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Assessment Component 1</w:t>
      </w:r>
    </w:p>
    <w:p w:rsidR="00000000" w:rsidDel="00000000" w:rsidP="00000000" w:rsidRDefault="00000000" w:rsidRPr="00000000" w14:paraId="00000006">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Musical Therapy</w:t>
      </w:r>
    </w:p>
    <w:p w:rsidR="00000000" w:rsidDel="00000000" w:rsidP="00000000" w:rsidRDefault="00000000" w:rsidRPr="00000000" w14:paraId="00000007">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Name: Stoyan Grozdanov 1913753</w:t>
      </w:r>
    </w:p>
    <w:p w:rsidR="00000000" w:rsidDel="00000000" w:rsidP="00000000" w:rsidRDefault="00000000" w:rsidRPr="00000000" w14:paraId="00000009">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Model name: Commentary Therapy</w:t>
      </w:r>
    </w:p>
    <w:p w:rsidR="00000000" w:rsidDel="00000000" w:rsidP="00000000" w:rsidRDefault="00000000" w:rsidRPr="00000000" w14:paraId="0000000B">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Model number: BMHP5001</w:t>
      </w:r>
    </w:p>
    <w:p w:rsidR="00000000" w:rsidDel="00000000" w:rsidP="00000000" w:rsidRDefault="00000000" w:rsidRPr="00000000" w14:paraId="0000000C">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Lecture name: Bianca Sanfilippo</w:t>
      </w:r>
    </w:p>
    <w:p w:rsidR="00000000" w:rsidDel="00000000" w:rsidP="00000000" w:rsidRDefault="00000000" w:rsidRPr="00000000" w14:paraId="0000000D">
      <w:pPr>
        <w:spacing w:line="480" w:lineRule="auto"/>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E">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Purposes and uses of musical Therapy</w:t>
      </w:r>
    </w:p>
    <w:p w:rsidR="00000000" w:rsidDel="00000000" w:rsidP="00000000" w:rsidRDefault="00000000" w:rsidRPr="00000000" w14:paraId="0000000F">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114300" distT="114300" distL="114300" distR="114300">
            <wp:extent cx="2244436" cy="1273925"/>
            <wp:effectExtent b="0" l="0" r="0" t="0"/>
            <wp:docPr id="4" name="image3.jpg"/>
            <a:graphic>
              <a:graphicData uri="http://schemas.openxmlformats.org/drawingml/2006/picture">
                <pic:pic>
                  <pic:nvPicPr>
                    <pic:cNvPr id="0" name="image3.jpg"/>
                    <pic:cNvPicPr preferRelativeResize="0"/>
                  </pic:nvPicPr>
                  <pic:blipFill>
                    <a:blip r:embed="rId7"/>
                    <a:srcRect b="0" l="0" r="0" t="0"/>
                    <a:stretch>
                      <a:fillRect/>
                    </a:stretch>
                  </pic:blipFill>
                  <pic:spPr>
                    <a:xfrm>
                      <a:off x="0" y="0"/>
                      <a:ext cx="2244436" cy="1273925"/>
                    </a:xfrm>
                    <a:prstGeom prst="rect"/>
                    <a:ln/>
                  </pic:spPr>
                </pic:pic>
              </a:graphicData>
            </a:graphic>
          </wp:inline>
        </w:drawing>
      </w:r>
      <w:r w:rsidDel="00000000" w:rsidR="00000000" w:rsidRPr="00000000">
        <w:rPr>
          <w:rtl w:val="0"/>
        </w:rPr>
      </w:r>
    </w:p>
    <w:p w:rsidR="00000000" w:rsidDel="00000000" w:rsidP="00000000" w:rsidRDefault="00000000" w:rsidRPr="00000000" w14:paraId="00000010">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1">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While music therapy may not constitute an adequate form of treatment for medical conditions when it is used on its own, it can be a valuable component of an elaborate treatment plan that incorporates medication, psychotherapy, and other interventions depending on the conditions at hand (Hense, Silverman &amp; McFerran, 2018). Music therapy can be an active process in which the patients play a role in creating the music, or a passive process in which the patients only listen and respond to the music. In some cases, a combined approach that involves both passively and actively interacting with music may be adopted by the therapists (Gold et al., 2017). There exists a variety of music therapy depending on the purpose for which it is administered.</w:t>
      </w:r>
    </w:p>
    <w:p w:rsidR="00000000" w:rsidDel="00000000" w:rsidP="00000000" w:rsidRDefault="00000000" w:rsidRPr="00000000" w14:paraId="00000012">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Analytical music therapy is one which an improvised musical dialogue is encouraged through singing or playing an instrument. The purpose of this type of music therapy is to encourage the patient to express their unconscious thoughts on which they can then reflect and discuss with the therapist after the session. Benenzon music therapy involves a combination of various aspects of psychoanalysis in the process of making music. This type of music therapy requires the patient to find their musical sound identity, with the help of the therapist, which refers to the external sound that closely match their internal psychological state (Gold et al., 2017). </w:t>
      </w:r>
    </w:p>
    <w:p w:rsidR="00000000" w:rsidDel="00000000" w:rsidP="00000000" w:rsidRDefault="00000000" w:rsidRPr="00000000" w14:paraId="00000013">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Cognitive behavioral music therapy (CBMT) is an approach to music therapy which incorporates cognitive behavioral therapy (CBT) in music. In this approach, music is used as a reinforcement for some behaviors and as a modifier for others. CBMT is a structured approach rather than an improvisational one, and may require a combination of listening to music, singing, dancing, and playing musical instruments (Gold et al., 2017).  Community music therapy is administered on a group and requires a high level of engagement for all members since it is focused on facilitating change on the community level. Other forms of music therapy include vocal psychotherapy which involves various vocal exercises meant to create a deeper sense of connection with oneself.</w:t>
      </w:r>
    </w:p>
    <w:p w:rsidR="00000000" w:rsidDel="00000000" w:rsidP="00000000" w:rsidRDefault="00000000" w:rsidRPr="00000000" w14:paraId="00000014">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2161309" cy="1165860"/>
            <wp:effectExtent b="0" l="0" r="0" t="0"/>
            <wp:docPr id="1" name="image4.jpg"/>
            <a:graphic>
              <a:graphicData uri="http://schemas.openxmlformats.org/drawingml/2006/picture">
                <pic:pic>
                  <pic:nvPicPr>
                    <pic:cNvPr id="0" name="image4.jpg"/>
                    <pic:cNvPicPr preferRelativeResize="0"/>
                  </pic:nvPicPr>
                  <pic:blipFill>
                    <a:blip r:embed="rId8"/>
                    <a:srcRect b="0" l="0" r="0" t="0"/>
                    <a:stretch>
                      <a:fillRect/>
                    </a:stretch>
                  </pic:blipFill>
                  <pic:spPr>
                    <a:xfrm>
                      <a:off x="0" y="0"/>
                      <a:ext cx="2161309" cy="1165860"/>
                    </a:xfrm>
                    <a:prstGeom prst="rect"/>
                    <a:ln/>
                  </pic:spPr>
                </pic:pic>
              </a:graphicData>
            </a:graphic>
          </wp:inline>
        </w:drawing>
      </w:r>
      <w:r w:rsidDel="00000000" w:rsidR="00000000" w:rsidRPr="00000000">
        <w:rPr>
          <w:rtl w:val="0"/>
        </w:rPr>
      </w:r>
    </w:p>
    <w:p w:rsidR="00000000" w:rsidDel="00000000" w:rsidP="00000000" w:rsidRDefault="00000000" w:rsidRPr="00000000" w14:paraId="00000015">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Music therapy is used as a part of a treatment plan where its benefits for treating physical and psychological conditions are harnessed. It is used to reduce muscle tension and pain management. Music therapy is also used as a means to improve memory and self-reflection where the patient is made to observe their thoughts and emotions (Hense, Silverman &amp; McFerran, 2018). It is also used as a tool for self-regulation and for improved motivation, especially when carrying out physically demanding exercises or tasks. Also, music therapy is used to promote general wellness by managing stress and alleviating pain, expressing feelings, and improving communication. It is also used to help in physical discomfort by lowering blood pressure, improving respiration and cardiac input, and reducing the heart rate. Overall, it is used as an additional intervention together with medicinal treatment and psychotherapy to improve the outcome of treatment plans (Hense, Silverman &amp; McFerran, 2018).</w:t>
      </w:r>
    </w:p>
    <w:p w:rsidR="00000000" w:rsidDel="00000000" w:rsidP="00000000" w:rsidRDefault="00000000" w:rsidRPr="00000000" w14:paraId="00000017">
      <w:pPr>
        <w:numPr>
          <w:ilvl w:val="0"/>
          <w:numId w:val="1"/>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Efficacy : Physical and psychological benefits of music therapy.  </w:t>
      </w:r>
    </w:p>
    <w:p w:rsidR="00000000" w:rsidDel="00000000" w:rsidP="00000000" w:rsidRDefault="00000000" w:rsidRPr="00000000" w14:paraId="00000018">
      <w:pPr>
        <w:spacing w:line="480" w:lineRule="auto"/>
        <w:ind w:left="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114300" distT="114300" distL="114300" distR="114300">
            <wp:extent cx="2200795" cy="1203267"/>
            <wp:effectExtent b="0" l="0" r="0" t="0"/>
            <wp:docPr id="3" name="image2.jpg"/>
            <a:graphic>
              <a:graphicData uri="http://schemas.openxmlformats.org/drawingml/2006/picture">
                <pic:pic>
                  <pic:nvPicPr>
                    <pic:cNvPr id="0" name="image2.jpg"/>
                    <pic:cNvPicPr preferRelativeResize="0"/>
                  </pic:nvPicPr>
                  <pic:blipFill>
                    <a:blip r:embed="rId9"/>
                    <a:srcRect b="0" l="0" r="0" t="0"/>
                    <a:stretch>
                      <a:fillRect/>
                    </a:stretch>
                  </pic:blipFill>
                  <pic:spPr>
                    <a:xfrm>
                      <a:off x="0" y="0"/>
                      <a:ext cx="2200795" cy="1203267"/>
                    </a:xfrm>
                    <a:prstGeom prst="rect"/>
                    <a:ln/>
                  </pic:spPr>
                </pic:pic>
              </a:graphicData>
            </a:graphic>
          </wp:inline>
        </w:drawing>
      </w:r>
      <w:r w:rsidDel="00000000" w:rsidR="00000000" w:rsidRPr="00000000">
        <w:rPr>
          <w:rtl w:val="0"/>
        </w:rPr>
      </w:r>
    </w:p>
    <w:p w:rsidR="00000000" w:rsidDel="00000000" w:rsidP="00000000" w:rsidRDefault="00000000" w:rsidRPr="00000000" w14:paraId="00000019">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Music is a nonpharmacological intervention which has the potential to reduce levels of anxiety in some patients. Research carried out on children admitted to an emergency department who listened to music during their routine procedures found out that those who listened to the music were less distressed and even reported lower pain scores in comparison to those who did not listen to the music (Center, Center &amp; Center, 2013). Various reviews have also linked music therapy with positive results when used together with medicine intervention for cancer patients. Music has also been documented to have positive effects on anxiety, mood, pain, heart rate, blood pressure, quality of life, and respiratory rate. Exposure to music is also documented in various reviews to have a positive effect in the reduction of symptoms of depression when patients are compared to those who are unexposed to music (Golino et al., 2019). </w:t>
      </w:r>
    </w:p>
    <w:p w:rsidR="00000000" w:rsidDel="00000000" w:rsidP="00000000" w:rsidRDefault="00000000" w:rsidRPr="00000000" w14:paraId="0000001A">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2244436" cy="1273925"/>
            <wp:effectExtent b="0" l="0" r="0" t="0"/>
            <wp:docPr id="2" name="image1.jpg"/>
            <a:graphic>
              <a:graphicData uri="http://schemas.openxmlformats.org/drawingml/2006/picture">
                <pic:pic>
                  <pic:nvPicPr>
                    <pic:cNvPr id="0" name="image1.jpg"/>
                    <pic:cNvPicPr preferRelativeResize="0"/>
                  </pic:nvPicPr>
                  <pic:blipFill>
                    <a:blip r:embed="rId10"/>
                    <a:srcRect b="0" l="0" r="0" t="0"/>
                    <a:stretch>
                      <a:fillRect/>
                    </a:stretch>
                  </pic:blipFill>
                  <pic:spPr>
                    <a:xfrm>
                      <a:off x="0" y="0"/>
                      <a:ext cx="2244436" cy="1273925"/>
                    </a:xfrm>
                    <a:prstGeom prst="rect"/>
                    <a:ln/>
                  </pic:spPr>
                </pic:pic>
              </a:graphicData>
            </a:graphic>
          </wp:inline>
        </w:drawing>
      </w:r>
      <w:r w:rsidDel="00000000" w:rsidR="00000000" w:rsidRPr="00000000">
        <w:rPr>
          <w:rtl w:val="0"/>
        </w:rPr>
      </w:r>
    </w:p>
    <w:p w:rsidR="00000000" w:rsidDel="00000000" w:rsidP="00000000" w:rsidRDefault="00000000" w:rsidRPr="00000000" w14:paraId="0000001B">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benefits of music therapy are many and proven through multiple researches and systematic reviews. Overall, it has been found to be effective in six areas including emotional, physical, cognitive, psychological, spiritual, and social aspects of human health. Emotionally, music is used to call up emotions that have been repressed and which may then be released (Center, Center &amp; Center, 2013). It also reduces the feelings of being isolated and depressed and dramatically improves mood. Music therapy is also effective in stress management, self-expression, and anxiety reduction. Music also provides an increased sense of control, which enhances coping skills and, according to research, lessens the effects of dementia (Landis-Shack et al., 2017). Spiritually, music can open the door for an individual to explore their spiritual beliefs. </w:t>
      </w:r>
    </w:p>
    <w:p w:rsidR="00000000" w:rsidDel="00000000" w:rsidP="00000000" w:rsidRDefault="00000000" w:rsidRPr="00000000" w14:paraId="0000001C">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Music therapy has a sizeable list of physical benefits which include the reduction of the heart rate and lower blood pressure. Music therapy also decreases levels of cortisol, which is a stress hormone, and increases the levels of endorphin and serotonin in the blood. This makes music a healthy option for the heart. It also reduces stress levels and provides a competing stimulus to the pain signals that would be entering the brain, making it beneficial for pain management as less pain signals enter the brain. It is especially significant in managing pain in geriatric care, palliative medicine, and intensive care (Gold et al., 2017). Music also increases an individual’s endurance in physical exercises and helps manage food intake since people listening to music generally consume less food in one sitting compared to those who do not listen to music when eating. </w:t>
      </w:r>
    </w:p>
    <w:p w:rsidR="00000000" w:rsidDel="00000000" w:rsidP="00000000" w:rsidRDefault="00000000" w:rsidRPr="00000000" w14:paraId="0000001D">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Music therapy is associated with improved motor processing and development. It is also positively linked to improved sleep and relaxation. Music can also physically stimulate conscious or unconscious body movements like toe tapping and large body movements, as well as an improved gait and speech. For infants, music is associated with adequate sleep and weight gain for the premature infants, and it is also positively associated with improved motor functions for patients with Parkinson’s disease (Loewy, 2020). The bottom line in this is that there exists a significant body of scientific evidence which support the efficacy of music therapy in the treatment of both psychological and physical conditions like depression, anxiety disorder, and pain. The point to note is that music therapy is used alongside other interventions such as medicinal treatment.</w:t>
      </w:r>
    </w:p>
    <w:p w:rsidR="00000000" w:rsidDel="00000000" w:rsidP="00000000" w:rsidRDefault="00000000" w:rsidRPr="00000000" w14:paraId="0000001E">
      <w:pPr>
        <w:spacing w:line="480" w:lineRule="auto"/>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F">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20">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Center, E. I., Center, C. R., &amp; Center, P. F. (2013). Music therapy.</w:t>
      </w:r>
    </w:p>
    <w:p w:rsidR="00000000" w:rsidDel="00000000" w:rsidP="00000000" w:rsidRDefault="00000000" w:rsidRPr="00000000" w14:paraId="00000021">
      <w:pPr>
        <w:spacing w:after="0"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Gold, C., Saarikallio, S., Crooke, A. H. D., &amp; McFerran, K. S. (2017). Group music therapy as a preventive intervention for young people at risk: Cluster-randomized trial. </w:t>
      </w:r>
      <w:r w:rsidDel="00000000" w:rsidR="00000000" w:rsidRPr="00000000">
        <w:rPr>
          <w:rFonts w:ascii="Times New Roman" w:cs="Times New Roman" w:eastAsia="Times New Roman" w:hAnsi="Times New Roman"/>
          <w:i w:val="1"/>
          <w:sz w:val="24"/>
          <w:szCs w:val="24"/>
          <w:rtl w:val="0"/>
        </w:rPr>
        <w:t xml:space="preserve">The Journal of Music Therapy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54</w:t>
      </w:r>
      <w:r w:rsidDel="00000000" w:rsidR="00000000" w:rsidRPr="00000000">
        <w:rPr>
          <w:rFonts w:ascii="Times New Roman" w:cs="Times New Roman" w:eastAsia="Times New Roman" w:hAnsi="Times New Roman"/>
          <w:sz w:val="24"/>
          <w:szCs w:val="24"/>
          <w:rtl w:val="0"/>
        </w:rPr>
        <w:t xml:space="preserve">(2), 133-160.</w:t>
      </w:r>
    </w:p>
    <w:p w:rsidR="00000000" w:rsidDel="00000000" w:rsidP="00000000" w:rsidRDefault="00000000" w:rsidRPr="00000000" w14:paraId="00000022">
      <w:pPr>
        <w:spacing w:after="0"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Golino, A. J., Leone, R., Gollenberg, A., Christopher, C., Stanger, D., Davis, T. M., ... &amp; Friesen, M. A. (2019). Impact of an active music therapy intervention on intensive care patients. </w:t>
      </w:r>
      <w:r w:rsidDel="00000000" w:rsidR="00000000" w:rsidRPr="00000000">
        <w:rPr>
          <w:rFonts w:ascii="Times New Roman" w:cs="Times New Roman" w:eastAsia="Times New Roman" w:hAnsi="Times New Roman"/>
          <w:i w:val="1"/>
          <w:sz w:val="24"/>
          <w:szCs w:val="24"/>
          <w:rtl w:val="0"/>
        </w:rPr>
        <w:t xml:space="preserve">American Journal of Critical Care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28</w:t>
      </w:r>
      <w:r w:rsidDel="00000000" w:rsidR="00000000" w:rsidRPr="00000000">
        <w:rPr>
          <w:rFonts w:ascii="Times New Roman" w:cs="Times New Roman" w:eastAsia="Times New Roman" w:hAnsi="Times New Roman"/>
          <w:sz w:val="24"/>
          <w:szCs w:val="24"/>
          <w:rtl w:val="0"/>
        </w:rPr>
        <w:t xml:space="preserve">(1), 48-55.</w:t>
      </w:r>
    </w:p>
    <w:p w:rsidR="00000000" w:rsidDel="00000000" w:rsidP="00000000" w:rsidRDefault="00000000" w:rsidRPr="00000000" w14:paraId="00000023">
      <w:pPr>
        <w:spacing w:after="0"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Hense, C., Silverman, M. J., &amp; McFerran, K. S. (2018). Using the healthy-unhealthy uses of music scale as a single-session music therapy intervention on an acute youth mental health inpatient unit. </w:t>
      </w:r>
      <w:r w:rsidDel="00000000" w:rsidR="00000000" w:rsidRPr="00000000">
        <w:rPr>
          <w:rFonts w:ascii="Times New Roman" w:cs="Times New Roman" w:eastAsia="Times New Roman" w:hAnsi="Times New Roman"/>
          <w:i w:val="1"/>
          <w:sz w:val="24"/>
          <w:szCs w:val="24"/>
          <w:rtl w:val="0"/>
        </w:rPr>
        <w:t xml:space="preserve">Music Therapy Perspectives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36</w:t>
      </w:r>
      <w:r w:rsidDel="00000000" w:rsidR="00000000" w:rsidRPr="00000000">
        <w:rPr>
          <w:rFonts w:ascii="Times New Roman" w:cs="Times New Roman" w:eastAsia="Times New Roman" w:hAnsi="Times New Roman"/>
          <w:sz w:val="24"/>
          <w:szCs w:val="24"/>
          <w:rtl w:val="0"/>
        </w:rPr>
        <w:t xml:space="preserve">(2), 267-276.</w:t>
      </w:r>
    </w:p>
    <w:p w:rsidR="00000000" w:rsidDel="00000000" w:rsidP="00000000" w:rsidRDefault="00000000" w:rsidRPr="00000000" w14:paraId="00000024">
      <w:pPr>
        <w:spacing w:after="0"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Landis-Shack, N., Heinz, A. J., &amp; Bonn-Miller, M. O. (2017). Music therapy for posttraumatic stress in adults: a theoretical review. </w:t>
      </w:r>
      <w:r w:rsidDel="00000000" w:rsidR="00000000" w:rsidRPr="00000000">
        <w:rPr>
          <w:rFonts w:ascii="Times New Roman" w:cs="Times New Roman" w:eastAsia="Times New Roman" w:hAnsi="Times New Roman"/>
          <w:i w:val="1"/>
          <w:sz w:val="24"/>
          <w:szCs w:val="24"/>
          <w:rtl w:val="0"/>
        </w:rPr>
        <w:t xml:space="preserve">Psychomusicology: Music, Mind, and Brain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27</w:t>
      </w:r>
      <w:r w:rsidDel="00000000" w:rsidR="00000000" w:rsidRPr="00000000">
        <w:rPr>
          <w:rFonts w:ascii="Times New Roman" w:cs="Times New Roman" w:eastAsia="Times New Roman" w:hAnsi="Times New Roman"/>
          <w:sz w:val="24"/>
          <w:szCs w:val="24"/>
          <w:rtl w:val="0"/>
        </w:rPr>
        <w:t xml:space="preserve">(4), 334.</w:t>
      </w:r>
    </w:p>
    <w:p w:rsidR="00000000" w:rsidDel="00000000" w:rsidP="00000000" w:rsidRDefault="00000000" w:rsidRPr="00000000" w14:paraId="00000025">
      <w:pPr>
        <w:spacing w:after="0" w:line="480" w:lineRule="auto"/>
        <w:ind w:left="720" w:hanging="720"/>
        <w:rPr>
          <w:rFonts w:ascii="Times New Roman" w:cs="Times New Roman" w:eastAsia="Times New Roman" w:hAnsi="Times New Roman"/>
          <w:sz w:val="24"/>
          <w:szCs w:val="24"/>
        </w:rPr>
      </w:pPr>
      <w:bookmarkStart w:colFirst="0" w:colLast="0" w:name="_heading=h.gjdgxs" w:id="0"/>
      <w:bookmarkEnd w:id="0"/>
      <w:r w:rsidDel="00000000" w:rsidR="00000000" w:rsidRPr="00000000">
        <w:rPr>
          <w:rFonts w:ascii="Times New Roman" w:cs="Times New Roman" w:eastAsia="Times New Roman" w:hAnsi="Times New Roman"/>
          <w:sz w:val="24"/>
          <w:szCs w:val="24"/>
          <w:rtl w:val="0"/>
        </w:rPr>
        <w:t xml:space="preserve">Loewy, J. (2020). Music therapy as a potential intervention for sleep improvement. </w:t>
      </w:r>
      <w:r w:rsidDel="00000000" w:rsidR="00000000" w:rsidRPr="00000000">
        <w:rPr>
          <w:rFonts w:ascii="Times New Roman" w:cs="Times New Roman" w:eastAsia="Times New Roman" w:hAnsi="Times New Roman"/>
          <w:i w:val="1"/>
          <w:sz w:val="24"/>
          <w:szCs w:val="24"/>
          <w:rtl w:val="0"/>
        </w:rPr>
        <w:t xml:space="preserve">Nature and science of sleep</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12</w:t>
      </w:r>
      <w:r w:rsidDel="00000000" w:rsidR="00000000" w:rsidRPr="00000000">
        <w:rPr>
          <w:rFonts w:ascii="Times New Roman" w:cs="Times New Roman" w:eastAsia="Times New Roman" w:hAnsi="Times New Roman"/>
          <w:sz w:val="24"/>
          <w:szCs w:val="24"/>
          <w:rtl w:val="0"/>
        </w:rPr>
        <w:t xml:space="preserve">, 1.</w:t>
      </w:r>
    </w:p>
    <w:p w:rsidR="00000000" w:rsidDel="00000000" w:rsidP="00000000" w:rsidRDefault="00000000" w:rsidRPr="00000000" w14:paraId="00000026">
      <w:pPr>
        <w:spacing w:line="480" w:lineRule="auto"/>
        <w:rPr>
          <w:rFonts w:ascii="Times New Roman" w:cs="Times New Roman" w:eastAsia="Times New Roman" w:hAnsi="Times New Roman"/>
          <w:sz w:val="24"/>
          <w:szCs w:val="24"/>
        </w:rPr>
      </w:pPr>
      <w:r w:rsidDel="00000000" w:rsidR="00000000" w:rsidRPr="00000000">
        <w:rPr>
          <w:rtl w:val="0"/>
        </w:rPr>
      </w:r>
    </w:p>
    <w:sectPr>
      <w:headerReference r:id="rId11"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MUSICAL THERAPY</w:t>
      <w:tab/>
      <w:tab/>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image" Target="media/image1.jpg"/><Relationship Id="rId9" Type="http://schemas.openxmlformats.org/officeDocument/2006/relationships/image" Target="media/image2.jp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3.jpg"/><Relationship Id="rId8"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7BksMtvKSJeJBfYx3KGlT6/b8Ig==">AMUW2mXFqxKR58SrEkX7ubTayu62kLZCgIhJGqbiXmlzd17lCGrROYsEF9Yjj1Mz/2mKVDcyKv7CQHQ2yBvXkKcXnU5GYtbQkfxRXzPrgsHsxebGabjg9YF1A/fOuZHQGXrkxzaqjrXr</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