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0C2" w:rsidRDefault="005A00C2" w:rsidP="00FF14F0">
      <w:pPr>
        <w:pStyle w:val="Heading1"/>
      </w:pPr>
      <w:r>
        <w:t xml:space="preserve">Does Edward </w:t>
      </w:r>
      <w:proofErr w:type="spellStart"/>
      <w:r>
        <w:t>Said’s</w:t>
      </w:r>
      <w:proofErr w:type="spellEnd"/>
      <w:r>
        <w:t xml:space="preserve"> model of ‘</w:t>
      </w:r>
      <w:proofErr w:type="spellStart"/>
      <w:r w:rsidR="002515E8">
        <w:t>Orientalism</w:t>
      </w:r>
      <w:proofErr w:type="spellEnd"/>
      <w:r>
        <w:t xml:space="preserve">’ contribute to an understanding of Islam in ‘the </w:t>
      </w:r>
      <w:r w:rsidR="002640E6">
        <w:t>West</w:t>
      </w:r>
      <w:r>
        <w:t>’?</w:t>
      </w:r>
    </w:p>
    <w:p w:rsidR="005A00C2" w:rsidRDefault="005A00C2" w:rsidP="005A00C2">
      <w:pPr>
        <w:bidi w:val="0"/>
      </w:pPr>
    </w:p>
    <w:p w:rsidR="007075EB" w:rsidRDefault="00E0479D" w:rsidP="00F049CD">
      <w:pPr>
        <w:bidi w:val="0"/>
      </w:pPr>
      <w:r>
        <w:t>Said’s</w:t>
      </w:r>
      <w:r w:rsidR="007075EB">
        <w:t xml:space="preserve"> 1978 seminal book, </w:t>
      </w:r>
      <w:proofErr w:type="spellStart"/>
      <w:r w:rsidR="002515E8" w:rsidRPr="00C3630D">
        <w:rPr>
          <w:i/>
          <w:iCs/>
        </w:rPr>
        <w:t>Orientalism</w:t>
      </w:r>
      <w:proofErr w:type="spellEnd"/>
      <w:r w:rsidR="007075EB">
        <w:t xml:space="preserve">, presented new light on the topic of </w:t>
      </w:r>
      <w:proofErr w:type="spellStart"/>
      <w:r w:rsidR="002515E8">
        <w:t>Orientalist</w:t>
      </w:r>
      <w:proofErr w:type="spellEnd"/>
      <w:r w:rsidR="007075EB">
        <w:t xml:space="preserve"> writings and more particularly </w:t>
      </w:r>
      <w:r w:rsidR="002640E6">
        <w:t>Western</w:t>
      </w:r>
      <w:r w:rsidR="007075EB">
        <w:t xml:space="preserve"> perceptions of </w:t>
      </w:r>
      <w:r>
        <w:t>Islam</w:t>
      </w:r>
      <w:r w:rsidR="007075EB">
        <w:t xml:space="preserve">. </w:t>
      </w:r>
      <w:r w:rsidR="00B15FBE">
        <w:t>It</w:t>
      </w:r>
      <w:r w:rsidR="007075EB">
        <w:t xml:space="preserve"> offered new theories as to how and why</w:t>
      </w:r>
      <w:r w:rsidR="00B15FBE">
        <w:t xml:space="preserve"> perceptions of </w:t>
      </w:r>
      <w:r>
        <w:t>Islam</w:t>
      </w:r>
      <w:r w:rsidR="00B15FBE">
        <w:t xml:space="preserve"> developed, </w:t>
      </w:r>
      <w:r w:rsidR="001E5E40">
        <w:t>and how</w:t>
      </w:r>
      <w:r w:rsidR="00B15FBE">
        <w:t xml:space="preserve"> the knowledge produced about the </w:t>
      </w:r>
      <w:r w:rsidR="005A4780">
        <w:t>Middle East</w:t>
      </w:r>
      <w:r w:rsidR="00B15FBE">
        <w:t xml:space="preserve"> during the imperialist era was done so by distorting, defaming and inventing myths about the region to satisfy political, religious and even economic aims. These arguments produced fierce responses from critics </w:t>
      </w:r>
      <w:r>
        <w:t xml:space="preserve">at the time </w:t>
      </w:r>
      <w:r w:rsidR="00B15FBE">
        <w:t xml:space="preserve">and </w:t>
      </w:r>
      <w:r w:rsidR="00290547">
        <w:t>as a result of this book</w:t>
      </w:r>
      <w:r w:rsidR="00B15FBE">
        <w:t xml:space="preserve">, new discussions and debates began on whether </w:t>
      </w:r>
      <w:proofErr w:type="spellStart"/>
      <w:r w:rsidR="00290547">
        <w:t>Said's</w:t>
      </w:r>
      <w:proofErr w:type="spellEnd"/>
      <w:r w:rsidR="00B15FBE">
        <w:t xml:space="preserve"> theory of </w:t>
      </w:r>
      <w:proofErr w:type="spellStart"/>
      <w:r w:rsidR="002515E8">
        <w:t>Orientalism</w:t>
      </w:r>
      <w:proofErr w:type="spellEnd"/>
      <w:r>
        <w:t xml:space="preserve"> was accurate or not, </w:t>
      </w:r>
      <w:r w:rsidR="00F049CD">
        <w:t xml:space="preserve">and how far it contributes to understanding Islam in the </w:t>
      </w:r>
      <w:r w:rsidR="002640E6">
        <w:t>West</w:t>
      </w:r>
      <w:r w:rsidR="00F049CD">
        <w:t>. I</w:t>
      </w:r>
      <w:r w:rsidR="00290547">
        <w:t>t also</w:t>
      </w:r>
      <w:r>
        <w:t xml:space="preserve"> contributed to </w:t>
      </w:r>
      <w:r w:rsidR="00290547">
        <w:t xml:space="preserve">new </w:t>
      </w:r>
      <w:r>
        <w:t>sciences of study such as post colonialism.</w:t>
      </w:r>
      <w:r w:rsidR="00B15FBE">
        <w:t xml:space="preserve"> These discussions have persisted until this current time, with books still being written in response </w:t>
      </w:r>
      <w:r>
        <w:t>to S</w:t>
      </w:r>
      <w:r w:rsidR="00B15FBE">
        <w:t>aid</w:t>
      </w:r>
      <w:r w:rsidR="00A215B7">
        <w:t>’</w:t>
      </w:r>
      <w:r w:rsidR="00B15FBE">
        <w:t xml:space="preserve">s ideas. </w:t>
      </w:r>
    </w:p>
    <w:p w:rsidR="005A00C2" w:rsidRDefault="00A215B7" w:rsidP="00290547">
      <w:pPr>
        <w:bidi w:val="0"/>
      </w:pPr>
      <w:r>
        <w:t xml:space="preserve">Edward </w:t>
      </w:r>
      <w:proofErr w:type="spellStart"/>
      <w:r w:rsidR="005A4780">
        <w:t>Said’s</w:t>
      </w:r>
      <w:proofErr w:type="spellEnd"/>
      <w:r w:rsidR="00F049CD">
        <w:t xml:space="preserve"> model of </w:t>
      </w:r>
      <w:proofErr w:type="spellStart"/>
      <w:r w:rsidR="002515E8">
        <w:t>Orientalism</w:t>
      </w:r>
      <w:proofErr w:type="spellEnd"/>
      <w:r w:rsidR="00F049CD">
        <w:t xml:space="preserve"> contributes to </w:t>
      </w:r>
      <w:r w:rsidR="002640E6">
        <w:t>Western</w:t>
      </w:r>
      <w:r w:rsidR="00F049CD">
        <w:t xml:space="preserve"> perceptions of Islam in various ways. He provides</w:t>
      </w:r>
      <w:r w:rsidR="005A00C2">
        <w:t xml:space="preserve"> the understanding that</w:t>
      </w:r>
      <w:r w:rsidR="007D345F">
        <w:t xml:space="preserve"> many</w:t>
      </w:r>
      <w:r w:rsidR="00290547">
        <w:t xml:space="preserve"> </w:t>
      </w:r>
      <w:r w:rsidR="002640E6">
        <w:t>Western</w:t>
      </w:r>
      <w:r w:rsidR="005A00C2">
        <w:t xml:space="preserve"> views of </w:t>
      </w:r>
      <w:r>
        <w:t>Islam</w:t>
      </w:r>
      <w:r w:rsidR="00290547">
        <w:t xml:space="preserve"> </w:t>
      </w:r>
      <w:r w:rsidR="007D345F">
        <w:t>have their roots</w:t>
      </w:r>
      <w:r w:rsidR="005A00C2">
        <w:t xml:space="preserve"> in </w:t>
      </w:r>
      <w:r w:rsidR="002828C0">
        <w:t>Christian</w:t>
      </w:r>
      <w:r w:rsidR="005A00C2">
        <w:t xml:space="preserve"> </w:t>
      </w:r>
      <w:r w:rsidR="00290547">
        <w:t>criticisms</w:t>
      </w:r>
      <w:r w:rsidR="005A00C2">
        <w:t xml:space="preserve"> about </w:t>
      </w:r>
      <w:r>
        <w:t>Islam</w:t>
      </w:r>
      <w:r w:rsidR="00DA1633">
        <w:t>.</w:t>
      </w:r>
      <w:r w:rsidR="00532A3A">
        <w:rPr>
          <w:rStyle w:val="FootnoteReference"/>
        </w:rPr>
        <w:footnoteReference w:id="2"/>
      </w:r>
      <w:r w:rsidR="00DA1633">
        <w:t xml:space="preserve"> </w:t>
      </w:r>
      <w:r w:rsidR="00290547">
        <w:t>From the early critical</w:t>
      </w:r>
      <w:r w:rsidR="00DA1633">
        <w:t xml:space="preserve"> writings of J</w:t>
      </w:r>
      <w:r w:rsidR="005A00C2">
        <w:t xml:space="preserve">ohn of Damascus, </w:t>
      </w:r>
      <w:r w:rsidR="00290547">
        <w:t xml:space="preserve">similar </w:t>
      </w:r>
      <w:r w:rsidR="005A00C2">
        <w:t xml:space="preserve">Christian and </w:t>
      </w:r>
      <w:r w:rsidR="002640E6">
        <w:t>Western</w:t>
      </w:r>
      <w:r w:rsidR="005A00C2">
        <w:t xml:space="preserve"> views of </w:t>
      </w:r>
      <w:r>
        <w:t>Islam</w:t>
      </w:r>
      <w:r w:rsidR="00290547">
        <w:t xml:space="preserve"> </w:t>
      </w:r>
      <w:r w:rsidR="00DA1633">
        <w:t>were</w:t>
      </w:r>
      <w:r w:rsidR="005A00C2">
        <w:t xml:space="preserve"> passed down in a </w:t>
      </w:r>
      <w:r w:rsidR="00290547">
        <w:t>synchronized manner</w:t>
      </w:r>
      <w:r w:rsidR="005A00C2">
        <w:t>, not developing or advancing</w:t>
      </w:r>
      <w:r w:rsidR="00DA1633">
        <w:t>, as would be expected,</w:t>
      </w:r>
      <w:r w:rsidR="005A00C2">
        <w:t xml:space="preserve"> according to the </w:t>
      </w:r>
      <w:r w:rsidR="00DA1633">
        <w:t xml:space="preserve">level of </w:t>
      </w:r>
      <w:r w:rsidR="005A00C2">
        <w:t xml:space="preserve">knowledge of </w:t>
      </w:r>
      <w:r w:rsidR="007D345F">
        <w:t>Islam</w:t>
      </w:r>
      <w:r w:rsidR="005A00C2">
        <w:t xml:space="preserve"> or the </w:t>
      </w:r>
      <w:r w:rsidR="002828C0">
        <w:t>Muslims</w:t>
      </w:r>
      <w:r w:rsidR="005A00C2">
        <w:t xml:space="preserve">. </w:t>
      </w:r>
      <w:r w:rsidR="007D345F">
        <w:t>Consequently</w:t>
      </w:r>
      <w:r w:rsidR="005A00C2">
        <w:t xml:space="preserve"> up until the 19</w:t>
      </w:r>
      <w:r w:rsidR="005A00C2" w:rsidRPr="005A00C2">
        <w:rPr>
          <w:vertAlign w:val="superscript"/>
        </w:rPr>
        <w:t>th</w:t>
      </w:r>
      <w:r w:rsidR="005A00C2">
        <w:t xml:space="preserve"> and 20</w:t>
      </w:r>
      <w:r w:rsidR="005A00C2" w:rsidRPr="005A00C2">
        <w:rPr>
          <w:vertAlign w:val="superscript"/>
        </w:rPr>
        <w:t>th</w:t>
      </w:r>
      <w:r w:rsidR="005A00C2">
        <w:t xml:space="preserve"> centuries the same arguments, with slight variation</w:t>
      </w:r>
      <w:r w:rsidR="00DA1633">
        <w:t>s and deeper negativity</w:t>
      </w:r>
      <w:r w:rsidR="005A00C2">
        <w:t xml:space="preserve">, were being used to describe </w:t>
      </w:r>
      <w:r w:rsidR="007D345F">
        <w:t>Islam</w:t>
      </w:r>
      <w:r w:rsidR="005A00C2">
        <w:t xml:space="preserve">, Muhammad and the </w:t>
      </w:r>
      <w:r w:rsidR="007D345F">
        <w:t>Muslims</w:t>
      </w:r>
      <w:r w:rsidR="005A00C2">
        <w:t>, descending from classical, Christian views.</w:t>
      </w:r>
      <w:r w:rsidR="00532A3A">
        <w:rPr>
          <w:rStyle w:val="FootnoteReference"/>
        </w:rPr>
        <w:footnoteReference w:id="3"/>
      </w:r>
    </w:p>
    <w:p w:rsidR="005A00C2" w:rsidRDefault="005A00C2" w:rsidP="00F34B4F">
      <w:pPr>
        <w:bidi w:val="0"/>
      </w:pPr>
      <w:r>
        <w:t>It also argues</w:t>
      </w:r>
      <w:r w:rsidR="002A10AC">
        <w:t xml:space="preserve"> that</w:t>
      </w:r>
      <w:r w:rsidR="002733B5">
        <w:t xml:space="preserve"> </w:t>
      </w:r>
      <w:r w:rsidR="00CB164A">
        <w:t xml:space="preserve">throughout the centuries </w:t>
      </w:r>
      <w:r w:rsidR="002733B5">
        <w:t>Christian</w:t>
      </w:r>
      <w:r w:rsidR="00CB164A">
        <w:t xml:space="preserve"> </w:t>
      </w:r>
      <w:r w:rsidR="002640E6">
        <w:t>Western</w:t>
      </w:r>
      <w:r w:rsidR="00726BEA">
        <w:t xml:space="preserve"> writers </w:t>
      </w:r>
      <w:r>
        <w:t xml:space="preserve">developed an </w:t>
      </w:r>
      <w:r w:rsidR="00C72836">
        <w:t>'</w:t>
      </w:r>
      <w:r>
        <w:t>image</w:t>
      </w:r>
      <w:r w:rsidR="00C72836">
        <w:t>'</w:t>
      </w:r>
      <w:r>
        <w:t xml:space="preserve"> about </w:t>
      </w:r>
      <w:r w:rsidR="008F4352">
        <w:t>Islam</w:t>
      </w:r>
      <w:r>
        <w:t xml:space="preserve">, </w:t>
      </w:r>
      <w:r w:rsidR="002733B5">
        <w:t xml:space="preserve">which </w:t>
      </w:r>
      <w:r>
        <w:t>cri</w:t>
      </w:r>
      <w:r w:rsidR="00726BEA">
        <w:t xml:space="preserve">ticized, </w:t>
      </w:r>
      <w:r w:rsidR="00CB164A">
        <w:t>disparaged</w:t>
      </w:r>
      <w:r>
        <w:t xml:space="preserve"> and belittled the </w:t>
      </w:r>
      <w:r w:rsidR="008F4352">
        <w:t>Muslim</w:t>
      </w:r>
      <w:r>
        <w:t xml:space="preserve"> world</w:t>
      </w:r>
      <w:r w:rsidR="00480F6C">
        <w:t xml:space="preserve"> to prove </w:t>
      </w:r>
      <w:r w:rsidR="002640E6">
        <w:t>Western</w:t>
      </w:r>
      <w:r w:rsidR="00480F6C">
        <w:t xml:space="preserve"> superiority</w:t>
      </w:r>
      <w:r w:rsidR="00DC177C">
        <w:t>, partly</w:t>
      </w:r>
      <w:r>
        <w:t xml:space="preserve"> due to the various conflicts between </w:t>
      </w:r>
      <w:r w:rsidR="008F4352">
        <w:t>Islam</w:t>
      </w:r>
      <w:r>
        <w:t xml:space="preserve"> and the </w:t>
      </w:r>
      <w:r w:rsidR="002640E6">
        <w:t>West</w:t>
      </w:r>
      <w:r w:rsidR="005F1E06">
        <w:t>.</w:t>
      </w:r>
      <w:r w:rsidR="005217C8">
        <w:rPr>
          <w:rStyle w:val="FootnoteReference"/>
        </w:rPr>
        <w:footnoteReference w:id="4"/>
      </w:r>
      <w:r w:rsidR="005F1E06">
        <w:t xml:space="preserve"> This</w:t>
      </w:r>
      <w:r w:rsidR="002733B5">
        <w:t xml:space="preserve"> negative</w:t>
      </w:r>
      <w:r w:rsidR="005F1E06">
        <w:t xml:space="preserve"> image was</w:t>
      </w:r>
      <w:r w:rsidR="00CB164A">
        <w:t xml:space="preserve"> </w:t>
      </w:r>
      <w:r w:rsidR="005F1E06">
        <w:t>further emphasized</w:t>
      </w:r>
      <w:r>
        <w:t xml:space="preserve"> during the period of imperialism, when </w:t>
      </w:r>
      <w:r w:rsidR="00825015">
        <w:t>the previous</w:t>
      </w:r>
      <w:r>
        <w:t xml:space="preserve"> </w:t>
      </w:r>
      <w:r w:rsidR="00F049CD">
        <w:t xml:space="preserve">Christian apocalyptic </w:t>
      </w:r>
      <w:r>
        <w:t xml:space="preserve">body of knowledge on </w:t>
      </w:r>
      <w:r w:rsidR="008F4352">
        <w:t>Islam</w:t>
      </w:r>
      <w:r>
        <w:t xml:space="preserve"> was used as </w:t>
      </w:r>
      <w:r w:rsidR="00711D51">
        <w:t>the ref</w:t>
      </w:r>
      <w:r w:rsidR="007D345F">
        <w:t xml:space="preserve">erence point and </w:t>
      </w:r>
      <w:r w:rsidR="00726BEA">
        <w:t xml:space="preserve">now </w:t>
      </w:r>
      <w:r w:rsidR="00CB164A">
        <w:t xml:space="preserve">developed further, </w:t>
      </w:r>
      <w:r w:rsidR="00F34B4F">
        <w:t xml:space="preserve">Islam and Muslims were </w:t>
      </w:r>
      <w:r w:rsidR="00711D51">
        <w:t xml:space="preserve">defined based on how </w:t>
      </w:r>
      <w:r w:rsidR="002640E6">
        <w:t>Western</w:t>
      </w:r>
      <w:r w:rsidR="00F34B4F">
        <w:t xml:space="preserve"> writers</w:t>
      </w:r>
      <w:r w:rsidR="00711D51">
        <w:t xml:space="preserve"> already perceived the region</w:t>
      </w:r>
      <w:r w:rsidR="007D345F">
        <w:t>, not on evidence or texts,</w:t>
      </w:r>
      <w:r w:rsidR="00711D51">
        <w:t xml:space="preserve"> despite having </w:t>
      </w:r>
      <w:r w:rsidR="005F1E06">
        <w:t>far</w:t>
      </w:r>
      <w:r w:rsidR="00711D51">
        <w:t xml:space="preserve"> more knowledge of </w:t>
      </w:r>
      <w:r w:rsidR="005F1E06">
        <w:t>Islam</w:t>
      </w:r>
      <w:r w:rsidR="00711D51">
        <w:t xml:space="preserve"> during the 19</w:t>
      </w:r>
      <w:r w:rsidR="00711D51" w:rsidRPr="00711D51">
        <w:rPr>
          <w:vertAlign w:val="superscript"/>
        </w:rPr>
        <w:t>th</w:t>
      </w:r>
      <w:r w:rsidR="00711D51">
        <w:t xml:space="preserve"> and 20</w:t>
      </w:r>
      <w:r w:rsidR="00711D51" w:rsidRPr="00711D51">
        <w:rPr>
          <w:vertAlign w:val="superscript"/>
        </w:rPr>
        <w:t>th</w:t>
      </w:r>
      <w:r w:rsidR="00711D51">
        <w:t xml:space="preserve"> centuries.</w:t>
      </w:r>
      <w:r w:rsidR="00532A3A">
        <w:rPr>
          <w:rStyle w:val="FootnoteReference"/>
        </w:rPr>
        <w:footnoteReference w:id="5"/>
      </w:r>
      <w:r w:rsidR="00CB164A">
        <w:t xml:space="preserve"> </w:t>
      </w:r>
      <w:r w:rsidR="00F34B4F">
        <w:t>The</w:t>
      </w:r>
      <w:r w:rsidR="00CB164A">
        <w:t xml:space="preserve"> study</w:t>
      </w:r>
      <w:r w:rsidR="00F34B4F">
        <w:t xml:space="preserve"> of </w:t>
      </w:r>
      <w:proofErr w:type="spellStart"/>
      <w:r w:rsidR="002515E8">
        <w:t>Orientalism</w:t>
      </w:r>
      <w:proofErr w:type="spellEnd"/>
      <w:r w:rsidR="00F34B4F">
        <w:t xml:space="preserve"> flourished during the imperialist period and</w:t>
      </w:r>
      <w:r w:rsidR="00CB164A">
        <w:t xml:space="preserve"> was established as a science to understand Islam and the Muslims.</w:t>
      </w:r>
      <w:r w:rsidR="00711D51">
        <w:t xml:space="preserve"> </w:t>
      </w:r>
      <w:r w:rsidR="00726BEA">
        <w:t>T</w:t>
      </w:r>
      <w:r w:rsidR="00711D51">
        <w:t xml:space="preserve">hese </w:t>
      </w:r>
      <w:r w:rsidR="00F34B4F">
        <w:t xml:space="preserve">preconceived </w:t>
      </w:r>
      <w:r w:rsidR="00726BEA">
        <w:t>conclusions on</w:t>
      </w:r>
      <w:r w:rsidR="00CB164A">
        <w:t xml:space="preserve"> </w:t>
      </w:r>
      <w:r w:rsidR="00DC177C">
        <w:t>Islam</w:t>
      </w:r>
      <w:r w:rsidR="00711D51">
        <w:t xml:space="preserve"> were constantly being re-iterated</w:t>
      </w:r>
      <w:r w:rsidR="00BC0195">
        <w:t xml:space="preserve"> using stereotypes and </w:t>
      </w:r>
      <w:r w:rsidR="00857AE5">
        <w:t>generalizations</w:t>
      </w:r>
      <w:r w:rsidR="00711D51">
        <w:t xml:space="preserve"> in various forms of literature, art and academia. </w:t>
      </w:r>
      <w:r w:rsidR="00527078">
        <w:t xml:space="preserve">These perceptions </w:t>
      </w:r>
      <w:r w:rsidR="00711D51">
        <w:t xml:space="preserve">he argues, needed to persist, so as to justify and </w:t>
      </w:r>
      <w:r w:rsidR="00CC6FED">
        <w:t>encourage</w:t>
      </w:r>
      <w:r w:rsidR="00DC177C">
        <w:t>, in the past, wars against the Muslims, or during imperialism,</w:t>
      </w:r>
      <w:r w:rsidR="00711D51">
        <w:t xml:space="preserve"> the colonization, </w:t>
      </w:r>
      <w:r w:rsidR="00DC177C">
        <w:t>i</w:t>
      </w:r>
      <w:r w:rsidR="00711D51">
        <w:t xml:space="preserve">nvasion and imperial aims of the </w:t>
      </w:r>
      <w:r w:rsidR="002640E6">
        <w:t>Western</w:t>
      </w:r>
      <w:r w:rsidR="00711D51">
        <w:t xml:space="preserve"> empires</w:t>
      </w:r>
      <w:r w:rsidR="00DC177C">
        <w:t xml:space="preserve"> during the enlightenment period</w:t>
      </w:r>
      <w:r w:rsidR="00711D51">
        <w:t>, after all if this was the</w:t>
      </w:r>
      <w:r w:rsidR="00DC177C">
        <w:t xml:space="preserve"> perceived</w:t>
      </w:r>
      <w:r w:rsidR="00711D51">
        <w:t xml:space="preserve"> image of </w:t>
      </w:r>
      <w:r w:rsidR="00DC177C">
        <w:t>Muslims</w:t>
      </w:r>
      <w:r w:rsidR="00711D51">
        <w:t xml:space="preserve"> and </w:t>
      </w:r>
      <w:r w:rsidR="00DC177C">
        <w:t xml:space="preserve">Islam, then it </w:t>
      </w:r>
      <w:r w:rsidR="00DC177C">
        <w:lastRenderedPageBreak/>
        <w:t xml:space="preserve">must be justified, and perhaps obligatory </w:t>
      </w:r>
      <w:r w:rsidR="00711D51">
        <w:t>to rule them and bring to them civilization and culture.</w:t>
      </w:r>
      <w:r w:rsidR="00527078">
        <w:t xml:space="preserve"> </w:t>
      </w:r>
      <w:r w:rsidR="00532A3A">
        <w:rPr>
          <w:rStyle w:val="FootnoteReference"/>
        </w:rPr>
        <w:footnoteReference w:id="6"/>
      </w:r>
    </w:p>
    <w:p w:rsidR="00CD7570" w:rsidRDefault="004A2E60" w:rsidP="00E70E91">
      <w:pPr>
        <w:bidi w:val="0"/>
      </w:pPr>
      <w:r>
        <w:t xml:space="preserve">He argues that the intent behind </w:t>
      </w:r>
      <w:proofErr w:type="spellStart"/>
      <w:r w:rsidR="002515E8">
        <w:t>Orientalism</w:t>
      </w:r>
      <w:proofErr w:type="spellEnd"/>
      <w:r w:rsidR="005F1E06">
        <w:t xml:space="preserve"> </w:t>
      </w:r>
      <w:r w:rsidR="00E70E91">
        <w:t xml:space="preserve">, </w:t>
      </w:r>
      <w:r w:rsidR="005F1E06">
        <w:t>its 19</w:t>
      </w:r>
      <w:r w:rsidR="005F1E06" w:rsidRPr="005F1E06">
        <w:rPr>
          <w:vertAlign w:val="superscript"/>
        </w:rPr>
        <w:t>th</w:t>
      </w:r>
      <w:r w:rsidR="005F1E06">
        <w:t xml:space="preserve"> century conclusions</w:t>
      </w:r>
      <w:r w:rsidR="00FD30F2">
        <w:t xml:space="preserve"> and its negative image</w:t>
      </w:r>
      <w:r>
        <w:t xml:space="preserve"> was to further ingrain, what was already </w:t>
      </w:r>
      <w:r w:rsidR="00FF0434">
        <w:t>‘</w:t>
      </w:r>
      <w:r>
        <w:t>intentionally</w:t>
      </w:r>
      <w:r w:rsidR="00FF0434">
        <w:t>’</w:t>
      </w:r>
      <w:r>
        <w:t xml:space="preserve"> presented </w:t>
      </w:r>
      <w:r w:rsidR="00FF0434">
        <w:t>throughout</w:t>
      </w:r>
      <w:r>
        <w:t xml:space="preserve"> the history of </w:t>
      </w:r>
      <w:r w:rsidR="002640E6">
        <w:t>Western</w:t>
      </w:r>
      <w:r>
        <w:t xml:space="preserve"> writings </w:t>
      </w:r>
      <w:r w:rsidR="00286723">
        <w:t xml:space="preserve">towards </w:t>
      </w:r>
      <w:r w:rsidR="00A76F69">
        <w:t>Islam</w:t>
      </w:r>
      <w:r w:rsidR="00286723">
        <w:t>, the foundational and</w:t>
      </w:r>
      <w:r>
        <w:t xml:space="preserve"> eternal differences between the superior </w:t>
      </w:r>
      <w:r w:rsidR="002640E6">
        <w:t>Western</w:t>
      </w:r>
      <w:r>
        <w:t xml:space="preserve"> culture and civilization </w:t>
      </w:r>
      <w:r w:rsidR="00286723">
        <w:t>against</w:t>
      </w:r>
      <w:r>
        <w:t xml:space="preserve"> the </w:t>
      </w:r>
      <w:r w:rsidR="00CE30A4">
        <w:t xml:space="preserve">inferior </w:t>
      </w:r>
      <w:r w:rsidR="00286723">
        <w:t>Muslim</w:t>
      </w:r>
      <w:r w:rsidR="00CE30A4">
        <w:t xml:space="preserve"> culture</w:t>
      </w:r>
      <w:r>
        <w:t>.</w:t>
      </w:r>
      <w:r w:rsidR="00532A3A">
        <w:rPr>
          <w:rStyle w:val="FootnoteReference"/>
        </w:rPr>
        <w:footnoteReference w:id="7"/>
      </w:r>
      <w:r>
        <w:t xml:space="preserve"> </w:t>
      </w:r>
      <w:r w:rsidR="008E4E8C">
        <w:t>Therefore descriptions were presented of the irrational, barbaric,</w:t>
      </w:r>
      <w:r w:rsidR="00286723">
        <w:t xml:space="preserve"> unjust</w:t>
      </w:r>
      <w:r w:rsidR="00B63BAA">
        <w:t>,</w:t>
      </w:r>
      <w:r w:rsidR="00CE30A4">
        <w:t xml:space="preserve"> </w:t>
      </w:r>
      <w:r>
        <w:t>innately despotic and oppressive</w:t>
      </w:r>
      <w:r w:rsidR="00CE30A4">
        <w:t xml:space="preserve"> </w:t>
      </w:r>
      <w:r w:rsidR="00286723">
        <w:t>Muslim</w:t>
      </w:r>
      <w:r w:rsidR="008E4E8C">
        <w:t xml:space="preserve">. These descriptions were generally used for </w:t>
      </w:r>
      <w:r w:rsidR="00286723">
        <w:t>Muslims</w:t>
      </w:r>
      <w:r w:rsidR="008E4E8C">
        <w:t xml:space="preserve"> en mass, forming the idea that the whole </w:t>
      </w:r>
      <w:r w:rsidR="00A76F69">
        <w:t>Muslim</w:t>
      </w:r>
      <w:r w:rsidR="008E4E8C">
        <w:t xml:space="preserve"> region</w:t>
      </w:r>
      <w:r w:rsidR="00AE29F8">
        <w:t>,</w:t>
      </w:r>
      <w:r w:rsidR="008E4E8C">
        <w:t xml:space="preserve"> as well as the people</w:t>
      </w:r>
      <w:r w:rsidR="00AE29F8">
        <w:t>,</w:t>
      </w:r>
      <w:r w:rsidR="008E4E8C">
        <w:t xml:space="preserve"> have no individual character or diffe</w:t>
      </w:r>
      <w:r w:rsidR="00CE30A4">
        <w:t>rence one from another</w:t>
      </w:r>
      <w:r w:rsidR="00480F6C">
        <w:t xml:space="preserve"> </w:t>
      </w:r>
      <w:r w:rsidR="00480F6C" w:rsidRPr="00C72836">
        <w:t>and are monolithic</w:t>
      </w:r>
      <w:r w:rsidR="003A238C">
        <w:t>.</w:t>
      </w:r>
      <w:r w:rsidR="00532A3A">
        <w:rPr>
          <w:rStyle w:val="FootnoteReference"/>
        </w:rPr>
        <w:footnoteReference w:id="8"/>
      </w:r>
      <w:r w:rsidR="003A238C">
        <w:t xml:space="preserve"> I</w:t>
      </w:r>
      <w:r w:rsidR="0047246A">
        <w:t>nstitutions were</w:t>
      </w:r>
      <w:r w:rsidR="00CE30A4">
        <w:t xml:space="preserve"> </w:t>
      </w:r>
      <w:r w:rsidR="003A238C">
        <w:t xml:space="preserve">set up and </w:t>
      </w:r>
      <w:r w:rsidR="002828C0">
        <w:t xml:space="preserve">also funded and supported by governments, </w:t>
      </w:r>
      <w:r w:rsidR="008E4E8C">
        <w:t xml:space="preserve">where as they needed to present this very different image of a culture, so different, backward and uncivilized, without any </w:t>
      </w:r>
      <w:r w:rsidR="00B63BAA">
        <w:t>true</w:t>
      </w:r>
      <w:r w:rsidR="00CE30A4">
        <w:t xml:space="preserve"> spiritual</w:t>
      </w:r>
      <w:r w:rsidR="00B63BAA">
        <w:t xml:space="preserve"> </w:t>
      </w:r>
      <w:r w:rsidR="008E4E8C">
        <w:t xml:space="preserve">purpose of existence, who will continue to hate and fight Christians, </w:t>
      </w:r>
      <w:r w:rsidR="00AE29F8">
        <w:t xml:space="preserve">and oppose enlightenment and modernity, </w:t>
      </w:r>
      <w:r w:rsidR="008E4E8C">
        <w:t>to enforce the idea that the on</w:t>
      </w:r>
      <w:r w:rsidR="00B63BAA">
        <w:t>ly solution is to control, rule and</w:t>
      </w:r>
      <w:r w:rsidR="008E4E8C">
        <w:t xml:space="preserve"> educate this people and dev</w:t>
      </w:r>
      <w:r w:rsidR="00B63BAA">
        <w:t>el</w:t>
      </w:r>
      <w:r w:rsidR="008E4E8C">
        <w:t>op their lands for them.</w:t>
      </w:r>
      <w:r w:rsidR="000C5B55">
        <w:rPr>
          <w:rStyle w:val="FootnoteReference"/>
        </w:rPr>
        <w:footnoteReference w:id="9"/>
      </w:r>
      <w:r w:rsidR="00B63BAA">
        <w:t xml:space="preserve"> </w:t>
      </w:r>
      <w:r w:rsidR="00AE29F8">
        <w:t xml:space="preserve">During imperialism, </w:t>
      </w:r>
      <w:proofErr w:type="spellStart"/>
      <w:r w:rsidR="002515E8">
        <w:t>Orientalist</w:t>
      </w:r>
      <w:r w:rsidR="00AE29F8">
        <w:t>s</w:t>
      </w:r>
      <w:proofErr w:type="spellEnd"/>
      <w:r w:rsidR="00AE29F8">
        <w:t xml:space="preserve"> taught that </w:t>
      </w:r>
      <w:r w:rsidR="00B63BAA">
        <w:t xml:space="preserve">the development and progress taking place in the Middle East was down to the </w:t>
      </w:r>
      <w:r w:rsidR="002640E6">
        <w:t>Western</w:t>
      </w:r>
      <w:r w:rsidR="00B63BAA">
        <w:t xml:space="preserve"> powers, again re-iterating the idea of</w:t>
      </w:r>
      <w:r w:rsidR="00C72836">
        <w:t xml:space="preserve"> Muslim</w:t>
      </w:r>
      <w:r w:rsidR="00B63BAA">
        <w:t xml:space="preserve"> incompetency.</w:t>
      </w:r>
      <w:r w:rsidR="000C5B55">
        <w:rPr>
          <w:rStyle w:val="FootnoteReference"/>
        </w:rPr>
        <w:footnoteReference w:id="10"/>
      </w:r>
    </w:p>
    <w:p w:rsidR="00A90E4D" w:rsidRDefault="002515E8" w:rsidP="00E70E91">
      <w:pPr>
        <w:bidi w:val="0"/>
        <w:ind w:firstLine="720"/>
      </w:pPr>
      <w:proofErr w:type="spellStart"/>
      <w:r>
        <w:t>Orientalism</w:t>
      </w:r>
      <w:proofErr w:type="spellEnd"/>
      <w:r w:rsidR="005F1E06">
        <w:t xml:space="preserve"> gives us the understanding that </w:t>
      </w:r>
      <w:r w:rsidR="002640E6">
        <w:t>Western</w:t>
      </w:r>
      <w:r w:rsidR="005F1E06">
        <w:t xml:space="preserve"> views and perceptions that </w:t>
      </w:r>
      <w:r w:rsidR="00B954C6">
        <w:t>remained</w:t>
      </w:r>
      <w:r w:rsidR="005F1E06">
        <w:t xml:space="preserve"> for many centuries were based on Christian apocalyptic views established in periods of animosity between Islam and the </w:t>
      </w:r>
      <w:r w:rsidR="002640E6">
        <w:t>West</w:t>
      </w:r>
      <w:r w:rsidR="005F1E06">
        <w:t>, such as during the initial expansion of Islam and periods of the crusades.</w:t>
      </w:r>
      <w:r w:rsidR="00F25EE3">
        <w:t xml:space="preserve"> </w:t>
      </w:r>
      <w:r w:rsidR="0082746E">
        <w:t>During the</w:t>
      </w:r>
      <w:r w:rsidR="00A90E4D">
        <w:t xml:space="preserve"> development of imperialism, the need</w:t>
      </w:r>
      <w:r w:rsidR="00857AE5">
        <w:t xml:space="preserve"> remained</w:t>
      </w:r>
      <w:r w:rsidR="00A90E4D">
        <w:t xml:space="preserve"> to create an image of the orient which presented it as inferior to the </w:t>
      </w:r>
      <w:r w:rsidR="002640E6">
        <w:t>Western</w:t>
      </w:r>
      <w:r w:rsidR="00A90E4D">
        <w:t xml:space="preserve"> world spiritually, </w:t>
      </w:r>
      <w:r w:rsidR="00F25EE3">
        <w:t xml:space="preserve">in </w:t>
      </w:r>
      <w:r w:rsidR="00A90E4D">
        <w:t xml:space="preserve">modernity, morality and </w:t>
      </w:r>
      <w:r w:rsidR="00F25EE3">
        <w:t xml:space="preserve">is </w:t>
      </w:r>
      <w:r w:rsidR="00A90E4D">
        <w:t>an eternal ‘other’ which justified the policies of control and subjugation against them</w:t>
      </w:r>
      <w:r w:rsidR="000F4208">
        <w:t xml:space="preserve">, this resulted in images of barbarianism, mystery, lack of morality, </w:t>
      </w:r>
      <w:r w:rsidR="00857AE5">
        <w:t>illiteracy</w:t>
      </w:r>
      <w:r w:rsidR="000F4208">
        <w:t xml:space="preserve"> and laziness, images which will remain throughout </w:t>
      </w:r>
      <w:r w:rsidR="002640E6">
        <w:t>Western</w:t>
      </w:r>
      <w:r w:rsidR="000F4208">
        <w:t xml:space="preserve"> literature and presentations about </w:t>
      </w:r>
      <w:r w:rsidR="0082746E">
        <w:t>Islam</w:t>
      </w:r>
      <w:r w:rsidR="000F4208">
        <w:t>.</w:t>
      </w:r>
      <w:r w:rsidR="00527078">
        <w:t xml:space="preserve"> It shows the way in which </w:t>
      </w:r>
      <w:r w:rsidR="001E2778">
        <w:t>colon</w:t>
      </w:r>
      <w:r w:rsidR="00527078">
        <w:t xml:space="preserve">ialism shapes the views of </w:t>
      </w:r>
      <w:r w:rsidR="001E2778">
        <w:t>colonizers</w:t>
      </w:r>
      <w:r w:rsidR="00527078">
        <w:t xml:space="preserve"> and shaped th</w:t>
      </w:r>
      <w:r w:rsidR="001E2778">
        <w:t>e way we today, view other cultu</w:t>
      </w:r>
      <w:r w:rsidR="00527078">
        <w:t>r</w:t>
      </w:r>
      <w:r w:rsidR="001E2778">
        <w:t>e</w:t>
      </w:r>
      <w:r w:rsidR="00527078">
        <w:t>s.</w:t>
      </w:r>
    </w:p>
    <w:p w:rsidR="004B4997" w:rsidRDefault="00A64C34" w:rsidP="00E70E91">
      <w:pPr>
        <w:bidi w:val="0"/>
        <w:ind w:firstLine="720"/>
        <w:rPr>
          <w:rFonts w:cstheme="minorHAnsi"/>
        </w:rPr>
      </w:pPr>
      <w:r w:rsidRPr="00E9719E">
        <w:rPr>
          <w:rFonts w:cstheme="minorHAnsi"/>
        </w:rPr>
        <w:t>There are issues however, in which many writer</w:t>
      </w:r>
      <w:r w:rsidR="00D45DE5" w:rsidRPr="00E9719E">
        <w:rPr>
          <w:rFonts w:cstheme="minorHAnsi"/>
        </w:rPr>
        <w:t>s have outlined limitations of S</w:t>
      </w:r>
      <w:r w:rsidRPr="00E9719E">
        <w:rPr>
          <w:rFonts w:cstheme="minorHAnsi"/>
        </w:rPr>
        <w:t xml:space="preserve">aid’s arguments and theories on </w:t>
      </w:r>
      <w:r w:rsidR="002640E6">
        <w:rPr>
          <w:rFonts w:cstheme="minorHAnsi"/>
        </w:rPr>
        <w:t>Western</w:t>
      </w:r>
      <w:r w:rsidRPr="00E9719E">
        <w:rPr>
          <w:rFonts w:cstheme="minorHAnsi"/>
        </w:rPr>
        <w:t xml:space="preserve"> views of the region. One of the main issues raised is the g</w:t>
      </w:r>
      <w:r w:rsidR="003E1B6A" w:rsidRPr="00E9719E">
        <w:rPr>
          <w:rFonts w:cstheme="minorHAnsi"/>
        </w:rPr>
        <w:t xml:space="preserve">eneralization Said makes about </w:t>
      </w:r>
      <w:proofErr w:type="spellStart"/>
      <w:r w:rsidR="002515E8">
        <w:rPr>
          <w:rFonts w:cstheme="minorHAnsi"/>
        </w:rPr>
        <w:t>Orientalist</w:t>
      </w:r>
      <w:r w:rsidR="00912A30" w:rsidRPr="00E9719E">
        <w:rPr>
          <w:rFonts w:cstheme="minorHAnsi"/>
        </w:rPr>
        <w:t>s</w:t>
      </w:r>
      <w:proofErr w:type="spellEnd"/>
      <w:r w:rsidRPr="00E9719E">
        <w:rPr>
          <w:rFonts w:cstheme="minorHAnsi"/>
        </w:rPr>
        <w:t xml:space="preserve">, painting the whole entire ‘discipline’ with the same brush, as if there </w:t>
      </w:r>
      <w:r w:rsidR="00BA08EF" w:rsidRPr="00E9719E">
        <w:rPr>
          <w:rFonts w:cstheme="minorHAnsi"/>
        </w:rPr>
        <w:t>was</w:t>
      </w:r>
      <w:r w:rsidRPr="00E9719E">
        <w:rPr>
          <w:rFonts w:cstheme="minorHAnsi"/>
        </w:rPr>
        <w:t xml:space="preserve"> absolutely no resistance to these </w:t>
      </w:r>
      <w:r w:rsidR="00BA08EF" w:rsidRPr="00E9719E">
        <w:rPr>
          <w:rFonts w:cstheme="minorHAnsi"/>
        </w:rPr>
        <w:t>perceptions</w:t>
      </w:r>
      <w:r w:rsidRPr="00E9719E">
        <w:rPr>
          <w:rFonts w:cstheme="minorHAnsi"/>
        </w:rPr>
        <w:t xml:space="preserve"> of </w:t>
      </w:r>
      <w:r w:rsidR="00D45DE5" w:rsidRPr="00E9719E">
        <w:rPr>
          <w:rFonts w:cstheme="minorHAnsi"/>
        </w:rPr>
        <w:t>Islam</w:t>
      </w:r>
      <w:r w:rsidR="00BA08EF" w:rsidRPr="00E9719E">
        <w:rPr>
          <w:rFonts w:cstheme="minorHAnsi"/>
        </w:rPr>
        <w:t xml:space="preserve">, </w:t>
      </w:r>
      <w:r w:rsidR="002515E8">
        <w:rPr>
          <w:rFonts w:cstheme="minorHAnsi"/>
        </w:rPr>
        <w:t>while</w:t>
      </w:r>
      <w:r w:rsidR="00BA08EF" w:rsidRPr="00E9719E">
        <w:rPr>
          <w:rFonts w:cstheme="minorHAnsi"/>
        </w:rPr>
        <w:t xml:space="preserve"> there were</w:t>
      </w:r>
      <w:r w:rsidR="002515E8">
        <w:rPr>
          <w:rFonts w:cstheme="minorHAnsi"/>
        </w:rPr>
        <w:t xml:space="preserve"> </w:t>
      </w:r>
      <w:proofErr w:type="spellStart"/>
      <w:r w:rsidR="002515E8">
        <w:rPr>
          <w:rFonts w:cstheme="minorHAnsi"/>
        </w:rPr>
        <w:t>Orientalist</w:t>
      </w:r>
      <w:r w:rsidR="0097282D" w:rsidRPr="00E9719E">
        <w:rPr>
          <w:rFonts w:cstheme="minorHAnsi"/>
        </w:rPr>
        <w:t>s</w:t>
      </w:r>
      <w:proofErr w:type="spellEnd"/>
      <w:r w:rsidR="0097282D" w:rsidRPr="00E9719E">
        <w:rPr>
          <w:rFonts w:cstheme="minorHAnsi"/>
        </w:rPr>
        <w:t xml:space="preserve"> who challenged the common representations of </w:t>
      </w:r>
      <w:r w:rsidR="002515E8" w:rsidRPr="00E9719E">
        <w:rPr>
          <w:rFonts w:cstheme="minorHAnsi"/>
        </w:rPr>
        <w:t>Islam</w:t>
      </w:r>
      <w:r w:rsidR="00914983" w:rsidRPr="00E9719E">
        <w:rPr>
          <w:rFonts w:cstheme="minorHAnsi"/>
        </w:rPr>
        <w:t>.</w:t>
      </w:r>
      <w:r w:rsidR="00646E88">
        <w:rPr>
          <w:rStyle w:val="FootnoteReference"/>
          <w:rFonts w:cstheme="minorHAnsi"/>
        </w:rPr>
        <w:footnoteReference w:id="11"/>
      </w:r>
      <w:r w:rsidR="00914983" w:rsidRPr="00E9719E">
        <w:rPr>
          <w:rFonts w:cstheme="minorHAnsi"/>
        </w:rPr>
        <w:t xml:space="preserve"> H</w:t>
      </w:r>
      <w:r w:rsidR="00BA08EF" w:rsidRPr="00E9719E">
        <w:rPr>
          <w:rFonts w:cstheme="minorHAnsi"/>
        </w:rPr>
        <w:t xml:space="preserve">e has been accused of intentionally leaving out known examples that don’t present </w:t>
      </w:r>
      <w:r w:rsidR="00844C6C" w:rsidRPr="00E9719E">
        <w:rPr>
          <w:rFonts w:cstheme="minorHAnsi"/>
        </w:rPr>
        <w:t>his</w:t>
      </w:r>
      <w:r w:rsidR="00BA08EF" w:rsidRPr="00E9719E">
        <w:rPr>
          <w:rFonts w:cstheme="minorHAnsi"/>
        </w:rPr>
        <w:t xml:space="preserve"> </w:t>
      </w:r>
      <w:r w:rsidR="00912A30" w:rsidRPr="00E9719E">
        <w:rPr>
          <w:rFonts w:cstheme="minorHAnsi"/>
        </w:rPr>
        <w:t>theory</w:t>
      </w:r>
      <w:r w:rsidR="00BA08EF" w:rsidRPr="00E9719E">
        <w:rPr>
          <w:rFonts w:cstheme="minorHAnsi"/>
        </w:rPr>
        <w:t xml:space="preserve"> of</w:t>
      </w:r>
      <w:r w:rsidR="00844C6C" w:rsidRPr="00E9719E">
        <w:rPr>
          <w:rFonts w:cstheme="minorHAnsi"/>
        </w:rPr>
        <w:t xml:space="preserve"> </w:t>
      </w:r>
      <w:proofErr w:type="spellStart"/>
      <w:r w:rsidR="002515E8">
        <w:rPr>
          <w:rFonts w:cstheme="minorHAnsi"/>
        </w:rPr>
        <w:t>Orientalism</w:t>
      </w:r>
      <w:proofErr w:type="spellEnd"/>
      <w:r w:rsidR="004B4997">
        <w:rPr>
          <w:rFonts w:cstheme="minorHAnsi"/>
        </w:rPr>
        <w:t>, claiming that European writers, as a whole, intent</w:t>
      </w:r>
      <w:r w:rsidR="002515E8">
        <w:rPr>
          <w:rFonts w:cstheme="minorHAnsi"/>
        </w:rPr>
        <w:t>ionally misrepresented Is</w:t>
      </w:r>
      <w:r w:rsidR="004B4997">
        <w:rPr>
          <w:rFonts w:cstheme="minorHAnsi"/>
        </w:rPr>
        <w:t xml:space="preserve">lam, and due to this image they created, simply could not portray </w:t>
      </w:r>
      <w:r w:rsidR="002515E8">
        <w:rPr>
          <w:rFonts w:cstheme="minorHAnsi"/>
        </w:rPr>
        <w:t>Islam</w:t>
      </w:r>
      <w:r w:rsidR="004B4997">
        <w:rPr>
          <w:rFonts w:cstheme="minorHAnsi"/>
        </w:rPr>
        <w:t xml:space="preserve"> or the orient in a 'true' or unprejudiced way, and th</w:t>
      </w:r>
      <w:r w:rsidR="00E9719E" w:rsidRPr="00E9719E">
        <w:rPr>
          <w:rFonts w:cstheme="minorHAnsi"/>
        </w:rPr>
        <w:t xml:space="preserve">us </w:t>
      </w:r>
      <w:r w:rsidR="002515E8">
        <w:rPr>
          <w:rFonts w:cstheme="minorHAnsi"/>
        </w:rPr>
        <w:t xml:space="preserve">he is accused </w:t>
      </w:r>
      <w:r w:rsidR="004B4997">
        <w:rPr>
          <w:rFonts w:cstheme="minorHAnsi"/>
        </w:rPr>
        <w:t xml:space="preserve">of </w:t>
      </w:r>
      <w:r w:rsidR="00E9719E" w:rsidRPr="00E9719E">
        <w:rPr>
          <w:rFonts w:cstheme="minorHAnsi"/>
        </w:rPr>
        <w:t xml:space="preserve">writing in the style of that which he is criticizing, </w:t>
      </w:r>
      <w:r w:rsidR="00E9719E" w:rsidRPr="00E9719E">
        <w:rPr>
          <w:rFonts w:cstheme="minorHAnsi"/>
        </w:rPr>
        <w:lastRenderedPageBreak/>
        <w:t xml:space="preserve">producing an </w:t>
      </w:r>
      <w:r w:rsidR="002515E8">
        <w:rPr>
          <w:rFonts w:cstheme="minorHAnsi"/>
          <w:i/>
          <w:iCs/>
        </w:rPr>
        <w:t>'O</w:t>
      </w:r>
      <w:r w:rsidR="00E9719E" w:rsidRPr="002515E8">
        <w:rPr>
          <w:rFonts w:cstheme="minorHAnsi"/>
          <w:i/>
          <w:iCs/>
        </w:rPr>
        <w:t>ccidental</w:t>
      </w:r>
      <w:r w:rsidR="002515E8">
        <w:rPr>
          <w:rFonts w:cstheme="minorHAnsi"/>
        </w:rPr>
        <w:t>'</w:t>
      </w:r>
      <w:r w:rsidR="00E9719E" w:rsidRPr="00E9719E">
        <w:rPr>
          <w:rFonts w:cstheme="minorHAnsi"/>
        </w:rPr>
        <w:t xml:space="preserve"> style writing</w:t>
      </w:r>
      <w:r w:rsidR="00844C6C" w:rsidRPr="00E9719E">
        <w:rPr>
          <w:rFonts w:cstheme="minorHAnsi"/>
        </w:rPr>
        <w:t>.</w:t>
      </w:r>
      <w:r w:rsidR="00646E88">
        <w:rPr>
          <w:rStyle w:val="FootnoteReference"/>
          <w:rFonts w:cstheme="minorHAnsi"/>
        </w:rPr>
        <w:footnoteReference w:id="12"/>
      </w:r>
      <w:r w:rsidR="00E54BFC" w:rsidRPr="00E9719E">
        <w:rPr>
          <w:rFonts w:cstheme="minorHAnsi"/>
        </w:rPr>
        <w:t xml:space="preserve"> </w:t>
      </w:r>
      <w:r w:rsidR="003E1B6A" w:rsidRPr="00E9719E">
        <w:rPr>
          <w:rFonts w:cstheme="minorHAnsi"/>
        </w:rPr>
        <w:t xml:space="preserve">One </w:t>
      </w:r>
      <w:r w:rsidR="002515E8">
        <w:rPr>
          <w:rFonts w:cstheme="minorHAnsi"/>
        </w:rPr>
        <w:t>method</w:t>
      </w:r>
      <w:r w:rsidR="003E1B6A" w:rsidRPr="00E9719E">
        <w:rPr>
          <w:rFonts w:cstheme="minorHAnsi"/>
        </w:rPr>
        <w:t xml:space="preserve"> </w:t>
      </w:r>
      <w:r w:rsidR="00E70E91">
        <w:rPr>
          <w:rFonts w:cstheme="minorHAnsi"/>
        </w:rPr>
        <w:t>used</w:t>
      </w:r>
      <w:r w:rsidR="002515E8">
        <w:rPr>
          <w:rFonts w:cstheme="minorHAnsi"/>
        </w:rPr>
        <w:t>,</w:t>
      </w:r>
      <w:r w:rsidR="003E1B6A" w:rsidRPr="00E9719E">
        <w:rPr>
          <w:rFonts w:cstheme="minorHAnsi"/>
        </w:rPr>
        <w:t xml:space="preserve"> was by narrowing his research down to French and British </w:t>
      </w:r>
      <w:proofErr w:type="spellStart"/>
      <w:r w:rsidR="002515E8">
        <w:rPr>
          <w:rFonts w:cstheme="minorHAnsi"/>
        </w:rPr>
        <w:t>Orientalist</w:t>
      </w:r>
      <w:r w:rsidR="003E1B6A" w:rsidRPr="00E9719E">
        <w:rPr>
          <w:rFonts w:cstheme="minorHAnsi"/>
        </w:rPr>
        <w:t>s</w:t>
      </w:r>
      <w:proofErr w:type="spellEnd"/>
      <w:r w:rsidR="003E1B6A" w:rsidRPr="00E9719E">
        <w:rPr>
          <w:rFonts w:cstheme="minorHAnsi"/>
        </w:rPr>
        <w:t xml:space="preserve">, leaving out </w:t>
      </w:r>
      <w:r w:rsidR="00FC332D" w:rsidRPr="00E9719E">
        <w:rPr>
          <w:rFonts w:cstheme="minorHAnsi"/>
        </w:rPr>
        <w:t xml:space="preserve">influential figures </w:t>
      </w:r>
      <w:r w:rsidR="003E1B6A" w:rsidRPr="00E9719E">
        <w:rPr>
          <w:rFonts w:cstheme="minorHAnsi"/>
        </w:rPr>
        <w:t xml:space="preserve">from </w:t>
      </w:r>
      <w:r w:rsidR="00914983" w:rsidRPr="00E9719E">
        <w:rPr>
          <w:rFonts w:cstheme="minorHAnsi"/>
        </w:rPr>
        <w:t>Germany such as; Franz Bopp</w:t>
      </w:r>
      <w:r w:rsidR="00DD3BA3">
        <w:rPr>
          <w:rFonts w:cstheme="minorHAnsi"/>
        </w:rPr>
        <w:t xml:space="preserve"> </w:t>
      </w:r>
      <w:r w:rsidR="00DD3BA3">
        <w:rPr>
          <w:rFonts w:ascii="Arial" w:hAnsi="Arial" w:cs="Arial"/>
          <w:color w:val="000000"/>
        </w:rPr>
        <w:t>(1791–1867)</w:t>
      </w:r>
      <w:r w:rsidR="00914983" w:rsidRPr="00E9719E">
        <w:rPr>
          <w:rFonts w:cstheme="minorHAnsi"/>
        </w:rPr>
        <w:t>, H</w:t>
      </w:r>
      <w:r w:rsidR="00FC332D" w:rsidRPr="00E9719E">
        <w:rPr>
          <w:rFonts w:cstheme="minorHAnsi"/>
        </w:rPr>
        <w:t>einrich L. Fleischer</w:t>
      </w:r>
      <w:r w:rsidR="00DD3BA3">
        <w:rPr>
          <w:rFonts w:cstheme="minorHAnsi"/>
        </w:rPr>
        <w:t xml:space="preserve"> </w:t>
      </w:r>
      <w:r w:rsidR="00DD3BA3">
        <w:rPr>
          <w:rFonts w:ascii="Arial" w:hAnsi="Arial" w:cs="Arial"/>
          <w:color w:val="000000"/>
        </w:rPr>
        <w:t>(1801–1888)</w:t>
      </w:r>
      <w:r w:rsidR="00914983" w:rsidRPr="00E9719E">
        <w:rPr>
          <w:rFonts w:cstheme="minorHAnsi"/>
        </w:rPr>
        <w:t xml:space="preserve">, </w:t>
      </w:r>
      <w:proofErr w:type="spellStart"/>
      <w:r w:rsidR="00914983" w:rsidRPr="00E9719E">
        <w:rPr>
          <w:rFonts w:cstheme="minorHAnsi"/>
          <w:color w:val="131413"/>
        </w:rPr>
        <w:t>Nöldeke</w:t>
      </w:r>
      <w:proofErr w:type="spellEnd"/>
      <w:r w:rsidR="00DD3BA3">
        <w:rPr>
          <w:rFonts w:cstheme="minorHAnsi"/>
          <w:color w:val="131413"/>
        </w:rPr>
        <w:t xml:space="preserve"> (1836-1930)</w:t>
      </w:r>
      <w:r w:rsidR="00914983" w:rsidRPr="00E9719E">
        <w:rPr>
          <w:rFonts w:cstheme="minorHAnsi"/>
        </w:rPr>
        <w:t xml:space="preserve"> and</w:t>
      </w:r>
      <w:r w:rsidR="00914983" w:rsidRPr="00E9719E">
        <w:rPr>
          <w:rFonts w:cstheme="minorHAnsi"/>
          <w:color w:val="131413"/>
        </w:rPr>
        <w:t xml:space="preserve"> </w:t>
      </w:r>
      <w:proofErr w:type="spellStart"/>
      <w:r w:rsidR="00914983" w:rsidRPr="00E9719E">
        <w:rPr>
          <w:rFonts w:cstheme="minorHAnsi"/>
          <w:color w:val="131413"/>
        </w:rPr>
        <w:t>Goitein</w:t>
      </w:r>
      <w:proofErr w:type="spellEnd"/>
      <w:r w:rsidR="00DD3BA3">
        <w:rPr>
          <w:rFonts w:cstheme="minorHAnsi"/>
          <w:color w:val="131413"/>
        </w:rPr>
        <w:t xml:space="preserve"> (1900-1985)</w:t>
      </w:r>
      <w:r w:rsidR="003E1B6A" w:rsidRPr="00E9719E">
        <w:rPr>
          <w:rFonts w:cstheme="minorHAnsi"/>
        </w:rPr>
        <w:t>,</w:t>
      </w:r>
      <w:r w:rsidR="00914983" w:rsidRPr="00E9719E">
        <w:rPr>
          <w:rFonts w:cstheme="minorHAnsi"/>
        </w:rPr>
        <w:t xml:space="preserve"> from</w:t>
      </w:r>
      <w:r w:rsidR="003E1B6A" w:rsidRPr="00E9719E">
        <w:rPr>
          <w:rFonts w:cstheme="minorHAnsi"/>
        </w:rPr>
        <w:t xml:space="preserve"> </w:t>
      </w:r>
      <w:r w:rsidR="00FC332D" w:rsidRPr="00E9719E">
        <w:rPr>
          <w:rFonts w:cstheme="minorHAnsi"/>
        </w:rPr>
        <w:t xml:space="preserve">Italy; Michel </w:t>
      </w:r>
      <w:proofErr w:type="spellStart"/>
      <w:r w:rsidR="00FC332D" w:rsidRPr="00E9719E">
        <w:rPr>
          <w:rFonts w:cstheme="minorHAnsi"/>
        </w:rPr>
        <w:t>Amari</w:t>
      </w:r>
      <w:proofErr w:type="spellEnd"/>
      <w:r w:rsidR="00FC332D" w:rsidRPr="00E9719E">
        <w:rPr>
          <w:rFonts w:cstheme="minorHAnsi"/>
        </w:rPr>
        <w:t xml:space="preserve"> </w:t>
      </w:r>
      <w:r w:rsidR="00DD3BA3">
        <w:rPr>
          <w:rFonts w:cstheme="minorHAnsi"/>
        </w:rPr>
        <w:t>(</w:t>
      </w:r>
      <w:r w:rsidR="00DD3BA3">
        <w:rPr>
          <w:rFonts w:ascii="Arial" w:hAnsi="Arial" w:cs="Arial"/>
          <w:color w:val="000000"/>
        </w:rPr>
        <w:t xml:space="preserve">1806–1889) </w:t>
      </w:r>
      <w:r w:rsidR="00FC332D" w:rsidRPr="00E9719E">
        <w:rPr>
          <w:rFonts w:cstheme="minorHAnsi"/>
        </w:rPr>
        <w:t xml:space="preserve">and Leone </w:t>
      </w:r>
      <w:proofErr w:type="spellStart"/>
      <w:r w:rsidR="00FC332D" w:rsidRPr="00E9719E">
        <w:rPr>
          <w:rFonts w:cstheme="minorHAnsi"/>
        </w:rPr>
        <w:t>Caetani</w:t>
      </w:r>
      <w:proofErr w:type="spellEnd"/>
      <w:r w:rsidR="003E1B6A" w:rsidRPr="00E9719E">
        <w:rPr>
          <w:rFonts w:cstheme="minorHAnsi"/>
        </w:rPr>
        <w:t xml:space="preserve"> </w:t>
      </w:r>
      <w:r w:rsidR="00DD3BA3">
        <w:rPr>
          <w:rFonts w:ascii="Arial" w:hAnsi="Arial" w:cs="Arial"/>
          <w:color w:val="000000"/>
        </w:rPr>
        <w:t xml:space="preserve">(1869–1935) </w:t>
      </w:r>
      <w:r w:rsidR="003E1B6A" w:rsidRPr="00E9719E">
        <w:rPr>
          <w:rFonts w:cstheme="minorHAnsi"/>
        </w:rPr>
        <w:t xml:space="preserve">and </w:t>
      </w:r>
      <w:r w:rsidR="00D6787A" w:rsidRPr="00E9719E">
        <w:rPr>
          <w:rFonts w:cstheme="minorHAnsi"/>
        </w:rPr>
        <w:t>Dutch</w:t>
      </w:r>
      <w:r w:rsidR="003E1B6A" w:rsidRPr="00E9719E">
        <w:rPr>
          <w:rFonts w:cstheme="minorHAnsi"/>
        </w:rPr>
        <w:t xml:space="preserve"> </w:t>
      </w:r>
      <w:proofErr w:type="spellStart"/>
      <w:r w:rsidR="002515E8">
        <w:rPr>
          <w:rFonts w:cstheme="minorHAnsi"/>
        </w:rPr>
        <w:t>Orientalist</w:t>
      </w:r>
      <w:r w:rsidR="00DD3BA3">
        <w:rPr>
          <w:rFonts w:cstheme="minorHAnsi"/>
        </w:rPr>
        <w:t>s</w:t>
      </w:r>
      <w:proofErr w:type="spellEnd"/>
      <w:r w:rsidR="00DD3BA3">
        <w:rPr>
          <w:rFonts w:cstheme="minorHAnsi"/>
        </w:rPr>
        <w:t xml:space="preserve"> like </w:t>
      </w:r>
      <w:proofErr w:type="spellStart"/>
      <w:r w:rsidR="00DD3BA3">
        <w:rPr>
          <w:rFonts w:cstheme="minorHAnsi"/>
        </w:rPr>
        <w:t>Hurgronje</w:t>
      </w:r>
      <w:proofErr w:type="spellEnd"/>
      <w:r w:rsidR="00DD3BA3">
        <w:rPr>
          <w:rFonts w:cstheme="minorHAnsi"/>
        </w:rPr>
        <w:t xml:space="preserve"> (1857-1936)</w:t>
      </w:r>
      <w:r w:rsidR="003E1B6A" w:rsidRPr="00E9719E">
        <w:rPr>
          <w:rFonts w:cstheme="minorHAnsi"/>
        </w:rPr>
        <w:t>,</w:t>
      </w:r>
      <w:r w:rsidR="00FC332D" w:rsidRPr="00E9719E">
        <w:rPr>
          <w:rFonts w:cstheme="minorHAnsi"/>
        </w:rPr>
        <w:t xml:space="preserve"> </w:t>
      </w:r>
      <w:r w:rsidR="00D6787A" w:rsidRPr="00E9719E">
        <w:rPr>
          <w:rFonts w:cstheme="minorHAnsi"/>
        </w:rPr>
        <w:t xml:space="preserve">as well as others from Hungary, Russia and </w:t>
      </w:r>
      <w:proofErr w:type="spellStart"/>
      <w:r w:rsidR="00D6787A" w:rsidRPr="00E9719E">
        <w:rPr>
          <w:rFonts w:cstheme="minorHAnsi"/>
        </w:rPr>
        <w:t>Scandanavia</w:t>
      </w:r>
      <w:proofErr w:type="spellEnd"/>
      <w:r w:rsidR="00D6787A" w:rsidRPr="00E9719E">
        <w:rPr>
          <w:rFonts w:cstheme="minorHAnsi"/>
        </w:rPr>
        <w:t>.</w:t>
      </w:r>
      <w:r w:rsidR="00C34344">
        <w:rPr>
          <w:rStyle w:val="FootnoteReference"/>
          <w:rFonts w:cstheme="minorHAnsi"/>
          <w:color w:val="131413"/>
        </w:rPr>
        <w:footnoteReference w:id="13"/>
      </w:r>
      <w:r w:rsidR="00C34344" w:rsidRPr="00E9719E">
        <w:rPr>
          <w:rFonts w:cstheme="minorHAnsi"/>
          <w:color w:val="131413"/>
        </w:rPr>
        <w:t xml:space="preserve"> </w:t>
      </w:r>
      <w:r w:rsidR="00D6787A" w:rsidRPr="00E9719E">
        <w:rPr>
          <w:rFonts w:cstheme="minorHAnsi"/>
          <w:color w:val="131413"/>
        </w:rPr>
        <w:t>This is despite the</w:t>
      </w:r>
      <w:r w:rsidR="00FC332D" w:rsidRPr="00E9719E">
        <w:rPr>
          <w:rFonts w:cstheme="minorHAnsi"/>
          <w:color w:val="131413"/>
        </w:rPr>
        <w:t xml:space="preserve"> many </w:t>
      </w:r>
      <w:proofErr w:type="spellStart"/>
      <w:r w:rsidR="002515E8">
        <w:rPr>
          <w:rFonts w:cstheme="minorHAnsi"/>
          <w:color w:val="131413"/>
        </w:rPr>
        <w:t>Orientalist</w:t>
      </w:r>
      <w:proofErr w:type="spellEnd"/>
      <w:r w:rsidR="00FC332D" w:rsidRPr="00E9719E">
        <w:rPr>
          <w:rFonts w:cstheme="minorHAnsi"/>
          <w:color w:val="131413"/>
        </w:rPr>
        <w:t xml:space="preserve"> institutions established at this time</w:t>
      </w:r>
      <w:r w:rsidR="00D6787A" w:rsidRPr="00E9719E">
        <w:rPr>
          <w:rFonts w:cstheme="minorHAnsi"/>
          <w:color w:val="131413"/>
        </w:rPr>
        <w:t xml:space="preserve"> in these countries</w:t>
      </w:r>
      <w:r w:rsidR="003E1B6A" w:rsidRPr="00E9719E">
        <w:rPr>
          <w:rFonts w:cstheme="minorHAnsi"/>
          <w:color w:val="131413"/>
        </w:rPr>
        <w:t>.</w:t>
      </w:r>
      <w:r w:rsidR="00897889">
        <w:rPr>
          <w:rStyle w:val="FootnoteReference"/>
          <w:rFonts w:cstheme="minorHAnsi"/>
          <w:color w:val="131413"/>
        </w:rPr>
        <w:footnoteReference w:id="14"/>
      </w:r>
      <w:r w:rsidR="003E1B6A" w:rsidRPr="00E9719E">
        <w:rPr>
          <w:rFonts w:cstheme="minorHAnsi"/>
        </w:rPr>
        <w:t xml:space="preserve"> Furthermore even within </w:t>
      </w:r>
      <w:r w:rsidR="002515E8" w:rsidRPr="00E9719E">
        <w:rPr>
          <w:rFonts w:cstheme="minorHAnsi"/>
        </w:rPr>
        <w:t>British</w:t>
      </w:r>
      <w:r w:rsidR="003E1B6A" w:rsidRPr="00E9719E">
        <w:rPr>
          <w:rFonts w:cstheme="minorHAnsi"/>
        </w:rPr>
        <w:t xml:space="preserve"> and French </w:t>
      </w:r>
      <w:proofErr w:type="spellStart"/>
      <w:r w:rsidR="002515E8">
        <w:rPr>
          <w:rFonts w:cstheme="minorHAnsi"/>
        </w:rPr>
        <w:t>Orientalism</w:t>
      </w:r>
      <w:proofErr w:type="spellEnd"/>
      <w:r w:rsidR="003E1B6A" w:rsidRPr="00E9719E">
        <w:rPr>
          <w:rFonts w:cstheme="minorHAnsi"/>
        </w:rPr>
        <w:t xml:space="preserve"> he has been accused of picking and choosing who to quote and further, which of their works to quote, </w:t>
      </w:r>
      <w:r w:rsidR="00D6787A" w:rsidRPr="00E9719E">
        <w:rPr>
          <w:rFonts w:cstheme="minorHAnsi"/>
        </w:rPr>
        <w:t>depending</w:t>
      </w:r>
      <w:r w:rsidR="003E1B6A" w:rsidRPr="00E9719E">
        <w:rPr>
          <w:rFonts w:cstheme="minorHAnsi"/>
        </w:rPr>
        <w:t xml:space="preserve"> on </w:t>
      </w:r>
      <w:r w:rsidR="00D6787A" w:rsidRPr="00E9719E">
        <w:rPr>
          <w:rFonts w:cstheme="minorHAnsi"/>
        </w:rPr>
        <w:t>its support of</w:t>
      </w:r>
      <w:r w:rsidR="003E1B6A" w:rsidRPr="00E9719E">
        <w:rPr>
          <w:rFonts w:cstheme="minorHAnsi"/>
        </w:rPr>
        <w:t xml:space="preserve"> his theory of </w:t>
      </w:r>
      <w:proofErr w:type="spellStart"/>
      <w:r w:rsidR="002515E8">
        <w:rPr>
          <w:rFonts w:cstheme="minorHAnsi"/>
        </w:rPr>
        <w:t>Orientalist</w:t>
      </w:r>
      <w:proofErr w:type="spellEnd"/>
      <w:r w:rsidR="00646E88">
        <w:rPr>
          <w:rFonts w:cstheme="minorHAnsi"/>
        </w:rPr>
        <w:t xml:space="preserve"> prejudice.</w:t>
      </w:r>
      <w:r w:rsidR="00646E88">
        <w:rPr>
          <w:rStyle w:val="FootnoteReference"/>
          <w:rFonts w:cstheme="minorHAnsi"/>
        </w:rPr>
        <w:footnoteReference w:id="15"/>
      </w:r>
    </w:p>
    <w:p w:rsidR="00A64C34" w:rsidRPr="00E9719E" w:rsidRDefault="005854AD" w:rsidP="004B4997">
      <w:pPr>
        <w:bidi w:val="0"/>
        <w:rPr>
          <w:rFonts w:cstheme="minorHAnsi"/>
        </w:rPr>
      </w:pPr>
      <w:r w:rsidRPr="00E9719E">
        <w:rPr>
          <w:rFonts w:cstheme="minorHAnsi"/>
        </w:rPr>
        <w:t xml:space="preserve">He has also been accused of falsely attributing </w:t>
      </w:r>
      <w:proofErr w:type="spellStart"/>
      <w:r w:rsidR="002515E8">
        <w:rPr>
          <w:rFonts w:cstheme="minorHAnsi"/>
        </w:rPr>
        <w:t>Orientalism’s</w:t>
      </w:r>
      <w:proofErr w:type="spellEnd"/>
      <w:r w:rsidR="002515E8">
        <w:rPr>
          <w:rFonts w:cstheme="minorHAnsi"/>
        </w:rPr>
        <w:t xml:space="preserve"> beginning to N</w:t>
      </w:r>
      <w:r w:rsidRPr="00E9719E">
        <w:rPr>
          <w:rFonts w:cstheme="minorHAnsi"/>
        </w:rPr>
        <w:t>apoleon</w:t>
      </w:r>
      <w:r w:rsidR="00E70E91">
        <w:rPr>
          <w:rFonts w:cstheme="minorHAnsi"/>
        </w:rPr>
        <w:t>'</w:t>
      </w:r>
      <w:r w:rsidRPr="00E9719E">
        <w:rPr>
          <w:rFonts w:cstheme="minorHAnsi"/>
        </w:rPr>
        <w:t>s invasion of Egypt, stripping the study of the many works written and studies carried out on Islam and the Middle East prior to this time</w:t>
      </w:r>
      <w:r w:rsidR="002515E8">
        <w:rPr>
          <w:rFonts w:cstheme="minorHAnsi"/>
        </w:rPr>
        <w:t xml:space="preserve"> which would offer a more insightful understanding of Islam in the </w:t>
      </w:r>
      <w:r w:rsidR="002640E6">
        <w:rPr>
          <w:rFonts w:cstheme="minorHAnsi"/>
        </w:rPr>
        <w:t>West</w:t>
      </w:r>
      <w:r w:rsidRPr="00E9719E">
        <w:rPr>
          <w:rFonts w:cstheme="minorHAnsi"/>
        </w:rPr>
        <w:t>.</w:t>
      </w:r>
      <w:r w:rsidR="0028592C">
        <w:rPr>
          <w:rStyle w:val="FootnoteReference"/>
          <w:rFonts w:cstheme="minorHAnsi"/>
        </w:rPr>
        <w:footnoteReference w:id="16"/>
      </w:r>
      <w:r w:rsidRPr="00E9719E">
        <w:rPr>
          <w:rFonts w:cstheme="minorHAnsi"/>
        </w:rPr>
        <w:t xml:space="preserve"> </w:t>
      </w:r>
      <w:r w:rsidR="00844C6C" w:rsidRPr="00E9719E">
        <w:rPr>
          <w:rFonts w:cstheme="minorHAnsi"/>
        </w:rPr>
        <w:t>This</w:t>
      </w:r>
      <w:r w:rsidR="00BA08EF" w:rsidRPr="00E9719E">
        <w:rPr>
          <w:rFonts w:cstheme="minorHAnsi"/>
        </w:rPr>
        <w:t xml:space="preserve"> limits the contribution</w:t>
      </w:r>
      <w:r w:rsidR="00D6787A" w:rsidRPr="00E9719E">
        <w:rPr>
          <w:rFonts w:cstheme="minorHAnsi"/>
        </w:rPr>
        <w:t xml:space="preserve"> of </w:t>
      </w:r>
      <w:proofErr w:type="spellStart"/>
      <w:r w:rsidR="00D6787A" w:rsidRPr="00E9719E">
        <w:rPr>
          <w:rFonts w:cstheme="minorHAnsi"/>
        </w:rPr>
        <w:t>Said's</w:t>
      </w:r>
      <w:proofErr w:type="spellEnd"/>
      <w:r w:rsidR="00D6787A" w:rsidRPr="00E9719E">
        <w:rPr>
          <w:rFonts w:cstheme="minorHAnsi"/>
        </w:rPr>
        <w:t xml:space="preserve"> theory</w:t>
      </w:r>
      <w:r w:rsidR="00BA08EF" w:rsidRPr="00E9719E">
        <w:rPr>
          <w:rFonts w:cstheme="minorHAnsi"/>
        </w:rPr>
        <w:t xml:space="preserve"> as not being a </w:t>
      </w:r>
      <w:r w:rsidR="00A608FD" w:rsidRPr="00E9719E">
        <w:rPr>
          <w:rFonts w:cstheme="minorHAnsi"/>
        </w:rPr>
        <w:t>comprehensive</w:t>
      </w:r>
      <w:r w:rsidRPr="00E9719E">
        <w:rPr>
          <w:rFonts w:cstheme="minorHAnsi"/>
        </w:rPr>
        <w:t>, complete</w:t>
      </w:r>
      <w:r w:rsidR="00A608FD" w:rsidRPr="00E9719E">
        <w:rPr>
          <w:rFonts w:cstheme="minorHAnsi"/>
        </w:rPr>
        <w:t xml:space="preserve"> representation </w:t>
      </w:r>
      <w:r w:rsidR="00BA08EF" w:rsidRPr="00E9719E">
        <w:rPr>
          <w:rFonts w:cstheme="minorHAnsi"/>
        </w:rPr>
        <w:t xml:space="preserve">of </w:t>
      </w:r>
      <w:r w:rsidR="002640E6">
        <w:rPr>
          <w:rFonts w:cstheme="minorHAnsi"/>
        </w:rPr>
        <w:t>Western</w:t>
      </w:r>
      <w:r w:rsidR="00BA08EF" w:rsidRPr="00E9719E">
        <w:rPr>
          <w:rFonts w:cstheme="minorHAnsi"/>
        </w:rPr>
        <w:t xml:space="preserve"> views, </w:t>
      </w:r>
      <w:r w:rsidR="00D6787A" w:rsidRPr="00E9719E">
        <w:rPr>
          <w:rFonts w:cstheme="minorHAnsi"/>
        </w:rPr>
        <w:t xml:space="preserve">as too many </w:t>
      </w:r>
      <w:proofErr w:type="spellStart"/>
      <w:r w:rsidR="002515E8">
        <w:rPr>
          <w:rFonts w:cstheme="minorHAnsi"/>
        </w:rPr>
        <w:t>Orientalist</w:t>
      </w:r>
      <w:proofErr w:type="spellEnd"/>
      <w:r w:rsidR="002515E8">
        <w:rPr>
          <w:rFonts w:cstheme="minorHAnsi"/>
        </w:rPr>
        <w:t xml:space="preserve"> </w:t>
      </w:r>
      <w:r w:rsidR="002640E6">
        <w:rPr>
          <w:rFonts w:cstheme="minorHAnsi"/>
        </w:rPr>
        <w:t>Western</w:t>
      </w:r>
      <w:r w:rsidR="002515E8">
        <w:rPr>
          <w:rFonts w:cstheme="minorHAnsi"/>
        </w:rPr>
        <w:t xml:space="preserve"> writers</w:t>
      </w:r>
      <w:r w:rsidRPr="00E9719E">
        <w:rPr>
          <w:rFonts w:cstheme="minorHAnsi"/>
        </w:rPr>
        <w:t xml:space="preserve"> and periods</w:t>
      </w:r>
      <w:r w:rsidR="002515E8">
        <w:rPr>
          <w:rFonts w:cstheme="minorHAnsi"/>
        </w:rPr>
        <w:t xml:space="preserve"> </w:t>
      </w:r>
      <w:r w:rsidR="00D6787A" w:rsidRPr="00E9719E">
        <w:rPr>
          <w:rFonts w:cstheme="minorHAnsi"/>
        </w:rPr>
        <w:t>are missing from the discussion, however one can say it</w:t>
      </w:r>
      <w:r w:rsidR="00BA08EF" w:rsidRPr="00E9719E">
        <w:rPr>
          <w:rFonts w:cstheme="minorHAnsi"/>
        </w:rPr>
        <w:t xml:space="preserve"> </w:t>
      </w:r>
      <w:r w:rsidR="00D6787A" w:rsidRPr="00E9719E">
        <w:rPr>
          <w:rFonts w:cstheme="minorHAnsi"/>
        </w:rPr>
        <w:t>contributes to</w:t>
      </w:r>
      <w:r w:rsidR="00BA08EF" w:rsidRPr="00E9719E">
        <w:rPr>
          <w:rFonts w:cstheme="minorHAnsi"/>
        </w:rPr>
        <w:t xml:space="preserve"> an aspect </w:t>
      </w:r>
      <w:r w:rsidRPr="00E9719E">
        <w:rPr>
          <w:rFonts w:cstheme="minorHAnsi"/>
        </w:rPr>
        <w:t>or school of thought in</w:t>
      </w:r>
      <w:r w:rsidR="00BA08EF" w:rsidRPr="00E9719E">
        <w:rPr>
          <w:rFonts w:cstheme="minorHAnsi"/>
        </w:rPr>
        <w:t xml:space="preserve"> </w:t>
      </w:r>
      <w:proofErr w:type="spellStart"/>
      <w:r w:rsidR="002515E8">
        <w:rPr>
          <w:rFonts w:cstheme="minorHAnsi"/>
        </w:rPr>
        <w:t>Orientalism</w:t>
      </w:r>
      <w:proofErr w:type="spellEnd"/>
      <w:r w:rsidR="00BA08EF" w:rsidRPr="00E9719E">
        <w:rPr>
          <w:rFonts w:cstheme="minorHAnsi"/>
        </w:rPr>
        <w:t xml:space="preserve"> and </w:t>
      </w:r>
      <w:r w:rsidR="00A608FD" w:rsidRPr="00E9719E">
        <w:rPr>
          <w:rFonts w:cstheme="minorHAnsi"/>
        </w:rPr>
        <w:t xml:space="preserve">certain </w:t>
      </w:r>
      <w:r w:rsidR="002640E6">
        <w:rPr>
          <w:rFonts w:cstheme="minorHAnsi"/>
        </w:rPr>
        <w:t>Western</w:t>
      </w:r>
      <w:r w:rsidR="00BA08EF" w:rsidRPr="00E9719E">
        <w:rPr>
          <w:rFonts w:cstheme="minorHAnsi"/>
        </w:rPr>
        <w:t xml:space="preserve"> understanding</w:t>
      </w:r>
      <w:r w:rsidR="00A608FD" w:rsidRPr="00E9719E">
        <w:rPr>
          <w:rFonts w:cstheme="minorHAnsi"/>
        </w:rPr>
        <w:t>s</w:t>
      </w:r>
      <w:r w:rsidR="00BA08EF" w:rsidRPr="00E9719E">
        <w:rPr>
          <w:rFonts w:cstheme="minorHAnsi"/>
        </w:rPr>
        <w:t xml:space="preserve"> of </w:t>
      </w:r>
      <w:r w:rsidR="00844C6C" w:rsidRPr="00E9719E">
        <w:rPr>
          <w:rFonts w:cstheme="minorHAnsi"/>
        </w:rPr>
        <w:t>Islam</w:t>
      </w:r>
      <w:r w:rsidR="00BA08EF" w:rsidRPr="00E9719E">
        <w:rPr>
          <w:rFonts w:cstheme="minorHAnsi"/>
        </w:rPr>
        <w:t xml:space="preserve">. </w:t>
      </w:r>
    </w:p>
    <w:p w:rsidR="00963DF4" w:rsidRPr="00E9719E" w:rsidRDefault="00963DF4" w:rsidP="00741461">
      <w:pPr>
        <w:bidi w:val="0"/>
        <w:rPr>
          <w:rFonts w:cstheme="minorHAnsi"/>
        </w:rPr>
      </w:pPr>
      <w:r w:rsidRPr="00E9719E">
        <w:rPr>
          <w:rFonts w:cstheme="minorHAnsi"/>
        </w:rPr>
        <w:t xml:space="preserve">He has also been </w:t>
      </w:r>
      <w:r w:rsidR="002515E8">
        <w:rPr>
          <w:rFonts w:cstheme="minorHAnsi"/>
        </w:rPr>
        <w:t>denounced</w:t>
      </w:r>
      <w:r w:rsidRPr="00E9719E">
        <w:rPr>
          <w:rFonts w:cstheme="minorHAnsi"/>
        </w:rPr>
        <w:t xml:space="preserve"> </w:t>
      </w:r>
      <w:r w:rsidR="002515E8">
        <w:rPr>
          <w:rFonts w:cstheme="minorHAnsi"/>
        </w:rPr>
        <w:t>for</w:t>
      </w:r>
      <w:r w:rsidRPr="00E9719E">
        <w:rPr>
          <w:rFonts w:cstheme="minorHAnsi"/>
        </w:rPr>
        <w:t xml:space="preserve"> using historical inaccuracies</w:t>
      </w:r>
      <w:r w:rsidR="00AA3543" w:rsidRPr="00E9719E">
        <w:rPr>
          <w:rFonts w:cstheme="minorHAnsi"/>
        </w:rPr>
        <w:t xml:space="preserve"> throughout the book</w:t>
      </w:r>
      <w:r w:rsidRPr="00E9719E">
        <w:rPr>
          <w:rFonts w:cstheme="minorHAnsi"/>
        </w:rPr>
        <w:t xml:space="preserve">, </w:t>
      </w:r>
      <w:r w:rsidR="00AA3543" w:rsidRPr="00E9719E">
        <w:rPr>
          <w:rFonts w:cstheme="minorHAnsi"/>
        </w:rPr>
        <w:t xml:space="preserve">misquotes, misrepresentations </w:t>
      </w:r>
      <w:r w:rsidRPr="00E9719E">
        <w:rPr>
          <w:rFonts w:cstheme="minorHAnsi"/>
        </w:rPr>
        <w:t>and inventing links and connections between different periods of history</w:t>
      </w:r>
      <w:r w:rsidR="005854AD" w:rsidRPr="00E9719E">
        <w:rPr>
          <w:rFonts w:cstheme="minorHAnsi"/>
        </w:rPr>
        <w:t>, by sub</w:t>
      </w:r>
      <w:r w:rsidR="00741461">
        <w:rPr>
          <w:rFonts w:cstheme="minorHAnsi"/>
        </w:rPr>
        <w:t>jective selection,</w:t>
      </w:r>
      <w:r w:rsidRPr="00E9719E">
        <w:rPr>
          <w:rFonts w:cstheme="minorHAnsi"/>
        </w:rPr>
        <w:t xml:space="preserve"> which support his argument of these perceptions on </w:t>
      </w:r>
      <w:r w:rsidR="00912A30" w:rsidRPr="00E9719E">
        <w:rPr>
          <w:rFonts w:cstheme="minorHAnsi"/>
        </w:rPr>
        <w:t>Islam</w:t>
      </w:r>
      <w:r w:rsidRPr="00E9719E">
        <w:rPr>
          <w:rFonts w:cstheme="minorHAnsi"/>
        </w:rPr>
        <w:t>.</w:t>
      </w:r>
      <w:r w:rsidR="00741461">
        <w:rPr>
          <w:rStyle w:val="FootnoteReference"/>
          <w:rFonts w:cstheme="minorHAnsi"/>
        </w:rPr>
        <w:footnoteReference w:id="17"/>
      </w:r>
      <w:r w:rsidRPr="00E9719E">
        <w:rPr>
          <w:rFonts w:cstheme="minorHAnsi"/>
        </w:rPr>
        <w:t xml:space="preserve"> </w:t>
      </w:r>
    </w:p>
    <w:p w:rsidR="00963DF4" w:rsidRPr="00C676CC" w:rsidRDefault="00963DF4" w:rsidP="00BC6C9C">
      <w:pPr>
        <w:bidi w:val="0"/>
        <w:rPr>
          <w:rFonts w:cstheme="minorHAnsi"/>
        </w:rPr>
      </w:pPr>
      <w:r w:rsidRPr="00C676CC">
        <w:rPr>
          <w:rFonts w:cstheme="minorHAnsi"/>
        </w:rPr>
        <w:t xml:space="preserve">Said limits his study in </w:t>
      </w:r>
      <w:proofErr w:type="spellStart"/>
      <w:r w:rsidR="002515E8">
        <w:rPr>
          <w:rFonts w:cstheme="minorHAnsi"/>
        </w:rPr>
        <w:t>Orientalism</w:t>
      </w:r>
      <w:proofErr w:type="spellEnd"/>
      <w:r w:rsidRPr="00C676CC">
        <w:rPr>
          <w:rFonts w:cstheme="minorHAnsi"/>
        </w:rPr>
        <w:t xml:space="preserve"> to </w:t>
      </w:r>
      <w:r w:rsidR="002640E6">
        <w:rPr>
          <w:rFonts w:cstheme="minorHAnsi"/>
        </w:rPr>
        <w:t>Western</w:t>
      </w:r>
      <w:r w:rsidRPr="00C676CC">
        <w:rPr>
          <w:rFonts w:cstheme="minorHAnsi"/>
        </w:rPr>
        <w:t xml:space="preserve"> perceptions and </w:t>
      </w:r>
      <w:r w:rsidR="00741461">
        <w:rPr>
          <w:rFonts w:cstheme="minorHAnsi"/>
        </w:rPr>
        <w:t xml:space="preserve">the </w:t>
      </w:r>
      <w:r w:rsidRPr="00C676CC">
        <w:rPr>
          <w:rFonts w:cstheme="minorHAnsi"/>
        </w:rPr>
        <w:t xml:space="preserve">creation of an image of an orient, which doesn’t enter the </w:t>
      </w:r>
      <w:r w:rsidR="00741461">
        <w:rPr>
          <w:rFonts w:cstheme="minorHAnsi"/>
        </w:rPr>
        <w:t>study</w:t>
      </w:r>
      <w:r w:rsidRPr="00C676CC">
        <w:rPr>
          <w:rFonts w:cstheme="minorHAnsi"/>
        </w:rPr>
        <w:t xml:space="preserve"> of the </w:t>
      </w:r>
      <w:r w:rsidR="00741461">
        <w:rPr>
          <w:rFonts w:cstheme="minorHAnsi"/>
        </w:rPr>
        <w:t xml:space="preserve">nature of the </w:t>
      </w:r>
      <w:r w:rsidRPr="00C676CC">
        <w:rPr>
          <w:rFonts w:cstheme="minorHAnsi"/>
        </w:rPr>
        <w:t xml:space="preserve">orient itself, how the situation was there, the accuracy of these writings, the relationship between the </w:t>
      </w:r>
      <w:r w:rsidR="002640E6">
        <w:rPr>
          <w:rFonts w:cstheme="minorHAnsi"/>
        </w:rPr>
        <w:t>West</w:t>
      </w:r>
      <w:r w:rsidRPr="00C676CC">
        <w:rPr>
          <w:rFonts w:cstheme="minorHAnsi"/>
        </w:rPr>
        <w:t xml:space="preserve"> and </w:t>
      </w:r>
      <w:r w:rsidR="00E54BFC" w:rsidRPr="00C676CC">
        <w:rPr>
          <w:rFonts w:cstheme="minorHAnsi"/>
        </w:rPr>
        <w:t>Islam</w:t>
      </w:r>
      <w:r w:rsidRPr="00C676CC">
        <w:rPr>
          <w:rFonts w:cstheme="minorHAnsi"/>
        </w:rPr>
        <w:t xml:space="preserve">, the </w:t>
      </w:r>
      <w:r w:rsidR="00E54BFC" w:rsidRPr="00C676CC">
        <w:rPr>
          <w:rFonts w:cstheme="minorHAnsi"/>
        </w:rPr>
        <w:t>resistance</w:t>
      </w:r>
      <w:r w:rsidRPr="00C676CC">
        <w:rPr>
          <w:rFonts w:cstheme="minorHAnsi"/>
        </w:rPr>
        <w:t xml:space="preserve"> to </w:t>
      </w:r>
      <w:r w:rsidR="002640E6">
        <w:rPr>
          <w:rFonts w:cstheme="minorHAnsi"/>
        </w:rPr>
        <w:t>Western</w:t>
      </w:r>
      <w:r w:rsidRPr="00C676CC">
        <w:rPr>
          <w:rFonts w:cstheme="minorHAnsi"/>
        </w:rPr>
        <w:t xml:space="preserve"> imperialism, the reaction of </w:t>
      </w:r>
      <w:r w:rsidR="00D6787A" w:rsidRPr="00C676CC">
        <w:rPr>
          <w:rFonts w:cstheme="minorHAnsi"/>
        </w:rPr>
        <w:t>Islam</w:t>
      </w:r>
      <w:r w:rsidRPr="00C676CC">
        <w:rPr>
          <w:rFonts w:cstheme="minorHAnsi"/>
        </w:rPr>
        <w:t xml:space="preserve">, and the </w:t>
      </w:r>
      <w:r w:rsidR="00D6787A" w:rsidRPr="00C676CC">
        <w:rPr>
          <w:rFonts w:cstheme="minorHAnsi"/>
        </w:rPr>
        <w:t>Muslim</w:t>
      </w:r>
      <w:r w:rsidR="00741461">
        <w:rPr>
          <w:rFonts w:cstheme="minorHAnsi"/>
        </w:rPr>
        <w:t xml:space="preserve">, Middle Eastern views towards the </w:t>
      </w:r>
      <w:r w:rsidR="002640E6">
        <w:rPr>
          <w:rFonts w:cstheme="minorHAnsi"/>
        </w:rPr>
        <w:t>West</w:t>
      </w:r>
      <w:r w:rsidRPr="00C676CC">
        <w:rPr>
          <w:rFonts w:cstheme="minorHAnsi"/>
        </w:rPr>
        <w:t xml:space="preserve"> and Christianity.</w:t>
      </w:r>
      <w:r w:rsidR="007A0F52">
        <w:rPr>
          <w:rStyle w:val="FootnoteReference"/>
          <w:rFonts w:cstheme="minorHAnsi"/>
        </w:rPr>
        <w:footnoteReference w:id="18"/>
      </w:r>
      <w:r w:rsidRPr="00C676CC">
        <w:rPr>
          <w:rFonts w:cstheme="minorHAnsi"/>
        </w:rPr>
        <w:t xml:space="preserve"> </w:t>
      </w:r>
      <w:r w:rsidR="00E9719E" w:rsidRPr="00C676CC">
        <w:rPr>
          <w:rFonts w:cstheme="minorHAnsi"/>
        </w:rPr>
        <w:t xml:space="preserve">Furthermore he leaves out issues related to </w:t>
      </w:r>
      <w:r w:rsidR="00BC6C9C">
        <w:rPr>
          <w:rFonts w:cstheme="minorHAnsi"/>
        </w:rPr>
        <w:t>crimes</w:t>
      </w:r>
      <w:r w:rsidR="00E9719E" w:rsidRPr="00C676CC">
        <w:rPr>
          <w:rFonts w:cstheme="minorHAnsi"/>
        </w:rPr>
        <w:t xml:space="preserve"> committed by Muslims which may have contributed to certain writings.</w:t>
      </w:r>
      <w:r w:rsidR="00741461">
        <w:rPr>
          <w:rStyle w:val="FootnoteReference"/>
          <w:rFonts w:cstheme="minorHAnsi"/>
        </w:rPr>
        <w:footnoteReference w:id="19"/>
      </w:r>
      <w:r w:rsidR="00E9719E" w:rsidRPr="00C676CC">
        <w:rPr>
          <w:rFonts w:cstheme="minorHAnsi"/>
        </w:rPr>
        <w:t xml:space="preserve"> </w:t>
      </w:r>
      <w:r w:rsidR="0097282D" w:rsidRPr="00C676CC">
        <w:rPr>
          <w:rFonts w:cstheme="minorHAnsi"/>
        </w:rPr>
        <w:t>C</w:t>
      </w:r>
      <w:r w:rsidRPr="00C676CC">
        <w:rPr>
          <w:rFonts w:cstheme="minorHAnsi"/>
        </w:rPr>
        <w:t xml:space="preserve">ritics argue that one cannot understand the </w:t>
      </w:r>
      <w:r w:rsidR="002640E6">
        <w:rPr>
          <w:rFonts w:cstheme="minorHAnsi"/>
        </w:rPr>
        <w:t>Western</w:t>
      </w:r>
      <w:r w:rsidRPr="00C676CC">
        <w:rPr>
          <w:rFonts w:cstheme="minorHAnsi"/>
        </w:rPr>
        <w:t xml:space="preserve"> perceptions of </w:t>
      </w:r>
      <w:r w:rsidR="00D6787A" w:rsidRPr="00C676CC">
        <w:rPr>
          <w:rFonts w:cstheme="minorHAnsi"/>
        </w:rPr>
        <w:t>Islam</w:t>
      </w:r>
      <w:r w:rsidRPr="00C676CC">
        <w:rPr>
          <w:rFonts w:cstheme="minorHAnsi"/>
        </w:rPr>
        <w:t xml:space="preserve"> without understanding and explaining these other areas of study.</w:t>
      </w:r>
    </w:p>
    <w:p w:rsidR="002640E6" w:rsidRDefault="00F25EE3" w:rsidP="002640E6">
      <w:pPr>
        <w:bidi w:val="0"/>
      </w:pPr>
      <w:r w:rsidRPr="00E9719E">
        <w:rPr>
          <w:rFonts w:cstheme="minorHAnsi"/>
        </w:rPr>
        <w:t>Overall</w:t>
      </w:r>
      <w:r w:rsidR="002640E6">
        <w:rPr>
          <w:rFonts w:cstheme="minorHAnsi"/>
        </w:rPr>
        <w:t>,</w:t>
      </w:r>
      <w:r w:rsidRPr="00E9719E">
        <w:rPr>
          <w:rFonts w:cstheme="minorHAnsi"/>
        </w:rPr>
        <w:t xml:space="preserve"> </w:t>
      </w:r>
      <w:proofErr w:type="spellStart"/>
      <w:r w:rsidRPr="00E9719E">
        <w:rPr>
          <w:rFonts w:cstheme="minorHAnsi"/>
        </w:rPr>
        <w:t>S</w:t>
      </w:r>
      <w:r w:rsidR="002C565A" w:rsidRPr="00E9719E">
        <w:rPr>
          <w:rFonts w:cstheme="minorHAnsi"/>
        </w:rPr>
        <w:t>aid</w:t>
      </w:r>
      <w:r w:rsidRPr="00E9719E">
        <w:rPr>
          <w:rFonts w:cstheme="minorHAnsi"/>
        </w:rPr>
        <w:t>'s</w:t>
      </w:r>
      <w:proofErr w:type="spellEnd"/>
      <w:r w:rsidRPr="00E9719E">
        <w:rPr>
          <w:rFonts w:cstheme="minorHAnsi"/>
        </w:rPr>
        <w:t xml:space="preserve"> model of </w:t>
      </w:r>
      <w:proofErr w:type="spellStart"/>
      <w:r w:rsidR="002515E8" w:rsidRPr="002640E6">
        <w:rPr>
          <w:rFonts w:cstheme="minorHAnsi"/>
        </w:rPr>
        <w:t>Orientalism</w:t>
      </w:r>
      <w:proofErr w:type="spellEnd"/>
      <w:r w:rsidR="002C565A" w:rsidRPr="00E9719E">
        <w:rPr>
          <w:rFonts w:cstheme="minorHAnsi"/>
        </w:rPr>
        <w:t xml:space="preserve"> has contributed a huge </w:t>
      </w:r>
      <w:r w:rsidR="003079B3" w:rsidRPr="00E9719E">
        <w:rPr>
          <w:rFonts w:cstheme="minorHAnsi"/>
        </w:rPr>
        <w:t>deal to</w:t>
      </w:r>
      <w:r w:rsidR="002C565A" w:rsidRPr="00E9719E">
        <w:rPr>
          <w:rFonts w:cstheme="minorHAnsi"/>
        </w:rPr>
        <w:t xml:space="preserve"> an understanding of </w:t>
      </w:r>
      <w:r w:rsidR="003079B3" w:rsidRPr="00E9719E">
        <w:rPr>
          <w:rFonts w:cstheme="minorHAnsi"/>
        </w:rPr>
        <w:t>Islam</w:t>
      </w:r>
      <w:r w:rsidR="002C565A" w:rsidRPr="00E9719E">
        <w:rPr>
          <w:rFonts w:cstheme="minorHAnsi"/>
        </w:rPr>
        <w:t xml:space="preserve"> in the </w:t>
      </w:r>
      <w:r w:rsidR="002640E6">
        <w:rPr>
          <w:rFonts w:cstheme="minorHAnsi"/>
        </w:rPr>
        <w:t>West</w:t>
      </w:r>
      <w:r w:rsidR="002C565A" w:rsidRPr="00E9719E">
        <w:rPr>
          <w:rFonts w:cstheme="minorHAnsi"/>
        </w:rPr>
        <w:t xml:space="preserve">. It has presented theories of </w:t>
      </w:r>
      <w:r w:rsidR="003079B3" w:rsidRPr="00E9719E">
        <w:rPr>
          <w:rFonts w:cstheme="minorHAnsi"/>
        </w:rPr>
        <w:t xml:space="preserve">how ideas were formed by </w:t>
      </w:r>
      <w:proofErr w:type="spellStart"/>
      <w:r w:rsidR="002515E8">
        <w:rPr>
          <w:rFonts w:cstheme="minorHAnsi"/>
        </w:rPr>
        <w:t>Orientalist</w:t>
      </w:r>
      <w:r w:rsidR="003079B3" w:rsidRPr="00E9719E">
        <w:rPr>
          <w:rFonts w:cstheme="minorHAnsi"/>
        </w:rPr>
        <w:t>s</w:t>
      </w:r>
      <w:proofErr w:type="spellEnd"/>
      <w:r w:rsidR="003079B3" w:rsidRPr="00E9719E">
        <w:rPr>
          <w:rFonts w:cstheme="minorHAnsi"/>
        </w:rPr>
        <w:t xml:space="preserve"> based on the writings of the body of knowledge of </w:t>
      </w:r>
      <w:r w:rsidRPr="00E9719E">
        <w:rPr>
          <w:rFonts w:cstheme="minorHAnsi"/>
        </w:rPr>
        <w:t>Islam</w:t>
      </w:r>
      <w:r w:rsidR="003079B3" w:rsidRPr="00E9719E">
        <w:rPr>
          <w:rFonts w:cstheme="minorHAnsi"/>
        </w:rPr>
        <w:t xml:space="preserve"> written by previous </w:t>
      </w:r>
      <w:proofErr w:type="spellStart"/>
      <w:r w:rsidR="002515E8">
        <w:rPr>
          <w:rFonts w:cstheme="minorHAnsi"/>
        </w:rPr>
        <w:t>Orientalist</w:t>
      </w:r>
      <w:r w:rsidR="003079B3" w:rsidRPr="00E9719E">
        <w:rPr>
          <w:rFonts w:cstheme="minorHAnsi"/>
        </w:rPr>
        <w:t>s</w:t>
      </w:r>
      <w:proofErr w:type="spellEnd"/>
      <w:r w:rsidR="003079B3" w:rsidRPr="00E9719E">
        <w:rPr>
          <w:rFonts w:cstheme="minorHAnsi"/>
        </w:rPr>
        <w:t xml:space="preserve"> and not by referring to actual evidence or texts, this necessarily results in a distorted and false image of Islam.</w:t>
      </w:r>
      <w:r w:rsidRPr="00E9719E">
        <w:rPr>
          <w:rFonts w:cstheme="minorHAnsi"/>
        </w:rPr>
        <w:t xml:space="preserve"> </w:t>
      </w:r>
      <w:r w:rsidR="003079B3" w:rsidRPr="00E9719E">
        <w:rPr>
          <w:rFonts w:cstheme="minorHAnsi"/>
        </w:rPr>
        <w:t xml:space="preserve">He also explains how overall the perceptions of </w:t>
      </w:r>
      <w:r w:rsidRPr="00E9719E">
        <w:rPr>
          <w:rFonts w:cstheme="minorHAnsi"/>
        </w:rPr>
        <w:t>Islam</w:t>
      </w:r>
      <w:r w:rsidR="003079B3" w:rsidRPr="00E9719E">
        <w:rPr>
          <w:rFonts w:cstheme="minorHAnsi"/>
        </w:rPr>
        <w:t>, during his main period of focus, the 19</w:t>
      </w:r>
      <w:r w:rsidR="003079B3" w:rsidRPr="00E9719E">
        <w:rPr>
          <w:rFonts w:cstheme="minorHAnsi"/>
          <w:vertAlign w:val="superscript"/>
        </w:rPr>
        <w:t>th</w:t>
      </w:r>
      <w:r w:rsidR="003079B3" w:rsidRPr="00E9719E">
        <w:rPr>
          <w:rFonts w:cstheme="minorHAnsi"/>
        </w:rPr>
        <w:t xml:space="preserve"> </w:t>
      </w:r>
      <w:r w:rsidR="00BC6C9C">
        <w:rPr>
          <w:rFonts w:cstheme="minorHAnsi"/>
        </w:rPr>
        <w:t>and 20</w:t>
      </w:r>
      <w:r w:rsidR="00BC6C9C" w:rsidRPr="00BC6C9C">
        <w:rPr>
          <w:rFonts w:cstheme="minorHAnsi"/>
          <w:vertAlign w:val="superscript"/>
        </w:rPr>
        <w:t>th</w:t>
      </w:r>
      <w:r w:rsidR="00BC6C9C">
        <w:rPr>
          <w:rFonts w:cstheme="minorHAnsi"/>
        </w:rPr>
        <w:t xml:space="preserve"> centuries</w:t>
      </w:r>
      <w:r w:rsidR="003079B3" w:rsidRPr="00E9719E">
        <w:rPr>
          <w:rFonts w:cstheme="minorHAnsi"/>
        </w:rPr>
        <w:t xml:space="preserve">, or prior, were negative, and there was no significant </w:t>
      </w:r>
      <w:r w:rsidR="003079B3" w:rsidRPr="00E9719E">
        <w:rPr>
          <w:rFonts w:cstheme="minorHAnsi"/>
        </w:rPr>
        <w:lastRenderedPageBreak/>
        <w:t>attempt to challenge this perception even though knowledge was</w:t>
      </w:r>
      <w:r w:rsidR="003079B3">
        <w:t xml:space="preserve"> available which contradicted these perceptions. The</w:t>
      </w:r>
      <w:r w:rsidR="002C565A">
        <w:t xml:space="preserve"> stereotypes and generalizations</w:t>
      </w:r>
      <w:r w:rsidR="003079B3">
        <w:t xml:space="preserve"> formed were</w:t>
      </w:r>
      <w:r w:rsidR="00717F94">
        <w:t xml:space="preserve"> very influential and were reiterated by other </w:t>
      </w:r>
      <w:proofErr w:type="spellStart"/>
      <w:r w:rsidR="002515E8">
        <w:t>Orientalist</w:t>
      </w:r>
      <w:proofErr w:type="spellEnd"/>
      <w:r w:rsidR="00717F94">
        <w:t xml:space="preserve"> writers and spread through means of art, literature and academia</w:t>
      </w:r>
      <w:r w:rsidR="002C565A">
        <w:t>. It also presents how power and imperialis</w:t>
      </w:r>
      <w:r w:rsidR="003079B3">
        <w:t>m</w:t>
      </w:r>
      <w:r w:rsidR="00717F94">
        <w:t xml:space="preserve"> impacted</w:t>
      </w:r>
      <w:r w:rsidR="002036A1">
        <w:t xml:space="preserve"> Academia and</w:t>
      </w:r>
      <w:r w:rsidR="00717F94">
        <w:t xml:space="preserve"> the </w:t>
      </w:r>
      <w:r w:rsidR="002036A1">
        <w:t>colonizers</w:t>
      </w:r>
      <w:r w:rsidR="00717F94">
        <w:t xml:space="preserve"> </w:t>
      </w:r>
      <w:r w:rsidR="00681E5B">
        <w:t>in understanding the</w:t>
      </w:r>
      <w:r>
        <w:t xml:space="preserve"> </w:t>
      </w:r>
      <w:r w:rsidR="002036A1">
        <w:t>'</w:t>
      </w:r>
      <w:r>
        <w:t>other</w:t>
      </w:r>
      <w:r w:rsidR="002036A1">
        <w:t xml:space="preserve">' and those </w:t>
      </w:r>
      <w:r>
        <w:t>under their control</w:t>
      </w:r>
      <w:r w:rsidR="002036A1">
        <w:t xml:space="preserve">, </w:t>
      </w:r>
      <w:r w:rsidR="00717F94">
        <w:t>and</w:t>
      </w:r>
      <w:r w:rsidR="00681E5B">
        <w:t xml:space="preserve"> </w:t>
      </w:r>
      <w:r w:rsidR="002036A1">
        <w:t xml:space="preserve">how </w:t>
      </w:r>
      <w:r w:rsidR="00681E5B">
        <w:t>perceptions</w:t>
      </w:r>
      <w:r w:rsidR="00C15EDB">
        <w:t xml:space="preserve"> </w:t>
      </w:r>
      <w:r w:rsidR="00681E5B">
        <w:t xml:space="preserve">remained due to </w:t>
      </w:r>
      <w:r w:rsidR="00717F94">
        <w:t>the need to present</w:t>
      </w:r>
      <w:r w:rsidR="002C565A">
        <w:t xml:space="preserve"> an image </w:t>
      </w:r>
      <w:r w:rsidR="00717F94">
        <w:t xml:space="preserve">of Muslims and </w:t>
      </w:r>
      <w:r w:rsidR="00681E5B">
        <w:t>Islam</w:t>
      </w:r>
      <w:r w:rsidR="001F6EC5">
        <w:t xml:space="preserve"> </w:t>
      </w:r>
      <w:r w:rsidR="002C565A">
        <w:t xml:space="preserve">which serves </w:t>
      </w:r>
      <w:r w:rsidR="00717F94">
        <w:t>as a justification for the domination</w:t>
      </w:r>
      <w:r w:rsidR="002640E6">
        <w:t xml:space="preserve"> </w:t>
      </w:r>
      <w:r w:rsidR="00681E5B">
        <w:t>of the region</w:t>
      </w:r>
      <w:r w:rsidR="002C565A">
        <w:t xml:space="preserve">. </w:t>
      </w:r>
      <w:r w:rsidR="002036A1">
        <w:t xml:space="preserve">Due to the strong nature of the accusations and in-depth, detailed arguments and theories of </w:t>
      </w:r>
      <w:proofErr w:type="spellStart"/>
      <w:r w:rsidR="002515E8">
        <w:rPr>
          <w:i/>
          <w:iCs/>
        </w:rPr>
        <w:t>Orientalism</w:t>
      </w:r>
      <w:proofErr w:type="spellEnd"/>
      <w:r w:rsidR="002036A1">
        <w:t xml:space="preserve">, </w:t>
      </w:r>
      <w:proofErr w:type="gramStart"/>
      <w:r w:rsidR="002036A1">
        <w:t xml:space="preserve">which hadn't prior been argued to the same extent, </w:t>
      </w:r>
      <w:r w:rsidR="002640E6">
        <w:t xml:space="preserve">it </w:t>
      </w:r>
      <w:r>
        <w:t xml:space="preserve">lead to new ideas </w:t>
      </w:r>
      <w:r w:rsidR="002640E6">
        <w:t>and</w:t>
      </w:r>
      <w:r w:rsidR="00106EF3">
        <w:t xml:space="preserve"> further developed</w:t>
      </w:r>
      <w:r w:rsidR="002036A1">
        <w:t xml:space="preserve"> theories </w:t>
      </w:r>
      <w:r>
        <w:t>lead</w:t>
      </w:r>
      <w:r w:rsidR="00106EF3">
        <w:t>ing</w:t>
      </w:r>
      <w:r>
        <w:t xml:space="preserve"> to</w:t>
      </w:r>
      <w:r w:rsidR="002036A1">
        <w:t xml:space="preserve"> deeper understanding</w:t>
      </w:r>
      <w:r>
        <w:t>s</w:t>
      </w:r>
      <w:r w:rsidR="00106EF3">
        <w:t xml:space="preserve"> of the subject</w:t>
      </w:r>
      <w:r w:rsidR="002036A1">
        <w:t>.</w:t>
      </w:r>
      <w:proofErr w:type="gramEnd"/>
      <w:r w:rsidR="002036A1">
        <w:t xml:space="preserve"> It</w:t>
      </w:r>
      <w:r w:rsidR="00BE4471">
        <w:t xml:space="preserve"> has also started new </w:t>
      </w:r>
      <w:r w:rsidR="00C15EDB">
        <w:t>discourse</w:t>
      </w:r>
      <w:r w:rsidR="00BE4471">
        <w:t xml:space="preserve"> and critical </w:t>
      </w:r>
      <w:r w:rsidR="00C15EDB">
        <w:t xml:space="preserve">analysis of representations of </w:t>
      </w:r>
      <w:r w:rsidR="00BE4471">
        <w:t xml:space="preserve">other cultures and the nature </w:t>
      </w:r>
      <w:r w:rsidR="00C15EDB">
        <w:t>of</w:t>
      </w:r>
      <w:r w:rsidR="00BE4471">
        <w:t xml:space="preserve"> representations. Furthermore it has lead to important questions on the perceptions of </w:t>
      </w:r>
      <w:r w:rsidR="00C15EDB">
        <w:t>Islam</w:t>
      </w:r>
      <w:r w:rsidR="00BE4471">
        <w:t xml:space="preserve"> in the </w:t>
      </w:r>
      <w:r w:rsidR="002640E6">
        <w:t>West</w:t>
      </w:r>
      <w:r w:rsidR="00BE4471">
        <w:t xml:space="preserve"> today and how this is linked to the imperial period of </w:t>
      </w:r>
      <w:proofErr w:type="spellStart"/>
      <w:r w:rsidR="002515E8">
        <w:t>Orientalism</w:t>
      </w:r>
      <w:proofErr w:type="spellEnd"/>
      <w:r w:rsidR="00BE4471">
        <w:t xml:space="preserve">. </w:t>
      </w:r>
    </w:p>
    <w:p w:rsidR="00D82D55" w:rsidRDefault="00681E5B" w:rsidP="00CB5F23">
      <w:pPr>
        <w:bidi w:val="0"/>
      </w:pPr>
      <w:r>
        <w:t>However as was highlighted according to many, there are limitations to Said’s theories, such as the lack of information present</w:t>
      </w:r>
      <w:r w:rsidR="00106EF3">
        <w:t>ing</w:t>
      </w:r>
      <w:r>
        <w:t xml:space="preserve"> opposing views, the historical bias of the selection process to fit with conclusions and forming of unconnected links to </w:t>
      </w:r>
      <w:r w:rsidR="00106EF3">
        <w:t>back his claim of the existence of</w:t>
      </w:r>
      <w:r>
        <w:t xml:space="preserve"> </w:t>
      </w:r>
      <w:r w:rsidR="00BE4471">
        <w:t>an o</w:t>
      </w:r>
      <w:r w:rsidR="00106EF3">
        <w:t>rganized science. Furthermore, S</w:t>
      </w:r>
      <w:r w:rsidR="00BE4471">
        <w:t xml:space="preserve">aid has been criticized for attributing the beginning of </w:t>
      </w:r>
      <w:proofErr w:type="spellStart"/>
      <w:r w:rsidR="002515E8">
        <w:t>Orientalism</w:t>
      </w:r>
      <w:proofErr w:type="spellEnd"/>
      <w:r w:rsidR="00BE4471">
        <w:t xml:space="preserve"> with the invasion of </w:t>
      </w:r>
      <w:r w:rsidR="007013BD">
        <w:t>Napoleon</w:t>
      </w:r>
      <w:r w:rsidR="00BE4471">
        <w:t xml:space="preserve">, neglecting a vast body of knowledge prior to that. </w:t>
      </w:r>
      <w:proofErr w:type="spellStart"/>
      <w:r w:rsidR="002515E8">
        <w:rPr>
          <w:i/>
          <w:iCs/>
        </w:rPr>
        <w:t>Orientalism</w:t>
      </w:r>
      <w:proofErr w:type="spellEnd"/>
      <w:r w:rsidR="002C565A">
        <w:t xml:space="preserve"> </w:t>
      </w:r>
      <w:r w:rsidR="001F6EC5">
        <w:t>explains and contributes to</w:t>
      </w:r>
      <w:r w:rsidR="002C565A">
        <w:t xml:space="preserve">, in particular the negative, more widespread views of </w:t>
      </w:r>
      <w:r w:rsidR="002640E6">
        <w:t>Western</w:t>
      </w:r>
      <w:r w:rsidR="002C565A">
        <w:t xml:space="preserve"> writings about </w:t>
      </w:r>
      <w:r w:rsidR="00BE4471">
        <w:t>Islam</w:t>
      </w:r>
      <w:r w:rsidR="00106EF3">
        <w:t xml:space="preserve"> during the 19</w:t>
      </w:r>
      <w:r w:rsidR="00106EF3" w:rsidRPr="00106EF3">
        <w:rPr>
          <w:vertAlign w:val="superscript"/>
        </w:rPr>
        <w:t>th</w:t>
      </w:r>
      <w:r w:rsidR="00106EF3">
        <w:t xml:space="preserve"> and 20</w:t>
      </w:r>
      <w:r w:rsidR="00106EF3" w:rsidRPr="00106EF3">
        <w:rPr>
          <w:vertAlign w:val="superscript"/>
        </w:rPr>
        <w:t>th</w:t>
      </w:r>
      <w:r w:rsidR="00106EF3">
        <w:t xml:space="preserve"> centuries,</w:t>
      </w:r>
      <w:r w:rsidR="002C565A">
        <w:t xml:space="preserve"> </w:t>
      </w:r>
      <w:r w:rsidR="00BE4471">
        <w:t xml:space="preserve">the reasons for </w:t>
      </w:r>
      <w:r w:rsidR="00106EF3">
        <w:t>the constancy of these views</w:t>
      </w:r>
      <w:r w:rsidR="00BE4471">
        <w:t xml:space="preserve"> and </w:t>
      </w:r>
      <w:r w:rsidR="001F6EC5">
        <w:t xml:space="preserve">has </w:t>
      </w:r>
      <w:r w:rsidR="00BE4471">
        <w:t>given a platform</w:t>
      </w:r>
      <w:r w:rsidR="002C565A">
        <w:t xml:space="preserve"> for </w:t>
      </w:r>
      <w:r w:rsidR="00C77709">
        <w:t>discussions on the</w:t>
      </w:r>
      <w:r w:rsidR="002C565A">
        <w:t xml:space="preserve"> studies of </w:t>
      </w:r>
      <w:r w:rsidR="00BE4471">
        <w:t>Islam</w:t>
      </w:r>
      <w:r w:rsidR="002C565A">
        <w:t xml:space="preserve"> and other culture</w:t>
      </w:r>
      <w:r w:rsidR="00C77709">
        <w:t>s</w:t>
      </w:r>
      <w:r w:rsidR="006C7834">
        <w:t xml:space="preserve"> today</w:t>
      </w:r>
      <w:r w:rsidR="002C565A">
        <w:t xml:space="preserve">. </w:t>
      </w:r>
    </w:p>
    <w:p w:rsidR="00CB5F23" w:rsidRPr="00DD3BA3" w:rsidRDefault="00CB5F23" w:rsidP="00CB5F23">
      <w:pPr>
        <w:bidi w:val="0"/>
      </w:pPr>
    </w:p>
    <w:sdt>
      <w:sdtPr>
        <w:rPr>
          <w:rFonts w:asciiTheme="minorHAnsi" w:eastAsiaTheme="minorHAnsi" w:hAnsiTheme="minorHAnsi" w:cstheme="minorBidi"/>
          <w:b w:val="0"/>
          <w:bCs w:val="0"/>
          <w:color w:val="auto"/>
          <w:sz w:val="22"/>
          <w:szCs w:val="22"/>
          <w:lang w:bidi="ar-SA"/>
        </w:rPr>
        <w:id w:val="87831345"/>
        <w:docPartObj>
          <w:docPartGallery w:val="Bibliographies"/>
          <w:docPartUnique/>
        </w:docPartObj>
      </w:sdtPr>
      <w:sdtEndPr>
        <w:rPr>
          <w:rtl/>
        </w:rPr>
      </w:sdtEndPr>
      <w:sdtContent>
        <w:p w:rsidR="00DD3BA3" w:rsidRDefault="00DD3BA3">
          <w:pPr>
            <w:pStyle w:val="Heading1"/>
          </w:pPr>
          <w:r>
            <w:t>Bibliography</w:t>
          </w:r>
        </w:p>
        <w:sdt>
          <w:sdtPr>
            <w:id w:val="111145805"/>
            <w:bibliography/>
          </w:sdtPr>
          <w:sdtEndPr>
            <w:rPr>
              <w:rtl/>
            </w:rPr>
          </w:sdtEndPr>
          <w:sdtContent>
            <w:p w:rsidR="00DD3BA3" w:rsidRDefault="00317D58" w:rsidP="00317D58">
              <w:pPr>
                <w:pStyle w:val="Bibliography"/>
                <w:bidi w:val="0"/>
                <w:rPr>
                  <w:noProof/>
                </w:rPr>
              </w:pPr>
              <w:r>
                <w:rPr>
                  <w:noProof/>
                </w:rPr>
                <w:t>A.</w:t>
              </w:r>
              <w:r w:rsidR="00053174">
                <w:fldChar w:fldCharType="begin"/>
              </w:r>
              <w:r w:rsidR="00DD3BA3">
                <w:instrText xml:space="preserve"> BIBLIOGRAPHY </w:instrText>
              </w:r>
              <w:r w:rsidR="00053174">
                <w:fldChar w:fldCharType="separate"/>
              </w:r>
              <w:r w:rsidR="00DD3BA3">
                <w:rPr>
                  <w:noProof/>
                </w:rPr>
                <w:t xml:space="preserve">Ahmad, </w:t>
              </w:r>
              <w:r>
                <w:rPr>
                  <w:noProof/>
                </w:rPr>
                <w:t>'</w:t>
              </w:r>
              <w:r w:rsidR="00DD3BA3">
                <w:rPr>
                  <w:noProof/>
                </w:rPr>
                <w:t>Orientalism and After: Ambivalence and Cosmopolitan Loca</w:t>
              </w:r>
              <w:r>
                <w:rPr>
                  <w:noProof/>
                </w:rPr>
                <w:t>tion in the Work of Edward Said',</w:t>
              </w:r>
              <w:r w:rsidR="00DD3BA3">
                <w:rPr>
                  <w:noProof/>
                </w:rPr>
                <w:t xml:space="preserve"> </w:t>
              </w:r>
              <w:r w:rsidR="00DD3BA3">
                <w:rPr>
                  <w:i/>
                  <w:iCs/>
                  <w:noProof/>
                </w:rPr>
                <w:t>Economic and Political Weekly 27, no. 30</w:t>
              </w:r>
              <w:r>
                <w:rPr>
                  <w:noProof/>
                </w:rPr>
                <w:t>, 1992</w:t>
              </w:r>
              <w:r w:rsidR="00DD3BA3">
                <w:rPr>
                  <w:noProof/>
                </w:rPr>
                <w:t xml:space="preserve"> , </w:t>
              </w:r>
              <w:r>
                <w:rPr>
                  <w:noProof/>
                </w:rPr>
                <w:t xml:space="preserve">pp. </w:t>
              </w:r>
              <w:r w:rsidR="00DD3BA3">
                <w:rPr>
                  <w:noProof/>
                </w:rPr>
                <w:t>98-116.</w:t>
              </w:r>
            </w:p>
            <w:p w:rsidR="00DD3BA3" w:rsidRDefault="009069C2" w:rsidP="009069C2">
              <w:pPr>
                <w:pStyle w:val="Bibliography"/>
                <w:bidi w:val="0"/>
                <w:rPr>
                  <w:noProof/>
                </w:rPr>
              </w:pPr>
              <w:r>
                <w:rPr>
                  <w:noProof/>
                </w:rPr>
                <w:t>P.Bogdanor,</w:t>
              </w:r>
              <w:r w:rsidR="00DD3BA3">
                <w:rPr>
                  <w:noProof/>
                </w:rPr>
                <w:t xml:space="preserve"> </w:t>
              </w:r>
              <w:r w:rsidR="00D5062B">
                <w:rPr>
                  <w:i/>
                  <w:iCs/>
                  <w:noProof/>
                </w:rPr>
                <w:t>'</w:t>
              </w:r>
              <w:r w:rsidR="00DD3BA3" w:rsidRPr="00D5062B">
                <w:rPr>
                  <w:noProof/>
                </w:rPr>
                <w:t>The Deceptions of Edward Said</w:t>
              </w:r>
              <w:r w:rsidR="00D5062B" w:rsidRPr="00D5062B">
                <w:rPr>
                  <w:noProof/>
                </w:rPr>
                <w:t>'</w:t>
              </w:r>
              <w:r>
                <w:rPr>
                  <w:noProof/>
                </w:rPr>
                <w:t>,</w:t>
              </w:r>
              <w:r w:rsidR="00DD3BA3">
                <w:rPr>
                  <w:noProof/>
                </w:rPr>
                <w:t xml:space="preserve"> </w:t>
              </w:r>
              <w:r w:rsidR="00D5062B" w:rsidRPr="009069C2">
                <w:rPr>
                  <w:i/>
                  <w:iCs/>
                  <w:noProof/>
                </w:rPr>
                <w:t>Academic Questions</w:t>
              </w:r>
              <w:r w:rsidR="00D5062B">
                <w:rPr>
                  <w:noProof/>
                </w:rPr>
                <w:t xml:space="preserve">: </w:t>
              </w:r>
              <w:r w:rsidR="00D5062B" w:rsidRPr="009069C2">
                <w:rPr>
                  <w:i/>
                  <w:iCs/>
                  <w:noProof/>
                </w:rPr>
                <w:t xml:space="preserve">AQ </w:t>
              </w:r>
              <w:r w:rsidR="00D5062B">
                <w:rPr>
                  <w:noProof/>
                </w:rPr>
                <w:t>VOL 27</w:t>
              </w:r>
              <w:r w:rsidR="00DD3BA3">
                <w:rPr>
                  <w:noProof/>
                </w:rPr>
                <w:t>,</w:t>
              </w:r>
              <w:r w:rsidRPr="009069C2">
                <w:rPr>
                  <w:noProof/>
                </w:rPr>
                <w:t xml:space="preserve"> </w:t>
              </w:r>
              <w:r>
                <w:rPr>
                  <w:noProof/>
                </w:rPr>
                <w:t xml:space="preserve">2014, pp. </w:t>
              </w:r>
              <w:r w:rsidR="00DD3BA3">
                <w:rPr>
                  <w:noProof/>
                </w:rPr>
                <w:t>156-164.</w:t>
              </w:r>
            </w:p>
            <w:p w:rsidR="00DD3BA3" w:rsidRDefault="00DD3BA3" w:rsidP="00282417">
              <w:pPr>
                <w:pStyle w:val="Bibliography"/>
                <w:bidi w:val="0"/>
                <w:rPr>
                  <w:noProof/>
                </w:rPr>
              </w:pPr>
              <w:r>
                <w:rPr>
                  <w:noProof/>
                </w:rPr>
                <w:t>Burke</w:t>
              </w:r>
              <w:r w:rsidR="00282417">
                <w:rPr>
                  <w:noProof/>
                </w:rPr>
                <w:t>, E</w:t>
              </w:r>
              <w:r>
                <w:rPr>
                  <w:noProof/>
                </w:rPr>
                <w:t xml:space="preserve">. </w:t>
              </w:r>
              <w:r w:rsidR="00282417">
                <w:rPr>
                  <w:noProof/>
                </w:rPr>
                <w:t>'</w:t>
              </w:r>
              <w:r>
                <w:rPr>
                  <w:noProof/>
                </w:rPr>
                <w:t>Orientalism</w:t>
              </w:r>
              <w:r w:rsidR="00282417">
                <w:rPr>
                  <w:noProof/>
                </w:rPr>
                <w:t>',</w:t>
              </w:r>
              <w:r>
                <w:rPr>
                  <w:noProof/>
                </w:rPr>
                <w:t xml:space="preserve"> </w:t>
              </w:r>
              <w:r w:rsidR="00282417">
                <w:rPr>
                  <w:i/>
                  <w:iCs/>
                  <w:noProof/>
                </w:rPr>
                <w:t xml:space="preserve">in </w:t>
              </w:r>
              <w:r>
                <w:rPr>
                  <w:i/>
                  <w:iCs/>
                  <w:noProof/>
                </w:rPr>
                <w:t>The Oxford Encyclopedia of the Modern Islamic World</w:t>
              </w:r>
              <w:r>
                <w:rPr>
                  <w:noProof/>
                </w:rPr>
                <w:t xml:space="preserve"> .</w:t>
              </w:r>
            </w:p>
            <w:p w:rsidR="00DD3BA3" w:rsidRDefault="002208B3" w:rsidP="002208B3">
              <w:pPr>
                <w:pStyle w:val="Bibliography"/>
                <w:bidi w:val="0"/>
                <w:rPr>
                  <w:noProof/>
                </w:rPr>
              </w:pPr>
              <w:r>
                <w:rPr>
                  <w:noProof/>
                </w:rPr>
                <w:t>G.</w:t>
              </w:r>
              <w:r w:rsidR="00DD3BA3">
                <w:rPr>
                  <w:noProof/>
                </w:rPr>
                <w:t xml:space="preserve">Huggan, </w:t>
              </w:r>
              <w:r>
                <w:rPr>
                  <w:noProof/>
                </w:rPr>
                <w:t>'</w:t>
              </w:r>
              <w:r w:rsidR="00DD3BA3">
                <w:rPr>
                  <w:noProof/>
                </w:rPr>
                <w:t>(Not) Reading Orientalism</w:t>
              </w:r>
              <w:r>
                <w:rPr>
                  <w:noProof/>
                </w:rPr>
                <w:t>',</w:t>
              </w:r>
              <w:r w:rsidR="00DD3BA3">
                <w:rPr>
                  <w:noProof/>
                </w:rPr>
                <w:t xml:space="preserve"> </w:t>
              </w:r>
              <w:r w:rsidR="00DD3BA3">
                <w:rPr>
                  <w:i/>
                  <w:iCs/>
                  <w:noProof/>
                </w:rPr>
                <w:t xml:space="preserve">Research in African Literatures, </w:t>
              </w:r>
              <w:r>
                <w:rPr>
                  <w:noProof/>
                </w:rPr>
                <w:t>VOL</w:t>
              </w:r>
              <w:r w:rsidR="00DD3BA3" w:rsidRPr="002208B3">
                <w:rPr>
                  <w:noProof/>
                </w:rPr>
                <w:t xml:space="preserve"> 36, Number 3</w:t>
              </w:r>
              <w:r w:rsidR="00DD3BA3">
                <w:rPr>
                  <w:noProof/>
                </w:rPr>
                <w:t xml:space="preserve">, </w:t>
              </w:r>
              <w:r>
                <w:rPr>
                  <w:noProof/>
                </w:rPr>
                <w:t xml:space="preserve">2005, pp. </w:t>
              </w:r>
              <w:r w:rsidR="00DD3BA3">
                <w:rPr>
                  <w:noProof/>
                </w:rPr>
                <w:t>124-136.</w:t>
              </w:r>
            </w:p>
            <w:p w:rsidR="00DD3BA3" w:rsidRDefault="0071163F" w:rsidP="0071163F">
              <w:pPr>
                <w:pStyle w:val="Bibliography"/>
                <w:bidi w:val="0"/>
                <w:rPr>
                  <w:noProof/>
                </w:rPr>
              </w:pPr>
              <w:r>
                <w:rPr>
                  <w:noProof/>
                </w:rPr>
                <w:t xml:space="preserve">Edward </w:t>
              </w:r>
              <w:r w:rsidR="00DD3BA3">
                <w:rPr>
                  <w:noProof/>
                </w:rPr>
                <w:t xml:space="preserve">Said, </w:t>
              </w:r>
              <w:r w:rsidR="00DD3BA3">
                <w:rPr>
                  <w:i/>
                  <w:iCs/>
                  <w:noProof/>
                </w:rPr>
                <w:t>Orientalism.</w:t>
              </w:r>
              <w:r w:rsidR="00DD3BA3">
                <w:rPr>
                  <w:noProof/>
                </w:rPr>
                <w:t xml:space="preserve"> </w:t>
              </w:r>
              <w:r>
                <w:rPr>
                  <w:noProof/>
                </w:rPr>
                <w:t>(New York: Vintage Books, 1979)</w:t>
              </w:r>
            </w:p>
            <w:p w:rsidR="00DD3BA3" w:rsidRDefault="00DD3BA3" w:rsidP="0071163F">
              <w:pPr>
                <w:pStyle w:val="Bibliography"/>
                <w:bidi w:val="0"/>
                <w:rPr>
                  <w:noProof/>
                </w:rPr>
              </w:pPr>
              <w:r>
                <w:rPr>
                  <w:noProof/>
                </w:rPr>
                <w:t xml:space="preserve">Varisco, D. M.. </w:t>
              </w:r>
              <w:r>
                <w:rPr>
                  <w:i/>
                  <w:iCs/>
                  <w:noProof/>
                </w:rPr>
                <w:t xml:space="preserve">Reading </w:t>
              </w:r>
              <w:r w:rsidR="0071163F">
                <w:rPr>
                  <w:i/>
                  <w:iCs/>
                  <w:noProof/>
                </w:rPr>
                <w:t>Orientalism: Said and the Unsaid</w:t>
              </w:r>
              <w:r>
                <w:rPr>
                  <w:noProof/>
                </w:rPr>
                <w:t xml:space="preserve"> </w:t>
              </w:r>
              <w:r w:rsidR="0071163F">
                <w:rPr>
                  <w:noProof/>
                </w:rPr>
                <w:t>(</w:t>
              </w:r>
              <w:r>
                <w:rPr>
                  <w:noProof/>
                </w:rPr>
                <w:t>New York:</w:t>
              </w:r>
              <w:r w:rsidR="0071163F">
                <w:rPr>
                  <w:noProof/>
                </w:rPr>
                <w:t xml:space="preserve"> University of Washington Press,</w:t>
              </w:r>
              <w:r w:rsidR="0071163F" w:rsidRPr="0071163F">
                <w:rPr>
                  <w:noProof/>
                </w:rPr>
                <w:t xml:space="preserve"> </w:t>
              </w:r>
              <w:r w:rsidR="0071163F">
                <w:rPr>
                  <w:noProof/>
                </w:rPr>
                <w:t>2011)</w:t>
              </w:r>
            </w:p>
            <w:p w:rsidR="00DD3BA3" w:rsidRDefault="00053174" w:rsidP="00DD3BA3">
              <w:r>
                <w:fldChar w:fldCharType="end"/>
              </w:r>
            </w:p>
          </w:sdtContent>
        </w:sdt>
      </w:sdtContent>
    </w:sdt>
    <w:p w:rsidR="00912A30" w:rsidRDefault="00912A30" w:rsidP="00912A30">
      <w:pPr>
        <w:bidi w:val="0"/>
      </w:pPr>
    </w:p>
    <w:sectPr w:rsidR="00912A30" w:rsidSect="006825F8">
      <w:pgSz w:w="11906" w:h="16838"/>
      <w:pgMar w:top="1440" w:right="1800" w:bottom="1440" w:left="180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1461" w:rsidRDefault="00741461" w:rsidP="00741461">
      <w:pPr>
        <w:spacing w:after="0" w:line="240" w:lineRule="auto"/>
      </w:pPr>
      <w:r>
        <w:separator/>
      </w:r>
    </w:p>
  </w:endnote>
  <w:endnote w:type="continuationSeparator" w:id="1">
    <w:p w:rsidR="00741461" w:rsidRDefault="00741461" w:rsidP="007414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1461" w:rsidRDefault="00741461" w:rsidP="00741461">
      <w:pPr>
        <w:spacing w:after="0" w:line="240" w:lineRule="auto"/>
      </w:pPr>
      <w:r>
        <w:separator/>
      </w:r>
    </w:p>
  </w:footnote>
  <w:footnote w:type="continuationSeparator" w:id="1">
    <w:p w:rsidR="00741461" w:rsidRDefault="00741461" w:rsidP="00741461">
      <w:pPr>
        <w:spacing w:after="0" w:line="240" w:lineRule="auto"/>
      </w:pPr>
      <w:r>
        <w:continuationSeparator/>
      </w:r>
    </w:p>
  </w:footnote>
  <w:footnote w:id="2">
    <w:p w:rsidR="00532A3A" w:rsidRDefault="00532A3A" w:rsidP="00532A3A">
      <w:pPr>
        <w:pStyle w:val="FootnoteText"/>
        <w:bidi w:val="0"/>
      </w:pPr>
      <w:r>
        <w:rPr>
          <w:rStyle w:val="FootnoteReference"/>
        </w:rPr>
        <w:footnoteRef/>
      </w:r>
      <w:r>
        <w:rPr>
          <w:rtl/>
        </w:rPr>
        <w:t xml:space="preserve"> </w:t>
      </w:r>
      <w:r w:rsidR="00456189">
        <w:rPr>
          <w:noProof/>
        </w:rPr>
        <w:t>Said, 1978, pp. 68-73</w:t>
      </w:r>
    </w:p>
  </w:footnote>
  <w:footnote w:id="3">
    <w:p w:rsidR="00532A3A" w:rsidRDefault="00532A3A" w:rsidP="00456189">
      <w:pPr>
        <w:pStyle w:val="FootnoteText"/>
        <w:bidi w:val="0"/>
      </w:pPr>
      <w:r>
        <w:rPr>
          <w:rStyle w:val="FootnoteReference"/>
        </w:rPr>
        <w:footnoteRef/>
      </w:r>
      <w:r>
        <w:rPr>
          <w:rtl/>
        </w:rPr>
        <w:t xml:space="preserve"> </w:t>
      </w:r>
      <w:r w:rsidR="00F0657D">
        <w:rPr>
          <w:noProof/>
        </w:rPr>
        <w:t>Said, 1978, p. 68</w:t>
      </w:r>
    </w:p>
  </w:footnote>
  <w:footnote w:id="4">
    <w:p w:rsidR="005217C8" w:rsidRDefault="005217C8" w:rsidP="005217C8">
      <w:pPr>
        <w:pStyle w:val="FootnoteText"/>
        <w:bidi w:val="0"/>
      </w:pPr>
      <w:r>
        <w:rPr>
          <w:rStyle w:val="FootnoteReference"/>
        </w:rPr>
        <w:footnoteRef/>
      </w:r>
      <w:r>
        <w:rPr>
          <w:rtl/>
        </w:rPr>
        <w:t xml:space="preserve"> </w:t>
      </w:r>
      <w:r w:rsidR="00456189">
        <w:rPr>
          <w:noProof/>
        </w:rPr>
        <w:t>Said, 1978, pp. 74-76</w:t>
      </w:r>
    </w:p>
  </w:footnote>
  <w:footnote w:id="5">
    <w:p w:rsidR="00532A3A" w:rsidRDefault="00532A3A" w:rsidP="005217C8">
      <w:pPr>
        <w:pStyle w:val="FootnoteText"/>
        <w:bidi w:val="0"/>
      </w:pPr>
      <w:r>
        <w:rPr>
          <w:rStyle w:val="FootnoteReference"/>
        </w:rPr>
        <w:footnoteRef/>
      </w:r>
      <w:r>
        <w:rPr>
          <w:rtl/>
        </w:rPr>
        <w:t xml:space="preserve"> </w:t>
      </w:r>
      <w:r w:rsidR="00456189">
        <w:rPr>
          <w:noProof/>
        </w:rPr>
        <w:t>Said, 1978, pp. 59-62</w:t>
      </w:r>
    </w:p>
  </w:footnote>
  <w:footnote w:id="6">
    <w:p w:rsidR="00532A3A" w:rsidRDefault="00532A3A" w:rsidP="00F0657D">
      <w:pPr>
        <w:pStyle w:val="FootnoteText"/>
        <w:bidi w:val="0"/>
      </w:pPr>
      <w:r>
        <w:rPr>
          <w:rStyle w:val="FootnoteReference"/>
        </w:rPr>
        <w:footnoteRef/>
      </w:r>
      <w:r>
        <w:rPr>
          <w:rtl/>
        </w:rPr>
        <w:t xml:space="preserve"> </w:t>
      </w:r>
      <w:r w:rsidR="003865FF">
        <w:rPr>
          <w:noProof/>
        </w:rPr>
        <w:t>Said, 1978, p. 301</w:t>
      </w:r>
    </w:p>
  </w:footnote>
  <w:footnote w:id="7">
    <w:p w:rsidR="00532A3A" w:rsidRDefault="00532A3A" w:rsidP="00F0657D">
      <w:pPr>
        <w:pStyle w:val="FootnoteText"/>
        <w:bidi w:val="0"/>
      </w:pPr>
      <w:r>
        <w:rPr>
          <w:rStyle w:val="FootnoteReference"/>
        </w:rPr>
        <w:footnoteRef/>
      </w:r>
      <w:r>
        <w:rPr>
          <w:rtl/>
        </w:rPr>
        <w:t xml:space="preserve"> </w:t>
      </w:r>
      <w:r w:rsidR="003865FF">
        <w:rPr>
          <w:noProof/>
        </w:rPr>
        <w:t>Said, 1978, p. 41</w:t>
      </w:r>
    </w:p>
  </w:footnote>
  <w:footnote w:id="8">
    <w:p w:rsidR="00532A3A" w:rsidRDefault="00532A3A" w:rsidP="001A028A">
      <w:pPr>
        <w:pStyle w:val="FootnoteText"/>
        <w:bidi w:val="0"/>
      </w:pPr>
      <w:r>
        <w:rPr>
          <w:rStyle w:val="FootnoteReference"/>
        </w:rPr>
        <w:footnoteRef/>
      </w:r>
      <w:r>
        <w:rPr>
          <w:rtl/>
        </w:rPr>
        <w:t xml:space="preserve"> </w:t>
      </w:r>
      <w:r w:rsidR="003865FF">
        <w:rPr>
          <w:noProof/>
        </w:rPr>
        <w:t>Said, 1978, p. 35</w:t>
      </w:r>
    </w:p>
  </w:footnote>
  <w:footnote w:id="9">
    <w:p w:rsidR="000C5B55" w:rsidRDefault="000C5B55" w:rsidP="003865FF">
      <w:pPr>
        <w:pStyle w:val="FootnoteText"/>
        <w:bidi w:val="0"/>
      </w:pPr>
      <w:r>
        <w:rPr>
          <w:rStyle w:val="FootnoteReference"/>
        </w:rPr>
        <w:footnoteRef/>
      </w:r>
      <w:r>
        <w:rPr>
          <w:rtl/>
        </w:rPr>
        <w:t xml:space="preserve"> </w:t>
      </w:r>
      <w:r w:rsidR="001A028A">
        <w:rPr>
          <w:noProof/>
        </w:rPr>
        <w:t>Said, 1978, p. 301</w:t>
      </w:r>
    </w:p>
  </w:footnote>
  <w:footnote w:id="10">
    <w:p w:rsidR="000C5B55" w:rsidRDefault="000C5B55" w:rsidP="003865FF">
      <w:pPr>
        <w:pStyle w:val="FootnoteText"/>
        <w:bidi w:val="0"/>
      </w:pPr>
      <w:r>
        <w:rPr>
          <w:rStyle w:val="FootnoteReference"/>
        </w:rPr>
        <w:footnoteRef/>
      </w:r>
      <w:r>
        <w:rPr>
          <w:rtl/>
        </w:rPr>
        <w:t xml:space="preserve"> </w:t>
      </w:r>
      <w:r w:rsidR="003865FF">
        <w:rPr>
          <w:noProof/>
        </w:rPr>
        <w:t>Said, 1978, p. 214</w:t>
      </w:r>
    </w:p>
  </w:footnote>
  <w:footnote w:id="11">
    <w:p w:rsidR="00646E88" w:rsidRDefault="00646E88" w:rsidP="007568BC">
      <w:pPr>
        <w:pStyle w:val="FootnoteText"/>
        <w:bidi w:val="0"/>
      </w:pPr>
      <w:r>
        <w:rPr>
          <w:rStyle w:val="FootnoteReference"/>
        </w:rPr>
        <w:footnoteRef/>
      </w:r>
      <w:r>
        <w:rPr>
          <w:rtl/>
        </w:rPr>
        <w:t xml:space="preserve"> </w:t>
      </w:r>
      <w:r w:rsidR="007568BC">
        <w:rPr>
          <w:noProof/>
        </w:rPr>
        <w:t>Varisco, 2011</w:t>
      </w:r>
    </w:p>
  </w:footnote>
  <w:footnote w:id="12">
    <w:p w:rsidR="00646E88" w:rsidRDefault="00646E88" w:rsidP="007568BC">
      <w:pPr>
        <w:pStyle w:val="FootnoteText"/>
        <w:bidi w:val="0"/>
      </w:pPr>
      <w:r>
        <w:rPr>
          <w:rStyle w:val="FootnoteReference"/>
        </w:rPr>
        <w:footnoteRef/>
      </w:r>
      <w:r>
        <w:rPr>
          <w:rtl/>
        </w:rPr>
        <w:t xml:space="preserve"> </w:t>
      </w:r>
      <w:r w:rsidR="007568BC">
        <w:t>Ahmad, 1992</w:t>
      </w:r>
    </w:p>
  </w:footnote>
  <w:footnote w:id="13">
    <w:p w:rsidR="00C34344" w:rsidRDefault="00C34344" w:rsidP="00456189">
      <w:pPr>
        <w:pStyle w:val="FootnoteText"/>
        <w:bidi w:val="0"/>
      </w:pPr>
      <w:r>
        <w:rPr>
          <w:rStyle w:val="FootnoteReference"/>
        </w:rPr>
        <w:footnoteRef/>
      </w:r>
      <w:r>
        <w:rPr>
          <w:rtl/>
        </w:rPr>
        <w:t xml:space="preserve"> </w:t>
      </w:r>
      <w:r w:rsidR="00456189">
        <w:rPr>
          <w:noProof/>
        </w:rPr>
        <w:t>Bogdanor, 2014, p. 158</w:t>
      </w:r>
      <w:r w:rsidR="007568BC">
        <w:rPr>
          <w:noProof/>
        </w:rPr>
        <w:t xml:space="preserve"> Burke</w:t>
      </w:r>
    </w:p>
  </w:footnote>
  <w:footnote w:id="14">
    <w:p w:rsidR="00897889" w:rsidRDefault="00897889" w:rsidP="00251F7D">
      <w:pPr>
        <w:pStyle w:val="FootnoteText"/>
        <w:bidi w:val="0"/>
      </w:pPr>
      <w:r>
        <w:rPr>
          <w:rStyle w:val="FootnoteReference"/>
        </w:rPr>
        <w:footnoteRef/>
      </w:r>
      <w:r>
        <w:rPr>
          <w:rtl/>
        </w:rPr>
        <w:t xml:space="preserve"> </w:t>
      </w:r>
      <w:r w:rsidR="007568BC">
        <w:rPr>
          <w:noProof/>
        </w:rPr>
        <w:t>Burke, p. 7</w:t>
      </w:r>
    </w:p>
  </w:footnote>
  <w:footnote w:id="15">
    <w:p w:rsidR="00646E88" w:rsidRDefault="00646E88" w:rsidP="007568BC">
      <w:pPr>
        <w:pStyle w:val="FootnoteText"/>
        <w:bidi w:val="0"/>
      </w:pPr>
      <w:r>
        <w:rPr>
          <w:rStyle w:val="FootnoteReference"/>
        </w:rPr>
        <w:footnoteRef/>
      </w:r>
      <w:r>
        <w:rPr>
          <w:rtl/>
        </w:rPr>
        <w:t xml:space="preserve"> </w:t>
      </w:r>
      <w:r w:rsidR="007568BC">
        <w:rPr>
          <w:noProof/>
        </w:rPr>
        <w:t>Varisco, 2011</w:t>
      </w:r>
    </w:p>
  </w:footnote>
  <w:footnote w:id="16">
    <w:p w:rsidR="0028592C" w:rsidRDefault="0028592C" w:rsidP="007568BC">
      <w:pPr>
        <w:pStyle w:val="FootnoteText"/>
        <w:bidi w:val="0"/>
      </w:pPr>
      <w:r>
        <w:rPr>
          <w:rStyle w:val="FootnoteReference"/>
        </w:rPr>
        <w:footnoteRef/>
      </w:r>
      <w:r>
        <w:rPr>
          <w:rtl/>
        </w:rPr>
        <w:t xml:space="preserve"> </w:t>
      </w:r>
      <w:r w:rsidR="007568BC">
        <w:t>Ahmad, 1992, p.4</w:t>
      </w:r>
    </w:p>
  </w:footnote>
  <w:footnote w:id="17">
    <w:p w:rsidR="00741461" w:rsidRDefault="00E90C48" w:rsidP="007568BC">
      <w:pPr>
        <w:pStyle w:val="FootnoteText"/>
        <w:bidi w:val="0"/>
      </w:pPr>
      <w:r>
        <w:rPr>
          <w:rStyle w:val="FootnoteReference"/>
        </w:rPr>
        <w:footnoteRef/>
      </w:r>
      <w:r w:rsidR="00741461">
        <w:rPr>
          <w:rtl/>
        </w:rPr>
        <w:t xml:space="preserve"> </w:t>
      </w:r>
      <w:r w:rsidR="007568BC">
        <w:t>Ahmad, 1992, p.4</w:t>
      </w:r>
      <w:sdt>
        <w:sdtPr>
          <w:id w:val="16491737"/>
          <w:citation/>
        </w:sdtPr>
        <w:sdtContent>
          <w:fldSimple w:instr=" CITATION Pau14 \p 159 \l 1033  ">
            <w:r>
              <w:rPr>
                <w:noProof/>
              </w:rPr>
              <w:t xml:space="preserve"> (Bogdanor, 2014, p. 159)</w:t>
            </w:r>
          </w:fldSimple>
        </w:sdtContent>
      </w:sdt>
    </w:p>
  </w:footnote>
  <w:footnote w:id="18">
    <w:p w:rsidR="007A0F52" w:rsidRDefault="007A0F52" w:rsidP="007568BC">
      <w:pPr>
        <w:pStyle w:val="FootnoteText"/>
        <w:bidi w:val="0"/>
      </w:pPr>
      <w:r>
        <w:rPr>
          <w:rStyle w:val="FootnoteReference"/>
        </w:rPr>
        <w:footnoteRef/>
      </w:r>
      <w:r>
        <w:rPr>
          <w:rtl/>
        </w:rPr>
        <w:t xml:space="preserve"> </w:t>
      </w:r>
      <w:r w:rsidR="007568BC">
        <w:rPr>
          <w:noProof/>
        </w:rPr>
        <w:t>Varisco, 2011</w:t>
      </w:r>
    </w:p>
  </w:footnote>
  <w:footnote w:id="19">
    <w:p w:rsidR="00741461" w:rsidRDefault="00741461" w:rsidP="007568BC">
      <w:pPr>
        <w:pStyle w:val="FootnoteText"/>
        <w:bidi w:val="0"/>
        <w:rPr>
          <w:rtl/>
        </w:rPr>
      </w:pPr>
      <w:r>
        <w:rPr>
          <w:rStyle w:val="FootnoteReference"/>
        </w:rPr>
        <w:footnoteRef/>
      </w:r>
      <w:r>
        <w:rPr>
          <w:rtl/>
        </w:rPr>
        <w:t xml:space="preserve"> </w:t>
      </w:r>
      <w:r w:rsidR="007568BC">
        <w:t>Ahmad, 1992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52583C"/>
    <w:multiLevelType w:val="hybridMultilevel"/>
    <w:tmpl w:val="EADCBE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9F01AD"/>
    <w:multiLevelType w:val="hybridMultilevel"/>
    <w:tmpl w:val="4FF84D82"/>
    <w:lvl w:ilvl="0" w:tplc="7E6C68D6">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E8975B1"/>
    <w:multiLevelType w:val="hybridMultilevel"/>
    <w:tmpl w:val="9398D3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20"/>
  <w:characterSpacingControl w:val="doNotCompress"/>
  <w:footnotePr>
    <w:footnote w:id="0"/>
    <w:footnote w:id="1"/>
  </w:footnotePr>
  <w:endnotePr>
    <w:endnote w:id="0"/>
    <w:endnote w:id="1"/>
  </w:endnotePr>
  <w:compat/>
  <w:rsids>
    <w:rsidRoot w:val="003A2608"/>
    <w:rsid w:val="00053174"/>
    <w:rsid w:val="000A6C29"/>
    <w:rsid w:val="000C5B55"/>
    <w:rsid w:val="000F4208"/>
    <w:rsid w:val="00106EF3"/>
    <w:rsid w:val="00132810"/>
    <w:rsid w:val="0017399C"/>
    <w:rsid w:val="00182DB2"/>
    <w:rsid w:val="00193085"/>
    <w:rsid w:val="001A028A"/>
    <w:rsid w:val="001C0452"/>
    <w:rsid w:val="001D5359"/>
    <w:rsid w:val="001E2778"/>
    <w:rsid w:val="001E5E40"/>
    <w:rsid w:val="001F6EC5"/>
    <w:rsid w:val="001F77FC"/>
    <w:rsid w:val="002036A1"/>
    <w:rsid w:val="002208B3"/>
    <w:rsid w:val="00242A19"/>
    <w:rsid w:val="002515E8"/>
    <w:rsid w:val="00251F7D"/>
    <w:rsid w:val="002640E6"/>
    <w:rsid w:val="00267851"/>
    <w:rsid w:val="002733B5"/>
    <w:rsid w:val="00282417"/>
    <w:rsid w:val="002828C0"/>
    <w:rsid w:val="0028592C"/>
    <w:rsid w:val="00286723"/>
    <w:rsid w:val="00290547"/>
    <w:rsid w:val="002A10AC"/>
    <w:rsid w:val="002C565A"/>
    <w:rsid w:val="002D74B3"/>
    <w:rsid w:val="003079B3"/>
    <w:rsid w:val="00317D58"/>
    <w:rsid w:val="003264B2"/>
    <w:rsid w:val="003865FF"/>
    <w:rsid w:val="003A238C"/>
    <w:rsid w:val="003A2608"/>
    <w:rsid w:val="003B6813"/>
    <w:rsid w:val="003E1B6A"/>
    <w:rsid w:val="00456189"/>
    <w:rsid w:val="0047246A"/>
    <w:rsid w:val="00480F6C"/>
    <w:rsid w:val="004A2E60"/>
    <w:rsid w:val="004A4D16"/>
    <w:rsid w:val="004A6DE4"/>
    <w:rsid w:val="004B4997"/>
    <w:rsid w:val="004E73AD"/>
    <w:rsid w:val="00511559"/>
    <w:rsid w:val="005206CC"/>
    <w:rsid w:val="005217C8"/>
    <w:rsid w:val="00527078"/>
    <w:rsid w:val="00532A3A"/>
    <w:rsid w:val="00571F73"/>
    <w:rsid w:val="005854AD"/>
    <w:rsid w:val="005A00C2"/>
    <w:rsid w:val="005A4780"/>
    <w:rsid w:val="005D07F1"/>
    <w:rsid w:val="005F1E06"/>
    <w:rsid w:val="00646E88"/>
    <w:rsid w:val="006516DD"/>
    <w:rsid w:val="00681E5B"/>
    <w:rsid w:val="006825F8"/>
    <w:rsid w:val="006C62D9"/>
    <w:rsid w:val="006C7834"/>
    <w:rsid w:val="006F5D08"/>
    <w:rsid w:val="007013BD"/>
    <w:rsid w:val="007075EB"/>
    <w:rsid w:val="0071163F"/>
    <w:rsid w:val="00711D51"/>
    <w:rsid w:val="00717F94"/>
    <w:rsid w:val="00726BEA"/>
    <w:rsid w:val="00741461"/>
    <w:rsid w:val="007568BC"/>
    <w:rsid w:val="007A0F52"/>
    <w:rsid w:val="007B7E61"/>
    <w:rsid w:val="007D345F"/>
    <w:rsid w:val="00825015"/>
    <w:rsid w:val="0082746E"/>
    <w:rsid w:val="00844C6C"/>
    <w:rsid w:val="008472D5"/>
    <w:rsid w:val="00856FDE"/>
    <w:rsid w:val="00857AE5"/>
    <w:rsid w:val="0088582F"/>
    <w:rsid w:val="00897889"/>
    <w:rsid w:val="008E4E8C"/>
    <w:rsid w:val="008F4352"/>
    <w:rsid w:val="009069C2"/>
    <w:rsid w:val="00912A30"/>
    <w:rsid w:val="00914983"/>
    <w:rsid w:val="00923C07"/>
    <w:rsid w:val="00963DF4"/>
    <w:rsid w:val="0097282D"/>
    <w:rsid w:val="0098792C"/>
    <w:rsid w:val="009A621B"/>
    <w:rsid w:val="00A215B7"/>
    <w:rsid w:val="00A608FD"/>
    <w:rsid w:val="00A64C34"/>
    <w:rsid w:val="00A64E57"/>
    <w:rsid w:val="00A71877"/>
    <w:rsid w:val="00A76F69"/>
    <w:rsid w:val="00A87EC0"/>
    <w:rsid w:val="00A90E4D"/>
    <w:rsid w:val="00A94FF7"/>
    <w:rsid w:val="00AA3543"/>
    <w:rsid w:val="00AC2EB9"/>
    <w:rsid w:val="00AE29F8"/>
    <w:rsid w:val="00B15FBE"/>
    <w:rsid w:val="00B63BAA"/>
    <w:rsid w:val="00B954C6"/>
    <w:rsid w:val="00BA08EF"/>
    <w:rsid w:val="00BC0073"/>
    <w:rsid w:val="00BC0195"/>
    <w:rsid w:val="00BC20B3"/>
    <w:rsid w:val="00BC6C9C"/>
    <w:rsid w:val="00BE3B01"/>
    <w:rsid w:val="00BE4471"/>
    <w:rsid w:val="00C02C50"/>
    <w:rsid w:val="00C15EDB"/>
    <w:rsid w:val="00C212EF"/>
    <w:rsid w:val="00C34344"/>
    <w:rsid w:val="00C3630D"/>
    <w:rsid w:val="00C676CC"/>
    <w:rsid w:val="00C72836"/>
    <w:rsid w:val="00C77709"/>
    <w:rsid w:val="00CB164A"/>
    <w:rsid w:val="00CB5F23"/>
    <w:rsid w:val="00CC6FED"/>
    <w:rsid w:val="00CD7570"/>
    <w:rsid w:val="00CE30A4"/>
    <w:rsid w:val="00CE6872"/>
    <w:rsid w:val="00CF017C"/>
    <w:rsid w:val="00D263F1"/>
    <w:rsid w:val="00D26DC8"/>
    <w:rsid w:val="00D32EA8"/>
    <w:rsid w:val="00D41F22"/>
    <w:rsid w:val="00D45DE5"/>
    <w:rsid w:val="00D5062B"/>
    <w:rsid w:val="00D5179C"/>
    <w:rsid w:val="00D6787A"/>
    <w:rsid w:val="00D82D55"/>
    <w:rsid w:val="00DA1633"/>
    <w:rsid w:val="00DC177C"/>
    <w:rsid w:val="00DD3BA3"/>
    <w:rsid w:val="00E03431"/>
    <w:rsid w:val="00E0479D"/>
    <w:rsid w:val="00E36E57"/>
    <w:rsid w:val="00E54BFC"/>
    <w:rsid w:val="00E70E91"/>
    <w:rsid w:val="00E7202E"/>
    <w:rsid w:val="00E77EBB"/>
    <w:rsid w:val="00E90C48"/>
    <w:rsid w:val="00E9719E"/>
    <w:rsid w:val="00EC7E9C"/>
    <w:rsid w:val="00EE1B7E"/>
    <w:rsid w:val="00F049CD"/>
    <w:rsid w:val="00F0657D"/>
    <w:rsid w:val="00F25EE3"/>
    <w:rsid w:val="00F33397"/>
    <w:rsid w:val="00F34B4F"/>
    <w:rsid w:val="00FA4713"/>
    <w:rsid w:val="00FB0B7D"/>
    <w:rsid w:val="00FC332D"/>
    <w:rsid w:val="00FD30F2"/>
    <w:rsid w:val="00FE304A"/>
    <w:rsid w:val="00FF0434"/>
    <w:rsid w:val="00FF14F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0B3"/>
    <w:pPr>
      <w:bidi/>
    </w:pPr>
  </w:style>
  <w:style w:type="paragraph" w:styleId="Heading1">
    <w:name w:val="heading 1"/>
    <w:basedOn w:val="Normal"/>
    <w:next w:val="Normal"/>
    <w:link w:val="Heading1Char"/>
    <w:uiPriority w:val="9"/>
    <w:qFormat/>
    <w:rsid w:val="00DD3BA3"/>
    <w:pPr>
      <w:keepNext/>
      <w:keepLines/>
      <w:bidi w:val="0"/>
      <w:spacing w:before="480" w:after="0"/>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7E61"/>
    <w:pPr>
      <w:ind w:left="720"/>
      <w:contextualSpacing/>
    </w:pPr>
  </w:style>
  <w:style w:type="paragraph" w:styleId="BalloonText">
    <w:name w:val="Balloon Text"/>
    <w:basedOn w:val="Normal"/>
    <w:link w:val="BalloonTextChar"/>
    <w:uiPriority w:val="99"/>
    <w:semiHidden/>
    <w:unhideWhenUsed/>
    <w:rsid w:val="002905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0547"/>
    <w:rPr>
      <w:rFonts w:ascii="Tahoma" w:hAnsi="Tahoma" w:cs="Tahoma"/>
      <w:sz w:val="16"/>
      <w:szCs w:val="16"/>
    </w:rPr>
  </w:style>
  <w:style w:type="paragraph" w:styleId="FootnoteText">
    <w:name w:val="footnote text"/>
    <w:basedOn w:val="Normal"/>
    <w:link w:val="FootnoteTextChar"/>
    <w:uiPriority w:val="99"/>
    <w:semiHidden/>
    <w:unhideWhenUsed/>
    <w:rsid w:val="007414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461"/>
    <w:rPr>
      <w:sz w:val="20"/>
      <w:szCs w:val="20"/>
    </w:rPr>
  </w:style>
  <w:style w:type="character" w:styleId="FootnoteReference">
    <w:name w:val="footnote reference"/>
    <w:basedOn w:val="DefaultParagraphFont"/>
    <w:uiPriority w:val="99"/>
    <w:semiHidden/>
    <w:unhideWhenUsed/>
    <w:rsid w:val="00741461"/>
    <w:rPr>
      <w:vertAlign w:val="superscript"/>
    </w:rPr>
  </w:style>
  <w:style w:type="paragraph" w:styleId="Bibliography">
    <w:name w:val="Bibliography"/>
    <w:basedOn w:val="Normal"/>
    <w:next w:val="Normal"/>
    <w:uiPriority w:val="37"/>
    <w:unhideWhenUsed/>
    <w:rsid w:val="00DD3BA3"/>
  </w:style>
  <w:style w:type="character" w:customStyle="1" w:styleId="Heading1Char">
    <w:name w:val="Heading 1 Char"/>
    <w:basedOn w:val="DefaultParagraphFont"/>
    <w:link w:val="Heading1"/>
    <w:uiPriority w:val="9"/>
    <w:rsid w:val="00DD3BA3"/>
    <w:rPr>
      <w:rFonts w:asciiTheme="majorHAnsi" w:eastAsiaTheme="majorEastAsia" w:hAnsiTheme="majorHAnsi" w:cstheme="majorBidi"/>
      <w:b/>
      <w:bCs/>
      <w:color w:val="365F91" w:themeColor="accent1" w:themeShade="BF"/>
      <w:sz w:val="28"/>
      <w:szCs w:val="28"/>
      <w:lang w:bidi="en-US"/>
    </w:rPr>
  </w:style>
</w:styles>
</file>

<file path=word/webSettings.xml><?xml version="1.0" encoding="utf-8"?>
<w:webSettings xmlns:r="http://schemas.openxmlformats.org/officeDocument/2006/relationships" xmlns:w="http://schemas.openxmlformats.org/wordprocessingml/2006/main">
  <w:divs>
    <w:div w:id="3430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b:Source>
    <b:Tag>Edw78</b:Tag>
    <b:SourceType>Book</b:SourceType>
    <b:Guid>{82DC1C4B-0BA4-44EE-88E4-2B37192835A8}</b:Guid>
    <b:Author>
      <b:Author>
        <b:NameList>
          <b:Person>
            <b:Last>Said</b:Last>
            <b:First>Edward</b:First>
            <b:Middle>W.</b:Middle>
          </b:Person>
        </b:NameList>
      </b:Author>
    </b:Author>
    <b:Title>Orientalism</b:Title>
    <b:Year>1978</b:Year>
    <b:City>New York </b:City>
    <b:RefOrder>1</b:RefOrder>
  </b:Source>
  <b:Source>
    <b:Tag>Pau14</b:Tag>
    <b:SourceType>JournalArticle</b:SourceType>
    <b:Guid>{E36D9B26-2A38-4BA8-A994-78A35F936D09}</b:Guid>
    <b:LCID>0</b:LCID>
    <b:Author>
      <b:Author>
        <b:NameList>
          <b:Person>
            <b:Last>Bogdanor</b:Last>
            <b:First>Paul</b:First>
          </b:Person>
        </b:NameList>
      </b:Author>
    </b:Author>
    <b:Title>Academic Questions: AQ VOL 27</b:Title>
    <b:Year>2014</b:Year>
    <b:JournalName>The Deceptions of Edward Said</b:JournalName>
    <b:Pages>156-164</b:Pages>
    <b:RefOrder>2</b:RefOrder>
  </b:Source>
  <b:Source>
    <b:Tag>Dan11</b:Tag>
    <b:SourceType>Book</b:SourceType>
    <b:Guid>{ABA3B3DF-99A0-4CFF-BE5C-9F5AFA0EB655}</b:Guid>
    <b:LCID>0</b:LCID>
    <b:Author>
      <b:Author>
        <b:NameList>
          <b:Person>
            <b:Last>Varisco</b:Last>
            <b:First>Daniel</b:First>
            <b:Middle>Martin</b:Middle>
          </b:Person>
        </b:NameList>
      </b:Author>
    </b:Author>
    <b:Title>Reading Orientalism: Said and the Unsaid</b:Title>
    <b:Year>2011</b:Year>
    <b:City>New York</b:City>
    <b:Publisher>University of Washington Press</b:Publisher>
    <b:RefOrder>3</b:RefOrder>
  </b:Source>
  <b:Source>
    <b:Tag>Aij92</b:Tag>
    <b:SourceType>JournalArticle</b:SourceType>
    <b:Guid>{F347119C-B12B-4952-A960-A1D34501AF53}</b:Guid>
    <b:LCID>0</b:LCID>
    <b:Author>
      <b:Author>
        <b:NameList>
          <b:Person>
            <b:Last>Ahmad</b:Last>
            <b:First>Aijaz</b:First>
          </b:Person>
        </b:NameList>
      </b:Author>
    </b:Author>
    <b:Title>Orientalism and After: Ambivalence and Cosmopolitan Location in the Work of Edward Said</b:Title>
    <b:Year>1992</b:Year>
    <b:JournalName>Economic and Political Weekly 27, no. 30</b:JournalName>
    <b:Pages>98-116</b:Pages>
    <b:RefOrder>4</b:RefOrder>
  </b:Source>
  <b:Source>
    <b:Tag>Gra05</b:Tag>
    <b:SourceType>JournalArticle</b:SourceType>
    <b:Guid>{1A0B2F79-20F8-48AC-B72D-CBA0BBCC3224}</b:Guid>
    <b:LCID>0</b:LCID>
    <b:Author>
      <b:Author>
        <b:NameList>
          <b:Person>
            <b:Last>Huggan</b:Last>
            <b:First>Graham</b:First>
          </b:Person>
        </b:NameList>
      </b:Author>
    </b:Author>
    <b:Title>(Not) Reading Orientalism</b:Title>
    <b:JournalName>Research in African Literatures, Volume 36, Number 3</b:JournalName>
    <b:Year>2005</b:Year>
    <b:Pages>124-136</b:Pages>
    <b:RefOrder>5</b:RefOrder>
  </b:Source>
  <b:Source>
    <b:Tag>Bur17</b:Tag>
    <b:SourceType>ArticleInAPeriodical</b:SourceType>
    <b:Guid>{77A82F1E-3E81-4A6B-8812-7E42C9B0D907}</b:Guid>
    <b:LCID>0</b:LCID>
    <b:Author>
      <b:Author>
        <b:NameList>
          <b:Person>
            <b:Last>Burke</b:Last>
            <b:First>Edmund</b:First>
          </b:Person>
        </b:NameList>
      </b:Author>
    </b:Author>
    <b:Title>Orientalism</b:Title>
    <b:JournalName>The Oxford Encyclopedia of the Modern Islamic World</b:JournalName>
    <b:Year>2017</b:Year>
    <b:Month>12</b:Month>
    <b:Day>23</b:Day>
    <b:PeriodicalTitle>The Oxford Encyclopedia of the Modern Islamic World</b:PeriodicalTitle>
    <b:RefOrder>6</b:RefOrder>
  </b:Source>
</b:Sources>
</file>

<file path=customXml/itemProps1.xml><?xml version="1.0" encoding="utf-8"?>
<ds:datastoreItem xmlns:ds="http://schemas.openxmlformats.org/officeDocument/2006/customXml" ds:itemID="{A72644C5-755F-47A9-99B5-41F5A9656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4</Pages>
  <Words>1712</Words>
  <Characters>9759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vip</dc:creator>
  <cp:lastModifiedBy>vip</cp:lastModifiedBy>
  <cp:revision>17</cp:revision>
  <dcterms:created xsi:type="dcterms:W3CDTF">2017-12-23T20:03:00Z</dcterms:created>
  <dcterms:modified xsi:type="dcterms:W3CDTF">2018-01-24T14:02:00Z</dcterms:modified>
</cp:coreProperties>
</file>