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65676" w14:textId="77777777" w:rsidR="00966915" w:rsidRPr="00966915" w:rsidRDefault="00966915" w:rsidP="00966915">
      <w:pPr>
        <w:rPr>
          <w:rFonts w:ascii="Arial" w:hAnsi="Arial" w:cs="Arial"/>
          <w:sz w:val="40"/>
          <w:szCs w:val="40"/>
        </w:rPr>
      </w:pPr>
      <w:r w:rsidRPr="00966915">
        <w:rPr>
          <w:rFonts w:ascii="Arial" w:hAnsi="Arial" w:cs="Arial"/>
          <w:sz w:val="40"/>
          <w:szCs w:val="40"/>
          <w:lang w:val="en-US"/>
        </w:rPr>
        <w:t>Name: Shunom Begum Qureshi</w:t>
      </w:r>
      <w:r w:rsidRPr="00966915">
        <w:rPr>
          <w:rFonts w:ascii="Arial" w:hAnsi="Arial" w:cs="Arial"/>
          <w:sz w:val="40"/>
          <w:szCs w:val="40"/>
        </w:rPr>
        <w:t> </w:t>
      </w:r>
    </w:p>
    <w:p w14:paraId="0A8FCA3B" w14:textId="77777777" w:rsidR="00966915" w:rsidRPr="00966915" w:rsidRDefault="00966915" w:rsidP="00966915">
      <w:pPr>
        <w:rPr>
          <w:rFonts w:ascii="Arial" w:hAnsi="Arial" w:cs="Arial"/>
          <w:sz w:val="40"/>
          <w:szCs w:val="40"/>
        </w:rPr>
      </w:pPr>
      <w:r w:rsidRPr="00966915">
        <w:rPr>
          <w:rFonts w:ascii="Arial" w:hAnsi="Arial" w:cs="Arial"/>
          <w:sz w:val="40"/>
          <w:szCs w:val="40"/>
          <w:lang w:val="en-US"/>
        </w:rPr>
        <w:t>Student ID: 2238178</w:t>
      </w:r>
      <w:r w:rsidRPr="00966915">
        <w:rPr>
          <w:rFonts w:ascii="Arial" w:hAnsi="Arial" w:cs="Arial"/>
          <w:sz w:val="40"/>
          <w:szCs w:val="40"/>
        </w:rPr>
        <w:t> </w:t>
      </w:r>
    </w:p>
    <w:p w14:paraId="494DF959" w14:textId="77777777" w:rsidR="00966915" w:rsidRPr="00966915" w:rsidRDefault="00966915" w:rsidP="00966915">
      <w:pPr>
        <w:rPr>
          <w:rFonts w:ascii="Arial" w:hAnsi="Arial" w:cs="Arial"/>
          <w:sz w:val="40"/>
          <w:szCs w:val="40"/>
        </w:rPr>
      </w:pPr>
      <w:r w:rsidRPr="00966915">
        <w:rPr>
          <w:rFonts w:ascii="Arial" w:hAnsi="Arial" w:cs="Arial"/>
          <w:sz w:val="40"/>
          <w:szCs w:val="40"/>
          <w:lang w:val="en-US"/>
        </w:rPr>
        <w:t>Module title: Entrepreneurship BMIH5001</w:t>
      </w:r>
      <w:r w:rsidRPr="00966915">
        <w:rPr>
          <w:rFonts w:ascii="Arial" w:hAnsi="Arial" w:cs="Arial"/>
          <w:sz w:val="40"/>
          <w:szCs w:val="40"/>
        </w:rPr>
        <w:t> </w:t>
      </w:r>
    </w:p>
    <w:p w14:paraId="4F63A2D9" w14:textId="77777777" w:rsidR="00966915" w:rsidRPr="00966915" w:rsidRDefault="00966915" w:rsidP="00966915">
      <w:pPr>
        <w:rPr>
          <w:rFonts w:ascii="Arial" w:hAnsi="Arial" w:cs="Arial"/>
          <w:sz w:val="40"/>
          <w:szCs w:val="40"/>
        </w:rPr>
      </w:pPr>
      <w:r w:rsidRPr="00966915">
        <w:rPr>
          <w:rFonts w:ascii="Arial" w:hAnsi="Arial" w:cs="Arial"/>
          <w:sz w:val="40"/>
          <w:szCs w:val="40"/>
          <w:lang w:val="en-US"/>
        </w:rPr>
        <w:t>Lecturer: Charlotte Joyner</w:t>
      </w:r>
      <w:r w:rsidRPr="00966915">
        <w:rPr>
          <w:rFonts w:ascii="Arial" w:hAnsi="Arial" w:cs="Arial"/>
          <w:sz w:val="40"/>
          <w:szCs w:val="40"/>
        </w:rPr>
        <w:t> </w:t>
      </w:r>
    </w:p>
    <w:p w14:paraId="3C6B3EAA" w14:textId="77777777" w:rsidR="00966915" w:rsidRPr="00966915" w:rsidRDefault="00966915" w:rsidP="00966915">
      <w:pPr>
        <w:rPr>
          <w:rFonts w:ascii="Arial" w:hAnsi="Arial" w:cs="Arial"/>
          <w:sz w:val="40"/>
          <w:szCs w:val="40"/>
        </w:rPr>
      </w:pPr>
      <w:r w:rsidRPr="00966915">
        <w:rPr>
          <w:rFonts w:ascii="Arial" w:hAnsi="Arial" w:cs="Arial"/>
          <w:sz w:val="40"/>
          <w:szCs w:val="40"/>
          <w:lang w:val="en-US"/>
        </w:rPr>
        <w:t>ASSIGNMENT: ESSAY- Critically evaluate a range of traits and motivations across a variety of different types of entrepreneurs.</w:t>
      </w:r>
      <w:r w:rsidRPr="00966915">
        <w:rPr>
          <w:rFonts w:ascii="Arial" w:hAnsi="Arial" w:cs="Arial"/>
          <w:sz w:val="40"/>
          <w:szCs w:val="40"/>
        </w:rPr>
        <w:t> </w:t>
      </w:r>
    </w:p>
    <w:p w14:paraId="794FE5CF"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lang w:val="en-US"/>
        </w:rPr>
        <w:t> _______________________________</w:t>
      </w:r>
      <w:r w:rsidRPr="00966915">
        <w:rPr>
          <w:rFonts w:ascii="Times New Roman" w:hAnsi="Times New Roman" w:cs="Times New Roman"/>
          <w:sz w:val="24"/>
          <w:szCs w:val="24"/>
        </w:rPr>
        <w:t> </w:t>
      </w:r>
    </w:p>
    <w:p w14:paraId="09301F2D" w14:textId="77777777" w:rsidR="00966915" w:rsidRPr="00966915" w:rsidRDefault="00966915" w:rsidP="00966915">
      <w:pPr>
        <w:spacing w:line="360" w:lineRule="auto"/>
        <w:rPr>
          <w:rFonts w:ascii="Arial" w:hAnsi="Arial" w:cs="Arial"/>
          <w:sz w:val="40"/>
          <w:szCs w:val="40"/>
        </w:rPr>
      </w:pPr>
      <w:r w:rsidRPr="00966915">
        <w:rPr>
          <w:rFonts w:ascii="Arial" w:hAnsi="Arial" w:cs="Arial"/>
          <w:sz w:val="40"/>
          <w:szCs w:val="40"/>
          <w:lang w:val="en-US"/>
        </w:rPr>
        <w:t>AI ACKNOWLEDGEMENT: 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r w:rsidRPr="00966915">
        <w:rPr>
          <w:rFonts w:ascii="Arial" w:hAnsi="Arial" w:cs="Arial"/>
          <w:sz w:val="40"/>
          <w:szCs w:val="40"/>
        </w:rPr>
        <w:t> </w:t>
      </w:r>
    </w:p>
    <w:p w14:paraId="1628C742" w14:textId="77777777" w:rsidR="00966915" w:rsidRPr="00966915" w:rsidRDefault="00966915" w:rsidP="00966915">
      <w:pPr>
        <w:spacing w:line="360" w:lineRule="auto"/>
        <w:rPr>
          <w:rFonts w:ascii="Times New Roman" w:hAnsi="Times New Roman" w:cs="Times New Roman"/>
          <w:sz w:val="24"/>
          <w:szCs w:val="24"/>
        </w:rPr>
      </w:pPr>
      <w:r w:rsidRPr="00966915">
        <w:rPr>
          <w:rFonts w:ascii="Times New Roman" w:hAnsi="Times New Roman" w:cs="Times New Roman"/>
          <w:sz w:val="24"/>
          <w:szCs w:val="24"/>
        </w:rPr>
        <w:t> </w:t>
      </w:r>
    </w:p>
    <w:p w14:paraId="3570F483" w14:textId="77777777" w:rsidR="00966915" w:rsidRPr="00966915" w:rsidRDefault="00966915" w:rsidP="00966915">
      <w:pPr>
        <w:spacing w:line="360" w:lineRule="auto"/>
        <w:rPr>
          <w:rFonts w:ascii="Times New Roman" w:hAnsi="Times New Roman" w:cs="Times New Roman"/>
          <w:sz w:val="24"/>
          <w:szCs w:val="24"/>
        </w:rPr>
      </w:pPr>
      <w:r w:rsidRPr="00966915">
        <w:rPr>
          <w:rFonts w:ascii="Times New Roman" w:hAnsi="Times New Roman" w:cs="Times New Roman"/>
          <w:sz w:val="24"/>
          <w:szCs w:val="24"/>
        </w:rPr>
        <w:t> </w:t>
      </w:r>
    </w:p>
    <w:p w14:paraId="4B5CA860" w14:textId="77777777" w:rsidR="00966915" w:rsidRDefault="00966915" w:rsidP="00966915">
      <w:pPr>
        <w:spacing w:line="360" w:lineRule="auto"/>
        <w:rPr>
          <w:rFonts w:ascii="Arial" w:hAnsi="Arial" w:cs="Arial"/>
          <w:sz w:val="24"/>
          <w:szCs w:val="24"/>
          <w:lang w:val="en-US"/>
        </w:rPr>
      </w:pPr>
    </w:p>
    <w:p w14:paraId="6927A463" w14:textId="77777777" w:rsidR="00966915" w:rsidRDefault="00966915" w:rsidP="00966915">
      <w:pPr>
        <w:spacing w:line="360" w:lineRule="auto"/>
        <w:rPr>
          <w:rFonts w:ascii="Arial" w:hAnsi="Arial" w:cs="Arial"/>
          <w:sz w:val="24"/>
          <w:szCs w:val="24"/>
          <w:lang w:val="en-US"/>
        </w:rPr>
      </w:pPr>
    </w:p>
    <w:p w14:paraId="412E5E96" w14:textId="77777777" w:rsidR="00966915" w:rsidRDefault="00966915" w:rsidP="00966915">
      <w:pPr>
        <w:spacing w:line="360" w:lineRule="auto"/>
        <w:rPr>
          <w:rFonts w:ascii="Arial" w:hAnsi="Arial" w:cs="Arial"/>
          <w:sz w:val="24"/>
          <w:szCs w:val="24"/>
          <w:lang w:val="en-US"/>
        </w:rPr>
      </w:pPr>
    </w:p>
    <w:p w14:paraId="3DC51C9D" w14:textId="77777777" w:rsidR="00966915" w:rsidRDefault="00966915" w:rsidP="00966915">
      <w:pPr>
        <w:spacing w:line="360" w:lineRule="auto"/>
        <w:rPr>
          <w:rFonts w:ascii="Arial" w:hAnsi="Arial" w:cs="Arial"/>
          <w:sz w:val="24"/>
          <w:szCs w:val="24"/>
          <w:lang w:val="en-US"/>
        </w:rPr>
      </w:pPr>
    </w:p>
    <w:p w14:paraId="37EC1B30" w14:textId="77777777" w:rsidR="00966915" w:rsidRDefault="00966915" w:rsidP="00966915">
      <w:pPr>
        <w:spacing w:line="360" w:lineRule="auto"/>
        <w:rPr>
          <w:rFonts w:ascii="Arial" w:hAnsi="Arial" w:cs="Arial"/>
          <w:sz w:val="24"/>
          <w:szCs w:val="24"/>
          <w:lang w:val="en-US"/>
        </w:rPr>
      </w:pPr>
    </w:p>
    <w:p w14:paraId="49610EA5" w14:textId="67EE3174"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lastRenderedPageBreak/>
        <w:t>Entrepreneurship in the hospitality and hotel industries is more than just opportunity recognition but includes some definite characteristics that propel entrepreneurs into an atmosphere much further and connected to the competitive nature of the business​ (Doering, et al., 2019)​. This paper critically examines four entrepreneurial characteristics and drivers: visionary leadership, innovation, risk-taking, and resilience, including academic models and theories such as McClelland's Need for Achievement, Schumpeter's Theory of Innovation and Maslow's Hierarchy of Needs. A combination of traits developed from the experiences of four legendary hotels: The Langham London, Sofitel, Rosewood Hotels &amp; Resorts, and Four Seasons Hotels and Resorts. Comparing and contrasting the types of characters shown by entrepreneurs behind these hotels, the essay demonstrates how entrepreneurial success within the hospitality sector is driven by a mix of personal traits, driving forces, and innovative strategies​ (Barringer &amp; Bruce, 2014)​.</w:t>
      </w:r>
      <w:r w:rsidRPr="00B77C7B">
        <w:rPr>
          <w:rFonts w:ascii="Arial" w:hAnsi="Arial" w:cs="Arial"/>
          <w:sz w:val="24"/>
          <w:szCs w:val="24"/>
        </w:rPr>
        <w:t> </w:t>
      </w:r>
    </w:p>
    <w:p w14:paraId="2B7BAD9A"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 xml:space="preserve">The essay outlines that visionary leadership is more than the ability to guide an </w:t>
      </w:r>
      <w:proofErr w:type="spellStart"/>
      <w:r w:rsidRPr="00B77C7B">
        <w:rPr>
          <w:rFonts w:ascii="Arial" w:hAnsi="Arial" w:cs="Arial"/>
          <w:sz w:val="24"/>
          <w:szCs w:val="24"/>
          <w:lang w:val="en-US"/>
        </w:rPr>
        <w:t>organisation</w:t>
      </w:r>
      <w:proofErr w:type="spellEnd"/>
      <w:r w:rsidRPr="00B77C7B">
        <w:rPr>
          <w:rFonts w:ascii="Arial" w:hAnsi="Arial" w:cs="Arial"/>
          <w:sz w:val="24"/>
          <w:szCs w:val="24"/>
          <w:lang w:val="en-US"/>
        </w:rPr>
        <w:t xml:space="preserve"> to success based on the outline of a strategic vision, guessing the trends that will take place in the future​ (Dollinger, 2003)​. According to McClelland's (1961) Need for Achievement theory, people with a high need for achievement tend to set challenging goals and work persistently to accomplish them. Market-sensitive and visionary leaders within the hospitality industry shall always be focused on understanding market trends and possess an awareness of how to meet the evolving demands of the customer.</w:t>
      </w:r>
      <w:r w:rsidRPr="00B77C7B">
        <w:rPr>
          <w:rFonts w:ascii="Arial" w:hAnsi="Arial" w:cs="Arial"/>
          <w:sz w:val="24"/>
          <w:szCs w:val="24"/>
        </w:rPr>
        <w:t> </w:t>
      </w:r>
    </w:p>
    <w:p w14:paraId="42BFC8BC"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 xml:space="preserve">Langham London is one of such hotels that exemplify great visionary leadership. As one of the first luxury hotels in London in 1865, it built a more comprehensive standard of opulence and service in hospitality. Founders who had foreseen the boom for this kind of luxury during their time while London had become one of the world's main business and leisure destinations. Over the years, The Langham has </w:t>
      </w:r>
      <w:proofErr w:type="spellStart"/>
      <w:r w:rsidRPr="00B77C7B">
        <w:rPr>
          <w:rFonts w:ascii="Arial" w:hAnsi="Arial" w:cs="Arial"/>
          <w:sz w:val="24"/>
          <w:szCs w:val="24"/>
          <w:lang w:val="en-US"/>
        </w:rPr>
        <w:t>centred</w:t>
      </w:r>
      <w:proofErr w:type="spellEnd"/>
      <w:r w:rsidRPr="00B77C7B">
        <w:rPr>
          <w:rFonts w:ascii="Arial" w:hAnsi="Arial" w:cs="Arial"/>
          <w:sz w:val="24"/>
          <w:szCs w:val="24"/>
          <w:lang w:val="en-US"/>
        </w:rPr>
        <w:t xml:space="preserve"> on innovations and state-of-the-art facilities while providing personalised service tailored to cater to the requirements of modern luxury </w:t>
      </w:r>
      <w:proofErr w:type="spellStart"/>
      <w:r w:rsidRPr="00B77C7B">
        <w:rPr>
          <w:rFonts w:ascii="Arial" w:hAnsi="Arial" w:cs="Arial"/>
          <w:sz w:val="24"/>
          <w:szCs w:val="24"/>
          <w:lang w:val="en-US"/>
        </w:rPr>
        <w:t>travellers</w:t>
      </w:r>
      <w:proofErr w:type="spellEnd"/>
      <w:r w:rsidRPr="00B77C7B">
        <w:rPr>
          <w:rFonts w:ascii="Arial" w:hAnsi="Arial" w:cs="Arial"/>
          <w:sz w:val="24"/>
          <w:szCs w:val="24"/>
          <w:lang w:val="en-US"/>
        </w:rPr>
        <w:t>. For example, The Langham's drive to be at the forefront of luxury hospitality corresponds to McClelland's Need for Achievement because the hotel, by its work, constantly goes above and beyond the expectations of customers and, at the same time, sets new standards for excellence​ (Beaver, 2002)​.</w:t>
      </w:r>
      <w:r w:rsidRPr="00B77C7B">
        <w:rPr>
          <w:rFonts w:ascii="Arial" w:hAnsi="Arial" w:cs="Arial"/>
          <w:sz w:val="24"/>
          <w:szCs w:val="24"/>
        </w:rPr>
        <w:t> </w:t>
      </w:r>
    </w:p>
    <w:p w14:paraId="52849B54"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lastRenderedPageBreak/>
        <w:t>Similarly, Four Seasons Hotels and Resorts was founded by Isadore Sharp whose inspiring leadership made a single motor lodge in Toronto one of the world's most iconic luxury hotel brands. The essay highlights that Sharp was keen on creating a hotel brand around exceptional service and personalised guest experience. That was revolutionary for its time and is still revolutionary today: focusing on luxury, rather than just opulence, set Four Seasons apart in a crowded marketplace​ (Harrison, et al., 2010)​. The essay further describes that Leadership by Sharp exemplifies McClelland's theory, in that he constantly looked to innovate and improve the guest experience to such standards that both himself and his team made lofty expectations.</w:t>
      </w:r>
      <w:r w:rsidRPr="00B77C7B">
        <w:rPr>
          <w:rFonts w:ascii="Arial" w:hAnsi="Arial" w:cs="Arial"/>
          <w:sz w:val="24"/>
          <w:szCs w:val="24"/>
        </w:rPr>
        <w:t> </w:t>
      </w:r>
    </w:p>
    <w:p w14:paraId="4447C6D9"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 xml:space="preserve">Innovation is meant to be an attribute of entrepreneurship, which means that businesses can differentiate themselves </w:t>
      </w:r>
      <w:proofErr w:type="gramStart"/>
      <w:r w:rsidRPr="00B77C7B">
        <w:rPr>
          <w:rFonts w:ascii="Arial" w:hAnsi="Arial" w:cs="Arial"/>
          <w:sz w:val="24"/>
          <w:szCs w:val="24"/>
          <w:lang w:val="en-US"/>
        </w:rPr>
        <w:t>and also</w:t>
      </w:r>
      <w:proofErr w:type="gramEnd"/>
      <w:r w:rsidRPr="00B77C7B">
        <w:rPr>
          <w:rFonts w:ascii="Arial" w:hAnsi="Arial" w:cs="Arial"/>
          <w:sz w:val="24"/>
          <w:szCs w:val="24"/>
          <w:lang w:val="en-US"/>
        </w:rPr>
        <w:t xml:space="preserve"> answer the market's different demands. This was expressed in the Theory of Innovation by Schumpeter (1934), where entrepreneurs cause economic growth as they cause changes in new products, new processes, or a new method of business which causes changes from the way business used to be before​ (Allen, 2006)​. The essay outlines that innovation in the hotel industry would be displayed in aspects such as creating guest experiences that nobody else offers, or a technological means of delivering service that others have just begun to adopt.</w:t>
      </w:r>
      <w:r w:rsidRPr="00B77C7B">
        <w:rPr>
          <w:rFonts w:ascii="Arial" w:hAnsi="Arial" w:cs="Arial"/>
          <w:sz w:val="24"/>
          <w:szCs w:val="24"/>
        </w:rPr>
        <w:t> </w:t>
      </w:r>
    </w:p>
    <w:p w14:paraId="10A44ACD"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Sofitel, belonging to AccorHotels, has always been a pioneer in luxury for the hotel industry. The company began in 1964 when Sofitel embarked upon its mission to be the first brand that combines classic French elegance with up-to-date hospitality. From then on, creative concepts of luxury, art, and culture have become characteristics that differentiate Sofitel from its competitors​ (</w:t>
      </w:r>
      <w:proofErr w:type="spellStart"/>
      <w:r w:rsidRPr="00B77C7B">
        <w:rPr>
          <w:rFonts w:ascii="Arial" w:hAnsi="Arial" w:cs="Arial"/>
          <w:sz w:val="24"/>
          <w:szCs w:val="24"/>
          <w:lang w:val="en-US"/>
        </w:rPr>
        <w:t>Pizam</w:t>
      </w:r>
      <w:proofErr w:type="spellEnd"/>
      <w:r w:rsidRPr="00B77C7B">
        <w:rPr>
          <w:rFonts w:ascii="Arial" w:hAnsi="Arial" w:cs="Arial"/>
          <w:sz w:val="24"/>
          <w:szCs w:val="24"/>
          <w:lang w:val="en-US"/>
        </w:rPr>
        <w:t xml:space="preserve">, 2008)​. For example, Sofitel is one of the leaders in the integration of wellness experiences within their offer through bespoke spa services and health-focused facilities tailored to bring well-being to guests. Such innovation fits into Schumpeter's theory because this </w:t>
      </w:r>
      <w:proofErr w:type="spellStart"/>
      <w:r w:rsidRPr="00B77C7B">
        <w:rPr>
          <w:rFonts w:ascii="Arial" w:hAnsi="Arial" w:cs="Arial"/>
          <w:sz w:val="24"/>
          <w:szCs w:val="24"/>
          <w:lang w:val="en-US"/>
        </w:rPr>
        <w:t>organisation</w:t>
      </w:r>
      <w:proofErr w:type="spellEnd"/>
      <w:r w:rsidRPr="00B77C7B">
        <w:rPr>
          <w:rFonts w:ascii="Arial" w:hAnsi="Arial" w:cs="Arial"/>
          <w:sz w:val="24"/>
          <w:szCs w:val="24"/>
          <w:lang w:val="en-US"/>
        </w:rPr>
        <w:t xml:space="preserve"> never stops disrupting the norm by giving guests an immersion where their holistic experience would go beyond staying and accommodation.</w:t>
      </w:r>
      <w:r w:rsidRPr="00B77C7B">
        <w:rPr>
          <w:rFonts w:ascii="Arial" w:hAnsi="Arial" w:cs="Arial"/>
          <w:sz w:val="24"/>
          <w:szCs w:val="24"/>
        </w:rPr>
        <w:t> </w:t>
      </w:r>
    </w:p>
    <w:p w14:paraId="09D65765"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 xml:space="preserve">Another good example of innovation in the hotel industry is Rosewood Hotels &amp; Resorts founded in 1979 by Caroline Rose Hunt. Its unique "A Sense of Place" philosophy changed the dynamics of the luxury hotel market while </w:t>
      </w:r>
      <w:proofErr w:type="spellStart"/>
      <w:r w:rsidRPr="00B77C7B">
        <w:rPr>
          <w:rFonts w:ascii="Arial" w:hAnsi="Arial" w:cs="Arial"/>
          <w:sz w:val="24"/>
          <w:szCs w:val="24"/>
          <w:lang w:val="en-US"/>
        </w:rPr>
        <w:t>emphasising</w:t>
      </w:r>
      <w:proofErr w:type="spellEnd"/>
      <w:r w:rsidRPr="00B77C7B">
        <w:rPr>
          <w:rFonts w:ascii="Arial" w:hAnsi="Arial" w:cs="Arial"/>
          <w:sz w:val="24"/>
          <w:szCs w:val="24"/>
          <w:lang w:val="en-US"/>
        </w:rPr>
        <w:t xml:space="preserve"> local </w:t>
      </w:r>
      <w:r w:rsidRPr="00B77C7B">
        <w:rPr>
          <w:rFonts w:ascii="Arial" w:hAnsi="Arial" w:cs="Arial"/>
          <w:sz w:val="24"/>
          <w:szCs w:val="24"/>
          <w:lang w:val="en-US"/>
        </w:rPr>
        <w:lastRenderedPageBreak/>
        <w:t xml:space="preserve">culture and history in each property, unlike most luxury hotel chains that relied on </w:t>
      </w:r>
      <w:proofErr w:type="spellStart"/>
      <w:r w:rsidRPr="00B77C7B">
        <w:rPr>
          <w:rFonts w:ascii="Arial" w:hAnsi="Arial" w:cs="Arial"/>
          <w:sz w:val="24"/>
          <w:szCs w:val="24"/>
          <w:lang w:val="en-US"/>
        </w:rPr>
        <w:t>standardised</w:t>
      </w:r>
      <w:proofErr w:type="spellEnd"/>
      <w:r w:rsidRPr="00B77C7B">
        <w:rPr>
          <w:rFonts w:ascii="Arial" w:hAnsi="Arial" w:cs="Arial"/>
          <w:sz w:val="24"/>
          <w:szCs w:val="24"/>
          <w:lang w:val="en-US"/>
        </w:rPr>
        <w:t xml:space="preserve"> designs and experiences. In tailoring every hotel to the location, Rosewood developed its new luxury hospitality model and reached out to </w:t>
      </w:r>
      <w:proofErr w:type="spellStart"/>
      <w:r w:rsidRPr="00B77C7B">
        <w:rPr>
          <w:rFonts w:ascii="Arial" w:hAnsi="Arial" w:cs="Arial"/>
          <w:sz w:val="24"/>
          <w:szCs w:val="24"/>
          <w:lang w:val="en-US"/>
        </w:rPr>
        <w:t>travellers</w:t>
      </w:r>
      <w:proofErr w:type="spellEnd"/>
      <w:r w:rsidRPr="00B77C7B">
        <w:rPr>
          <w:rFonts w:ascii="Arial" w:hAnsi="Arial" w:cs="Arial"/>
          <w:sz w:val="24"/>
          <w:szCs w:val="24"/>
          <w:lang w:val="en-US"/>
        </w:rPr>
        <w:t xml:space="preserve"> who sought to have unique experiences​ (Hunt, 2013)​. The theory of innovation by Schumpeter is therefore evident in how Rosewood, through this strategy, continually restyles luxury hospitality through the integration of elements that are local in content, into a brand to provide cultural experiences.</w:t>
      </w:r>
      <w:r w:rsidRPr="00B77C7B">
        <w:rPr>
          <w:rFonts w:ascii="Arial" w:hAnsi="Arial" w:cs="Arial"/>
          <w:sz w:val="24"/>
          <w:szCs w:val="24"/>
        </w:rPr>
        <w:t> </w:t>
      </w:r>
    </w:p>
    <w:p w14:paraId="7EE364A7"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The hallmark of successful entrepreneurship is risk-taking, particularly in such areas as the hospitality sector, whose markets are always volatile. According to McClelland's theory of Need for Achievement, entrepreneurs with a high Need for Achievement are bound to take calculated risks in pursuit of their set goals. In hotels, the risk-venture is often taken in terms of bold investments or entry into new markets​ (Morrison, 2006)​.</w:t>
      </w:r>
      <w:r w:rsidRPr="00B77C7B">
        <w:rPr>
          <w:rFonts w:ascii="Arial" w:hAnsi="Arial" w:cs="Arial"/>
          <w:sz w:val="24"/>
          <w:szCs w:val="24"/>
        </w:rPr>
        <w:t> </w:t>
      </w:r>
    </w:p>
    <w:p w14:paraId="749945E3"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Isadore Sharp of Four Seasons Hotels and Resorts is, first and foremost, the quintessential risk-taker within the hospitality industry. The largest risk was perhaps the focus on luxury hotels, a market niche not particularly big at the time​ (Johnston, 2017)​. He was taking a substantive financial risk with high-end properties and positioning Four Seasons as a global luxury brand. However, this bold move ended up paying off because Four Seasons became synonymous with luxury and personalised service. Sharp's willingness to take calculated risks stands for his high need for achievement and confidence in his vision for the brand.</w:t>
      </w:r>
      <w:r w:rsidRPr="00B77C7B">
        <w:rPr>
          <w:rFonts w:ascii="Arial" w:hAnsi="Arial" w:cs="Arial"/>
          <w:sz w:val="24"/>
          <w:szCs w:val="24"/>
        </w:rPr>
        <w:t> </w:t>
      </w:r>
    </w:p>
    <w:p w14:paraId="371B12F8"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 xml:space="preserve">Caroline Rose Hunt similarly risked it all when she founded Rosewood Hotels &amp; Resorts. Opening a luxury hotel brand with an emphasis on local culture and individuality was a break from the homogenous luxury model that was paramount in the market. This risk alone, as it relates to alienating some traditional luxury </w:t>
      </w:r>
      <w:proofErr w:type="spellStart"/>
      <w:r w:rsidRPr="00B77C7B">
        <w:rPr>
          <w:rFonts w:ascii="Arial" w:hAnsi="Arial" w:cs="Arial"/>
          <w:sz w:val="24"/>
          <w:szCs w:val="24"/>
          <w:lang w:val="en-US"/>
        </w:rPr>
        <w:t>travellers</w:t>
      </w:r>
      <w:proofErr w:type="spellEnd"/>
      <w:r w:rsidRPr="00B77C7B">
        <w:rPr>
          <w:rFonts w:ascii="Arial" w:hAnsi="Arial" w:cs="Arial"/>
          <w:sz w:val="24"/>
          <w:szCs w:val="24"/>
          <w:lang w:val="en-US"/>
        </w:rPr>
        <w:t xml:space="preserve"> who most likely preferred the stream-lined, mass-produced luxury model, may have discouraged any other investor. However, she was rewarded with the risk in that Rosewood became a sought-after brand in terms of unique, culturally immersed experiences by </w:t>
      </w:r>
      <w:proofErr w:type="spellStart"/>
      <w:r w:rsidRPr="00B77C7B">
        <w:rPr>
          <w:rFonts w:ascii="Arial" w:hAnsi="Arial" w:cs="Arial"/>
          <w:sz w:val="24"/>
          <w:szCs w:val="24"/>
          <w:lang w:val="en-US"/>
        </w:rPr>
        <w:t>travellers</w:t>
      </w:r>
      <w:proofErr w:type="spellEnd"/>
      <w:r w:rsidRPr="00B77C7B">
        <w:rPr>
          <w:rFonts w:ascii="Arial" w:hAnsi="Arial" w:cs="Arial"/>
          <w:sz w:val="24"/>
          <w:szCs w:val="24"/>
          <w:lang w:val="en-US"/>
        </w:rPr>
        <w:t>. The story fits McClelland's theory because Hunt wanted to pursue her dream of a new kind of luxury hospitality with great risk-taking will​ (Tax &amp; Brown, 1998)​.</w:t>
      </w:r>
      <w:r w:rsidRPr="00B77C7B">
        <w:rPr>
          <w:rFonts w:ascii="Arial" w:hAnsi="Arial" w:cs="Arial"/>
          <w:sz w:val="24"/>
          <w:szCs w:val="24"/>
        </w:rPr>
        <w:t> </w:t>
      </w:r>
    </w:p>
    <w:p w14:paraId="24B39787"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lastRenderedPageBreak/>
        <w:t>The essay sheds light on the fact that resilience in the ability of an entrepreneur operating in the hospitality industry, which is heavily reliant on economic fluctuations as well as the swinging decisions of the customers is the capacity for strength in the face of adversity and reframing setbacks to fresh opportunities​ (Jensen, et al., 2020)​. Maslow's (1943) Hierarchy of Needs views self-</w:t>
      </w:r>
      <w:proofErr w:type="spellStart"/>
      <w:r w:rsidRPr="00B77C7B">
        <w:rPr>
          <w:rFonts w:ascii="Arial" w:hAnsi="Arial" w:cs="Arial"/>
          <w:sz w:val="24"/>
          <w:szCs w:val="24"/>
          <w:lang w:val="en-US"/>
        </w:rPr>
        <w:t>actualisation</w:t>
      </w:r>
      <w:proofErr w:type="spellEnd"/>
      <w:r w:rsidRPr="00B77C7B">
        <w:rPr>
          <w:rFonts w:ascii="Arial" w:hAnsi="Arial" w:cs="Arial"/>
          <w:sz w:val="24"/>
          <w:szCs w:val="24"/>
          <w:lang w:val="en-US"/>
        </w:rPr>
        <w:t xml:space="preserve"> as the highest level of human motivation which is when individuals strive hard to achieve maximum ascension in their lives despite adversity. Resilient entrepreneurs usually have long-term visions and, meanwhile, adapt and learn from their challenges, with a focus on target goals​ (Kirby, 2003)​.</w:t>
      </w:r>
      <w:r w:rsidRPr="00B77C7B">
        <w:rPr>
          <w:rFonts w:ascii="Arial" w:hAnsi="Arial" w:cs="Arial"/>
          <w:sz w:val="24"/>
          <w:szCs w:val="24"/>
        </w:rPr>
        <w:t> </w:t>
      </w:r>
    </w:p>
    <w:p w14:paraId="18C8CAF2"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The London Langham has proven to be one of the strongest examples of resilience in its long history. Even after several hazards- wars, economic recessions, and changes in the market- The Langham managed to continue holding the leading position of luxury hotels in the world​ (Anderson, 1992)​. Adaptability and change while keeping agile, core values maintained in luxury and excellence in service are the resilient elements in facing adversity. The entrepreneurial resilience of the Langham is reflected as Maslow suggested in the self-</w:t>
      </w:r>
      <w:proofErr w:type="spellStart"/>
      <w:r w:rsidRPr="00B77C7B">
        <w:rPr>
          <w:rFonts w:ascii="Arial" w:hAnsi="Arial" w:cs="Arial"/>
          <w:sz w:val="24"/>
          <w:szCs w:val="24"/>
          <w:lang w:val="en-US"/>
        </w:rPr>
        <w:t>actualisation</w:t>
      </w:r>
      <w:proofErr w:type="spellEnd"/>
      <w:r w:rsidRPr="00B77C7B">
        <w:rPr>
          <w:rFonts w:ascii="Arial" w:hAnsi="Arial" w:cs="Arial"/>
          <w:sz w:val="24"/>
          <w:szCs w:val="24"/>
          <w:lang w:val="en-US"/>
        </w:rPr>
        <w:t xml:space="preserve"> level as the hotel continues to pursue and uphold excellence, innovate, and push boundaries even in the face of economic instability.</w:t>
      </w:r>
      <w:r w:rsidRPr="00B77C7B">
        <w:rPr>
          <w:rFonts w:ascii="Arial" w:hAnsi="Arial" w:cs="Arial"/>
          <w:sz w:val="24"/>
          <w:szCs w:val="24"/>
        </w:rPr>
        <w:t> </w:t>
      </w:r>
    </w:p>
    <w:p w14:paraId="6A1E6287"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Sofitel has also demonstrated great resilience-particularly during periods of economic instability. Being part of the global AccorHotels group, Sofitel has also faced global recessions, industry disruptions, and changes in customer expectations. With all that aside, Sofitel continues to grow its global presence, opening new properties in key markets while maintaining luxury as well as innovation promises​ (Hart, et al., 2020)​. This ability of the brand to move and thrive in a competitive industry reflects the strength of its entrepreneurial leadership, driven by a desire for long-term success but equally to stay and continue as a leading luxury hotel brand.</w:t>
      </w:r>
      <w:r w:rsidRPr="00B77C7B">
        <w:rPr>
          <w:rFonts w:ascii="Arial" w:hAnsi="Arial" w:cs="Arial"/>
          <w:sz w:val="24"/>
          <w:szCs w:val="24"/>
        </w:rPr>
        <w:t> </w:t>
      </w:r>
    </w:p>
    <w:p w14:paraId="2AB6D339"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 xml:space="preserve">The Langham London and Four Seasons both express long-term visions in luxury hospitality but do so differently. The essay states that Langham's leadership, especially in its early stages, served as a basis for the Grand Hotel today. The hotel saw itself as a mark of distinction of luxury services and facilities. Conversely, Four Seasons was seen as the vision of Isadore Sharp in terms of a quest for service excellence rather than sheer opulence. Sharp's customer experience through </w:t>
      </w:r>
      <w:r w:rsidRPr="00B77C7B">
        <w:rPr>
          <w:rFonts w:ascii="Arial" w:hAnsi="Arial" w:cs="Arial"/>
          <w:sz w:val="24"/>
          <w:szCs w:val="24"/>
          <w:lang w:val="en-US"/>
        </w:rPr>
        <w:lastRenderedPageBreak/>
        <w:t xml:space="preserve">personal attention and service </w:t>
      </w:r>
      <w:proofErr w:type="spellStart"/>
      <w:r w:rsidRPr="00B77C7B">
        <w:rPr>
          <w:rFonts w:ascii="Arial" w:hAnsi="Arial" w:cs="Arial"/>
          <w:sz w:val="24"/>
          <w:szCs w:val="24"/>
          <w:lang w:val="en-US"/>
        </w:rPr>
        <w:t>customisation</w:t>
      </w:r>
      <w:proofErr w:type="spellEnd"/>
      <w:r w:rsidRPr="00B77C7B">
        <w:rPr>
          <w:rFonts w:ascii="Arial" w:hAnsi="Arial" w:cs="Arial"/>
          <w:sz w:val="24"/>
          <w:szCs w:val="24"/>
          <w:lang w:val="en-US"/>
        </w:rPr>
        <w:t xml:space="preserve"> puts Four Seasons at the top of the echelon of modern luxury​ (Kew &amp; Stredwick, 2013)​.</w:t>
      </w:r>
      <w:r w:rsidRPr="00B77C7B">
        <w:rPr>
          <w:rFonts w:ascii="Arial" w:hAnsi="Arial" w:cs="Arial"/>
          <w:sz w:val="24"/>
          <w:szCs w:val="24"/>
        </w:rPr>
        <w:t> </w:t>
      </w:r>
    </w:p>
    <w:p w14:paraId="42D2070D"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Other visionaries include Sofitel and Rosewood. The essay shows that they have both approached it in different manners. Sofitel remained a classic culture-aware brand by blending the French elegance of its recent heyday with the current standard of modern luxury. It is therefore unique alone in this fast-growing global world​ (</w:t>
      </w:r>
      <w:proofErr w:type="spellStart"/>
      <w:r w:rsidRPr="00B77C7B">
        <w:rPr>
          <w:rFonts w:ascii="Arial" w:hAnsi="Arial" w:cs="Arial"/>
          <w:sz w:val="24"/>
          <w:szCs w:val="24"/>
          <w:lang w:val="en-US"/>
        </w:rPr>
        <w:t>Avelini</w:t>
      </w:r>
      <w:proofErr w:type="spellEnd"/>
      <w:r w:rsidRPr="00B77C7B">
        <w:rPr>
          <w:rFonts w:ascii="Arial" w:hAnsi="Arial" w:cs="Arial"/>
          <w:sz w:val="24"/>
          <w:szCs w:val="24"/>
          <w:lang w:val="en-US"/>
        </w:rPr>
        <w:t>, et al., 1995)​. Meanwhile, Rosewood pursued a vision more focused on local culture and authenticity. "Sense of Place" is its philosophy in tying its brand identity to the locales where each property is located, offering guests a personalised, culturally rich experience.</w:t>
      </w:r>
      <w:r w:rsidRPr="00B77C7B">
        <w:rPr>
          <w:rFonts w:ascii="Arial" w:hAnsi="Arial" w:cs="Arial"/>
          <w:sz w:val="24"/>
          <w:szCs w:val="24"/>
        </w:rPr>
        <w:t> </w:t>
      </w:r>
    </w:p>
    <w:p w14:paraId="0E65534B"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 xml:space="preserve">The essay compares While the Langham and Four Seasons. Both hotels play to the more conventional themes of luxury and service, respectively, Sofitel and Rosewood stake a unique claim in terms of culture and authenticity in brand vision. Both these focus on "timeless luxury and service" in the context of targeting </w:t>
      </w:r>
      <w:proofErr w:type="spellStart"/>
      <w:r w:rsidRPr="00B77C7B">
        <w:rPr>
          <w:rFonts w:ascii="Arial" w:hAnsi="Arial" w:cs="Arial"/>
          <w:sz w:val="24"/>
          <w:szCs w:val="24"/>
          <w:lang w:val="en-US"/>
        </w:rPr>
        <w:t>travellers</w:t>
      </w:r>
      <w:proofErr w:type="spellEnd"/>
      <w:r w:rsidRPr="00B77C7B">
        <w:rPr>
          <w:rFonts w:ascii="Arial" w:hAnsi="Arial" w:cs="Arial"/>
          <w:sz w:val="24"/>
          <w:szCs w:val="24"/>
          <w:lang w:val="en-US"/>
        </w:rPr>
        <w:t xml:space="preserve"> interested in culturally immersed experiences. </w:t>
      </w:r>
      <w:r w:rsidRPr="00B77C7B">
        <w:rPr>
          <w:rFonts w:ascii="Arial" w:hAnsi="Arial" w:cs="Arial"/>
          <w:sz w:val="24"/>
          <w:szCs w:val="24"/>
        </w:rPr>
        <w:t> </w:t>
      </w:r>
    </w:p>
    <w:p w14:paraId="6039285B"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 xml:space="preserve">On the other hand, Sofitel and Rosewood </w:t>
      </w:r>
      <w:proofErr w:type="spellStart"/>
      <w:r w:rsidRPr="00B77C7B">
        <w:rPr>
          <w:rFonts w:ascii="Arial" w:hAnsi="Arial" w:cs="Arial"/>
          <w:sz w:val="24"/>
          <w:szCs w:val="24"/>
          <w:lang w:val="en-US"/>
        </w:rPr>
        <w:t>emphasise</w:t>
      </w:r>
      <w:proofErr w:type="spellEnd"/>
      <w:r w:rsidRPr="00B77C7B">
        <w:rPr>
          <w:rFonts w:ascii="Arial" w:hAnsi="Arial" w:cs="Arial"/>
          <w:sz w:val="24"/>
          <w:szCs w:val="24"/>
          <w:lang w:val="en-US"/>
        </w:rPr>
        <w:t xml:space="preserve"> experiential innovation, especially in the integration of cultural and local elements into their offerings. Four Seasons and The Langham are attuned to standard luxury and service, while Sofitel and Rosewood continually innovate concerning cultural identity and experience for the guests​ (Christiansen, et al., 2020)​.</w:t>
      </w:r>
      <w:r w:rsidRPr="00B77C7B">
        <w:rPr>
          <w:rFonts w:ascii="Arial" w:hAnsi="Arial" w:cs="Arial"/>
          <w:sz w:val="24"/>
          <w:szCs w:val="24"/>
        </w:rPr>
        <w:t> </w:t>
      </w:r>
    </w:p>
    <w:p w14:paraId="0BCE092C"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The essay outlines that Langham and Four Seasons have easily survived the periods of extensive long high luxury standards with their services. In the case of Sofitel and Rosewood, the resilience observed seems to be that of change, innovation, and flexibility from culturally diverse markets. With that in mind, all four brands can survive and flourish well in this highly dynamic industry; however, how they implement strategies to display their resilience depends on their brand focus and positioning in the market​ (Khera &amp; Gulati, 2012)​.</w:t>
      </w:r>
      <w:r w:rsidRPr="00B77C7B">
        <w:rPr>
          <w:rFonts w:ascii="Arial" w:hAnsi="Arial" w:cs="Arial"/>
          <w:sz w:val="24"/>
          <w:szCs w:val="24"/>
        </w:rPr>
        <w:t> </w:t>
      </w:r>
    </w:p>
    <w:p w14:paraId="7A4295DA"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 xml:space="preserve">The essay concludes that a comparative analysis of Langham London, Sofitel, Rosewood, and Four Seasons indicates that entrepreneurial traits- visionary leadership, innovation, and risk and resilience applied in different ways. All four brands embrace a common entrepreneurial motivation, but they take each of these traits rather differently as part of their market positions and brand philosophies​ </w:t>
      </w:r>
      <w:r w:rsidRPr="00B77C7B">
        <w:rPr>
          <w:rFonts w:ascii="Arial" w:hAnsi="Arial" w:cs="Arial"/>
          <w:sz w:val="24"/>
          <w:szCs w:val="24"/>
          <w:lang w:val="en-US"/>
        </w:rPr>
        <w:lastRenderedPageBreak/>
        <w:t xml:space="preserve">(Hisrich, et al., 2013)​. The Langham and Four Seasons </w:t>
      </w:r>
      <w:proofErr w:type="spellStart"/>
      <w:r w:rsidRPr="00B77C7B">
        <w:rPr>
          <w:rFonts w:ascii="Arial" w:hAnsi="Arial" w:cs="Arial"/>
          <w:sz w:val="24"/>
          <w:szCs w:val="24"/>
          <w:lang w:val="en-US"/>
        </w:rPr>
        <w:t>emphasise</w:t>
      </w:r>
      <w:proofErr w:type="spellEnd"/>
      <w:r w:rsidRPr="00B77C7B">
        <w:rPr>
          <w:rFonts w:ascii="Arial" w:hAnsi="Arial" w:cs="Arial"/>
          <w:sz w:val="24"/>
          <w:szCs w:val="24"/>
          <w:lang w:val="en-US"/>
        </w:rPr>
        <w:t xml:space="preserve"> benchmarks for luxury and service excellence, whereby more product innovation is set with The Langham and customer service innovation within Four Seasons. Sofitel and Rosewood, on the other hand, focus on cultural and experiential innovation, allowing every guest to have an immersive experience in the culture and authenticity that is contained locally.</w:t>
      </w:r>
      <w:r w:rsidRPr="00B77C7B">
        <w:rPr>
          <w:rFonts w:ascii="Arial" w:hAnsi="Arial" w:cs="Arial"/>
          <w:sz w:val="24"/>
          <w:szCs w:val="24"/>
        </w:rPr>
        <w:t> </w:t>
      </w:r>
    </w:p>
    <w:p w14:paraId="677BC73A"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lang w:val="en-US"/>
        </w:rPr>
        <w:t xml:space="preserve">The risk in The Langham and Four Seasons was towards the setting up of new industry standards, while in the case of Sofitel and Rosewood, the risks were integrated by trying to enable local and cultural values within their brand identity. Resilience for The Langham and Four Seasons comes out through their upholding luxury through the testing times and change of eras, while adaptability and continuous updating of brands are typical examples of the reflection of resilience for Sofitel and Rosewood in other global markets. Ultimately, these hotels represent different ways to the top in the luxury hospitality industry, thereby implying that entrepreneurial tendencies can manifest differently to fit </w:t>
      </w:r>
      <w:proofErr w:type="gramStart"/>
      <w:r w:rsidRPr="00B77C7B">
        <w:rPr>
          <w:rFonts w:ascii="Arial" w:hAnsi="Arial" w:cs="Arial"/>
          <w:sz w:val="24"/>
          <w:szCs w:val="24"/>
          <w:lang w:val="en-US"/>
        </w:rPr>
        <w:t>particular market</w:t>
      </w:r>
      <w:proofErr w:type="gramEnd"/>
      <w:r w:rsidRPr="00B77C7B">
        <w:rPr>
          <w:rFonts w:ascii="Arial" w:hAnsi="Arial" w:cs="Arial"/>
          <w:sz w:val="24"/>
          <w:szCs w:val="24"/>
          <w:lang w:val="en-US"/>
        </w:rPr>
        <w:t xml:space="preserve"> needs and visions for the brand.</w:t>
      </w:r>
      <w:r w:rsidRPr="00B77C7B">
        <w:rPr>
          <w:rFonts w:ascii="Arial" w:hAnsi="Arial" w:cs="Arial"/>
          <w:sz w:val="24"/>
          <w:szCs w:val="24"/>
        </w:rPr>
        <w:t> </w:t>
      </w:r>
    </w:p>
    <w:p w14:paraId="1296DFCE" w14:textId="77777777" w:rsidR="00966915" w:rsidRPr="00B77C7B" w:rsidRDefault="00966915" w:rsidP="00B77C7B">
      <w:pPr>
        <w:spacing w:line="360" w:lineRule="auto"/>
        <w:rPr>
          <w:rFonts w:ascii="Arial" w:hAnsi="Arial" w:cs="Arial"/>
          <w:sz w:val="24"/>
          <w:szCs w:val="24"/>
        </w:rPr>
      </w:pPr>
      <w:r w:rsidRPr="00B77C7B">
        <w:rPr>
          <w:rFonts w:ascii="Arial" w:hAnsi="Arial" w:cs="Arial"/>
          <w:sz w:val="24"/>
          <w:szCs w:val="24"/>
        </w:rPr>
        <w:t> </w:t>
      </w:r>
    </w:p>
    <w:p w14:paraId="37738350" w14:textId="77777777" w:rsidR="00300824" w:rsidRPr="00B77C7B" w:rsidRDefault="00966915" w:rsidP="00B77C7B">
      <w:pPr>
        <w:spacing w:line="360" w:lineRule="auto"/>
        <w:rPr>
          <w:rFonts w:ascii="Arial" w:hAnsi="Arial" w:cs="Arial"/>
          <w:sz w:val="24"/>
          <w:szCs w:val="24"/>
          <w:lang w:val="en-US"/>
        </w:rPr>
      </w:pPr>
      <w:r w:rsidRPr="00B77C7B">
        <w:rPr>
          <w:rFonts w:ascii="Arial" w:hAnsi="Arial" w:cs="Arial"/>
          <w:sz w:val="24"/>
          <w:szCs w:val="24"/>
          <w:lang w:val="en-US"/>
        </w:rPr>
        <w:t>​​</w:t>
      </w:r>
    </w:p>
    <w:p w14:paraId="2D62B6A2" w14:textId="77777777" w:rsidR="00300824" w:rsidRPr="00B77C7B" w:rsidRDefault="00300824" w:rsidP="00B77C7B">
      <w:pPr>
        <w:spacing w:line="360" w:lineRule="auto"/>
        <w:rPr>
          <w:rFonts w:ascii="Arial" w:hAnsi="Arial" w:cs="Arial"/>
          <w:sz w:val="24"/>
          <w:szCs w:val="24"/>
          <w:lang w:val="en-US"/>
        </w:rPr>
      </w:pPr>
    </w:p>
    <w:p w14:paraId="42D650ED" w14:textId="77777777" w:rsidR="00300824" w:rsidRPr="00B77C7B" w:rsidRDefault="00300824" w:rsidP="00B77C7B">
      <w:pPr>
        <w:spacing w:line="360" w:lineRule="auto"/>
        <w:rPr>
          <w:rFonts w:ascii="Arial" w:hAnsi="Arial" w:cs="Arial"/>
          <w:sz w:val="24"/>
          <w:szCs w:val="24"/>
          <w:lang w:val="en-US"/>
        </w:rPr>
      </w:pPr>
    </w:p>
    <w:p w14:paraId="0EB14D2C" w14:textId="77777777" w:rsidR="00300824" w:rsidRPr="00B77C7B" w:rsidRDefault="00300824" w:rsidP="00B77C7B">
      <w:pPr>
        <w:spacing w:line="360" w:lineRule="auto"/>
        <w:rPr>
          <w:rFonts w:ascii="Arial" w:hAnsi="Arial" w:cs="Arial"/>
          <w:sz w:val="24"/>
          <w:szCs w:val="24"/>
          <w:lang w:val="en-US"/>
        </w:rPr>
      </w:pPr>
    </w:p>
    <w:p w14:paraId="2F2C01BB" w14:textId="77777777" w:rsidR="00300824" w:rsidRPr="00B77C7B" w:rsidRDefault="00300824" w:rsidP="00B77C7B">
      <w:pPr>
        <w:spacing w:line="360" w:lineRule="auto"/>
        <w:rPr>
          <w:rFonts w:ascii="Arial" w:hAnsi="Arial" w:cs="Arial"/>
          <w:sz w:val="24"/>
          <w:szCs w:val="24"/>
          <w:lang w:val="en-US"/>
        </w:rPr>
      </w:pPr>
    </w:p>
    <w:p w14:paraId="4F16CD39" w14:textId="77777777" w:rsidR="00300824" w:rsidRPr="00B77C7B" w:rsidRDefault="00300824" w:rsidP="00B77C7B">
      <w:pPr>
        <w:spacing w:line="360" w:lineRule="auto"/>
        <w:rPr>
          <w:rFonts w:ascii="Arial" w:hAnsi="Arial" w:cs="Arial"/>
          <w:sz w:val="24"/>
          <w:szCs w:val="24"/>
          <w:lang w:val="en-US"/>
        </w:rPr>
      </w:pPr>
    </w:p>
    <w:p w14:paraId="7FF955C9" w14:textId="77777777" w:rsidR="00300824" w:rsidRPr="00B77C7B" w:rsidRDefault="00300824" w:rsidP="00B77C7B">
      <w:pPr>
        <w:spacing w:line="360" w:lineRule="auto"/>
        <w:rPr>
          <w:rFonts w:ascii="Arial" w:hAnsi="Arial" w:cs="Arial"/>
          <w:sz w:val="24"/>
          <w:szCs w:val="24"/>
          <w:lang w:val="en-US"/>
        </w:rPr>
      </w:pPr>
    </w:p>
    <w:p w14:paraId="5B094F01" w14:textId="77777777" w:rsidR="00300824" w:rsidRPr="00B77C7B" w:rsidRDefault="00300824" w:rsidP="00B77C7B">
      <w:pPr>
        <w:spacing w:line="360" w:lineRule="auto"/>
        <w:rPr>
          <w:rFonts w:ascii="Arial" w:hAnsi="Arial" w:cs="Arial"/>
          <w:sz w:val="24"/>
          <w:szCs w:val="24"/>
          <w:lang w:val="en-US"/>
        </w:rPr>
      </w:pPr>
    </w:p>
    <w:p w14:paraId="276CC3B2" w14:textId="77777777" w:rsidR="00300824" w:rsidRPr="00B77C7B" w:rsidRDefault="00300824" w:rsidP="00B77C7B">
      <w:pPr>
        <w:spacing w:line="360" w:lineRule="auto"/>
        <w:rPr>
          <w:rFonts w:ascii="Arial" w:hAnsi="Arial" w:cs="Arial"/>
          <w:sz w:val="24"/>
          <w:szCs w:val="24"/>
          <w:lang w:val="en-US"/>
        </w:rPr>
      </w:pPr>
    </w:p>
    <w:p w14:paraId="0E890B6B" w14:textId="77777777" w:rsidR="00300824" w:rsidRPr="00B77C7B" w:rsidRDefault="00300824" w:rsidP="00B77C7B">
      <w:pPr>
        <w:spacing w:line="360" w:lineRule="auto"/>
        <w:rPr>
          <w:rFonts w:ascii="Arial" w:hAnsi="Arial" w:cs="Arial"/>
          <w:sz w:val="24"/>
          <w:szCs w:val="24"/>
          <w:lang w:val="en-US"/>
        </w:rPr>
      </w:pPr>
    </w:p>
    <w:p w14:paraId="09B0DF55" w14:textId="77777777" w:rsidR="00B77C7B" w:rsidRDefault="00B77C7B" w:rsidP="00966915">
      <w:pPr>
        <w:rPr>
          <w:rFonts w:ascii="Arial" w:hAnsi="Arial" w:cs="Arial"/>
          <w:sz w:val="24"/>
          <w:szCs w:val="24"/>
          <w:lang w:val="en-US"/>
        </w:rPr>
      </w:pPr>
    </w:p>
    <w:p w14:paraId="41148C3F" w14:textId="52AE744F" w:rsidR="00966915" w:rsidRPr="00966915" w:rsidRDefault="00966915" w:rsidP="00966915">
      <w:pPr>
        <w:rPr>
          <w:rFonts w:ascii="Times New Roman" w:hAnsi="Times New Roman" w:cs="Times New Roman"/>
          <w:b/>
          <w:bCs/>
          <w:sz w:val="24"/>
          <w:szCs w:val="24"/>
        </w:rPr>
      </w:pPr>
      <w:r w:rsidRPr="00966915">
        <w:rPr>
          <w:rFonts w:ascii="Times New Roman" w:hAnsi="Times New Roman" w:cs="Times New Roman"/>
          <w:b/>
          <w:bCs/>
          <w:sz w:val="24"/>
          <w:szCs w:val="24"/>
        </w:rPr>
        <w:lastRenderedPageBreak/>
        <w:t>References </w:t>
      </w:r>
    </w:p>
    <w:p w14:paraId="4C551F62"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w:t>
      </w:r>
      <w:r w:rsidRPr="00966915">
        <w:rPr>
          <w:rFonts w:ascii="Times New Roman" w:hAnsi="Times New Roman" w:cs="Times New Roman"/>
          <w:sz w:val="24"/>
          <w:szCs w:val="24"/>
          <w:lang w:val="en-US"/>
        </w:rPr>
        <w:t>​</w:t>
      </w:r>
      <w:r w:rsidRPr="00966915">
        <w:rPr>
          <w:rFonts w:ascii="Times New Roman" w:hAnsi="Times New Roman" w:cs="Times New Roman"/>
          <w:sz w:val="24"/>
          <w:szCs w:val="24"/>
        </w:rPr>
        <w:t xml:space="preserve">Allen, K., (2006) </w:t>
      </w:r>
      <w:r w:rsidRPr="00966915">
        <w:rPr>
          <w:rFonts w:ascii="Times New Roman" w:hAnsi="Times New Roman" w:cs="Times New Roman"/>
          <w:i/>
          <w:iCs/>
          <w:sz w:val="24"/>
          <w:szCs w:val="24"/>
        </w:rPr>
        <w:t xml:space="preserve">Growing and managing a small business: an entrepreneurial perspective. </w:t>
      </w:r>
      <w:r w:rsidRPr="00966915">
        <w:rPr>
          <w:rFonts w:ascii="Times New Roman" w:hAnsi="Times New Roman" w:cs="Times New Roman"/>
          <w:sz w:val="24"/>
          <w:szCs w:val="24"/>
        </w:rPr>
        <w:t xml:space="preserve">Boston: Houghton Mifflin </w:t>
      </w:r>
      <w:proofErr w:type="gramStart"/>
      <w:r w:rsidRPr="00966915">
        <w:rPr>
          <w:rFonts w:ascii="Times New Roman" w:hAnsi="Times New Roman" w:cs="Times New Roman"/>
          <w:sz w:val="24"/>
          <w:szCs w:val="24"/>
        </w:rPr>
        <w:t>Co..</w:t>
      </w:r>
      <w:proofErr w:type="gramEnd"/>
      <w:r w:rsidRPr="00966915">
        <w:rPr>
          <w:rFonts w:ascii="Times New Roman" w:hAnsi="Times New Roman" w:cs="Times New Roman"/>
          <w:sz w:val="24"/>
          <w:szCs w:val="24"/>
        </w:rPr>
        <w:t> </w:t>
      </w:r>
    </w:p>
    <w:p w14:paraId="78A1CBEA"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​Anderson, K., (</w:t>
      </w:r>
      <w:proofErr w:type="gramStart"/>
      <w:r w:rsidRPr="00966915">
        <w:rPr>
          <w:rFonts w:ascii="Times New Roman" w:hAnsi="Times New Roman" w:cs="Times New Roman"/>
          <w:sz w:val="24"/>
          <w:szCs w:val="24"/>
        </w:rPr>
        <w:t>1992)The</w:t>
      </w:r>
      <w:proofErr w:type="gramEnd"/>
      <w:r w:rsidRPr="00966915">
        <w:rPr>
          <w:rFonts w:ascii="Times New Roman" w:hAnsi="Times New Roman" w:cs="Times New Roman"/>
          <w:sz w:val="24"/>
          <w:szCs w:val="24"/>
        </w:rPr>
        <w:t xml:space="preserve"> purpose at the heart of management. </w:t>
      </w:r>
      <w:r w:rsidRPr="00966915">
        <w:rPr>
          <w:rFonts w:ascii="Times New Roman" w:hAnsi="Times New Roman" w:cs="Times New Roman"/>
          <w:i/>
          <w:iCs/>
          <w:sz w:val="24"/>
          <w:szCs w:val="24"/>
        </w:rPr>
        <w:t xml:space="preserve">Harvard Business Review, </w:t>
      </w:r>
      <w:r w:rsidRPr="00966915">
        <w:rPr>
          <w:rFonts w:ascii="Times New Roman" w:hAnsi="Times New Roman" w:cs="Times New Roman"/>
          <w:sz w:val="24"/>
          <w:szCs w:val="24"/>
        </w:rPr>
        <w:t>pp. 52-53. </w:t>
      </w:r>
    </w:p>
    <w:p w14:paraId="7218BDA0"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w:t>
      </w:r>
      <w:proofErr w:type="spellStart"/>
      <w:r w:rsidRPr="00966915">
        <w:rPr>
          <w:rFonts w:ascii="Times New Roman" w:hAnsi="Times New Roman" w:cs="Times New Roman"/>
          <w:sz w:val="24"/>
          <w:szCs w:val="24"/>
        </w:rPr>
        <w:t>Avelini</w:t>
      </w:r>
      <w:proofErr w:type="spellEnd"/>
      <w:r w:rsidRPr="00966915">
        <w:rPr>
          <w:rFonts w:ascii="Times New Roman" w:hAnsi="Times New Roman" w:cs="Times New Roman"/>
          <w:sz w:val="24"/>
          <w:szCs w:val="24"/>
        </w:rPr>
        <w:t xml:space="preserve">, H., Ivanka &amp; Milena, P., (1995) Incorporation of Croatian hotel trade in the standard system of monitoring business results in the world hotel industry. </w:t>
      </w:r>
      <w:r w:rsidRPr="00966915">
        <w:rPr>
          <w:rFonts w:ascii="Times New Roman" w:hAnsi="Times New Roman" w:cs="Times New Roman"/>
          <w:i/>
          <w:iCs/>
          <w:sz w:val="24"/>
          <w:szCs w:val="24"/>
        </w:rPr>
        <w:t xml:space="preserve">Tourism and hospitality management 1, </w:t>
      </w:r>
      <w:r w:rsidRPr="00966915">
        <w:rPr>
          <w:rFonts w:ascii="Times New Roman" w:hAnsi="Times New Roman" w:cs="Times New Roman"/>
          <w:sz w:val="24"/>
          <w:szCs w:val="24"/>
        </w:rPr>
        <w:t>p. 239–51. </w:t>
      </w:r>
    </w:p>
    <w:p w14:paraId="3A2F9970"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xml:space="preserve">​Barringer &amp; Bruce, (2014) </w:t>
      </w:r>
      <w:r w:rsidRPr="00966915">
        <w:rPr>
          <w:rFonts w:ascii="Times New Roman" w:hAnsi="Times New Roman" w:cs="Times New Roman"/>
          <w:i/>
          <w:iCs/>
          <w:sz w:val="24"/>
          <w:szCs w:val="24"/>
        </w:rPr>
        <w:t xml:space="preserve">Entrepreneurship: Successfully Launching New Ventures. </w:t>
      </w:r>
      <w:proofErr w:type="spellStart"/>
      <w:proofErr w:type="gramStart"/>
      <w:r w:rsidRPr="00966915">
        <w:rPr>
          <w:rFonts w:ascii="Times New Roman" w:hAnsi="Times New Roman" w:cs="Times New Roman"/>
          <w:sz w:val="24"/>
          <w:szCs w:val="24"/>
        </w:rPr>
        <w:t>s.l.:Pearson</w:t>
      </w:r>
      <w:proofErr w:type="spellEnd"/>
      <w:proofErr w:type="gramEnd"/>
      <w:r w:rsidRPr="00966915">
        <w:rPr>
          <w:rFonts w:ascii="Times New Roman" w:hAnsi="Times New Roman" w:cs="Times New Roman"/>
          <w:sz w:val="24"/>
          <w:szCs w:val="24"/>
        </w:rPr>
        <w:t xml:space="preserve"> . </w:t>
      </w:r>
    </w:p>
    <w:p w14:paraId="4F1E3055"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xml:space="preserve">​Beaver, G., (2002) </w:t>
      </w:r>
      <w:r w:rsidRPr="00966915">
        <w:rPr>
          <w:rFonts w:ascii="Times New Roman" w:hAnsi="Times New Roman" w:cs="Times New Roman"/>
          <w:i/>
          <w:iCs/>
          <w:sz w:val="24"/>
          <w:szCs w:val="24"/>
        </w:rPr>
        <w:t xml:space="preserve">The new business venture”, in Beaver, G. (Ed.), Small Business, Entrepreneurship and Enterprise Development. </w:t>
      </w:r>
      <w:proofErr w:type="spellStart"/>
      <w:proofErr w:type="gramStart"/>
      <w:r w:rsidRPr="00966915">
        <w:rPr>
          <w:rFonts w:ascii="Times New Roman" w:hAnsi="Times New Roman" w:cs="Times New Roman"/>
          <w:sz w:val="24"/>
          <w:szCs w:val="24"/>
        </w:rPr>
        <w:t>s.l.:Pearson</w:t>
      </w:r>
      <w:proofErr w:type="spellEnd"/>
      <w:proofErr w:type="gramEnd"/>
      <w:r w:rsidRPr="00966915">
        <w:rPr>
          <w:rFonts w:ascii="Times New Roman" w:hAnsi="Times New Roman" w:cs="Times New Roman"/>
          <w:sz w:val="24"/>
          <w:szCs w:val="24"/>
        </w:rPr>
        <w:t xml:space="preserve"> Education Ltd. </w:t>
      </w:r>
    </w:p>
    <w:p w14:paraId="54311421"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xml:space="preserve">​Christiansen, B., Branch, J. &amp; </w:t>
      </w:r>
      <w:proofErr w:type="spellStart"/>
      <w:r w:rsidRPr="00966915">
        <w:rPr>
          <w:rFonts w:ascii="Times New Roman" w:hAnsi="Times New Roman" w:cs="Times New Roman"/>
          <w:sz w:val="24"/>
          <w:szCs w:val="24"/>
        </w:rPr>
        <w:t>Karmowska</w:t>
      </w:r>
      <w:proofErr w:type="spellEnd"/>
      <w:r w:rsidRPr="00966915">
        <w:rPr>
          <w:rFonts w:ascii="Times New Roman" w:hAnsi="Times New Roman" w:cs="Times New Roman"/>
          <w:sz w:val="24"/>
          <w:szCs w:val="24"/>
        </w:rPr>
        <w:t xml:space="preserve">, J., (2020) </w:t>
      </w:r>
      <w:r w:rsidRPr="00966915">
        <w:rPr>
          <w:rFonts w:ascii="Times New Roman" w:hAnsi="Times New Roman" w:cs="Times New Roman"/>
          <w:i/>
          <w:iCs/>
          <w:sz w:val="24"/>
          <w:szCs w:val="24"/>
        </w:rPr>
        <w:t xml:space="preserve">Cultural Factors and Performance in 21st Century Businesses. </w:t>
      </w:r>
      <w:proofErr w:type="gramStart"/>
      <w:r w:rsidRPr="00966915">
        <w:rPr>
          <w:rFonts w:ascii="Times New Roman" w:hAnsi="Times New Roman" w:cs="Times New Roman"/>
          <w:sz w:val="24"/>
          <w:szCs w:val="24"/>
        </w:rPr>
        <w:t>Hershey :</w:t>
      </w:r>
      <w:proofErr w:type="gramEnd"/>
      <w:r w:rsidRPr="00966915">
        <w:rPr>
          <w:rFonts w:ascii="Times New Roman" w:hAnsi="Times New Roman" w:cs="Times New Roman"/>
          <w:sz w:val="24"/>
          <w:szCs w:val="24"/>
        </w:rPr>
        <w:t xml:space="preserve"> IGI Global. </w:t>
      </w:r>
    </w:p>
    <w:p w14:paraId="79DE1B5D"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xml:space="preserve">​Doering, T., De, J. J. &amp; Suresh, N., (2019) Cogent Business &amp; Management. </w:t>
      </w:r>
      <w:r w:rsidRPr="00966915">
        <w:rPr>
          <w:rFonts w:ascii="Times New Roman" w:hAnsi="Times New Roman" w:cs="Times New Roman"/>
          <w:i/>
          <w:iCs/>
          <w:sz w:val="24"/>
          <w:szCs w:val="24"/>
        </w:rPr>
        <w:t>Performance effects of supply chain integration: The relative impacts of two competing national culture frameworks.</w:t>
      </w:r>
      <w:r w:rsidRPr="00966915">
        <w:rPr>
          <w:rFonts w:ascii="Times New Roman" w:hAnsi="Times New Roman" w:cs="Times New Roman"/>
          <w:sz w:val="24"/>
          <w:szCs w:val="24"/>
        </w:rPr>
        <w:t> </w:t>
      </w:r>
    </w:p>
    <w:p w14:paraId="58CCB5C5"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xml:space="preserve">​Dollinger, M. J., (2003) </w:t>
      </w:r>
      <w:r w:rsidRPr="00966915">
        <w:rPr>
          <w:rFonts w:ascii="Times New Roman" w:hAnsi="Times New Roman" w:cs="Times New Roman"/>
          <w:i/>
          <w:iCs/>
          <w:sz w:val="24"/>
          <w:szCs w:val="24"/>
        </w:rPr>
        <w:t xml:space="preserve">Entrepreneurship: Strategies and Resources. </w:t>
      </w:r>
      <w:r w:rsidRPr="00966915">
        <w:rPr>
          <w:rFonts w:ascii="Times New Roman" w:hAnsi="Times New Roman" w:cs="Times New Roman"/>
          <w:sz w:val="24"/>
          <w:szCs w:val="24"/>
        </w:rPr>
        <w:t>Upper Saddle River: Prentice Hall. </w:t>
      </w:r>
    </w:p>
    <w:p w14:paraId="4066317D"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xml:space="preserve">​Harrison, M., Paul, H. &amp; Nick, H., (2010) </w:t>
      </w:r>
      <w:r w:rsidRPr="00966915">
        <w:rPr>
          <w:rFonts w:ascii="Times New Roman" w:hAnsi="Times New Roman" w:cs="Times New Roman"/>
          <w:i/>
          <w:iCs/>
          <w:sz w:val="24"/>
          <w:szCs w:val="24"/>
        </w:rPr>
        <w:t xml:space="preserve">Why Is Business-to-Business Marketing </w:t>
      </w:r>
      <w:proofErr w:type="gramStart"/>
      <w:r w:rsidRPr="00966915">
        <w:rPr>
          <w:rFonts w:ascii="Times New Roman" w:hAnsi="Times New Roman" w:cs="Times New Roman"/>
          <w:i/>
          <w:iCs/>
          <w:sz w:val="24"/>
          <w:szCs w:val="24"/>
        </w:rPr>
        <w:t>Special?.</w:t>
      </w:r>
      <w:proofErr w:type="gramEnd"/>
      <w:r w:rsidRPr="00966915">
        <w:rPr>
          <w:rFonts w:ascii="Times New Roman" w:hAnsi="Times New Roman" w:cs="Times New Roman"/>
          <w:i/>
          <w:iCs/>
          <w:sz w:val="24"/>
          <w:szCs w:val="24"/>
        </w:rPr>
        <w:t xml:space="preserve"> </w:t>
      </w:r>
      <w:r w:rsidRPr="00966915">
        <w:rPr>
          <w:rFonts w:ascii="Times New Roman" w:hAnsi="Times New Roman" w:cs="Times New Roman"/>
          <w:sz w:val="24"/>
          <w:szCs w:val="24"/>
        </w:rPr>
        <w:t>[Online]  </w:t>
      </w:r>
      <w:r w:rsidRPr="00966915">
        <w:rPr>
          <w:rFonts w:ascii="Times New Roman" w:hAnsi="Times New Roman" w:cs="Times New Roman"/>
          <w:sz w:val="24"/>
          <w:szCs w:val="24"/>
        </w:rPr>
        <w:br/>
        <w:t xml:space="preserve">Available at: </w:t>
      </w:r>
      <w:r w:rsidRPr="00966915">
        <w:rPr>
          <w:rFonts w:ascii="Times New Roman" w:hAnsi="Times New Roman" w:cs="Times New Roman"/>
          <w:sz w:val="24"/>
          <w:szCs w:val="24"/>
          <w:u w:val="single"/>
        </w:rPr>
        <w:t>http://www.b2binternational.com/library/whitepapers/whitepapers04.php</w:t>
      </w:r>
      <w:r w:rsidRPr="00966915">
        <w:rPr>
          <w:rFonts w:ascii="Times New Roman" w:hAnsi="Times New Roman" w:cs="Times New Roman"/>
          <w:sz w:val="24"/>
          <w:szCs w:val="24"/>
        </w:rPr>
        <w:t> </w:t>
      </w:r>
    </w:p>
    <w:p w14:paraId="2B8569F8"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xml:space="preserve">​Hart, M., Bonner, K. &amp; Prashar, N., (2020) </w:t>
      </w:r>
      <w:r w:rsidRPr="00966915">
        <w:rPr>
          <w:rFonts w:ascii="Times New Roman" w:hAnsi="Times New Roman" w:cs="Times New Roman"/>
          <w:i/>
          <w:iCs/>
          <w:sz w:val="24"/>
          <w:szCs w:val="24"/>
        </w:rPr>
        <w:t xml:space="preserve">Analysis and benchmarking of business high-growth performance in Scotland. </w:t>
      </w:r>
      <w:r w:rsidRPr="00966915">
        <w:rPr>
          <w:rFonts w:ascii="Times New Roman" w:hAnsi="Times New Roman" w:cs="Times New Roman"/>
          <w:sz w:val="24"/>
          <w:szCs w:val="24"/>
        </w:rPr>
        <w:t>Birmingham: Research Report. </w:t>
      </w:r>
    </w:p>
    <w:p w14:paraId="383F159A"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xml:space="preserve">​Hisrich, R., Peters, M. &amp; Shepherd, D., (2013) </w:t>
      </w:r>
      <w:r w:rsidRPr="00966915">
        <w:rPr>
          <w:rFonts w:ascii="Times New Roman" w:hAnsi="Times New Roman" w:cs="Times New Roman"/>
          <w:i/>
          <w:iCs/>
          <w:sz w:val="24"/>
          <w:szCs w:val="24"/>
        </w:rPr>
        <w:t xml:space="preserve">Entrepreneurship. </w:t>
      </w:r>
      <w:r w:rsidRPr="00966915">
        <w:rPr>
          <w:rFonts w:ascii="Times New Roman" w:hAnsi="Times New Roman" w:cs="Times New Roman"/>
          <w:sz w:val="24"/>
          <w:szCs w:val="24"/>
        </w:rPr>
        <w:t>New York: McGraw-Hill Irwin. </w:t>
      </w:r>
    </w:p>
    <w:p w14:paraId="672C8BDC"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xml:space="preserve">​Hunt, C., (2013) Creating a Sense of Place: The Rosewood Philosophy. </w:t>
      </w:r>
      <w:r w:rsidRPr="00966915">
        <w:rPr>
          <w:rFonts w:ascii="Times New Roman" w:hAnsi="Times New Roman" w:cs="Times New Roman"/>
          <w:i/>
          <w:iCs/>
          <w:sz w:val="24"/>
          <w:szCs w:val="24"/>
        </w:rPr>
        <w:t xml:space="preserve">Hospitality Review, </w:t>
      </w:r>
      <w:r w:rsidRPr="00966915">
        <w:rPr>
          <w:rFonts w:ascii="Times New Roman" w:hAnsi="Times New Roman" w:cs="Times New Roman"/>
          <w:sz w:val="24"/>
          <w:szCs w:val="24"/>
        </w:rPr>
        <w:t>pp. 44-50. </w:t>
      </w:r>
    </w:p>
    <w:p w14:paraId="32FE6BBC"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xml:space="preserve">​Jensen, F., Lööf, H. &amp; Stephan, A., (2020) New ventures in Cleantech: Opportunities, capabilities and innovation outcomes. </w:t>
      </w:r>
      <w:r w:rsidRPr="00966915">
        <w:rPr>
          <w:rFonts w:ascii="Times New Roman" w:hAnsi="Times New Roman" w:cs="Times New Roman"/>
          <w:i/>
          <w:iCs/>
          <w:sz w:val="24"/>
          <w:szCs w:val="24"/>
        </w:rPr>
        <w:t xml:space="preserve">Business Strategy and the Environment, </w:t>
      </w:r>
      <w:r w:rsidRPr="00966915">
        <w:rPr>
          <w:rFonts w:ascii="Times New Roman" w:hAnsi="Times New Roman" w:cs="Times New Roman"/>
          <w:sz w:val="24"/>
          <w:szCs w:val="24"/>
        </w:rPr>
        <w:t>pp. 902-917. </w:t>
      </w:r>
    </w:p>
    <w:p w14:paraId="6577EBF4"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xml:space="preserve">​Johnston, R., (2017) Service failure and recovery: Impact, attributes, and </w:t>
      </w:r>
      <w:proofErr w:type="gramStart"/>
      <w:r w:rsidRPr="00966915">
        <w:rPr>
          <w:rFonts w:ascii="Times New Roman" w:hAnsi="Times New Roman" w:cs="Times New Roman"/>
          <w:sz w:val="24"/>
          <w:szCs w:val="24"/>
        </w:rPr>
        <w:t>processes..</w:t>
      </w:r>
      <w:proofErr w:type="gramEnd"/>
      <w:r w:rsidRPr="00966915">
        <w:rPr>
          <w:rFonts w:ascii="Times New Roman" w:hAnsi="Times New Roman" w:cs="Times New Roman"/>
          <w:sz w:val="24"/>
          <w:szCs w:val="24"/>
        </w:rPr>
        <w:t xml:space="preserve"> </w:t>
      </w:r>
      <w:r w:rsidRPr="00966915">
        <w:rPr>
          <w:rFonts w:ascii="Times New Roman" w:hAnsi="Times New Roman" w:cs="Times New Roman"/>
          <w:i/>
          <w:iCs/>
          <w:sz w:val="24"/>
          <w:szCs w:val="24"/>
        </w:rPr>
        <w:t xml:space="preserve">Journal of Services </w:t>
      </w:r>
      <w:proofErr w:type="gramStart"/>
      <w:r w:rsidRPr="00966915">
        <w:rPr>
          <w:rFonts w:ascii="Times New Roman" w:hAnsi="Times New Roman" w:cs="Times New Roman"/>
          <w:i/>
          <w:iCs/>
          <w:sz w:val="24"/>
          <w:szCs w:val="24"/>
        </w:rPr>
        <w:t>Marketing,,</w:t>
      </w:r>
      <w:proofErr w:type="gramEnd"/>
      <w:r w:rsidRPr="00966915">
        <w:rPr>
          <w:rFonts w:ascii="Times New Roman" w:hAnsi="Times New Roman" w:cs="Times New Roman"/>
          <w:i/>
          <w:iCs/>
          <w:sz w:val="24"/>
          <w:szCs w:val="24"/>
        </w:rPr>
        <w:t xml:space="preserve"> </w:t>
      </w:r>
      <w:r w:rsidRPr="00966915">
        <w:rPr>
          <w:rFonts w:ascii="Times New Roman" w:hAnsi="Times New Roman" w:cs="Times New Roman"/>
          <w:sz w:val="24"/>
          <w:szCs w:val="24"/>
        </w:rPr>
        <w:t>pp. 567-581. </w:t>
      </w:r>
    </w:p>
    <w:p w14:paraId="44A3D59E"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xml:space="preserve">​Kew, J. &amp; Stredwick, J., (2013) </w:t>
      </w:r>
      <w:r w:rsidRPr="00966915">
        <w:rPr>
          <w:rFonts w:ascii="Times New Roman" w:hAnsi="Times New Roman" w:cs="Times New Roman"/>
          <w:i/>
          <w:iCs/>
          <w:sz w:val="24"/>
          <w:szCs w:val="24"/>
        </w:rPr>
        <w:t xml:space="preserve">Human resource management in a business context. </w:t>
      </w:r>
      <w:r w:rsidRPr="00966915">
        <w:rPr>
          <w:rFonts w:ascii="Times New Roman" w:hAnsi="Times New Roman" w:cs="Times New Roman"/>
          <w:sz w:val="24"/>
          <w:szCs w:val="24"/>
        </w:rPr>
        <w:t>London: Chartered Institute of Personnel and Development. </w:t>
      </w:r>
    </w:p>
    <w:p w14:paraId="5C46F067"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xml:space="preserve">​Khera, S. N. &amp; Gulati, K., (2012) Journal of Business and Management. </w:t>
      </w:r>
      <w:r w:rsidRPr="00966915">
        <w:rPr>
          <w:rFonts w:ascii="Times New Roman" w:hAnsi="Times New Roman" w:cs="Times New Roman"/>
          <w:i/>
          <w:iCs/>
          <w:sz w:val="24"/>
          <w:szCs w:val="24"/>
        </w:rPr>
        <w:t xml:space="preserve">Human Resource Information System and its impact on Human Resource Planning: A perceptual analysis of Information Technology companies, </w:t>
      </w:r>
      <w:r w:rsidRPr="00966915">
        <w:rPr>
          <w:rFonts w:ascii="Times New Roman" w:hAnsi="Times New Roman" w:cs="Times New Roman"/>
          <w:sz w:val="24"/>
          <w:szCs w:val="24"/>
        </w:rPr>
        <w:t>pp. 6-13. </w:t>
      </w:r>
    </w:p>
    <w:p w14:paraId="28818FBD"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lastRenderedPageBreak/>
        <w:t xml:space="preserve">​Kirby, D., (2003) </w:t>
      </w:r>
      <w:r w:rsidRPr="00966915">
        <w:rPr>
          <w:rFonts w:ascii="Times New Roman" w:hAnsi="Times New Roman" w:cs="Times New Roman"/>
          <w:i/>
          <w:iCs/>
          <w:sz w:val="24"/>
          <w:szCs w:val="24"/>
        </w:rPr>
        <w:t xml:space="preserve">Entrepreneurship. </w:t>
      </w:r>
      <w:r w:rsidRPr="00966915">
        <w:rPr>
          <w:rFonts w:ascii="Times New Roman" w:hAnsi="Times New Roman" w:cs="Times New Roman"/>
          <w:sz w:val="24"/>
          <w:szCs w:val="24"/>
        </w:rPr>
        <w:t>London: McGraw-Hill Education. </w:t>
      </w:r>
    </w:p>
    <w:p w14:paraId="0D7403DB"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xml:space="preserve">​Morrison, A., (2006) A Contextualisation of Entrepreneurship. </w:t>
      </w:r>
      <w:r w:rsidRPr="00966915">
        <w:rPr>
          <w:rFonts w:ascii="Times New Roman" w:hAnsi="Times New Roman" w:cs="Times New Roman"/>
          <w:i/>
          <w:iCs/>
          <w:sz w:val="24"/>
          <w:szCs w:val="24"/>
        </w:rPr>
        <w:t xml:space="preserve">International Journal of Entrepreneurial </w:t>
      </w:r>
      <w:proofErr w:type="spellStart"/>
      <w:r w:rsidRPr="00966915">
        <w:rPr>
          <w:rFonts w:ascii="Times New Roman" w:hAnsi="Times New Roman" w:cs="Times New Roman"/>
          <w:i/>
          <w:iCs/>
          <w:sz w:val="24"/>
          <w:szCs w:val="24"/>
        </w:rPr>
        <w:t>Behavior</w:t>
      </w:r>
      <w:proofErr w:type="spellEnd"/>
      <w:r w:rsidRPr="00966915">
        <w:rPr>
          <w:rFonts w:ascii="Times New Roman" w:hAnsi="Times New Roman" w:cs="Times New Roman"/>
          <w:i/>
          <w:iCs/>
          <w:sz w:val="24"/>
          <w:szCs w:val="24"/>
        </w:rPr>
        <w:t xml:space="preserve"> &amp; Research, </w:t>
      </w:r>
      <w:r w:rsidRPr="00966915">
        <w:rPr>
          <w:rFonts w:ascii="Times New Roman" w:hAnsi="Times New Roman" w:cs="Times New Roman"/>
          <w:sz w:val="24"/>
          <w:szCs w:val="24"/>
        </w:rPr>
        <w:t>pp. 192-209. </w:t>
      </w:r>
    </w:p>
    <w:p w14:paraId="36C492E5"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w:t>
      </w:r>
      <w:proofErr w:type="spellStart"/>
      <w:r w:rsidRPr="00966915">
        <w:rPr>
          <w:rFonts w:ascii="Times New Roman" w:hAnsi="Times New Roman" w:cs="Times New Roman"/>
          <w:sz w:val="24"/>
          <w:szCs w:val="24"/>
        </w:rPr>
        <w:t>Pizam</w:t>
      </w:r>
      <w:proofErr w:type="spellEnd"/>
      <w:r w:rsidRPr="00966915">
        <w:rPr>
          <w:rFonts w:ascii="Times New Roman" w:hAnsi="Times New Roman" w:cs="Times New Roman"/>
          <w:sz w:val="24"/>
          <w:szCs w:val="24"/>
        </w:rPr>
        <w:t xml:space="preserve">, A., (2008) </w:t>
      </w:r>
      <w:r w:rsidRPr="00966915">
        <w:rPr>
          <w:rFonts w:ascii="Times New Roman" w:hAnsi="Times New Roman" w:cs="Times New Roman"/>
          <w:i/>
          <w:iCs/>
          <w:sz w:val="24"/>
          <w:szCs w:val="24"/>
        </w:rPr>
        <w:t xml:space="preserve">International </w:t>
      </w:r>
      <w:proofErr w:type="spellStart"/>
      <w:r w:rsidRPr="00966915">
        <w:rPr>
          <w:rFonts w:ascii="Times New Roman" w:hAnsi="Times New Roman" w:cs="Times New Roman"/>
          <w:i/>
          <w:iCs/>
          <w:sz w:val="24"/>
          <w:szCs w:val="24"/>
        </w:rPr>
        <w:t>Encyclopedia</w:t>
      </w:r>
      <w:proofErr w:type="spellEnd"/>
      <w:r w:rsidRPr="00966915">
        <w:rPr>
          <w:rFonts w:ascii="Times New Roman" w:hAnsi="Times New Roman" w:cs="Times New Roman"/>
          <w:i/>
          <w:iCs/>
          <w:sz w:val="24"/>
          <w:szCs w:val="24"/>
        </w:rPr>
        <w:t xml:space="preserve"> of Hospitality Management. </w:t>
      </w:r>
      <w:proofErr w:type="spellStart"/>
      <w:proofErr w:type="gramStart"/>
      <w:r w:rsidRPr="00966915">
        <w:rPr>
          <w:rFonts w:ascii="Times New Roman" w:hAnsi="Times New Roman" w:cs="Times New Roman"/>
          <w:sz w:val="24"/>
          <w:szCs w:val="24"/>
        </w:rPr>
        <w:t>s.l.:Routledge</w:t>
      </w:r>
      <w:proofErr w:type="spellEnd"/>
      <w:proofErr w:type="gramEnd"/>
      <w:r w:rsidRPr="00966915">
        <w:rPr>
          <w:rFonts w:ascii="Times New Roman" w:hAnsi="Times New Roman" w:cs="Times New Roman"/>
          <w:sz w:val="24"/>
          <w:szCs w:val="24"/>
        </w:rPr>
        <w:t>. </w:t>
      </w:r>
    </w:p>
    <w:p w14:paraId="2E4426B8"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​Tax, S. T. &amp; Brown, S., (1998) Recovering and learn-</w:t>
      </w:r>
      <w:proofErr w:type="spellStart"/>
      <w:r w:rsidRPr="00966915">
        <w:rPr>
          <w:rFonts w:ascii="Times New Roman" w:hAnsi="Times New Roman" w:cs="Times New Roman"/>
          <w:sz w:val="24"/>
          <w:szCs w:val="24"/>
        </w:rPr>
        <w:t>ing</w:t>
      </w:r>
      <w:proofErr w:type="spellEnd"/>
      <w:r w:rsidRPr="00966915">
        <w:rPr>
          <w:rFonts w:ascii="Times New Roman" w:hAnsi="Times New Roman" w:cs="Times New Roman"/>
          <w:sz w:val="24"/>
          <w:szCs w:val="24"/>
        </w:rPr>
        <w:t xml:space="preserve"> from service failure. </w:t>
      </w:r>
      <w:r w:rsidRPr="00966915">
        <w:rPr>
          <w:rFonts w:ascii="Times New Roman" w:hAnsi="Times New Roman" w:cs="Times New Roman"/>
          <w:i/>
          <w:iCs/>
          <w:sz w:val="24"/>
          <w:szCs w:val="24"/>
        </w:rPr>
        <w:t xml:space="preserve">Sloan Management Review 40, </w:t>
      </w:r>
      <w:r w:rsidRPr="00966915">
        <w:rPr>
          <w:rFonts w:ascii="Times New Roman" w:hAnsi="Times New Roman" w:cs="Times New Roman"/>
          <w:sz w:val="24"/>
          <w:szCs w:val="24"/>
        </w:rPr>
        <w:t>pp. 75-88. </w:t>
      </w:r>
    </w:p>
    <w:p w14:paraId="078E3E48"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lang w:val="en-US"/>
        </w:rPr>
        <w:t>​​​</w:t>
      </w:r>
      <w:r w:rsidRPr="00966915">
        <w:rPr>
          <w:rFonts w:ascii="Times New Roman" w:hAnsi="Times New Roman" w:cs="Times New Roman"/>
          <w:sz w:val="24"/>
          <w:szCs w:val="24"/>
        </w:rPr>
        <w:t> </w:t>
      </w:r>
    </w:p>
    <w:p w14:paraId="76F81709" w14:textId="77777777" w:rsidR="00966915" w:rsidRPr="00966915" w:rsidRDefault="00966915" w:rsidP="00966915">
      <w:pPr>
        <w:rPr>
          <w:rFonts w:ascii="Times New Roman" w:hAnsi="Times New Roman" w:cs="Times New Roman"/>
          <w:sz w:val="24"/>
          <w:szCs w:val="24"/>
        </w:rPr>
      </w:pPr>
      <w:r w:rsidRPr="00966915">
        <w:rPr>
          <w:rFonts w:ascii="Times New Roman" w:hAnsi="Times New Roman" w:cs="Times New Roman"/>
          <w:sz w:val="24"/>
          <w:szCs w:val="24"/>
        </w:rPr>
        <w:t> </w:t>
      </w:r>
    </w:p>
    <w:p w14:paraId="54AC0338" w14:textId="3AC76DD1" w:rsidR="00EE3F71" w:rsidRPr="00450A96" w:rsidRDefault="00EE3F71" w:rsidP="00EE3F71">
      <w:pPr>
        <w:rPr>
          <w:rFonts w:ascii="Times New Roman" w:hAnsi="Times New Roman" w:cs="Times New Roman"/>
          <w:sz w:val="24"/>
          <w:szCs w:val="24"/>
        </w:rPr>
      </w:pPr>
    </w:p>
    <w:p w14:paraId="66915DC5" w14:textId="7E904DE1" w:rsidR="00D83008" w:rsidRPr="00450A96" w:rsidRDefault="00D83008" w:rsidP="00450A96">
      <w:pPr>
        <w:spacing w:line="480" w:lineRule="auto"/>
        <w:jc w:val="both"/>
        <w:rPr>
          <w:rFonts w:ascii="Times New Roman" w:hAnsi="Times New Roman" w:cs="Times New Roman"/>
          <w:sz w:val="24"/>
          <w:szCs w:val="24"/>
        </w:rPr>
      </w:pPr>
    </w:p>
    <w:sectPr w:rsidR="00D83008" w:rsidRPr="00450A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008"/>
    <w:rsid w:val="000C6994"/>
    <w:rsid w:val="001160E9"/>
    <w:rsid w:val="00131FD7"/>
    <w:rsid w:val="001A4A44"/>
    <w:rsid w:val="00213D0F"/>
    <w:rsid w:val="002460EF"/>
    <w:rsid w:val="00300824"/>
    <w:rsid w:val="003464C0"/>
    <w:rsid w:val="00450A96"/>
    <w:rsid w:val="004F2AE3"/>
    <w:rsid w:val="005302B4"/>
    <w:rsid w:val="006426AA"/>
    <w:rsid w:val="00654C11"/>
    <w:rsid w:val="00663113"/>
    <w:rsid w:val="0073596F"/>
    <w:rsid w:val="007B7B3B"/>
    <w:rsid w:val="007E1F25"/>
    <w:rsid w:val="00966915"/>
    <w:rsid w:val="009838F4"/>
    <w:rsid w:val="00A120CD"/>
    <w:rsid w:val="00B77C7B"/>
    <w:rsid w:val="00BD7B0F"/>
    <w:rsid w:val="00C120EB"/>
    <w:rsid w:val="00C96AF6"/>
    <w:rsid w:val="00CD7380"/>
    <w:rsid w:val="00D670B9"/>
    <w:rsid w:val="00D83008"/>
    <w:rsid w:val="00EE3F71"/>
    <w:rsid w:val="00EE6B76"/>
    <w:rsid w:val="00F00EA3"/>
    <w:rsid w:val="00FC1D18"/>
    <w:rsid w:val="00FE2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C1ECA"/>
  <w15:chartTrackingRefBased/>
  <w15:docId w15:val="{8D663792-74AF-4969-993A-3C7605ED1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30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30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300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300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300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30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0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0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0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00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30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300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300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300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30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0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0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008"/>
    <w:rPr>
      <w:rFonts w:eastAsiaTheme="majorEastAsia" w:cstheme="majorBidi"/>
      <w:color w:val="272727" w:themeColor="text1" w:themeTint="D8"/>
    </w:rPr>
  </w:style>
  <w:style w:type="paragraph" w:styleId="Title">
    <w:name w:val="Title"/>
    <w:basedOn w:val="Normal"/>
    <w:next w:val="Normal"/>
    <w:link w:val="TitleChar"/>
    <w:uiPriority w:val="10"/>
    <w:qFormat/>
    <w:rsid w:val="00D830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0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0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0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008"/>
    <w:pPr>
      <w:spacing w:before="160"/>
      <w:jc w:val="center"/>
    </w:pPr>
    <w:rPr>
      <w:i/>
      <w:iCs/>
      <w:color w:val="404040" w:themeColor="text1" w:themeTint="BF"/>
    </w:rPr>
  </w:style>
  <w:style w:type="character" w:customStyle="1" w:styleId="QuoteChar">
    <w:name w:val="Quote Char"/>
    <w:basedOn w:val="DefaultParagraphFont"/>
    <w:link w:val="Quote"/>
    <w:uiPriority w:val="29"/>
    <w:rsid w:val="00D83008"/>
    <w:rPr>
      <w:i/>
      <w:iCs/>
      <w:color w:val="404040" w:themeColor="text1" w:themeTint="BF"/>
    </w:rPr>
  </w:style>
  <w:style w:type="paragraph" w:styleId="ListParagraph">
    <w:name w:val="List Paragraph"/>
    <w:basedOn w:val="Normal"/>
    <w:uiPriority w:val="34"/>
    <w:qFormat/>
    <w:rsid w:val="00D83008"/>
    <w:pPr>
      <w:ind w:left="720"/>
      <w:contextualSpacing/>
    </w:pPr>
  </w:style>
  <w:style w:type="character" w:styleId="IntenseEmphasis">
    <w:name w:val="Intense Emphasis"/>
    <w:basedOn w:val="DefaultParagraphFont"/>
    <w:uiPriority w:val="21"/>
    <w:qFormat/>
    <w:rsid w:val="00D83008"/>
    <w:rPr>
      <w:i/>
      <w:iCs/>
      <w:color w:val="2F5496" w:themeColor="accent1" w:themeShade="BF"/>
    </w:rPr>
  </w:style>
  <w:style w:type="paragraph" w:styleId="IntenseQuote">
    <w:name w:val="Intense Quote"/>
    <w:basedOn w:val="Normal"/>
    <w:next w:val="Normal"/>
    <w:link w:val="IntenseQuoteChar"/>
    <w:uiPriority w:val="30"/>
    <w:qFormat/>
    <w:rsid w:val="00D830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3008"/>
    <w:rPr>
      <w:i/>
      <w:iCs/>
      <w:color w:val="2F5496" w:themeColor="accent1" w:themeShade="BF"/>
    </w:rPr>
  </w:style>
  <w:style w:type="character" w:styleId="IntenseReference">
    <w:name w:val="Intense Reference"/>
    <w:basedOn w:val="DefaultParagraphFont"/>
    <w:uiPriority w:val="32"/>
    <w:qFormat/>
    <w:rsid w:val="00D83008"/>
    <w:rPr>
      <w:b/>
      <w:bCs/>
      <w:smallCaps/>
      <w:color w:val="2F5496" w:themeColor="accent1" w:themeShade="BF"/>
      <w:spacing w:val="5"/>
    </w:rPr>
  </w:style>
  <w:style w:type="paragraph" w:styleId="Bibliography">
    <w:name w:val="Bibliography"/>
    <w:basedOn w:val="Normal"/>
    <w:next w:val="Normal"/>
    <w:uiPriority w:val="37"/>
    <w:unhideWhenUsed/>
    <w:rsid w:val="00BD7B0F"/>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224001">
      <w:bodyDiv w:val="1"/>
      <w:marLeft w:val="0"/>
      <w:marRight w:val="0"/>
      <w:marTop w:val="0"/>
      <w:marBottom w:val="0"/>
      <w:divBdr>
        <w:top w:val="none" w:sz="0" w:space="0" w:color="auto"/>
        <w:left w:val="none" w:sz="0" w:space="0" w:color="auto"/>
        <w:bottom w:val="none" w:sz="0" w:space="0" w:color="auto"/>
        <w:right w:val="none" w:sz="0" w:space="0" w:color="auto"/>
      </w:divBdr>
      <w:divsChild>
        <w:div w:id="584538411">
          <w:marLeft w:val="0"/>
          <w:marRight w:val="0"/>
          <w:marTop w:val="0"/>
          <w:marBottom w:val="0"/>
          <w:divBdr>
            <w:top w:val="none" w:sz="0" w:space="0" w:color="auto"/>
            <w:left w:val="none" w:sz="0" w:space="0" w:color="auto"/>
            <w:bottom w:val="none" w:sz="0" w:space="0" w:color="auto"/>
            <w:right w:val="none" w:sz="0" w:space="0" w:color="auto"/>
          </w:divBdr>
        </w:div>
        <w:div w:id="1962370928">
          <w:marLeft w:val="0"/>
          <w:marRight w:val="0"/>
          <w:marTop w:val="0"/>
          <w:marBottom w:val="0"/>
          <w:divBdr>
            <w:top w:val="none" w:sz="0" w:space="0" w:color="auto"/>
            <w:left w:val="none" w:sz="0" w:space="0" w:color="auto"/>
            <w:bottom w:val="none" w:sz="0" w:space="0" w:color="auto"/>
            <w:right w:val="none" w:sz="0" w:space="0" w:color="auto"/>
          </w:divBdr>
        </w:div>
        <w:div w:id="1255239077">
          <w:marLeft w:val="0"/>
          <w:marRight w:val="0"/>
          <w:marTop w:val="0"/>
          <w:marBottom w:val="0"/>
          <w:divBdr>
            <w:top w:val="none" w:sz="0" w:space="0" w:color="auto"/>
            <w:left w:val="none" w:sz="0" w:space="0" w:color="auto"/>
            <w:bottom w:val="none" w:sz="0" w:space="0" w:color="auto"/>
            <w:right w:val="none" w:sz="0" w:space="0" w:color="auto"/>
          </w:divBdr>
        </w:div>
        <w:div w:id="2091416558">
          <w:marLeft w:val="0"/>
          <w:marRight w:val="0"/>
          <w:marTop w:val="0"/>
          <w:marBottom w:val="0"/>
          <w:divBdr>
            <w:top w:val="none" w:sz="0" w:space="0" w:color="auto"/>
            <w:left w:val="none" w:sz="0" w:space="0" w:color="auto"/>
            <w:bottom w:val="none" w:sz="0" w:space="0" w:color="auto"/>
            <w:right w:val="none" w:sz="0" w:space="0" w:color="auto"/>
          </w:divBdr>
        </w:div>
        <w:div w:id="86539578">
          <w:marLeft w:val="0"/>
          <w:marRight w:val="0"/>
          <w:marTop w:val="0"/>
          <w:marBottom w:val="0"/>
          <w:divBdr>
            <w:top w:val="none" w:sz="0" w:space="0" w:color="auto"/>
            <w:left w:val="none" w:sz="0" w:space="0" w:color="auto"/>
            <w:bottom w:val="none" w:sz="0" w:space="0" w:color="auto"/>
            <w:right w:val="none" w:sz="0" w:space="0" w:color="auto"/>
          </w:divBdr>
        </w:div>
        <w:div w:id="1089547907">
          <w:marLeft w:val="0"/>
          <w:marRight w:val="0"/>
          <w:marTop w:val="0"/>
          <w:marBottom w:val="0"/>
          <w:divBdr>
            <w:top w:val="none" w:sz="0" w:space="0" w:color="auto"/>
            <w:left w:val="none" w:sz="0" w:space="0" w:color="auto"/>
            <w:bottom w:val="none" w:sz="0" w:space="0" w:color="auto"/>
            <w:right w:val="none" w:sz="0" w:space="0" w:color="auto"/>
          </w:divBdr>
        </w:div>
        <w:div w:id="1570113713">
          <w:marLeft w:val="0"/>
          <w:marRight w:val="0"/>
          <w:marTop w:val="0"/>
          <w:marBottom w:val="0"/>
          <w:divBdr>
            <w:top w:val="none" w:sz="0" w:space="0" w:color="auto"/>
            <w:left w:val="none" w:sz="0" w:space="0" w:color="auto"/>
            <w:bottom w:val="none" w:sz="0" w:space="0" w:color="auto"/>
            <w:right w:val="none" w:sz="0" w:space="0" w:color="auto"/>
          </w:divBdr>
        </w:div>
        <w:div w:id="1954440786">
          <w:marLeft w:val="0"/>
          <w:marRight w:val="0"/>
          <w:marTop w:val="0"/>
          <w:marBottom w:val="0"/>
          <w:divBdr>
            <w:top w:val="none" w:sz="0" w:space="0" w:color="auto"/>
            <w:left w:val="none" w:sz="0" w:space="0" w:color="auto"/>
            <w:bottom w:val="none" w:sz="0" w:space="0" w:color="auto"/>
            <w:right w:val="none" w:sz="0" w:space="0" w:color="auto"/>
          </w:divBdr>
        </w:div>
        <w:div w:id="214319174">
          <w:marLeft w:val="0"/>
          <w:marRight w:val="0"/>
          <w:marTop w:val="0"/>
          <w:marBottom w:val="0"/>
          <w:divBdr>
            <w:top w:val="none" w:sz="0" w:space="0" w:color="auto"/>
            <w:left w:val="none" w:sz="0" w:space="0" w:color="auto"/>
            <w:bottom w:val="none" w:sz="0" w:space="0" w:color="auto"/>
            <w:right w:val="none" w:sz="0" w:space="0" w:color="auto"/>
          </w:divBdr>
        </w:div>
        <w:div w:id="1749573277">
          <w:marLeft w:val="0"/>
          <w:marRight w:val="0"/>
          <w:marTop w:val="0"/>
          <w:marBottom w:val="0"/>
          <w:divBdr>
            <w:top w:val="none" w:sz="0" w:space="0" w:color="auto"/>
            <w:left w:val="none" w:sz="0" w:space="0" w:color="auto"/>
            <w:bottom w:val="none" w:sz="0" w:space="0" w:color="auto"/>
            <w:right w:val="none" w:sz="0" w:space="0" w:color="auto"/>
          </w:divBdr>
        </w:div>
        <w:div w:id="1524048418">
          <w:marLeft w:val="0"/>
          <w:marRight w:val="0"/>
          <w:marTop w:val="0"/>
          <w:marBottom w:val="0"/>
          <w:divBdr>
            <w:top w:val="none" w:sz="0" w:space="0" w:color="auto"/>
            <w:left w:val="none" w:sz="0" w:space="0" w:color="auto"/>
            <w:bottom w:val="none" w:sz="0" w:space="0" w:color="auto"/>
            <w:right w:val="none" w:sz="0" w:space="0" w:color="auto"/>
          </w:divBdr>
        </w:div>
        <w:div w:id="1925455336">
          <w:marLeft w:val="0"/>
          <w:marRight w:val="0"/>
          <w:marTop w:val="0"/>
          <w:marBottom w:val="0"/>
          <w:divBdr>
            <w:top w:val="none" w:sz="0" w:space="0" w:color="auto"/>
            <w:left w:val="none" w:sz="0" w:space="0" w:color="auto"/>
            <w:bottom w:val="none" w:sz="0" w:space="0" w:color="auto"/>
            <w:right w:val="none" w:sz="0" w:space="0" w:color="auto"/>
          </w:divBdr>
        </w:div>
        <w:div w:id="1641685630">
          <w:marLeft w:val="0"/>
          <w:marRight w:val="0"/>
          <w:marTop w:val="0"/>
          <w:marBottom w:val="0"/>
          <w:divBdr>
            <w:top w:val="none" w:sz="0" w:space="0" w:color="auto"/>
            <w:left w:val="none" w:sz="0" w:space="0" w:color="auto"/>
            <w:bottom w:val="none" w:sz="0" w:space="0" w:color="auto"/>
            <w:right w:val="none" w:sz="0" w:space="0" w:color="auto"/>
          </w:divBdr>
        </w:div>
        <w:div w:id="1220701658">
          <w:marLeft w:val="0"/>
          <w:marRight w:val="0"/>
          <w:marTop w:val="0"/>
          <w:marBottom w:val="0"/>
          <w:divBdr>
            <w:top w:val="none" w:sz="0" w:space="0" w:color="auto"/>
            <w:left w:val="none" w:sz="0" w:space="0" w:color="auto"/>
            <w:bottom w:val="none" w:sz="0" w:space="0" w:color="auto"/>
            <w:right w:val="none" w:sz="0" w:space="0" w:color="auto"/>
          </w:divBdr>
        </w:div>
        <w:div w:id="1969624023">
          <w:marLeft w:val="0"/>
          <w:marRight w:val="0"/>
          <w:marTop w:val="0"/>
          <w:marBottom w:val="0"/>
          <w:divBdr>
            <w:top w:val="none" w:sz="0" w:space="0" w:color="auto"/>
            <w:left w:val="none" w:sz="0" w:space="0" w:color="auto"/>
            <w:bottom w:val="none" w:sz="0" w:space="0" w:color="auto"/>
            <w:right w:val="none" w:sz="0" w:space="0" w:color="auto"/>
          </w:divBdr>
        </w:div>
        <w:div w:id="905607416">
          <w:marLeft w:val="0"/>
          <w:marRight w:val="0"/>
          <w:marTop w:val="0"/>
          <w:marBottom w:val="0"/>
          <w:divBdr>
            <w:top w:val="none" w:sz="0" w:space="0" w:color="auto"/>
            <w:left w:val="none" w:sz="0" w:space="0" w:color="auto"/>
            <w:bottom w:val="none" w:sz="0" w:space="0" w:color="auto"/>
            <w:right w:val="none" w:sz="0" w:space="0" w:color="auto"/>
          </w:divBdr>
        </w:div>
        <w:div w:id="1700206663">
          <w:marLeft w:val="0"/>
          <w:marRight w:val="0"/>
          <w:marTop w:val="0"/>
          <w:marBottom w:val="0"/>
          <w:divBdr>
            <w:top w:val="none" w:sz="0" w:space="0" w:color="auto"/>
            <w:left w:val="none" w:sz="0" w:space="0" w:color="auto"/>
            <w:bottom w:val="none" w:sz="0" w:space="0" w:color="auto"/>
            <w:right w:val="none" w:sz="0" w:space="0" w:color="auto"/>
          </w:divBdr>
        </w:div>
        <w:div w:id="1818566514">
          <w:marLeft w:val="0"/>
          <w:marRight w:val="0"/>
          <w:marTop w:val="0"/>
          <w:marBottom w:val="0"/>
          <w:divBdr>
            <w:top w:val="none" w:sz="0" w:space="0" w:color="auto"/>
            <w:left w:val="none" w:sz="0" w:space="0" w:color="auto"/>
            <w:bottom w:val="none" w:sz="0" w:space="0" w:color="auto"/>
            <w:right w:val="none" w:sz="0" w:space="0" w:color="auto"/>
          </w:divBdr>
        </w:div>
        <w:div w:id="1505391772">
          <w:marLeft w:val="0"/>
          <w:marRight w:val="0"/>
          <w:marTop w:val="0"/>
          <w:marBottom w:val="0"/>
          <w:divBdr>
            <w:top w:val="none" w:sz="0" w:space="0" w:color="auto"/>
            <w:left w:val="none" w:sz="0" w:space="0" w:color="auto"/>
            <w:bottom w:val="none" w:sz="0" w:space="0" w:color="auto"/>
            <w:right w:val="none" w:sz="0" w:space="0" w:color="auto"/>
          </w:divBdr>
        </w:div>
        <w:div w:id="874464692">
          <w:marLeft w:val="0"/>
          <w:marRight w:val="0"/>
          <w:marTop w:val="0"/>
          <w:marBottom w:val="0"/>
          <w:divBdr>
            <w:top w:val="none" w:sz="0" w:space="0" w:color="auto"/>
            <w:left w:val="none" w:sz="0" w:space="0" w:color="auto"/>
            <w:bottom w:val="none" w:sz="0" w:space="0" w:color="auto"/>
            <w:right w:val="none" w:sz="0" w:space="0" w:color="auto"/>
          </w:divBdr>
        </w:div>
        <w:div w:id="443692940">
          <w:marLeft w:val="0"/>
          <w:marRight w:val="0"/>
          <w:marTop w:val="0"/>
          <w:marBottom w:val="0"/>
          <w:divBdr>
            <w:top w:val="none" w:sz="0" w:space="0" w:color="auto"/>
            <w:left w:val="none" w:sz="0" w:space="0" w:color="auto"/>
            <w:bottom w:val="none" w:sz="0" w:space="0" w:color="auto"/>
            <w:right w:val="none" w:sz="0" w:space="0" w:color="auto"/>
          </w:divBdr>
        </w:div>
        <w:div w:id="422804631">
          <w:marLeft w:val="0"/>
          <w:marRight w:val="0"/>
          <w:marTop w:val="0"/>
          <w:marBottom w:val="0"/>
          <w:divBdr>
            <w:top w:val="none" w:sz="0" w:space="0" w:color="auto"/>
            <w:left w:val="none" w:sz="0" w:space="0" w:color="auto"/>
            <w:bottom w:val="none" w:sz="0" w:space="0" w:color="auto"/>
            <w:right w:val="none" w:sz="0" w:space="0" w:color="auto"/>
          </w:divBdr>
        </w:div>
        <w:div w:id="1769813070">
          <w:marLeft w:val="0"/>
          <w:marRight w:val="0"/>
          <w:marTop w:val="0"/>
          <w:marBottom w:val="0"/>
          <w:divBdr>
            <w:top w:val="none" w:sz="0" w:space="0" w:color="auto"/>
            <w:left w:val="none" w:sz="0" w:space="0" w:color="auto"/>
            <w:bottom w:val="none" w:sz="0" w:space="0" w:color="auto"/>
            <w:right w:val="none" w:sz="0" w:space="0" w:color="auto"/>
          </w:divBdr>
        </w:div>
        <w:div w:id="826290918">
          <w:marLeft w:val="0"/>
          <w:marRight w:val="0"/>
          <w:marTop w:val="0"/>
          <w:marBottom w:val="0"/>
          <w:divBdr>
            <w:top w:val="none" w:sz="0" w:space="0" w:color="auto"/>
            <w:left w:val="none" w:sz="0" w:space="0" w:color="auto"/>
            <w:bottom w:val="none" w:sz="0" w:space="0" w:color="auto"/>
            <w:right w:val="none" w:sz="0" w:space="0" w:color="auto"/>
          </w:divBdr>
        </w:div>
        <w:div w:id="1091853637">
          <w:marLeft w:val="0"/>
          <w:marRight w:val="0"/>
          <w:marTop w:val="0"/>
          <w:marBottom w:val="0"/>
          <w:divBdr>
            <w:top w:val="none" w:sz="0" w:space="0" w:color="auto"/>
            <w:left w:val="none" w:sz="0" w:space="0" w:color="auto"/>
            <w:bottom w:val="none" w:sz="0" w:space="0" w:color="auto"/>
            <w:right w:val="none" w:sz="0" w:space="0" w:color="auto"/>
          </w:divBdr>
        </w:div>
        <w:div w:id="1323656904">
          <w:marLeft w:val="0"/>
          <w:marRight w:val="0"/>
          <w:marTop w:val="0"/>
          <w:marBottom w:val="0"/>
          <w:divBdr>
            <w:top w:val="none" w:sz="0" w:space="0" w:color="auto"/>
            <w:left w:val="none" w:sz="0" w:space="0" w:color="auto"/>
            <w:bottom w:val="none" w:sz="0" w:space="0" w:color="auto"/>
            <w:right w:val="none" w:sz="0" w:space="0" w:color="auto"/>
          </w:divBdr>
        </w:div>
        <w:div w:id="488058322">
          <w:marLeft w:val="0"/>
          <w:marRight w:val="0"/>
          <w:marTop w:val="0"/>
          <w:marBottom w:val="0"/>
          <w:divBdr>
            <w:top w:val="none" w:sz="0" w:space="0" w:color="auto"/>
            <w:left w:val="none" w:sz="0" w:space="0" w:color="auto"/>
            <w:bottom w:val="none" w:sz="0" w:space="0" w:color="auto"/>
            <w:right w:val="none" w:sz="0" w:space="0" w:color="auto"/>
          </w:divBdr>
        </w:div>
        <w:div w:id="1856769262">
          <w:marLeft w:val="0"/>
          <w:marRight w:val="0"/>
          <w:marTop w:val="0"/>
          <w:marBottom w:val="0"/>
          <w:divBdr>
            <w:top w:val="none" w:sz="0" w:space="0" w:color="auto"/>
            <w:left w:val="none" w:sz="0" w:space="0" w:color="auto"/>
            <w:bottom w:val="none" w:sz="0" w:space="0" w:color="auto"/>
            <w:right w:val="none" w:sz="0" w:space="0" w:color="auto"/>
          </w:divBdr>
        </w:div>
        <w:div w:id="508444638">
          <w:marLeft w:val="0"/>
          <w:marRight w:val="0"/>
          <w:marTop w:val="0"/>
          <w:marBottom w:val="0"/>
          <w:divBdr>
            <w:top w:val="none" w:sz="0" w:space="0" w:color="auto"/>
            <w:left w:val="none" w:sz="0" w:space="0" w:color="auto"/>
            <w:bottom w:val="none" w:sz="0" w:space="0" w:color="auto"/>
            <w:right w:val="none" w:sz="0" w:space="0" w:color="auto"/>
          </w:divBdr>
        </w:div>
        <w:div w:id="960382627">
          <w:marLeft w:val="0"/>
          <w:marRight w:val="0"/>
          <w:marTop w:val="0"/>
          <w:marBottom w:val="0"/>
          <w:divBdr>
            <w:top w:val="none" w:sz="0" w:space="0" w:color="auto"/>
            <w:left w:val="none" w:sz="0" w:space="0" w:color="auto"/>
            <w:bottom w:val="none" w:sz="0" w:space="0" w:color="auto"/>
            <w:right w:val="none" w:sz="0" w:space="0" w:color="auto"/>
          </w:divBdr>
        </w:div>
        <w:div w:id="1832981710">
          <w:marLeft w:val="0"/>
          <w:marRight w:val="0"/>
          <w:marTop w:val="0"/>
          <w:marBottom w:val="0"/>
          <w:divBdr>
            <w:top w:val="none" w:sz="0" w:space="0" w:color="auto"/>
            <w:left w:val="none" w:sz="0" w:space="0" w:color="auto"/>
            <w:bottom w:val="none" w:sz="0" w:space="0" w:color="auto"/>
            <w:right w:val="none" w:sz="0" w:space="0" w:color="auto"/>
          </w:divBdr>
        </w:div>
        <w:div w:id="1136724748">
          <w:marLeft w:val="0"/>
          <w:marRight w:val="0"/>
          <w:marTop w:val="0"/>
          <w:marBottom w:val="0"/>
          <w:divBdr>
            <w:top w:val="none" w:sz="0" w:space="0" w:color="auto"/>
            <w:left w:val="none" w:sz="0" w:space="0" w:color="auto"/>
            <w:bottom w:val="none" w:sz="0" w:space="0" w:color="auto"/>
            <w:right w:val="none" w:sz="0" w:space="0" w:color="auto"/>
          </w:divBdr>
        </w:div>
        <w:div w:id="1170217208">
          <w:marLeft w:val="0"/>
          <w:marRight w:val="0"/>
          <w:marTop w:val="0"/>
          <w:marBottom w:val="0"/>
          <w:divBdr>
            <w:top w:val="none" w:sz="0" w:space="0" w:color="auto"/>
            <w:left w:val="none" w:sz="0" w:space="0" w:color="auto"/>
            <w:bottom w:val="none" w:sz="0" w:space="0" w:color="auto"/>
            <w:right w:val="none" w:sz="0" w:space="0" w:color="auto"/>
          </w:divBdr>
        </w:div>
        <w:div w:id="1872718272">
          <w:marLeft w:val="0"/>
          <w:marRight w:val="0"/>
          <w:marTop w:val="0"/>
          <w:marBottom w:val="0"/>
          <w:divBdr>
            <w:top w:val="none" w:sz="0" w:space="0" w:color="auto"/>
            <w:left w:val="none" w:sz="0" w:space="0" w:color="auto"/>
            <w:bottom w:val="none" w:sz="0" w:space="0" w:color="auto"/>
            <w:right w:val="none" w:sz="0" w:space="0" w:color="auto"/>
          </w:divBdr>
        </w:div>
        <w:div w:id="555360595">
          <w:marLeft w:val="0"/>
          <w:marRight w:val="0"/>
          <w:marTop w:val="0"/>
          <w:marBottom w:val="0"/>
          <w:divBdr>
            <w:top w:val="none" w:sz="0" w:space="0" w:color="auto"/>
            <w:left w:val="none" w:sz="0" w:space="0" w:color="auto"/>
            <w:bottom w:val="none" w:sz="0" w:space="0" w:color="auto"/>
            <w:right w:val="none" w:sz="0" w:space="0" w:color="auto"/>
          </w:divBdr>
        </w:div>
        <w:div w:id="150292592">
          <w:marLeft w:val="0"/>
          <w:marRight w:val="0"/>
          <w:marTop w:val="0"/>
          <w:marBottom w:val="0"/>
          <w:divBdr>
            <w:top w:val="none" w:sz="0" w:space="0" w:color="auto"/>
            <w:left w:val="none" w:sz="0" w:space="0" w:color="auto"/>
            <w:bottom w:val="none" w:sz="0" w:space="0" w:color="auto"/>
            <w:right w:val="none" w:sz="0" w:space="0" w:color="auto"/>
          </w:divBdr>
        </w:div>
        <w:div w:id="2086104248">
          <w:marLeft w:val="0"/>
          <w:marRight w:val="0"/>
          <w:marTop w:val="0"/>
          <w:marBottom w:val="0"/>
          <w:divBdr>
            <w:top w:val="none" w:sz="0" w:space="0" w:color="auto"/>
            <w:left w:val="none" w:sz="0" w:space="0" w:color="auto"/>
            <w:bottom w:val="none" w:sz="0" w:space="0" w:color="auto"/>
            <w:right w:val="none" w:sz="0" w:space="0" w:color="auto"/>
          </w:divBdr>
        </w:div>
        <w:div w:id="1959409664">
          <w:marLeft w:val="0"/>
          <w:marRight w:val="0"/>
          <w:marTop w:val="0"/>
          <w:marBottom w:val="0"/>
          <w:divBdr>
            <w:top w:val="none" w:sz="0" w:space="0" w:color="auto"/>
            <w:left w:val="none" w:sz="0" w:space="0" w:color="auto"/>
            <w:bottom w:val="none" w:sz="0" w:space="0" w:color="auto"/>
            <w:right w:val="none" w:sz="0" w:space="0" w:color="auto"/>
          </w:divBdr>
        </w:div>
        <w:div w:id="1603414594">
          <w:marLeft w:val="0"/>
          <w:marRight w:val="0"/>
          <w:marTop w:val="0"/>
          <w:marBottom w:val="0"/>
          <w:divBdr>
            <w:top w:val="none" w:sz="0" w:space="0" w:color="auto"/>
            <w:left w:val="none" w:sz="0" w:space="0" w:color="auto"/>
            <w:bottom w:val="none" w:sz="0" w:space="0" w:color="auto"/>
            <w:right w:val="none" w:sz="0" w:space="0" w:color="auto"/>
          </w:divBdr>
        </w:div>
        <w:div w:id="1225677761">
          <w:marLeft w:val="0"/>
          <w:marRight w:val="0"/>
          <w:marTop w:val="0"/>
          <w:marBottom w:val="0"/>
          <w:divBdr>
            <w:top w:val="none" w:sz="0" w:space="0" w:color="auto"/>
            <w:left w:val="none" w:sz="0" w:space="0" w:color="auto"/>
            <w:bottom w:val="none" w:sz="0" w:space="0" w:color="auto"/>
            <w:right w:val="none" w:sz="0" w:space="0" w:color="auto"/>
          </w:divBdr>
        </w:div>
        <w:div w:id="297878557">
          <w:marLeft w:val="0"/>
          <w:marRight w:val="0"/>
          <w:marTop w:val="0"/>
          <w:marBottom w:val="0"/>
          <w:divBdr>
            <w:top w:val="none" w:sz="0" w:space="0" w:color="auto"/>
            <w:left w:val="none" w:sz="0" w:space="0" w:color="auto"/>
            <w:bottom w:val="none" w:sz="0" w:space="0" w:color="auto"/>
            <w:right w:val="none" w:sz="0" w:space="0" w:color="auto"/>
          </w:divBdr>
        </w:div>
        <w:div w:id="692456886">
          <w:marLeft w:val="0"/>
          <w:marRight w:val="0"/>
          <w:marTop w:val="0"/>
          <w:marBottom w:val="0"/>
          <w:divBdr>
            <w:top w:val="none" w:sz="0" w:space="0" w:color="auto"/>
            <w:left w:val="none" w:sz="0" w:space="0" w:color="auto"/>
            <w:bottom w:val="none" w:sz="0" w:space="0" w:color="auto"/>
            <w:right w:val="none" w:sz="0" w:space="0" w:color="auto"/>
          </w:divBdr>
        </w:div>
        <w:div w:id="118962294">
          <w:marLeft w:val="0"/>
          <w:marRight w:val="0"/>
          <w:marTop w:val="0"/>
          <w:marBottom w:val="0"/>
          <w:divBdr>
            <w:top w:val="none" w:sz="0" w:space="0" w:color="auto"/>
            <w:left w:val="none" w:sz="0" w:space="0" w:color="auto"/>
            <w:bottom w:val="none" w:sz="0" w:space="0" w:color="auto"/>
            <w:right w:val="none" w:sz="0" w:space="0" w:color="auto"/>
          </w:divBdr>
        </w:div>
        <w:div w:id="525142060">
          <w:marLeft w:val="0"/>
          <w:marRight w:val="0"/>
          <w:marTop w:val="0"/>
          <w:marBottom w:val="0"/>
          <w:divBdr>
            <w:top w:val="none" w:sz="0" w:space="0" w:color="auto"/>
            <w:left w:val="none" w:sz="0" w:space="0" w:color="auto"/>
            <w:bottom w:val="none" w:sz="0" w:space="0" w:color="auto"/>
            <w:right w:val="none" w:sz="0" w:space="0" w:color="auto"/>
          </w:divBdr>
        </w:div>
        <w:div w:id="24597717">
          <w:marLeft w:val="0"/>
          <w:marRight w:val="0"/>
          <w:marTop w:val="0"/>
          <w:marBottom w:val="0"/>
          <w:divBdr>
            <w:top w:val="none" w:sz="0" w:space="0" w:color="auto"/>
            <w:left w:val="none" w:sz="0" w:space="0" w:color="auto"/>
            <w:bottom w:val="none" w:sz="0" w:space="0" w:color="auto"/>
            <w:right w:val="none" w:sz="0" w:space="0" w:color="auto"/>
          </w:divBdr>
        </w:div>
        <w:div w:id="264113364">
          <w:marLeft w:val="0"/>
          <w:marRight w:val="0"/>
          <w:marTop w:val="0"/>
          <w:marBottom w:val="0"/>
          <w:divBdr>
            <w:top w:val="none" w:sz="0" w:space="0" w:color="auto"/>
            <w:left w:val="none" w:sz="0" w:space="0" w:color="auto"/>
            <w:bottom w:val="none" w:sz="0" w:space="0" w:color="auto"/>
            <w:right w:val="none" w:sz="0" w:space="0" w:color="auto"/>
          </w:divBdr>
        </w:div>
        <w:div w:id="554127916">
          <w:marLeft w:val="0"/>
          <w:marRight w:val="0"/>
          <w:marTop w:val="0"/>
          <w:marBottom w:val="0"/>
          <w:divBdr>
            <w:top w:val="none" w:sz="0" w:space="0" w:color="auto"/>
            <w:left w:val="none" w:sz="0" w:space="0" w:color="auto"/>
            <w:bottom w:val="none" w:sz="0" w:space="0" w:color="auto"/>
            <w:right w:val="none" w:sz="0" w:space="0" w:color="auto"/>
          </w:divBdr>
        </w:div>
        <w:div w:id="128403560">
          <w:marLeft w:val="0"/>
          <w:marRight w:val="0"/>
          <w:marTop w:val="0"/>
          <w:marBottom w:val="0"/>
          <w:divBdr>
            <w:top w:val="none" w:sz="0" w:space="0" w:color="auto"/>
            <w:left w:val="none" w:sz="0" w:space="0" w:color="auto"/>
            <w:bottom w:val="none" w:sz="0" w:space="0" w:color="auto"/>
            <w:right w:val="none" w:sz="0" w:space="0" w:color="auto"/>
          </w:divBdr>
        </w:div>
        <w:div w:id="1642735209">
          <w:marLeft w:val="0"/>
          <w:marRight w:val="0"/>
          <w:marTop w:val="0"/>
          <w:marBottom w:val="0"/>
          <w:divBdr>
            <w:top w:val="none" w:sz="0" w:space="0" w:color="auto"/>
            <w:left w:val="none" w:sz="0" w:space="0" w:color="auto"/>
            <w:bottom w:val="none" w:sz="0" w:space="0" w:color="auto"/>
            <w:right w:val="none" w:sz="0" w:space="0" w:color="auto"/>
          </w:divBdr>
        </w:div>
        <w:div w:id="487939247">
          <w:marLeft w:val="0"/>
          <w:marRight w:val="0"/>
          <w:marTop w:val="0"/>
          <w:marBottom w:val="0"/>
          <w:divBdr>
            <w:top w:val="none" w:sz="0" w:space="0" w:color="auto"/>
            <w:left w:val="none" w:sz="0" w:space="0" w:color="auto"/>
            <w:bottom w:val="none" w:sz="0" w:space="0" w:color="auto"/>
            <w:right w:val="none" w:sz="0" w:space="0" w:color="auto"/>
          </w:divBdr>
        </w:div>
        <w:div w:id="1261255610">
          <w:marLeft w:val="0"/>
          <w:marRight w:val="0"/>
          <w:marTop w:val="0"/>
          <w:marBottom w:val="0"/>
          <w:divBdr>
            <w:top w:val="none" w:sz="0" w:space="0" w:color="auto"/>
            <w:left w:val="none" w:sz="0" w:space="0" w:color="auto"/>
            <w:bottom w:val="none" w:sz="0" w:space="0" w:color="auto"/>
            <w:right w:val="none" w:sz="0" w:space="0" w:color="auto"/>
          </w:divBdr>
        </w:div>
        <w:div w:id="1440639716">
          <w:marLeft w:val="0"/>
          <w:marRight w:val="0"/>
          <w:marTop w:val="0"/>
          <w:marBottom w:val="0"/>
          <w:divBdr>
            <w:top w:val="none" w:sz="0" w:space="0" w:color="auto"/>
            <w:left w:val="none" w:sz="0" w:space="0" w:color="auto"/>
            <w:bottom w:val="none" w:sz="0" w:space="0" w:color="auto"/>
            <w:right w:val="none" w:sz="0" w:space="0" w:color="auto"/>
          </w:divBdr>
        </w:div>
        <w:div w:id="1333293508">
          <w:marLeft w:val="0"/>
          <w:marRight w:val="0"/>
          <w:marTop w:val="0"/>
          <w:marBottom w:val="0"/>
          <w:divBdr>
            <w:top w:val="none" w:sz="0" w:space="0" w:color="auto"/>
            <w:left w:val="none" w:sz="0" w:space="0" w:color="auto"/>
            <w:bottom w:val="none" w:sz="0" w:space="0" w:color="auto"/>
            <w:right w:val="none" w:sz="0" w:space="0" w:color="auto"/>
          </w:divBdr>
        </w:div>
      </w:divsChild>
    </w:div>
    <w:div w:id="1056274327">
      <w:bodyDiv w:val="1"/>
      <w:marLeft w:val="0"/>
      <w:marRight w:val="0"/>
      <w:marTop w:val="0"/>
      <w:marBottom w:val="0"/>
      <w:divBdr>
        <w:top w:val="none" w:sz="0" w:space="0" w:color="auto"/>
        <w:left w:val="none" w:sz="0" w:space="0" w:color="auto"/>
        <w:bottom w:val="none" w:sz="0" w:space="0" w:color="auto"/>
        <w:right w:val="none" w:sz="0" w:space="0" w:color="auto"/>
      </w:divBdr>
      <w:divsChild>
        <w:div w:id="1585382717">
          <w:marLeft w:val="0"/>
          <w:marRight w:val="0"/>
          <w:marTop w:val="0"/>
          <w:marBottom w:val="0"/>
          <w:divBdr>
            <w:top w:val="none" w:sz="0" w:space="0" w:color="auto"/>
            <w:left w:val="none" w:sz="0" w:space="0" w:color="auto"/>
            <w:bottom w:val="none" w:sz="0" w:space="0" w:color="auto"/>
            <w:right w:val="none" w:sz="0" w:space="0" w:color="auto"/>
          </w:divBdr>
        </w:div>
        <w:div w:id="1833795460">
          <w:marLeft w:val="0"/>
          <w:marRight w:val="0"/>
          <w:marTop w:val="0"/>
          <w:marBottom w:val="0"/>
          <w:divBdr>
            <w:top w:val="none" w:sz="0" w:space="0" w:color="auto"/>
            <w:left w:val="none" w:sz="0" w:space="0" w:color="auto"/>
            <w:bottom w:val="none" w:sz="0" w:space="0" w:color="auto"/>
            <w:right w:val="none" w:sz="0" w:space="0" w:color="auto"/>
          </w:divBdr>
        </w:div>
        <w:div w:id="590705588">
          <w:marLeft w:val="0"/>
          <w:marRight w:val="0"/>
          <w:marTop w:val="0"/>
          <w:marBottom w:val="0"/>
          <w:divBdr>
            <w:top w:val="none" w:sz="0" w:space="0" w:color="auto"/>
            <w:left w:val="none" w:sz="0" w:space="0" w:color="auto"/>
            <w:bottom w:val="none" w:sz="0" w:space="0" w:color="auto"/>
            <w:right w:val="none" w:sz="0" w:space="0" w:color="auto"/>
          </w:divBdr>
        </w:div>
        <w:div w:id="1788111722">
          <w:marLeft w:val="0"/>
          <w:marRight w:val="0"/>
          <w:marTop w:val="0"/>
          <w:marBottom w:val="0"/>
          <w:divBdr>
            <w:top w:val="none" w:sz="0" w:space="0" w:color="auto"/>
            <w:left w:val="none" w:sz="0" w:space="0" w:color="auto"/>
            <w:bottom w:val="none" w:sz="0" w:space="0" w:color="auto"/>
            <w:right w:val="none" w:sz="0" w:space="0" w:color="auto"/>
          </w:divBdr>
        </w:div>
        <w:div w:id="1900288996">
          <w:marLeft w:val="0"/>
          <w:marRight w:val="0"/>
          <w:marTop w:val="0"/>
          <w:marBottom w:val="0"/>
          <w:divBdr>
            <w:top w:val="none" w:sz="0" w:space="0" w:color="auto"/>
            <w:left w:val="none" w:sz="0" w:space="0" w:color="auto"/>
            <w:bottom w:val="none" w:sz="0" w:space="0" w:color="auto"/>
            <w:right w:val="none" w:sz="0" w:space="0" w:color="auto"/>
          </w:divBdr>
        </w:div>
        <w:div w:id="489754943">
          <w:marLeft w:val="0"/>
          <w:marRight w:val="0"/>
          <w:marTop w:val="0"/>
          <w:marBottom w:val="0"/>
          <w:divBdr>
            <w:top w:val="none" w:sz="0" w:space="0" w:color="auto"/>
            <w:left w:val="none" w:sz="0" w:space="0" w:color="auto"/>
            <w:bottom w:val="none" w:sz="0" w:space="0" w:color="auto"/>
            <w:right w:val="none" w:sz="0" w:space="0" w:color="auto"/>
          </w:divBdr>
        </w:div>
        <w:div w:id="461194145">
          <w:marLeft w:val="0"/>
          <w:marRight w:val="0"/>
          <w:marTop w:val="0"/>
          <w:marBottom w:val="0"/>
          <w:divBdr>
            <w:top w:val="none" w:sz="0" w:space="0" w:color="auto"/>
            <w:left w:val="none" w:sz="0" w:space="0" w:color="auto"/>
            <w:bottom w:val="none" w:sz="0" w:space="0" w:color="auto"/>
            <w:right w:val="none" w:sz="0" w:space="0" w:color="auto"/>
          </w:divBdr>
        </w:div>
        <w:div w:id="172191152">
          <w:marLeft w:val="0"/>
          <w:marRight w:val="0"/>
          <w:marTop w:val="0"/>
          <w:marBottom w:val="0"/>
          <w:divBdr>
            <w:top w:val="none" w:sz="0" w:space="0" w:color="auto"/>
            <w:left w:val="none" w:sz="0" w:space="0" w:color="auto"/>
            <w:bottom w:val="none" w:sz="0" w:space="0" w:color="auto"/>
            <w:right w:val="none" w:sz="0" w:space="0" w:color="auto"/>
          </w:divBdr>
        </w:div>
        <w:div w:id="511577420">
          <w:marLeft w:val="0"/>
          <w:marRight w:val="0"/>
          <w:marTop w:val="0"/>
          <w:marBottom w:val="0"/>
          <w:divBdr>
            <w:top w:val="none" w:sz="0" w:space="0" w:color="auto"/>
            <w:left w:val="none" w:sz="0" w:space="0" w:color="auto"/>
            <w:bottom w:val="none" w:sz="0" w:space="0" w:color="auto"/>
            <w:right w:val="none" w:sz="0" w:space="0" w:color="auto"/>
          </w:divBdr>
        </w:div>
        <w:div w:id="451748050">
          <w:marLeft w:val="0"/>
          <w:marRight w:val="0"/>
          <w:marTop w:val="0"/>
          <w:marBottom w:val="0"/>
          <w:divBdr>
            <w:top w:val="none" w:sz="0" w:space="0" w:color="auto"/>
            <w:left w:val="none" w:sz="0" w:space="0" w:color="auto"/>
            <w:bottom w:val="none" w:sz="0" w:space="0" w:color="auto"/>
            <w:right w:val="none" w:sz="0" w:space="0" w:color="auto"/>
          </w:divBdr>
        </w:div>
        <w:div w:id="992828967">
          <w:marLeft w:val="0"/>
          <w:marRight w:val="0"/>
          <w:marTop w:val="0"/>
          <w:marBottom w:val="0"/>
          <w:divBdr>
            <w:top w:val="none" w:sz="0" w:space="0" w:color="auto"/>
            <w:left w:val="none" w:sz="0" w:space="0" w:color="auto"/>
            <w:bottom w:val="none" w:sz="0" w:space="0" w:color="auto"/>
            <w:right w:val="none" w:sz="0" w:space="0" w:color="auto"/>
          </w:divBdr>
        </w:div>
        <w:div w:id="366832497">
          <w:marLeft w:val="0"/>
          <w:marRight w:val="0"/>
          <w:marTop w:val="0"/>
          <w:marBottom w:val="0"/>
          <w:divBdr>
            <w:top w:val="none" w:sz="0" w:space="0" w:color="auto"/>
            <w:left w:val="none" w:sz="0" w:space="0" w:color="auto"/>
            <w:bottom w:val="none" w:sz="0" w:space="0" w:color="auto"/>
            <w:right w:val="none" w:sz="0" w:space="0" w:color="auto"/>
          </w:divBdr>
        </w:div>
        <w:div w:id="1665623414">
          <w:marLeft w:val="0"/>
          <w:marRight w:val="0"/>
          <w:marTop w:val="0"/>
          <w:marBottom w:val="0"/>
          <w:divBdr>
            <w:top w:val="none" w:sz="0" w:space="0" w:color="auto"/>
            <w:left w:val="none" w:sz="0" w:space="0" w:color="auto"/>
            <w:bottom w:val="none" w:sz="0" w:space="0" w:color="auto"/>
            <w:right w:val="none" w:sz="0" w:space="0" w:color="auto"/>
          </w:divBdr>
        </w:div>
        <w:div w:id="2097631055">
          <w:marLeft w:val="0"/>
          <w:marRight w:val="0"/>
          <w:marTop w:val="0"/>
          <w:marBottom w:val="0"/>
          <w:divBdr>
            <w:top w:val="none" w:sz="0" w:space="0" w:color="auto"/>
            <w:left w:val="none" w:sz="0" w:space="0" w:color="auto"/>
            <w:bottom w:val="none" w:sz="0" w:space="0" w:color="auto"/>
            <w:right w:val="none" w:sz="0" w:space="0" w:color="auto"/>
          </w:divBdr>
        </w:div>
        <w:div w:id="860317345">
          <w:marLeft w:val="0"/>
          <w:marRight w:val="0"/>
          <w:marTop w:val="0"/>
          <w:marBottom w:val="0"/>
          <w:divBdr>
            <w:top w:val="none" w:sz="0" w:space="0" w:color="auto"/>
            <w:left w:val="none" w:sz="0" w:space="0" w:color="auto"/>
            <w:bottom w:val="none" w:sz="0" w:space="0" w:color="auto"/>
            <w:right w:val="none" w:sz="0" w:space="0" w:color="auto"/>
          </w:divBdr>
        </w:div>
        <w:div w:id="1498349639">
          <w:marLeft w:val="0"/>
          <w:marRight w:val="0"/>
          <w:marTop w:val="0"/>
          <w:marBottom w:val="0"/>
          <w:divBdr>
            <w:top w:val="none" w:sz="0" w:space="0" w:color="auto"/>
            <w:left w:val="none" w:sz="0" w:space="0" w:color="auto"/>
            <w:bottom w:val="none" w:sz="0" w:space="0" w:color="auto"/>
            <w:right w:val="none" w:sz="0" w:space="0" w:color="auto"/>
          </w:divBdr>
        </w:div>
        <w:div w:id="527645956">
          <w:marLeft w:val="0"/>
          <w:marRight w:val="0"/>
          <w:marTop w:val="0"/>
          <w:marBottom w:val="0"/>
          <w:divBdr>
            <w:top w:val="none" w:sz="0" w:space="0" w:color="auto"/>
            <w:left w:val="none" w:sz="0" w:space="0" w:color="auto"/>
            <w:bottom w:val="none" w:sz="0" w:space="0" w:color="auto"/>
            <w:right w:val="none" w:sz="0" w:space="0" w:color="auto"/>
          </w:divBdr>
        </w:div>
        <w:div w:id="1313945948">
          <w:marLeft w:val="0"/>
          <w:marRight w:val="0"/>
          <w:marTop w:val="0"/>
          <w:marBottom w:val="0"/>
          <w:divBdr>
            <w:top w:val="none" w:sz="0" w:space="0" w:color="auto"/>
            <w:left w:val="none" w:sz="0" w:space="0" w:color="auto"/>
            <w:bottom w:val="none" w:sz="0" w:space="0" w:color="auto"/>
            <w:right w:val="none" w:sz="0" w:space="0" w:color="auto"/>
          </w:divBdr>
        </w:div>
        <w:div w:id="506675088">
          <w:marLeft w:val="0"/>
          <w:marRight w:val="0"/>
          <w:marTop w:val="0"/>
          <w:marBottom w:val="0"/>
          <w:divBdr>
            <w:top w:val="none" w:sz="0" w:space="0" w:color="auto"/>
            <w:left w:val="none" w:sz="0" w:space="0" w:color="auto"/>
            <w:bottom w:val="none" w:sz="0" w:space="0" w:color="auto"/>
            <w:right w:val="none" w:sz="0" w:space="0" w:color="auto"/>
          </w:divBdr>
        </w:div>
        <w:div w:id="462160340">
          <w:marLeft w:val="0"/>
          <w:marRight w:val="0"/>
          <w:marTop w:val="0"/>
          <w:marBottom w:val="0"/>
          <w:divBdr>
            <w:top w:val="none" w:sz="0" w:space="0" w:color="auto"/>
            <w:left w:val="none" w:sz="0" w:space="0" w:color="auto"/>
            <w:bottom w:val="none" w:sz="0" w:space="0" w:color="auto"/>
            <w:right w:val="none" w:sz="0" w:space="0" w:color="auto"/>
          </w:divBdr>
        </w:div>
        <w:div w:id="700740824">
          <w:marLeft w:val="0"/>
          <w:marRight w:val="0"/>
          <w:marTop w:val="0"/>
          <w:marBottom w:val="0"/>
          <w:divBdr>
            <w:top w:val="none" w:sz="0" w:space="0" w:color="auto"/>
            <w:left w:val="none" w:sz="0" w:space="0" w:color="auto"/>
            <w:bottom w:val="none" w:sz="0" w:space="0" w:color="auto"/>
            <w:right w:val="none" w:sz="0" w:space="0" w:color="auto"/>
          </w:divBdr>
        </w:div>
        <w:div w:id="839152827">
          <w:marLeft w:val="0"/>
          <w:marRight w:val="0"/>
          <w:marTop w:val="0"/>
          <w:marBottom w:val="0"/>
          <w:divBdr>
            <w:top w:val="none" w:sz="0" w:space="0" w:color="auto"/>
            <w:left w:val="none" w:sz="0" w:space="0" w:color="auto"/>
            <w:bottom w:val="none" w:sz="0" w:space="0" w:color="auto"/>
            <w:right w:val="none" w:sz="0" w:space="0" w:color="auto"/>
          </w:divBdr>
        </w:div>
        <w:div w:id="1441142683">
          <w:marLeft w:val="0"/>
          <w:marRight w:val="0"/>
          <w:marTop w:val="0"/>
          <w:marBottom w:val="0"/>
          <w:divBdr>
            <w:top w:val="none" w:sz="0" w:space="0" w:color="auto"/>
            <w:left w:val="none" w:sz="0" w:space="0" w:color="auto"/>
            <w:bottom w:val="none" w:sz="0" w:space="0" w:color="auto"/>
            <w:right w:val="none" w:sz="0" w:space="0" w:color="auto"/>
          </w:divBdr>
        </w:div>
        <w:div w:id="849299535">
          <w:marLeft w:val="0"/>
          <w:marRight w:val="0"/>
          <w:marTop w:val="0"/>
          <w:marBottom w:val="0"/>
          <w:divBdr>
            <w:top w:val="none" w:sz="0" w:space="0" w:color="auto"/>
            <w:left w:val="none" w:sz="0" w:space="0" w:color="auto"/>
            <w:bottom w:val="none" w:sz="0" w:space="0" w:color="auto"/>
            <w:right w:val="none" w:sz="0" w:space="0" w:color="auto"/>
          </w:divBdr>
        </w:div>
        <w:div w:id="592669356">
          <w:marLeft w:val="0"/>
          <w:marRight w:val="0"/>
          <w:marTop w:val="0"/>
          <w:marBottom w:val="0"/>
          <w:divBdr>
            <w:top w:val="none" w:sz="0" w:space="0" w:color="auto"/>
            <w:left w:val="none" w:sz="0" w:space="0" w:color="auto"/>
            <w:bottom w:val="none" w:sz="0" w:space="0" w:color="auto"/>
            <w:right w:val="none" w:sz="0" w:space="0" w:color="auto"/>
          </w:divBdr>
        </w:div>
        <w:div w:id="1832476661">
          <w:marLeft w:val="0"/>
          <w:marRight w:val="0"/>
          <w:marTop w:val="0"/>
          <w:marBottom w:val="0"/>
          <w:divBdr>
            <w:top w:val="none" w:sz="0" w:space="0" w:color="auto"/>
            <w:left w:val="none" w:sz="0" w:space="0" w:color="auto"/>
            <w:bottom w:val="none" w:sz="0" w:space="0" w:color="auto"/>
            <w:right w:val="none" w:sz="0" w:space="0" w:color="auto"/>
          </w:divBdr>
        </w:div>
        <w:div w:id="1604419059">
          <w:marLeft w:val="0"/>
          <w:marRight w:val="0"/>
          <w:marTop w:val="0"/>
          <w:marBottom w:val="0"/>
          <w:divBdr>
            <w:top w:val="none" w:sz="0" w:space="0" w:color="auto"/>
            <w:left w:val="none" w:sz="0" w:space="0" w:color="auto"/>
            <w:bottom w:val="none" w:sz="0" w:space="0" w:color="auto"/>
            <w:right w:val="none" w:sz="0" w:space="0" w:color="auto"/>
          </w:divBdr>
        </w:div>
        <w:div w:id="180163741">
          <w:marLeft w:val="0"/>
          <w:marRight w:val="0"/>
          <w:marTop w:val="0"/>
          <w:marBottom w:val="0"/>
          <w:divBdr>
            <w:top w:val="none" w:sz="0" w:space="0" w:color="auto"/>
            <w:left w:val="none" w:sz="0" w:space="0" w:color="auto"/>
            <w:bottom w:val="none" w:sz="0" w:space="0" w:color="auto"/>
            <w:right w:val="none" w:sz="0" w:space="0" w:color="auto"/>
          </w:divBdr>
        </w:div>
        <w:div w:id="1216314833">
          <w:marLeft w:val="0"/>
          <w:marRight w:val="0"/>
          <w:marTop w:val="0"/>
          <w:marBottom w:val="0"/>
          <w:divBdr>
            <w:top w:val="none" w:sz="0" w:space="0" w:color="auto"/>
            <w:left w:val="none" w:sz="0" w:space="0" w:color="auto"/>
            <w:bottom w:val="none" w:sz="0" w:space="0" w:color="auto"/>
            <w:right w:val="none" w:sz="0" w:space="0" w:color="auto"/>
          </w:divBdr>
        </w:div>
        <w:div w:id="2005164111">
          <w:marLeft w:val="0"/>
          <w:marRight w:val="0"/>
          <w:marTop w:val="0"/>
          <w:marBottom w:val="0"/>
          <w:divBdr>
            <w:top w:val="none" w:sz="0" w:space="0" w:color="auto"/>
            <w:left w:val="none" w:sz="0" w:space="0" w:color="auto"/>
            <w:bottom w:val="none" w:sz="0" w:space="0" w:color="auto"/>
            <w:right w:val="none" w:sz="0" w:space="0" w:color="auto"/>
          </w:divBdr>
        </w:div>
        <w:div w:id="1441608989">
          <w:marLeft w:val="0"/>
          <w:marRight w:val="0"/>
          <w:marTop w:val="0"/>
          <w:marBottom w:val="0"/>
          <w:divBdr>
            <w:top w:val="none" w:sz="0" w:space="0" w:color="auto"/>
            <w:left w:val="none" w:sz="0" w:space="0" w:color="auto"/>
            <w:bottom w:val="none" w:sz="0" w:space="0" w:color="auto"/>
            <w:right w:val="none" w:sz="0" w:space="0" w:color="auto"/>
          </w:divBdr>
        </w:div>
        <w:div w:id="651176738">
          <w:marLeft w:val="0"/>
          <w:marRight w:val="0"/>
          <w:marTop w:val="0"/>
          <w:marBottom w:val="0"/>
          <w:divBdr>
            <w:top w:val="none" w:sz="0" w:space="0" w:color="auto"/>
            <w:left w:val="none" w:sz="0" w:space="0" w:color="auto"/>
            <w:bottom w:val="none" w:sz="0" w:space="0" w:color="auto"/>
            <w:right w:val="none" w:sz="0" w:space="0" w:color="auto"/>
          </w:divBdr>
        </w:div>
        <w:div w:id="1195339515">
          <w:marLeft w:val="0"/>
          <w:marRight w:val="0"/>
          <w:marTop w:val="0"/>
          <w:marBottom w:val="0"/>
          <w:divBdr>
            <w:top w:val="none" w:sz="0" w:space="0" w:color="auto"/>
            <w:left w:val="none" w:sz="0" w:space="0" w:color="auto"/>
            <w:bottom w:val="none" w:sz="0" w:space="0" w:color="auto"/>
            <w:right w:val="none" w:sz="0" w:space="0" w:color="auto"/>
          </w:divBdr>
        </w:div>
        <w:div w:id="758792990">
          <w:marLeft w:val="0"/>
          <w:marRight w:val="0"/>
          <w:marTop w:val="0"/>
          <w:marBottom w:val="0"/>
          <w:divBdr>
            <w:top w:val="none" w:sz="0" w:space="0" w:color="auto"/>
            <w:left w:val="none" w:sz="0" w:space="0" w:color="auto"/>
            <w:bottom w:val="none" w:sz="0" w:space="0" w:color="auto"/>
            <w:right w:val="none" w:sz="0" w:space="0" w:color="auto"/>
          </w:divBdr>
        </w:div>
        <w:div w:id="2101098303">
          <w:marLeft w:val="0"/>
          <w:marRight w:val="0"/>
          <w:marTop w:val="0"/>
          <w:marBottom w:val="0"/>
          <w:divBdr>
            <w:top w:val="none" w:sz="0" w:space="0" w:color="auto"/>
            <w:left w:val="none" w:sz="0" w:space="0" w:color="auto"/>
            <w:bottom w:val="none" w:sz="0" w:space="0" w:color="auto"/>
            <w:right w:val="none" w:sz="0" w:space="0" w:color="auto"/>
          </w:divBdr>
        </w:div>
        <w:div w:id="7102309">
          <w:marLeft w:val="0"/>
          <w:marRight w:val="0"/>
          <w:marTop w:val="0"/>
          <w:marBottom w:val="0"/>
          <w:divBdr>
            <w:top w:val="none" w:sz="0" w:space="0" w:color="auto"/>
            <w:left w:val="none" w:sz="0" w:space="0" w:color="auto"/>
            <w:bottom w:val="none" w:sz="0" w:space="0" w:color="auto"/>
            <w:right w:val="none" w:sz="0" w:space="0" w:color="auto"/>
          </w:divBdr>
        </w:div>
        <w:div w:id="1165514613">
          <w:marLeft w:val="0"/>
          <w:marRight w:val="0"/>
          <w:marTop w:val="0"/>
          <w:marBottom w:val="0"/>
          <w:divBdr>
            <w:top w:val="none" w:sz="0" w:space="0" w:color="auto"/>
            <w:left w:val="none" w:sz="0" w:space="0" w:color="auto"/>
            <w:bottom w:val="none" w:sz="0" w:space="0" w:color="auto"/>
            <w:right w:val="none" w:sz="0" w:space="0" w:color="auto"/>
          </w:divBdr>
        </w:div>
        <w:div w:id="1243947459">
          <w:marLeft w:val="0"/>
          <w:marRight w:val="0"/>
          <w:marTop w:val="0"/>
          <w:marBottom w:val="0"/>
          <w:divBdr>
            <w:top w:val="none" w:sz="0" w:space="0" w:color="auto"/>
            <w:left w:val="none" w:sz="0" w:space="0" w:color="auto"/>
            <w:bottom w:val="none" w:sz="0" w:space="0" w:color="auto"/>
            <w:right w:val="none" w:sz="0" w:space="0" w:color="auto"/>
          </w:divBdr>
        </w:div>
        <w:div w:id="1243101798">
          <w:marLeft w:val="0"/>
          <w:marRight w:val="0"/>
          <w:marTop w:val="0"/>
          <w:marBottom w:val="0"/>
          <w:divBdr>
            <w:top w:val="none" w:sz="0" w:space="0" w:color="auto"/>
            <w:left w:val="none" w:sz="0" w:space="0" w:color="auto"/>
            <w:bottom w:val="none" w:sz="0" w:space="0" w:color="auto"/>
            <w:right w:val="none" w:sz="0" w:space="0" w:color="auto"/>
          </w:divBdr>
        </w:div>
        <w:div w:id="41026402">
          <w:marLeft w:val="0"/>
          <w:marRight w:val="0"/>
          <w:marTop w:val="0"/>
          <w:marBottom w:val="0"/>
          <w:divBdr>
            <w:top w:val="none" w:sz="0" w:space="0" w:color="auto"/>
            <w:left w:val="none" w:sz="0" w:space="0" w:color="auto"/>
            <w:bottom w:val="none" w:sz="0" w:space="0" w:color="auto"/>
            <w:right w:val="none" w:sz="0" w:space="0" w:color="auto"/>
          </w:divBdr>
        </w:div>
        <w:div w:id="1604536281">
          <w:marLeft w:val="0"/>
          <w:marRight w:val="0"/>
          <w:marTop w:val="0"/>
          <w:marBottom w:val="0"/>
          <w:divBdr>
            <w:top w:val="none" w:sz="0" w:space="0" w:color="auto"/>
            <w:left w:val="none" w:sz="0" w:space="0" w:color="auto"/>
            <w:bottom w:val="none" w:sz="0" w:space="0" w:color="auto"/>
            <w:right w:val="none" w:sz="0" w:space="0" w:color="auto"/>
          </w:divBdr>
        </w:div>
        <w:div w:id="1931892918">
          <w:marLeft w:val="0"/>
          <w:marRight w:val="0"/>
          <w:marTop w:val="0"/>
          <w:marBottom w:val="0"/>
          <w:divBdr>
            <w:top w:val="none" w:sz="0" w:space="0" w:color="auto"/>
            <w:left w:val="none" w:sz="0" w:space="0" w:color="auto"/>
            <w:bottom w:val="none" w:sz="0" w:space="0" w:color="auto"/>
            <w:right w:val="none" w:sz="0" w:space="0" w:color="auto"/>
          </w:divBdr>
        </w:div>
        <w:div w:id="1694727163">
          <w:marLeft w:val="0"/>
          <w:marRight w:val="0"/>
          <w:marTop w:val="0"/>
          <w:marBottom w:val="0"/>
          <w:divBdr>
            <w:top w:val="none" w:sz="0" w:space="0" w:color="auto"/>
            <w:left w:val="none" w:sz="0" w:space="0" w:color="auto"/>
            <w:bottom w:val="none" w:sz="0" w:space="0" w:color="auto"/>
            <w:right w:val="none" w:sz="0" w:space="0" w:color="auto"/>
          </w:divBdr>
        </w:div>
        <w:div w:id="1833520723">
          <w:marLeft w:val="0"/>
          <w:marRight w:val="0"/>
          <w:marTop w:val="0"/>
          <w:marBottom w:val="0"/>
          <w:divBdr>
            <w:top w:val="none" w:sz="0" w:space="0" w:color="auto"/>
            <w:left w:val="none" w:sz="0" w:space="0" w:color="auto"/>
            <w:bottom w:val="none" w:sz="0" w:space="0" w:color="auto"/>
            <w:right w:val="none" w:sz="0" w:space="0" w:color="auto"/>
          </w:divBdr>
        </w:div>
        <w:div w:id="1899631060">
          <w:marLeft w:val="0"/>
          <w:marRight w:val="0"/>
          <w:marTop w:val="0"/>
          <w:marBottom w:val="0"/>
          <w:divBdr>
            <w:top w:val="none" w:sz="0" w:space="0" w:color="auto"/>
            <w:left w:val="none" w:sz="0" w:space="0" w:color="auto"/>
            <w:bottom w:val="none" w:sz="0" w:space="0" w:color="auto"/>
            <w:right w:val="none" w:sz="0" w:space="0" w:color="auto"/>
          </w:divBdr>
        </w:div>
        <w:div w:id="1902520590">
          <w:marLeft w:val="0"/>
          <w:marRight w:val="0"/>
          <w:marTop w:val="0"/>
          <w:marBottom w:val="0"/>
          <w:divBdr>
            <w:top w:val="none" w:sz="0" w:space="0" w:color="auto"/>
            <w:left w:val="none" w:sz="0" w:space="0" w:color="auto"/>
            <w:bottom w:val="none" w:sz="0" w:space="0" w:color="auto"/>
            <w:right w:val="none" w:sz="0" w:space="0" w:color="auto"/>
          </w:divBdr>
        </w:div>
        <w:div w:id="627904966">
          <w:marLeft w:val="0"/>
          <w:marRight w:val="0"/>
          <w:marTop w:val="0"/>
          <w:marBottom w:val="0"/>
          <w:divBdr>
            <w:top w:val="none" w:sz="0" w:space="0" w:color="auto"/>
            <w:left w:val="none" w:sz="0" w:space="0" w:color="auto"/>
            <w:bottom w:val="none" w:sz="0" w:space="0" w:color="auto"/>
            <w:right w:val="none" w:sz="0" w:space="0" w:color="auto"/>
          </w:divBdr>
        </w:div>
        <w:div w:id="1924145106">
          <w:marLeft w:val="0"/>
          <w:marRight w:val="0"/>
          <w:marTop w:val="0"/>
          <w:marBottom w:val="0"/>
          <w:divBdr>
            <w:top w:val="none" w:sz="0" w:space="0" w:color="auto"/>
            <w:left w:val="none" w:sz="0" w:space="0" w:color="auto"/>
            <w:bottom w:val="none" w:sz="0" w:space="0" w:color="auto"/>
            <w:right w:val="none" w:sz="0" w:space="0" w:color="auto"/>
          </w:divBdr>
        </w:div>
        <w:div w:id="1139882445">
          <w:marLeft w:val="0"/>
          <w:marRight w:val="0"/>
          <w:marTop w:val="0"/>
          <w:marBottom w:val="0"/>
          <w:divBdr>
            <w:top w:val="none" w:sz="0" w:space="0" w:color="auto"/>
            <w:left w:val="none" w:sz="0" w:space="0" w:color="auto"/>
            <w:bottom w:val="none" w:sz="0" w:space="0" w:color="auto"/>
            <w:right w:val="none" w:sz="0" w:space="0" w:color="auto"/>
          </w:divBdr>
        </w:div>
        <w:div w:id="240919211">
          <w:marLeft w:val="0"/>
          <w:marRight w:val="0"/>
          <w:marTop w:val="0"/>
          <w:marBottom w:val="0"/>
          <w:divBdr>
            <w:top w:val="none" w:sz="0" w:space="0" w:color="auto"/>
            <w:left w:val="none" w:sz="0" w:space="0" w:color="auto"/>
            <w:bottom w:val="none" w:sz="0" w:space="0" w:color="auto"/>
            <w:right w:val="none" w:sz="0" w:space="0" w:color="auto"/>
          </w:divBdr>
        </w:div>
        <w:div w:id="302081001">
          <w:marLeft w:val="0"/>
          <w:marRight w:val="0"/>
          <w:marTop w:val="0"/>
          <w:marBottom w:val="0"/>
          <w:divBdr>
            <w:top w:val="none" w:sz="0" w:space="0" w:color="auto"/>
            <w:left w:val="none" w:sz="0" w:space="0" w:color="auto"/>
            <w:bottom w:val="none" w:sz="0" w:space="0" w:color="auto"/>
            <w:right w:val="none" w:sz="0" w:space="0" w:color="auto"/>
          </w:divBdr>
        </w:div>
        <w:div w:id="1958754735">
          <w:marLeft w:val="0"/>
          <w:marRight w:val="0"/>
          <w:marTop w:val="0"/>
          <w:marBottom w:val="0"/>
          <w:divBdr>
            <w:top w:val="none" w:sz="0" w:space="0" w:color="auto"/>
            <w:left w:val="none" w:sz="0" w:space="0" w:color="auto"/>
            <w:bottom w:val="none" w:sz="0" w:space="0" w:color="auto"/>
            <w:right w:val="none" w:sz="0" w:space="0" w:color="auto"/>
          </w:divBdr>
        </w:div>
        <w:div w:id="263194746">
          <w:marLeft w:val="0"/>
          <w:marRight w:val="0"/>
          <w:marTop w:val="0"/>
          <w:marBottom w:val="0"/>
          <w:divBdr>
            <w:top w:val="none" w:sz="0" w:space="0" w:color="auto"/>
            <w:left w:val="none" w:sz="0" w:space="0" w:color="auto"/>
            <w:bottom w:val="none" w:sz="0" w:space="0" w:color="auto"/>
            <w:right w:val="none" w:sz="0" w:space="0" w:color="auto"/>
          </w:divBdr>
        </w:div>
      </w:divsChild>
    </w:div>
    <w:div w:id="1119102916">
      <w:bodyDiv w:val="1"/>
      <w:marLeft w:val="0"/>
      <w:marRight w:val="0"/>
      <w:marTop w:val="0"/>
      <w:marBottom w:val="0"/>
      <w:divBdr>
        <w:top w:val="none" w:sz="0" w:space="0" w:color="auto"/>
        <w:left w:val="none" w:sz="0" w:space="0" w:color="auto"/>
        <w:bottom w:val="none" w:sz="0" w:space="0" w:color="auto"/>
        <w:right w:val="none" w:sz="0" w:space="0" w:color="auto"/>
      </w:divBdr>
      <w:divsChild>
        <w:div w:id="141974219">
          <w:marLeft w:val="0"/>
          <w:marRight w:val="0"/>
          <w:marTop w:val="0"/>
          <w:marBottom w:val="0"/>
          <w:divBdr>
            <w:top w:val="none" w:sz="0" w:space="0" w:color="auto"/>
            <w:left w:val="none" w:sz="0" w:space="0" w:color="auto"/>
            <w:bottom w:val="none" w:sz="0" w:space="0" w:color="auto"/>
            <w:right w:val="none" w:sz="0" w:space="0" w:color="auto"/>
          </w:divBdr>
        </w:div>
        <w:div w:id="834684259">
          <w:marLeft w:val="0"/>
          <w:marRight w:val="0"/>
          <w:marTop w:val="0"/>
          <w:marBottom w:val="0"/>
          <w:divBdr>
            <w:top w:val="none" w:sz="0" w:space="0" w:color="auto"/>
            <w:left w:val="none" w:sz="0" w:space="0" w:color="auto"/>
            <w:bottom w:val="none" w:sz="0" w:space="0" w:color="auto"/>
            <w:right w:val="none" w:sz="0" w:space="0" w:color="auto"/>
          </w:divBdr>
        </w:div>
        <w:div w:id="273367461">
          <w:marLeft w:val="0"/>
          <w:marRight w:val="0"/>
          <w:marTop w:val="0"/>
          <w:marBottom w:val="0"/>
          <w:divBdr>
            <w:top w:val="none" w:sz="0" w:space="0" w:color="auto"/>
            <w:left w:val="none" w:sz="0" w:space="0" w:color="auto"/>
            <w:bottom w:val="none" w:sz="0" w:space="0" w:color="auto"/>
            <w:right w:val="none" w:sz="0" w:space="0" w:color="auto"/>
          </w:divBdr>
        </w:div>
        <w:div w:id="1805997845">
          <w:marLeft w:val="0"/>
          <w:marRight w:val="0"/>
          <w:marTop w:val="0"/>
          <w:marBottom w:val="0"/>
          <w:divBdr>
            <w:top w:val="none" w:sz="0" w:space="0" w:color="auto"/>
            <w:left w:val="none" w:sz="0" w:space="0" w:color="auto"/>
            <w:bottom w:val="none" w:sz="0" w:space="0" w:color="auto"/>
            <w:right w:val="none" w:sz="0" w:space="0" w:color="auto"/>
          </w:divBdr>
        </w:div>
        <w:div w:id="1796481475">
          <w:marLeft w:val="0"/>
          <w:marRight w:val="0"/>
          <w:marTop w:val="0"/>
          <w:marBottom w:val="0"/>
          <w:divBdr>
            <w:top w:val="none" w:sz="0" w:space="0" w:color="auto"/>
            <w:left w:val="none" w:sz="0" w:space="0" w:color="auto"/>
            <w:bottom w:val="none" w:sz="0" w:space="0" w:color="auto"/>
            <w:right w:val="none" w:sz="0" w:space="0" w:color="auto"/>
          </w:divBdr>
        </w:div>
        <w:div w:id="1466239052">
          <w:marLeft w:val="0"/>
          <w:marRight w:val="0"/>
          <w:marTop w:val="0"/>
          <w:marBottom w:val="0"/>
          <w:divBdr>
            <w:top w:val="none" w:sz="0" w:space="0" w:color="auto"/>
            <w:left w:val="none" w:sz="0" w:space="0" w:color="auto"/>
            <w:bottom w:val="none" w:sz="0" w:space="0" w:color="auto"/>
            <w:right w:val="none" w:sz="0" w:space="0" w:color="auto"/>
          </w:divBdr>
        </w:div>
        <w:div w:id="1523518450">
          <w:marLeft w:val="0"/>
          <w:marRight w:val="0"/>
          <w:marTop w:val="0"/>
          <w:marBottom w:val="0"/>
          <w:divBdr>
            <w:top w:val="none" w:sz="0" w:space="0" w:color="auto"/>
            <w:left w:val="none" w:sz="0" w:space="0" w:color="auto"/>
            <w:bottom w:val="none" w:sz="0" w:space="0" w:color="auto"/>
            <w:right w:val="none" w:sz="0" w:space="0" w:color="auto"/>
          </w:divBdr>
        </w:div>
        <w:div w:id="1214077321">
          <w:marLeft w:val="0"/>
          <w:marRight w:val="0"/>
          <w:marTop w:val="0"/>
          <w:marBottom w:val="0"/>
          <w:divBdr>
            <w:top w:val="none" w:sz="0" w:space="0" w:color="auto"/>
            <w:left w:val="none" w:sz="0" w:space="0" w:color="auto"/>
            <w:bottom w:val="none" w:sz="0" w:space="0" w:color="auto"/>
            <w:right w:val="none" w:sz="0" w:space="0" w:color="auto"/>
          </w:divBdr>
        </w:div>
        <w:div w:id="2091190943">
          <w:marLeft w:val="0"/>
          <w:marRight w:val="0"/>
          <w:marTop w:val="0"/>
          <w:marBottom w:val="0"/>
          <w:divBdr>
            <w:top w:val="none" w:sz="0" w:space="0" w:color="auto"/>
            <w:left w:val="none" w:sz="0" w:space="0" w:color="auto"/>
            <w:bottom w:val="none" w:sz="0" w:space="0" w:color="auto"/>
            <w:right w:val="none" w:sz="0" w:space="0" w:color="auto"/>
          </w:divBdr>
        </w:div>
        <w:div w:id="2034188013">
          <w:marLeft w:val="0"/>
          <w:marRight w:val="0"/>
          <w:marTop w:val="0"/>
          <w:marBottom w:val="0"/>
          <w:divBdr>
            <w:top w:val="none" w:sz="0" w:space="0" w:color="auto"/>
            <w:left w:val="none" w:sz="0" w:space="0" w:color="auto"/>
            <w:bottom w:val="none" w:sz="0" w:space="0" w:color="auto"/>
            <w:right w:val="none" w:sz="0" w:space="0" w:color="auto"/>
          </w:divBdr>
        </w:div>
        <w:div w:id="464739699">
          <w:marLeft w:val="0"/>
          <w:marRight w:val="0"/>
          <w:marTop w:val="0"/>
          <w:marBottom w:val="0"/>
          <w:divBdr>
            <w:top w:val="none" w:sz="0" w:space="0" w:color="auto"/>
            <w:left w:val="none" w:sz="0" w:space="0" w:color="auto"/>
            <w:bottom w:val="none" w:sz="0" w:space="0" w:color="auto"/>
            <w:right w:val="none" w:sz="0" w:space="0" w:color="auto"/>
          </w:divBdr>
        </w:div>
        <w:div w:id="430471075">
          <w:marLeft w:val="0"/>
          <w:marRight w:val="0"/>
          <w:marTop w:val="0"/>
          <w:marBottom w:val="0"/>
          <w:divBdr>
            <w:top w:val="none" w:sz="0" w:space="0" w:color="auto"/>
            <w:left w:val="none" w:sz="0" w:space="0" w:color="auto"/>
            <w:bottom w:val="none" w:sz="0" w:space="0" w:color="auto"/>
            <w:right w:val="none" w:sz="0" w:space="0" w:color="auto"/>
          </w:divBdr>
        </w:div>
        <w:div w:id="1605184812">
          <w:marLeft w:val="0"/>
          <w:marRight w:val="0"/>
          <w:marTop w:val="0"/>
          <w:marBottom w:val="0"/>
          <w:divBdr>
            <w:top w:val="none" w:sz="0" w:space="0" w:color="auto"/>
            <w:left w:val="none" w:sz="0" w:space="0" w:color="auto"/>
            <w:bottom w:val="none" w:sz="0" w:space="0" w:color="auto"/>
            <w:right w:val="none" w:sz="0" w:space="0" w:color="auto"/>
          </w:divBdr>
        </w:div>
        <w:div w:id="142236245">
          <w:marLeft w:val="0"/>
          <w:marRight w:val="0"/>
          <w:marTop w:val="0"/>
          <w:marBottom w:val="0"/>
          <w:divBdr>
            <w:top w:val="none" w:sz="0" w:space="0" w:color="auto"/>
            <w:left w:val="none" w:sz="0" w:space="0" w:color="auto"/>
            <w:bottom w:val="none" w:sz="0" w:space="0" w:color="auto"/>
            <w:right w:val="none" w:sz="0" w:space="0" w:color="auto"/>
          </w:divBdr>
        </w:div>
        <w:div w:id="453908347">
          <w:marLeft w:val="0"/>
          <w:marRight w:val="0"/>
          <w:marTop w:val="0"/>
          <w:marBottom w:val="0"/>
          <w:divBdr>
            <w:top w:val="none" w:sz="0" w:space="0" w:color="auto"/>
            <w:left w:val="none" w:sz="0" w:space="0" w:color="auto"/>
            <w:bottom w:val="none" w:sz="0" w:space="0" w:color="auto"/>
            <w:right w:val="none" w:sz="0" w:space="0" w:color="auto"/>
          </w:divBdr>
        </w:div>
        <w:div w:id="1567180025">
          <w:marLeft w:val="0"/>
          <w:marRight w:val="0"/>
          <w:marTop w:val="0"/>
          <w:marBottom w:val="0"/>
          <w:divBdr>
            <w:top w:val="none" w:sz="0" w:space="0" w:color="auto"/>
            <w:left w:val="none" w:sz="0" w:space="0" w:color="auto"/>
            <w:bottom w:val="none" w:sz="0" w:space="0" w:color="auto"/>
            <w:right w:val="none" w:sz="0" w:space="0" w:color="auto"/>
          </w:divBdr>
        </w:div>
        <w:div w:id="415633175">
          <w:marLeft w:val="0"/>
          <w:marRight w:val="0"/>
          <w:marTop w:val="0"/>
          <w:marBottom w:val="0"/>
          <w:divBdr>
            <w:top w:val="none" w:sz="0" w:space="0" w:color="auto"/>
            <w:left w:val="none" w:sz="0" w:space="0" w:color="auto"/>
            <w:bottom w:val="none" w:sz="0" w:space="0" w:color="auto"/>
            <w:right w:val="none" w:sz="0" w:space="0" w:color="auto"/>
          </w:divBdr>
        </w:div>
        <w:div w:id="2076390762">
          <w:marLeft w:val="0"/>
          <w:marRight w:val="0"/>
          <w:marTop w:val="0"/>
          <w:marBottom w:val="0"/>
          <w:divBdr>
            <w:top w:val="none" w:sz="0" w:space="0" w:color="auto"/>
            <w:left w:val="none" w:sz="0" w:space="0" w:color="auto"/>
            <w:bottom w:val="none" w:sz="0" w:space="0" w:color="auto"/>
            <w:right w:val="none" w:sz="0" w:space="0" w:color="auto"/>
          </w:divBdr>
        </w:div>
        <w:div w:id="839269047">
          <w:marLeft w:val="0"/>
          <w:marRight w:val="0"/>
          <w:marTop w:val="0"/>
          <w:marBottom w:val="0"/>
          <w:divBdr>
            <w:top w:val="none" w:sz="0" w:space="0" w:color="auto"/>
            <w:left w:val="none" w:sz="0" w:space="0" w:color="auto"/>
            <w:bottom w:val="none" w:sz="0" w:space="0" w:color="auto"/>
            <w:right w:val="none" w:sz="0" w:space="0" w:color="auto"/>
          </w:divBdr>
        </w:div>
        <w:div w:id="676226486">
          <w:marLeft w:val="0"/>
          <w:marRight w:val="0"/>
          <w:marTop w:val="0"/>
          <w:marBottom w:val="0"/>
          <w:divBdr>
            <w:top w:val="none" w:sz="0" w:space="0" w:color="auto"/>
            <w:left w:val="none" w:sz="0" w:space="0" w:color="auto"/>
            <w:bottom w:val="none" w:sz="0" w:space="0" w:color="auto"/>
            <w:right w:val="none" w:sz="0" w:space="0" w:color="auto"/>
          </w:divBdr>
        </w:div>
        <w:div w:id="674266829">
          <w:marLeft w:val="0"/>
          <w:marRight w:val="0"/>
          <w:marTop w:val="0"/>
          <w:marBottom w:val="0"/>
          <w:divBdr>
            <w:top w:val="none" w:sz="0" w:space="0" w:color="auto"/>
            <w:left w:val="none" w:sz="0" w:space="0" w:color="auto"/>
            <w:bottom w:val="none" w:sz="0" w:space="0" w:color="auto"/>
            <w:right w:val="none" w:sz="0" w:space="0" w:color="auto"/>
          </w:divBdr>
        </w:div>
        <w:div w:id="765150590">
          <w:marLeft w:val="0"/>
          <w:marRight w:val="0"/>
          <w:marTop w:val="0"/>
          <w:marBottom w:val="0"/>
          <w:divBdr>
            <w:top w:val="none" w:sz="0" w:space="0" w:color="auto"/>
            <w:left w:val="none" w:sz="0" w:space="0" w:color="auto"/>
            <w:bottom w:val="none" w:sz="0" w:space="0" w:color="auto"/>
            <w:right w:val="none" w:sz="0" w:space="0" w:color="auto"/>
          </w:divBdr>
        </w:div>
        <w:div w:id="380248329">
          <w:marLeft w:val="0"/>
          <w:marRight w:val="0"/>
          <w:marTop w:val="0"/>
          <w:marBottom w:val="0"/>
          <w:divBdr>
            <w:top w:val="none" w:sz="0" w:space="0" w:color="auto"/>
            <w:left w:val="none" w:sz="0" w:space="0" w:color="auto"/>
            <w:bottom w:val="none" w:sz="0" w:space="0" w:color="auto"/>
            <w:right w:val="none" w:sz="0" w:space="0" w:color="auto"/>
          </w:divBdr>
        </w:div>
        <w:div w:id="2010790542">
          <w:marLeft w:val="0"/>
          <w:marRight w:val="0"/>
          <w:marTop w:val="0"/>
          <w:marBottom w:val="0"/>
          <w:divBdr>
            <w:top w:val="none" w:sz="0" w:space="0" w:color="auto"/>
            <w:left w:val="none" w:sz="0" w:space="0" w:color="auto"/>
            <w:bottom w:val="none" w:sz="0" w:space="0" w:color="auto"/>
            <w:right w:val="none" w:sz="0" w:space="0" w:color="auto"/>
          </w:divBdr>
        </w:div>
        <w:div w:id="1985965435">
          <w:marLeft w:val="0"/>
          <w:marRight w:val="0"/>
          <w:marTop w:val="0"/>
          <w:marBottom w:val="0"/>
          <w:divBdr>
            <w:top w:val="none" w:sz="0" w:space="0" w:color="auto"/>
            <w:left w:val="none" w:sz="0" w:space="0" w:color="auto"/>
            <w:bottom w:val="none" w:sz="0" w:space="0" w:color="auto"/>
            <w:right w:val="none" w:sz="0" w:space="0" w:color="auto"/>
          </w:divBdr>
        </w:div>
        <w:div w:id="746921797">
          <w:marLeft w:val="0"/>
          <w:marRight w:val="0"/>
          <w:marTop w:val="0"/>
          <w:marBottom w:val="0"/>
          <w:divBdr>
            <w:top w:val="none" w:sz="0" w:space="0" w:color="auto"/>
            <w:left w:val="none" w:sz="0" w:space="0" w:color="auto"/>
            <w:bottom w:val="none" w:sz="0" w:space="0" w:color="auto"/>
            <w:right w:val="none" w:sz="0" w:space="0" w:color="auto"/>
          </w:divBdr>
        </w:div>
        <w:div w:id="781388687">
          <w:marLeft w:val="0"/>
          <w:marRight w:val="0"/>
          <w:marTop w:val="0"/>
          <w:marBottom w:val="0"/>
          <w:divBdr>
            <w:top w:val="none" w:sz="0" w:space="0" w:color="auto"/>
            <w:left w:val="none" w:sz="0" w:space="0" w:color="auto"/>
            <w:bottom w:val="none" w:sz="0" w:space="0" w:color="auto"/>
            <w:right w:val="none" w:sz="0" w:space="0" w:color="auto"/>
          </w:divBdr>
        </w:div>
        <w:div w:id="1947499071">
          <w:marLeft w:val="0"/>
          <w:marRight w:val="0"/>
          <w:marTop w:val="0"/>
          <w:marBottom w:val="0"/>
          <w:divBdr>
            <w:top w:val="none" w:sz="0" w:space="0" w:color="auto"/>
            <w:left w:val="none" w:sz="0" w:space="0" w:color="auto"/>
            <w:bottom w:val="none" w:sz="0" w:space="0" w:color="auto"/>
            <w:right w:val="none" w:sz="0" w:space="0" w:color="auto"/>
          </w:divBdr>
        </w:div>
        <w:div w:id="1812558792">
          <w:marLeft w:val="0"/>
          <w:marRight w:val="0"/>
          <w:marTop w:val="0"/>
          <w:marBottom w:val="0"/>
          <w:divBdr>
            <w:top w:val="none" w:sz="0" w:space="0" w:color="auto"/>
            <w:left w:val="none" w:sz="0" w:space="0" w:color="auto"/>
            <w:bottom w:val="none" w:sz="0" w:space="0" w:color="auto"/>
            <w:right w:val="none" w:sz="0" w:space="0" w:color="auto"/>
          </w:divBdr>
        </w:div>
        <w:div w:id="1496677823">
          <w:marLeft w:val="0"/>
          <w:marRight w:val="0"/>
          <w:marTop w:val="0"/>
          <w:marBottom w:val="0"/>
          <w:divBdr>
            <w:top w:val="none" w:sz="0" w:space="0" w:color="auto"/>
            <w:left w:val="none" w:sz="0" w:space="0" w:color="auto"/>
            <w:bottom w:val="none" w:sz="0" w:space="0" w:color="auto"/>
            <w:right w:val="none" w:sz="0" w:space="0" w:color="auto"/>
          </w:divBdr>
        </w:div>
        <w:div w:id="990787923">
          <w:marLeft w:val="0"/>
          <w:marRight w:val="0"/>
          <w:marTop w:val="0"/>
          <w:marBottom w:val="0"/>
          <w:divBdr>
            <w:top w:val="none" w:sz="0" w:space="0" w:color="auto"/>
            <w:left w:val="none" w:sz="0" w:space="0" w:color="auto"/>
            <w:bottom w:val="none" w:sz="0" w:space="0" w:color="auto"/>
            <w:right w:val="none" w:sz="0" w:space="0" w:color="auto"/>
          </w:divBdr>
        </w:div>
        <w:div w:id="995107118">
          <w:marLeft w:val="0"/>
          <w:marRight w:val="0"/>
          <w:marTop w:val="0"/>
          <w:marBottom w:val="0"/>
          <w:divBdr>
            <w:top w:val="none" w:sz="0" w:space="0" w:color="auto"/>
            <w:left w:val="none" w:sz="0" w:space="0" w:color="auto"/>
            <w:bottom w:val="none" w:sz="0" w:space="0" w:color="auto"/>
            <w:right w:val="none" w:sz="0" w:space="0" w:color="auto"/>
          </w:divBdr>
        </w:div>
        <w:div w:id="1778596827">
          <w:marLeft w:val="0"/>
          <w:marRight w:val="0"/>
          <w:marTop w:val="0"/>
          <w:marBottom w:val="0"/>
          <w:divBdr>
            <w:top w:val="none" w:sz="0" w:space="0" w:color="auto"/>
            <w:left w:val="none" w:sz="0" w:space="0" w:color="auto"/>
            <w:bottom w:val="none" w:sz="0" w:space="0" w:color="auto"/>
            <w:right w:val="none" w:sz="0" w:space="0" w:color="auto"/>
          </w:divBdr>
        </w:div>
        <w:div w:id="1729068653">
          <w:marLeft w:val="0"/>
          <w:marRight w:val="0"/>
          <w:marTop w:val="0"/>
          <w:marBottom w:val="0"/>
          <w:divBdr>
            <w:top w:val="none" w:sz="0" w:space="0" w:color="auto"/>
            <w:left w:val="none" w:sz="0" w:space="0" w:color="auto"/>
            <w:bottom w:val="none" w:sz="0" w:space="0" w:color="auto"/>
            <w:right w:val="none" w:sz="0" w:space="0" w:color="auto"/>
          </w:divBdr>
        </w:div>
        <w:div w:id="1421636801">
          <w:marLeft w:val="0"/>
          <w:marRight w:val="0"/>
          <w:marTop w:val="0"/>
          <w:marBottom w:val="0"/>
          <w:divBdr>
            <w:top w:val="none" w:sz="0" w:space="0" w:color="auto"/>
            <w:left w:val="none" w:sz="0" w:space="0" w:color="auto"/>
            <w:bottom w:val="none" w:sz="0" w:space="0" w:color="auto"/>
            <w:right w:val="none" w:sz="0" w:space="0" w:color="auto"/>
          </w:divBdr>
        </w:div>
        <w:div w:id="1051728699">
          <w:marLeft w:val="0"/>
          <w:marRight w:val="0"/>
          <w:marTop w:val="0"/>
          <w:marBottom w:val="0"/>
          <w:divBdr>
            <w:top w:val="none" w:sz="0" w:space="0" w:color="auto"/>
            <w:left w:val="none" w:sz="0" w:space="0" w:color="auto"/>
            <w:bottom w:val="none" w:sz="0" w:space="0" w:color="auto"/>
            <w:right w:val="none" w:sz="0" w:space="0" w:color="auto"/>
          </w:divBdr>
        </w:div>
        <w:div w:id="1119957956">
          <w:marLeft w:val="0"/>
          <w:marRight w:val="0"/>
          <w:marTop w:val="0"/>
          <w:marBottom w:val="0"/>
          <w:divBdr>
            <w:top w:val="none" w:sz="0" w:space="0" w:color="auto"/>
            <w:left w:val="none" w:sz="0" w:space="0" w:color="auto"/>
            <w:bottom w:val="none" w:sz="0" w:space="0" w:color="auto"/>
            <w:right w:val="none" w:sz="0" w:space="0" w:color="auto"/>
          </w:divBdr>
        </w:div>
        <w:div w:id="29233067">
          <w:marLeft w:val="0"/>
          <w:marRight w:val="0"/>
          <w:marTop w:val="0"/>
          <w:marBottom w:val="0"/>
          <w:divBdr>
            <w:top w:val="none" w:sz="0" w:space="0" w:color="auto"/>
            <w:left w:val="none" w:sz="0" w:space="0" w:color="auto"/>
            <w:bottom w:val="none" w:sz="0" w:space="0" w:color="auto"/>
            <w:right w:val="none" w:sz="0" w:space="0" w:color="auto"/>
          </w:divBdr>
        </w:div>
        <w:div w:id="685860975">
          <w:marLeft w:val="0"/>
          <w:marRight w:val="0"/>
          <w:marTop w:val="0"/>
          <w:marBottom w:val="0"/>
          <w:divBdr>
            <w:top w:val="none" w:sz="0" w:space="0" w:color="auto"/>
            <w:left w:val="none" w:sz="0" w:space="0" w:color="auto"/>
            <w:bottom w:val="none" w:sz="0" w:space="0" w:color="auto"/>
            <w:right w:val="none" w:sz="0" w:space="0" w:color="auto"/>
          </w:divBdr>
        </w:div>
        <w:div w:id="49964671">
          <w:marLeft w:val="0"/>
          <w:marRight w:val="0"/>
          <w:marTop w:val="0"/>
          <w:marBottom w:val="0"/>
          <w:divBdr>
            <w:top w:val="none" w:sz="0" w:space="0" w:color="auto"/>
            <w:left w:val="none" w:sz="0" w:space="0" w:color="auto"/>
            <w:bottom w:val="none" w:sz="0" w:space="0" w:color="auto"/>
            <w:right w:val="none" w:sz="0" w:space="0" w:color="auto"/>
          </w:divBdr>
        </w:div>
        <w:div w:id="938559666">
          <w:marLeft w:val="0"/>
          <w:marRight w:val="0"/>
          <w:marTop w:val="0"/>
          <w:marBottom w:val="0"/>
          <w:divBdr>
            <w:top w:val="none" w:sz="0" w:space="0" w:color="auto"/>
            <w:left w:val="none" w:sz="0" w:space="0" w:color="auto"/>
            <w:bottom w:val="none" w:sz="0" w:space="0" w:color="auto"/>
            <w:right w:val="none" w:sz="0" w:space="0" w:color="auto"/>
          </w:divBdr>
        </w:div>
        <w:div w:id="2040087149">
          <w:marLeft w:val="0"/>
          <w:marRight w:val="0"/>
          <w:marTop w:val="0"/>
          <w:marBottom w:val="0"/>
          <w:divBdr>
            <w:top w:val="none" w:sz="0" w:space="0" w:color="auto"/>
            <w:left w:val="none" w:sz="0" w:space="0" w:color="auto"/>
            <w:bottom w:val="none" w:sz="0" w:space="0" w:color="auto"/>
            <w:right w:val="none" w:sz="0" w:space="0" w:color="auto"/>
          </w:divBdr>
        </w:div>
        <w:div w:id="2030327818">
          <w:marLeft w:val="0"/>
          <w:marRight w:val="0"/>
          <w:marTop w:val="0"/>
          <w:marBottom w:val="0"/>
          <w:divBdr>
            <w:top w:val="none" w:sz="0" w:space="0" w:color="auto"/>
            <w:left w:val="none" w:sz="0" w:space="0" w:color="auto"/>
            <w:bottom w:val="none" w:sz="0" w:space="0" w:color="auto"/>
            <w:right w:val="none" w:sz="0" w:space="0" w:color="auto"/>
          </w:divBdr>
        </w:div>
        <w:div w:id="672802038">
          <w:marLeft w:val="0"/>
          <w:marRight w:val="0"/>
          <w:marTop w:val="0"/>
          <w:marBottom w:val="0"/>
          <w:divBdr>
            <w:top w:val="none" w:sz="0" w:space="0" w:color="auto"/>
            <w:left w:val="none" w:sz="0" w:space="0" w:color="auto"/>
            <w:bottom w:val="none" w:sz="0" w:space="0" w:color="auto"/>
            <w:right w:val="none" w:sz="0" w:space="0" w:color="auto"/>
          </w:divBdr>
        </w:div>
        <w:div w:id="15232959">
          <w:marLeft w:val="0"/>
          <w:marRight w:val="0"/>
          <w:marTop w:val="0"/>
          <w:marBottom w:val="0"/>
          <w:divBdr>
            <w:top w:val="none" w:sz="0" w:space="0" w:color="auto"/>
            <w:left w:val="none" w:sz="0" w:space="0" w:color="auto"/>
            <w:bottom w:val="none" w:sz="0" w:space="0" w:color="auto"/>
            <w:right w:val="none" w:sz="0" w:space="0" w:color="auto"/>
          </w:divBdr>
        </w:div>
        <w:div w:id="310722200">
          <w:marLeft w:val="0"/>
          <w:marRight w:val="0"/>
          <w:marTop w:val="0"/>
          <w:marBottom w:val="0"/>
          <w:divBdr>
            <w:top w:val="none" w:sz="0" w:space="0" w:color="auto"/>
            <w:left w:val="none" w:sz="0" w:space="0" w:color="auto"/>
            <w:bottom w:val="none" w:sz="0" w:space="0" w:color="auto"/>
            <w:right w:val="none" w:sz="0" w:space="0" w:color="auto"/>
          </w:divBdr>
        </w:div>
        <w:div w:id="1552109583">
          <w:marLeft w:val="0"/>
          <w:marRight w:val="0"/>
          <w:marTop w:val="0"/>
          <w:marBottom w:val="0"/>
          <w:divBdr>
            <w:top w:val="none" w:sz="0" w:space="0" w:color="auto"/>
            <w:left w:val="none" w:sz="0" w:space="0" w:color="auto"/>
            <w:bottom w:val="none" w:sz="0" w:space="0" w:color="auto"/>
            <w:right w:val="none" w:sz="0" w:space="0" w:color="auto"/>
          </w:divBdr>
        </w:div>
        <w:div w:id="2082943253">
          <w:marLeft w:val="0"/>
          <w:marRight w:val="0"/>
          <w:marTop w:val="0"/>
          <w:marBottom w:val="0"/>
          <w:divBdr>
            <w:top w:val="none" w:sz="0" w:space="0" w:color="auto"/>
            <w:left w:val="none" w:sz="0" w:space="0" w:color="auto"/>
            <w:bottom w:val="none" w:sz="0" w:space="0" w:color="auto"/>
            <w:right w:val="none" w:sz="0" w:space="0" w:color="auto"/>
          </w:divBdr>
        </w:div>
        <w:div w:id="50354412">
          <w:marLeft w:val="0"/>
          <w:marRight w:val="0"/>
          <w:marTop w:val="0"/>
          <w:marBottom w:val="0"/>
          <w:divBdr>
            <w:top w:val="none" w:sz="0" w:space="0" w:color="auto"/>
            <w:left w:val="none" w:sz="0" w:space="0" w:color="auto"/>
            <w:bottom w:val="none" w:sz="0" w:space="0" w:color="auto"/>
            <w:right w:val="none" w:sz="0" w:space="0" w:color="auto"/>
          </w:divBdr>
        </w:div>
        <w:div w:id="56980051">
          <w:marLeft w:val="0"/>
          <w:marRight w:val="0"/>
          <w:marTop w:val="0"/>
          <w:marBottom w:val="0"/>
          <w:divBdr>
            <w:top w:val="none" w:sz="0" w:space="0" w:color="auto"/>
            <w:left w:val="none" w:sz="0" w:space="0" w:color="auto"/>
            <w:bottom w:val="none" w:sz="0" w:space="0" w:color="auto"/>
            <w:right w:val="none" w:sz="0" w:space="0" w:color="auto"/>
          </w:divBdr>
        </w:div>
        <w:div w:id="2114393109">
          <w:marLeft w:val="0"/>
          <w:marRight w:val="0"/>
          <w:marTop w:val="0"/>
          <w:marBottom w:val="0"/>
          <w:divBdr>
            <w:top w:val="none" w:sz="0" w:space="0" w:color="auto"/>
            <w:left w:val="none" w:sz="0" w:space="0" w:color="auto"/>
            <w:bottom w:val="none" w:sz="0" w:space="0" w:color="auto"/>
            <w:right w:val="none" w:sz="0" w:space="0" w:color="auto"/>
          </w:divBdr>
        </w:div>
        <w:div w:id="1732266889">
          <w:marLeft w:val="0"/>
          <w:marRight w:val="0"/>
          <w:marTop w:val="0"/>
          <w:marBottom w:val="0"/>
          <w:divBdr>
            <w:top w:val="none" w:sz="0" w:space="0" w:color="auto"/>
            <w:left w:val="none" w:sz="0" w:space="0" w:color="auto"/>
            <w:bottom w:val="none" w:sz="0" w:space="0" w:color="auto"/>
            <w:right w:val="none" w:sz="0" w:space="0" w:color="auto"/>
          </w:divBdr>
        </w:div>
        <w:div w:id="1757896038">
          <w:marLeft w:val="0"/>
          <w:marRight w:val="0"/>
          <w:marTop w:val="0"/>
          <w:marBottom w:val="0"/>
          <w:divBdr>
            <w:top w:val="none" w:sz="0" w:space="0" w:color="auto"/>
            <w:left w:val="none" w:sz="0" w:space="0" w:color="auto"/>
            <w:bottom w:val="none" w:sz="0" w:space="0" w:color="auto"/>
            <w:right w:val="none" w:sz="0" w:space="0" w:color="auto"/>
          </w:divBdr>
        </w:div>
      </w:divsChild>
    </w:div>
    <w:div w:id="1778673489">
      <w:bodyDiv w:val="1"/>
      <w:marLeft w:val="0"/>
      <w:marRight w:val="0"/>
      <w:marTop w:val="0"/>
      <w:marBottom w:val="0"/>
      <w:divBdr>
        <w:top w:val="none" w:sz="0" w:space="0" w:color="auto"/>
        <w:left w:val="none" w:sz="0" w:space="0" w:color="auto"/>
        <w:bottom w:val="none" w:sz="0" w:space="0" w:color="auto"/>
        <w:right w:val="none" w:sz="0" w:space="0" w:color="auto"/>
      </w:divBdr>
      <w:divsChild>
        <w:div w:id="1154878147">
          <w:marLeft w:val="0"/>
          <w:marRight w:val="0"/>
          <w:marTop w:val="0"/>
          <w:marBottom w:val="0"/>
          <w:divBdr>
            <w:top w:val="none" w:sz="0" w:space="0" w:color="auto"/>
            <w:left w:val="none" w:sz="0" w:space="0" w:color="auto"/>
            <w:bottom w:val="none" w:sz="0" w:space="0" w:color="auto"/>
            <w:right w:val="none" w:sz="0" w:space="0" w:color="auto"/>
          </w:divBdr>
        </w:div>
        <w:div w:id="1449473952">
          <w:marLeft w:val="0"/>
          <w:marRight w:val="0"/>
          <w:marTop w:val="0"/>
          <w:marBottom w:val="0"/>
          <w:divBdr>
            <w:top w:val="none" w:sz="0" w:space="0" w:color="auto"/>
            <w:left w:val="none" w:sz="0" w:space="0" w:color="auto"/>
            <w:bottom w:val="none" w:sz="0" w:space="0" w:color="auto"/>
            <w:right w:val="none" w:sz="0" w:space="0" w:color="auto"/>
          </w:divBdr>
        </w:div>
        <w:div w:id="508760459">
          <w:marLeft w:val="0"/>
          <w:marRight w:val="0"/>
          <w:marTop w:val="0"/>
          <w:marBottom w:val="0"/>
          <w:divBdr>
            <w:top w:val="none" w:sz="0" w:space="0" w:color="auto"/>
            <w:left w:val="none" w:sz="0" w:space="0" w:color="auto"/>
            <w:bottom w:val="none" w:sz="0" w:space="0" w:color="auto"/>
            <w:right w:val="none" w:sz="0" w:space="0" w:color="auto"/>
          </w:divBdr>
        </w:div>
        <w:div w:id="545070735">
          <w:marLeft w:val="0"/>
          <w:marRight w:val="0"/>
          <w:marTop w:val="0"/>
          <w:marBottom w:val="0"/>
          <w:divBdr>
            <w:top w:val="none" w:sz="0" w:space="0" w:color="auto"/>
            <w:left w:val="none" w:sz="0" w:space="0" w:color="auto"/>
            <w:bottom w:val="none" w:sz="0" w:space="0" w:color="auto"/>
            <w:right w:val="none" w:sz="0" w:space="0" w:color="auto"/>
          </w:divBdr>
        </w:div>
        <w:div w:id="1559510127">
          <w:marLeft w:val="0"/>
          <w:marRight w:val="0"/>
          <w:marTop w:val="0"/>
          <w:marBottom w:val="0"/>
          <w:divBdr>
            <w:top w:val="none" w:sz="0" w:space="0" w:color="auto"/>
            <w:left w:val="none" w:sz="0" w:space="0" w:color="auto"/>
            <w:bottom w:val="none" w:sz="0" w:space="0" w:color="auto"/>
            <w:right w:val="none" w:sz="0" w:space="0" w:color="auto"/>
          </w:divBdr>
        </w:div>
        <w:div w:id="194733231">
          <w:marLeft w:val="0"/>
          <w:marRight w:val="0"/>
          <w:marTop w:val="0"/>
          <w:marBottom w:val="0"/>
          <w:divBdr>
            <w:top w:val="none" w:sz="0" w:space="0" w:color="auto"/>
            <w:left w:val="none" w:sz="0" w:space="0" w:color="auto"/>
            <w:bottom w:val="none" w:sz="0" w:space="0" w:color="auto"/>
            <w:right w:val="none" w:sz="0" w:space="0" w:color="auto"/>
          </w:divBdr>
        </w:div>
        <w:div w:id="736321867">
          <w:marLeft w:val="0"/>
          <w:marRight w:val="0"/>
          <w:marTop w:val="0"/>
          <w:marBottom w:val="0"/>
          <w:divBdr>
            <w:top w:val="none" w:sz="0" w:space="0" w:color="auto"/>
            <w:left w:val="none" w:sz="0" w:space="0" w:color="auto"/>
            <w:bottom w:val="none" w:sz="0" w:space="0" w:color="auto"/>
            <w:right w:val="none" w:sz="0" w:space="0" w:color="auto"/>
          </w:divBdr>
        </w:div>
        <w:div w:id="577443167">
          <w:marLeft w:val="0"/>
          <w:marRight w:val="0"/>
          <w:marTop w:val="0"/>
          <w:marBottom w:val="0"/>
          <w:divBdr>
            <w:top w:val="none" w:sz="0" w:space="0" w:color="auto"/>
            <w:left w:val="none" w:sz="0" w:space="0" w:color="auto"/>
            <w:bottom w:val="none" w:sz="0" w:space="0" w:color="auto"/>
            <w:right w:val="none" w:sz="0" w:space="0" w:color="auto"/>
          </w:divBdr>
        </w:div>
        <w:div w:id="1501189280">
          <w:marLeft w:val="0"/>
          <w:marRight w:val="0"/>
          <w:marTop w:val="0"/>
          <w:marBottom w:val="0"/>
          <w:divBdr>
            <w:top w:val="none" w:sz="0" w:space="0" w:color="auto"/>
            <w:left w:val="none" w:sz="0" w:space="0" w:color="auto"/>
            <w:bottom w:val="none" w:sz="0" w:space="0" w:color="auto"/>
            <w:right w:val="none" w:sz="0" w:space="0" w:color="auto"/>
          </w:divBdr>
        </w:div>
        <w:div w:id="301692419">
          <w:marLeft w:val="0"/>
          <w:marRight w:val="0"/>
          <w:marTop w:val="0"/>
          <w:marBottom w:val="0"/>
          <w:divBdr>
            <w:top w:val="none" w:sz="0" w:space="0" w:color="auto"/>
            <w:left w:val="none" w:sz="0" w:space="0" w:color="auto"/>
            <w:bottom w:val="none" w:sz="0" w:space="0" w:color="auto"/>
            <w:right w:val="none" w:sz="0" w:space="0" w:color="auto"/>
          </w:divBdr>
        </w:div>
        <w:div w:id="240482669">
          <w:marLeft w:val="0"/>
          <w:marRight w:val="0"/>
          <w:marTop w:val="0"/>
          <w:marBottom w:val="0"/>
          <w:divBdr>
            <w:top w:val="none" w:sz="0" w:space="0" w:color="auto"/>
            <w:left w:val="none" w:sz="0" w:space="0" w:color="auto"/>
            <w:bottom w:val="none" w:sz="0" w:space="0" w:color="auto"/>
            <w:right w:val="none" w:sz="0" w:space="0" w:color="auto"/>
          </w:divBdr>
        </w:div>
        <w:div w:id="1678920449">
          <w:marLeft w:val="0"/>
          <w:marRight w:val="0"/>
          <w:marTop w:val="0"/>
          <w:marBottom w:val="0"/>
          <w:divBdr>
            <w:top w:val="none" w:sz="0" w:space="0" w:color="auto"/>
            <w:left w:val="none" w:sz="0" w:space="0" w:color="auto"/>
            <w:bottom w:val="none" w:sz="0" w:space="0" w:color="auto"/>
            <w:right w:val="none" w:sz="0" w:space="0" w:color="auto"/>
          </w:divBdr>
        </w:div>
        <w:div w:id="1946694124">
          <w:marLeft w:val="0"/>
          <w:marRight w:val="0"/>
          <w:marTop w:val="0"/>
          <w:marBottom w:val="0"/>
          <w:divBdr>
            <w:top w:val="none" w:sz="0" w:space="0" w:color="auto"/>
            <w:left w:val="none" w:sz="0" w:space="0" w:color="auto"/>
            <w:bottom w:val="none" w:sz="0" w:space="0" w:color="auto"/>
            <w:right w:val="none" w:sz="0" w:space="0" w:color="auto"/>
          </w:divBdr>
        </w:div>
        <w:div w:id="1341394423">
          <w:marLeft w:val="0"/>
          <w:marRight w:val="0"/>
          <w:marTop w:val="0"/>
          <w:marBottom w:val="0"/>
          <w:divBdr>
            <w:top w:val="none" w:sz="0" w:space="0" w:color="auto"/>
            <w:left w:val="none" w:sz="0" w:space="0" w:color="auto"/>
            <w:bottom w:val="none" w:sz="0" w:space="0" w:color="auto"/>
            <w:right w:val="none" w:sz="0" w:space="0" w:color="auto"/>
          </w:divBdr>
        </w:div>
        <w:div w:id="1131748696">
          <w:marLeft w:val="0"/>
          <w:marRight w:val="0"/>
          <w:marTop w:val="0"/>
          <w:marBottom w:val="0"/>
          <w:divBdr>
            <w:top w:val="none" w:sz="0" w:space="0" w:color="auto"/>
            <w:left w:val="none" w:sz="0" w:space="0" w:color="auto"/>
            <w:bottom w:val="none" w:sz="0" w:space="0" w:color="auto"/>
            <w:right w:val="none" w:sz="0" w:space="0" w:color="auto"/>
          </w:divBdr>
        </w:div>
        <w:div w:id="1346056265">
          <w:marLeft w:val="0"/>
          <w:marRight w:val="0"/>
          <w:marTop w:val="0"/>
          <w:marBottom w:val="0"/>
          <w:divBdr>
            <w:top w:val="none" w:sz="0" w:space="0" w:color="auto"/>
            <w:left w:val="none" w:sz="0" w:space="0" w:color="auto"/>
            <w:bottom w:val="none" w:sz="0" w:space="0" w:color="auto"/>
            <w:right w:val="none" w:sz="0" w:space="0" w:color="auto"/>
          </w:divBdr>
        </w:div>
        <w:div w:id="2084521094">
          <w:marLeft w:val="0"/>
          <w:marRight w:val="0"/>
          <w:marTop w:val="0"/>
          <w:marBottom w:val="0"/>
          <w:divBdr>
            <w:top w:val="none" w:sz="0" w:space="0" w:color="auto"/>
            <w:left w:val="none" w:sz="0" w:space="0" w:color="auto"/>
            <w:bottom w:val="none" w:sz="0" w:space="0" w:color="auto"/>
            <w:right w:val="none" w:sz="0" w:space="0" w:color="auto"/>
          </w:divBdr>
        </w:div>
        <w:div w:id="1679388615">
          <w:marLeft w:val="0"/>
          <w:marRight w:val="0"/>
          <w:marTop w:val="0"/>
          <w:marBottom w:val="0"/>
          <w:divBdr>
            <w:top w:val="none" w:sz="0" w:space="0" w:color="auto"/>
            <w:left w:val="none" w:sz="0" w:space="0" w:color="auto"/>
            <w:bottom w:val="none" w:sz="0" w:space="0" w:color="auto"/>
            <w:right w:val="none" w:sz="0" w:space="0" w:color="auto"/>
          </w:divBdr>
        </w:div>
        <w:div w:id="1025398616">
          <w:marLeft w:val="0"/>
          <w:marRight w:val="0"/>
          <w:marTop w:val="0"/>
          <w:marBottom w:val="0"/>
          <w:divBdr>
            <w:top w:val="none" w:sz="0" w:space="0" w:color="auto"/>
            <w:left w:val="none" w:sz="0" w:space="0" w:color="auto"/>
            <w:bottom w:val="none" w:sz="0" w:space="0" w:color="auto"/>
            <w:right w:val="none" w:sz="0" w:space="0" w:color="auto"/>
          </w:divBdr>
        </w:div>
        <w:div w:id="2109041599">
          <w:marLeft w:val="0"/>
          <w:marRight w:val="0"/>
          <w:marTop w:val="0"/>
          <w:marBottom w:val="0"/>
          <w:divBdr>
            <w:top w:val="none" w:sz="0" w:space="0" w:color="auto"/>
            <w:left w:val="none" w:sz="0" w:space="0" w:color="auto"/>
            <w:bottom w:val="none" w:sz="0" w:space="0" w:color="auto"/>
            <w:right w:val="none" w:sz="0" w:space="0" w:color="auto"/>
          </w:divBdr>
        </w:div>
        <w:div w:id="629824820">
          <w:marLeft w:val="0"/>
          <w:marRight w:val="0"/>
          <w:marTop w:val="0"/>
          <w:marBottom w:val="0"/>
          <w:divBdr>
            <w:top w:val="none" w:sz="0" w:space="0" w:color="auto"/>
            <w:left w:val="none" w:sz="0" w:space="0" w:color="auto"/>
            <w:bottom w:val="none" w:sz="0" w:space="0" w:color="auto"/>
            <w:right w:val="none" w:sz="0" w:space="0" w:color="auto"/>
          </w:divBdr>
        </w:div>
        <w:div w:id="725835880">
          <w:marLeft w:val="0"/>
          <w:marRight w:val="0"/>
          <w:marTop w:val="0"/>
          <w:marBottom w:val="0"/>
          <w:divBdr>
            <w:top w:val="none" w:sz="0" w:space="0" w:color="auto"/>
            <w:left w:val="none" w:sz="0" w:space="0" w:color="auto"/>
            <w:bottom w:val="none" w:sz="0" w:space="0" w:color="auto"/>
            <w:right w:val="none" w:sz="0" w:space="0" w:color="auto"/>
          </w:divBdr>
        </w:div>
        <w:div w:id="517307280">
          <w:marLeft w:val="0"/>
          <w:marRight w:val="0"/>
          <w:marTop w:val="0"/>
          <w:marBottom w:val="0"/>
          <w:divBdr>
            <w:top w:val="none" w:sz="0" w:space="0" w:color="auto"/>
            <w:left w:val="none" w:sz="0" w:space="0" w:color="auto"/>
            <w:bottom w:val="none" w:sz="0" w:space="0" w:color="auto"/>
            <w:right w:val="none" w:sz="0" w:space="0" w:color="auto"/>
          </w:divBdr>
        </w:div>
        <w:div w:id="2123497904">
          <w:marLeft w:val="0"/>
          <w:marRight w:val="0"/>
          <w:marTop w:val="0"/>
          <w:marBottom w:val="0"/>
          <w:divBdr>
            <w:top w:val="none" w:sz="0" w:space="0" w:color="auto"/>
            <w:left w:val="none" w:sz="0" w:space="0" w:color="auto"/>
            <w:bottom w:val="none" w:sz="0" w:space="0" w:color="auto"/>
            <w:right w:val="none" w:sz="0" w:space="0" w:color="auto"/>
          </w:divBdr>
        </w:div>
        <w:div w:id="1183859321">
          <w:marLeft w:val="0"/>
          <w:marRight w:val="0"/>
          <w:marTop w:val="0"/>
          <w:marBottom w:val="0"/>
          <w:divBdr>
            <w:top w:val="none" w:sz="0" w:space="0" w:color="auto"/>
            <w:left w:val="none" w:sz="0" w:space="0" w:color="auto"/>
            <w:bottom w:val="none" w:sz="0" w:space="0" w:color="auto"/>
            <w:right w:val="none" w:sz="0" w:space="0" w:color="auto"/>
          </w:divBdr>
        </w:div>
        <w:div w:id="670839245">
          <w:marLeft w:val="0"/>
          <w:marRight w:val="0"/>
          <w:marTop w:val="0"/>
          <w:marBottom w:val="0"/>
          <w:divBdr>
            <w:top w:val="none" w:sz="0" w:space="0" w:color="auto"/>
            <w:left w:val="none" w:sz="0" w:space="0" w:color="auto"/>
            <w:bottom w:val="none" w:sz="0" w:space="0" w:color="auto"/>
            <w:right w:val="none" w:sz="0" w:space="0" w:color="auto"/>
          </w:divBdr>
        </w:div>
        <w:div w:id="775441050">
          <w:marLeft w:val="0"/>
          <w:marRight w:val="0"/>
          <w:marTop w:val="0"/>
          <w:marBottom w:val="0"/>
          <w:divBdr>
            <w:top w:val="none" w:sz="0" w:space="0" w:color="auto"/>
            <w:left w:val="none" w:sz="0" w:space="0" w:color="auto"/>
            <w:bottom w:val="none" w:sz="0" w:space="0" w:color="auto"/>
            <w:right w:val="none" w:sz="0" w:space="0" w:color="auto"/>
          </w:divBdr>
        </w:div>
        <w:div w:id="570966419">
          <w:marLeft w:val="0"/>
          <w:marRight w:val="0"/>
          <w:marTop w:val="0"/>
          <w:marBottom w:val="0"/>
          <w:divBdr>
            <w:top w:val="none" w:sz="0" w:space="0" w:color="auto"/>
            <w:left w:val="none" w:sz="0" w:space="0" w:color="auto"/>
            <w:bottom w:val="none" w:sz="0" w:space="0" w:color="auto"/>
            <w:right w:val="none" w:sz="0" w:space="0" w:color="auto"/>
          </w:divBdr>
        </w:div>
        <w:div w:id="1238129462">
          <w:marLeft w:val="0"/>
          <w:marRight w:val="0"/>
          <w:marTop w:val="0"/>
          <w:marBottom w:val="0"/>
          <w:divBdr>
            <w:top w:val="none" w:sz="0" w:space="0" w:color="auto"/>
            <w:left w:val="none" w:sz="0" w:space="0" w:color="auto"/>
            <w:bottom w:val="none" w:sz="0" w:space="0" w:color="auto"/>
            <w:right w:val="none" w:sz="0" w:space="0" w:color="auto"/>
          </w:divBdr>
        </w:div>
        <w:div w:id="1072968533">
          <w:marLeft w:val="0"/>
          <w:marRight w:val="0"/>
          <w:marTop w:val="0"/>
          <w:marBottom w:val="0"/>
          <w:divBdr>
            <w:top w:val="none" w:sz="0" w:space="0" w:color="auto"/>
            <w:left w:val="none" w:sz="0" w:space="0" w:color="auto"/>
            <w:bottom w:val="none" w:sz="0" w:space="0" w:color="auto"/>
            <w:right w:val="none" w:sz="0" w:space="0" w:color="auto"/>
          </w:divBdr>
        </w:div>
        <w:div w:id="1625651667">
          <w:marLeft w:val="0"/>
          <w:marRight w:val="0"/>
          <w:marTop w:val="0"/>
          <w:marBottom w:val="0"/>
          <w:divBdr>
            <w:top w:val="none" w:sz="0" w:space="0" w:color="auto"/>
            <w:left w:val="none" w:sz="0" w:space="0" w:color="auto"/>
            <w:bottom w:val="none" w:sz="0" w:space="0" w:color="auto"/>
            <w:right w:val="none" w:sz="0" w:space="0" w:color="auto"/>
          </w:divBdr>
        </w:div>
        <w:div w:id="1112632299">
          <w:marLeft w:val="0"/>
          <w:marRight w:val="0"/>
          <w:marTop w:val="0"/>
          <w:marBottom w:val="0"/>
          <w:divBdr>
            <w:top w:val="none" w:sz="0" w:space="0" w:color="auto"/>
            <w:left w:val="none" w:sz="0" w:space="0" w:color="auto"/>
            <w:bottom w:val="none" w:sz="0" w:space="0" w:color="auto"/>
            <w:right w:val="none" w:sz="0" w:space="0" w:color="auto"/>
          </w:divBdr>
        </w:div>
        <w:div w:id="797574412">
          <w:marLeft w:val="0"/>
          <w:marRight w:val="0"/>
          <w:marTop w:val="0"/>
          <w:marBottom w:val="0"/>
          <w:divBdr>
            <w:top w:val="none" w:sz="0" w:space="0" w:color="auto"/>
            <w:left w:val="none" w:sz="0" w:space="0" w:color="auto"/>
            <w:bottom w:val="none" w:sz="0" w:space="0" w:color="auto"/>
            <w:right w:val="none" w:sz="0" w:space="0" w:color="auto"/>
          </w:divBdr>
        </w:div>
        <w:div w:id="515075160">
          <w:marLeft w:val="0"/>
          <w:marRight w:val="0"/>
          <w:marTop w:val="0"/>
          <w:marBottom w:val="0"/>
          <w:divBdr>
            <w:top w:val="none" w:sz="0" w:space="0" w:color="auto"/>
            <w:left w:val="none" w:sz="0" w:space="0" w:color="auto"/>
            <w:bottom w:val="none" w:sz="0" w:space="0" w:color="auto"/>
            <w:right w:val="none" w:sz="0" w:space="0" w:color="auto"/>
          </w:divBdr>
        </w:div>
        <w:div w:id="212546308">
          <w:marLeft w:val="0"/>
          <w:marRight w:val="0"/>
          <w:marTop w:val="0"/>
          <w:marBottom w:val="0"/>
          <w:divBdr>
            <w:top w:val="none" w:sz="0" w:space="0" w:color="auto"/>
            <w:left w:val="none" w:sz="0" w:space="0" w:color="auto"/>
            <w:bottom w:val="none" w:sz="0" w:space="0" w:color="auto"/>
            <w:right w:val="none" w:sz="0" w:space="0" w:color="auto"/>
          </w:divBdr>
        </w:div>
        <w:div w:id="641735213">
          <w:marLeft w:val="0"/>
          <w:marRight w:val="0"/>
          <w:marTop w:val="0"/>
          <w:marBottom w:val="0"/>
          <w:divBdr>
            <w:top w:val="none" w:sz="0" w:space="0" w:color="auto"/>
            <w:left w:val="none" w:sz="0" w:space="0" w:color="auto"/>
            <w:bottom w:val="none" w:sz="0" w:space="0" w:color="auto"/>
            <w:right w:val="none" w:sz="0" w:space="0" w:color="auto"/>
          </w:divBdr>
        </w:div>
        <w:div w:id="759329759">
          <w:marLeft w:val="0"/>
          <w:marRight w:val="0"/>
          <w:marTop w:val="0"/>
          <w:marBottom w:val="0"/>
          <w:divBdr>
            <w:top w:val="none" w:sz="0" w:space="0" w:color="auto"/>
            <w:left w:val="none" w:sz="0" w:space="0" w:color="auto"/>
            <w:bottom w:val="none" w:sz="0" w:space="0" w:color="auto"/>
            <w:right w:val="none" w:sz="0" w:space="0" w:color="auto"/>
          </w:divBdr>
        </w:div>
        <w:div w:id="1624267166">
          <w:marLeft w:val="0"/>
          <w:marRight w:val="0"/>
          <w:marTop w:val="0"/>
          <w:marBottom w:val="0"/>
          <w:divBdr>
            <w:top w:val="none" w:sz="0" w:space="0" w:color="auto"/>
            <w:left w:val="none" w:sz="0" w:space="0" w:color="auto"/>
            <w:bottom w:val="none" w:sz="0" w:space="0" w:color="auto"/>
            <w:right w:val="none" w:sz="0" w:space="0" w:color="auto"/>
          </w:divBdr>
        </w:div>
        <w:div w:id="372731575">
          <w:marLeft w:val="0"/>
          <w:marRight w:val="0"/>
          <w:marTop w:val="0"/>
          <w:marBottom w:val="0"/>
          <w:divBdr>
            <w:top w:val="none" w:sz="0" w:space="0" w:color="auto"/>
            <w:left w:val="none" w:sz="0" w:space="0" w:color="auto"/>
            <w:bottom w:val="none" w:sz="0" w:space="0" w:color="auto"/>
            <w:right w:val="none" w:sz="0" w:space="0" w:color="auto"/>
          </w:divBdr>
        </w:div>
        <w:div w:id="419102792">
          <w:marLeft w:val="0"/>
          <w:marRight w:val="0"/>
          <w:marTop w:val="0"/>
          <w:marBottom w:val="0"/>
          <w:divBdr>
            <w:top w:val="none" w:sz="0" w:space="0" w:color="auto"/>
            <w:left w:val="none" w:sz="0" w:space="0" w:color="auto"/>
            <w:bottom w:val="none" w:sz="0" w:space="0" w:color="auto"/>
            <w:right w:val="none" w:sz="0" w:space="0" w:color="auto"/>
          </w:divBdr>
        </w:div>
        <w:div w:id="1502816078">
          <w:marLeft w:val="0"/>
          <w:marRight w:val="0"/>
          <w:marTop w:val="0"/>
          <w:marBottom w:val="0"/>
          <w:divBdr>
            <w:top w:val="none" w:sz="0" w:space="0" w:color="auto"/>
            <w:left w:val="none" w:sz="0" w:space="0" w:color="auto"/>
            <w:bottom w:val="none" w:sz="0" w:space="0" w:color="auto"/>
            <w:right w:val="none" w:sz="0" w:space="0" w:color="auto"/>
          </w:divBdr>
        </w:div>
        <w:div w:id="1728141628">
          <w:marLeft w:val="0"/>
          <w:marRight w:val="0"/>
          <w:marTop w:val="0"/>
          <w:marBottom w:val="0"/>
          <w:divBdr>
            <w:top w:val="none" w:sz="0" w:space="0" w:color="auto"/>
            <w:left w:val="none" w:sz="0" w:space="0" w:color="auto"/>
            <w:bottom w:val="none" w:sz="0" w:space="0" w:color="auto"/>
            <w:right w:val="none" w:sz="0" w:space="0" w:color="auto"/>
          </w:divBdr>
        </w:div>
        <w:div w:id="2126582148">
          <w:marLeft w:val="0"/>
          <w:marRight w:val="0"/>
          <w:marTop w:val="0"/>
          <w:marBottom w:val="0"/>
          <w:divBdr>
            <w:top w:val="none" w:sz="0" w:space="0" w:color="auto"/>
            <w:left w:val="none" w:sz="0" w:space="0" w:color="auto"/>
            <w:bottom w:val="none" w:sz="0" w:space="0" w:color="auto"/>
            <w:right w:val="none" w:sz="0" w:space="0" w:color="auto"/>
          </w:divBdr>
        </w:div>
        <w:div w:id="303855104">
          <w:marLeft w:val="0"/>
          <w:marRight w:val="0"/>
          <w:marTop w:val="0"/>
          <w:marBottom w:val="0"/>
          <w:divBdr>
            <w:top w:val="none" w:sz="0" w:space="0" w:color="auto"/>
            <w:left w:val="none" w:sz="0" w:space="0" w:color="auto"/>
            <w:bottom w:val="none" w:sz="0" w:space="0" w:color="auto"/>
            <w:right w:val="none" w:sz="0" w:space="0" w:color="auto"/>
          </w:divBdr>
        </w:div>
        <w:div w:id="2138134183">
          <w:marLeft w:val="0"/>
          <w:marRight w:val="0"/>
          <w:marTop w:val="0"/>
          <w:marBottom w:val="0"/>
          <w:divBdr>
            <w:top w:val="none" w:sz="0" w:space="0" w:color="auto"/>
            <w:left w:val="none" w:sz="0" w:space="0" w:color="auto"/>
            <w:bottom w:val="none" w:sz="0" w:space="0" w:color="auto"/>
            <w:right w:val="none" w:sz="0" w:space="0" w:color="auto"/>
          </w:divBdr>
        </w:div>
        <w:div w:id="1615752094">
          <w:marLeft w:val="0"/>
          <w:marRight w:val="0"/>
          <w:marTop w:val="0"/>
          <w:marBottom w:val="0"/>
          <w:divBdr>
            <w:top w:val="none" w:sz="0" w:space="0" w:color="auto"/>
            <w:left w:val="none" w:sz="0" w:space="0" w:color="auto"/>
            <w:bottom w:val="none" w:sz="0" w:space="0" w:color="auto"/>
            <w:right w:val="none" w:sz="0" w:space="0" w:color="auto"/>
          </w:divBdr>
        </w:div>
        <w:div w:id="1191918840">
          <w:marLeft w:val="0"/>
          <w:marRight w:val="0"/>
          <w:marTop w:val="0"/>
          <w:marBottom w:val="0"/>
          <w:divBdr>
            <w:top w:val="none" w:sz="0" w:space="0" w:color="auto"/>
            <w:left w:val="none" w:sz="0" w:space="0" w:color="auto"/>
            <w:bottom w:val="none" w:sz="0" w:space="0" w:color="auto"/>
            <w:right w:val="none" w:sz="0" w:space="0" w:color="auto"/>
          </w:divBdr>
        </w:div>
        <w:div w:id="488405764">
          <w:marLeft w:val="0"/>
          <w:marRight w:val="0"/>
          <w:marTop w:val="0"/>
          <w:marBottom w:val="0"/>
          <w:divBdr>
            <w:top w:val="none" w:sz="0" w:space="0" w:color="auto"/>
            <w:left w:val="none" w:sz="0" w:space="0" w:color="auto"/>
            <w:bottom w:val="none" w:sz="0" w:space="0" w:color="auto"/>
            <w:right w:val="none" w:sz="0" w:space="0" w:color="auto"/>
          </w:divBdr>
        </w:div>
        <w:div w:id="1739400145">
          <w:marLeft w:val="0"/>
          <w:marRight w:val="0"/>
          <w:marTop w:val="0"/>
          <w:marBottom w:val="0"/>
          <w:divBdr>
            <w:top w:val="none" w:sz="0" w:space="0" w:color="auto"/>
            <w:left w:val="none" w:sz="0" w:space="0" w:color="auto"/>
            <w:bottom w:val="none" w:sz="0" w:space="0" w:color="auto"/>
            <w:right w:val="none" w:sz="0" w:space="0" w:color="auto"/>
          </w:divBdr>
        </w:div>
        <w:div w:id="394166152">
          <w:marLeft w:val="0"/>
          <w:marRight w:val="0"/>
          <w:marTop w:val="0"/>
          <w:marBottom w:val="0"/>
          <w:divBdr>
            <w:top w:val="none" w:sz="0" w:space="0" w:color="auto"/>
            <w:left w:val="none" w:sz="0" w:space="0" w:color="auto"/>
            <w:bottom w:val="none" w:sz="0" w:space="0" w:color="auto"/>
            <w:right w:val="none" w:sz="0" w:space="0" w:color="auto"/>
          </w:divBdr>
        </w:div>
        <w:div w:id="677346088">
          <w:marLeft w:val="0"/>
          <w:marRight w:val="0"/>
          <w:marTop w:val="0"/>
          <w:marBottom w:val="0"/>
          <w:divBdr>
            <w:top w:val="none" w:sz="0" w:space="0" w:color="auto"/>
            <w:left w:val="none" w:sz="0" w:space="0" w:color="auto"/>
            <w:bottom w:val="none" w:sz="0" w:space="0" w:color="auto"/>
            <w:right w:val="none" w:sz="0" w:space="0" w:color="auto"/>
          </w:divBdr>
        </w:div>
        <w:div w:id="1555581654">
          <w:marLeft w:val="0"/>
          <w:marRight w:val="0"/>
          <w:marTop w:val="0"/>
          <w:marBottom w:val="0"/>
          <w:divBdr>
            <w:top w:val="none" w:sz="0" w:space="0" w:color="auto"/>
            <w:left w:val="none" w:sz="0" w:space="0" w:color="auto"/>
            <w:bottom w:val="none" w:sz="0" w:space="0" w:color="auto"/>
            <w:right w:val="none" w:sz="0" w:space="0" w:color="auto"/>
          </w:divBdr>
        </w:div>
        <w:div w:id="5896303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Bar14</b:Tag>
    <b:SourceType>Book</b:SourceType>
    <b:Guid>{5C11C2BF-BE8E-46F9-B73C-10BB990261CB}</b:Guid>
    <b:Author>
      <b:Author>
        <b:NameList>
          <b:Person>
            <b:Last>Barringer</b:Last>
          </b:Person>
          <b:Person>
            <b:Last>Bruce</b:Last>
          </b:Person>
        </b:NameList>
      </b:Author>
    </b:Author>
    <b:Title>Entrepreneurship: Successfully Launching New Ventures</b:Title>
    <b:Year>2014</b:Year>
    <b:Publisher>Pearson </b:Publisher>
    <b:RefOrder>1</b:RefOrder>
  </b:Source>
  <b:Source>
    <b:Tag>Burss</b:Tag>
    <b:SourceType>Book</b:SourceType>
    <b:Guid>{8C9378B7-D75B-4BE1-8EDF-0906EDCB4247}</b:Guid>
    <b:Author>
      <b:Author>
        <b:NameList>
          <b:Person>
            <b:Last>Burns</b:Last>
            <b:First>P</b:First>
          </b:Person>
        </b:NameList>
      </b:Author>
    </b:Author>
    <b:Title>Entrepreneurship and small business</b:Title>
    <b:Year>2011</b:Year>
    <b:City>Basingstoke</b:City>
    <b:Publisher>Palgrave Macmillan</b:Publisher>
    <b:RefOrder>2</b:RefOrder>
  </b:Source>
  <b:Source>
    <b:Tag>Erw17</b:Tag>
    <b:SourceType>JournalArticle</b:SourceType>
    <b:Guid>{41548E61-27ED-47CA-99C6-1718B0A1479B}</b:Guid>
    <b:Author>
      <b:Author>
        <b:NameList>
          <b:Person>
            <b:Last>Erwin</b:Last>
            <b:First>J</b:First>
          </b:Person>
        </b:NameList>
      </b:Author>
    </b:Author>
    <b:Title>The Hospitality Visionary: Conrad Hilton's Risk-Taking Strategies</b:Title>
    <b:Year>2017</b:Year>
    <b:JournalName>Journal of Hospitality and Tourism Management</b:JournalName>
    <b:Pages>22-35</b:Pages>
    <b:RefOrder>3</b:RefOrder>
  </b:Source>
  <b:Source>
    <b:Tag>Chi16</b:Tag>
    <b:SourceType>Book</b:SourceType>
    <b:Guid>{9938132C-EF17-4537-AC51-A1E977027A58}</b:Guid>
    <b:Author>
      <b:Author>
        <b:NameList>
          <b:Person>
            <b:Last>Chishti</b:Last>
            <b:First>S</b:First>
          </b:Person>
          <b:Person>
            <b:Last>Barberis</b:Last>
          </b:Person>
        </b:NameList>
      </b:Author>
    </b:Author>
    <b:Title>The Fintech Book: The Financial Technology Handbook for Investors, Entrepreneurs and Visionaries</b:Title>
    <b:Year>2016</b:Year>
    <b:City>Chichester</b:City>
    <b:Publisher>Wiley</b:Publisher>
    <b:RefOrder>4</b:RefOrder>
  </b:Source>
  <b:Source>
    <b:Tag>Dea09</b:Tag>
    <b:SourceType>Book</b:SourceType>
    <b:Guid>{CA36F93B-489B-4D64-BDF3-38AD14AC07E9}</b:Guid>
    <b:Author>
      <b:Author>
        <b:NameList>
          <b:Person>
            <b:Last>Deakins</b:Last>
            <b:First>D</b:First>
          </b:Person>
          <b:Person>
            <b:Last>Freel</b:Last>
            <b:First>M.S</b:First>
          </b:Person>
        </b:NameList>
      </b:Author>
    </b:Author>
    <b:Title>Entrepreneurship and small firms</b:Title>
    <b:Year>2009</b:Year>
    <b:City>London</b:City>
    <b:Publisher>McGraw-Hill.</b:Publisher>
    <b:RefOrder>5</b:RefOrder>
  </b:Source>
  <b:Source>
    <b:Tag>Mor16</b:Tag>
    <b:SourceType>JournalArticle</b:SourceType>
    <b:Guid>{1632D759-CA91-4F07-B343-3C0F327CEAE3}</b:Guid>
    <b:Author>
      <b:Author>
        <b:NameList>
          <b:Person>
            <b:Last>Morris</b:Last>
            <b:First>A</b:First>
          </b:Person>
        </b:NameList>
      </b:Author>
    </b:Author>
    <b:Title>Novotel and the Rise of Mid-Scale Hotels: Innovation in Hospitality Management</b:Title>
    <b:JournalName>Hospitality and Society</b:JournalName>
    <b:Year>2016</b:Year>
    <b:Pages>251-269</b:Pages>
    <b:RefOrder>6</b:RefOrder>
  </b:Source>
  <b:Source>
    <b:Tag>Dol03</b:Tag>
    <b:SourceType>Book</b:SourceType>
    <b:Guid>{C1D87614-8281-4A70-942C-413D2CE4F394}</b:Guid>
    <b:Author>
      <b:Author>
        <b:NameList>
          <b:Person>
            <b:Last>Dollinger</b:Last>
            <b:First>M.</b:First>
            <b:Middle>J</b:Middle>
          </b:Person>
        </b:NameList>
      </b:Author>
    </b:Author>
    <b:Title>Entrepreneurship: Strategies and Resources</b:Title>
    <b:Year>2003</b:Year>
    <b:City>Upper Saddle River</b:City>
    <b:Publisher>Prentice Hall</b:Publisher>
    <b:RefOrder>7</b:RefOrder>
  </b:Source>
  <b:Source>
    <b:Tag>Pri19</b:Tag>
    <b:SourceType>JournalArticle</b:SourceType>
    <b:Guid>{1F36510E-B112-4405-ADDC-2E245F085B84}</b:Guid>
    <b:Author>
      <b:Author>
        <b:NameList>
          <b:Person>
            <b:Last>Pritchard</b:Last>
            <b:First>L</b:First>
          </b:Person>
        </b:NameList>
      </b:Author>
    </b:Author>
    <b:Title>Resilience and Long-Term Success in Luxury Hospitality: The Case of Robert Kuok</b:Title>
    <b:JournalName>Journal of Business Venturing</b:JournalName>
    <b:Year>2019</b:Year>
    <b:Pages>95-112</b:Pages>
    <b:RefOrder>8</b:RefOrder>
  </b:Source>
  <b:Source>
    <b:Tag>Smi18</b:Tag>
    <b:SourceType>JournalArticle</b:SourceType>
    <b:Guid>{C738FE71-3B37-4795-9DA3-D10507EBF76D}</b:Guid>
    <b:Author>
      <b:Author>
        <b:NameList>
          <b:Person>
            <b:Last>Smith</b:Last>
            <b:First>R</b:First>
          </b:Person>
          <b:Person>
            <b:Last>Jones</b:Last>
            <b:First>T</b:First>
          </b:Person>
        </b:NameList>
      </b:Author>
    </b:Author>
    <b:Title>Customer-Centricity in Luxury Hotels: César Ritz and the Evolution of Personalized Service</b:Title>
    <b:JournalName>Tourism Management</b:JournalName>
    <b:Year>2018</b:Year>
    <b:Pages>133-145</b:Pages>
    <b:RefOrder>9</b:RefOrder>
  </b:Source>
  <b:Source>
    <b:Tag>His13</b:Tag>
    <b:SourceType>Book</b:SourceType>
    <b:Guid>{1B34E331-C2D8-4CB1-B4DA-8D0D81440679}</b:Guid>
    <b:Author>
      <b:Author>
        <b:NameList>
          <b:Person>
            <b:Last>Hisrich</b:Last>
            <b:First>R.D</b:First>
          </b:Person>
          <b:Person>
            <b:Last>Peters</b:Last>
            <b:First>M.P</b:First>
          </b:Person>
          <b:Person>
            <b:Last>Shepherd</b:Last>
            <b:First>D.A</b:First>
          </b:Person>
        </b:NameList>
      </b:Author>
    </b:Author>
    <b:Title>Entrepreneurship</b:Title>
    <b:Year>2013</b:Year>
    <b:City>New York</b:City>
    <b:Publisher>McGraw-Hill Irwin</b:Publisher>
    <b:RefOrder>10</b:RefOrder>
  </b:Source>
  <b:Source>
    <b:Tag>Kir03</b:Tag>
    <b:SourceType>Book</b:SourceType>
    <b:Guid>{0C974F9E-F776-467B-9A95-1B947216811D}</b:Guid>
    <b:Author>
      <b:Author>
        <b:NameList>
          <b:Person>
            <b:Last>Kirby</b:Last>
            <b:First>D.A</b:First>
          </b:Person>
        </b:NameList>
      </b:Author>
    </b:Author>
    <b:Title>Entrepreneurship</b:Title>
    <b:Year>2003</b:Year>
    <b:City>London</b:City>
    <b:Publisher>McGraw-Hill Education</b:Publisher>
    <b:RefOrder>11</b:RefOrder>
  </b:Source>
  <b:Source>
    <b:Tag>Cha01</b:Tag>
    <b:SourceType>JournalArticle</b:SourceType>
    <b:Guid>{C70652FC-4FF6-4F39-B671-765A97107E76}</b:Guid>
    <b:Author>
      <b:Author>
        <b:NameList>
          <b:Person>
            <b:Last>Chandler</b:Last>
            <b:First>G.N</b:First>
          </b:Person>
          <b:Person>
            <b:Last>Lyon</b:Last>
            <b:First>D.W</b:First>
          </b:Person>
        </b:NameList>
      </b:Author>
    </b:Author>
    <b:Title>Issues of research design and construct measurement in entrepreneurship research: the past decade</b:Title>
    <b:JournalName>Entrepreneurship Theory and Practice</b:JournalName>
    <b:Year>2001</b:Year>
    <b:Pages>101-113</b:Pages>
    <b:RefOrder>12</b:RefOrder>
  </b:Source>
  <b:Source>
    <b:Tag>Ara07</b:Tag>
    <b:SourceType>JournalArticle</b:SourceType>
    <b:Guid>{A922391A-60D7-481F-961C-5CD0CDDE1028}</b:Guid>
    <b:Author>
      <b:Author>
        <b:NameList>
          <b:Person>
            <b:Last>Aragon-Correa</b:Last>
            <b:First>J.A</b:First>
          </b:Person>
          <b:Person>
            <b:Last>Garcia-Morales</b:Last>
            <b:First>V.J</b:First>
          </b:Person>
          <b:Person>
            <b:Last>Cordon-Pozo</b:Last>
            <b:First>E</b:First>
          </b:Person>
        </b:NameList>
      </b:Author>
    </b:Author>
    <b:Title>Leadership and organizational learning’s role on innovation and performance: lessons from Spain</b:Title>
    <b:JournalName>Industrial Marketing Management</b:JournalName>
    <b:Year>2007</b:Year>
    <b:Pages>349-359</b:Pages>
    <b:RefOrder>13</b:RefOrder>
  </b:Source>
  <b:Source>
    <b:Tag>Bra97</b:Tag>
    <b:SourceType>JournalArticle</b:SourceType>
    <b:Guid>{8D4C56EF-A88C-4C47-B1A4-BD1F6C708659}</b:Guid>
    <b:Author>
      <b:Author>
        <b:NameList>
          <b:Person>
            <b:Last>Brandstätter</b:Last>
            <b:First>H</b:First>
          </b:Person>
        </b:NameList>
      </b:Author>
    </b:Author>
    <b:Title>Becoming an entrepreneur – a question of personality structure?</b:Title>
    <b:JournalName>Journal of Economic Psychology</b:JournalName>
    <b:Year>1997</b:Year>
    <b:Pages>157-177</b:Pages>
    <b:RefOrder>14</b:RefOrder>
  </b:Source>
  <b:Source>
    <b:Tag>Mar10</b:Tag>
    <b:SourceType>Book</b:SourceType>
    <b:Guid>{29AB1923-8AC6-4201-B2E1-9F35E54EE8C2}</b:Guid>
    <b:Author>
      <b:Author>
        <b:NameList>
          <b:Person>
            <b:Last>Markman</b:Last>
          </b:Person>
          <b:Person>
            <b:Last>Marla</b:Last>
          </b:Person>
        </b:NameList>
      </b:Author>
    </b:Author>
    <b:Title>Start Your Own Business: The Only Startup Book You’ll Ever Need</b:Title>
    <b:Year>2010</b:Year>
    <b:City>Irvine</b:City>
    <b:Publisher>Entrepreneur Press</b:Publisher>
    <b:RefOrder>15</b:RefOrder>
  </b:Source>
  <b:Source>
    <b:Tag>Che85</b:Tag>
    <b:SourceType>JournalArticle</b:SourceType>
    <b:Guid>{C40AC5B9-F79B-4406-92AF-C30F5E3961B8}</b:Guid>
    <b:Author>
      <b:Author>
        <b:NameList>
          <b:Person>
            <b:Last>Chell</b:Last>
            <b:First>E</b:First>
          </b:Person>
        </b:NameList>
      </b:Author>
    </b:Author>
    <b:Title>The entrepreneurial personality: a few ghosts laid to rest?</b:Title>
    <b:JournalName>International Small Business Journal: Researching Entrepreneurship</b:JournalName>
    <b:Year>1985</b:Year>
    <b:Pages>43-54</b:Pages>
    <b:RefOrder>16</b:RefOrder>
  </b:Source>
  <b:Source>
    <b:Tag>Mur19</b:Tag>
    <b:SourceType>JournalArticle</b:SourceType>
    <b:Guid>{A5FC35F5-DFD1-4936-9033-6850D64A0BAD}</b:Guid>
    <b:Author>
      <b:Author>
        <b:NameList>
          <b:Person>
            <b:Last>Muramalla</b:Last>
          </b:Person>
          <b:Person>
            <b:Last>R</b:Last>
            <b:First>V.</b:First>
            <b:Middle>S. S.</b:Middle>
          </b:Person>
          <b:Person>
            <b:Last>Al-Hazza</b:Last>
            <b:First>A.</b:First>
            <b:Middle>M</b:Middle>
          </b:Person>
        </b:NameList>
      </b:Author>
    </b:Author>
    <b:Title>Entrepreneurial  strategies and  factors stimulate  the business  of tech  startups</b:Title>
    <b:JournalName>International  Journal of  Financial  Research</b:JournalName>
    <b:Year>2019</b:Year>
    <b:Pages>360</b:Pages>
    <b:RefOrder>17</b:RefOrder>
  </b:Source>
  <b:Source>
    <b:Tag>Bir90</b:Tag>
    <b:SourceType>JournalArticle</b:SourceType>
    <b:Guid>{61C439A3-739F-4D04-88D8-030C6E8C2B0A}</b:Guid>
    <b:Author>
      <b:Author>
        <b:NameList>
          <b:Person>
            <b:Last>Birley</b:Last>
            <b:First>S</b:First>
          </b:Person>
          <b:Person>
            <b:Last>Westhead</b:Last>
            <b:First>P</b:First>
          </b:Person>
        </b:NameList>
      </b:Author>
    </b:Author>
    <b:Title>Private business sales environments in the United Kingdom</b:Title>
    <b:Year>1990</b:Year>
    <b:JournalName>Journal of Business Venturing</b:JournalName>
    <b:Pages>349-373</b:Pages>
    <b:RefOrder>18</b:RefOrder>
  </b:Source>
  <b:Source>
    <b:Tag>Bea021</b:Tag>
    <b:SourceType>Book</b:SourceType>
    <b:Guid>{CB7FBB63-7A40-4E99-9305-AB36F460E6E2}</b:Guid>
    <b:Title>The new business venture”, in Beaver, G. (Ed.), Small Business, Entrepreneurship and Enterprise Development</b:Title>
    <b:Year>2002</b:Year>
    <b:Author>
      <b:Author>
        <b:NameList>
          <b:Person>
            <b:Last>Beaver</b:Last>
            <b:First>G</b:First>
          </b:Person>
        </b:NameList>
      </b:Author>
    </b:Author>
    <b:Publisher>Pearson Education Ltd</b:Publisher>
    <b:RefOrder>19</b:RefOrder>
  </b:Source>
  <b:Source>
    <b:Tag>Bay14</b:Tag>
    <b:SourceType>JournalArticle</b:SourceType>
    <b:Guid>{F6A00F93-46E5-48D3-AE15-74AB18DBEC09}</b:Guid>
    <b:Author>
      <b:Author>
        <b:NameList>
          <b:Person>
            <b:Last>Bayarçelik</b:Last>
            <b:First>E.B</b:First>
          </b:Person>
          <b:Person>
            <b:Last>Özşahin</b:Last>
            <b:First>M</b:First>
          </b:Person>
        </b:NameList>
      </b:Author>
    </b:Author>
    <b:Title>How entrepreneurial climate effects firm performance?</b:Title>
    <b:JournalName>Procedia - Social and Behavioral Sciences</b:JournalName>
    <b:Year>2014</b:Year>
    <b:Pages>823-833</b:Pages>
    <b:RefOrder>20</b:RefOrder>
  </b:Source>
</b:Sources>
</file>

<file path=customXml/itemProps1.xml><?xml version="1.0" encoding="utf-8"?>
<ds:datastoreItem xmlns:ds="http://schemas.openxmlformats.org/officeDocument/2006/customXml" ds:itemID="{74461C84-FF6F-4FF7-AAC6-0DF317255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9</Pages>
  <Words>2520</Words>
  <Characters>14368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Shunom Begum Qureshi (2238718)</dc:creator>
  <cp:keywords/>
  <dc:description/>
  <cp:lastModifiedBy>shunom qureshi</cp:lastModifiedBy>
  <cp:revision>21</cp:revision>
  <dcterms:created xsi:type="dcterms:W3CDTF">2024-10-07T08:44:00Z</dcterms:created>
  <dcterms:modified xsi:type="dcterms:W3CDTF">2024-10-21T12:05:00Z</dcterms:modified>
</cp:coreProperties>
</file>