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1F3864" w:themeColor="accent1" w:themeShade="80"/>
          <w:sz w:val="36"/>
          <w:szCs w:val="36"/>
        </w:rPr>
        <w:id w:val="-707801862"/>
        <w:docPartObj>
          <w:docPartGallery w:val="Cover Pages"/>
          <w:docPartUnique/>
        </w:docPartObj>
      </w:sdtPr>
      <w:sdtEndPr>
        <w:rPr>
          <w:rFonts w:asciiTheme="minorHAnsi" w:eastAsiaTheme="minorEastAsia" w:hAnsiTheme="minorHAnsi" w:cstheme="minorBidi"/>
          <w:color w:val="auto"/>
          <w:sz w:val="22"/>
          <w:szCs w:val="22"/>
        </w:rPr>
      </w:sdtEndPr>
      <w:sdtContent>
        <w:p w14:paraId="1924CE73" w14:textId="77777777" w:rsidR="00AB7180" w:rsidRDefault="00AB7180" w:rsidP="00EC0CCF">
          <w:pPr>
            <w:spacing w:line="276" w:lineRule="auto"/>
          </w:pPr>
        </w:p>
        <w:p w14:paraId="3410E1E0" w14:textId="77777777" w:rsidR="00F96F08" w:rsidRDefault="00AB7180" w:rsidP="00EC0CCF">
          <w:pPr>
            <w:spacing w:line="276" w:lineRule="auto"/>
          </w:pPr>
          <w:r>
            <w:rPr>
              <w:noProof/>
            </w:rPr>
            <mc:AlternateContent>
              <mc:Choice Requires="wps">
                <w:drawing>
                  <wp:anchor distT="0" distB="0" distL="182880" distR="182880" simplePos="0" relativeHeight="251660288" behindDoc="0" locked="0" layoutInCell="1" allowOverlap="1" wp14:anchorId="644FE782" wp14:editId="68715C3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CC651" w14:textId="77777777" w:rsidR="00DC07A8" w:rsidRDefault="00F32A0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C07A8">
                                      <w:rPr>
                                        <w:color w:val="4472C4" w:themeColor="accent1"/>
                                        <w:sz w:val="72"/>
                                        <w:szCs w:val="72"/>
                                      </w:rPr>
                                      <w:t>Laboratory Heat Exchanger Experiment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C010590" w14:textId="77777777" w:rsidR="00DC07A8" w:rsidRDefault="00DC07A8">
                                    <w:pPr>
                                      <w:pStyle w:val="NoSpacing"/>
                                      <w:spacing w:before="40" w:after="40"/>
                                      <w:rPr>
                                        <w:caps/>
                                        <w:color w:val="1F4E79" w:themeColor="accent5" w:themeShade="80"/>
                                        <w:sz w:val="28"/>
                                        <w:szCs w:val="28"/>
                                      </w:rPr>
                                    </w:pPr>
                                    <w:r>
                                      <w:rPr>
                                        <w:caps/>
                                        <w:color w:val="1F4E79" w:themeColor="accent5" w:themeShade="80"/>
                                        <w:sz w:val="28"/>
                                        <w:szCs w:val="28"/>
                                      </w:rPr>
                                      <w:t>LAboratory Experiment write up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E3F53FA" w14:textId="77777777" w:rsidR="00DC07A8" w:rsidRDefault="00DC07A8">
                                    <w:pPr>
                                      <w:pStyle w:val="NoSpacing"/>
                                      <w:spacing w:before="80" w:after="40"/>
                                      <w:rPr>
                                        <w:caps/>
                                        <w:color w:val="5B9BD5" w:themeColor="accent5"/>
                                        <w:sz w:val="24"/>
                                        <w:szCs w:val="24"/>
                                      </w:rPr>
                                    </w:pPr>
                                    <w:r>
                                      <w:rPr>
                                        <w:caps/>
                                        <w:color w:val="5B9BD5" w:themeColor="accent5"/>
                                        <w:sz w:val="24"/>
                                        <w:szCs w:val="24"/>
                                      </w:rPr>
                                      <w:t>Joseph Woodhouse-thomas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4FE78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46CC651" w14:textId="77777777" w:rsidR="00DC07A8" w:rsidRDefault="00F32A0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C07A8">
                                <w:rPr>
                                  <w:color w:val="4472C4" w:themeColor="accent1"/>
                                  <w:sz w:val="72"/>
                                  <w:szCs w:val="72"/>
                                </w:rPr>
                                <w:t>Laboratory Heat Exchanger Experiment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C010590" w14:textId="77777777" w:rsidR="00DC07A8" w:rsidRDefault="00DC07A8">
                              <w:pPr>
                                <w:pStyle w:val="NoSpacing"/>
                                <w:spacing w:before="40" w:after="40"/>
                                <w:rPr>
                                  <w:caps/>
                                  <w:color w:val="1F4E79" w:themeColor="accent5" w:themeShade="80"/>
                                  <w:sz w:val="28"/>
                                  <w:szCs w:val="28"/>
                                </w:rPr>
                              </w:pPr>
                              <w:r>
                                <w:rPr>
                                  <w:caps/>
                                  <w:color w:val="1F4E79" w:themeColor="accent5" w:themeShade="80"/>
                                  <w:sz w:val="28"/>
                                  <w:szCs w:val="28"/>
                                </w:rPr>
                                <w:t>LAboratory Experiment write up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E3F53FA" w14:textId="77777777" w:rsidR="00DC07A8" w:rsidRDefault="00DC07A8">
                              <w:pPr>
                                <w:pStyle w:val="NoSpacing"/>
                                <w:spacing w:before="80" w:after="40"/>
                                <w:rPr>
                                  <w:caps/>
                                  <w:color w:val="5B9BD5" w:themeColor="accent5"/>
                                  <w:sz w:val="24"/>
                                  <w:szCs w:val="24"/>
                                </w:rPr>
                              </w:pPr>
                              <w:r>
                                <w:rPr>
                                  <w:caps/>
                                  <w:color w:val="5B9BD5" w:themeColor="accent5"/>
                                  <w:sz w:val="24"/>
                                  <w:szCs w:val="24"/>
                                </w:rPr>
                                <w:t>Joseph Woodhouse-thomas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FEC6D38" wp14:editId="0C26EE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48AFCB0B" w14:textId="77777777" w:rsidR="00DC07A8" w:rsidRDefault="00DC07A8">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FEC6D3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48AFCB0B" w14:textId="77777777" w:rsidR="00DC07A8" w:rsidRDefault="00DC07A8">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
          <w:sdtPr>
            <w:rPr>
              <w:rFonts w:asciiTheme="minorHAnsi" w:eastAsiaTheme="minorEastAsia" w:hAnsiTheme="minorHAnsi" w:cstheme="minorBidi"/>
              <w:color w:val="auto"/>
              <w:sz w:val="22"/>
              <w:szCs w:val="22"/>
            </w:rPr>
            <w:id w:val="-900515631"/>
            <w:docPartObj>
              <w:docPartGallery w:val="Table of Contents"/>
              <w:docPartUnique/>
            </w:docPartObj>
          </w:sdtPr>
          <w:sdtEndPr>
            <w:rPr>
              <w:b/>
              <w:bCs/>
              <w:noProof/>
            </w:rPr>
          </w:sdtEndPr>
          <w:sdtContent>
            <w:p w14:paraId="06B62EE3" w14:textId="77777777" w:rsidR="00F96F08" w:rsidRDefault="00F96F08" w:rsidP="00EC0CCF">
              <w:pPr>
                <w:pStyle w:val="TOCHeading"/>
                <w:spacing w:line="276" w:lineRule="auto"/>
              </w:pPr>
              <w:r>
                <w:t>Contents</w:t>
              </w:r>
            </w:p>
            <w:p w14:paraId="16316C25" w14:textId="77777777" w:rsidR="00D521FC" w:rsidRDefault="00F96F08" w:rsidP="00EC0CCF">
              <w:pPr>
                <w:pStyle w:val="TOC1"/>
                <w:tabs>
                  <w:tab w:val="right" w:leader="dot" w:pos="9016"/>
                </w:tabs>
                <w:spacing w:line="276" w:lineRule="auto"/>
                <w:rPr>
                  <w:noProof/>
                  <w:lang w:eastAsia="en-GB"/>
                </w:rPr>
              </w:pPr>
              <w:r>
                <w:rPr>
                  <w:b/>
                  <w:bCs/>
                  <w:noProof/>
                </w:rPr>
                <w:fldChar w:fldCharType="begin"/>
              </w:r>
              <w:r>
                <w:rPr>
                  <w:b/>
                  <w:bCs/>
                  <w:noProof/>
                </w:rPr>
                <w:instrText xml:space="preserve"> TOC \o "1-3" \h \z \u </w:instrText>
              </w:r>
              <w:r>
                <w:rPr>
                  <w:b/>
                  <w:bCs/>
                  <w:noProof/>
                </w:rPr>
                <w:fldChar w:fldCharType="separate"/>
              </w:r>
              <w:hyperlink w:anchor="_Toc1725531" w:history="1">
                <w:r w:rsidR="00D521FC" w:rsidRPr="002460CA">
                  <w:rPr>
                    <w:rStyle w:val="Hyperlink"/>
                    <w:noProof/>
                  </w:rPr>
                  <w:t xml:space="preserve">Introduction </w:t>
                </w:r>
                <w:r w:rsidR="00D521FC">
                  <w:rPr>
                    <w:noProof/>
                    <w:webHidden/>
                  </w:rPr>
                  <w:tab/>
                </w:r>
                <w:r w:rsidR="00D521FC">
                  <w:rPr>
                    <w:noProof/>
                    <w:webHidden/>
                  </w:rPr>
                  <w:fldChar w:fldCharType="begin"/>
                </w:r>
                <w:r w:rsidR="00D521FC">
                  <w:rPr>
                    <w:noProof/>
                    <w:webHidden/>
                  </w:rPr>
                  <w:instrText xml:space="preserve"> PAGEREF _Toc1725531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010E8B55" w14:textId="77777777" w:rsidR="00D521FC" w:rsidRDefault="00F32A0D" w:rsidP="00EC0CCF">
              <w:pPr>
                <w:pStyle w:val="TOC1"/>
                <w:tabs>
                  <w:tab w:val="right" w:leader="dot" w:pos="9016"/>
                </w:tabs>
                <w:spacing w:line="276" w:lineRule="auto"/>
                <w:rPr>
                  <w:noProof/>
                  <w:lang w:eastAsia="en-GB"/>
                </w:rPr>
              </w:pPr>
              <w:hyperlink w:anchor="_Toc1725532" w:history="1">
                <w:r w:rsidR="00D521FC" w:rsidRPr="002460CA">
                  <w:rPr>
                    <w:rStyle w:val="Hyperlink"/>
                    <w:noProof/>
                  </w:rPr>
                  <w:t>Methodology</w:t>
                </w:r>
                <w:r w:rsidR="00D521FC">
                  <w:rPr>
                    <w:noProof/>
                    <w:webHidden/>
                  </w:rPr>
                  <w:tab/>
                </w:r>
                <w:r w:rsidR="00D521FC">
                  <w:rPr>
                    <w:noProof/>
                    <w:webHidden/>
                  </w:rPr>
                  <w:fldChar w:fldCharType="begin"/>
                </w:r>
                <w:r w:rsidR="00D521FC">
                  <w:rPr>
                    <w:noProof/>
                    <w:webHidden/>
                  </w:rPr>
                  <w:instrText xml:space="preserve"> PAGEREF _Toc1725532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2603DEB9" w14:textId="77777777" w:rsidR="00D521FC" w:rsidRDefault="00F32A0D" w:rsidP="00EC0CCF">
              <w:pPr>
                <w:pStyle w:val="TOC2"/>
                <w:tabs>
                  <w:tab w:val="right" w:leader="dot" w:pos="9016"/>
                </w:tabs>
                <w:spacing w:line="276" w:lineRule="auto"/>
                <w:rPr>
                  <w:noProof/>
                  <w:lang w:eastAsia="en-GB"/>
                </w:rPr>
              </w:pPr>
              <w:hyperlink w:anchor="_Toc1725533" w:history="1">
                <w:r w:rsidR="00D521FC" w:rsidRPr="002460CA">
                  <w:rPr>
                    <w:rStyle w:val="Hyperlink"/>
                    <w:noProof/>
                  </w:rPr>
                  <w:t>Equipment</w:t>
                </w:r>
                <w:r w:rsidR="00D521FC">
                  <w:rPr>
                    <w:noProof/>
                    <w:webHidden/>
                  </w:rPr>
                  <w:tab/>
                </w:r>
                <w:r w:rsidR="00D521FC">
                  <w:rPr>
                    <w:noProof/>
                    <w:webHidden/>
                  </w:rPr>
                  <w:fldChar w:fldCharType="begin"/>
                </w:r>
                <w:r w:rsidR="00D521FC">
                  <w:rPr>
                    <w:noProof/>
                    <w:webHidden/>
                  </w:rPr>
                  <w:instrText xml:space="preserve"> PAGEREF _Toc1725533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7D842470" w14:textId="77777777" w:rsidR="00D521FC" w:rsidRDefault="00F32A0D" w:rsidP="00EC0CCF">
              <w:pPr>
                <w:pStyle w:val="TOC2"/>
                <w:tabs>
                  <w:tab w:val="right" w:leader="dot" w:pos="9016"/>
                </w:tabs>
                <w:spacing w:line="276" w:lineRule="auto"/>
                <w:rPr>
                  <w:noProof/>
                  <w:lang w:eastAsia="en-GB"/>
                </w:rPr>
              </w:pPr>
              <w:hyperlink w:anchor="_Toc1725534" w:history="1">
                <w:r w:rsidR="00D521FC" w:rsidRPr="002460CA">
                  <w:rPr>
                    <w:rStyle w:val="Hyperlink"/>
                    <w:noProof/>
                  </w:rPr>
                  <w:t>Experiment 1</w:t>
                </w:r>
                <w:r w:rsidR="00D521FC">
                  <w:rPr>
                    <w:noProof/>
                    <w:webHidden/>
                  </w:rPr>
                  <w:tab/>
                </w:r>
                <w:r w:rsidR="00D521FC">
                  <w:rPr>
                    <w:noProof/>
                    <w:webHidden/>
                  </w:rPr>
                  <w:fldChar w:fldCharType="begin"/>
                </w:r>
                <w:r w:rsidR="00D521FC">
                  <w:rPr>
                    <w:noProof/>
                    <w:webHidden/>
                  </w:rPr>
                  <w:instrText xml:space="preserve"> PAGEREF _Toc1725534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5176E219" w14:textId="77777777" w:rsidR="00D521FC" w:rsidRDefault="00F32A0D" w:rsidP="00EC0CCF">
              <w:pPr>
                <w:pStyle w:val="TOC2"/>
                <w:tabs>
                  <w:tab w:val="right" w:leader="dot" w:pos="9016"/>
                </w:tabs>
                <w:spacing w:line="276" w:lineRule="auto"/>
                <w:rPr>
                  <w:noProof/>
                  <w:lang w:eastAsia="en-GB"/>
                </w:rPr>
              </w:pPr>
              <w:hyperlink w:anchor="_Toc1725535" w:history="1">
                <w:r w:rsidR="00D521FC" w:rsidRPr="002460CA">
                  <w:rPr>
                    <w:rStyle w:val="Hyperlink"/>
                    <w:noProof/>
                  </w:rPr>
                  <w:t>Experiment 2</w:t>
                </w:r>
                <w:r w:rsidR="00D521FC">
                  <w:rPr>
                    <w:noProof/>
                    <w:webHidden/>
                  </w:rPr>
                  <w:tab/>
                </w:r>
                <w:r w:rsidR="00D521FC">
                  <w:rPr>
                    <w:noProof/>
                    <w:webHidden/>
                  </w:rPr>
                  <w:fldChar w:fldCharType="begin"/>
                </w:r>
                <w:r w:rsidR="00D521FC">
                  <w:rPr>
                    <w:noProof/>
                    <w:webHidden/>
                  </w:rPr>
                  <w:instrText xml:space="preserve"> PAGEREF _Toc1725535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58CCAF9F" w14:textId="77777777" w:rsidR="00D521FC" w:rsidRDefault="00F32A0D" w:rsidP="00EC0CCF">
              <w:pPr>
                <w:pStyle w:val="TOC2"/>
                <w:tabs>
                  <w:tab w:val="right" w:leader="dot" w:pos="9016"/>
                </w:tabs>
                <w:spacing w:line="276" w:lineRule="auto"/>
                <w:rPr>
                  <w:noProof/>
                  <w:lang w:eastAsia="en-GB"/>
                </w:rPr>
              </w:pPr>
              <w:hyperlink w:anchor="_Toc1725536" w:history="1">
                <w:r w:rsidR="00D521FC" w:rsidRPr="002460CA">
                  <w:rPr>
                    <w:rStyle w:val="Hyperlink"/>
                    <w:noProof/>
                  </w:rPr>
                  <w:t>Experiment 3</w:t>
                </w:r>
                <w:r w:rsidR="00D521FC">
                  <w:rPr>
                    <w:noProof/>
                    <w:webHidden/>
                  </w:rPr>
                  <w:tab/>
                </w:r>
                <w:r w:rsidR="00D521FC">
                  <w:rPr>
                    <w:noProof/>
                    <w:webHidden/>
                  </w:rPr>
                  <w:fldChar w:fldCharType="begin"/>
                </w:r>
                <w:r w:rsidR="00D521FC">
                  <w:rPr>
                    <w:noProof/>
                    <w:webHidden/>
                  </w:rPr>
                  <w:instrText xml:space="preserve"> PAGEREF _Toc1725536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3F7A5F19" w14:textId="77777777" w:rsidR="00D521FC" w:rsidRDefault="00F32A0D" w:rsidP="00EC0CCF">
              <w:pPr>
                <w:pStyle w:val="TOC2"/>
                <w:tabs>
                  <w:tab w:val="right" w:leader="dot" w:pos="9016"/>
                </w:tabs>
                <w:spacing w:line="276" w:lineRule="auto"/>
                <w:rPr>
                  <w:noProof/>
                  <w:lang w:eastAsia="en-GB"/>
                </w:rPr>
              </w:pPr>
              <w:hyperlink w:anchor="_Toc1725537" w:history="1">
                <w:r w:rsidR="00D521FC" w:rsidRPr="002460CA">
                  <w:rPr>
                    <w:rStyle w:val="Hyperlink"/>
                    <w:noProof/>
                  </w:rPr>
                  <w:t>Risk Analysis</w:t>
                </w:r>
                <w:r w:rsidR="00D521FC">
                  <w:rPr>
                    <w:noProof/>
                    <w:webHidden/>
                  </w:rPr>
                  <w:tab/>
                </w:r>
                <w:r w:rsidR="00D521FC">
                  <w:rPr>
                    <w:noProof/>
                    <w:webHidden/>
                  </w:rPr>
                  <w:fldChar w:fldCharType="begin"/>
                </w:r>
                <w:r w:rsidR="00D521FC">
                  <w:rPr>
                    <w:noProof/>
                    <w:webHidden/>
                  </w:rPr>
                  <w:instrText xml:space="preserve"> PAGEREF _Toc1725537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549F10FB" w14:textId="77777777" w:rsidR="00D521FC" w:rsidRDefault="00F32A0D" w:rsidP="00EC0CCF">
              <w:pPr>
                <w:pStyle w:val="TOC1"/>
                <w:tabs>
                  <w:tab w:val="right" w:leader="dot" w:pos="9016"/>
                </w:tabs>
                <w:spacing w:line="276" w:lineRule="auto"/>
                <w:rPr>
                  <w:noProof/>
                  <w:lang w:eastAsia="en-GB"/>
                </w:rPr>
              </w:pPr>
              <w:hyperlink w:anchor="_Toc1725538" w:history="1">
                <w:r w:rsidR="00D521FC" w:rsidRPr="002460CA">
                  <w:rPr>
                    <w:rStyle w:val="Hyperlink"/>
                    <w:noProof/>
                  </w:rPr>
                  <w:t>Results</w:t>
                </w:r>
                <w:r w:rsidR="00D521FC">
                  <w:rPr>
                    <w:noProof/>
                    <w:webHidden/>
                  </w:rPr>
                  <w:tab/>
                </w:r>
                <w:r w:rsidR="00D521FC">
                  <w:rPr>
                    <w:noProof/>
                    <w:webHidden/>
                  </w:rPr>
                  <w:fldChar w:fldCharType="begin"/>
                </w:r>
                <w:r w:rsidR="00D521FC">
                  <w:rPr>
                    <w:noProof/>
                    <w:webHidden/>
                  </w:rPr>
                  <w:instrText xml:space="preserve"> PAGEREF _Toc1725538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755B5149" w14:textId="77777777" w:rsidR="00D521FC" w:rsidRDefault="00F32A0D" w:rsidP="00EC0CCF">
              <w:pPr>
                <w:pStyle w:val="TOC2"/>
                <w:tabs>
                  <w:tab w:val="right" w:leader="dot" w:pos="9016"/>
                </w:tabs>
                <w:spacing w:line="276" w:lineRule="auto"/>
                <w:rPr>
                  <w:noProof/>
                  <w:lang w:eastAsia="en-GB"/>
                </w:rPr>
              </w:pPr>
              <w:hyperlink w:anchor="_Toc1725539" w:history="1">
                <w:r w:rsidR="00D521FC" w:rsidRPr="002460CA">
                  <w:rPr>
                    <w:rStyle w:val="Hyperlink"/>
                    <w:noProof/>
                  </w:rPr>
                  <w:t>Experiment 1</w:t>
                </w:r>
                <w:r w:rsidR="00D521FC">
                  <w:rPr>
                    <w:noProof/>
                    <w:webHidden/>
                  </w:rPr>
                  <w:tab/>
                </w:r>
                <w:r w:rsidR="00D521FC">
                  <w:rPr>
                    <w:noProof/>
                    <w:webHidden/>
                  </w:rPr>
                  <w:fldChar w:fldCharType="begin"/>
                </w:r>
                <w:r w:rsidR="00D521FC">
                  <w:rPr>
                    <w:noProof/>
                    <w:webHidden/>
                  </w:rPr>
                  <w:instrText xml:space="preserve"> PAGEREF _Toc1725539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4B4A5122" w14:textId="77777777" w:rsidR="00D521FC" w:rsidRDefault="00F32A0D" w:rsidP="00EC0CCF">
              <w:pPr>
                <w:pStyle w:val="TOC2"/>
                <w:tabs>
                  <w:tab w:val="right" w:leader="dot" w:pos="9016"/>
                </w:tabs>
                <w:spacing w:line="276" w:lineRule="auto"/>
                <w:rPr>
                  <w:noProof/>
                  <w:lang w:eastAsia="en-GB"/>
                </w:rPr>
              </w:pPr>
              <w:hyperlink w:anchor="_Toc1725540" w:history="1">
                <w:r w:rsidR="00D521FC" w:rsidRPr="002460CA">
                  <w:rPr>
                    <w:rStyle w:val="Hyperlink"/>
                    <w:noProof/>
                  </w:rPr>
                  <w:t>Experiment 2</w:t>
                </w:r>
                <w:r w:rsidR="00D521FC">
                  <w:rPr>
                    <w:noProof/>
                    <w:webHidden/>
                  </w:rPr>
                  <w:tab/>
                </w:r>
                <w:r w:rsidR="00D521FC">
                  <w:rPr>
                    <w:noProof/>
                    <w:webHidden/>
                  </w:rPr>
                  <w:fldChar w:fldCharType="begin"/>
                </w:r>
                <w:r w:rsidR="00D521FC">
                  <w:rPr>
                    <w:noProof/>
                    <w:webHidden/>
                  </w:rPr>
                  <w:instrText xml:space="preserve"> PAGEREF _Toc1725540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7D1769AD" w14:textId="77777777" w:rsidR="00D521FC" w:rsidRDefault="00F32A0D" w:rsidP="00EC0CCF">
              <w:pPr>
                <w:pStyle w:val="TOC2"/>
                <w:tabs>
                  <w:tab w:val="right" w:leader="dot" w:pos="9016"/>
                </w:tabs>
                <w:spacing w:line="276" w:lineRule="auto"/>
                <w:rPr>
                  <w:noProof/>
                  <w:lang w:eastAsia="en-GB"/>
                </w:rPr>
              </w:pPr>
              <w:hyperlink w:anchor="_Toc1725541" w:history="1">
                <w:r w:rsidR="00D521FC" w:rsidRPr="002460CA">
                  <w:rPr>
                    <w:rStyle w:val="Hyperlink"/>
                    <w:noProof/>
                  </w:rPr>
                  <w:t>Experiment 3</w:t>
                </w:r>
                <w:r w:rsidR="00D521FC">
                  <w:rPr>
                    <w:noProof/>
                    <w:webHidden/>
                  </w:rPr>
                  <w:tab/>
                </w:r>
                <w:r w:rsidR="00D521FC">
                  <w:rPr>
                    <w:noProof/>
                    <w:webHidden/>
                  </w:rPr>
                  <w:fldChar w:fldCharType="begin"/>
                </w:r>
                <w:r w:rsidR="00D521FC">
                  <w:rPr>
                    <w:noProof/>
                    <w:webHidden/>
                  </w:rPr>
                  <w:instrText xml:space="preserve"> PAGEREF _Toc1725541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063E1A5F" w14:textId="77777777" w:rsidR="00D521FC" w:rsidRDefault="00F32A0D" w:rsidP="00EC0CCF">
              <w:pPr>
                <w:pStyle w:val="TOC1"/>
                <w:tabs>
                  <w:tab w:val="right" w:leader="dot" w:pos="9016"/>
                </w:tabs>
                <w:spacing w:line="276" w:lineRule="auto"/>
                <w:rPr>
                  <w:noProof/>
                  <w:lang w:eastAsia="en-GB"/>
                </w:rPr>
              </w:pPr>
              <w:hyperlink w:anchor="_Toc1725542" w:history="1">
                <w:r w:rsidR="00D521FC" w:rsidRPr="002460CA">
                  <w:rPr>
                    <w:rStyle w:val="Hyperlink"/>
                    <w:noProof/>
                  </w:rPr>
                  <w:t>Analysis</w:t>
                </w:r>
                <w:r w:rsidR="00D521FC">
                  <w:rPr>
                    <w:noProof/>
                    <w:webHidden/>
                  </w:rPr>
                  <w:tab/>
                </w:r>
                <w:r w:rsidR="00D521FC">
                  <w:rPr>
                    <w:noProof/>
                    <w:webHidden/>
                  </w:rPr>
                  <w:fldChar w:fldCharType="begin"/>
                </w:r>
                <w:r w:rsidR="00D521FC">
                  <w:rPr>
                    <w:noProof/>
                    <w:webHidden/>
                  </w:rPr>
                  <w:instrText xml:space="preserve"> PAGEREF _Toc1725542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17866031" w14:textId="77777777" w:rsidR="00D521FC" w:rsidRDefault="00F32A0D" w:rsidP="00EC0CCF">
              <w:pPr>
                <w:pStyle w:val="TOC2"/>
                <w:tabs>
                  <w:tab w:val="right" w:leader="dot" w:pos="9016"/>
                </w:tabs>
                <w:spacing w:line="276" w:lineRule="auto"/>
                <w:rPr>
                  <w:noProof/>
                  <w:lang w:eastAsia="en-GB"/>
                </w:rPr>
              </w:pPr>
              <w:hyperlink w:anchor="_Toc1725543" w:history="1">
                <w:r w:rsidR="00D521FC" w:rsidRPr="002460CA">
                  <w:rPr>
                    <w:rStyle w:val="Hyperlink"/>
                    <w:noProof/>
                  </w:rPr>
                  <w:t>Mass flow rates</w:t>
                </w:r>
                <w:r w:rsidR="00D521FC">
                  <w:rPr>
                    <w:noProof/>
                    <w:webHidden/>
                  </w:rPr>
                  <w:tab/>
                </w:r>
                <w:r w:rsidR="00D521FC">
                  <w:rPr>
                    <w:noProof/>
                    <w:webHidden/>
                  </w:rPr>
                  <w:fldChar w:fldCharType="begin"/>
                </w:r>
                <w:r w:rsidR="00D521FC">
                  <w:rPr>
                    <w:noProof/>
                    <w:webHidden/>
                  </w:rPr>
                  <w:instrText xml:space="preserve"> PAGEREF _Toc1725543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1924FBB0" w14:textId="77777777" w:rsidR="00D521FC" w:rsidRDefault="00F32A0D" w:rsidP="00EC0CCF">
              <w:pPr>
                <w:pStyle w:val="TOC2"/>
                <w:tabs>
                  <w:tab w:val="right" w:leader="dot" w:pos="9016"/>
                </w:tabs>
                <w:spacing w:line="276" w:lineRule="auto"/>
                <w:rPr>
                  <w:noProof/>
                  <w:lang w:eastAsia="en-GB"/>
                </w:rPr>
              </w:pPr>
              <w:hyperlink w:anchor="_Toc1725544" w:history="1">
                <w:r w:rsidR="00D521FC" w:rsidRPr="002460CA">
                  <w:rPr>
                    <w:rStyle w:val="Hyperlink"/>
                    <w:noProof/>
                  </w:rPr>
                  <w:t>Water</w:t>
                </w:r>
                <w:r w:rsidR="00D521FC">
                  <w:rPr>
                    <w:noProof/>
                    <w:webHidden/>
                  </w:rPr>
                  <w:tab/>
                </w:r>
                <w:r w:rsidR="00D521FC">
                  <w:rPr>
                    <w:noProof/>
                    <w:webHidden/>
                  </w:rPr>
                  <w:fldChar w:fldCharType="begin"/>
                </w:r>
                <w:r w:rsidR="00D521FC">
                  <w:rPr>
                    <w:noProof/>
                    <w:webHidden/>
                  </w:rPr>
                  <w:instrText xml:space="preserve"> PAGEREF _Toc1725544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3AD85825" w14:textId="77777777" w:rsidR="00D521FC" w:rsidRDefault="00F32A0D" w:rsidP="00EC0CCF">
              <w:pPr>
                <w:pStyle w:val="TOC2"/>
                <w:tabs>
                  <w:tab w:val="right" w:leader="dot" w:pos="9016"/>
                </w:tabs>
                <w:spacing w:line="276" w:lineRule="auto"/>
                <w:rPr>
                  <w:noProof/>
                  <w:lang w:eastAsia="en-GB"/>
                </w:rPr>
              </w:pPr>
              <w:hyperlink w:anchor="_Toc1725545" w:history="1">
                <w:r w:rsidR="00D521FC" w:rsidRPr="002460CA">
                  <w:rPr>
                    <w:rStyle w:val="Hyperlink"/>
                    <w:noProof/>
                  </w:rPr>
                  <w:t>Air</w:t>
                </w:r>
                <w:r w:rsidR="00D521FC">
                  <w:rPr>
                    <w:noProof/>
                    <w:webHidden/>
                  </w:rPr>
                  <w:tab/>
                </w:r>
                <w:r w:rsidR="00D521FC">
                  <w:rPr>
                    <w:noProof/>
                    <w:webHidden/>
                  </w:rPr>
                  <w:fldChar w:fldCharType="begin"/>
                </w:r>
                <w:r w:rsidR="00D521FC">
                  <w:rPr>
                    <w:noProof/>
                    <w:webHidden/>
                  </w:rPr>
                  <w:instrText xml:space="preserve"> PAGEREF _Toc1725545 \h </w:instrText>
                </w:r>
                <w:r w:rsidR="00D521FC">
                  <w:rPr>
                    <w:noProof/>
                    <w:webHidden/>
                  </w:rPr>
                </w:r>
                <w:r w:rsidR="00D521FC">
                  <w:rPr>
                    <w:noProof/>
                    <w:webHidden/>
                  </w:rPr>
                  <w:fldChar w:fldCharType="separate"/>
                </w:r>
                <w:r w:rsidR="00D521FC">
                  <w:rPr>
                    <w:noProof/>
                    <w:webHidden/>
                  </w:rPr>
                  <w:t>3</w:t>
                </w:r>
                <w:r w:rsidR="00D521FC">
                  <w:rPr>
                    <w:noProof/>
                    <w:webHidden/>
                  </w:rPr>
                  <w:fldChar w:fldCharType="end"/>
                </w:r>
              </w:hyperlink>
            </w:p>
            <w:p w14:paraId="18BA48AE" w14:textId="77777777" w:rsidR="00D521FC" w:rsidRDefault="00F32A0D" w:rsidP="00EC0CCF">
              <w:pPr>
                <w:pStyle w:val="TOC1"/>
                <w:tabs>
                  <w:tab w:val="right" w:leader="dot" w:pos="9016"/>
                </w:tabs>
                <w:spacing w:line="276" w:lineRule="auto"/>
                <w:rPr>
                  <w:noProof/>
                  <w:lang w:eastAsia="en-GB"/>
                </w:rPr>
              </w:pPr>
              <w:hyperlink w:anchor="_Toc1725546" w:history="1">
                <w:r w:rsidR="00D521FC" w:rsidRPr="002460CA">
                  <w:rPr>
                    <w:rStyle w:val="Hyperlink"/>
                    <w:noProof/>
                  </w:rPr>
                  <w:t>Specific heal capacity</w:t>
                </w:r>
                <w:r w:rsidR="00D521FC">
                  <w:rPr>
                    <w:noProof/>
                    <w:webHidden/>
                  </w:rPr>
                  <w:tab/>
                </w:r>
                <w:r w:rsidR="00D521FC">
                  <w:rPr>
                    <w:noProof/>
                    <w:webHidden/>
                  </w:rPr>
                  <w:fldChar w:fldCharType="begin"/>
                </w:r>
                <w:r w:rsidR="00D521FC">
                  <w:rPr>
                    <w:noProof/>
                    <w:webHidden/>
                  </w:rPr>
                  <w:instrText xml:space="preserve"> PAGEREF _Toc1725546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3D82E865" w14:textId="77777777" w:rsidR="00D521FC" w:rsidRDefault="00F32A0D" w:rsidP="00EC0CCF">
              <w:pPr>
                <w:pStyle w:val="TOC1"/>
                <w:tabs>
                  <w:tab w:val="right" w:leader="dot" w:pos="9016"/>
                </w:tabs>
                <w:spacing w:line="276" w:lineRule="auto"/>
                <w:rPr>
                  <w:noProof/>
                  <w:lang w:eastAsia="en-GB"/>
                </w:rPr>
              </w:pPr>
              <w:hyperlink w:anchor="_Toc1725547" w:history="1">
                <w:r w:rsidR="00D521FC" w:rsidRPr="002460CA">
                  <w:rPr>
                    <w:rStyle w:val="Hyperlink"/>
                    <w:noProof/>
                  </w:rPr>
                  <w:t>Power, temperature efficiencies, LMTD and heat transfer coefficient</w:t>
                </w:r>
                <w:r w:rsidR="00D521FC">
                  <w:rPr>
                    <w:noProof/>
                    <w:webHidden/>
                  </w:rPr>
                  <w:tab/>
                </w:r>
                <w:r w:rsidR="00D521FC">
                  <w:rPr>
                    <w:noProof/>
                    <w:webHidden/>
                  </w:rPr>
                  <w:fldChar w:fldCharType="begin"/>
                </w:r>
                <w:r w:rsidR="00D521FC">
                  <w:rPr>
                    <w:noProof/>
                    <w:webHidden/>
                  </w:rPr>
                  <w:instrText xml:space="preserve"> PAGEREF _Toc1725547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621A3279" w14:textId="77777777" w:rsidR="00D521FC" w:rsidRDefault="00F32A0D" w:rsidP="00EC0CCF">
              <w:pPr>
                <w:pStyle w:val="TOC2"/>
                <w:tabs>
                  <w:tab w:val="right" w:leader="dot" w:pos="9016"/>
                </w:tabs>
                <w:spacing w:line="276" w:lineRule="auto"/>
                <w:rPr>
                  <w:noProof/>
                  <w:lang w:eastAsia="en-GB"/>
                </w:rPr>
              </w:pPr>
              <w:hyperlink w:anchor="_Toc1725548" w:history="1">
                <w:r w:rsidR="00D521FC" w:rsidRPr="002460CA">
                  <w:rPr>
                    <w:rStyle w:val="Hyperlink"/>
                    <w:noProof/>
                  </w:rPr>
                  <w:t>Power</w:t>
                </w:r>
                <w:r w:rsidR="00D521FC">
                  <w:rPr>
                    <w:noProof/>
                    <w:webHidden/>
                  </w:rPr>
                  <w:tab/>
                </w:r>
                <w:r w:rsidR="00D521FC">
                  <w:rPr>
                    <w:noProof/>
                    <w:webHidden/>
                  </w:rPr>
                  <w:fldChar w:fldCharType="begin"/>
                </w:r>
                <w:r w:rsidR="00D521FC">
                  <w:rPr>
                    <w:noProof/>
                    <w:webHidden/>
                  </w:rPr>
                  <w:instrText xml:space="preserve"> PAGEREF _Toc1725548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220F263F" w14:textId="77777777" w:rsidR="00D521FC" w:rsidRDefault="00F32A0D" w:rsidP="00EC0CCF">
              <w:pPr>
                <w:pStyle w:val="TOC2"/>
                <w:tabs>
                  <w:tab w:val="right" w:leader="dot" w:pos="9016"/>
                </w:tabs>
                <w:spacing w:line="276" w:lineRule="auto"/>
                <w:rPr>
                  <w:noProof/>
                  <w:lang w:eastAsia="en-GB"/>
                </w:rPr>
              </w:pPr>
              <w:hyperlink w:anchor="_Toc1725549" w:history="1">
                <w:r w:rsidR="00D521FC" w:rsidRPr="002460CA">
                  <w:rPr>
                    <w:rStyle w:val="Hyperlink"/>
                    <w:noProof/>
                  </w:rPr>
                  <w:t>Temperature efficiency</w:t>
                </w:r>
                <w:r w:rsidR="00D521FC">
                  <w:rPr>
                    <w:noProof/>
                    <w:webHidden/>
                  </w:rPr>
                  <w:tab/>
                </w:r>
                <w:r w:rsidR="00D521FC">
                  <w:rPr>
                    <w:noProof/>
                    <w:webHidden/>
                  </w:rPr>
                  <w:fldChar w:fldCharType="begin"/>
                </w:r>
                <w:r w:rsidR="00D521FC">
                  <w:rPr>
                    <w:noProof/>
                    <w:webHidden/>
                  </w:rPr>
                  <w:instrText xml:space="preserve"> PAGEREF _Toc1725549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3A3B1402" w14:textId="77777777" w:rsidR="00D521FC" w:rsidRDefault="00F32A0D" w:rsidP="00EC0CCF">
              <w:pPr>
                <w:pStyle w:val="TOC2"/>
                <w:tabs>
                  <w:tab w:val="right" w:leader="dot" w:pos="9016"/>
                </w:tabs>
                <w:spacing w:line="276" w:lineRule="auto"/>
                <w:rPr>
                  <w:noProof/>
                  <w:lang w:eastAsia="en-GB"/>
                </w:rPr>
              </w:pPr>
              <w:hyperlink w:anchor="_Toc1725550" w:history="1">
                <w:r w:rsidR="00D521FC" w:rsidRPr="002460CA">
                  <w:rPr>
                    <w:rStyle w:val="Hyperlink"/>
                    <w:noProof/>
                  </w:rPr>
                  <w:t>LMTD</w:t>
                </w:r>
                <w:r w:rsidR="00D521FC">
                  <w:rPr>
                    <w:noProof/>
                    <w:webHidden/>
                  </w:rPr>
                  <w:tab/>
                </w:r>
                <w:r w:rsidR="00D521FC">
                  <w:rPr>
                    <w:noProof/>
                    <w:webHidden/>
                  </w:rPr>
                  <w:fldChar w:fldCharType="begin"/>
                </w:r>
                <w:r w:rsidR="00D521FC">
                  <w:rPr>
                    <w:noProof/>
                    <w:webHidden/>
                  </w:rPr>
                  <w:instrText xml:space="preserve"> PAGEREF _Toc1725550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77B5165" w14:textId="77777777" w:rsidR="00D521FC" w:rsidRDefault="00F32A0D" w:rsidP="00EC0CCF">
              <w:pPr>
                <w:pStyle w:val="TOC2"/>
                <w:tabs>
                  <w:tab w:val="right" w:leader="dot" w:pos="9016"/>
                </w:tabs>
                <w:spacing w:line="276" w:lineRule="auto"/>
                <w:rPr>
                  <w:noProof/>
                  <w:lang w:eastAsia="en-GB"/>
                </w:rPr>
              </w:pPr>
              <w:hyperlink w:anchor="_Toc1725551" w:history="1">
                <w:r w:rsidR="00D521FC" w:rsidRPr="002460CA">
                  <w:rPr>
                    <w:rStyle w:val="Hyperlink"/>
                    <w:noProof/>
                  </w:rPr>
                  <w:t>Heat transfer coefficient</w:t>
                </w:r>
                <w:r w:rsidR="00D521FC">
                  <w:rPr>
                    <w:noProof/>
                    <w:webHidden/>
                  </w:rPr>
                  <w:tab/>
                </w:r>
                <w:r w:rsidR="00D521FC">
                  <w:rPr>
                    <w:noProof/>
                    <w:webHidden/>
                  </w:rPr>
                  <w:fldChar w:fldCharType="begin"/>
                </w:r>
                <w:r w:rsidR="00D521FC">
                  <w:rPr>
                    <w:noProof/>
                    <w:webHidden/>
                  </w:rPr>
                  <w:instrText xml:space="preserve"> PAGEREF _Toc1725551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20EE39CE" w14:textId="77777777" w:rsidR="00D521FC" w:rsidRDefault="00F32A0D" w:rsidP="00EC0CCF">
              <w:pPr>
                <w:pStyle w:val="TOC1"/>
                <w:tabs>
                  <w:tab w:val="right" w:leader="dot" w:pos="9016"/>
                </w:tabs>
                <w:spacing w:line="276" w:lineRule="auto"/>
                <w:rPr>
                  <w:noProof/>
                  <w:lang w:eastAsia="en-GB"/>
                </w:rPr>
              </w:pPr>
              <w:hyperlink w:anchor="_Toc1725552" w:history="1">
                <w:r w:rsidR="00D521FC" w:rsidRPr="002460CA">
                  <w:rPr>
                    <w:rStyle w:val="Hyperlink"/>
                    <w:noProof/>
                  </w:rPr>
                  <w:t>Experiment analysis</w:t>
                </w:r>
                <w:r w:rsidR="00D521FC">
                  <w:rPr>
                    <w:noProof/>
                    <w:webHidden/>
                  </w:rPr>
                  <w:tab/>
                </w:r>
                <w:r w:rsidR="00D521FC">
                  <w:rPr>
                    <w:noProof/>
                    <w:webHidden/>
                  </w:rPr>
                  <w:fldChar w:fldCharType="begin"/>
                </w:r>
                <w:r w:rsidR="00D521FC">
                  <w:rPr>
                    <w:noProof/>
                    <w:webHidden/>
                  </w:rPr>
                  <w:instrText xml:space="preserve"> PAGEREF _Toc1725552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6E2C4A75" w14:textId="77777777" w:rsidR="00D521FC" w:rsidRDefault="00F32A0D" w:rsidP="00EC0CCF">
              <w:pPr>
                <w:pStyle w:val="TOC2"/>
                <w:tabs>
                  <w:tab w:val="right" w:leader="dot" w:pos="9016"/>
                </w:tabs>
                <w:spacing w:line="276" w:lineRule="auto"/>
                <w:rPr>
                  <w:noProof/>
                  <w:lang w:eastAsia="en-GB"/>
                </w:rPr>
              </w:pPr>
              <w:hyperlink w:anchor="_Toc1725553" w:history="1">
                <w:r w:rsidR="00D521FC" w:rsidRPr="002460CA">
                  <w:rPr>
                    <w:rStyle w:val="Hyperlink"/>
                    <w:noProof/>
                  </w:rPr>
                  <w:t>Experiment 1</w:t>
                </w:r>
                <w:r w:rsidR="00D521FC">
                  <w:rPr>
                    <w:noProof/>
                    <w:webHidden/>
                  </w:rPr>
                  <w:tab/>
                </w:r>
                <w:r w:rsidR="00D521FC">
                  <w:rPr>
                    <w:noProof/>
                    <w:webHidden/>
                  </w:rPr>
                  <w:fldChar w:fldCharType="begin"/>
                </w:r>
                <w:r w:rsidR="00D521FC">
                  <w:rPr>
                    <w:noProof/>
                    <w:webHidden/>
                  </w:rPr>
                  <w:instrText xml:space="preserve"> PAGEREF _Toc1725553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3431544E" w14:textId="77777777" w:rsidR="00D521FC" w:rsidRDefault="00F32A0D" w:rsidP="00EC0CCF">
              <w:pPr>
                <w:pStyle w:val="TOC3"/>
                <w:tabs>
                  <w:tab w:val="right" w:leader="dot" w:pos="9016"/>
                </w:tabs>
                <w:spacing w:line="276" w:lineRule="auto"/>
                <w:rPr>
                  <w:noProof/>
                </w:rPr>
              </w:pPr>
              <w:hyperlink w:anchor="_Toc1725554" w:history="1">
                <w:r w:rsidR="00D521FC" w:rsidRPr="002460CA">
                  <w:rPr>
                    <w:rStyle w:val="Hyperlink"/>
                    <w:noProof/>
                  </w:rPr>
                  <w:t>Power</w:t>
                </w:r>
                <w:r w:rsidR="00D521FC">
                  <w:rPr>
                    <w:noProof/>
                    <w:webHidden/>
                  </w:rPr>
                  <w:tab/>
                </w:r>
                <w:r w:rsidR="00D521FC">
                  <w:rPr>
                    <w:noProof/>
                    <w:webHidden/>
                  </w:rPr>
                  <w:fldChar w:fldCharType="begin"/>
                </w:r>
                <w:r w:rsidR="00D521FC">
                  <w:rPr>
                    <w:noProof/>
                    <w:webHidden/>
                  </w:rPr>
                  <w:instrText xml:space="preserve"> PAGEREF _Toc1725554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637BFA18" w14:textId="77777777" w:rsidR="00D521FC" w:rsidRDefault="00F32A0D" w:rsidP="00EC0CCF">
              <w:pPr>
                <w:pStyle w:val="TOC3"/>
                <w:tabs>
                  <w:tab w:val="right" w:leader="dot" w:pos="9016"/>
                </w:tabs>
                <w:spacing w:line="276" w:lineRule="auto"/>
                <w:rPr>
                  <w:noProof/>
                </w:rPr>
              </w:pPr>
              <w:hyperlink w:anchor="_Toc1725555" w:history="1">
                <w:r w:rsidR="00D521FC" w:rsidRPr="002460CA">
                  <w:rPr>
                    <w:rStyle w:val="Hyperlink"/>
                    <w:noProof/>
                  </w:rPr>
                  <w:t>Temperature efficiencies</w:t>
                </w:r>
                <w:r w:rsidR="00D521FC">
                  <w:rPr>
                    <w:noProof/>
                    <w:webHidden/>
                  </w:rPr>
                  <w:tab/>
                </w:r>
                <w:r w:rsidR="00D521FC">
                  <w:rPr>
                    <w:noProof/>
                    <w:webHidden/>
                  </w:rPr>
                  <w:fldChar w:fldCharType="begin"/>
                </w:r>
                <w:r w:rsidR="00D521FC">
                  <w:rPr>
                    <w:noProof/>
                    <w:webHidden/>
                  </w:rPr>
                  <w:instrText xml:space="preserve"> PAGEREF _Toc1725555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263648AE" w14:textId="77777777" w:rsidR="00D521FC" w:rsidRDefault="00F32A0D" w:rsidP="00EC0CCF">
              <w:pPr>
                <w:pStyle w:val="TOC3"/>
                <w:tabs>
                  <w:tab w:val="right" w:leader="dot" w:pos="9016"/>
                </w:tabs>
                <w:spacing w:line="276" w:lineRule="auto"/>
                <w:rPr>
                  <w:noProof/>
                </w:rPr>
              </w:pPr>
              <w:hyperlink w:anchor="_Toc1725556" w:history="1">
                <w:r w:rsidR="00D521FC" w:rsidRPr="002460CA">
                  <w:rPr>
                    <w:rStyle w:val="Hyperlink"/>
                    <w:noProof/>
                  </w:rPr>
                  <w:t>Heat Transfer coefficient</w:t>
                </w:r>
                <w:r w:rsidR="00D521FC">
                  <w:rPr>
                    <w:noProof/>
                    <w:webHidden/>
                  </w:rPr>
                  <w:tab/>
                </w:r>
                <w:r w:rsidR="00D521FC">
                  <w:rPr>
                    <w:noProof/>
                    <w:webHidden/>
                  </w:rPr>
                  <w:fldChar w:fldCharType="begin"/>
                </w:r>
                <w:r w:rsidR="00D521FC">
                  <w:rPr>
                    <w:noProof/>
                    <w:webHidden/>
                  </w:rPr>
                  <w:instrText xml:space="preserve"> PAGEREF _Toc1725556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B8F0C83" w14:textId="77777777" w:rsidR="00D521FC" w:rsidRDefault="00F32A0D" w:rsidP="00EC0CCF">
              <w:pPr>
                <w:pStyle w:val="TOC2"/>
                <w:tabs>
                  <w:tab w:val="right" w:leader="dot" w:pos="9016"/>
                </w:tabs>
                <w:spacing w:line="276" w:lineRule="auto"/>
                <w:rPr>
                  <w:noProof/>
                  <w:lang w:eastAsia="en-GB"/>
                </w:rPr>
              </w:pPr>
              <w:hyperlink w:anchor="_Toc1725557" w:history="1">
                <w:r w:rsidR="00D521FC" w:rsidRPr="002460CA">
                  <w:rPr>
                    <w:rStyle w:val="Hyperlink"/>
                    <w:noProof/>
                  </w:rPr>
                  <w:t>Experiment 2</w:t>
                </w:r>
                <w:r w:rsidR="00D521FC">
                  <w:rPr>
                    <w:noProof/>
                    <w:webHidden/>
                  </w:rPr>
                  <w:tab/>
                </w:r>
                <w:r w:rsidR="00D521FC">
                  <w:rPr>
                    <w:noProof/>
                    <w:webHidden/>
                  </w:rPr>
                  <w:fldChar w:fldCharType="begin"/>
                </w:r>
                <w:r w:rsidR="00D521FC">
                  <w:rPr>
                    <w:noProof/>
                    <w:webHidden/>
                  </w:rPr>
                  <w:instrText xml:space="preserve"> PAGEREF _Toc1725557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9DFB424" w14:textId="77777777" w:rsidR="00D521FC" w:rsidRDefault="00F32A0D" w:rsidP="00EC0CCF">
              <w:pPr>
                <w:pStyle w:val="TOC3"/>
                <w:tabs>
                  <w:tab w:val="right" w:leader="dot" w:pos="9016"/>
                </w:tabs>
                <w:spacing w:line="276" w:lineRule="auto"/>
                <w:rPr>
                  <w:noProof/>
                </w:rPr>
              </w:pPr>
              <w:hyperlink w:anchor="_Toc1725558" w:history="1">
                <w:r w:rsidR="00D521FC" w:rsidRPr="002460CA">
                  <w:rPr>
                    <w:rStyle w:val="Hyperlink"/>
                    <w:noProof/>
                  </w:rPr>
                  <w:t>Power</w:t>
                </w:r>
                <w:r w:rsidR="00D521FC">
                  <w:rPr>
                    <w:noProof/>
                    <w:webHidden/>
                  </w:rPr>
                  <w:tab/>
                </w:r>
                <w:r w:rsidR="00D521FC">
                  <w:rPr>
                    <w:noProof/>
                    <w:webHidden/>
                  </w:rPr>
                  <w:fldChar w:fldCharType="begin"/>
                </w:r>
                <w:r w:rsidR="00D521FC">
                  <w:rPr>
                    <w:noProof/>
                    <w:webHidden/>
                  </w:rPr>
                  <w:instrText xml:space="preserve"> PAGEREF _Toc1725558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660E858B" w14:textId="77777777" w:rsidR="00D521FC" w:rsidRDefault="00F32A0D" w:rsidP="00EC0CCF">
              <w:pPr>
                <w:pStyle w:val="TOC3"/>
                <w:tabs>
                  <w:tab w:val="right" w:leader="dot" w:pos="9016"/>
                </w:tabs>
                <w:spacing w:line="276" w:lineRule="auto"/>
                <w:rPr>
                  <w:noProof/>
                </w:rPr>
              </w:pPr>
              <w:hyperlink w:anchor="_Toc1725559" w:history="1">
                <w:r w:rsidR="00D521FC" w:rsidRPr="002460CA">
                  <w:rPr>
                    <w:rStyle w:val="Hyperlink"/>
                    <w:noProof/>
                  </w:rPr>
                  <w:t>Temperature efficiencies</w:t>
                </w:r>
                <w:r w:rsidR="00D521FC">
                  <w:rPr>
                    <w:noProof/>
                    <w:webHidden/>
                  </w:rPr>
                  <w:tab/>
                </w:r>
                <w:r w:rsidR="00D521FC">
                  <w:rPr>
                    <w:noProof/>
                    <w:webHidden/>
                  </w:rPr>
                  <w:fldChar w:fldCharType="begin"/>
                </w:r>
                <w:r w:rsidR="00D521FC">
                  <w:rPr>
                    <w:noProof/>
                    <w:webHidden/>
                  </w:rPr>
                  <w:instrText xml:space="preserve"> PAGEREF _Toc1725559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562615BD" w14:textId="77777777" w:rsidR="00D521FC" w:rsidRDefault="00F32A0D" w:rsidP="00EC0CCF">
              <w:pPr>
                <w:pStyle w:val="TOC3"/>
                <w:tabs>
                  <w:tab w:val="right" w:leader="dot" w:pos="9016"/>
                </w:tabs>
                <w:spacing w:line="276" w:lineRule="auto"/>
                <w:rPr>
                  <w:noProof/>
                </w:rPr>
              </w:pPr>
              <w:hyperlink w:anchor="_Toc1725560" w:history="1">
                <w:r w:rsidR="00D521FC" w:rsidRPr="002460CA">
                  <w:rPr>
                    <w:rStyle w:val="Hyperlink"/>
                    <w:noProof/>
                  </w:rPr>
                  <w:t>Heat Transfer coefficient</w:t>
                </w:r>
                <w:r w:rsidR="00D521FC">
                  <w:rPr>
                    <w:noProof/>
                    <w:webHidden/>
                  </w:rPr>
                  <w:tab/>
                </w:r>
                <w:r w:rsidR="00D521FC">
                  <w:rPr>
                    <w:noProof/>
                    <w:webHidden/>
                  </w:rPr>
                  <w:fldChar w:fldCharType="begin"/>
                </w:r>
                <w:r w:rsidR="00D521FC">
                  <w:rPr>
                    <w:noProof/>
                    <w:webHidden/>
                  </w:rPr>
                  <w:instrText xml:space="preserve"> PAGEREF _Toc1725560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E1CD140" w14:textId="77777777" w:rsidR="00D521FC" w:rsidRDefault="00F32A0D" w:rsidP="00EC0CCF">
              <w:pPr>
                <w:pStyle w:val="TOC2"/>
                <w:tabs>
                  <w:tab w:val="right" w:leader="dot" w:pos="9016"/>
                </w:tabs>
                <w:spacing w:line="276" w:lineRule="auto"/>
                <w:rPr>
                  <w:noProof/>
                  <w:lang w:eastAsia="en-GB"/>
                </w:rPr>
              </w:pPr>
              <w:hyperlink w:anchor="_Toc1725561" w:history="1">
                <w:r w:rsidR="00D521FC" w:rsidRPr="002460CA">
                  <w:rPr>
                    <w:rStyle w:val="Hyperlink"/>
                    <w:noProof/>
                  </w:rPr>
                  <w:t>Experiment 3</w:t>
                </w:r>
                <w:r w:rsidR="00D521FC">
                  <w:rPr>
                    <w:noProof/>
                    <w:webHidden/>
                  </w:rPr>
                  <w:tab/>
                </w:r>
                <w:r w:rsidR="00D521FC">
                  <w:rPr>
                    <w:noProof/>
                    <w:webHidden/>
                  </w:rPr>
                  <w:fldChar w:fldCharType="begin"/>
                </w:r>
                <w:r w:rsidR="00D521FC">
                  <w:rPr>
                    <w:noProof/>
                    <w:webHidden/>
                  </w:rPr>
                  <w:instrText xml:space="preserve"> PAGEREF _Toc1725561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29432B6" w14:textId="77777777" w:rsidR="00D521FC" w:rsidRDefault="00F32A0D" w:rsidP="00EC0CCF">
              <w:pPr>
                <w:pStyle w:val="TOC3"/>
                <w:tabs>
                  <w:tab w:val="right" w:leader="dot" w:pos="9016"/>
                </w:tabs>
                <w:spacing w:line="276" w:lineRule="auto"/>
                <w:rPr>
                  <w:noProof/>
                </w:rPr>
              </w:pPr>
              <w:hyperlink w:anchor="_Toc1725562" w:history="1">
                <w:r w:rsidR="00D521FC" w:rsidRPr="002460CA">
                  <w:rPr>
                    <w:rStyle w:val="Hyperlink"/>
                    <w:noProof/>
                  </w:rPr>
                  <w:t>Power</w:t>
                </w:r>
                <w:r w:rsidR="00D521FC">
                  <w:rPr>
                    <w:noProof/>
                    <w:webHidden/>
                  </w:rPr>
                  <w:tab/>
                </w:r>
                <w:r w:rsidR="00D521FC">
                  <w:rPr>
                    <w:noProof/>
                    <w:webHidden/>
                  </w:rPr>
                  <w:fldChar w:fldCharType="begin"/>
                </w:r>
                <w:r w:rsidR="00D521FC">
                  <w:rPr>
                    <w:noProof/>
                    <w:webHidden/>
                  </w:rPr>
                  <w:instrText xml:space="preserve"> PAGEREF _Toc1725562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A6A14E9" w14:textId="77777777" w:rsidR="00D521FC" w:rsidRDefault="00F32A0D" w:rsidP="00EC0CCF">
              <w:pPr>
                <w:pStyle w:val="TOC3"/>
                <w:tabs>
                  <w:tab w:val="right" w:leader="dot" w:pos="9016"/>
                </w:tabs>
                <w:spacing w:line="276" w:lineRule="auto"/>
                <w:rPr>
                  <w:noProof/>
                </w:rPr>
              </w:pPr>
              <w:hyperlink w:anchor="_Toc1725563" w:history="1">
                <w:r w:rsidR="00D521FC" w:rsidRPr="002460CA">
                  <w:rPr>
                    <w:rStyle w:val="Hyperlink"/>
                    <w:noProof/>
                  </w:rPr>
                  <w:t>Temperature efficiencies</w:t>
                </w:r>
                <w:r w:rsidR="00D521FC">
                  <w:rPr>
                    <w:noProof/>
                    <w:webHidden/>
                  </w:rPr>
                  <w:tab/>
                </w:r>
                <w:r w:rsidR="00D521FC">
                  <w:rPr>
                    <w:noProof/>
                    <w:webHidden/>
                  </w:rPr>
                  <w:fldChar w:fldCharType="begin"/>
                </w:r>
                <w:r w:rsidR="00D521FC">
                  <w:rPr>
                    <w:noProof/>
                    <w:webHidden/>
                  </w:rPr>
                  <w:instrText xml:space="preserve"> PAGEREF _Toc1725563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22B0E93E" w14:textId="77777777" w:rsidR="00D521FC" w:rsidRDefault="00F32A0D" w:rsidP="00EC0CCF">
              <w:pPr>
                <w:pStyle w:val="TOC3"/>
                <w:tabs>
                  <w:tab w:val="right" w:leader="dot" w:pos="9016"/>
                </w:tabs>
                <w:spacing w:line="276" w:lineRule="auto"/>
                <w:rPr>
                  <w:noProof/>
                </w:rPr>
              </w:pPr>
              <w:hyperlink w:anchor="_Toc1725564" w:history="1">
                <w:r w:rsidR="00D521FC" w:rsidRPr="002460CA">
                  <w:rPr>
                    <w:rStyle w:val="Hyperlink"/>
                    <w:noProof/>
                  </w:rPr>
                  <w:t>Heat Transfer coefficient</w:t>
                </w:r>
                <w:r w:rsidR="00D521FC">
                  <w:rPr>
                    <w:noProof/>
                    <w:webHidden/>
                  </w:rPr>
                  <w:tab/>
                </w:r>
                <w:r w:rsidR="00D521FC">
                  <w:rPr>
                    <w:noProof/>
                    <w:webHidden/>
                  </w:rPr>
                  <w:fldChar w:fldCharType="begin"/>
                </w:r>
                <w:r w:rsidR="00D521FC">
                  <w:rPr>
                    <w:noProof/>
                    <w:webHidden/>
                  </w:rPr>
                  <w:instrText xml:space="preserve"> PAGEREF _Toc1725564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77F0BBA3" w14:textId="77777777" w:rsidR="00D521FC" w:rsidRDefault="00F32A0D" w:rsidP="00EC0CCF">
              <w:pPr>
                <w:pStyle w:val="TOC1"/>
                <w:tabs>
                  <w:tab w:val="right" w:leader="dot" w:pos="9016"/>
                </w:tabs>
                <w:spacing w:line="276" w:lineRule="auto"/>
                <w:rPr>
                  <w:noProof/>
                  <w:lang w:eastAsia="en-GB"/>
                </w:rPr>
              </w:pPr>
              <w:hyperlink w:anchor="_Toc1725565" w:history="1">
                <w:r w:rsidR="00D521FC" w:rsidRPr="002460CA">
                  <w:rPr>
                    <w:rStyle w:val="Hyperlink"/>
                    <w:noProof/>
                  </w:rPr>
                  <w:t>Conclusion</w:t>
                </w:r>
                <w:r w:rsidR="00D521FC">
                  <w:rPr>
                    <w:noProof/>
                    <w:webHidden/>
                  </w:rPr>
                  <w:tab/>
                </w:r>
                <w:r w:rsidR="00D521FC">
                  <w:rPr>
                    <w:noProof/>
                    <w:webHidden/>
                  </w:rPr>
                  <w:fldChar w:fldCharType="begin"/>
                </w:r>
                <w:r w:rsidR="00D521FC">
                  <w:rPr>
                    <w:noProof/>
                    <w:webHidden/>
                  </w:rPr>
                  <w:instrText xml:space="preserve"> PAGEREF _Toc1725565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695B6226" w14:textId="77777777" w:rsidR="00D521FC" w:rsidRDefault="00F32A0D" w:rsidP="00EC0CCF">
              <w:pPr>
                <w:pStyle w:val="TOC1"/>
                <w:tabs>
                  <w:tab w:val="right" w:leader="dot" w:pos="9016"/>
                </w:tabs>
                <w:spacing w:line="276" w:lineRule="auto"/>
                <w:rPr>
                  <w:noProof/>
                  <w:lang w:eastAsia="en-GB"/>
                </w:rPr>
              </w:pPr>
              <w:hyperlink w:anchor="_Toc1725566" w:history="1">
                <w:r w:rsidR="00D521FC" w:rsidRPr="002460CA">
                  <w:rPr>
                    <w:rStyle w:val="Hyperlink"/>
                    <w:noProof/>
                  </w:rPr>
                  <w:t>References</w:t>
                </w:r>
                <w:r w:rsidR="00D521FC">
                  <w:rPr>
                    <w:noProof/>
                    <w:webHidden/>
                  </w:rPr>
                  <w:tab/>
                </w:r>
                <w:r w:rsidR="00D521FC">
                  <w:rPr>
                    <w:noProof/>
                    <w:webHidden/>
                  </w:rPr>
                  <w:fldChar w:fldCharType="begin"/>
                </w:r>
                <w:r w:rsidR="00D521FC">
                  <w:rPr>
                    <w:noProof/>
                    <w:webHidden/>
                  </w:rPr>
                  <w:instrText xml:space="preserve"> PAGEREF _Toc1725566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71D12CAF" w14:textId="77777777" w:rsidR="00D521FC" w:rsidRDefault="00F32A0D" w:rsidP="00EC0CCF">
              <w:pPr>
                <w:pStyle w:val="TOC1"/>
                <w:tabs>
                  <w:tab w:val="right" w:leader="dot" w:pos="9016"/>
                </w:tabs>
                <w:spacing w:line="276" w:lineRule="auto"/>
                <w:rPr>
                  <w:noProof/>
                  <w:lang w:eastAsia="en-GB"/>
                </w:rPr>
              </w:pPr>
              <w:hyperlink w:anchor="_Toc1725567" w:history="1">
                <w:r w:rsidR="00D521FC" w:rsidRPr="002460CA">
                  <w:rPr>
                    <w:rStyle w:val="Hyperlink"/>
                    <w:noProof/>
                  </w:rPr>
                  <w:t>Bibliography</w:t>
                </w:r>
                <w:r w:rsidR="00D521FC">
                  <w:rPr>
                    <w:noProof/>
                    <w:webHidden/>
                  </w:rPr>
                  <w:tab/>
                </w:r>
                <w:r w:rsidR="00D521FC">
                  <w:rPr>
                    <w:noProof/>
                    <w:webHidden/>
                  </w:rPr>
                  <w:fldChar w:fldCharType="begin"/>
                </w:r>
                <w:r w:rsidR="00D521FC">
                  <w:rPr>
                    <w:noProof/>
                    <w:webHidden/>
                  </w:rPr>
                  <w:instrText xml:space="preserve"> PAGEREF _Toc1725567 \h </w:instrText>
                </w:r>
                <w:r w:rsidR="00D521FC">
                  <w:rPr>
                    <w:noProof/>
                    <w:webHidden/>
                  </w:rPr>
                </w:r>
                <w:r w:rsidR="00D521FC">
                  <w:rPr>
                    <w:noProof/>
                    <w:webHidden/>
                  </w:rPr>
                  <w:fldChar w:fldCharType="separate"/>
                </w:r>
                <w:r w:rsidR="00D521FC">
                  <w:rPr>
                    <w:noProof/>
                    <w:webHidden/>
                  </w:rPr>
                  <w:t>4</w:t>
                </w:r>
                <w:r w:rsidR="00D521FC">
                  <w:rPr>
                    <w:noProof/>
                    <w:webHidden/>
                  </w:rPr>
                  <w:fldChar w:fldCharType="end"/>
                </w:r>
              </w:hyperlink>
            </w:p>
            <w:p w14:paraId="00AC3076" w14:textId="77777777" w:rsidR="00F96F08" w:rsidRDefault="00F96F08" w:rsidP="00EC0CCF">
              <w:pPr>
                <w:spacing w:line="276" w:lineRule="auto"/>
                <w:rPr>
                  <w:b/>
                  <w:bCs/>
                  <w:noProof/>
                </w:rPr>
              </w:pPr>
              <w:r>
                <w:rPr>
                  <w:b/>
                  <w:bCs/>
                  <w:noProof/>
                </w:rPr>
                <w:fldChar w:fldCharType="end"/>
              </w:r>
            </w:p>
          </w:sdtContent>
        </w:sdt>
        <w:p w14:paraId="68CBCE25" w14:textId="77777777" w:rsidR="00F96F08" w:rsidRDefault="00F96F08" w:rsidP="00EC0CCF">
          <w:pPr>
            <w:spacing w:line="276" w:lineRule="auto"/>
            <w:rPr>
              <w:b/>
              <w:bCs/>
              <w:noProof/>
            </w:rPr>
          </w:pPr>
        </w:p>
        <w:p w14:paraId="6DB052E2" w14:textId="77777777" w:rsidR="00F96F08" w:rsidRDefault="00F96F08" w:rsidP="00EC0CCF">
          <w:pPr>
            <w:spacing w:line="276" w:lineRule="auto"/>
            <w:rPr>
              <w:b/>
              <w:bCs/>
              <w:noProof/>
            </w:rPr>
          </w:pPr>
        </w:p>
        <w:p w14:paraId="20688D8F" w14:textId="77777777" w:rsidR="00F96F08" w:rsidRDefault="00F96F08" w:rsidP="00EC0CCF">
          <w:pPr>
            <w:spacing w:line="276" w:lineRule="auto"/>
            <w:rPr>
              <w:b/>
              <w:bCs/>
              <w:noProof/>
            </w:rPr>
          </w:pPr>
        </w:p>
        <w:p w14:paraId="660B5853" w14:textId="77777777" w:rsidR="00F96F08" w:rsidRDefault="00F96F08" w:rsidP="00EC0CCF">
          <w:pPr>
            <w:spacing w:line="276" w:lineRule="auto"/>
            <w:rPr>
              <w:b/>
              <w:bCs/>
              <w:noProof/>
            </w:rPr>
          </w:pPr>
        </w:p>
        <w:p w14:paraId="5C485CE4" w14:textId="77777777" w:rsidR="00F96F08" w:rsidRDefault="00F96F08" w:rsidP="00EC0CCF">
          <w:pPr>
            <w:spacing w:line="276" w:lineRule="auto"/>
            <w:rPr>
              <w:b/>
              <w:bCs/>
              <w:noProof/>
            </w:rPr>
          </w:pPr>
        </w:p>
        <w:p w14:paraId="5F207084" w14:textId="77777777" w:rsidR="00F96F08" w:rsidRDefault="00F96F08" w:rsidP="00EC0CCF">
          <w:pPr>
            <w:spacing w:line="276" w:lineRule="auto"/>
            <w:rPr>
              <w:b/>
              <w:bCs/>
              <w:noProof/>
            </w:rPr>
          </w:pPr>
        </w:p>
        <w:p w14:paraId="7A89620C" w14:textId="77777777" w:rsidR="00F96F08" w:rsidRDefault="00F96F08" w:rsidP="00EC0CCF">
          <w:pPr>
            <w:spacing w:line="276" w:lineRule="auto"/>
            <w:rPr>
              <w:b/>
              <w:bCs/>
              <w:noProof/>
            </w:rPr>
          </w:pPr>
        </w:p>
        <w:p w14:paraId="03836E5C" w14:textId="77777777" w:rsidR="00F96F08" w:rsidRDefault="00F96F08" w:rsidP="00EC0CCF">
          <w:pPr>
            <w:spacing w:line="276" w:lineRule="auto"/>
            <w:rPr>
              <w:b/>
              <w:bCs/>
              <w:noProof/>
            </w:rPr>
          </w:pPr>
        </w:p>
        <w:p w14:paraId="642D669C" w14:textId="77777777" w:rsidR="00F96F08" w:rsidRDefault="00F96F08" w:rsidP="00EC0CCF">
          <w:pPr>
            <w:spacing w:line="276" w:lineRule="auto"/>
            <w:rPr>
              <w:b/>
              <w:bCs/>
              <w:noProof/>
            </w:rPr>
          </w:pPr>
        </w:p>
        <w:p w14:paraId="3CC64870" w14:textId="77777777" w:rsidR="00F96F08" w:rsidRDefault="00F96F08" w:rsidP="00EC0CCF">
          <w:pPr>
            <w:spacing w:line="276" w:lineRule="auto"/>
            <w:rPr>
              <w:b/>
              <w:bCs/>
              <w:noProof/>
            </w:rPr>
          </w:pPr>
        </w:p>
        <w:p w14:paraId="1DD5BB65" w14:textId="77777777" w:rsidR="00F96F08" w:rsidRDefault="00F96F08" w:rsidP="00EC0CCF">
          <w:pPr>
            <w:spacing w:line="276" w:lineRule="auto"/>
            <w:rPr>
              <w:b/>
              <w:bCs/>
              <w:noProof/>
            </w:rPr>
          </w:pPr>
        </w:p>
        <w:p w14:paraId="2B82C8D7" w14:textId="77777777" w:rsidR="00F96F08" w:rsidRDefault="00F96F08" w:rsidP="00EC0CCF">
          <w:pPr>
            <w:spacing w:line="276" w:lineRule="auto"/>
            <w:rPr>
              <w:b/>
              <w:bCs/>
              <w:noProof/>
            </w:rPr>
          </w:pPr>
        </w:p>
        <w:p w14:paraId="535FADF5" w14:textId="77777777" w:rsidR="00F96F08" w:rsidRDefault="00F96F08" w:rsidP="00EC0CCF">
          <w:pPr>
            <w:spacing w:line="276" w:lineRule="auto"/>
            <w:rPr>
              <w:b/>
              <w:bCs/>
              <w:noProof/>
            </w:rPr>
          </w:pPr>
        </w:p>
        <w:p w14:paraId="18A15F48" w14:textId="77777777" w:rsidR="00F96F08" w:rsidRDefault="00F96F08" w:rsidP="00EC0CCF">
          <w:pPr>
            <w:spacing w:line="276" w:lineRule="auto"/>
            <w:rPr>
              <w:b/>
              <w:bCs/>
              <w:noProof/>
            </w:rPr>
          </w:pPr>
        </w:p>
        <w:p w14:paraId="01D10761" w14:textId="77777777" w:rsidR="00F96F08" w:rsidRDefault="00F96F08" w:rsidP="00EC0CCF">
          <w:pPr>
            <w:spacing w:line="276" w:lineRule="auto"/>
            <w:rPr>
              <w:b/>
              <w:bCs/>
              <w:noProof/>
            </w:rPr>
          </w:pPr>
        </w:p>
        <w:p w14:paraId="4B14CCE2" w14:textId="77777777" w:rsidR="00F96F08" w:rsidRDefault="00F96F08" w:rsidP="00EC0CCF">
          <w:pPr>
            <w:spacing w:line="276" w:lineRule="auto"/>
            <w:rPr>
              <w:b/>
              <w:bCs/>
              <w:noProof/>
            </w:rPr>
          </w:pPr>
        </w:p>
        <w:p w14:paraId="7804E03A" w14:textId="77777777" w:rsidR="00F96F08" w:rsidRDefault="00F96F08" w:rsidP="00EC0CCF">
          <w:pPr>
            <w:spacing w:line="276" w:lineRule="auto"/>
            <w:rPr>
              <w:b/>
              <w:bCs/>
              <w:noProof/>
            </w:rPr>
          </w:pPr>
        </w:p>
        <w:p w14:paraId="6E1B1804" w14:textId="77777777" w:rsidR="00F96F08" w:rsidRDefault="00F96F08" w:rsidP="00EC0CCF">
          <w:pPr>
            <w:spacing w:line="276" w:lineRule="auto"/>
            <w:rPr>
              <w:b/>
              <w:bCs/>
              <w:noProof/>
            </w:rPr>
          </w:pPr>
        </w:p>
        <w:p w14:paraId="2075308A" w14:textId="77777777" w:rsidR="00F96F08" w:rsidRDefault="00F96F08" w:rsidP="00EC0CCF">
          <w:pPr>
            <w:spacing w:line="276" w:lineRule="auto"/>
            <w:rPr>
              <w:b/>
              <w:bCs/>
              <w:noProof/>
            </w:rPr>
          </w:pPr>
        </w:p>
        <w:p w14:paraId="4AD3E4F1" w14:textId="77777777" w:rsidR="00F96F08" w:rsidRDefault="00F96F08" w:rsidP="00EC0CCF">
          <w:pPr>
            <w:spacing w:line="276" w:lineRule="auto"/>
            <w:rPr>
              <w:b/>
              <w:bCs/>
              <w:noProof/>
            </w:rPr>
          </w:pPr>
        </w:p>
        <w:p w14:paraId="3E02BDFA" w14:textId="77777777" w:rsidR="00F96F08" w:rsidRDefault="00F96F08" w:rsidP="00EC0CCF">
          <w:pPr>
            <w:spacing w:line="276" w:lineRule="auto"/>
            <w:rPr>
              <w:b/>
              <w:bCs/>
              <w:noProof/>
            </w:rPr>
          </w:pPr>
        </w:p>
        <w:p w14:paraId="0A3F0427" w14:textId="77777777" w:rsidR="00F96F08" w:rsidRDefault="00F96F08" w:rsidP="00EC0CCF">
          <w:pPr>
            <w:spacing w:line="276" w:lineRule="auto"/>
            <w:rPr>
              <w:b/>
              <w:bCs/>
              <w:noProof/>
            </w:rPr>
          </w:pPr>
        </w:p>
        <w:p w14:paraId="2E8F07F6" w14:textId="77777777" w:rsidR="00F96F08" w:rsidRDefault="00F96F08" w:rsidP="00EC0CCF">
          <w:pPr>
            <w:spacing w:line="276" w:lineRule="auto"/>
            <w:rPr>
              <w:b/>
              <w:bCs/>
              <w:noProof/>
            </w:rPr>
          </w:pPr>
        </w:p>
        <w:p w14:paraId="40314042" w14:textId="77777777" w:rsidR="00F96F08" w:rsidRDefault="00F96F08" w:rsidP="00EC0CCF">
          <w:pPr>
            <w:spacing w:line="276" w:lineRule="auto"/>
            <w:rPr>
              <w:b/>
              <w:bCs/>
              <w:noProof/>
            </w:rPr>
          </w:pPr>
        </w:p>
        <w:p w14:paraId="3C7B004A" w14:textId="77777777" w:rsidR="00F96F08" w:rsidRDefault="00F96F08" w:rsidP="00EC0CCF">
          <w:pPr>
            <w:spacing w:line="276" w:lineRule="auto"/>
            <w:rPr>
              <w:b/>
              <w:bCs/>
              <w:noProof/>
            </w:rPr>
          </w:pPr>
        </w:p>
        <w:p w14:paraId="55C6E854" w14:textId="77777777" w:rsidR="00F96F08" w:rsidRDefault="00F96F08" w:rsidP="00EC0CCF">
          <w:pPr>
            <w:spacing w:line="276" w:lineRule="auto"/>
          </w:pPr>
        </w:p>
        <w:p w14:paraId="7D728E1C" w14:textId="77777777" w:rsidR="00AF2998" w:rsidRDefault="00F96F08" w:rsidP="00EC0CCF">
          <w:pPr>
            <w:pStyle w:val="Heading1"/>
            <w:spacing w:line="276" w:lineRule="auto"/>
          </w:pPr>
          <w:bookmarkStart w:id="0" w:name="_Toc1725531"/>
          <w:r>
            <w:t xml:space="preserve">Introduction </w:t>
          </w:r>
        </w:p>
        <w:p w14:paraId="7FFB6EB9" w14:textId="77777777" w:rsidR="00AF2998" w:rsidRDefault="00AF2998" w:rsidP="00AF2998"/>
        <w:p w14:paraId="4ACBC95D" w14:textId="54784D6E" w:rsidR="00AB7180" w:rsidRPr="00AF2998" w:rsidRDefault="00AF2998" w:rsidP="00AF2998">
          <w:r>
            <w:t xml:space="preserve">This report is designed to provide a summation of the tests undertaken using the ‘TD1007’ water to air heat exchanger. This report will contain the methodology undertaken while undertaking the lab experiment, furthermore, looking into the figures obtained from the data produced by the TD1007. Concluding by analysing the graphs produced and elaborating on the findings. </w:t>
          </w:r>
        </w:p>
      </w:sdtContent>
    </w:sdt>
    <w:bookmarkEnd w:id="0" w:displacedByCustomXml="prev"/>
    <w:p w14:paraId="06F8CF61" w14:textId="77777777" w:rsidR="00097FF2" w:rsidRDefault="00F96F08" w:rsidP="00EC0CCF">
      <w:pPr>
        <w:pStyle w:val="Heading1"/>
        <w:spacing w:line="276" w:lineRule="auto"/>
      </w:pPr>
      <w:bookmarkStart w:id="1" w:name="_Toc1725532"/>
      <w:r>
        <w:t>Methodology</w:t>
      </w:r>
      <w:bookmarkEnd w:id="1"/>
      <w:r>
        <w:t xml:space="preserve"> </w:t>
      </w:r>
    </w:p>
    <w:p w14:paraId="12386082" w14:textId="6BCB4630" w:rsidR="00F96F08" w:rsidRDefault="00F96F08" w:rsidP="00EC0CCF">
      <w:pPr>
        <w:pStyle w:val="Heading2"/>
        <w:spacing w:line="276" w:lineRule="auto"/>
      </w:pPr>
      <w:bookmarkStart w:id="2" w:name="_Toc1725533"/>
      <w:r>
        <w:t>Equipment</w:t>
      </w:r>
      <w:bookmarkEnd w:id="2"/>
    </w:p>
    <w:p w14:paraId="70509E70" w14:textId="5FDB2A64" w:rsidR="00A81325" w:rsidRDefault="00A81325" w:rsidP="00EC0CCF">
      <w:pPr>
        <w:spacing w:line="276" w:lineRule="auto"/>
      </w:pPr>
    </w:p>
    <w:p w14:paraId="75F63A55" w14:textId="00D10FA9" w:rsidR="00A81325" w:rsidRDefault="00783079" w:rsidP="00F05AA7">
      <w:pPr>
        <w:spacing w:line="276" w:lineRule="auto"/>
        <w:jc w:val="both"/>
        <w:rPr>
          <w:sz w:val="24"/>
          <w:szCs w:val="24"/>
        </w:rPr>
      </w:pPr>
      <w:r>
        <w:rPr>
          <w:sz w:val="24"/>
          <w:szCs w:val="24"/>
        </w:rPr>
        <w:t>To conduct the experiment the TD1007 was used (</w:t>
      </w:r>
      <w:r w:rsidR="000C4E0C">
        <w:rPr>
          <w:sz w:val="24"/>
          <w:szCs w:val="24"/>
        </w:rPr>
        <w:t>F</w:t>
      </w:r>
      <w:r>
        <w:rPr>
          <w:sz w:val="24"/>
          <w:szCs w:val="24"/>
        </w:rPr>
        <w:t xml:space="preserve">igure 1) it is a specially made device with built in temperature </w:t>
      </w:r>
      <w:r w:rsidR="000C4E0C">
        <w:rPr>
          <w:sz w:val="24"/>
          <w:szCs w:val="24"/>
        </w:rPr>
        <w:t>sensors.</w:t>
      </w:r>
    </w:p>
    <w:p w14:paraId="3716940B" w14:textId="77777777" w:rsidR="000C4E0C" w:rsidRDefault="000C4E0C" w:rsidP="00EC0CCF">
      <w:pPr>
        <w:keepNext/>
        <w:spacing w:line="276" w:lineRule="auto"/>
      </w:pPr>
      <w:r>
        <w:rPr>
          <w:noProof/>
        </w:rPr>
        <w:drawing>
          <wp:inline distT="0" distB="0" distL="0" distR="0" wp14:anchorId="46DC2FD6" wp14:editId="4D1E16F4">
            <wp:extent cx="6114589" cy="32861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269" t="21864" r="21061" b="23992"/>
                    <a:stretch/>
                  </pic:blipFill>
                  <pic:spPr bwMode="auto">
                    <a:xfrm>
                      <a:off x="0" y="0"/>
                      <a:ext cx="6118957" cy="3288472"/>
                    </a:xfrm>
                    <a:prstGeom prst="rect">
                      <a:avLst/>
                    </a:prstGeom>
                    <a:ln>
                      <a:noFill/>
                    </a:ln>
                    <a:extLst>
                      <a:ext uri="{53640926-AAD7-44D8-BBD7-CCE9431645EC}">
                        <a14:shadowObscured xmlns:a14="http://schemas.microsoft.com/office/drawing/2010/main"/>
                      </a:ext>
                    </a:extLst>
                  </pic:spPr>
                </pic:pic>
              </a:graphicData>
            </a:graphic>
          </wp:inline>
        </w:drawing>
      </w:r>
    </w:p>
    <w:p w14:paraId="0FFA5027" w14:textId="22EAF518" w:rsidR="000C4E0C" w:rsidRPr="00B02ECD" w:rsidRDefault="000C4E0C" w:rsidP="00835218">
      <w:pPr>
        <w:pStyle w:val="Caption"/>
        <w:spacing w:line="276" w:lineRule="auto"/>
        <w:jc w:val="center"/>
        <w:rPr>
          <w:szCs w:val="24"/>
        </w:rPr>
      </w:pPr>
      <w:r w:rsidRPr="00B02ECD">
        <w:rPr>
          <w:sz w:val="20"/>
        </w:rPr>
        <w:t xml:space="preserve">Figure </w:t>
      </w:r>
      <w:r w:rsidRPr="00B02ECD">
        <w:rPr>
          <w:sz w:val="20"/>
        </w:rPr>
        <w:fldChar w:fldCharType="begin"/>
      </w:r>
      <w:r w:rsidRPr="00B02ECD">
        <w:rPr>
          <w:sz w:val="20"/>
        </w:rPr>
        <w:instrText xml:space="preserve"> SEQ Figure \* ARABIC </w:instrText>
      </w:r>
      <w:r w:rsidRPr="00B02ECD">
        <w:rPr>
          <w:sz w:val="20"/>
        </w:rPr>
        <w:fldChar w:fldCharType="separate"/>
      </w:r>
      <w:r w:rsidR="005403B7">
        <w:rPr>
          <w:noProof/>
          <w:sz w:val="20"/>
        </w:rPr>
        <w:t>1</w:t>
      </w:r>
      <w:r w:rsidRPr="00B02ECD">
        <w:rPr>
          <w:sz w:val="20"/>
        </w:rPr>
        <w:fldChar w:fldCharType="end"/>
      </w:r>
      <w:r w:rsidRPr="00B02ECD">
        <w:rPr>
          <w:sz w:val="20"/>
        </w:rPr>
        <w:t xml:space="preserve"> - TD1007 Heat Exchanger</w:t>
      </w:r>
    </w:p>
    <w:p w14:paraId="166A9982" w14:textId="39FED1DC" w:rsidR="00173FCC" w:rsidRDefault="00386FBC" w:rsidP="00F05AA7">
      <w:pPr>
        <w:spacing w:line="276" w:lineRule="auto"/>
        <w:jc w:val="both"/>
        <w:rPr>
          <w:sz w:val="24"/>
        </w:rPr>
      </w:pPr>
      <w:r>
        <w:rPr>
          <w:sz w:val="24"/>
        </w:rPr>
        <w:t>The machine has a few key controls used within the experiment. A slide valve to control the pressure drop/ increase across the heat exchanger, a tap valve that determines the water mass flow rate, and a thermostat that controls the water chamber. Other equipment used was for the experiment was a stopwatch and a barometer to measure the rooms ambient pressure.</w:t>
      </w:r>
      <w:r w:rsidR="005403B7">
        <w:rPr>
          <w:sz w:val="24"/>
        </w:rPr>
        <w:t xml:space="preserve"> </w:t>
      </w:r>
    </w:p>
    <w:p w14:paraId="3FE3E1ED" w14:textId="15D831DD" w:rsidR="00A81325" w:rsidRDefault="00386FBC" w:rsidP="00EC0CCF">
      <w:pPr>
        <w:spacing w:line="276" w:lineRule="auto"/>
        <w:rPr>
          <w:sz w:val="24"/>
        </w:rPr>
      </w:pPr>
      <w:r>
        <w:rPr>
          <w:sz w:val="24"/>
        </w:rPr>
        <w:t xml:space="preserve"> </w:t>
      </w:r>
    </w:p>
    <w:p w14:paraId="21FD9E04" w14:textId="01E78B63" w:rsidR="00915F08" w:rsidRDefault="00915F08" w:rsidP="00EC0CCF">
      <w:pPr>
        <w:spacing w:line="276" w:lineRule="auto"/>
        <w:rPr>
          <w:sz w:val="24"/>
        </w:rPr>
      </w:pPr>
    </w:p>
    <w:p w14:paraId="2ADAF735" w14:textId="19121778" w:rsidR="00915F08" w:rsidRDefault="00915F08" w:rsidP="00EC0CCF">
      <w:pPr>
        <w:spacing w:line="276" w:lineRule="auto"/>
        <w:rPr>
          <w:sz w:val="24"/>
        </w:rPr>
      </w:pPr>
    </w:p>
    <w:p w14:paraId="661B2784" w14:textId="298F9DA4" w:rsidR="00915F08" w:rsidRDefault="00915F08" w:rsidP="00EC0CCF">
      <w:pPr>
        <w:spacing w:line="276" w:lineRule="auto"/>
        <w:rPr>
          <w:sz w:val="24"/>
        </w:rPr>
      </w:pPr>
    </w:p>
    <w:p w14:paraId="059F656A" w14:textId="385405AA" w:rsidR="00915F08" w:rsidRDefault="00915F08" w:rsidP="00EC0CCF">
      <w:pPr>
        <w:spacing w:line="276" w:lineRule="auto"/>
        <w:rPr>
          <w:sz w:val="24"/>
        </w:rPr>
      </w:pPr>
    </w:p>
    <w:p w14:paraId="0A6A104B" w14:textId="77777777" w:rsidR="00915F08" w:rsidRPr="000C4E0C" w:rsidRDefault="00915F08" w:rsidP="00EC0CCF">
      <w:pPr>
        <w:spacing w:line="276" w:lineRule="auto"/>
        <w:rPr>
          <w:sz w:val="24"/>
        </w:rPr>
      </w:pPr>
    </w:p>
    <w:p w14:paraId="17DB0B69" w14:textId="128FCBB9" w:rsidR="00F96F08" w:rsidRDefault="00F96F08" w:rsidP="00EC0CCF">
      <w:pPr>
        <w:pStyle w:val="Heading2"/>
        <w:spacing w:line="276" w:lineRule="auto"/>
      </w:pPr>
      <w:bookmarkStart w:id="3" w:name="_Toc1725534"/>
      <w:r>
        <w:t>Experiment 1</w:t>
      </w:r>
      <w:bookmarkEnd w:id="3"/>
    </w:p>
    <w:p w14:paraId="152A8523" w14:textId="4AAD0DF1" w:rsidR="00173FCC" w:rsidRDefault="00173FCC" w:rsidP="00F05AA7">
      <w:pPr>
        <w:spacing w:line="276" w:lineRule="auto"/>
        <w:jc w:val="both"/>
      </w:pPr>
    </w:p>
    <w:p w14:paraId="3363D9D3" w14:textId="6072F325" w:rsidR="00915F08" w:rsidRDefault="00915F08" w:rsidP="00F05AA7">
      <w:pPr>
        <w:spacing w:line="276" w:lineRule="auto"/>
        <w:jc w:val="both"/>
        <w:rPr>
          <w:sz w:val="24"/>
          <w:szCs w:val="24"/>
        </w:rPr>
      </w:pPr>
      <w:r>
        <w:rPr>
          <w:sz w:val="24"/>
          <w:szCs w:val="24"/>
        </w:rPr>
        <w:t xml:space="preserve">The first experiment involved </w:t>
      </w:r>
      <w:r w:rsidR="00254726">
        <w:rPr>
          <w:sz w:val="24"/>
          <w:szCs w:val="24"/>
        </w:rPr>
        <w:t>differing</w:t>
      </w:r>
      <w:r>
        <w:rPr>
          <w:sz w:val="24"/>
          <w:szCs w:val="24"/>
        </w:rPr>
        <w:t xml:space="preserve"> the water flow rate at a fixed water tank temperature.</w:t>
      </w:r>
    </w:p>
    <w:p w14:paraId="2C919864" w14:textId="02F38B68" w:rsidR="00915F08" w:rsidRDefault="00915F08" w:rsidP="00F05AA7">
      <w:pPr>
        <w:pStyle w:val="ListParagraph"/>
        <w:numPr>
          <w:ilvl w:val="0"/>
          <w:numId w:val="2"/>
        </w:numPr>
        <w:spacing w:line="276" w:lineRule="auto"/>
        <w:jc w:val="both"/>
        <w:rPr>
          <w:sz w:val="24"/>
          <w:szCs w:val="24"/>
        </w:rPr>
      </w:pPr>
      <w:r>
        <w:rPr>
          <w:sz w:val="24"/>
          <w:szCs w:val="24"/>
        </w:rPr>
        <w:t>Set the TD1007 to parallel flow configuration</w:t>
      </w:r>
    </w:p>
    <w:p w14:paraId="5437D97D" w14:textId="2D1E59AC" w:rsidR="00915F08" w:rsidRDefault="00915F08" w:rsidP="00F05AA7">
      <w:pPr>
        <w:pStyle w:val="ListParagraph"/>
        <w:numPr>
          <w:ilvl w:val="0"/>
          <w:numId w:val="2"/>
        </w:numPr>
        <w:spacing w:line="276" w:lineRule="auto"/>
        <w:jc w:val="both"/>
        <w:rPr>
          <w:sz w:val="24"/>
          <w:szCs w:val="24"/>
        </w:rPr>
      </w:pPr>
      <w:r>
        <w:rPr>
          <w:sz w:val="24"/>
          <w:szCs w:val="24"/>
        </w:rPr>
        <w:t>Set the tank temperature to 60</w:t>
      </w:r>
      <w:r w:rsidRPr="00915F08">
        <w:rPr>
          <w:vertAlign w:val="superscript"/>
          <w:lang w:val="en-US"/>
        </w:rPr>
        <w:t xml:space="preserve"> </w:t>
      </w:r>
      <w:r>
        <w:rPr>
          <w:vertAlign w:val="superscript"/>
          <w:lang w:val="en-US"/>
        </w:rPr>
        <w:t xml:space="preserve">o </w:t>
      </w:r>
      <w:r>
        <w:rPr>
          <w:sz w:val="24"/>
          <w:szCs w:val="24"/>
        </w:rPr>
        <w:t>C</w:t>
      </w:r>
    </w:p>
    <w:p w14:paraId="0062D675" w14:textId="5F0FA6F6" w:rsidR="00915F08" w:rsidRDefault="00915F08" w:rsidP="00F05AA7">
      <w:pPr>
        <w:pStyle w:val="ListParagraph"/>
        <w:numPr>
          <w:ilvl w:val="0"/>
          <w:numId w:val="2"/>
        </w:numPr>
        <w:spacing w:line="276" w:lineRule="auto"/>
        <w:jc w:val="both"/>
        <w:rPr>
          <w:sz w:val="24"/>
          <w:szCs w:val="24"/>
        </w:rPr>
      </w:pPr>
      <w:r>
        <w:rPr>
          <w:sz w:val="24"/>
          <w:szCs w:val="24"/>
        </w:rPr>
        <w:t>Record the rooms ambient pressure using the barometer</w:t>
      </w:r>
    </w:p>
    <w:p w14:paraId="54678530" w14:textId="5BB24264" w:rsidR="00915F08" w:rsidRDefault="00915F08" w:rsidP="00F05AA7">
      <w:pPr>
        <w:pStyle w:val="ListParagraph"/>
        <w:numPr>
          <w:ilvl w:val="0"/>
          <w:numId w:val="2"/>
        </w:numPr>
        <w:spacing w:line="276" w:lineRule="auto"/>
        <w:jc w:val="both"/>
        <w:rPr>
          <w:sz w:val="24"/>
          <w:szCs w:val="24"/>
        </w:rPr>
      </w:pPr>
      <w:r>
        <w:rPr>
          <w:sz w:val="24"/>
          <w:szCs w:val="24"/>
        </w:rPr>
        <w:t>Note the intake orific</w:t>
      </w:r>
      <w:r w:rsidR="006C063E">
        <w:rPr>
          <w:sz w:val="24"/>
          <w:szCs w:val="24"/>
        </w:rPr>
        <w:t>e</w:t>
      </w:r>
    </w:p>
    <w:p w14:paraId="6D546D00" w14:textId="02316880" w:rsidR="00915F08" w:rsidRDefault="00915F08" w:rsidP="00F05AA7">
      <w:pPr>
        <w:pStyle w:val="ListParagraph"/>
        <w:numPr>
          <w:ilvl w:val="0"/>
          <w:numId w:val="2"/>
        </w:numPr>
        <w:spacing w:line="276" w:lineRule="auto"/>
        <w:jc w:val="both"/>
        <w:rPr>
          <w:sz w:val="24"/>
          <w:szCs w:val="24"/>
        </w:rPr>
      </w:pPr>
      <w:r>
        <w:rPr>
          <w:sz w:val="24"/>
          <w:szCs w:val="24"/>
        </w:rPr>
        <w:t>Turn on the intake fan using the slide valve, set the air pressure drop to 250pa</w:t>
      </w:r>
      <w:r w:rsidR="006C063E">
        <w:rPr>
          <w:sz w:val="24"/>
          <w:szCs w:val="24"/>
        </w:rPr>
        <w:t>.</w:t>
      </w:r>
    </w:p>
    <w:p w14:paraId="3884C956" w14:textId="7DE1D4EB" w:rsidR="00915F08" w:rsidRDefault="00915F08" w:rsidP="00F05AA7">
      <w:pPr>
        <w:pStyle w:val="ListParagraph"/>
        <w:numPr>
          <w:ilvl w:val="0"/>
          <w:numId w:val="2"/>
        </w:numPr>
        <w:spacing w:line="276" w:lineRule="auto"/>
        <w:jc w:val="both"/>
        <w:rPr>
          <w:sz w:val="24"/>
          <w:szCs w:val="24"/>
        </w:rPr>
      </w:pPr>
      <w:r>
        <w:rPr>
          <w:sz w:val="24"/>
          <w:szCs w:val="24"/>
        </w:rPr>
        <w:t>Turn on the water pump, using the valve set the water flow rate displayed to 2.25 L/min</w:t>
      </w:r>
      <w:r w:rsidR="00EC0CCF">
        <w:rPr>
          <w:sz w:val="24"/>
          <w:szCs w:val="24"/>
        </w:rPr>
        <w:t xml:space="preserve"> (</w:t>
      </w:r>
      <w:r>
        <w:rPr>
          <w:sz w:val="24"/>
          <w:szCs w:val="24"/>
        </w:rPr>
        <w:t xml:space="preserve">This can vary +/- </w:t>
      </w:r>
      <w:r w:rsidR="00EC0CCF">
        <w:rPr>
          <w:sz w:val="24"/>
          <w:szCs w:val="24"/>
        </w:rPr>
        <w:t>0.01 L/min)</w:t>
      </w:r>
    </w:p>
    <w:p w14:paraId="4580FAC4" w14:textId="60A9DC74" w:rsidR="00EC0CCF" w:rsidRPr="00EC0CCF" w:rsidRDefault="00EC0CCF" w:rsidP="00F05AA7">
      <w:pPr>
        <w:pStyle w:val="ListParagraph"/>
        <w:numPr>
          <w:ilvl w:val="0"/>
          <w:numId w:val="2"/>
        </w:numPr>
        <w:spacing w:line="276" w:lineRule="auto"/>
        <w:jc w:val="both"/>
        <w:rPr>
          <w:sz w:val="24"/>
          <w:szCs w:val="24"/>
        </w:rPr>
      </w:pPr>
      <w:r>
        <w:rPr>
          <w:sz w:val="24"/>
          <w:szCs w:val="24"/>
        </w:rPr>
        <w:t>Time four minutes for the temperature to stabilise, this can be recorder for 5-6 minutes depending on accuracy</w:t>
      </w:r>
    </w:p>
    <w:p w14:paraId="0BDEB977" w14:textId="6F7B3E15" w:rsidR="00EC0CCF" w:rsidRDefault="00EC0CCF" w:rsidP="00F05AA7">
      <w:pPr>
        <w:pStyle w:val="ListParagraph"/>
        <w:numPr>
          <w:ilvl w:val="0"/>
          <w:numId w:val="2"/>
        </w:numPr>
        <w:spacing w:line="276" w:lineRule="auto"/>
        <w:jc w:val="both"/>
        <w:rPr>
          <w:sz w:val="24"/>
          <w:szCs w:val="24"/>
        </w:rPr>
      </w:pPr>
      <w:r>
        <w:rPr>
          <w:sz w:val="24"/>
          <w:szCs w:val="24"/>
        </w:rPr>
        <w:t xml:space="preserve">After </w:t>
      </w:r>
      <w:r w:rsidR="00254726">
        <w:rPr>
          <w:sz w:val="24"/>
          <w:szCs w:val="24"/>
        </w:rPr>
        <w:t>four minutes record the</w:t>
      </w:r>
      <w:r w:rsidR="006C063E">
        <w:rPr>
          <w:sz w:val="24"/>
          <w:szCs w:val="24"/>
        </w:rPr>
        <w:t xml:space="preserve"> water</w:t>
      </w:r>
      <w:r w:rsidR="00254726">
        <w:rPr>
          <w:sz w:val="24"/>
          <w:szCs w:val="24"/>
        </w:rPr>
        <w:t xml:space="preserve"> temperature in and out of the TD1007 heat exchanger and tank temperature</w:t>
      </w:r>
    </w:p>
    <w:p w14:paraId="36F9B066" w14:textId="61E930FD" w:rsidR="00254726" w:rsidRDefault="00883AE4" w:rsidP="00F05AA7">
      <w:pPr>
        <w:pStyle w:val="ListParagraph"/>
        <w:numPr>
          <w:ilvl w:val="0"/>
          <w:numId w:val="2"/>
        </w:numPr>
        <w:spacing w:line="276" w:lineRule="auto"/>
        <w:jc w:val="both"/>
        <w:rPr>
          <w:sz w:val="24"/>
          <w:szCs w:val="24"/>
        </w:rPr>
      </w:pPr>
      <w:r>
        <w:rPr>
          <w:sz w:val="24"/>
          <w:szCs w:val="24"/>
        </w:rPr>
        <w:t>After four minutes r</w:t>
      </w:r>
      <w:r w:rsidR="00254726">
        <w:rPr>
          <w:sz w:val="24"/>
          <w:szCs w:val="24"/>
        </w:rPr>
        <w:t>ecord the ambient temperature and air temperature in and out of the system</w:t>
      </w:r>
    </w:p>
    <w:p w14:paraId="549B463A" w14:textId="0757F254" w:rsidR="00254726" w:rsidRPr="006C063E" w:rsidRDefault="006C063E" w:rsidP="00F05AA7">
      <w:pPr>
        <w:pStyle w:val="ListParagraph"/>
        <w:numPr>
          <w:ilvl w:val="0"/>
          <w:numId w:val="2"/>
        </w:numPr>
        <w:spacing w:line="276" w:lineRule="auto"/>
        <w:jc w:val="both"/>
        <w:rPr>
          <w:sz w:val="24"/>
          <w:szCs w:val="24"/>
        </w:rPr>
      </w:pPr>
      <w:r>
        <w:rPr>
          <w:sz w:val="24"/>
          <w:szCs w:val="24"/>
        </w:rPr>
        <w:t xml:space="preserve">Proceed by repeating this procedure at; </w:t>
      </w:r>
      <w:r w:rsidR="00883AE4">
        <w:rPr>
          <w:sz w:val="24"/>
          <w:szCs w:val="24"/>
        </w:rPr>
        <w:t>1.75</w:t>
      </w:r>
      <w:r>
        <w:rPr>
          <w:sz w:val="24"/>
          <w:szCs w:val="24"/>
        </w:rPr>
        <w:t xml:space="preserve">, </w:t>
      </w:r>
      <w:r w:rsidR="00883AE4">
        <w:rPr>
          <w:sz w:val="24"/>
          <w:szCs w:val="24"/>
        </w:rPr>
        <w:t>1.25</w:t>
      </w:r>
      <w:r>
        <w:rPr>
          <w:sz w:val="24"/>
          <w:szCs w:val="24"/>
        </w:rPr>
        <w:t xml:space="preserve">, </w:t>
      </w:r>
      <w:r w:rsidR="00883AE4">
        <w:rPr>
          <w:sz w:val="24"/>
          <w:szCs w:val="24"/>
        </w:rPr>
        <w:t>0.75,</w:t>
      </w:r>
      <w:r>
        <w:rPr>
          <w:sz w:val="24"/>
          <w:szCs w:val="24"/>
        </w:rPr>
        <w:t xml:space="preserve"> </w:t>
      </w:r>
      <w:r w:rsidR="00883AE4">
        <w:rPr>
          <w:sz w:val="24"/>
          <w:szCs w:val="24"/>
        </w:rPr>
        <w:t>and 0.25</w:t>
      </w:r>
      <w:r>
        <w:rPr>
          <w:sz w:val="24"/>
          <w:szCs w:val="24"/>
        </w:rPr>
        <w:t>pa decrease (allowing time for stabilization</w:t>
      </w:r>
    </w:p>
    <w:p w14:paraId="710AFDD0" w14:textId="77777777" w:rsidR="00254726" w:rsidRPr="00254726" w:rsidRDefault="00254726" w:rsidP="00254726">
      <w:pPr>
        <w:pStyle w:val="ListParagraph"/>
        <w:spacing w:line="276" w:lineRule="auto"/>
        <w:rPr>
          <w:sz w:val="24"/>
          <w:szCs w:val="24"/>
        </w:rPr>
      </w:pPr>
    </w:p>
    <w:p w14:paraId="495166C1" w14:textId="34E6CF33" w:rsidR="00F96F08" w:rsidRDefault="00F96F08" w:rsidP="00EC0CCF">
      <w:pPr>
        <w:pStyle w:val="Heading2"/>
        <w:spacing w:line="276" w:lineRule="auto"/>
      </w:pPr>
      <w:bookmarkStart w:id="4" w:name="_Toc1725535"/>
      <w:r>
        <w:t>Experiment 2</w:t>
      </w:r>
      <w:bookmarkEnd w:id="4"/>
    </w:p>
    <w:p w14:paraId="1DBFF76F" w14:textId="1CD5B75F" w:rsidR="00254726" w:rsidRDefault="00254726" w:rsidP="00F05AA7">
      <w:pPr>
        <w:jc w:val="both"/>
      </w:pPr>
    </w:p>
    <w:p w14:paraId="6B669422" w14:textId="2E6BCEF8" w:rsidR="00254726" w:rsidRDefault="009C708B" w:rsidP="00F05AA7">
      <w:pPr>
        <w:jc w:val="both"/>
        <w:rPr>
          <w:sz w:val="24"/>
        </w:rPr>
      </w:pPr>
      <w:r>
        <w:rPr>
          <w:sz w:val="24"/>
        </w:rPr>
        <w:t xml:space="preserve">The second experiment involved changing the air flow rate </w:t>
      </w:r>
      <w:r w:rsidR="00883AE4">
        <w:rPr>
          <w:sz w:val="24"/>
        </w:rPr>
        <w:t>with a fixed water temperature</w:t>
      </w:r>
    </w:p>
    <w:p w14:paraId="739B9787" w14:textId="7724541B" w:rsidR="009C708B" w:rsidRDefault="009C708B" w:rsidP="00F05AA7">
      <w:pPr>
        <w:pStyle w:val="ListParagraph"/>
        <w:numPr>
          <w:ilvl w:val="0"/>
          <w:numId w:val="2"/>
        </w:numPr>
        <w:jc w:val="both"/>
        <w:rPr>
          <w:sz w:val="24"/>
        </w:rPr>
      </w:pPr>
      <w:r>
        <w:rPr>
          <w:sz w:val="24"/>
        </w:rPr>
        <w:t>Set the TD1007 heat exchanger to parallel flow configuration</w:t>
      </w:r>
    </w:p>
    <w:p w14:paraId="47BB75DC" w14:textId="328251E3" w:rsidR="009C708B" w:rsidRPr="009C708B" w:rsidRDefault="00883AE4" w:rsidP="00F05AA7">
      <w:pPr>
        <w:pStyle w:val="ListParagraph"/>
        <w:numPr>
          <w:ilvl w:val="0"/>
          <w:numId w:val="2"/>
        </w:numPr>
        <w:jc w:val="both"/>
        <w:rPr>
          <w:sz w:val="24"/>
        </w:rPr>
      </w:pPr>
      <w:r>
        <w:rPr>
          <w:sz w:val="24"/>
        </w:rPr>
        <w:t>set</w:t>
      </w:r>
      <w:r w:rsidR="009C708B">
        <w:rPr>
          <w:sz w:val="24"/>
        </w:rPr>
        <w:t xml:space="preserve"> the tank thermo temperature to </w:t>
      </w:r>
      <w:r>
        <w:rPr>
          <w:sz w:val="24"/>
        </w:rPr>
        <w:t>60</w:t>
      </w:r>
      <w:r w:rsidR="009C708B" w:rsidRPr="009C708B">
        <w:rPr>
          <w:vertAlign w:val="superscript"/>
          <w:lang w:val="en-US"/>
        </w:rPr>
        <w:t xml:space="preserve"> </w:t>
      </w:r>
      <w:r w:rsidR="009C708B">
        <w:rPr>
          <w:vertAlign w:val="superscript"/>
          <w:lang w:val="en-US"/>
        </w:rPr>
        <w:t xml:space="preserve">o </w:t>
      </w:r>
      <w:r w:rsidR="009C708B">
        <w:rPr>
          <w:sz w:val="24"/>
          <w:szCs w:val="24"/>
        </w:rPr>
        <w:t>C</w:t>
      </w:r>
    </w:p>
    <w:p w14:paraId="293BC628" w14:textId="77777777" w:rsidR="006C063E" w:rsidRDefault="006C063E" w:rsidP="00F05AA7">
      <w:pPr>
        <w:pStyle w:val="ListParagraph"/>
        <w:numPr>
          <w:ilvl w:val="0"/>
          <w:numId w:val="2"/>
        </w:numPr>
        <w:spacing w:line="276" w:lineRule="auto"/>
        <w:jc w:val="both"/>
        <w:rPr>
          <w:sz w:val="24"/>
          <w:szCs w:val="24"/>
        </w:rPr>
      </w:pPr>
      <w:r>
        <w:rPr>
          <w:sz w:val="24"/>
          <w:szCs w:val="24"/>
        </w:rPr>
        <w:t>Record the rooms ambient pressure using the barometer</w:t>
      </w:r>
    </w:p>
    <w:p w14:paraId="30554C97" w14:textId="2E6EFFD5" w:rsidR="009C708B" w:rsidRDefault="006C063E" w:rsidP="00F05AA7">
      <w:pPr>
        <w:pStyle w:val="ListParagraph"/>
        <w:numPr>
          <w:ilvl w:val="0"/>
          <w:numId w:val="2"/>
        </w:numPr>
        <w:jc w:val="both"/>
        <w:rPr>
          <w:sz w:val="24"/>
        </w:rPr>
      </w:pPr>
      <w:r>
        <w:rPr>
          <w:sz w:val="24"/>
        </w:rPr>
        <w:t xml:space="preserve">Not the intake orifice </w:t>
      </w:r>
    </w:p>
    <w:p w14:paraId="2A359087" w14:textId="77777777" w:rsidR="006C063E" w:rsidRDefault="006C063E" w:rsidP="00F05AA7">
      <w:pPr>
        <w:pStyle w:val="ListParagraph"/>
        <w:numPr>
          <w:ilvl w:val="0"/>
          <w:numId w:val="2"/>
        </w:numPr>
        <w:spacing w:line="276" w:lineRule="auto"/>
        <w:jc w:val="both"/>
        <w:rPr>
          <w:sz w:val="24"/>
          <w:szCs w:val="24"/>
        </w:rPr>
      </w:pPr>
      <w:r>
        <w:rPr>
          <w:sz w:val="24"/>
          <w:szCs w:val="24"/>
        </w:rPr>
        <w:t>Turn on the intake fan using the slide valve, set the air pressure drop to 250pa</w:t>
      </w:r>
    </w:p>
    <w:p w14:paraId="63F661E2" w14:textId="0C14248C" w:rsidR="006C063E" w:rsidRDefault="006C063E" w:rsidP="00F05AA7">
      <w:pPr>
        <w:pStyle w:val="ListParagraph"/>
        <w:numPr>
          <w:ilvl w:val="0"/>
          <w:numId w:val="2"/>
        </w:numPr>
        <w:spacing w:line="276" w:lineRule="auto"/>
        <w:jc w:val="both"/>
        <w:rPr>
          <w:sz w:val="24"/>
          <w:szCs w:val="24"/>
        </w:rPr>
      </w:pPr>
      <w:r>
        <w:rPr>
          <w:sz w:val="24"/>
          <w:szCs w:val="24"/>
        </w:rPr>
        <w:t xml:space="preserve">Turn on the water pump, using the valve set the water flow rate displayed to </w:t>
      </w:r>
      <w:r w:rsidR="00DD4675">
        <w:rPr>
          <w:sz w:val="24"/>
          <w:szCs w:val="24"/>
        </w:rPr>
        <w:t>0</w:t>
      </w:r>
      <w:r>
        <w:rPr>
          <w:sz w:val="24"/>
          <w:szCs w:val="24"/>
        </w:rPr>
        <w:t>.25 L/min (This can vary +/- 0.01 L/min)</w:t>
      </w:r>
    </w:p>
    <w:p w14:paraId="2E6210B2" w14:textId="674F55EF" w:rsidR="006C063E" w:rsidRPr="00EC0CCF" w:rsidRDefault="006C063E" w:rsidP="00F05AA7">
      <w:pPr>
        <w:pStyle w:val="ListParagraph"/>
        <w:numPr>
          <w:ilvl w:val="0"/>
          <w:numId w:val="2"/>
        </w:numPr>
        <w:spacing w:line="276" w:lineRule="auto"/>
        <w:jc w:val="both"/>
        <w:rPr>
          <w:sz w:val="24"/>
          <w:szCs w:val="24"/>
        </w:rPr>
      </w:pPr>
      <w:r>
        <w:rPr>
          <w:sz w:val="24"/>
          <w:szCs w:val="24"/>
        </w:rPr>
        <w:t>Time four minutes for the temperature to stabilise, this can be recorder for 5-6 minutes depending on accuracy</w:t>
      </w:r>
    </w:p>
    <w:p w14:paraId="73595509" w14:textId="7A19812D" w:rsidR="006C063E" w:rsidRDefault="00C56EF7" w:rsidP="00F05AA7">
      <w:pPr>
        <w:pStyle w:val="ListParagraph"/>
        <w:numPr>
          <w:ilvl w:val="0"/>
          <w:numId w:val="2"/>
        </w:numPr>
        <w:jc w:val="both"/>
        <w:rPr>
          <w:sz w:val="24"/>
        </w:rPr>
      </w:pPr>
      <w:r>
        <w:rPr>
          <w:sz w:val="24"/>
        </w:rPr>
        <w:lastRenderedPageBreak/>
        <w:t>After four minutes, record the water temperature in and out of the system and the tank temperature</w:t>
      </w:r>
    </w:p>
    <w:p w14:paraId="3F7D9FF9" w14:textId="3291D993" w:rsidR="00C56EF7" w:rsidRDefault="00883AE4" w:rsidP="00F05AA7">
      <w:pPr>
        <w:pStyle w:val="ListParagraph"/>
        <w:numPr>
          <w:ilvl w:val="0"/>
          <w:numId w:val="2"/>
        </w:numPr>
        <w:jc w:val="both"/>
        <w:rPr>
          <w:sz w:val="24"/>
        </w:rPr>
      </w:pPr>
      <w:r>
        <w:rPr>
          <w:sz w:val="24"/>
        </w:rPr>
        <w:t>after four minutes r</w:t>
      </w:r>
      <w:r w:rsidR="00C56EF7">
        <w:rPr>
          <w:sz w:val="24"/>
        </w:rPr>
        <w:t>ecord the ambient air temp and air temperature in and out of the system</w:t>
      </w:r>
    </w:p>
    <w:p w14:paraId="18DB5C1C" w14:textId="3DB57A29" w:rsidR="00883AE4" w:rsidRDefault="00C56EF7" w:rsidP="00F05AA7">
      <w:pPr>
        <w:pStyle w:val="ListParagraph"/>
        <w:numPr>
          <w:ilvl w:val="0"/>
          <w:numId w:val="2"/>
        </w:numPr>
        <w:jc w:val="both"/>
        <w:rPr>
          <w:sz w:val="24"/>
        </w:rPr>
      </w:pPr>
      <w:r>
        <w:rPr>
          <w:sz w:val="24"/>
        </w:rPr>
        <w:t>Repeat this process at flow rates; 200, 150, 100, 50pa pressure decreas</w:t>
      </w:r>
      <w:bookmarkStart w:id="5" w:name="_Toc1725536"/>
      <w:r w:rsidR="00883AE4">
        <w:rPr>
          <w:sz w:val="24"/>
        </w:rPr>
        <w:t>e</w:t>
      </w:r>
    </w:p>
    <w:p w14:paraId="761C5022" w14:textId="77777777" w:rsidR="00883AE4" w:rsidRPr="00883AE4" w:rsidRDefault="00883AE4" w:rsidP="00883AE4">
      <w:pPr>
        <w:rPr>
          <w:sz w:val="24"/>
        </w:rPr>
      </w:pPr>
    </w:p>
    <w:p w14:paraId="6FCB6D70" w14:textId="5DBEEAA2" w:rsidR="00883AE4" w:rsidRDefault="00F96F08" w:rsidP="00EC0CCF">
      <w:pPr>
        <w:pStyle w:val="Heading2"/>
        <w:spacing w:line="276" w:lineRule="auto"/>
      </w:pPr>
      <w:r>
        <w:t>Experiment 3</w:t>
      </w:r>
      <w:bookmarkStart w:id="6" w:name="_Toc1725537"/>
      <w:bookmarkEnd w:id="5"/>
    </w:p>
    <w:p w14:paraId="003C3008" w14:textId="4FBFBEF7" w:rsidR="00883AE4" w:rsidRDefault="00883AE4" w:rsidP="00883AE4"/>
    <w:p w14:paraId="6C7666B4" w14:textId="77777777" w:rsidR="00DD4675" w:rsidRDefault="00DD4675" w:rsidP="00F05AA7">
      <w:pPr>
        <w:pStyle w:val="ListParagraph"/>
        <w:numPr>
          <w:ilvl w:val="0"/>
          <w:numId w:val="2"/>
        </w:numPr>
        <w:jc w:val="both"/>
        <w:rPr>
          <w:sz w:val="24"/>
        </w:rPr>
      </w:pPr>
      <w:r>
        <w:rPr>
          <w:sz w:val="24"/>
        </w:rPr>
        <w:t>Set the TD1007 heat exchanger to parallel flow configuration</w:t>
      </w:r>
    </w:p>
    <w:p w14:paraId="154F0A38" w14:textId="2F5BC5B8" w:rsidR="00DD4675" w:rsidRPr="009C708B" w:rsidRDefault="00DD4675" w:rsidP="00F05AA7">
      <w:pPr>
        <w:pStyle w:val="ListParagraph"/>
        <w:numPr>
          <w:ilvl w:val="0"/>
          <w:numId w:val="2"/>
        </w:numPr>
        <w:jc w:val="both"/>
        <w:rPr>
          <w:sz w:val="24"/>
        </w:rPr>
      </w:pPr>
      <w:r>
        <w:rPr>
          <w:sz w:val="24"/>
        </w:rPr>
        <w:t>Change the tank thermo temperature to 45</w:t>
      </w:r>
      <w:r w:rsidRPr="009C708B">
        <w:rPr>
          <w:vertAlign w:val="superscript"/>
          <w:lang w:val="en-US"/>
        </w:rPr>
        <w:t xml:space="preserve"> </w:t>
      </w:r>
      <w:r>
        <w:rPr>
          <w:vertAlign w:val="superscript"/>
          <w:lang w:val="en-US"/>
        </w:rPr>
        <w:t xml:space="preserve">o </w:t>
      </w:r>
      <w:r>
        <w:rPr>
          <w:sz w:val="24"/>
          <w:szCs w:val="24"/>
        </w:rPr>
        <w:t>C</w:t>
      </w:r>
    </w:p>
    <w:p w14:paraId="1447BF84" w14:textId="77777777" w:rsidR="00DD4675" w:rsidRDefault="00DD4675" w:rsidP="00F05AA7">
      <w:pPr>
        <w:pStyle w:val="ListParagraph"/>
        <w:numPr>
          <w:ilvl w:val="0"/>
          <w:numId w:val="2"/>
        </w:numPr>
        <w:spacing w:line="276" w:lineRule="auto"/>
        <w:jc w:val="both"/>
        <w:rPr>
          <w:sz w:val="24"/>
          <w:szCs w:val="24"/>
        </w:rPr>
      </w:pPr>
      <w:r>
        <w:rPr>
          <w:sz w:val="24"/>
          <w:szCs w:val="24"/>
        </w:rPr>
        <w:t>Record the rooms ambient pressure using the barometer</w:t>
      </w:r>
    </w:p>
    <w:p w14:paraId="1F8AF522" w14:textId="77777777" w:rsidR="00DD4675" w:rsidRDefault="00DD4675" w:rsidP="00F05AA7">
      <w:pPr>
        <w:pStyle w:val="ListParagraph"/>
        <w:numPr>
          <w:ilvl w:val="0"/>
          <w:numId w:val="2"/>
        </w:numPr>
        <w:jc w:val="both"/>
        <w:rPr>
          <w:sz w:val="24"/>
        </w:rPr>
      </w:pPr>
      <w:r>
        <w:rPr>
          <w:sz w:val="24"/>
        </w:rPr>
        <w:t xml:space="preserve">Not the intake orifice </w:t>
      </w:r>
    </w:p>
    <w:p w14:paraId="30EAEC73" w14:textId="77777777" w:rsidR="00DD4675" w:rsidRDefault="00DD4675" w:rsidP="00F05AA7">
      <w:pPr>
        <w:pStyle w:val="ListParagraph"/>
        <w:numPr>
          <w:ilvl w:val="0"/>
          <w:numId w:val="2"/>
        </w:numPr>
        <w:spacing w:line="276" w:lineRule="auto"/>
        <w:jc w:val="both"/>
        <w:rPr>
          <w:sz w:val="24"/>
          <w:szCs w:val="24"/>
        </w:rPr>
      </w:pPr>
      <w:r>
        <w:rPr>
          <w:sz w:val="24"/>
          <w:szCs w:val="24"/>
        </w:rPr>
        <w:t>Turn on the intake fan using the slide valve, set the air pressure drop to 250pa</w:t>
      </w:r>
    </w:p>
    <w:p w14:paraId="3F7DBC1D" w14:textId="77777777" w:rsidR="00DD4675" w:rsidRDefault="00DD4675" w:rsidP="00F05AA7">
      <w:pPr>
        <w:pStyle w:val="ListParagraph"/>
        <w:numPr>
          <w:ilvl w:val="0"/>
          <w:numId w:val="2"/>
        </w:numPr>
        <w:spacing w:line="276" w:lineRule="auto"/>
        <w:jc w:val="both"/>
        <w:rPr>
          <w:sz w:val="24"/>
          <w:szCs w:val="24"/>
        </w:rPr>
      </w:pPr>
      <w:r>
        <w:rPr>
          <w:sz w:val="24"/>
          <w:szCs w:val="24"/>
        </w:rPr>
        <w:t>Turn on the water pump, using the valve set the water flow rate displayed to 0.25 L/min (This can vary +/- 0.01 L/min)</w:t>
      </w:r>
    </w:p>
    <w:p w14:paraId="55A67130" w14:textId="77777777" w:rsidR="00DD4675" w:rsidRPr="00EC0CCF" w:rsidRDefault="00DD4675" w:rsidP="00F05AA7">
      <w:pPr>
        <w:pStyle w:val="ListParagraph"/>
        <w:numPr>
          <w:ilvl w:val="0"/>
          <w:numId w:val="2"/>
        </w:numPr>
        <w:spacing w:line="276" w:lineRule="auto"/>
        <w:jc w:val="both"/>
        <w:rPr>
          <w:sz w:val="24"/>
          <w:szCs w:val="24"/>
        </w:rPr>
      </w:pPr>
      <w:r>
        <w:rPr>
          <w:sz w:val="24"/>
          <w:szCs w:val="24"/>
        </w:rPr>
        <w:t>Time four minutes for the temperature to stabilise, this can be recorder for 5-6 minutes depending on accuracy</w:t>
      </w:r>
    </w:p>
    <w:p w14:paraId="6D51114E" w14:textId="77777777" w:rsidR="00DD4675" w:rsidRDefault="00DD4675" w:rsidP="00F05AA7">
      <w:pPr>
        <w:pStyle w:val="ListParagraph"/>
        <w:numPr>
          <w:ilvl w:val="0"/>
          <w:numId w:val="2"/>
        </w:numPr>
        <w:jc w:val="both"/>
        <w:rPr>
          <w:sz w:val="24"/>
        </w:rPr>
      </w:pPr>
      <w:r>
        <w:rPr>
          <w:sz w:val="24"/>
        </w:rPr>
        <w:t>After four minutes, record the water temperature in and out of the system and the tank temperature</w:t>
      </w:r>
    </w:p>
    <w:p w14:paraId="5A11D97E" w14:textId="77777777" w:rsidR="00DD4675" w:rsidRDefault="00DD4675" w:rsidP="00F05AA7">
      <w:pPr>
        <w:pStyle w:val="ListParagraph"/>
        <w:numPr>
          <w:ilvl w:val="0"/>
          <w:numId w:val="2"/>
        </w:numPr>
        <w:jc w:val="both"/>
        <w:rPr>
          <w:sz w:val="24"/>
        </w:rPr>
      </w:pPr>
      <w:r>
        <w:rPr>
          <w:sz w:val="24"/>
        </w:rPr>
        <w:t>after four minutes record the ambient air temp and air temperature in and out of the system</w:t>
      </w:r>
    </w:p>
    <w:p w14:paraId="79D18FDC" w14:textId="77777777" w:rsidR="00DD4675" w:rsidRDefault="00DD4675" w:rsidP="00F05AA7">
      <w:pPr>
        <w:pStyle w:val="ListParagraph"/>
        <w:numPr>
          <w:ilvl w:val="0"/>
          <w:numId w:val="2"/>
        </w:numPr>
        <w:jc w:val="both"/>
        <w:rPr>
          <w:sz w:val="24"/>
        </w:rPr>
      </w:pPr>
      <w:r>
        <w:rPr>
          <w:sz w:val="24"/>
        </w:rPr>
        <w:t>Repeat this process at flow rates; 200, 150, 100, 50pa pressure decrease</w:t>
      </w:r>
    </w:p>
    <w:p w14:paraId="6209C381" w14:textId="77777777" w:rsidR="00DD4675" w:rsidRPr="00DD4675" w:rsidRDefault="00DD4675" w:rsidP="00DD4675"/>
    <w:p w14:paraId="6E2F5C31" w14:textId="384B4F5A" w:rsidR="00F96F08" w:rsidRDefault="00F96F08" w:rsidP="00EC0CCF">
      <w:pPr>
        <w:pStyle w:val="Heading2"/>
        <w:spacing w:line="276" w:lineRule="auto"/>
      </w:pPr>
      <w:r>
        <w:t>Risk Analysis</w:t>
      </w:r>
      <w:bookmarkEnd w:id="6"/>
    </w:p>
    <w:p w14:paraId="29F0B76B" w14:textId="2B9E1F2E" w:rsidR="00F96F08" w:rsidRDefault="00F96F08" w:rsidP="00EC0CCF">
      <w:pPr>
        <w:spacing w:line="276" w:lineRule="auto"/>
      </w:pPr>
    </w:p>
    <w:p w14:paraId="1DAE9013" w14:textId="7FC5AC53" w:rsidR="00182DA8" w:rsidRDefault="00482289" w:rsidP="00F05AA7">
      <w:pPr>
        <w:spacing w:line="276" w:lineRule="auto"/>
        <w:jc w:val="both"/>
        <w:rPr>
          <w:sz w:val="24"/>
        </w:rPr>
      </w:pPr>
      <w:r>
        <w:rPr>
          <w:sz w:val="24"/>
        </w:rPr>
        <w:t>The TD1007 is a</w:t>
      </w:r>
      <w:r w:rsidR="00E12898">
        <w:rPr>
          <w:sz w:val="24"/>
        </w:rPr>
        <w:t xml:space="preserve">n enclosed system which means there is not a huge amount of heat transmitted from the machine, whereas PPE isn’t greatly necessary, it is still preferred that the conductor of the machine is left without a crowd surrounding them to prevent mistakes being made. Another area to look out for when </w:t>
      </w:r>
      <w:r w:rsidR="000A287A">
        <w:rPr>
          <w:sz w:val="24"/>
        </w:rPr>
        <w:t xml:space="preserve">under taking the experiment is </w:t>
      </w:r>
      <w:r w:rsidR="003C6DFF">
        <w:rPr>
          <w:sz w:val="24"/>
        </w:rPr>
        <w:t xml:space="preserve">the intake duct, </w:t>
      </w:r>
      <w:r w:rsidR="00182DA8">
        <w:rPr>
          <w:sz w:val="24"/>
        </w:rPr>
        <w:t>it is necessary to keep hands away from this as it causes harm. To prevent anything from entering the intake duct, a metal mesh can be fitted at the top, this may affect the results but can be accounted for. It also steers clear of any un wanted objects entering the system.</w:t>
      </w:r>
      <w:r w:rsidR="005403B7">
        <w:rPr>
          <w:sz w:val="24"/>
        </w:rPr>
        <w:t xml:space="preserve"> </w:t>
      </w:r>
    </w:p>
    <w:p w14:paraId="13AE54EB" w14:textId="61B0983C" w:rsidR="00B5048D" w:rsidRDefault="00B5048D" w:rsidP="00EC0CCF">
      <w:pPr>
        <w:spacing w:line="276" w:lineRule="auto"/>
        <w:rPr>
          <w:sz w:val="24"/>
        </w:rPr>
      </w:pPr>
    </w:p>
    <w:p w14:paraId="4ECD0F09" w14:textId="015C602A" w:rsidR="00B5048D" w:rsidRDefault="00B5048D" w:rsidP="00EC0CCF">
      <w:pPr>
        <w:spacing w:line="276" w:lineRule="auto"/>
        <w:rPr>
          <w:sz w:val="24"/>
        </w:rPr>
      </w:pPr>
    </w:p>
    <w:p w14:paraId="4FE1ECD2" w14:textId="485FD13F" w:rsidR="00B5048D" w:rsidRDefault="00B5048D" w:rsidP="00EC0CCF">
      <w:pPr>
        <w:spacing w:line="276" w:lineRule="auto"/>
        <w:rPr>
          <w:sz w:val="24"/>
        </w:rPr>
      </w:pPr>
    </w:p>
    <w:p w14:paraId="1EEB4331" w14:textId="53389141" w:rsidR="00B5048D" w:rsidRDefault="00B5048D" w:rsidP="00EC0CCF">
      <w:pPr>
        <w:spacing w:line="276" w:lineRule="auto"/>
        <w:rPr>
          <w:sz w:val="24"/>
        </w:rPr>
      </w:pPr>
    </w:p>
    <w:p w14:paraId="4C2D1778" w14:textId="77777777" w:rsidR="00B5048D" w:rsidRPr="00DD4675" w:rsidRDefault="00B5048D" w:rsidP="00EC0CCF">
      <w:pPr>
        <w:spacing w:line="276" w:lineRule="auto"/>
        <w:rPr>
          <w:sz w:val="24"/>
        </w:rPr>
      </w:pPr>
    </w:p>
    <w:p w14:paraId="0185C6F0" w14:textId="042DA029" w:rsidR="00B5048D" w:rsidRPr="00B5048D" w:rsidRDefault="00D521FC" w:rsidP="00B5048D">
      <w:pPr>
        <w:pStyle w:val="Heading1"/>
        <w:spacing w:line="276" w:lineRule="auto"/>
      </w:pPr>
      <w:bookmarkStart w:id="7" w:name="_Toc1725538"/>
      <w:r>
        <w:t>Results</w:t>
      </w:r>
      <w:bookmarkEnd w:id="7"/>
    </w:p>
    <w:p w14:paraId="681F90E5" w14:textId="01E1605F" w:rsidR="00D521FC" w:rsidRDefault="00D521FC" w:rsidP="00EC0CCF">
      <w:pPr>
        <w:pStyle w:val="Heading2"/>
        <w:spacing w:line="276" w:lineRule="auto"/>
      </w:pPr>
      <w:bookmarkStart w:id="8" w:name="_Toc1725539"/>
      <w:r>
        <w:t>Experiment 1</w:t>
      </w:r>
      <w:bookmarkEnd w:id="8"/>
    </w:p>
    <w:p w14:paraId="3E3AD515" w14:textId="720D65CA" w:rsidR="00C46CD9" w:rsidRDefault="00C46CD9" w:rsidP="00C46CD9"/>
    <w:p w14:paraId="09BD867A" w14:textId="77777777" w:rsidR="00B5048D" w:rsidRDefault="00B5048D" w:rsidP="00B5048D">
      <w:pPr>
        <w:keepNext/>
        <w:jc w:val="center"/>
      </w:pPr>
      <w:r>
        <w:rPr>
          <w:noProof/>
        </w:rPr>
        <w:drawing>
          <wp:inline distT="0" distB="0" distL="0" distR="0" wp14:anchorId="2DD22490" wp14:editId="37A3179D">
            <wp:extent cx="6336586" cy="81317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66" t="23791" r="23650" b="59215"/>
                    <a:stretch/>
                  </pic:blipFill>
                  <pic:spPr bwMode="auto">
                    <a:xfrm>
                      <a:off x="0" y="0"/>
                      <a:ext cx="6399556" cy="82126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A306C50" wp14:editId="2CB67262">
            <wp:extent cx="3824668" cy="777834"/>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66" t="23588" r="56386" b="61317"/>
                    <a:stretch/>
                  </pic:blipFill>
                  <pic:spPr bwMode="auto">
                    <a:xfrm>
                      <a:off x="0" y="0"/>
                      <a:ext cx="3859350" cy="784887"/>
                    </a:xfrm>
                    <a:prstGeom prst="rect">
                      <a:avLst/>
                    </a:prstGeom>
                    <a:ln>
                      <a:noFill/>
                    </a:ln>
                    <a:extLst>
                      <a:ext uri="{53640926-AAD7-44D8-BBD7-CCE9431645EC}">
                        <a14:shadowObscured xmlns:a14="http://schemas.microsoft.com/office/drawing/2010/main"/>
                      </a:ext>
                    </a:extLst>
                  </pic:spPr>
                </pic:pic>
              </a:graphicData>
            </a:graphic>
          </wp:inline>
        </w:drawing>
      </w:r>
    </w:p>
    <w:p w14:paraId="76419009" w14:textId="58233C90" w:rsidR="00B5048D" w:rsidRPr="00B02ECD" w:rsidRDefault="00B5048D" w:rsidP="00B5048D">
      <w:pPr>
        <w:pStyle w:val="Caption"/>
        <w:jc w:val="center"/>
      </w:pPr>
      <w:r w:rsidRPr="00B02ECD">
        <w:rPr>
          <w:sz w:val="20"/>
        </w:rPr>
        <w:t xml:space="preserve">Figure </w:t>
      </w:r>
      <w:r w:rsidRPr="00B02ECD">
        <w:rPr>
          <w:sz w:val="20"/>
        </w:rPr>
        <w:fldChar w:fldCharType="begin"/>
      </w:r>
      <w:r w:rsidRPr="00B02ECD">
        <w:rPr>
          <w:sz w:val="20"/>
        </w:rPr>
        <w:instrText xml:space="preserve"> SEQ Figure \* ARABIC </w:instrText>
      </w:r>
      <w:r w:rsidRPr="00B02ECD">
        <w:rPr>
          <w:sz w:val="20"/>
        </w:rPr>
        <w:fldChar w:fldCharType="separate"/>
      </w:r>
      <w:r w:rsidR="005403B7">
        <w:rPr>
          <w:noProof/>
          <w:sz w:val="20"/>
        </w:rPr>
        <w:t>2</w:t>
      </w:r>
      <w:r w:rsidRPr="00B02ECD">
        <w:rPr>
          <w:sz w:val="20"/>
        </w:rPr>
        <w:fldChar w:fldCharType="end"/>
      </w:r>
      <w:r w:rsidRPr="00B02ECD">
        <w:rPr>
          <w:sz w:val="20"/>
        </w:rPr>
        <w:t xml:space="preserve"> - Results for experiment 1</w:t>
      </w:r>
    </w:p>
    <w:p w14:paraId="03B3C4CA" w14:textId="77777777" w:rsidR="00B5048D" w:rsidRPr="00C46CD9" w:rsidRDefault="00B5048D" w:rsidP="00C46CD9">
      <w:pPr>
        <w:rPr>
          <w:sz w:val="24"/>
        </w:rPr>
      </w:pPr>
    </w:p>
    <w:p w14:paraId="1E069F73" w14:textId="06CDA087" w:rsidR="00D521FC" w:rsidRDefault="00D521FC" w:rsidP="00EC0CCF">
      <w:pPr>
        <w:pStyle w:val="Heading2"/>
        <w:spacing w:line="276" w:lineRule="auto"/>
      </w:pPr>
      <w:bookmarkStart w:id="9" w:name="_Toc1725540"/>
      <w:r>
        <w:t>Experiment 2</w:t>
      </w:r>
      <w:bookmarkEnd w:id="9"/>
    </w:p>
    <w:p w14:paraId="19942141" w14:textId="1D5A68D2" w:rsidR="00B5048D" w:rsidRDefault="00B5048D" w:rsidP="00B5048D"/>
    <w:p w14:paraId="0D0206EB" w14:textId="77777777" w:rsidR="00B5048D" w:rsidRDefault="00B5048D" w:rsidP="00B5048D">
      <w:pPr>
        <w:keepNext/>
        <w:jc w:val="center"/>
      </w:pPr>
      <w:r>
        <w:rPr>
          <w:noProof/>
        </w:rPr>
        <w:drawing>
          <wp:inline distT="0" distB="0" distL="0" distR="0" wp14:anchorId="6F5E6CDC" wp14:editId="0B3D890F">
            <wp:extent cx="6248576" cy="81346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63" t="42740" r="23442" b="39949"/>
                    <a:stretch/>
                  </pic:blipFill>
                  <pic:spPr bwMode="auto">
                    <a:xfrm>
                      <a:off x="0" y="0"/>
                      <a:ext cx="6406743" cy="83405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6A28A06" wp14:editId="03F95E41">
            <wp:extent cx="3912919" cy="8070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67" t="43106" r="45819" b="37712"/>
                    <a:stretch/>
                  </pic:blipFill>
                  <pic:spPr bwMode="auto">
                    <a:xfrm>
                      <a:off x="0" y="0"/>
                      <a:ext cx="4037369" cy="832706"/>
                    </a:xfrm>
                    <a:prstGeom prst="rect">
                      <a:avLst/>
                    </a:prstGeom>
                    <a:ln>
                      <a:noFill/>
                    </a:ln>
                    <a:extLst>
                      <a:ext uri="{53640926-AAD7-44D8-BBD7-CCE9431645EC}">
                        <a14:shadowObscured xmlns:a14="http://schemas.microsoft.com/office/drawing/2010/main"/>
                      </a:ext>
                    </a:extLst>
                  </pic:spPr>
                </pic:pic>
              </a:graphicData>
            </a:graphic>
          </wp:inline>
        </w:drawing>
      </w:r>
    </w:p>
    <w:p w14:paraId="58CA8CF7" w14:textId="2243E019" w:rsidR="00B5048D" w:rsidRPr="00B02ECD" w:rsidRDefault="00B5048D" w:rsidP="00B5048D">
      <w:pPr>
        <w:pStyle w:val="Caption"/>
        <w:jc w:val="center"/>
        <w:rPr>
          <w:sz w:val="20"/>
        </w:rPr>
      </w:pPr>
      <w:r w:rsidRPr="00B02ECD">
        <w:rPr>
          <w:sz w:val="20"/>
        </w:rPr>
        <w:t xml:space="preserve">Figure </w:t>
      </w:r>
      <w:r w:rsidRPr="00B02ECD">
        <w:rPr>
          <w:sz w:val="20"/>
        </w:rPr>
        <w:fldChar w:fldCharType="begin"/>
      </w:r>
      <w:r w:rsidRPr="00B02ECD">
        <w:rPr>
          <w:sz w:val="20"/>
        </w:rPr>
        <w:instrText xml:space="preserve"> SEQ Figure \* ARABIC </w:instrText>
      </w:r>
      <w:r w:rsidRPr="00B02ECD">
        <w:rPr>
          <w:sz w:val="20"/>
        </w:rPr>
        <w:fldChar w:fldCharType="separate"/>
      </w:r>
      <w:r w:rsidR="005403B7">
        <w:rPr>
          <w:noProof/>
          <w:sz w:val="20"/>
        </w:rPr>
        <w:t>3</w:t>
      </w:r>
      <w:r w:rsidRPr="00B02ECD">
        <w:rPr>
          <w:sz w:val="20"/>
        </w:rPr>
        <w:fldChar w:fldCharType="end"/>
      </w:r>
      <w:r w:rsidRPr="00B02ECD">
        <w:rPr>
          <w:sz w:val="20"/>
        </w:rPr>
        <w:t xml:space="preserve"> - results for experiment 2</w:t>
      </w:r>
    </w:p>
    <w:p w14:paraId="7F1FB4B9" w14:textId="0D7BAAF0" w:rsidR="00D521FC" w:rsidRDefault="00D521FC" w:rsidP="00EC0CCF">
      <w:pPr>
        <w:pStyle w:val="Heading2"/>
        <w:spacing w:line="276" w:lineRule="auto"/>
      </w:pPr>
      <w:bookmarkStart w:id="10" w:name="_Toc1725541"/>
      <w:r>
        <w:t>Experiment 3</w:t>
      </w:r>
      <w:bookmarkEnd w:id="10"/>
    </w:p>
    <w:p w14:paraId="5C5965C5" w14:textId="77777777" w:rsidR="00B5048D" w:rsidRPr="00B5048D" w:rsidRDefault="00B5048D" w:rsidP="00B5048D"/>
    <w:p w14:paraId="4D3E54C1" w14:textId="77777777" w:rsidR="00B5048D" w:rsidRDefault="00B5048D" w:rsidP="000D792E">
      <w:pPr>
        <w:keepNext/>
        <w:spacing w:line="276" w:lineRule="auto"/>
        <w:jc w:val="center"/>
      </w:pPr>
      <w:r>
        <w:rPr>
          <w:noProof/>
        </w:rPr>
        <w:drawing>
          <wp:inline distT="0" distB="0" distL="0" distR="0" wp14:anchorId="62FBEE98" wp14:editId="3F0F55A1">
            <wp:extent cx="6271541" cy="9203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61" t="62087" r="23443" b="18399"/>
                    <a:stretch/>
                  </pic:blipFill>
                  <pic:spPr bwMode="auto">
                    <a:xfrm>
                      <a:off x="0" y="0"/>
                      <a:ext cx="6330479" cy="92898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C170C89" wp14:editId="6F46E2E7">
            <wp:extent cx="4297148" cy="79564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62" t="64498" r="45715" b="18212"/>
                    <a:stretch/>
                  </pic:blipFill>
                  <pic:spPr bwMode="auto">
                    <a:xfrm>
                      <a:off x="0" y="0"/>
                      <a:ext cx="4386640" cy="812217"/>
                    </a:xfrm>
                    <a:prstGeom prst="rect">
                      <a:avLst/>
                    </a:prstGeom>
                    <a:ln>
                      <a:noFill/>
                    </a:ln>
                    <a:extLst>
                      <a:ext uri="{53640926-AAD7-44D8-BBD7-CCE9431645EC}">
                        <a14:shadowObscured xmlns:a14="http://schemas.microsoft.com/office/drawing/2010/main"/>
                      </a:ext>
                    </a:extLst>
                  </pic:spPr>
                </pic:pic>
              </a:graphicData>
            </a:graphic>
          </wp:inline>
        </w:drawing>
      </w:r>
    </w:p>
    <w:p w14:paraId="74270B94" w14:textId="1DFA67EB" w:rsidR="00B5048D" w:rsidRPr="00B02ECD" w:rsidRDefault="00B5048D" w:rsidP="00B5048D">
      <w:pPr>
        <w:pStyle w:val="Caption"/>
        <w:jc w:val="center"/>
        <w:rPr>
          <w:sz w:val="20"/>
          <w:szCs w:val="20"/>
        </w:rPr>
      </w:pPr>
      <w:r w:rsidRPr="00B02ECD">
        <w:rPr>
          <w:sz w:val="20"/>
          <w:szCs w:val="20"/>
        </w:rPr>
        <w:t xml:space="preserve">Figure </w:t>
      </w:r>
      <w:r w:rsidRPr="00B02ECD">
        <w:rPr>
          <w:sz w:val="20"/>
          <w:szCs w:val="20"/>
        </w:rPr>
        <w:fldChar w:fldCharType="begin"/>
      </w:r>
      <w:r w:rsidRPr="00B02ECD">
        <w:rPr>
          <w:sz w:val="20"/>
          <w:szCs w:val="20"/>
        </w:rPr>
        <w:instrText xml:space="preserve"> SEQ Figure \* ARABIC </w:instrText>
      </w:r>
      <w:r w:rsidRPr="00B02ECD">
        <w:rPr>
          <w:sz w:val="20"/>
          <w:szCs w:val="20"/>
        </w:rPr>
        <w:fldChar w:fldCharType="separate"/>
      </w:r>
      <w:r w:rsidR="005403B7">
        <w:rPr>
          <w:noProof/>
          <w:sz w:val="20"/>
          <w:szCs w:val="20"/>
        </w:rPr>
        <w:t>4</w:t>
      </w:r>
      <w:r w:rsidRPr="00B02ECD">
        <w:rPr>
          <w:sz w:val="20"/>
          <w:szCs w:val="20"/>
        </w:rPr>
        <w:fldChar w:fldCharType="end"/>
      </w:r>
      <w:r w:rsidRPr="00B02ECD">
        <w:rPr>
          <w:sz w:val="20"/>
          <w:szCs w:val="20"/>
        </w:rPr>
        <w:t xml:space="preserve"> - Results for experiment 3</w:t>
      </w:r>
    </w:p>
    <w:p w14:paraId="06E42561" w14:textId="0D1B0A36" w:rsidR="00D521FC" w:rsidRDefault="00D521FC" w:rsidP="00EC0CCF">
      <w:pPr>
        <w:pStyle w:val="Heading1"/>
        <w:spacing w:line="276" w:lineRule="auto"/>
      </w:pPr>
      <w:bookmarkStart w:id="11" w:name="_Toc1725542"/>
      <w:r>
        <w:lastRenderedPageBreak/>
        <w:t>Analysis</w:t>
      </w:r>
      <w:bookmarkEnd w:id="11"/>
    </w:p>
    <w:p w14:paraId="61637303" w14:textId="77777777" w:rsidR="000E403F" w:rsidRPr="000E403F" w:rsidRDefault="000E403F" w:rsidP="000E403F"/>
    <w:p w14:paraId="797AB581" w14:textId="38622436" w:rsidR="00D521FC" w:rsidRDefault="00D521FC" w:rsidP="00EC0CCF">
      <w:pPr>
        <w:pStyle w:val="Heading2"/>
        <w:spacing w:line="276" w:lineRule="auto"/>
      </w:pPr>
      <w:bookmarkStart w:id="12" w:name="_Toc1725543"/>
      <w:r>
        <w:t>Mass flow rates</w:t>
      </w:r>
      <w:bookmarkEnd w:id="12"/>
    </w:p>
    <w:p w14:paraId="2813EF0E" w14:textId="1FC6B1D9" w:rsidR="001C6ED1" w:rsidRDefault="001C6ED1" w:rsidP="001C6ED1"/>
    <w:p w14:paraId="64221242" w14:textId="77777777" w:rsidR="001C6ED1" w:rsidRDefault="001C6ED1" w:rsidP="001C6ED1">
      <w:pPr>
        <w:pStyle w:val="Heading2"/>
        <w:spacing w:line="276" w:lineRule="auto"/>
      </w:pPr>
      <w:r>
        <w:t>Water</w:t>
      </w:r>
    </w:p>
    <w:p w14:paraId="36C05F76" w14:textId="40113B88" w:rsidR="000E403F" w:rsidRPr="001C6ED1" w:rsidRDefault="000E403F" w:rsidP="000E403F">
      <w:pPr>
        <w:rPr>
          <w:sz w:val="24"/>
        </w:rPr>
      </w:pPr>
    </w:p>
    <w:p w14:paraId="307C9F7C" w14:textId="1D1184B0" w:rsidR="006427F8" w:rsidRDefault="000E403F" w:rsidP="00F05AA7">
      <w:pPr>
        <w:jc w:val="both"/>
        <w:rPr>
          <w:lang w:val="en-US"/>
        </w:rPr>
      </w:pPr>
      <w:r>
        <w:rPr>
          <w:sz w:val="24"/>
        </w:rPr>
        <w:t xml:space="preserve">The heat exchanger records water flow in litres per minute, as the mass flow rate is required, further calculations are necessary. </w:t>
      </w:r>
      <m:oMath>
        <m:r>
          <w:rPr>
            <w:rFonts w:ascii="Cambria Math" w:hAnsi="Cambria Math"/>
            <w:sz w:val="24"/>
          </w:rPr>
          <m:t>Mass flow=</m:t>
        </m:r>
        <m:r>
          <w:rPr>
            <w:rFonts w:ascii="Cambria Math" w:hAnsi="Cambria Math"/>
            <w:lang w:val="en-US"/>
          </w:rPr>
          <m:t xml:space="preserve">ρ ×Volumetric flow, </m:t>
        </m:r>
      </m:oMath>
      <w:r w:rsidR="006427F8" w:rsidRPr="006427F8">
        <w:rPr>
          <w:sz w:val="24"/>
          <w:lang w:val="en-US"/>
        </w:rPr>
        <w:t>where;</w:t>
      </w:r>
    </w:p>
    <w:p w14:paraId="19129A15" w14:textId="67C26B83" w:rsidR="000E403F" w:rsidRPr="006427F8" w:rsidRDefault="006427F8" w:rsidP="006427F8">
      <w:pPr>
        <w:jc w:val="center"/>
        <w:rPr>
          <w:sz w:val="24"/>
          <w:lang w:val="en-US"/>
        </w:rPr>
      </w:pPr>
      <m:oMath>
        <m:r>
          <w:rPr>
            <w:rFonts w:ascii="Cambria Math" w:hAnsi="Cambria Math"/>
            <w:sz w:val="24"/>
            <w:lang w:val="en-US"/>
          </w:rPr>
          <m:t xml:space="preserve">ρ= </m:t>
        </m:r>
        <m:f>
          <m:fPr>
            <m:ctrlPr>
              <w:rPr>
                <w:rFonts w:ascii="Cambria Math" w:hAnsi="Cambria Math"/>
                <w:i/>
                <w:sz w:val="24"/>
                <w:lang w:val="en-US"/>
              </w:rPr>
            </m:ctrlPr>
          </m:fPr>
          <m:num>
            <m:r>
              <w:rPr>
                <w:rFonts w:ascii="Cambria Math" w:hAnsi="Cambria Math"/>
                <w:sz w:val="24"/>
                <w:lang w:val="en-US"/>
              </w:rPr>
              <m:t>kg</m:t>
            </m:r>
          </m:num>
          <m:den>
            <m:sSup>
              <m:sSupPr>
                <m:ctrlPr>
                  <w:rPr>
                    <w:rFonts w:ascii="Cambria Math" w:hAnsi="Cambria Math"/>
                    <w:i/>
                    <w:sz w:val="24"/>
                    <w:lang w:val="en-US"/>
                  </w:rPr>
                </m:ctrlPr>
              </m:sSupPr>
              <m:e>
                <m:r>
                  <w:rPr>
                    <w:rFonts w:ascii="Cambria Math" w:hAnsi="Cambria Math"/>
                    <w:sz w:val="24"/>
                    <w:lang w:val="en-US"/>
                  </w:rPr>
                  <m:t>m</m:t>
                </m:r>
              </m:e>
              <m:sup>
                <m:r>
                  <w:rPr>
                    <w:rFonts w:ascii="Cambria Math" w:hAnsi="Cambria Math"/>
                    <w:sz w:val="24"/>
                    <w:lang w:val="en-US"/>
                  </w:rPr>
                  <m:t>3</m:t>
                </m:r>
              </m:sup>
            </m:sSup>
          </m:den>
        </m:f>
      </m:oMath>
      <w:r w:rsidRPr="006427F8">
        <w:rPr>
          <w:sz w:val="24"/>
          <w:lang w:val="en-US"/>
        </w:rPr>
        <w:t>.</w:t>
      </w:r>
    </w:p>
    <w:p w14:paraId="28A3801F" w14:textId="5A4AA4EB" w:rsidR="006427F8" w:rsidRDefault="00F32A0D" w:rsidP="00F05AA7">
      <w:pPr>
        <w:jc w:val="both"/>
        <w:rPr>
          <w:sz w:val="24"/>
          <w:szCs w:val="24"/>
        </w:rPr>
      </w:pPr>
      <w:sdt>
        <w:sdtPr>
          <w:rPr>
            <w:sz w:val="24"/>
            <w:lang w:val="en-US"/>
          </w:rPr>
          <w:id w:val="1202516371"/>
          <w:citation/>
        </w:sdtPr>
        <w:sdtEndPr/>
        <w:sdtContent>
          <w:r w:rsidR="005403B7">
            <w:rPr>
              <w:sz w:val="24"/>
              <w:lang w:val="en-US"/>
            </w:rPr>
            <w:fldChar w:fldCharType="begin"/>
          </w:r>
          <w:r w:rsidR="005403B7">
            <w:rPr>
              <w:sz w:val="24"/>
            </w:rPr>
            <w:instrText xml:space="preserve"> CITATION Rob19 \l 2057 </w:instrText>
          </w:r>
          <w:r w:rsidR="005403B7">
            <w:rPr>
              <w:sz w:val="24"/>
              <w:lang w:val="en-US"/>
            </w:rPr>
            <w:fldChar w:fldCharType="separate"/>
          </w:r>
          <w:r w:rsidR="005403B7" w:rsidRPr="005403B7">
            <w:rPr>
              <w:noProof/>
              <w:sz w:val="24"/>
            </w:rPr>
            <w:t>(Goodson, 2019)</w:t>
          </w:r>
          <w:r w:rsidR="005403B7">
            <w:rPr>
              <w:sz w:val="24"/>
              <w:lang w:val="en-US"/>
            </w:rPr>
            <w:fldChar w:fldCharType="end"/>
          </w:r>
        </w:sdtContent>
      </w:sdt>
      <w:r w:rsidR="005403B7">
        <w:rPr>
          <w:sz w:val="24"/>
          <w:lang w:val="en-US"/>
        </w:rPr>
        <w:t xml:space="preserve"> </w:t>
      </w:r>
      <w:r w:rsidR="006427F8">
        <w:rPr>
          <w:sz w:val="24"/>
          <w:lang w:val="en-US"/>
        </w:rPr>
        <w:t xml:space="preserve">Although this could now be incorporated into the excel sheet, the change in temperature must be incorporated. </w:t>
      </w:r>
      <w:proofErr w:type="spellStart"/>
      <w:r w:rsidR="006427F8">
        <w:rPr>
          <w:sz w:val="24"/>
          <w:lang w:val="en-US"/>
        </w:rPr>
        <w:t>TecQuipment</w:t>
      </w:r>
      <w:proofErr w:type="spellEnd"/>
      <w:r w:rsidR="006427F8">
        <w:rPr>
          <w:sz w:val="24"/>
          <w:lang w:val="en-US"/>
        </w:rPr>
        <w:t xml:space="preserve"> have generated a formula concerning the relationship between water density and temperature, between the temperatures 4 and 70</w:t>
      </w:r>
      <w:r w:rsidR="006427F8" w:rsidRPr="006427F8">
        <w:rPr>
          <w:vertAlign w:val="superscript"/>
          <w:lang w:val="en-US"/>
        </w:rPr>
        <w:t xml:space="preserve"> </w:t>
      </w:r>
      <w:r w:rsidR="006427F8">
        <w:rPr>
          <w:vertAlign w:val="superscript"/>
          <w:lang w:val="en-US"/>
        </w:rPr>
        <w:t xml:space="preserve">o </w:t>
      </w:r>
      <w:r w:rsidR="006427F8">
        <w:rPr>
          <w:sz w:val="24"/>
          <w:szCs w:val="24"/>
        </w:rPr>
        <w:t>C. in this equation the temperature is takes as the average across the system.</w:t>
      </w:r>
    </w:p>
    <w:p w14:paraId="26EBE3D5" w14:textId="77777777" w:rsidR="00B02ECD" w:rsidRDefault="00495915" w:rsidP="00B02ECD">
      <w:pPr>
        <w:keepNext/>
      </w:pPr>
      <w:r>
        <w:rPr>
          <w:noProof/>
        </w:rPr>
        <mc:AlternateContent>
          <mc:Choice Requires="wps">
            <w:drawing>
              <wp:anchor distT="0" distB="0" distL="114300" distR="114300" simplePos="0" relativeHeight="251661312" behindDoc="0" locked="0" layoutInCell="1" allowOverlap="1" wp14:anchorId="6F12F71A" wp14:editId="2D25C836">
                <wp:simplePos x="0" y="0"/>
                <wp:positionH relativeFrom="column">
                  <wp:posOffset>5057775</wp:posOffset>
                </wp:positionH>
                <wp:positionV relativeFrom="paragraph">
                  <wp:posOffset>548005</wp:posOffset>
                </wp:positionV>
                <wp:extent cx="457200" cy="2190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457200" cy="2190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CB385" id="Rectangle 9" o:spid="_x0000_s1026" style="position:absolute;margin-left:398.25pt;margin-top:43.15pt;width:36pt;height:17.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" fillcolor="white [3212]" strokecolor="white [3212]" strokeweight="1pt"/>
            </w:pict>
          </mc:Fallback>
        </mc:AlternateContent>
      </w:r>
      <w:r>
        <w:rPr>
          <w:noProof/>
        </w:rPr>
        <w:drawing>
          <wp:inline distT="0" distB="0" distL="0" distR="0" wp14:anchorId="43F73CB6" wp14:editId="522499FC">
            <wp:extent cx="5820410" cy="7048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071" t="53772" r="33691" b="39073"/>
                    <a:stretch/>
                  </pic:blipFill>
                  <pic:spPr bwMode="auto">
                    <a:xfrm>
                      <a:off x="0" y="0"/>
                      <a:ext cx="5921823" cy="717131"/>
                    </a:xfrm>
                    <a:prstGeom prst="rect">
                      <a:avLst/>
                    </a:prstGeom>
                    <a:ln>
                      <a:noFill/>
                    </a:ln>
                    <a:extLst>
                      <a:ext uri="{53640926-AAD7-44D8-BBD7-CCE9431645EC}">
                        <a14:shadowObscured xmlns:a14="http://schemas.microsoft.com/office/drawing/2010/main"/>
                      </a:ext>
                    </a:extLst>
                  </pic:spPr>
                </pic:pic>
              </a:graphicData>
            </a:graphic>
          </wp:inline>
        </w:drawing>
      </w:r>
    </w:p>
    <w:p w14:paraId="1FDCA8A3" w14:textId="08EDEF38" w:rsidR="006427F8" w:rsidRPr="00B02ECD" w:rsidRDefault="00B02ECD" w:rsidP="00835218">
      <w:pPr>
        <w:pStyle w:val="Caption"/>
        <w:jc w:val="center"/>
        <w:rPr>
          <w:sz w:val="20"/>
          <w:szCs w:val="20"/>
          <w:lang w:val="en-US"/>
        </w:rPr>
      </w:pPr>
      <w:r w:rsidRPr="00B02ECD">
        <w:rPr>
          <w:sz w:val="20"/>
          <w:szCs w:val="20"/>
        </w:rPr>
        <w:t xml:space="preserve">Figure </w:t>
      </w:r>
      <w:r w:rsidRPr="00B02ECD">
        <w:rPr>
          <w:sz w:val="20"/>
          <w:szCs w:val="20"/>
        </w:rPr>
        <w:fldChar w:fldCharType="begin"/>
      </w:r>
      <w:r w:rsidRPr="00B02ECD">
        <w:rPr>
          <w:sz w:val="20"/>
          <w:szCs w:val="20"/>
        </w:rPr>
        <w:instrText xml:space="preserve"> SEQ Figure \* ARABIC </w:instrText>
      </w:r>
      <w:r w:rsidRPr="00B02ECD">
        <w:rPr>
          <w:sz w:val="20"/>
          <w:szCs w:val="20"/>
        </w:rPr>
        <w:fldChar w:fldCharType="separate"/>
      </w:r>
      <w:r w:rsidR="005403B7">
        <w:rPr>
          <w:noProof/>
          <w:sz w:val="20"/>
          <w:szCs w:val="20"/>
        </w:rPr>
        <w:t>5</w:t>
      </w:r>
      <w:r w:rsidRPr="00B02ECD">
        <w:rPr>
          <w:sz w:val="20"/>
          <w:szCs w:val="20"/>
        </w:rPr>
        <w:fldChar w:fldCharType="end"/>
      </w:r>
      <w:r w:rsidRPr="00B02ECD">
        <w:rPr>
          <w:sz w:val="20"/>
          <w:szCs w:val="20"/>
        </w:rPr>
        <w:t xml:space="preserve"> - Water density formula (</w:t>
      </w:r>
      <w:proofErr w:type="spellStart"/>
      <w:r w:rsidRPr="00B02ECD">
        <w:rPr>
          <w:sz w:val="20"/>
          <w:szCs w:val="20"/>
        </w:rPr>
        <w:t>TecQuipment</w:t>
      </w:r>
      <w:proofErr w:type="spellEnd"/>
      <w:r w:rsidRPr="00B02ECD">
        <w:rPr>
          <w:sz w:val="20"/>
          <w:szCs w:val="20"/>
        </w:rPr>
        <w:t>)</w:t>
      </w:r>
    </w:p>
    <w:p w14:paraId="42FDC8EA" w14:textId="193628CE" w:rsidR="006427F8" w:rsidRDefault="00835218" w:rsidP="006427F8">
      <w:pPr>
        <w:rPr>
          <w:sz w:val="24"/>
        </w:rPr>
      </w:pPr>
      <w:r>
        <w:rPr>
          <w:sz w:val="24"/>
        </w:rPr>
        <w:t xml:space="preserve">Form this it is possible to convert the volumetric flow rate of the water, looking at experiment one; </w:t>
      </w:r>
    </w:p>
    <w:p w14:paraId="4DC82301" w14:textId="733D5D87" w:rsidR="00835218" w:rsidRPr="00835218" w:rsidRDefault="00835218" w:rsidP="006427F8">
      <w:pPr>
        <w:rPr>
          <w:sz w:val="24"/>
        </w:rPr>
      </w:pPr>
      <m:oMathPara>
        <m:oMath>
          <m:r>
            <w:rPr>
              <w:rFonts w:ascii="Cambria Math" w:hAnsi="Cambria Math"/>
              <w:sz w:val="24"/>
            </w:rPr>
            <m:t>Mass flow=983.8958474×</m:t>
          </m:r>
          <m:f>
            <m:fPr>
              <m:ctrlPr>
                <w:rPr>
                  <w:rFonts w:ascii="Cambria Math" w:hAnsi="Cambria Math"/>
                  <w:i/>
                  <w:sz w:val="24"/>
                </w:rPr>
              </m:ctrlPr>
            </m:fPr>
            <m:num>
              <m:r>
                <w:rPr>
                  <w:rFonts w:ascii="Cambria Math" w:hAnsi="Cambria Math"/>
                  <w:sz w:val="24"/>
                </w:rPr>
                <m:t>2.25</m:t>
              </m:r>
            </m:num>
            <m:den>
              <m:r>
                <w:rPr>
                  <w:rFonts w:ascii="Cambria Math" w:hAnsi="Cambria Math"/>
                  <w:sz w:val="24"/>
                </w:rPr>
                <m:t>60000</m:t>
              </m:r>
            </m:den>
          </m:f>
        </m:oMath>
      </m:oMathPara>
    </w:p>
    <w:p w14:paraId="1439F14B" w14:textId="34AC6A57" w:rsidR="00835218" w:rsidRDefault="00835218" w:rsidP="00835218">
      <w:pPr>
        <w:jc w:val="center"/>
        <w:rPr>
          <w:sz w:val="24"/>
        </w:rPr>
      </w:pPr>
      <w:r>
        <w:rPr>
          <w:sz w:val="24"/>
        </w:rPr>
        <w:t xml:space="preserve">                </w:t>
      </w:r>
      <m:oMath>
        <m:r>
          <w:rPr>
            <w:rFonts w:ascii="Cambria Math" w:hAnsi="Cambria Math"/>
            <w:sz w:val="24"/>
          </w:rPr>
          <m:t>=0.036896094 Kg/s</m:t>
        </m:r>
      </m:oMath>
    </w:p>
    <w:p w14:paraId="087ACAA3" w14:textId="77777777" w:rsidR="00835218" w:rsidRDefault="00835218" w:rsidP="00835218">
      <w:pPr>
        <w:keepNext/>
        <w:jc w:val="center"/>
      </w:pPr>
      <w:r>
        <w:rPr>
          <w:noProof/>
        </w:rPr>
        <w:lastRenderedPageBreak/>
        <w:drawing>
          <wp:inline distT="0" distB="0" distL="0" distR="0" wp14:anchorId="283E7BE6" wp14:editId="20F726BA">
            <wp:extent cx="2860886" cy="3571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707" t="24228" r="28207" b="13433"/>
                    <a:stretch/>
                  </pic:blipFill>
                  <pic:spPr bwMode="auto">
                    <a:xfrm>
                      <a:off x="0" y="0"/>
                      <a:ext cx="2877598" cy="3592741"/>
                    </a:xfrm>
                    <a:prstGeom prst="rect">
                      <a:avLst/>
                    </a:prstGeom>
                    <a:ln>
                      <a:noFill/>
                    </a:ln>
                    <a:extLst>
                      <a:ext uri="{53640926-AAD7-44D8-BBD7-CCE9431645EC}">
                        <a14:shadowObscured xmlns:a14="http://schemas.microsoft.com/office/drawing/2010/main"/>
                      </a:ext>
                    </a:extLst>
                  </pic:spPr>
                </pic:pic>
              </a:graphicData>
            </a:graphic>
          </wp:inline>
        </w:drawing>
      </w:r>
    </w:p>
    <w:p w14:paraId="2AC3327E" w14:textId="23BCC7D3" w:rsidR="001C6ED1" w:rsidRDefault="00835218" w:rsidP="001C6ED1">
      <w:pPr>
        <w:pStyle w:val="Caption"/>
        <w:jc w:val="center"/>
        <w:rPr>
          <w:sz w:val="20"/>
        </w:rPr>
      </w:pPr>
      <w:r w:rsidRPr="00835218">
        <w:rPr>
          <w:sz w:val="20"/>
        </w:rPr>
        <w:t xml:space="preserve">Figure </w:t>
      </w:r>
      <w:r w:rsidRPr="00835218">
        <w:rPr>
          <w:sz w:val="20"/>
        </w:rPr>
        <w:fldChar w:fldCharType="begin"/>
      </w:r>
      <w:r w:rsidRPr="00835218">
        <w:rPr>
          <w:sz w:val="20"/>
        </w:rPr>
        <w:instrText xml:space="preserve"> SEQ Figure \* ARABIC </w:instrText>
      </w:r>
      <w:r w:rsidRPr="00835218">
        <w:rPr>
          <w:sz w:val="20"/>
        </w:rPr>
        <w:fldChar w:fldCharType="separate"/>
      </w:r>
      <w:r w:rsidR="005403B7">
        <w:rPr>
          <w:noProof/>
          <w:sz w:val="20"/>
        </w:rPr>
        <w:t>6</w:t>
      </w:r>
      <w:r w:rsidRPr="00835218">
        <w:rPr>
          <w:sz w:val="20"/>
        </w:rPr>
        <w:fldChar w:fldCharType="end"/>
      </w:r>
      <w:r w:rsidRPr="00835218">
        <w:rPr>
          <w:sz w:val="20"/>
        </w:rPr>
        <w:t xml:space="preserve"> - water density and mass flow rates for experiment 1,2 and 3</w:t>
      </w:r>
    </w:p>
    <w:p w14:paraId="79014265" w14:textId="77777777" w:rsidR="001C6ED1" w:rsidRPr="001C6ED1" w:rsidRDefault="001C6ED1" w:rsidP="001C6ED1"/>
    <w:p w14:paraId="448B1156" w14:textId="77777777" w:rsidR="00D521FC" w:rsidRDefault="00D521FC" w:rsidP="00EC0CCF">
      <w:pPr>
        <w:pStyle w:val="Heading2"/>
        <w:spacing w:line="276" w:lineRule="auto"/>
      </w:pPr>
      <w:bookmarkStart w:id="13" w:name="_Toc1725545"/>
      <w:r>
        <w:t>Air</w:t>
      </w:r>
      <w:bookmarkEnd w:id="13"/>
    </w:p>
    <w:p w14:paraId="2624ED15" w14:textId="405D1494" w:rsidR="00D521FC" w:rsidRDefault="00D521FC" w:rsidP="00EC0CCF">
      <w:pPr>
        <w:spacing w:line="276" w:lineRule="auto"/>
      </w:pPr>
    </w:p>
    <w:p w14:paraId="22B4DA01" w14:textId="0C563367" w:rsidR="00312F50" w:rsidRDefault="00312F50" w:rsidP="00F05AA7">
      <w:pPr>
        <w:spacing w:line="276" w:lineRule="auto"/>
        <w:jc w:val="both"/>
        <w:rPr>
          <w:sz w:val="24"/>
        </w:rPr>
      </w:pPr>
      <w:r>
        <w:rPr>
          <w:sz w:val="24"/>
        </w:rPr>
        <w:t xml:space="preserve">Just like the water, the heat exchanger does not measure the air mass flow rate. As don’t in the water, it is necessary to calculate some essential information to proceed. The system does however measure the pressure drop, it is evident that the correlation between a gasses pressure and its density can be calculated from the ideal gas equation; </w:t>
      </w:r>
    </w:p>
    <w:p w14:paraId="61FEA8D8" w14:textId="77777777" w:rsidR="001613DC" w:rsidRDefault="001613DC" w:rsidP="00EC0CCF">
      <w:pPr>
        <w:spacing w:line="276" w:lineRule="auto"/>
        <w:rPr>
          <w:sz w:val="24"/>
        </w:rPr>
      </w:pPr>
    </w:p>
    <w:p w14:paraId="2A5DB251" w14:textId="45AC6D67" w:rsidR="00312F50" w:rsidRPr="001613DC" w:rsidRDefault="00312F50" w:rsidP="00312F50">
      <w:pPr>
        <w:spacing w:line="276" w:lineRule="auto"/>
        <w:jc w:val="center"/>
      </w:pPr>
      <m:oMathPara>
        <m:oMath>
          <m:r>
            <m:rPr>
              <m:sty m:val="p"/>
            </m:rPr>
            <w:rPr>
              <w:rFonts w:ascii="Cambria Math" w:hAnsi="Cambria Math"/>
            </w:rPr>
            <m:t xml:space="preserve"> </m:t>
          </m:r>
          <m:r>
            <w:rPr>
              <w:rFonts w:ascii="Cambria Math" w:hAnsi="Cambria Math"/>
            </w:rPr>
            <m:t>ρ=</m:t>
          </m:r>
          <m:f>
            <m:fPr>
              <m:ctrlPr>
                <w:rPr>
                  <w:rFonts w:ascii="Cambria Math" w:hAnsi="Cambria Math"/>
                  <w:i/>
                </w:rPr>
              </m:ctrlPr>
            </m:fPr>
            <m:num>
              <m:r>
                <w:rPr>
                  <w:rFonts w:ascii="Cambria Math" w:hAnsi="Cambria Math"/>
                </w:rPr>
                <m:t>p</m:t>
              </m:r>
            </m:num>
            <m:den>
              <m:r>
                <w:rPr>
                  <w:rFonts w:ascii="Cambria Math" w:hAnsi="Cambria Math"/>
                </w:rPr>
                <m:t>RT</m:t>
              </m:r>
            </m:den>
          </m:f>
          <m:r>
            <w:rPr>
              <w:rFonts w:ascii="Cambria Math" w:hAnsi="Cambria Math"/>
            </w:rPr>
            <m:t>,</m:t>
          </m:r>
        </m:oMath>
      </m:oMathPara>
    </w:p>
    <w:p w14:paraId="02EDE09D" w14:textId="77777777" w:rsidR="001613DC" w:rsidRPr="00312F50" w:rsidRDefault="001613DC" w:rsidP="00312F50">
      <w:pPr>
        <w:spacing w:line="276" w:lineRule="auto"/>
        <w:jc w:val="center"/>
      </w:pPr>
    </w:p>
    <w:p w14:paraId="2142D6F6" w14:textId="7ACE927E" w:rsidR="00312F50" w:rsidRDefault="00312F50" w:rsidP="00312F50">
      <w:pPr>
        <w:pStyle w:val="ListBullet"/>
        <w:numPr>
          <w:ilvl w:val="0"/>
          <w:numId w:val="0"/>
        </w:numPr>
        <w:rPr>
          <w:sz w:val="24"/>
        </w:rPr>
      </w:pPr>
      <w:r>
        <w:rPr>
          <w:sz w:val="24"/>
        </w:rPr>
        <w:t>using this, the mass flow rate can be determined</w:t>
      </w:r>
      <w:r w:rsidR="001613DC">
        <w:rPr>
          <w:sz w:val="24"/>
        </w:rPr>
        <w:t xml:space="preserve"> using the following;</w:t>
      </w:r>
    </w:p>
    <w:p w14:paraId="61D6D31A" w14:textId="096D696F" w:rsidR="001613DC" w:rsidRDefault="001613DC" w:rsidP="00312F50">
      <w:pPr>
        <w:pStyle w:val="ListBullet"/>
        <w:numPr>
          <w:ilvl w:val="0"/>
          <w:numId w:val="0"/>
        </w:numPr>
        <w:rPr>
          <w:sz w:val="24"/>
        </w:rPr>
      </w:pPr>
    </w:p>
    <w:p w14:paraId="45728AC2" w14:textId="6448C3B6" w:rsidR="001613DC" w:rsidRDefault="00F32A0D" w:rsidP="001613DC">
      <w:pPr>
        <w:pStyle w:val="ListBullet"/>
        <w:numPr>
          <w:ilvl w:val="0"/>
          <w:numId w:val="0"/>
        </w:numPr>
        <w:jc w:val="center"/>
        <w:rPr>
          <w:sz w:val="24"/>
        </w:rPr>
      </w:pPr>
      <m:oMath>
        <m:sSup>
          <m:sSupPr>
            <m:ctrlPr>
              <w:rPr>
                <w:rFonts w:ascii="Cambria Math" w:hAnsi="Cambria Math"/>
                <w:i/>
              </w:rPr>
            </m:ctrlPr>
          </m:sSupPr>
          <m:e>
            <m:r>
              <w:rPr>
                <w:rFonts w:ascii="Cambria Math" w:hAnsi="Cambria Math"/>
              </w:rPr>
              <m:t>Mass flow</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o</m:t>
            </m:r>
          </m:sub>
        </m:sSub>
        <m:r>
          <w:rPr>
            <w:rFonts w:ascii="Cambria Math" w:hAnsi="Cambria Math"/>
          </w:rPr>
          <m:t>×</m:t>
        </m:r>
        <m:rad>
          <m:radPr>
            <m:degHide m:val="1"/>
            <m:ctrlPr>
              <w:rPr>
                <w:rFonts w:ascii="Cambria Math" w:hAnsi="Cambria Math"/>
                <w:i/>
              </w:rPr>
            </m:ctrlPr>
          </m:radPr>
          <m:deg/>
          <m:e>
            <m:r>
              <w:rPr>
                <w:rFonts w:ascii="Cambria Math" w:hAnsi="Cambria Math"/>
              </w:rPr>
              <m:t>∆p×2×ρ</m:t>
            </m:r>
          </m:e>
        </m:rad>
      </m:oMath>
      <w:r w:rsidR="001613DC">
        <w:rPr>
          <w:sz w:val="24"/>
        </w:rPr>
        <w:t>,</w:t>
      </w:r>
    </w:p>
    <w:p w14:paraId="5DC2918A" w14:textId="78EC0B8B" w:rsidR="001613DC" w:rsidRDefault="001613DC" w:rsidP="001613DC">
      <w:pPr>
        <w:pStyle w:val="ListBullet"/>
        <w:numPr>
          <w:ilvl w:val="0"/>
          <w:numId w:val="0"/>
        </w:numPr>
        <w:rPr>
          <w:sz w:val="24"/>
        </w:rPr>
      </w:pPr>
    </w:p>
    <w:p w14:paraId="1283D6B3" w14:textId="58436DE9" w:rsidR="001613DC" w:rsidRDefault="00F32A0D" w:rsidP="001613DC">
      <w:pPr>
        <w:pStyle w:val="ListBullet"/>
        <w:numPr>
          <w:ilvl w:val="0"/>
          <w:numId w:val="0"/>
        </w:numPr>
        <w:rPr>
          <w:sz w:val="24"/>
        </w:rPr>
      </w:pPr>
      <w:sdt>
        <w:sdtPr>
          <w:rPr>
            <w:sz w:val="24"/>
          </w:rPr>
          <w:id w:val="96524509"/>
          <w:citation/>
        </w:sdtPr>
        <w:sdtEndPr/>
        <w:sdtContent>
          <w:r w:rsidR="001613DC">
            <w:rPr>
              <w:sz w:val="24"/>
            </w:rPr>
            <w:fldChar w:fldCharType="begin"/>
          </w:r>
          <w:r w:rsidR="001613DC">
            <w:rPr>
              <w:sz w:val="24"/>
            </w:rPr>
            <w:instrText xml:space="preserve"> CITATION Tec14 \l 2057 </w:instrText>
          </w:r>
          <w:r w:rsidR="001613DC">
            <w:rPr>
              <w:sz w:val="24"/>
            </w:rPr>
            <w:fldChar w:fldCharType="separate"/>
          </w:r>
          <w:r w:rsidR="005403B7" w:rsidRPr="005403B7">
            <w:rPr>
              <w:noProof/>
              <w:sz w:val="24"/>
            </w:rPr>
            <w:t>(TecQuipment, 2014)</w:t>
          </w:r>
          <w:r w:rsidR="001613DC">
            <w:rPr>
              <w:sz w:val="24"/>
            </w:rPr>
            <w:fldChar w:fldCharType="end"/>
          </w:r>
        </w:sdtContent>
      </w:sdt>
      <w:r w:rsidR="001613DC">
        <w:rPr>
          <w:sz w:val="24"/>
        </w:rPr>
        <w:t xml:space="preserve">. </w:t>
      </w:r>
    </w:p>
    <w:p w14:paraId="0B86EA99" w14:textId="51E2A1B5" w:rsidR="001613DC" w:rsidRDefault="001613DC" w:rsidP="001613DC">
      <w:pPr>
        <w:pStyle w:val="ListBullet"/>
        <w:numPr>
          <w:ilvl w:val="0"/>
          <w:numId w:val="0"/>
        </w:numPr>
        <w:rPr>
          <w:sz w:val="24"/>
        </w:rPr>
      </w:pPr>
    </w:p>
    <w:p w14:paraId="7E628A72" w14:textId="040A322D" w:rsidR="001613DC" w:rsidRDefault="001613DC" w:rsidP="001613DC">
      <w:pPr>
        <w:pStyle w:val="ListBullet"/>
        <w:numPr>
          <w:ilvl w:val="0"/>
          <w:numId w:val="0"/>
        </w:numPr>
        <w:rPr>
          <w:sz w:val="24"/>
        </w:rPr>
      </w:pPr>
    </w:p>
    <w:p w14:paraId="1633A378" w14:textId="3A3D1367" w:rsidR="001613DC" w:rsidRDefault="001613DC" w:rsidP="001613DC">
      <w:pPr>
        <w:pStyle w:val="ListBullet"/>
        <w:numPr>
          <w:ilvl w:val="0"/>
          <w:numId w:val="0"/>
        </w:numPr>
        <w:rPr>
          <w:sz w:val="24"/>
        </w:rPr>
      </w:pPr>
    </w:p>
    <w:p w14:paraId="541E3A99" w14:textId="3600F8DF" w:rsidR="001613DC" w:rsidRDefault="001613DC" w:rsidP="001613DC">
      <w:pPr>
        <w:pStyle w:val="ListBullet"/>
        <w:numPr>
          <w:ilvl w:val="0"/>
          <w:numId w:val="0"/>
        </w:numPr>
        <w:rPr>
          <w:sz w:val="24"/>
        </w:rPr>
      </w:pPr>
    </w:p>
    <w:p w14:paraId="5E585B80" w14:textId="3AC1B849" w:rsidR="001613DC" w:rsidRDefault="001613DC" w:rsidP="001613DC">
      <w:pPr>
        <w:pStyle w:val="ListBullet"/>
        <w:numPr>
          <w:ilvl w:val="0"/>
          <w:numId w:val="0"/>
        </w:numPr>
        <w:rPr>
          <w:sz w:val="24"/>
        </w:rPr>
      </w:pPr>
    </w:p>
    <w:p w14:paraId="0312674B" w14:textId="77777777" w:rsidR="005F562A" w:rsidRDefault="005F562A" w:rsidP="005F562A">
      <w:pPr>
        <w:pStyle w:val="ListBullet"/>
        <w:keepNext/>
        <w:numPr>
          <w:ilvl w:val="0"/>
          <w:numId w:val="0"/>
        </w:numPr>
        <w:jc w:val="center"/>
      </w:pPr>
      <w:r>
        <w:rPr>
          <w:noProof/>
        </w:rPr>
        <w:lastRenderedPageBreak/>
        <w:drawing>
          <wp:inline distT="0" distB="0" distL="0" distR="0" wp14:anchorId="322AE872" wp14:editId="16E90B69">
            <wp:extent cx="2867025" cy="40062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220" t="24227" r="35686" b="13433"/>
                    <a:stretch/>
                  </pic:blipFill>
                  <pic:spPr bwMode="auto">
                    <a:xfrm>
                      <a:off x="0" y="0"/>
                      <a:ext cx="2872553" cy="4013965"/>
                    </a:xfrm>
                    <a:prstGeom prst="rect">
                      <a:avLst/>
                    </a:prstGeom>
                    <a:ln>
                      <a:noFill/>
                    </a:ln>
                    <a:extLst>
                      <a:ext uri="{53640926-AAD7-44D8-BBD7-CCE9431645EC}">
                        <a14:shadowObscured xmlns:a14="http://schemas.microsoft.com/office/drawing/2010/main"/>
                      </a:ext>
                    </a:extLst>
                  </pic:spPr>
                </pic:pic>
              </a:graphicData>
            </a:graphic>
          </wp:inline>
        </w:drawing>
      </w:r>
    </w:p>
    <w:p w14:paraId="183E0B71" w14:textId="35D33C40" w:rsidR="001613DC" w:rsidRDefault="005F562A" w:rsidP="005F562A">
      <w:pPr>
        <w:pStyle w:val="Caption"/>
        <w:jc w:val="center"/>
        <w:rPr>
          <w:sz w:val="20"/>
        </w:rPr>
      </w:pPr>
      <w:r w:rsidRPr="005F562A">
        <w:rPr>
          <w:sz w:val="20"/>
        </w:rPr>
        <w:t xml:space="preserve">Figure </w:t>
      </w:r>
      <w:r w:rsidRPr="005F562A">
        <w:rPr>
          <w:sz w:val="20"/>
        </w:rPr>
        <w:fldChar w:fldCharType="begin"/>
      </w:r>
      <w:r w:rsidRPr="005F562A">
        <w:rPr>
          <w:sz w:val="20"/>
        </w:rPr>
        <w:instrText xml:space="preserve"> SEQ Figure \* ARABIC </w:instrText>
      </w:r>
      <w:r w:rsidRPr="005F562A">
        <w:rPr>
          <w:sz w:val="20"/>
        </w:rPr>
        <w:fldChar w:fldCharType="separate"/>
      </w:r>
      <w:r w:rsidR="005403B7">
        <w:rPr>
          <w:noProof/>
          <w:sz w:val="20"/>
        </w:rPr>
        <w:t>7</w:t>
      </w:r>
      <w:r w:rsidRPr="005F562A">
        <w:rPr>
          <w:sz w:val="20"/>
        </w:rPr>
        <w:fldChar w:fldCharType="end"/>
      </w:r>
      <w:r w:rsidRPr="005F562A">
        <w:rPr>
          <w:sz w:val="20"/>
        </w:rPr>
        <w:t xml:space="preserve"> - air density and mass flow rate for experiment 1,2 and 3</w:t>
      </w:r>
    </w:p>
    <w:p w14:paraId="6C47D8B2" w14:textId="77777777" w:rsidR="005F562A" w:rsidRPr="005F562A" w:rsidRDefault="005F562A" w:rsidP="005F562A"/>
    <w:p w14:paraId="71A7F420" w14:textId="46ADA251" w:rsidR="00D521FC" w:rsidRDefault="00D521FC" w:rsidP="00EC0CCF">
      <w:pPr>
        <w:pStyle w:val="Heading1"/>
        <w:spacing w:line="276" w:lineRule="auto"/>
      </w:pPr>
      <w:bookmarkStart w:id="14" w:name="_Toc1725546"/>
      <w:r>
        <w:t>Specific heal capacity</w:t>
      </w:r>
      <w:bookmarkEnd w:id="14"/>
    </w:p>
    <w:p w14:paraId="0E5FB99D" w14:textId="21D8D0C0" w:rsidR="005F562A" w:rsidRDefault="005F562A" w:rsidP="005F562A"/>
    <w:p w14:paraId="15CD1B70" w14:textId="3E6EFF90" w:rsidR="003F68AD" w:rsidRDefault="003F68AD" w:rsidP="00F05AA7">
      <w:pPr>
        <w:jc w:val="both"/>
        <w:rPr>
          <w:sz w:val="24"/>
        </w:rPr>
      </w:pPr>
      <w:r w:rsidRPr="00524B05">
        <w:rPr>
          <w:sz w:val="24"/>
        </w:rPr>
        <w:t>Continuing, the next step in the process is to calculate the specific heat capacity of each fluid, air is stated as 1031 J/</w:t>
      </w:r>
      <w:proofErr w:type="spellStart"/>
      <w:r w:rsidRPr="00524B05">
        <w:rPr>
          <w:sz w:val="24"/>
        </w:rPr>
        <w:t>kg.k</w:t>
      </w:r>
      <w:proofErr w:type="spellEnd"/>
      <w:r w:rsidR="00524B05" w:rsidRPr="00524B05">
        <w:rPr>
          <w:sz w:val="24"/>
        </w:rPr>
        <w:t xml:space="preserve">, as it remains constant with the temperature range at atmospheric pressures </w:t>
      </w:r>
      <w:sdt>
        <w:sdtPr>
          <w:rPr>
            <w:sz w:val="24"/>
          </w:rPr>
          <w:id w:val="-1095856240"/>
          <w:citation/>
        </w:sdtPr>
        <w:sdtEndPr/>
        <w:sdtContent>
          <w:r w:rsidR="00524B05">
            <w:rPr>
              <w:sz w:val="24"/>
            </w:rPr>
            <w:fldChar w:fldCharType="begin"/>
          </w:r>
          <w:r w:rsidR="00524B05">
            <w:rPr>
              <w:sz w:val="24"/>
            </w:rPr>
            <w:instrText xml:space="preserve"> CITATION Tec14 \l 2057 </w:instrText>
          </w:r>
          <w:r w:rsidR="00524B05">
            <w:rPr>
              <w:sz w:val="24"/>
            </w:rPr>
            <w:fldChar w:fldCharType="separate"/>
          </w:r>
          <w:r w:rsidR="005403B7" w:rsidRPr="005403B7">
            <w:rPr>
              <w:noProof/>
              <w:sz w:val="24"/>
            </w:rPr>
            <w:t>(TecQuipment, 2014)</w:t>
          </w:r>
          <w:r w:rsidR="00524B05">
            <w:rPr>
              <w:sz w:val="24"/>
            </w:rPr>
            <w:fldChar w:fldCharType="end"/>
          </w:r>
        </w:sdtContent>
      </w:sdt>
      <w:r w:rsidR="00524B05">
        <w:rPr>
          <w:sz w:val="24"/>
        </w:rPr>
        <w:t xml:space="preserve">. </w:t>
      </w:r>
    </w:p>
    <w:p w14:paraId="034DA3A2" w14:textId="77777777" w:rsidR="00524B05" w:rsidRDefault="00524B05" w:rsidP="005F562A">
      <w:pPr>
        <w:rPr>
          <w:sz w:val="24"/>
        </w:rPr>
      </w:pPr>
    </w:p>
    <w:p w14:paraId="1AC8A7EE" w14:textId="77777777" w:rsidR="006F674E" w:rsidRDefault="00524B05" w:rsidP="006F674E">
      <w:pPr>
        <w:keepNext/>
      </w:pPr>
      <w:r>
        <w:rPr>
          <w:noProof/>
        </w:rPr>
        <w:drawing>
          <wp:inline distT="0" distB="0" distL="0" distR="0" wp14:anchorId="77D2C632" wp14:editId="78A5336C">
            <wp:extent cx="5583621" cy="647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578" t="52590" r="27875" b="38842"/>
                    <a:stretch/>
                  </pic:blipFill>
                  <pic:spPr bwMode="auto">
                    <a:xfrm>
                      <a:off x="0" y="0"/>
                      <a:ext cx="5600885" cy="649703"/>
                    </a:xfrm>
                    <a:prstGeom prst="rect">
                      <a:avLst/>
                    </a:prstGeom>
                    <a:ln>
                      <a:noFill/>
                    </a:ln>
                    <a:extLst>
                      <a:ext uri="{53640926-AAD7-44D8-BBD7-CCE9431645EC}">
                        <a14:shadowObscured xmlns:a14="http://schemas.microsoft.com/office/drawing/2010/main"/>
                      </a:ext>
                    </a:extLst>
                  </pic:spPr>
                </pic:pic>
              </a:graphicData>
            </a:graphic>
          </wp:inline>
        </w:drawing>
      </w:r>
    </w:p>
    <w:p w14:paraId="4C3577D4" w14:textId="5E6EC8B7" w:rsidR="00524B05" w:rsidRPr="006F674E" w:rsidRDefault="006F674E" w:rsidP="006F674E">
      <w:pPr>
        <w:pStyle w:val="Caption"/>
        <w:jc w:val="center"/>
        <w:rPr>
          <w:sz w:val="24"/>
        </w:rPr>
      </w:pPr>
      <w:r w:rsidRPr="006F674E">
        <w:rPr>
          <w:sz w:val="20"/>
        </w:rPr>
        <w:t xml:space="preserve">Figure </w:t>
      </w:r>
      <w:r w:rsidRPr="006F674E">
        <w:rPr>
          <w:sz w:val="20"/>
        </w:rPr>
        <w:fldChar w:fldCharType="begin"/>
      </w:r>
      <w:r w:rsidRPr="006F674E">
        <w:rPr>
          <w:sz w:val="20"/>
        </w:rPr>
        <w:instrText xml:space="preserve"> SEQ Figure \* ARABIC </w:instrText>
      </w:r>
      <w:r w:rsidRPr="006F674E">
        <w:rPr>
          <w:sz w:val="20"/>
        </w:rPr>
        <w:fldChar w:fldCharType="separate"/>
      </w:r>
      <w:r w:rsidR="005403B7">
        <w:rPr>
          <w:noProof/>
          <w:sz w:val="20"/>
        </w:rPr>
        <w:t>8</w:t>
      </w:r>
      <w:r w:rsidRPr="006F674E">
        <w:rPr>
          <w:sz w:val="20"/>
        </w:rPr>
        <w:fldChar w:fldCharType="end"/>
      </w:r>
      <w:r w:rsidRPr="006F674E">
        <w:rPr>
          <w:sz w:val="20"/>
        </w:rPr>
        <w:t xml:space="preserve"> - formula linking water temp to specific heat capacity</w:t>
      </w:r>
    </w:p>
    <w:p w14:paraId="00EECC24" w14:textId="709BD79C" w:rsidR="006F674E" w:rsidRPr="006F674E" w:rsidRDefault="00F32A0D" w:rsidP="00F05AA7">
      <w:pPr>
        <w:jc w:val="both"/>
        <w:rPr>
          <w:sz w:val="24"/>
          <w:szCs w:val="24"/>
        </w:rPr>
      </w:pPr>
      <w:sdt>
        <w:sdtPr>
          <w:rPr>
            <w:sz w:val="24"/>
            <w:szCs w:val="24"/>
          </w:rPr>
          <w:id w:val="-881089735"/>
          <w:citation/>
        </w:sdtPr>
        <w:sdtEndPr/>
        <w:sdtContent>
          <w:r w:rsidR="006F674E" w:rsidRPr="006F674E">
            <w:rPr>
              <w:sz w:val="24"/>
              <w:szCs w:val="24"/>
            </w:rPr>
            <w:fldChar w:fldCharType="begin"/>
          </w:r>
          <w:r w:rsidR="006F674E" w:rsidRPr="006F674E">
            <w:rPr>
              <w:sz w:val="24"/>
              <w:szCs w:val="24"/>
            </w:rPr>
            <w:instrText xml:space="preserve"> CITATION Tec14 \l 2057 </w:instrText>
          </w:r>
          <w:r w:rsidR="006F674E" w:rsidRPr="006F674E">
            <w:rPr>
              <w:sz w:val="24"/>
              <w:szCs w:val="24"/>
            </w:rPr>
            <w:fldChar w:fldCharType="separate"/>
          </w:r>
          <w:r w:rsidR="005403B7" w:rsidRPr="005403B7">
            <w:rPr>
              <w:noProof/>
              <w:sz w:val="24"/>
              <w:szCs w:val="24"/>
            </w:rPr>
            <w:t>(TecQuipment, 2014)</w:t>
          </w:r>
          <w:r w:rsidR="006F674E" w:rsidRPr="006F674E">
            <w:rPr>
              <w:sz w:val="24"/>
              <w:szCs w:val="24"/>
            </w:rPr>
            <w:fldChar w:fldCharType="end"/>
          </w:r>
        </w:sdtContent>
      </w:sdt>
      <w:r w:rsidR="006F674E" w:rsidRPr="006F674E">
        <w:rPr>
          <w:sz w:val="24"/>
          <w:szCs w:val="24"/>
        </w:rPr>
        <w:t xml:space="preserve"> </w:t>
      </w:r>
      <w:r w:rsidR="00524B05" w:rsidRPr="006F674E">
        <w:rPr>
          <w:sz w:val="24"/>
          <w:szCs w:val="24"/>
        </w:rPr>
        <w:t>Using the ratio of specific heat capacity at 15</w:t>
      </w:r>
      <w:r w:rsidR="00524B05" w:rsidRPr="006F674E">
        <w:rPr>
          <w:sz w:val="24"/>
          <w:szCs w:val="24"/>
          <w:vertAlign w:val="superscript"/>
        </w:rPr>
        <w:t>o</w:t>
      </w:r>
      <w:r w:rsidR="00524B05" w:rsidRPr="006F674E">
        <w:rPr>
          <w:sz w:val="24"/>
          <w:szCs w:val="24"/>
        </w:rPr>
        <w:t xml:space="preserve">C and the mean temperature across the heat exchanger this formula can be used to </w:t>
      </w:r>
      <w:r w:rsidR="006F674E" w:rsidRPr="006F674E">
        <w:rPr>
          <w:sz w:val="24"/>
          <w:szCs w:val="24"/>
        </w:rPr>
        <w:t>link the water temperature to its specific capacity.</w:t>
      </w:r>
    </w:p>
    <w:p w14:paraId="7A447547" w14:textId="11773030" w:rsidR="006F674E" w:rsidRPr="006F674E" w:rsidRDefault="00524B05" w:rsidP="005F562A">
      <w:pPr>
        <w:rPr>
          <w:vertAlign w:val="superscript"/>
        </w:rPr>
      </w:pPr>
      <w:r>
        <w:rPr>
          <w:vertAlign w:val="superscript"/>
        </w:rPr>
        <w:t xml:space="preserve">    </w:t>
      </w:r>
    </w:p>
    <w:p w14:paraId="534D63FD" w14:textId="23A8161A" w:rsidR="00D521FC" w:rsidRDefault="00D521FC" w:rsidP="00EC0CCF">
      <w:pPr>
        <w:pStyle w:val="Heading1"/>
        <w:spacing w:line="276" w:lineRule="auto"/>
      </w:pPr>
      <w:bookmarkStart w:id="15" w:name="_Toc1725547"/>
      <w:r>
        <w:lastRenderedPageBreak/>
        <w:t>Power, temperature efficiencies, LMTD and heat transfer coefficient</w:t>
      </w:r>
      <w:bookmarkEnd w:id="15"/>
    </w:p>
    <w:p w14:paraId="02649B92" w14:textId="77777777" w:rsidR="006F674E" w:rsidRPr="006F674E" w:rsidRDefault="006F674E" w:rsidP="006F674E"/>
    <w:p w14:paraId="5B01BE32" w14:textId="36A9512A" w:rsidR="00D521FC" w:rsidRDefault="00D521FC" w:rsidP="00EC0CCF">
      <w:pPr>
        <w:pStyle w:val="Heading2"/>
        <w:spacing w:line="276" w:lineRule="auto"/>
      </w:pPr>
      <w:bookmarkStart w:id="16" w:name="_Toc1725548"/>
      <w:r>
        <w:t>Power</w:t>
      </w:r>
      <w:bookmarkEnd w:id="16"/>
    </w:p>
    <w:p w14:paraId="189B94CC" w14:textId="3AEE2E1F" w:rsidR="006F674E" w:rsidRDefault="006F674E" w:rsidP="006F674E"/>
    <w:p w14:paraId="5E6C3D1E" w14:textId="427438B2" w:rsidR="006F674E" w:rsidRDefault="00A75D3C" w:rsidP="006F674E">
      <w:pPr>
        <w:rPr>
          <w:sz w:val="24"/>
        </w:rPr>
      </w:pPr>
      <w:r>
        <w:rPr>
          <w:sz w:val="24"/>
        </w:rPr>
        <w:t xml:space="preserve">Power is the heat emitted by the water and </w:t>
      </w:r>
      <w:r w:rsidR="008A4DA7">
        <w:rPr>
          <w:sz w:val="24"/>
        </w:rPr>
        <w:t xml:space="preserve">absorbed by the air per unit time (J/s). </w:t>
      </w:r>
    </w:p>
    <w:p w14:paraId="7FAFDD13" w14:textId="18C12EFF" w:rsidR="008A4DA7" w:rsidRDefault="008A4DA7" w:rsidP="006F674E">
      <w:pPr>
        <w:rPr>
          <w:sz w:val="24"/>
        </w:rPr>
      </w:pPr>
    </w:p>
    <w:p w14:paraId="4634A150" w14:textId="5CFB5DCA" w:rsidR="008A4DA7" w:rsidRDefault="00F32A0D" w:rsidP="008A4DA7">
      <w:pPr>
        <w:jc w:val="center"/>
      </w:pPr>
      <m:oMath>
        <m:acc>
          <m:accPr>
            <m:chr m:val="̇"/>
            <m:ctrlPr>
              <w:rPr>
                <w:rFonts w:ascii="Cambria Math" w:hAnsi="Cambria Math"/>
                <w:i/>
              </w:rPr>
            </m:ctrlPr>
          </m:accPr>
          <m:e>
            <m:r>
              <w:rPr>
                <w:rFonts w:ascii="Cambria Math" w:hAnsi="Cambria Math"/>
              </w:rPr>
              <m:t>Q</m:t>
            </m:r>
          </m:e>
        </m:acc>
        <m:r>
          <w:rPr>
            <w:rFonts w:ascii="Cambria Math" w:hAnsi="Cambria Math"/>
          </w:rPr>
          <m:t>=</m:t>
        </m:r>
        <m:acc>
          <m:accPr>
            <m:chr m:val="̇"/>
            <m:ctrlPr>
              <w:rPr>
                <w:rFonts w:ascii="Cambria Math" w:hAnsi="Cambria Math"/>
                <w:i/>
              </w:rPr>
            </m:ctrlPr>
          </m:accPr>
          <m:e>
            <m:r>
              <w:rPr>
                <w:rFonts w:ascii="Cambria Math" w:hAnsi="Cambria Math"/>
              </w:rPr>
              <m:t>m</m:t>
            </m:r>
          </m:e>
        </m:acc>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∆T</m:t>
        </m:r>
      </m:oMath>
      <w:r w:rsidR="008A4DA7">
        <w:t>,</w:t>
      </w:r>
    </w:p>
    <w:p w14:paraId="3249F735" w14:textId="5A9D8A83" w:rsidR="008A4DA7" w:rsidRDefault="008A4DA7" w:rsidP="008A4DA7">
      <w:pPr>
        <w:jc w:val="center"/>
      </w:pPr>
    </w:p>
    <w:p w14:paraId="0C6B48FC" w14:textId="0F4BE234" w:rsidR="00E40985" w:rsidRDefault="008A4DA7" w:rsidP="00F05AA7">
      <w:pPr>
        <w:jc w:val="both"/>
        <w:rPr>
          <w:rFonts w:ascii="Calibri" w:eastAsia="Times New Roman" w:hAnsi="Calibri" w:cs="Calibri"/>
          <w:color w:val="000000" w:themeColor="text1"/>
          <w:sz w:val="24"/>
          <w:lang w:eastAsia="en-GB"/>
        </w:rPr>
      </w:pPr>
      <w:r>
        <w:rPr>
          <w:sz w:val="24"/>
        </w:rPr>
        <w:t>This equation shows the mass flow rate multiplied by the specific heat capacity and change in temperature between inlet and outlet. This</w:t>
      </w:r>
      <w:r w:rsidR="000B5318">
        <w:rPr>
          <w:sz w:val="24"/>
        </w:rPr>
        <w:t xml:space="preserve"> is a raw indication of the heat energy exchange between the two fluids. An example of this is where the water flow was varied taking run 3 at 1.25L/min or as calculated </w:t>
      </w:r>
      <w:r w:rsidR="00E40985" w:rsidRPr="00E40985">
        <w:rPr>
          <w:rFonts w:ascii="Calibri" w:eastAsia="Times New Roman" w:hAnsi="Calibri" w:cs="Calibri"/>
          <w:color w:val="000000" w:themeColor="text1"/>
          <w:sz w:val="24"/>
          <w:lang w:eastAsia="en-GB"/>
        </w:rPr>
        <w:t>0.020510916</w:t>
      </w:r>
      <w:r w:rsidR="00E40985">
        <w:rPr>
          <w:rFonts w:ascii="Calibri" w:eastAsia="Times New Roman" w:hAnsi="Calibri" w:cs="Calibri"/>
          <w:color w:val="000000" w:themeColor="text1"/>
          <w:sz w:val="24"/>
          <w:lang w:eastAsia="en-GB"/>
        </w:rPr>
        <w:t xml:space="preserve"> kg/s.</w:t>
      </w:r>
    </w:p>
    <w:p w14:paraId="6D3195D1" w14:textId="224D6438" w:rsidR="00E40985" w:rsidRDefault="00E40985" w:rsidP="00E40985">
      <w:pPr>
        <w:rPr>
          <w:rFonts w:ascii="Calibri" w:eastAsia="Times New Roman" w:hAnsi="Calibri" w:cs="Calibri"/>
          <w:color w:val="000000" w:themeColor="text1"/>
          <w:sz w:val="24"/>
          <w:lang w:eastAsia="en-GB"/>
        </w:rPr>
      </w:pPr>
    </w:p>
    <w:p w14:paraId="0E0A8466" w14:textId="1FDEFC7F" w:rsidR="00E40985" w:rsidRPr="00E40985" w:rsidRDefault="00F32A0D" w:rsidP="00E40985">
      <w:pPr>
        <w:jc w:val="center"/>
        <w:rPr>
          <w:rFonts w:ascii="Calibri" w:eastAsia="Times New Roman" w:hAnsi="Calibri" w:cs="Calibri"/>
          <w:color w:val="3F3F76"/>
          <w:sz w:val="24"/>
          <w:lang w:eastAsia="en-GB"/>
        </w:rPr>
      </w:pPr>
      <m:oMathPara>
        <m:oMath>
          <m:acc>
            <m:accPr>
              <m:chr m:val="̇"/>
              <m:ctrlPr>
                <w:rPr>
                  <w:rFonts w:ascii="Cambria Math" w:hAnsi="Cambria Math"/>
                  <w:i/>
                </w:rPr>
              </m:ctrlPr>
            </m:accPr>
            <m:e>
              <m:r>
                <w:rPr>
                  <w:rFonts w:ascii="Cambria Math" w:hAnsi="Cambria Math"/>
                </w:rPr>
                <m:t>Q</m:t>
              </m:r>
            </m:e>
          </m:acc>
          <m:r>
            <w:rPr>
              <w:rFonts w:ascii="Cambria Math" w:eastAsia="Times New Roman" w:hAnsi="Cambria Math" w:cs="Calibri"/>
              <w:color w:val="3F3F76"/>
              <w:sz w:val="24"/>
              <w:lang w:eastAsia="en-GB"/>
            </w:rPr>
            <m:t>=</m:t>
          </m:r>
          <m:r>
            <w:rPr>
              <w:rFonts w:ascii="Cambria Math" w:eastAsia="Times New Roman" w:hAnsi="Cambria Math" w:cs="Calibri"/>
              <w:color w:val="000000" w:themeColor="text1"/>
              <w:sz w:val="24"/>
              <w:lang w:eastAsia="en-GB"/>
            </w:rPr>
            <m:t>0.0205×4182.98×6.3</m:t>
          </m:r>
        </m:oMath>
      </m:oMathPara>
    </w:p>
    <w:p w14:paraId="655CED64" w14:textId="0AA5AC3C" w:rsidR="006F674E" w:rsidRPr="00E40985" w:rsidRDefault="00E40985" w:rsidP="00E40985">
      <w:pPr>
        <w:jc w:val="center"/>
        <w:rPr>
          <w:rFonts w:ascii="Calibri" w:eastAsia="Times New Roman" w:hAnsi="Calibri" w:cs="Calibri"/>
          <w:sz w:val="24"/>
        </w:rPr>
      </w:pPr>
      <m:oMathPara>
        <m:oMath>
          <m:r>
            <w:rPr>
              <w:rFonts w:ascii="Cambria Math" w:hAnsi="Cambria Math"/>
              <w:sz w:val="24"/>
            </w:rPr>
            <m:t>=540.52 W</m:t>
          </m:r>
        </m:oMath>
      </m:oMathPara>
    </w:p>
    <w:p w14:paraId="10CD2B07" w14:textId="29F86BFC" w:rsidR="00E40985" w:rsidRDefault="00E40985" w:rsidP="00E40985">
      <w:pPr>
        <w:jc w:val="center"/>
        <w:rPr>
          <w:rFonts w:ascii="Calibri" w:eastAsia="Times New Roman" w:hAnsi="Calibri" w:cs="Calibri"/>
        </w:rPr>
      </w:pPr>
    </w:p>
    <w:p w14:paraId="3A535E1E" w14:textId="1A28F055" w:rsidR="00E40985" w:rsidRPr="00716833" w:rsidRDefault="00E40985" w:rsidP="00E40985">
      <w:pPr>
        <w:rPr>
          <w:rFonts w:ascii="Calibri" w:eastAsia="Times New Roman" w:hAnsi="Calibri" w:cs="Calibri"/>
          <w:sz w:val="24"/>
        </w:rPr>
      </w:pPr>
      <w:r w:rsidRPr="00716833">
        <w:rPr>
          <w:rFonts w:ascii="Calibri" w:eastAsia="Times New Roman" w:hAnsi="Calibri" w:cs="Calibri"/>
          <w:sz w:val="24"/>
        </w:rPr>
        <w:t xml:space="preserve">However, the air in the same experiment came out as; </w:t>
      </w:r>
    </w:p>
    <w:p w14:paraId="38AB2CCC" w14:textId="19E25153" w:rsidR="00E40985" w:rsidRDefault="00E40985" w:rsidP="00E40985">
      <w:pPr>
        <w:rPr>
          <w:rFonts w:ascii="Calibri" w:eastAsia="Times New Roman" w:hAnsi="Calibri" w:cs="Calibri"/>
        </w:rPr>
      </w:pPr>
    </w:p>
    <w:p w14:paraId="1A568E02" w14:textId="275A9202" w:rsidR="00E40985" w:rsidRPr="00716833" w:rsidRDefault="00F32A0D" w:rsidP="00E40985">
      <w:pPr>
        <w:jc w:val="center"/>
        <w:rPr>
          <w:rFonts w:ascii="Calibri" w:eastAsia="Times New Roman" w:hAnsi="Calibri" w:cs="Calibri"/>
          <w:sz w:val="24"/>
        </w:rPr>
      </w:pPr>
      <m:oMathPara>
        <m:oMath>
          <m:acc>
            <m:accPr>
              <m:chr m:val="̇"/>
              <m:ctrlPr>
                <w:rPr>
                  <w:rFonts w:ascii="Cambria Math" w:hAnsi="Cambria Math"/>
                  <w:i/>
                  <w:sz w:val="24"/>
                </w:rPr>
              </m:ctrlPr>
            </m:accPr>
            <m:e>
              <m:r>
                <w:rPr>
                  <w:rFonts w:ascii="Cambria Math" w:hAnsi="Cambria Math"/>
                  <w:sz w:val="24"/>
                </w:rPr>
                <m:t>Q</m:t>
              </m:r>
            </m:e>
          </m:acc>
          <m:r>
            <w:rPr>
              <w:rFonts w:ascii="Cambria Math" w:eastAsia="Times New Roman" w:hAnsi="Cambria Math" w:cs="Calibri"/>
              <w:sz w:val="24"/>
            </w:rPr>
            <m:t>=4.8×0.1151×1031</m:t>
          </m:r>
        </m:oMath>
      </m:oMathPara>
    </w:p>
    <w:p w14:paraId="57676E5E" w14:textId="323E88DD" w:rsidR="00E40985" w:rsidRPr="00716833" w:rsidRDefault="00716833" w:rsidP="00716833">
      <w:pPr>
        <w:jc w:val="center"/>
        <w:rPr>
          <w:sz w:val="24"/>
        </w:rPr>
      </w:pPr>
      <m:oMathPara>
        <m:oMath>
          <m:r>
            <w:rPr>
              <w:rFonts w:ascii="Cambria Math" w:hAnsi="Cambria Math"/>
              <w:sz w:val="24"/>
            </w:rPr>
            <m:t>=569.99 W</m:t>
          </m:r>
        </m:oMath>
      </m:oMathPara>
    </w:p>
    <w:p w14:paraId="2415600D" w14:textId="74C4CC05" w:rsidR="00716833" w:rsidRDefault="00716833" w:rsidP="00716833">
      <w:pPr>
        <w:pStyle w:val="ListBullet"/>
        <w:numPr>
          <w:ilvl w:val="0"/>
          <w:numId w:val="0"/>
        </w:numPr>
      </w:pPr>
    </w:p>
    <w:p w14:paraId="3CD3D174" w14:textId="46355A6D" w:rsidR="00716833" w:rsidRPr="006B6FCF" w:rsidRDefault="00716833" w:rsidP="00F05AA7">
      <w:pPr>
        <w:pStyle w:val="ListBullet"/>
        <w:numPr>
          <w:ilvl w:val="0"/>
          <w:numId w:val="0"/>
        </w:numPr>
        <w:jc w:val="both"/>
        <w:rPr>
          <w:sz w:val="24"/>
        </w:rPr>
      </w:pPr>
      <w:r w:rsidRPr="006B6FCF">
        <w:rPr>
          <w:sz w:val="24"/>
        </w:rPr>
        <w:t xml:space="preserve">As normally you would find that </w:t>
      </w:r>
      <m:oMath>
        <m:sSub>
          <m:sSubPr>
            <m:ctrlPr>
              <w:rPr>
                <w:rFonts w:ascii="Cambria Math" w:hAnsi="Cambria Math"/>
                <w:i/>
                <w:sz w:val="24"/>
              </w:rPr>
            </m:ctrlPr>
          </m:sSubPr>
          <m:e>
            <m:acc>
              <m:accPr>
                <m:chr m:val="̇"/>
                <m:ctrlPr>
                  <w:rPr>
                    <w:rFonts w:ascii="Cambria Math" w:hAnsi="Cambria Math"/>
                    <w:i/>
                    <w:sz w:val="24"/>
                  </w:rPr>
                </m:ctrlPr>
              </m:accPr>
              <m:e>
                <m:r>
                  <w:rPr>
                    <w:rFonts w:ascii="Cambria Math" w:hAnsi="Cambria Math"/>
                    <w:sz w:val="24"/>
                  </w:rPr>
                  <m:t>Q</m:t>
                </m:r>
              </m:e>
            </m:acc>
          </m:e>
          <m:sub>
            <m:r>
              <w:rPr>
                <w:rFonts w:ascii="Cambria Math" w:hAnsi="Cambria Math"/>
                <w:sz w:val="24"/>
              </w:rPr>
              <m:t>a</m:t>
            </m:r>
          </m:sub>
        </m:sSub>
        <m:r>
          <w:rPr>
            <w:rFonts w:ascii="Cambria Math" w:hAnsi="Cambria Math"/>
            <w:sz w:val="24"/>
          </w:rPr>
          <m:t>=</m:t>
        </m:r>
        <m:sSub>
          <m:sSubPr>
            <m:ctrlPr>
              <w:rPr>
                <w:rFonts w:ascii="Cambria Math" w:hAnsi="Cambria Math"/>
                <w:i/>
                <w:sz w:val="24"/>
              </w:rPr>
            </m:ctrlPr>
          </m:sSubPr>
          <m:e>
            <m:acc>
              <m:accPr>
                <m:chr m:val="̇"/>
                <m:ctrlPr>
                  <w:rPr>
                    <w:rFonts w:ascii="Cambria Math" w:hAnsi="Cambria Math"/>
                    <w:i/>
                    <w:sz w:val="24"/>
                  </w:rPr>
                </m:ctrlPr>
              </m:accPr>
              <m:e>
                <m:r>
                  <w:rPr>
                    <w:rFonts w:ascii="Cambria Math" w:hAnsi="Cambria Math"/>
                    <w:sz w:val="24"/>
                  </w:rPr>
                  <m:t>Q</m:t>
                </m:r>
              </m:e>
            </m:acc>
          </m:e>
          <m:sub>
            <m:r>
              <w:rPr>
                <w:rFonts w:ascii="Cambria Math" w:hAnsi="Cambria Math"/>
                <w:sz w:val="24"/>
              </w:rPr>
              <m:t>w</m:t>
            </m:r>
          </m:sub>
        </m:sSub>
      </m:oMath>
      <w:r w:rsidRPr="006B6FCF">
        <w:rPr>
          <w:sz w:val="24"/>
        </w:rPr>
        <w:t xml:space="preserve">, as will be further </w:t>
      </w:r>
      <w:r w:rsidR="006B6FCF" w:rsidRPr="006B6FCF">
        <w:rPr>
          <w:sz w:val="24"/>
        </w:rPr>
        <w:t>investigated</w:t>
      </w:r>
      <w:r w:rsidRPr="006B6FCF">
        <w:rPr>
          <w:sz w:val="24"/>
        </w:rPr>
        <w:t xml:space="preserve">, </w:t>
      </w:r>
      <w:r w:rsidR="006B6FCF" w:rsidRPr="006B6FCF">
        <w:rPr>
          <w:sz w:val="24"/>
        </w:rPr>
        <w:t>this view of the heat exchanger does not hold the view of the non-ideal system. Looking forward, more processing is needed.</w:t>
      </w:r>
    </w:p>
    <w:p w14:paraId="07DAF466" w14:textId="38F0AFC2" w:rsidR="006B6FCF" w:rsidRDefault="006B6FCF" w:rsidP="00716833">
      <w:pPr>
        <w:pStyle w:val="ListBullet"/>
        <w:numPr>
          <w:ilvl w:val="0"/>
          <w:numId w:val="0"/>
        </w:numPr>
      </w:pPr>
    </w:p>
    <w:p w14:paraId="049388FC" w14:textId="2AFAE76B" w:rsidR="00A01A4B" w:rsidRDefault="00A01A4B" w:rsidP="00716833">
      <w:pPr>
        <w:pStyle w:val="ListBullet"/>
        <w:numPr>
          <w:ilvl w:val="0"/>
          <w:numId w:val="0"/>
        </w:numPr>
      </w:pPr>
    </w:p>
    <w:p w14:paraId="768CAC5D" w14:textId="0100E5CC" w:rsidR="00A01A4B" w:rsidRDefault="00A01A4B" w:rsidP="00716833">
      <w:pPr>
        <w:pStyle w:val="ListBullet"/>
        <w:numPr>
          <w:ilvl w:val="0"/>
          <w:numId w:val="0"/>
        </w:numPr>
      </w:pPr>
    </w:p>
    <w:p w14:paraId="1A7C84F9" w14:textId="57D81FA5" w:rsidR="00A01A4B" w:rsidRDefault="00A01A4B" w:rsidP="00716833">
      <w:pPr>
        <w:pStyle w:val="ListBullet"/>
        <w:numPr>
          <w:ilvl w:val="0"/>
          <w:numId w:val="0"/>
        </w:numPr>
      </w:pPr>
    </w:p>
    <w:p w14:paraId="1942EE29" w14:textId="78216CC4" w:rsidR="00A01A4B" w:rsidRDefault="00A01A4B" w:rsidP="00716833">
      <w:pPr>
        <w:pStyle w:val="ListBullet"/>
        <w:numPr>
          <w:ilvl w:val="0"/>
          <w:numId w:val="0"/>
        </w:numPr>
      </w:pPr>
    </w:p>
    <w:p w14:paraId="35569B1B" w14:textId="6214ADB6" w:rsidR="00A01A4B" w:rsidRDefault="00A01A4B" w:rsidP="00716833">
      <w:pPr>
        <w:pStyle w:val="ListBullet"/>
        <w:numPr>
          <w:ilvl w:val="0"/>
          <w:numId w:val="0"/>
        </w:numPr>
      </w:pPr>
    </w:p>
    <w:p w14:paraId="4E58F955" w14:textId="1ED61167" w:rsidR="00A01A4B" w:rsidRDefault="00A01A4B" w:rsidP="00716833">
      <w:pPr>
        <w:pStyle w:val="ListBullet"/>
        <w:numPr>
          <w:ilvl w:val="0"/>
          <w:numId w:val="0"/>
        </w:numPr>
      </w:pPr>
    </w:p>
    <w:p w14:paraId="15665691" w14:textId="6ADE951E" w:rsidR="00A01A4B" w:rsidRDefault="00A01A4B" w:rsidP="00716833">
      <w:pPr>
        <w:pStyle w:val="ListBullet"/>
        <w:numPr>
          <w:ilvl w:val="0"/>
          <w:numId w:val="0"/>
        </w:numPr>
      </w:pPr>
    </w:p>
    <w:p w14:paraId="780B8B7E" w14:textId="77777777" w:rsidR="00A01A4B" w:rsidRPr="00716833" w:rsidRDefault="00A01A4B" w:rsidP="00716833">
      <w:pPr>
        <w:pStyle w:val="ListBullet"/>
        <w:numPr>
          <w:ilvl w:val="0"/>
          <w:numId w:val="0"/>
        </w:numPr>
      </w:pPr>
    </w:p>
    <w:p w14:paraId="6CEA6378" w14:textId="75DE96A3" w:rsidR="00D521FC" w:rsidRDefault="00D521FC" w:rsidP="00EC0CCF">
      <w:pPr>
        <w:pStyle w:val="Heading2"/>
        <w:spacing w:line="276" w:lineRule="auto"/>
      </w:pPr>
      <w:bookmarkStart w:id="17" w:name="_Toc1725549"/>
      <w:r>
        <w:lastRenderedPageBreak/>
        <w:t>Temperature efficiency</w:t>
      </w:r>
      <w:bookmarkEnd w:id="17"/>
    </w:p>
    <w:p w14:paraId="7745E425" w14:textId="71822027" w:rsidR="006B6FCF" w:rsidRDefault="006B6FCF" w:rsidP="006B6FCF"/>
    <w:p w14:paraId="3F667403" w14:textId="5A53E7B3" w:rsidR="00B95B48" w:rsidRPr="00B95B48" w:rsidRDefault="006B6FCF" w:rsidP="00F05AA7">
      <w:pPr>
        <w:jc w:val="both"/>
        <w:rPr>
          <w:sz w:val="24"/>
        </w:rPr>
      </w:pPr>
      <w:r>
        <w:rPr>
          <w:sz w:val="24"/>
        </w:rPr>
        <w:t>Moving on from this the concept of temperature efficienc</w:t>
      </w:r>
      <w:r w:rsidR="0066017A">
        <w:rPr>
          <w:sz w:val="24"/>
        </w:rPr>
        <w:t xml:space="preserve">ies arise. Temperature efficiency of the hot water circuit is the difference between the inlet and outlet temperatures over the maximum temperature differences between hot and cold fluid circuits multiplied by 100 to give a percentage, being the hot circuits ability to transfer the heat. </w:t>
      </w:r>
      <w:r w:rsidR="00B95B48">
        <w:rPr>
          <w:sz w:val="24"/>
        </w:rPr>
        <w:t>The temperature efficiency of the cold circuit is the same procedure as the hot circuit, only using the difference between the inlet and outlet of the</w:t>
      </w:r>
      <w:r w:rsidR="00B95B48">
        <w:rPr>
          <w:b/>
          <w:sz w:val="24"/>
        </w:rPr>
        <w:t xml:space="preserve"> </w:t>
      </w:r>
      <w:r w:rsidR="00B95B48" w:rsidRPr="000F4AA9">
        <w:rPr>
          <w:sz w:val="24"/>
        </w:rPr>
        <w:t>air.</w:t>
      </w:r>
      <w:r w:rsidR="000F4AA9">
        <w:rPr>
          <w:sz w:val="24"/>
        </w:rPr>
        <w:t xml:space="preserve"> T</w:t>
      </w:r>
      <w:r w:rsidR="00B95B48">
        <w:rPr>
          <w:sz w:val="24"/>
        </w:rPr>
        <w:t xml:space="preserve">he mean </w:t>
      </w:r>
      <w:r w:rsidR="00A01A4B">
        <w:rPr>
          <w:sz w:val="24"/>
        </w:rPr>
        <w:t>temperature efficiency is the found adding the two temperature efficiencies together and dividing by two to be given the average efficiency between the two circuits.</w:t>
      </w:r>
    </w:p>
    <w:p w14:paraId="0DB50350" w14:textId="77777777" w:rsidR="006B6FCF" w:rsidRPr="006B6FCF" w:rsidRDefault="006B6FCF" w:rsidP="006B6FCF">
      <w:pPr>
        <w:rPr>
          <w:sz w:val="24"/>
        </w:rPr>
      </w:pPr>
    </w:p>
    <w:p w14:paraId="30DB1CAB" w14:textId="60E7A91B" w:rsidR="00B50ABA" w:rsidRPr="00B50ABA" w:rsidRDefault="00D521FC" w:rsidP="00B50ABA">
      <w:pPr>
        <w:pStyle w:val="Heading2"/>
        <w:spacing w:line="276" w:lineRule="auto"/>
      </w:pPr>
      <w:bookmarkStart w:id="18" w:name="_Toc1725550"/>
      <w:r>
        <w:t>L</w:t>
      </w:r>
      <w:bookmarkEnd w:id="18"/>
      <w:r w:rsidR="00060B29">
        <w:t xml:space="preserve">og Mean </w:t>
      </w:r>
      <w:r w:rsidR="00B50ABA">
        <w:t>Temperature Difference</w:t>
      </w:r>
    </w:p>
    <w:p w14:paraId="1EFE6937" w14:textId="21171FE6" w:rsidR="00A01A4B" w:rsidRDefault="00A01A4B" w:rsidP="00A01A4B"/>
    <w:p w14:paraId="77C7DAB6" w14:textId="309A37D5" w:rsidR="00D846EF" w:rsidRDefault="00D846EF" w:rsidP="00F05AA7">
      <w:pPr>
        <w:jc w:val="both"/>
        <w:rPr>
          <w:sz w:val="24"/>
        </w:rPr>
      </w:pPr>
      <w:r>
        <w:rPr>
          <w:noProof/>
        </w:rPr>
        <w:drawing>
          <wp:anchor distT="0" distB="0" distL="114300" distR="114300" simplePos="0" relativeHeight="251663360" behindDoc="0" locked="0" layoutInCell="1" allowOverlap="1" wp14:anchorId="2011C457" wp14:editId="2943D1E9">
            <wp:simplePos x="0" y="0"/>
            <wp:positionH relativeFrom="margin">
              <wp:align>center</wp:align>
            </wp:positionH>
            <wp:positionV relativeFrom="paragraph">
              <wp:posOffset>1283335</wp:posOffset>
            </wp:positionV>
            <wp:extent cx="3352800" cy="99060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52800" cy="990600"/>
                    </a:xfrm>
                    <a:prstGeom prst="rect">
                      <a:avLst/>
                    </a:prstGeom>
                  </pic:spPr>
                </pic:pic>
              </a:graphicData>
            </a:graphic>
          </wp:anchor>
        </w:drawing>
      </w:r>
      <w:r w:rsidR="00B50ABA">
        <w:rPr>
          <w:sz w:val="24"/>
        </w:rPr>
        <w:t xml:space="preserve">The log mean temperature difference (LMTD), is quite self-explanatory as it is a weighted average. </w:t>
      </w:r>
      <w:r w:rsidR="000F4AA9">
        <w:rPr>
          <w:sz w:val="24"/>
        </w:rPr>
        <w:t xml:space="preserve">It is the weighted average of the differences between the hot circuits and cold circuits inlet to the hot circuits and cold circuits outlet. Because the temperature is only measured at the outlet and inlet, </w:t>
      </w:r>
      <w:r>
        <w:rPr>
          <w:sz w:val="24"/>
        </w:rPr>
        <w:t>the weighted average gives an approximation to the difference in the hot and cold circuits. The equation is as follows;</w:t>
      </w:r>
    </w:p>
    <w:p w14:paraId="0F149989" w14:textId="64A5C787" w:rsidR="00A01A4B" w:rsidRPr="00A01A4B" w:rsidRDefault="00D846EF" w:rsidP="00A01A4B">
      <w:pPr>
        <w:rPr>
          <w:sz w:val="24"/>
        </w:rPr>
      </w:pPr>
      <w:r>
        <w:rPr>
          <w:noProof/>
        </w:rPr>
        <mc:AlternateContent>
          <mc:Choice Requires="wps">
            <w:drawing>
              <wp:anchor distT="0" distB="0" distL="114300" distR="114300" simplePos="0" relativeHeight="251665408" behindDoc="0" locked="0" layoutInCell="1" allowOverlap="1" wp14:anchorId="17CAF97B" wp14:editId="26E1D0A6">
                <wp:simplePos x="0" y="0"/>
                <wp:positionH relativeFrom="column">
                  <wp:posOffset>1095375</wp:posOffset>
                </wp:positionH>
                <wp:positionV relativeFrom="paragraph">
                  <wp:posOffset>1254760</wp:posOffset>
                </wp:positionV>
                <wp:extent cx="335280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14:paraId="4E1F9A05" w14:textId="2EA097F4" w:rsidR="00DC07A8" w:rsidRDefault="00DC07A8" w:rsidP="00D846EF">
                            <w:pPr>
                              <w:pStyle w:val="Caption"/>
                              <w:jc w:val="center"/>
                              <w:rPr>
                                <w:noProof/>
                              </w:rPr>
                            </w:pPr>
                            <w:r>
                              <w:t xml:space="preserve">Figure </w:t>
                            </w:r>
                            <w:r w:rsidR="00F32A0D">
                              <w:fldChar w:fldCharType="begin"/>
                            </w:r>
                            <w:r w:rsidR="00F32A0D">
                              <w:instrText xml:space="preserve"> SEQ Figure \* ARABIC </w:instrText>
                            </w:r>
                            <w:r w:rsidR="00F32A0D">
                              <w:fldChar w:fldCharType="separate"/>
                            </w:r>
                            <w:r w:rsidR="005403B7">
                              <w:rPr>
                                <w:noProof/>
                              </w:rPr>
                              <w:t>9</w:t>
                            </w:r>
                            <w:r w:rsidR="00F32A0D">
                              <w:rPr>
                                <w:noProof/>
                              </w:rPr>
                              <w:fldChar w:fldCharType="end"/>
                            </w:r>
                            <w:r>
                              <w:t xml:space="preserve"> - LMTD equation </w:t>
                            </w:r>
                            <w:sdt>
                              <w:sdtPr>
                                <w:id w:val="-305862597"/>
                                <w:citation/>
                              </w:sdtPr>
                              <w:sdtEndPr/>
                              <w:sdtContent>
                                <w:r>
                                  <w:fldChar w:fldCharType="begin"/>
                                </w:r>
                                <w:r>
                                  <w:instrText xml:space="preserve"> CITATION Tec14 \l 2057 </w:instrText>
                                </w:r>
                                <w:r>
                                  <w:fldChar w:fldCharType="separate"/>
                                </w:r>
                                <w:r w:rsidR="005403B7">
                                  <w:rPr>
                                    <w:noProof/>
                                  </w:rPr>
                                  <w:t>(TecQuipment, 2014)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CAF97B" id="Text Box 11" o:spid="_x0000_s1028" type="#_x0000_t202" style="position:absolute;margin-left:86.25pt;margin-top:98.8pt;width:264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" stroked="f">
                <v:textbox style="mso-fit-shape-to-text:t" inset="0,0,0,0">
                  <w:txbxContent>
                    <w:p w14:paraId="4E1F9A05" w14:textId="2EA097F4" w:rsidR="00DC07A8" w:rsidRDefault="00DC07A8" w:rsidP="00D846EF">
                      <w:pPr>
                        <w:pStyle w:val="Caption"/>
                        <w:jc w:val="center"/>
                        <w:rPr>
                          <w:noProof/>
                        </w:rPr>
                      </w:pPr>
                      <w:r>
                        <w:t xml:space="preserve">Figure </w:t>
                      </w:r>
                      <w:r w:rsidR="00F32A0D">
                        <w:fldChar w:fldCharType="begin"/>
                      </w:r>
                      <w:r w:rsidR="00F32A0D">
                        <w:instrText xml:space="preserve"> SEQ Figure \* ARABIC </w:instrText>
                      </w:r>
                      <w:r w:rsidR="00F32A0D">
                        <w:fldChar w:fldCharType="separate"/>
                      </w:r>
                      <w:r w:rsidR="005403B7">
                        <w:rPr>
                          <w:noProof/>
                        </w:rPr>
                        <w:t>9</w:t>
                      </w:r>
                      <w:r w:rsidR="00F32A0D">
                        <w:rPr>
                          <w:noProof/>
                        </w:rPr>
                        <w:fldChar w:fldCharType="end"/>
                      </w:r>
                      <w:r>
                        <w:t xml:space="preserve"> - LMTD equation </w:t>
                      </w:r>
                      <w:sdt>
                        <w:sdtPr>
                          <w:id w:val="-305862597"/>
                          <w:citation/>
                        </w:sdtPr>
                        <w:sdtEndPr/>
                        <w:sdtContent>
                          <w:r>
                            <w:fldChar w:fldCharType="begin"/>
                          </w:r>
                          <w:r>
                            <w:instrText xml:space="preserve"> CITATION Tec14 \l 2057 </w:instrText>
                          </w:r>
                          <w:r>
                            <w:fldChar w:fldCharType="separate"/>
                          </w:r>
                          <w:r w:rsidR="005403B7">
                            <w:rPr>
                              <w:noProof/>
                            </w:rPr>
                            <w:t>(TecQuipment, 2014)</w:t>
                          </w:r>
                          <w:r>
                            <w:fldChar w:fldCharType="end"/>
                          </w:r>
                        </w:sdtContent>
                      </w:sdt>
                    </w:p>
                  </w:txbxContent>
                </v:textbox>
                <w10:wrap type="topAndBottom"/>
              </v:shape>
            </w:pict>
          </mc:Fallback>
        </mc:AlternateContent>
      </w:r>
    </w:p>
    <w:p w14:paraId="0BCB75E2" w14:textId="77777777" w:rsidR="006D7F8A" w:rsidRDefault="00D521FC" w:rsidP="00EC0CCF">
      <w:pPr>
        <w:pStyle w:val="Heading2"/>
        <w:spacing w:line="276" w:lineRule="auto"/>
      </w:pPr>
      <w:bookmarkStart w:id="19" w:name="_Toc1725551"/>
      <w:r>
        <w:t>Heat transfer coefficient</w:t>
      </w:r>
      <w:bookmarkEnd w:id="19"/>
    </w:p>
    <w:p w14:paraId="27CD6846" w14:textId="77777777" w:rsidR="006D7F8A" w:rsidRDefault="006D7F8A" w:rsidP="00EC0CCF">
      <w:pPr>
        <w:pStyle w:val="Heading2"/>
        <w:spacing w:line="276" w:lineRule="auto"/>
      </w:pPr>
    </w:p>
    <w:p w14:paraId="7B124AC0" w14:textId="57C41A85" w:rsidR="00D521FC" w:rsidRDefault="009D3EDA" w:rsidP="00CD4129">
      <w:pPr>
        <w:jc w:val="both"/>
      </w:pPr>
      <w:r>
        <w:t xml:space="preserve">The </w:t>
      </w:r>
      <w:r w:rsidR="008B0F16">
        <w:t xml:space="preserve">heat transfer </w:t>
      </w:r>
      <w:r>
        <w:t>coefficient</w:t>
      </w:r>
      <w:r w:rsidR="008B0F16">
        <w:t xml:space="preserve"> is one in which </w:t>
      </w:r>
      <w:r w:rsidR="00CD4129">
        <w:t>describes the heat transfer at the boundary surface of the heat exchanger. It represents a concise way to quantify a heat exchangers performance. Given as;</w:t>
      </w:r>
    </w:p>
    <w:p w14:paraId="193A4985" w14:textId="3E4C50BC" w:rsidR="00CD4129" w:rsidRDefault="00CD4129" w:rsidP="00CD4129">
      <w:pPr>
        <w:jc w:val="center"/>
      </w:pPr>
      <m:oMath>
        <m:r>
          <m:rPr>
            <m:sty m:val="p"/>
          </m:rPr>
          <w:rPr>
            <w:rFonts w:ascii="Cambria Math" w:hAnsi="Cambria Math"/>
            <w:lang w:eastAsia="en-GB"/>
          </w:rPr>
          <m:t>U (</m:t>
        </m:r>
        <m:f>
          <m:fPr>
            <m:type m:val="skw"/>
            <m:ctrlPr>
              <w:rPr>
                <w:rFonts w:ascii="Cambria Math" w:hAnsi="Cambria Math"/>
                <w:i/>
                <w:lang w:eastAsia="en-GB"/>
              </w:rPr>
            </m:ctrlPr>
          </m:fPr>
          <m:num>
            <m:r>
              <w:rPr>
                <w:rFonts w:ascii="Cambria Math" w:hAnsi="Cambria Math"/>
                <w:lang w:eastAsia="en-GB"/>
              </w:rPr>
              <m:t>W</m:t>
            </m:r>
          </m:num>
          <m:den>
            <m:sSup>
              <m:sSupPr>
                <m:ctrlPr>
                  <w:rPr>
                    <w:rFonts w:ascii="Cambria Math" w:hAnsi="Cambria Math"/>
                    <w:i/>
                    <w:lang w:eastAsia="en-GB"/>
                  </w:rPr>
                </m:ctrlPr>
              </m:sSupPr>
              <m:e>
                <m:r>
                  <w:rPr>
                    <w:rFonts w:ascii="Cambria Math" w:hAnsi="Cambria Math"/>
                    <w:lang w:eastAsia="en-GB"/>
                  </w:rPr>
                  <m:t>m</m:t>
                </m:r>
              </m:e>
              <m:sup>
                <m:r>
                  <w:rPr>
                    <w:rFonts w:ascii="Cambria Math" w:hAnsi="Cambria Math"/>
                    <w:lang w:eastAsia="en-GB"/>
                  </w:rPr>
                  <m:t>2</m:t>
                </m:r>
              </m:sup>
            </m:sSup>
            <m:r>
              <w:rPr>
                <w:rFonts w:ascii="Cambria Math" w:hAnsi="Cambria Math"/>
                <w:lang w:eastAsia="en-GB"/>
              </w:rPr>
              <m:t>.K</m:t>
            </m:r>
          </m:den>
        </m:f>
        <m:r>
          <w:rPr>
            <w:rFonts w:ascii="Cambria Math" w:hAnsi="Cambria Math"/>
          </w:rPr>
          <m:t>)</m:t>
        </m:r>
      </m:oMath>
      <w:r>
        <w:t>;</w:t>
      </w:r>
    </w:p>
    <w:p w14:paraId="314F72D6" w14:textId="77777777" w:rsidR="00CD4129" w:rsidRDefault="00CD4129" w:rsidP="00CD4129">
      <w:pPr>
        <w:jc w:val="both"/>
      </w:pPr>
      <w:r>
        <w:t>It shows output power of the exchanger per its unit area and temperature and represents their performance. This will form part of the further analysis as to the three experiments undertaken. As shown the higher the heat transfer coefficient the more efficient the heat exchanger. Heat transfer also utilises the previous property that;</w:t>
      </w:r>
    </w:p>
    <w:p w14:paraId="10C20308" w14:textId="386EE2C2" w:rsidR="00CD4129" w:rsidRDefault="00CD4129" w:rsidP="00CD4129">
      <w:pPr>
        <w:jc w:val="center"/>
      </w:pPr>
      <m:oMath>
        <m:r>
          <w:rPr>
            <w:rFonts w:ascii="Cambria Math" w:hAnsi="Cambria Math"/>
            <w:lang w:eastAsia="en-GB"/>
          </w:rPr>
          <m:t>U=</m:t>
        </m:r>
        <m:f>
          <m:fPr>
            <m:ctrlPr>
              <w:rPr>
                <w:rFonts w:ascii="Cambria Math" w:hAnsi="Cambria Math"/>
                <w:i/>
                <w:lang w:eastAsia="en-GB"/>
              </w:rPr>
            </m:ctrlPr>
          </m:fPr>
          <m:num>
            <m:sSub>
              <m:sSubPr>
                <m:ctrlPr>
                  <w:rPr>
                    <w:rFonts w:ascii="Cambria Math" w:hAnsi="Cambria Math"/>
                    <w:i/>
                    <w:lang w:eastAsia="en-GB"/>
                  </w:rPr>
                </m:ctrlPr>
              </m:sSubPr>
              <m:e>
                <m:acc>
                  <m:accPr>
                    <m:chr m:val="̇"/>
                    <m:ctrlPr>
                      <w:rPr>
                        <w:rFonts w:ascii="Cambria Math" w:hAnsi="Cambria Math"/>
                        <w:i/>
                        <w:lang w:eastAsia="en-GB"/>
                      </w:rPr>
                    </m:ctrlPr>
                  </m:accPr>
                  <m:e>
                    <m:r>
                      <w:rPr>
                        <w:rFonts w:ascii="Cambria Math" w:hAnsi="Cambria Math"/>
                        <w:lang w:eastAsia="en-GB"/>
                      </w:rPr>
                      <m:t>Q</m:t>
                    </m:r>
                  </m:e>
                </m:acc>
              </m:e>
              <m:sub>
                <m:r>
                  <w:rPr>
                    <w:rFonts w:ascii="Cambria Math" w:hAnsi="Cambria Math"/>
                    <w:lang w:eastAsia="en-GB"/>
                  </w:rPr>
                  <m:t>w</m:t>
                </m:r>
              </m:sub>
            </m:sSub>
          </m:num>
          <m:den>
            <m:r>
              <w:rPr>
                <w:rFonts w:ascii="Cambria Math" w:hAnsi="Cambria Math"/>
                <w:lang w:eastAsia="en-GB"/>
              </w:rPr>
              <m:t>A×LMTD</m:t>
            </m:r>
          </m:den>
        </m:f>
      </m:oMath>
      <w:r>
        <w:rPr>
          <w:lang w:eastAsia="en-GB"/>
        </w:rPr>
        <w:t xml:space="preserve"> </w:t>
      </w:r>
      <w:sdt>
        <w:sdtPr>
          <w:rPr>
            <w:lang w:eastAsia="en-GB"/>
          </w:rPr>
          <w:id w:val="2033607046"/>
          <w:citation/>
        </w:sdtPr>
        <w:sdtEndPr/>
        <w:sdtContent>
          <w:r>
            <w:rPr>
              <w:lang w:eastAsia="en-GB"/>
            </w:rPr>
            <w:fldChar w:fldCharType="begin"/>
          </w:r>
          <w:r>
            <w:rPr>
              <w:lang w:eastAsia="en-GB"/>
            </w:rPr>
            <w:instrText xml:space="preserve"> CITATION Tec14 \l 2057 </w:instrText>
          </w:r>
          <w:r>
            <w:rPr>
              <w:lang w:eastAsia="en-GB"/>
            </w:rPr>
            <w:fldChar w:fldCharType="separate"/>
          </w:r>
          <w:r w:rsidR="005403B7">
            <w:rPr>
              <w:noProof/>
              <w:lang w:eastAsia="en-GB"/>
            </w:rPr>
            <w:t>(TecQuipment, 2014)</w:t>
          </w:r>
          <w:r>
            <w:rPr>
              <w:lang w:eastAsia="en-GB"/>
            </w:rPr>
            <w:fldChar w:fldCharType="end"/>
          </w:r>
        </w:sdtContent>
      </w:sdt>
      <w:r>
        <w:rPr>
          <w:lang w:eastAsia="en-GB"/>
        </w:rPr>
        <w:t>.</w:t>
      </w:r>
    </w:p>
    <w:p w14:paraId="46EDDCD8" w14:textId="14A6DB57" w:rsidR="006D7F8A" w:rsidRDefault="00D521FC" w:rsidP="00CD4129">
      <w:pPr>
        <w:pStyle w:val="Heading1"/>
        <w:spacing w:line="276" w:lineRule="auto"/>
      </w:pPr>
      <w:bookmarkStart w:id="20" w:name="_Toc1725552"/>
      <w:r>
        <w:lastRenderedPageBreak/>
        <w:t>Experiment analysis</w:t>
      </w:r>
      <w:bookmarkEnd w:id="20"/>
      <w:r>
        <w:t xml:space="preserve"> </w:t>
      </w:r>
    </w:p>
    <w:p w14:paraId="22204F92" w14:textId="77777777" w:rsidR="006D7F8A" w:rsidRPr="006D7F8A" w:rsidRDefault="006D7F8A" w:rsidP="006D7F8A"/>
    <w:p w14:paraId="0244284B" w14:textId="5C221419" w:rsidR="00D521FC" w:rsidRDefault="00D521FC" w:rsidP="00EC0CCF">
      <w:pPr>
        <w:pStyle w:val="Heading2"/>
        <w:spacing w:line="276" w:lineRule="auto"/>
      </w:pPr>
      <w:bookmarkStart w:id="21" w:name="_Toc1725553"/>
      <w:r>
        <w:t>Experiment 1</w:t>
      </w:r>
      <w:bookmarkEnd w:id="21"/>
    </w:p>
    <w:p w14:paraId="2269F546" w14:textId="72FC9CA6" w:rsidR="00D02003" w:rsidRPr="00D02003" w:rsidRDefault="00D02003" w:rsidP="00D02003">
      <w:r>
        <w:t>Analysing experiment 1, based on the previous figures generated, the effect of carrying the water mass flow rate.</w:t>
      </w:r>
    </w:p>
    <w:p w14:paraId="1053DCE0" w14:textId="234FE6E0" w:rsidR="00CD4129" w:rsidRDefault="00A53117" w:rsidP="00A53117">
      <w:pPr>
        <w:pStyle w:val="Heading3"/>
        <w:spacing w:line="276" w:lineRule="auto"/>
      </w:pPr>
      <w:bookmarkStart w:id="22" w:name="_Toc1725554"/>
      <w:r>
        <w:t>Power</w:t>
      </w:r>
      <w:bookmarkEnd w:id="22"/>
      <w:r>
        <w:t xml:space="preserve"> </w:t>
      </w:r>
    </w:p>
    <w:p w14:paraId="4B58F4CB" w14:textId="77777777" w:rsidR="00A53117" w:rsidRPr="00A53117" w:rsidRDefault="00A53117" w:rsidP="00A53117"/>
    <w:p w14:paraId="08B9D6FD" w14:textId="77777777" w:rsidR="00A32A73" w:rsidRDefault="00A32A73" w:rsidP="00A32A73">
      <w:pPr>
        <w:keepNext/>
      </w:pPr>
      <w:r>
        <w:rPr>
          <w:noProof/>
        </w:rPr>
        <w:drawing>
          <wp:inline distT="0" distB="0" distL="0" distR="0" wp14:anchorId="7D33E1A4" wp14:editId="50FFD5BF">
            <wp:extent cx="5731510" cy="3743325"/>
            <wp:effectExtent l="0" t="0" r="2540" b="0"/>
            <wp:docPr id="12" name="Chart 12">
              <a:extLst xmlns:a="http://schemas.openxmlformats.org/drawingml/2006/main">
                <a:ext uri="{FF2B5EF4-FFF2-40B4-BE49-F238E27FC236}">
                  <a16:creationId xmlns:a16="http://schemas.microsoft.com/office/drawing/2014/main" id="{AD01B596-A39D-4678-BEC2-1C7D7E81BF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AE8A3A" w14:textId="0F33FC74" w:rsidR="00CD4129" w:rsidRDefault="00A32A73" w:rsidP="00A32A73">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10</w:t>
      </w:r>
      <w:r w:rsidR="00F32A0D">
        <w:rPr>
          <w:noProof/>
        </w:rPr>
        <w:fldChar w:fldCharType="end"/>
      </w:r>
      <w:r>
        <w:t xml:space="preserve"> - Water mass flow rates effect on power output</w:t>
      </w:r>
    </w:p>
    <w:p w14:paraId="37FBF102" w14:textId="5836EF76" w:rsidR="00CD4129" w:rsidRDefault="00ED51C5" w:rsidP="00ED51C5">
      <w:pPr>
        <w:jc w:val="both"/>
      </w:pPr>
      <w:r>
        <w:t xml:space="preserve">Firstly, the graph clearly shows increasing power output and absorption, as the water mass flow rate increases. This means that even given a relatively constant air mass flow rate increasing the water mass flow rate, also increasing the time specific heat energy output, and increases the airs heat uptake despite not increasing its mass flow rate. </w:t>
      </w:r>
      <w:r w:rsidR="00CA2CEF">
        <w:t xml:space="preserve">it is important to note that the data here shows more power input to the air steam than the output. </w:t>
      </w:r>
      <w:r w:rsidR="00A23798">
        <w:t>Considering the 1</w:t>
      </w:r>
      <w:r w:rsidR="00A23798" w:rsidRPr="00A23798">
        <w:rPr>
          <w:vertAlign w:val="superscript"/>
        </w:rPr>
        <w:t>st</w:t>
      </w:r>
      <w:r w:rsidR="00A23798">
        <w:t xml:space="preserve"> thermodynamics this would disallow the spontaneous generation of energy within a system, concluding that the summation must be two-fold. One in which isn’t a perfectly isolated system and that energy externally to the system is being transferred.</w:t>
      </w:r>
    </w:p>
    <w:p w14:paraId="4E8D5C61" w14:textId="201DDF44" w:rsidR="003A2104" w:rsidRDefault="003A2104" w:rsidP="00ED51C5">
      <w:pPr>
        <w:jc w:val="both"/>
      </w:pPr>
    </w:p>
    <w:p w14:paraId="350AE801" w14:textId="3B3121BB" w:rsidR="003A2104" w:rsidRDefault="003A2104" w:rsidP="00ED51C5">
      <w:pPr>
        <w:jc w:val="both"/>
      </w:pPr>
    </w:p>
    <w:p w14:paraId="4054E0DB" w14:textId="13431837" w:rsidR="003A2104" w:rsidRDefault="003A2104" w:rsidP="00ED51C5">
      <w:pPr>
        <w:jc w:val="both"/>
      </w:pPr>
    </w:p>
    <w:p w14:paraId="1004A39D" w14:textId="2838693F" w:rsidR="003A2104" w:rsidRDefault="003A2104" w:rsidP="00ED51C5">
      <w:pPr>
        <w:jc w:val="both"/>
      </w:pPr>
    </w:p>
    <w:p w14:paraId="172A537B" w14:textId="64369DCA" w:rsidR="003A2104" w:rsidRDefault="003A2104" w:rsidP="00ED51C5">
      <w:pPr>
        <w:jc w:val="both"/>
      </w:pPr>
    </w:p>
    <w:p w14:paraId="1E503184" w14:textId="77777777" w:rsidR="003A2104" w:rsidRPr="00CD4129" w:rsidRDefault="003A2104" w:rsidP="00ED51C5">
      <w:pPr>
        <w:jc w:val="both"/>
      </w:pPr>
    </w:p>
    <w:p w14:paraId="477C6C82" w14:textId="77777777" w:rsidR="00A53117" w:rsidRDefault="00A53117" w:rsidP="00A53117">
      <w:pPr>
        <w:pStyle w:val="Heading3"/>
        <w:spacing w:line="276" w:lineRule="auto"/>
      </w:pPr>
      <w:bookmarkStart w:id="23" w:name="_Toc1725555"/>
      <w:r>
        <w:t>Temperature efficiencies</w:t>
      </w:r>
      <w:bookmarkEnd w:id="23"/>
    </w:p>
    <w:p w14:paraId="786FB743" w14:textId="791C65DA" w:rsidR="003A2104" w:rsidRDefault="003A2104" w:rsidP="003A2104"/>
    <w:p w14:paraId="3C43BA97" w14:textId="77777777" w:rsidR="003A2104" w:rsidRDefault="003A2104" w:rsidP="003A2104">
      <w:pPr>
        <w:keepNext/>
      </w:pPr>
      <w:r>
        <w:rPr>
          <w:noProof/>
        </w:rPr>
        <w:drawing>
          <wp:inline distT="0" distB="0" distL="0" distR="0" wp14:anchorId="01FE2678" wp14:editId="37F2D67C">
            <wp:extent cx="5731510" cy="3743325"/>
            <wp:effectExtent l="0" t="0" r="2540" b="0"/>
            <wp:docPr id="13" name="Chart 13">
              <a:extLst xmlns:a="http://schemas.openxmlformats.org/drawingml/2006/main">
                <a:ext uri="{FF2B5EF4-FFF2-40B4-BE49-F238E27FC236}">
                  <a16:creationId xmlns:a16="http://schemas.microsoft.com/office/drawing/2014/main" id="{C50B6E6E-F3C6-4598-8F59-76F9FDEABB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17C65FD" w14:textId="1E6EF68C" w:rsidR="003A2104" w:rsidRDefault="003A2104" w:rsidP="003A2104">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11</w:t>
      </w:r>
      <w:r w:rsidR="00F32A0D">
        <w:rPr>
          <w:noProof/>
        </w:rPr>
        <w:fldChar w:fldCharType="end"/>
      </w:r>
      <w:r>
        <w:t xml:space="preserve"> - the effect of water mass flow rate on temperature efficiencies</w:t>
      </w:r>
    </w:p>
    <w:p w14:paraId="3A085946" w14:textId="2DC37242" w:rsidR="003A2104" w:rsidRDefault="003A2104" w:rsidP="00B71871">
      <w:pPr>
        <w:jc w:val="both"/>
      </w:pPr>
      <w:r>
        <w:t>It is clear from the chart that as water mass flow increases, the water circuit efficiency decreases, this is since the flow rate increases the water is presented less time to transfer its heat and so the temperature change between inlet and outlet reduces</w:t>
      </w:r>
      <w:r w:rsidR="0069178B">
        <w:t xml:space="preserve">, on the other side as the water mass flow rate increases as does the air temperature </w:t>
      </w:r>
      <w:r w:rsidR="00DC07A8">
        <w:t xml:space="preserve">efficiency. If it is related back to the power output data, the water passing through is outputting more heat per unit time, so the temperature efficiency increases at the fixed air mass flow rate. where the mean temperature efficiency </w:t>
      </w:r>
      <w:r w:rsidR="00B71871">
        <w:t>decreases</w:t>
      </w:r>
      <w:r w:rsidR="00DC07A8">
        <w:t xml:space="preserve"> due to the dramatic decrease in the water temperature efficiency</w:t>
      </w:r>
      <w:r w:rsidR="00B71871">
        <w:t xml:space="preserve">. This Implies that it depends on the goal of the heat exchanger; The higher mass flow rate has a worse temperature efficiency on the water side thus reducing the water temperature less but increases the air temperature efficiency because of the higher power output. </w:t>
      </w:r>
    </w:p>
    <w:p w14:paraId="3E03105D" w14:textId="184D3B38" w:rsidR="008E2BF2" w:rsidRDefault="008E2BF2" w:rsidP="00B71871">
      <w:pPr>
        <w:jc w:val="both"/>
      </w:pPr>
    </w:p>
    <w:p w14:paraId="65E594D4" w14:textId="338B7FC7" w:rsidR="008E2BF2" w:rsidRDefault="008E2BF2" w:rsidP="00B71871">
      <w:pPr>
        <w:jc w:val="both"/>
      </w:pPr>
    </w:p>
    <w:p w14:paraId="09B1CB50" w14:textId="04D1839F" w:rsidR="008E2BF2" w:rsidRDefault="008E2BF2" w:rsidP="00B71871">
      <w:pPr>
        <w:jc w:val="both"/>
      </w:pPr>
    </w:p>
    <w:p w14:paraId="74B33024" w14:textId="194ADCED" w:rsidR="008E2BF2" w:rsidRDefault="008E2BF2" w:rsidP="00B71871">
      <w:pPr>
        <w:jc w:val="both"/>
      </w:pPr>
    </w:p>
    <w:p w14:paraId="680A2FB6" w14:textId="69D53B1F" w:rsidR="008E2BF2" w:rsidRDefault="008E2BF2" w:rsidP="00B71871">
      <w:pPr>
        <w:jc w:val="both"/>
      </w:pPr>
    </w:p>
    <w:p w14:paraId="344A0495" w14:textId="77777777" w:rsidR="008E2BF2" w:rsidRDefault="008E2BF2" w:rsidP="00B71871">
      <w:pPr>
        <w:jc w:val="both"/>
      </w:pPr>
    </w:p>
    <w:p w14:paraId="26596632" w14:textId="77777777" w:rsidR="003A2104" w:rsidRPr="003A2104" w:rsidRDefault="003A2104" w:rsidP="003A2104"/>
    <w:p w14:paraId="730A6F11" w14:textId="538B42D4" w:rsidR="00B71871" w:rsidRDefault="00B71871" w:rsidP="00B71871"/>
    <w:p w14:paraId="41CAC581" w14:textId="77777777" w:rsidR="00A53117" w:rsidRDefault="00A53117" w:rsidP="00A53117">
      <w:pPr>
        <w:pStyle w:val="Heading3"/>
        <w:spacing w:line="276" w:lineRule="auto"/>
      </w:pPr>
      <w:bookmarkStart w:id="24" w:name="_Toc1725556"/>
      <w:r>
        <w:t>Heat Transfer coefficient</w:t>
      </w:r>
      <w:bookmarkEnd w:id="24"/>
    </w:p>
    <w:p w14:paraId="208FA572" w14:textId="77777777" w:rsidR="00A53117" w:rsidRDefault="00A53117" w:rsidP="00B71871"/>
    <w:p w14:paraId="56FF9C01" w14:textId="77777777" w:rsidR="008E2BF2" w:rsidRDefault="008E2BF2" w:rsidP="008E2BF2">
      <w:pPr>
        <w:keepNext/>
      </w:pPr>
      <w:r>
        <w:rPr>
          <w:noProof/>
        </w:rPr>
        <w:drawing>
          <wp:inline distT="0" distB="0" distL="0" distR="0" wp14:anchorId="55BC82F1" wp14:editId="6B16EC78">
            <wp:extent cx="5731510" cy="3743325"/>
            <wp:effectExtent l="0" t="0" r="2540" b="0"/>
            <wp:docPr id="16" name="Chart 16">
              <a:extLst xmlns:a="http://schemas.openxmlformats.org/drawingml/2006/main">
                <a:ext uri="{FF2B5EF4-FFF2-40B4-BE49-F238E27FC236}">
                  <a16:creationId xmlns:a16="http://schemas.microsoft.com/office/drawing/2014/main" id="{BB5E2BD1-21FB-4E6A-A3D3-E23694E8B0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29FACC0" w14:textId="46170337" w:rsidR="00B71871" w:rsidRDefault="008E2BF2" w:rsidP="008E2BF2">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12</w:t>
      </w:r>
      <w:r w:rsidR="00F32A0D">
        <w:rPr>
          <w:noProof/>
        </w:rPr>
        <w:fldChar w:fldCharType="end"/>
      </w:r>
      <w:r>
        <w:t xml:space="preserve"> - The effect of varying water mass flow rate on heat transfer coefficient</w:t>
      </w:r>
    </w:p>
    <w:p w14:paraId="3A54A399" w14:textId="19C541EB" w:rsidR="00B71871" w:rsidRDefault="00A53117" w:rsidP="00F05AA7">
      <w:pPr>
        <w:jc w:val="both"/>
      </w:pPr>
      <w:r>
        <w:t xml:space="preserve">The graph shows a clear trend that with an increase of water mass flow rate, the rate of heat transfer coefficient increases. This shows and backs up the notion that if passing a larger mass of high temperature water through a heat exchanger per unit time, increases the efficiency of the exchanger. </w:t>
      </w:r>
    </w:p>
    <w:p w14:paraId="5B17768F" w14:textId="77777777" w:rsidR="008E2BF2" w:rsidRPr="00B71871" w:rsidRDefault="008E2BF2" w:rsidP="00B71871"/>
    <w:p w14:paraId="3A253916" w14:textId="3F7E9FC0" w:rsidR="00D521FC" w:rsidRDefault="00D521FC" w:rsidP="00EC0CCF">
      <w:pPr>
        <w:spacing w:line="276" w:lineRule="auto"/>
      </w:pPr>
    </w:p>
    <w:p w14:paraId="77C3583F" w14:textId="1B07BD75" w:rsidR="00A53117" w:rsidRDefault="00A53117" w:rsidP="00EC0CCF">
      <w:pPr>
        <w:spacing w:line="276" w:lineRule="auto"/>
      </w:pPr>
    </w:p>
    <w:p w14:paraId="12FBF1F2" w14:textId="667D8C7B" w:rsidR="00A53117" w:rsidRDefault="00A53117" w:rsidP="00EC0CCF">
      <w:pPr>
        <w:spacing w:line="276" w:lineRule="auto"/>
      </w:pPr>
    </w:p>
    <w:p w14:paraId="79833408" w14:textId="7D4A3BE7" w:rsidR="00A53117" w:rsidRDefault="00A53117" w:rsidP="00EC0CCF">
      <w:pPr>
        <w:spacing w:line="276" w:lineRule="auto"/>
      </w:pPr>
    </w:p>
    <w:p w14:paraId="23E9028F" w14:textId="6C0C5C65" w:rsidR="00D02003" w:rsidRDefault="00D02003" w:rsidP="00EC0CCF">
      <w:pPr>
        <w:spacing w:line="276" w:lineRule="auto"/>
      </w:pPr>
    </w:p>
    <w:p w14:paraId="31417F63" w14:textId="77777777" w:rsidR="00D02003" w:rsidRDefault="00D02003" w:rsidP="00EC0CCF">
      <w:pPr>
        <w:spacing w:line="276" w:lineRule="auto"/>
      </w:pPr>
    </w:p>
    <w:p w14:paraId="18ACC788" w14:textId="376F5C10" w:rsidR="00A53117" w:rsidRDefault="00A53117" w:rsidP="00EC0CCF">
      <w:pPr>
        <w:spacing w:line="276" w:lineRule="auto"/>
      </w:pPr>
    </w:p>
    <w:p w14:paraId="462B995E" w14:textId="77777777" w:rsidR="00A53117" w:rsidRDefault="00A53117" w:rsidP="00EC0CCF">
      <w:pPr>
        <w:spacing w:line="276" w:lineRule="auto"/>
      </w:pPr>
    </w:p>
    <w:p w14:paraId="2DBA5B86" w14:textId="60128C35" w:rsidR="00A53117" w:rsidRDefault="00D02003" w:rsidP="00D02003">
      <w:pPr>
        <w:tabs>
          <w:tab w:val="left" w:pos="1395"/>
        </w:tabs>
        <w:spacing w:line="276" w:lineRule="auto"/>
      </w:pPr>
      <w:r>
        <w:tab/>
      </w:r>
    </w:p>
    <w:p w14:paraId="1B1E5D01" w14:textId="1C081141" w:rsidR="00A53117" w:rsidRDefault="00D521FC" w:rsidP="00D02003">
      <w:pPr>
        <w:pStyle w:val="Heading2"/>
        <w:spacing w:line="276" w:lineRule="auto"/>
      </w:pPr>
      <w:bookmarkStart w:id="25" w:name="_Toc1725557"/>
      <w:r>
        <w:lastRenderedPageBreak/>
        <w:t>Experiment 2</w:t>
      </w:r>
      <w:bookmarkEnd w:id="25"/>
    </w:p>
    <w:p w14:paraId="7C8AB337" w14:textId="2DF75D38" w:rsidR="00D02003" w:rsidRPr="00D02003" w:rsidRDefault="00D02003" w:rsidP="00D02003">
      <w:r>
        <w:t>Analysing experiment two, the effect of varying the air mass flow rate.</w:t>
      </w:r>
    </w:p>
    <w:p w14:paraId="7CC606D8" w14:textId="37C90741" w:rsidR="00D521FC" w:rsidRDefault="00D521FC" w:rsidP="00EC0CCF">
      <w:pPr>
        <w:pStyle w:val="Heading3"/>
        <w:spacing w:line="276" w:lineRule="auto"/>
      </w:pPr>
      <w:bookmarkStart w:id="26" w:name="_Toc1725558"/>
      <w:r>
        <w:t>Power</w:t>
      </w:r>
      <w:bookmarkEnd w:id="26"/>
      <w:r>
        <w:t xml:space="preserve"> </w:t>
      </w:r>
    </w:p>
    <w:p w14:paraId="36281E8F" w14:textId="77777777" w:rsidR="00554947" w:rsidRPr="00554947" w:rsidRDefault="00554947" w:rsidP="00554947"/>
    <w:p w14:paraId="0CC95C37" w14:textId="77777777" w:rsidR="00554947" w:rsidRDefault="00554947" w:rsidP="00554947">
      <w:pPr>
        <w:keepNext/>
      </w:pPr>
      <w:r>
        <w:rPr>
          <w:noProof/>
        </w:rPr>
        <w:drawing>
          <wp:inline distT="0" distB="0" distL="0" distR="0" wp14:anchorId="10E8B22E" wp14:editId="14962E4D">
            <wp:extent cx="5731510" cy="3743325"/>
            <wp:effectExtent l="0" t="0" r="2540" b="0"/>
            <wp:docPr id="17" name="Chart 17">
              <a:extLst xmlns:a="http://schemas.openxmlformats.org/drawingml/2006/main">
                <a:ext uri="{FF2B5EF4-FFF2-40B4-BE49-F238E27FC236}">
                  <a16:creationId xmlns:a16="http://schemas.microsoft.com/office/drawing/2014/main" id="{916E63F8-C5DD-4860-AA34-83C98D9E30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38FBFDC" w14:textId="10DBB391" w:rsidR="00D02003" w:rsidRDefault="00554947" w:rsidP="00554947">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13</w:t>
      </w:r>
      <w:r w:rsidR="00F32A0D">
        <w:rPr>
          <w:noProof/>
        </w:rPr>
        <w:fldChar w:fldCharType="end"/>
      </w:r>
      <w:r>
        <w:t xml:space="preserve"> - Air mass flow rates effect on power output</w:t>
      </w:r>
    </w:p>
    <w:p w14:paraId="617633E3" w14:textId="44C6B542" w:rsidR="00D02003" w:rsidRDefault="00D02003" w:rsidP="00D02003"/>
    <w:p w14:paraId="3B0CEB83" w14:textId="27CFDB16" w:rsidR="00BE45D5" w:rsidRDefault="0053657D" w:rsidP="00F05AA7">
      <w:pPr>
        <w:jc w:val="both"/>
      </w:pPr>
      <w:r>
        <w:t xml:space="preserve">As expected from the trend line in the data, with increased air flow comes a rise in power absorption. It also shows an increase in power output from the water with increased mass air flow. </w:t>
      </w:r>
      <w:r w:rsidR="00BE45D5">
        <w:t xml:space="preserve">An interesting observation is the large difference in power output of the water mass air flow. It is clear to see that the water is still clearly outputting significant power at lower air flow. </w:t>
      </w:r>
      <w:r w:rsidR="00631F1A">
        <w:t>It would be equitable to assume that the water is losing heat at the system boundary compounded by the lack of absorption by the air.</w:t>
      </w:r>
      <w:r w:rsidR="00BE45D5">
        <w:t xml:space="preserve"> </w:t>
      </w:r>
    </w:p>
    <w:p w14:paraId="16247993" w14:textId="50EC986E" w:rsidR="00D02003" w:rsidRDefault="0053657D" w:rsidP="00D02003">
      <w:r>
        <w:t xml:space="preserve"> </w:t>
      </w:r>
    </w:p>
    <w:p w14:paraId="1FA09479" w14:textId="6E6C97A2" w:rsidR="00631F1A" w:rsidRDefault="00631F1A" w:rsidP="00D02003"/>
    <w:p w14:paraId="57020C19" w14:textId="0391DE40" w:rsidR="00631F1A" w:rsidRDefault="00631F1A" w:rsidP="00D02003"/>
    <w:p w14:paraId="0E07DF6C" w14:textId="77D7E064" w:rsidR="00631F1A" w:rsidRDefault="00631F1A" w:rsidP="00D02003"/>
    <w:p w14:paraId="2FC85663" w14:textId="77777777" w:rsidR="00631F1A" w:rsidRPr="00D02003" w:rsidRDefault="00631F1A" w:rsidP="00D02003"/>
    <w:p w14:paraId="5401833B" w14:textId="6C14AAA3" w:rsidR="00D521FC" w:rsidRDefault="00D521FC" w:rsidP="00EC0CCF">
      <w:pPr>
        <w:pStyle w:val="Heading3"/>
        <w:spacing w:line="276" w:lineRule="auto"/>
      </w:pPr>
      <w:bookmarkStart w:id="27" w:name="_Toc1725559"/>
      <w:r>
        <w:t>Temperature efficiencies</w:t>
      </w:r>
      <w:bookmarkEnd w:id="27"/>
    </w:p>
    <w:p w14:paraId="6FE332A3" w14:textId="573D14DF" w:rsidR="00631F1A" w:rsidRDefault="00631F1A" w:rsidP="00631F1A"/>
    <w:p w14:paraId="36D34CF8" w14:textId="77777777" w:rsidR="00E52BD8" w:rsidRDefault="00631F1A" w:rsidP="00E52BD8">
      <w:pPr>
        <w:keepNext/>
      </w:pPr>
      <w:r>
        <w:rPr>
          <w:noProof/>
        </w:rPr>
        <w:lastRenderedPageBreak/>
        <w:drawing>
          <wp:inline distT="0" distB="0" distL="0" distR="0" wp14:anchorId="480FB039" wp14:editId="04810804">
            <wp:extent cx="5731510" cy="3743325"/>
            <wp:effectExtent l="0" t="0" r="2540" b="0"/>
            <wp:docPr id="18" name="Chart 18">
              <a:extLst xmlns:a="http://schemas.openxmlformats.org/drawingml/2006/main">
                <a:ext uri="{FF2B5EF4-FFF2-40B4-BE49-F238E27FC236}">
                  <a16:creationId xmlns:a16="http://schemas.microsoft.com/office/drawing/2014/main" id="{3D14F051-3986-4002-BEEB-B177D9FEE9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6E55000" w14:textId="2DA5B13C" w:rsidR="00631F1A" w:rsidRDefault="00E52BD8" w:rsidP="00210E83">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14</w:t>
      </w:r>
      <w:r w:rsidR="00F32A0D">
        <w:rPr>
          <w:noProof/>
        </w:rPr>
        <w:fldChar w:fldCharType="end"/>
      </w:r>
      <w:r>
        <w:t xml:space="preserve"> - The effect of the air mass flow rate on temperature efficiencies</w:t>
      </w:r>
    </w:p>
    <w:p w14:paraId="3CF64CD3" w14:textId="37BD9B81" w:rsidR="00210E83" w:rsidRPr="00210E83" w:rsidRDefault="00210E83" w:rsidP="00F05AA7">
      <w:pPr>
        <w:jc w:val="both"/>
      </w:pPr>
      <w:r>
        <w:t xml:space="preserve">Whereas in experiment one the data presented an intersecting trend, here we can see a difference in the temperature efficiencies, As the mass flow rate of air increases, so does the temperature efficiencies of the water. </w:t>
      </w:r>
      <w:r w:rsidR="00D62778">
        <w:t>The airs temperature efficiency decreases, this keeps the mean temperature efficiency constant. These results are influenced by the temperature gradients between the hot and cold circuits. The lowest flow rate with the larger temperature gradient gives the highest temperature efficiency.</w:t>
      </w:r>
    </w:p>
    <w:p w14:paraId="38E9E5AD" w14:textId="32CF9B53" w:rsidR="00631F1A" w:rsidRDefault="00D62778" w:rsidP="00D62778">
      <w:pPr>
        <w:tabs>
          <w:tab w:val="left" w:pos="945"/>
        </w:tabs>
      </w:pPr>
      <w:r>
        <w:tab/>
      </w:r>
    </w:p>
    <w:p w14:paraId="61867ACB" w14:textId="358C66FF" w:rsidR="00D62778" w:rsidRDefault="00D62778" w:rsidP="00D62778">
      <w:pPr>
        <w:tabs>
          <w:tab w:val="left" w:pos="945"/>
        </w:tabs>
      </w:pPr>
    </w:p>
    <w:p w14:paraId="66581E19" w14:textId="73C592F7" w:rsidR="00D62778" w:rsidRDefault="00D62778" w:rsidP="00D62778">
      <w:pPr>
        <w:tabs>
          <w:tab w:val="left" w:pos="945"/>
        </w:tabs>
      </w:pPr>
    </w:p>
    <w:p w14:paraId="7DA41173" w14:textId="1CD3A674" w:rsidR="00D62778" w:rsidRDefault="00D62778" w:rsidP="00D62778">
      <w:pPr>
        <w:tabs>
          <w:tab w:val="left" w:pos="945"/>
        </w:tabs>
      </w:pPr>
    </w:p>
    <w:p w14:paraId="7EA56C74" w14:textId="0DA2959E" w:rsidR="00D62778" w:rsidRDefault="00D62778" w:rsidP="00D62778">
      <w:pPr>
        <w:tabs>
          <w:tab w:val="left" w:pos="945"/>
        </w:tabs>
      </w:pPr>
    </w:p>
    <w:p w14:paraId="31527A3C" w14:textId="7D78D04A" w:rsidR="00D62778" w:rsidRDefault="00D62778" w:rsidP="00D62778">
      <w:pPr>
        <w:tabs>
          <w:tab w:val="left" w:pos="945"/>
        </w:tabs>
      </w:pPr>
    </w:p>
    <w:p w14:paraId="1EDBA6F0" w14:textId="31D07884" w:rsidR="00D62778" w:rsidRDefault="00D62778" w:rsidP="00D62778">
      <w:pPr>
        <w:tabs>
          <w:tab w:val="left" w:pos="945"/>
        </w:tabs>
      </w:pPr>
    </w:p>
    <w:p w14:paraId="25AC3333" w14:textId="23C662B9" w:rsidR="00D62778" w:rsidRDefault="00D62778" w:rsidP="00D62778">
      <w:pPr>
        <w:tabs>
          <w:tab w:val="left" w:pos="945"/>
        </w:tabs>
      </w:pPr>
    </w:p>
    <w:p w14:paraId="0CC621F6" w14:textId="32031ED4" w:rsidR="00D62778" w:rsidRDefault="00D62778" w:rsidP="00D62778">
      <w:pPr>
        <w:tabs>
          <w:tab w:val="left" w:pos="945"/>
        </w:tabs>
      </w:pPr>
    </w:p>
    <w:p w14:paraId="3CC266E2" w14:textId="77777777" w:rsidR="00D62778" w:rsidRPr="00631F1A" w:rsidRDefault="00D62778" w:rsidP="00D62778">
      <w:pPr>
        <w:tabs>
          <w:tab w:val="left" w:pos="945"/>
        </w:tabs>
      </w:pPr>
    </w:p>
    <w:p w14:paraId="59144486" w14:textId="77777777" w:rsidR="00D521FC" w:rsidRDefault="00D521FC" w:rsidP="00EC0CCF">
      <w:pPr>
        <w:pStyle w:val="Heading3"/>
        <w:spacing w:line="276" w:lineRule="auto"/>
      </w:pPr>
      <w:bookmarkStart w:id="28" w:name="_Toc1725560"/>
      <w:r>
        <w:t>Heat Transfer coefficient</w:t>
      </w:r>
      <w:bookmarkEnd w:id="28"/>
      <w:r>
        <w:t xml:space="preserve"> </w:t>
      </w:r>
    </w:p>
    <w:p w14:paraId="7995BD91" w14:textId="0AB08180" w:rsidR="00D521FC" w:rsidRDefault="00D521FC" w:rsidP="00EC0CCF">
      <w:pPr>
        <w:spacing w:line="276" w:lineRule="auto"/>
      </w:pPr>
    </w:p>
    <w:p w14:paraId="1F4C9BB4" w14:textId="77777777" w:rsidR="00B3043B" w:rsidRDefault="001D14E6" w:rsidP="00B3043B">
      <w:pPr>
        <w:keepNext/>
        <w:spacing w:line="276" w:lineRule="auto"/>
      </w:pPr>
      <w:r>
        <w:rPr>
          <w:noProof/>
        </w:rPr>
        <w:lastRenderedPageBreak/>
        <w:drawing>
          <wp:inline distT="0" distB="0" distL="0" distR="0" wp14:anchorId="0E5D005B" wp14:editId="2BF950B4">
            <wp:extent cx="5731510" cy="3743325"/>
            <wp:effectExtent l="0" t="0" r="2540" b="0"/>
            <wp:docPr id="19" name="Chart 19">
              <a:extLst xmlns:a="http://schemas.openxmlformats.org/drawingml/2006/main">
                <a:ext uri="{FF2B5EF4-FFF2-40B4-BE49-F238E27FC236}">
                  <a16:creationId xmlns:a16="http://schemas.microsoft.com/office/drawing/2014/main" id="{6575B0A0-3D89-4367-A172-41D0409DAE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F4DE756" w14:textId="76750511" w:rsidR="00D62778" w:rsidRDefault="00B3043B" w:rsidP="00B3043B">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15</w:t>
      </w:r>
      <w:r w:rsidR="00F32A0D">
        <w:rPr>
          <w:noProof/>
        </w:rPr>
        <w:fldChar w:fldCharType="end"/>
      </w:r>
      <w:r>
        <w:t xml:space="preserve"> - The effect of varying air mass flow rate on heat transfer coefficient</w:t>
      </w:r>
    </w:p>
    <w:p w14:paraId="787801F1" w14:textId="113E9092" w:rsidR="00B3043B" w:rsidRDefault="00B3043B" w:rsidP="00F05AA7">
      <w:pPr>
        <w:jc w:val="both"/>
      </w:pPr>
      <w:r>
        <w:t>Just the same as before, the graph shows an increase in the heat transfer coefficient, increasing with air mass flow rate. Despite the reduction in temperature efficiencies, there is still an increase in heat transfer per unit area and temperature. Therefore, it is evident in this data that the heat exchanger has better performance with higher mass air flow.</w:t>
      </w:r>
    </w:p>
    <w:p w14:paraId="283CDD8C" w14:textId="420C19A7" w:rsidR="00B3043B" w:rsidRDefault="00B3043B" w:rsidP="00B3043B"/>
    <w:p w14:paraId="6540F4AE" w14:textId="07F7AF53" w:rsidR="00B3043B" w:rsidRDefault="00B3043B" w:rsidP="00B3043B"/>
    <w:p w14:paraId="440DBD26" w14:textId="5E1E24E8" w:rsidR="00B3043B" w:rsidRDefault="00B3043B" w:rsidP="00B3043B"/>
    <w:p w14:paraId="457ACAC6" w14:textId="12C1D663" w:rsidR="00B3043B" w:rsidRDefault="00B3043B" w:rsidP="00B3043B"/>
    <w:p w14:paraId="314A603E" w14:textId="0D5B00EB" w:rsidR="00B3043B" w:rsidRDefault="00B3043B" w:rsidP="00B3043B"/>
    <w:p w14:paraId="773EFB67" w14:textId="463F9BEC" w:rsidR="00B3043B" w:rsidRDefault="00B3043B" w:rsidP="00B3043B"/>
    <w:p w14:paraId="114D902B" w14:textId="67A07685" w:rsidR="00B3043B" w:rsidRDefault="00B3043B" w:rsidP="00B3043B"/>
    <w:p w14:paraId="11EFAF4D" w14:textId="3324CE6D" w:rsidR="00B3043B" w:rsidRDefault="00B3043B" w:rsidP="00B3043B"/>
    <w:p w14:paraId="261000F1" w14:textId="263F4A62" w:rsidR="00B3043B" w:rsidRDefault="00B3043B" w:rsidP="00B3043B"/>
    <w:p w14:paraId="651547C6" w14:textId="7C6F5D47" w:rsidR="00AF2998" w:rsidRDefault="00AF2998" w:rsidP="00B3043B"/>
    <w:p w14:paraId="309DE92F" w14:textId="77777777" w:rsidR="00AF2998" w:rsidRDefault="00AF2998" w:rsidP="00B3043B"/>
    <w:p w14:paraId="2B0A932F" w14:textId="77777777" w:rsidR="00B3043B" w:rsidRDefault="00B3043B" w:rsidP="00B3043B"/>
    <w:p w14:paraId="174124E1" w14:textId="77777777" w:rsidR="00B3043B" w:rsidRDefault="00B3043B" w:rsidP="00B3043B">
      <w:pPr>
        <w:pStyle w:val="Heading2"/>
        <w:spacing w:line="276" w:lineRule="auto"/>
      </w:pPr>
      <w:bookmarkStart w:id="29" w:name="_Toc1725561"/>
      <w:r>
        <w:lastRenderedPageBreak/>
        <w:t>Experiment 3</w:t>
      </w:r>
      <w:bookmarkEnd w:id="29"/>
    </w:p>
    <w:p w14:paraId="5824CFB5" w14:textId="6C08F634" w:rsidR="00B3043B" w:rsidRPr="00B3043B" w:rsidRDefault="00B3043B" w:rsidP="00B3043B">
      <w:r>
        <w:t>Experiment 3 involves analysing the effect of changing the water tank temperature and air mass flow rate.</w:t>
      </w:r>
    </w:p>
    <w:p w14:paraId="20D3AAE8" w14:textId="211CEE2C" w:rsidR="00D521FC" w:rsidRDefault="00D521FC" w:rsidP="00EC0CCF">
      <w:pPr>
        <w:pStyle w:val="Heading3"/>
        <w:spacing w:line="276" w:lineRule="auto"/>
      </w:pPr>
      <w:bookmarkStart w:id="30" w:name="_Toc1725562"/>
      <w:r>
        <w:t>Power</w:t>
      </w:r>
      <w:bookmarkEnd w:id="30"/>
      <w:r>
        <w:t xml:space="preserve"> </w:t>
      </w:r>
    </w:p>
    <w:p w14:paraId="7DE654FE" w14:textId="77777777" w:rsidR="00B3043B" w:rsidRDefault="00B3043B" w:rsidP="00B3043B">
      <w:pPr>
        <w:keepNext/>
      </w:pPr>
      <w:r>
        <w:rPr>
          <w:noProof/>
        </w:rPr>
        <w:drawing>
          <wp:inline distT="0" distB="0" distL="0" distR="0" wp14:anchorId="5AD2E382" wp14:editId="180919ED">
            <wp:extent cx="5731510" cy="3743325"/>
            <wp:effectExtent l="0" t="0" r="2540" b="0"/>
            <wp:docPr id="20" name="Chart 20">
              <a:extLst xmlns:a="http://schemas.openxmlformats.org/drawingml/2006/main">
                <a:ext uri="{FF2B5EF4-FFF2-40B4-BE49-F238E27FC236}">
                  <a16:creationId xmlns:a16="http://schemas.microsoft.com/office/drawing/2014/main" id="{5E1B0C18-8B83-4A6E-8FBD-ECFB4BEB16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DE9DB62" w14:textId="2D3558FA" w:rsidR="00B3043B" w:rsidRDefault="00B3043B" w:rsidP="00B3043B">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16</w:t>
      </w:r>
      <w:r w:rsidR="00F32A0D">
        <w:rPr>
          <w:noProof/>
        </w:rPr>
        <w:fldChar w:fldCharType="end"/>
      </w:r>
      <w:r>
        <w:t xml:space="preserve"> - air mass flow rates effect on power output, water tank at 45 degrees</w:t>
      </w:r>
    </w:p>
    <w:p w14:paraId="43E86982" w14:textId="6EBAABD5" w:rsidR="00B3043B" w:rsidRDefault="00F05AA7" w:rsidP="00F05AA7">
      <w:pPr>
        <w:jc w:val="both"/>
      </w:pPr>
      <w:r>
        <w:t>From the previous observation, the power output and absorption increase with air mass flow rate, however due to the reduced water tank temperature the absolute values have reduced. Around 80 Watts across the board, this is expected tough given that the energy released is entirely rational to the temperature difference and each fluid specific heat capacity. The absolute power output is reduced due to the tank tem</w:t>
      </w:r>
      <w:r w:rsidR="0016779C">
        <w:t xml:space="preserve">perature being closer to the ambient room temperature. </w:t>
      </w:r>
    </w:p>
    <w:p w14:paraId="0A5EF5C1" w14:textId="77777777" w:rsidR="0016779C" w:rsidRPr="00B3043B" w:rsidRDefault="0016779C" w:rsidP="00F05AA7">
      <w:pPr>
        <w:jc w:val="both"/>
      </w:pPr>
    </w:p>
    <w:p w14:paraId="32FABF21" w14:textId="1EAE13C2" w:rsidR="0016779C" w:rsidRDefault="00D521FC" w:rsidP="0016779C">
      <w:pPr>
        <w:pStyle w:val="Heading3"/>
        <w:spacing w:line="276" w:lineRule="auto"/>
      </w:pPr>
      <w:bookmarkStart w:id="31" w:name="_Toc1725563"/>
      <w:r>
        <w:lastRenderedPageBreak/>
        <w:t>Temperature efficiencies</w:t>
      </w:r>
      <w:bookmarkEnd w:id="31"/>
    </w:p>
    <w:p w14:paraId="33DFE5C0" w14:textId="77777777" w:rsidR="0016779C" w:rsidRDefault="0016779C" w:rsidP="0016779C">
      <w:pPr>
        <w:keepNext/>
      </w:pPr>
      <w:r>
        <w:rPr>
          <w:noProof/>
        </w:rPr>
        <w:drawing>
          <wp:inline distT="0" distB="0" distL="0" distR="0" wp14:anchorId="3EF7E85A" wp14:editId="47B63B3A">
            <wp:extent cx="5731510" cy="3743325"/>
            <wp:effectExtent l="0" t="0" r="2540" b="0"/>
            <wp:docPr id="21" name="Chart 21">
              <a:extLst xmlns:a="http://schemas.openxmlformats.org/drawingml/2006/main">
                <a:ext uri="{FF2B5EF4-FFF2-40B4-BE49-F238E27FC236}">
                  <a16:creationId xmlns:a16="http://schemas.microsoft.com/office/drawing/2014/main" id="{9DE58693-AF09-45B0-9CA0-F52BE5F887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3B94542" w14:textId="0A3ED98F" w:rsidR="0016779C" w:rsidRDefault="0016779C" w:rsidP="0016779C">
      <w:pPr>
        <w:pStyle w:val="Caption"/>
        <w:jc w:val="center"/>
      </w:pPr>
      <w:r>
        <w:t xml:space="preserve">Figure </w:t>
      </w:r>
      <w:r w:rsidR="00F32A0D">
        <w:fldChar w:fldCharType="begin"/>
      </w:r>
      <w:r w:rsidR="00F32A0D">
        <w:instrText xml:space="preserve"> SEQ Figure \* ARABIC </w:instrText>
      </w:r>
      <w:r w:rsidR="00F32A0D">
        <w:fldChar w:fldCharType="separate"/>
      </w:r>
      <w:r w:rsidR="005403B7">
        <w:rPr>
          <w:noProof/>
        </w:rPr>
        <w:t>17</w:t>
      </w:r>
      <w:r w:rsidR="00F32A0D">
        <w:rPr>
          <w:noProof/>
        </w:rPr>
        <w:fldChar w:fldCharType="end"/>
      </w:r>
      <w:r>
        <w:t xml:space="preserve"> - The effect of air mass flow rate on temperature efficiency at tank temp of 45 degrees</w:t>
      </w:r>
    </w:p>
    <w:p w14:paraId="6D3304A9" w14:textId="612A366C" w:rsidR="0016779C" w:rsidRDefault="0016779C" w:rsidP="005403B7">
      <w:pPr>
        <w:jc w:val="both"/>
      </w:pPr>
      <w:r>
        <w:t xml:space="preserve">The temperature efficiencies for this experiment and experiment 2 are very similar and show the same graph trend, as to increase in mass air flow for water and decrease for the air. </w:t>
      </w:r>
      <w:r w:rsidR="005403B7">
        <w:t xml:space="preserve">The graph shows that the relative temperature gradients between the two circuits must be alike to decrease tank temperature. Knowing that the mean temperature efficiency remains </w:t>
      </w:r>
      <w:proofErr w:type="gramStart"/>
      <w:r w:rsidR="005403B7">
        <w:t>similar to</w:t>
      </w:r>
      <w:proofErr w:type="gramEnd"/>
      <w:r w:rsidR="005403B7">
        <w:t xml:space="preserve"> the previous experiment, it’s equitable to assume the tank temperatures has little effect on the temperature efficiencies.</w:t>
      </w:r>
    </w:p>
    <w:p w14:paraId="2B76B5B0" w14:textId="77777777" w:rsidR="005403B7" w:rsidRPr="0016779C" w:rsidRDefault="005403B7" w:rsidP="005403B7">
      <w:pPr>
        <w:jc w:val="both"/>
      </w:pPr>
    </w:p>
    <w:p w14:paraId="28DCFBD3" w14:textId="676A2096" w:rsidR="00D521FC" w:rsidRDefault="00D521FC" w:rsidP="005403B7">
      <w:pPr>
        <w:pStyle w:val="Heading3"/>
        <w:spacing w:line="276" w:lineRule="auto"/>
      </w:pPr>
      <w:bookmarkStart w:id="32" w:name="_Toc1725564"/>
      <w:r>
        <w:lastRenderedPageBreak/>
        <w:t>Heat Transfer coefficient</w:t>
      </w:r>
      <w:bookmarkEnd w:id="32"/>
      <w:r>
        <w:t xml:space="preserve"> </w:t>
      </w:r>
    </w:p>
    <w:p w14:paraId="23FC8930" w14:textId="77777777" w:rsidR="005403B7" w:rsidRDefault="005403B7" w:rsidP="005403B7">
      <w:pPr>
        <w:keepNext/>
        <w:spacing w:line="276" w:lineRule="auto"/>
        <w:jc w:val="both"/>
      </w:pPr>
      <w:r>
        <w:rPr>
          <w:noProof/>
        </w:rPr>
        <w:drawing>
          <wp:inline distT="0" distB="0" distL="0" distR="0" wp14:anchorId="411DF528" wp14:editId="219FF19C">
            <wp:extent cx="5731510" cy="3743325"/>
            <wp:effectExtent l="0" t="0" r="2540" b="0"/>
            <wp:docPr id="22" name="Chart 22">
              <a:extLst xmlns:a="http://schemas.openxmlformats.org/drawingml/2006/main">
                <a:ext uri="{FF2B5EF4-FFF2-40B4-BE49-F238E27FC236}">
                  <a16:creationId xmlns:a16="http://schemas.microsoft.com/office/drawing/2014/main" id="{C2E0D2AC-14EB-4CA7-9A3E-8D9F28071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CF672B" w14:textId="5BDA1BC2" w:rsidR="005403B7" w:rsidRDefault="005403B7" w:rsidP="005403B7">
      <w:pPr>
        <w:pStyle w:val="Caption"/>
        <w:jc w:val="center"/>
        <w:rPr>
          <w:noProof/>
        </w:rPr>
      </w:pPr>
      <w:r>
        <w:t xml:space="preserve">Figure </w:t>
      </w:r>
      <w:r w:rsidR="00F32A0D">
        <w:fldChar w:fldCharType="begin"/>
      </w:r>
      <w:r w:rsidR="00F32A0D">
        <w:instrText xml:space="preserve"> SEQ Figure \* ARABIC </w:instrText>
      </w:r>
      <w:r w:rsidR="00F32A0D">
        <w:fldChar w:fldCharType="separate"/>
      </w:r>
      <w:r>
        <w:rPr>
          <w:noProof/>
        </w:rPr>
        <w:t>18</w:t>
      </w:r>
      <w:r w:rsidR="00F32A0D">
        <w:rPr>
          <w:noProof/>
        </w:rPr>
        <w:fldChar w:fldCharType="end"/>
      </w:r>
      <w:r>
        <w:t xml:space="preserve"> - The effect of varying air mass flow rates and heat transfer coefficient with</w:t>
      </w:r>
      <w:r>
        <w:rPr>
          <w:noProof/>
        </w:rPr>
        <w:t xml:space="preserve"> tank temp</w:t>
      </w:r>
      <w:r w:rsidR="00AF2998">
        <w:rPr>
          <w:noProof/>
        </w:rPr>
        <w:t xml:space="preserve"> </w:t>
      </w:r>
      <w:r>
        <w:rPr>
          <w:noProof/>
        </w:rPr>
        <w:t>at 45 degrees</w:t>
      </w:r>
    </w:p>
    <w:p w14:paraId="4E5E0F21" w14:textId="68016BB5" w:rsidR="005403B7" w:rsidRPr="005403B7" w:rsidRDefault="00AF2998" w:rsidP="00F93978">
      <w:pPr>
        <w:jc w:val="both"/>
      </w:pPr>
      <w:r>
        <w:t xml:space="preserve">Due to the decrease in tank temperature, the graphs of the heat transfer coefficient </w:t>
      </w:r>
      <w:proofErr w:type="gramStart"/>
      <w:r>
        <w:t>sees</w:t>
      </w:r>
      <w:proofErr w:type="gramEnd"/>
      <w:r>
        <w:t xml:space="preserve"> a slight increase</w:t>
      </w:r>
      <w:r w:rsidR="00F93978">
        <w:t xml:space="preserve">, this is due to the LMTD being reduced which is realistic as the heat transfer is proportional to the LMTD. Furthermore, the overall average temperature between the two fluids is the same value and the heat exchanger is more efficient. </w:t>
      </w:r>
    </w:p>
    <w:p w14:paraId="40B59463" w14:textId="198DF84A" w:rsidR="00D521FC" w:rsidRDefault="00D521FC" w:rsidP="00EC0CCF">
      <w:pPr>
        <w:pStyle w:val="Heading1"/>
        <w:spacing w:line="276" w:lineRule="auto"/>
      </w:pPr>
      <w:bookmarkStart w:id="33" w:name="_Toc1725565"/>
      <w:r>
        <w:t>Conclusion</w:t>
      </w:r>
      <w:bookmarkEnd w:id="33"/>
      <w:r>
        <w:t xml:space="preserve"> </w:t>
      </w:r>
    </w:p>
    <w:p w14:paraId="238988AA" w14:textId="77777777" w:rsidR="00F93978" w:rsidRDefault="00F93978" w:rsidP="00F93978"/>
    <w:p w14:paraId="04951E78" w14:textId="77777777" w:rsidR="00F32A0D" w:rsidRDefault="008701D2" w:rsidP="00F93978">
      <w:r>
        <w:t>To conclude this report</w:t>
      </w:r>
      <w:r w:rsidR="00F32A0D">
        <w:t xml:space="preserve">, several trends can be seen, the higher flow rate of hot water increases the power output, this also showed that all systems are never perfectly insulated and that in this case the surrounding machine had a significant effect on the overall results. Furthermore, the temperature gradient between the two systems completely decides the efficiency of the system. additionally, to achieve the best heat transfer coefficient, the largest output of power output and the lowest LMTD must be attained. </w:t>
      </w:r>
    </w:p>
    <w:p w14:paraId="137B3B75" w14:textId="77777777" w:rsidR="00F32A0D" w:rsidRDefault="00F32A0D" w:rsidP="00F93978"/>
    <w:p w14:paraId="3FEC5214" w14:textId="77777777" w:rsidR="00F32A0D" w:rsidRDefault="00F32A0D" w:rsidP="00F93978"/>
    <w:p w14:paraId="110A5F6D" w14:textId="79A4BCCF" w:rsidR="00D521FC" w:rsidRDefault="00D521FC" w:rsidP="00F93978">
      <w:bookmarkStart w:id="34" w:name="_GoBack"/>
      <w:bookmarkEnd w:id="34"/>
      <w:r>
        <w:t xml:space="preserve"> </w:t>
      </w:r>
    </w:p>
    <w:bookmarkStart w:id="35" w:name="_Toc1725567" w:displacedByCustomXml="next"/>
    <w:sdt>
      <w:sdtPr>
        <w:rPr>
          <w:rFonts w:asciiTheme="minorHAnsi" w:eastAsiaTheme="minorEastAsia" w:hAnsiTheme="minorHAnsi" w:cstheme="minorBidi"/>
          <w:color w:val="auto"/>
          <w:sz w:val="22"/>
          <w:szCs w:val="22"/>
        </w:rPr>
        <w:id w:val="-1799140290"/>
        <w:docPartObj>
          <w:docPartGallery w:val="Bibliographies"/>
          <w:docPartUnique/>
        </w:docPartObj>
      </w:sdtPr>
      <w:sdtEndPr/>
      <w:sdtContent>
        <w:p w14:paraId="55FB9AAF" w14:textId="77777777" w:rsidR="00D521FC" w:rsidRDefault="00D521FC" w:rsidP="00EC0CCF">
          <w:pPr>
            <w:pStyle w:val="Heading1"/>
            <w:spacing w:line="276" w:lineRule="auto"/>
          </w:pPr>
          <w:r>
            <w:t>Bibliography</w:t>
          </w:r>
          <w:bookmarkEnd w:id="35"/>
        </w:p>
        <w:sdt>
          <w:sdtPr>
            <w:id w:val="111145805"/>
            <w:bibliography/>
          </w:sdtPr>
          <w:sdtEndPr/>
          <w:sdtContent>
            <w:p w14:paraId="4AFDD289" w14:textId="77777777" w:rsidR="005403B7" w:rsidRDefault="00D521FC" w:rsidP="005403B7">
              <w:pPr>
                <w:pStyle w:val="Bibliography"/>
                <w:ind w:left="720" w:hanging="720"/>
                <w:rPr>
                  <w:noProof/>
                  <w:sz w:val="24"/>
                  <w:szCs w:val="24"/>
                </w:rPr>
              </w:pPr>
              <w:r>
                <w:fldChar w:fldCharType="begin"/>
              </w:r>
              <w:r>
                <w:instrText xml:space="preserve"> BIBLIOGRAPHY </w:instrText>
              </w:r>
              <w:r>
                <w:fldChar w:fldCharType="separate"/>
              </w:r>
              <w:r w:rsidR="005403B7">
                <w:rPr>
                  <w:noProof/>
                </w:rPr>
                <w:t xml:space="preserve">Goodson, R. (2019). </w:t>
              </w:r>
              <w:r w:rsidR="005403B7">
                <w:rPr>
                  <w:i/>
                  <w:iCs/>
                  <w:noProof/>
                </w:rPr>
                <w:t>Thermofluid Dynamics.</w:t>
              </w:r>
              <w:r w:rsidR="005403B7">
                <w:rPr>
                  <w:noProof/>
                </w:rPr>
                <w:t xml:space="preserve"> Swansea: moodle.</w:t>
              </w:r>
            </w:p>
            <w:p w14:paraId="0682A47F" w14:textId="77777777" w:rsidR="005403B7" w:rsidRDefault="005403B7" w:rsidP="005403B7">
              <w:pPr>
                <w:pStyle w:val="Bibliography"/>
                <w:ind w:left="720" w:hanging="720"/>
                <w:rPr>
                  <w:noProof/>
                </w:rPr>
              </w:pPr>
              <w:r>
                <w:rPr>
                  <w:noProof/>
                </w:rPr>
                <w:t xml:space="preserve">TecQuipment. (2014). </w:t>
              </w:r>
              <w:r>
                <w:rPr>
                  <w:i/>
                  <w:iCs/>
                  <w:noProof/>
                </w:rPr>
                <w:t>TD1007 User Guide.</w:t>
              </w:r>
              <w:r>
                <w:rPr>
                  <w:noProof/>
                </w:rPr>
                <w:t xml:space="preserve"> </w:t>
              </w:r>
            </w:p>
            <w:p w14:paraId="306A0D5B" w14:textId="0AFB9197" w:rsidR="00D521FC" w:rsidRDefault="00D521FC" w:rsidP="005403B7">
              <w:pPr>
                <w:spacing w:line="276" w:lineRule="auto"/>
              </w:pPr>
              <w:r>
                <w:rPr>
                  <w:b/>
                  <w:bCs/>
                  <w:noProof/>
                </w:rPr>
                <w:fldChar w:fldCharType="end"/>
              </w:r>
            </w:p>
          </w:sdtContent>
        </w:sdt>
      </w:sdtContent>
    </w:sdt>
    <w:p w14:paraId="6F8F3778" w14:textId="77777777" w:rsidR="00D521FC" w:rsidRPr="00D521FC" w:rsidRDefault="00D521FC" w:rsidP="00EC0CCF">
      <w:pPr>
        <w:pStyle w:val="Heading1"/>
        <w:spacing w:line="276" w:lineRule="auto"/>
      </w:pPr>
    </w:p>
    <w:sectPr w:rsidR="00D521FC" w:rsidRPr="00D521FC" w:rsidSect="00AB71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938E04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18A1067"/>
    <w:multiLevelType w:val="hybridMultilevel"/>
    <w:tmpl w:val="8D86B1AE"/>
    <w:lvl w:ilvl="0" w:tplc="E416C2A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26959"/>
    <w:multiLevelType w:val="hybridMultilevel"/>
    <w:tmpl w:val="5C78D9C8"/>
    <w:lvl w:ilvl="0" w:tplc="A6B024F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80"/>
    <w:rsid w:val="00060B29"/>
    <w:rsid w:val="000909C2"/>
    <w:rsid w:val="00097FF2"/>
    <w:rsid w:val="000A287A"/>
    <w:rsid w:val="000B5318"/>
    <w:rsid w:val="000C4E0C"/>
    <w:rsid w:val="000D792E"/>
    <w:rsid w:val="000E403F"/>
    <w:rsid w:val="000F4AA9"/>
    <w:rsid w:val="001613DC"/>
    <w:rsid w:val="0016779C"/>
    <w:rsid w:val="00173FCC"/>
    <w:rsid w:val="00182DA8"/>
    <w:rsid w:val="001C6ED1"/>
    <w:rsid w:val="001D14E6"/>
    <w:rsid w:val="00210E83"/>
    <w:rsid w:val="00254726"/>
    <w:rsid w:val="0028019C"/>
    <w:rsid w:val="002B7644"/>
    <w:rsid w:val="00312F50"/>
    <w:rsid w:val="00367F6B"/>
    <w:rsid w:val="00386FBC"/>
    <w:rsid w:val="003A2074"/>
    <w:rsid w:val="003A2104"/>
    <w:rsid w:val="003C6DFF"/>
    <w:rsid w:val="003D7779"/>
    <w:rsid w:val="003F68AD"/>
    <w:rsid w:val="00482289"/>
    <w:rsid w:val="00495915"/>
    <w:rsid w:val="00524B05"/>
    <w:rsid w:val="0053657D"/>
    <w:rsid w:val="005403B7"/>
    <w:rsid w:val="00554947"/>
    <w:rsid w:val="005F562A"/>
    <w:rsid w:val="00630DF8"/>
    <w:rsid w:val="00631F1A"/>
    <w:rsid w:val="006427F8"/>
    <w:rsid w:val="0066017A"/>
    <w:rsid w:val="0069178B"/>
    <w:rsid w:val="006B6FCF"/>
    <w:rsid w:val="006C063E"/>
    <w:rsid w:val="006D7F8A"/>
    <w:rsid w:val="006F674E"/>
    <w:rsid w:val="00716833"/>
    <w:rsid w:val="00783079"/>
    <w:rsid w:val="00835218"/>
    <w:rsid w:val="008701D2"/>
    <w:rsid w:val="00883AE4"/>
    <w:rsid w:val="008A4DA7"/>
    <w:rsid w:val="008B0F16"/>
    <w:rsid w:val="008E2BF2"/>
    <w:rsid w:val="00915F08"/>
    <w:rsid w:val="009C708B"/>
    <w:rsid w:val="009D3EDA"/>
    <w:rsid w:val="00A01A4B"/>
    <w:rsid w:val="00A23798"/>
    <w:rsid w:val="00A32A73"/>
    <w:rsid w:val="00A53117"/>
    <w:rsid w:val="00A75D3C"/>
    <w:rsid w:val="00A81325"/>
    <w:rsid w:val="00AB7180"/>
    <w:rsid w:val="00AF2998"/>
    <w:rsid w:val="00B02ECD"/>
    <w:rsid w:val="00B3043B"/>
    <w:rsid w:val="00B5048D"/>
    <w:rsid w:val="00B50ABA"/>
    <w:rsid w:val="00B71871"/>
    <w:rsid w:val="00B95B48"/>
    <w:rsid w:val="00BE45D5"/>
    <w:rsid w:val="00C46CD9"/>
    <w:rsid w:val="00C53F9E"/>
    <w:rsid w:val="00C56EF7"/>
    <w:rsid w:val="00CA2CEF"/>
    <w:rsid w:val="00CD4129"/>
    <w:rsid w:val="00D02003"/>
    <w:rsid w:val="00D521FC"/>
    <w:rsid w:val="00D62778"/>
    <w:rsid w:val="00D846EF"/>
    <w:rsid w:val="00DC07A8"/>
    <w:rsid w:val="00DD4675"/>
    <w:rsid w:val="00E12898"/>
    <w:rsid w:val="00E405CE"/>
    <w:rsid w:val="00E40985"/>
    <w:rsid w:val="00E52BD8"/>
    <w:rsid w:val="00E70D6A"/>
    <w:rsid w:val="00EC0CCF"/>
    <w:rsid w:val="00ED51C5"/>
    <w:rsid w:val="00F05AA7"/>
    <w:rsid w:val="00F26C7B"/>
    <w:rsid w:val="00F32A0D"/>
    <w:rsid w:val="00F93978"/>
    <w:rsid w:val="00F9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A845"/>
  <w15:chartTrackingRefBased/>
  <w15:docId w15:val="{816F80FD-3B71-4276-BFE3-C5715596F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180"/>
  </w:style>
  <w:style w:type="paragraph" w:styleId="Heading1">
    <w:name w:val="heading 1"/>
    <w:basedOn w:val="Normal"/>
    <w:next w:val="Normal"/>
    <w:link w:val="Heading1Char"/>
    <w:uiPriority w:val="9"/>
    <w:qFormat/>
    <w:rsid w:val="00AB71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B718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B718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718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B718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B718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B718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B718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B718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18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AB71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B718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718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B718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B718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B718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B718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B718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AB7180"/>
    <w:pPr>
      <w:spacing w:line="240" w:lineRule="auto"/>
    </w:pPr>
    <w:rPr>
      <w:b/>
      <w:bCs/>
      <w:smallCaps/>
      <w:color w:val="44546A" w:themeColor="text2"/>
    </w:rPr>
  </w:style>
  <w:style w:type="paragraph" w:styleId="Title">
    <w:name w:val="Title"/>
    <w:basedOn w:val="Normal"/>
    <w:next w:val="Normal"/>
    <w:link w:val="TitleChar"/>
    <w:uiPriority w:val="10"/>
    <w:qFormat/>
    <w:rsid w:val="00AB718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B718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B718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B718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B7180"/>
    <w:rPr>
      <w:b/>
      <w:bCs/>
    </w:rPr>
  </w:style>
  <w:style w:type="character" w:styleId="Emphasis">
    <w:name w:val="Emphasis"/>
    <w:basedOn w:val="DefaultParagraphFont"/>
    <w:uiPriority w:val="20"/>
    <w:qFormat/>
    <w:rsid w:val="00AB7180"/>
    <w:rPr>
      <w:i/>
      <w:iCs/>
    </w:rPr>
  </w:style>
  <w:style w:type="paragraph" w:styleId="NoSpacing">
    <w:name w:val="No Spacing"/>
    <w:link w:val="NoSpacingChar"/>
    <w:uiPriority w:val="1"/>
    <w:qFormat/>
    <w:rsid w:val="00AB7180"/>
    <w:pPr>
      <w:spacing w:after="0" w:line="240" w:lineRule="auto"/>
    </w:pPr>
  </w:style>
  <w:style w:type="paragraph" w:styleId="Quote">
    <w:name w:val="Quote"/>
    <w:basedOn w:val="Normal"/>
    <w:next w:val="Normal"/>
    <w:link w:val="QuoteChar"/>
    <w:uiPriority w:val="29"/>
    <w:qFormat/>
    <w:rsid w:val="00AB718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B7180"/>
    <w:rPr>
      <w:color w:val="44546A" w:themeColor="text2"/>
      <w:sz w:val="24"/>
      <w:szCs w:val="24"/>
    </w:rPr>
  </w:style>
  <w:style w:type="paragraph" w:styleId="IntenseQuote">
    <w:name w:val="Intense Quote"/>
    <w:basedOn w:val="Normal"/>
    <w:next w:val="Normal"/>
    <w:link w:val="IntenseQuoteChar"/>
    <w:uiPriority w:val="30"/>
    <w:qFormat/>
    <w:rsid w:val="00AB718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B718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B7180"/>
    <w:rPr>
      <w:i/>
      <w:iCs/>
      <w:color w:val="595959" w:themeColor="text1" w:themeTint="A6"/>
    </w:rPr>
  </w:style>
  <w:style w:type="character" w:styleId="IntenseEmphasis">
    <w:name w:val="Intense Emphasis"/>
    <w:basedOn w:val="DefaultParagraphFont"/>
    <w:uiPriority w:val="21"/>
    <w:qFormat/>
    <w:rsid w:val="00AB7180"/>
    <w:rPr>
      <w:b/>
      <w:bCs/>
      <w:i/>
      <w:iCs/>
    </w:rPr>
  </w:style>
  <w:style w:type="character" w:styleId="SubtleReference">
    <w:name w:val="Subtle Reference"/>
    <w:basedOn w:val="DefaultParagraphFont"/>
    <w:uiPriority w:val="31"/>
    <w:qFormat/>
    <w:rsid w:val="00AB718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B7180"/>
    <w:rPr>
      <w:b/>
      <w:bCs/>
      <w:smallCaps/>
      <w:color w:val="44546A" w:themeColor="text2"/>
      <w:u w:val="single"/>
    </w:rPr>
  </w:style>
  <w:style w:type="character" w:styleId="BookTitle">
    <w:name w:val="Book Title"/>
    <w:basedOn w:val="DefaultParagraphFont"/>
    <w:uiPriority w:val="33"/>
    <w:qFormat/>
    <w:rsid w:val="00AB7180"/>
    <w:rPr>
      <w:b/>
      <w:bCs/>
      <w:smallCaps/>
      <w:spacing w:val="10"/>
    </w:rPr>
  </w:style>
  <w:style w:type="paragraph" w:styleId="TOCHeading">
    <w:name w:val="TOC Heading"/>
    <w:basedOn w:val="Heading1"/>
    <w:next w:val="Normal"/>
    <w:uiPriority w:val="39"/>
    <w:unhideWhenUsed/>
    <w:qFormat/>
    <w:rsid w:val="00AB7180"/>
    <w:pPr>
      <w:outlineLvl w:val="9"/>
    </w:pPr>
  </w:style>
  <w:style w:type="character" w:customStyle="1" w:styleId="NoSpacingChar">
    <w:name w:val="No Spacing Char"/>
    <w:basedOn w:val="DefaultParagraphFont"/>
    <w:link w:val="NoSpacing"/>
    <w:uiPriority w:val="1"/>
    <w:rsid w:val="00AB7180"/>
  </w:style>
  <w:style w:type="paragraph" w:styleId="TOC1">
    <w:name w:val="toc 1"/>
    <w:basedOn w:val="Normal"/>
    <w:next w:val="Normal"/>
    <w:autoRedefine/>
    <w:uiPriority w:val="39"/>
    <w:unhideWhenUsed/>
    <w:rsid w:val="00F96F08"/>
    <w:pPr>
      <w:spacing w:after="100"/>
    </w:pPr>
  </w:style>
  <w:style w:type="character" w:styleId="Hyperlink">
    <w:name w:val="Hyperlink"/>
    <w:basedOn w:val="DefaultParagraphFont"/>
    <w:uiPriority w:val="99"/>
    <w:unhideWhenUsed/>
    <w:rsid w:val="00F96F08"/>
    <w:rPr>
      <w:color w:val="0563C1" w:themeColor="hyperlink"/>
      <w:u w:val="single"/>
    </w:rPr>
  </w:style>
  <w:style w:type="paragraph" w:styleId="TOC2">
    <w:name w:val="toc 2"/>
    <w:basedOn w:val="Normal"/>
    <w:next w:val="Normal"/>
    <w:autoRedefine/>
    <w:uiPriority w:val="39"/>
    <w:unhideWhenUsed/>
    <w:rsid w:val="00D521FC"/>
    <w:pPr>
      <w:spacing w:after="100"/>
      <w:ind w:left="220"/>
    </w:pPr>
  </w:style>
  <w:style w:type="paragraph" w:styleId="TOC3">
    <w:name w:val="toc 3"/>
    <w:basedOn w:val="Normal"/>
    <w:next w:val="Normal"/>
    <w:autoRedefine/>
    <w:uiPriority w:val="39"/>
    <w:unhideWhenUsed/>
    <w:rsid w:val="00D521FC"/>
    <w:pPr>
      <w:spacing w:after="100"/>
      <w:ind w:left="440"/>
    </w:pPr>
  </w:style>
  <w:style w:type="paragraph" w:styleId="BalloonText">
    <w:name w:val="Balloon Text"/>
    <w:basedOn w:val="Normal"/>
    <w:link w:val="BalloonTextChar"/>
    <w:uiPriority w:val="99"/>
    <w:semiHidden/>
    <w:unhideWhenUsed/>
    <w:rsid w:val="000C4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E0C"/>
    <w:rPr>
      <w:rFonts w:ascii="Segoe UI" w:hAnsi="Segoe UI" w:cs="Segoe UI"/>
      <w:sz w:val="18"/>
      <w:szCs w:val="18"/>
    </w:rPr>
  </w:style>
  <w:style w:type="paragraph" w:styleId="ListParagraph">
    <w:name w:val="List Paragraph"/>
    <w:basedOn w:val="Normal"/>
    <w:uiPriority w:val="34"/>
    <w:qFormat/>
    <w:rsid w:val="00915F08"/>
    <w:pPr>
      <w:ind w:left="720"/>
      <w:contextualSpacing/>
    </w:pPr>
  </w:style>
  <w:style w:type="character" w:styleId="PlaceholderText">
    <w:name w:val="Placeholder Text"/>
    <w:basedOn w:val="DefaultParagraphFont"/>
    <w:uiPriority w:val="99"/>
    <w:semiHidden/>
    <w:rsid w:val="006427F8"/>
    <w:rPr>
      <w:color w:val="808080"/>
    </w:rPr>
  </w:style>
  <w:style w:type="paragraph" w:styleId="ListBullet">
    <w:name w:val="List Bullet"/>
    <w:basedOn w:val="Normal"/>
    <w:uiPriority w:val="99"/>
    <w:unhideWhenUsed/>
    <w:rsid w:val="00312F50"/>
    <w:pPr>
      <w:numPr>
        <w:numId w:val="3"/>
      </w:numPr>
      <w:contextualSpacing/>
    </w:pPr>
  </w:style>
  <w:style w:type="paragraph" w:styleId="Bibliography">
    <w:name w:val="Bibliography"/>
    <w:basedOn w:val="Normal"/>
    <w:next w:val="Normal"/>
    <w:uiPriority w:val="37"/>
    <w:unhideWhenUsed/>
    <w:rsid w:val="00540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45096">
      <w:bodyDiv w:val="1"/>
      <w:marLeft w:val="0"/>
      <w:marRight w:val="0"/>
      <w:marTop w:val="0"/>
      <w:marBottom w:val="0"/>
      <w:divBdr>
        <w:top w:val="none" w:sz="0" w:space="0" w:color="auto"/>
        <w:left w:val="none" w:sz="0" w:space="0" w:color="auto"/>
        <w:bottom w:val="none" w:sz="0" w:space="0" w:color="auto"/>
        <w:right w:val="none" w:sz="0" w:space="0" w:color="auto"/>
      </w:divBdr>
    </w:div>
    <w:div w:id="300577909">
      <w:bodyDiv w:val="1"/>
      <w:marLeft w:val="0"/>
      <w:marRight w:val="0"/>
      <w:marTop w:val="0"/>
      <w:marBottom w:val="0"/>
      <w:divBdr>
        <w:top w:val="none" w:sz="0" w:space="0" w:color="auto"/>
        <w:left w:val="none" w:sz="0" w:space="0" w:color="auto"/>
        <w:bottom w:val="none" w:sz="0" w:space="0" w:color="auto"/>
        <w:right w:val="none" w:sz="0" w:space="0" w:color="auto"/>
      </w:divBdr>
    </w:div>
    <w:div w:id="344598314">
      <w:bodyDiv w:val="1"/>
      <w:marLeft w:val="0"/>
      <w:marRight w:val="0"/>
      <w:marTop w:val="0"/>
      <w:marBottom w:val="0"/>
      <w:divBdr>
        <w:top w:val="none" w:sz="0" w:space="0" w:color="auto"/>
        <w:left w:val="none" w:sz="0" w:space="0" w:color="auto"/>
        <w:bottom w:val="none" w:sz="0" w:space="0" w:color="auto"/>
        <w:right w:val="none" w:sz="0" w:space="0" w:color="auto"/>
      </w:divBdr>
    </w:div>
    <w:div w:id="560752586">
      <w:bodyDiv w:val="1"/>
      <w:marLeft w:val="0"/>
      <w:marRight w:val="0"/>
      <w:marTop w:val="0"/>
      <w:marBottom w:val="0"/>
      <w:divBdr>
        <w:top w:val="none" w:sz="0" w:space="0" w:color="auto"/>
        <w:left w:val="none" w:sz="0" w:space="0" w:color="auto"/>
        <w:bottom w:val="none" w:sz="0" w:space="0" w:color="auto"/>
        <w:right w:val="none" w:sz="0" w:space="0" w:color="auto"/>
      </w:divBdr>
    </w:div>
    <w:div w:id="672880869">
      <w:bodyDiv w:val="1"/>
      <w:marLeft w:val="0"/>
      <w:marRight w:val="0"/>
      <w:marTop w:val="0"/>
      <w:marBottom w:val="0"/>
      <w:divBdr>
        <w:top w:val="none" w:sz="0" w:space="0" w:color="auto"/>
        <w:left w:val="none" w:sz="0" w:space="0" w:color="auto"/>
        <w:bottom w:val="none" w:sz="0" w:space="0" w:color="auto"/>
        <w:right w:val="none" w:sz="0" w:space="0" w:color="auto"/>
      </w:divBdr>
    </w:div>
    <w:div w:id="789054301">
      <w:bodyDiv w:val="1"/>
      <w:marLeft w:val="0"/>
      <w:marRight w:val="0"/>
      <w:marTop w:val="0"/>
      <w:marBottom w:val="0"/>
      <w:divBdr>
        <w:top w:val="none" w:sz="0" w:space="0" w:color="auto"/>
        <w:left w:val="none" w:sz="0" w:space="0" w:color="auto"/>
        <w:bottom w:val="none" w:sz="0" w:space="0" w:color="auto"/>
        <w:right w:val="none" w:sz="0" w:space="0" w:color="auto"/>
      </w:divBdr>
    </w:div>
    <w:div w:id="817382629">
      <w:bodyDiv w:val="1"/>
      <w:marLeft w:val="0"/>
      <w:marRight w:val="0"/>
      <w:marTop w:val="0"/>
      <w:marBottom w:val="0"/>
      <w:divBdr>
        <w:top w:val="none" w:sz="0" w:space="0" w:color="auto"/>
        <w:left w:val="none" w:sz="0" w:space="0" w:color="auto"/>
        <w:bottom w:val="none" w:sz="0" w:space="0" w:color="auto"/>
        <w:right w:val="none" w:sz="0" w:space="0" w:color="auto"/>
      </w:divBdr>
    </w:div>
    <w:div w:id="845556923">
      <w:bodyDiv w:val="1"/>
      <w:marLeft w:val="0"/>
      <w:marRight w:val="0"/>
      <w:marTop w:val="0"/>
      <w:marBottom w:val="0"/>
      <w:divBdr>
        <w:top w:val="none" w:sz="0" w:space="0" w:color="auto"/>
        <w:left w:val="none" w:sz="0" w:space="0" w:color="auto"/>
        <w:bottom w:val="none" w:sz="0" w:space="0" w:color="auto"/>
        <w:right w:val="none" w:sz="0" w:space="0" w:color="auto"/>
      </w:divBdr>
    </w:div>
    <w:div w:id="858273846">
      <w:bodyDiv w:val="1"/>
      <w:marLeft w:val="0"/>
      <w:marRight w:val="0"/>
      <w:marTop w:val="0"/>
      <w:marBottom w:val="0"/>
      <w:divBdr>
        <w:top w:val="none" w:sz="0" w:space="0" w:color="auto"/>
        <w:left w:val="none" w:sz="0" w:space="0" w:color="auto"/>
        <w:bottom w:val="none" w:sz="0" w:space="0" w:color="auto"/>
        <w:right w:val="none" w:sz="0" w:space="0" w:color="auto"/>
      </w:divBdr>
    </w:div>
    <w:div w:id="892273573">
      <w:bodyDiv w:val="1"/>
      <w:marLeft w:val="0"/>
      <w:marRight w:val="0"/>
      <w:marTop w:val="0"/>
      <w:marBottom w:val="0"/>
      <w:divBdr>
        <w:top w:val="none" w:sz="0" w:space="0" w:color="auto"/>
        <w:left w:val="none" w:sz="0" w:space="0" w:color="auto"/>
        <w:bottom w:val="none" w:sz="0" w:space="0" w:color="auto"/>
        <w:right w:val="none" w:sz="0" w:space="0" w:color="auto"/>
      </w:divBdr>
    </w:div>
    <w:div w:id="903225916">
      <w:bodyDiv w:val="1"/>
      <w:marLeft w:val="0"/>
      <w:marRight w:val="0"/>
      <w:marTop w:val="0"/>
      <w:marBottom w:val="0"/>
      <w:divBdr>
        <w:top w:val="none" w:sz="0" w:space="0" w:color="auto"/>
        <w:left w:val="none" w:sz="0" w:space="0" w:color="auto"/>
        <w:bottom w:val="none" w:sz="0" w:space="0" w:color="auto"/>
        <w:right w:val="none" w:sz="0" w:space="0" w:color="auto"/>
      </w:divBdr>
    </w:div>
    <w:div w:id="914362033">
      <w:bodyDiv w:val="1"/>
      <w:marLeft w:val="0"/>
      <w:marRight w:val="0"/>
      <w:marTop w:val="0"/>
      <w:marBottom w:val="0"/>
      <w:divBdr>
        <w:top w:val="none" w:sz="0" w:space="0" w:color="auto"/>
        <w:left w:val="none" w:sz="0" w:space="0" w:color="auto"/>
        <w:bottom w:val="none" w:sz="0" w:space="0" w:color="auto"/>
        <w:right w:val="none" w:sz="0" w:space="0" w:color="auto"/>
      </w:divBdr>
    </w:div>
    <w:div w:id="952054372">
      <w:bodyDiv w:val="1"/>
      <w:marLeft w:val="0"/>
      <w:marRight w:val="0"/>
      <w:marTop w:val="0"/>
      <w:marBottom w:val="0"/>
      <w:divBdr>
        <w:top w:val="none" w:sz="0" w:space="0" w:color="auto"/>
        <w:left w:val="none" w:sz="0" w:space="0" w:color="auto"/>
        <w:bottom w:val="none" w:sz="0" w:space="0" w:color="auto"/>
        <w:right w:val="none" w:sz="0" w:space="0" w:color="auto"/>
      </w:divBdr>
    </w:div>
    <w:div w:id="971210264">
      <w:bodyDiv w:val="1"/>
      <w:marLeft w:val="0"/>
      <w:marRight w:val="0"/>
      <w:marTop w:val="0"/>
      <w:marBottom w:val="0"/>
      <w:divBdr>
        <w:top w:val="none" w:sz="0" w:space="0" w:color="auto"/>
        <w:left w:val="none" w:sz="0" w:space="0" w:color="auto"/>
        <w:bottom w:val="none" w:sz="0" w:space="0" w:color="auto"/>
        <w:right w:val="none" w:sz="0" w:space="0" w:color="auto"/>
      </w:divBdr>
    </w:div>
    <w:div w:id="1066487007">
      <w:bodyDiv w:val="1"/>
      <w:marLeft w:val="0"/>
      <w:marRight w:val="0"/>
      <w:marTop w:val="0"/>
      <w:marBottom w:val="0"/>
      <w:divBdr>
        <w:top w:val="none" w:sz="0" w:space="0" w:color="auto"/>
        <w:left w:val="none" w:sz="0" w:space="0" w:color="auto"/>
        <w:bottom w:val="none" w:sz="0" w:space="0" w:color="auto"/>
        <w:right w:val="none" w:sz="0" w:space="0" w:color="auto"/>
      </w:divBdr>
    </w:div>
    <w:div w:id="1099834200">
      <w:bodyDiv w:val="1"/>
      <w:marLeft w:val="0"/>
      <w:marRight w:val="0"/>
      <w:marTop w:val="0"/>
      <w:marBottom w:val="0"/>
      <w:divBdr>
        <w:top w:val="none" w:sz="0" w:space="0" w:color="auto"/>
        <w:left w:val="none" w:sz="0" w:space="0" w:color="auto"/>
        <w:bottom w:val="none" w:sz="0" w:space="0" w:color="auto"/>
        <w:right w:val="none" w:sz="0" w:space="0" w:color="auto"/>
      </w:divBdr>
    </w:div>
    <w:div w:id="1103260442">
      <w:bodyDiv w:val="1"/>
      <w:marLeft w:val="0"/>
      <w:marRight w:val="0"/>
      <w:marTop w:val="0"/>
      <w:marBottom w:val="0"/>
      <w:divBdr>
        <w:top w:val="none" w:sz="0" w:space="0" w:color="auto"/>
        <w:left w:val="none" w:sz="0" w:space="0" w:color="auto"/>
        <w:bottom w:val="none" w:sz="0" w:space="0" w:color="auto"/>
        <w:right w:val="none" w:sz="0" w:space="0" w:color="auto"/>
      </w:divBdr>
    </w:div>
    <w:div w:id="1170759536">
      <w:bodyDiv w:val="1"/>
      <w:marLeft w:val="0"/>
      <w:marRight w:val="0"/>
      <w:marTop w:val="0"/>
      <w:marBottom w:val="0"/>
      <w:divBdr>
        <w:top w:val="none" w:sz="0" w:space="0" w:color="auto"/>
        <w:left w:val="none" w:sz="0" w:space="0" w:color="auto"/>
        <w:bottom w:val="none" w:sz="0" w:space="0" w:color="auto"/>
        <w:right w:val="none" w:sz="0" w:space="0" w:color="auto"/>
      </w:divBdr>
    </w:div>
    <w:div w:id="1233657790">
      <w:bodyDiv w:val="1"/>
      <w:marLeft w:val="0"/>
      <w:marRight w:val="0"/>
      <w:marTop w:val="0"/>
      <w:marBottom w:val="0"/>
      <w:divBdr>
        <w:top w:val="none" w:sz="0" w:space="0" w:color="auto"/>
        <w:left w:val="none" w:sz="0" w:space="0" w:color="auto"/>
        <w:bottom w:val="none" w:sz="0" w:space="0" w:color="auto"/>
        <w:right w:val="none" w:sz="0" w:space="0" w:color="auto"/>
      </w:divBdr>
    </w:div>
    <w:div w:id="1248615049">
      <w:bodyDiv w:val="1"/>
      <w:marLeft w:val="0"/>
      <w:marRight w:val="0"/>
      <w:marTop w:val="0"/>
      <w:marBottom w:val="0"/>
      <w:divBdr>
        <w:top w:val="none" w:sz="0" w:space="0" w:color="auto"/>
        <w:left w:val="none" w:sz="0" w:space="0" w:color="auto"/>
        <w:bottom w:val="none" w:sz="0" w:space="0" w:color="auto"/>
        <w:right w:val="none" w:sz="0" w:space="0" w:color="auto"/>
      </w:divBdr>
    </w:div>
    <w:div w:id="1472364323">
      <w:bodyDiv w:val="1"/>
      <w:marLeft w:val="0"/>
      <w:marRight w:val="0"/>
      <w:marTop w:val="0"/>
      <w:marBottom w:val="0"/>
      <w:divBdr>
        <w:top w:val="none" w:sz="0" w:space="0" w:color="auto"/>
        <w:left w:val="none" w:sz="0" w:space="0" w:color="auto"/>
        <w:bottom w:val="none" w:sz="0" w:space="0" w:color="auto"/>
        <w:right w:val="none" w:sz="0" w:space="0" w:color="auto"/>
      </w:divBdr>
    </w:div>
    <w:div w:id="1628050675">
      <w:bodyDiv w:val="1"/>
      <w:marLeft w:val="0"/>
      <w:marRight w:val="0"/>
      <w:marTop w:val="0"/>
      <w:marBottom w:val="0"/>
      <w:divBdr>
        <w:top w:val="none" w:sz="0" w:space="0" w:color="auto"/>
        <w:left w:val="none" w:sz="0" w:space="0" w:color="auto"/>
        <w:bottom w:val="none" w:sz="0" w:space="0" w:color="auto"/>
        <w:right w:val="none" w:sz="0" w:space="0" w:color="auto"/>
      </w:divBdr>
    </w:div>
    <w:div w:id="1633706344">
      <w:bodyDiv w:val="1"/>
      <w:marLeft w:val="0"/>
      <w:marRight w:val="0"/>
      <w:marTop w:val="0"/>
      <w:marBottom w:val="0"/>
      <w:divBdr>
        <w:top w:val="none" w:sz="0" w:space="0" w:color="auto"/>
        <w:left w:val="none" w:sz="0" w:space="0" w:color="auto"/>
        <w:bottom w:val="none" w:sz="0" w:space="0" w:color="auto"/>
        <w:right w:val="none" w:sz="0" w:space="0" w:color="auto"/>
      </w:divBdr>
    </w:div>
    <w:div w:id="1834680324">
      <w:bodyDiv w:val="1"/>
      <w:marLeft w:val="0"/>
      <w:marRight w:val="0"/>
      <w:marTop w:val="0"/>
      <w:marBottom w:val="0"/>
      <w:divBdr>
        <w:top w:val="none" w:sz="0" w:space="0" w:color="auto"/>
        <w:left w:val="none" w:sz="0" w:space="0" w:color="auto"/>
        <w:bottom w:val="none" w:sz="0" w:space="0" w:color="auto"/>
        <w:right w:val="none" w:sz="0" w:space="0" w:color="auto"/>
      </w:divBdr>
    </w:div>
    <w:div w:id="1864127978">
      <w:bodyDiv w:val="1"/>
      <w:marLeft w:val="0"/>
      <w:marRight w:val="0"/>
      <w:marTop w:val="0"/>
      <w:marBottom w:val="0"/>
      <w:divBdr>
        <w:top w:val="none" w:sz="0" w:space="0" w:color="auto"/>
        <w:left w:val="none" w:sz="0" w:space="0" w:color="auto"/>
        <w:bottom w:val="none" w:sz="0" w:space="0" w:color="auto"/>
        <w:right w:val="none" w:sz="0" w:space="0" w:color="auto"/>
      </w:divBdr>
    </w:div>
    <w:div w:id="1895578346">
      <w:bodyDiv w:val="1"/>
      <w:marLeft w:val="0"/>
      <w:marRight w:val="0"/>
      <w:marTop w:val="0"/>
      <w:marBottom w:val="0"/>
      <w:divBdr>
        <w:top w:val="none" w:sz="0" w:space="0" w:color="auto"/>
        <w:left w:val="none" w:sz="0" w:space="0" w:color="auto"/>
        <w:bottom w:val="none" w:sz="0" w:space="0" w:color="auto"/>
        <w:right w:val="none" w:sz="0" w:space="0" w:color="auto"/>
      </w:divBdr>
    </w:div>
    <w:div w:id="1930305293">
      <w:bodyDiv w:val="1"/>
      <w:marLeft w:val="0"/>
      <w:marRight w:val="0"/>
      <w:marTop w:val="0"/>
      <w:marBottom w:val="0"/>
      <w:divBdr>
        <w:top w:val="none" w:sz="0" w:space="0" w:color="auto"/>
        <w:left w:val="none" w:sz="0" w:space="0" w:color="auto"/>
        <w:bottom w:val="none" w:sz="0" w:space="0" w:color="auto"/>
        <w:right w:val="none" w:sz="0" w:space="0" w:color="auto"/>
      </w:divBdr>
    </w:div>
    <w:div w:id="1942176851">
      <w:bodyDiv w:val="1"/>
      <w:marLeft w:val="0"/>
      <w:marRight w:val="0"/>
      <w:marTop w:val="0"/>
      <w:marBottom w:val="0"/>
      <w:divBdr>
        <w:top w:val="none" w:sz="0" w:space="0" w:color="auto"/>
        <w:left w:val="none" w:sz="0" w:space="0" w:color="auto"/>
        <w:bottom w:val="none" w:sz="0" w:space="0" w:color="auto"/>
        <w:right w:val="none" w:sz="0" w:space="0" w:color="auto"/>
      </w:divBdr>
    </w:div>
    <w:div w:id="1953971424">
      <w:bodyDiv w:val="1"/>
      <w:marLeft w:val="0"/>
      <w:marRight w:val="0"/>
      <w:marTop w:val="0"/>
      <w:marBottom w:val="0"/>
      <w:divBdr>
        <w:top w:val="none" w:sz="0" w:space="0" w:color="auto"/>
        <w:left w:val="none" w:sz="0" w:space="0" w:color="auto"/>
        <w:bottom w:val="none" w:sz="0" w:space="0" w:color="auto"/>
        <w:right w:val="none" w:sz="0" w:space="0" w:color="auto"/>
      </w:divBdr>
    </w:div>
    <w:div w:id="1978559322">
      <w:bodyDiv w:val="1"/>
      <w:marLeft w:val="0"/>
      <w:marRight w:val="0"/>
      <w:marTop w:val="0"/>
      <w:marBottom w:val="0"/>
      <w:divBdr>
        <w:top w:val="none" w:sz="0" w:space="0" w:color="auto"/>
        <w:left w:val="none" w:sz="0" w:space="0" w:color="auto"/>
        <w:bottom w:val="none" w:sz="0" w:space="0" w:color="auto"/>
        <w:right w:val="none" w:sz="0" w:space="0" w:color="auto"/>
      </w:divBdr>
    </w:div>
    <w:div w:id="2053072578">
      <w:bodyDiv w:val="1"/>
      <w:marLeft w:val="0"/>
      <w:marRight w:val="0"/>
      <w:marTop w:val="0"/>
      <w:marBottom w:val="0"/>
      <w:divBdr>
        <w:top w:val="none" w:sz="0" w:space="0" w:color="auto"/>
        <w:left w:val="none" w:sz="0" w:space="0" w:color="auto"/>
        <w:bottom w:val="none" w:sz="0" w:space="0" w:color="auto"/>
        <w:right w:val="none" w:sz="0" w:space="0" w:color="auto"/>
      </w:divBdr>
    </w:div>
    <w:div w:id="2066948932">
      <w:bodyDiv w:val="1"/>
      <w:marLeft w:val="0"/>
      <w:marRight w:val="0"/>
      <w:marTop w:val="0"/>
      <w:marBottom w:val="0"/>
      <w:divBdr>
        <w:top w:val="none" w:sz="0" w:space="0" w:color="auto"/>
        <w:left w:val="none" w:sz="0" w:space="0" w:color="auto"/>
        <w:bottom w:val="none" w:sz="0" w:space="0" w:color="auto"/>
        <w:right w:val="none" w:sz="0" w:space="0" w:color="auto"/>
      </w:divBdr>
    </w:div>
    <w:div w:id="207168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hart" Target="charts/chart5.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chart" Target="charts/chart8.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chart" Target="charts/chart7.xml"/><Relationship Id="rId10" Type="http://schemas.openxmlformats.org/officeDocument/2006/relationships/image" Target="media/image4.png"/><Relationship Id="rId19" Type="http://schemas.openxmlformats.org/officeDocument/2006/relationships/chart" Target="charts/chart3.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e%20Thomas\Documents\Thermo%20Experiment%20-%20Robert%20Goodson.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Water mass flow rate vs power output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sheet'!$L$3:$L$7</c:f>
              <c:numCache>
                <c:formatCode>General</c:formatCode>
                <c:ptCount val="5"/>
                <c:pt idx="0">
                  <c:v>586.54888532658038</c:v>
                </c:pt>
                <c:pt idx="1">
                  <c:v>576.30621831634585</c:v>
                </c:pt>
                <c:pt idx="2">
                  <c:v>540.52071189144374</c:v>
                </c:pt>
                <c:pt idx="3">
                  <c:v>479.2336725978185</c:v>
                </c:pt>
                <c:pt idx="4">
                  <c:v>348.6485692815761</c:v>
                </c:pt>
              </c:numCache>
            </c:numRef>
          </c:yVal>
          <c:smooth val="0"/>
          <c:extLst>
            <c:ext xmlns:c16="http://schemas.microsoft.com/office/drawing/2014/chart" uri="{C3380CC4-5D6E-409C-BE32-E72D297353CC}">
              <c16:uniqueId val="{00000000-C0FD-46BA-B6C5-41BE662FAA64}"/>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sheet'!$V$3:$V$7</c:f>
              <c:numCache>
                <c:formatCode>General</c:formatCode>
                <c:ptCount val="5"/>
                <c:pt idx="0">
                  <c:v>638.90362604402173</c:v>
                </c:pt>
                <c:pt idx="1">
                  <c:v>590.09837147567384</c:v>
                </c:pt>
                <c:pt idx="2">
                  <c:v>569.99642483351124</c:v>
                </c:pt>
                <c:pt idx="3">
                  <c:v>509.47359557258403</c:v>
                </c:pt>
                <c:pt idx="4">
                  <c:v>380.24902134874361</c:v>
                </c:pt>
              </c:numCache>
            </c:numRef>
          </c:yVal>
          <c:smooth val="0"/>
          <c:extLst>
            <c:ext xmlns:c16="http://schemas.microsoft.com/office/drawing/2014/chart" uri="{C3380CC4-5D6E-409C-BE32-E72D297353CC}">
              <c16:uniqueId val="{00000001-C0FD-46BA-B6C5-41BE662FAA64}"/>
            </c:ext>
          </c:extLst>
        </c:ser>
        <c:dLbls>
          <c:showLegendKey val="0"/>
          <c:showVal val="0"/>
          <c:showCatName val="0"/>
          <c:showSerName val="0"/>
          <c:showPercent val="0"/>
          <c:showBubbleSize val="0"/>
        </c:dLbls>
        <c:axId val="500061912"/>
        <c:axId val="500053712"/>
      </c:scatterChart>
      <c:valAx>
        <c:axId val="500061912"/>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Water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0053712"/>
        <c:crosses val="autoZero"/>
        <c:crossBetween val="midCat"/>
      </c:valAx>
      <c:valAx>
        <c:axId val="500053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Power (watts)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00619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Water mass flow vs temperature efficiencies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Temp eff water</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sheet'!$M$3:$M$7</c:f>
              <c:numCache>
                <c:formatCode>General</c:formatCode>
                <c:ptCount val="5"/>
                <c:pt idx="0">
                  <c:v>11.176470588235286</c:v>
                </c:pt>
                <c:pt idx="1">
                  <c:v>14.201183431952655</c:v>
                </c:pt>
                <c:pt idx="2">
                  <c:v>18.805970149253724</c:v>
                </c:pt>
                <c:pt idx="3">
                  <c:v>27.927927927927922</c:v>
                </c:pt>
                <c:pt idx="4">
                  <c:v>62.058823529411768</c:v>
                </c:pt>
              </c:numCache>
            </c:numRef>
          </c:yVal>
          <c:smooth val="0"/>
          <c:extLst>
            <c:ext xmlns:c16="http://schemas.microsoft.com/office/drawing/2014/chart" uri="{C3380CC4-5D6E-409C-BE32-E72D297353CC}">
              <c16:uniqueId val="{00000000-CFE3-418E-B7E7-697A25B4F85F}"/>
            </c:ext>
          </c:extLst>
        </c:ser>
        <c:ser>
          <c:idx val="1"/>
          <c:order val="1"/>
          <c:tx>
            <c:v>Temp eff air</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sheet'!$W$3:$W$7</c:f>
              <c:numCache>
                <c:formatCode>General</c:formatCode>
                <c:ptCount val="5"/>
                <c:pt idx="0">
                  <c:v>15.882352941176467</c:v>
                </c:pt>
                <c:pt idx="1">
                  <c:v>14.792899408284024</c:v>
                </c:pt>
                <c:pt idx="2">
                  <c:v>14.328358208955224</c:v>
                </c:pt>
                <c:pt idx="3">
                  <c:v>12.912912912912915</c:v>
                </c:pt>
                <c:pt idx="4">
                  <c:v>9.4117647058823515</c:v>
                </c:pt>
              </c:numCache>
            </c:numRef>
          </c:yVal>
          <c:smooth val="0"/>
          <c:extLst>
            <c:ext xmlns:c16="http://schemas.microsoft.com/office/drawing/2014/chart" uri="{C3380CC4-5D6E-409C-BE32-E72D297353CC}">
              <c16:uniqueId val="{00000001-CFE3-418E-B7E7-697A25B4F85F}"/>
            </c:ext>
          </c:extLst>
        </c:ser>
        <c:ser>
          <c:idx val="2"/>
          <c:order val="2"/>
          <c:tx>
            <c:v>Mean temp eff</c:v>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sheet'!$Y$3:$Y$7</c:f>
              <c:numCache>
                <c:formatCode>General</c:formatCode>
                <c:ptCount val="5"/>
                <c:pt idx="0">
                  <c:v>13.529411764705877</c:v>
                </c:pt>
                <c:pt idx="1">
                  <c:v>14.49704142011834</c:v>
                </c:pt>
                <c:pt idx="2">
                  <c:v>16.567164179104473</c:v>
                </c:pt>
                <c:pt idx="3">
                  <c:v>20.42042042042042</c:v>
                </c:pt>
                <c:pt idx="4">
                  <c:v>35.735294117647058</c:v>
                </c:pt>
              </c:numCache>
            </c:numRef>
          </c:yVal>
          <c:smooth val="0"/>
          <c:extLst>
            <c:ext xmlns:c16="http://schemas.microsoft.com/office/drawing/2014/chart" uri="{C3380CC4-5D6E-409C-BE32-E72D297353CC}">
              <c16:uniqueId val="{00000002-CFE3-418E-B7E7-697A25B4F85F}"/>
            </c:ext>
          </c:extLst>
        </c:ser>
        <c:dLbls>
          <c:showLegendKey val="0"/>
          <c:showVal val="0"/>
          <c:showCatName val="0"/>
          <c:showSerName val="0"/>
          <c:showPercent val="0"/>
          <c:showBubbleSize val="0"/>
        </c:dLbls>
        <c:axId val="401894216"/>
        <c:axId val="401893560"/>
      </c:scatterChart>
      <c:valAx>
        <c:axId val="40189421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Water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01893560"/>
        <c:crosses val="autoZero"/>
        <c:crossBetween val="midCat"/>
      </c:valAx>
      <c:valAx>
        <c:axId val="4018935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 efficiency (%)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018942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Heat transfer coefficient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Heat transfer coef</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sheet'!$AA$3:$AA$7</c:f>
              <c:numCache>
                <c:formatCode>General</c:formatCode>
                <c:ptCount val="5"/>
                <c:pt idx="0">
                  <c:v>129.11346015510873</c:v>
                </c:pt>
                <c:pt idx="1">
                  <c:v>129.24161486452147</c:v>
                </c:pt>
                <c:pt idx="2">
                  <c:v>125.79722076042071</c:v>
                </c:pt>
                <c:pt idx="3">
                  <c:v>118.72703052516957</c:v>
                </c:pt>
                <c:pt idx="4">
                  <c:v>115.50291670443488</c:v>
                </c:pt>
              </c:numCache>
            </c:numRef>
          </c:yVal>
          <c:smooth val="0"/>
          <c:extLst>
            <c:ext xmlns:c16="http://schemas.microsoft.com/office/drawing/2014/chart" uri="{C3380CC4-5D6E-409C-BE32-E72D297353CC}">
              <c16:uniqueId val="{00000000-49C5-4729-81E1-CB8360739052}"/>
            </c:ext>
          </c:extLst>
        </c:ser>
        <c:dLbls>
          <c:showLegendKey val="0"/>
          <c:showVal val="0"/>
          <c:showCatName val="0"/>
          <c:showSerName val="0"/>
          <c:showPercent val="0"/>
          <c:showBubbleSize val="0"/>
        </c:dLbls>
        <c:axId val="413058144"/>
        <c:axId val="413054208"/>
      </c:scatterChart>
      <c:valAx>
        <c:axId val="413058144"/>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Water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13054208"/>
        <c:crosses val="autoZero"/>
        <c:crossBetween val="midCat"/>
      </c:valAx>
      <c:valAx>
        <c:axId val="4130542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U (W/m^2.K)</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130581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Air mass flow rate vs power output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sheet'!$L$11:$L$16</c:f>
              <c:numCache>
                <c:formatCode>General</c:formatCode>
                <c:ptCount val="6"/>
                <c:pt idx="0">
                  <c:v>348.6485692815761</c:v>
                </c:pt>
                <c:pt idx="1">
                  <c:v>322.37173226589402</c:v>
                </c:pt>
                <c:pt idx="2">
                  <c:v>315.73482954673739</c:v>
                </c:pt>
                <c:pt idx="3">
                  <c:v>295.84134623897614</c:v>
                </c:pt>
                <c:pt idx="4">
                  <c:v>270.94032273605615</c:v>
                </c:pt>
                <c:pt idx="5">
                  <c:v>258.03625431946205</c:v>
                </c:pt>
              </c:numCache>
            </c:numRef>
          </c:yVal>
          <c:smooth val="0"/>
          <c:extLst>
            <c:ext xmlns:c16="http://schemas.microsoft.com/office/drawing/2014/chart" uri="{C3380CC4-5D6E-409C-BE32-E72D297353CC}">
              <c16:uniqueId val="{00000000-DFD4-4339-9838-092701DACD08}"/>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sheet'!$V$11:$V$16</c:f>
              <c:numCache>
                <c:formatCode>General</c:formatCode>
                <c:ptCount val="6"/>
                <c:pt idx="0">
                  <c:v>380.24902134874361</c:v>
                </c:pt>
                <c:pt idx="1">
                  <c:v>340.24428543141511</c:v>
                </c:pt>
                <c:pt idx="2">
                  <c:v>303.86636261895376</c:v>
                </c:pt>
                <c:pt idx="3">
                  <c:v>278.24682586816209</c:v>
                </c:pt>
                <c:pt idx="4">
                  <c:v>233.81638571190655</c:v>
                </c:pt>
                <c:pt idx="5">
                  <c:v>195.25553481547553</c:v>
                </c:pt>
              </c:numCache>
            </c:numRef>
          </c:yVal>
          <c:smooth val="0"/>
          <c:extLst>
            <c:ext xmlns:c16="http://schemas.microsoft.com/office/drawing/2014/chart" uri="{C3380CC4-5D6E-409C-BE32-E72D297353CC}">
              <c16:uniqueId val="{00000001-DFD4-4339-9838-092701DACD08}"/>
            </c:ext>
          </c:extLst>
        </c:ser>
        <c:dLbls>
          <c:showLegendKey val="0"/>
          <c:showVal val="0"/>
          <c:showCatName val="0"/>
          <c:showSerName val="0"/>
          <c:showPercent val="0"/>
          <c:showBubbleSize val="0"/>
        </c:dLbls>
        <c:axId val="944999704"/>
        <c:axId val="945002328"/>
      </c:scatterChart>
      <c:valAx>
        <c:axId val="944999704"/>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45002328"/>
        <c:crosses val="autoZero"/>
        <c:crossBetween val="midCat"/>
      </c:valAx>
      <c:valAx>
        <c:axId val="9450023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power (watts)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449997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Air mass flow vs temp efficiencies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Water temp eff</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sheet'!$M$11:$M$16</c:f>
              <c:numCache>
                <c:formatCode>General</c:formatCode>
                <c:ptCount val="6"/>
                <c:pt idx="0">
                  <c:v>62.058823529411768</c:v>
                </c:pt>
                <c:pt idx="1">
                  <c:v>60.9375</c:v>
                </c:pt>
                <c:pt idx="2">
                  <c:v>59.874608150470223</c:v>
                </c:pt>
                <c:pt idx="3">
                  <c:v>55.937499999999993</c:v>
                </c:pt>
                <c:pt idx="4">
                  <c:v>51.09034267912773</c:v>
                </c:pt>
                <c:pt idx="5">
                  <c:v>46.43962848297214</c:v>
                </c:pt>
              </c:numCache>
            </c:numRef>
          </c:yVal>
          <c:smooth val="0"/>
          <c:extLst>
            <c:ext xmlns:c16="http://schemas.microsoft.com/office/drawing/2014/chart" uri="{C3380CC4-5D6E-409C-BE32-E72D297353CC}">
              <c16:uniqueId val="{00000000-0875-4F52-A6E8-1B543CF7B18C}"/>
            </c:ext>
          </c:extLst>
        </c:ser>
        <c:ser>
          <c:idx val="1"/>
          <c:order val="1"/>
          <c:tx>
            <c:v>Air temp eff</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sheet'!$W$11:$W$16</c:f>
              <c:numCache>
                <c:formatCode>General</c:formatCode>
                <c:ptCount val="6"/>
                <c:pt idx="0">
                  <c:v>9.4117647058823515</c:v>
                </c:pt>
                <c:pt idx="1">
                  <c:v>9.9999999999999982</c:v>
                </c:pt>
                <c:pt idx="2">
                  <c:v>10.344827586206899</c:v>
                </c:pt>
                <c:pt idx="3">
                  <c:v>11.562499999999998</c:v>
                </c:pt>
                <c:pt idx="4">
                  <c:v>13.707165109034278</c:v>
                </c:pt>
                <c:pt idx="5">
                  <c:v>16.099071207430342</c:v>
                </c:pt>
              </c:numCache>
            </c:numRef>
          </c:yVal>
          <c:smooth val="0"/>
          <c:extLst>
            <c:ext xmlns:c16="http://schemas.microsoft.com/office/drawing/2014/chart" uri="{C3380CC4-5D6E-409C-BE32-E72D297353CC}">
              <c16:uniqueId val="{00000001-0875-4F52-A6E8-1B543CF7B18C}"/>
            </c:ext>
          </c:extLst>
        </c:ser>
        <c:ser>
          <c:idx val="2"/>
          <c:order val="2"/>
          <c:tx>
            <c:v>Mean tenp eff</c:v>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sheet'!$Y$11:$Y$16</c:f>
              <c:numCache>
                <c:formatCode>General</c:formatCode>
                <c:ptCount val="6"/>
                <c:pt idx="0">
                  <c:v>35.735294117647058</c:v>
                </c:pt>
                <c:pt idx="1">
                  <c:v>35.46875</c:v>
                </c:pt>
                <c:pt idx="2">
                  <c:v>35.109717868338564</c:v>
                </c:pt>
                <c:pt idx="3">
                  <c:v>33.749999999999993</c:v>
                </c:pt>
                <c:pt idx="4">
                  <c:v>32.398753894081004</c:v>
                </c:pt>
                <c:pt idx="5">
                  <c:v>31.269349845201241</c:v>
                </c:pt>
              </c:numCache>
            </c:numRef>
          </c:yVal>
          <c:smooth val="0"/>
          <c:extLst>
            <c:ext xmlns:c16="http://schemas.microsoft.com/office/drawing/2014/chart" uri="{C3380CC4-5D6E-409C-BE32-E72D297353CC}">
              <c16:uniqueId val="{00000002-0875-4F52-A6E8-1B543CF7B18C}"/>
            </c:ext>
          </c:extLst>
        </c:ser>
        <c:dLbls>
          <c:showLegendKey val="0"/>
          <c:showVal val="0"/>
          <c:showCatName val="0"/>
          <c:showSerName val="0"/>
          <c:showPercent val="0"/>
          <c:showBubbleSize val="0"/>
        </c:dLbls>
        <c:axId val="938880888"/>
        <c:axId val="938883840"/>
      </c:scatterChart>
      <c:valAx>
        <c:axId val="93888088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8883840"/>
        <c:crosses val="autoZero"/>
        <c:crossBetween val="midCat"/>
      </c:valAx>
      <c:valAx>
        <c:axId val="9388838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 efficiency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88808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Air mass flow rate vs Heat tranfer coefficient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U </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sheet'!$T$11:$T$16</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sheet'!$AA$11:$AA$16</c:f>
              <c:numCache>
                <c:formatCode>General</c:formatCode>
                <c:ptCount val="6"/>
                <c:pt idx="0">
                  <c:v>115.50291670443488</c:v>
                </c:pt>
                <c:pt idx="1">
                  <c:v>112.63782252306885</c:v>
                </c:pt>
                <c:pt idx="2">
                  <c:v>109.58821004373075</c:v>
                </c:pt>
                <c:pt idx="3">
                  <c:v>98.804555006462593</c:v>
                </c:pt>
                <c:pt idx="4">
                  <c:v>87.290207876398156</c:v>
                </c:pt>
                <c:pt idx="5">
                  <c:v>80.503036184382069</c:v>
                </c:pt>
              </c:numCache>
            </c:numRef>
          </c:yVal>
          <c:smooth val="0"/>
          <c:extLst>
            <c:ext xmlns:c16="http://schemas.microsoft.com/office/drawing/2014/chart" uri="{C3380CC4-5D6E-409C-BE32-E72D297353CC}">
              <c16:uniqueId val="{00000000-8AA8-4F12-9B52-E8A4CD9B7332}"/>
            </c:ext>
          </c:extLst>
        </c:ser>
        <c:dLbls>
          <c:showLegendKey val="0"/>
          <c:showVal val="0"/>
          <c:showCatName val="0"/>
          <c:showSerName val="0"/>
          <c:showPercent val="0"/>
          <c:showBubbleSize val="0"/>
        </c:dLbls>
        <c:axId val="933072008"/>
        <c:axId val="933069712"/>
      </c:scatterChart>
      <c:valAx>
        <c:axId val="93307200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3069712"/>
        <c:crosses val="autoZero"/>
        <c:crossBetween val="midCat"/>
      </c:valAx>
      <c:valAx>
        <c:axId val="933069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Heat transfer coef (W/m^2.K)</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30720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Air mass flow rate vs power output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Qw</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sheet'!$L$20:$L$25</c:f>
              <c:numCache>
                <c:formatCode>General</c:formatCode>
                <c:ptCount val="6"/>
                <c:pt idx="0">
                  <c:v>262.39259861501898</c:v>
                </c:pt>
                <c:pt idx="1">
                  <c:v>240.36127053166808</c:v>
                </c:pt>
                <c:pt idx="2">
                  <c:v>236.56245734797784</c:v>
                </c:pt>
                <c:pt idx="3">
                  <c:v>214.07256902425567</c:v>
                </c:pt>
                <c:pt idx="4">
                  <c:v>191.5775000547404</c:v>
                </c:pt>
                <c:pt idx="5">
                  <c:v>181.18240727846381</c:v>
                </c:pt>
              </c:numCache>
            </c:numRef>
          </c:yVal>
          <c:smooth val="0"/>
          <c:extLst>
            <c:ext xmlns:c16="http://schemas.microsoft.com/office/drawing/2014/chart" uri="{C3380CC4-5D6E-409C-BE32-E72D297353CC}">
              <c16:uniqueId val="{00000000-1E7E-492B-A951-4BAF6981BF68}"/>
            </c:ext>
          </c:extLst>
        </c:ser>
        <c:ser>
          <c:idx val="1"/>
          <c:order val="1"/>
          <c:tx>
            <c:v>Qa</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sheet'!$V$20:$V$25</c:f>
              <c:numCache>
                <c:formatCode>General</c:formatCode>
                <c:ptCount val="6"/>
                <c:pt idx="0">
                  <c:v>286.56610638625847</c:v>
                </c:pt>
                <c:pt idx="1">
                  <c:v>256.63119202733714</c:v>
                </c:pt>
                <c:pt idx="2">
                  <c:v>220.86340144250519</c:v>
                </c:pt>
                <c:pt idx="3">
                  <c:v>186.39589017688337</c:v>
                </c:pt>
                <c:pt idx="4">
                  <c:v>165.28212362890307</c:v>
                </c:pt>
                <c:pt idx="5">
                  <c:v>135.53654196775355</c:v>
                </c:pt>
              </c:numCache>
            </c:numRef>
          </c:yVal>
          <c:smooth val="0"/>
          <c:extLst>
            <c:ext xmlns:c16="http://schemas.microsoft.com/office/drawing/2014/chart" uri="{C3380CC4-5D6E-409C-BE32-E72D297353CC}">
              <c16:uniqueId val="{00000001-1E7E-492B-A951-4BAF6981BF68}"/>
            </c:ext>
          </c:extLst>
        </c:ser>
        <c:dLbls>
          <c:showLegendKey val="0"/>
          <c:showVal val="0"/>
          <c:showCatName val="0"/>
          <c:showSerName val="0"/>
          <c:showPercent val="0"/>
          <c:showBubbleSize val="0"/>
        </c:dLbls>
        <c:axId val="404730184"/>
        <c:axId val="404730512"/>
      </c:scatterChart>
      <c:valAx>
        <c:axId val="404730184"/>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04730512"/>
        <c:crosses val="autoZero"/>
        <c:crossBetween val="midCat"/>
      </c:valAx>
      <c:valAx>
        <c:axId val="4047305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power (watts)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047301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Air mass flow vs temp efficiencies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Water temp eff</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sheet'!$M$20:$M$25</c:f>
              <c:numCache>
                <c:formatCode>General</c:formatCode>
                <c:ptCount val="6"/>
                <c:pt idx="0">
                  <c:v>62.040816326530589</c:v>
                </c:pt>
                <c:pt idx="1">
                  <c:v>61.181434599156127</c:v>
                </c:pt>
                <c:pt idx="2">
                  <c:v>59.825327510917013</c:v>
                </c:pt>
                <c:pt idx="3">
                  <c:v>56.108597285067873</c:v>
                </c:pt>
                <c:pt idx="4">
                  <c:v>49.115044247787623</c:v>
                </c:pt>
                <c:pt idx="5">
                  <c:v>46.255506607929512</c:v>
                </c:pt>
              </c:numCache>
            </c:numRef>
          </c:yVal>
          <c:smooth val="0"/>
          <c:extLst>
            <c:ext xmlns:c16="http://schemas.microsoft.com/office/drawing/2014/chart" uri="{C3380CC4-5D6E-409C-BE32-E72D297353CC}">
              <c16:uniqueId val="{00000000-4DF0-4894-A351-E842E76F7FCE}"/>
            </c:ext>
          </c:extLst>
        </c:ser>
        <c:ser>
          <c:idx val="1"/>
          <c:order val="1"/>
          <c:tx>
            <c:v>Air temp eff</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sheet'!$W$20:$W$25</c:f>
              <c:numCache>
                <c:formatCode>General</c:formatCode>
                <c:ptCount val="6"/>
                <c:pt idx="0">
                  <c:v>9.7959183673469479</c:v>
                </c:pt>
                <c:pt idx="1">
                  <c:v>10.126582278481008</c:v>
                </c:pt>
                <c:pt idx="2">
                  <c:v>10.48034934497816</c:v>
                </c:pt>
                <c:pt idx="3">
                  <c:v>11.312217194570136</c:v>
                </c:pt>
                <c:pt idx="4">
                  <c:v>14.159292035398227</c:v>
                </c:pt>
                <c:pt idx="5">
                  <c:v>15.85903083700441</c:v>
                </c:pt>
              </c:numCache>
            </c:numRef>
          </c:yVal>
          <c:smooth val="0"/>
          <c:extLst>
            <c:ext xmlns:c16="http://schemas.microsoft.com/office/drawing/2014/chart" uri="{C3380CC4-5D6E-409C-BE32-E72D297353CC}">
              <c16:uniqueId val="{00000001-4DF0-4894-A351-E842E76F7FCE}"/>
            </c:ext>
          </c:extLst>
        </c:ser>
        <c:ser>
          <c:idx val="2"/>
          <c:order val="2"/>
          <c:tx>
            <c:v>Mean tenp eff</c:v>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sheet'!$Y$20:$Y$25</c:f>
              <c:numCache>
                <c:formatCode>General</c:formatCode>
                <c:ptCount val="6"/>
                <c:pt idx="0">
                  <c:v>35.918367346938766</c:v>
                </c:pt>
                <c:pt idx="1">
                  <c:v>35.654008438818565</c:v>
                </c:pt>
                <c:pt idx="2">
                  <c:v>35.152838427947586</c:v>
                </c:pt>
                <c:pt idx="3">
                  <c:v>33.710407239819006</c:v>
                </c:pt>
                <c:pt idx="4">
                  <c:v>31.637168141592923</c:v>
                </c:pt>
                <c:pt idx="5">
                  <c:v>31.057268722466961</c:v>
                </c:pt>
              </c:numCache>
            </c:numRef>
          </c:yVal>
          <c:smooth val="0"/>
          <c:extLst>
            <c:ext xmlns:c16="http://schemas.microsoft.com/office/drawing/2014/chart" uri="{C3380CC4-5D6E-409C-BE32-E72D297353CC}">
              <c16:uniqueId val="{00000002-4DF0-4894-A351-E842E76F7FCE}"/>
            </c:ext>
          </c:extLst>
        </c:ser>
        <c:dLbls>
          <c:showLegendKey val="0"/>
          <c:showVal val="0"/>
          <c:showCatName val="0"/>
          <c:showSerName val="0"/>
          <c:showPercent val="0"/>
          <c:showBubbleSize val="0"/>
        </c:dLbls>
        <c:axId val="938880888"/>
        <c:axId val="938883840"/>
      </c:scatterChart>
      <c:valAx>
        <c:axId val="93888088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 (Kg/s)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8883840"/>
        <c:crosses val="autoZero"/>
        <c:crossBetween val="midCat"/>
      </c:valAx>
      <c:valAx>
        <c:axId val="9388838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 efficiency</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88808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Air mass flow rate vs Heat tranfer coefficient</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U </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'Data sheet'!$T$20:$T$25</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sheet'!$AA$20:$AA$25</c:f>
              <c:numCache>
                <c:formatCode>General</c:formatCode>
                <c:ptCount val="6"/>
                <c:pt idx="0">
                  <c:v>121.25511617568066</c:v>
                </c:pt>
                <c:pt idx="1">
                  <c:v>113.97697314586306</c:v>
                </c:pt>
                <c:pt idx="2">
                  <c:v>114.51116584065488</c:v>
                </c:pt>
                <c:pt idx="3">
                  <c:v>103.42017151918287</c:v>
                </c:pt>
                <c:pt idx="4">
                  <c:v>86.134324684581628</c:v>
                </c:pt>
                <c:pt idx="5">
                  <c:v>80.051774662504997</c:v>
                </c:pt>
              </c:numCache>
            </c:numRef>
          </c:yVal>
          <c:smooth val="0"/>
          <c:extLst>
            <c:ext xmlns:c16="http://schemas.microsoft.com/office/drawing/2014/chart" uri="{C3380CC4-5D6E-409C-BE32-E72D297353CC}">
              <c16:uniqueId val="{00000000-3F9B-4CF4-B4D5-DD183A74BEF6}"/>
            </c:ext>
          </c:extLst>
        </c:ser>
        <c:dLbls>
          <c:showLegendKey val="0"/>
          <c:showVal val="0"/>
          <c:showCatName val="0"/>
          <c:showSerName val="0"/>
          <c:showPercent val="0"/>
          <c:showBubbleSize val="0"/>
        </c:dLbls>
        <c:axId val="933072008"/>
        <c:axId val="933069712"/>
      </c:scatterChart>
      <c:valAx>
        <c:axId val="93307200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Mass flow rate Air</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3069712"/>
        <c:crosses val="autoZero"/>
        <c:crossBetween val="midCat"/>
      </c:valAx>
      <c:valAx>
        <c:axId val="933069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Heat transfer coef (W/m^2.K)</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330720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Tec14</b:Tag>
    <b:SourceType>Book</b:SourceType>
    <b:Guid>{740C3804-F3EE-4A45-8508-8522D11C3BCD}</b:Guid>
    <b:Title>TD1007 User Guide</b:Title>
    <b:Year>2014</b:Year>
    <b:Author>
      <b:Author>
        <b:NameList>
          <b:Person>
            <b:Last>TecQuipment</b:Last>
          </b:Person>
        </b:NameList>
      </b:Author>
    </b:Author>
    <b:RefOrder>2</b:RefOrder>
  </b:Source>
  <b:Source>
    <b:Tag>Rob19</b:Tag>
    <b:SourceType>Report</b:SourceType>
    <b:Guid>{F9049CF1-40C0-431C-ACE1-941FC1983550}</b:Guid>
    <b:Title>Thermofluid Dynamics</b:Title>
    <b:Year>2019</b:Year>
    <b:Publisher>moodle</b:Publisher>
    <b:City>Swansea</b:City>
    <b:Author>
      <b:Author>
        <b:NameList>
          <b:Person>
            <b:Last>Goodson</b:Last>
            <b:First>Robert</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AD7637-53E7-481B-BB2A-18EC0585B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3464</TotalTime>
  <Pages>22</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Laboratory Heat Exchanger Experiment</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Laboratory Heat Exchanger Experiment</dc:title>
  <dc:subject>LAboratory Experiment write up</dc:subject>
  <dc:creator>Joseph Woodhouse-thomas</dc:creator>
  <cp:keywords/>
  <dc:description/>
  <cp:lastModifiedBy>Joe Thomas</cp:lastModifiedBy>
  <cp:revision>11</cp:revision>
  <dcterms:created xsi:type="dcterms:W3CDTF">2019-02-22T10:26:00Z</dcterms:created>
  <dcterms:modified xsi:type="dcterms:W3CDTF">2019-04-04T19:43:00Z</dcterms:modified>
</cp:coreProperties>
</file>