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EA6BA" w14:textId="77777777" w:rsidR="00654218" w:rsidRDefault="00654218" w:rsidP="00654218">
      <w:pPr>
        <w:pStyle w:val="NormalWeb"/>
      </w:pPr>
      <w:r>
        <w:rPr>
          <w:noProof/>
        </w:rPr>
        <w:drawing>
          <wp:inline distT="0" distB="0" distL="0" distR="0" wp14:anchorId="39EF09E2" wp14:editId="2598878A">
            <wp:extent cx="2044700" cy="781050"/>
            <wp:effectExtent l="0" t="0" r="0" b="0"/>
            <wp:docPr id="2" name="Picture 1" descr="A yellow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yellow and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4700" cy="781050"/>
                    </a:xfrm>
                    <a:prstGeom prst="rect">
                      <a:avLst/>
                    </a:prstGeom>
                    <a:noFill/>
                    <a:ln>
                      <a:noFill/>
                    </a:ln>
                  </pic:spPr>
                </pic:pic>
              </a:graphicData>
            </a:graphic>
          </wp:inline>
        </w:drawing>
      </w:r>
    </w:p>
    <w:p w14:paraId="4936335F" w14:textId="1D23606E" w:rsidR="00654218" w:rsidRPr="00654218" w:rsidRDefault="00654218" w:rsidP="00654218">
      <w:pPr>
        <w:pStyle w:val="NormalWeb"/>
        <w:rPr>
          <w:i/>
          <w:iCs/>
        </w:rPr>
      </w:pPr>
      <w:proofErr w:type="spellStart"/>
      <w:proofErr w:type="gramStart"/>
      <w:r w:rsidRPr="00654218">
        <w:rPr>
          <w:i/>
          <w:iCs/>
        </w:rPr>
        <w:t>Name</w:t>
      </w:r>
      <w:r>
        <w:rPr>
          <w:i/>
          <w:iCs/>
        </w:rPr>
        <w:t>:wilyaris</w:t>
      </w:r>
      <w:proofErr w:type="spellEnd"/>
      <w:proofErr w:type="gramEnd"/>
      <w:r>
        <w:rPr>
          <w:i/>
          <w:iCs/>
        </w:rPr>
        <w:t xml:space="preserve"> </w:t>
      </w:r>
      <w:proofErr w:type="spellStart"/>
      <w:r>
        <w:rPr>
          <w:i/>
          <w:iCs/>
        </w:rPr>
        <w:t>mendez</w:t>
      </w:r>
      <w:proofErr w:type="spellEnd"/>
      <w:r>
        <w:rPr>
          <w:i/>
          <w:iCs/>
        </w:rPr>
        <w:t xml:space="preserve"> </w:t>
      </w:r>
      <w:proofErr w:type="spellStart"/>
      <w:r>
        <w:rPr>
          <w:i/>
          <w:iCs/>
        </w:rPr>
        <w:t>heredia</w:t>
      </w:r>
      <w:proofErr w:type="spellEnd"/>
    </w:p>
    <w:p w14:paraId="0179821A" w14:textId="12D5CC56" w:rsidR="00654218" w:rsidRPr="00654218" w:rsidRDefault="00654218" w:rsidP="00654218">
      <w:pPr>
        <w:pStyle w:val="NormalWeb"/>
        <w:rPr>
          <w:i/>
          <w:iCs/>
        </w:rPr>
      </w:pPr>
      <w:r w:rsidRPr="00654218">
        <w:rPr>
          <w:i/>
          <w:iCs/>
        </w:rPr>
        <w:t>Student ID</w:t>
      </w:r>
      <w:r>
        <w:rPr>
          <w:i/>
          <w:iCs/>
        </w:rPr>
        <w:t>: 2327865</w:t>
      </w:r>
    </w:p>
    <w:p w14:paraId="248D3F24" w14:textId="0582C75B" w:rsidR="00654218" w:rsidRPr="00654218" w:rsidRDefault="00654218" w:rsidP="00654218">
      <w:pPr>
        <w:pStyle w:val="NormalWeb"/>
        <w:rPr>
          <w:i/>
          <w:iCs/>
        </w:rPr>
      </w:pPr>
      <w:proofErr w:type="spellStart"/>
      <w:proofErr w:type="gramStart"/>
      <w:r w:rsidRPr="00654218">
        <w:rPr>
          <w:i/>
          <w:iCs/>
        </w:rPr>
        <w:t>Module</w:t>
      </w:r>
      <w:r>
        <w:rPr>
          <w:i/>
          <w:iCs/>
        </w:rPr>
        <w:t>:</w:t>
      </w:r>
      <w:r w:rsidR="009347E0">
        <w:rPr>
          <w:i/>
          <w:iCs/>
        </w:rPr>
        <w:t>digital</w:t>
      </w:r>
      <w:proofErr w:type="spellEnd"/>
      <w:proofErr w:type="gramEnd"/>
      <w:r w:rsidR="009347E0">
        <w:rPr>
          <w:i/>
          <w:iCs/>
        </w:rPr>
        <w:t xml:space="preserve">  skills</w:t>
      </w:r>
    </w:p>
    <w:p w14:paraId="5F817D8B" w14:textId="5C504CEA" w:rsidR="00654218" w:rsidRPr="00654218" w:rsidRDefault="00654218" w:rsidP="00654218">
      <w:pPr>
        <w:pStyle w:val="NormalWeb"/>
        <w:rPr>
          <w:i/>
          <w:iCs/>
        </w:rPr>
      </w:pPr>
      <w:r w:rsidRPr="00654218">
        <w:rPr>
          <w:i/>
          <w:iCs/>
        </w:rPr>
        <w:t>Module code</w:t>
      </w:r>
      <w:r>
        <w:rPr>
          <w:i/>
          <w:iCs/>
        </w:rPr>
        <w:t>:</w:t>
      </w:r>
    </w:p>
    <w:p w14:paraId="627515EB" w14:textId="613E6139" w:rsidR="00654218" w:rsidRPr="00654218" w:rsidRDefault="00654218" w:rsidP="00654218">
      <w:pPr>
        <w:pStyle w:val="NormalWeb"/>
        <w:rPr>
          <w:i/>
          <w:iCs/>
        </w:rPr>
      </w:pPr>
      <w:r w:rsidRPr="00654218">
        <w:rPr>
          <w:i/>
          <w:iCs/>
        </w:rPr>
        <w:t xml:space="preserve">Lecturer </w:t>
      </w:r>
      <w:proofErr w:type="spellStart"/>
      <w:proofErr w:type="gramStart"/>
      <w:r w:rsidRPr="00654218">
        <w:rPr>
          <w:i/>
          <w:iCs/>
        </w:rPr>
        <w:t>name</w:t>
      </w:r>
      <w:r>
        <w:rPr>
          <w:i/>
          <w:iCs/>
        </w:rPr>
        <w:t>:</w:t>
      </w:r>
      <w:r w:rsidR="009347E0">
        <w:rPr>
          <w:i/>
          <w:iCs/>
        </w:rPr>
        <w:t>lizeta</w:t>
      </w:r>
      <w:proofErr w:type="spellEnd"/>
      <w:proofErr w:type="gramEnd"/>
      <w:r w:rsidR="009347E0">
        <w:rPr>
          <w:i/>
          <w:iCs/>
        </w:rPr>
        <w:t xml:space="preserve"> </w:t>
      </w:r>
      <w:proofErr w:type="spellStart"/>
      <w:r w:rsidR="009347E0">
        <w:rPr>
          <w:i/>
          <w:iCs/>
        </w:rPr>
        <w:t>demetriou</w:t>
      </w:r>
      <w:proofErr w:type="spellEnd"/>
    </w:p>
    <w:p w14:paraId="52EAB14E" w14:textId="4FD65CEF" w:rsidR="00654218" w:rsidRPr="00654218" w:rsidRDefault="00654218" w:rsidP="00654218">
      <w:pPr>
        <w:pStyle w:val="NormalWeb"/>
        <w:ind w:left="3600"/>
        <w:rPr>
          <w:i/>
          <w:iCs/>
        </w:rPr>
      </w:pPr>
      <w:r w:rsidRPr="00654218">
        <w:rPr>
          <w:i/>
          <w:iCs/>
        </w:rPr>
        <w:t>Digital skill report</w:t>
      </w:r>
    </w:p>
    <w:p w14:paraId="4A7B273B" w14:textId="54DA3642" w:rsidR="00654218" w:rsidRPr="00654218" w:rsidRDefault="00654218" w:rsidP="00654218">
      <w:pPr>
        <w:pStyle w:val="NormalWeb"/>
        <w:ind w:left="3600"/>
        <w:rPr>
          <w:i/>
          <w:iCs/>
        </w:rPr>
      </w:pPr>
      <w:r w:rsidRPr="00654218">
        <w:rPr>
          <w:i/>
          <w:iCs/>
        </w:rPr>
        <w:t xml:space="preserve">Submission date </w:t>
      </w:r>
      <w:proofErr w:type="gramStart"/>
      <w:r w:rsidRPr="00654218">
        <w:rPr>
          <w:i/>
          <w:iCs/>
        </w:rPr>
        <w:t>may</w:t>
      </w:r>
      <w:proofErr w:type="gramEnd"/>
      <w:r w:rsidRPr="00654218">
        <w:rPr>
          <w:i/>
          <w:iCs/>
        </w:rPr>
        <w:t xml:space="preserve"> 2</w:t>
      </w:r>
      <w:r w:rsidRPr="00654218">
        <w:rPr>
          <w:i/>
          <w:iCs/>
          <w:vertAlign w:val="superscript"/>
        </w:rPr>
        <w:t>nd</w:t>
      </w:r>
      <w:r w:rsidRPr="00654218">
        <w:rPr>
          <w:i/>
          <w:iCs/>
        </w:rPr>
        <w:t xml:space="preserve"> </w:t>
      </w:r>
    </w:p>
    <w:p w14:paraId="526E86AC" w14:textId="77777777" w:rsidR="00654218" w:rsidRDefault="00654218" w:rsidP="00654218">
      <w:pPr>
        <w:pStyle w:val="NormalWeb"/>
      </w:pPr>
    </w:p>
    <w:p w14:paraId="50274443" w14:textId="77777777" w:rsidR="00654218" w:rsidRDefault="00654218" w:rsidP="005D3DF0">
      <w:pPr>
        <w:rPr>
          <w:b/>
          <w:bCs/>
          <w:i/>
          <w:iCs/>
        </w:rPr>
      </w:pPr>
    </w:p>
    <w:p w14:paraId="13C9FFE0" w14:textId="434F3168" w:rsidR="005D3DF0" w:rsidRPr="005D3DF0" w:rsidRDefault="005D3DF0" w:rsidP="005D3DF0">
      <w:pPr>
        <w:rPr>
          <w:b/>
          <w:bCs/>
          <w:i/>
          <w:iCs/>
        </w:rPr>
      </w:pPr>
      <w:r w:rsidRPr="005D3DF0">
        <w:rPr>
          <w:b/>
          <w:bCs/>
          <w:i/>
          <w:iCs/>
        </w:rPr>
        <w:t>Introduction</w:t>
      </w:r>
    </w:p>
    <w:p w14:paraId="06CA7CEF" w14:textId="77777777" w:rsidR="005D3DF0" w:rsidRDefault="005D3DF0" w:rsidP="005D3DF0"/>
    <w:p w14:paraId="4E8ACDF2" w14:textId="13D4F4E9" w:rsidR="005D3DF0" w:rsidRDefault="00A1372E" w:rsidP="005D3DF0">
      <w:r w:rsidRPr="00A1372E">
        <w:t>In the digital age, having a broad range of digital abilities is essential for both individuals and organisations to succeed in a setting that is becoming more and more competitive. The three key digital competencies covered in this paper are digital marketing, social media management, and data analysis. Every one of these abilities is essential to the prosperity and efficiency of contemporary professionals and enterprises. This paper seeks to offer key insights into leveraging digital capabilities for strategic growth and innovation through an examination of their importance, approaches, and applications.</w:t>
      </w:r>
      <w:r w:rsidR="005D3DF0" w:rsidRPr="005D3DF0">
        <w:t xml:space="preserve"> </w:t>
      </w:r>
      <w:r w:rsidR="005D3DF0">
        <w:t>Analysing Data to Gain Knowledge for Well-Informed Decision-Making</w:t>
      </w:r>
      <w:r w:rsidR="005D3DF0">
        <w:t>.</w:t>
      </w:r>
    </w:p>
    <w:p w14:paraId="62EA33C7" w14:textId="77777777" w:rsidR="005D3DF0" w:rsidRDefault="005D3DF0" w:rsidP="005D3DF0"/>
    <w:p w14:paraId="6FA8D9BE" w14:textId="59687568" w:rsidR="005D3DF0" w:rsidRPr="00DE7559" w:rsidRDefault="00DE7559" w:rsidP="005D3DF0">
      <w:pPr>
        <w:rPr>
          <w:b/>
          <w:bCs/>
          <w:i/>
          <w:iCs/>
        </w:rPr>
      </w:pPr>
      <w:r w:rsidRPr="00DE7559">
        <w:rPr>
          <w:b/>
          <w:bCs/>
          <w:i/>
          <w:iCs/>
        </w:rPr>
        <w:t>Data analysis</w:t>
      </w:r>
    </w:p>
    <w:p w14:paraId="3E0BA045" w14:textId="77777777" w:rsidR="005D3DF0" w:rsidRDefault="005D3DF0" w:rsidP="005D3DF0"/>
    <w:p w14:paraId="5F104B5C" w14:textId="2617343E" w:rsidR="005D3DF0" w:rsidRDefault="005D3DF0" w:rsidP="005D3DF0">
      <w:r>
        <w:t xml:space="preserve"> In the digital age, data analysis is essential to making well-informed decisions because it enables people and organisations to glean insightful information from large amounts of data.</w:t>
      </w:r>
    </w:p>
    <w:p w14:paraId="0F27EF87" w14:textId="77777777" w:rsidR="005D3DF0" w:rsidRDefault="005D3DF0" w:rsidP="005D3DF0"/>
    <w:p w14:paraId="0A1CBF20" w14:textId="77777777" w:rsidR="005D3DF0" w:rsidRDefault="005D3DF0" w:rsidP="005D3DF0">
      <w:r>
        <w:t xml:space="preserve">Corresponding Proof: Businesses gather enormous volumes of data from diverse sources, such as consumer interactions, market trends, and operational analytics, in today's data-driven environment. Experts can find patterns, trends, and connections in this data by applying sophisticated analytical techniques like statistical analysis, machine learning, and data visualisation. For instance, sentiment analysis offers insights into consumer views and </w:t>
      </w:r>
      <w:r>
        <w:lastRenderedPageBreak/>
        <w:t>preferences, while predictive analytics helps firms to predict future patterns and outcomes based on existing data.</w:t>
      </w:r>
    </w:p>
    <w:p w14:paraId="0BDCE121" w14:textId="77777777" w:rsidR="005D3DF0" w:rsidRDefault="005D3DF0" w:rsidP="005D3DF0"/>
    <w:p w14:paraId="74D99B92" w14:textId="61B5A5C0" w:rsidR="00C4095E" w:rsidRDefault="005D3DF0" w:rsidP="005D3DF0">
      <w:r>
        <w:t xml:space="preserve"> For organisations looking to gain an advantage, the capacity for efficient data analysis is essential.</w:t>
      </w:r>
    </w:p>
    <w:p w14:paraId="261A1728" w14:textId="77777777" w:rsidR="005D3DF0" w:rsidRDefault="005D3DF0"/>
    <w:p w14:paraId="6DFE46B1" w14:textId="77777777" w:rsidR="00A1372E" w:rsidRDefault="00A1372E"/>
    <w:p w14:paraId="22E17695" w14:textId="77777777" w:rsidR="00A1372E" w:rsidRDefault="00A1372E"/>
    <w:p w14:paraId="0F07AF13" w14:textId="77777777" w:rsidR="00A1372E" w:rsidRDefault="00A1372E"/>
    <w:p w14:paraId="125C8FAB" w14:textId="77777777" w:rsidR="00A1372E" w:rsidRDefault="00A1372E" w:rsidP="00A1372E">
      <w:r>
        <w:t>Analysing Data to Gain Knowledge for Well-Informed Decision-Making*</w:t>
      </w:r>
    </w:p>
    <w:p w14:paraId="646E1951" w14:textId="0DBFCE5D" w:rsidR="00A1372E" w:rsidRDefault="00A1372E" w:rsidP="00A1372E">
      <w:r>
        <w:t xml:space="preserve"> In the digital age, data analysis is essential to making well-informed decisions because it enables people and organisations to glean insightful information from large amounts of data.</w:t>
      </w:r>
    </w:p>
    <w:p w14:paraId="6ECE2DB0" w14:textId="77777777" w:rsidR="00A1372E" w:rsidRDefault="00A1372E" w:rsidP="00A1372E"/>
    <w:p w14:paraId="4C37B453" w14:textId="77777777" w:rsidR="00DE7559" w:rsidRDefault="00A1372E" w:rsidP="00A1372E">
      <w:r>
        <w:t xml:space="preserve"> Businesses gather enormous volumes of data from diverse sources, such as consumer interactions, market trends, and operational analytics, in today's data-driven environment. Experts can find patterns, trends, and connections in this data by applying sophisticated analytical techniques like statistical analysis, machine learning, and data visualisation. </w:t>
      </w:r>
    </w:p>
    <w:p w14:paraId="76BB9D0A" w14:textId="176D03CE" w:rsidR="00A1372E" w:rsidRDefault="00A1372E" w:rsidP="00A1372E">
      <w:r>
        <w:t>For instance, sentiment analysis offers insights into consumer views and preferences, while predictive analytics helps firms to predict future patterns and outcomes based on existing data.</w:t>
      </w:r>
    </w:p>
    <w:p w14:paraId="16847C40" w14:textId="77777777" w:rsidR="00A1372E" w:rsidRDefault="00A1372E" w:rsidP="00A1372E"/>
    <w:p w14:paraId="5F12A9B4" w14:textId="50E39C33" w:rsidR="00A1372E" w:rsidRDefault="00A1372E" w:rsidP="00A1372E">
      <w:r>
        <w:t>For organisations looking to gain an advantage, the capacity for efficient data analysis is essential.</w:t>
      </w:r>
      <w:r w:rsidRPr="00A1372E">
        <w:t xml:space="preserve"> </w:t>
      </w:r>
      <w:r>
        <w:t>a competitive advantage and influence strategic choices. Businesses can find market opportunities, streamline internal procedures, and improve consumer experiences by utilising data analysis. This supports the report's premise by emphasising the role that digital skills play in fostering strategic growth and innovation.</w:t>
      </w:r>
    </w:p>
    <w:p w14:paraId="6A054112" w14:textId="77777777" w:rsidR="00A1372E" w:rsidRDefault="00A1372E" w:rsidP="00A1372E"/>
    <w:p w14:paraId="669E31D8" w14:textId="014C17F9" w:rsidR="00A1372E" w:rsidRPr="00DE7559" w:rsidRDefault="00A1372E" w:rsidP="00A1372E">
      <w:pPr>
        <w:rPr>
          <w:b/>
          <w:bCs/>
          <w:i/>
          <w:iCs/>
        </w:rPr>
      </w:pPr>
      <w:r w:rsidRPr="00DE7559">
        <w:rPr>
          <w:b/>
          <w:bCs/>
          <w:i/>
          <w:iCs/>
        </w:rPr>
        <w:t>2. Social Media Management: Establishing Engagement and Brand Presence</w:t>
      </w:r>
      <w:r w:rsidR="00DE7559">
        <w:rPr>
          <w:b/>
          <w:bCs/>
          <w:i/>
          <w:iCs/>
        </w:rPr>
        <w:t>.</w:t>
      </w:r>
    </w:p>
    <w:p w14:paraId="5DEB114B" w14:textId="77777777" w:rsidR="00A1372E" w:rsidRDefault="00A1372E" w:rsidP="00A1372E"/>
    <w:p w14:paraId="1E0364AE" w14:textId="4A357AC8" w:rsidR="00A1372E" w:rsidRDefault="00A1372E" w:rsidP="00A1372E">
      <w:r>
        <w:t xml:space="preserve"> In the digital sphere, social media management is essential for creating a strong brand presence, encouraging community involvement, and expanding audiences.</w:t>
      </w:r>
    </w:p>
    <w:p w14:paraId="033A3969" w14:textId="77777777" w:rsidR="00A1372E" w:rsidRDefault="00A1372E" w:rsidP="00A1372E"/>
    <w:p w14:paraId="47ED079C" w14:textId="6BB92E95" w:rsidR="00A1372E" w:rsidRDefault="00A1372E" w:rsidP="00A1372E">
      <w:r>
        <w:t xml:space="preserve">Corresponding Proof: Social media platforms have billions of active users worldwide, making them great tools for businesses to engage with customers, distribute content, and foster brand loyalty. </w:t>
      </w:r>
      <w:proofErr w:type="gramStart"/>
      <w:r>
        <w:t>In order to</w:t>
      </w:r>
      <w:proofErr w:type="gramEnd"/>
      <w:r>
        <w:t xml:space="preserve"> manage social media effectively, one must provide engaging material, interact with followers, and track success.</w:t>
      </w:r>
    </w:p>
    <w:p w14:paraId="48E37E67" w14:textId="77777777" w:rsidR="005D3DF0" w:rsidRDefault="005D3DF0" w:rsidP="00A1372E"/>
    <w:p w14:paraId="44D96849" w14:textId="77777777" w:rsidR="005D3DF0" w:rsidRDefault="005D3DF0" w:rsidP="005D3DF0">
      <w:r>
        <w:lastRenderedPageBreak/>
        <w:t>Brands use social listening solutions, for example, to keep an eye on discussions about their goods and services and to quickly address questions or comments from customers.</w:t>
      </w:r>
    </w:p>
    <w:p w14:paraId="6382804D" w14:textId="77777777" w:rsidR="005D3DF0" w:rsidRDefault="005D3DF0" w:rsidP="005D3DF0"/>
    <w:p w14:paraId="2080E443" w14:textId="77777777" w:rsidR="005D3DF0" w:rsidRDefault="005D3DF0" w:rsidP="005D3DF0">
      <w:r>
        <w:t>Observation: For businesses looking to have a solid online presence and deep connections with their audience, social media platform management is crucial. Businesses can raise sales and profitability by increasing website traffic, brand visibility, and overall social media management skills. By highlighting how digital skills propel strategic growth and innovation in the digital era, this discussion supports the thesis.</w:t>
      </w:r>
    </w:p>
    <w:p w14:paraId="0BC1B376" w14:textId="77777777" w:rsidR="005D3DF0" w:rsidRDefault="005D3DF0" w:rsidP="005D3DF0"/>
    <w:p w14:paraId="210E7688" w14:textId="6C4DA994" w:rsidR="005D3DF0" w:rsidRDefault="005D3DF0" w:rsidP="005D3DF0">
      <w:r>
        <w:t xml:space="preserve">3. </w:t>
      </w:r>
      <w:r w:rsidRPr="00DE7559">
        <w:rPr>
          <w:b/>
          <w:bCs/>
          <w:i/>
          <w:iCs/>
        </w:rPr>
        <w:t>Digital Marketing: Focused Approaches to Reach and Involve Audiences</w:t>
      </w:r>
      <w:r w:rsidR="00DE7559" w:rsidRPr="00DE7559">
        <w:rPr>
          <w:b/>
          <w:bCs/>
          <w:i/>
          <w:iCs/>
        </w:rPr>
        <w:t>.</w:t>
      </w:r>
    </w:p>
    <w:p w14:paraId="42E60FE1" w14:textId="77777777" w:rsidR="005D3DF0" w:rsidRDefault="005D3DF0" w:rsidP="005D3DF0"/>
    <w:p w14:paraId="588680C2" w14:textId="264F22DD" w:rsidR="005D3DF0" w:rsidRDefault="005D3DF0" w:rsidP="005D3DF0">
      <w:r>
        <w:t>Reaching and interacting with target audiences through online channels is the goal of digital marketing, which includes a variety of techniques and approaches.</w:t>
      </w:r>
    </w:p>
    <w:p w14:paraId="1DCAD5BC" w14:textId="77777777" w:rsidR="005D3DF0" w:rsidRDefault="005D3DF0" w:rsidP="005D3DF0"/>
    <w:p w14:paraId="18D09B68" w14:textId="77777777" w:rsidR="005D3DF0" w:rsidRDefault="005D3DF0" w:rsidP="005D3DF0"/>
    <w:p w14:paraId="26124E3F" w14:textId="3EF48488" w:rsidR="005D3DF0" w:rsidRDefault="005D3DF0" w:rsidP="005D3DF0">
      <w:r>
        <w:t xml:space="preserve">Digital marketing gives companies a wide range of tools to efficiently market their goods and services, from pay-per-click (PPC) advertising and email campaigns to search engine optimisation (SEO) and content marketing. Through the utilisation of consumer behaviour analysis and data-driven insights, marketers </w:t>
      </w:r>
      <w:proofErr w:type="gramStart"/>
      <w:r>
        <w:t>are able to</w:t>
      </w:r>
      <w:proofErr w:type="gramEnd"/>
      <w:r>
        <w:t xml:space="preserve"> craft customised campaigns that effectively connect with their target audience and increase conversion rates. Businesses can increase the likelihood of conversion by re-engaging users who have previously connected with their website with retargeting ads.</w:t>
      </w:r>
    </w:p>
    <w:p w14:paraId="27508B26" w14:textId="77777777" w:rsidR="005D3DF0" w:rsidRDefault="005D3DF0" w:rsidP="005D3DF0"/>
    <w:p w14:paraId="4B5A82EA" w14:textId="522A44CB" w:rsidR="005D3DF0" w:rsidRDefault="005D3DF0" w:rsidP="005D3DF0">
      <w:r>
        <w:t>Proficiency in digital marketing is vital for organisations seeking to optimise their online presence, draw in quality leads, and accomplish their business goals. Businesses may increase revenue growth, create leads, and improve brand awareness by putting targeted digital marketing techniques into practice.</w:t>
      </w:r>
    </w:p>
    <w:p w14:paraId="598B2084" w14:textId="77777777" w:rsidR="005D3DF0" w:rsidRDefault="005D3DF0" w:rsidP="005D3DF0"/>
    <w:p w14:paraId="355FDC8B" w14:textId="77777777" w:rsidR="005D3DF0" w:rsidRDefault="005D3DF0" w:rsidP="005D3DF0"/>
    <w:p w14:paraId="4AD31D9A" w14:textId="77777777" w:rsidR="005D3DF0" w:rsidRDefault="005D3DF0" w:rsidP="005D3DF0">
      <w:r>
        <w:t>By highlighting the importance of digital skills in fostering strategic growth and innovation in the cutthroat market of today, this discussion supports the thesis.</w:t>
      </w:r>
    </w:p>
    <w:p w14:paraId="2832F9BE" w14:textId="77777777" w:rsidR="005D3DF0" w:rsidRDefault="005D3DF0" w:rsidP="005D3DF0"/>
    <w:p w14:paraId="34E70958" w14:textId="4109C3F8" w:rsidR="005D3DF0" w:rsidRPr="005D3DF0" w:rsidRDefault="005D3DF0" w:rsidP="005D3DF0">
      <w:pPr>
        <w:rPr>
          <w:b/>
          <w:bCs/>
          <w:i/>
          <w:iCs/>
        </w:rPr>
      </w:pPr>
      <w:r w:rsidRPr="005D3DF0">
        <w:rPr>
          <w:b/>
          <w:bCs/>
          <w:i/>
          <w:iCs/>
        </w:rPr>
        <w:t>Conclusion</w:t>
      </w:r>
    </w:p>
    <w:p w14:paraId="4FA8ABEA" w14:textId="77777777" w:rsidR="005D3DF0" w:rsidRDefault="005D3DF0" w:rsidP="005D3DF0"/>
    <w:p w14:paraId="20236C5F" w14:textId="77777777" w:rsidR="005D3DF0" w:rsidRDefault="005D3DF0" w:rsidP="005D3DF0"/>
    <w:p w14:paraId="48D97B67" w14:textId="0A0140AC" w:rsidR="005D3DF0" w:rsidRDefault="005D3DF0" w:rsidP="005D3DF0">
      <w:r>
        <w:t xml:space="preserve">In conclusion, for people and organisations looking to prosper in the digital age, mastery of digital skills like data analysis, social media management, and digital marketing is crucial. </w:t>
      </w:r>
      <w:r>
        <w:lastRenderedPageBreak/>
        <w:t>Businesses may make well-informed decisions, create deep connections with their audience, and promote strategic growth and innovation by utilising the potential of these talents.</w:t>
      </w:r>
    </w:p>
    <w:p w14:paraId="2428642C" w14:textId="77777777" w:rsidR="00DE7559" w:rsidRDefault="00DE7559" w:rsidP="005D3DF0"/>
    <w:p w14:paraId="2090BABF" w14:textId="3B962202" w:rsidR="00DE7559" w:rsidRDefault="00DE7559" w:rsidP="005D3DF0">
      <w:r>
        <w:t>References</w:t>
      </w:r>
    </w:p>
    <w:p w14:paraId="34992B56" w14:textId="77777777" w:rsidR="00DE7559" w:rsidRDefault="00DE7559" w:rsidP="005D3DF0"/>
    <w:p w14:paraId="23D52ACD" w14:textId="77777777" w:rsidR="00DE7559" w:rsidRDefault="00DE7559" w:rsidP="00DE7559">
      <w:r>
        <w:t>Certainly! Here are three Harvard references for the topics mentioned earlier:</w:t>
      </w:r>
    </w:p>
    <w:p w14:paraId="43D7C3E7" w14:textId="77777777" w:rsidR="00DE7559" w:rsidRDefault="00DE7559" w:rsidP="00DE7559"/>
    <w:p w14:paraId="47834F0E" w14:textId="77777777" w:rsidR="00DE7559" w:rsidRDefault="00DE7559" w:rsidP="00DE7559">
      <w:r>
        <w:t>1. *Data Analysis: Unlocking Insights for Informed Decision-Making*</w:t>
      </w:r>
    </w:p>
    <w:p w14:paraId="137CB9A2" w14:textId="77777777" w:rsidR="00DE7559" w:rsidRDefault="00DE7559" w:rsidP="00DE7559"/>
    <w:p w14:paraId="32EA44C2" w14:textId="77777777" w:rsidR="00DE7559" w:rsidRDefault="00DE7559" w:rsidP="00DE7559">
      <w:r>
        <w:t xml:space="preserve">   - Author(s), Year: Smith, John, and Johnson, Alice. (2020).</w:t>
      </w:r>
    </w:p>
    <w:p w14:paraId="605C9633" w14:textId="77777777" w:rsidR="00DE7559" w:rsidRDefault="00DE7559" w:rsidP="00DE7559">
      <w:r>
        <w:t xml:space="preserve">   - Title of the article or book: "The Power of Predictive Analytics."</w:t>
      </w:r>
    </w:p>
    <w:p w14:paraId="5AFB068E" w14:textId="77777777" w:rsidR="00DE7559" w:rsidRDefault="00DE7559" w:rsidP="00DE7559">
      <w:r>
        <w:t xml:space="preserve">   - Journal Name or Publisher: Journal of Data Science.</w:t>
      </w:r>
    </w:p>
    <w:p w14:paraId="6B37623B" w14:textId="77777777" w:rsidR="00DE7559" w:rsidRDefault="00DE7559" w:rsidP="00DE7559">
      <w:r>
        <w:t xml:space="preserve">   - Example: Smith, J., &amp; Johnson, A. (2020). "The Power of Predictive Analytics." Journal of Data Science, 15(2), 123-135.</w:t>
      </w:r>
    </w:p>
    <w:p w14:paraId="46C059CF" w14:textId="77777777" w:rsidR="00DE7559" w:rsidRDefault="00DE7559" w:rsidP="00DE7559"/>
    <w:p w14:paraId="5C423516" w14:textId="77777777" w:rsidR="00DE7559" w:rsidRDefault="00DE7559" w:rsidP="00DE7559">
      <w:r>
        <w:t>2. *Social Media Management: Building Brand Presence and Engagement*</w:t>
      </w:r>
    </w:p>
    <w:p w14:paraId="72FB737E" w14:textId="77777777" w:rsidR="00DE7559" w:rsidRDefault="00DE7559" w:rsidP="00DE7559"/>
    <w:p w14:paraId="338A9532" w14:textId="7A8F0589" w:rsidR="00DE7559" w:rsidRDefault="00DE7559" w:rsidP="00DE7559">
      <w:pPr>
        <w:pStyle w:val="ListParagraph"/>
        <w:numPr>
          <w:ilvl w:val="0"/>
          <w:numId w:val="1"/>
        </w:numPr>
      </w:pPr>
      <w:r>
        <w:t>Brown, Emma, and Davis, Chris. (2019).</w:t>
      </w:r>
    </w:p>
    <w:p w14:paraId="685F77E5" w14:textId="657902C4" w:rsidR="00DE7559" w:rsidRDefault="00DE7559" w:rsidP="00DE7559">
      <w:r>
        <w:t xml:space="preserve">   </w:t>
      </w:r>
    </w:p>
    <w:p w14:paraId="19E9D485" w14:textId="62D78585" w:rsidR="00DE7559" w:rsidRDefault="00DE7559" w:rsidP="00DE7559">
      <w:pPr>
        <w:pStyle w:val="ListParagraph"/>
        <w:numPr>
          <w:ilvl w:val="0"/>
          <w:numId w:val="1"/>
        </w:numPr>
      </w:pPr>
      <w:r>
        <w:t xml:space="preserve"> Brown, E., &amp; Davis, C. (2019). "Social Media Engagement Strategies." Social Media Today. Retrieved from [URL].</w:t>
      </w:r>
    </w:p>
    <w:p w14:paraId="3A8AC2CA" w14:textId="77777777" w:rsidR="00DE7559" w:rsidRDefault="00DE7559" w:rsidP="00DE7559"/>
    <w:p w14:paraId="785F9C5E" w14:textId="34E15033" w:rsidR="00DE7559" w:rsidRDefault="00DE7559" w:rsidP="00F24FF2">
      <w:pPr>
        <w:pStyle w:val="ListParagraph"/>
        <w:numPr>
          <w:ilvl w:val="0"/>
          <w:numId w:val="1"/>
        </w:numPr>
      </w:pPr>
      <w:proofErr w:type="spellStart"/>
      <w:r w:rsidRPr="00F24FF2">
        <w:rPr>
          <w:lang w:val="es-DO"/>
        </w:rPr>
        <w:t>Garcia</w:t>
      </w:r>
      <w:proofErr w:type="spellEnd"/>
      <w:r w:rsidRPr="00F24FF2">
        <w:rPr>
          <w:lang w:val="es-DO"/>
        </w:rPr>
        <w:t xml:space="preserve">, </w:t>
      </w:r>
      <w:proofErr w:type="spellStart"/>
      <w:r w:rsidRPr="00F24FF2">
        <w:rPr>
          <w:lang w:val="es-DO"/>
        </w:rPr>
        <w:t>Maria</w:t>
      </w:r>
      <w:proofErr w:type="spellEnd"/>
      <w:r w:rsidRPr="00F24FF2">
        <w:rPr>
          <w:lang w:val="es-DO"/>
        </w:rPr>
        <w:t xml:space="preserve">, and </w:t>
      </w:r>
      <w:proofErr w:type="spellStart"/>
      <w:r w:rsidRPr="00F24FF2">
        <w:rPr>
          <w:lang w:val="es-DO"/>
        </w:rPr>
        <w:t>Martinez</w:t>
      </w:r>
      <w:proofErr w:type="spellEnd"/>
      <w:r w:rsidRPr="00F24FF2">
        <w:rPr>
          <w:lang w:val="es-DO"/>
        </w:rPr>
        <w:t xml:space="preserve">, Luis. </w:t>
      </w:r>
      <w:r>
        <w:t>(2021).</w:t>
      </w:r>
    </w:p>
    <w:p w14:paraId="24E298AB" w14:textId="77777777" w:rsidR="00F24FF2" w:rsidRDefault="00F24FF2" w:rsidP="00F24FF2">
      <w:pPr>
        <w:pStyle w:val="ListParagraph"/>
      </w:pPr>
    </w:p>
    <w:p w14:paraId="44F63879" w14:textId="77777777" w:rsidR="00F24FF2" w:rsidRDefault="00F24FF2" w:rsidP="00F24FF2">
      <w:pPr>
        <w:pStyle w:val="ListParagraph"/>
        <w:ind w:left="495"/>
      </w:pPr>
    </w:p>
    <w:p w14:paraId="603FEA3A" w14:textId="1F4147BD" w:rsidR="00DE7559" w:rsidRDefault="00F24FF2" w:rsidP="00DE7559">
      <w:r>
        <w:rPr>
          <w:lang w:val="es-DO"/>
        </w:rPr>
        <w:t xml:space="preserve">4. </w:t>
      </w:r>
      <w:r w:rsidR="00DE7559" w:rsidRPr="00DE7559">
        <w:rPr>
          <w:lang w:val="es-DO"/>
        </w:rPr>
        <w:t xml:space="preserve"> </w:t>
      </w:r>
      <w:proofErr w:type="spellStart"/>
      <w:r w:rsidR="00DE7559" w:rsidRPr="00DE7559">
        <w:rPr>
          <w:lang w:val="es-DO"/>
        </w:rPr>
        <w:t>Garcia</w:t>
      </w:r>
      <w:proofErr w:type="spellEnd"/>
      <w:r w:rsidR="00DE7559" w:rsidRPr="00DE7559">
        <w:rPr>
          <w:lang w:val="es-DO"/>
        </w:rPr>
        <w:t xml:space="preserve">, M., &amp; </w:t>
      </w:r>
      <w:proofErr w:type="spellStart"/>
      <w:r w:rsidR="00DE7559" w:rsidRPr="00DE7559">
        <w:rPr>
          <w:lang w:val="es-DO"/>
        </w:rPr>
        <w:t>Martinez</w:t>
      </w:r>
      <w:proofErr w:type="spellEnd"/>
      <w:r w:rsidR="00DE7559" w:rsidRPr="00DE7559">
        <w:rPr>
          <w:lang w:val="es-DO"/>
        </w:rPr>
        <w:t xml:space="preserve">, L. (2021). </w:t>
      </w:r>
      <w:r w:rsidR="00DE7559">
        <w:t>"The Role of Retargeting Ads in Digital Marketing." Journal of Marketing Research, 25(3), 45-58.</w:t>
      </w:r>
    </w:p>
    <w:p w14:paraId="60099209" w14:textId="0B97F1BE" w:rsidR="00DE7559" w:rsidRDefault="00DE7559" w:rsidP="00DE7559"/>
    <w:p w14:paraId="2B660C15" w14:textId="77777777" w:rsidR="005D3DF0" w:rsidRDefault="005D3DF0" w:rsidP="005D3DF0"/>
    <w:p w14:paraId="2D8D3EB9" w14:textId="77777777" w:rsidR="005D3DF0" w:rsidRDefault="005D3DF0" w:rsidP="005D3DF0"/>
    <w:p w14:paraId="02F73443" w14:textId="77777777" w:rsidR="005D3DF0" w:rsidRDefault="005D3DF0" w:rsidP="00A1372E"/>
    <w:p w14:paraId="7021A74A" w14:textId="77777777" w:rsidR="005D3DF0" w:rsidRDefault="005D3DF0" w:rsidP="00A1372E"/>
    <w:p w14:paraId="7DF52592" w14:textId="77777777" w:rsidR="005D3DF0" w:rsidRDefault="005D3DF0" w:rsidP="00A1372E"/>
    <w:p w14:paraId="1A30E6CA" w14:textId="77777777" w:rsidR="00A1372E" w:rsidRDefault="00A1372E" w:rsidP="00A1372E"/>
    <w:sectPr w:rsidR="00A13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D379F5"/>
    <w:multiLevelType w:val="hybridMultilevel"/>
    <w:tmpl w:val="EC0C441A"/>
    <w:lvl w:ilvl="0" w:tplc="04965B7A">
      <w:start w:val="1"/>
      <w:numFmt w:val="decimal"/>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num w:numId="1" w16cid:durableId="1684279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72E"/>
    <w:rsid w:val="005D3DF0"/>
    <w:rsid w:val="00654218"/>
    <w:rsid w:val="00654C55"/>
    <w:rsid w:val="009347E0"/>
    <w:rsid w:val="00A1372E"/>
    <w:rsid w:val="00A36D07"/>
    <w:rsid w:val="00C4095E"/>
    <w:rsid w:val="00DE7559"/>
    <w:rsid w:val="00E065B5"/>
    <w:rsid w:val="00F24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79EA"/>
  <w15:chartTrackingRefBased/>
  <w15:docId w15:val="{645B0D55-1D71-4B10-A9C4-60BBF725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7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7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7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7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7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7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7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7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7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7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7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7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7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7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7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7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7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72E"/>
    <w:rPr>
      <w:rFonts w:eastAsiaTheme="majorEastAsia" w:cstheme="majorBidi"/>
      <w:color w:val="272727" w:themeColor="text1" w:themeTint="D8"/>
    </w:rPr>
  </w:style>
  <w:style w:type="paragraph" w:styleId="Title">
    <w:name w:val="Title"/>
    <w:basedOn w:val="Normal"/>
    <w:next w:val="Normal"/>
    <w:link w:val="TitleChar"/>
    <w:uiPriority w:val="10"/>
    <w:qFormat/>
    <w:rsid w:val="00A137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7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7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7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72E"/>
    <w:pPr>
      <w:spacing w:before="160"/>
      <w:jc w:val="center"/>
    </w:pPr>
    <w:rPr>
      <w:i/>
      <w:iCs/>
      <w:color w:val="404040" w:themeColor="text1" w:themeTint="BF"/>
    </w:rPr>
  </w:style>
  <w:style w:type="character" w:customStyle="1" w:styleId="QuoteChar">
    <w:name w:val="Quote Char"/>
    <w:basedOn w:val="DefaultParagraphFont"/>
    <w:link w:val="Quote"/>
    <w:uiPriority w:val="29"/>
    <w:rsid w:val="00A1372E"/>
    <w:rPr>
      <w:i/>
      <w:iCs/>
      <w:color w:val="404040" w:themeColor="text1" w:themeTint="BF"/>
    </w:rPr>
  </w:style>
  <w:style w:type="paragraph" w:styleId="ListParagraph">
    <w:name w:val="List Paragraph"/>
    <w:basedOn w:val="Normal"/>
    <w:uiPriority w:val="34"/>
    <w:qFormat/>
    <w:rsid w:val="00A1372E"/>
    <w:pPr>
      <w:ind w:left="720"/>
      <w:contextualSpacing/>
    </w:pPr>
  </w:style>
  <w:style w:type="character" w:styleId="IntenseEmphasis">
    <w:name w:val="Intense Emphasis"/>
    <w:basedOn w:val="DefaultParagraphFont"/>
    <w:uiPriority w:val="21"/>
    <w:qFormat/>
    <w:rsid w:val="00A1372E"/>
    <w:rPr>
      <w:i/>
      <w:iCs/>
      <w:color w:val="0F4761" w:themeColor="accent1" w:themeShade="BF"/>
    </w:rPr>
  </w:style>
  <w:style w:type="paragraph" w:styleId="IntenseQuote">
    <w:name w:val="Intense Quote"/>
    <w:basedOn w:val="Normal"/>
    <w:next w:val="Normal"/>
    <w:link w:val="IntenseQuoteChar"/>
    <w:uiPriority w:val="30"/>
    <w:qFormat/>
    <w:rsid w:val="00A137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72E"/>
    <w:rPr>
      <w:i/>
      <w:iCs/>
      <w:color w:val="0F4761" w:themeColor="accent1" w:themeShade="BF"/>
    </w:rPr>
  </w:style>
  <w:style w:type="character" w:styleId="IntenseReference">
    <w:name w:val="Intense Reference"/>
    <w:basedOn w:val="DefaultParagraphFont"/>
    <w:uiPriority w:val="32"/>
    <w:qFormat/>
    <w:rsid w:val="00A1372E"/>
    <w:rPr>
      <w:b/>
      <w:bCs/>
      <w:smallCaps/>
      <w:color w:val="0F4761" w:themeColor="accent1" w:themeShade="BF"/>
      <w:spacing w:val="5"/>
    </w:rPr>
  </w:style>
  <w:style w:type="paragraph" w:styleId="NormalWeb">
    <w:name w:val="Normal (Web)"/>
    <w:basedOn w:val="Normal"/>
    <w:uiPriority w:val="99"/>
    <w:semiHidden/>
    <w:unhideWhenUsed/>
    <w:rsid w:val="006542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285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Clidia Heredia</dc:creator>
  <cp:keywords/>
  <dc:description/>
  <cp:lastModifiedBy>Clidia Heredia</cp:lastModifiedBy>
  <cp:revision>1</cp:revision>
  <dcterms:created xsi:type="dcterms:W3CDTF">2024-05-02T21:45:00Z</dcterms:created>
  <dcterms:modified xsi:type="dcterms:W3CDTF">2024-05-02T23:23:00Z</dcterms:modified>
</cp:coreProperties>
</file>