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3D6757" w14:textId="77777777" w:rsidR="00881583" w:rsidRPr="00FF3DEF" w:rsidRDefault="00881583" w:rsidP="00212B03">
      <w:pPr>
        <w:pStyle w:val="NormalWeb"/>
        <w:rPr>
          <w:b/>
          <w:bCs/>
          <w:u w:val="single"/>
        </w:rPr>
      </w:pPr>
    </w:p>
    <w:p w14:paraId="1188DC74" w14:textId="4E5EF898" w:rsidR="00212B03" w:rsidRDefault="00212B03" w:rsidP="008B68B9">
      <w:pPr>
        <w:pStyle w:val="NormalWeb"/>
        <w:spacing w:line="360" w:lineRule="auto"/>
        <w:jc w:val="center"/>
        <w:rPr>
          <w:rFonts w:ascii="Arial" w:hAnsi="Arial" w:cs="Arial"/>
          <w:b/>
          <w:bCs/>
          <w:sz w:val="36"/>
          <w:szCs w:val="36"/>
          <w:u w:val="single"/>
        </w:rPr>
      </w:pPr>
      <w:r w:rsidRPr="003966E5">
        <w:rPr>
          <w:rFonts w:ascii="Arial" w:hAnsi="Arial" w:cs="Arial"/>
          <w:b/>
          <w:bCs/>
          <w:sz w:val="36"/>
          <w:szCs w:val="36"/>
          <w:u w:val="single"/>
        </w:rPr>
        <w:t>A critical evaluation and the identification of next teaching and learning steps focusing on a case study of an individual learner or a group of learners, based on an observed critical incident.</w:t>
      </w:r>
    </w:p>
    <w:p w14:paraId="2C73CC2A" w14:textId="3BB5BD28" w:rsidR="004B5934" w:rsidRPr="004B5934" w:rsidRDefault="004B5934" w:rsidP="004B5934">
      <w:pPr>
        <w:pStyle w:val="NormalWeb"/>
        <w:spacing w:line="360" w:lineRule="auto"/>
        <w:jc w:val="right"/>
        <w:rPr>
          <w:rFonts w:ascii="Arial" w:hAnsi="Arial" w:cs="Arial"/>
          <w:sz w:val="22"/>
          <w:szCs w:val="22"/>
        </w:rPr>
      </w:pPr>
      <w:r>
        <w:rPr>
          <w:rFonts w:ascii="Arial" w:hAnsi="Arial" w:cs="Arial"/>
          <w:sz w:val="22"/>
          <w:szCs w:val="22"/>
        </w:rPr>
        <w:t xml:space="preserve">Word count - </w:t>
      </w:r>
      <w:r w:rsidR="00690079">
        <w:rPr>
          <w:rFonts w:ascii="Arial" w:hAnsi="Arial" w:cs="Arial"/>
          <w:sz w:val="22"/>
          <w:szCs w:val="22"/>
        </w:rPr>
        <w:t>37</w:t>
      </w:r>
      <w:r w:rsidR="00090DCC">
        <w:rPr>
          <w:rFonts w:ascii="Arial" w:hAnsi="Arial" w:cs="Arial"/>
          <w:sz w:val="22"/>
          <w:szCs w:val="22"/>
        </w:rPr>
        <w:t>57</w:t>
      </w:r>
    </w:p>
    <w:p w14:paraId="7C8DDF9A" w14:textId="718F9025" w:rsidR="008B68B9" w:rsidRPr="0000645C" w:rsidRDefault="008B68B9" w:rsidP="00690079">
      <w:pPr>
        <w:pStyle w:val="NormalWeb"/>
        <w:spacing w:line="360" w:lineRule="auto"/>
        <w:rPr>
          <w:rFonts w:ascii="Arial" w:hAnsi="Arial" w:cs="Arial"/>
          <w:sz w:val="22"/>
          <w:szCs w:val="22"/>
        </w:rPr>
      </w:pPr>
      <w:r w:rsidRPr="008B68B9">
        <w:rPr>
          <w:rFonts w:ascii="Arial" w:hAnsi="Arial" w:cs="Arial"/>
          <w:b/>
          <w:bCs/>
          <w:sz w:val="28"/>
          <w:szCs w:val="28"/>
        </w:rPr>
        <w:t>Introduction</w:t>
      </w:r>
    </w:p>
    <w:p w14:paraId="3104A113" w14:textId="53BCA3A4" w:rsidR="004027C2" w:rsidRDefault="003966E5" w:rsidP="00690079">
      <w:pPr>
        <w:pStyle w:val="NormalWeb"/>
        <w:spacing w:line="360" w:lineRule="auto"/>
        <w:rPr>
          <w:rFonts w:ascii="Arial" w:hAnsi="Arial" w:cs="Arial"/>
          <w:sz w:val="22"/>
          <w:szCs w:val="22"/>
        </w:rPr>
      </w:pPr>
      <w:r w:rsidRPr="003966E5">
        <w:rPr>
          <w:rFonts w:ascii="Arial" w:hAnsi="Arial" w:cs="Arial"/>
          <w:sz w:val="22"/>
          <w:szCs w:val="22"/>
        </w:rPr>
        <w:t>The new Curriculum for Wales 2022 will be the first of its kind</w:t>
      </w:r>
      <w:r w:rsidR="008B68B9">
        <w:rPr>
          <w:rFonts w:ascii="Arial" w:hAnsi="Arial" w:cs="Arial"/>
          <w:sz w:val="22"/>
          <w:szCs w:val="22"/>
        </w:rPr>
        <w:t xml:space="preserve">, where the Welsh Government have </w:t>
      </w:r>
      <w:r w:rsidR="00E53ABD">
        <w:rPr>
          <w:rFonts w:ascii="Arial" w:hAnsi="Arial" w:cs="Arial"/>
          <w:sz w:val="22"/>
          <w:szCs w:val="22"/>
        </w:rPr>
        <w:t xml:space="preserve">replaced their focus on assessment and statistics with a framework based on the needs of learners with a broad and balanced education for all children, otherwise known as the four purposes. This creates a large shift of what is expected for initial teacher education, the need for critical thinkers, reflective practitioners, collaborators and lifelong learners who can adapt that framework to the students in their classrooms. </w:t>
      </w:r>
    </w:p>
    <w:p w14:paraId="701D3203" w14:textId="06DA4D15" w:rsidR="003966E5" w:rsidRPr="003966E5" w:rsidRDefault="004B5934" w:rsidP="00690079">
      <w:pPr>
        <w:pStyle w:val="Heading4"/>
        <w:spacing w:line="360" w:lineRule="auto"/>
        <w:rPr>
          <w:rFonts w:ascii="Arial" w:hAnsi="Arial" w:cs="Arial"/>
          <w:b w:val="0"/>
          <w:bCs w:val="0"/>
          <w:color w:val="000000"/>
          <w:sz w:val="22"/>
          <w:szCs w:val="22"/>
        </w:rPr>
      </w:pPr>
      <w:r>
        <w:rPr>
          <w:rFonts w:ascii="Arial" w:hAnsi="Arial" w:cs="Arial"/>
          <w:b w:val="0"/>
          <w:bCs w:val="0"/>
          <w:sz w:val="22"/>
          <w:szCs w:val="22"/>
        </w:rPr>
        <w:t>I</w:t>
      </w:r>
      <w:r w:rsidR="003966E5" w:rsidRPr="003966E5">
        <w:rPr>
          <w:rFonts w:ascii="Arial" w:hAnsi="Arial" w:cs="Arial"/>
          <w:b w:val="0"/>
          <w:bCs w:val="0"/>
          <w:sz w:val="22"/>
          <w:szCs w:val="22"/>
        </w:rPr>
        <w:t>n order to</w:t>
      </w:r>
      <w:r>
        <w:rPr>
          <w:rFonts w:ascii="Arial" w:hAnsi="Arial" w:cs="Arial"/>
          <w:b w:val="0"/>
          <w:bCs w:val="0"/>
          <w:sz w:val="22"/>
          <w:szCs w:val="22"/>
        </w:rPr>
        <w:t xml:space="preserve"> become part of an inquiring profession where research will never be final, we must</w:t>
      </w:r>
      <w:r w:rsidR="003966E5" w:rsidRPr="003966E5">
        <w:rPr>
          <w:rFonts w:ascii="Arial" w:hAnsi="Arial" w:cs="Arial"/>
          <w:b w:val="0"/>
          <w:bCs w:val="0"/>
          <w:sz w:val="22"/>
          <w:szCs w:val="22"/>
        </w:rPr>
        <w:t xml:space="preserve"> fully understand the role of critical reflection</w:t>
      </w:r>
      <w:r>
        <w:rPr>
          <w:rFonts w:ascii="Arial" w:hAnsi="Arial" w:cs="Arial"/>
          <w:b w:val="0"/>
          <w:bCs w:val="0"/>
          <w:sz w:val="22"/>
          <w:szCs w:val="22"/>
        </w:rPr>
        <w:t xml:space="preserve">, and possess the ability </w:t>
      </w:r>
      <w:r w:rsidR="003966E5" w:rsidRPr="003966E5">
        <w:rPr>
          <w:rFonts w:ascii="Arial" w:hAnsi="Arial" w:cs="Arial"/>
          <w:b w:val="0"/>
          <w:bCs w:val="0"/>
          <w:sz w:val="22"/>
          <w:szCs w:val="22"/>
        </w:rPr>
        <w:t>to observe and identify a critical incident. According to David Tripp</w:t>
      </w:r>
      <w:r w:rsidR="00690079">
        <w:rPr>
          <w:rFonts w:ascii="Arial" w:hAnsi="Arial" w:cs="Arial"/>
          <w:b w:val="0"/>
          <w:bCs w:val="0"/>
          <w:sz w:val="22"/>
          <w:szCs w:val="22"/>
        </w:rPr>
        <w:t>,</w:t>
      </w:r>
      <w:r w:rsidR="003966E5" w:rsidRPr="003966E5">
        <w:rPr>
          <w:rFonts w:ascii="Arial" w:hAnsi="Arial" w:cs="Arial"/>
          <w:b w:val="0"/>
          <w:bCs w:val="0"/>
          <w:sz w:val="22"/>
          <w:szCs w:val="22"/>
        </w:rPr>
        <w:t xml:space="preserve"> a critical incident does not specifically have to be critical or negative, they can in fact be the simplest and most natural of occurrences</w:t>
      </w:r>
      <w:r w:rsidR="00E53ABD">
        <w:rPr>
          <w:rFonts w:ascii="Arial" w:hAnsi="Arial" w:cs="Arial"/>
          <w:b w:val="0"/>
          <w:bCs w:val="0"/>
          <w:sz w:val="22"/>
          <w:szCs w:val="22"/>
        </w:rPr>
        <w:t>,</w:t>
      </w:r>
      <w:r w:rsidR="003966E5" w:rsidRPr="003966E5">
        <w:rPr>
          <w:rFonts w:ascii="Arial" w:hAnsi="Arial" w:cs="Arial"/>
          <w:b w:val="0"/>
          <w:bCs w:val="0"/>
          <w:sz w:val="22"/>
          <w:szCs w:val="22"/>
        </w:rPr>
        <w:t xml:space="preserve"> even something that is part of a daily routine, additionally they do not always take place in the classroom or specific part of the day.</w:t>
      </w:r>
    </w:p>
    <w:p w14:paraId="2B148F82" w14:textId="0EFCB60C" w:rsidR="003966E5" w:rsidRPr="00FE1EA7" w:rsidRDefault="00E53ABD" w:rsidP="00690079">
      <w:pPr>
        <w:shd w:val="clear" w:color="auto" w:fill="FFFFFF"/>
        <w:spacing w:before="100" w:beforeAutospacing="1" w:after="100" w:afterAutospacing="1" w:line="360" w:lineRule="auto"/>
        <w:ind w:left="720"/>
        <w:rPr>
          <w:rFonts w:ascii="Arial" w:hAnsi="Arial" w:cs="Arial"/>
          <w:sz w:val="22"/>
          <w:szCs w:val="22"/>
        </w:rPr>
      </w:pPr>
      <w:r>
        <w:rPr>
          <w:rFonts w:ascii="Arial" w:hAnsi="Arial" w:cs="Arial"/>
          <w:sz w:val="22"/>
          <w:szCs w:val="22"/>
        </w:rPr>
        <w:t>‘</w:t>
      </w:r>
      <w:r w:rsidR="003966E5" w:rsidRPr="001F2F94">
        <w:rPr>
          <w:rFonts w:ascii="Arial" w:hAnsi="Arial" w:cs="Arial"/>
          <w:sz w:val="22"/>
          <w:szCs w:val="22"/>
        </w:rPr>
        <w:t xml:space="preserve">a critical incident is an interpretation of the significance of an event. To take something as a critical incident is a value judgment we make, and the basis of that judgment is </w:t>
      </w:r>
      <w:r w:rsidR="003966E5" w:rsidRPr="00FE1EA7">
        <w:rPr>
          <w:rFonts w:ascii="Arial" w:hAnsi="Arial" w:cs="Arial"/>
          <w:sz w:val="22"/>
          <w:szCs w:val="22"/>
        </w:rPr>
        <w:t>a significance we attach to the meaning of the incident</w:t>
      </w:r>
      <w:r w:rsidRPr="00FE1EA7">
        <w:rPr>
          <w:rFonts w:ascii="Arial" w:hAnsi="Arial" w:cs="Arial"/>
          <w:sz w:val="22"/>
          <w:szCs w:val="22"/>
        </w:rPr>
        <w:t>’ (</w:t>
      </w:r>
      <w:r w:rsidR="003966E5" w:rsidRPr="00FE1EA7">
        <w:rPr>
          <w:rFonts w:ascii="Arial" w:hAnsi="Arial" w:cs="Arial"/>
          <w:sz w:val="22"/>
          <w:szCs w:val="22"/>
        </w:rPr>
        <w:t>Tripp, 1993</w:t>
      </w:r>
      <w:r w:rsidRPr="00FE1EA7">
        <w:rPr>
          <w:rFonts w:ascii="Arial" w:hAnsi="Arial" w:cs="Arial"/>
          <w:sz w:val="22"/>
          <w:szCs w:val="22"/>
        </w:rPr>
        <w:t>)</w:t>
      </w:r>
    </w:p>
    <w:p w14:paraId="58D74587" w14:textId="5B786AA9" w:rsidR="00E53ABD" w:rsidRPr="003966E5" w:rsidRDefault="004B5934" w:rsidP="00690079">
      <w:pPr>
        <w:pStyle w:val="NormalWeb"/>
        <w:spacing w:line="360" w:lineRule="auto"/>
        <w:rPr>
          <w:rFonts w:ascii="Arial" w:hAnsi="Arial" w:cs="Arial"/>
          <w:sz w:val="22"/>
          <w:szCs w:val="22"/>
        </w:rPr>
      </w:pPr>
      <w:r w:rsidRPr="00FE1EA7">
        <w:rPr>
          <w:rFonts w:ascii="Arial" w:hAnsi="Arial" w:cs="Arial"/>
          <w:sz w:val="22"/>
          <w:szCs w:val="22"/>
        </w:rPr>
        <w:t>We should carefully consider the two</w:t>
      </w:r>
      <w:r w:rsidR="003966E5" w:rsidRPr="00FE1EA7">
        <w:rPr>
          <w:rFonts w:ascii="Arial" w:hAnsi="Arial" w:cs="Arial"/>
          <w:sz w:val="22"/>
          <w:szCs w:val="22"/>
        </w:rPr>
        <w:t xml:space="preserve"> stages, the what and the why</w:t>
      </w:r>
      <w:r w:rsidR="006104DB">
        <w:rPr>
          <w:rFonts w:ascii="Arial" w:hAnsi="Arial" w:cs="Arial"/>
          <w:sz w:val="22"/>
          <w:szCs w:val="22"/>
        </w:rPr>
        <w:t>.  T</w:t>
      </w:r>
      <w:r w:rsidR="003966E5" w:rsidRPr="00FE1EA7">
        <w:rPr>
          <w:rFonts w:ascii="Arial" w:hAnsi="Arial" w:cs="Arial"/>
          <w:sz w:val="22"/>
          <w:szCs w:val="22"/>
        </w:rPr>
        <w:t>he more information recorded the better however, it is about</w:t>
      </w:r>
      <w:r w:rsidR="003966E5" w:rsidRPr="003966E5">
        <w:rPr>
          <w:rFonts w:ascii="Arial" w:hAnsi="Arial" w:cs="Arial"/>
          <w:sz w:val="22"/>
          <w:szCs w:val="22"/>
        </w:rPr>
        <w:t xml:space="preserve"> recording quality not quantity and creating a plan of action to move forward into the classroom.</w:t>
      </w:r>
      <w:r w:rsidR="00E53ABD">
        <w:rPr>
          <w:rFonts w:ascii="Arial" w:hAnsi="Arial" w:cs="Arial"/>
          <w:sz w:val="22"/>
          <w:szCs w:val="22"/>
        </w:rPr>
        <w:t xml:space="preserve"> This case study will explore the role of critical reflection and good practi</w:t>
      </w:r>
      <w:r w:rsidR="00690079">
        <w:rPr>
          <w:rFonts w:ascii="Arial" w:hAnsi="Arial" w:cs="Arial"/>
          <w:sz w:val="22"/>
          <w:szCs w:val="22"/>
        </w:rPr>
        <w:t>c</w:t>
      </w:r>
      <w:r w:rsidR="00E53ABD">
        <w:rPr>
          <w:rFonts w:ascii="Arial" w:hAnsi="Arial" w:cs="Arial"/>
          <w:sz w:val="22"/>
          <w:szCs w:val="22"/>
        </w:rPr>
        <w:t xml:space="preserve">e along with </w:t>
      </w:r>
      <w:r w:rsidR="00E53ABD" w:rsidRPr="003966E5">
        <w:rPr>
          <w:rFonts w:ascii="Arial" w:hAnsi="Arial" w:cs="Arial"/>
          <w:color w:val="000000" w:themeColor="text1"/>
          <w:sz w:val="22"/>
          <w:szCs w:val="22"/>
        </w:rPr>
        <w:t>my findings and reflections.</w:t>
      </w:r>
    </w:p>
    <w:p w14:paraId="50AF06F3" w14:textId="7B591744" w:rsidR="004B5934" w:rsidRDefault="008B68B9" w:rsidP="00690079">
      <w:pPr>
        <w:spacing w:before="100" w:beforeAutospacing="1" w:after="100" w:afterAutospacing="1" w:line="360" w:lineRule="auto"/>
        <w:rPr>
          <w:rFonts w:ascii="Arial" w:hAnsi="Arial" w:cs="Arial"/>
          <w:b/>
          <w:bCs/>
          <w:sz w:val="28"/>
          <w:szCs w:val="28"/>
        </w:rPr>
      </w:pPr>
      <w:r>
        <w:rPr>
          <w:rFonts w:ascii="Arial" w:hAnsi="Arial" w:cs="Arial"/>
          <w:b/>
          <w:bCs/>
          <w:sz w:val="28"/>
          <w:szCs w:val="28"/>
        </w:rPr>
        <w:t xml:space="preserve">The Role of </w:t>
      </w:r>
      <w:r w:rsidRPr="008B68B9">
        <w:rPr>
          <w:rFonts w:ascii="Arial" w:hAnsi="Arial" w:cs="Arial"/>
          <w:b/>
          <w:bCs/>
          <w:sz w:val="28"/>
          <w:szCs w:val="28"/>
        </w:rPr>
        <w:t>Critical Reflection</w:t>
      </w:r>
    </w:p>
    <w:p w14:paraId="61404E4D" w14:textId="35A0B00F" w:rsidR="00427008" w:rsidRDefault="004B5934" w:rsidP="00690079">
      <w:pPr>
        <w:spacing w:line="360" w:lineRule="auto"/>
        <w:rPr>
          <w:rFonts w:ascii="Arial" w:hAnsi="Arial" w:cs="Arial"/>
          <w:sz w:val="22"/>
          <w:szCs w:val="22"/>
        </w:rPr>
      </w:pPr>
      <w:r w:rsidRPr="003966E5">
        <w:rPr>
          <w:rFonts w:ascii="Arial" w:hAnsi="Arial" w:cs="Arial"/>
          <w:sz w:val="22"/>
          <w:szCs w:val="22"/>
        </w:rPr>
        <w:lastRenderedPageBreak/>
        <w:t>There are several methods and theoretical principles that we can use to aid our developing practice</w:t>
      </w:r>
      <w:r>
        <w:rPr>
          <w:rFonts w:ascii="Arial" w:hAnsi="Arial" w:cs="Arial"/>
          <w:sz w:val="22"/>
          <w:szCs w:val="22"/>
        </w:rPr>
        <w:t>. David Kolb is an American educational theorist who developed the learning cycle. Based on knowledge through experience, or converting experience into knowledge, his four-step cycle is beneficial as it applies to all learning styles, it provides a blend of hand</w:t>
      </w:r>
      <w:r w:rsidR="006104DB">
        <w:rPr>
          <w:rFonts w:ascii="Arial" w:hAnsi="Arial" w:cs="Arial"/>
          <w:sz w:val="22"/>
          <w:szCs w:val="22"/>
        </w:rPr>
        <w:t>s</w:t>
      </w:r>
      <w:r>
        <w:rPr>
          <w:rFonts w:ascii="Arial" w:hAnsi="Arial" w:cs="Arial"/>
          <w:sz w:val="22"/>
          <w:szCs w:val="22"/>
        </w:rPr>
        <w:t xml:space="preserve">-on-learning and traditional teaching. (Kolb 1975) </w:t>
      </w:r>
    </w:p>
    <w:p w14:paraId="03B9F0DC" w14:textId="77777777" w:rsidR="004B5934" w:rsidRDefault="004B5934" w:rsidP="00690079">
      <w:pPr>
        <w:spacing w:line="360" w:lineRule="auto"/>
        <w:rPr>
          <w:rFonts w:ascii="Arial" w:hAnsi="Arial" w:cs="Arial"/>
          <w:sz w:val="22"/>
          <w:szCs w:val="22"/>
        </w:rPr>
      </w:pPr>
    </w:p>
    <w:p w14:paraId="7E976AA8" w14:textId="73F0FA2E" w:rsidR="004B5934" w:rsidRDefault="004B5934" w:rsidP="00690079">
      <w:pPr>
        <w:spacing w:line="360" w:lineRule="auto"/>
        <w:rPr>
          <w:rFonts w:ascii="Arial" w:hAnsi="Arial" w:cs="Arial"/>
          <w:sz w:val="22"/>
          <w:szCs w:val="22"/>
        </w:rPr>
      </w:pPr>
      <w:r>
        <w:rPr>
          <w:rFonts w:ascii="Arial" w:hAnsi="Arial" w:cs="Arial"/>
          <w:sz w:val="22"/>
          <w:szCs w:val="22"/>
        </w:rPr>
        <w:t>Similarly, Professor Graham Gibbs created the reflective cycle</w:t>
      </w:r>
      <w:r w:rsidR="006104DB">
        <w:rPr>
          <w:rFonts w:ascii="Arial" w:hAnsi="Arial" w:cs="Arial"/>
          <w:sz w:val="22"/>
          <w:szCs w:val="22"/>
        </w:rPr>
        <w:t>.  A</w:t>
      </w:r>
      <w:r>
        <w:rPr>
          <w:rFonts w:ascii="Arial" w:hAnsi="Arial" w:cs="Arial"/>
          <w:sz w:val="22"/>
          <w:szCs w:val="22"/>
        </w:rPr>
        <w:t xml:space="preserve"> more detailed self-reflective approach, this method is a six-step cycle where the reflection first focuses on your </w:t>
      </w:r>
      <w:r w:rsidRPr="00FE1EA7">
        <w:rPr>
          <w:rFonts w:ascii="Arial" w:hAnsi="Arial" w:cs="Arial"/>
          <w:sz w:val="22"/>
          <w:szCs w:val="22"/>
        </w:rPr>
        <w:t>feelings and emotional</w:t>
      </w:r>
      <w:r>
        <w:rPr>
          <w:rFonts w:ascii="Arial" w:hAnsi="Arial" w:cs="Arial"/>
          <w:sz w:val="22"/>
          <w:szCs w:val="22"/>
        </w:rPr>
        <w:t xml:space="preserve"> responses</w:t>
      </w:r>
      <w:r w:rsidR="00090DCC">
        <w:rPr>
          <w:rFonts w:ascii="Arial" w:hAnsi="Arial" w:cs="Arial"/>
          <w:sz w:val="22"/>
          <w:szCs w:val="22"/>
        </w:rPr>
        <w:t>,</w:t>
      </w:r>
      <w:r>
        <w:rPr>
          <w:rFonts w:ascii="Arial" w:hAnsi="Arial" w:cs="Arial"/>
          <w:sz w:val="22"/>
          <w:szCs w:val="22"/>
        </w:rPr>
        <w:t xml:space="preserve"> to further consider what was good or bad about your responses and how you make sense of the situation. (Gibbs 1988) Gibbs’ method is widely used in the health professions as it is clear and precise.  </w:t>
      </w:r>
    </w:p>
    <w:p w14:paraId="043C1A4D" w14:textId="10C9B00D" w:rsidR="00FD3F75" w:rsidRDefault="00FD3F75" w:rsidP="00690079">
      <w:pPr>
        <w:spacing w:line="360" w:lineRule="auto"/>
        <w:rPr>
          <w:rFonts w:ascii="Arial" w:hAnsi="Arial" w:cs="Arial"/>
          <w:sz w:val="22"/>
          <w:szCs w:val="22"/>
        </w:rPr>
      </w:pPr>
    </w:p>
    <w:p w14:paraId="220D17A8" w14:textId="25F583BA" w:rsidR="00FD3F75" w:rsidRPr="00FD3F75" w:rsidRDefault="00FD3F75" w:rsidP="00690079">
      <w:pPr>
        <w:spacing w:line="360" w:lineRule="auto"/>
        <w:rPr>
          <w:rFonts w:ascii="Arial" w:hAnsi="Arial" w:cs="Arial"/>
          <w:sz w:val="22"/>
          <w:szCs w:val="22"/>
        </w:rPr>
      </w:pPr>
      <w:r>
        <w:rPr>
          <w:rFonts w:ascii="Arial" w:hAnsi="Arial" w:cs="Arial"/>
          <w:sz w:val="22"/>
          <w:szCs w:val="22"/>
        </w:rPr>
        <w:t xml:space="preserve">Lastly, </w:t>
      </w:r>
      <w:r w:rsidRPr="00FD3F75">
        <w:rPr>
          <w:rFonts w:ascii="Arial" w:hAnsi="Arial" w:cs="Arial"/>
          <w:sz w:val="22"/>
          <w:szCs w:val="22"/>
        </w:rPr>
        <w:t>Zwozdiak-Myers</w:t>
      </w:r>
      <w:r>
        <w:t xml:space="preserve"> </w:t>
      </w:r>
      <w:r>
        <w:rPr>
          <w:rFonts w:ascii="Arial" w:hAnsi="Arial" w:cs="Arial"/>
          <w:sz w:val="22"/>
          <w:szCs w:val="22"/>
        </w:rPr>
        <w:t>nine dimensions of reflective practi</w:t>
      </w:r>
      <w:r w:rsidR="00090DCC">
        <w:rPr>
          <w:rFonts w:ascii="Arial" w:hAnsi="Arial" w:cs="Arial"/>
          <w:sz w:val="22"/>
          <w:szCs w:val="22"/>
        </w:rPr>
        <w:t>ce</w:t>
      </w:r>
      <w:r>
        <w:rPr>
          <w:rFonts w:ascii="Arial" w:hAnsi="Arial" w:cs="Arial"/>
          <w:sz w:val="22"/>
          <w:szCs w:val="22"/>
        </w:rPr>
        <w:t xml:space="preserve">, perhaps the most detailed models with nine steps appeals more specifically to teachers. In Myers words it aims to ‘translate pedagogical knowledge’ using a collection of reflection over a period, for example keeping a reflective journal, this links with the Pedagogy Teaching standard. If we compare this approach to Kolb and Gibbs whose methods focus on one key or critical incident, </w:t>
      </w:r>
      <w:r w:rsidRPr="00FD3F75">
        <w:rPr>
          <w:rFonts w:ascii="Arial" w:hAnsi="Arial" w:cs="Arial"/>
          <w:sz w:val="22"/>
          <w:szCs w:val="22"/>
        </w:rPr>
        <w:t>Zwozdiak-Myers</w:t>
      </w:r>
      <w:r>
        <w:rPr>
          <w:rFonts w:ascii="Arial" w:hAnsi="Arial" w:cs="Arial"/>
          <w:sz w:val="22"/>
          <w:szCs w:val="22"/>
        </w:rPr>
        <w:t xml:space="preserve"> continual reflection aids teachers and practitioners to develop in more than one area and ‘maximise the learning potential of all students’. (</w:t>
      </w:r>
      <w:r w:rsidRPr="00FD3F75">
        <w:rPr>
          <w:rFonts w:ascii="Arial" w:hAnsi="Arial" w:cs="Arial"/>
          <w:sz w:val="22"/>
          <w:szCs w:val="22"/>
        </w:rPr>
        <w:t>Zwozdiak-Myers</w:t>
      </w:r>
      <w:r>
        <w:rPr>
          <w:rFonts w:ascii="Arial" w:hAnsi="Arial" w:cs="Arial"/>
          <w:sz w:val="22"/>
          <w:szCs w:val="22"/>
        </w:rPr>
        <w:t xml:space="preserve"> 2012)</w:t>
      </w:r>
    </w:p>
    <w:p w14:paraId="0417B72E" w14:textId="77777777" w:rsidR="004B5934" w:rsidRDefault="004B5934" w:rsidP="00690079">
      <w:pPr>
        <w:spacing w:line="360" w:lineRule="auto"/>
        <w:rPr>
          <w:rFonts w:ascii="Arial" w:hAnsi="Arial" w:cs="Arial"/>
          <w:sz w:val="22"/>
          <w:szCs w:val="22"/>
        </w:rPr>
      </w:pPr>
    </w:p>
    <w:p w14:paraId="49EAD431" w14:textId="5DCC56B3" w:rsidR="004B5934" w:rsidRDefault="00EC1B60" w:rsidP="00690079">
      <w:pPr>
        <w:spacing w:line="360" w:lineRule="auto"/>
        <w:rPr>
          <w:rFonts w:ascii="Arial" w:hAnsi="Arial" w:cs="Arial"/>
          <w:sz w:val="22"/>
          <w:szCs w:val="22"/>
        </w:rPr>
      </w:pPr>
      <w:r w:rsidRPr="003966E5">
        <w:rPr>
          <w:rFonts w:ascii="Arial" w:hAnsi="Arial" w:cs="Arial"/>
          <w:sz w:val="22"/>
          <w:szCs w:val="22"/>
        </w:rPr>
        <w:t>Teachers in Wales today will see critical reflection play a larger role in their development, with the implementation of the new curriculum for Wales</w:t>
      </w:r>
      <w:r w:rsidR="006104DB">
        <w:rPr>
          <w:rFonts w:ascii="Arial" w:hAnsi="Arial" w:cs="Arial"/>
          <w:sz w:val="22"/>
          <w:szCs w:val="22"/>
        </w:rPr>
        <w:t>.  W</w:t>
      </w:r>
      <w:r w:rsidRPr="003966E5">
        <w:rPr>
          <w:rFonts w:ascii="Arial" w:hAnsi="Arial" w:cs="Arial"/>
          <w:sz w:val="22"/>
          <w:szCs w:val="22"/>
        </w:rPr>
        <w:t xml:space="preserve">e are seeing that it is no longer the rule, but more of a framework for teachers to use and adapt </w:t>
      </w:r>
      <w:r w:rsidR="003966E5" w:rsidRPr="003966E5">
        <w:rPr>
          <w:rFonts w:ascii="Arial" w:hAnsi="Arial" w:cs="Arial"/>
          <w:sz w:val="22"/>
          <w:szCs w:val="22"/>
        </w:rPr>
        <w:t>in</w:t>
      </w:r>
      <w:r w:rsidRPr="003966E5">
        <w:rPr>
          <w:rFonts w:ascii="Arial" w:hAnsi="Arial" w:cs="Arial"/>
          <w:sz w:val="22"/>
          <w:szCs w:val="22"/>
        </w:rPr>
        <w:t xml:space="preserve"> their own classrooms. </w:t>
      </w:r>
    </w:p>
    <w:p w14:paraId="1C679F82" w14:textId="77777777" w:rsidR="004B5934" w:rsidRDefault="004B5934" w:rsidP="00690079">
      <w:pPr>
        <w:spacing w:line="360" w:lineRule="auto"/>
        <w:rPr>
          <w:rFonts w:ascii="Arial" w:hAnsi="Arial" w:cs="Arial"/>
          <w:sz w:val="22"/>
          <w:szCs w:val="22"/>
        </w:rPr>
      </w:pPr>
    </w:p>
    <w:p w14:paraId="55D6E8C2" w14:textId="088E46FF" w:rsidR="004B5934" w:rsidRDefault="00EC1B60" w:rsidP="00690079">
      <w:pPr>
        <w:spacing w:line="360" w:lineRule="auto"/>
        <w:rPr>
          <w:rFonts w:ascii="Arial" w:hAnsi="Arial" w:cs="Arial"/>
          <w:color w:val="000000"/>
          <w:sz w:val="22"/>
          <w:szCs w:val="22"/>
        </w:rPr>
      </w:pPr>
      <w:r w:rsidRPr="003966E5">
        <w:rPr>
          <w:rFonts w:ascii="Arial" w:hAnsi="Arial" w:cs="Arial"/>
          <w:sz w:val="22"/>
          <w:szCs w:val="22"/>
        </w:rPr>
        <w:t xml:space="preserve">In the </w:t>
      </w:r>
      <w:r w:rsidRPr="003966E5">
        <w:rPr>
          <w:rFonts w:ascii="Arial" w:hAnsi="Arial" w:cs="Arial"/>
          <w:color w:val="000000"/>
          <w:sz w:val="22"/>
          <w:szCs w:val="22"/>
        </w:rPr>
        <w:t>UCET 2019 Conference: Teacher Education in Wales – A Reform Journey, Professor John Furlong explains how Wales is going to expect a very different sort of teacher</w:t>
      </w:r>
      <w:r w:rsidR="004B5934">
        <w:rPr>
          <w:rFonts w:ascii="Arial" w:hAnsi="Arial" w:cs="Arial"/>
          <w:b/>
          <w:bCs/>
          <w:color w:val="000000"/>
          <w:sz w:val="22"/>
          <w:szCs w:val="22"/>
        </w:rPr>
        <w:t xml:space="preserve">. </w:t>
      </w:r>
      <w:r w:rsidR="004B5934" w:rsidRPr="00427008">
        <w:rPr>
          <w:rFonts w:ascii="Arial" w:hAnsi="Arial" w:cs="Arial"/>
          <w:color w:val="000000"/>
          <w:sz w:val="22"/>
          <w:szCs w:val="22"/>
        </w:rPr>
        <w:t>A</w:t>
      </w:r>
      <w:r w:rsidRPr="00427008">
        <w:rPr>
          <w:rFonts w:ascii="Arial" w:hAnsi="Arial" w:cs="Arial"/>
          <w:color w:val="000000"/>
          <w:sz w:val="22"/>
          <w:szCs w:val="22"/>
        </w:rPr>
        <w:t>tt</w:t>
      </w:r>
      <w:r w:rsidRPr="003966E5">
        <w:rPr>
          <w:rFonts w:ascii="Arial" w:hAnsi="Arial" w:cs="Arial"/>
          <w:color w:val="000000"/>
          <w:sz w:val="22"/>
          <w:szCs w:val="22"/>
        </w:rPr>
        <w:t xml:space="preserve">empting to </w:t>
      </w:r>
      <w:r w:rsidR="004B5934">
        <w:rPr>
          <w:rFonts w:ascii="Arial" w:hAnsi="Arial" w:cs="Arial"/>
          <w:b/>
          <w:bCs/>
          <w:color w:val="000000"/>
          <w:sz w:val="22"/>
          <w:szCs w:val="22"/>
        </w:rPr>
        <w:t>‘</w:t>
      </w:r>
      <w:r w:rsidRPr="003966E5">
        <w:rPr>
          <w:rFonts w:ascii="Arial" w:hAnsi="Arial" w:cs="Arial"/>
          <w:color w:val="000000"/>
          <w:sz w:val="22"/>
          <w:szCs w:val="22"/>
        </w:rPr>
        <w:t>unleash the creativity</w:t>
      </w:r>
      <w:r w:rsidR="004B5934">
        <w:rPr>
          <w:rFonts w:ascii="Arial" w:hAnsi="Arial" w:cs="Arial"/>
          <w:b/>
          <w:bCs/>
          <w:color w:val="000000"/>
          <w:sz w:val="22"/>
          <w:szCs w:val="22"/>
        </w:rPr>
        <w:t>’</w:t>
      </w:r>
      <w:r w:rsidRPr="003966E5">
        <w:rPr>
          <w:rFonts w:ascii="Arial" w:hAnsi="Arial" w:cs="Arial"/>
          <w:color w:val="000000"/>
          <w:sz w:val="22"/>
          <w:szCs w:val="22"/>
        </w:rPr>
        <w:t xml:space="preserve"> of the teaching profession</w:t>
      </w:r>
      <w:r w:rsidR="004B5934">
        <w:rPr>
          <w:rFonts w:ascii="Arial" w:hAnsi="Arial" w:cs="Arial"/>
          <w:b/>
          <w:bCs/>
          <w:color w:val="000000"/>
          <w:sz w:val="22"/>
          <w:szCs w:val="22"/>
        </w:rPr>
        <w:t>,</w:t>
      </w:r>
      <w:r w:rsidRPr="003966E5">
        <w:rPr>
          <w:rFonts w:ascii="Arial" w:hAnsi="Arial" w:cs="Arial"/>
          <w:color w:val="000000"/>
          <w:sz w:val="22"/>
          <w:szCs w:val="22"/>
        </w:rPr>
        <w:t xml:space="preserve"> teachers in the future will have much greater control over what to teach, how to teach and how to assess. Focusing on developing new teachers who are open and independent</w:t>
      </w:r>
      <w:r w:rsidR="006104DB">
        <w:rPr>
          <w:rFonts w:ascii="Arial" w:hAnsi="Arial" w:cs="Arial"/>
          <w:color w:val="000000"/>
          <w:sz w:val="22"/>
          <w:szCs w:val="22"/>
        </w:rPr>
        <w:t>ly</w:t>
      </w:r>
      <w:r w:rsidRPr="003966E5">
        <w:rPr>
          <w:rFonts w:ascii="Arial" w:hAnsi="Arial" w:cs="Arial"/>
          <w:color w:val="000000"/>
          <w:sz w:val="22"/>
          <w:szCs w:val="22"/>
        </w:rPr>
        <w:t xml:space="preserve"> minded, critical practitioners and committed to refresh and develop throughout their careers. (John Furlong, 2019)</w:t>
      </w:r>
    </w:p>
    <w:p w14:paraId="4ACBD3F4" w14:textId="4E9C978D" w:rsidR="004B5934" w:rsidRDefault="00EC1B60" w:rsidP="00690079">
      <w:pPr>
        <w:spacing w:before="100" w:beforeAutospacing="1" w:after="100" w:afterAutospacing="1" w:line="360" w:lineRule="auto"/>
        <w:rPr>
          <w:rFonts w:ascii="Arial" w:hAnsi="Arial" w:cs="Arial"/>
          <w:color w:val="000000" w:themeColor="text1"/>
          <w:sz w:val="22"/>
          <w:szCs w:val="22"/>
        </w:rPr>
      </w:pPr>
      <w:r w:rsidRPr="003966E5">
        <w:rPr>
          <w:rFonts w:ascii="Arial" w:hAnsi="Arial" w:cs="Arial"/>
          <w:sz w:val="22"/>
          <w:szCs w:val="22"/>
        </w:rPr>
        <w:t xml:space="preserve">Overall, critical reflection provides </w:t>
      </w:r>
      <w:r w:rsidRPr="003966E5">
        <w:rPr>
          <w:rFonts w:ascii="Arial" w:hAnsi="Arial" w:cs="Arial"/>
          <w:color w:val="000000" w:themeColor="text1"/>
          <w:sz w:val="22"/>
          <w:szCs w:val="22"/>
        </w:rPr>
        <w:t>a framework to think differently about various issues and obstacles. It helps teachers to become aware of any underlying beliefs and assumptions</w:t>
      </w:r>
      <w:r w:rsidR="006104DB">
        <w:rPr>
          <w:rFonts w:ascii="Arial" w:hAnsi="Arial" w:cs="Arial"/>
          <w:color w:val="000000" w:themeColor="text1"/>
          <w:sz w:val="22"/>
          <w:szCs w:val="22"/>
        </w:rPr>
        <w:t xml:space="preserve"> </w:t>
      </w:r>
      <w:r w:rsidRPr="003966E5">
        <w:rPr>
          <w:rFonts w:ascii="Arial" w:hAnsi="Arial" w:cs="Arial"/>
          <w:color w:val="000000" w:themeColor="text1"/>
          <w:sz w:val="22"/>
          <w:szCs w:val="22"/>
        </w:rPr>
        <w:t>about learning and teaching and to make real changes to practi</w:t>
      </w:r>
      <w:r w:rsidR="00090DCC">
        <w:rPr>
          <w:rFonts w:ascii="Arial" w:hAnsi="Arial" w:cs="Arial"/>
          <w:color w:val="000000" w:themeColor="text1"/>
          <w:sz w:val="22"/>
          <w:szCs w:val="22"/>
        </w:rPr>
        <w:t>c</w:t>
      </w:r>
      <w:r w:rsidRPr="003966E5">
        <w:rPr>
          <w:rFonts w:ascii="Arial" w:hAnsi="Arial" w:cs="Arial"/>
          <w:color w:val="000000" w:themeColor="text1"/>
          <w:sz w:val="22"/>
          <w:szCs w:val="22"/>
        </w:rPr>
        <w:t xml:space="preserve">e, in order to promote a positive learning environment. </w:t>
      </w:r>
    </w:p>
    <w:p w14:paraId="016C2E77" w14:textId="39ED2887" w:rsidR="00FD3F75" w:rsidRDefault="004B5934" w:rsidP="00690079">
      <w:pPr>
        <w:spacing w:before="100" w:beforeAutospacing="1" w:after="100" w:afterAutospacing="1" w:line="360" w:lineRule="auto"/>
        <w:rPr>
          <w:rFonts w:ascii="Arial" w:hAnsi="Arial" w:cs="Arial"/>
          <w:color w:val="000000" w:themeColor="text1"/>
          <w:sz w:val="22"/>
          <w:szCs w:val="22"/>
        </w:rPr>
      </w:pPr>
      <w:r w:rsidRPr="003966E5">
        <w:rPr>
          <w:rFonts w:ascii="Arial" w:hAnsi="Arial" w:cs="Arial"/>
          <w:sz w:val="22"/>
          <w:szCs w:val="22"/>
        </w:rPr>
        <w:lastRenderedPageBreak/>
        <w:t xml:space="preserve">Ultimately, it is about connecting reflections and actions, by promoting reflective </w:t>
      </w:r>
      <w:r w:rsidR="00090DCC" w:rsidRPr="003966E5">
        <w:rPr>
          <w:rFonts w:ascii="Arial" w:hAnsi="Arial" w:cs="Arial"/>
          <w:sz w:val="22"/>
          <w:szCs w:val="22"/>
        </w:rPr>
        <w:t>teaching</w:t>
      </w:r>
      <w:r w:rsidR="00090DCC">
        <w:rPr>
          <w:rFonts w:ascii="Arial" w:hAnsi="Arial" w:cs="Arial"/>
          <w:sz w:val="22"/>
          <w:szCs w:val="22"/>
        </w:rPr>
        <w:t>,</w:t>
      </w:r>
      <w:r w:rsidR="00090DCC" w:rsidRPr="003966E5">
        <w:rPr>
          <w:rFonts w:ascii="Arial" w:hAnsi="Arial" w:cs="Arial"/>
          <w:sz w:val="22"/>
          <w:szCs w:val="22"/>
        </w:rPr>
        <w:t xml:space="preserve"> applying</w:t>
      </w:r>
      <w:r w:rsidRPr="003966E5">
        <w:rPr>
          <w:rFonts w:ascii="Arial" w:hAnsi="Arial" w:cs="Arial"/>
          <w:sz w:val="22"/>
          <w:szCs w:val="22"/>
        </w:rPr>
        <w:t xml:space="preserve"> the idea of reflection into daily teaching routines</w:t>
      </w:r>
      <w:r w:rsidR="006104DB">
        <w:rPr>
          <w:rFonts w:ascii="Arial" w:hAnsi="Arial" w:cs="Arial"/>
          <w:sz w:val="22"/>
          <w:szCs w:val="22"/>
        </w:rPr>
        <w:t xml:space="preserve"> and </w:t>
      </w:r>
      <w:r w:rsidRPr="003966E5">
        <w:rPr>
          <w:rFonts w:ascii="Arial" w:hAnsi="Arial" w:cs="Arial"/>
          <w:sz w:val="22"/>
          <w:szCs w:val="22"/>
        </w:rPr>
        <w:t>becoming actively engaged in reflecting</w:t>
      </w:r>
      <w:r w:rsidR="006104DB">
        <w:rPr>
          <w:rFonts w:ascii="Arial" w:hAnsi="Arial" w:cs="Arial"/>
          <w:sz w:val="22"/>
          <w:szCs w:val="22"/>
        </w:rPr>
        <w:t>.  W</w:t>
      </w:r>
      <w:r w:rsidRPr="003966E5">
        <w:rPr>
          <w:rFonts w:ascii="Arial" w:hAnsi="Arial" w:cs="Arial"/>
          <w:sz w:val="22"/>
          <w:szCs w:val="22"/>
        </w:rPr>
        <w:t xml:space="preserve">e will then see change as we are </w:t>
      </w:r>
      <w:r w:rsidRPr="003966E5">
        <w:rPr>
          <w:rFonts w:ascii="Arial" w:hAnsi="Arial" w:cs="Arial"/>
          <w:color w:val="000000"/>
          <w:sz w:val="22"/>
          <w:szCs w:val="22"/>
        </w:rPr>
        <w:t>creating a cycle of improvement of learning.</w:t>
      </w:r>
      <w:r>
        <w:rPr>
          <w:rFonts w:ascii="Arial" w:hAnsi="Arial" w:cs="Arial"/>
          <w:color w:val="000000" w:themeColor="text1"/>
          <w:sz w:val="22"/>
          <w:szCs w:val="22"/>
        </w:rPr>
        <w:t xml:space="preserve"> </w:t>
      </w:r>
    </w:p>
    <w:p w14:paraId="63C0ED36" w14:textId="01307D4E" w:rsidR="004B5934" w:rsidRDefault="00FD3F75"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By successfully implementing critical reflection and recording critical incidents into our developing practi</w:t>
      </w:r>
      <w:r w:rsidR="00090DCC">
        <w:rPr>
          <w:rFonts w:ascii="Arial" w:hAnsi="Arial" w:cs="Arial"/>
          <w:color w:val="000000" w:themeColor="text1"/>
          <w:sz w:val="22"/>
          <w:szCs w:val="22"/>
        </w:rPr>
        <w:t>c</w:t>
      </w:r>
      <w:r>
        <w:rPr>
          <w:rFonts w:ascii="Arial" w:hAnsi="Arial" w:cs="Arial"/>
          <w:color w:val="000000" w:themeColor="text1"/>
          <w:sz w:val="22"/>
          <w:szCs w:val="22"/>
        </w:rPr>
        <w:t>e, we can then achieve the new Professional Standards for Teaching, ‘Pedagogy, Collaboration, Innovation, Leadership and Professional Learning’. (Welsh Government 2019)</w:t>
      </w:r>
      <w:r w:rsidR="006104DB">
        <w:rPr>
          <w:rFonts w:ascii="Arial" w:hAnsi="Arial" w:cs="Arial"/>
          <w:color w:val="000000" w:themeColor="text1"/>
          <w:sz w:val="22"/>
          <w:szCs w:val="22"/>
        </w:rPr>
        <w:t>.</w:t>
      </w:r>
      <w:r>
        <w:rPr>
          <w:rFonts w:ascii="Arial" w:hAnsi="Arial" w:cs="Arial"/>
          <w:color w:val="000000" w:themeColor="text1"/>
          <w:sz w:val="22"/>
          <w:szCs w:val="22"/>
        </w:rPr>
        <w:t xml:space="preserve"> </w:t>
      </w:r>
      <w:r w:rsidR="004B5934">
        <w:rPr>
          <w:rFonts w:ascii="Arial" w:hAnsi="Arial" w:cs="Arial"/>
          <w:color w:val="000000" w:themeColor="text1"/>
          <w:sz w:val="22"/>
          <w:szCs w:val="22"/>
        </w:rPr>
        <w:t>Three critical incidents were recorded as part of the observation, please see appendices for reference.</w:t>
      </w:r>
    </w:p>
    <w:p w14:paraId="408BA309" w14:textId="526E124D" w:rsidR="008B68B9" w:rsidRPr="004B5934" w:rsidRDefault="008B68B9" w:rsidP="00690079">
      <w:pPr>
        <w:spacing w:before="100" w:beforeAutospacing="1" w:after="100" w:afterAutospacing="1" w:line="360" w:lineRule="auto"/>
        <w:rPr>
          <w:rFonts w:ascii="Arial" w:hAnsi="Arial" w:cs="Arial"/>
          <w:color w:val="000000" w:themeColor="text1"/>
          <w:sz w:val="22"/>
          <w:szCs w:val="22"/>
        </w:rPr>
      </w:pPr>
      <w:r w:rsidRPr="008B68B9">
        <w:rPr>
          <w:rFonts w:ascii="Arial" w:hAnsi="Arial" w:cs="Arial"/>
          <w:b/>
          <w:bCs/>
          <w:sz w:val="28"/>
          <w:szCs w:val="28"/>
        </w:rPr>
        <w:t xml:space="preserve">Observation </w:t>
      </w:r>
    </w:p>
    <w:p w14:paraId="10B9098C" w14:textId="33014659" w:rsidR="003966E5" w:rsidRDefault="003966E5" w:rsidP="00690079">
      <w:pPr>
        <w:spacing w:before="100" w:beforeAutospacing="1" w:after="100" w:afterAutospacing="1" w:line="360" w:lineRule="auto"/>
        <w:rPr>
          <w:rFonts w:ascii="Arial" w:hAnsi="Arial" w:cs="Arial"/>
          <w:sz w:val="22"/>
          <w:szCs w:val="22"/>
        </w:rPr>
      </w:pPr>
      <w:r w:rsidRPr="003966E5">
        <w:rPr>
          <w:rFonts w:ascii="Arial" w:hAnsi="Arial" w:cs="Arial"/>
          <w:sz w:val="22"/>
          <w:szCs w:val="22"/>
        </w:rPr>
        <w:t xml:space="preserve">As per the BERA (2018) guidelines for anonymity, the school </w:t>
      </w:r>
      <w:r w:rsidR="00D3530E">
        <w:rPr>
          <w:rFonts w:ascii="Arial" w:hAnsi="Arial" w:cs="Arial"/>
          <w:sz w:val="22"/>
          <w:szCs w:val="22"/>
        </w:rPr>
        <w:t>used</w:t>
      </w:r>
      <w:r w:rsidRPr="003966E5">
        <w:rPr>
          <w:rFonts w:ascii="Arial" w:hAnsi="Arial" w:cs="Arial"/>
          <w:sz w:val="22"/>
          <w:szCs w:val="22"/>
        </w:rPr>
        <w:t xml:space="preserve"> </w:t>
      </w:r>
      <w:r w:rsidR="00D3530E">
        <w:rPr>
          <w:rFonts w:ascii="Arial" w:hAnsi="Arial" w:cs="Arial"/>
          <w:sz w:val="22"/>
          <w:szCs w:val="22"/>
        </w:rPr>
        <w:t xml:space="preserve">in this case study </w:t>
      </w:r>
      <w:r w:rsidRPr="003966E5">
        <w:rPr>
          <w:rFonts w:ascii="Arial" w:hAnsi="Arial" w:cs="Arial"/>
          <w:sz w:val="22"/>
          <w:szCs w:val="22"/>
        </w:rPr>
        <w:t xml:space="preserve">will remain anonymous to protect </w:t>
      </w:r>
      <w:r w:rsidR="00D3530E">
        <w:rPr>
          <w:rFonts w:ascii="Arial" w:hAnsi="Arial" w:cs="Arial"/>
          <w:sz w:val="22"/>
          <w:szCs w:val="22"/>
        </w:rPr>
        <w:t xml:space="preserve">its </w:t>
      </w:r>
      <w:r w:rsidRPr="003966E5">
        <w:rPr>
          <w:rFonts w:ascii="Arial" w:hAnsi="Arial" w:cs="Arial"/>
          <w:sz w:val="22"/>
          <w:szCs w:val="22"/>
        </w:rPr>
        <w:t xml:space="preserve">staff and </w:t>
      </w:r>
      <w:r w:rsidR="00D3530E" w:rsidRPr="003966E5">
        <w:rPr>
          <w:rFonts w:ascii="Arial" w:hAnsi="Arial" w:cs="Arial"/>
          <w:sz w:val="22"/>
          <w:szCs w:val="22"/>
        </w:rPr>
        <w:t>students’</w:t>
      </w:r>
      <w:r w:rsidR="00D3530E">
        <w:rPr>
          <w:rFonts w:ascii="Arial" w:hAnsi="Arial" w:cs="Arial"/>
          <w:sz w:val="22"/>
          <w:szCs w:val="22"/>
        </w:rPr>
        <w:t xml:space="preserve"> identities</w:t>
      </w:r>
      <w:r w:rsidRPr="003966E5">
        <w:rPr>
          <w:rFonts w:ascii="Arial" w:hAnsi="Arial" w:cs="Arial"/>
          <w:sz w:val="22"/>
          <w:szCs w:val="22"/>
        </w:rPr>
        <w:t>.</w:t>
      </w:r>
    </w:p>
    <w:p w14:paraId="1E16AB31" w14:textId="2BEF21F0" w:rsidR="00D3530E" w:rsidRDefault="00D3530E" w:rsidP="00690079">
      <w:pPr>
        <w:spacing w:before="100" w:beforeAutospacing="1" w:after="100" w:afterAutospacing="1" w:line="360" w:lineRule="auto"/>
        <w:ind w:left="720"/>
        <w:rPr>
          <w:rFonts w:ascii="Arial" w:hAnsi="Arial" w:cs="Arial"/>
          <w:sz w:val="22"/>
          <w:szCs w:val="22"/>
        </w:rPr>
      </w:pPr>
      <w:r>
        <w:rPr>
          <w:rFonts w:ascii="Arial" w:hAnsi="Arial" w:cs="Arial"/>
          <w:sz w:val="22"/>
          <w:szCs w:val="22"/>
        </w:rPr>
        <w:t>‘Researchers should recognise the entitlement of both institutions and individual participants to privacy and should accord them their rights to confidentiality and anonymity.’ (BERA 2018 Guidelines)</w:t>
      </w:r>
    </w:p>
    <w:p w14:paraId="537AFE2C" w14:textId="26CF1C1F" w:rsidR="00D3530E" w:rsidRDefault="00D3530E" w:rsidP="00690079">
      <w:pPr>
        <w:spacing w:before="100" w:beforeAutospacing="1" w:after="100" w:afterAutospacing="1" w:line="360" w:lineRule="auto"/>
        <w:rPr>
          <w:rFonts w:ascii="Arial" w:hAnsi="Arial" w:cs="Arial"/>
          <w:color w:val="000000" w:themeColor="text1"/>
          <w:sz w:val="22"/>
          <w:szCs w:val="22"/>
        </w:rPr>
      </w:pPr>
      <w:r>
        <w:rPr>
          <w:rFonts w:ascii="Arial" w:hAnsi="Arial" w:cs="Arial"/>
          <w:sz w:val="22"/>
          <w:szCs w:val="22"/>
        </w:rPr>
        <w:t xml:space="preserve">An observation took place over the course of two days, consent to carry out the observation was granted by the year 2 class teacher. The school, </w:t>
      </w:r>
      <w:r w:rsidR="003966E5" w:rsidRPr="003966E5">
        <w:rPr>
          <w:rFonts w:ascii="Arial" w:hAnsi="Arial" w:cs="Arial"/>
          <w:sz w:val="22"/>
          <w:szCs w:val="22"/>
        </w:rPr>
        <w:t>located</w:t>
      </w:r>
      <w:r w:rsidR="00881583" w:rsidRPr="003966E5">
        <w:rPr>
          <w:rFonts w:ascii="Arial" w:hAnsi="Arial" w:cs="Arial"/>
          <w:sz w:val="22"/>
          <w:szCs w:val="22"/>
        </w:rPr>
        <w:t xml:space="preserve"> in the East of Swansea</w:t>
      </w:r>
      <w:r>
        <w:rPr>
          <w:rFonts w:ascii="Arial" w:hAnsi="Arial" w:cs="Arial"/>
          <w:sz w:val="22"/>
          <w:szCs w:val="22"/>
        </w:rPr>
        <w:t xml:space="preserve"> a diverse socio-economic area </w:t>
      </w:r>
      <w:r w:rsidR="003966E5" w:rsidRPr="003966E5">
        <w:rPr>
          <w:rFonts w:ascii="Arial" w:hAnsi="Arial" w:cs="Arial"/>
          <w:sz w:val="22"/>
          <w:szCs w:val="22"/>
        </w:rPr>
        <w:t xml:space="preserve">with a total of 420 students </w:t>
      </w:r>
      <w:r w:rsidR="003966E5" w:rsidRPr="003966E5">
        <w:rPr>
          <w:rFonts w:ascii="Arial" w:hAnsi="Arial" w:cs="Arial"/>
          <w:color w:val="000000" w:themeColor="text1"/>
          <w:sz w:val="22"/>
          <w:szCs w:val="22"/>
        </w:rPr>
        <w:t xml:space="preserve">aged three to eleven years </w:t>
      </w:r>
      <w:r w:rsidR="00881583" w:rsidRPr="003966E5">
        <w:rPr>
          <w:rFonts w:ascii="Arial" w:hAnsi="Arial" w:cs="Arial"/>
          <w:color w:val="000000" w:themeColor="text1"/>
          <w:sz w:val="22"/>
          <w:szCs w:val="22"/>
        </w:rPr>
        <w:t>a</w:t>
      </w:r>
      <w:r>
        <w:rPr>
          <w:rFonts w:ascii="Arial" w:hAnsi="Arial" w:cs="Arial"/>
          <w:color w:val="000000" w:themeColor="text1"/>
          <w:sz w:val="22"/>
          <w:szCs w:val="22"/>
        </w:rPr>
        <w:t>long with</w:t>
      </w:r>
      <w:r w:rsidR="00881583" w:rsidRPr="003966E5">
        <w:rPr>
          <w:rFonts w:ascii="Arial" w:hAnsi="Arial" w:cs="Arial"/>
          <w:color w:val="000000" w:themeColor="text1"/>
          <w:sz w:val="22"/>
          <w:szCs w:val="22"/>
        </w:rPr>
        <w:t xml:space="preserve"> 50 members of staff</w:t>
      </w:r>
      <w:r w:rsidR="006104DB">
        <w:rPr>
          <w:rFonts w:ascii="Arial" w:hAnsi="Arial" w:cs="Arial"/>
          <w:color w:val="000000" w:themeColor="text1"/>
          <w:sz w:val="22"/>
          <w:szCs w:val="22"/>
        </w:rPr>
        <w:t>,</w:t>
      </w:r>
      <w:r>
        <w:rPr>
          <w:rFonts w:ascii="Arial" w:hAnsi="Arial" w:cs="Arial"/>
          <w:color w:val="000000" w:themeColor="text1"/>
          <w:sz w:val="22"/>
          <w:szCs w:val="22"/>
        </w:rPr>
        <w:t xml:space="preserve"> is one of the biggest primary schools in Swansea</w:t>
      </w:r>
      <w:r w:rsidR="00881583" w:rsidRPr="003966E5">
        <w:rPr>
          <w:rFonts w:ascii="Arial" w:hAnsi="Arial" w:cs="Arial"/>
          <w:color w:val="000000" w:themeColor="text1"/>
          <w:sz w:val="22"/>
          <w:szCs w:val="22"/>
        </w:rPr>
        <w:t xml:space="preserve">. </w:t>
      </w:r>
    </w:p>
    <w:p w14:paraId="5C7B435C" w14:textId="221967DE" w:rsidR="00D3530E" w:rsidRDefault="00D3530E"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Around 35% of students have free school meals, making it 14% higher than the national average for Wales. The school has identified that around 16% of students have additional learning needs, however very few have a special educational needs statement. 18% of pupils are from an ethnic minority background, with 16% speaking English as an additional language, no students are reported to have Welsh as their first language. This information has been retrieved from a 2014 Estyn school report, the school information confirms little change since then. (Estyn 2014)</w:t>
      </w:r>
    </w:p>
    <w:p w14:paraId="71F579BA" w14:textId="712B610A" w:rsidR="004B5934" w:rsidRPr="003966E5" w:rsidRDefault="00D3530E"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 xml:space="preserve">The class </w:t>
      </w:r>
      <w:r w:rsidR="00427008">
        <w:rPr>
          <w:rFonts w:ascii="Arial" w:hAnsi="Arial" w:cs="Arial"/>
          <w:color w:val="000000" w:themeColor="text1"/>
          <w:sz w:val="22"/>
          <w:szCs w:val="22"/>
        </w:rPr>
        <w:t>used</w:t>
      </w:r>
      <w:r>
        <w:rPr>
          <w:rFonts w:ascii="Arial" w:hAnsi="Arial" w:cs="Arial"/>
          <w:color w:val="000000" w:themeColor="text1"/>
          <w:sz w:val="22"/>
          <w:szCs w:val="22"/>
        </w:rPr>
        <w:t xml:space="preserve"> in this case study </w:t>
      </w:r>
      <w:r w:rsidR="00427008">
        <w:rPr>
          <w:rFonts w:ascii="Arial" w:hAnsi="Arial" w:cs="Arial"/>
          <w:color w:val="000000" w:themeColor="text1"/>
          <w:sz w:val="22"/>
          <w:szCs w:val="22"/>
        </w:rPr>
        <w:t xml:space="preserve">and mentioned in the observation notes in the appendices </w:t>
      </w:r>
      <w:r>
        <w:rPr>
          <w:rFonts w:ascii="Arial" w:hAnsi="Arial" w:cs="Arial"/>
          <w:color w:val="000000" w:themeColor="text1"/>
          <w:sz w:val="22"/>
          <w:szCs w:val="22"/>
        </w:rPr>
        <w:t>are a year two class with a total of twenty-seven students, the main class teacher is part time four days a week with permanent cover on a Friday</w:t>
      </w:r>
      <w:r w:rsidR="004B5934">
        <w:rPr>
          <w:rFonts w:ascii="Arial" w:hAnsi="Arial" w:cs="Arial"/>
          <w:color w:val="000000" w:themeColor="text1"/>
          <w:sz w:val="22"/>
          <w:szCs w:val="22"/>
        </w:rPr>
        <w:t>, t</w:t>
      </w:r>
      <w:r>
        <w:rPr>
          <w:rFonts w:ascii="Arial" w:hAnsi="Arial" w:cs="Arial"/>
          <w:color w:val="000000" w:themeColor="text1"/>
          <w:sz w:val="22"/>
          <w:szCs w:val="22"/>
        </w:rPr>
        <w:t>here are also two teaching assistants who work part time</w:t>
      </w:r>
      <w:r w:rsidR="004B5934">
        <w:rPr>
          <w:rFonts w:ascii="Arial" w:hAnsi="Arial" w:cs="Arial"/>
          <w:color w:val="000000" w:themeColor="text1"/>
          <w:sz w:val="22"/>
          <w:szCs w:val="22"/>
        </w:rPr>
        <w:t>.</w:t>
      </w:r>
    </w:p>
    <w:p w14:paraId="200E96E9" w14:textId="36B6598E" w:rsidR="008B68B9" w:rsidRPr="008B68B9" w:rsidRDefault="008B68B9" w:rsidP="00690079">
      <w:pPr>
        <w:spacing w:before="100" w:beforeAutospacing="1" w:after="100" w:afterAutospacing="1" w:line="360" w:lineRule="auto"/>
        <w:rPr>
          <w:rFonts w:ascii="Arial" w:hAnsi="Arial" w:cs="Arial"/>
          <w:b/>
          <w:bCs/>
          <w:sz w:val="28"/>
          <w:szCs w:val="28"/>
        </w:rPr>
      </w:pPr>
      <w:r w:rsidRPr="008B68B9">
        <w:rPr>
          <w:rFonts w:ascii="Arial" w:hAnsi="Arial" w:cs="Arial"/>
          <w:b/>
          <w:bCs/>
          <w:sz w:val="28"/>
          <w:szCs w:val="28"/>
        </w:rPr>
        <w:t>Critical incident</w:t>
      </w:r>
    </w:p>
    <w:p w14:paraId="2522B868" w14:textId="29EA7642" w:rsidR="001204C0" w:rsidRPr="003966E5" w:rsidRDefault="001204C0"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lastRenderedPageBreak/>
        <w:t>During my visit to the school, I observed a critical incident</w:t>
      </w:r>
      <w:r w:rsidR="00881583" w:rsidRPr="003966E5">
        <w:rPr>
          <w:rFonts w:ascii="Arial" w:hAnsi="Arial" w:cs="Arial"/>
          <w:color w:val="000000" w:themeColor="text1"/>
          <w:sz w:val="22"/>
          <w:szCs w:val="22"/>
        </w:rPr>
        <w:t xml:space="preserve"> just after lunchtime</w:t>
      </w:r>
      <w:r w:rsidR="006104DB">
        <w:rPr>
          <w:rFonts w:ascii="Arial" w:hAnsi="Arial" w:cs="Arial"/>
          <w:color w:val="000000" w:themeColor="text1"/>
          <w:sz w:val="22"/>
          <w:szCs w:val="22"/>
        </w:rPr>
        <w:t>.  T</w:t>
      </w:r>
      <w:r w:rsidRPr="003966E5">
        <w:rPr>
          <w:rFonts w:ascii="Arial" w:hAnsi="Arial" w:cs="Arial"/>
          <w:color w:val="000000" w:themeColor="text1"/>
          <w:sz w:val="22"/>
          <w:szCs w:val="22"/>
        </w:rPr>
        <w:t>he children were given some free time while select</w:t>
      </w:r>
      <w:r w:rsidR="006104DB">
        <w:rPr>
          <w:rFonts w:ascii="Arial" w:hAnsi="Arial" w:cs="Arial"/>
          <w:color w:val="000000" w:themeColor="text1"/>
          <w:sz w:val="22"/>
          <w:szCs w:val="22"/>
        </w:rPr>
        <w:t xml:space="preserve">ed </w:t>
      </w:r>
      <w:r w:rsidRPr="003966E5">
        <w:rPr>
          <w:rFonts w:ascii="Arial" w:hAnsi="Arial" w:cs="Arial"/>
          <w:color w:val="000000" w:themeColor="text1"/>
          <w:sz w:val="22"/>
          <w:szCs w:val="22"/>
        </w:rPr>
        <w:t>students caught up on some work. T</w:t>
      </w:r>
      <w:r w:rsidR="00881583" w:rsidRPr="003966E5">
        <w:rPr>
          <w:rFonts w:ascii="Arial" w:hAnsi="Arial" w:cs="Arial"/>
          <w:color w:val="000000" w:themeColor="text1"/>
          <w:sz w:val="22"/>
          <w:szCs w:val="22"/>
        </w:rPr>
        <w:t>here was an altercation between two students in the classroom playhouse. Student X and Y had been playing with some other children, Student X was not playing fairly and so the children decided to leave the playhouse</w:t>
      </w:r>
      <w:r w:rsidRPr="003966E5">
        <w:rPr>
          <w:rFonts w:ascii="Arial" w:hAnsi="Arial" w:cs="Arial"/>
          <w:color w:val="000000" w:themeColor="text1"/>
          <w:sz w:val="22"/>
          <w:szCs w:val="22"/>
        </w:rPr>
        <w:t xml:space="preserve"> to join another activity. </w:t>
      </w:r>
      <w:r w:rsidR="00881583" w:rsidRPr="003966E5">
        <w:rPr>
          <w:rFonts w:ascii="Arial" w:hAnsi="Arial" w:cs="Arial"/>
          <w:color w:val="000000" w:themeColor="text1"/>
          <w:sz w:val="22"/>
          <w:szCs w:val="22"/>
        </w:rPr>
        <w:t xml:space="preserve">When Student X </w:t>
      </w:r>
      <w:r w:rsidR="00090DCC" w:rsidRPr="003966E5">
        <w:rPr>
          <w:rFonts w:ascii="Arial" w:hAnsi="Arial" w:cs="Arial"/>
          <w:color w:val="000000" w:themeColor="text1"/>
          <w:sz w:val="22"/>
          <w:szCs w:val="22"/>
        </w:rPr>
        <w:t>realised,</w:t>
      </w:r>
      <w:r w:rsidR="00881583" w:rsidRPr="003966E5">
        <w:rPr>
          <w:rFonts w:ascii="Arial" w:hAnsi="Arial" w:cs="Arial"/>
          <w:color w:val="000000" w:themeColor="text1"/>
          <w:sz w:val="22"/>
          <w:szCs w:val="22"/>
        </w:rPr>
        <w:t xml:space="preserve"> he now had to play alone</w:t>
      </w:r>
      <w:r w:rsidR="006104DB">
        <w:rPr>
          <w:rFonts w:ascii="Arial" w:hAnsi="Arial" w:cs="Arial"/>
          <w:color w:val="000000" w:themeColor="text1"/>
          <w:sz w:val="22"/>
          <w:szCs w:val="22"/>
        </w:rPr>
        <w:t>,</w:t>
      </w:r>
      <w:r w:rsidR="00881583" w:rsidRPr="003966E5">
        <w:rPr>
          <w:rFonts w:ascii="Arial" w:hAnsi="Arial" w:cs="Arial"/>
          <w:color w:val="000000" w:themeColor="text1"/>
          <w:sz w:val="22"/>
          <w:szCs w:val="22"/>
        </w:rPr>
        <w:t xml:space="preserve"> he lost his temper and hit Student Y. </w:t>
      </w:r>
    </w:p>
    <w:p w14:paraId="3DD41E88" w14:textId="77777777" w:rsidR="001204C0" w:rsidRPr="003966E5" w:rsidRDefault="001204C0" w:rsidP="00690079">
      <w:pPr>
        <w:spacing w:line="360" w:lineRule="auto"/>
        <w:rPr>
          <w:rFonts w:ascii="Arial" w:hAnsi="Arial" w:cs="Arial"/>
          <w:color w:val="000000" w:themeColor="text1"/>
          <w:sz w:val="22"/>
          <w:szCs w:val="22"/>
        </w:rPr>
      </w:pPr>
    </w:p>
    <w:p w14:paraId="0D1B66B2" w14:textId="6F6E4CE0" w:rsidR="008B68B9" w:rsidRDefault="00881583"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 xml:space="preserve">Student X was removed from the classroom by Teacher </w:t>
      </w:r>
      <w:proofErr w:type="gramStart"/>
      <w:r w:rsidRPr="003966E5">
        <w:rPr>
          <w:rFonts w:ascii="Arial" w:hAnsi="Arial" w:cs="Arial"/>
          <w:color w:val="000000" w:themeColor="text1"/>
          <w:sz w:val="22"/>
          <w:szCs w:val="22"/>
        </w:rPr>
        <w:t>A</w:t>
      </w:r>
      <w:proofErr w:type="gramEnd"/>
      <w:r w:rsidRPr="003966E5">
        <w:rPr>
          <w:rFonts w:ascii="Arial" w:hAnsi="Arial" w:cs="Arial"/>
          <w:color w:val="000000" w:themeColor="text1"/>
          <w:sz w:val="22"/>
          <w:szCs w:val="22"/>
        </w:rPr>
        <w:t xml:space="preserve"> and I was later advised that Student X ha</w:t>
      </w:r>
      <w:r w:rsidR="001204C0" w:rsidRPr="003966E5">
        <w:rPr>
          <w:rFonts w:ascii="Arial" w:hAnsi="Arial" w:cs="Arial"/>
          <w:color w:val="000000" w:themeColor="text1"/>
          <w:sz w:val="22"/>
          <w:szCs w:val="22"/>
        </w:rPr>
        <w:t>d</w:t>
      </w:r>
      <w:r w:rsidRPr="003966E5">
        <w:rPr>
          <w:rFonts w:ascii="Arial" w:hAnsi="Arial" w:cs="Arial"/>
          <w:color w:val="000000" w:themeColor="text1"/>
          <w:sz w:val="22"/>
          <w:szCs w:val="22"/>
        </w:rPr>
        <w:t xml:space="preserve"> known behavioural issues.</w:t>
      </w:r>
      <w:r w:rsidR="001204C0" w:rsidRPr="003966E5">
        <w:rPr>
          <w:rFonts w:ascii="Arial" w:hAnsi="Arial" w:cs="Arial"/>
          <w:color w:val="000000" w:themeColor="text1"/>
          <w:sz w:val="22"/>
          <w:szCs w:val="22"/>
        </w:rPr>
        <w:t xml:space="preserve"> </w:t>
      </w:r>
      <w:r w:rsidRPr="003966E5">
        <w:rPr>
          <w:rFonts w:ascii="Arial" w:hAnsi="Arial" w:cs="Arial"/>
          <w:color w:val="000000" w:themeColor="text1"/>
          <w:sz w:val="22"/>
          <w:szCs w:val="22"/>
        </w:rPr>
        <w:t xml:space="preserve">Teacher A took Student X just outside the classroom and handed him a bag, inside the bag were puppets </w:t>
      </w:r>
      <w:r w:rsidR="001204C0" w:rsidRPr="003966E5">
        <w:rPr>
          <w:rFonts w:ascii="Arial" w:hAnsi="Arial" w:cs="Arial"/>
          <w:color w:val="000000" w:themeColor="text1"/>
          <w:sz w:val="22"/>
          <w:szCs w:val="22"/>
        </w:rPr>
        <w:t>and other sensory objects that the student could hold</w:t>
      </w:r>
      <w:r w:rsidRPr="003966E5">
        <w:rPr>
          <w:rFonts w:ascii="Arial" w:hAnsi="Arial" w:cs="Arial"/>
          <w:color w:val="000000" w:themeColor="text1"/>
          <w:sz w:val="22"/>
          <w:szCs w:val="22"/>
        </w:rPr>
        <w:t xml:space="preserve">. </w:t>
      </w:r>
      <w:r w:rsidR="001204C0" w:rsidRPr="003966E5">
        <w:rPr>
          <w:rFonts w:ascii="Arial" w:hAnsi="Arial" w:cs="Arial"/>
          <w:color w:val="000000" w:themeColor="text1"/>
          <w:sz w:val="22"/>
          <w:szCs w:val="22"/>
        </w:rPr>
        <w:t>There</w:t>
      </w:r>
      <w:r w:rsidRPr="003966E5">
        <w:rPr>
          <w:rFonts w:ascii="Arial" w:hAnsi="Arial" w:cs="Arial"/>
          <w:color w:val="000000" w:themeColor="text1"/>
          <w:sz w:val="22"/>
          <w:szCs w:val="22"/>
        </w:rPr>
        <w:t xml:space="preserve"> was </w:t>
      </w:r>
      <w:r w:rsidR="001204C0" w:rsidRPr="003966E5">
        <w:rPr>
          <w:rFonts w:ascii="Arial" w:hAnsi="Arial" w:cs="Arial"/>
          <w:color w:val="000000" w:themeColor="text1"/>
          <w:sz w:val="22"/>
          <w:szCs w:val="22"/>
        </w:rPr>
        <w:t xml:space="preserve">also </w:t>
      </w:r>
      <w:r w:rsidRPr="003966E5">
        <w:rPr>
          <w:rFonts w:ascii="Arial" w:hAnsi="Arial" w:cs="Arial"/>
          <w:color w:val="000000" w:themeColor="text1"/>
          <w:sz w:val="22"/>
          <w:szCs w:val="22"/>
        </w:rPr>
        <w:t>an emotion chart</w:t>
      </w:r>
      <w:r w:rsidR="001204C0" w:rsidRPr="003966E5">
        <w:rPr>
          <w:rFonts w:ascii="Arial" w:hAnsi="Arial" w:cs="Arial"/>
          <w:color w:val="000000" w:themeColor="text1"/>
          <w:sz w:val="22"/>
          <w:szCs w:val="22"/>
        </w:rPr>
        <w:t>, this contained six different emotions and an image of a face showing each emotion.</w:t>
      </w:r>
    </w:p>
    <w:p w14:paraId="75883152" w14:textId="77777777" w:rsidR="008B68B9" w:rsidRPr="003966E5" w:rsidRDefault="008B68B9" w:rsidP="00690079">
      <w:pPr>
        <w:spacing w:line="360" w:lineRule="auto"/>
        <w:rPr>
          <w:rFonts w:ascii="Arial" w:hAnsi="Arial" w:cs="Arial"/>
          <w:color w:val="000000" w:themeColor="text1"/>
          <w:sz w:val="22"/>
          <w:szCs w:val="22"/>
        </w:rPr>
      </w:pPr>
    </w:p>
    <w:p w14:paraId="1E38C99E" w14:textId="37A02F5B" w:rsidR="001204C0" w:rsidRPr="003966E5" w:rsidRDefault="001204C0"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 xml:space="preserve">Teacher A </w:t>
      </w:r>
      <w:r w:rsidR="00881583" w:rsidRPr="003966E5">
        <w:rPr>
          <w:rFonts w:ascii="Arial" w:hAnsi="Arial" w:cs="Arial"/>
          <w:color w:val="000000" w:themeColor="text1"/>
          <w:sz w:val="22"/>
          <w:szCs w:val="22"/>
        </w:rPr>
        <w:t xml:space="preserve">asked </w:t>
      </w:r>
      <w:r w:rsidRPr="003966E5">
        <w:rPr>
          <w:rFonts w:ascii="Arial" w:hAnsi="Arial" w:cs="Arial"/>
          <w:color w:val="000000" w:themeColor="text1"/>
          <w:sz w:val="22"/>
          <w:szCs w:val="22"/>
        </w:rPr>
        <w:t>S</w:t>
      </w:r>
      <w:r w:rsidR="00881583" w:rsidRPr="003966E5">
        <w:rPr>
          <w:rFonts w:ascii="Arial" w:hAnsi="Arial" w:cs="Arial"/>
          <w:color w:val="000000" w:themeColor="text1"/>
          <w:sz w:val="22"/>
          <w:szCs w:val="22"/>
        </w:rPr>
        <w:t>tudent</w:t>
      </w:r>
      <w:r w:rsidRPr="003966E5">
        <w:rPr>
          <w:rFonts w:ascii="Arial" w:hAnsi="Arial" w:cs="Arial"/>
          <w:color w:val="000000" w:themeColor="text1"/>
          <w:sz w:val="22"/>
          <w:szCs w:val="22"/>
        </w:rPr>
        <w:t xml:space="preserve"> X</w:t>
      </w:r>
      <w:r w:rsidR="00881583" w:rsidRPr="003966E5">
        <w:rPr>
          <w:rFonts w:ascii="Arial" w:hAnsi="Arial" w:cs="Arial"/>
          <w:color w:val="000000" w:themeColor="text1"/>
          <w:sz w:val="22"/>
          <w:szCs w:val="22"/>
        </w:rPr>
        <w:t xml:space="preserve"> </w:t>
      </w:r>
      <w:r w:rsidRPr="003966E5">
        <w:rPr>
          <w:rFonts w:ascii="Arial" w:hAnsi="Arial" w:cs="Arial"/>
          <w:color w:val="000000" w:themeColor="text1"/>
          <w:sz w:val="22"/>
          <w:szCs w:val="22"/>
        </w:rPr>
        <w:t>two</w:t>
      </w:r>
      <w:r w:rsidR="00881583" w:rsidRPr="003966E5">
        <w:rPr>
          <w:rFonts w:ascii="Arial" w:hAnsi="Arial" w:cs="Arial"/>
          <w:color w:val="000000" w:themeColor="text1"/>
          <w:sz w:val="22"/>
          <w:szCs w:val="22"/>
        </w:rPr>
        <w:t xml:space="preserve"> questions which he could answer by pointing to the chart.</w:t>
      </w:r>
      <w:r w:rsidRPr="003966E5">
        <w:rPr>
          <w:rFonts w:ascii="Arial" w:hAnsi="Arial" w:cs="Arial"/>
          <w:color w:val="000000" w:themeColor="text1"/>
          <w:sz w:val="22"/>
          <w:szCs w:val="22"/>
        </w:rPr>
        <w:t xml:space="preserve"> Teacher A asked, h</w:t>
      </w:r>
      <w:r w:rsidR="00881583" w:rsidRPr="003966E5">
        <w:rPr>
          <w:rFonts w:ascii="Arial" w:hAnsi="Arial" w:cs="Arial"/>
          <w:color w:val="000000" w:themeColor="text1"/>
          <w:sz w:val="22"/>
          <w:szCs w:val="22"/>
        </w:rPr>
        <w:t>ow do you feel?</w:t>
      </w:r>
      <w:r w:rsidRPr="003966E5">
        <w:rPr>
          <w:rFonts w:ascii="Arial" w:hAnsi="Arial" w:cs="Arial"/>
          <w:color w:val="000000" w:themeColor="text1"/>
          <w:sz w:val="22"/>
          <w:szCs w:val="22"/>
        </w:rPr>
        <w:t xml:space="preserve"> </w:t>
      </w:r>
      <w:r w:rsidR="006104DB">
        <w:rPr>
          <w:rFonts w:ascii="Arial" w:hAnsi="Arial" w:cs="Arial"/>
          <w:color w:val="000000" w:themeColor="text1"/>
          <w:sz w:val="22"/>
          <w:szCs w:val="22"/>
        </w:rPr>
        <w:t>a</w:t>
      </w:r>
      <w:r w:rsidRPr="003966E5">
        <w:rPr>
          <w:rFonts w:ascii="Arial" w:hAnsi="Arial" w:cs="Arial"/>
          <w:color w:val="000000" w:themeColor="text1"/>
          <w:sz w:val="22"/>
          <w:szCs w:val="22"/>
        </w:rPr>
        <w:t>nd h</w:t>
      </w:r>
      <w:r w:rsidR="00881583" w:rsidRPr="003966E5">
        <w:rPr>
          <w:rFonts w:ascii="Arial" w:hAnsi="Arial" w:cs="Arial"/>
          <w:color w:val="000000" w:themeColor="text1"/>
          <w:sz w:val="22"/>
          <w:szCs w:val="22"/>
        </w:rPr>
        <w:t>ow do</w:t>
      </w:r>
      <w:r w:rsidRPr="003966E5">
        <w:rPr>
          <w:rFonts w:ascii="Arial" w:hAnsi="Arial" w:cs="Arial"/>
          <w:color w:val="000000" w:themeColor="text1"/>
          <w:sz w:val="22"/>
          <w:szCs w:val="22"/>
        </w:rPr>
        <w:t xml:space="preserve"> you think</w:t>
      </w:r>
      <w:r w:rsidR="00881583" w:rsidRPr="003966E5">
        <w:rPr>
          <w:rFonts w:ascii="Arial" w:hAnsi="Arial" w:cs="Arial"/>
          <w:color w:val="000000" w:themeColor="text1"/>
          <w:sz w:val="22"/>
          <w:szCs w:val="22"/>
        </w:rPr>
        <w:t xml:space="preserve"> student Y</w:t>
      </w:r>
      <w:r w:rsidRPr="003966E5">
        <w:rPr>
          <w:rFonts w:ascii="Arial" w:hAnsi="Arial" w:cs="Arial"/>
          <w:color w:val="000000" w:themeColor="text1"/>
          <w:sz w:val="22"/>
          <w:szCs w:val="22"/>
        </w:rPr>
        <w:t xml:space="preserve"> is</w:t>
      </w:r>
      <w:r w:rsidR="00881583" w:rsidRPr="003966E5">
        <w:rPr>
          <w:rFonts w:ascii="Arial" w:hAnsi="Arial" w:cs="Arial"/>
          <w:color w:val="000000" w:themeColor="text1"/>
          <w:sz w:val="22"/>
          <w:szCs w:val="22"/>
        </w:rPr>
        <w:t xml:space="preserve"> feel</w:t>
      </w:r>
      <w:r w:rsidRPr="003966E5">
        <w:rPr>
          <w:rFonts w:ascii="Arial" w:hAnsi="Arial" w:cs="Arial"/>
          <w:color w:val="000000" w:themeColor="text1"/>
          <w:sz w:val="22"/>
          <w:szCs w:val="22"/>
        </w:rPr>
        <w:t>ing</w:t>
      </w:r>
      <w:r w:rsidR="00881583" w:rsidRPr="003966E5">
        <w:rPr>
          <w:rFonts w:ascii="Arial" w:hAnsi="Arial" w:cs="Arial"/>
          <w:color w:val="000000" w:themeColor="text1"/>
          <w:sz w:val="22"/>
          <w:szCs w:val="22"/>
        </w:rPr>
        <w:t>?</w:t>
      </w:r>
      <w:r w:rsidRPr="003966E5">
        <w:rPr>
          <w:rFonts w:ascii="Arial" w:hAnsi="Arial" w:cs="Arial"/>
          <w:color w:val="000000" w:themeColor="text1"/>
          <w:sz w:val="22"/>
          <w:szCs w:val="22"/>
        </w:rPr>
        <w:t xml:space="preserve"> Student X answered the questions by pointing to an emotion on the chart. </w:t>
      </w:r>
      <w:r w:rsidR="00881583" w:rsidRPr="003966E5">
        <w:rPr>
          <w:rFonts w:ascii="Arial" w:hAnsi="Arial" w:cs="Arial"/>
          <w:color w:val="000000" w:themeColor="text1"/>
          <w:sz w:val="22"/>
          <w:szCs w:val="22"/>
        </w:rPr>
        <w:t xml:space="preserve">Lastly teacher A showed Student X how she was feeling after what had happened </w:t>
      </w:r>
      <w:r w:rsidRPr="003966E5">
        <w:rPr>
          <w:rFonts w:ascii="Arial" w:hAnsi="Arial" w:cs="Arial"/>
          <w:color w:val="000000" w:themeColor="text1"/>
          <w:sz w:val="22"/>
          <w:szCs w:val="22"/>
        </w:rPr>
        <w:t xml:space="preserve">also </w:t>
      </w:r>
      <w:r w:rsidR="00881583" w:rsidRPr="003966E5">
        <w:rPr>
          <w:rFonts w:ascii="Arial" w:hAnsi="Arial" w:cs="Arial"/>
          <w:color w:val="000000" w:themeColor="text1"/>
          <w:sz w:val="22"/>
          <w:szCs w:val="22"/>
        </w:rPr>
        <w:t xml:space="preserve">by pointing to an emotion on the chart. </w:t>
      </w:r>
      <w:r w:rsidRPr="003966E5">
        <w:rPr>
          <w:rFonts w:ascii="Arial" w:hAnsi="Arial" w:cs="Arial"/>
          <w:color w:val="000000" w:themeColor="text1"/>
          <w:sz w:val="22"/>
          <w:szCs w:val="22"/>
        </w:rPr>
        <w:t xml:space="preserve">If we compare this simple exercise with one of Donaldson’s four purposes, Ethical Informed citizens, we can see that it allows the student to understand and consider the impact of their actions when making choices in their behaviour. </w:t>
      </w:r>
    </w:p>
    <w:p w14:paraId="7C078F63" w14:textId="77777777" w:rsidR="001204C0" w:rsidRPr="003966E5" w:rsidRDefault="001204C0" w:rsidP="00690079">
      <w:pPr>
        <w:spacing w:line="360" w:lineRule="auto"/>
        <w:rPr>
          <w:rFonts w:ascii="Arial" w:hAnsi="Arial" w:cs="Arial"/>
          <w:color w:val="000000" w:themeColor="text1"/>
          <w:sz w:val="22"/>
          <w:szCs w:val="22"/>
        </w:rPr>
      </w:pPr>
    </w:p>
    <w:p w14:paraId="3B5EC4D8" w14:textId="77777777" w:rsidR="001204C0" w:rsidRPr="00090DCC" w:rsidRDefault="001204C0" w:rsidP="00690079">
      <w:pPr>
        <w:spacing w:line="360" w:lineRule="auto"/>
        <w:rPr>
          <w:rFonts w:ascii="Arial" w:hAnsi="Arial" w:cs="Arial"/>
          <w:color w:val="000000" w:themeColor="text1"/>
          <w:sz w:val="22"/>
          <w:szCs w:val="22"/>
        </w:rPr>
      </w:pPr>
      <w:r w:rsidRPr="00090DCC">
        <w:rPr>
          <w:rFonts w:ascii="Arial" w:hAnsi="Arial" w:cs="Arial"/>
          <w:color w:val="000000" w:themeColor="text1"/>
          <w:sz w:val="22"/>
          <w:szCs w:val="22"/>
        </w:rPr>
        <w:t xml:space="preserve">Following </w:t>
      </w:r>
      <w:r w:rsidR="00881583" w:rsidRPr="00090DCC">
        <w:rPr>
          <w:rFonts w:ascii="Arial" w:hAnsi="Arial" w:cs="Arial"/>
          <w:color w:val="000000" w:themeColor="text1"/>
          <w:sz w:val="22"/>
          <w:szCs w:val="22"/>
        </w:rPr>
        <w:t xml:space="preserve">this exercise and a </w:t>
      </w:r>
      <w:r w:rsidRPr="00090DCC">
        <w:rPr>
          <w:rFonts w:ascii="Arial" w:hAnsi="Arial" w:cs="Arial"/>
          <w:color w:val="000000" w:themeColor="text1"/>
          <w:sz w:val="22"/>
          <w:szCs w:val="22"/>
        </w:rPr>
        <w:t>ten-minute</w:t>
      </w:r>
      <w:r w:rsidR="00881583" w:rsidRPr="00090DCC">
        <w:rPr>
          <w:rFonts w:ascii="Arial" w:hAnsi="Arial" w:cs="Arial"/>
          <w:color w:val="000000" w:themeColor="text1"/>
          <w:sz w:val="22"/>
          <w:szCs w:val="22"/>
        </w:rPr>
        <w:t xml:space="preserve"> solo activity with a </w:t>
      </w:r>
      <w:r w:rsidRPr="00090DCC">
        <w:rPr>
          <w:rFonts w:ascii="Arial" w:hAnsi="Arial" w:cs="Arial"/>
          <w:color w:val="000000" w:themeColor="text1"/>
          <w:sz w:val="22"/>
          <w:szCs w:val="22"/>
        </w:rPr>
        <w:t>teaching assistant</w:t>
      </w:r>
      <w:r w:rsidR="00881583" w:rsidRPr="00090DCC">
        <w:rPr>
          <w:rFonts w:ascii="Arial" w:hAnsi="Arial" w:cs="Arial"/>
          <w:color w:val="000000" w:themeColor="text1"/>
          <w:sz w:val="22"/>
          <w:szCs w:val="22"/>
        </w:rPr>
        <w:t>, student X was able to re-enter the classroom</w:t>
      </w:r>
      <w:r w:rsidRPr="00090DCC">
        <w:rPr>
          <w:rFonts w:ascii="Arial" w:hAnsi="Arial" w:cs="Arial"/>
          <w:color w:val="000000" w:themeColor="text1"/>
          <w:sz w:val="22"/>
          <w:szCs w:val="22"/>
        </w:rPr>
        <w:t xml:space="preserve"> safely,</w:t>
      </w:r>
      <w:r w:rsidR="00881583" w:rsidRPr="00090DCC">
        <w:rPr>
          <w:rFonts w:ascii="Arial" w:hAnsi="Arial" w:cs="Arial"/>
          <w:color w:val="000000" w:themeColor="text1"/>
          <w:sz w:val="22"/>
          <w:szCs w:val="22"/>
        </w:rPr>
        <w:t xml:space="preserve"> </w:t>
      </w:r>
      <w:r w:rsidRPr="00090DCC">
        <w:rPr>
          <w:rFonts w:ascii="Arial" w:hAnsi="Arial" w:cs="Arial"/>
          <w:color w:val="000000" w:themeColor="text1"/>
          <w:sz w:val="22"/>
          <w:szCs w:val="22"/>
        </w:rPr>
        <w:t>after</w:t>
      </w:r>
      <w:r w:rsidR="00881583" w:rsidRPr="00090DCC">
        <w:rPr>
          <w:rFonts w:ascii="Arial" w:hAnsi="Arial" w:cs="Arial"/>
          <w:color w:val="000000" w:themeColor="text1"/>
          <w:sz w:val="22"/>
          <w:szCs w:val="22"/>
        </w:rPr>
        <w:t xml:space="preserve"> apologis</w:t>
      </w:r>
      <w:r w:rsidRPr="00090DCC">
        <w:rPr>
          <w:rFonts w:ascii="Arial" w:hAnsi="Arial" w:cs="Arial"/>
          <w:color w:val="000000" w:themeColor="text1"/>
          <w:sz w:val="22"/>
          <w:szCs w:val="22"/>
        </w:rPr>
        <w:t xml:space="preserve">ing </w:t>
      </w:r>
      <w:r w:rsidR="00881583" w:rsidRPr="00090DCC">
        <w:rPr>
          <w:rFonts w:ascii="Arial" w:hAnsi="Arial" w:cs="Arial"/>
          <w:color w:val="000000" w:themeColor="text1"/>
          <w:sz w:val="22"/>
          <w:szCs w:val="22"/>
        </w:rPr>
        <w:t xml:space="preserve">to student Y </w:t>
      </w:r>
      <w:r w:rsidRPr="00090DCC">
        <w:rPr>
          <w:rFonts w:ascii="Arial" w:hAnsi="Arial" w:cs="Arial"/>
          <w:color w:val="000000" w:themeColor="text1"/>
          <w:sz w:val="22"/>
          <w:szCs w:val="22"/>
        </w:rPr>
        <w:t xml:space="preserve">and the class </w:t>
      </w:r>
      <w:r w:rsidR="00881583" w:rsidRPr="00090DCC">
        <w:rPr>
          <w:rFonts w:ascii="Arial" w:hAnsi="Arial" w:cs="Arial"/>
          <w:color w:val="000000" w:themeColor="text1"/>
          <w:sz w:val="22"/>
          <w:szCs w:val="22"/>
        </w:rPr>
        <w:t>was able to continue with his day.</w:t>
      </w:r>
      <w:r w:rsidRPr="00090DCC">
        <w:rPr>
          <w:rFonts w:ascii="Arial" w:hAnsi="Arial" w:cs="Arial"/>
          <w:color w:val="000000" w:themeColor="text1"/>
          <w:sz w:val="22"/>
          <w:szCs w:val="22"/>
        </w:rPr>
        <w:t xml:space="preserve"> Another one of the four purposes we could look at is Healthy, Confident Individuals by building mental and emotional wellbeing through developing confidence, resilience and empathy. </w:t>
      </w:r>
    </w:p>
    <w:p w14:paraId="7D852BD0" w14:textId="77777777" w:rsidR="001204C0" w:rsidRPr="00090DCC" w:rsidRDefault="001204C0" w:rsidP="00690079">
      <w:pPr>
        <w:spacing w:line="360" w:lineRule="auto"/>
        <w:rPr>
          <w:rFonts w:ascii="Arial" w:hAnsi="Arial" w:cs="Arial"/>
          <w:color w:val="000000" w:themeColor="text1"/>
          <w:sz w:val="22"/>
          <w:szCs w:val="22"/>
        </w:rPr>
      </w:pPr>
    </w:p>
    <w:p w14:paraId="6B14418E" w14:textId="0A362321" w:rsidR="00881583" w:rsidRPr="003966E5" w:rsidRDefault="001204C0" w:rsidP="00690079">
      <w:pPr>
        <w:spacing w:line="360" w:lineRule="auto"/>
        <w:rPr>
          <w:rFonts w:ascii="Arial" w:hAnsi="Arial" w:cs="Arial"/>
          <w:color w:val="000000" w:themeColor="text1"/>
          <w:sz w:val="22"/>
          <w:szCs w:val="22"/>
        </w:rPr>
      </w:pPr>
      <w:r w:rsidRPr="00090DCC">
        <w:rPr>
          <w:rFonts w:ascii="Arial" w:hAnsi="Arial" w:cs="Arial"/>
          <w:color w:val="000000" w:themeColor="text1"/>
          <w:sz w:val="22"/>
          <w:szCs w:val="22"/>
        </w:rPr>
        <w:t>If we take the time to build emotional intelligence in our students through personalised teaching, students will be able to recover quicker from incidents in the classroom. The benefits</w:t>
      </w:r>
      <w:r w:rsidR="00C157CD" w:rsidRPr="00090DCC">
        <w:rPr>
          <w:rFonts w:ascii="Arial" w:hAnsi="Arial" w:cs="Arial"/>
          <w:color w:val="000000" w:themeColor="text1"/>
          <w:sz w:val="22"/>
          <w:szCs w:val="22"/>
        </w:rPr>
        <w:t xml:space="preserve"> are </w:t>
      </w:r>
      <w:r w:rsidRPr="00090DCC">
        <w:rPr>
          <w:rFonts w:ascii="Arial" w:hAnsi="Arial" w:cs="Arial"/>
          <w:color w:val="000000" w:themeColor="text1"/>
          <w:sz w:val="22"/>
          <w:szCs w:val="22"/>
        </w:rPr>
        <w:t>being able to reduce emotional stress for the child as well as missed time learning</w:t>
      </w:r>
      <w:r w:rsidR="00C157CD" w:rsidRPr="00090DCC">
        <w:rPr>
          <w:rFonts w:ascii="Arial" w:hAnsi="Arial" w:cs="Arial"/>
          <w:color w:val="000000" w:themeColor="text1"/>
          <w:sz w:val="22"/>
          <w:szCs w:val="22"/>
        </w:rPr>
        <w:t>.</w:t>
      </w:r>
      <w:r w:rsidRPr="00090DCC">
        <w:rPr>
          <w:rFonts w:ascii="Arial" w:hAnsi="Arial" w:cs="Arial"/>
          <w:color w:val="000000" w:themeColor="text1"/>
          <w:sz w:val="22"/>
          <w:szCs w:val="22"/>
        </w:rPr>
        <w:t xml:space="preserve"> Teacher A was able to work with Student X and return him into the classroom in less than 20 minutes, his mood entirely improved, </w:t>
      </w:r>
      <w:r w:rsidR="00C157CD" w:rsidRPr="00090DCC">
        <w:rPr>
          <w:rFonts w:ascii="Arial" w:hAnsi="Arial" w:cs="Arial"/>
          <w:color w:val="000000" w:themeColor="text1"/>
          <w:sz w:val="22"/>
          <w:szCs w:val="22"/>
        </w:rPr>
        <w:t xml:space="preserve">he was </w:t>
      </w:r>
      <w:r w:rsidRPr="00090DCC">
        <w:rPr>
          <w:rFonts w:ascii="Arial" w:hAnsi="Arial" w:cs="Arial"/>
          <w:color w:val="000000" w:themeColor="text1"/>
          <w:sz w:val="22"/>
          <w:szCs w:val="22"/>
        </w:rPr>
        <w:t>able</w:t>
      </w:r>
      <w:r w:rsidRPr="003966E5">
        <w:rPr>
          <w:rFonts w:ascii="Arial" w:hAnsi="Arial" w:cs="Arial"/>
          <w:color w:val="000000" w:themeColor="text1"/>
          <w:sz w:val="22"/>
          <w:szCs w:val="22"/>
        </w:rPr>
        <w:t xml:space="preserve"> to catch up on missed work and continue his day until home time with no further issues.</w:t>
      </w:r>
    </w:p>
    <w:p w14:paraId="288E7E72" w14:textId="7D95AF68" w:rsidR="001204C0" w:rsidRPr="003966E5" w:rsidRDefault="001204C0" w:rsidP="00690079">
      <w:pPr>
        <w:spacing w:line="360" w:lineRule="auto"/>
        <w:rPr>
          <w:rFonts w:ascii="Arial" w:hAnsi="Arial" w:cs="Arial"/>
          <w:color w:val="000000" w:themeColor="text1"/>
          <w:sz w:val="22"/>
          <w:szCs w:val="22"/>
        </w:rPr>
      </w:pPr>
    </w:p>
    <w:p w14:paraId="198B7E90" w14:textId="6AD62404" w:rsidR="001204C0" w:rsidRPr="003966E5" w:rsidRDefault="001204C0"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Teacher A advised me that the bag was put in place two years ago by Student X’s reception teacher and had stayed available to him even today. This was a perfect example of the collaboration teaching standard, specifically supporting and developing others.</w:t>
      </w:r>
    </w:p>
    <w:p w14:paraId="34309348" w14:textId="77777777" w:rsidR="001204C0" w:rsidRPr="003966E5" w:rsidRDefault="001204C0" w:rsidP="00690079">
      <w:pPr>
        <w:spacing w:line="360" w:lineRule="auto"/>
        <w:rPr>
          <w:rFonts w:ascii="Arial" w:hAnsi="Arial" w:cs="Arial"/>
          <w:color w:val="000000" w:themeColor="text1"/>
          <w:sz w:val="22"/>
          <w:szCs w:val="22"/>
        </w:rPr>
      </w:pPr>
    </w:p>
    <w:p w14:paraId="27D1F8A6" w14:textId="04DC8AE3" w:rsidR="001204C0" w:rsidRPr="003966E5" w:rsidRDefault="001204C0" w:rsidP="00690079">
      <w:pPr>
        <w:spacing w:line="360" w:lineRule="auto"/>
        <w:ind w:left="720"/>
        <w:rPr>
          <w:rFonts w:ascii="Arial" w:hAnsi="Arial" w:cs="Arial"/>
          <w:color w:val="000000" w:themeColor="text1"/>
          <w:sz w:val="22"/>
          <w:szCs w:val="22"/>
        </w:rPr>
      </w:pPr>
      <w:r w:rsidRPr="003966E5">
        <w:rPr>
          <w:rFonts w:ascii="Arial" w:hAnsi="Arial" w:cs="Arial"/>
          <w:color w:val="000000" w:themeColor="text1"/>
          <w:sz w:val="22"/>
          <w:szCs w:val="22"/>
        </w:rPr>
        <w:t xml:space="preserve">‘The teacher develops high quality relationships with colleagues in order to have a positive impact on learners’ experiences within the school’ </w:t>
      </w:r>
      <w:r w:rsidR="00E53ABD">
        <w:rPr>
          <w:rFonts w:ascii="Arial" w:hAnsi="Arial" w:cs="Arial"/>
          <w:color w:val="000000" w:themeColor="text1"/>
          <w:sz w:val="22"/>
          <w:szCs w:val="22"/>
        </w:rPr>
        <w:t>(Welsh Government 2019)</w:t>
      </w:r>
    </w:p>
    <w:p w14:paraId="5C4C012E" w14:textId="77777777" w:rsidR="001204C0" w:rsidRPr="003966E5" w:rsidRDefault="001204C0" w:rsidP="00690079">
      <w:pPr>
        <w:spacing w:line="360" w:lineRule="auto"/>
        <w:rPr>
          <w:rFonts w:ascii="Arial" w:hAnsi="Arial" w:cs="Arial"/>
          <w:color w:val="000000" w:themeColor="text1"/>
          <w:sz w:val="22"/>
          <w:szCs w:val="22"/>
        </w:rPr>
      </w:pPr>
    </w:p>
    <w:p w14:paraId="76D1DDB1" w14:textId="615EAA11" w:rsidR="00881583" w:rsidRPr="003966E5" w:rsidRDefault="001204C0"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 xml:space="preserve">This was an impressive result of teacher communication to ensure the bag was used and used correctly as it is an exercise that benefits the student and shows the real importance of communication between teachers to ensure the safety and well-being of their students during and after their time in their classroom. </w:t>
      </w:r>
    </w:p>
    <w:p w14:paraId="57617292" w14:textId="77777777" w:rsidR="00BE2055" w:rsidRDefault="008B68B9" w:rsidP="00690079">
      <w:pPr>
        <w:spacing w:before="100" w:beforeAutospacing="1" w:after="100" w:afterAutospacing="1" w:line="360" w:lineRule="auto"/>
        <w:rPr>
          <w:rFonts w:ascii="Arial" w:hAnsi="Arial" w:cs="Arial"/>
          <w:b/>
          <w:bCs/>
          <w:sz w:val="28"/>
          <w:szCs w:val="28"/>
        </w:rPr>
      </w:pPr>
      <w:r w:rsidRPr="008B68B9">
        <w:rPr>
          <w:rFonts w:ascii="Arial" w:hAnsi="Arial" w:cs="Arial"/>
          <w:b/>
          <w:bCs/>
          <w:sz w:val="28"/>
          <w:szCs w:val="28"/>
        </w:rPr>
        <w:t xml:space="preserve">Literature Review </w:t>
      </w:r>
    </w:p>
    <w:p w14:paraId="0159CE50" w14:textId="0F827FD6" w:rsidR="00BE2055" w:rsidRDefault="00BE2055" w:rsidP="00690079">
      <w:pPr>
        <w:spacing w:before="100" w:beforeAutospacing="1" w:after="100" w:afterAutospacing="1" w:line="360" w:lineRule="auto"/>
        <w:rPr>
          <w:rFonts w:ascii="Arial" w:hAnsi="Arial" w:cs="Arial"/>
          <w:sz w:val="22"/>
          <w:szCs w:val="22"/>
        </w:rPr>
      </w:pPr>
      <w:r w:rsidRPr="00BE2055">
        <w:rPr>
          <w:rFonts w:ascii="Arial" w:hAnsi="Arial" w:cs="Arial"/>
          <w:sz w:val="22"/>
          <w:szCs w:val="22"/>
        </w:rPr>
        <w:t>Ma</w:t>
      </w:r>
      <w:r>
        <w:rPr>
          <w:rFonts w:ascii="Arial" w:hAnsi="Arial" w:cs="Arial"/>
          <w:sz w:val="22"/>
          <w:szCs w:val="22"/>
        </w:rPr>
        <w:t xml:space="preserve">ria Montessori was an Italian physician and educator; she </w:t>
      </w:r>
      <w:r w:rsidRPr="003966E5">
        <w:rPr>
          <w:rFonts w:ascii="Arial" w:hAnsi="Arial" w:cs="Arial"/>
          <w:color w:val="000000" w:themeColor="text1"/>
          <w:sz w:val="22"/>
          <w:szCs w:val="22"/>
        </w:rPr>
        <w:t>believe</w:t>
      </w:r>
      <w:r>
        <w:rPr>
          <w:rFonts w:ascii="Arial" w:hAnsi="Arial" w:cs="Arial"/>
          <w:color w:val="000000" w:themeColor="text1"/>
          <w:sz w:val="22"/>
          <w:szCs w:val="22"/>
        </w:rPr>
        <w:t>d</w:t>
      </w:r>
      <w:r w:rsidRPr="003966E5">
        <w:rPr>
          <w:rFonts w:ascii="Arial" w:hAnsi="Arial" w:cs="Arial"/>
          <w:color w:val="000000" w:themeColor="text1"/>
          <w:sz w:val="22"/>
          <w:szCs w:val="22"/>
        </w:rPr>
        <w:t xml:space="preserve"> an educational environment should attend to the holistic needs of each individual child.</w:t>
      </w:r>
      <w:r w:rsidR="00690079">
        <w:rPr>
          <w:rFonts w:ascii="Arial" w:hAnsi="Arial" w:cs="Arial"/>
          <w:color w:val="000000" w:themeColor="text1"/>
          <w:sz w:val="22"/>
          <w:szCs w:val="22"/>
        </w:rPr>
        <w:t xml:space="preserve"> Her philosophy continues to ‘influence practi</w:t>
      </w:r>
      <w:r w:rsidR="00090DCC">
        <w:rPr>
          <w:rFonts w:ascii="Arial" w:hAnsi="Arial" w:cs="Arial"/>
          <w:color w:val="000000" w:themeColor="text1"/>
          <w:sz w:val="22"/>
          <w:szCs w:val="22"/>
        </w:rPr>
        <w:t>c</w:t>
      </w:r>
      <w:r w:rsidR="00690079">
        <w:rPr>
          <w:rFonts w:ascii="Arial" w:hAnsi="Arial" w:cs="Arial"/>
          <w:color w:val="000000" w:themeColor="text1"/>
          <w:sz w:val="22"/>
          <w:szCs w:val="22"/>
        </w:rPr>
        <w:t>e in mainstream settings today.’</w:t>
      </w:r>
      <w:r>
        <w:rPr>
          <w:rFonts w:ascii="Arial" w:hAnsi="Arial" w:cs="Arial"/>
          <w:sz w:val="22"/>
          <w:szCs w:val="22"/>
        </w:rPr>
        <w:t xml:space="preserve"> Montessori education is based on the principles developed by Maria Montessori</w:t>
      </w:r>
      <w:r w:rsidR="00C157CD">
        <w:rPr>
          <w:rFonts w:ascii="Arial" w:hAnsi="Arial" w:cs="Arial"/>
          <w:sz w:val="22"/>
          <w:szCs w:val="22"/>
        </w:rPr>
        <w:t>.  T</w:t>
      </w:r>
      <w:r>
        <w:rPr>
          <w:rFonts w:ascii="Arial" w:hAnsi="Arial" w:cs="Arial"/>
          <w:sz w:val="22"/>
          <w:szCs w:val="22"/>
        </w:rPr>
        <w:t>hrough working independently</w:t>
      </w:r>
      <w:r w:rsidR="00690079">
        <w:rPr>
          <w:rFonts w:ascii="Arial" w:hAnsi="Arial" w:cs="Arial"/>
          <w:sz w:val="22"/>
          <w:szCs w:val="22"/>
        </w:rPr>
        <w:t>,</w:t>
      </w:r>
      <w:r>
        <w:rPr>
          <w:rFonts w:ascii="Arial" w:hAnsi="Arial" w:cs="Arial"/>
          <w:sz w:val="22"/>
          <w:szCs w:val="22"/>
        </w:rPr>
        <w:t xml:space="preserve"> Montessori’s students became self-motivated learners</w:t>
      </w:r>
      <w:r w:rsidR="00690079">
        <w:rPr>
          <w:rFonts w:ascii="Arial" w:hAnsi="Arial" w:cs="Arial"/>
          <w:sz w:val="22"/>
          <w:szCs w:val="22"/>
        </w:rPr>
        <w:t>. (Aubrey and Riley 2019)</w:t>
      </w:r>
    </w:p>
    <w:p w14:paraId="36D50C15" w14:textId="4B48C1DD" w:rsidR="00BE2055" w:rsidRDefault="00BE2055" w:rsidP="00690079">
      <w:pPr>
        <w:spacing w:before="100" w:beforeAutospacing="1" w:after="100" w:afterAutospacing="1" w:line="360" w:lineRule="auto"/>
        <w:ind w:left="720"/>
        <w:rPr>
          <w:rFonts w:ascii="Arial" w:hAnsi="Arial" w:cs="Arial"/>
          <w:sz w:val="22"/>
          <w:szCs w:val="22"/>
        </w:rPr>
      </w:pPr>
      <w:r>
        <w:rPr>
          <w:rFonts w:ascii="Arial" w:hAnsi="Arial" w:cs="Arial"/>
          <w:sz w:val="22"/>
          <w:szCs w:val="22"/>
        </w:rPr>
        <w:t xml:space="preserve">‘Montessori placed the child firmly at the centre of her work. She saw the child as unique and individual, a spiritual embryo, with an inner potential which would develop naturally with the right guidance’ (Miller and Pound 2011 p-73) </w:t>
      </w:r>
    </w:p>
    <w:p w14:paraId="350A2517" w14:textId="69499D1D" w:rsidR="00BE2055" w:rsidRDefault="00BE2055" w:rsidP="00690079">
      <w:pPr>
        <w:spacing w:before="100" w:beforeAutospacing="1" w:after="100" w:afterAutospacing="1" w:line="360" w:lineRule="auto"/>
        <w:rPr>
          <w:rFonts w:ascii="Arial" w:hAnsi="Arial" w:cs="Arial"/>
          <w:sz w:val="22"/>
          <w:szCs w:val="22"/>
        </w:rPr>
      </w:pPr>
      <w:r>
        <w:rPr>
          <w:rFonts w:ascii="Arial" w:hAnsi="Arial" w:cs="Arial"/>
          <w:sz w:val="22"/>
          <w:szCs w:val="22"/>
        </w:rPr>
        <w:t xml:space="preserve">Montessori uses the term ‘spiritual embryo’ to describe the second stage in a child’s development which she believed to be the most significant. It is at this stage that children are most vulnerable to their environment and where emotional intelligence starts to develop. She emphasises the importance of the role of a supportive parent </w:t>
      </w:r>
      <w:r w:rsidR="00690079">
        <w:rPr>
          <w:rFonts w:ascii="Arial" w:hAnsi="Arial" w:cs="Arial"/>
          <w:sz w:val="22"/>
          <w:szCs w:val="22"/>
        </w:rPr>
        <w:t>and/</w:t>
      </w:r>
      <w:r>
        <w:rPr>
          <w:rFonts w:ascii="Arial" w:hAnsi="Arial" w:cs="Arial"/>
          <w:sz w:val="22"/>
          <w:szCs w:val="22"/>
        </w:rPr>
        <w:t xml:space="preserve">or teacher at this stage </w:t>
      </w:r>
      <w:r w:rsidR="00690079">
        <w:rPr>
          <w:rFonts w:ascii="Arial" w:hAnsi="Arial" w:cs="Arial"/>
          <w:sz w:val="22"/>
          <w:szCs w:val="22"/>
        </w:rPr>
        <w:t>of</w:t>
      </w:r>
      <w:r>
        <w:rPr>
          <w:rFonts w:ascii="Arial" w:hAnsi="Arial" w:cs="Arial"/>
          <w:sz w:val="22"/>
          <w:szCs w:val="22"/>
        </w:rPr>
        <w:t xml:space="preserve"> the child’s development</w:t>
      </w:r>
      <w:r w:rsidR="00690079">
        <w:rPr>
          <w:rFonts w:ascii="Arial" w:hAnsi="Arial" w:cs="Arial"/>
          <w:sz w:val="22"/>
          <w:szCs w:val="22"/>
        </w:rPr>
        <w:t>,</w:t>
      </w:r>
      <w:r>
        <w:rPr>
          <w:rFonts w:ascii="Arial" w:hAnsi="Arial" w:cs="Arial"/>
          <w:sz w:val="22"/>
          <w:szCs w:val="22"/>
        </w:rPr>
        <w:t xml:space="preserve"> without </w:t>
      </w:r>
      <w:r w:rsidR="00690079">
        <w:rPr>
          <w:rFonts w:ascii="Arial" w:hAnsi="Arial" w:cs="Arial"/>
          <w:sz w:val="22"/>
          <w:szCs w:val="22"/>
        </w:rPr>
        <w:t>whom</w:t>
      </w:r>
      <w:r>
        <w:rPr>
          <w:rFonts w:ascii="Arial" w:hAnsi="Arial" w:cs="Arial"/>
          <w:sz w:val="22"/>
          <w:szCs w:val="22"/>
        </w:rPr>
        <w:t xml:space="preserve"> the child will suffer. </w:t>
      </w:r>
    </w:p>
    <w:p w14:paraId="62FCB938" w14:textId="24EE9E60" w:rsidR="00BE2055" w:rsidRPr="00E53ABD" w:rsidRDefault="00BE2055" w:rsidP="00690079">
      <w:pPr>
        <w:spacing w:before="100" w:beforeAutospacing="1" w:after="100" w:afterAutospacing="1" w:line="360" w:lineRule="auto"/>
        <w:rPr>
          <w:rFonts w:ascii="Arial" w:hAnsi="Arial" w:cs="Arial"/>
          <w:sz w:val="22"/>
          <w:szCs w:val="22"/>
        </w:rPr>
      </w:pPr>
      <w:r>
        <w:rPr>
          <w:rFonts w:ascii="Arial" w:hAnsi="Arial" w:cs="Arial"/>
          <w:sz w:val="22"/>
          <w:szCs w:val="22"/>
        </w:rPr>
        <w:t xml:space="preserve">Across the world </w:t>
      </w:r>
      <w:r w:rsidR="00690079">
        <w:rPr>
          <w:rFonts w:ascii="Arial" w:hAnsi="Arial" w:cs="Arial"/>
          <w:sz w:val="22"/>
          <w:szCs w:val="22"/>
        </w:rPr>
        <w:t xml:space="preserve">there are over 20,000 </w:t>
      </w:r>
      <w:r>
        <w:rPr>
          <w:rFonts w:ascii="Arial" w:hAnsi="Arial" w:cs="Arial"/>
          <w:sz w:val="22"/>
          <w:szCs w:val="22"/>
        </w:rPr>
        <w:t>Montessori schools</w:t>
      </w:r>
      <w:r w:rsidR="00690079">
        <w:rPr>
          <w:rFonts w:ascii="Arial" w:hAnsi="Arial" w:cs="Arial"/>
          <w:sz w:val="22"/>
          <w:szCs w:val="22"/>
        </w:rPr>
        <w:t>, ranging from</w:t>
      </w:r>
      <w:r>
        <w:rPr>
          <w:rFonts w:ascii="Arial" w:hAnsi="Arial" w:cs="Arial"/>
          <w:sz w:val="22"/>
          <w:szCs w:val="22"/>
        </w:rPr>
        <w:t xml:space="preserve"> nurseries</w:t>
      </w:r>
      <w:r w:rsidR="00690079">
        <w:rPr>
          <w:rFonts w:ascii="Arial" w:hAnsi="Arial" w:cs="Arial"/>
          <w:sz w:val="22"/>
          <w:szCs w:val="22"/>
        </w:rPr>
        <w:t xml:space="preserve"> to high schools with the highest volume located in the Netherlands. Montessori schools focus on the child </w:t>
      </w:r>
      <w:proofErr w:type="gramStart"/>
      <w:r w:rsidR="00690079">
        <w:rPr>
          <w:rFonts w:ascii="Arial" w:hAnsi="Arial" w:cs="Arial"/>
          <w:sz w:val="22"/>
          <w:szCs w:val="22"/>
        </w:rPr>
        <w:t>as a whole instead</w:t>
      </w:r>
      <w:proofErr w:type="gramEnd"/>
      <w:r w:rsidR="00690079">
        <w:rPr>
          <w:rFonts w:ascii="Arial" w:hAnsi="Arial" w:cs="Arial"/>
          <w:sz w:val="22"/>
          <w:szCs w:val="22"/>
        </w:rPr>
        <w:t xml:space="preserve"> of filling them with copious amounts of information,</w:t>
      </w:r>
      <w:r>
        <w:rPr>
          <w:rFonts w:ascii="Arial" w:hAnsi="Arial" w:cs="Arial"/>
          <w:sz w:val="22"/>
          <w:szCs w:val="22"/>
        </w:rPr>
        <w:t xml:space="preserve"> ‘the first care of the </w:t>
      </w:r>
      <w:r w:rsidR="00690079">
        <w:rPr>
          <w:rFonts w:ascii="Arial" w:hAnsi="Arial" w:cs="Arial"/>
          <w:sz w:val="22"/>
          <w:szCs w:val="22"/>
        </w:rPr>
        <w:t>new-born</w:t>
      </w:r>
      <w:r>
        <w:rPr>
          <w:rFonts w:ascii="Arial" w:hAnsi="Arial" w:cs="Arial"/>
          <w:sz w:val="22"/>
          <w:szCs w:val="22"/>
        </w:rPr>
        <w:t xml:space="preserve"> babe . . . must be care of his mental life, and not just his bodily life.’ (Montessori 1967 p-61) </w:t>
      </w:r>
    </w:p>
    <w:p w14:paraId="6D4C7FFB" w14:textId="153D7AF4" w:rsidR="00BE2055"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Waldorf education, also known as </w:t>
      </w:r>
      <w:r w:rsidR="00BE2055">
        <w:rPr>
          <w:rFonts w:ascii="Arial" w:hAnsi="Arial" w:cs="Arial"/>
          <w:color w:val="000000" w:themeColor="text1"/>
          <w:sz w:val="22"/>
          <w:szCs w:val="22"/>
        </w:rPr>
        <w:t>Steiner</w:t>
      </w:r>
      <w:r>
        <w:rPr>
          <w:rFonts w:ascii="Arial" w:hAnsi="Arial" w:cs="Arial"/>
          <w:color w:val="000000" w:themeColor="text1"/>
          <w:sz w:val="22"/>
          <w:szCs w:val="22"/>
        </w:rPr>
        <w:t xml:space="preserve"> education,</w:t>
      </w:r>
      <w:r w:rsidR="00BE2055">
        <w:rPr>
          <w:rFonts w:ascii="Arial" w:hAnsi="Arial" w:cs="Arial"/>
          <w:color w:val="000000" w:themeColor="text1"/>
          <w:sz w:val="22"/>
          <w:szCs w:val="22"/>
        </w:rPr>
        <w:t xml:space="preserve"> </w:t>
      </w:r>
      <w:r>
        <w:rPr>
          <w:rFonts w:ascii="Arial" w:hAnsi="Arial" w:cs="Arial"/>
          <w:color w:val="000000" w:themeColor="text1"/>
          <w:sz w:val="22"/>
          <w:szCs w:val="22"/>
        </w:rPr>
        <w:t xml:space="preserve">was created by Austrian philosopher Rudolf Steiner, he had a similar approach to Montessori however, he encourages storytelling to stimulate </w:t>
      </w:r>
      <w:r w:rsidRPr="00090DCC">
        <w:rPr>
          <w:rFonts w:ascii="Arial" w:hAnsi="Arial" w:cs="Arial"/>
          <w:color w:val="000000" w:themeColor="text1"/>
          <w:sz w:val="22"/>
          <w:szCs w:val="22"/>
        </w:rPr>
        <w:t>children’s imagination. (Steiner 1996)</w:t>
      </w:r>
      <w:r w:rsidR="00C157CD" w:rsidRPr="00090DCC">
        <w:rPr>
          <w:rFonts w:ascii="Arial" w:hAnsi="Arial" w:cs="Arial"/>
          <w:color w:val="000000" w:themeColor="text1"/>
          <w:sz w:val="22"/>
          <w:szCs w:val="22"/>
        </w:rPr>
        <w:t>.</w:t>
      </w:r>
      <w:r w:rsidRPr="00090DCC">
        <w:rPr>
          <w:rFonts w:ascii="Arial" w:hAnsi="Arial" w:cs="Arial"/>
          <w:color w:val="000000" w:themeColor="text1"/>
          <w:sz w:val="22"/>
          <w:szCs w:val="22"/>
        </w:rPr>
        <w:t xml:space="preserve"> Montessori does not, she encourages real-life authentic contexts. For example, she</w:t>
      </w:r>
      <w:r>
        <w:rPr>
          <w:rFonts w:ascii="Arial" w:hAnsi="Arial" w:cs="Arial"/>
          <w:color w:val="000000" w:themeColor="text1"/>
          <w:sz w:val="22"/>
          <w:szCs w:val="22"/>
        </w:rPr>
        <w:t xml:space="preserve"> encourages children of all ages to use all types </w:t>
      </w:r>
      <w:r>
        <w:rPr>
          <w:rFonts w:ascii="Arial" w:hAnsi="Arial" w:cs="Arial"/>
          <w:color w:val="000000" w:themeColor="text1"/>
          <w:sz w:val="22"/>
          <w:szCs w:val="22"/>
        </w:rPr>
        <w:lastRenderedPageBreak/>
        <w:t xml:space="preserve">of materials from a young </w:t>
      </w:r>
      <w:r w:rsidRPr="00090DCC">
        <w:rPr>
          <w:rFonts w:ascii="Arial" w:hAnsi="Arial" w:cs="Arial"/>
          <w:color w:val="000000" w:themeColor="text1"/>
          <w:sz w:val="22"/>
          <w:szCs w:val="22"/>
        </w:rPr>
        <w:t>age for example, glass,</w:t>
      </w:r>
      <w:r>
        <w:rPr>
          <w:rFonts w:ascii="Arial" w:hAnsi="Arial" w:cs="Arial"/>
          <w:color w:val="000000" w:themeColor="text1"/>
          <w:sz w:val="22"/>
          <w:szCs w:val="22"/>
        </w:rPr>
        <w:t xml:space="preserve"> wood, metal instead of plastic, this develops a child who is independent and has self-discipline.  </w:t>
      </w:r>
    </w:p>
    <w:p w14:paraId="7ACF6EF7" w14:textId="36E86E44" w:rsidR="00BE2055" w:rsidRDefault="00690079" w:rsidP="00690079">
      <w:pPr>
        <w:spacing w:before="100" w:beforeAutospacing="1" w:after="100" w:afterAutospacing="1" w:line="360" w:lineRule="auto"/>
        <w:rPr>
          <w:rFonts w:ascii="Arial" w:hAnsi="Arial" w:cs="Arial"/>
          <w:sz w:val="22"/>
          <w:szCs w:val="22"/>
        </w:rPr>
      </w:pPr>
      <w:r>
        <w:rPr>
          <w:rFonts w:ascii="Arial" w:hAnsi="Arial" w:cs="Arial"/>
          <w:color w:val="000000" w:themeColor="text1"/>
          <w:sz w:val="22"/>
          <w:szCs w:val="22"/>
        </w:rPr>
        <w:t xml:space="preserve">Both approaches, Montessori and Waldorf take a holistic attitude, the aim is to educate the whole child including character development as well as the development of practical life skills, with hands on learning materials. They also emphasis a deep respect for the child, with special attention focused on their needs and interests. </w:t>
      </w:r>
    </w:p>
    <w:p w14:paraId="02B0A4ED" w14:textId="33C24286" w:rsidR="00690079" w:rsidRPr="00090DCC" w:rsidRDefault="00690079" w:rsidP="00690079">
      <w:pPr>
        <w:spacing w:before="100" w:beforeAutospacing="1" w:after="100" w:afterAutospacing="1" w:line="360" w:lineRule="auto"/>
        <w:rPr>
          <w:rFonts w:ascii="Arial" w:hAnsi="Arial" w:cs="Arial"/>
          <w:sz w:val="22"/>
          <w:szCs w:val="22"/>
        </w:rPr>
      </w:pPr>
      <w:r>
        <w:rPr>
          <w:rFonts w:ascii="Arial" w:hAnsi="Arial" w:cs="Arial"/>
          <w:sz w:val="22"/>
          <w:szCs w:val="22"/>
        </w:rPr>
        <w:t xml:space="preserve">It can be argued that many elements of Montessori’s work may be outdated and not transferable to a classroom of today. Her system of education has been criticised for its lack </w:t>
      </w:r>
      <w:r w:rsidRPr="00090DCC">
        <w:rPr>
          <w:rFonts w:ascii="Arial" w:hAnsi="Arial" w:cs="Arial"/>
          <w:sz w:val="22"/>
          <w:szCs w:val="22"/>
        </w:rPr>
        <w:t xml:space="preserve">of adaptability, she claims to see every child as unique and individual however there is no range in her materials which are delivered in an identical way. (Aubrey and Riley 2019) </w:t>
      </w:r>
    </w:p>
    <w:p w14:paraId="3E7EDF61" w14:textId="3A542AD9" w:rsidR="00690079" w:rsidRDefault="00690079" w:rsidP="00690079">
      <w:pPr>
        <w:spacing w:before="100" w:beforeAutospacing="1" w:after="100" w:afterAutospacing="1" w:line="360" w:lineRule="auto"/>
        <w:rPr>
          <w:rFonts w:ascii="Arial" w:hAnsi="Arial" w:cs="Arial"/>
          <w:color w:val="000000" w:themeColor="text1"/>
          <w:sz w:val="22"/>
          <w:szCs w:val="22"/>
        </w:rPr>
      </w:pPr>
      <w:r w:rsidRPr="00090DCC">
        <w:rPr>
          <w:rFonts w:ascii="Arial" w:hAnsi="Arial" w:cs="Arial"/>
          <w:color w:val="000000" w:themeColor="text1"/>
          <w:sz w:val="22"/>
          <w:szCs w:val="22"/>
        </w:rPr>
        <w:t>Comparing the Holistic or</w:t>
      </w:r>
      <w:r w:rsidRPr="00090DCC">
        <w:rPr>
          <w:rFonts w:ascii="Arial" w:hAnsi="Arial" w:cs="Arial"/>
          <w:sz w:val="22"/>
          <w:szCs w:val="22"/>
        </w:rPr>
        <w:t xml:space="preserve"> Humanist school to the Behavioural school, looking at</w:t>
      </w:r>
      <w:r w:rsidRPr="00090DCC">
        <w:rPr>
          <w:rFonts w:ascii="Arial" w:hAnsi="Arial" w:cs="Arial"/>
          <w:color w:val="000000" w:themeColor="text1"/>
          <w:sz w:val="22"/>
          <w:szCs w:val="22"/>
        </w:rPr>
        <w:t xml:space="preserve"> Skinner’s behaviour management theories, where he believed in conditioning students to achieve academic success</w:t>
      </w:r>
      <w:r w:rsidR="009B28BA" w:rsidRPr="00090DCC">
        <w:rPr>
          <w:rFonts w:ascii="Arial" w:hAnsi="Arial" w:cs="Arial"/>
          <w:color w:val="000000" w:themeColor="text1"/>
          <w:sz w:val="22"/>
          <w:szCs w:val="22"/>
        </w:rPr>
        <w:t xml:space="preserve"> </w:t>
      </w:r>
      <w:r w:rsidRPr="00090DCC">
        <w:rPr>
          <w:rFonts w:ascii="Arial" w:hAnsi="Arial" w:cs="Arial"/>
          <w:color w:val="000000" w:themeColor="text1"/>
          <w:sz w:val="22"/>
          <w:szCs w:val="22"/>
        </w:rPr>
        <w:t xml:space="preserve">using operant conditioning, </w:t>
      </w:r>
      <w:proofErr w:type="gramStart"/>
      <w:r w:rsidR="009B28BA" w:rsidRPr="00090DCC">
        <w:rPr>
          <w:rFonts w:ascii="Arial" w:hAnsi="Arial" w:cs="Arial"/>
          <w:color w:val="000000" w:themeColor="text1"/>
          <w:sz w:val="22"/>
          <w:szCs w:val="22"/>
        </w:rPr>
        <w:t>similar to</w:t>
      </w:r>
      <w:proofErr w:type="gramEnd"/>
      <w:r w:rsidR="009B28BA" w:rsidRPr="00090DCC">
        <w:rPr>
          <w:rFonts w:ascii="Arial" w:hAnsi="Arial" w:cs="Arial"/>
          <w:color w:val="000000" w:themeColor="text1"/>
          <w:sz w:val="22"/>
          <w:szCs w:val="22"/>
        </w:rPr>
        <w:t xml:space="preserve"> </w:t>
      </w:r>
      <w:r w:rsidRPr="00090DCC">
        <w:rPr>
          <w:rFonts w:ascii="Arial" w:hAnsi="Arial" w:cs="Arial"/>
          <w:color w:val="000000" w:themeColor="text1"/>
          <w:sz w:val="22"/>
          <w:szCs w:val="22"/>
        </w:rPr>
        <w:t>Pavlov’s classical conditioning</w:t>
      </w:r>
      <w:r w:rsidR="009B28BA" w:rsidRPr="00090DCC">
        <w:rPr>
          <w:rFonts w:ascii="Arial" w:hAnsi="Arial" w:cs="Arial"/>
          <w:color w:val="000000" w:themeColor="text1"/>
          <w:sz w:val="22"/>
          <w:szCs w:val="22"/>
        </w:rPr>
        <w:t xml:space="preserve">, </w:t>
      </w:r>
      <w:r w:rsidRPr="00090DCC">
        <w:rPr>
          <w:rFonts w:ascii="Arial" w:hAnsi="Arial" w:cs="Arial"/>
          <w:color w:val="000000" w:themeColor="text1"/>
          <w:sz w:val="22"/>
          <w:szCs w:val="22"/>
        </w:rPr>
        <w:t>Skinner also used an animal in his research. Using rats, he would introduce rewards to increase a positive behaviour, then a punishment to introduce negative behaviour.  He believed in the same way; a student’s behaviour</w:t>
      </w:r>
      <w:r w:rsidRPr="003966E5">
        <w:rPr>
          <w:rFonts w:ascii="Arial" w:hAnsi="Arial" w:cs="Arial"/>
          <w:color w:val="000000" w:themeColor="text1"/>
          <w:sz w:val="22"/>
          <w:szCs w:val="22"/>
        </w:rPr>
        <w:t xml:space="preserve"> could be reshaped using reinforcements.</w:t>
      </w:r>
      <w:r>
        <w:rPr>
          <w:rFonts w:ascii="Arial" w:hAnsi="Arial" w:cs="Arial"/>
          <w:color w:val="000000" w:themeColor="text1"/>
          <w:sz w:val="22"/>
          <w:szCs w:val="22"/>
        </w:rPr>
        <w:t xml:space="preserve"> (Skinner 1953)</w:t>
      </w:r>
    </w:p>
    <w:p w14:paraId="077AA008" w14:textId="0EE78648" w:rsidR="00690079" w:rsidRDefault="00690079"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John Gottman, an American psychologist professor claims conditioning techniques are</w:t>
      </w:r>
      <w:r w:rsidRPr="003966E5">
        <w:rPr>
          <w:rFonts w:ascii="Arial" w:hAnsi="Arial" w:cs="Arial"/>
          <w:color w:val="000000" w:themeColor="text1"/>
          <w:sz w:val="22"/>
          <w:szCs w:val="22"/>
        </w:rPr>
        <w:t xml:space="preserve"> outdated</w:t>
      </w:r>
      <w:r>
        <w:rPr>
          <w:rFonts w:ascii="Arial" w:hAnsi="Arial" w:cs="Arial"/>
          <w:color w:val="000000" w:themeColor="text1"/>
          <w:sz w:val="22"/>
          <w:szCs w:val="22"/>
        </w:rPr>
        <w:t xml:space="preserve">, he explains </w:t>
      </w:r>
      <w:r w:rsidRPr="003966E5">
        <w:rPr>
          <w:rFonts w:ascii="Arial" w:hAnsi="Arial" w:cs="Arial"/>
          <w:color w:val="000000" w:themeColor="text1"/>
          <w:sz w:val="22"/>
          <w:szCs w:val="22"/>
        </w:rPr>
        <w:t xml:space="preserve">that children </w:t>
      </w:r>
      <w:r>
        <w:rPr>
          <w:rFonts w:ascii="Arial" w:hAnsi="Arial" w:cs="Arial"/>
          <w:color w:val="000000" w:themeColor="text1"/>
          <w:sz w:val="22"/>
          <w:szCs w:val="22"/>
        </w:rPr>
        <w:t xml:space="preserve">will </w:t>
      </w:r>
      <w:r w:rsidRPr="003966E5">
        <w:rPr>
          <w:rFonts w:ascii="Arial" w:hAnsi="Arial" w:cs="Arial"/>
          <w:color w:val="000000" w:themeColor="text1"/>
          <w:sz w:val="22"/>
          <w:szCs w:val="22"/>
        </w:rPr>
        <w:t xml:space="preserve">soon become so used to reward systems that they </w:t>
      </w:r>
      <w:r>
        <w:rPr>
          <w:rFonts w:ascii="Arial" w:hAnsi="Arial" w:cs="Arial"/>
          <w:color w:val="000000" w:themeColor="text1"/>
          <w:sz w:val="22"/>
          <w:szCs w:val="22"/>
        </w:rPr>
        <w:t>will expect it</w:t>
      </w:r>
      <w:r w:rsidR="00C157CD">
        <w:rPr>
          <w:rFonts w:ascii="Arial" w:hAnsi="Arial" w:cs="Arial"/>
          <w:color w:val="000000" w:themeColor="text1"/>
          <w:sz w:val="22"/>
          <w:szCs w:val="22"/>
        </w:rPr>
        <w:t xml:space="preserve"> and</w:t>
      </w:r>
      <w:r>
        <w:rPr>
          <w:rFonts w:ascii="Arial" w:hAnsi="Arial" w:cs="Arial"/>
          <w:color w:val="000000" w:themeColor="text1"/>
          <w:sz w:val="22"/>
          <w:szCs w:val="22"/>
        </w:rPr>
        <w:t xml:space="preserve"> in turn they </w:t>
      </w:r>
      <w:r w:rsidRPr="003966E5">
        <w:rPr>
          <w:rFonts w:ascii="Arial" w:hAnsi="Arial" w:cs="Arial"/>
          <w:color w:val="000000" w:themeColor="text1"/>
          <w:sz w:val="22"/>
          <w:szCs w:val="22"/>
        </w:rPr>
        <w:t xml:space="preserve">lose their effectiveness. </w:t>
      </w:r>
      <w:r>
        <w:rPr>
          <w:rFonts w:ascii="Arial" w:hAnsi="Arial" w:cs="Arial"/>
          <w:color w:val="000000" w:themeColor="text1"/>
          <w:sz w:val="22"/>
          <w:szCs w:val="22"/>
        </w:rPr>
        <w:t>His research shows that communicating to children in a disapproving or dismissing way the child will not be able to learn how to ‘self-regulate’ or ‘develop resilience’.</w:t>
      </w:r>
    </w:p>
    <w:p w14:paraId="4A21487C" w14:textId="2E91FCC4" w:rsidR="00690079" w:rsidRDefault="00690079"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 xml:space="preserve">Instead Gottman emphasis the process of ‘emotional regulation’, his approach is </w:t>
      </w:r>
      <w:proofErr w:type="gramStart"/>
      <w:r>
        <w:rPr>
          <w:rFonts w:ascii="Arial" w:hAnsi="Arial" w:cs="Arial"/>
          <w:color w:val="000000" w:themeColor="text1"/>
          <w:sz w:val="22"/>
          <w:szCs w:val="22"/>
        </w:rPr>
        <w:t>based on the fact that</w:t>
      </w:r>
      <w:proofErr w:type="gramEnd"/>
      <w:r>
        <w:rPr>
          <w:rFonts w:ascii="Arial" w:hAnsi="Arial" w:cs="Arial"/>
          <w:color w:val="000000" w:themeColor="text1"/>
          <w:sz w:val="22"/>
          <w:szCs w:val="22"/>
        </w:rPr>
        <w:t xml:space="preserve"> we are never taught about emotions by parents, friends or educators. So as children we are left to try to understand the difference in emotions, why they occur and how to handle them when they do, for a young person this can be overwhelming. His books have helped parents over the years learn how to raise an emotionally intelligent child who can self-soothe. (Gottman 1997)</w:t>
      </w:r>
    </w:p>
    <w:p w14:paraId="2DA68773" w14:textId="26F76FB7" w:rsidR="00881583" w:rsidRPr="003966E5" w:rsidRDefault="00690079" w:rsidP="00690079">
      <w:pPr>
        <w:spacing w:before="100" w:beforeAutospacing="1" w:after="100" w:afterAutospacing="1" w:line="360" w:lineRule="auto"/>
        <w:rPr>
          <w:rFonts w:ascii="Arial" w:hAnsi="Arial" w:cs="Arial"/>
          <w:color w:val="000000" w:themeColor="text1"/>
          <w:sz w:val="22"/>
          <w:szCs w:val="22"/>
        </w:rPr>
      </w:pPr>
      <w:r>
        <w:rPr>
          <w:rFonts w:ascii="Arial" w:hAnsi="Arial" w:cs="Arial"/>
          <w:color w:val="000000" w:themeColor="text1"/>
          <w:sz w:val="22"/>
          <w:szCs w:val="22"/>
        </w:rPr>
        <w:t xml:space="preserve">Based on the work of John Gottman came a technique called Emotion Coaching. This technique helps adults and children to ‘manage and regulate our emotions’ so we can become better </w:t>
      </w:r>
      <w:r w:rsidRPr="00090DCC">
        <w:rPr>
          <w:rFonts w:ascii="Arial" w:hAnsi="Arial" w:cs="Arial"/>
          <w:color w:val="000000" w:themeColor="text1"/>
          <w:sz w:val="22"/>
          <w:szCs w:val="22"/>
        </w:rPr>
        <w:t>communicators. When implemented successfully</w:t>
      </w:r>
      <w:r w:rsidR="009B28BA" w:rsidRPr="00090DCC">
        <w:rPr>
          <w:rFonts w:ascii="Arial" w:hAnsi="Arial" w:cs="Arial"/>
          <w:color w:val="000000" w:themeColor="text1"/>
          <w:sz w:val="22"/>
          <w:szCs w:val="22"/>
        </w:rPr>
        <w:t>,</w:t>
      </w:r>
      <w:r w:rsidRPr="00090DCC">
        <w:rPr>
          <w:rFonts w:ascii="Arial" w:hAnsi="Arial" w:cs="Arial"/>
          <w:color w:val="000000" w:themeColor="text1"/>
          <w:sz w:val="22"/>
          <w:szCs w:val="22"/>
        </w:rPr>
        <w:t xml:space="preserve"> </w:t>
      </w:r>
      <w:r w:rsidR="009B28BA" w:rsidRPr="00090DCC">
        <w:rPr>
          <w:rFonts w:ascii="Arial" w:hAnsi="Arial" w:cs="Arial"/>
          <w:color w:val="000000" w:themeColor="text1"/>
          <w:sz w:val="22"/>
          <w:szCs w:val="22"/>
        </w:rPr>
        <w:t xml:space="preserve">with </w:t>
      </w:r>
      <w:r w:rsidRPr="00090DCC">
        <w:rPr>
          <w:rFonts w:ascii="Arial" w:hAnsi="Arial" w:cs="Arial"/>
          <w:color w:val="000000" w:themeColor="text1"/>
          <w:sz w:val="22"/>
          <w:szCs w:val="22"/>
        </w:rPr>
        <w:t>time and commitment</w:t>
      </w:r>
      <w:r w:rsidR="009B28BA" w:rsidRPr="00090DCC">
        <w:rPr>
          <w:rFonts w:ascii="Arial" w:hAnsi="Arial" w:cs="Arial"/>
          <w:color w:val="000000" w:themeColor="text1"/>
          <w:sz w:val="22"/>
          <w:szCs w:val="22"/>
        </w:rPr>
        <w:t xml:space="preserve">, </w:t>
      </w:r>
      <w:r w:rsidR="009B28BA" w:rsidRPr="00090DCC">
        <w:rPr>
          <w:rFonts w:ascii="Arial" w:hAnsi="Arial" w:cs="Arial"/>
          <w:color w:val="000000" w:themeColor="text1"/>
          <w:sz w:val="22"/>
          <w:szCs w:val="22"/>
        </w:rPr>
        <w:lastRenderedPageBreak/>
        <w:t xml:space="preserve">Emotion Coaching </w:t>
      </w:r>
      <w:r w:rsidRPr="00090DCC">
        <w:rPr>
          <w:rFonts w:ascii="Arial" w:hAnsi="Arial" w:cs="Arial"/>
          <w:color w:val="000000" w:themeColor="text1"/>
          <w:sz w:val="22"/>
          <w:szCs w:val="22"/>
        </w:rPr>
        <w:t>can teach empathy</w:t>
      </w:r>
      <w:r w:rsidR="009B28BA" w:rsidRPr="00090DCC">
        <w:rPr>
          <w:rFonts w:ascii="Arial" w:hAnsi="Arial" w:cs="Arial"/>
          <w:color w:val="000000" w:themeColor="text1"/>
          <w:sz w:val="22"/>
          <w:szCs w:val="22"/>
        </w:rPr>
        <w:t xml:space="preserve"> and </w:t>
      </w:r>
      <w:r w:rsidRPr="00090DCC">
        <w:rPr>
          <w:rFonts w:ascii="Arial" w:hAnsi="Arial" w:cs="Arial"/>
          <w:color w:val="000000" w:themeColor="text1"/>
          <w:sz w:val="22"/>
          <w:szCs w:val="22"/>
        </w:rPr>
        <w:t>help develop resilience and achieve higher academically. (Gilbert</w:t>
      </w:r>
      <w:r>
        <w:rPr>
          <w:rFonts w:ascii="Arial" w:hAnsi="Arial" w:cs="Arial"/>
          <w:color w:val="000000" w:themeColor="text1"/>
          <w:sz w:val="22"/>
          <w:szCs w:val="22"/>
        </w:rPr>
        <w:t xml:space="preserve">, Gus and Rose 2021) </w:t>
      </w:r>
    </w:p>
    <w:p w14:paraId="68A7159A" w14:textId="04F98BB3" w:rsidR="00881583" w:rsidRDefault="00E53ABD" w:rsidP="00690079">
      <w:pPr>
        <w:spacing w:line="360" w:lineRule="auto"/>
        <w:ind w:left="720"/>
        <w:rPr>
          <w:rFonts w:ascii="Arial" w:hAnsi="Arial" w:cs="Arial"/>
          <w:color w:val="000000" w:themeColor="text1"/>
          <w:sz w:val="22"/>
          <w:szCs w:val="22"/>
        </w:rPr>
      </w:pPr>
      <w:r>
        <w:rPr>
          <w:rFonts w:ascii="Arial" w:hAnsi="Arial" w:cs="Arial"/>
          <w:color w:val="000000" w:themeColor="text1"/>
          <w:sz w:val="22"/>
          <w:szCs w:val="22"/>
        </w:rPr>
        <w:t>‘</w:t>
      </w:r>
      <w:r w:rsidR="00881583" w:rsidRPr="003966E5">
        <w:rPr>
          <w:rFonts w:ascii="Arial" w:hAnsi="Arial" w:cs="Arial"/>
          <w:color w:val="000000" w:themeColor="text1"/>
          <w:sz w:val="22"/>
          <w:szCs w:val="22"/>
        </w:rPr>
        <w:t xml:space="preserve">Emotion coaching views all behaviour as a form of communication and makes an important distinction between children’s behaviour and the feelings that underlie that behaviour. A key belief is that all emotions are acceptable but not all behaviour.’ </w:t>
      </w:r>
      <w:r w:rsidR="00690079">
        <w:rPr>
          <w:rFonts w:ascii="Arial" w:hAnsi="Arial" w:cs="Arial"/>
          <w:color w:val="000000" w:themeColor="text1"/>
          <w:sz w:val="22"/>
          <w:szCs w:val="22"/>
        </w:rPr>
        <w:t>(Rose, Gilbert and Richards 2016 p-99)</w:t>
      </w:r>
    </w:p>
    <w:p w14:paraId="0AEE4BB4" w14:textId="72DAEA5D" w:rsidR="00690079" w:rsidRDefault="00690079" w:rsidP="00690079">
      <w:pPr>
        <w:spacing w:line="360" w:lineRule="auto"/>
        <w:rPr>
          <w:rFonts w:ascii="Arial" w:hAnsi="Arial" w:cs="Arial"/>
          <w:color w:val="000000" w:themeColor="text1"/>
          <w:sz w:val="22"/>
          <w:szCs w:val="22"/>
        </w:rPr>
      </w:pPr>
    </w:p>
    <w:p w14:paraId="535DF7E8" w14:textId="3248FDBF" w:rsidR="00690079"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According to a case study a school in England</w:t>
      </w:r>
      <w:r w:rsidR="00C157CD">
        <w:rPr>
          <w:rFonts w:ascii="Arial" w:hAnsi="Arial" w:cs="Arial"/>
          <w:color w:val="000000" w:themeColor="text1"/>
          <w:sz w:val="22"/>
          <w:szCs w:val="22"/>
        </w:rPr>
        <w:t>,</w:t>
      </w:r>
      <w:r>
        <w:rPr>
          <w:rFonts w:ascii="Arial" w:hAnsi="Arial" w:cs="Arial"/>
          <w:color w:val="000000" w:themeColor="text1"/>
          <w:sz w:val="22"/>
          <w:szCs w:val="22"/>
        </w:rPr>
        <w:t xml:space="preserve"> who followed mainly behaviourist principles, decided to test holistic methods instead and introduced Emotion Coaching as a ‘whole school approach’ this meant students, teachers and parents were involved and the objective was to track the impact on their Wellbeing. Mixed methods were used to implement Emotion Coaching techniques into school life</w:t>
      </w:r>
      <w:r w:rsidR="00C157CD">
        <w:rPr>
          <w:rFonts w:ascii="Arial" w:hAnsi="Arial" w:cs="Arial"/>
          <w:color w:val="000000" w:themeColor="text1"/>
          <w:sz w:val="22"/>
          <w:szCs w:val="22"/>
        </w:rPr>
        <w:t>.  T</w:t>
      </w:r>
      <w:r>
        <w:rPr>
          <w:rFonts w:ascii="Arial" w:hAnsi="Arial" w:cs="Arial"/>
          <w:color w:val="000000" w:themeColor="text1"/>
          <w:sz w:val="22"/>
          <w:szCs w:val="22"/>
        </w:rPr>
        <w:t>raining and information sessions were provided at the school for parents and teachers, over the course of the school year. Data was collected through feedback question</w:t>
      </w:r>
      <w:r w:rsidR="001875DE">
        <w:rPr>
          <w:rFonts w:ascii="Arial" w:hAnsi="Arial" w:cs="Arial"/>
          <w:color w:val="000000" w:themeColor="text1"/>
          <w:sz w:val="22"/>
          <w:szCs w:val="22"/>
        </w:rPr>
        <w:t>naires</w:t>
      </w:r>
      <w:r>
        <w:rPr>
          <w:rFonts w:ascii="Arial" w:hAnsi="Arial" w:cs="Arial"/>
          <w:color w:val="000000" w:themeColor="text1"/>
          <w:sz w:val="22"/>
          <w:szCs w:val="22"/>
        </w:rPr>
        <w:t xml:space="preserve"> and interviews with everyone involved; this was then compared with the students’ academic progress and behaviour. </w:t>
      </w:r>
    </w:p>
    <w:p w14:paraId="5AEF9486" w14:textId="18CD4A88" w:rsidR="00E53ABD"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The results showed a positive impact on student-teacher relationships along with the relationships at home with parents, an all-round improvement on Wellbeing, students’ academic performance increased, and staff stress levels decreased. They concluded that the implementation of Emotion Coaching had contributed to the ‘promotion of sustainable, holistic improvement’ for students, school staff and families. </w:t>
      </w:r>
      <w:r>
        <w:rPr>
          <w:rFonts w:ascii="Arial" w:hAnsi="Arial" w:cs="Arial"/>
          <w:sz w:val="22"/>
          <w:szCs w:val="22"/>
        </w:rPr>
        <w:t>(Gus, L, Rose, J, Gilbert, L and Kilby, R 2017)</w:t>
      </w:r>
    </w:p>
    <w:p w14:paraId="1C7EFBF8" w14:textId="157A9969" w:rsidR="00690079" w:rsidRDefault="00690079" w:rsidP="00690079">
      <w:pPr>
        <w:spacing w:before="100" w:beforeAutospacing="1" w:after="100" w:afterAutospacing="1" w:line="360" w:lineRule="auto"/>
        <w:rPr>
          <w:rFonts w:ascii="Arial" w:hAnsi="Arial" w:cs="Arial"/>
          <w:sz w:val="22"/>
          <w:szCs w:val="22"/>
        </w:rPr>
      </w:pPr>
      <w:r>
        <w:rPr>
          <w:rFonts w:ascii="Arial" w:hAnsi="Arial" w:cs="Arial"/>
          <w:sz w:val="22"/>
          <w:szCs w:val="22"/>
        </w:rPr>
        <w:t xml:space="preserve">There is evidence to suggest, </w:t>
      </w:r>
      <w:r w:rsidR="00E53ABD">
        <w:rPr>
          <w:rFonts w:ascii="Arial" w:hAnsi="Arial" w:cs="Arial"/>
          <w:sz w:val="22"/>
          <w:szCs w:val="22"/>
        </w:rPr>
        <w:t>Vygotsky showed early themes of emotion coaching, in Mind of Society</w:t>
      </w:r>
      <w:r w:rsidR="001875DE">
        <w:rPr>
          <w:rFonts w:ascii="Arial" w:hAnsi="Arial" w:cs="Arial"/>
          <w:sz w:val="22"/>
          <w:szCs w:val="22"/>
        </w:rPr>
        <w:t>.  He</w:t>
      </w:r>
      <w:r w:rsidR="00E53ABD">
        <w:rPr>
          <w:rFonts w:ascii="Arial" w:hAnsi="Arial" w:cs="Arial"/>
          <w:sz w:val="22"/>
          <w:szCs w:val="22"/>
        </w:rPr>
        <w:t xml:space="preserve"> applies his theoretical framework to the development of perception, attention, memory, language and play and he examines its implications for education. (Vygotsky 1978)</w:t>
      </w:r>
    </w:p>
    <w:p w14:paraId="51372FEE" w14:textId="4951D4B7" w:rsidR="00690079" w:rsidRDefault="00690079" w:rsidP="00690079">
      <w:pPr>
        <w:spacing w:before="100" w:beforeAutospacing="1" w:after="100" w:afterAutospacing="1" w:line="360" w:lineRule="auto"/>
        <w:ind w:left="720"/>
        <w:rPr>
          <w:rFonts w:ascii="Arial" w:hAnsi="Arial" w:cs="Arial"/>
          <w:sz w:val="22"/>
          <w:szCs w:val="22"/>
        </w:rPr>
      </w:pPr>
      <w:r>
        <w:rPr>
          <w:rFonts w:ascii="Arial" w:hAnsi="Arial" w:cs="Arial"/>
          <w:sz w:val="22"/>
          <w:szCs w:val="22"/>
        </w:rPr>
        <w:t>‘The humanistic school believes that emotional factors, and personal growth and development, are the highest values, and it argues that these are ignored in a society that is unduly materialistic, objective and mechanistic.’</w:t>
      </w:r>
      <w:r w:rsidRPr="00690079">
        <w:rPr>
          <w:rFonts w:ascii="Arial" w:hAnsi="Arial" w:cs="Arial"/>
          <w:sz w:val="22"/>
          <w:szCs w:val="22"/>
        </w:rPr>
        <w:t xml:space="preserve"> </w:t>
      </w:r>
      <w:r>
        <w:rPr>
          <w:rFonts w:ascii="Arial" w:hAnsi="Arial" w:cs="Arial"/>
          <w:sz w:val="22"/>
          <w:szCs w:val="22"/>
        </w:rPr>
        <w:t>(Petty, G 2014 p-23)</w:t>
      </w:r>
    </w:p>
    <w:p w14:paraId="7F9B690F" w14:textId="4436B7C2" w:rsidR="00690079" w:rsidRDefault="00690079" w:rsidP="00690079">
      <w:pPr>
        <w:spacing w:before="100" w:beforeAutospacing="1" w:after="100" w:afterAutospacing="1" w:line="360" w:lineRule="auto"/>
        <w:rPr>
          <w:rFonts w:ascii="Arial" w:hAnsi="Arial" w:cs="Arial"/>
          <w:sz w:val="22"/>
          <w:szCs w:val="22"/>
        </w:rPr>
      </w:pPr>
      <w:r>
        <w:rPr>
          <w:rFonts w:ascii="Arial" w:hAnsi="Arial" w:cs="Arial"/>
          <w:sz w:val="22"/>
          <w:szCs w:val="22"/>
        </w:rPr>
        <w:t xml:space="preserve">Humanistic practitioners argue education in schools should aim to meet the needs of the individual learner, that learners should be self-directed to pursue their own interests and talents and teachers should help to guide them to that decision by offering a range of knowledge and skills. </w:t>
      </w:r>
    </w:p>
    <w:p w14:paraId="0904E9B2" w14:textId="7D857427" w:rsidR="00690079" w:rsidRDefault="00690079" w:rsidP="00690079">
      <w:pPr>
        <w:spacing w:line="360" w:lineRule="auto"/>
        <w:rPr>
          <w:rFonts w:ascii="Arial" w:hAnsi="Arial" w:cs="Arial"/>
          <w:sz w:val="22"/>
          <w:szCs w:val="22"/>
        </w:rPr>
      </w:pPr>
      <w:r w:rsidRPr="00090DCC">
        <w:rPr>
          <w:rFonts w:ascii="Arial" w:hAnsi="Arial" w:cs="Arial"/>
          <w:sz w:val="22"/>
          <w:szCs w:val="22"/>
        </w:rPr>
        <w:t>The role of Wellbeing has become the topic of conversation when we talk about Health or Mental Health</w:t>
      </w:r>
      <w:r w:rsidR="009B28BA" w:rsidRPr="00090DCC">
        <w:rPr>
          <w:rFonts w:ascii="Arial" w:hAnsi="Arial" w:cs="Arial"/>
          <w:sz w:val="22"/>
          <w:szCs w:val="22"/>
        </w:rPr>
        <w:t>,</w:t>
      </w:r>
      <w:r w:rsidRPr="00090DCC">
        <w:rPr>
          <w:rFonts w:ascii="Arial" w:hAnsi="Arial" w:cs="Arial"/>
          <w:sz w:val="22"/>
          <w:szCs w:val="22"/>
        </w:rPr>
        <w:t xml:space="preserve"> it is important to be knowledgeable about the effects and benefits for all ages.</w:t>
      </w:r>
      <w:r>
        <w:rPr>
          <w:rFonts w:ascii="Arial" w:hAnsi="Arial" w:cs="Arial"/>
          <w:sz w:val="22"/>
          <w:szCs w:val="22"/>
        </w:rPr>
        <w:t xml:space="preserve"> </w:t>
      </w:r>
      <w:r>
        <w:rPr>
          <w:rFonts w:ascii="Arial" w:hAnsi="Arial" w:cs="Arial"/>
          <w:sz w:val="22"/>
          <w:szCs w:val="22"/>
        </w:rPr>
        <w:lastRenderedPageBreak/>
        <w:t>Health and Wellbeing is defined as ‘dynamic’ and ‘multi-faceted concepts’ they involve ‘physical, emotional and mental manifestations’ and that one will affect the other. (Rose, J, Gilbert, L and Richards, V 2016)</w:t>
      </w:r>
    </w:p>
    <w:p w14:paraId="276ED142" w14:textId="77777777" w:rsidR="00690079" w:rsidRDefault="00690079" w:rsidP="00690079">
      <w:pPr>
        <w:spacing w:line="360" w:lineRule="auto"/>
        <w:rPr>
          <w:rFonts w:ascii="Arial" w:hAnsi="Arial" w:cs="Arial"/>
          <w:sz w:val="22"/>
          <w:szCs w:val="22"/>
        </w:rPr>
      </w:pPr>
    </w:p>
    <w:p w14:paraId="6B713E42" w14:textId="0F187B1E" w:rsidR="00690079" w:rsidRDefault="00690079" w:rsidP="00690079">
      <w:pPr>
        <w:spacing w:line="360" w:lineRule="auto"/>
        <w:rPr>
          <w:rFonts w:ascii="Arial" w:hAnsi="Arial" w:cs="Arial"/>
          <w:sz w:val="22"/>
          <w:szCs w:val="22"/>
        </w:rPr>
      </w:pPr>
      <w:r>
        <w:rPr>
          <w:rFonts w:ascii="Arial" w:hAnsi="Arial" w:cs="Arial"/>
          <w:sz w:val="22"/>
          <w:szCs w:val="22"/>
        </w:rPr>
        <w:t>Health and Wellbeing</w:t>
      </w:r>
      <w:r w:rsidR="00090DCC">
        <w:rPr>
          <w:rFonts w:ascii="Arial" w:hAnsi="Arial" w:cs="Arial"/>
          <w:sz w:val="22"/>
          <w:szCs w:val="22"/>
        </w:rPr>
        <w:t xml:space="preserve"> is more relevant today</w:t>
      </w:r>
      <w:r w:rsidR="001875DE">
        <w:rPr>
          <w:rFonts w:ascii="Arial" w:hAnsi="Arial" w:cs="Arial"/>
          <w:sz w:val="22"/>
          <w:szCs w:val="22"/>
        </w:rPr>
        <w:t>,</w:t>
      </w:r>
      <w:r>
        <w:rPr>
          <w:rFonts w:ascii="Arial" w:hAnsi="Arial" w:cs="Arial"/>
          <w:sz w:val="22"/>
          <w:szCs w:val="22"/>
        </w:rPr>
        <w:t xml:space="preserve"> </w:t>
      </w:r>
      <w:r w:rsidR="00090DCC">
        <w:rPr>
          <w:rFonts w:ascii="Arial" w:hAnsi="Arial" w:cs="Arial"/>
          <w:sz w:val="22"/>
          <w:szCs w:val="22"/>
        </w:rPr>
        <w:t xml:space="preserve">as it is </w:t>
      </w:r>
      <w:r>
        <w:rPr>
          <w:rFonts w:ascii="Arial" w:hAnsi="Arial" w:cs="Arial"/>
          <w:sz w:val="22"/>
          <w:szCs w:val="22"/>
        </w:rPr>
        <w:t>now one of the six areas of learning and experience for the Welsh Curriculum</w:t>
      </w:r>
      <w:r w:rsidR="00090DCC">
        <w:rPr>
          <w:rFonts w:ascii="Arial" w:hAnsi="Arial" w:cs="Arial"/>
          <w:sz w:val="22"/>
          <w:szCs w:val="22"/>
        </w:rPr>
        <w:t>. I</w:t>
      </w:r>
      <w:r>
        <w:rPr>
          <w:rFonts w:ascii="Arial" w:hAnsi="Arial" w:cs="Arial"/>
          <w:sz w:val="22"/>
          <w:szCs w:val="22"/>
        </w:rPr>
        <w:t>ts ‘holistic structure for understanding health and Wellbeing’ will now be up to educators to apply into their teaching. (Education Wales and Welsh Government 2018)</w:t>
      </w:r>
      <w:r w:rsidRPr="00690079">
        <w:rPr>
          <w:rFonts w:ascii="Arial" w:hAnsi="Arial" w:cs="Arial"/>
          <w:sz w:val="22"/>
          <w:szCs w:val="22"/>
        </w:rPr>
        <w:t xml:space="preserve"> </w:t>
      </w:r>
      <w:r>
        <w:rPr>
          <w:rFonts w:ascii="Arial" w:hAnsi="Arial" w:cs="Arial"/>
          <w:sz w:val="22"/>
          <w:szCs w:val="22"/>
        </w:rPr>
        <w:t>There are many ways we can encourage children to work to improve their Health and Wellbeing.</w:t>
      </w:r>
    </w:p>
    <w:p w14:paraId="43C11193" w14:textId="77777777" w:rsidR="00690079" w:rsidRPr="00690079" w:rsidRDefault="00690079" w:rsidP="00690079">
      <w:pPr>
        <w:spacing w:line="360" w:lineRule="auto"/>
        <w:rPr>
          <w:rFonts w:ascii="Arial" w:hAnsi="Arial" w:cs="Arial"/>
          <w:sz w:val="22"/>
          <w:szCs w:val="22"/>
        </w:rPr>
      </w:pPr>
    </w:p>
    <w:p w14:paraId="36612CB0" w14:textId="26EB442D" w:rsidR="007663C6" w:rsidRDefault="00690079" w:rsidP="00690079">
      <w:pPr>
        <w:spacing w:line="360" w:lineRule="auto"/>
        <w:rPr>
          <w:rFonts w:ascii="Arial" w:hAnsi="Arial" w:cs="Arial"/>
          <w:sz w:val="22"/>
          <w:szCs w:val="22"/>
        </w:rPr>
      </w:pPr>
      <w:r>
        <w:rPr>
          <w:rFonts w:ascii="Arial" w:hAnsi="Arial" w:cs="Arial"/>
          <w:sz w:val="22"/>
          <w:szCs w:val="22"/>
        </w:rPr>
        <w:t>According to John Hattie, studies show extra-curricular activities, inside or outside the school setting promote academic achievement. There is no academic expectation</w:t>
      </w:r>
      <w:r w:rsidR="00090DCC">
        <w:rPr>
          <w:rFonts w:ascii="Arial" w:hAnsi="Arial" w:cs="Arial"/>
          <w:sz w:val="22"/>
          <w:szCs w:val="22"/>
        </w:rPr>
        <w:t xml:space="preserve"> or</w:t>
      </w:r>
      <w:r>
        <w:rPr>
          <w:rFonts w:ascii="Arial" w:hAnsi="Arial" w:cs="Arial"/>
          <w:sz w:val="22"/>
          <w:szCs w:val="22"/>
        </w:rPr>
        <w:t xml:space="preserve"> assessment, it is something</w:t>
      </w:r>
      <w:r w:rsidR="00090DCC">
        <w:rPr>
          <w:rFonts w:ascii="Arial" w:hAnsi="Arial" w:cs="Arial"/>
          <w:sz w:val="22"/>
          <w:szCs w:val="22"/>
        </w:rPr>
        <w:t xml:space="preserve"> that</w:t>
      </w:r>
      <w:r>
        <w:rPr>
          <w:rFonts w:ascii="Arial" w:hAnsi="Arial" w:cs="Arial"/>
          <w:sz w:val="22"/>
          <w:szCs w:val="22"/>
        </w:rPr>
        <w:t xml:space="preserve"> children can partake and enjoy, it engages them in a way they may not experience with school subjects such as, Maths, English or Science. They can provide a sense of belonging to a child, develop social skills whether it be to make friends or the ability to work as part of a team, and in some cases allow children to have leadership roles for example captain of a football team, these skills can then be transferable into their classroom life. (Hattie J 2009)</w:t>
      </w:r>
    </w:p>
    <w:p w14:paraId="7DA01254" w14:textId="3C75D744" w:rsidR="008B68B9" w:rsidRPr="008B68B9" w:rsidRDefault="008B68B9" w:rsidP="00690079">
      <w:pPr>
        <w:spacing w:before="100" w:beforeAutospacing="1" w:after="100" w:afterAutospacing="1" w:line="360" w:lineRule="auto"/>
        <w:rPr>
          <w:rFonts w:ascii="Arial" w:hAnsi="Arial" w:cs="Arial"/>
          <w:b/>
          <w:bCs/>
          <w:sz w:val="28"/>
          <w:szCs w:val="28"/>
        </w:rPr>
      </w:pPr>
      <w:r w:rsidRPr="008B68B9">
        <w:rPr>
          <w:rFonts w:ascii="Arial" w:hAnsi="Arial" w:cs="Arial"/>
          <w:b/>
          <w:bCs/>
          <w:sz w:val="28"/>
          <w:szCs w:val="28"/>
        </w:rPr>
        <w:t>Evaluation</w:t>
      </w:r>
    </w:p>
    <w:p w14:paraId="6BB0C8DC" w14:textId="3709F854" w:rsidR="00690079" w:rsidRDefault="00690079" w:rsidP="00690079">
      <w:pPr>
        <w:spacing w:line="360" w:lineRule="auto"/>
        <w:rPr>
          <w:rFonts w:ascii="Arial" w:hAnsi="Arial" w:cs="Arial"/>
          <w:sz w:val="22"/>
          <w:szCs w:val="22"/>
        </w:rPr>
      </w:pPr>
      <w:r>
        <w:rPr>
          <w:rFonts w:ascii="Arial" w:hAnsi="Arial" w:cs="Arial"/>
          <w:sz w:val="22"/>
          <w:szCs w:val="22"/>
        </w:rPr>
        <w:t xml:space="preserve">Looking back over the critical incident involving Student X, I now understand that the school’s holistic approach and reaction to his behaviour created the positive outcome I witnessed. I believe further research into Emotion Coaching and Holistic development in children would be beneficial to the type of educator I aspire to be. Further reading into the work of John Gottman and the steps to Emotional Intelligence for me and for my future students would help me reach that goal. I now recognise the importance of creating a strong relationship and trust between me and my students but also with parents, to continually work together to provide the best opportunities for our children. </w:t>
      </w:r>
    </w:p>
    <w:p w14:paraId="78169DB9" w14:textId="77777777" w:rsidR="00690079" w:rsidRPr="00140110" w:rsidRDefault="00690079" w:rsidP="00690079">
      <w:pPr>
        <w:spacing w:line="360" w:lineRule="auto"/>
        <w:rPr>
          <w:rFonts w:ascii="Arial" w:hAnsi="Arial" w:cs="Arial"/>
          <w:color w:val="000000" w:themeColor="text1"/>
          <w:sz w:val="22"/>
          <w:szCs w:val="22"/>
        </w:rPr>
      </w:pPr>
    </w:p>
    <w:p w14:paraId="16ADC183" w14:textId="4FBA369B" w:rsidR="00690079" w:rsidRDefault="00690079"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 xml:space="preserve">On reflection a misconception I had before this </w:t>
      </w:r>
      <w:r>
        <w:rPr>
          <w:rFonts w:ascii="Arial" w:hAnsi="Arial" w:cs="Arial"/>
          <w:color w:val="000000" w:themeColor="text1"/>
          <w:sz w:val="22"/>
          <w:szCs w:val="22"/>
        </w:rPr>
        <w:t>case study</w:t>
      </w:r>
      <w:r w:rsidR="001875DE">
        <w:rPr>
          <w:rFonts w:ascii="Arial" w:hAnsi="Arial" w:cs="Arial"/>
          <w:color w:val="000000" w:themeColor="text1"/>
          <w:sz w:val="22"/>
          <w:szCs w:val="22"/>
        </w:rPr>
        <w:t xml:space="preserve">, </w:t>
      </w:r>
      <w:r>
        <w:rPr>
          <w:rFonts w:ascii="Arial" w:hAnsi="Arial" w:cs="Arial"/>
          <w:color w:val="000000" w:themeColor="text1"/>
          <w:sz w:val="22"/>
          <w:szCs w:val="22"/>
        </w:rPr>
        <w:t>which I was not entirely aware off</w:t>
      </w:r>
      <w:r w:rsidR="001875DE">
        <w:rPr>
          <w:rFonts w:ascii="Arial" w:hAnsi="Arial" w:cs="Arial"/>
          <w:color w:val="000000" w:themeColor="text1"/>
          <w:sz w:val="22"/>
          <w:szCs w:val="22"/>
        </w:rPr>
        <w:t>,</w:t>
      </w:r>
      <w:r>
        <w:rPr>
          <w:rFonts w:ascii="Arial" w:hAnsi="Arial" w:cs="Arial"/>
          <w:color w:val="000000" w:themeColor="text1"/>
          <w:sz w:val="22"/>
          <w:szCs w:val="22"/>
        </w:rPr>
        <w:t xml:space="preserve"> was</w:t>
      </w:r>
      <w:r w:rsidR="001875DE">
        <w:rPr>
          <w:rFonts w:ascii="Arial" w:hAnsi="Arial" w:cs="Arial"/>
          <w:color w:val="000000" w:themeColor="text1"/>
          <w:sz w:val="22"/>
          <w:szCs w:val="22"/>
        </w:rPr>
        <w:t xml:space="preserve"> that </w:t>
      </w:r>
      <w:r w:rsidRPr="003966E5">
        <w:rPr>
          <w:rFonts w:ascii="Arial" w:hAnsi="Arial" w:cs="Arial"/>
          <w:color w:val="000000" w:themeColor="text1"/>
          <w:sz w:val="22"/>
          <w:szCs w:val="22"/>
        </w:rPr>
        <w:t xml:space="preserve">any sort of bad behaviour </w:t>
      </w:r>
      <w:r>
        <w:rPr>
          <w:rFonts w:ascii="Arial" w:hAnsi="Arial" w:cs="Arial"/>
          <w:color w:val="000000" w:themeColor="text1"/>
          <w:sz w:val="22"/>
          <w:szCs w:val="22"/>
        </w:rPr>
        <w:t xml:space="preserve">to that degree or higher </w:t>
      </w:r>
      <w:r w:rsidRPr="003966E5">
        <w:rPr>
          <w:rFonts w:ascii="Arial" w:hAnsi="Arial" w:cs="Arial"/>
          <w:color w:val="000000" w:themeColor="text1"/>
          <w:sz w:val="22"/>
          <w:szCs w:val="22"/>
        </w:rPr>
        <w:t xml:space="preserve">would be met with a time out or depending on the level even a visit to the headmaster’s office. However, </w:t>
      </w:r>
      <w:r>
        <w:rPr>
          <w:rFonts w:ascii="Arial" w:hAnsi="Arial" w:cs="Arial"/>
          <w:color w:val="000000" w:themeColor="text1"/>
          <w:sz w:val="22"/>
          <w:szCs w:val="22"/>
        </w:rPr>
        <w:t>during my observation period</w:t>
      </w:r>
      <w:r w:rsidR="001875DE">
        <w:rPr>
          <w:rFonts w:ascii="Arial" w:hAnsi="Arial" w:cs="Arial"/>
          <w:color w:val="000000" w:themeColor="text1"/>
          <w:sz w:val="22"/>
          <w:szCs w:val="22"/>
        </w:rPr>
        <w:t xml:space="preserve"> w</w:t>
      </w:r>
      <w:r>
        <w:rPr>
          <w:rFonts w:ascii="Arial" w:hAnsi="Arial" w:cs="Arial"/>
          <w:color w:val="000000" w:themeColor="text1"/>
          <w:sz w:val="22"/>
          <w:szCs w:val="22"/>
        </w:rPr>
        <w:t xml:space="preserve">itnessing the critical incident with Student X, </w:t>
      </w:r>
      <w:r w:rsidRPr="003966E5">
        <w:rPr>
          <w:rFonts w:ascii="Arial" w:hAnsi="Arial" w:cs="Arial"/>
          <w:color w:val="000000" w:themeColor="text1"/>
          <w:sz w:val="22"/>
          <w:szCs w:val="22"/>
        </w:rPr>
        <w:t xml:space="preserve">Teacher </w:t>
      </w:r>
      <w:r w:rsidR="001875DE">
        <w:rPr>
          <w:rFonts w:ascii="Arial" w:hAnsi="Arial" w:cs="Arial"/>
          <w:color w:val="000000" w:themeColor="text1"/>
          <w:sz w:val="22"/>
          <w:szCs w:val="22"/>
        </w:rPr>
        <w:t xml:space="preserve">A </w:t>
      </w:r>
      <w:r w:rsidRPr="003966E5">
        <w:rPr>
          <w:rFonts w:ascii="Arial" w:hAnsi="Arial" w:cs="Arial"/>
          <w:color w:val="000000" w:themeColor="text1"/>
          <w:sz w:val="22"/>
          <w:szCs w:val="22"/>
        </w:rPr>
        <w:t xml:space="preserve">was able to remove </w:t>
      </w:r>
      <w:r>
        <w:rPr>
          <w:rFonts w:ascii="Arial" w:hAnsi="Arial" w:cs="Arial"/>
          <w:color w:val="000000" w:themeColor="text1"/>
          <w:sz w:val="22"/>
          <w:szCs w:val="22"/>
        </w:rPr>
        <w:t>S</w:t>
      </w:r>
      <w:r w:rsidRPr="003966E5">
        <w:rPr>
          <w:rFonts w:ascii="Arial" w:hAnsi="Arial" w:cs="Arial"/>
          <w:color w:val="000000" w:themeColor="text1"/>
          <w:sz w:val="22"/>
          <w:szCs w:val="22"/>
        </w:rPr>
        <w:t xml:space="preserve">tudent X and welcome him back into the classroom in less than 20 minutes, his mood entirely </w:t>
      </w:r>
      <w:r w:rsidRPr="00090DCC">
        <w:rPr>
          <w:rFonts w:ascii="Arial" w:hAnsi="Arial" w:cs="Arial"/>
          <w:color w:val="000000" w:themeColor="text1"/>
          <w:sz w:val="22"/>
          <w:szCs w:val="22"/>
        </w:rPr>
        <w:t xml:space="preserve">improved, </w:t>
      </w:r>
      <w:r w:rsidR="001875DE" w:rsidRPr="00090DCC">
        <w:rPr>
          <w:rFonts w:ascii="Arial" w:hAnsi="Arial" w:cs="Arial"/>
          <w:color w:val="000000" w:themeColor="text1"/>
          <w:sz w:val="22"/>
          <w:szCs w:val="22"/>
        </w:rPr>
        <w:t xml:space="preserve">he was </w:t>
      </w:r>
      <w:r w:rsidRPr="00090DCC">
        <w:rPr>
          <w:rFonts w:ascii="Arial" w:hAnsi="Arial" w:cs="Arial"/>
          <w:color w:val="000000" w:themeColor="text1"/>
          <w:sz w:val="22"/>
          <w:szCs w:val="22"/>
        </w:rPr>
        <w:t>able to</w:t>
      </w:r>
      <w:r w:rsidRPr="003966E5">
        <w:rPr>
          <w:rFonts w:ascii="Arial" w:hAnsi="Arial" w:cs="Arial"/>
          <w:color w:val="000000" w:themeColor="text1"/>
          <w:sz w:val="22"/>
          <w:szCs w:val="22"/>
        </w:rPr>
        <w:t xml:space="preserve"> catch up on missed work and continue his day until home time with no further issues. </w:t>
      </w:r>
    </w:p>
    <w:p w14:paraId="22E58972" w14:textId="77777777" w:rsidR="00690079" w:rsidRDefault="00690079" w:rsidP="00690079">
      <w:pPr>
        <w:spacing w:line="360" w:lineRule="auto"/>
        <w:rPr>
          <w:rFonts w:ascii="Arial" w:hAnsi="Arial" w:cs="Arial"/>
          <w:color w:val="000000" w:themeColor="text1"/>
          <w:sz w:val="22"/>
          <w:szCs w:val="22"/>
        </w:rPr>
      </w:pPr>
    </w:p>
    <w:p w14:paraId="5AD69F7F" w14:textId="5D6BCF52" w:rsidR="00690079"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 xml:space="preserve">However, the bag used to soothe Student X may not always work for him, as he </w:t>
      </w:r>
      <w:proofErr w:type="gramStart"/>
      <w:r>
        <w:rPr>
          <w:rFonts w:ascii="Arial" w:hAnsi="Arial" w:cs="Arial"/>
          <w:color w:val="000000" w:themeColor="text1"/>
          <w:sz w:val="22"/>
          <w:szCs w:val="22"/>
        </w:rPr>
        <w:t>grows</w:t>
      </w:r>
      <w:proofErr w:type="gramEnd"/>
      <w:r>
        <w:rPr>
          <w:rFonts w:ascii="Arial" w:hAnsi="Arial" w:cs="Arial"/>
          <w:color w:val="000000" w:themeColor="text1"/>
          <w:sz w:val="22"/>
          <w:szCs w:val="22"/>
        </w:rPr>
        <w:t xml:space="preserve"> and changes so do his interests and needs. The sensory puppet used may not interest him in a few years or he may become so used to the puppet that he no longer wants to interact with it. This is something that the teacher will have to continually give attention to as he </w:t>
      </w:r>
      <w:r w:rsidR="001875DE">
        <w:rPr>
          <w:rFonts w:ascii="Arial" w:hAnsi="Arial" w:cs="Arial"/>
          <w:color w:val="000000" w:themeColor="text1"/>
          <w:sz w:val="22"/>
          <w:szCs w:val="22"/>
        </w:rPr>
        <w:t>matures.</w:t>
      </w:r>
      <w:r>
        <w:rPr>
          <w:rFonts w:ascii="Arial" w:hAnsi="Arial" w:cs="Arial"/>
          <w:color w:val="000000" w:themeColor="text1"/>
          <w:sz w:val="22"/>
          <w:szCs w:val="22"/>
        </w:rPr>
        <w:t xml:space="preserve"> </w:t>
      </w:r>
      <w:r w:rsidR="001875DE">
        <w:rPr>
          <w:rFonts w:ascii="Arial" w:hAnsi="Arial" w:cs="Arial"/>
          <w:color w:val="000000" w:themeColor="text1"/>
          <w:sz w:val="22"/>
          <w:szCs w:val="22"/>
        </w:rPr>
        <w:t>W</w:t>
      </w:r>
      <w:r>
        <w:rPr>
          <w:rFonts w:ascii="Arial" w:hAnsi="Arial" w:cs="Arial"/>
          <w:color w:val="000000" w:themeColor="text1"/>
          <w:sz w:val="22"/>
          <w:szCs w:val="22"/>
        </w:rPr>
        <w:t>hen he eventually moves on, this communication will need to be forwarded to his next teacher. Given I have very little experience</w:t>
      </w:r>
      <w:r w:rsidR="001875DE">
        <w:rPr>
          <w:rFonts w:ascii="Arial" w:hAnsi="Arial" w:cs="Arial"/>
          <w:color w:val="000000" w:themeColor="text1"/>
          <w:sz w:val="22"/>
          <w:szCs w:val="22"/>
        </w:rPr>
        <w:t xml:space="preserve">, </w:t>
      </w:r>
      <w:r>
        <w:rPr>
          <w:rFonts w:ascii="Arial" w:hAnsi="Arial" w:cs="Arial"/>
          <w:color w:val="000000" w:themeColor="text1"/>
          <w:sz w:val="22"/>
          <w:szCs w:val="22"/>
        </w:rPr>
        <w:t xml:space="preserve">further research into special educational needs </w:t>
      </w:r>
      <w:r w:rsidR="001875DE">
        <w:rPr>
          <w:rFonts w:ascii="Arial" w:hAnsi="Arial" w:cs="Arial"/>
          <w:color w:val="000000" w:themeColor="text1"/>
          <w:sz w:val="22"/>
          <w:szCs w:val="22"/>
        </w:rPr>
        <w:t xml:space="preserve">and </w:t>
      </w:r>
      <w:r>
        <w:rPr>
          <w:rFonts w:ascii="Arial" w:hAnsi="Arial" w:cs="Arial"/>
          <w:color w:val="000000" w:themeColor="text1"/>
          <w:sz w:val="22"/>
          <w:szCs w:val="22"/>
        </w:rPr>
        <w:t>obtaining specialist guidance will aid and prepare me for future students.</w:t>
      </w:r>
    </w:p>
    <w:p w14:paraId="76B1B71B" w14:textId="77777777" w:rsidR="00690079" w:rsidRDefault="00690079" w:rsidP="00690079">
      <w:pPr>
        <w:spacing w:line="360" w:lineRule="auto"/>
        <w:rPr>
          <w:rFonts w:ascii="Arial" w:hAnsi="Arial" w:cs="Arial"/>
          <w:color w:val="000000" w:themeColor="text1"/>
          <w:sz w:val="22"/>
          <w:szCs w:val="22"/>
        </w:rPr>
      </w:pPr>
    </w:p>
    <w:p w14:paraId="481C34D5" w14:textId="32B349B7" w:rsidR="00690079" w:rsidRDefault="00690079" w:rsidP="00690079">
      <w:pPr>
        <w:spacing w:line="360" w:lineRule="auto"/>
        <w:rPr>
          <w:rFonts w:ascii="Arial" w:hAnsi="Arial" w:cs="Arial"/>
          <w:sz w:val="22"/>
          <w:szCs w:val="22"/>
        </w:rPr>
      </w:pPr>
      <w:r w:rsidRPr="003966E5">
        <w:rPr>
          <w:rFonts w:ascii="Arial" w:hAnsi="Arial" w:cs="Arial"/>
          <w:color w:val="000000" w:themeColor="text1"/>
          <w:sz w:val="22"/>
          <w:szCs w:val="22"/>
        </w:rPr>
        <w:t>Following the pandemic students were challenged not just with their education</w:t>
      </w:r>
      <w:r w:rsidR="00090DCC">
        <w:rPr>
          <w:rFonts w:ascii="Arial" w:hAnsi="Arial" w:cs="Arial"/>
          <w:color w:val="000000" w:themeColor="text1"/>
          <w:sz w:val="22"/>
          <w:szCs w:val="22"/>
        </w:rPr>
        <w:t>,</w:t>
      </w:r>
      <w:r w:rsidRPr="003966E5">
        <w:rPr>
          <w:rFonts w:ascii="Arial" w:hAnsi="Arial" w:cs="Arial"/>
          <w:color w:val="000000" w:themeColor="text1"/>
          <w:sz w:val="22"/>
          <w:szCs w:val="22"/>
        </w:rPr>
        <w:t xml:space="preserve"> but also with not being able to see family and friends, attend after school activities</w:t>
      </w:r>
      <w:r w:rsidR="00090DCC">
        <w:rPr>
          <w:rFonts w:ascii="Arial" w:hAnsi="Arial" w:cs="Arial"/>
          <w:color w:val="000000" w:themeColor="text1"/>
          <w:sz w:val="22"/>
          <w:szCs w:val="22"/>
        </w:rPr>
        <w:t>,</w:t>
      </w:r>
      <w:r w:rsidRPr="003966E5">
        <w:rPr>
          <w:rFonts w:ascii="Arial" w:hAnsi="Arial" w:cs="Arial"/>
          <w:color w:val="000000" w:themeColor="text1"/>
          <w:sz w:val="22"/>
          <w:szCs w:val="22"/>
        </w:rPr>
        <w:t xml:space="preserve"> hobbies or celebrate holidays. </w:t>
      </w:r>
      <w:r>
        <w:rPr>
          <w:rFonts w:ascii="Arial" w:hAnsi="Arial" w:cs="Arial"/>
          <w:color w:val="000000" w:themeColor="text1"/>
          <w:sz w:val="22"/>
          <w:szCs w:val="22"/>
        </w:rPr>
        <w:t xml:space="preserve">During my observation it was </w:t>
      </w:r>
      <w:r w:rsidR="001875DE">
        <w:rPr>
          <w:rFonts w:ascii="Arial" w:hAnsi="Arial" w:cs="Arial"/>
          <w:color w:val="000000" w:themeColor="text1"/>
          <w:sz w:val="22"/>
          <w:szCs w:val="22"/>
        </w:rPr>
        <w:t xml:space="preserve">apparent that </w:t>
      </w:r>
      <w:r>
        <w:rPr>
          <w:rFonts w:ascii="Arial" w:hAnsi="Arial" w:cs="Arial"/>
          <w:color w:val="000000" w:themeColor="text1"/>
          <w:sz w:val="22"/>
          <w:szCs w:val="22"/>
        </w:rPr>
        <w:t>students were behind where they should be academically</w:t>
      </w:r>
      <w:r w:rsidR="001875DE">
        <w:rPr>
          <w:rFonts w:ascii="Arial" w:hAnsi="Arial" w:cs="Arial"/>
          <w:color w:val="000000" w:themeColor="text1"/>
          <w:sz w:val="22"/>
          <w:szCs w:val="22"/>
        </w:rPr>
        <w:t>.  M</w:t>
      </w:r>
      <w:r>
        <w:rPr>
          <w:rFonts w:ascii="Arial" w:hAnsi="Arial" w:cs="Arial"/>
          <w:color w:val="000000" w:themeColor="text1"/>
          <w:sz w:val="22"/>
          <w:szCs w:val="22"/>
        </w:rPr>
        <w:t>ore obvious effects of the pandemic included social skills, imagination and lack of physical play. The impact can be seen in classroom</w:t>
      </w:r>
      <w:r w:rsidR="001875DE">
        <w:rPr>
          <w:rFonts w:ascii="Arial" w:hAnsi="Arial" w:cs="Arial"/>
          <w:color w:val="000000" w:themeColor="text1"/>
          <w:sz w:val="22"/>
          <w:szCs w:val="22"/>
        </w:rPr>
        <w:t>s</w:t>
      </w:r>
      <w:r>
        <w:rPr>
          <w:rFonts w:ascii="Arial" w:hAnsi="Arial" w:cs="Arial"/>
          <w:color w:val="000000" w:themeColor="text1"/>
          <w:sz w:val="22"/>
          <w:szCs w:val="22"/>
        </w:rPr>
        <w:t xml:space="preserve"> but as educators we will not see the overall effect until the pandemic is over. Now more than ever</w:t>
      </w:r>
      <w:r w:rsidRPr="003966E5">
        <w:rPr>
          <w:rFonts w:ascii="Arial" w:hAnsi="Arial" w:cs="Arial"/>
          <w:color w:val="000000" w:themeColor="text1"/>
          <w:sz w:val="22"/>
          <w:szCs w:val="22"/>
        </w:rPr>
        <w:t xml:space="preserve"> I believe wellbeing is a crucial </w:t>
      </w:r>
      <w:r w:rsidRPr="00140110">
        <w:rPr>
          <w:rFonts w:ascii="Arial" w:hAnsi="Arial" w:cs="Arial"/>
          <w:color w:val="000000" w:themeColor="text1"/>
          <w:sz w:val="22"/>
          <w:szCs w:val="22"/>
        </w:rPr>
        <w:t>daily activity to integrate into lessons</w:t>
      </w:r>
      <w:r w:rsidR="00090DCC">
        <w:rPr>
          <w:rFonts w:ascii="Arial" w:hAnsi="Arial" w:cs="Arial"/>
          <w:color w:val="000000" w:themeColor="text1"/>
          <w:sz w:val="22"/>
          <w:szCs w:val="22"/>
        </w:rPr>
        <w:t>.</w:t>
      </w:r>
      <w:r w:rsidRPr="00140110">
        <w:rPr>
          <w:rFonts w:ascii="Arial" w:hAnsi="Arial" w:cs="Arial"/>
          <w:color w:val="000000" w:themeColor="text1"/>
          <w:sz w:val="22"/>
          <w:szCs w:val="22"/>
        </w:rPr>
        <w:t xml:space="preserve"> </w:t>
      </w:r>
      <w:r w:rsidR="00090DCC">
        <w:rPr>
          <w:rFonts w:ascii="Arial" w:hAnsi="Arial" w:cs="Arial"/>
          <w:color w:val="000000" w:themeColor="text1"/>
          <w:sz w:val="22"/>
          <w:szCs w:val="22"/>
        </w:rPr>
        <w:t>F</w:t>
      </w:r>
      <w:r w:rsidR="00090DCC" w:rsidRPr="00140110">
        <w:rPr>
          <w:rFonts w:ascii="Arial" w:hAnsi="Arial" w:cs="Arial"/>
          <w:color w:val="000000" w:themeColor="text1"/>
          <w:sz w:val="22"/>
          <w:szCs w:val="22"/>
        </w:rPr>
        <w:t>ortunately,</w:t>
      </w:r>
      <w:r w:rsidRPr="00140110">
        <w:rPr>
          <w:rFonts w:ascii="Arial" w:hAnsi="Arial" w:cs="Arial"/>
          <w:color w:val="000000" w:themeColor="text1"/>
          <w:sz w:val="22"/>
          <w:szCs w:val="22"/>
        </w:rPr>
        <w:t xml:space="preserve"> </w:t>
      </w:r>
      <w:r w:rsidRPr="00140110">
        <w:rPr>
          <w:rFonts w:ascii="Arial" w:hAnsi="Arial" w:cs="Arial"/>
          <w:sz w:val="22"/>
          <w:szCs w:val="22"/>
        </w:rPr>
        <w:t xml:space="preserve">the focus on Mental Health and Wellbeing of children and its importance has been highlighted by the Welsh </w:t>
      </w:r>
      <w:r w:rsidR="00090DCC">
        <w:rPr>
          <w:rFonts w:ascii="Arial" w:hAnsi="Arial" w:cs="Arial"/>
          <w:sz w:val="22"/>
          <w:szCs w:val="22"/>
        </w:rPr>
        <w:t>G</w:t>
      </w:r>
      <w:r w:rsidRPr="00140110">
        <w:rPr>
          <w:rFonts w:ascii="Arial" w:hAnsi="Arial" w:cs="Arial"/>
          <w:sz w:val="22"/>
          <w:szCs w:val="22"/>
        </w:rPr>
        <w:t>overnment when they</w:t>
      </w:r>
      <w:r>
        <w:rPr>
          <w:rFonts w:ascii="Arial" w:hAnsi="Arial" w:cs="Arial"/>
          <w:sz w:val="22"/>
          <w:szCs w:val="22"/>
        </w:rPr>
        <w:t xml:space="preserve"> announced Health and Wellbeing as a part of the six Areas of Learning.</w:t>
      </w:r>
    </w:p>
    <w:p w14:paraId="6B265E80" w14:textId="3A0439A7" w:rsidR="00690079" w:rsidRDefault="00690079" w:rsidP="00690079">
      <w:pPr>
        <w:spacing w:line="360" w:lineRule="auto"/>
        <w:rPr>
          <w:rFonts w:ascii="Arial" w:hAnsi="Arial" w:cs="Arial"/>
          <w:sz w:val="22"/>
          <w:szCs w:val="22"/>
        </w:rPr>
      </w:pPr>
    </w:p>
    <w:p w14:paraId="37167B2A" w14:textId="46AC4C22" w:rsidR="00690079"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Improving W</w:t>
      </w:r>
      <w:r w:rsidRPr="003966E5">
        <w:rPr>
          <w:rFonts w:ascii="Arial" w:hAnsi="Arial" w:cs="Arial"/>
          <w:color w:val="000000" w:themeColor="text1"/>
          <w:sz w:val="22"/>
          <w:szCs w:val="22"/>
        </w:rPr>
        <w:t xml:space="preserve">ellbeing </w:t>
      </w:r>
      <w:r>
        <w:rPr>
          <w:rFonts w:ascii="Arial" w:hAnsi="Arial" w:cs="Arial"/>
          <w:color w:val="000000" w:themeColor="text1"/>
          <w:sz w:val="22"/>
          <w:szCs w:val="22"/>
        </w:rPr>
        <w:t>in schools can be as simple as circle time or meditation</w:t>
      </w:r>
      <w:r w:rsidR="00075432">
        <w:rPr>
          <w:rFonts w:ascii="Arial" w:hAnsi="Arial" w:cs="Arial"/>
          <w:color w:val="000000" w:themeColor="text1"/>
          <w:sz w:val="22"/>
          <w:szCs w:val="22"/>
        </w:rPr>
        <w:t>.</w:t>
      </w:r>
      <w:r>
        <w:rPr>
          <w:rFonts w:ascii="Arial" w:hAnsi="Arial" w:cs="Arial"/>
          <w:color w:val="000000" w:themeColor="text1"/>
          <w:sz w:val="22"/>
          <w:szCs w:val="22"/>
        </w:rPr>
        <w:t xml:space="preserve"> </w:t>
      </w:r>
      <w:r w:rsidRPr="00140110">
        <w:rPr>
          <w:rFonts w:ascii="Arial" w:hAnsi="Arial" w:cs="Arial"/>
          <w:color w:val="000000" w:themeColor="text1"/>
          <w:sz w:val="22"/>
          <w:szCs w:val="22"/>
        </w:rPr>
        <w:t>Meditation can improve focus, increase imagination</w:t>
      </w:r>
      <w:r w:rsidR="00090DCC">
        <w:rPr>
          <w:rFonts w:ascii="Arial" w:hAnsi="Arial" w:cs="Arial"/>
          <w:color w:val="000000" w:themeColor="text1"/>
          <w:sz w:val="22"/>
          <w:szCs w:val="22"/>
        </w:rPr>
        <w:t xml:space="preserve">, </w:t>
      </w:r>
      <w:r w:rsidRPr="00140110">
        <w:rPr>
          <w:rFonts w:ascii="Arial" w:hAnsi="Arial" w:cs="Arial"/>
          <w:color w:val="000000" w:themeColor="text1"/>
          <w:sz w:val="22"/>
          <w:szCs w:val="22"/>
        </w:rPr>
        <w:t xml:space="preserve">creativity and reduce negative emotions. If something negative had happened that morning before or on the way to school, it can affect </w:t>
      </w:r>
      <w:r w:rsidR="00090DCC">
        <w:rPr>
          <w:rFonts w:ascii="Arial" w:hAnsi="Arial" w:cs="Arial"/>
          <w:color w:val="000000" w:themeColor="text1"/>
          <w:sz w:val="22"/>
          <w:szCs w:val="22"/>
        </w:rPr>
        <w:t xml:space="preserve">the </w:t>
      </w:r>
      <w:r w:rsidR="00090DCC" w:rsidRPr="00140110">
        <w:rPr>
          <w:rFonts w:ascii="Arial" w:hAnsi="Arial" w:cs="Arial"/>
          <w:color w:val="000000" w:themeColor="text1"/>
          <w:sz w:val="22"/>
          <w:szCs w:val="22"/>
        </w:rPr>
        <w:t>studen</w:t>
      </w:r>
      <w:r w:rsidR="00090DCC">
        <w:rPr>
          <w:rFonts w:ascii="Arial" w:hAnsi="Arial" w:cs="Arial"/>
          <w:color w:val="000000" w:themeColor="text1"/>
          <w:sz w:val="22"/>
          <w:szCs w:val="22"/>
        </w:rPr>
        <w:t>t</w:t>
      </w:r>
      <w:r w:rsidR="00090DCC" w:rsidRPr="00140110">
        <w:rPr>
          <w:rFonts w:ascii="Arial" w:hAnsi="Arial" w:cs="Arial"/>
          <w:color w:val="000000" w:themeColor="text1"/>
          <w:sz w:val="22"/>
          <w:szCs w:val="22"/>
        </w:rPr>
        <w:t>’s</w:t>
      </w:r>
      <w:r w:rsidRPr="00140110">
        <w:rPr>
          <w:rFonts w:ascii="Arial" w:hAnsi="Arial" w:cs="Arial"/>
          <w:color w:val="000000" w:themeColor="text1"/>
          <w:sz w:val="22"/>
          <w:szCs w:val="22"/>
        </w:rPr>
        <w:t xml:space="preserve"> workday, a few minutes of meditation could improve a student’s learning capacity.</w:t>
      </w:r>
      <w:r>
        <w:rPr>
          <w:rFonts w:ascii="Arial" w:hAnsi="Arial" w:cs="Arial"/>
          <w:color w:val="000000" w:themeColor="text1"/>
          <w:sz w:val="22"/>
          <w:szCs w:val="22"/>
        </w:rPr>
        <w:t xml:space="preserve"> F</w:t>
      </w:r>
      <w:r w:rsidRPr="003966E5">
        <w:rPr>
          <w:rFonts w:ascii="Arial" w:hAnsi="Arial" w:cs="Arial"/>
          <w:color w:val="000000" w:themeColor="text1"/>
          <w:sz w:val="22"/>
          <w:szCs w:val="22"/>
        </w:rPr>
        <w:t>orest schools</w:t>
      </w:r>
      <w:r>
        <w:rPr>
          <w:rFonts w:ascii="Arial" w:hAnsi="Arial" w:cs="Arial"/>
          <w:color w:val="000000" w:themeColor="text1"/>
          <w:sz w:val="22"/>
          <w:szCs w:val="22"/>
        </w:rPr>
        <w:t xml:space="preserve"> are another example where children can learn outdoors, with fresh air and play</w:t>
      </w:r>
      <w:r w:rsidR="00075432">
        <w:rPr>
          <w:rFonts w:ascii="Arial" w:hAnsi="Arial" w:cs="Arial"/>
          <w:color w:val="000000" w:themeColor="text1"/>
          <w:sz w:val="22"/>
          <w:szCs w:val="22"/>
        </w:rPr>
        <w:t xml:space="preserve">, </w:t>
      </w:r>
      <w:r>
        <w:rPr>
          <w:rFonts w:ascii="Arial" w:hAnsi="Arial" w:cs="Arial"/>
          <w:color w:val="000000" w:themeColor="text1"/>
          <w:sz w:val="22"/>
          <w:szCs w:val="22"/>
        </w:rPr>
        <w:t>encouraging children in physical exercise or creat</w:t>
      </w:r>
      <w:r w:rsidR="00075432">
        <w:rPr>
          <w:rFonts w:ascii="Arial" w:hAnsi="Arial" w:cs="Arial"/>
          <w:color w:val="000000" w:themeColor="text1"/>
          <w:sz w:val="22"/>
          <w:szCs w:val="22"/>
        </w:rPr>
        <w:t>ing</w:t>
      </w:r>
      <w:r>
        <w:rPr>
          <w:rFonts w:ascii="Arial" w:hAnsi="Arial" w:cs="Arial"/>
          <w:color w:val="000000" w:themeColor="text1"/>
          <w:sz w:val="22"/>
          <w:szCs w:val="22"/>
        </w:rPr>
        <w:t xml:space="preserve"> something from natural materials or just story time around a campfire, real or pretend. The</w:t>
      </w:r>
      <w:r w:rsidRPr="003966E5">
        <w:rPr>
          <w:rFonts w:ascii="Arial" w:hAnsi="Arial" w:cs="Arial"/>
          <w:color w:val="000000" w:themeColor="text1"/>
          <w:sz w:val="22"/>
          <w:szCs w:val="22"/>
        </w:rPr>
        <w:t xml:space="preserve"> Arts </w:t>
      </w:r>
      <w:r>
        <w:rPr>
          <w:rFonts w:ascii="Arial" w:hAnsi="Arial" w:cs="Arial"/>
          <w:color w:val="000000" w:themeColor="text1"/>
          <w:sz w:val="22"/>
          <w:szCs w:val="22"/>
        </w:rPr>
        <w:t>have an important role for children giving them a creative outlet to express themselves.</w:t>
      </w:r>
    </w:p>
    <w:p w14:paraId="19FE18CC" w14:textId="76820E38" w:rsidR="00E53ABD" w:rsidRDefault="00690079" w:rsidP="00690079">
      <w:pPr>
        <w:spacing w:before="100" w:beforeAutospacing="1" w:after="100" w:afterAutospacing="1" w:line="360" w:lineRule="auto"/>
        <w:rPr>
          <w:rFonts w:ascii="Arial" w:hAnsi="Arial" w:cs="Arial"/>
          <w:sz w:val="22"/>
          <w:szCs w:val="22"/>
        </w:rPr>
      </w:pPr>
      <w:r w:rsidRPr="003966E5">
        <w:rPr>
          <w:rFonts w:ascii="Arial" w:hAnsi="Arial" w:cs="Arial"/>
          <w:color w:val="000000" w:themeColor="text1"/>
          <w:sz w:val="22"/>
          <w:szCs w:val="22"/>
        </w:rPr>
        <w:t xml:space="preserve">I aim to take my understanding of critical reflection into my own career, ensuring I continue to </w:t>
      </w:r>
      <w:r w:rsidRPr="00090DCC">
        <w:rPr>
          <w:rFonts w:ascii="Arial" w:hAnsi="Arial" w:cs="Arial"/>
          <w:color w:val="000000" w:themeColor="text1"/>
          <w:sz w:val="22"/>
          <w:szCs w:val="22"/>
        </w:rPr>
        <w:t xml:space="preserve">enhance my personal development, using a daily journal and my Personal Learning Passport. </w:t>
      </w:r>
      <w:r w:rsidRPr="00090DCC">
        <w:rPr>
          <w:rFonts w:ascii="Arial" w:hAnsi="Arial" w:cs="Arial"/>
          <w:sz w:val="22"/>
          <w:szCs w:val="22"/>
        </w:rPr>
        <w:t xml:space="preserve">My focus </w:t>
      </w:r>
      <w:r w:rsidR="009B28BA" w:rsidRPr="00090DCC">
        <w:rPr>
          <w:rFonts w:ascii="Arial" w:hAnsi="Arial" w:cs="Arial"/>
          <w:sz w:val="22"/>
          <w:szCs w:val="22"/>
        </w:rPr>
        <w:t xml:space="preserve">being </w:t>
      </w:r>
      <w:r w:rsidRPr="00090DCC">
        <w:rPr>
          <w:rFonts w:ascii="Arial" w:hAnsi="Arial" w:cs="Arial"/>
          <w:sz w:val="22"/>
          <w:szCs w:val="22"/>
        </w:rPr>
        <w:t>connecting reflections and actions, asking for feedback and information to collaborate, finding information, resources and materials</w:t>
      </w:r>
      <w:r w:rsidR="009B28BA" w:rsidRPr="00090DCC">
        <w:rPr>
          <w:rFonts w:ascii="Arial" w:hAnsi="Arial" w:cs="Arial"/>
          <w:sz w:val="22"/>
          <w:szCs w:val="22"/>
        </w:rPr>
        <w:t xml:space="preserve">.  </w:t>
      </w:r>
      <w:r w:rsidR="007159A7" w:rsidRPr="00090DCC">
        <w:rPr>
          <w:rFonts w:ascii="Arial" w:hAnsi="Arial" w:cs="Arial"/>
          <w:sz w:val="22"/>
          <w:szCs w:val="22"/>
        </w:rPr>
        <w:t xml:space="preserve">Ensuring I </w:t>
      </w:r>
      <w:r w:rsidRPr="00090DCC">
        <w:rPr>
          <w:rFonts w:ascii="Arial" w:hAnsi="Arial" w:cs="Arial"/>
          <w:sz w:val="22"/>
          <w:szCs w:val="22"/>
        </w:rPr>
        <w:t>share my work and findings with others, accept</w:t>
      </w:r>
      <w:r w:rsidR="007159A7" w:rsidRPr="00090DCC">
        <w:rPr>
          <w:rFonts w:ascii="Arial" w:hAnsi="Arial" w:cs="Arial"/>
          <w:sz w:val="22"/>
          <w:szCs w:val="22"/>
        </w:rPr>
        <w:t>ing</w:t>
      </w:r>
      <w:r w:rsidRPr="00090DCC">
        <w:rPr>
          <w:rFonts w:ascii="Arial" w:hAnsi="Arial" w:cs="Arial"/>
          <w:sz w:val="22"/>
          <w:szCs w:val="22"/>
        </w:rPr>
        <w:t xml:space="preserve"> failure as part of the process and use it to inform my learning. </w:t>
      </w:r>
      <w:r w:rsidR="007159A7" w:rsidRPr="00090DCC">
        <w:rPr>
          <w:rFonts w:ascii="Arial" w:hAnsi="Arial" w:cs="Arial"/>
          <w:sz w:val="22"/>
          <w:szCs w:val="22"/>
        </w:rPr>
        <w:t>I need to r</w:t>
      </w:r>
      <w:r w:rsidRPr="00090DCC">
        <w:rPr>
          <w:rFonts w:ascii="Arial" w:hAnsi="Arial" w:cs="Arial"/>
          <w:sz w:val="22"/>
          <w:szCs w:val="22"/>
        </w:rPr>
        <w:t xml:space="preserve">emain open minded and open to new and all possibilities, </w:t>
      </w:r>
      <w:r w:rsidR="007159A7" w:rsidRPr="00090DCC">
        <w:rPr>
          <w:rFonts w:ascii="Arial" w:hAnsi="Arial" w:cs="Arial"/>
          <w:sz w:val="22"/>
          <w:szCs w:val="22"/>
        </w:rPr>
        <w:t xml:space="preserve">in order to </w:t>
      </w:r>
      <w:r w:rsidRPr="00090DCC">
        <w:rPr>
          <w:rFonts w:ascii="Arial" w:hAnsi="Arial" w:cs="Arial"/>
          <w:sz w:val="22"/>
          <w:szCs w:val="22"/>
        </w:rPr>
        <w:t>make something better or create something new. Continuing</w:t>
      </w:r>
      <w:r w:rsidRPr="007159A7">
        <w:rPr>
          <w:rFonts w:ascii="Arial" w:hAnsi="Arial" w:cs="Arial"/>
          <w:sz w:val="22"/>
          <w:szCs w:val="22"/>
        </w:rPr>
        <w:t xml:space="preserve"> to use Tripp’s methodology into </w:t>
      </w:r>
      <w:r w:rsidRPr="007159A7">
        <w:rPr>
          <w:rFonts w:ascii="Arial" w:hAnsi="Arial" w:cs="Arial"/>
          <w:sz w:val="22"/>
          <w:szCs w:val="22"/>
        </w:rPr>
        <w:lastRenderedPageBreak/>
        <w:t>my active teaching practi</w:t>
      </w:r>
      <w:r w:rsidR="00090DCC">
        <w:rPr>
          <w:rFonts w:ascii="Arial" w:hAnsi="Arial" w:cs="Arial"/>
          <w:sz w:val="22"/>
          <w:szCs w:val="22"/>
        </w:rPr>
        <w:t>c</w:t>
      </w:r>
      <w:r w:rsidRPr="007159A7">
        <w:rPr>
          <w:rFonts w:ascii="Arial" w:hAnsi="Arial" w:cs="Arial"/>
          <w:sz w:val="22"/>
          <w:szCs w:val="22"/>
        </w:rPr>
        <w:t>e and life in the classroom will allow a greater level of self-awareness and a focus point.</w:t>
      </w:r>
      <w:r w:rsidRPr="003966E5">
        <w:rPr>
          <w:rFonts w:ascii="Arial" w:hAnsi="Arial" w:cs="Arial"/>
          <w:sz w:val="22"/>
          <w:szCs w:val="22"/>
        </w:rPr>
        <w:t xml:space="preserve"> </w:t>
      </w:r>
    </w:p>
    <w:p w14:paraId="5A938340" w14:textId="7438AAD6" w:rsidR="00690079" w:rsidRDefault="008B68B9" w:rsidP="00690079">
      <w:pPr>
        <w:spacing w:before="100" w:beforeAutospacing="1" w:after="100" w:afterAutospacing="1" w:line="360" w:lineRule="auto"/>
        <w:rPr>
          <w:rFonts w:ascii="Arial" w:hAnsi="Arial" w:cs="Arial"/>
          <w:b/>
          <w:bCs/>
          <w:sz w:val="28"/>
          <w:szCs w:val="28"/>
        </w:rPr>
      </w:pPr>
      <w:r w:rsidRPr="008B68B9">
        <w:rPr>
          <w:rFonts w:ascii="Arial" w:hAnsi="Arial" w:cs="Arial"/>
          <w:b/>
          <w:bCs/>
          <w:sz w:val="28"/>
          <w:szCs w:val="28"/>
        </w:rPr>
        <w:t>Conclusion</w:t>
      </w:r>
    </w:p>
    <w:p w14:paraId="20CD0F53" w14:textId="55BBF938" w:rsidR="00690079" w:rsidRDefault="00690079" w:rsidP="00690079">
      <w:pPr>
        <w:spacing w:line="360" w:lineRule="auto"/>
        <w:rPr>
          <w:rFonts w:ascii="Arial" w:hAnsi="Arial" w:cs="Arial"/>
          <w:color w:val="000000" w:themeColor="text1"/>
          <w:sz w:val="22"/>
          <w:szCs w:val="22"/>
        </w:rPr>
      </w:pPr>
      <w:r w:rsidRPr="003966E5">
        <w:rPr>
          <w:rFonts w:ascii="Arial" w:hAnsi="Arial" w:cs="Arial"/>
          <w:color w:val="000000" w:themeColor="text1"/>
          <w:sz w:val="22"/>
          <w:szCs w:val="22"/>
        </w:rPr>
        <w:t>In conclusion,</w:t>
      </w:r>
      <w:r>
        <w:rPr>
          <w:rFonts w:ascii="Arial" w:hAnsi="Arial" w:cs="Arial"/>
          <w:color w:val="000000" w:themeColor="text1"/>
          <w:sz w:val="22"/>
          <w:szCs w:val="22"/>
        </w:rPr>
        <w:t xml:space="preserve"> t</w:t>
      </w:r>
      <w:r w:rsidRPr="004B5934">
        <w:rPr>
          <w:rFonts w:ascii="Arial" w:hAnsi="Arial" w:cs="Arial"/>
          <w:color w:val="000000" w:themeColor="text1"/>
          <w:sz w:val="22"/>
          <w:szCs w:val="22"/>
        </w:rPr>
        <w:t>here is power in the practi</w:t>
      </w:r>
      <w:r w:rsidR="00090DCC">
        <w:rPr>
          <w:rFonts w:ascii="Arial" w:hAnsi="Arial" w:cs="Arial"/>
          <w:color w:val="000000" w:themeColor="text1"/>
          <w:sz w:val="22"/>
          <w:szCs w:val="22"/>
        </w:rPr>
        <w:t>c</w:t>
      </w:r>
      <w:r w:rsidRPr="004B5934">
        <w:rPr>
          <w:rFonts w:ascii="Arial" w:hAnsi="Arial" w:cs="Arial"/>
          <w:color w:val="000000" w:themeColor="text1"/>
          <w:sz w:val="22"/>
          <w:szCs w:val="22"/>
        </w:rPr>
        <w:t>e of reflective thinking</w:t>
      </w:r>
      <w:r>
        <w:rPr>
          <w:rFonts w:ascii="Arial" w:hAnsi="Arial" w:cs="Arial"/>
          <w:color w:val="000000" w:themeColor="text1"/>
          <w:sz w:val="22"/>
          <w:szCs w:val="22"/>
        </w:rPr>
        <w:t xml:space="preserve">, continual reflection, collating evidence and collaborating with peers </w:t>
      </w:r>
      <w:r w:rsidR="00075432">
        <w:rPr>
          <w:rFonts w:ascii="Arial" w:hAnsi="Arial" w:cs="Arial"/>
          <w:color w:val="000000" w:themeColor="text1"/>
          <w:sz w:val="22"/>
          <w:szCs w:val="22"/>
        </w:rPr>
        <w:t xml:space="preserve">which </w:t>
      </w:r>
      <w:r>
        <w:rPr>
          <w:rFonts w:ascii="Arial" w:hAnsi="Arial" w:cs="Arial"/>
          <w:color w:val="000000" w:themeColor="text1"/>
          <w:sz w:val="22"/>
          <w:szCs w:val="22"/>
        </w:rPr>
        <w:t xml:space="preserve">will help </w:t>
      </w:r>
      <w:r w:rsidRPr="003966E5">
        <w:rPr>
          <w:rFonts w:ascii="Arial" w:hAnsi="Arial" w:cs="Arial"/>
          <w:color w:val="000000" w:themeColor="text1"/>
          <w:sz w:val="22"/>
          <w:szCs w:val="22"/>
        </w:rPr>
        <w:t>to make real changes to practi</w:t>
      </w:r>
      <w:r w:rsidR="00090DCC">
        <w:rPr>
          <w:rFonts w:ascii="Arial" w:hAnsi="Arial" w:cs="Arial"/>
          <w:color w:val="000000" w:themeColor="text1"/>
          <w:sz w:val="22"/>
          <w:szCs w:val="22"/>
        </w:rPr>
        <w:t>c</w:t>
      </w:r>
      <w:r w:rsidRPr="003966E5">
        <w:rPr>
          <w:rFonts w:ascii="Arial" w:hAnsi="Arial" w:cs="Arial"/>
          <w:color w:val="000000" w:themeColor="text1"/>
          <w:sz w:val="22"/>
          <w:szCs w:val="22"/>
        </w:rPr>
        <w:t>e, in order to promote a positive learning environment.</w:t>
      </w:r>
      <w:r>
        <w:rPr>
          <w:rFonts w:ascii="Arial" w:hAnsi="Arial" w:cs="Arial"/>
          <w:color w:val="000000" w:themeColor="text1"/>
          <w:sz w:val="22"/>
          <w:szCs w:val="22"/>
        </w:rPr>
        <w:t xml:space="preserve"> Only when we successfully implement critical reflection and recording critical incidents into our developing practi</w:t>
      </w:r>
      <w:r w:rsidR="00090DCC">
        <w:rPr>
          <w:rFonts w:ascii="Arial" w:hAnsi="Arial" w:cs="Arial"/>
          <w:color w:val="000000" w:themeColor="text1"/>
          <w:sz w:val="22"/>
          <w:szCs w:val="22"/>
        </w:rPr>
        <w:t>c</w:t>
      </w:r>
      <w:r>
        <w:rPr>
          <w:rFonts w:ascii="Arial" w:hAnsi="Arial" w:cs="Arial"/>
          <w:color w:val="000000" w:themeColor="text1"/>
          <w:sz w:val="22"/>
          <w:szCs w:val="22"/>
        </w:rPr>
        <w:t xml:space="preserve">e, can </w:t>
      </w:r>
      <w:r w:rsidR="00075432">
        <w:rPr>
          <w:rFonts w:ascii="Arial" w:hAnsi="Arial" w:cs="Arial"/>
          <w:color w:val="000000" w:themeColor="text1"/>
          <w:sz w:val="22"/>
          <w:szCs w:val="22"/>
        </w:rPr>
        <w:t xml:space="preserve">we </w:t>
      </w:r>
      <w:r>
        <w:rPr>
          <w:rFonts w:ascii="Arial" w:hAnsi="Arial" w:cs="Arial"/>
          <w:color w:val="000000" w:themeColor="text1"/>
          <w:sz w:val="22"/>
          <w:szCs w:val="22"/>
        </w:rPr>
        <w:t>achieve the new Professional Standards for Teaching.</w:t>
      </w:r>
    </w:p>
    <w:p w14:paraId="75D1A5C3" w14:textId="77777777" w:rsidR="00690079" w:rsidRDefault="00690079" w:rsidP="00690079">
      <w:pPr>
        <w:spacing w:line="360" w:lineRule="auto"/>
        <w:rPr>
          <w:rFonts w:ascii="Arial" w:hAnsi="Arial" w:cs="Arial"/>
          <w:color w:val="000000" w:themeColor="text1"/>
          <w:sz w:val="22"/>
          <w:szCs w:val="22"/>
        </w:rPr>
      </w:pPr>
    </w:p>
    <w:p w14:paraId="06D1160A" w14:textId="64768D88" w:rsidR="00690079" w:rsidRDefault="00690079" w:rsidP="00690079">
      <w:pPr>
        <w:spacing w:line="360" w:lineRule="auto"/>
        <w:rPr>
          <w:rFonts w:ascii="Arial" w:hAnsi="Arial" w:cs="Arial"/>
          <w:color w:val="000000" w:themeColor="text1"/>
          <w:sz w:val="22"/>
          <w:szCs w:val="22"/>
        </w:rPr>
      </w:pPr>
      <w:r w:rsidRPr="00090DCC">
        <w:rPr>
          <w:rFonts w:ascii="Arial" w:hAnsi="Arial" w:cs="Arial"/>
          <w:color w:val="000000" w:themeColor="text1"/>
          <w:sz w:val="22"/>
          <w:szCs w:val="22"/>
        </w:rPr>
        <w:t>It is important for educators to collaborate and communicate effectively</w:t>
      </w:r>
      <w:r w:rsidR="007159A7" w:rsidRPr="00090DCC">
        <w:rPr>
          <w:rFonts w:ascii="Arial" w:hAnsi="Arial" w:cs="Arial"/>
          <w:color w:val="000000" w:themeColor="text1"/>
          <w:sz w:val="22"/>
          <w:szCs w:val="22"/>
        </w:rPr>
        <w:t>,</w:t>
      </w:r>
      <w:r w:rsidRPr="00090DCC">
        <w:rPr>
          <w:rFonts w:ascii="Arial" w:hAnsi="Arial" w:cs="Arial"/>
          <w:color w:val="000000" w:themeColor="text1"/>
          <w:sz w:val="22"/>
          <w:szCs w:val="22"/>
        </w:rPr>
        <w:t xml:space="preserve"> sharing ideas and ensuring that students are in the best care with the correct information, </w:t>
      </w:r>
      <w:r w:rsidR="007159A7" w:rsidRPr="00090DCC">
        <w:rPr>
          <w:rFonts w:ascii="Arial" w:hAnsi="Arial" w:cs="Arial"/>
          <w:color w:val="000000" w:themeColor="text1"/>
          <w:sz w:val="22"/>
          <w:szCs w:val="22"/>
        </w:rPr>
        <w:t xml:space="preserve">using </w:t>
      </w:r>
      <w:r w:rsidRPr="00090DCC">
        <w:rPr>
          <w:rFonts w:ascii="Arial" w:hAnsi="Arial" w:cs="Arial"/>
          <w:color w:val="000000" w:themeColor="text1"/>
          <w:sz w:val="22"/>
          <w:szCs w:val="22"/>
        </w:rPr>
        <w:t xml:space="preserve">personalised teaching </w:t>
      </w:r>
      <w:r w:rsidR="007159A7" w:rsidRPr="00090DCC">
        <w:rPr>
          <w:rFonts w:ascii="Arial" w:hAnsi="Arial" w:cs="Arial"/>
          <w:color w:val="000000" w:themeColor="text1"/>
          <w:sz w:val="22"/>
          <w:szCs w:val="22"/>
        </w:rPr>
        <w:t>methods including differentiation and</w:t>
      </w:r>
      <w:r w:rsidRPr="00090DCC">
        <w:rPr>
          <w:rFonts w:ascii="Arial" w:hAnsi="Arial" w:cs="Arial"/>
          <w:color w:val="000000" w:themeColor="text1"/>
          <w:sz w:val="22"/>
          <w:szCs w:val="22"/>
        </w:rPr>
        <w:t xml:space="preserve"> discipline methods. Always keeping</w:t>
      </w:r>
      <w:r w:rsidRPr="007159A7">
        <w:rPr>
          <w:rFonts w:ascii="Arial" w:hAnsi="Arial" w:cs="Arial"/>
          <w:color w:val="000000" w:themeColor="text1"/>
          <w:sz w:val="22"/>
          <w:szCs w:val="22"/>
        </w:rPr>
        <w:t xml:space="preserve"> the students’ needs and interests at the focus of your practi</w:t>
      </w:r>
      <w:r w:rsidR="00090DCC">
        <w:rPr>
          <w:rFonts w:ascii="Arial" w:hAnsi="Arial" w:cs="Arial"/>
          <w:color w:val="000000" w:themeColor="text1"/>
          <w:sz w:val="22"/>
          <w:szCs w:val="22"/>
        </w:rPr>
        <w:t>c</w:t>
      </w:r>
      <w:r w:rsidRPr="007159A7">
        <w:rPr>
          <w:rFonts w:ascii="Arial" w:hAnsi="Arial" w:cs="Arial"/>
          <w:color w:val="000000" w:themeColor="text1"/>
          <w:sz w:val="22"/>
          <w:szCs w:val="22"/>
        </w:rPr>
        <w:t>e will ensure a mutual trust and respect.</w:t>
      </w:r>
    </w:p>
    <w:p w14:paraId="1E473C33" w14:textId="77777777" w:rsidR="00690079" w:rsidRDefault="00690079" w:rsidP="00690079">
      <w:pPr>
        <w:spacing w:line="360" w:lineRule="auto"/>
        <w:rPr>
          <w:rFonts w:ascii="Arial" w:hAnsi="Arial" w:cs="Arial"/>
          <w:color w:val="000000" w:themeColor="text1"/>
          <w:sz w:val="22"/>
          <w:szCs w:val="22"/>
        </w:rPr>
      </w:pPr>
    </w:p>
    <w:p w14:paraId="2DDD3DB4" w14:textId="77C6E731" w:rsidR="00690079"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By taking a holistic approach we can meet the needs of the individual learner, through Emotion Coaching we can create emotionally intelligent children who will be resilient, better communicators, problem solvers and academically successful. With a focus on Health and Wellbeing and Expressive Arts we can create children who truly represent the four purposes, ‘Ambitious, Capable Learners’, ‘Healthy, Confident Individuals’, ‘Enterprising, Creative Contributors’ and ‘Ethical, Informed Citizens’.</w:t>
      </w:r>
    </w:p>
    <w:p w14:paraId="1B94FFAE" w14:textId="77777777" w:rsidR="00690079" w:rsidRDefault="00690079" w:rsidP="00690079">
      <w:pPr>
        <w:spacing w:line="360" w:lineRule="auto"/>
        <w:rPr>
          <w:rFonts w:ascii="Arial" w:hAnsi="Arial" w:cs="Arial"/>
          <w:color w:val="000000" w:themeColor="text1"/>
          <w:sz w:val="22"/>
          <w:szCs w:val="22"/>
        </w:rPr>
      </w:pPr>
    </w:p>
    <w:p w14:paraId="3E216F28" w14:textId="1F691319" w:rsidR="00690079" w:rsidRPr="003966E5" w:rsidRDefault="00690079" w:rsidP="00690079">
      <w:pPr>
        <w:spacing w:line="360" w:lineRule="auto"/>
        <w:rPr>
          <w:rFonts w:ascii="Arial" w:hAnsi="Arial" w:cs="Arial"/>
          <w:color w:val="000000" w:themeColor="text1"/>
          <w:sz w:val="22"/>
          <w:szCs w:val="22"/>
        </w:rPr>
      </w:pPr>
      <w:r>
        <w:rPr>
          <w:rFonts w:ascii="Arial" w:hAnsi="Arial" w:cs="Arial"/>
          <w:color w:val="000000" w:themeColor="text1"/>
          <w:sz w:val="22"/>
          <w:szCs w:val="22"/>
        </w:rPr>
        <w:t>This study has showed that the developing practi</w:t>
      </w:r>
      <w:r w:rsidR="00090DCC">
        <w:rPr>
          <w:rFonts w:ascii="Arial" w:hAnsi="Arial" w:cs="Arial"/>
          <w:color w:val="000000" w:themeColor="text1"/>
          <w:sz w:val="22"/>
          <w:szCs w:val="22"/>
        </w:rPr>
        <w:t>c</w:t>
      </w:r>
      <w:r>
        <w:rPr>
          <w:rFonts w:ascii="Arial" w:hAnsi="Arial" w:cs="Arial"/>
          <w:color w:val="000000" w:themeColor="text1"/>
          <w:sz w:val="22"/>
          <w:szCs w:val="22"/>
        </w:rPr>
        <w:t xml:space="preserve">e of all educators </w:t>
      </w:r>
      <w:r w:rsidR="00075432">
        <w:rPr>
          <w:rFonts w:ascii="Arial" w:hAnsi="Arial" w:cs="Arial"/>
          <w:color w:val="000000" w:themeColor="text1"/>
          <w:sz w:val="22"/>
          <w:szCs w:val="22"/>
        </w:rPr>
        <w:t>is</w:t>
      </w:r>
      <w:r>
        <w:rPr>
          <w:rFonts w:ascii="Arial" w:hAnsi="Arial" w:cs="Arial"/>
          <w:color w:val="000000" w:themeColor="text1"/>
          <w:sz w:val="22"/>
          <w:szCs w:val="22"/>
        </w:rPr>
        <w:t xml:space="preserve"> never final, and that continual learning, collaboration and open-mindedness needs to be embraced in order to continue to grow. </w:t>
      </w:r>
      <w:r w:rsidRPr="003966E5">
        <w:rPr>
          <w:rFonts w:ascii="Arial" w:hAnsi="Arial" w:cs="Arial"/>
          <w:color w:val="000000" w:themeColor="text1"/>
          <w:sz w:val="22"/>
          <w:szCs w:val="22"/>
        </w:rPr>
        <w:t>But most importantly it has confirmed that identifying and analysing critical incidents is vital to continue to improve theories and approaches to provide the best education to future students.</w:t>
      </w:r>
    </w:p>
    <w:p w14:paraId="092D100A" w14:textId="77777777" w:rsidR="00690079" w:rsidRPr="008B68B9" w:rsidRDefault="00690079" w:rsidP="003966E5">
      <w:pPr>
        <w:spacing w:before="100" w:beforeAutospacing="1" w:after="100" w:afterAutospacing="1" w:line="360" w:lineRule="auto"/>
        <w:rPr>
          <w:rFonts w:ascii="Arial" w:hAnsi="Arial" w:cs="Arial"/>
          <w:b/>
          <w:bCs/>
          <w:sz w:val="28"/>
          <w:szCs w:val="28"/>
        </w:rPr>
      </w:pPr>
    </w:p>
    <w:p w14:paraId="6149DBA8" w14:textId="77777777" w:rsidR="00090DCC" w:rsidRDefault="00090DCC" w:rsidP="003966E5">
      <w:pPr>
        <w:spacing w:line="360" w:lineRule="auto"/>
        <w:rPr>
          <w:rFonts w:ascii="Arial" w:hAnsi="Arial" w:cs="Arial"/>
          <w:b/>
          <w:bCs/>
          <w:sz w:val="28"/>
          <w:szCs w:val="28"/>
        </w:rPr>
      </w:pPr>
    </w:p>
    <w:p w14:paraId="6BA27CC7" w14:textId="77777777" w:rsidR="00090DCC" w:rsidRDefault="00090DCC" w:rsidP="003966E5">
      <w:pPr>
        <w:spacing w:line="360" w:lineRule="auto"/>
        <w:rPr>
          <w:rFonts w:ascii="Arial" w:hAnsi="Arial" w:cs="Arial"/>
          <w:b/>
          <w:bCs/>
          <w:sz w:val="28"/>
          <w:szCs w:val="28"/>
        </w:rPr>
      </w:pPr>
    </w:p>
    <w:p w14:paraId="4C959260" w14:textId="77777777" w:rsidR="00090DCC" w:rsidRDefault="00090DCC" w:rsidP="003966E5">
      <w:pPr>
        <w:spacing w:line="360" w:lineRule="auto"/>
        <w:rPr>
          <w:rFonts w:ascii="Arial" w:hAnsi="Arial" w:cs="Arial"/>
          <w:b/>
          <w:bCs/>
          <w:sz w:val="28"/>
          <w:szCs w:val="28"/>
        </w:rPr>
      </w:pPr>
    </w:p>
    <w:p w14:paraId="7B204CCC" w14:textId="77777777" w:rsidR="00090DCC" w:rsidRDefault="00090DCC" w:rsidP="003966E5">
      <w:pPr>
        <w:spacing w:line="360" w:lineRule="auto"/>
        <w:rPr>
          <w:rFonts w:ascii="Arial" w:hAnsi="Arial" w:cs="Arial"/>
          <w:b/>
          <w:bCs/>
          <w:sz w:val="28"/>
          <w:szCs w:val="28"/>
        </w:rPr>
      </w:pPr>
    </w:p>
    <w:p w14:paraId="22261BBB" w14:textId="211D4657" w:rsidR="008B68B9" w:rsidRPr="008B68B9" w:rsidRDefault="008B68B9" w:rsidP="003966E5">
      <w:pPr>
        <w:spacing w:line="360" w:lineRule="auto"/>
        <w:rPr>
          <w:rFonts w:ascii="Arial" w:hAnsi="Arial" w:cs="Arial"/>
          <w:b/>
          <w:bCs/>
          <w:sz w:val="28"/>
          <w:szCs w:val="28"/>
        </w:rPr>
      </w:pPr>
      <w:r w:rsidRPr="008B68B9">
        <w:rPr>
          <w:rFonts w:ascii="Arial" w:hAnsi="Arial" w:cs="Arial"/>
          <w:b/>
          <w:bCs/>
          <w:sz w:val="28"/>
          <w:szCs w:val="28"/>
        </w:rPr>
        <w:lastRenderedPageBreak/>
        <w:t>References</w:t>
      </w:r>
    </w:p>
    <w:p w14:paraId="33BAE6C1" w14:textId="2258D68A" w:rsidR="008B68B9" w:rsidRDefault="008B68B9" w:rsidP="003966E5">
      <w:pPr>
        <w:spacing w:line="360" w:lineRule="auto"/>
        <w:rPr>
          <w:rFonts w:ascii="Arial" w:hAnsi="Arial" w:cs="Arial"/>
          <w:sz w:val="22"/>
          <w:szCs w:val="22"/>
          <w:u w:val="single"/>
        </w:rPr>
      </w:pPr>
    </w:p>
    <w:p w14:paraId="452B2754" w14:textId="3DAFFBE3" w:rsidR="007663C6" w:rsidRPr="007663C6" w:rsidRDefault="007663C6" w:rsidP="003966E5">
      <w:pPr>
        <w:spacing w:line="360" w:lineRule="auto"/>
        <w:rPr>
          <w:rFonts w:ascii="Arial" w:hAnsi="Arial" w:cs="Arial"/>
          <w:sz w:val="22"/>
          <w:szCs w:val="22"/>
        </w:rPr>
      </w:pPr>
      <w:r w:rsidRPr="007663C6">
        <w:rPr>
          <w:rFonts w:ascii="Arial" w:hAnsi="Arial" w:cs="Arial"/>
          <w:sz w:val="22"/>
          <w:szCs w:val="22"/>
        </w:rPr>
        <w:t>Au</w:t>
      </w:r>
      <w:r>
        <w:rPr>
          <w:rFonts w:ascii="Arial" w:hAnsi="Arial" w:cs="Arial"/>
          <w:sz w:val="22"/>
          <w:szCs w:val="22"/>
        </w:rPr>
        <w:t xml:space="preserve">brey, k </w:t>
      </w:r>
      <w:r w:rsidR="00BE2055">
        <w:rPr>
          <w:rFonts w:ascii="Arial" w:hAnsi="Arial" w:cs="Arial"/>
          <w:sz w:val="22"/>
          <w:szCs w:val="22"/>
        </w:rPr>
        <w:t>and</w:t>
      </w:r>
      <w:r>
        <w:rPr>
          <w:rFonts w:ascii="Arial" w:hAnsi="Arial" w:cs="Arial"/>
          <w:sz w:val="22"/>
          <w:szCs w:val="22"/>
        </w:rPr>
        <w:t xml:space="preserve"> Riley, A (2019) </w:t>
      </w:r>
      <w:r>
        <w:rPr>
          <w:rFonts w:ascii="Arial" w:hAnsi="Arial" w:cs="Arial"/>
          <w:i/>
          <w:iCs/>
          <w:sz w:val="22"/>
          <w:szCs w:val="22"/>
        </w:rPr>
        <w:t xml:space="preserve">Understanding &amp; Using Educational Theories. </w:t>
      </w:r>
      <w:r>
        <w:rPr>
          <w:rFonts w:ascii="Arial" w:hAnsi="Arial" w:cs="Arial"/>
          <w:sz w:val="22"/>
          <w:szCs w:val="22"/>
        </w:rPr>
        <w:t>Sage Publications Ltd.</w:t>
      </w:r>
    </w:p>
    <w:p w14:paraId="020C0642" w14:textId="77777777" w:rsidR="007663C6" w:rsidRDefault="007663C6" w:rsidP="003966E5">
      <w:pPr>
        <w:spacing w:line="360" w:lineRule="auto"/>
        <w:rPr>
          <w:rFonts w:ascii="Arial" w:hAnsi="Arial" w:cs="Arial"/>
          <w:sz w:val="22"/>
          <w:szCs w:val="22"/>
        </w:rPr>
      </w:pPr>
    </w:p>
    <w:p w14:paraId="5FC10DF7" w14:textId="0CED2E0B" w:rsidR="008B68B9" w:rsidRDefault="008B68B9" w:rsidP="003966E5">
      <w:pPr>
        <w:spacing w:line="360" w:lineRule="auto"/>
        <w:rPr>
          <w:rFonts w:ascii="Arial" w:hAnsi="Arial" w:cs="Arial"/>
          <w:sz w:val="22"/>
          <w:szCs w:val="22"/>
        </w:rPr>
      </w:pPr>
      <w:r>
        <w:rPr>
          <w:rFonts w:ascii="Arial" w:hAnsi="Arial" w:cs="Arial"/>
          <w:sz w:val="22"/>
          <w:szCs w:val="22"/>
        </w:rPr>
        <w:t xml:space="preserve">British Educational Research Association [BERA] (2018) </w:t>
      </w:r>
      <w:r>
        <w:rPr>
          <w:rFonts w:ascii="Arial" w:hAnsi="Arial" w:cs="Arial"/>
          <w:i/>
          <w:iCs/>
          <w:sz w:val="22"/>
          <w:szCs w:val="22"/>
        </w:rPr>
        <w:t xml:space="preserve">Ethical Guidelines for Educational Research, </w:t>
      </w:r>
      <w:r>
        <w:rPr>
          <w:rFonts w:ascii="Arial" w:hAnsi="Arial" w:cs="Arial"/>
          <w:sz w:val="22"/>
          <w:szCs w:val="22"/>
        </w:rPr>
        <w:t>4th edition, London. [online] Available from:</w:t>
      </w:r>
    </w:p>
    <w:p w14:paraId="4C531836" w14:textId="2DBF1332" w:rsidR="008B68B9" w:rsidRDefault="00336679" w:rsidP="003966E5">
      <w:pPr>
        <w:spacing w:line="360" w:lineRule="auto"/>
        <w:rPr>
          <w:rFonts w:ascii="Arial" w:hAnsi="Arial" w:cs="Arial"/>
          <w:sz w:val="22"/>
          <w:szCs w:val="22"/>
        </w:rPr>
      </w:pPr>
      <w:hyperlink r:id="rId7" w:history="1">
        <w:r w:rsidR="008B68B9" w:rsidRPr="00B07BF6">
          <w:rPr>
            <w:rStyle w:val="Hyperlink"/>
            <w:rFonts w:ascii="Arial" w:hAnsi="Arial" w:cs="Arial"/>
            <w:sz w:val="22"/>
            <w:szCs w:val="22"/>
          </w:rPr>
          <w:t>https://www.bera.ac.uk/publication/ethical-guidelines-for-educational-research-2018</w:t>
        </w:r>
      </w:hyperlink>
    </w:p>
    <w:p w14:paraId="36E789F2" w14:textId="40517FE3" w:rsidR="008B68B9" w:rsidRDefault="008B68B9" w:rsidP="003966E5">
      <w:pPr>
        <w:spacing w:line="360" w:lineRule="auto"/>
        <w:rPr>
          <w:rFonts w:ascii="Arial" w:hAnsi="Arial" w:cs="Arial"/>
          <w:sz w:val="22"/>
          <w:szCs w:val="22"/>
        </w:rPr>
      </w:pPr>
      <w:r>
        <w:rPr>
          <w:rFonts w:ascii="Arial" w:hAnsi="Arial" w:cs="Arial"/>
          <w:sz w:val="22"/>
          <w:szCs w:val="22"/>
        </w:rPr>
        <w:t>[Accessed 12</w:t>
      </w:r>
      <w:r w:rsidRPr="008B68B9">
        <w:rPr>
          <w:rFonts w:ascii="Arial" w:hAnsi="Arial" w:cs="Arial"/>
          <w:sz w:val="22"/>
          <w:szCs w:val="22"/>
          <w:vertAlign w:val="superscript"/>
        </w:rPr>
        <w:t>th</w:t>
      </w:r>
      <w:r>
        <w:rPr>
          <w:rFonts w:ascii="Arial" w:hAnsi="Arial" w:cs="Arial"/>
          <w:sz w:val="22"/>
          <w:szCs w:val="22"/>
        </w:rPr>
        <w:t xml:space="preserve"> of October 2021]</w:t>
      </w:r>
    </w:p>
    <w:p w14:paraId="11A3FF6F" w14:textId="5B8B023D" w:rsidR="007663C6" w:rsidRDefault="007663C6" w:rsidP="003966E5">
      <w:pPr>
        <w:spacing w:line="360" w:lineRule="auto"/>
        <w:rPr>
          <w:rFonts w:ascii="Arial" w:hAnsi="Arial" w:cs="Arial"/>
          <w:sz w:val="22"/>
          <w:szCs w:val="22"/>
        </w:rPr>
      </w:pPr>
    </w:p>
    <w:p w14:paraId="41DCE247" w14:textId="51E19CBA" w:rsidR="007663C6" w:rsidRPr="007663C6" w:rsidRDefault="007663C6" w:rsidP="003966E5">
      <w:pPr>
        <w:spacing w:line="360" w:lineRule="auto"/>
        <w:rPr>
          <w:rFonts w:ascii="Arial" w:hAnsi="Arial" w:cs="Arial"/>
          <w:sz w:val="22"/>
          <w:szCs w:val="22"/>
        </w:rPr>
      </w:pPr>
      <w:r>
        <w:rPr>
          <w:rFonts w:ascii="Arial" w:hAnsi="Arial" w:cs="Arial"/>
          <w:sz w:val="22"/>
          <w:szCs w:val="22"/>
        </w:rPr>
        <w:t xml:space="preserve">Cowley, S (2001) </w:t>
      </w:r>
      <w:r>
        <w:rPr>
          <w:rFonts w:ascii="Arial" w:hAnsi="Arial" w:cs="Arial"/>
          <w:i/>
          <w:iCs/>
          <w:sz w:val="22"/>
          <w:szCs w:val="22"/>
        </w:rPr>
        <w:t xml:space="preserve">Getting the Buggers to behave 2. </w:t>
      </w:r>
      <w:r>
        <w:rPr>
          <w:rFonts w:ascii="Arial" w:hAnsi="Arial" w:cs="Arial"/>
          <w:sz w:val="22"/>
          <w:szCs w:val="22"/>
        </w:rPr>
        <w:t>Continuum.</w:t>
      </w:r>
    </w:p>
    <w:p w14:paraId="08840032" w14:textId="69CC1804" w:rsidR="008B68B9" w:rsidRDefault="008B68B9" w:rsidP="003966E5">
      <w:pPr>
        <w:spacing w:line="360" w:lineRule="auto"/>
        <w:rPr>
          <w:rFonts w:ascii="Arial" w:hAnsi="Arial" w:cs="Arial"/>
          <w:sz w:val="22"/>
          <w:szCs w:val="22"/>
        </w:rPr>
      </w:pPr>
    </w:p>
    <w:p w14:paraId="55C25361" w14:textId="2B2CF61F" w:rsidR="004027C2" w:rsidRDefault="004027C2" w:rsidP="003966E5">
      <w:pPr>
        <w:spacing w:line="360" w:lineRule="auto"/>
        <w:rPr>
          <w:rFonts w:ascii="Arial" w:hAnsi="Arial" w:cs="Arial"/>
          <w:sz w:val="22"/>
          <w:szCs w:val="22"/>
        </w:rPr>
      </w:pPr>
      <w:r>
        <w:rPr>
          <w:rFonts w:ascii="Arial" w:hAnsi="Arial" w:cs="Arial"/>
          <w:sz w:val="22"/>
          <w:szCs w:val="22"/>
        </w:rPr>
        <w:t>Donaldson, G</w:t>
      </w:r>
      <w:r>
        <w:rPr>
          <w:rFonts w:ascii="Arial" w:hAnsi="Arial" w:cs="Arial"/>
          <w:sz w:val="22"/>
          <w:szCs w:val="22"/>
        </w:rPr>
        <w:tab/>
        <w:t xml:space="preserve">(2015) </w:t>
      </w:r>
      <w:r>
        <w:rPr>
          <w:rFonts w:ascii="Arial" w:hAnsi="Arial" w:cs="Arial"/>
          <w:i/>
          <w:iCs/>
          <w:sz w:val="22"/>
          <w:szCs w:val="22"/>
        </w:rPr>
        <w:t xml:space="preserve">Successful Futures: Independent review of Curriculum and Assessment Arrangements in Wales. </w:t>
      </w:r>
      <w:r w:rsidRPr="004027C2">
        <w:rPr>
          <w:rFonts w:ascii="Arial" w:hAnsi="Arial" w:cs="Arial"/>
          <w:sz w:val="22"/>
          <w:szCs w:val="22"/>
        </w:rPr>
        <w:t>[online]</w:t>
      </w:r>
      <w:r>
        <w:rPr>
          <w:rFonts w:ascii="Arial" w:hAnsi="Arial" w:cs="Arial"/>
          <w:i/>
          <w:iCs/>
          <w:sz w:val="22"/>
          <w:szCs w:val="22"/>
        </w:rPr>
        <w:t xml:space="preserve"> </w:t>
      </w:r>
      <w:r>
        <w:rPr>
          <w:rFonts w:ascii="Arial" w:hAnsi="Arial" w:cs="Arial"/>
          <w:sz w:val="22"/>
          <w:szCs w:val="22"/>
        </w:rPr>
        <w:t>Crown Copyright. Available from:</w:t>
      </w:r>
    </w:p>
    <w:p w14:paraId="76EAD348" w14:textId="6BC50E99" w:rsidR="004027C2" w:rsidRDefault="00336679" w:rsidP="003966E5">
      <w:pPr>
        <w:spacing w:line="360" w:lineRule="auto"/>
        <w:rPr>
          <w:rFonts w:ascii="Arial" w:hAnsi="Arial" w:cs="Arial"/>
          <w:sz w:val="22"/>
          <w:szCs w:val="22"/>
        </w:rPr>
      </w:pPr>
      <w:hyperlink r:id="rId8" w:history="1">
        <w:r w:rsidR="004027C2" w:rsidRPr="00B07BF6">
          <w:rPr>
            <w:rStyle w:val="Hyperlink"/>
            <w:rFonts w:ascii="Arial" w:hAnsi="Arial" w:cs="Arial"/>
            <w:sz w:val="22"/>
            <w:szCs w:val="22"/>
          </w:rPr>
          <w:t>https://gov.wales/sites/default/files/publications/2018-03/successful-futures.pdf</w:t>
        </w:r>
      </w:hyperlink>
    </w:p>
    <w:p w14:paraId="53F914CE" w14:textId="57466ABA" w:rsidR="00E53ABD" w:rsidRDefault="004027C2" w:rsidP="003966E5">
      <w:pPr>
        <w:spacing w:line="360" w:lineRule="auto"/>
        <w:rPr>
          <w:rFonts w:ascii="Arial" w:hAnsi="Arial" w:cs="Arial"/>
          <w:sz w:val="22"/>
          <w:szCs w:val="22"/>
        </w:rPr>
      </w:pPr>
      <w:r>
        <w:rPr>
          <w:rFonts w:ascii="Arial" w:hAnsi="Arial" w:cs="Arial"/>
          <w:sz w:val="22"/>
          <w:szCs w:val="22"/>
        </w:rPr>
        <w:t>[Accessed 16</w:t>
      </w:r>
      <w:r w:rsidRPr="004027C2">
        <w:rPr>
          <w:rFonts w:ascii="Arial" w:hAnsi="Arial" w:cs="Arial"/>
          <w:sz w:val="22"/>
          <w:szCs w:val="22"/>
          <w:vertAlign w:val="superscript"/>
        </w:rPr>
        <w:t>th</w:t>
      </w:r>
      <w:r>
        <w:rPr>
          <w:rFonts w:ascii="Arial" w:hAnsi="Arial" w:cs="Arial"/>
          <w:sz w:val="22"/>
          <w:szCs w:val="22"/>
        </w:rPr>
        <w:t xml:space="preserve"> of October</w:t>
      </w:r>
      <w:r w:rsidR="00E53ABD">
        <w:rPr>
          <w:rFonts w:ascii="Arial" w:hAnsi="Arial" w:cs="Arial"/>
          <w:sz w:val="22"/>
          <w:szCs w:val="22"/>
        </w:rPr>
        <w:t xml:space="preserve"> 2021]</w:t>
      </w:r>
    </w:p>
    <w:p w14:paraId="437955A2" w14:textId="20D70F8E" w:rsidR="007663C6" w:rsidRDefault="007663C6" w:rsidP="003966E5">
      <w:pPr>
        <w:spacing w:line="360" w:lineRule="auto"/>
        <w:rPr>
          <w:rFonts w:ascii="Arial" w:hAnsi="Arial" w:cs="Arial"/>
          <w:sz w:val="22"/>
          <w:szCs w:val="22"/>
        </w:rPr>
      </w:pPr>
    </w:p>
    <w:p w14:paraId="757C7D0B" w14:textId="547535B2" w:rsidR="007663C6" w:rsidRDefault="007663C6" w:rsidP="003966E5">
      <w:pPr>
        <w:spacing w:line="360" w:lineRule="auto"/>
        <w:rPr>
          <w:rFonts w:ascii="Arial" w:hAnsi="Arial" w:cs="Arial"/>
          <w:sz w:val="22"/>
          <w:szCs w:val="22"/>
        </w:rPr>
      </w:pPr>
      <w:r>
        <w:rPr>
          <w:rFonts w:ascii="Arial" w:hAnsi="Arial" w:cs="Arial"/>
          <w:sz w:val="22"/>
          <w:szCs w:val="22"/>
        </w:rPr>
        <w:t xml:space="preserve">Education Wales and Welsh Government (2018) </w:t>
      </w:r>
      <w:r w:rsidRPr="007663C6">
        <w:rPr>
          <w:rFonts w:ascii="Arial" w:hAnsi="Arial" w:cs="Arial"/>
          <w:i/>
          <w:iCs/>
          <w:sz w:val="22"/>
          <w:szCs w:val="22"/>
        </w:rPr>
        <w:t>Digital Competence Framework Guidance</w:t>
      </w:r>
      <w:r>
        <w:rPr>
          <w:rFonts w:ascii="Arial" w:hAnsi="Arial" w:cs="Arial"/>
          <w:sz w:val="22"/>
          <w:szCs w:val="22"/>
        </w:rPr>
        <w:t>. Available from:</w:t>
      </w:r>
    </w:p>
    <w:p w14:paraId="2F99BEF6" w14:textId="42787FC2" w:rsidR="007663C6" w:rsidRDefault="00336679" w:rsidP="003966E5">
      <w:pPr>
        <w:spacing w:line="360" w:lineRule="auto"/>
        <w:rPr>
          <w:rFonts w:ascii="Arial" w:hAnsi="Arial" w:cs="Arial"/>
          <w:sz w:val="22"/>
          <w:szCs w:val="22"/>
        </w:rPr>
      </w:pPr>
      <w:hyperlink r:id="rId9" w:history="1">
        <w:r w:rsidR="007663C6" w:rsidRPr="00B07BF6">
          <w:rPr>
            <w:rStyle w:val="Hyperlink"/>
            <w:rFonts w:ascii="Arial" w:hAnsi="Arial" w:cs="Arial"/>
            <w:sz w:val="22"/>
            <w:szCs w:val="22"/>
          </w:rPr>
          <w:t>https://hwb.gov.wales/curriculum-for-wales-2008/digital-competence-framework-curriculum-for-wales-2008</w:t>
        </w:r>
      </w:hyperlink>
    </w:p>
    <w:p w14:paraId="3ECB0EC5" w14:textId="74DCE7BD" w:rsidR="007663C6" w:rsidRDefault="007663C6" w:rsidP="003966E5">
      <w:pPr>
        <w:spacing w:line="360" w:lineRule="auto"/>
        <w:rPr>
          <w:rFonts w:ascii="Arial" w:hAnsi="Arial" w:cs="Arial"/>
          <w:sz w:val="22"/>
          <w:szCs w:val="22"/>
        </w:rPr>
      </w:pPr>
      <w:r>
        <w:rPr>
          <w:rFonts w:ascii="Arial" w:hAnsi="Arial" w:cs="Arial"/>
          <w:sz w:val="22"/>
          <w:szCs w:val="22"/>
        </w:rPr>
        <w:t>[Accessed on 21</w:t>
      </w:r>
      <w:r w:rsidRPr="007663C6">
        <w:rPr>
          <w:rFonts w:ascii="Arial" w:hAnsi="Arial" w:cs="Arial"/>
          <w:sz w:val="22"/>
          <w:szCs w:val="22"/>
          <w:vertAlign w:val="superscript"/>
        </w:rPr>
        <w:t>st</w:t>
      </w:r>
      <w:r>
        <w:rPr>
          <w:rFonts w:ascii="Arial" w:hAnsi="Arial" w:cs="Arial"/>
          <w:sz w:val="22"/>
          <w:szCs w:val="22"/>
        </w:rPr>
        <w:t xml:space="preserve"> of October 2021] </w:t>
      </w:r>
    </w:p>
    <w:p w14:paraId="0440DA03" w14:textId="46F84575" w:rsidR="00E53ABD" w:rsidRDefault="00E53ABD" w:rsidP="003966E5">
      <w:pPr>
        <w:spacing w:line="360" w:lineRule="auto"/>
        <w:rPr>
          <w:rFonts w:ascii="Arial" w:hAnsi="Arial" w:cs="Arial"/>
          <w:sz w:val="22"/>
          <w:szCs w:val="22"/>
        </w:rPr>
      </w:pPr>
    </w:p>
    <w:p w14:paraId="3D8D8554" w14:textId="1DE6FA99" w:rsidR="00E53ABD" w:rsidRDefault="00E53ABD" w:rsidP="003966E5">
      <w:pPr>
        <w:spacing w:line="360" w:lineRule="auto"/>
        <w:rPr>
          <w:rFonts w:ascii="Arial" w:hAnsi="Arial" w:cs="Arial"/>
          <w:sz w:val="22"/>
          <w:szCs w:val="22"/>
        </w:rPr>
      </w:pPr>
      <w:r>
        <w:rPr>
          <w:rFonts w:ascii="Arial" w:hAnsi="Arial" w:cs="Arial"/>
          <w:sz w:val="22"/>
          <w:szCs w:val="22"/>
        </w:rPr>
        <w:t xml:space="preserve">Estyn Report (2014) </w:t>
      </w:r>
      <w:r>
        <w:rPr>
          <w:rFonts w:ascii="Arial" w:hAnsi="Arial" w:cs="Arial"/>
          <w:i/>
          <w:iCs/>
          <w:sz w:val="22"/>
          <w:szCs w:val="22"/>
        </w:rPr>
        <w:t xml:space="preserve">A report on </w:t>
      </w:r>
      <w:r w:rsidRPr="00427008">
        <w:rPr>
          <w:rFonts w:ascii="Arial" w:hAnsi="Arial" w:cs="Arial"/>
          <w:i/>
          <w:iCs/>
          <w:sz w:val="22"/>
          <w:szCs w:val="22"/>
          <w:highlight w:val="black"/>
        </w:rPr>
        <w:t>St. Thomas Community Primary School.</w:t>
      </w:r>
      <w:r>
        <w:rPr>
          <w:rFonts w:ascii="Arial" w:hAnsi="Arial" w:cs="Arial"/>
          <w:i/>
          <w:iCs/>
          <w:sz w:val="22"/>
          <w:szCs w:val="22"/>
        </w:rPr>
        <w:t xml:space="preserve"> </w:t>
      </w:r>
      <w:r>
        <w:rPr>
          <w:rFonts w:ascii="Arial" w:hAnsi="Arial" w:cs="Arial"/>
          <w:sz w:val="22"/>
          <w:szCs w:val="22"/>
        </w:rPr>
        <w:t>[online] Available from:</w:t>
      </w:r>
    </w:p>
    <w:p w14:paraId="13861CF7" w14:textId="51A1C813" w:rsidR="00E53ABD" w:rsidRDefault="00E53ABD" w:rsidP="003966E5">
      <w:pPr>
        <w:spacing w:line="360" w:lineRule="auto"/>
        <w:rPr>
          <w:rFonts w:ascii="Arial" w:hAnsi="Arial" w:cs="Arial"/>
          <w:sz w:val="22"/>
          <w:szCs w:val="22"/>
        </w:rPr>
      </w:pPr>
      <w:r w:rsidRPr="00427008">
        <w:rPr>
          <w:rFonts w:ascii="Arial" w:hAnsi="Arial" w:cs="Arial"/>
          <w:sz w:val="22"/>
          <w:szCs w:val="22"/>
        </w:rPr>
        <w:t>https://www.estyn.gov.wales/system/files/2020</w:t>
      </w:r>
    </w:p>
    <w:p w14:paraId="22F3E5CD" w14:textId="0E16013C" w:rsidR="00E53ABD" w:rsidRDefault="00E53ABD" w:rsidP="003966E5">
      <w:pPr>
        <w:spacing w:line="360" w:lineRule="auto"/>
        <w:rPr>
          <w:rFonts w:ascii="Arial" w:hAnsi="Arial" w:cs="Arial"/>
          <w:sz w:val="22"/>
          <w:szCs w:val="22"/>
        </w:rPr>
      </w:pPr>
      <w:r>
        <w:rPr>
          <w:rFonts w:ascii="Arial" w:hAnsi="Arial" w:cs="Arial"/>
          <w:sz w:val="22"/>
          <w:szCs w:val="22"/>
        </w:rPr>
        <w:t>[Accessed on 11</w:t>
      </w:r>
      <w:r w:rsidRPr="00E53ABD">
        <w:rPr>
          <w:rFonts w:ascii="Arial" w:hAnsi="Arial" w:cs="Arial"/>
          <w:sz w:val="22"/>
          <w:szCs w:val="22"/>
          <w:vertAlign w:val="superscript"/>
        </w:rPr>
        <w:t>th</w:t>
      </w:r>
      <w:r>
        <w:rPr>
          <w:rFonts w:ascii="Arial" w:hAnsi="Arial" w:cs="Arial"/>
          <w:sz w:val="22"/>
          <w:szCs w:val="22"/>
        </w:rPr>
        <w:t xml:space="preserve"> of October 2021]</w:t>
      </w:r>
    </w:p>
    <w:p w14:paraId="7D3A06B4" w14:textId="3620122A" w:rsidR="00427008" w:rsidRDefault="00427008" w:rsidP="003966E5">
      <w:pPr>
        <w:spacing w:line="360" w:lineRule="auto"/>
        <w:rPr>
          <w:rFonts w:ascii="Arial" w:hAnsi="Arial" w:cs="Arial"/>
          <w:sz w:val="22"/>
          <w:szCs w:val="22"/>
        </w:rPr>
      </w:pPr>
    </w:p>
    <w:p w14:paraId="0765A8F5" w14:textId="727D7566" w:rsidR="00427008" w:rsidRDefault="00427008" w:rsidP="003966E5">
      <w:pPr>
        <w:spacing w:line="360" w:lineRule="auto"/>
        <w:rPr>
          <w:rFonts w:ascii="Arial" w:hAnsi="Arial" w:cs="Arial"/>
          <w:sz w:val="22"/>
          <w:szCs w:val="22"/>
        </w:rPr>
      </w:pPr>
      <w:r>
        <w:rPr>
          <w:rFonts w:ascii="Arial" w:hAnsi="Arial" w:cs="Arial"/>
          <w:sz w:val="22"/>
          <w:szCs w:val="22"/>
        </w:rPr>
        <w:t xml:space="preserve">Gibbs, G (1988) </w:t>
      </w:r>
      <w:r>
        <w:rPr>
          <w:rFonts w:ascii="Arial" w:hAnsi="Arial" w:cs="Arial"/>
          <w:i/>
          <w:iCs/>
          <w:sz w:val="22"/>
          <w:szCs w:val="22"/>
        </w:rPr>
        <w:t xml:space="preserve">Learning by Doing: A Guide to Teaching and Learning Methods. </w:t>
      </w:r>
      <w:r>
        <w:rPr>
          <w:rFonts w:ascii="Arial" w:hAnsi="Arial" w:cs="Arial"/>
          <w:sz w:val="22"/>
          <w:szCs w:val="22"/>
        </w:rPr>
        <w:t>FEU</w:t>
      </w:r>
      <w:r w:rsidR="007663C6">
        <w:rPr>
          <w:rFonts w:ascii="Arial" w:hAnsi="Arial" w:cs="Arial"/>
          <w:sz w:val="22"/>
          <w:szCs w:val="22"/>
        </w:rPr>
        <w:t>.</w:t>
      </w:r>
    </w:p>
    <w:p w14:paraId="16BBA5B7" w14:textId="37D11215" w:rsidR="007663C6" w:rsidRDefault="007663C6" w:rsidP="003966E5">
      <w:pPr>
        <w:spacing w:line="360" w:lineRule="auto"/>
        <w:rPr>
          <w:rFonts w:ascii="Arial" w:hAnsi="Arial" w:cs="Arial"/>
          <w:sz w:val="22"/>
          <w:szCs w:val="22"/>
        </w:rPr>
      </w:pPr>
    </w:p>
    <w:p w14:paraId="6F19999F" w14:textId="19E56928" w:rsidR="007663C6" w:rsidRDefault="007663C6" w:rsidP="003966E5">
      <w:pPr>
        <w:spacing w:line="360" w:lineRule="auto"/>
        <w:rPr>
          <w:rFonts w:ascii="Arial" w:hAnsi="Arial" w:cs="Arial"/>
          <w:sz w:val="22"/>
          <w:szCs w:val="22"/>
        </w:rPr>
      </w:pPr>
      <w:r>
        <w:rPr>
          <w:rFonts w:ascii="Arial" w:hAnsi="Arial" w:cs="Arial"/>
          <w:sz w:val="22"/>
          <w:szCs w:val="22"/>
        </w:rPr>
        <w:t xml:space="preserve">Gilbert, L, Gus, L </w:t>
      </w:r>
      <w:r w:rsidR="00BE2055">
        <w:rPr>
          <w:rFonts w:ascii="Arial" w:hAnsi="Arial" w:cs="Arial"/>
          <w:sz w:val="22"/>
          <w:szCs w:val="22"/>
        </w:rPr>
        <w:t>and</w:t>
      </w:r>
      <w:r>
        <w:rPr>
          <w:rFonts w:ascii="Arial" w:hAnsi="Arial" w:cs="Arial"/>
          <w:sz w:val="22"/>
          <w:szCs w:val="22"/>
        </w:rPr>
        <w:t xml:space="preserve"> Rose, J (2021) </w:t>
      </w:r>
      <w:r>
        <w:rPr>
          <w:rFonts w:ascii="Arial" w:hAnsi="Arial" w:cs="Arial"/>
          <w:i/>
          <w:iCs/>
          <w:sz w:val="22"/>
          <w:szCs w:val="22"/>
        </w:rPr>
        <w:t xml:space="preserve">Emotion Coaching with Children and Young People in Schools: Promoting Positive Behaviour, Wellbeing and Resilience. </w:t>
      </w:r>
      <w:r>
        <w:rPr>
          <w:rFonts w:ascii="Arial" w:hAnsi="Arial" w:cs="Arial"/>
          <w:sz w:val="22"/>
          <w:szCs w:val="22"/>
        </w:rPr>
        <w:t>Jessica Kingsley Publishers.</w:t>
      </w:r>
    </w:p>
    <w:p w14:paraId="676D3A0A" w14:textId="64588F23" w:rsidR="007663C6" w:rsidRDefault="007663C6" w:rsidP="003966E5">
      <w:pPr>
        <w:spacing w:line="360" w:lineRule="auto"/>
        <w:rPr>
          <w:rFonts w:ascii="Arial" w:hAnsi="Arial" w:cs="Arial"/>
          <w:sz w:val="22"/>
          <w:szCs w:val="22"/>
        </w:rPr>
      </w:pPr>
    </w:p>
    <w:p w14:paraId="34781512" w14:textId="3530C621" w:rsidR="007663C6" w:rsidRDefault="007663C6" w:rsidP="003966E5">
      <w:pPr>
        <w:spacing w:line="360" w:lineRule="auto"/>
        <w:rPr>
          <w:rFonts w:ascii="Arial" w:hAnsi="Arial" w:cs="Arial"/>
          <w:sz w:val="22"/>
          <w:szCs w:val="22"/>
        </w:rPr>
      </w:pPr>
      <w:r>
        <w:rPr>
          <w:rFonts w:ascii="Arial" w:hAnsi="Arial" w:cs="Arial"/>
          <w:sz w:val="22"/>
          <w:szCs w:val="22"/>
        </w:rPr>
        <w:t xml:space="preserve">Gottman, J (1997) </w:t>
      </w:r>
      <w:r>
        <w:rPr>
          <w:rFonts w:ascii="Arial" w:hAnsi="Arial" w:cs="Arial"/>
          <w:i/>
          <w:iCs/>
          <w:sz w:val="22"/>
          <w:szCs w:val="22"/>
        </w:rPr>
        <w:t xml:space="preserve">Raising an Emotionally Intelligent Child: The Heart of Parenting. </w:t>
      </w:r>
      <w:r>
        <w:rPr>
          <w:rFonts w:ascii="Arial" w:hAnsi="Arial" w:cs="Arial"/>
          <w:sz w:val="22"/>
          <w:szCs w:val="22"/>
        </w:rPr>
        <w:t xml:space="preserve">Simon &amp; Schuster Paperbacks. </w:t>
      </w:r>
    </w:p>
    <w:p w14:paraId="2B2DA11A" w14:textId="108A365E" w:rsidR="00690079" w:rsidRDefault="00690079" w:rsidP="003966E5">
      <w:pPr>
        <w:spacing w:line="360" w:lineRule="auto"/>
        <w:rPr>
          <w:rFonts w:ascii="Arial" w:hAnsi="Arial" w:cs="Arial"/>
          <w:sz w:val="22"/>
          <w:szCs w:val="22"/>
        </w:rPr>
      </w:pPr>
    </w:p>
    <w:p w14:paraId="21547869" w14:textId="73778104" w:rsidR="00690079" w:rsidRDefault="00690079" w:rsidP="003966E5">
      <w:pPr>
        <w:spacing w:line="360" w:lineRule="auto"/>
        <w:rPr>
          <w:rFonts w:ascii="Arial" w:hAnsi="Arial" w:cs="Arial"/>
          <w:sz w:val="22"/>
          <w:szCs w:val="22"/>
        </w:rPr>
      </w:pPr>
      <w:r>
        <w:rPr>
          <w:rFonts w:ascii="Arial" w:hAnsi="Arial" w:cs="Arial"/>
          <w:sz w:val="22"/>
          <w:szCs w:val="22"/>
        </w:rPr>
        <w:t xml:space="preserve">Gus, L, Rose, J, Gilbert, L and Kilby, R (2017) </w:t>
      </w:r>
      <w:r w:rsidRPr="00690079">
        <w:rPr>
          <w:rFonts w:ascii="Arial" w:hAnsi="Arial" w:cs="Arial"/>
          <w:i/>
          <w:iCs/>
          <w:sz w:val="22"/>
          <w:szCs w:val="22"/>
        </w:rPr>
        <w:t xml:space="preserve">The Introduction of Emotion Coaching as a Whole School Approach in a Primary Specialist Social Emotional and Mental Health Setting: Positive Outcomes for All. </w:t>
      </w:r>
      <w:r>
        <w:rPr>
          <w:rFonts w:ascii="Arial" w:hAnsi="Arial" w:cs="Arial"/>
          <w:i/>
          <w:iCs/>
          <w:sz w:val="22"/>
          <w:szCs w:val="22"/>
        </w:rPr>
        <w:t xml:space="preserve"> </w:t>
      </w:r>
      <w:r>
        <w:rPr>
          <w:rFonts w:ascii="Arial" w:hAnsi="Arial" w:cs="Arial"/>
          <w:sz w:val="22"/>
          <w:szCs w:val="22"/>
        </w:rPr>
        <w:t>Available from:</w:t>
      </w:r>
    </w:p>
    <w:p w14:paraId="65C04732" w14:textId="325D5BD1" w:rsidR="007663C6" w:rsidRDefault="00336679" w:rsidP="003966E5">
      <w:pPr>
        <w:spacing w:line="360" w:lineRule="auto"/>
        <w:rPr>
          <w:rFonts w:ascii="Arial" w:hAnsi="Arial" w:cs="Arial"/>
          <w:sz w:val="22"/>
          <w:szCs w:val="22"/>
        </w:rPr>
      </w:pPr>
      <w:hyperlink r:id="rId10" w:history="1">
        <w:r w:rsidR="00690079" w:rsidRPr="00B07BF6">
          <w:rPr>
            <w:rStyle w:val="Hyperlink"/>
            <w:rFonts w:ascii="Arial" w:hAnsi="Arial" w:cs="Arial"/>
            <w:sz w:val="22"/>
            <w:szCs w:val="22"/>
          </w:rPr>
          <w:t>https://benthamopen.com/FULLTEXT/TOFAMSJ-9-95</w:t>
        </w:r>
      </w:hyperlink>
    </w:p>
    <w:p w14:paraId="42982290" w14:textId="4C83BED3" w:rsidR="00690079" w:rsidRDefault="00690079" w:rsidP="003966E5">
      <w:pPr>
        <w:spacing w:line="360" w:lineRule="auto"/>
        <w:rPr>
          <w:rFonts w:ascii="Arial" w:hAnsi="Arial" w:cs="Arial"/>
          <w:sz w:val="22"/>
          <w:szCs w:val="22"/>
        </w:rPr>
      </w:pPr>
      <w:r>
        <w:rPr>
          <w:rFonts w:ascii="Arial" w:hAnsi="Arial" w:cs="Arial"/>
          <w:sz w:val="22"/>
          <w:szCs w:val="22"/>
        </w:rPr>
        <w:t>[Accessed on 22</w:t>
      </w:r>
      <w:r w:rsidRPr="00690079">
        <w:rPr>
          <w:rFonts w:ascii="Arial" w:hAnsi="Arial" w:cs="Arial"/>
          <w:sz w:val="22"/>
          <w:szCs w:val="22"/>
          <w:vertAlign w:val="superscript"/>
        </w:rPr>
        <w:t>nd</w:t>
      </w:r>
      <w:r>
        <w:rPr>
          <w:rFonts w:ascii="Arial" w:hAnsi="Arial" w:cs="Arial"/>
          <w:sz w:val="22"/>
          <w:szCs w:val="22"/>
        </w:rPr>
        <w:t xml:space="preserve"> of October 2021]</w:t>
      </w:r>
    </w:p>
    <w:p w14:paraId="50B1B409" w14:textId="77777777" w:rsidR="00690079" w:rsidRDefault="00690079" w:rsidP="003966E5">
      <w:pPr>
        <w:spacing w:line="360" w:lineRule="auto"/>
        <w:rPr>
          <w:rFonts w:ascii="Arial" w:hAnsi="Arial" w:cs="Arial"/>
          <w:sz w:val="22"/>
          <w:szCs w:val="22"/>
        </w:rPr>
      </w:pPr>
    </w:p>
    <w:p w14:paraId="4BF3E435" w14:textId="49F7F5AA" w:rsidR="007663C6" w:rsidRPr="007663C6" w:rsidRDefault="007663C6" w:rsidP="003966E5">
      <w:pPr>
        <w:spacing w:line="360" w:lineRule="auto"/>
        <w:rPr>
          <w:rFonts w:ascii="Arial" w:hAnsi="Arial" w:cs="Arial"/>
          <w:sz w:val="22"/>
          <w:szCs w:val="22"/>
        </w:rPr>
      </w:pPr>
      <w:r>
        <w:rPr>
          <w:rFonts w:ascii="Arial" w:hAnsi="Arial" w:cs="Arial"/>
          <w:sz w:val="22"/>
          <w:szCs w:val="22"/>
        </w:rPr>
        <w:t xml:space="preserve">Hattie, J (2009) </w:t>
      </w:r>
      <w:r>
        <w:rPr>
          <w:rFonts w:ascii="Arial" w:hAnsi="Arial" w:cs="Arial"/>
          <w:i/>
          <w:iCs/>
          <w:sz w:val="22"/>
          <w:szCs w:val="22"/>
        </w:rPr>
        <w:t xml:space="preserve">Visible Learning: A Synthesis of Over 800 Meta-Analysis Relating to achievement. </w:t>
      </w:r>
      <w:r>
        <w:rPr>
          <w:rFonts w:ascii="Arial" w:hAnsi="Arial" w:cs="Arial"/>
          <w:sz w:val="22"/>
          <w:szCs w:val="22"/>
        </w:rPr>
        <w:t>Oxon: Routledge.</w:t>
      </w:r>
    </w:p>
    <w:p w14:paraId="1DAD5FA1" w14:textId="1F3A5671" w:rsidR="004B5934" w:rsidRDefault="004B5934" w:rsidP="003966E5">
      <w:pPr>
        <w:spacing w:line="360" w:lineRule="auto"/>
        <w:rPr>
          <w:rFonts w:ascii="Arial" w:hAnsi="Arial" w:cs="Arial"/>
          <w:sz w:val="22"/>
          <w:szCs w:val="22"/>
        </w:rPr>
      </w:pPr>
    </w:p>
    <w:p w14:paraId="1C12F44F" w14:textId="41E269C4" w:rsidR="004B5934" w:rsidRDefault="004B5934" w:rsidP="003966E5">
      <w:pPr>
        <w:spacing w:line="360" w:lineRule="auto"/>
        <w:rPr>
          <w:rFonts w:ascii="Arial" w:hAnsi="Arial" w:cs="Arial"/>
          <w:sz w:val="22"/>
          <w:szCs w:val="22"/>
        </w:rPr>
      </w:pPr>
      <w:r>
        <w:rPr>
          <w:rFonts w:ascii="Arial" w:hAnsi="Arial" w:cs="Arial"/>
          <w:sz w:val="22"/>
          <w:szCs w:val="22"/>
        </w:rPr>
        <w:t xml:space="preserve">Kolb, D (1975) </w:t>
      </w:r>
      <w:r>
        <w:rPr>
          <w:rFonts w:ascii="Arial" w:hAnsi="Arial" w:cs="Arial"/>
          <w:i/>
          <w:iCs/>
          <w:sz w:val="22"/>
          <w:szCs w:val="22"/>
        </w:rPr>
        <w:t xml:space="preserve">Experimental learning: Experience as the source of Learning and development. </w:t>
      </w:r>
      <w:r>
        <w:rPr>
          <w:rFonts w:ascii="Arial" w:hAnsi="Arial" w:cs="Arial"/>
          <w:sz w:val="22"/>
          <w:szCs w:val="22"/>
        </w:rPr>
        <w:t>Pearson Education.</w:t>
      </w:r>
    </w:p>
    <w:p w14:paraId="2600690F" w14:textId="78CB2AA7" w:rsidR="00BE2055" w:rsidRDefault="00BE2055" w:rsidP="003966E5">
      <w:pPr>
        <w:spacing w:line="360" w:lineRule="auto"/>
        <w:rPr>
          <w:rFonts w:ascii="Arial" w:hAnsi="Arial" w:cs="Arial"/>
          <w:sz w:val="22"/>
          <w:szCs w:val="22"/>
        </w:rPr>
      </w:pPr>
    </w:p>
    <w:p w14:paraId="25305071" w14:textId="62543F21" w:rsidR="00BE2055" w:rsidRDefault="00BE2055" w:rsidP="003966E5">
      <w:pPr>
        <w:spacing w:line="360" w:lineRule="auto"/>
        <w:rPr>
          <w:rFonts w:ascii="Arial" w:hAnsi="Arial" w:cs="Arial"/>
          <w:sz w:val="22"/>
          <w:szCs w:val="22"/>
        </w:rPr>
      </w:pPr>
      <w:r>
        <w:rPr>
          <w:rFonts w:ascii="Arial" w:hAnsi="Arial" w:cs="Arial"/>
          <w:sz w:val="22"/>
          <w:szCs w:val="22"/>
        </w:rPr>
        <w:t xml:space="preserve">Miller, L and Pound, L (2011) </w:t>
      </w:r>
      <w:r>
        <w:rPr>
          <w:rFonts w:ascii="Arial" w:hAnsi="Arial" w:cs="Arial"/>
          <w:i/>
          <w:iCs/>
          <w:sz w:val="22"/>
          <w:szCs w:val="22"/>
        </w:rPr>
        <w:t xml:space="preserve">Theories and Approaches to Learning in the Early Years.  </w:t>
      </w:r>
      <w:r>
        <w:rPr>
          <w:rFonts w:ascii="Arial" w:hAnsi="Arial" w:cs="Arial"/>
          <w:sz w:val="22"/>
          <w:szCs w:val="22"/>
        </w:rPr>
        <w:t xml:space="preserve"> Sage Publications Ltd.</w:t>
      </w:r>
    </w:p>
    <w:p w14:paraId="5506AEFA" w14:textId="618231F4" w:rsidR="00BE2055" w:rsidRDefault="00BE2055" w:rsidP="003966E5">
      <w:pPr>
        <w:spacing w:line="360" w:lineRule="auto"/>
        <w:rPr>
          <w:rFonts w:ascii="Arial" w:hAnsi="Arial" w:cs="Arial"/>
          <w:sz w:val="22"/>
          <w:szCs w:val="22"/>
        </w:rPr>
      </w:pPr>
    </w:p>
    <w:p w14:paraId="5AC35167" w14:textId="0B435375" w:rsidR="00BE2055" w:rsidRPr="00BE2055" w:rsidRDefault="00BE2055" w:rsidP="003966E5">
      <w:pPr>
        <w:spacing w:line="360" w:lineRule="auto"/>
        <w:rPr>
          <w:rFonts w:ascii="Arial" w:hAnsi="Arial" w:cs="Arial"/>
          <w:sz w:val="22"/>
          <w:szCs w:val="22"/>
        </w:rPr>
      </w:pPr>
      <w:r>
        <w:rPr>
          <w:rFonts w:ascii="Arial" w:hAnsi="Arial" w:cs="Arial"/>
          <w:sz w:val="22"/>
          <w:szCs w:val="22"/>
        </w:rPr>
        <w:t xml:space="preserve">Montessori, M (1967) </w:t>
      </w:r>
      <w:r w:rsidRPr="00BE2055">
        <w:rPr>
          <w:rFonts w:ascii="Arial" w:hAnsi="Arial" w:cs="Arial"/>
          <w:i/>
          <w:iCs/>
          <w:sz w:val="22"/>
          <w:szCs w:val="22"/>
        </w:rPr>
        <w:t>The Absorbent Mind.</w:t>
      </w:r>
      <w:r>
        <w:rPr>
          <w:rFonts w:ascii="Arial" w:hAnsi="Arial" w:cs="Arial"/>
          <w:i/>
          <w:iCs/>
          <w:sz w:val="22"/>
          <w:szCs w:val="22"/>
        </w:rPr>
        <w:t xml:space="preserve"> </w:t>
      </w:r>
      <w:r>
        <w:rPr>
          <w:rFonts w:ascii="Arial" w:hAnsi="Arial" w:cs="Arial"/>
          <w:sz w:val="22"/>
          <w:szCs w:val="22"/>
        </w:rPr>
        <w:t xml:space="preserve">New York – BN Publishing. </w:t>
      </w:r>
    </w:p>
    <w:p w14:paraId="6DF9FAB7" w14:textId="2A1429B4" w:rsidR="007663C6" w:rsidRDefault="007663C6" w:rsidP="003966E5">
      <w:pPr>
        <w:spacing w:line="360" w:lineRule="auto"/>
        <w:rPr>
          <w:rFonts w:ascii="Arial" w:hAnsi="Arial" w:cs="Arial"/>
          <w:sz w:val="22"/>
          <w:szCs w:val="22"/>
        </w:rPr>
      </w:pPr>
    </w:p>
    <w:p w14:paraId="6290B588" w14:textId="66117A59" w:rsidR="007663C6" w:rsidRDefault="007663C6" w:rsidP="003966E5">
      <w:pPr>
        <w:spacing w:line="360" w:lineRule="auto"/>
        <w:rPr>
          <w:rFonts w:ascii="Arial" w:hAnsi="Arial" w:cs="Arial"/>
          <w:sz w:val="22"/>
          <w:szCs w:val="22"/>
        </w:rPr>
      </w:pPr>
      <w:r>
        <w:rPr>
          <w:rFonts w:ascii="Arial" w:hAnsi="Arial" w:cs="Arial"/>
          <w:sz w:val="22"/>
          <w:szCs w:val="22"/>
        </w:rPr>
        <w:t xml:space="preserve">Peer, L </w:t>
      </w:r>
      <w:r w:rsidR="00BE2055">
        <w:rPr>
          <w:rFonts w:ascii="Arial" w:hAnsi="Arial" w:cs="Arial"/>
          <w:sz w:val="22"/>
          <w:szCs w:val="22"/>
        </w:rPr>
        <w:t>and</w:t>
      </w:r>
      <w:r>
        <w:rPr>
          <w:rFonts w:ascii="Arial" w:hAnsi="Arial" w:cs="Arial"/>
          <w:sz w:val="22"/>
          <w:szCs w:val="22"/>
        </w:rPr>
        <w:t xml:space="preserve"> Reid G (2021) </w:t>
      </w:r>
      <w:r>
        <w:rPr>
          <w:rFonts w:ascii="Arial" w:hAnsi="Arial" w:cs="Arial"/>
          <w:i/>
          <w:iCs/>
          <w:sz w:val="22"/>
          <w:szCs w:val="22"/>
        </w:rPr>
        <w:t xml:space="preserve">Special Educational Needs: A Guide for Inclusive Practice. </w:t>
      </w:r>
      <w:r>
        <w:rPr>
          <w:rFonts w:ascii="Arial" w:hAnsi="Arial" w:cs="Arial"/>
          <w:sz w:val="22"/>
          <w:szCs w:val="22"/>
        </w:rPr>
        <w:t>3</w:t>
      </w:r>
      <w:r w:rsidRPr="007663C6">
        <w:rPr>
          <w:rFonts w:ascii="Arial" w:hAnsi="Arial" w:cs="Arial"/>
          <w:sz w:val="22"/>
          <w:szCs w:val="22"/>
          <w:vertAlign w:val="superscript"/>
        </w:rPr>
        <w:t>rd</w:t>
      </w:r>
      <w:r>
        <w:rPr>
          <w:rFonts w:ascii="Arial" w:hAnsi="Arial" w:cs="Arial"/>
          <w:sz w:val="22"/>
          <w:szCs w:val="22"/>
        </w:rPr>
        <w:t xml:space="preserve"> Edition. Sage Publications Ltd.</w:t>
      </w:r>
    </w:p>
    <w:p w14:paraId="41EA9D8E" w14:textId="60AB2DA5" w:rsidR="007663C6" w:rsidRDefault="007663C6" w:rsidP="003966E5">
      <w:pPr>
        <w:spacing w:line="360" w:lineRule="auto"/>
        <w:rPr>
          <w:rFonts w:ascii="Arial" w:hAnsi="Arial" w:cs="Arial"/>
          <w:sz w:val="22"/>
          <w:szCs w:val="22"/>
        </w:rPr>
      </w:pPr>
    </w:p>
    <w:p w14:paraId="220303B6" w14:textId="6A723F48" w:rsidR="007663C6" w:rsidRPr="007663C6" w:rsidRDefault="007663C6" w:rsidP="003966E5">
      <w:pPr>
        <w:spacing w:line="360" w:lineRule="auto"/>
        <w:rPr>
          <w:rFonts w:ascii="Arial" w:hAnsi="Arial" w:cs="Arial"/>
          <w:sz w:val="22"/>
          <w:szCs w:val="22"/>
        </w:rPr>
      </w:pPr>
      <w:r>
        <w:rPr>
          <w:rFonts w:ascii="Arial" w:hAnsi="Arial" w:cs="Arial"/>
          <w:sz w:val="22"/>
          <w:szCs w:val="22"/>
        </w:rPr>
        <w:t xml:space="preserve">Petty, G (2014) </w:t>
      </w:r>
      <w:r>
        <w:rPr>
          <w:rFonts w:ascii="Arial" w:hAnsi="Arial" w:cs="Arial"/>
          <w:i/>
          <w:iCs/>
          <w:sz w:val="22"/>
          <w:szCs w:val="22"/>
        </w:rPr>
        <w:t xml:space="preserve">Teaching Today: A Practical Guide. </w:t>
      </w:r>
      <w:r>
        <w:rPr>
          <w:rFonts w:ascii="Arial" w:hAnsi="Arial" w:cs="Arial"/>
          <w:sz w:val="22"/>
          <w:szCs w:val="22"/>
        </w:rPr>
        <w:t>5</w:t>
      </w:r>
      <w:r w:rsidRPr="007663C6">
        <w:rPr>
          <w:rFonts w:ascii="Arial" w:hAnsi="Arial" w:cs="Arial"/>
          <w:sz w:val="22"/>
          <w:szCs w:val="22"/>
          <w:vertAlign w:val="superscript"/>
        </w:rPr>
        <w:t>th</w:t>
      </w:r>
      <w:r>
        <w:rPr>
          <w:rFonts w:ascii="Arial" w:hAnsi="Arial" w:cs="Arial"/>
          <w:sz w:val="22"/>
          <w:szCs w:val="22"/>
        </w:rPr>
        <w:t xml:space="preserve"> Edition. Oxford University Press. </w:t>
      </w:r>
    </w:p>
    <w:p w14:paraId="7ACC39EE" w14:textId="07D74704" w:rsidR="007663C6" w:rsidRDefault="007663C6" w:rsidP="003966E5">
      <w:pPr>
        <w:spacing w:line="360" w:lineRule="auto"/>
        <w:rPr>
          <w:rFonts w:ascii="Arial" w:hAnsi="Arial" w:cs="Arial"/>
          <w:sz w:val="22"/>
          <w:szCs w:val="22"/>
        </w:rPr>
      </w:pPr>
    </w:p>
    <w:p w14:paraId="68CC1920" w14:textId="1908FAC2" w:rsidR="007663C6" w:rsidRDefault="007663C6" w:rsidP="003966E5">
      <w:pPr>
        <w:spacing w:line="360" w:lineRule="auto"/>
        <w:rPr>
          <w:rFonts w:ascii="Arial" w:hAnsi="Arial" w:cs="Arial"/>
          <w:sz w:val="22"/>
          <w:szCs w:val="22"/>
        </w:rPr>
      </w:pPr>
      <w:r>
        <w:rPr>
          <w:rFonts w:ascii="Arial" w:hAnsi="Arial" w:cs="Arial"/>
          <w:sz w:val="22"/>
          <w:szCs w:val="22"/>
        </w:rPr>
        <w:t xml:space="preserve">Rose, J, Gilbert, L </w:t>
      </w:r>
      <w:r w:rsidR="00690079">
        <w:rPr>
          <w:rFonts w:ascii="Arial" w:hAnsi="Arial" w:cs="Arial"/>
          <w:sz w:val="22"/>
          <w:szCs w:val="22"/>
        </w:rPr>
        <w:t>and Richards</w:t>
      </w:r>
      <w:r>
        <w:rPr>
          <w:rFonts w:ascii="Arial" w:hAnsi="Arial" w:cs="Arial"/>
          <w:sz w:val="22"/>
          <w:szCs w:val="22"/>
        </w:rPr>
        <w:t xml:space="preserve">, V (2016) </w:t>
      </w:r>
      <w:r>
        <w:rPr>
          <w:rFonts w:ascii="Arial" w:hAnsi="Arial" w:cs="Arial"/>
          <w:i/>
          <w:iCs/>
          <w:sz w:val="22"/>
          <w:szCs w:val="22"/>
        </w:rPr>
        <w:t xml:space="preserve">Health and Wellbeing in Early Childhood. </w:t>
      </w:r>
      <w:r>
        <w:rPr>
          <w:rFonts w:ascii="Arial" w:hAnsi="Arial" w:cs="Arial"/>
          <w:sz w:val="22"/>
          <w:szCs w:val="22"/>
        </w:rPr>
        <w:t xml:space="preserve"> Sage Publications Ltd.</w:t>
      </w:r>
    </w:p>
    <w:p w14:paraId="0888A0DF" w14:textId="7C904DEB" w:rsidR="00690079" w:rsidRDefault="00690079" w:rsidP="003966E5">
      <w:pPr>
        <w:spacing w:line="360" w:lineRule="auto"/>
        <w:rPr>
          <w:rFonts w:ascii="Arial" w:hAnsi="Arial" w:cs="Arial"/>
          <w:sz w:val="22"/>
          <w:szCs w:val="22"/>
        </w:rPr>
      </w:pPr>
    </w:p>
    <w:p w14:paraId="470A3871" w14:textId="75611E0C" w:rsidR="00690079" w:rsidRDefault="00690079" w:rsidP="003966E5">
      <w:pPr>
        <w:spacing w:line="360" w:lineRule="auto"/>
        <w:rPr>
          <w:rFonts w:ascii="Arial" w:hAnsi="Arial" w:cs="Arial"/>
          <w:sz w:val="22"/>
          <w:szCs w:val="22"/>
        </w:rPr>
      </w:pPr>
      <w:r>
        <w:rPr>
          <w:rFonts w:ascii="Arial" w:hAnsi="Arial" w:cs="Arial"/>
          <w:sz w:val="22"/>
          <w:szCs w:val="22"/>
        </w:rPr>
        <w:t xml:space="preserve">Skinner, B. F. (1953) </w:t>
      </w:r>
      <w:r w:rsidRPr="00690079">
        <w:rPr>
          <w:rFonts w:ascii="Arial" w:hAnsi="Arial" w:cs="Arial"/>
          <w:i/>
          <w:iCs/>
          <w:sz w:val="22"/>
          <w:szCs w:val="22"/>
        </w:rPr>
        <w:t>Science and Human Behaviour</w:t>
      </w:r>
      <w:r>
        <w:rPr>
          <w:rFonts w:ascii="Arial" w:hAnsi="Arial" w:cs="Arial"/>
          <w:sz w:val="22"/>
          <w:szCs w:val="22"/>
        </w:rPr>
        <w:t>. Free Press.</w:t>
      </w:r>
    </w:p>
    <w:p w14:paraId="49984251" w14:textId="7135075F" w:rsidR="00690079" w:rsidRDefault="00690079" w:rsidP="003966E5">
      <w:pPr>
        <w:spacing w:line="360" w:lineRule="auto"/>
        <w:rPr>
          <w:rFonts w:ascii="Arial" w:hAnsi="Arial" w:cs="Arial"/>
          <w:sz w:val="22"/>
          <w:szCs w:val="22"/>
        </w:rPr>
      </w:pPr>
    </w:p>
    <w:p w14:paraId="078EB25B" w14:textId="19D48C04" w:rsidR="00690079" w:rsidRPr="00690079" w:rsidRDefault="00690079" w:rsidP="00690079">
      <w:pPr>
        <w:rPr>
          <w:rFonts w:ascii="Arial" w:hAnsi="Arial" w:cs="Arial"/>
          <w:color w:val="0F1111"/>
          <w:sz w:val="21"/>
          <w:szCs w:val="21"/>
          <w:shd w:val="clear" w:color="auto" w:fill="FFFFFF"/>
        </w:rPr>
      </w:pPr>
      <w:r>
        <w:rPr>
          <w:rFonts w:ascii="Arial" w:hAnsi="Arial" w:cs="Arial"/>
          <w:sz w:val="22"/>
          <w:szCs w:val="22"/>
        </w:rPr>
        <w:t xml:space="preserve">Steiner, R (1996) </w:t>
      </w:r>
      <w:r w:rsidRPr="00690079">
        <w:rPr>
          <w:rFonts w:ascii="Arial" w:hAnsi="Arial" w:cs="Arial"/>
          <w:i/>
          <w:iCs/>
          <w:sz w:val="22"/>
          <w:szCs w:val="22"/>
        </w:rPr>
        <w:t>The Education of the Child: and Early Lectures on Education.</w:t>
      </w:r>
      <w:r>
        <w:rPr>
          <w:rFonts w:ascii="Arial" w:hAnsi="Arial" w:cs="Arial"/>
          <w:sz w:val="22"/>
          <w:szCs w:val="22"/>
        </w:rPr>
        <w:t xml:space="preserve"> </w:t>
      </w:r>
      <w:r w:rsidRPr="00690079">
        <w:rPr>
          <w:rFonts w:ascii="Arial" w:hAnsi="Arial" w:cs="Arial"/>
          <w:color w:val="0F1111"/>
          <w:sz w:val="22"/>
          <w:szCs w:val="22"/>
          <w:shd w:val="clear" w:color="auto" w:fill="FFFFFF"/>
        </w:rPr>
        <w:t>Anthroposophic Press</w:t>
      </w:r>
      <w:r w:rsidRPr="00690079">
        <w:rPr>
          <w:rStyle w:val="apple-converted-space"/>
          <w:rFonts w:ascii="Arial" w:hAnsi="Arial" w:cs="Arial"/>
          <w:color w:val="0F1111"/>
          <w:sz w:val="22"/>
          <w:szCs w:val="22"/>
          <w:shd w:val="clear" w:color="auto" w:fill="FFFFFF"/>
        </w:rPr>
        <w:t>.</w:t>
      </w:r>
    </w:p>
    <w:p w14:paraId="3E5B3544" w14:textId="77777777" w:rsidR="004027C2" w:rsidRDefault="004027C2" w:rsidP="003966E5">
      <w:pPr>
        <w:spacing w:line="360" w:lineRule="auto"/>
        <w:rPr>
          <w:rFonts w:ascii="Arial" w:hAnsi="Arial" w:cs="Arial"/>
          <w:sz w:val="22"/>
          <w:szCs w:val="22"/>
        </w:rPr>
      </w:pPr>
    </w:p>
    <w:p w14:paraId="79505C38" w14:textId="195F0939" w:rsidR="008B68B9" w:rsidRDefault="008B68B9" w:rsidP="003966E5">
      <w:pPr>
        <w:spacing w:line="360" w:lineRule="auto"/>
        <w:rPr>
          <w:rFonts w:ascii="Arial" w:hAnsi="Arial" w:cs="Arial"/>
          <w:sz w:val="22"/>
          <w:szCs w:val="22"/>
        </w:rPr>
      </w:pPr>
      <w:r>
        <w:rPr>
          <w:rFonts w:ascii="Arial" w:hAnsi="Arial" w:cs="Arial"/>
          <w:sz w:val="22"/>
          <w:szCs w:val="22"/>
        </w:rPr>
        <w:t xml:space="preserve">Tripp, D (1993) </w:t>
      </w:r>
      <w:r>
        <w:rPr>
          <w:rFonts w:ascii="Arial" w:hAnsi="Arial" w:cs="Arial"/>
          <w:i/>
          <w:iCs/>
          <w:sz w:val="22"/>
          <w:szCs w:val="22"/>
        </w:rPr>
        <w:t xml:space="preserve">Critical Incidents in Teaching: Developing Professional Judgment. </w:t>
      </w:r>
      <w:r>
        <w:rPr>
          <w:rFonts w:ascii="Arial" w:hAnsi="Arial" w:cs="Arial"/>
          <w:sz w:val="22"/>
          <w:szCs w:val="22"/>
        </w:rPr>
        <w:t>Oxon: Routledge.</w:t>
      </w:r>
    </w:p>
    <w:p w14:paraId="55D7A736" w14:textId="77777777" w:rsidR="008B68B9" w:rsidRDefault="008B68B9" w:rsidP="003966E5">
      <w:pPr>
        <w:spacing w:line="360" w:lineRule="auto"/>
        <w:rPr>
          <w:rFonts w:ascii="Arial" w:hAnsi="Arial" w:cs="Arial"/>
          <w:sz w:val="22"/>
          <w:szCs w:val="22"/>
        </w:rPr>
      </w:pPr>
    </w:p>
    <w:p w14:paraId="604550E5" w14:textId="6DF19DB4" w:rsidR="008B68B9" w:rsidRDefault="008B68B9" w:rsidP="003966E5">
      <w:pPr>
        <w:spacing w:line="360" w:lineRule="auto"/>
        <w:rPr>
          <w:rFonts w:ascii="Arial" w:hAnsi="Arial" w:cs="Arial"/>
          <w:sz w:val="22"/>
          <w:szCs w:val="22"/>
        </w:rPr>
      </w:pPr>
      <w:r>
        <w:rPr>
          <w:rFonts w:ascii="Arial" w:hAnsi="Arial" w:cs="Arial"/>
          <w:sz w:val="22"/>
          <w:szCs w:val="22"/>
        </w:rPr>
        <w:t xml:space="preserve">Vygotsky, L.S (1978) </w:t>
      </w:r>
      <w:r>
        <w:rPr>
          <w:rFonts w:ascii="Arial" w:hAnsi="Arial" w:cs="Arial"/>
          <w:i/>
          <w:iCs/>
          <w:sz w:val="22"/>
          <w:szCs w:val="22"/>
        </w:rPr>
        <w:t xml:space="preserve">Mind in Society. </w:t>
      </w:r>
      <w:r>
        <w:rPr>
          <w:rFonts w:ascii="Arial" w:hAnsi="Arial" w:cs="Arial"/>
          <w:sz w:val="22"/>
          <w:szCs w:val="22"/>
        </w:rPr>
        <w:t>Cambridge. Harvard University Press.</w:t>
      </w:r>
      <w:r>
        <w:rPr>
          <w:rFonts w:ascii="Arial" w:hAnsi="Arial" w:cs="Arial"/>
          <w:sz w:val="22"/>
          <w:szCs w:val="22"/>
        </w:rPr>
        <w:tab/>
      </w:r>
    </w:p>
    <w:p w14:paraId="693C05F6" w14:textId="3EBDAD12" w:rsidR="008B68B9" w:rsidRDefault="008B68B9" w:rsidP="003966E5">
      <w:pPr>
        <w:spacing w:line="360" w:lineRule="auto"/>
        <w:rPr>
          <w:rFonts w:ascii="Arial" w:hAnsi="Arial" w:cs="Arial"/>
          <w:sz w:val="22"/>
          <w:szCs w:val="22"/>
        </w:rPr>
      </w:pPr>
    </w:p>
    <w:p w14:paraId="0DA56B4D" w14:textId="5DE86DF3" w:rsidR="008B68B9" w:rsidRDefault="008B68B9" w:rsidP="003966E5">
      <w:pPr>
        <w:spacing w:line="360" w:lineRule="auto"/>
        <w:rPr>
          <w:rFonts w:ascii="Arial" w:hAnsi="Arial" w:cs="Arial"/>
          <w:sz w:val="22"/>
          <w:szCs w:val="22"/>
        </w:rPr>
      </w:pPr>
      <w:r>
        <w:rPr>
          <w:rFonts w:ascii="Arial" w:hAnsi="Arial" w:cs="Arial"/>
          <w:sz w:val="22"/>
          <w:szCs w:val="22"/>
        </w:rPr>
        <w:t xml:space="preserve">Welsh Government (2019) </w:t>
      </w:r>
      <w:r w:rsidRPr="008B68B9">
        <w:rPr>
          <w:rFonts w:ascii="Arial" w:hAnsi="Arial" w:cs="Arial"/>
          <w:i/>
          <w:iCs/>
          <w:sz w:val="22"/>
          <w:szCs w:val="22"/>
        </w:rPr>
        <w:t>Professional Teaching Standards</w:t>
      </w:r>
      <w:r>
        <w:rPr>
          <w:rFonts w:ascii="Arial" w:hAnsi="Arial" w:cs="Arial"/>
          <w:sz w:val="22"/>
          <w:szCs w:val="22"/>
        </w:rPr>
        <w:t>. [online] Available from:</w:t>
      </w:r>
    </w:p>
    <w:p w14:paraId="5BA0B4AF" w14:textId="38CED8FF" w:rsidR="008B68B9" w:rsidRDefault="00336679" w:rsidP="003966E5">
      <w:pPr>
        <w:spacing w:line="360" w:lineRule="auto"/>
        <w:rPr>
          <w:rFonts w:ascii="Arial" w:hAnsi="Arial" w:cs="Arial"/>
          <w:sz w:val="22"/>
          <w:szCs w:val="22"/>
        </w:rPr>
      </w:pPr>
      <w:hyperlink r:id="rId11" w:history="1">
        <w:r w:rsidR="008B68B9" w:rsidRPr="00B07BF6">
          <w:rPr>
            <w:rStyle w:val="Hyperlink"/>
            <w:rFonts w:ascii="Arial" w:hAnsi="Arial" w:cs="Arial"/>
            <w:sz w:val="22"/>
            <w:szCs w:val="22"/>
          </w:rPr>
          <w:t>https://hwb.gov.wales/professional-development/professional-standards</w:t>
        </w:r>
      </w:hyperlink>
    </w:p>
    <w:p w14:paraId="726780AE" w14:textId="5BE9F481" w:rsidR="008B68B9" w:rsidRDefault="008B68B9" w:rsidP="003966E5">
      <w:pPr>
        <w:spacing w:line="360" w:lineRule="auto"/>
        <w:rPr>
          <w:rFonts w:ascii="Arial" w:hAnsi="Arial" w:cs="Arial"/>
          <w:sz w:val="22"/>
          <w:szCs w:val="22"/>
        </w:rPr>
      </w:pPr>
      <w:r>
        <w:rPr>
          <w:rFonts w:ascii="Arial" w:hAnsi="Arial" w:cs="Arial"/>
          <w:sz w:val="22"/>
          <w:szCs w:val="22"/>
        </w:rPr>
        <w:t>[Accessed 12</w:t>
      </w:r>
      <w:r w:rsidRPr="008B68B9">
        <w:rPr>
          <w:rFonts w:ascii="Arial" w:hAnsi="Arial" w:cs="Arial"/>
          <w:sz w:val="22"/>
          <w:szCs w:val="22"/>
          <w:vertAlign w:val="superscript"/>
        </w:rPr>
        <w:t>th</w:t>
      </w:r>
      <w:r>
        <w:rPr>
          <w:rFonts w:ascii="Arial" w:hAnsi="Arial" w:cs="Arial"/>
          <w:sz w:val="22"/>
          <w:szCs w:val="22"/>
        </w:rPr>
        <w:t xml:space="preserve"> of October 2021]</w:t>
      </w:r>
    </w:p>
    <w:p w14:paraId="61F8FF89" w14:textId="77777777" w:rsidR="00427008" w:rsidRPr="00427008" w:rsidRDefault="00427008" w:rsidP="00427008">
      <w:pPr>
        <w:spacing w:line="360" w:lineRule="auto"/>
        <w:rPr>
          <w:rFonts w:ascii="Arial" w:hAnsi="Arial" w:cs="Arial"/>
          <w:color w:val="000000" w:themeColor="text1"/>
        </w:rPr>
      </w:pPr>
    </w:p>
    <w:p w14:paraId="57D2F988" w14:textId="470E4675" w:rsidR="00427008" w:rsidRPr="00427008" w:rsidRDefault="00427008" w:rsidP="00427008">
      <w:pPr>
        <w:spacing w:line="360" w:lineRule="auto"/>
        <w:rPr>
          <w:rFonts w:ascii="Arial" w:hAnsi="Arial" w:cs="Arial"/>
          <w:color w:val="000000" w:themeColor="text1"/>
        </w:rPr>
      </w:pPr>
      <w:r w:rsidRPr="00427008">
        <w:rPr>
          <w:rFonts w:ascii="Arial" w:hAnsi="Arial" w:cs="Arial"/>
          <w:color w:val="000000" w:themeColor="text1"/>
          <w:sz w:val="22"/>
          <w:szCs w:val="22"/>
        </w:rPr>
        <w:t>Zwozdiak-Myers, P. (2012)</w:t>
      </w:r>
      <w:r w:rsidRPr="00427008">
        <w:rPr>
          <w:rStyle w:val="apple-converted-space"/>
          <w:rFonts w:ascii="Arial" w:hAnsi="Arial" w:cs="Arial"/>
          <w:color w:val="000000" w:themeColor="text1"/>
          <w:sz w:val="22"/>
          <w:szCs w:val="22"/>
        </w:rPr>
        <w:t> </w:t>
      </w:r>
      <w:r w:rsidRPr="00427008">
        <w:rPr>
          <w:rFonts w:ascii="Arial" w:hAnsi="Arial" w:cs="Arial"/>
          <w:i/>
          <w:iCs/>
          <w:color w:val="000000" w:themeColor="text1"/>
          <w:sz w:val="22"/>
          <w:szCs w:val="22"/>
        </w:rPr>
        <w:t xml:space="preserve">The </w:t>
      </w:r>
      <w:r>
        <w:rPr>
          <w:rFonts w:ascii="Arial" w:hAnsi="Arial" w:cs="Arial"/>
          <w:i/>
          <w:iCs/>
          <w:color w:val="000000" w:themeColor="text1"/>
          <w:sz w:val="22"/>
          <w:szCs w:val="22"/>
        </w:rPr>
        <w:t>T</w:t>
      </w:r>
      <w:r w:rsidRPr="00427008">
        <w:rPr>
          <w:rFonts w:ascii="Arial" w:hAnsi="Arial" w:cs="Arial"/>
          <w:i/>
          <w:iCs/>
          <w:color w:val="000000" w:themeColor="text1"/>
          <w:sz w:val="22"/>
          <w:szCs w:val="22"/>
        </w:rPr>
        <w:t xml:space="preserve">eacher's </w:t>
      </w:r>
      <w:r>
        <w:rPr>
          <w:rFonts w:ascii="Arial" w:hAnsi="Arial" w:cs="Arial"/>
          <w:i/>
          <w:iCs/>
          <w:color w:val="000000" w:themeColor="text1"/>
          <w:sz w:val="22"/>
          <w:szCs w:val="22"/>
        </w:rPr>
        <w:t>R</w:t>
      </w:r>
      <w:r w:rsidRPr="00427008">
        <w:rPr>
          <w:rFonts w:ascii="Arial" w:hAnsi="Arial" w:cs="Arial"/>
          <w:i/>
          <w:iCs/>
          <w:color w:val="000000" w:themeColor="text1"/>
          <w:sz w:val="22"/>
          <w:szCs w:val="22"/>
        </w:rPr>
        <w:t xml:space="preserve">eflective </w:t>
      </w:r>
      <w:r>
        <w:rPr>
          <w:rFonts w:ascii="Arial" w:hAnsi="Arial" w:cs="Arial"/>
          <w:i/>
          <w:iCs/>
          <w:color w:val="000000" w:themeColor="text1"/>
          <w:sz w:val="22"/>
          <w:szCs w:val="22"/>
        </w:rPr>
        <w:t>P</w:t>
      </w:r>
      <w:r w:rsidRPr="00427008">
        <w:rPr>
          <w:rFonts w:ascii="Arial" w:hAnsi="Arial" w:cs="Arial"/>
          <w:i/>
          <w:iCs/>
          <w:color w:val="000000" w:themeColor="text1"/>
          <w:sz w:val="22"/>
          <w:szCs w:val="22"/>
        </w:rPr>
        <w:t xml:space="preserve">ractice </w:t>
      </w:r>
      <w:r>
        <w:rPr>
          <w:rFonts w:ascii="Arial" w:hAnsi="Arial" w:cs="Arial"/>
          <w:i/>
          <w:iCs/>
          <w:color w:val="000000" w:themeColor="text1"/>
          <w:sz w:val="22"/>
          <w:szCs w:val="22"/>
        </w:rPr>
        <w:t>H</w:t>
      </w:r>
      <w:r w:rsidRPr="00427008">
        <w:rPr>
          <w:rFonts w:ascii="Arial" w:hAnsi="Arial" w:cs="Arial"/>
          <w:i/>
          <w:iCs/>
          <w:color w:val="000000" w:themeColor="text1"/>
          <w:sz w:val="22"/>
          <w:szCs w:val="22"/>
        </w:rPr>
        <w:t>andbook.</w:t>
      </w:r>
      <w:r w:rsidRPr="00427008">
        <w:rPr>
          <w:rStyle w:val="apple-converted-space"/>
          <w:rFonts w:ascii="Arial" w:hAnsi="Arial" w:cs="Arial"/>
          <w:color w:val="000000" w:themeColor="text1"/>
          <w:sz w:val="22"/>
          <w:szCs w:val="22"/>
        </w:rPr>
        <w:t> </w:t>
      </w:r>
      <w:r w:rsidRPr="00427008">
        <w:rPr>
          <w:rFonts w:ascii="Arial" w:hAnsi="Arial" w:cs="Arial"/>
          <w:color w:val="000000" w:themeColor="text1"/>
          <w:sz w:val="22"/>
          <w:szCs w:val="22"/>
        </w:rPr>
        <w:t>Abingdon, Oxon: Routledge.</w:t>
      </w:r>
    </w:p>
    <w:p w14:paraId="4E49B2CA" w14:textId="77777777" w:rsidR="00690079" w:rsidRDefault="00690079" w:rsidP="004027C2">
      <w:pPr>
        <w:rPr>
          <w:rFonts w:ascii="Arial" w:hAnsi="Arial" w:cs="Arial"/>
          <w:b/>
          <w:bCs/>
          <w:sz w:val="28"/>
          <w:szCs w:val="28"/>
        </w:rPr>
      </w:pPr>
    </w:p>
    <w:p w14:paraId="0DF3E924" w14:textId="77777777" w:rsidR="00690079" w:rsidRDefault="00690079" w:rsidP="004027C2">
      <w:pPr>
        <w:rPr>
          <w:rFonts w:ascii="Arial" w:hAnsi="Arial" w:cs="Arial"/>
          <w:b/>
          <w:bCs/>
          <w:sz w:val="28"/>
          <w:szCs w:val="28"/>
        </w:rPr>
      </w:pPr>
    </w:p>
    <w:p w14:paraId="014FA54B" w14:textId="77777777" w:rsidR="00690079" w:rsidRDefault="00690079" w:rsidP="004027C2">
      <w:pPr>
        <w:rPr>
          <w:rFonts w:ascii="Arial" w:hAnsi="Arial" w:cs="Arial"/>
          <w:b/>
          <w:bCs/>
          <w:sz w:val="28"/>
          <w:szCs w:val="28"/>
        </w:rPr>
      </w:pPr>
    </w:p>
    <w:p w14:paraId="2C334AC6" w14:textId="77777777" w:rsidR="00690079" w:rsidRDefault="00690079" w:rsidP="004027C2">
      <w:pPr>
        <w:rPr>
          <w:rFonts w:ascii="Arial" w:hAnsi="Arial" w:cs="Arial"/>
          <w:b/>
          <w:bCs/>
          <w:sz w:val="28"/>
          <w:szCs w:val="28"/>
        </w:rPr>
      </w:pPr>
    </w:p>
    <w:p w14:paraId="11A93D96" w14:textId="77777777" w:rsidR="00690079" w:rsidRDefault="00690079" w:rsidP="004027C2">
      <w:pPr>
        <w:rPr>
          <w:rFonts w:ascii="Arial" w:hAnsi="Arial" w:cs="Arial"/>
          <w:b/>
          <w:bCs/>
          <w:sz w:val="28"/>
          <w:szCs w:val="28"/>
        </w:rPr>
      </w:pPr>
    </w:p>
    <w:p w14:paraId="034371C0" w14:textId="77777777" w:rsidR="00690079" w:rsidRDefault="00690079" w:rsidP="004027C2">
      <w:pPr>
        <w:rPr>
          <w:rFonts w:ascii="Arial" w:hAnsi="Arial" w:cs="Arial"/>
          <w:b/>
          <w:bCs/>
          <w:sz w:val="28"/>
          <w:szCs w:val="28"/>
        </w:rPr>
      </w:pPr>
    </w:p>
    <w:p w14:paraId="4C601B04" w14:textId="77777777" w:rsidR="00690079" w:rsidRDefault="00690079" w:rsidP="004027C2">
      <w:pPr>
        <w:rPr>
          <w:rFonts w:ascii="Arial" w:hAnsi="Arial" w:cs="Arial"/>
          <w:b/>
          <w:bCs/>
          <w:sz w:val="28"/>
          <w:szCs w:val="28"/>
        </w:rPr>
      </w:pPr>
    </w:p>
    <w:p w14:paraId="018D4519" w14:textId="77777777" w:rsidR="00690079" w:rsidRDefault="00690079" w:rsidP="004027C2">
      <w:pPr>
        <w:rPr>
          <w:rFonts w:ascii="Arial" w:hAnsi="Arial" w:cs="Arial"/>
          <w:b/>
          <w:bCs/>
          <w:sz w:val="28"/>
          <w:szCs w:val="28"/>
        </w:rPr>
      </w:pPr>
    </w:p>
    <w:p w14:paraId="6139E73B" w14:textId="77777777" w:rsidR="00690079" w:rsidRDefault="00690079" w:rsidP="004027C2">
      <w:pPr>
        <w:rPr>
          <w:rFonts w:ascii="Arial" w:hAnsi="Arial" w:cs="Arial"/>
          <w:b/>
          <w:bCs/>
          <w:sz w:val="28"/>
          <w:szCs w:val="28"/>
        </w:rPr>
      </w:pPr>
    </w:p>
    <w:p w14:paraId="1C2709A3" w14:textId="77777777" w:rsidR="00690079" w:rsidRDefault="00690079" w:rsidP="004027C2">
      <w:pPr>
        <w:rPr>
          <w:rFonts w:ascii="Arial" w:hAnsi="Arial" w:cs="Arial"/>
          <w:b/>
          <w:bCs/>
          <w:sz w:val="28"/>
          <w:szCs w:val="28"/>
        </w:rPr>
      </w:pPr>
    </w:p>
    <w:p w14:paraId="1E6CC071" w14:textId="77777777" w:rsidR="00690079" w:rsidRDefault="00690079" w:rsidP="004027C2">
      <w:pPr>
        <w:rPr>
          <w:rFonts w:ascii="Arial" w:hAnsi="Arial" w:cs="Arial"/>
          <w:b/>
          <w:bCs/>
          <w:sz w:val="28"/>
          <w:szCs w:val="28"/>
        </w:rPr>
      </w:pPr>
    </w:p>
    <w:p w14:paraId="477E2D71" w14:textId="77777777" w:rsidR="00690079" w:rsidRDefault="00690079" w:rsidP="004027C2">
      <w:pPr>
        <w:rPr>
          <w:rFonts w:ascii="Arial" w:hAnsi="Arial" w:cs="Arial"/>
          <w:b/>
          <w:bCs/>
          <w:sz w:val="28"/>
          <w:szCs w:val="28"/>
        </w:rPr>
      </w:pPr>
    </w:p>
    <w:p w14:paraId="3A8855B2" w14:textId="77777777" w:rsidR="00690079" w:rsidRDefault="00690079" w:rsidP="004027C2">
      <w:pPr>
        <w:rPr>
          <w:rFonts w:ascii="Arial" w:hAnsi="Arial" w:cs="Arial"/>
          <w:b/>
          <w:bCs/>
          <w:sz w:val="28"/>
          <w:szCs w:val="28"/>
        </w:rPr>
      </w:pPr>
    </w:p>
    <w:p w14:paraId="59C1B8D9" w14:textId="77777777" w:rsidR="00690079" w:rsidRDefault="00690079" w:rsidP="004027C2">
      <w:pPr>
        <w:rPr>
          <w:rFonts w:ascii="Arial" w:hAnsi="Arial" w:cs="Arial"/>
          <w:b/>
          <w:bCs/>
          <w:sz w:val="28"/>
          <w:szCs w:val="28"/>
        </w:rPr>
      </w:pPr>
    </w:p>
    <w:p w14:paraId="003BCB7C" w14:textId="77777777" w:rsidR="00690079" w:rsidRDefault="00690079" w:rsidP="004027C2">
      <w:pPr>
        <w:rPr>
          <w:rFonts w:ascii="Arial" w:hAnsi="Arial" w:cs="Arial"/>
          <w:b/>
          <w:bCs/>
          <w:sz w:val="28"/>
          <w:szCs w:val="28"/>
        </w:rPr>
      </w:pPr>
    </w:p>
    <w:p w14:paraId="60590FDF" w14:textId="77777777" w:rsidR="00690079" w:rsidRDefault="00690079" w:rsidP="004027C2">
      <w:pPr>
        <w:rPr>
          <w:rFonts w:ascii="Arial" w:hAnsi="Arial" w:cs="Arial"/>
          <w:b/>
          <w:bCs/>
          <w:sz w:val="28"/>
          <w:szCs w:val="28"/>
        </w:rPr>
      </w:pPr>
    </w:p>
    <w:p w14:paraId="742F5095" w14:textId="77777777" w:rsidR="00690079" w:rsidRDefault="00690079" w:rsidP="004027C2">
      <w:pPr>
        <w:rPr>
          <w:rFonts w:ascii="Arial" w:hAnsi="Arial" w:cs="Arial"/>
          <w:b/>
          <w:bCs/>
          <w:sz w:val="28"/>
          <w:szCs w:val="28"/>
        </w:rPr>
      </w:pPr>
    </w:p>
    <w:p w14:paraId="0B24537F" w14:textId="77777777" w:rsidR="00690079" w:rsidRDefault="00690079" w:rsidP="004027C2">
      <w:pPr>
        <w:rPr>
          <w:rFonts w:ascii="Arial" w:hAnsi="Arial" w:cs="Arial"/>
          <w:b/>
          <w:bCs/>
          <w:sz w:val="28"/>
          <w:szCs w:val="28"/>
        </w:rPr>
      </w:pPr>
    </w:p>
    <w:p w14:paraId="29928EB3" w14:textId="77777777" w:rsidR="00690079" w:rsidRDefault="00690079" w:rsidP="004027C2">
      <w:pPr>
        <w:rPr>
          <w:rFonts w:ascii="Arial" w:hAnsi="Arial" w:cs="Arial"/>
          <w:b/>
          <w:bCs/>
          <w:sz w:val="28"/>
          <w:szCs w:val="28"/>
        </w:rPr>
      </w:pPr>
    </w:p>
    <w:p w14:paraId="231006F4" w14:textId="77777777" w:rsidR="00690079" w:rsidRDefault="00690079" w:rsidP="004027C2">
      <w:pPr>
        <w:rPr>
          <w:rFonts w:ascii="Arial" w:hAnsi="Arial" w:cs="Arial"/>
          <w:b/>
          <w:bCs/>
          <w:sz w:val="28"/>
          <w:szCs w:val="28"/>
        </w:rPr>
      </w:pPr>
    </w:p>
    <w:p w14:paraId="269B0653" w14:textId="77777777" w:rsidR="00690079" w:rsidRDefault="00690079" w:rsidP="004027C2">
      <w:pPr>
        <w:rPr>
          <w:rFonts w:ascii="Arial" w:hAnsi="Arial" w:cs="Arial"/>
          <w:b/>
          <w:bCs/>
          <w:sz w:val="28"/>
          <w:szCs w:val="28"/>
        </w:rPr>
      </w:pPr>
    </w:p>
    <w:p w14:paraId="6F02781A" w14:textId="77777777" w:rsidR="00690079" w:rsidRDefault="00690079" w:rsidP="004027C2">
      <w:pPr>
        <w:rPr>
          <w:rFonts w:ascii="Arial" w:hAnsi="Arial" w:cs="Arial"/>
          <w:b/>
          <w:bCs/>
          <w:sz w:val="28"/>
          <w:szCs w:val="28"/>
        </w:rPr>
      </w:pPr>
    </w:p>
    <w:p w14:paraId="7334390D" w14:textId="77777777" w:rsidR="00690079" w:rsidRDefault="00690079" w:rsidP="004027C2">
      <w:pPr>
        <w:rPr>
          <w:rFonts w:ascii="Arial" w:hAnsi="Arial" w:cs="Arial"/>
          <w:b/>
          <w:bCs/>
          <w:sz w:val="28"/>
          <w:szCs w:val="28"/>
        </w:rPr>
      </w:pPr>
    </w:p>
    <w:p w14:paraId="31271AD8" w14:textId="77777777" w:rsidR="00690079" w:rsidRDefault="00690079" w:rsidP="004027C2">
      <w:pPr>
        <w:rPr>
          <w:rFonts w:ascii="Arial" w:hAnsi="Arial" w:cs="Arial"/>
          <w:b/>
          <w:bCs/>
          <w:sz w:val="28"/>
          <w:szCs w:val="28"/>
        </w:rPr>
      </w:pPr>
    </w:p>
    <w:p w14:paraId="08B9388B" w14:textId="77777777" w:rsidR="00690079" w:rsidRDefault="00690079" w:rsidP="004027C2">
      <w:pPr>
        <w:rPr>
          <w:rFonts w:ascii="Arial" w:hAnsi="Arial" w:cs="Arial"/>
          <w:b/>
          <w:bCs/>
          <w:sz w:val="28"/>
          <w:szCs w:val="28"/>
        </w:rPr>
      </w:pPr>
    </w:p>
    <w:p w14:paraId="52206EC1" w14:textId="77777777" w:rsidR="00690079" w:rsidRDefault="00690079" w:rsidP="004027C2">
      <w:pPr>
        <w:rPr>
          <w:rFonts w:ascii="Arial" w:hAnsi="Arial" w:cs="Arial"/>
          <w:b/>
          <w:bCs/>
          <w:sz w:val="28"/>
          <w:szCs w:val="28"/>
        </w:rPr>
      </w:pPr>
    </w:p>
    <w:p w14:paraId="2D9B568B" w14:textId="77777777" w:rsidR="00690079" w:rsidRDefault="00690079" w:rsidP="004027C2">
      <w:pPr>
        <w:rPr>
          <w:rFonts w:ascii="Arial" w:hAnsi="Arial" w:cs="Arial"/>
          <w:b/>
          <w:bCs/>
          <w:sz w:val="28"/>
          <w:szCs w:val="28"/>
        </w:rPr>
      </w:pPr>
    </w:p>
    <w:p w14:paraId="1C316157" w14:textId="77777777" w:rsidR="00690079" w:rsidRDefault="00690079" w:rsidP="004027C2">
      <w:pPr>
        <w:rPr>
          <w:rFonts w:ascii="Arial" w:hAnsi="Arial" w:cs="Arial"/>
          <w:b/>
          <w:bCs/>
          <w:sz w:val="28"/>
          <w:szCs w:val="28"/>
        </w:rPr>
      </w:pPr>
    </w:p>
    <w:p w14:paraId="3F7A3F87" w14:textId="77777777" w:rsidR="00690079" w:rsidRDefault="00690079" w:rsidP="004027C2">
      <w:pPr>
        <w:rPr>
          <w:rFonts w:ascii="Arial" w:hAnsi="Arial" w:cs="Arial"/>
          <w:b/>
          <w:bCs/>
          <w:sz w:val="28"/>
          <w:szCs w:val="28"/>
        </w:rPr>
      </w:pPr>
    </w:p>
    <w:p w14:paraId="7955B780" w14:textId="77777777" w:rsidR="00690079" w:rsidRDefault="00690079" w:rsidP="004027C2">
      <w:pPr>
        <w:rPr>
          <w:rFonts w:ascii="Arial" w:hAnsi="Arial" w:cs="Arial"/>
          <w:b/>
          <w:bCs/>
          <w:sz w:val="28"/>
          <w:szCs w:val="28"/>
        </w:rPr>
      </w:pPr>
    </w:p>
    <w:p w14:paraId="51FA5160" w14:textId="77777777" w:rsidR="00690079" w:rsidRDefault="00690079" w:rsidP="004027C2">
      <w:pPr>
        <w:rPr>
          <w:rFonts w:ascii="Arial" w:hAnsi="Arial" w:cs="Arial"/>
          <w:b/>
          <w:bCs/>
          <w:sz w:val="28"/>
          <w:szCs w:val="28"/>
        </w:rPr>
      </w:pPr>
    </w:p>
    <w:p w14:paraId="1B202E13" w14:textId="77777777" w:rsidR="00690079" w:rsidRDefault="00690079" w:rsidP="004027C2">
      <w:pPr>
        <w:rPr>
          <w:rFonts w:ascii="Arial" w:hAnsi="Arial" w:cs="Arial"/>
          <w:b/>
          <w:bCs/>
          <w:sz w:val="28"/>
          <w:szCs w:val="28"/>
        </w:rPr>
      </w:pPr>
    </w:p>
    <w:p w14:paraId="2183953A" w14:textId="77777777" w:rsidR="00690079" w:rsidRDefault="00690079" w:rsidP="004027C2">
      <w:pPr>
        <w:rPr>
          <w:rFonts w:ascii="Arial" w:hAnsi="Arial" w:cs="Arial"/>
          <w:b/>
          <w:bCs/>
          <w:sz w:val="28"/>
          <w:szCs w:val="28"/>
        </w:rPr>
      </w:pPr>
    </w:p>
    <w:p w14:paraId="42EA112C" w14:textId="77777777" w:rsidR="00690079" w:rsidRDefault="00690079" w:rsidP="004027C2">
      <w:pPr>
        <w:rPr>
          <w:rFonts w:ascii="Arial" w:hAnsi="Arial" w:cs="Arial"/>
          <w:b/>
          <w:bCs/>
          <w:sz w:val="28"/>
          <w:szCs w:val="28"/>
        </w:rPr>
      </w:pPr>
    </w:p>
    <w:p w14:paraId="5C28ACE2" w14:textId="77777777" w:rsidR="00690079" w:rsidRDefault="00690079" w:rsidP="004027C2">
      <w:pPr>
        <w:rPr>
          <w:rFonts w:ascii="Arial" w:hAnsi="Arial" w:cs="Arial"/>
          <w:b/>
          <w:bCs/>
          <w:sz w:val="28"/>
          <w:szCs w:val="28"/>
        </w:rPr>
      </w:pPr>
    </w:p>
    <w:p w14:paraId="22160C86" w14:textId="77777777" w:rsidR="00690079" w:rsidRDefault="00690079" w:rsidP="004027C2">
      <w:pPr>
        <w:rPr>
          <w:rFonts w:ascii="Arial" w:hAnsi="Arial" w:cs="Arial"/>
          <w:b/>
          <w:bCs/>
          <w:sz w:val="28"/>
          <w:szCs w:val="28"/>
        </w:rPr>
      </w:pPr>
    </w:p>
    <w:p w14:paraId="57320683" w14:textId="77777777" w:rsidR="00690079" w:rsidRDefault="00690079" w:rsidP="004027C2">
      <w:pPr>
        <w:rPr>
          <w:rFonts w:ascii="Arial" w:hAnsi="Arial" w:cs="Arial"/>
          <w:b/>
          <w:bCs/>
          <w:sz w:val="28"/>
          <w:szCs w:val="28"/>
        </w:rPr>
      </w:pPr>
    </w:p>
    <w:p w14:paraId="31E93261" w14:textId="42EB47E5" w:rsidR="004027C2" w:rsidRDefault="008B68B9" w:rsidP="004027C2">
      <w:pPr>
        <w:rPr>
          <w:rFonts w:ascii="Arial" w:hAnsi="Arial" w:cs="Arial"/>
          <w:b/>
          <w:bCs/>
          <w:sz w:val="28"/>
          <w:szCs w:val="28"/>
        </w:rPr>
      </w:pPr>
      <w:r w:rsidRPr="008B68B9">
        <w:rPr>
          <w:rFonts w:ascii="Arial" w:hAnsi="Arial" w:cs="Arial"/>
          <w:b/>
          <w:bCs/>
          <w:sz w:val="28"/>
          <w:szCs w:val="28"/>
        </w:rPr>
        <w:lastRenderedPageBreak/>
        <w:t>Appendices</w:t>
      </w:r>
    </w:p>
    <w:p w14:paraId="5AD4A744" w14:textId="77777777" w:rsidR="004027C2" w:rsidRDefault="004027C2" w:rsidP="004027C2">
      <w:pPr>
        <w:rPr>
          <w:rFonts w:ascii="Arial" w:hAnsi="Arial" w:cs="Arial"/>
          <w:b/>
          <w:bCs/>
          <w:sz w:val="28"/>
          <w:szCs w:val="28"/>
        </w:rPr>
      </w:pPr>
    </w:p>
    <w:p w14:paraId="1E106079" w14:textId="5F49EBD5" w:rsidR="00FF355F" w:rsidRPr="004027C2" w:rsidRDefault="00FF355F" w:rsidP="004027C2">
      <w:pPr>
        <w:rPr>
          <w:rFonts w:ascii="Arial" w:hAnsi="Arial" w:cs="Arial"/>
          <w:b/>
          <w:bCs/>
          <w:sz w:val="28"/>
          <w:szCs w:val="28"/>
        </w:rPr>
      </w:pPr>
      <w:r w:rsidRPr="00FF355F">
        <w:rPr>
          <w:rFonts w:ascii="Arial" w:hAnsi="Arial" w:cs="Arial"/>
          <w:bCs/>
        </w:rPr>
        <w:t>OBSERVATION / FIELD NOTES</w:t>
      </w:r>
    </w:p>
    <w:p w14:paraId="7551D5B9" w14:textId="77777777" w:rsidR="00FF355F" w:rsidRPr="00FF355F" w:rsidRDefault="00FF355F" w:rsidP="004027C2">
      <w:pPr>
        <w:rPr>
          <w:rFonts w:ascii="Arial" w:hAnsi="Arial" w:cs="Arial"/>
          <w:sz w:val="15"/>
          <w:szCs w:val="15"/>
        </w:rPr>
      </w:pPr>
    </w:p>
    <w:p w14:paraId="4A645F0D" w14:textId="4CE6BD63" w:rsidR="00FF355F" w:rsidRDefault="00FF355F" w:rsidP="004027C2">
      <w:pPr>
        <w:rPr>
          <w:rFonts w:ascii="Arial" w:hAnsi="Arial" w:cs="Arial"/>
          <w:b/>
          <w:bCs/>
        </w:rPr>
      </w:pPr>
      <w:r w:rsidRPr="00FF355F">
        <w:rPr>
          <w:rFonts w:ascii="Arial" w:hAnsi="Arial" w:cs="Arial"/>
          <w:b/>
          <w:bCs/>
        </w:rPr>
        <w:t>Record 1</w:t>
      </w:r>
    </w:p>
    <w:p w14:paraId="4AFC6D55" w14:textId="77777777" w:rsidR="004027C2" w:rsidRPr="004027C2" w:rsidRDefault="004027C2" w:rsidP="004027C2">
      <w:pPr>
        <w:rPr>
          <w:rFonts w:ascii="Arial" w:hAnsi="Arial" w:cs="Arial"/>
          <w:b/>
          <w:bCs/>
        </w:rPr>
      </w:pPr>
    </w:p>
    <w:tbl>
      <w:tblPr>
        <w:tblStyle w:val="TableGrid"/>
        <w:tblW w:w="0" w:type="auto"/>
        <w:tblLook w:val="04A0" w:firstRow="1" w:lastRow="0" w:firstColumn="1" w:lastColumn="0" w:noHBand="0" w:noVBand="1"/>
      </w:tblPr>
      <w:tblGrid>
        <w:gridCol w:w="8926"/>
      </w:tblGrid>
      <w:tr w:rsidR="00FF355F" w:rsidRPr="003737F1" w14:paraId="2C7A1940" w14:textId="77777777" w:rsidTr="003C51FC">
        <w:tc>
          <w:tcPr>
            <w:tcW w:w="8926" w:type="dxa"/>
          </w:tcPr>
          <w:p w14:paraId="774C3AF9" w14:textId="073A646F" w:rsidR="00FF355F" w:rsidRPr="004027C2" w:rsidRDefault="00FF355F" w:rsidP="003C51FC">
            <w:pPr>
              <w:rPr>
                <w:rFonts w:asciiTheme="minorHAnsi" w:hAnsiTheme="minorHAnsi"/>
              </w:rPr>
            </w:pPr>
            <w:r w:rsidRPr="004027C2">
              <w:rPr>
                <w:rFonts w:asciiTheme="minorHAnsi" w:hAnsiTheme="minorHAnsi"/>
                <w:b/>
                <w:bCs/>
              </w:rPr>
              <w:t>Date and time, year group:</w:t>
            </w:r>
            <w:r w:rsidR="004027C2" w:rsidRPr="004027C2">
              <w:rPr>
                <w:rFonts w:asciiTheme="minorHAnsi" w:hAnsiTheme="minorHAnsi"/>
                <w:b/>
                <w:bCs/>
              </w:rPr>
              <w:t xml:space="preserve"> </w:t>
            </w:r>
            <w:r w:rsidR="004027C2">
              <w:rPr>
                <w:rFonts w:asciiTheme="minorHAnsi" w:hAnsiTheme="minorHAnsi"/>
              </w:rPr>
              <w:t xml:space="preserve">22.09.21 - 9:15am - Year 2 class </w:t>
            </w:r>
          </w:p>
          <w:p w14:paraId="427F6608" w14:textId="77777777" w:rsidR="00FF355F" w:rsidRPr="003737F1" w:rsidRDefault="00FF355F" w:rsidP="003C51FC">
            <w:pPr>
              <w:rPr>
                <w:rFonts w:asciiTheme="minorHAnsi" w:hAnsiTheme="minorHAnsi"/>
              </w:rPr>
            </w:pPr>
          </w:p>
        </w:tc>
      </w:tr>
      <w:tr w:rsidR="00FF355F" w:rsidRPr="003737F1" w14:paraId="738BCA96" w14:textId="77777777" w:rsidTr="003C51FC">
        <w:tc>
          <w:tcPr>
            <w:tcW w:w="8926" w:type="dxa"/>
          </w:tcPr>
          <w:p w14:paraId="4220EFCE" w14:textId="085D9E2B" w:rsidR="004027C2" w:rsidRDefault="00FF355F" w:rsidP="003C51FC">
            <w:pPr>
              <w:rPr>
                <w:rFonts w:asciiTheme="minorHAnsi" w:hAnsiTheme="minorHAnsi"/>
                <w:b/>
                <w:bCs/>
              </w:rPr>
            </w:pPr>
            <w:r w:rsidRPr="00627773">
              <w:rPr>
                <w:rFonts w:asciiTheme="minorHAnsi" w:hAnsiTheme="minorHAnsi"/>
                <w:b/>
                <w:bCs/>
              </w:rPr>
              <w:t xml:space="preserve">Where and </w:t>
            </w:r>
            <w:r w:rsidRPr="004027C2">
              <w:rPr>
                <w:rFonts w:asciiTheme="minorHAnsi" w:hAnsiTheme="minorHAnsi"/>
                <w:b/>
                <w:bCs/>
              </w:rPr>
              <w:t>When: Context of the observation – subject/AOLE, general classroom context</w:t>
            </w:r>
          </w:p>
          <w:p w14:paraId="6EC33B8A" w14:textId="65EFC882" w:rsidR="004027C2" w:rsidRPr="004027C2" w:rsidRDefault="004027C2" w:rsidP="003C51FC">
            <w:pPr>
              <w:rPr>
                <w:rFonts w:asciiTheme="minorHAnsi" w:hAnsiTheme="minorHAnsi"/>
              </w:rPr>
            </w:pPr>
            <w:r w:rsidRPr="004027C2">
              <w:rPr>
                <w:rFonts w:asciiTheme="minorHAnsi" w:hAnsiTheme="minorHAnsi"/>
              </w:rPr>
              <w:t xml:space="preserve">Inside the year 2 classroom on the carpet, located in the centre of the room in front of the main interactive whiteboard. </w:t>
            </w:r>
          </w:p>
          <w:p w14:paraId="477BCD9D" w14:textId="5987914E" w:rsidR="00FF355F" w:rsidRPr="003737F1" w:rsidRDefault="004027C2" w:rsidP="003C51FC">
            <w:pPr>
              <w:rPr>
                <w:rFonts w:asciiTheme="minorHAnsi" w:hAnsiTheme="minorHAnsi"/>
              </w:rPr>
            </w:pPr>
            <w:r>
              <w:rPr>
                <w:rFonts w:asciiTheme="minorHAnsi" w:hAnsiTheme="minorHAnsi"/>
              </w:rPr>
              <w:t>Start of the day children entering the classroom from drop off or breakfast club, children hung coats and bags outside then entered and sat on carpet.</w:t>
            </w:r>
          </w:p>
        </w:tc>
      </w:tr>
      <w:tr w:rsidR="00FF355F" w:rsidRPr="003737F1" w14:paraId="719E260D" w14:textId="77777777" w:rsidTr="003C51FC">
        <w:tc>
          <w:tcPr>
            <w:tcW w:w="8926" w:type="dxa"/>
          </w:tcPr>
          <w:p w14:paraId="5C809C34" w14:textId="0A898A34" w:rsidR="00FF355F" w:rsidRPr="004027C2" w:rsidRDefault="00FF355F" w:rsidP="003C51FC">
            <w:pPr>
              <w:rPr>
                <w:rFonts w:asciiTheme="minorHAnsi" w:hAnsiTheme="minorHAnsi"/>
                <w:b/>
                <w:bCs/>
              </w:rPr>
            </w:pPr>
            <w:r>
              <w:rPr>
                <w:rFonts w:asciiTheme="minorHAnsi" w:hAnsiTheme="minorHAnsi"/>
                <w:b/>
                <w:bCs/>
                <w:lang w:val="en-US"/>
              </w:rPr>
              <w:t xml:space="preserve">What </w:t>
            </w:r>
            <w:r w:rsidRPr="004027C2">
              <w:rPr>
                <w:rFonts w:asciiTheme="minorHAnsi" w:hAnsiTheme="minorHAnsi"/>
                <w:b/>
                <w:bCs/>
                <w:lang w:val="en-US"/>
              </w:rPr>
              <w:t>happened: a detailed description of the critical incident (the more detail the better to refer to in your later work)</w:t>
            </w:r>
          </w:p>
          <w:p w14:paraId="0681882F" w14:textId="40866657" w:rsidR="004027C2" w:rsidRDefault="004027C2" w:rsidP="003C51FC">
            <w:pPr>
              <w:rPr>
                <w:rFonts w:asciiTheme="minorHAnsi" w:hAnsiTheme="minorHAnsi"/>
                <w:bCs/>
                <w:lang w:val="en-US"/>
              </w:rPr>
            </w:pPr>
            <w:r>
              <w:rPr>
                <w:rFonts w:asciiTheme="minorHAnsi" w:hAnsiTheme="minorHAnsi"/>
                <w:bCs/>
                <w:lang w:val="en-US"/>
              </w:rPr>
              <w:t xml:space="preserve">I had already entered the classroom earlier that morning to help set up, as more and more children filled the carpet the noise levels in the room increased. </w:t>
            </w:r>
          </w:p>
          <w:p w14:paraId="7F10EA19" w14:textId="26DC2F39" w:rsidR="004027C2" w:rsidRDefault="004027C2" w:rsidP="003C51FC">
            <w:pPr>
              <w:rPr>
                <w:rFonts w:asciiTheme="minorHAnsi" w:hAnsiTheme="minorHAnsi"/>
                <w:bCs/>
                <w:lang w:val="en-US"/>
              </w:rPr>
            </w:pPr>
            <w:r>
              <w:rPr>
                <w:rFonts w:asciiTheme="minorHAnsi" w:hAnsiTheme="minorHAnsi"/>
                <w:bCs/>
                <w:lang w:val="en-US"/>
              </w:rPr>
              <w:t xml:space="preserve">Students were guided to the carpet by the teacher, they were instructed to sit on the carpet legs crossed quietly. Teacher stated that the topic today would be senses, we ran through the five senses then teacher instructed children to remain where they were and close their eyes. </w:t>
            </w:r>
          </w:p>
          <w:p w14:paraId="56F84A51" w14:textId="0C9070AC" w:rsidR="004027C2" w:rsidRPr="004027C2" w:rsidRDefault="004027C2" w:rsidP="004027C2">
            <w:pPr>
              <w:rPr>
                <w:rFonts w:asciiTheme="minorHAnsi" w:hAnsiTheme="minorHAnsi"/>
                <w:bCs/>
                <w:color w:val="000000" w:themeColor="text1"/>
                <w:lang w:val="en-US"/>
              </w:rPr>
            </w:pPr>
            <w:r>
              <w:rPr>
                <w:rFonts w:asciiTheme="minorHAnsi" w:hAnsiTheme="minorHAnsi"/>
                <w:bCs/>
                <w:lang w:val="en-US"/>
              </w:rPr>
              <w:t xml:space="preserve">Teacher turned the classroom lights off; it wasn’t complete darkness due to windows, but it was a cloudy morning so sufficient for the task. Teacher then played the song ‘What a Wonderful World’ by Louis Armstrong. </w:t>
            </w:r>
            <w:r w:rsidRPr="004027C2">
              <w:rPr>
                <w:rFonts w:asciiTheme="minorHAnsi" w:hAnsiTheme="minorHAnsi"/>
                <w:color w:val="000000" w:themeColor="text1"/>
              </w:rPr>
              <w:t xml:space="preserve">The children took a few moments to settle but soon all the students were still, eyes closed listening to the music. </w:t>
            </w:r>
          </w:p>
          <w:p w14:paraId="0E47DDFF" w14:textId="15598DFE" w:rsidR="004027C2" w:rsidRPr="004027C2" w:rsidRDefault="004027C2" w:rsidP="004027C2">
            <w:pPr>
              <w:rPr>
                <w:rFonts w:asciiTheme="minorHAnsi" w:hAnsiTheme="minorHAnsi"/>
                <w:color w:val="000000" w:themeColor="text1"/>
              </w:rPr>
            </w:pPr>
            <w:r w:rsidRPr="004027C2">
              <w:rPr>
                <w:rFonts w:asciiTheme="minorHAnsi" w:hAnsiTheme="minorHAnsi"/>
                <w:color w:val="000000" w:themeColor="text1"/>
              </w:rPr>
              <w:t xml:space="preserve">Teacher asked the students to listen to what was being described and use their imagination to see and smell and touch the different elements in the song. Once the music had stopped the room was completely silent and the students were calm waiting for instructions. </w:t>
            </w:r>
          </w:p>
          <w:p w14:paraId="4A5D1FEA" w14:textId="40DE41D1" w:rsidR="00FF355F" w:rsidRPr="004027C2" w:rsidRDefault="004027C2" w:rsidP="004027C2">
            <w:pPr>
              <w:rPr>
                <w:rFonts w:asciiTheme="minorHAnsi" w:hAnsiTheme="minorHAnsi"/>
                <w:color w:val="000000" w:themeColor="text1"/>
              </w:rPr>
            </w:pPr>
            <w:r w:rsidRPr="004027C2">
              <w:rPr>
                <w:rFonts w:asciiTheme="minorHAnsi" w:hAnsiTheme="minorHAnsi"/>
                <w:color w:val="000000" w:themeColor="text1"/>
              </w:rPr>
              <w:t xml:space="preserve">Teacher was able to explain the task for the day, the students were to think about what makes their world wonderful. Students were to write this in their books and once they were finished could draw images relating to their writing. The noise levels had lowered, and everyone understood the instruction and were focused on their work. </w:t>
            </w:r>
          </w:p>
        </w:tc>
      </w:tr>
      <w:tr w:rsidR="00FF355F" w:rsidRPr="003737F1" w14:paraId="4096E884" w14:textId="77777777" w:rsidTr="003C51FC">
        <w:tc>
          <w:tcPr>
            <w:tcW w:w="8926" w:type="dxa"/>
          </w:tcPr>
          <w:p w14:paraId="46F96A46" w14:textId="61542108" w:rsidR="004027C2" w:rsidRPr="004027C2" w:rsidRDefault="00FF355F" w:rsidP="003C51FC">
            <w:pPr>
              <w:rPr>
                <w:rFonts w:asciiTheme="minorHAnsi" w:hAnsiTheme="minorHAnsi"/>
                <w:b/>
                <w:lang w:val="en-US"/>
              </w:rPr>
            </w:pPr>
            <w:r w:rsidRPr="004027C2">
              <w:rPr>
                <w:rFonts w:asciiTheme="minorHAnsi" w:hAnsiTheme="minorHAnsi"/>
                <w:b/>
                <w:lang w:val="en-US"/>
              </w:rPr>
              <w:t>Areas of possible exploration: what you think could be” under the hood” in these incidents? What avenues of research could you consider?</w:t>
            </w:r>
          </w:p>
          <w:p w14:paraId="5E06701E" w14:textId="28BC9B64" w:rsidR="004027C2" w:rsidRDefault="004027C2" w:rsidP="004027C2">
            <w:pPr>
              <w:rPr>
                <w:rFonts w:asciiTheme="minorHAnsi" w:hAnsiTheme="minorHAnsi"/>
                <w:color w:val="000000" w:themeColor="text1"/>
              </w:rPr>
            </w:pPr>
            <w:r w:rsidRPr="004027C2">
              <w:rPr>
                <w:rFonts w:asciiTheme="minorHAnsi" w:hAnsiTheme="minorHAnsi"/>
                <w:color w:val="000000" w:themeColor="text1"/>
              </w:rPr>
              <w:t>Having a moment to sit and close their eyes and listen gave them time to relax and breathe like meditation, which is a kind of wellbeing exercise. Meditation can improve focus, increase imagination &amp; creativity and reduce negative emotions. If something negative had happened that morning before or on the way to school, it can affect student’s workday, a few minutes of meditation could improve a student’s learning capacity.</w:t>
            </w:r>
          </w:p>
          <w:p w14:paraId="2DE8371C" w14:textId="21693B8B" w:rsidR="00FF355F" w:rsidRPr="004027C2" w:rsidRDefault="004027C2" w:rsidP="004027C2">
            <w:pPr>
              <w:rPr>
                <w:rFonts w:asciiTheme="minorHAnsi" w:hAnsiTheme="minorHAnsi"/>
                <w:color w:val="000000" w:themeColor="text1"/>
              </w:rPr>
            </w:pPr>
            <w:r w:rsidRPr="004027C2">
              <w:rPr>
                <w:rFonts w:asciiTheme="minorHAnsi" w:hAnsiTheme="minorHAnsi"/>
                <w:color w:val="000000" w:themeColor="text1"/>
              </w:rPr>
              <w:t xml:space="preserve">This holistic approach having the students relate to the subject on a personal level was so effective, instead of rushing to a task from the morning bustle they had time to think and reflect. This class have a handful of different additional learning needs students and so setting a task and having everyone listen and respond can be challenging. </w:t>
            </w:r>
          </w:p>
        </w:tc>
      </w:tr>
      <w:tr w:rsidR="00FF355F" w:rsidRPr="003737F1" w14:paraId="2FA95934" w14:textId="77777777" w:rsidTr="003C51FC">
        <w:tc>
          <w:tcPr>
            <w:tcW w:w="8926" w:type="dxa"/>
          </w:tcPr>
          <w:p w14:paraId="2D73C10F" w14:textId="4CC21685" w:rsidR="004027C2" w:rsidRDefault="00FF355F" w:rsidP="003C51FC">
            <w:pPr>
              <w:rPr>
                <w:rFonts w:asciiTheme="minorHAnsi" w:hAnsiTheme="minorHAnsi"/>
                <w:b/>
                <w:lang w:val="en-US"/>
              </w:rPr>
            </w:pPr>
            <w:r w:rsidRPr="004027C2">
              <w:rPr>
                <w:rFonts w:asciiTheme="minorHAnsi" w:hAnsiTheme="minorHAnsi"/>
                <w:b/>
                <w:lang w:val="en-US"/>
              </w:rPr>
              <w:t>Notes: any details you can note (is it a busy environment, is it after lunch, are there lots of distractions, are directions made explicit - the more you can refer to the better here)</w:t>
            </w:r>
          </w:p>
          <w:p w14:paraId="157E7709" w14:textId="638558F9" w:rsidR="004027C2" w:rsidRPr="004027C2" w:rsidRDefault="004027C2" w:rsidP="004027C2">
            <w:pPr>
              <w:rPr>
                <w:rFonts w:asciiTheme="minorHAnsi" w:hAnsiTheme="minorHAnsi"/>
                <w:color w:val="000000" w:themeColor="text1"/>
              </w:rPr>
            </w:pPr>
            <w:r w:rsidRPr="004027C2">
              <w:rPr>
                <w:rFonts w:asciiTheme="minorHAnsi" w:hAnsiTheme="minorHAnsi"/>
                <w:color w:val="000000" w:themeColor="text1"/>
              </w:rPr>
              <w:t>This was a great example of the pedagogy teaching standard, specifically creating a blended learning experience. The teacher understands the selection, use and justification of a range of imaginative teaching approaches for the benefit of each learner.</w:t>
            </w:r>
          </w:p>
        </w:tc>
      </w:tr>
    </w:tbl>
    <w:p w14:paraId="5C4D455D" w14:textId="698C4C96" w:rsidR="00FF355F" w:rsidRDefault="00FF355F" w:rsidP="00FF355F">
      <w:pPr>
        <w:rPr>
          <w:rFonts w:asciiTheme="minorHAnsi" w:hAnsiTheme="minorHAnsi"/>
          <w:b/>
          <w:bCs/>
          <w:sz w:val="22"/>
          <w:szCs w:val="22"/>
        </w:rPr>
      </w:pPr>
    </w:p>
    <w:p w14:paraId="466317D1" w14:textId="77777777" w:rsidR="004027C2" w:rsidRDefault="004027C2" w:rsidP="00FF355F">
      <w:pPr>
        <w:rPr>
          <w:rFonts w:asciiTheme="minorHAnsi" w:hAnsiTheme="minorHAnsi"/>
          <w:b/>
          <w:bCs/>
          <w:sz w:val="22"/>
          <w:szCs w:val="22"/>
        </w:rPr>
      </w:pPr>
    </w:p>
    <w:p w14:paraId="0CC231F2" w14:textId="760FC958" w:rsidR="00FF355F" w:rsidRDefault="00FF355F" w:rsidP="003966E5">
      <w:pPr>
        <w:spacing w:line="360" w:lineRule="auto"/>
        <w:rPr>
          <w:rFonts w:ascii="Arial" w:hAnsi="Arial" w:cs="Arial"/>
          <w:sz w:val="22"/>
          <w:szCs w:val="22"/>
        </w:rPr>
      </w:pPr>
    </w:p>
    <w:p w14:paraId="7D0879DA" w14:textId="77777777" w:rsidR="00FF355F" w:rsidRDefault="00FF355F" w:rsidP="00FF355F">
      <w:pPr>
        <w:rPr>
          <w:rFonts w:asciiTheme="minorHAnsi" w:hAnsiTheme="minorHAnsi"/>
          <w:sz w:val="16"/>
          <w:szCs w:val="16"/>
        </w:rPr>
      </w:pPr>
    </w:p>
    <w:p w14:paraId="4937A498" w14:textId="1C3ABAEC" w:rsidR="00FF355F" w:rsidRDefault="00FF355F" w:rsidP="00FF355F">
      <w:pPr>
        <w:rPr>
          <w:rFonts w:ascii="Arial" w:hAnsi="Arial" w:cs="Arial"/>
          <w:b/>
          <w:bCs/>
        </w:rPr>
      </w:pPr>
      <w:r w:rsidRPr="00FF355F">
        <w:rPr>
          <w:rFonts w:ascii="Arial" w:hAnsi="Arial" w:cs="Arial"/>
          <w:b/>
          <w:bCs/>
        </w:rPr>
        <w:lastRenderedPageBreak/>
        <w:t>Record 2</w:t>
      </w:r>
    </w:p>
    <w:p w14:paraId="1421B32C" w14:textId="77777777" w:rsidR="004027C2" w:rsidRPr="00FF355F" w:rsidRDefault="004027C2" w:rsidP="00FF355F">
      <w:pPr>
        <w:rPr>
          <w:rFonts w:ascii="Arial" w:hAnsi="Arial" w:cs="Arial"/>
          <w:b/>
          <w:bCs/>
        </w:rPr>
      </w:pPr>
    </w:p>
    <w:p w14:paraId="56EA2A6F" w14:textId="77777777" w:rsidR="00FF355F" w:rsidRPr="004027C2" w:rsidRDefault="00FF355F" w:rsidP="00FF355F">
      <w:pPr>
        <w:rPr>
          <w:rFonts w:asciiTheme="minorHAnsi" w:hAnsiTheme="minorHAnsi"/>
          <w:b/>
          <w:bCs/>
          <w:sz w:val="22"/>
          <w:szCs w:val="22"/>
        </w:rPr>
      </w:pPr>
    </w:p>
    <w:tbl>
      <w:tblPr>
        <w:tblStyle w:val="TableGrid"/>
        <w:tblW w:w="0" w:type="auto"/>
        <w:tblLook w:val="04A0" w:firstRow="1" w:lastRow="0" w:firstColumn="1" w:lastColumn="0" w:noHBand="0" w:noVBand="1"/>
      </w:tblPr>
      <w:tblGrid>
        <w:gridCol w:w="8926"/>
      </w:tblGrid>
      <w:tr w:rsidR="00FF355F" w:rsidRPr="004027C2" w14:paraId="5C9D02FD" w14:textId="77777777" w:rsidTr="003C51FC">
        <w:tc>
          <w:tcPr>
            <w:tcW w:w="8926" w:type="dxa"/>
          </w:tcPr>
          <w:p w14:paraId="76B2338E" w14:textId="0245CA1F" w:rsidR="00FF355F" w:rsidRPr="004027C2" w:rsidRDefault="00FF355F" w:rsidP="003C51FC">
            <w:pPr>
              <w:rPr>
                <w:rFonts w:asciiTheme="minorHAnsi" w:hAnsiTheme="minorHAnsi"/>
              </w:rPr>
            </w:pPr>
            <w:r w:rsidRPr="004027C2">
              <w:rPr>
                <w:rFonts w:asciiTheme="minorHAnsi" w:hAnsiTheme="minorHAnsi"/>
                <w:b/>
                <w:bCs/>
              </w:rPr>
              <w:t>Date and time, year group:</w:t>
            </w:r>
            <w:r w:rsidR="004027C2">
              <w:rPr>
                <w:rFonts w:asciiTheme="minorHAnsi" w:hAnsiTheme="minorHAnsi"/>
                <w:b/>
                <w:bCs/>
              </w:rPr>
              <w:t xml:space="preserve"> </w:t>
            </w:r>
            <w:r w:rsidR="004027C2">
              <w:rPr>
                <w:rFonts w:asciiTheme="minorHAnsi" w:hAnsiTheme="minorHAnsi"/>
              </w:rPr>
              <w:t>22.09.21 – 2:30pm – Year 2 class</w:t>
            </w:r>
          </w:p>
          <w:p w14:paraId="2D70D4B6" w14:textId="77777777" w:rsidR="00FF355F" w:rsidRPr="004027C2" w:rsidRDefault="00FF355F" w:rsidP="003C51FC">
            <w:pPr>
              <w:rPr>
                <w:rFonts w:asciiTheme="minorHAnsi" w:hAnsiTheme="minorHAnsi"/>
                <w:b/>
                <w:bCs/>
              </w:rPr>
            </w:pPr>
          </w:p>
        </w:tc>
      </w:tr>
      <w:tr w:rsidR="00FF355F" w:rsidRPr="003737F1" w14:paraId="12299AC3" w14:textId="77777777" w:rsidTr="003C51FC">
        <w:tc>
          <w:tcPr>
            <w:tcW w:w="8926" w:type="dxa"/>
          </w:tcPr>
          <w:p w14:paraId="0E887895" w14:textId="7DEB8D21" w:rsidR="00FF355F" w:rsidRDefault="00FF355F" w:rsidP="003C51FC">
            <w:pPr>
              <w:rPr>
                <w:rFonts w:asciiTheme="minorHAnsi" w:hAnsiTheme="minorHAnsi"/>
                <w:b/>
                <w:bCs/>
              </w:rPr>
            </w:pPr>
            <w:r w:rsidRPr="00627773">
              <w:rPr>
                <w:rFonts w:asciiTheme="minorHAnsi" w:hAnsiTheme="minorHAnsi"/>
                <w:b/>
                <w:bCs/>
              </w:rPr>
              <w:t>Where and When:</w:t>
            </w:r>
            <w:r>
              <w:rPr>
                <w:rFonts w:asciiTheme="minorHAnsi" w:hAnsiTheme="minorHAnsi"/>
              </w:rPr>
              <w:t xml:space="preserve"> </w:t>
            </w:r>
            <w:r w:rsidRPr="004027C2">
              <w:rPr>
                <w:rFonts w:asciiTheme="minorHAnsi" w:hAnsiTheme="minorHAnsi"/>
                <w:b/>
                <w:bCs/>
              </w:rPr>
              <w:t>Context of the observation – subject/AOLE, general classroom context</w:t>
            </w:r>
          </w:p>
          <w:p w14:paraId="509215D6" w14:textId="7625E6C0" w:rsidR="002338F9" w:rsidRPr="002338F9" w:rsidRDefault="002338F9" w:rsidP="003C51FC">
            <w:pPr>
              <w:rPr>
                <w:rFonts w:asciiTheme="minorHAnsi" w:hAnsiTheme="minorHAnsi"/>
              </w:rPr>
            </w:pPr>
            <w:r w:rsidRPr="002338F9">
              <w:rPr>
                <w:rFonts w:asciiTheme="minorHAnsi" w:hAnsiTheme="minorHAnsi"/>
              </w:rPr>
              <w:t xml:space="preserve">In the back of the classroom there is a small playhouse, enough room for about 4-5 children. There is a sink and small desk with not much room to move around. The children are allowed in the playhouse when they completed work or have free time. </w:t>
            </w:r>
          </w:p>
          <w:p w14:paraId="257B9C58" w14:textId="6FFBB7B3" w:rsidR="00FF355F" w:rsidRPr="003737F1" w:rsidRDefault="002338F9" w:rsidP="003C51FC">
            <w:pPr>
              <w:rPr>
                <w:rFonts w:asciiTheme="minorHAnsi" w:hAnsiTheme="minorHAnsi"/>
              </w:rPr>
            </w:pPr>
            <w:r>
              <w:rPr>
                <w:rFonts w:asciiTheme="minorHAnsi" w:hAnsiTheme="minorHAnsi"/>
              </w:rPr>
              <w:t>The incident took place just after lunchtime, the children came in from lunch play and had some free time while the teacher set up their afternoon task.</w:t>
            </w:r>
          </w:p>
        </w:tc>
      </w:tr>
      <w:tr w:rsidR="00FF355F" w:rsidRPr="003737F1" w14:paraId="12758DC4" w14:textId="77777777" w:rsidTr="003C51FC">
        <w:tc>
          <w:tcPr>
            <w:tcW w:w="8926" w:type="dxa"/>
          </w:tcPr>
          <w:p w14:paraId="6122E68E" w14:textId="684B0870" w:rsidR="00FF355F" w:rsidRDefault="00FF355F" w:rsidP="003C51FC">
            <w:pPr>
              <w:rPr>
                <w:rFonts w:asciiTheme="minorHAnsi" w:hAnsiTheme="minorHAnsi"/>
                <w:b/>
                <w:bCs/>
                <w:lang w:val="en-US"/>
              </w:rPr>
            </w:pPr>
            <w:r>
              <w:rPr>
                <w:rFonts w:asciiTheme="minorHAnsi" w:hAnsiTheme="minorHAnsi"/>
                <w:b/>
                <w:bCs/>
                <w:lang w:val="en-US"/>
              </w:rPr>
              <w:t>What happened</w:t>
            </w:r>
            <w:r w:rsidRPr="004027C2">
              <w:rPr>
                <w:rFonts w:asciiTheme="minorHAnsi" w:hAnsiTheme="minorHAnsi"/>
                <w:b/>
                <w:bCs/>
                <w:lang w:val="en-US"/>
              </w:rPr>
              <w:t>: a detailed description of the critical incident (the more detail the better to refer to in your later work)</w:t>
            </w:r>
          </w:p>
          <w:p w14:paraId="205F6E0E" w14:textId="5E1B9D31" w:rsidR="002338F9" w:rsidRPr="002338F9" w:rsidRDefault="002338F9" w:rsidP="002338F9">
            <w:pPr>
              <w:rPr>
                <w:rFonts w:asciiTheme="minorHAnsi" w:hAnsiTheme="minorHAnsi"/>
                <w:color w:val="000000" w:themeColor="text1"/>
              </w:rPr>
            </w:pPr>
            <w:r>
              <w:rPr>
                <w:rFonts w:asciiTheme="minorHAnsi" w:hAnsiTheme="minorHAnsi"/>
                <w:color w:val="000000" w:themeColor="text1"/>
              </w:rPr>
              <w:t>J</w:t>
            </w:r>
            <w:r w:rsidRPr="002338F9">
              <w:rPr>
                <w:rFonts w:asciiTheme="minorHAnsi" w:hAnsiTheme="minorHAnsi"/>
                <w:color w:val="000000" w:themeColor="text1"/>
              </w:rPr>
              <w:t xml:space="preserve">ust after lunchtime there was an altercation between two students in the classroom playhouse. Student X and Y had been playing with some other children, Student X was not playing fairly and so the children decided to leave the playhouse. When Student X realised, he now had to play alone he lost his temper and hit Student Y. Student X was removed from the classroom by </w:t>
            </w:r>
            <w:r>
              <w:rPr>
                <w:rFonts w:asciiTheme="minorHAnsi" w:hAnsiTheme="minorHAnsi"/>
                <w:color w:val="000000" w:themeColor="text1"/>
              </w:rPr>
              <w:t xml:space="preserve">the </w:t>
            </w:r>
            <w:r w:rsidRPr="002338F9">
              <w:rPr>
                <w:rFonts w:asciiTheme="minorHAnsi" w:hAnsiTheme="minorHAnsi"/>
                <w:color w:val="000000" w:themeColor="text1"/>
              </w:rPr>
              <w:t>Teacher and I was later advised that Student X has known behavioural issues.</w:t>
            </w:r>
          </w:p>
          <w:p w14:paraId="080DCD35" w14:textId="5C975D62" w:rsidR="002338F9" w:rsidRPr="002338F9" w:rsidRDefault="002338F9" w:rsidP="002338F9">
            <w:pPr>
              <w:rPr>
                <w:rFonts w:asciiTheme="minorHAnsi" w:hAnsiTheme="minorHAnsi"/>
                <w:color w:val="000000" w:themeColor="text1"/>
              </w:rPr>
            </w:pPr>
            <w:r w:rsidRPr="002338F9">
              <w:rPr>
                <w:rFonts w:asciiTheme="minorHAnsi" w:hAnsiTheme="minorHAnsi"/>
                <w:color w:val="000000" w:themeColor="text1"/>
              </w:rPr>
              <w:t>Teacher took Student X just outside the classroom and handed him a bag, inside the bag were puppets along with other toys the student enjoyed. Also inside the bag was an emotion chart and the teacher asked the student 2 questions which he could answer by pointing to the chart.</w:t>
            </w:r>
          </w:p>
          <w:p w14:paraId="14860D9F" w14:textId="77777777" w:rsidR="002338F9" w:rsidRPr="002338F9" w:rsidRDefault="002338F9" w:rsidP="002338F9">
            <w:pPr>
              <w:pStyle w:val="ListParagraph"/>
              <w:numPr>
                <w:ilvl w:val="0"/>
                <w:numId w:val="3"/>
              </w:numPr>
              <w:rPr>
                <w:rFonts w:asciiTheme="minorHAnsi" w:hAnsiTheme="minorHAnsi"/>
                <w:color w:val="000000" w:themeColor="text1"/>
              </w:rPr>
            </w:pPr>
            <w:r w:rsidRPr="002338F9">
              <w:rPr>
                <w:rFonts w:asciiTheme="minorHAnsi" w:hAnsiTheme="minorHAnsi"/>
                <w:color w:val="000000" w:themeColor="text1"/>
              </w:rPr>
              <w:t>How do you feel?</w:t>
            </w:r>
          </w:p>
          <w:p w14:paraId="75C55C68" w14:textId="77777777" w:rsidR="002338F9" w:rsidRPr="002338F9" w:rsidRDefault="002338F9" w:rsidP="002338F9">
            <w:pPr>
              <w:pStyle w:val="ListParagraph"/>
              <w:numPr>
                <w:ilvl w:val="0"/>
                <w:numId w:val="3"/>
              </w:numPr>
              <w:rPr>
                <w:rFonts w:asciiTheme="minorHAnsi" w:hAnsiTheme="minorHAnsi"/>
                <w:color w:val="000000" w:themeColor="text1"/>
              </w:rPr>
            </w:pPr>
            <w:r w:rsidRPr="002338F9">
              <w:rPr>
                <w:rFonts w:asciiTheme="minorHAnsi" w:hAnsiTheme="minorHAnsi"/>
                <w:color w:val="000000" w:themeColor="text1"/>
              </w:rPr>
              <w:t>How does student Y feel?</w:t>
            </w:r>
          </w:p>
          <w:p w14:paraId="04ECFB69" w14:textId="62DB295B" w:rsidR="00FF355F" w:rsidRPr="002338F9" w:rsidRDefault="002338F9" w:rsidP="002338F9">
            <w:pPr>
              <w:rPr>
                <w:rFonts w:asciiTheme="minorHAnsi" w:hAnsiTheme="minorHAnsi"/>
                <w:color w:val="000000" w:themeColor="text1"/>
              </w:rPr>
            </w:pPr>
            <w:r w:rsidRPr="002338F9">
              <w:rPr>
                <w:rFonts w:asciiTheme="minorHAnsi" w:hAnsiTheme="minorHAnsi"/>
                <w:color w:val="000000" w:themeColor="text1"/>
              </w:rPr>
              <w:t>Lastly teacher showed Student X how she was feeling after what had happened by pointing to an emotion on the chart. After this exercise and a 10-minute solo activity with a TA, student X was able to re-enter the classroom safely. He apologised to student Y and was able to continue with his day.</w:t>
            </w:r>
          </w:p>
        </w:tc>
      </w:tr>
      <w:tr w:rsidR="00FF355F" w:rsidRPr="003737F1" w14:paraId="02BA9F0B" w14:textId="77777777" w:rsidTr="003C51FC">
        <w:tc>
          <w:tcPr>
            <w:tcW w:w="8926" w:type="dxa"/>
          </w:tcPr>
          <w:p w14:paraId="42CC4888" w14:textId="206E1487" w:rsidR="00FF355F" w:rsidRDefault="00FF355F" w:rsidP="003C51FC">
            <w:pPr>
              <w:rPr>
                <w:rFonts w:asciiTheme="minorHAnsi" w:hAnsiTheme="minorHAnsi"/>
                <w:b/>
                <w:lang w:val="en-US"/>
              </w:rPr>
            </w:pPr>
            <w:r w:rsidRPr="00627773">
              <w:rPr>
                <w:rFonts w:asciiTheme="minorHAnsi" w:hAnsiTheme="minorHAnsi"/>
                <w:b/>
                <w:lang w:val="en-US"/>
              </w:rPr>
              <w:t>Areas of possible exploration</w:t>
            </w:r>
            <w:r>
              <w:rPr>
                <w:rFonts w:asciiTheme="minorHAnsi" w:hAnsiTheme="minorHAnsi"/>
                <w:b/>
                <w:lang w:val="en-US"/>
              </w:rPr>
              <w:t>:</w:t>
            </w:r>
            <w:r w:rsidRPr="004027C2">
              <w:rPr>
                <w:rFonts w:asciiTheme="minorHAnsi" w:hAnsiTheme="minorHAnsi"/>
                <w:b/>
                <w:lang w:val="en-US"/>
              </w:rPr>
              <w:t xml:space="preserve"> what you think could be” under the hood” in these incidents? What avenues of research could you consider?</w:t>
            </w:r>
          </w:p>
          <w:p w14:paraId="3A16469A" w14:textId="6620F41E" w:rsidR="002338F9" w:rsidRPr="002338F9" w:rsidRDefault="002338F9" w:rsidP="003C51FC">
            <w:pPr>
              <w:rPr>
                <w:rFonts w:asciiTheme="minorHAnsi" w:hAnsiTheme="minorHAnsi"/>
                <w:color w:val="000000" w:themeColor="text1"/>
              </w:rPr>
            </w:pPr>
            <w:r w:rsidRPr="002338F9">
              <w:rPr>
                <w:rFonts w:asciiTheme="minorHAnsi" w:hAnsiTheme="minorHAnsi"/>
                <w:color w:val="000000" w:themeColor="text1"/>
              </w:rPr>
              <w:t>Teacher advised me that the bag was put in place 2 years ago by Student X’s reception teacher and had stayed available to him even today. I was impressed by the excellent teacher communication in place to ensure the bag was used and used correctly as it is an exercise that benefits the student and the real importance of teachers communicating with each other to ensure the safety and Well-being of their students in the future.</w:t>
            </w:r>
          </w:p>
          <w:p w14:paraId="39AB27D2" w14:textId="18FEB17B" w:rsidR="002338F9" w:rsidRPr="002338F9" w:rsidRDefault="002338F9" w:rsidP="002338F9">
            <w:pPr>
              <w:rPr>
                <w:rFonts w:asciiTheme="minorHAnsi" w:hAnsiTheme="minorHAnsi"/>
                <w:color w:val="000000" w:themeColor="text1"/>
              </w:rPr>
            </w:pPr>
            <w:r w:rsidRPr="002338F9">
              <w:rPr>
                <w:rFonts w:asciiTheme="minorHAnsi" w:hAnsiTheme="minorHAnsi"/>
                <w:color w:val="000000" w:themeColor="text1"/>
              </w:rPr>
              <w:t xml:space="preserve">On reflection, a misconception I had before this placement is that any sort of bad behaviour would be met with a time out or depending on the level even a visit to the headmaster’s office. However, Teacher was able to remove student X and welcome him back into the classroom in less than 20 minutes, his mood entirely improved, able to catch up on missed work and continue his day until home time with no further issues. </w:t>
            </w:r>
          </w:p>
          <w:p w14:paraId="6602566E" w14:textId="00FAFABC" w:rsidR="00FF355F" w:rsidRPr="002338F9" w:rsidRDefault="002338F9" w:rsidP="003C51FC">
            <w:pPr>
              <w:rPr>
                <w:rFonts w:asciiTheme="minorHAnsi" w:hAnsiTheme="minorHAnsi"/>
                <w:color w:val="000000" w:themeColor="text1"/>
              </w:rPr>
            </w:pPr>
            <w:r w:rsidRPr="002338F9">
              <w:rPr>
                <w:rFonts w:asciiTheme="minorHAnsi" w:hAnsiTheme="minorHAnsi"/>
                <w:color w:val="000000" w:themeColor="text1"/>
              </w:rPr>
              <w:t xml:space="preserve">Further study into behaviour management in the classroom and to consider its effects on a student who are not able to return to the classroom would be my next stage of analysis. To see if this has any effect on their education, with constant interruptions and absence from the classroom but also any effects on their confidence and self-esteem. Student X was able to return to the classroom acknowledging what they had done and apologising to student Y they were both able to move past the incident and move forward. </w:t>
            </w:r>
          </w:p>
        </w:tc>
      </w:tr>
      <w:tr w:rsidR="00FF355F" w:rsidRPr="003737F1" w14:paraId="16073830" w14:textId="77777777" w:rsidTr="003C51FC">
        <w:tc>
          <w:tcPr>
            <w:tcW w:w="8926" w:type="dxa"/>
          </w:tcPr>
          <w:p w14:paraId="4C741DBF" w14:textId="5CB0DE2C" w:rsidR="00FF355F" w:rsidRDefault="00FF355F" w:rsidP="003C51FC">
            <w:pPr>
              <w:rPr>
                <w:rFonts w:asciiTheme="minorHAnsi" w:hAnsiTheme="minorHAnsi"/>
                <w:b/>
                <w:lang w:val="en-US"/>
              </w:rPr>
            </w:pPr>
            <w:r w:rsidRPr="00627773">
              <w:rPr>
                <w:rFonts w:asciiTheme="minorHAnsi" w:hAnsiTheme="minorHAnsi"/>
                <w:b/>
                <w:lang w:val="en-US"/>
              </w:rPr>
              <w:t>Notes</w:t>
            </w:r>
            <w:r>
              <w:rPr>
                <w:rFonts w:asciiTheme="minorHAnsi" w:hAnsiTheme="minorHAnsi"/>
                <w:b/>
                <w:lang w:val="en-US"/>
              </w:rPr>
              <w:t xml:space="preserve">: </w:t>
            </w:r>
            <w:r w:rsidRPr="004027C2">
              <w:rPr>
                <w:rFonts w:asciiTheme="minorHAnsi" w:hAnsiTheme="minorHAnsi"/>
                <w:b/>
                <w:lang w:val="en-US"/>
              </w:rPr>
              <w:t>any details you can note (is it a busy environment, is it after lunch, are there lots of distractions, are directions made explicit - the more you can refer to the better here)</w:t>
            </w:r>
          </w:p>
          <w:p w14:paraId="5E10073B" w14:textId="158FEADC" w:rsidR="00FF355F" w:rsidRPr="002338F9" w:rsidRDefault="002338F9" w:rsidP="003C51FC">
            <w:pPr>
              <w:rPr>
                <w:rFonts w:asciiTheme="minorHAnsi" w:hAnsiTheme="minorHAnsi"/>
                <w:color w:val="000000" w:themeColor="text1"/>
              </w:rPr>
            </w:pPr>
            <w:r w:rsidRPr="002338F9">
              <w:rPr>
                <w:rFonts w:asciiTheme="minorHAnsi" w:hAnsiTheme="minorHAnsi"/>
                <w:color w:val="000000" w:themeColor="text1"/>
              </w:rPr>
              <w:t>This was a perfect example the innovation teaching standards and personalised teaching.</w:t>
            </w:r>
          </w:p>
          <w:p w14:paraId="27F25081" w14:textId="77777777" w:rsidR="00FF355F" w:rsidRPr="003737F1" w:rsidRDefault="00FF355F" w:rsidP="003C51FC">
            <w:pPr>
              <w:rPr>
                <w:rFonts w:asciiTheme="minorHAnsi" w:hAnsiTheme="minorHAnsi"/>
              </w:rPr>
            </w:pPr>
          </w:p>
        </w:tc>
      </w:tr>
    </w:tbl>
    <w:p w14:paraId="2E033C51" w14:textId="77777777" w:rsidR="00FF355F" w:rsidRPr="003737F1" w:rsidRDefault="00FF355F" w:rsidP="00FF355F">
      <w:pPr>
        <w:rPr>
          <w:rFonts w:asciiTheme="minorHAnsi" w:hAnsiTheme="minorHAnsi"/>
        </w:rPr>
      </w:pPr>
    </w:p>
    <w:p w14:paraId="13197629" w14:textId="77777777" w:rsidR="002338F9" w:rsidRDefault="002338F9" w:rsidP="00FF355F">
      <w:pPr>
        <w:rPr>
          <w:rFonts w:asciiTheme="minorHAnsi" w:hAnsiTheme="minorHAnsi"/>
          <w:b/>
          <w:bCs/>
          <w:sz w:val="22"/>
          <w:szCs w:val="22"/>
        </w:rPr>
      </w:pPr>
    </w:p>
    <w:p w14:paraId="6289EB74" w14:textId="56A700C8" w:rsidR="00FF355F" w:rsidRDefault="00FF355F" w:rsidP="00FF355F">
      <w:pPr>
        <w:rPr>
          <w:rFonts w:asciiTheme="minorHAnsi" w:hAnsiTheme="minorHAnsi"/>
          <w:b/>
        </w:rPr>
      </w:pPr>
    </w:p>
    <w:p w14:paraId="5FD5EDEB" w14:textId="77777777" w:rsidR="00FF355F" w:rsidRDefault="00FF355F" w:rsidP="00FF355F">
      <w:pPr>
        <w:rPr>
          <w:rFonts w:asciiTheme="minorHAnsi" w:hAnsiTheme="minorHAnsi"/>
          <w:sz w:val="16"/>
          <w:szCs w:val="16"/>
        </w:rPr>
      </w:pPr>
    </w:p>
    <w:p w14:paraId="601AB068" w14:textId="6BE364BE" w:rsidR="00FF355F" w:rsidRDefault="00FF355F" w:rsidP="00FF355F">
      <w:pPr>
        <w:rPr>
          <w:rFonts w:ascii="Arial" w:hAnsi="Arial" w:cs="Arial"/>
          <w:b/>
          <w:bCs/>
        </w:rPr>
      </w:pPr>
      <w:r w:rsidRPr="00FF355F">
        <w:rPr>
          <w:rFonts w:ascii="Arial" w:hAnsi="Arial" w:cs="Arial"/>
          <w:b/>
          <w:bCs/>
        </w:rPr>
        <w:t>Record 3</w:t>
      </w:r>
    </w:p>
    <w:p w14:paraId="0D9CAAFD" w14:textId="77777777" w:rsidR="004027C2" w:rsidRPr="00FF355F" w:rsidRDefault="004027C2" w:rsidP="00FF355F">
      <w:pPr>
        <w:rPr>
          <w:rFonts w:ascii="Arial" w:hAnsi="Arial" w:cs="Arial"/>
          <w:b/>
          <w:bCs/>
        </w:rPr>
      </w:pPr>
    </w:p>
    <w:p w14:paraId="218AF993" w14:textId="77777777" w:rsidR="00FF355F" w:rsidRPr="00FF355F" w:rsidRDefault="00FF355F" w:rsidP="00FF355F">
      <w:pPr>
        <w:rPr>
          <w:rFonts w:asciiTheme="minorHAnsi" w:hAnsiTheme="minorHAnsi"/>
          <w:b/>
          <w:bCs/>
          <w:sz w:val="28"/>
          <w:szCs w:val="28"/>
        </w:rPr>
      </w:pPr>
    </w:p>
    <w:tbl>
      <w:tblPr>
        <w:tblStyle w:val="TableGrid"/>
        <w:tblW w:w="9063" w:type="dxa"/>
        <w:tblLook w:val="04A0" w:firstRow="1" w:lastRow="0" w:firstColumn="1" w:lastColumn="0" w:noHBand="0" w:noVBand="1"/>
      </w:tblPr>
      <w:tblGrid>
        <w:gridCol w:w="9063"/>
      </w:tblGrid>
      <w:tr w:rsidR="00FF355F" w:rsidRPr="003737F1" w14:paraId="2FE8F492" w14:textId="77777777" w:rsidTr="0000645C">
        <w:trPr>
          <w:trHeight w:val="547"/>
        </w:trPr>
        <w:tc>
          <w:tcPr>
            <w:tcW w:w="9063" w:type="dxa"/>
          </w:tcPr>
          <w:p w14:paraId="7AEE7BDD" w14:textId="58CC0C47" w:rsidR="00FF355F" w:rsidRPr="004027C2" w:rsidRDefault="00FF355F" w:rsidP="003C51FC">
            <w:pPr>
              <w:rPr>
                <w:rFonts w:asciiTheme="minorHAnsi" w:hAnsiTheme="minorHAnsi"/>
              </w:rPr>
            </w:pPr>
            <w:r w:rsidRPr="004027C2">
              <w:rPr>
                <w:rFonts w:asciiTheme="minorHAnsi" w:hAnsiTheme="minorHAnsi"/>
                <w:b/>
                <w:bCs/>
              </w:rPr>
              <w:t>Date and time, year group:</w:t>
            </w:r>
            <w:r w:rsidR="004027C2">
              <w:rPr>
                <w:rFonts w:asciiTheme="minorHAnsi" w:hAnsiTheme="minorHAnsi"/>
                <w:b/>
                <w:bCs/>
              </w:rPr>
              <w:t xml:space="preserve"> </w:t>
            </w:r>
            <w:r w:rsidR="004027C2">
              <w:rPr>
                <w:rFonts w:asciiTheme="minorHAnsi" w:hAnsiTheme="minorHAnsi"/>
              </w:rPr>
              <w:t>23.09.21 – 10:30am – Year 2 class</w:t>
            </w:r>
          </w:p>
          <w:p w14:paraId="2A12D7AE" w14:textId="77777777" w:rsidR="00FF355F" w:rsidRPr="003737F1" w:rsidRDefault="00FF355F" w:rsidP="003C51FC">
            <w:pPr>
              <w:rPr>
                <w:rFonts w:asciiTheme="minorHAnsi" w:hAnsiTheme="minorHAnsi"/>
              </w:rPr>
            </w:pPr>
          </w:p>
        </w:tc>
      </w:tr>
      <w:tr w:rsidR="00FF355F" w:rsidRPr="003737F1" w14:paraId="4F8F692A" w14:textId="77777777" w:rsidTr="0000645C">
        <w:trPr>
          <w:trHeight w:val="1078"/>
        </w:trPr>
        <w:tc>
          <w:tcPr>
            <w:tcW w:w="9063" w:type="dxa"/>
          </w:tcPr>
          <w:p w14:paraId="16FB4E06" w14:textId="77777777" w:rsidR="00FF355F" w:rsidRPr="003737F1" w:rsidRDefault="00FF355F" w:rsidP="003C51FC">
            <w:pPr>
              <w:rPr>
                <w:rFonts w:asciiTheme="minorHAnsi" w:hAnsiTheme="minorHAnsi"/>
              </w:rPr>
            </w:pPr>
            <w:r w:rsidRPr="00627773">
              <w:rPr>
                <w:rFonts w:asciiTheme="minorHAnsi" w:hAnsiTheme="minorHAnsi"/>
                <w:b/>
                <w:bCs/>
              </w:rPr>
              <w:t>Where and When:</w:t>
            </w:r>
            <w:r>
              <w:rPr>
                <w:rFonts w:asciiTheme="minorHAnsi" w:hAnsiTheme="minorHAnsi"/>
              </w:rPr>
              <w:t xml:space="preserve"> </w:t>
            </w:r>
            <w:r w:rsidRPr="004027C2">
              <w:rPr>
                <w:rFonts w:asciiTheme="minorHAnsi" w:hAnsiTheme="minorHAnsi"/>
                <w:b/>
                <w:bCs/>
              </w:rPr>
              <w:t>Context of the observation – subject/AOLE, general classroom context</w:t>
            </w:r>
          </w:p>
          <w:p w14:paraId="49968279" w14:textId="77777777" w:rsidR="00FF355F" w:rsidRDefault="0000645C" w:rsidP="003C51FC">
            <w:pPr>
              <w:rPr>
                <w:rFonts w:asciiTheme="minorHAnsi" w:hAnsiTheme="minorHAnsi"/>
              </w:rPr>
            </w:pPr>
            <w:r>
              <w:rPr>
                <w:rFonts w:asciiTheme="minorHAnsi" w:hAnsiTheme="minorHAnsi"/>
              </w:rPr>
              <w:t xml:space="preserve">The class were led to the school hall for a P.E. lesson, it was mid-morning the class had been completing their morning jobs prior to wake them up ready for the day. </w:t>
            </w:r>
          </w:p>
          <w:p w14:paraId="111E3978" w14:textId="6F52766F" w:rsidR="0000645C" w:rsidRPr="003737F1" w:rsidRDefault="0000645C" w:rsidP="003C51FC">
            <w:pPr>
              <w:rPr>
                <w:rFonts w:asciiTheme="minorHAnsi" w:hAnsiTheme="minorHAnsi"/>
              </w:rPr>
            </w:pPr>
          </w:p>
        </w:tc>
      </w:tr>
      <w:tr w:rsidR="00FF355F" w:rsidRPr="003737F1" w14:paraId="4CC6F082" w14:textId="77777777" w:rsidTr="0000645C">
        <w:trPr>
          <w:trHeight w:val="4112"/>
        </w:trPr>
        <w:tc>
          <w:tcPr>
            <w:tcW w:w="9063" w:type="dxa"/>
          </w:tcPr>
          <w:p w14:paraId="4BC24F6B" w14:textId="5B8B3B12" w:rsidR="00FF355F" w:rsidRDefault="00FF355F" w:rsidP="003C51FC">
            <w:pPr>
              <w:rPr>
                <w:rFonts w:asciiTheme="minorHAnsi" w:hAnsiTheme="minorHAnsi"/>
                <w:b/>
                <w:bCs/>
                <w:lang w:val="en-US"/>
              </w:rPr>
            </w:pPr>
            <w:r>
              <w:rPr>
                <w:rFonts w:asciiTheme="minorHAnsi" w:hAnsiTheme="minorHAnsi"/>
                <w:b/>
                <w:bCs/>
                <w:lang w:val="en-US"/>
              </w:rPr>
              <w:t xml:space="preserve">What happened: </w:t>
            </w:r>
            <w:r w:rsidRPr="004027C2">
              <w:rPr>
                <w:rFonts w:asciiTheme="minorHAnsi" w:hAnsiTheme="minorHAnsi"/>
                <w:b/>
                <w:bCs/>
                <w:lang w:val="en-US"/>
              </w:rPr>
              <w:t>a detailed description of the critical incident (the more detail the better to refer to in your later work)</w:t>
            </w:r>
          </w:p>
          <w:p w14:paraId="07660174" w14:textId="77777777" w:rsidR="0000645C" w:rsidRDefault="0000645C" w:rsidP="003C51FC">
            <w:pPr>
              <w:rPr>
                <w:rFonts w:asciiTheme="minorHAnsi" w:hAnsiTheme="minorHAnsi"/>
                <w:b/>
                <w:bCs/>
                <w:lang w:val="en-US"/>
              </w:rPr>
            </w:pPr>
          </w:p>
          <w:p w14:paraId="1508E082" w14:textId="398B6EFF" w:rsidR="0000645C" w:rsidRPr="0000645C" w:rsidRDefault="0000645C" w:rsidP="003C51FC">
            <w:pPr>
              <w:rPr>
                <w:rFonts w:asciiTheme="minorHAnsi" w:hAnsiTheme="minorHAnsi"/>
                <w:lang w:val="en-US"/>
              </w:rPr>
            </w:pPr>
            <w:r w:rsidRPr="0000645C">
              <w:rPr>
                <w:rFonts w:asciiTheme="minorHAnsi" w:hAnsiTheme="minorHAnsi"/>
                <w:lang w:val="en-US"/>
              </w:rPr>
              <w:t>The students were asked to mirror the teacher in several warmups including run on the spot, star jumps and push-ups. They also did some stretching and walking around the hall forward, backwards and sideways.</w:t>
            </w:r>
          </w:p>
          <w:p w14:paraId="352DF744" w14:textId="4AF60FF7" w:rsidR="0000645C" w:rsidRPr="0000645C" w:rsidRDefault="0000645C" w:rsidP="003C51FC">
            <w:pPr>
              <w:rPr>
                <w:rFonts w:asciiTheme="minorHAnsi" w:hAnsiTheme="minorHAnsi"/>
              </w:rPr>
            </w:pPr>
            <w:r w:rsidRPr="0000645C">
              <w:rPr>
                <w:rFonts w:asciiTheme="minorHAnsi" w:hAnsiTheme="minorHAnsi"/>
              </w:rPr>
              <w:t>The main task was with a small soft ball, the students were to practi</w:t>
            </w:r>
            <w:r w:rsidR="00090DCC">
              <w:rPr>
                <w:rFonts w:asciiTheme="minorHAnsi" w:hAnsiTheme="minorHAnsi"/>
              </w:rPr>
              <w:t>c</w:t>
            </w:r>
            <w:r w:rsidRPr="0000645C">
              <w:rPr>
                <w:rFonts w:asciiTheme="minorHAnsi" w:hAnsiTheme="minorHAnsi"/>
              </w:rPr>
              <w:t>e their hand eye coordination, by throwing and catching the ball, teacher explained to keep their eyes on the ball, and this will make it easier to throw and catch.</w:t>
            </w:r>
          </w:p>
          <w:p w14:paraId="74C5C2E5" w14:textId="77777777" w:rsidR="00FF355F" w:rsidRDefault="0000645C" w:rsidP="0000645C">
            <w:pPr>
              <w:rPr>
                <w:rFonts w:asciiTheme="minorHAnsi" w:hAnsiTheme="minorHAnsi"/>
                <w:b/>
                <w:bCs/>
              </w:rPr>
            </w:pPr>
            <w:r w:rsidRPr="0000645C">
              <w:rPr>
                <w:rFonts w:asciiTheme="minorHAnsi" w:hAnsiTheme="minorHAnsi"/>
              </w:rPr>
              <w:t>Teacher explained there is a huge gap in capabilities which became obvious to me through observation, teacher explained a large part of the class are part of after school sports clubs and so this task was easy for them to perform. However, the other the other part of the class who seemingly spent after school on devices found this simple task challenging and almost impossible.</w:t>
            </w:r>
            <w:r>
              <w:rPr>
                <w:rFonts w:asciiTheme="minorHAnsi" w:hAnsiTheme="minorHAnsi"/>
                <w:b/>
                <w:bCs/>
              </w:rPr>
              <w:t xml:space="preserve"> </w:t>
            </w:r>
          </w:p>
          <w:p w14:paraId="0D3531DF" w14:textId="2E18496E" w:rsidR="0000645C" w:rsidRPr="0000645C" w:rsidRDefault="0000645C" w:rsidP="0000645C">
            <w:pPr>
              <w:rPr>
                <w:rFonts w:asciiTheme="minorHAnsi" w:hAnsiTheme="minorHAnsi"/>
                <w:b/>
                <w:bCs/>
              </w:rPr>
            </w:pPr>
          </w:p>
        </w:tc>
      </w:tr>
      <w:tr w:rsidR="00FF355F" w:rsidRPr="003737F1" w14:paraId="1006F84E" w14:textId="77777777" w:rsidTr="0000645C">
        <w:trPr>
          <w:trHeight w:val="4112"/>
        </w:trPr>
        <w:tc>
          <w:tcPr>
            <w:tcW w:w="9063" w:type="dxa"/>
          </w:tcPr>
          <w:p w14:paraId="0705836C" w14:textId="26C8D6A2" w:rsidR="00FF355F" w:rsidRDefault="00FF355F" w:rsidP="003C51FC">
            <w:pPr>
              <w:rPr>
                <w:rFonts w:asciiTheme="minorHAnsi" w:hAnsiTheme="minorHAnsi"/>
                <w:b/>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4027C2">
              <w:rPr>
                <w:rFonts w:asciiTheme="minorHAnsi" w:hAnsiTheme="minorHAnsi"/>
                <w:b/>
                <w:lang w:val="en-US"/>
              </w:rPr>
              <w:t>what you think could be” under the hood” in these incidents? What avenues of research could you consider?</w:t>
            </w:r>
          </w:p>
          <w:p w14:paraId="01DECDD6" w14:textId="77777777" w:rsidR="0000645C" w:rsidRPr="00627773" w:rsidRDefault="0000645C" w:rsidP="003C51FC">
            <w:pPr>
              <w:rPr>
                <w:rFonts w:asciiTheme="minorHAnsi" w:hAnsiTheme="minorHAnsi"/>
                <w:b/>
              </w:rPr>
            </w:pPr>
          </w:p>
          <w:p w14:paraId="798F71B1" w14:textId="3F81A7EE" w:rsidR="00FF355F" w:rsidRDefault="0000645C" w:rsidP="003C51FC">
            <w:pPr>
              <w:rPr>
                <w:rFonts w:asciiTheme="minorHAnsi" w:hAnsiTheme="minorHAnsi"/>
              </w:rPr>
            </w:pPr>
            <w:r>
              <w:rPr>
                <w:rFonts w:asciiTheme="minorHAnsi" w:hAnsiTheme="minorHAnsi"/>
              </w:rPr>
              <w:t xml:space="preserve">The importance of movement and basic motor skills plays a huge roll not just in a sports environment or in this case Physical education. But more for mental health and wellbeing, exercise is a great way to maintain strong muscle and bones, increase energy levels, can help your brain and memory and has also been proved to improve your mood. </w:t>
            </w:r>
          </w:p>
          <w:p w14:paraId="09B5EFF4" w14:textId="74DB7567" w:rsidR="00FF355F" w:rsidRDefault="0000645C" w:rsidP="003C51FC">
            <w:pPr>
              <w:rPr>
                <w:rFonts w:asciiTheme="minorHAnsi" w:hAnsiTheme="minorHAnsi"/>
              </w:rPr>
            </w:pPr>
            <w:r>
              <w:rPr>
                <w:rFonts w:asciiTheme="minorHAnsi" w:hAnsiTheme="minorHAnsi"/>
              </w:rPr>
              <w:t>A large part of the class has additional learning needs, and any form of daily exercise could be extremely beneficial to their lives, especially life at school.</w:t>
            </w:r>
          </w:p>
          <w:p w14:paraId="2233E35C" w14:textId="1090C97C" w:rsidR="0000645C" w:rsidRDefault="0000645C" w:rsidP="003C51FC">
            <w:pPr>
              <w:rPr>
                <w:rFonts w:asciiTheme="minorHAnsi" w:hAnsiTheme="minorHAnsi"/>
              </w:rPr>
            </w:pPr>
            <w:r>
              <w:rPr>
                <w:rFonts w:asciiTheme="minorHAnsi" w:hAnsiTheme="minorHAnsi"/>
              </w:rPr>
              <w:t>I think finding a better way to implement daily exercise into the school routine, looking into more benefits and any research or study surrounding educational exercise.</w:t>
            </w:r>
          </w:p>
          <w:p w14:paraId="5512F1A6" w14:textId="148E00FE" w:rsidR="0000645C" w:rsidRPr="003737F1" w:rsidRDefault="0000645C" w:rsidP="003C51FC">
            <w:pPr>
              <w:rPr>
                <w:rFonts w:asciiTheme="minorHAnsi" w:hAnsiTheme="minorHAnsi"/>
              </w:rPr>
            </w:pPr>
            <w:r>
              <w:rPr>
                <w:rFonts w:asciiTheme="minorHAnsi" w:hAnsiTheme="minorHAnsi"/>
              </w:rPr>
              <w:t>Even wellbeing techniques for students who are completely against any sport even slow meditation or walking but also activities the school could provide such as forest schools which have increased in schools over the last few years.</w:t>
            </w:r>
          </w:p>
          <w:p w14:paraId="23C32248" w14:textId="77777777" w:rsidR="00FF355F" w:rsidRPr="003737F1" w:rsidRDefault="00FF355F" w:rsidP="003C51FC">
            <w:pPr>
              <w:rPr>
                <w:rFonts w:asciiTheme="minorHAnsi" w:hAnsiTheme="minorHAnsi"/>
              </w:rPr>
            </w:pPr>
          </w:p>
        </w:tc>
      </w:tr>
      <w:tr w:rsidR="00FF355F" w:rsidRPr="003737F1" w14:paraId="45E1D908" w14:textId="77777777" w:rsidTr="0000645C">
        <w:trPr>
          <w:trHeight w:val="1360"/>
        </w:trPr>
        <w:tc>
          <w:tcPr>
            <w:tcW w:w="9063" w:type="dxa"/>
          </w:tcPr>
          <w:p w14:paraId="2E60CE36" w14:textId="5570C194" w:rsidR="00FF355F" w:rsidRDefault="00FF355F" w:rsidP="003C51FC">
            <w:pPr>
              <w:rPr>
                <w:rFonts w:asciiTheme="minorHAnsi" w:hAnsiTheme="minorHAnsi"/>
                <w:b/>
                <w:lang w:val="en-US"/>
              </w:rPr>
            </w:pPr>
            <w:r w:rsidRPr="00627773">
              <w:rPr>
                <w:rFonts w:asciiTheme="minorHAnsi" w:hAnsiTheme="minorHAnsi"/>
                <w:b/>
                <w:lang w:val="en-US"/>
              </w:rPr>
              <w:t>Notes</w:t>
            </w:r>
            <w:r>
              <w:rPr>
                <w:rFonts w:asciiTheme="minorHAnsi" w:hAnsiTheme="minorHAnsi"/>
                <w:b/>
                <w:lang w:val="en-US"/>
              </w:rPr>
              <w:t xml:space="preserve">: </w:t>
            </w:r>
            <w:r w:rsidRPr="004027C2">
              <w:rPr>
                <w:rFonts w:asciiTheme="minorHAnsi" w:hAnsiTheme="minorHAnsi"/>
                <w:b/>
                <w:lang w:val="en-US"/>
              </w:rPr>
              <w:t>any details you can note (is it a busy environment, is it after lunch, are there lots of distractions, are directions made explicit - the more you can refer to the better here</w:t>
            </w:r>
            <w:r w:rsidR="0000645C">
              <w:rPr>
                <w:rFonts w:asciiTheme="minorHAnsi" w:hAnsiTheme="minorHAnsi"/>
                <w:b/>
                <w:lang w:val="en-US"/>
              </w:rPr>
              <w:t>)</w:t>
            </w:r>
          </w:p>
          <w:p w14:paraId="215B47E5" w14:textId="7D700F7B" w:rsidR="00FF355F" w:rsidRPr="003737F1" w:rsidRDefault="0000645C" w:rsidP="003C51FC">
            <w:pPr>
              <w:rPr>
                <w:rFonts w:asciiTheme="minorHAnsi" w:hAnsiTheme="minorHAnsi"/>
              </w:rPr>
            </w:pPr>
            <w:r>
              <w:rPr>
                <w:rFonts w:asciiTheme="minorHAnsi" w:hAnsiTheme="minorHAnsi"/>
              </w:rPr>
              <w:t xml:space="preserve">Sometimes the lack of participation into after school activities can come down to family outgoings, I would be interested to see how much funding goes into this schools after school activities, including sports teams. </w:t>
            </w:r>
          </w:p>
        </w:tc>
      </w:tr>
    </w:tbl>
    <w:p w14:paraId="044FF4A2" w14:textId="77777777" w:rsidR="00FF355F" w:rsidRPr="003737F1" w:rsidRDefault="00FF355F" w:rsidP="00FF355F">
      <w:pPr>
        <w:rPr>
          <w:rFonts w:asciiTheme="minorHAnsi" w:hAnsiTheme="minorHAnsi"/>
        </w:rPr>
      </w:pPr>
    </w:p>
    <w:p w14:paraId="0A688D79" w14:textId="77777777" w:rsidR="00FF355F" w:rsidRDefault="00FF355F" w:rsidP="00FF355F">
      <w:pPr>
        <w:rPr>
          <w:rFonts w:asciiTheme="minorHAnsi" w:hAnsiTheme="minorHAnsi"/>
          <w:b/>
          <w:bCs/>
          <w:sz w:val="22"/>
          <w:szCs w:val="22"/>
        </w:rPr>
      </w:pPr>
    </w:p>
    <w:p w14:paraId="5F70D4A2" w14:textId="77777777" w:rsidR="00FF355F" w:rsidRPr="008B68B9" w:rsidRDefault="00FF355F" w:rsidP="003966E5">
      <w:pPr>
        <w:spacing w:line="360" w:lineRule="auto"/>
        <w:rPr>
          <w:rFonts w:ascii="Arial" w:hAnsi="Arial" w:cs="Arial"/>
          <w:sz w:val="22"/>
          <w:szCs w:val="22"/>
        </w:rPr>
      </w:pPr>
    </w:p>
    <w:sectPr w:rsidR="00FF355F" w:rsidRPr="008B68B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0AA25" w14:textId="77777777" w:rsidR="00336679" w:rsidRDefault="00336679" w:rsidP="00881583">
      <w:r>
        <w:separator/>
      </w:r>
    </w:p>
  </w:endnote>
  <w:endnote w:type="continuationSeparator" w:id="0">
    <w:p w14:paraId="12A7BCB1" w14:textId="77777777" w:rsidR="00336679" w:rsidRDefault="00336679" w:rsidP="00881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MT">
    <w:altName w:val="Arial"/>
    <w:panose1 w:val="020B0604020202020204"/>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5E404" w14:textId="77777777" w:rsidR="00336679" w:rsidRDefault="00336679" w:rsidP="00881583">
      <w:r>
        <w:separator/>
      </w:r>
    </w:p>
  </w:footnote>
  <w:footnote w:type="continuationSeparator" w:id="0">
    <w:p w14:paraId="3977CA3B" w14:textId="77777777" w:rsidR="00336679" w:rsidRDefault="00336679" w:rsidP="00881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52236" w14:textId="42CE179A" w:rsidR="00881583" w:rsidRDefault="00881583">
    <w:pPr>
      <w:pStyle w:val="Header"/>
    </w:pPr>
    <w:r>
      <w:t>ECAD6007</w:t>
    </w:r>
    <w:r>
      <w:ptab w:relativeTo="margin" w:alignment="center" w:leader="none"/>
    </w:r>
    <w:r>
      <w:ptab w:relativeTo="margin" w:alignment="right" w:leader="none"/>
    </w:r>
    <w:r>
      <w:t>1201372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562184"/>
    <w:multiLevelType w:val="multilevel"/>
    <w:tmpl w:val="F474A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B87316A"/>
    <w:multiLevelType w:val="multilevel"/>
    <w:tmpl w:val="E3828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C1E5A5E"/>
    <w:multiLevelType w:val="hybridMultilevel"/>
    <w:tmpl w:val="3EAC9EA2"/>
    <w:lvl w:ilvl="0" w:tplc="F1389636">
      <w:start w:val="1"/>
      <w:numFmt w:val="decimal"/>
      <w:lvlText w:val="%1."/>
      <w:lvlJc w:val="left"/>
      <w:pPr>
        <w:ind w:left="720" w:hanging="360"/>
      </w:pPr>
      <w:rPr>
        <w:rFonts w:ascii="ArialMT" w:hAnsi="ArialMT"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7431E1"/>
    <w:multiLevelType w:val="multilevel"/>
    <w:tmpl w:val="93DA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7792B6B"/>
    <w:multiLevelType w:val="hybridMultilevel"/>
    <w:tmpl w:val="C48827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D7F3BE0"/>
    <w:multiLevelType w:val="hybridMultilevel"/>
    <w:tmpl w:val="66C2A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B03"/>
    <w:rsid w:val="0000645C"/>
    <w:rsid w:val="00075432"/>
    <w:rsid w:val="00090DCC"/>
    <w:rsid w:val="00106027"/>
    <w:rsid w:val="001204C0"/>
    <w:rsid w:val="001875DE"/>
    <w:rsid w:val="001F2F94"/>
    <w:rsid w:val="00212B03"/>
    <w:rsid w:val="002338F9"/>
    <w:rsid w:val="00316757"/>
    <w:rsid w:val="00336679"/>
    <w:rsid w:val="00360865"/>
    <w:rsid w:val="003966E5"/>
    <w:rsid w:val="004027C2"/>
    <w:rsid w:val="00427008"/>
    <w:rsid w:val="00467C5A"/>
    <w:rsid w:val="004B5934"/>
    <w:rsid w:val="004C0E7D"/>
    <w:rsid w:val="004D23BC"/>
    <w:rsid w:val="006104DB"/>
    <w:rsid w:val="00690079"/>
    <w:rsid w:val="007159A7"/>
    <w:rsid w:val="007663C6"/>
    <w:rsid w:val="007C1487"/>
    <w:rsid w:val="00881583"/>
    <w:rsid w:val="008B68B9"/>
    <w:rsid w:val="009B28BA"/>
    <w:rsid w:val="00BE2055"/>
    <w:rsid w:val="00C157CD"/>
    <w:rsid w:val="00D3530E"/>
    <w:rsid w:val="00D75BD9"/>
    <w:rsid w:val="00E53ABD"/>
    <w:rsid w:val="00E73C24"/>
    <w:rsid w:val="00EC1B60"/>
    <w:rsid w:val="00ED6211"/>
    <w:rsid w:val="00F2752C"/>
    <w:rsid w:val="00FD3F75"/>
    <w:rsid w:val="00FE1EA7"/>
    <w:rsid w:val="00FF355F"/>
    <w:rsid w:val="00FF3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F1684"/>
  <w15:chartTrackingRefBased/>
  <w15:docId w15:val="{87489970-1317-3B45-A9B7-3ECFBD47D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0079"/>
    <w:rPr>
      <w:rFonts w:ascii="Times New Roman" w:eastAsia="Times New Roman" w:hAnsi="Times New Roman" w:cs="Times New Roman"/>
      <w:lang w:eastAsia="en-GB"/>
    </w:rPr>
  </w:style>
  <w:style w:type="paragraph" w:styleId="Heading4">
    <w:name w:val="heading 4"/>
    <w:basedOn w:val="Normal"/>
    <w:link w:val="Heading4Char"/>
    <w:uiPriority w:val="9"/>
    <w:qFormat/>
    <w:rsid w:val="001F2F94"/>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12B03"/>
    <w:pPr>
      <w:spacing w:before="100" w:beforeAutospacing="1" w:after="100" w:afterAutospacing="1"/>
    </w:pPr>
  </w:style>
  <w:style w:type="paragraph" w:styleId="ListParagraph">
    <w:name w:val="List Paragraph"/>
    <w:basedOn w:val="Normal"/>
    <w:uiPriority w:val="34"/>
    <w:qFormat/>
    <w:rsid w:val="00212B03"/>
    <w:pPr>
      <w:ind w:left="720"/>
      <w:contextualSpacing/>
    </w:pPr>
  </w:style>
  <w:style w:type="paragraph" w:styleId="Header">
    <w:name w:val="header"/>
    <w:basedOn w:val="Normal"/>
    <w:link w:val="HeaderChar"/>
    <w:uiPriority w:val="99"/>
    <w:unhideWhenUsed/>
    <w:rsid w:val="00881583"/>
    <w:pPr>
      <w:tabs>
        <w:tab w:val="center" w:pos="4513"/>
        <w:tab w:val="right" w:pos="9026"/>
      </w:tabs>
    </w:pPr>
  </w:style>
  <w:style w:type="character" w:customStyle="1" w:styleId="HeaderChar">
    <w:name w:val="Header Char"/>
    <w:basedOn w:val="DefaultParagraphFont"/>
    <w:link w:val="Header"/>
    <w:uiPriority w:val="99"/>
    <w:rsid w:val="00881583"/>
  </w:style>
  <w:style w:type="paragraph" w:styleId="Footer">
    <w:name w:val="footer"/>
    <w:basedOn w:val="Normal"/>
    <w:link w:val="FooterChar"/>
    <w:uiPriority w:val="99"/>
    <w:unhideWhenUsed/>
    <w:rsid w:val="00881583"/>
    <w:pPr>
      <w:tabs>
        <w:tab w:val="center" w:pos="4513"/>
        <w:tab w:val="right" w:pos="9026"/>
      </w:tabs>
    </w:pPr>
  </w:style>
  <w:style w:type="character" w:customStyle="1" w:styleId="FooterChar">
    <w:name w:val="Footer Char"/>
    <w:basedOn w:val="DefaultParagraphFont"/>
    <w:link w:val="Footer"/>
    <w:uiPriority w:val="99"/>
    <w:rsid w:val="00881583"/>
  </w:style>
  <w:style w:type="character" w:customStyle="1" w:styleId="apple-converted-space">
    <w:name w:val="apple-converted-space"/>
    <w:basedOn w:val="DefaultParagraphFont"/>
    <w:rsid w:val="001F2F94"/>
  </w:style>
  <w:style w:type="paragraph" w:customStyle="1" w:styleId="paragraph">
    <w:name w:val="paragraph"/>
    <w:basedOn w:val="Normal"/>
    <w:rsid w:val="001F2F94"/>
    <w:pPr>
      <w:spacing w:before="100" w:beforeAutospacing="1" w:after="100" w:afterAutospacing="1"/>
    </w:pPr>
  </w:style>
  <w:style w:type="character" w:customStyle="1" w:styleId="normaltextrun">
    <w:name w:val="normaltextrun"/>
    <w:basedOn w:val="DefaultParagraphFont"/>
    <w:rsid w:val="001F2F94"/>
  </w:style>
  <w:style w:type="character" w:customStyle="1" w:styleId="eop">
    <w:name w:val="eop"/>
    <w:basedOn w:val="DefaultParagraphFont"/>
    <w:rsid w:val="001F2F94"/>
  </w:style>
  <w:style w:type="character" w:customStyle="1" w:styleId="advancedproofingissue">
    <w:name w:val="advancedproofingissue"/>
    <w:basedOn w:val="DefaultParagraphFont"/>
    <w:rsid w:val="001F2F94"/>
  </w:style>
  <w:style w:type="character" w:customStyle="1" w:styleId="Heading4Char">
    <w:name w:val="Heading 4 Char"/>
    <w:basedOn w:val="DefaultParagraphFont"/>
    <w:link w:val="Heading4"/>
    <w:uiPriority w:val="9"/>
    <w:rsid w:val="001F2F94"/>
    <w:rPr>
      <w:rFonts w:ascii="Times New Roman" w:eastAsia="Times New Roman" w:hAnsi="Times New Roman" w:cs="Times New Roman"/>
      <w:b/>
      <w:bCs/>
      <w:lang w:eastAsia="en-GB"/>
    </w:rPr>
  </w:style>
  <w:style w:type="character" w:styleId="Strong">
    <w:name w:val="Strong"/>
    <w:basedOn w:val="DefaultParagraphFont"/>
    <w:uiPriority w:val="22"/>
    <w:qFormat/>
    <w:rsid w:val="001F2F94"/>
    <w:rPr>
      <w:b/>
      <w:bCs/>
    </w:rPr>
  </w:style>
  <w:style w:type="character" w:styleId="Hyperlink">
    <w:name w:val="Hyperlink"/>
    <w:basedOn w:val="DefaultParagraphFont"/>
    <w:uiPriority w:val="99"/>
    <w:unhideWhenUsed/>
    <w:rsid w:val="008B68B9"/>
    <w:rPr>
      <w:color w:val="0563C1" w:themeColor="hyperlink"/>
      <w:u w:val="single"/>
    </w:rPr>
  </w:style>
  <w:style w:type="character" w:styleId="UnresolvedMention">
    <w:name w:val="Unresolved Mention"/>
    <w:basedOn w:val="DefaultParagraphFont"/>
    <w:uiPriority w:val="99"/>
    <w:semiHidden/>
    <w:unhideWhenUsed/>
    <w:rsid w:val="008B68B9"/>
    <w:rPr>
      <w:color w:val="605E5C"/>
      <w:shd w:val="clear" w:color="auto" w:fill="E1DFDD"/>
    </w:rPr>
  </w:style>
  <w:style w:type="table" w:styleId="TableGrid">
    <w:name w:val="Table Grid"/>
    <w:basedOn w:val="TableNormal"/>
    <w:uiPriority w:val="39"/>
    <w:rsid w:val="00FF355F"/>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53ABD"/>
    <w:rPr>
      <w:color w:val="954F72" w:themeColor="followedHyperlink"/>
      <w:u w:val="single"/>
    </w:rPr>
  </w:style>
  <w:style w:type="character" w:styleId="CommentReference">
    <w:name w:val="annotation reference"/>
    <w:basedOn w:val="DefaultParagraphFont"/>
    <w:uiPriority w:val="99"/>
    <w:semiHidden/>
    <w:unhideWhenUsed/>
    <w:rsid w:val="00690079"/>
    <w:rPr>
      <w:sz w:val="16"/>
      <w:szCs w:val="16"/>
    </w:rPr>
  </w:style>
  <w:style w:type="paragraph" w:styleId="CommentText">
    <w:name w:val="annotation text"/>
    <w:basedOn w:val="Normal"/>
    <w:link w:val="CommentTextChar"/>
    <w:uiPriority w:val="99"/>
    <w:semiHidden/>
    <w:unhideWhenUsed/>
    <w:rsid w:val="00690079"/>
    <w:rPr>
      <w:sz w:val="20"/>
      <w:szCs w:val="20"/>
    </w:rPr>
  </w:style>
  <w:style w:type="character" w:customStyle="1" w:styleId="CommentTextChar">
    <w:name w:val="Comment Text Char"/>
    <w:basedOn w:val="DefaultParagraphFont"/>
    <w:link w:val="CommentText"/>
    <w:uiPriority w:val="99"/>
    <w:semiHidden/>
    <w:rsid w:val="0069007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690079"/>
    <w:rPr>
      <w:b/>
      <w:bCs/>
    </w:rPr>
  </w:style>
  <w:style w:type="character" w:customStyle="1" w:styleId="CommentSubjectChar">
    <w:name w:val="Comment Subject Char"/>
    <w:basedOn w:val="CommentTextChar"/>
    <w:link w:val="CommentSubject"/>
    <w:uiPriority w:val="99"/>
    <w:semiHidden/>
    <w:rsid w:val="00690079"/>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17485">
      <w:bodyDiv w:val="1"/>
      <w:marLeft w:val="0"/>
      <w:marRight w:val="0"/>
      <w:marTop w:val="0"/>
      <w:marBottom w:val="0"/>
      <w:divBdr>
        <w:top w:val="none" w:sz="0" w:space="0" w:color="auto"/>
        <w:left w:val="none" w:sz="0" w:space="0" w:color="auto"/>
        <w:bottom w:val="none" w:sz="0" w:space="0" w:color="auto"/>
        <w:right w:val="none" w:sz="0" w:space="0" w:color="auto"/>
      </w:divBdr>
    </w:div>
    <w:div w:id="86311715">
      <w:bodyDiv w:val="1"/>
      <w:marLeft w:val="0"/>
      <w:marRight w:val="0"/>
      <w:marTop w:val="0"/>
      <w:marBottom w:val="0"/>
      <w:divBdr>
        <w:top w:val="none" w:sz="0" w:space="0" w:color="auto"/>
        <w:left w:val="none" w:sz="0" w:space="0" w:color="auto"/>
        <w:bottom w:val="none" w:sz="0" w:space="0" w:color="auto"/>
        <w:right w:val="none" w:sz="0" w:space="0" w:color="auto"/>
      </w:divBdr>
      <w:divsChild>
        <w:div w:id="1921208953">
          <w:marLeft w:val="0"/>
          <w:marRight w:val="0"/>
          <w:marTop w:val="0"/>
          <w:marBottom w:val="0"/>
          <w:divBdr>
            <w:top w:val="none" w:sz="0" w:space="0" w:color="auto"/>
            <w:left w:val="none" w:sz="0" w:space="0" w:color="auto"/>
            <w:bottom w:val="none" w:sz="0" w:space="0" w:color="auto"/>
            <w:right w:val="none" w:sz="0" w:space="0" w:color="auto"/>
          </w:divBdr>
          <w:divsChild>
            <w:div w:id="633297379">
              <w:marLeft w:val="0"/>
              <w:marRight w:val="0"/>
              <w:marTop w:val="0"/>
              <w:marBottom w:val="0"/>
              <w:divBdr>
                <w:top w:val="none" w:sz="0" w:space="0" w:color="auto"/>
                <w:left w:val="none" w:sz="0" w:space="0" w:color="auto"/>
                <w:bottom w:val="none" w:sz="0" w:space="0" w:color="auto"/>
                <w:right w:val="none" w:sz="0" w:space="0" w:color="auto"/>
              </w:divBdr>
              <w:divsChild>
                <w:div w:id="67004201">
                  <w:marLeft w:val="0"/>
                  <w:marRight w:val="0"/>
                  <w:marTop w:val="0"/>
                  <w:marBottom w:val="0"/>
                  <w:divBdr>
                    <w:top w:val="none" w:sz="0" w:space="0" w:color="auto"/>
                    <w:left w:val="none" w:sz="0" w:space="0" w:color="auto"/>
                    <w:bottom w:val="none" w:sz="0" w:space="0" w:color="auto"/>
                    <w:right w:val="none" w:sz="0" w:space="0" w:color="auto"/>
                  </w:divBdr>
                  <w:divsChild>
                    <w:div w:id="84439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505801">
      <w:bodyDiv w:val="1"/>
      <w:marLeft w:val="0"/>
      <w:marRight w:val="0"/>
      <w:marTop w:val="0"/>
      <w:marBottom w:val="0"/>
      <w:divBdr>
        <w:top w:val="none" w:sz="0" w:space="0" w:color="auto"/>
        <w:left w:val="none" w:sz="0" w:space="0" w:color="auto"/>
        <w:bottom w:val="none" w:sz="0" w:space="0" w:color="auto"/>
        <w:right w:val="none" w:sz="0" w:space="0" w:color="auto"/>
      </w:divBdr>
    </w:div>
    <w:div w:id="353189972">
      <w:bodyDiv w:val="1"/>
      <w:marLeft w:val="0"/>
      <w:marRight w:val="0"/>
      <w:marTop w:val="0"/>
      <w:marBottom w:val="0"/>
      <w:divBdr>
        <w:top w:val="none" w:sz="0" w:space="0" w:color="auto"/>
        <w:left w:val="none" w:sz="0" w:space="0" w:color="auto"/>
        <w:bottom w:val="none" w:sz="0" w:space="0" w:color="auto"/>
        <w:right w:val="none" w:sz="0" w:space="0" w:color="auto"/>
      </w:divBdr>
      <w:divsChild>
        <w:div w:id="760764272">
          <w:marLeft w:val="0"/>
          <w:marRight w:val="0"/>
          <w:marTop w:val="0"/>
          <w:marBottom w:val="0"/>
          <w:divBdr>
            <w:top w:val="none" w:sz="0" w:space="0" w:color="auto"/>
            <w:left w:val="none" w:sz="0" w:space="0" w:color="auto"/>
            <w:bottom w:val="none" w:sz="0" w:space="0" w:color="auto"/>
            <w:right w:val="none" w:sz="0" w:space="0" w:color="auto"/>
          </w:divBdr>
          <w:divsChild>
            <w:div w:id="893393412">
              <w:marLeft w:val="0"/>
              <w:marRight w:val="0"/>
              <w:marTop w:val="0"/>
              <w:marBottom w:val="0"/>
              <w:divBdr>
                <w:top w:val="none" w:sz="0" w:space="0" w:color="auto"/>
                <w:left w:val="none" w:sz="0" w:space="0" w:color="auto"/>
                <w:bottom w:val="none" w:sz="0" w:space="0" w:color="auto"/>
                <w:right w:val="none" w:sz="0" w:space="0" w:color="auto"/>
              </w:divBdr>
              <w:divsChild>
                <w:div w:id="780146334">
                  <w:marLeft w:val="0"/>
                  <w:marRight w:val="0"/>
                  <w:marTop w:val="0"/>
                  <w:marBottom w:val="0"/>
                  <w:divBdr>
                    <w:top w:val="none" w:sz="0" w:space="0" w:color="auto"/>
                    <w:left w:val="none" w:sz="0" w:space="0" w:color="auto"/>
                    <w:bottom w:val="none" w:sz="0" w:space="0" w:color="auto"/>
                    <w:right w:val="none" w:sz="0" w:space="0" w:color="auto"/>
                  </w:divBdr>
                  <w:divsChild>
                    <w:div w:id="18830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880685">
      <w:bodyDiv w:val="1"/>
      <w:marLeft w:val="0"/>
      <w:marRight w:val="0"/>
      <w:marTop w:val="0"/>
      <w:marBottom w:val="0"/>
      <w:divBdr>
        <w:top w:val="none" w:sz="0" w:space="0" w:color="auto"/>
        <w:left w:val="none" w:sz="0" w:space="0" w:color="auto"/>
        <w:bottom w:val="none" w:sz="0" w:space="0" w:color="auto"/>
        <w:right w:val="none" w:sz="0" w:space="0" w:color="auto"/>
      </w:divBdr>
    </w:div>
    <w:div w:id="542983632">
      <w:bodyDiv w:val="1"/>
      <w:marLeft w:val="0"/>
      <w:marRight w:val="0"/>
      <w:marTop w:val="0"/>
      <w:marBottom w:val="0"/>
      <w:divBdr>
        <w:top w:val="none" w:sz="0" w:space="0" w:color="auto"/>
        <w:left w:val="none" w:sz="0" w:space="0" w:color="auto"/>
        <w:bottom w:val="none" w:sz="0" w:space="0" w:color="auto"/>
        <w:right w:val="none" w:sz="0" w:space="0" w:color="auto"/>
      </w:divBdr>
      <w:divsChild>
        <w:div w:id="2134134286">
          <w:marLeft w:val="0"/>
          <w:marRight w:val="0"/>
          <w:marTop w:val="0"/>
          <w:marBottom w:val="0"/>
          <w:divBdr>
            <w:top w:val="none" w:sz="0" w:space="0" w:color="auto"/>
            <w:left w:val="none" w:sz="0" w:space="0" w:color="auto"/>
            <w:bottom w:val="none" w:sz="0" w:space="0" w:color="auto"/>
            <w:right w:val="none" w:sz="0" w:space="0" w:color="auto"/>
          </w:divBdr>
          <w:divsChild>
            <w:div w:id="2071996986">
              <w:marLeft w:val="0"/>
              <w:marRight w:val="0"/>
              <w:marTop w:val="0"/>
              <w:marBottom w:val="0"/>
              <w:divBdr>
                <w:top w:val="none" w:sz="0" w:space="0" w:color="auto"/>
                <w:left w:val="none" w:sz="0" w:space="0" w:color="auto"/>
                <w:bottom w:val="none" w:sz="0" w:space="0" w:color="auto"/>
                <w:right w:val="none" w:sz="0" w:space="0" w:color="auto"/>
              </w:divBdr>
              <w:divsChild>
                <w:div w:id="148080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266968">
      <w:bodyDiv w:val="1"/>
      <w:marLeft w:val="0"/>
      <w:marRight w:val="0"/>
      <w:marTop w:val="0"/>
      <w:marBottom w:val="0"/>
      <w:divBdr>
        <w:top w:val="none" w:sz="0" w:space="0" w:color="auto"/>
        <w:left w:val="none" w:sz="0" w:space="0" w:color="auto"/>
        <w:bottom w:val="none" w:sz="0" w:space="0" w:color="auto"/>
        <w:right w:val="none" w:sz="0" w:space="0" w:color="auto"/>
      </w:divBdr>
    </w:div>
    <w:div w:id="798570142">
      <w:bodyDiv w:val="1"/>
      <w:marLeft w:val="0"/>
      <w:marRight w:val="0"/>
      <w:marTop w:val="0"/>
      <w:marBottom w:val="0"/>
      <w:divBdr>
        <w:top w:val="none" w:sz="0" w:space="0" w:color="auto"/>
        <w:left w:val="none" w:sz="0" w:space="0" w:color="auto"/>
        <w:bottom w:val="none" w:sz="0" w:space="0" w:color="auto"/>
        <w:right w:val="none" w:sz="0" w:space="0" w:color="auto"/>
      </w:divBdr>
      <w:divsChild>
        <w:div w:id="1008363799">
          <w:marLeft w:val="0"/>
          <w:marRight w:val="0"/>
          <w:marTop w:val="0"/>
          <w:marBottom w:val="0"/>
          <w:divBdr>
            <w:top w:val="none" w:sz="0" w:space="0" w:color="auto"/>
            <w:left w:val="none" w:sz="0" w:space="0" w:color="auto"/>
            <w:bottom w:val="none" w:sz="0" w:space="0" w:color="auto"/>
            <w:right w:val="none" w:sz="0" w:space="0" w:color="auto"/>
          </w:divBdr>
          <w:divsChild>
            <w:div w:id="663313359">
              <w:marLeft w:val="0"/>
              <w:marRight w:val="0"/>
              <w:marTop w:val="0"/>
              <w:marBottom w:val="0"/>
              <w:divBdr>
                <w:top w:val="none" w:sz="0" w:space="0" w:color="auto"/>
                <w:left w:val="none" w:sz="0" w:space="0" w:color="auto"/>
                <w:bottom w:val="none" w:sz="0" w:space="0" w:color="auto"/>
                <w:right w:val="none" w:sz="0" w:space="0" w:color="auto"/>
              </w:divBdr>
              <w:divsChild>
                <w:div w:id="24939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934324">
      <w:bodyDiv w:val="1"/>
      <w:marLeft w:val="0"/>
      <w:marRight w:val="0"/>
      <w:marTop w:val="0"/>
      <w:marBottom w:val="0"/>
      <w:divBdr>
        <w:top w:val="none" w:sz="0" w:space="0" w:color="auto"/>
        <w:left w:val="none" w:sz="0" w:space="0" w:color="auto"/>
        <w:bottom w:val="none" w:sz="0" w:space="0" w:color="auto"/>
        <w:right w:val="none" w:sz="0" w:space="0" w:color="auto"/>
      </w:divBdr>
    </w:div>
    <w:div w:id="914901438">
      <w:bodyDiv w:val="1"/>
      <w:marLeft w:val="0"/>
      <w:marRight w:val="0"/>
      <w:marTop w:val="0"/>
      <w:marBottom w:val="0"/>
      <w:divBdr>
        <w:top w:val="none" w:sz="0" w:space="0" w:color="auto"/>
        <w:left w:val="none" w:sz="0" w:space="0" w:color="auto"/>
        <w:bottom w:val="none" w:sz="0" w:space="0" w:color="auto"/>
        <w:right w:val="none" w:sz="0" w:space="0" w:color="auto"/>
      </w:divBdr>
    </w:div>
    <w:div w:id="924535592">
      <w:bodyDiv w:val="1"/>
      <w:marLeft w:val="0"/>
      <w:marRight w:val="0"/>
      <w:marTop w:val="0"/>
      <w:marBottom w:val="0"/>
      <w:divBdr>
        <w:top w:val="none" w:sz="0" w:space="0" w:color="auto"/>
        <w:left w:val="none" w:sz="0" w:space="0" w:color="auto"/>
        <w:bottom w:val="none" w:sz="0" w:space="0" w:color="auto"/>
        <w:right w:val="none" w:sz="0" w:space="0" w:color="auto"/>
      </w:divBdr>
    </w:div>
    <w:div w:id="1018389061">
      <w:bodyDiv w:val="1"/>
      <w:marLeft w:val="0"/>
      <w:marRight w:val="0"/>
      <w:marTop w:val="0"/>
      <w:marBottom w:val="0"/>
      <w:divBdr>
        <w:top w:val="none" w:sz="0" w:space="0" w:color="auto"/>
        <w:left w:val="none" w:sz="0" w:space="0" w:color="auto"/>
        <w:bottom w:val="none" w:sz="0" w:space="0" w:color="auto"/>
        <w:right w:val="none" w:sz="0" w:space="0" w:color="auto"/>
      </w:divBdr>
    </w:div>
    <w:div w:id="1364357471">
      <w:bodyDiv w:val="1"/>
      <w:marLeft w:val="0"/>
      <w:marRight w:val="0"/>
      <w:marTop w:val="0"/>
      <w:marBottom w:val="0"/>
      <w:divBdr>
        <w:top w:val="none" w:sz="0" w:space="0" w:color="auto"/>
        <w:left w:val="none" w:sz="0" w:space="0" w:color="auto"/>
        <w:bottom w:val="none" w:sz="0" w:space="0" w:color="auto"/>
        <w:right w:val="none" w:sz="0" w:space="0" w:color="auto"/>
      </w:divBdr>
    </w:div>
    <w:div w:id="1432168396">
      <w:bodyDiv w:val="1"/>
      <w:marLeft w:val="0"/>
      <w:marRight w:val="0"/>
      <w:marTop w:val="0"/>
      <w:marBottom w:val="0"/>
      <w:divBdr>
        <w:top w:val="none" w:sz="0" w:space="0" w:color="auto"/>
        <w:left w:val="none" w:sz="0" w:space="0" w:color="auto"/>
        <w:bottom w:val="none" w:sz="0" w:space="0" w:color="auto"/>
        <w:right w:val="none" w:sz="0" w:space="0" w:color="auto"/>
      </w:divBdr>
    </w:div>
    <w:div w:id="1443571978">
      <w:bodyDiv w:val="1"/>
      <w:marLeft w:val="0"/>
      <w:marRight w:val="0"/>
      <w:marTop w:val="0"/>
      <w:marBottom w:val="0"/>
      <w:divBdr>
        <w:top w:val="none" w:sz="0" w:space="0" w:color="auto"/>
        <w:left w:val="none" w:sz="0" w:space="0" w:color="auto"/>
        <w:bottom w:val="none" w:sz="0" w:space="0" w:color="auto"/>
        <w:right w:val="none" w:sz="0" w:space="0" w:color="auto"/>
      </w:divBdr>
    </w:div>
    <w:div w:id="1582373793">
      <w:bodyDiv w:val="1"/>
      <w:marLeft w:val="0"/>
      <w:marRight w:val="0"/>
      <w:marTop w:val="0"/>
      <w:marBottom w:val="0"/>
      <w:divBdr>
        <w:top w:val="none" w:sz="0" w:space="0" w:color="auto"/>
        <w:left w:val="none" w:sz="0" w:space="0" w:color="auto"/>
        <w:bottom w:val="none" w:sz="0" w:space="0" w:color="auto"/>
        <w:right w:val="none" w:sz="0" w:space="0" w:color="auto"/>
      </w:divBdr>
    </w:div>
    <w:div w:id="1615477286">
      <w:bodyDiv w:val="1"/>
      <w:marLeft w:val="0"/>
      <w:marRight w:val="0"/>
      <w:marTop w:val="0"/>
      <w:marBottom w:val="0"/>
      <w:divBdr>
        <w:top w:val="none" w:sz="0" w:space="0" w:color="auto"/>
        <w:left w:val="none" w:sz="0" w:space="0" w:color="auto"/>
        <w:bottom w:val="none" w:sz="0" w:space="0" w:color="auto"/>
        <w:right w:val="none" w:sz="0" w:space="0" w:color="auto"/>
      </w:divBdr>
      <w:divsChild>
        <w:div w:id="398132025">
          <w:marLeft w:val="0"/>
          <w:marRight w:val="0"/>
          <w:marTop w:val="0"/>
          <w:marBottom w:val="0"/>
          <w:divBdr>
            <w:top w:val="none" w:sz="0" w:space="0" w:color="auto"/>
            <w:left w:val="none" w:sz="0" w:space="0" w:color="auto"/>
            <w:bottom w:val="none" w:sz="0" w:space="0" w:color="auto"/>
            <w:right w:val="none" w:sz="0" w:space="0" w:color="auto"/>
          </w:divBdr>
          <w:divsChild>
            <w:div w:id="1993675703">
              <w:marLeft w:val="0"/>
              <w:marRight w:val="0"/>
              <w:marTop w:val="0"/>
              <w:marBottom w:val="0"/>
              <w:divBdr>
                <w:top w:val="none" w:sz="0" w:space="0" w:color="auto"/>
                <w:left w:val="none" w:sz="0" w:space="0" w:color="auto"/>
                <w:bottom w:val="none" w:sz="0" w:space="0" w:color="auto"/>
                <w:right w:val="none" w:sz="0" w:space="0" w:color="auto"/>
              </w:divBdr>
              <w:divsChild>
                <w:div w:id="677469771">
                  <w:marLeft w:val="0"/>
                  <w:marRight w:val="0"/>
                  <w:marTop w:val="0"/>
                  <w:marBottom w:val="0"/>
                  <w:divBdr>
                    <w:top w:val="none" w:sz="0" w:space="0" w:color="auto"/>
                    <w:left w:val="none" w:sz="0" w:space="0" w:color="auto"/>
                    <w:bottom w:val="none" w:sz="0" w:space="0" w:color="auto"/>
                    <w:right w:val="none" w:sz="0" w:space="0" w:color="auto"/>
                  </w:divBdr>
                </w:div>
              </w:divsChild>
            </w:div>
            <w:div w:id="1387871317">
              <w:marLeft w:val="0"/>
              <w:marRight w:val="0"/>
              <w:marTop w:val="0"/>
              <w:marBottom w:val="0"/>
              <w:divBdr>
                <w:top w:val="none" w:sz="0" w:space="0" w:color="auto"/>
                <w:left w:val="none" w:sz="0" w:space="0" w:color="auto"/>
                <w:bottom w:val="none" w:sz="0" w:space="0" w:color="auto"/>
                <w:right w:val="none" w:sz="0" w:space="0" w:color="auto"/>
              </w:divBdr>
              <w:divsChild>
                <w:div w:id="1363673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2477844">
          <w:marLeft w:val="0"/>
          <w:marRight w:val="0"/>
          <w:marTop w:val="0"/>
          <w:marBottom w:val="0"/>
          <w:divBdr>
            <w:top w:val="none" w:sz="0" w:space="0" w:color="auto"/>
            <w:left w:val="none" w:sz="0" w:space="0" w:color="auto"/>
            <w:bottom w:val="none" w:sz="0" w:space="0" w:color="auto"/>
            <w:right w:val="none" w:sz="0" w:space="0" w:color="auto"/>
          </w:divBdr>
          <w:divsChild>
            <w:div w:id="1410227626">
              <w:marLeft w:val="0"/>
              <w:marRight w:val="0"/>
              <w:marTop w:val="0"/>
              <w:marBottom w:val="0"/>
              <w:divBdr>
                <w:top w:val="none" w:sz="0" w:space="0" w:color="auto"/>
                <w:left w:val="none" w:sz="0" w:space="0" w:color="auto"/>
                <w:bottom w:val="none" w:sz="0" w:space="0" w:color="auto"/>
                <w:right w:val="none" w:sz="0" w:space="0" w:color="auto"/>
              </w:divBdr>
              <w:divsChild>
                <w:div w:id="82339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974334">
      <w:bodyDiv w:val="1"/>
      <w:marLeft w:val="0"/>
      <w:marRight w:val="0"/>
      <w:marTop w:val="0"/>
      <w:marBottom w:val="0"/>
      <w:divBdr>
        <w:top w:val="none" w:sz="0" w:space="0" w:color="auto"/>
        <w:left w:val="none" w:sz="0" w:space="0" w:color="auto"/>
        <w:bottom w:val="none" w:sz="0" w:space="0" w:color="auto"/>
        <w:right w:val="none" w:sz="0" w:space="0" w:color="auto"/>
      </w:divBdr>
    </w:div>
    <w:div w:id="1776054191">
      <w:bodyDiv w:val="1"/>
      <w:marLeft w:val="0"/>
      <w:marRight w:val="0"/>
      <w:marTop w:val="0"/>
      <w:marBottom w:val="0"/>
      <w:divBdr>
        <w:top w:val="none" w:sz="0" w:space="0" w:color="auto"/>
        <w:left w:val="none" w:sz="0" w:space="0" w:color="auto"/>
        <w:bottom w:val="none" w:sz="0" w:space="0" w:color="auto"/>
        <w:right w:val="none" w:sz="0" w:space="0" w:color="auto"/>
      </w:divBdr>
    </w:div>
    <w:div w:id="1859201099">
      <w:bodyDiv w:val="1"/>
      <w:marLeft w:val="0"/>
      <w:marRight w:val="0"/>
      <w:marTop w:val="0"/>
      <w:marBottom w:val="0"/>
      <w:divBdr>
        <w:top w:val="none" w:sz="0" w:space="0" w:color="auto"/>
        <w:left w:val="none" w:sz="0" w:space="0" w:color="auto"/>
        <w:bottom w:val="none" w:sz="0" w:space="0" w:color="auto"/>
        <w:right w:val="none" w:sz="0" w:space="0" w:color="auto"/>
      </w:divBdr>
    </w:div>
    <w:div w:id="1975600167">
      <w:bodyDiv w:val="1"/>
      <w:marLeft w:val="0"/>
      <w:marRight w:val="0"/>
      <w:marTop w:val="0"/>
      <w:marBottom w:val="0"/>
      <w:divBdr>
        <w:top w:val="none" w:sz="0" w:space="0" w:color="auto"/>
        <w:left w:val="none" w:sz="0" w:space="0" w:color="auto"/>
        <w:bottom w:val="none" w:sz="0" w:space="0" w:color="auto"/>
        <w:right w:val="none" w:sz="0" w:space="0" w:color="auto"/>
      </w:divBdr>
    </w:div>
    <w:div w:id="2040544296">
      <w:bodyDiv w:val="1"/>
      <w:marLeft w:val="0"/>
      <w:marRight w:val="0"/>
      <w:marTop w:val="0"/>
      <w:marBottom w:val="0"/>
      <w:divBdr>
        <w:top w:val="none" w:sz="0" w:space="0" w:color="auto"/>
        <w:left w:val="none" w:sz="0" w:space="0" w:color="auto"/>
        <w:bottom w:val="none" w:sz="0" w:space="0" w:color="auto"/>
        <w:right w:val="none" w:sz="0" w:space="0" w:color="auto"/>
      </w:divBdr>
    </w:div>
    <w:div w:id="214507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sites/default/files/publications/2018-03/successful-futures.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wb.gov.wales/professional-development/professional-standards" TargetMode="External"/><Relationship Id="rId5" Type="http://schemas.openxmlformats.org/officeDocument/2006/relationships/footnotes" Target="footnotes.xml"/><Relationship Id="rId10" Type="http://schemas.openxmlformats.org/officeDocument/2006/relationships/hyperlink" Target="https://benthamopen.com/FULLTEXT/TOFAMSJ-9-95" TargetMode="External"/><Relationship Id="rId4" Type="http://schemas.openxmlformats.org/officeDocument/2006/relationships/webSettings" Target="webSettings.xml"/><Relationship Id="rId9" Type="http://schemas.openxmlformats.org/officeDocument/2006/relationships/hyperlink" Target="https://hwb.gov.wales/curriculum-for-wales-2008/digital-competence-framework-curriculum-for-wales-20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5550</Words>
  <Characters>31639</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Josephine Thomas (1201372)</dc:creator>
  <cp:keywords/>
  <dc:description/>
  <cp:lastModifiedBy>Aimee Josephine Thomas (1201372)</cp:lastModifiedBy>
  <cp:revision>2</cp:revision>
  <dcterms:created xsi:type="dcterms:W3CDTF">2021-10-29T19:33:00Z</dcterms:created>
  <dcterms:modified xsi:type="dcterms:W3CDTF">2021-10-29T19:33:00Z</dcterms:modified>
</cp:coreProperties>
</file>