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509C5" w14:textId="77777777" w:rsidR="00244452" w:rsidRDefault="00244452" w:rsidP="00244452">
      <w:pPr>
        <w:jc w:val="center"/>
        <w:rPr>
          <w:rFonts w:ascii="Arial" w:hAnsi="Arial" w:cs="Arial"/>
          <w:sz w:val="28"/>
          <w:szCs w:val="28"/>
        </w:rPr>
      </w:pPr>
    </w:p>
    <w:p w14:paraId="09DF79D6" w14:textId="66E60970" w:rsidR="00230DA2" w:rsidRPr="00244452" w:rsidRDefault="00230DA2" w:rsidP="00244452">
      <w:pPr>
        <w:jc w:val="center"/>
        <w:rPr>
          <w:rFonts w:ascii="Arial" w:hAnsi="Arial" w:cs="Arial"/>
          <w:sz w:val="28"/>
          <w:szCs w:val="28"/>
        </w:rPr>
      </w:pPr>
      <w:r w:rsidRPr="00244452">
        <w:rPr>
          <w:rFonts w:ascii="Arial" w:hAnsi="Arial" w:cs="Arial"/>
          <w:b/>
          <w:bCs/>
          <w:sz w:val="28"/>
          <w:szCs w:val="28"/>
        </w:rPr>
        <w:t>Programme:</w:t>
      </w:r>
      <w:r w:rsidRPr="00244452">
        <w:rPr>
          <w:rFonts w:ascii="Arial" w:hAnsi="Arial" w:cs="Arial"/>
          <w:sz w:val="28"/>
          <w:szCs w:val="28"/>
        </w:rPr>
        <w:t xml:space="preserve"> BA Business Management</w:t>
      </w:r>
    </w:p>
    <w:p w14:paraId="5D51AE27" w14:textId="20C803C7" w:rsidR="00230DA2" w:rsidRPr="00244452" w:rsidRDefault="00230DA2" w:rsidP="00244452">
      <w:pPr>
        <w:jc w:val="center"/>
        <w:rPr>
          <w:rFonts w:ascii="Arial" w:hAnsi="Arial" w:cs="Arial"/>
          <w:sz w:val="28"/>
          <w:szCs w:val="28"/>
        </w:rPr>
      </w:pPr>
      <w:r w:rsidRPr="00244452">
        <w:rPr>
          <w:rFonts w:ascii="Arial" w:hAnsi="Arial" w:cs="Arial"/>
          <w:b/>
          <w:bCs/>
          <w:sz w:val="28"/>
          <w:szCs w:val="28"/>
        </w:rPr>
        <w:t xml:space="preserve">Module: </w:t>
      </w:r>
      <w:r w:rsidRPr="00244452">
        <w:rPr>
          <w:rFonts w:ascii="Arial" w:hAnsi="Arial" w:cs="Arial"/>
          <w:sz w:val="28"/>
          <w:szCs w:val="28"/>
        </w:rPr>
        <w:t>Introducing the Modern Workplace</w:t>
      </w:r>
    </w:p>
    <w:p w14:paraId="5DAAA58C" w14:textId="1EFA8273" w:rsidR="00107159" w:rsidRPr="00244452" w:rsidRDefault="00230DA2" w:rsidP="00244452">
      <w:pPr>
        <w:jc w:val="center"/>
        <w:rPr>
          <w:rFonts w:ascii="Arial" w:hAnsi="Arial" w:cs="Arial"/>
          <w:sz w:val="28"/>
          <w:szCs w:val="28"/>
        </w:rPr>
      </w:pPr>
      <w:r w:rsidRPr="00244452">
        <w:rPr>
          <w:rFonts w:ascii="Arial" w:hAnsi="Arial" w:cs="Arial"/>
          <w:b/>
          <w:bCs/>
          <w:sz w:val="28"/>
          <w:szCs w:val="28"/>
        </w:rPr>
        <w:t>Module code:</w:t>
      </w:r>
      <w:r w:rsidRPr="00244452">
        <w:rPr>
          <w:rFonts w:ascii="Arial" w:hAnsi="Arial" w:cs="Arial"/>
          <w:sz w:val="28"/>
          <w:szCs w:val="28"/>
        </w:rPr>
        <w:t xml:space="preserve"> LCBB4003</w:t>
      </w:r>
    </w:p>
    <w:p w14:paraId="0B6B2E0D" w14:textId="29D26C03" w:rsidR="00230DA2" w:rsidRPr="00244452" w:rsidRDefault="00230DA2" w:rsidP="00244452">
      <w:pPr>
        <w:jc w:val="center"/>
        <w:rPr>
          <w:rFonts w:ascii="Arial" w:hAnsi="Arial" w:cs="Arial"/>
          <w:sz w:val="28"/>
          <w:szCs w:val="28"/>
        </w:rPr>
      </w:pPr>
    </w:p>
    <w:p w14:paraId="088666EA" w14:textId="2726DED9" w:rsidR="00230DA2" w:rsidRDefault="00230DA2" w:rsidP="00244452">
      <w:pPr>
        <w:jc w:val="center"/>
        <w:rPr>
          <w:rFonts w:ascii="Arial" w:hAnsi="Arial" w:cs="Arial"/>
          <w:sz w:val="28"/>
          <w:szCs w:val="28"/>
        </w:rPr>
      </w:pPr>
    </w:p>
    <w:p w14:paraId="6F67EE8B" w14:textId="77777777" w:rsidR="00244452" w:rsidRDefault="00244452" w:rsidP="00244452">
      <w:pPr>
        <w:jc w:val="center"/>
        <w:rPr>
          <w:rFonts w:ascii="Arial" w:hAnsi="Arial" w:cs="Arial"/>
          <w:sz w:val="28"/>
          <w:szCs w:val="28"/>
        </w:rPr>
      </w:pPr>
    </w:p>
    <w:p w14:paraId="401453F7" w14:textId="77777777" w:rsidR="00244452" w:rsidRPr="00244452" w:rsidRDefault="00244452" w:rsidP="00244452">
      <w:pPr>
        <w:jc w:val="center"/>
        <w:rPr>
          <w:rFonts w:ascii="Arial" w:hAnsi="Arial" w:cs="Arial"/>
          <w:sz w:val="28"/>
          <w:szCs w:val="28"/>
        </w:rPr>
      </w:pPr>
    </w:p>
    <w:p w14:paraId="193FFB62" w14:textId="2713B1B6" w:rsidR="00230DA2" w:rsidRPr="00244452" w:rsidRDefault="00230DA2" w:rsidP="00244452">
      <w:pPr>
        <w:jc w:val="center"/>
        <w:rPr>
          <w:rFonts w:ascii="Arial" w:hAnsi="Arial" w:cs="Arial"/>
          <w:sz w:val="28"/>
          <w:szCs w:val="28"/>
        </w:rPr>
      </w:pPr>
      <w:r w:rsidRPr="00244452">
        <w:rPr>
          <w:rFonts w:ascii="Arial" w:hAnsi="Arial" w:cs="Arial"/>
          <w:b/>
          <w:bCs/>
          <w:sz w:val="28"/>
          <w:szCs w:val="28"/>
        </w:rPr>
        <w:t>Lecturer:</w:t>
      </w:r>
      <w:r w:rsidRPr="00244452">
        <w:rPr>
          <w:rFonts w:ascii="Arial" w:hAnsi="Arial" w:cs="Arial"/>
          <w:sz w:val="28"/>
          <w:szCs w:val="28"/>
        </w:rPr>
        <w:t xml:space="preserve"> </w:t>
      </w:r>
      <w:proofErr w:type="spellStart"/>
      <w:r w:rsidRPr="00244452">
        <w:rPr>
          <w:rFonts w:ascii="Arial" w:hAnsi="Arial" w:cs="Arial"/>
          <w:sz w:val="28"/>
          <w:szCs w:val="28"/>
        </w:rPr>
        <w:t>Dr.</w:t>
      </w:r>
      <w:proofErr w:type="spellEnd"/>
      <w:r w:rsidRPr="00244452">
        <w:rPr>
          <w:rFonts w:ascii="Arial" w:hAnsi="Arial" w:cs="Arial"/>
          <w:sz w:val="28"/>
          <w:szCs w:val="28"/>
        </w:rPr>
        <w:t xml:space="preserve"> Anupam Mazumdar</w:t>
      </w:r>
    </w:p>
    <w:p w14:paraId="39955CC6" w14:textId="3698799E" w:rsidR="00230DA2" w:rsidRPr="00244452" w:rsidRDefault="00230DA2" w:rsidP="00244452">
      <w:pPr>
        <w:jc w:val="center"/>
        <w:rPr>
          <w:rFonts w:ascii="Arial" w:hAnsi="Arial" w:cs="Arial"/>
          <w:sz w:val="28"/>
          <w:szCs w:val="28"/>
        </w:rPr>
      </w:pPr>
      <w:r w:rsidRPr="00244452">
        <w:rPr>
          <w:rFonts w:ascii="Arial" w:hAnsi="Arial" w:cs="Arial"/>
          <w:b/>
          <w:bCs/>
          <w:sz w:val="28"/>
          <w:szCs w:val="28"/>
        </w:rPr>
        <w:t>Internal Verifier:</w:t>
      </w:r>
      <w:r w:rsidRPr="00244452">
        <w:rPr>
          <w:rFonts w:ascii="Arial" w:hAnsi="Arial" w:cs="Arial"/>
          <w:sz w:val="28"/>
          <w:szCs w:val="28"/>
        </w:rPr>
        <w:t xml:space="preserve"> </w:t>
      </w:r>
      <w:proofErr w:type="spellStart"/>
      <w:r w:rsidRPr="00244452">
        <w:rPr>
          <w:rFonts w:ascii="Arial" w:hAnsi="Arial" w:cs="Arial"/>
          <w:sz w:val="28"/>
          <w:szCs w:val="28"/>
        </w:rPr>
        <w:t>Dr.</w:t>
      </w:r>
      <w:proofErr w:type="spellEnd"/>
      <w:r w:rsidRPr="00244452">
        <w:rPr>
          <w:rFonts w:ascii="Arial" w:hAnsi="Arial" w:cs="Arial"/>
          <w:sz w:val="28"/>
          <w:szCs w:val="28"/>
        </w:rPr>
        <w:t xml:space="preserve"> Gregory Cowan</w:t>
      </w:r>
    </w:p>
    <w:p w14:paraId="127E7100" w14:textId="17C1D53C" w:rsidR="00230DA2" w:rsidRDefault="00230DA2" w:rsidP="00244452">
      <w:pPr>
        <w:jc w:val="center"/>
        <w:rPr>
          <w:rFonts w:ascii="Arial" w:hAnsi="Arial" w:cs="Arial"/>
          <w:sz w:val="28"/>
          <w:szCs w:val="28"/>
        </w:rPr>
      </w:pPr>
    </w:p>
    <w:p w14:paraId="670908E7" w14:textId="77777777" w:rsidR="00244452" w:rsidRDefault="00244452" w:rsidP="00244452">
      <w:pPr>
        <w:jc w:val="center"/>
        <w:rPr>
          <w:rFonts w:ascii="Arial" w:hAnsi="Arial" w:cs="Arial"/>
          <w:sz w:val="28"/>
          <w:szCs w:val="28"/>
        </w:rPr>
      </w:pPr>
    </w:p>
    <w:p w14:paraId="10FD1C8C" w14:textId="77777777" w:rsidR="00244452" w:rsidRDefault="00244452" w:rsidP="00244452">
      <w:pPr>
        <w:jc w:val="center"/>
        <w:rPr>
          <w:rFonts w:ascii="Arial" w:hAnsi="Arial" w:cs="Arial"/>
          <w:sz w:val="28"/>
          <w:szCs w:val="28"/>
        </w:rPr>
      </w:pPr>
    </w:p>
    <w:p w14:paraId="0F995B05" w14:textId="77777777" w:rsidR="00244452" w:rsidRPr="00244452" w:rsidRDefault="00244452" w:rsidP="00244452">
      <w:pPr>
        <w:jc w:val="center"/>
        <w:rPr>
          <w:rFonts w:ascii="Arial" w:hAnsi="Arial" w:cs="Arial"/>
          <w:sz w:val="28"/>
          <w:szCs w:val="28"/>
        </w:rPr>
      </w:pPr>
    </w:p>
    <w:p w14:paraId="021E162C" w14:textId="149BDFE0" w:rsidR="00230DA2" w:rsidRDefault="00230DA2" w:rsidP="00244452">
      <w:pPr>
        <w:jc w:val="center"/>
        <w:rPr>
          <w:rFonts w:ascii="Arial" w:hAnsi="Arial" w:cs="Arial"/>
          <w:sz w:val="28"/>
          <w:szCs w:val="28"/>
        </w:rPr>
      </w:pPr>
      <w:r w:rsidRPr="00244452">
        <w:rPr>
          <w:rFonts w:ascii="Arial" w:hAnsi="Arial" w:cs="Arial"/>
          <w:b/>
          <w:bCs/>
          <w:sz w:val="28"/>
          <w:szCs w:val="28"/>
        </w:rPr>
        <w:t>Assignment Title:</w:t>
      </w:r>
      <w:r w:rsidRPr="00244452">
        <w:rPr>
          <w:rFonts w:ascii="Arial" w:hAnsi="Arial" w:cs="Arial"/>
          <w:sz w:val="28"/>
          <w:szCs w:val="28"/>
        </w:rPr>
        <w:t xml:space="preserve"> Assessment 1 –</w:t>
      </w:r>
      <w:r w:rsidRPr="00244452">
        <w:rPr>
          <w:rFonts w:ascii="Arial" w:hAnsi="Arial" w:cs="Arial"/>
          <w:sz w:val="28"/>
          <w:szCs w:val="28"/>
        </w:rPr>
        <w:t xml:space="preserve"> </w:t>
      </w:r>
      <w:r w:rsidRPr="00244452">
        <w:rPr>
          <w:rFonts w:ascii="Arial" w:hAnsi="Arial" w:cs="Arial"/>
          <w:sz w:val="28"/>
          <w:szCs w:val="28"/>
        </w:rPr>
        <w:t>Organisational Structure &amp; Culture</w:t>
      </w:r>
    </w:p>
    <w:p w14:paraId="4B3F81EF" w14:textId="77777777" w:rsidR="00244452" w:rsidRPr="00244452" w:rsidRDefault="00244452" w:rsidP="00244452">
      <w:pPr>
        <w:jc w:val="center"/>
        <w:rPr>
          <w:rFonts w:ascii="Arial" w:hAnsi="Arial" w:cs="Arial"/>
          <w:sz w:val="28"/>
          <w:szCs w:val="28"/>
        </w:rPr>
      </w:pPr>
    </w:p>
    <w:p w14:paraId="19761627" w14:textId="72063A27" w:rsidR="00230DA2" w:rsidRPr="00244452" w:rsidRDefault="00230DA2" w:rsidP="00244452">
      <w:pPr>
        <w:jc w:val="center"/>
        <w:rPr>
          <w:rFonts w:ascii="Arial" w:hAnsi="Arial" w:cs="Arial"/>
          <w:sz w:val="28"/>
          <w:szCs w:val="28"/>
        </w:rPr>
      </w:pPr>
      <w:r w:rsidRPr="00244452">
        <w:rPr>
          <w:rFonts w:ascii="Arial" w:hAnsi="Arial" w:cs="Arial"/>
          <w:b/>
          <w:bCs/>
          <w:sz w:val="28"/>
          <w:szCs w:val="28"/>
        </w:rPr>
        <w:t>Word count (or equivalent):</w:t>
      </w:r>
      <w:r w:rsidRPr="00244452">
        <w:rPr>
          <w:rFonts w:ascii="Arial" w:hAnsi="Arial" w:cs="Arial"/>
          <w:sz w:val="28"/>
          <w:szCs w:val="28"/>
        </w:rPr>
        <w:t xml:space="preserve"> </w:t>
      </w:r>
      <w:r w:rsidRPr="00244452">
        <w:rPr>
          <w:rFonts w:ascii="Arial" w:hAnsi="Arial" w:cs="Arial"/>
          <w:sz w:val="28"/>
          <w:szCs w:val="28"/>
        </w:rPr>
        <w:t>2000 Words (10% +/-)</w:t>
      </w:r>
    </w:p>
    <w:p w14:paraId="73F1EC2A" w14:textId="22FE0D28" w:rsidR="00230DA2" w:rsidRDefault="00230DA2" w:rsidP="00244452">
      <w:pPr>
        <w:jc w:val="center"/>
        <w:rPr>
          <w:rFonts w:ascii="Arial" w:hAnsi="Arial" w:cs="Arial"/>
          <w:sz w:val="28"/>
          <w:szCs w:val="28"/>
        </w:rPr>
      </w:pPr>
    </w:p>
    <w:p w14:paraId="6C3D4A03" w14:textId="77777777" w:rsidR="00244452" w:rsidRDefault="00244452" w:rsidP="00244452">
      <w:pPr>
        <w:jc w:val="center"/>
        <w:rPr>
          <w:rFonts w:ascii="Arial" w:hAnsi="Arial" w:cs="Arial"/>
          <w:sz w:val="28"/>
          <w:szCs w:val="28"/>
        </w:rPr>
      </w:pPr>
    </w:p>
    <w:p w14:paraId="5DF0C576" w14:textId="77777777" w:rsidR="00244452" w:rsidRDefault="00244452" w:rsidP="00244452">
      <w:pPr>
        <w:jc w:val="center"/>
        <w:rPr>
          <w:rFonts w:ascii="Arial" w:hAnsi="Arial" w:cs="Arial"/>
          <w:sz w:val="28"/>
          <w:szCs w:val="28"/>
        </w:rPr>
      </w:pPr>
    </w:p>
    <w:p w14:paraId="7BEDE64B" w14:textId="77777777" w:rsidR="00244452" w:rsidRDefault="00244452" w:rsidP="00244452">
      <w:pPr>
        <w:jc w:val="center"/>
        <w:rPr>
          <w:rFonts w:ascii="Arial" w:hAnsi="Arial" w:cs="Arial"/>
          <w:sz w:val="28"/>
          <w:szCs w:val="28"/>
        </w:rPr>
      </w:pPr>
    </w:p>
    <w:p w14:paraId="15E55449" w14:textId="77777777" w:rsidR="00244452" w:rsidRPr="00244452" w:rsidRDefault="00244452" w:rsidP="00244452">
      <w:pPr>
        <w:jc w:val="center"/>
        <w:rPr>
          <w:rFonts w:ascii="Arial" w:hAnsi="Arial" w:cs="Arial"/>
          <w:sz w:val="28"/>
          <w:szCs w:val="28"/>
        </w:rPr>
      </w:pPr>
    </w:p>
    <w:p w14:paraId="0A7BC3CF" w14:textId="77777777" w:rsidR="00230DA2" w:rsidRPr="00244452" w:rsidRDefault="00230DA2" w:rsidP="00244452">
      <w:pPr>
        <w:jc w:val="center"/>
        <w:rPr>
          <w:rFonts w:ascii="Arial" w:hAnsi="Arial" w:cs="Arial"/>
          <w:sz w:val="28"/>
          <w:szCs w:val="28"/>
        </w:rPr>
      </w:pPr>
      <w:r w:rsidRPr="00244452">
        <w:rPr>
          <w:rFonts w:ascii="Arial" w:hAnsi="Arial" w:cs="Arial"/>
          <w:b/>
          <w:bCs/>
          <w:sz w:val="28"/>
          <w:szCs w:val="28"/>
        </w:rPr>
        <w:t>Student name:</w:t>
      </w:r>
      <w:r w:rsidRPr="00244452">
        <w:rPr>
          <w:rFonts w:ascii="Arial" w:hAnsi="Arial" w:cs="Arial"/>
          <w:sz w:val="28"/>
          <w:szCs w:val="28"/>
        </w:rPr>
        <w:t xml:space="preserve"> Razvan Stelian Badu</w:t>
      </w:r>
    </w:p>
    <w:p w14:paraId="49138A34" w14:textId="77777777" w:rsidR="00230DA2" w:rsidRPr="00244452" w:rsidRDefault="00230DA2" w:rsidP="00244452">
      <w:pPr>
        <w:jc w:val="center"/>
        <w:rPr>
          <w:rFonts w:ascii="Arial" w:hAnsi="Arial" w:cs="Arial"/>
          <w:sz w:val="28"/>
          <w:szCs w:val="28"/>
        </w:rPr>
      </w:pPr>
    </w:p>
    <w:p w14:paraId="0DA9DAF7" w14:textId="77777777" w:rsidR="00230DA2" w:rsidRPr="00244452" w:rsidRDefault="00230DA2" w:rsidP="00244452">
      <w:pPr>
        <w:jc w:val="center"/>
        <w:rPr>
          <w:rFonts w:ascii="Arial" w:hAnsi="Arial" w:cs="Arial"/>
          <w:sz w:val="28"/>
          <w:szCs w:val="28"/>
        </w:rPr>
      </w:pPr>
    </w:p>
    <w:p w14:paraId="4841E2B0" w14:textId="77777777" w:rsidR="00230DA2" w:rsidRPr="00244452" w:rsidRDefault="00230DA2" w:rsidP="00244452">
      <w:pPr>
        <w:jc w:val="center"/>
        <w:rPr>
          <w:rFonts w:ascii="Arial" w:hAnsi="Arial" w:cs="Arial"/>
          <w:sz w:val="28"/>
          <w:szCs w:val="28"/>
        </w:rPr>
      </w:pPr>
      <w:r w:rsidRPr="00244452">
        <w:rPr>
          <w:rFonts w:ascii="Arial" w:hAnsi="Arial" w:cs="Arial"/>
          <w:sz w:val="28"/>
          <w:szCs w:val="28"/>
        </w:rPr>
        <w:t>– 12/2021 –</w:t>
      </w:r>
    </w:p>
    <w:p w14:paraId="485DCC00" w14:textId="5167EFFE" w:rsidR="00230DA2" w:rsidRDefault="00230DA2">
      <w:r>
        <w:br w:type="page"/>
      </w:r>
    </w:p>
    <w:sdt>
      <w:sdtPr>
        <w:id w:val="-18033062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11317F" w14:textId="2B2BCC1B" w:rsidR="006B3307" w:rsidRPr="006B3307" w:rsidRDefault="006B3307">
          <w:pPr>
            <w:pStyle w:val="TOCHeading"/>
            <w:rPr>
              <w:rFonts w:ascii="Arial" w:hAnsi="Arial" w:cs="Arial"/>
              <w:b/>
              <w:bCs/>
              <w:color w:val="auto"/>
              <w:sz w:val="28"/>
              <w:szCs w:val="28"/>
            </w:rPr>
          </w:pPr>
          <w:r w:rsidRPr="006B3307">
            <w:rPr>
              <w:rFonts w:ascii="Arial" w:hAnsi="Arial" w:cs="Arial"/>
              <w:b/>
              <w:bCs/>
              <w:color w:val="auto"/>
              <w:sz w:val="28"/>
              <w:szCs w:val="28"/>
            </w:rPr>
            <w:t>Contents</w:t>
          </w:r>
        </w:p>
        <w:p w14:paraId="379AF086" w14:textId="77777777" w:rsidR="006B3307" w:rsidRPr="006B3307" w:rsidRDefault="006B3307" w:rsidP="006B3307">
          <w:pPr>
            <w:rPr>
              <w:rFonts w:ascii="Arial" w:hAnsi="Arial" w:cs="Arial"/>
              <w:lang w:val="en-US"/>
            </w:rPr>
          </w:pPr>
        </w:p>
        <w:p w14:paraId="532EEEC9" w14:textId="77777777" w:rsidR="006B3307" w:rsidRPr="006B3307" w:rsidRDefault="006B3307" w:rsidP="006B3307">
          <w:pPr>
            <w:rPr>
              <w:rFonts w:ascii="Arial" w:hAnsi="Arial" w:cs="Arial"/>
              <w:lang w:val="en-US"/>
            </w:rPr>
          </w:pPr>
        </w:p>
        <w:p w14:paraId="2494CDE4" w14:textId="381FD3E0" w:rsidR="006B3307" w:rsidRPr="006B3307" w:rsidRDefault="006B3307">
          <w:pPr>
            <w:pStyle w:val="TOC1"/>
            <w:tabs>
              <w:tab w:val="right" w:leader="dot" w:pos="8268"/>
            </w:tabs>
            <w:rPr>
              <w:rFonts w:ascii="Arial" w:hAnsi="Arial" w:cs="Arial"/>
              <w:noProof/>
            </w:rPr>
          </w:pPr>
          <w:r w:rsidRPr="006B3307">
            <w:rPr>
              <w:rFonts w:ascii="Arial" w:hAnsi="Arial" w:cs="Arial"/>
            </w:rPr>
            <w:fldChar w:fldCharType="begin"/>
          </w:r>
          <w:r w:rsidRPr="006B3307">
            <w:rPr>
              <w:rFonts w:ascii="Arial" w:hAnsi="Arial" w:cs="Arial"/>
            </w:rPr>
            <w:instrText xml:space="preserve"> TOC \o "1-3" \h \z \u </w:instrText>
          </w:r>
          <w:r w:rsidRPr="006B3307">
            <w:rPr>
              <w:rFonts w:ascii="Arial" w:hAnsi="Arial" w:cs="Arial"/>
            </w:rPr>
            <w:fldChar w:fldCharType="separate"/>
          </w:r>
          <w:hyperlink w:anchor="_Toc90334986" w:history="1">
            <w:r w:rsidRPr="006B3307">
              <w:rPr>
                <w:rStyle w:val="Hyperlink"/>
                <w:rFonts w:ascii="Arial" w:hAnsi="Arial" w:cs="Arial"/>
                <w:noProof/>
                <w:color w:val="auto"/>
              </w:rPr>
              <w:t>Introduction</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_Toc90334986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2</w:t>
            </w:r>
            <w:r w:rsidRPr="006B3307">
              <w:rPr>
                <w:rFonts w:ascii="Arial" w:hAnsi="Arial" w:cs="Arial"/>
                <w:noProof/>
                <w:webHidden/>
              </w:rPr>
              <w:fldChar w:fldCharType="end"/>
            </w:r>
          </w:hyperlink>
        </w:p>
        <w:p w14:paraId="7BAB7A71" w14:textId="6CE68F2A" w:rsidR="006B3307" w:rsidRPr="006B3307" w:rsidRDefault="006B3307">
          <w:pPr>
            <w:pStyle w:val="TOC1"/>
            <w:tabs>
              <w:tab w:val="right" w:leader="dot" w:pos="8268"/>
            </w:tabs>
            <w:rPr>
              <w:rFonts w:ascii="Arial" w:hAnsi="Arial" w:cs="Arial"/>
              <w:noProof/>
            </w:rPr>
          </w:pPr>
          <w:hyperlink w:anchor="_Toc90334987" w:history="1">
            <w:r w:rsidRPr="006B3307">
              <w:rPr>
                <w:rStyle w:val="Hyperlink"/>
                <w:rFonts w:ascii="Arial" w:hAnsi="Arial" w:cs="Arial"/>
                <w:noProof/>
                <w:color w:val="auto"/>
              </w:rPr>
              <w:t>Amazon Organizational Culture</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_Toc90334987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3</w:t>
            </w:r>
            <w:r w:rsidRPr="006B3307">
              <w:rPr>
                <w:rFonts w:ascii="Arial" w:hAnsi="Arial" w:cs="Arial"/>
                <w:noProof/>
                <w:webHidden/>
              </w:rPr>
              <w:fldChar w:fldCharType="end"/>
            </w:r>
          </w:hyperlink>
        </w:p>
        <w:p w14:paraId="7C85405A" w14:textId="30F45710" w:rsidR="006B3307" w:rsidRPr="006B3307" w:rsidRDefault="006B3307">
          <w:pPr>
            <w:pStyle w:val="TOC1"/>
            <w:tabs>
              <w:tab w:val="right" w:leader="dot" w:pos="8268"/>
            </w:tabs>
            <w:rPr>
              <w:rFonts w:ascii="Arial" w:hAnsi="Arial" w:cs="Arial"/>
              <w:noProof/>
            </w:rPr>
          </w:pPr>
          <w:hyperlink w:anchor="_Toc90334988" w:history="1">
            <w:r w:rsidRPr="006B3307">
              <w:rPr>
                <w:rStyle w:val="Hyperlink"/>
                <w:rFonts w:ascii="Arial" w:hAnsi="Arial" w:cs="Arial"/>
                <w:noProof/>
                <w:color w:val="auto"/>
              </w:rPr>
              <w:t>Analysis Organizational Culture</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_Toc90334988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5</w:t>
            </w:r>
            <w:r w:rsidRPr="006B3307">
              <w:rPr>
                <w:rFonts w:ascii="Arial" w:hAnsi="Arial" w:cs="Arial"/>
                <w:noProof/>
                <w:webHidden/>
              </w:rPr>
              <w:fldChar w:fldCharType="end"/>
            </w:r>
          </w:hyperlink>
        </w:p>
        <w:p w14:paraId="1F02ADEA" w14:textId="6794D96F" w:rsidR="006B3307" w:rsidRPr="006B3307" w:rsidRDefault="006B3307">
          <w:pPr>
            <w:pStyle w:val="TOC1"/>
            <w:tabs>
              <w:tab w:val="right" w:leader="dot" w:pos="8268"/>
            </w:tabs>
            <w:rPr>
              <w:rFonts w:ascii="Arial" w:hAnsi="Arial" w:cs="Arial"/>
              <w:noProof/>
            </w:rPr>
          </w:pPr>
          <w:hyperlink w:anchor="_Toc90334989" w:history="1">
            <w:r w:rsidRPr="006B3307">
              <w:rPr>
                <w:rStyle w:val="Hyperlink"/>
                <w:rFonts w:ascii="Arial" w:hAnsi="Arial" w:cs="Arial"/>
                <w:noProof/>
                <w:color w:val="auto"/>
              </w:rPr>
              <w:t>Advantages and Disadvantages</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_Toc90334989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6</w:t>
            </w:r>
            <w:r w:rsidRPr="006B3307">
              <w:rPr>
                <w:rFonts w:ascii="Arial" w:hAnsi="Arial" w:cs="Arial"/>
                <w:noProof/>
                <w:webHidden/>
              </w:rPr>
              <w:fldChar w:fldCharType="end"/>
            </w:r>
          </w:hyperlink>
        </w:p>
        <w:p w14:paraId="44D6AF2B" w14:textId="6D1E9668" w:rsidR="006B3307" w:rsidRPr="006B3307" w:rsidRDefault="006B3307">
          <w:pPr>
            <w:pStyle w:val="TOC1"/>
            <w:tabs>
              <w:tab w:val="right" w:leader="dot" w:pos="8268"/>
            </w:tabs>
            <w:rPr>
              <w:rFonts w:ascii="Arial" w:hAnsi="Arial" w:cs="Arial"/>
              <w:noProof/>
            </w:rPr>
          </w:pPr>
          <w:hyperlink w:anchor="_Toc90334990" w:history="1">
            <w:r w:rsidRPr="006B3307">
              <w:rPr>
                <w:rStyle w:val="Hyperlink"/>
                <w:rFonts w:ascii="Arial" w:hAnsi="Arial" w:cs="Arial"/>
                <w:noProof/>
                <w:color w:val="auto"/>
              </w:rPr>
              <w:t>Opinion</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_Toc90334990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7</w:t>
            </w:r>
            <w:r w:rsidRPr="006B3307">
              <w:rPr>
                <w:rFonts w:ascii="Arial" w:hAnsi="Arial" w:cs="Arial"/>
                <w:noProof/>
                <w:webHidden/>
              </w:rPr>
              <w:fldChar w:fldCharType="end"/>
            </w:r>
          </w:hyperlink>
        </w:p>
        <w:p w14:paraId="7B0AD132" w14:textId="7F41D881" w:rsidR="006B3307" w:rsidRPr="006B3307" w:rsidRDefault="006B3307">
          <w:pPr>
            <w:pStyle w:val="TOC1"/>
            <w:tabs>
              <w:tab w:val="right" w:leader="dot" w:pos="8268"/>
            </w:tabs>
            <w:rPr>
              <w:rFonts w:ascii="Arial" w:hAnsi="Arial" w:cs="Arial"/>
              <w:noProof/>
            </w:rPr>
          </w:pPr>
          <w:hyperlink w:anchor="_Toc90334991" w:history="1">
            <w:r w:rsidRPr="006B3307">
              <w:rPr>
                <w:rStyle w:val="Hyperlink"/>
                <w:rFonts w:ascii="Arial" w:hAnsi="Arial" w:cs="Arial"/>
                <w:noProof/>
                <w:color w:val="auto"/>
              </w:rPr>
              <w:t>Conclusion</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_Toc90334991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8</w:t>
            </w:r>
            <w:r w:rsidRPr="006B3307">
              <w:rPr>
                <w:rFonts w:ascii="Arial" w:hAnsi="Arial" w:cs="Arial"/>
                <w:noProof/>
                <w:webHidden/>
              </w:rPr>
              <w:fldChar w:fldCharType="end"/>
            </w:r>
          </w:hyperlink>
        </w:p>
        <w:p w14:paraId="69085D6D" w14:textId="30B07823" w:rsidR="006B3307" w:rsidRPr="006B3307" w:rsidRDefault="006B3307">
          <w:pPr>
            <w:pStyle w:val="TOC1"/>
            <w:tabs>
              <w:tab w:val="right" w:leader="dot" w:pos="8268"/>
            </w:tabs>
            <w:rPr>
              <w:rFonts w:ascii="Arial" w:hAnsi="Arial" w:cs="Arial"/>
              <w:noProof/>
            </w:rPr>
          </w:pPr>
          <w:hyperlink w:anchor="_Toc90334992" w:history="1">
            <w:r w:rsidRPr="006B3307">
              <w:rPr>
                <w:rStyle w:val="Hyperlink"/>
                <w:rFonts w:ascii="Arial" w:hAnsi="Arial" w:cs="Arial"/>
                <w:noProof/>
                <w:color w:val="auto"/>
              </w:rPr>
              <w:t>References</w:t>
            </w:r>
            <w:r w:rsidRPr="006B3307">
              <w:rPr>
                <w:rFonts w:ascii="Arial" w:hAnsi="Arial" w:cs="Arial"/>
                <w:noProof/>
                <w:webHidden/>
              </w:rPr>
              <w:tab/>
            </w:r>
            <w:r w:rsidRPr="006B3307">
              <w:rPr>
                <w:rFonts w:ascii="Arial" w:hAnsi="Arial" w:cs="Arial"/>
                <w:noProof/>
                <w:webHidden/>
              </w:rPr>
              <w:fldChar w:fldCharType="begin"/>
            </w:r>
            <w:r w:rsidRPr="006B3307">
              <w:rPr>
                <w:rFonts w:ascii="Arial" w:hAnsi="Arial" w:cs="Arial"/>
                <w:noProof/>
                <w:webHidden/>
              </w:rPr>
              <w:instrText xml:space="preserve"> PAGEREF _Toc90334992 \h </w:instrText>
            </w:r>
            <w:r w:rsidRPr="006B3307">
              <w:rPr>
                <w:rFonts w:ascii="Arial" w:hAnsi="Arial" w:cs="Arial"/>
                <w:noProof/>
                <w:webHidden/>
              </w:rPr>
            </w:r>
            <w:r w:rsidRPr="006B3307">
              <w:rPr>
                <w:rFonts w:ascii="Arial" w:hAnsi="Arial" w:cs="Arial"/>
                <w:noProof/>
                <w:webHidden/>
              </w:rPr>
              <w:fldChar w:fldCharType="separate"/>
            </w:r>
            <w:r w:rsidRPr="006B3307">
              <w:rPr>
                <w:rFonts w:ascii="Arial" w:hAnsi="Arial" w:cs="Arial"/>
                <w:noProof/>
                <w:webHidden/>
              </w:rPr>
              <w:t>9</w:t>
            </w:r>
            <w:r w:rsidRPr="006B3307">
              <w:rPr>
                <w:rFonts w:ascii="Arial" w:hAnsi="Arial" w:cs="Arial"/>
                <w:noProof/>
                <w:webHidden/>
              </w:rPr>
              <w:fldChar w:fldCharType="end"/>
            </w:r>
          </w:hyperlink>
        </w:p>
        <w:p w14:paraId="48A4B049" w14:textId="7CFDAEE7" w:rsidR="006B3307" w:rsidRDefault="006B3307">
          <w:r w:rsidRPr="006B3307">
            <w:rPr>
              <w:rFonts w:ascii="Arial" w:hAnsi="Arial" w:cs="Arial"/>
              <w:noProof/>
            </w:rPr>
            <w:fldChar w:fldCharType="end"/>
          </w:r>
        </w:p>
      </w:sdtContent>
    </w:sdt>
    <w:p w14:paraId="331E0E59" w14:textId="77777777" w:rsidR="00230DA2" w:rsidRPr="00941957" w:rsidRDefault="00230DA2">
      <w:pPr>
        <w:rPr>
          <w:rFonts w:ascii="Arial" w:hAnsi="Arial" w:cs="Arial"/>
        </w:rPr>
      </w:pPr>
    </w:p>
    <w:p w14:paraId="180E010B" w14:textId="77777777" w:rsidR="00230DA2" w:rsidRPr="00941957" w:rsidRDefault="00230DA2">
      <w:pPr>
        <w:rPr>
          <w:rFonts w:ascii="Arial" w:hAnsi="Arial" w:cs="Arial"/>
        </w:rPr>
      </w:pPr>
    </w:p>
    <w:p w14:paraId="1B6ED4DE" w14:textId="23192E32" w:rsidR="00230DA2" w:rsidRDefault="00230DA2">
      <w:r>
        <w:br w:type="page"/>
      </w:r>
    </w:p>
    <w:p w14:paraId="583990FC" w14:textId="37996747" w:rsidR="00230DA2" w:rsidRPr="00244452" w:rsidRDefault="009C6EDA" w:rsidP="002C0CB6">
      <w:pPr>
        <w:pStyle w:val="Heading1"/>
        <w:rPr>
          <w:rFonts w:ascii="Arial" w:hAnsi="Arial" w:cs="Arial"/>
          <w:b/>
          <w:bCs/>
          <w:sz w:val="28"/>
          <w:szCs w:val="28"/>
        </w:rPr>
      </w:pPr>
      <w:bookmarkStart w:id="0" w:name="_Toc90334986"/>
      <w:r w:rsidRPr="002C0CB6">
        <w:rPr>
          <w:rFonts w:ascii="Arial" w:hAnsi="Arial" w:cs="Arial"/>
          <w:b/>
          <w:bCs/>
          <w:color w:val="auto"/>
          <w:sz w:val="28"/>
          <w:szCs w:val="28"/>
        </w:rPr>
        <w:lastRenderedPageBreak/>
        <w:t>Introduction</w:t>
      </w:r>
      <w:bookmarkEnd w:id="0"/>
    </w:p>
    <w:p w14:paraId="131BF1C7" w14:textId="321727C0" w:rsidR="009C6EDA" w:rsidRDefault="009C6EDA" w:rsidP="009C6EDA">
      <w:pPr>
        <w:jc w:val="both"/>
        <w:rPr>
          <w:rFonts w:ascii="Arial" w:hAnsi="Arial" w:cs="Arial"/>
        </w:rPr>
      </w:pPr>
    </w:p>
    <w:p w14:paraId="63DDE0F6" w14:textId="34CAD119" w:rsidR="009C6EDA" w:rsidRPr="009C6EDA" w:rsidRDefault="009C6EDA" w:rsidP="009C6EDA">
      <w:pPr>
        <w:jc w:val="both"/>
        <w:rPr>
          <w:rFonts w:ascii="Arial" w:hAnsi="Arial" w:cs="Arial"/>
        </w:rPr>
      </w:pPr>
      <w:r w:rsidRPr="009C6EDA">
        <w:rPr>
          <w:rFonts w:ascii="Arial" w:hAnsi="Arial" w:cs="Arial"/>
        </w:rPr>
        <w:t>The first-quarter earnings were better than expected by Wall Street. In aftermarket trade, shares were up as high as 5%.</w:t>
      </w:r>
    </w:p>
    <w:p w14:paraId="520C20B9" w14:textId="26C26315" w:rsidR="009C6EDA" w:rsidRPr="009C6EDA" w:rsidRDefault="009C6EDA" w:rsidP="009C6EDA">
      <w:pPr>
        <w:jc w:val="both"/>
        <w:rPr>
          <w:rFonts w:ascii="Arial" w:hAnsi="Arial" w:cs="Arial"/>
        </w:rPr>
      </w:pPr>
      <w:r w:rsidRPr="009C6EDA">
        <w:rPr>
          <w:rFonts w:ascii="Arial" w:hAnsi="Arial" w:cs="Arial"/>
        </w:rPr>
        <w:t xml:space="preserve">Amazon's most profitable sections of the retail company </w:t>
      </w:r>
      <w:r>
        <w:rPr>
          <w:rFonts w:ascii="Arial" w:hAnsi="Arial" w:cs="Arial"/>
        </w:rPr>
        <w:t>overgrew</w:t>
      </w:r>
      <w:r w:rsidRPr="009C6EDA">
        <w:rPr>
          <w:rFonts w:ascii="Arial" w:hAnsi="Arial" w:cs="Arial"/>
        </w:rPr>
        <w:t>. Merchant revenue from listing things on its website and utili</w:t>
      </w:r>
      <w:r>
        <w:rPr>
          <w:rFonts w:ascii="Arial" w:hAnsi="Arial" w:cs="Arial"/>
        </w:rPr>
        <w:t>z</w:t>
      </w:r>
      <w:r w:rsidRPr="009C6EDA">
        <w:rPr>
          <w:rFonts w:ascii="Arial" w:hAnsi="Arial" w:cs="Arial"/>
        </w:rPr>
        <w:t xml:space="preserve">ing its warehouses increased by 64% to $23.7 billion. Its "other" business division, which </w:t>
      </w:r>
      <w:r>
        <w:rPr>
          <w:rFonts w:ascii="Arial" w:hAnsi="Arial" w:cs="Arial"/>
        </w:rPr>
        <w:t>primari</w:t>
      </w:r>
      <w:r w:rsidRPr="009C6EDA">
        <w:rPr>
          <w:rFonts w:ascii="Arial" w:hAnsi="Arial" w:cs="Arial"/>
        </w:rPr>
        <w:t>ly consists of its profitable advertising business, grew by 77% to over $7 billion.</w:t>
      </w:r>
    </w:p>
    <w:p w14:paraId="36502D81" w14:textId="77777777" w:rsidR="009C6EDA" w:rsidRPr="009C6EDA" w:rsidRDefault="009C6EDA" w:rsidP="009C6EDA">
      <w:pPr>
        <w:jc w:val="both"/>
        <w:rPr>
          <w:rFonts w:ascii="Arial" w:hAnsi="Arial" w:cs="Arial"/>
        </w:rPr>
      </w:pPr>
    </w:p>
    <w:p w14:paraId="3D5CBD07" w14:textId="6C114D24" w:rsidR="009C6EDA" w:rsidRDefault="009C6EDA" w:rsidP="009C6EDA">
      <w:pPr>
        <w:jc w:val="both"/>
        <w:rPr>
          <w:rFonts w:ascii="Arial" w:hAnsi="Arial" w:cs="Arial"/>
        </w:rPr>
      </w:pPr>
      <w:r w:rsidRPr="009C6EDA">
        <w:rPr>
          <w:rFonts w:ascii="Arial" w:hAnsi="Arial" w:cs="Arial"/>
        </w:rPr>
        <w:t xml:space="preserve">Amazon previously revealed that 200 million users pay for Prime memberships, with subscription income for that and other services </w:t>
      </w:r>
      <w:r w:rsidRPr="009C6EDA">
        <w:rPr>
          <w:rFonts w:ascii="Arial" w:hAnsi="Arial" w:cs="Arial"/>
        </w:rPr>
        <w:t>totalling</w:t>
      </w:r>
      <w:r w:rsidRPr="009C6EDA">
        <w:rPr>
          <w:rFonts w:ascii="Arial" w:hAnsi="Arial" w:cs="Arial"/>
        </w:rPr>
        <w:t xml:space="preserve"> almost $7.6 billion in the third quarter. According to Morgan Stanley, homes with Prime memberships spend $3,000 per year on Amazon, more than double what households without the membership spend, in addition to paying Amazon $119 per year or $12.99 per month for free delivery and other advantages.</w:t>
      </w:r>
    </w:p>
    <w:p w14:paraId="4ED7542B" w14:textId="1EC5558A" w:rsidR="009C6EDA" w:rsidRDefault="009C6EDA" w:rsidP="009C6EDA">
      <w:pPr>
        <w:jc w:val="both"/>
        <w:rPr>
          <w:rFonts w:ascii="Arial" w:hAnsi="Arial" w:cs="Arial"/>
        </w:rPr>
      </w:pPr>
    </w:p>
    <w:p w14:paraId="6149030A" w14:textId="1ECD4734" w:rsidR="009C6EDA" w:rsidRPr="009C6EDA" w:rsidRDefault="009C6EDA" w:rsidP="009C6EDA">
      <w:pPr>
        <w:jc w:val="both"/>
        <w:rPr>
          <w:rFonts w:ascii="Arial" w:hAnsi="Arial" w:cs="Arial"/>
        </w:rPr>
      </w:pPr>
      <w:r w:rsidRPr="009C6EDA">
        <w:rPr>
          <w:rFonts w:ascii="Arial" w:hAnsi="Arial" w:cs="Arial"/>
        </w:rPr>
        <w:t xml:space="preserve">Amazon has </w:t>
      </w:r>
      <w:r w:rsidR="00061F0E">
        <w:rPr>
          <w:rFonts w:ascii="Arial" w:hAnsi="Arial" w:cs="Arial"/>
        </w:rPr>
        <w:t>functioned</w:t>
      </w:r>
      <w:r w:rsidRPr="009C6EDA">
        <w:rPr>
          <w:rFonts w:ascii="Arial" w:hAnsi="Arial" w:cs="Arial"/>
        </w:rPr>
        <w:t xml:space="preserve"> more effectively because of the enormous number of orders placed during the epidemic. It has filled its warehouses, and its delivery drivers have made additional stops along their routes, allowing them to spend less time traveling between customers. Amazon sold increased by 44%, while the cost of fulfilling those orders only increased by 31%.</w:t>
      </w:r>
    </w:p>
    <w:p w14:paraId="136F58B7" w14:textId="1B2634D1" w:rsidR="009C6EDA" w:rsidRDefault="009C6EDA" w:rsidP="009C6EDA">
      <w:pPr>
        <w:jc w:val="both"/>
        <w:rPr>
          <w:rFonts w:ascii="Arial" w:hAnsi="Arial" w:cs="Arial"/>
        </w:rPr>
      </w:pPr>
      <w:r w:rsidRPr="009C6EDA">
        <w:rPr>
          <w:rFonts w:ascii="Arial" w:hAnsi="Arial" w:cs="Arial"/>
        </w:rPr>
        <w:t>Amazon's thriving cloud computing company, Amazon Web Services, which had $13.5 billion in sales, benefited from the pandemic's shift to distant computing.</w:t>
      </w:r>
    </w:p>
    <w:p w14:paraId="23C4ED4D" w14:textId="54D05F5D" w:rsidR="009C6EDA" w:rsidRDefault="009C6EDA" w:rsidP="009C6EDA">
      <w:pPr>
        <w:jc w:val="both"/>
        <w:rPr>
          <w:rFonts w:ascii="Arial" w:hAnsi="Arial" w:cs="Arial"/>
        </w:rPr>
      </w:pPr>
    </w:p>
    <w:p w14:paraId="128BF58B" w14:textId="48B0DFA5" w:rsidR="009C6EDA" w:rsidRPr="009C6EDA" w:rsidRDefault="009C6EDA" w:rsidP="009C6EDA">
      <w:pPr>
        <w:jc w:val="both"/>
        <w:rPr>
          <w:rFonts w:ascii="Arial" w:hAnsi="Arial" w:cs="Arial"/>
        </w:rPr>
      </w:pPr>
      <w:r w:rsidRPr="009C6EDA">
        <w:rPr>
          <w:rFonts w:ascii="Arial" w:hAnsi="Arial" w:cs="Arial"/>
        </w:rPr>
        <w:t xml:space="preserve">On a conference call with reporters, Amazon's finance head, Brian Olsavsky, said, "We certainly had excellent volumes across all of our businesses." He stated that the corporation is aggressively investing in future expansion. It spent about $50 billion in capital expenditures in the last year, mostly on expanding its shipping operations and data </w:t>
      </w:r>
      <w:proofErr w:type="spellStart"/>
      <w:r w:rsidRPr="009C6EDA">
        <w:rPr>
          <w:rFonts w:ascii="Arial" w:hAnsi="Arial" w:cs="Arial"/>
        </w:rPr>
        <w:t>cent</w:t>
      </w:r>
      <w:r w:rsidR="00061F0E">
        <w:rPr>
          <w:rFonts w:ascii="Arial" w:hAnsi="Arial" w:cs="Arial"/>
        </w:rPr>
        <w:t>er</w:t>
      </w:r>
      <w:r w:rsidRPr="009C6EDA">
        <w:rPr>
          <w:rFonts w:ascii="Arial" w:hAnsi="Arial" w:cs="Arial"/>
        </w:rPr>
        <w:t>s</w:t>
      </w:r>
      <w:proofErr w:type="spellEnd"/>
      <w:r w:rsidRPr="009C6EDA">
        <w:rPr>
          <w:rFonts w:ascii="Arial" w:hAnsi="Arial" w:cs="Arial"/>
        </w:rPr>
        <w:t>, an increase of 80% over the previous year. Mr. Olsavsky predicted that capital spending will have "another robust year."</w:t>
      </w:r>
    </w:p>
    <w:p w14:paraId="1E578A19" w14:textId="77777777" w:rsidR="009C6EDA" w:rsidRPr="009C6EDA" w:rsidRDefault="009C6EDA" w:rsidP="009C6EDA">
      <w:pPr>
        <w:jc w:val="both"/>
        <w:rPr>
          <w:rFonts w:ascii="Arial" w:hAnsi="Arial" w:cs="Arial"/>
        </w:rPr>
      </w:pPr>
    </w:p>
    <w:p w14:paraId="58E75C0F" w14:textId="747E53C6" w:rsidR="009C6EDA" w:rsidRDefault="009C6EDA" w:rsidP="009C6EDA">
      <w:pPr>
        <w:jc w:val="both"/>
        <w:rPr>
          <w:rFonts w:ascii="Arial" w:hAnsi="Arial" w:cs="Arial"/>
        </w:rPr>
      </w:pPr>
      <w:r w:rsidRPr="009C6EDA">
        <w:rPr>
          <w:rFonts w:ascii="Arial" w:hAnsi="Arial" w:cs="Arial"/>
        </w:rPr>
        <w:t xml:space="preserve">"In only 15 years, Amazon Web Services has grown to become a $54 billion annual sales run rate business competing against the world's greatest technological businesses, and its growth is increasing," stated Jeff Bezos, Amazon's </w:t>
      </w:r>
      <w:r w:rsidR="007B3D1A" w:rsidRPr="009C6EDA">
        <w:rPr>
          <w:rFonts w:ascii="Arial" w:hAnsi="Arial" w:cs="Arial"/>
        </w:rPr>
        <w:t>founder,</w:t>
      </w:r>
      <w:r w:rsidRPr="009C6EDA">
        <w:rPr>
          <w:rFonts w:ascii="Arial" w:hAnsi="Arial" w:cs="Arial"/>
        </w:rPr>
        <w:t xml:space="preserve"> and CEO. Mr. Bezos intends to leave his position as CEO later this year and take on the role of executive chairman.</w:t>
      </w:r>
    </w:p>
    <w:p w14:paraId="32D1A1B9" w14:textId="2F3606AE" w:rsidR="009C6EDA" w:rsidRDefault="009C6EDA" w:rsidP="009C6EDA">
      <w:pPr>
        <w:jc w:val="both"/>
        <w:rPr>
          <w:rFonts w:ascii="Arial" w:hAnsi="Arial" w:cs="Arial"/>
        </w:rPr>
      </w:pPr>
    </w:p>
    <w:p w14:paraId="1D14DF59" w14:textId="33CBCB26" w:rsidR="009C6EDA" w:rsidRDefault="00061F0E" w:rsidP="006B3307">
      <w:pPr>
        <w:jc w:val="both"/>
        <w:rPr>
          <w:rFonts w:ascii="Arial" w:hAnsi="Arial" w:cs="Arial"/>
        </w:rPr>
      </w:pPr>
      <w:r>
        <w:rPr>
          <w:rFonts w:ascii="Arial" w:hAnsi="Arial" w:cs="Arial"/>
        </w:rPr>
        <w:t>Amazon's entire workforce shrank marginally between December and the end of March</w:t>
      </w:r>
      <w:r w:rsidR="009C6EDA" w:rsidRPr="009C6EDA">
        <w:rPr>
          <w:rFonts w:ascii="Arial" w:hAnsi="Arial" w:cs="Arial"/>
        </w:rPr>
        <w:t>, decreasing by 27,000 to 1,271,000 people worldwide. Even yet, that was a 51% increase over the same previous year. Amazon stated on Wednesday that it w</w:t>
      </w:r>
      <w:r>
        <w:rPr>
          <w:rFonts w:ascii="Arial" w:hAnsi="Arial" w:cs="Arial"/>
        </w:rPr>
        <w:t>ould</w:t>
      </w:r>
      <w:r w:rsidR="009C6EDA" w:rsidRPr="009C6EDA">
        <w:rPr>
          <w:rFonts w:ascii="Arial" w:hAnsi="Arial" w:cs="Arial"/>
        </w:rPr>
        <w:t xml:space="preserve"> raise compensation for half a million employees and would recruit "tens of thousands" more.</w:t>
      </w:r>
      <w:sdt>
        <w:sdtPr>
          <w:rPr>
            <w:rFonts w:ascii="Arial" w:hAnsi="Arial" w:cs="Arial"/>
          </w:rPr>
          <w:id w:val="736208371"/>
          <w:citation/>
        </w:sdtPr>
        <w:sdtContent>
          <w:r w:rsidR="009C6EDA">
            <w:rPr>
              <w:rFonts w:ascii="Arial" w:hAnsi="Arial" w:cs="Arial"/>
            </w:rPr>
            <w:fldChar w:fldCharType="begin"/>
          </w:r>
          <w:r w:rsidR="009C6EDA">
            <w:rPr>
              <w:rFonts w:ascii="Arial" w:hAnsi="Arial" w:cs="Arial"/>
            </w:rPr>
            <w:instrText xml:space="preserve"> CITATION Kar21 \l 2057 </w:instrText>
          </w:r>
          <w:r w:rsidR="009C6EDA">
            <w:rPr>
              <w:rFonts w:ascii="Arial" w:hAnsi="Arial" w:cs="Arial"/>
            </w:rPr>
            <w:fldChar w:fldCharType="separate"/>
          </w:r>
          <w:r w:rsidR="009C6EDA">
            <w:rPr>
              <w:rFonts w:ascii="Arial" w:hAnsi="Arial" w:cs="Arial"/>
              <w:noProof/>
            </w:rPr>
            <w:t xml:space="preserve"> </w:t>
          </w:r>
          <w:r w:rsidR="009C6EDA" w:rsidRPr="009C6EDA">
            <w:rPr>
              <w:rFonts w:ascii="Arial" w:hAnsi="Arial" w:cs="Arial"/>
              <w:noProof/>
            </w:rPr>
            <w:t>(Weise, 2021)</w:t>
          </w:r>
          <w:r w:rsidR="009C6EDA">
            <w:rPr>
              <w:rFonts w:ascii="Arial" w:hAnsi="Arial" w:cs="Arial"/>
            </w:rPr>
            <w:fldChar w:fldCharType="end"/>
          </w:r>
        </w:sdtContent>
      </w:sdt>
      <w:r w:rsidR="009C6EDA">
        <w:rPr>
          <w:rFonts w:ascii="Arial" w:hAnsi="Arial" w:cs="Arial"/>
        </w:rPr>
        <w:br w:type="page"/>
      </w:r>
    </w:p>
    <w:p w14:paraId="729DD49B" w14:textId="137BDB6C" w:rsidR="009C6EDA" w:rsidRPr="00244452" w:rsidRDefault="009C6EDA" w:rsidP="002C0CB6">
      <w:pPr>
        <w:pStyle w:val="Heading1"/>
        <w:rPr>
          <w:rFonts w:ascii="Arial" w:hAnsi="Arial" w:cs="Arial"/>
          <w:b/>
          <w:bCs/>
          <w:sz w:val="28"/>
          <w:szCs w:val="28"/>
        </w:rPr>
      </w:pPr>
      <w:bookmarkStart w:id="1" w:name="_Toc90334987"/>
      <w:r w:rsidRPr="002C0CB6">
        <w:rPr>
          <w:rFonts w:ascii="Arial" w:hAnsi="Arial" w:cs="Arial"/>
          <w:b/>
          <w:bCs/>
          <w:color w:val="auto"/>
          <w:sz w:val="28"/>
          <w:szCs w:val="28"/>
        </w:rPr>
        <w:lastRenderedPageBreak/>
        <w:t>Amazon Organizational Culture</w:t>
      </w:r>
      <w:bookmarkEnd w:id="1"/>
    </w:p>
    <w:p w14:paraId="656EE8CD" w14:textId="443B6556" w:rsidR="009C6EDA" w:rsidRDefault="009C6EDA" w:rsidP="009C6EDA">
      <w:pPr>
        <w:jc w:val="both"/>
        <w:rPr>
          <w:rFonts w:ascii="Arial" w:hAnsi="Arial" w:cs="Arial"/>
        </w:rPr>
      </w:pPr>
    </w:p>
    <w:p w14:paraId="56196DFA" w14:textId="61D5B1FA" w:rsidR="004C41E3" w:rsidRPr="004C41E3" w:rsidRDefault="004C41E3" w:rsidP="004C41E3">
      <w:pPr>
        <w:jc w:val="both"/>
        <w:rPr>
          <w:rFonts w:ascii="Arial" w:hAnsi="Arial" w:cs="Arial"/>
        </w:rPr>
      </w:pPr>
      <w:r w:rsidRPr="004C41E3">
        <w:rPr>
          <w:rFonts w:ascii="Arial" w:hAnsi="Arial" w:cs="Arial"/>
        </w:rPr>
        <w:t xml:space="preserve">As </w:t>
      </w:r>
      <w:r w:rsidR="00061F0E">
        <w:rPr>
          <w:rFonts w:ascii="Arial" w:hAnsi="Arial" w:cs="Arial"/>
        </w:rPr>
        <w:t xml:space="preserve">it </w:t>
      </w:r>
      <w:r w:rsidRPr="004C41E3">
        <w:rPr>
          <w:rFonts w:ascii="Arial" w:hAnsi="Arial" w:cs="Arial"/>
        </w:rPr>
        <w:t>befits a corporation that has r</w:t>
      </w:r>
      <w:r w:rsidR="00061F0E">
        <w:rPr>
          <w:rFonts w:ascii="Arial" w:hAnsi="Arial" w:cs="Arial"/>
        </w:rPr>
        <w:t>u</w:t>
      </w:r>
      <w:r w:rsidRPr="004C41E3">
        <w:rPr>
          <w:rFonts w:ascii="Arial" w:hAnsi="Arial" w:cs="Arial"/>
        </w:rPr>
        <w:t>n only a modest profit, or a loss, under generally accepted accounting methods for most of its time as a public company, Amazon's organi</w:t>
      </w:r>
      <w:r w:rsidR="00061F0E">
        <w:rPr>
          <w:rFonts w:ascii="Arial" w:hAnsi="Arial" w:cs="Arial"/>
        </w:rPr>
        <w:t>z</w:t>
      </w:r>
      <w:r w:rsidRPr="004C41E3">
        <w:rPr>
          <w:rFonts w:ascii="Arial" w:hAnsi="Arial" w:cs="Arial"/>
        </w:rPr>
        <w:t>ational culture has been described as "breakneck-paced, and notoriously cost-conscious." In 2015, The New York Times published "Inside Amazon: Wrestling Big Ideas in a Bruising Workplace" that harshly attacked Amazon's corporate culture.</w:t>
      </w:r>
    </w:p>
    <w:p w14:paraId="289D01DD" w14:textId="77777777" w:rsidR="004C41E3" w:rsidRPr="004C41E3" w:rsidRDefault="004C41E3" w:rsidP="004C41E3">
      <w:pPr>
        <w:jc w:val="both"/>
        <w:rPr>
          <w:rFonts w:ascii="Arial" w:hAnsi="Arial" w:cs="Arial"/>
        </w:rPr>
      </w:pPr>
    </w:p>
    <w:p w14:paraId="35AB7294" w14:textId="49D93AA8" w:rsidR="009C6EDA" w:rsidRDefault="004C41E3" w:rsidP="004C41E3">
      <w:pPr>
        <w:jc w:val="both"/>
        <w:rPr>
          <w:rFonts w:ascii="Arial" w:hAnsi="Arial" w:cs="Arial"/>
        </w:rPr>
      </w:pPr>
      <w:r w:rsidRPr="004C41E3">
        <w:rPr>
          <w:rFonts w:ascii="Arial" w:hAnsi="Arial" w:cs="Arial"/>
        </w:rPr>
        <w:t>Unrealistic performance goals, a fear-based work culture, and a lack of acknowledgment of employee contributions are among the problems noted in the essay. The piece sparked discussion in the media, prompting Amazon CEO Jeff Bezos to respond. Amazon's work culture has been characteri</w:t>
      </w:r>
      <w:r w:rsidR="00244452">
        <w:rPr>
          <w:rFonts w:ascii="Arial" w:hAnsi="Arial" w:cs="Arial"/>
        </w:rPr>
        <w:t>z</w:t>
      </w:r>
      <w:r w:rsidRPr="004C41E3">
        <w:rPr>
          <w:rFonts w:ascii="Arial" w:hAnsi="Arial" w:cs="Arial"/>
        </w:rPr>
        <w:t>ed as a "purposeful Darwinism" approach to personnel management.</w:t>
      </w:r>
    </w:p>
    <w:p w14:paraId="2C283BA8" w14:textId="77777777" w:rsidR="00244452" w:rsidRDefault="00244452" w:rsidP="004C41E3">
      <w:pPr>
        <w:jc w:val="both"/>
        <w:rPr>
          <w:rFonts w:ascii="Arial" w:hAnsi="Arial" w:cs="Arial"/>
        </w:rPr>
      </w:pPr>
    </w:p>
    <w:p w14:paraId="323E7228" w14:textId="6534C915" w:rsidR="00EA48BC" w:rsidRPr="00EA48BC" w:rsidRDefault="001006F4" w:rsidP="00EA48BC">
      <w:pPr>
        <w:jc w:val="both"/>
        <w:rPr>
          <w:rFonts w:ascii="Arial" w:hAnsi="Arial" w:cs="Arial"/>
        </w:rPr>
      </w:pPr>
      <w:r>
        <w:rPr>
          <w:rFonts w:ascii="Arial" w:hAnsi="Arial" w:cs="Arial"/>
        </w:rPr>
        <w:t>Corporate culture is often considered old-fashioned by pushy,</w:t>
      </w:r>
      <w:r w:rsidR="003C4949">
        <w:rPr>
          <w:rFonts w:ascii="Arial" w:hAnsi="Arial" w:cs="Arial"/>
        </w:rPr>
        <w:t xml:space="preserve"> </w:t>
      </w:r>
      <w:r>
        <w:rPr>
          <w:rFonts w:ascii="Arial" w:hAnsi="Arial" w:cs="Arial"/>
        </w:rPr>
        <w:t>aggressive, and 'bruising' corporate culture</w:t>
      </w:r>
      <w:r w:rsidR="00EA48BC" w:rsidRPr="00EA48BC">
        <w:rPr>
          <w:rFonts w:ascii="Arial" w:hAnsi="Arial" w:cs="Arial"/>
        </w:rPr>
        <w:t>. For a firm to prosper, it is widely believed that workplaces must be nurturing and encouraging and that managers must be polite and friendly and treat their staff like family. This idea is disproven by the world's largest internet retailer by revenue.</w:t>
      </w:r>
    </w:p>
    <w:p w14:paraId="20AE2AFF" w14:textId="77777777" w:rsidR="00EA48BC" w:rsidRPr="00EA48BC" w:rsidRDefault="00EA48BC" w:rsidP="00EA48BC">
      <w:pPr>
        <w:jc w:val="both"/>
        <w:rPr>
          <w:rFonts w:ascii="Arial" w:hAnsi="Arial" w:cs="Arial"/>
        </w:rPr>
      </w:pPr>
    </w:p>
    <w:p w14:paraId="38093F15" w14:textId="4799A982" w:rsidR="007D45D9" w:rsidRDefault="00EA48BC" w:rsidP="00EA48BC">
      <w:pPr>
        <w:jc w:val="both"/>
        <w:rPr>
          <w:rFonts w:ascii="Arial" w:hAnsi="Arial" w:cs="Arial"/>
        </w:rPr>
      </w:pPr>
      <w:r w:rsidRPr="00EA48BC">
        <w:rPr>
          <w:rFonts w:ascii="Arial" w:hAnsi="Arial" w:cs="Arial"/>
        </w:rPr>
        <w:t>Amazon has a</w:t>
      </w:r>
      <w:r w:rsidR="003C4949">
        <w:rPr>
          <w:rFonts w:ascii="Arial" w:hAnsi="Arial" w:cs="Arial"/>
        </w:rPr>
        <w:t xml:space="preserve"> rigorous</w:t>
      </w:r>
      <w:r w:rsidRPr="00EA48BC">
        <w:rPr>
          <w:rFonts w:ascii="Arial" w:hAnsi="Arial" w:cs="Arial"/>
        </w:rPr>
        <w:t xml:space="preserve"> company culture that puts a lot of emotional and even physical strain on its employees. Nonetheless, according to LinkedIn, the IT behemoth has surpassed Google as the </w:t>
      </w:r>
      <w:r w:rsidR="003C4949">
        <w:rPr>
          <w:rFonts w:ascii="Arial" w:hAnsi="Arial" w:cs="Arial"/>
        </w:rPr>
        <w:t>most excellen</w:t>
      </w:r>
      <w:r w:rsidRPr="00EA48BC">
        <w:rPr>
          <w:rFonts w:ascii="Arial" w:hAnsi="Arial" w:cs="Arial"/>
        </w:rPr>
        <w:t>t place to work in the United States. This can be explained by the fact that Amazon has a distinct organi</w:t>
      </w:r>
      <w:r w:rsidR="003C4949">
        <w:rPr>
          <w:rFonts w:ascii="Arial" w:hAnsi="Arial" w:cs="Arial"/>
        </w:rPr>
        <w:t>z</w:t>
      </w:r>
      <w:r w:rsidRPr="00EA48BC">
        <w:rPr>
          <w:rFonts w:ascii="Arial" w:hAnsi="Arial" w:cs="Arial"/>
        </w:rPr>
        <w:t>ational culture that is not suitable for all employees. This firm will only hire those who can work under extreme pressure and in a fast-paced setting.</w:t>
      </w:r>
    </w:p>
    <w:p w14:paraId="6671993F" w14:textId="77777777" w:rsidR="00EA48BC" w:rsidRDefault="00EA48BC" w:rsidP="00EA48BC">
      <w:pPr>
        <w:jc w:val="both"/>
        <w:rPr>
          <w:rFonts w:ascii="Arial" w:hAnsi="Arial" w:cs="Arial"/>
        </w:rPr>
      </w:pPr>
    </w:p>
    <w:p w14:paraId="47D3F72A" w14:textId="02EB0EF2" w:rsidR="00390015" w:rsidRPr="00390015" w:rsidRDefault="00390015" w:rsidP="00390015">
      <w:pPr>
        <w:jc w:val="both"/>
        <w:rPr>
          <w:rFonts w:ascii="Arial" w:hAnsi="Arial" w:cs="Arial"/>
        </w:rPr>
      </w:pPr>
      <w:r w:rsidRPr="00390015">
        <w:rPr>
          <w:rFonts w:ascii="Arial" w:hAnsi="Arial" w:cs="Arial"/>
        </w:rPr>
        <w:t>The five major characteristics of Amazon's organi</w:t>
      </w:r>
      <w:r w:rsidR="003C4949">
        <w:rPr>
          <w:rFonts w:ascii="Arial" w:hAnsi="Arial" w:cs="Arial"/>
        </w:rPr>
        <w:t>z</w:t>
      </w:r>
      <w:r w:rsidRPr="00390015">
        <w:rPr>
          <w:rFonts w:ascii="Arial" w:hAnsi="Arial" w:cs="Arial"/>
        </w:rPr>
        <w:t>ational culture are as follows:</w:t>
      </w:r>
    </w:p>
    <w:p w14:paraId="29BDD9E2" w14:textId="77777777" w:rsidR="00390015" w:rsidRPr="00390015" w:rsidRDefault="00390015" w:rsidP="00390015">
      <w:pPr>
        <w:jc w:val="both"/>
        <w:rPr>
          <w:rFonts w:ascii="Arial" w:hAnsi="Arial" w:cs="Arial"/>
        </w:rPr>
      </w:pPr>
    </w:p>
    <w:p w14:paraId="735C691F" w14:textId="269D720E" w:rsidR="00390015" w:rsidRPr="00390015" w:rsidRDefault="00390015" w:rsidP="00390015">
      <w:pPr>
        <w:pStyle w:val="ListParagraph"/>
        <w:numPr>
          <w:ilvl w:val="0"/>
          <w:numId w:val="1"/>
        </w:numPr>
        <w:jc w:val="both"/>
        <w:rPr>
          <w:rFonts w:ascii="Arial" w:hAnsi="Arial" w:cs="Arial"/>
        </w:rPr>
      </w:pPr>
      <w:r w:rsidRPr="00390015">
        <w:rPr>
          <w:rFonts w:ascii="Arial" w:hAnsi="Arial" w:cs="Arial"/>
        </w:rPr>
        <w:t>Organizational culture must be constantly reinvented and optimi</w:t>
      </w:r>
      <w:r w:rsidR="003C4949">
        <w:rPr>
          <w:rFonts w:ascii="Arial" w:hAnsi="Arial" w:cs="Arial"/>
        </w:rPr>
        <w:t>z</w:t>
      </w:r>
      <w:r w:rsidRPr="00390015">
        <w:rPr>
          <w:rFonts w:ascii="Arial" w:hAnsi="Arial" w:cs="Arial"/>
        </w:rPr>
        <w:t>ed. "Emphasizes the need of continually reviewing and altering Amazon's culture</w:t>
      </w:r>
      <w:r w:rsidR="003C4949">
        <w:rPr>
          <w:rFonts w:ascii="Arial" w:hAnsi="Arial" w:cs="Arial"/>
        </w:rPr>
        <w:t>,</w:t>
      </w:r>
      <w:r w:rsidRPr="00390015">
        <w:rPr>
          <w:rFonts w:ascii="Arial" w:hAnsi="Arial" w:cs="Arial"/>
        </w:rPr>
        <w:t xml:space="preserve"> so it never loses the agility, nimbleness, and desire for innovation," says Amazon founder and CEO Jeff Bezos. As a result, Bezos is a staunch opponent of the "one-size-fits-all" decision-making mentality. Furthermore, Bezos employs the "two pizza rule" during meetings, in which the number of attendees is limited to a group that can all be fed with two pizzas.</w:t>
      </w:r>
    </w:p>
    <w:p w14:paraId="3B39C90A" w14:textId="77777777" w:rsidR="00390015" w:rsidRPr="00390015" w:rsidRDefault="00390015" w:rsidP="00390015">
      <w:pPr>
        <w:jc w:val="both"/>
        <w:rPr>
          <w:rFonts w:ascii="Arial" w:hAnsi="Arial" w:cs="Arial"/>
        </w:rPr>
      </w:pPr>
    </w:p>
    <w:p w14:paraId="01861568" w14:textId="366D4C7C" w:rsidR="00390015" w:rsidRDefault="00390015" w:rsidP="00390015">
      <w:pPr>
        <w:pStyle w:val="ListParagraph"/>
        <w:numPr>
          <w:ilvl w:val="0"/>
          <w:numId w:val="1"/>
        </w:numPr>
        <w:jc w:val="both"/>
        <w:rPr>
          <w:rFonts w:ascii="Arial" w:hAnsi="Arial" w:cs="Arial"/>
        </w:rPr>
      </w:pPr>
      <w:r w:rsidRPr="00390015">
        <w:rPr>
          <w:rFonts w:ascii="Arial" w:hAnsi="Arial" w:cs="Arial"/>
        </w:rPr>
        <w:t xml:space="preserve">Customer-centricity is number two. Amazon prides itself on being one of the most customer-focused businesses </w:t>
      </w:r>
      <w:r w:rsidR="003C4949">
        <w:rPr>
          <w:rFonts w:ascii="Arial" w:hAnsi="Arial" w:cs="Arial"/>
        </w:rPr>
        <w:t>globally</w:t>
      </w:r>
      <w:r w:rsidRPr="00390015">
        <w:rPr>
          <w:rFonts w:ascii="Arial" w:hAnsi="Arial" w:cs="Arial"/>
        </w:rPr>
        <w:t>. "To be Earth's most customer-centric organi</w:t>
      </w:r>
      <w:r w:rsidR="003C4949">
        <w:rPr>
          <w:rFonts w:ascii="Arial" w:hAnsi="Arial" w:cs="Arial"/>
        </w:rPr>
        <w:t>z</w:t>
      </w:r>
      <w:r w:rsidRPr="00390015">
        <w:rPr>
          <w:rFonts w:ascii="Arial" w:hAnsi="Arial" w:cs="Arial"/>
        </w:rPr>
        <w:t xml:space="preserve">ation, where consumers can search and discover everything they would want to buy online," says Amazon's mission statement. One of </w:t>
      </w:r>
      <w:r w:rsidR="003C4949">
        <w:rPr>
          <w:rFonts w:ascii="Arial" w:hAnsi="Arial" w:cs="Arial"/>
        </w:rPr>
        <w:t>Amazon's corporate culture hallmarks</w:t>
      </w:r>
      <w:r w:rsidRPr="00390015">
        <w:rPr>
          <w:rFonts w:ascii="Arial" w:hAnsi="Arial" w:cs="Arial"/>
        </w:rPr>
        <w:t xml:space="preserve"> is an elevated level of customer-</w:t>
      </w:r>
      <w:r w:rsidRPr="00390015">
        <w:rPr>
          <w:rFonts w:ascii="Arial" w:hAnsi="Arial" w:cs="Arial"/>
        </w:rPr>
        <w:lastRenderedPageBreak/>
        <w:t xml:space="preserve">centricity, which has direct consequences for </w:t>
      </w:r>
      <w:r w:rsidR="003C4949">
        <w:rPr>
          <w:rFonts w:ascii="Arial" w:hAnsi="Arial" w:cs="Arial"/>
        </w:rPr>
        <w:t>many</w:t>
      </w:r>
      <w:r w:rsidRPr="00390015">
        <w:rPr>
          <w:rFonts w:ascii="Arial" w:hAnsi="Arial" w:cs="Arial"/>
        </w:rPr>
        <w:t xml:space="preserve"> organi</w:t>
      </w:r>
      <w:r w:rsidR="003C4949">
        <w:rPr>
          <w:rFonts w:ascii="Arial" w:hAnsi="Arial" w:cs="Arial"/>
        </w:rPr>
        <w:t>z</w:t>
      </w:r>
      <w:r w:rsidRPr="00390015">
        <w:rPr>
          <w:rFonts w:ascii="Arial" w:hAnsi="Arial" w:cs="Arial"/>
        </w:rPr>
        <w:t>ational processes and procedures.</w:t>
      </w:r>
    </w:p>
    <w:p w14:paraId="4022806A" w14:textId="77777777" w:rsidR="006B3307" w:rsidRPr="006B3307" w:rsidRDefault="006B3307" w:rsidP="006B3307">
      <w:pPr>
        <w:pStyle w:val="ListParagraph"/>
        <w:jc w:val="both"/>
        <w:rPr>
          <w:rFonts w:ascii="Arial" w:hAnsi="Arial" w:cs="Arial"/>
        </w:rPr>
      </w:pPr>
    </w:p>
    <w:p w14:paraId="39674726" w14:textId="77777777" w:rsidR="00390015" w:rsidRPr="00390015" w:rsidRDefault="00390015" w:rsidP="00390015">
      <w:pPr>
        <w:pStyle w:val="ListParagraph"/>
        <w:rPr>
          <w:rFonts w:ascii="Arial" w:hAnsi="Arial" w:cs="Arial"/>
        </w:rPr>
      </w:pPr>
    </w:p>
    <w:p w14:paraId="55EB27EB" w14:textId="79B1594B" w:rsidR="00390015" w:rsidRPr="00390015" w:rsidRDefault="00C243A5" w:rsidP="00390015">
      <w:pPr>
        <w:pStyle w:val="ListParagraph"/>
        <w:numPr>
          <w:ilvl w:val="0"/>
          <w:numId w:val="1"/>
        </w:numPr>
        <w:jc w:val="both"/>
        <w:rPr>
          <w:rFonts w:ascii="Arial" w:hAnsi="Arial" w:cs="Arial"/>
        </w:rPr>
      </w:pPr>
      <w:r w:rsidRPr="00C243A5">
        <w:rPr>
          <w:rFonts w:ascii="Arial" w:hAnsi="Arial" w:cs="Arial"/>
        </w:rPr>
        <w:t>The workforce's diversity. Amazon's corporate culture places a high value on diversity among its employees. GLAmazon, an official employee affinity club for gay and lesbian employees, a</w:t>
      </w:r>
      <w:r w:rsidR="003C4949">
        <w:rPr>
          <w:rFonts w:ascii="Arial" w:hAnsi="Arial" w:cs="Arial"/>
        </w:rPr>
        <w:t>nd</w:t>
      </w:r>
      <w:r w:rsidRPr="00C243A5">
        <w:rPr>
          <w:rFonts w:ascii="Arial" w:hAnsi="Arial" w:cs="Arial"/>
        </w:rPr>
        <w:t xml:space="preserve"> the Black Employees Network and the Women in Technology groups are all present inside the corporation.</w:t>
      </w:r>
    </w:p>
    <w:p w14:paraId="3DCFF9DB" w14:textId="77777777" w:rsidR="00244452" w:rsidRDefault="00244452" w:rsidP="009C6EDA">
      <w:pPr>
        <w:jc w:val="both"/>
        <w:rPr>
          <w:rFonts w:ascii="Arial" w:hAnsi="Arial" w:cs="Arial"/>
        </w:rPr>
      </w:pPr>
    </w:p>
    <w:p w14:paraId="3E8A4B32" w14:textId="6535929F" w:rsidR="004F6E18" w:rsidRDefault="004F6E18">
      <w:pPr>
        <w:rPr>
          <w:rFonts w:ascii="Arial" w:hAnsi="Arial" w:cs="Arial"/>
        </w:rPr>
      </w:pPr>
      <w:r>
        <w:rPr>
          <w:rFonts w:ascii="Arial" w:hAnsi="Arial" w:cs="Arial"/>
        </w:rPr>
        <w:br w:type="page"/>
      </w:r>
    </w:p>
    <w:p w14:paraId="5346C131" w14:textId="0F0258CC" w:rsidR="00244452" w:rsidRPr="006B3307" w:rsidRDefault="004F6E18" w:rsidP="006B3307">
      <w:pPr>
        <w:pStyle w:val="Heading1"/>
        <w:rPr>
          <w:rFonts w:ascii="Arial" w:hAnsi="Arial" w:cs="Arial"/>
          <w:b/>
          <w:bCs/>
          <w:color w:val="auto"/>
          <w:sz w:val="28"/>
          <w:szCs w:val="28"/>
        </w:rPr>
      </w:pPr>
      <w:bookmarkStart w:id="2" w:name="_Toc90334988"/>
      <w:r w:rsidRPr="006B3307">
        <w:rPr>
          <w:rFonts w:ascii="Arial" w:hAnsi="Arial" w:cs="Arial"/>
          <w:b/>
          <w:bCs/>
          <w:color w:val="auto"/>
          <w:sz w:val="28"/>
          <w:szCs w:val="28"/>
        </w:rPr>
        <w:lastRenderedPageBreak/>
        <w:t>Analysis Organizational Culture</w:t>
      </w:r>
      <w:bookmarkEnd w:id="2"/>
    </w:p>
    <w:p w14:paraId="119AD8A9" w14:textId="77777777" w:rsidR="004F6E18" w:rsidRDefault="004F6E18" w:rsidP="009C6EDA">
      <w:pPr>
        <w:jc w:val="both"/>
        <w:rPr>
          <w:rFonts w:ascii="Arial" w:hAnsi="Arial" w:cs="Arial"/>
        </w:rPr>
      </w:pPr>
    </w:p>
    <w:p w14:paraId="684A2A0E" w14:textId="0273A1F5" w:rsidR="004F6E18" w:rsidRDefault="008D0E0D" w:rsidP="009C6EDA">
      <w:pPr>
        <w:jc w:val="both"/>
        <w:rPr>
          <w:rFonts w:ascii="Arial" w:hAnsi="Arial" w:cs="Arial"/>
        </w:rPr>
      </w:pPr>
      <w:r w:rsidRPr="008D0E0D">
        <w:rPr>
          <w:rFonts w:ascii="Arial" w:hAnsi="Arial" w:cs="Arial"/>
        </w:rPr>
        <w:t>The organi</w:t>
      </w:r>
      <w:r w:rsidR="003C4949">
        <w:rPr>
          <w:rFonts w:ascii="Arial" w:hAnsi="Arial" w:cs="Arial"/>
        </w:rPr>
        <w:t>z</w:t>
      </w:r>
      <w:r w:rsidRPr="008D0E0D">
        <w:rPr>
          <w:rFonts w:ascii="Arial" w:hAnsi="Arial" w:cs="Arial"/>
        </w:rPr>
        <w:t xml:space="preserve">ational or corporate culture establishes the traditions and ideals that shape employee </w:t>
      </w:r>
      <w:proofErr w:type="spellStart"/>
      <w:r w:rsidRPr="008D0E0D">
        <w:rPr>
          <w:rFonts w:ascii="Arial" w:hAnsi="Arial" w:cs="Arial"/>
        </w:rPr>
        <w:t>behavior</w:t>
      </w:r>
      <w:proofErr w:type="spellEnd"/>
      <w:r w:rsidRPr="008D0E0D">
        <w:rPr>
          <w:rFonts w:ascii="Arial" w:hAnsi="Arial" w:cs="Arial"/>
        </w:rPr>
        <w:t xml:space="preserve">. Amazon's corporate culture, for example, encourages workers to push past </w:t>
      </w:r>
      <w:r w:rsidR="003C4949">
        <w:rPr>
          <w:rFonts w:ascii="Arial" w:hAnsi="Arial" w:cs="Arial"/>
        </w:rPr>
        <w:t>set</w:t>
      </w:r>
      <w:r w:rsidRPr="008D0E0D">
        <w:rPr>
          <w:rFonts w:ascii="Arial" w:hAnsi="Arial" w:cs="Arial"/>
        </w:rPr>
        <w:t xml:space="preserve"> boundaries and norms to</w:t>
      </w:r>
      <w:r>
        <w:rPr>
          <w:rFonts w:ascii="Arial" w:hAnsi="Arial" w:cs="Arial"/>
        </w:rPr>
        <w:t xml:space="preserve"> </w:t>
      </w:r>
      <w:r w:rsidRPr="008D0E0D">
        <w:rPr>
          <w:rFonts w:ascii="Arial" w:hAnsi="Arial" w:cs="Arial"/>
        </w:rPr>
        <w:t>produce</w:t>
      </w:r>
      <w:r>
        <w:rPr>
          <w:rFonts w:ascii="Arial" w:hAnsi="Arial" w:cs="Arial"/>
        </w:rPr>
        <w:t xml:space="preserve"> </w:t>
      </w:r>
      <w:r w:rsidRPr="008D0E0D">
        <w:rPr>
          <w:rFonts w:ascii="Arial" w:hAnsi="Arial" w:cs="Arial"/>
        </w:rPr>
        <w:t xml:space="preserve">innovative ideas and solutions. The world's best-performing online store is always looking for new talent. However, </w:t>
      </w:r>
      <w:r w:rsidR="003C4949">
        <w:rPr>
          <w:rFonts w:ascii="Arial" w:hAnsi="Arial" w:cs="Arial"/>
        </w:rPr>
        <w:t>Amazon must strengthen its organi</w:t>
      </w:r>
      <w:r w:rsidR="002C0CB6">
        <w:rPr>
          <w:rFonts w:ascii="Arial" w:hAnsi="Arial" w:cs="Arial"/>
        </w:rPr>
        <w:t>z</w:t>
      </w:r>
      <w:r w:rsidR="003C4949">
        <w:rPr>
          <w:rFonts w:ascii="Arial" w:hAnsi="Arial" w:cs="Arial"/>
        </w:rPr>
        <w:t>ational culture to shape human resource development for long-term competitive advantage to keep qualified staff</w:t>
      </w:r>
      <w:r w:rsidRPr="008D0E0D">
        <w:rPr>
          <w:rFonts w:ascii="Arial" w:hAnsi="Arial" w:cs="Arial"/>
        </w:rPr>
        <w:t>.</w:t>
      </w:r>
    </w:p>
    <w:p w14:paraId="2F5E4775" w14:textId="77777777" w:rsidR="003C4949" w:rsidRDefault="003C4949" w:rsidP="009C6EDA">
      <w:pPr>
        <w:jc w:val="both"/>
        <w:rPr>
          <w:rFonts w:ascii="Arial" w:hAnsi="Arial" w:cs="Arial"/>
        </w:rPr>
      </w:pPr>
    </w:p>
    <w:p w14:paraId="0B7AE411" w14:textId="0B43691E" w:rsidR="008403B4" w:rsidRDefault="00B339DE" w:rsidP="009C6EDA">
      <w:pPr>
        <w:jc w:val="both"/>
        <w:rPr>
          <w:rFonts w:ascii="Arial" w:hAnsi="Arial" w:cs="Arial"/>
        </w:rPr>
      </w:pPr>
      <w:r w:rsidRPr="00B339DE">
        <w:rPr>
          <w:rFonts w:ascii="Arial" w:hAnsi="Arial" w:cs="Arial"/>
        </w:rPr>
        <w:t>Amazon is recogni</w:t>
      </w:r>
      <w:r>
        <w:rPr>
          <w:rFonts w:ascii="Arial" w:hAnsi="Arial" w:cs="Arial"/>
        </w:rPr>
        <w:t>z</w:t>
      </w:r>
      <w:r w:rsidRPr="00B339DE">
        <w:rPr>
          <w:rFonts w:ascii="Arial" w:hAnsi="Arial" w:cs="Arial"/>
        </w:rPr>
        <w:t>ed for encouraging employees to experiment with innovative ideas and take risks. The company's ability to discover new chances to use data-intensive procedures to deliver effective online retail service</w:t>
      </w:r>
      <w:r>
        <w:rPr>
          <w:rFonts w:ascii="Arial" w:hAnsi="Arial" w:cs="Arial"/>
        </w:rPr>
        <w:t>s</w:t>
      </w:r>
      <w:r w:rsidRPr="00B339DE">
        <w:rPr>
          <w:rFonts w:ascii="Arial" w:hAnsi="Arial" w:cs="Arial"/>
        </w:rPr>
        <w:t xml:space="preserve"> is due to this cultural environment. "We're a firm of pioneers," Amazon.com Inc. declares. It's our responsibility to take risks and create on behalf of clients, and we gain our energy from doing so. Success is judged </w:t>
      </w:r>
      <w:r>
        <w:rPr>
          <w:rFonts w:ascii="Arial" w:hAnsi="Arial" w:cs="Arial"/>
        </w:rPr>
        <w:t>based on</w:t>
      </w:r>
      <w:r w:rsidRPr="00B339DE">
        <w:rPr>
          <w:rFonts w:ascii="Arial" w:hAnsi="Arial" w:cs="Arial"/>
        </w:rPr>
        <w:t xml:space="preserve"> what is feasible rather than what is likely. That is why today's pioneers would prefer</w:t>
      </w:r>
      <w:r>
        <w:rPr>
          <w:rFonts w:ascii="Arial" w:hAnsi="Arial" w:cs="Arial"/>
        </w:rPr>
        <w:t xml:space="preserve"> to</w:t>
      </w:r>
      <w:r w:rsidRPr="00B339DE">
        <w:rPr>
          <w:rFonts w:ascii="Arial" w:hAnsi="Arial" w:cs="Arial"/>
        </w:rPr>
        <w:t xml:space="preserve"> develop on Amazon than anywhere else on the planet." This statement demonstrates the following qualities of Amazon's corporate culture:</w:t>
      </w:r>
    </w:p>
    <w:p w14:paraId="552811F1" w14:textId="77777777" w:rsidR="0012056F" w:rsidRPr="0012056F" w:rsidRDefault="0012056F" w:rsidP="0012056F">
      <w:pPr>
        <w:pStyle w:val="ListParagraph"/>
        <w:numPr>
          <w:ilvl w:val="0"/>
          <w:numId w:val="2"/>
        </w:numPr>
        <w:jc w:val="both"/>
        <w:rPr>
          <w:rFonts w:ascii="Arial" w:hAnsi="Arial" w:cs="Arial"/>
        </w:rPr>
      </w:pPr>
      <w:r w:rsidRPr="0012056F">
        <w:rPr>
          <w:rFonts w:ascii="Arial" w:hAnsi="Arial" w:cs="Arial"/>
        </w:rPr>
        <w:t>Boldness</w:t>
      </w:r>
    </w:p>
    <w:p w14:paraId="7D453C4A" w14:textId="77777777" w:rsidR="0012056F" w:rsidRPr="0012056F" w:rsidRDefault="0012056F" w:rsidP="0012056F">
      <w:pPr>
        <w:pStyle w:val="ListParagraph"/>
        <w:numPr>
          <w:ilvl w:val="0"/>
          <w:numId w:val="2"/>
        </w:numPr>
        <w:jc w:val="both"/>
        <w:rPr>
          <w:rFonts w:ascii="Arial" w:hAnsi="Arial" w:cs="Arial"/>
        </w:rPr>
      </w:pPr>
      <w:r w:rsidRPr="0012056F">
        <w:rPr>
          <w:rFonts w:ascii="Arial" w:hAnsi="Arial" w:cs="Arial"/>
        </w:rPr>
        <w:t>Customer-centricity</w:t>
      </w:r>
    </w:p>
    <w:p w14:paraId="2270ECF8" w14:textId="4DF2132A" w:rsidR="0012056F" w:rsidRPr="006B3307" w:rsidRDefault="0012056F" w:rsidP="0012056F">
      <w:pPr>
        <w:pStyle w:val="ListParagraph"/>
        <w:numPr>
          <w:ilvl w:val="0"/>
          <w:numId w:val="2"/>
        </w:numPr>
        <w:jc w:val="both"/>
        <w:rPr>
          <w:rFonts w:ascii="Arial" w:hAnsi="Arial" w:cs="Arial"/>
        </w:rPr>
      </w:pPr>
      <w:r w:rsidRPr="0012056F">
        <w:rPr>
          <w:rFonts w:ascii="Arial" w:hAnsi="Arial" w:cs="Arial"/>
        </w:rPr>
        <w:t>Peculiarity</w:t>
      </w:r>
    </w:p>
    <w:p w14:paraId="31F0E4FB" w14:textId="275AA8EC" w:rsidR="00634F87" w:rsidRDefault="00B32686" w:rsidP="0012056F">
      <w:pPr>
        <w:jc w:val="both"/>
        <w:rPr>
          <w:rFonts w:ascii="Arial" w:hAnsi="Arial" w:cs="Arial"/>
        </w:rPr>
      </w:pPr>
      <w:r w:rsidRPr="00B32686">
        <w:rPr>
          <w:rFonts w:ascii="Arial" w:hAnsi="Arial" w:cs="Arial"/>
          <w:b/>
          <w:bCs/>
        </w:rPr>
        <w:t xml:space="preserve">Boldness. </w:t>
      </w:r>
      <w:r w:rsidRPr="00B32686">
        <w:rPr>
          <w:rFonts w:ascii="Arial" w:hAnsi="Arial" w:cs="Arial"/>
        </w:rPr>
        <w:t>Amazon encourages employees to take risks. This element of the corporate culture may be observed in how the corporation pioneered the use of data-intensive information technology to sell a wide range of commodities online, starting with books. Employees at Amazon.com Inc. are encouraged to take risks, such as investigating new business opportunities. The corporation promotes daring while encouraging receptivity to innovative ideas through an organi</w:t>
      </w:r>
      <w:r>
        <w:rPr>
          <w:rFonts w:ascii="Arial" w:hAnsi="Arial" w:cs="Arial"/>
        </w:rPr>
        <w:t>z</w:t>
      </w:r>
      <w:r w:rsidRPr="00B32686">
        <w:rPr>
          <w:rFonts w:ascii="Arial" w:hAnsi="Arial" w:cs="Arial"/>
        </w:rPr>
        <w:t xml:space="preserve">ational diversity policy. This aspect of Amazon's </w:t>
      </w:r>
      <w:r>
        <w:rPr>
          <w:rFonts w:ascii="Arial" w:hAnsi="Arial" w:cs="Arial"/>
        </w:rPr>
        <w:t>corporate</w:t>
      </w:r>
      <w:r w:rsidRPr="00B32686">
        <w:rPr>
          <w:rFonts w:ascii="Arial" w:hAnsi="Arial" w:cs="Arial"/>
        </w:rPr>
        <w:t xml:space="preserve"> culture allows the company to seek the best feasible solutions to problems or improve the e-commerce industry.</w:t>
      </w:r>
    </w:p>
    <w:p w14:paraId="4D159DF5" w14:textId="77777777" w:rsidR="00B32686" w:rsidRDefault="00B32686" w:rsidP="0012056F">
      <w:pPr>
        <w:jc w:val="both"/>
        <w:rPr>
          <w:rFonts w:ascii="Arial" w:hAnsi="Arial" w:cs="Arial"/>
        </w:rPr>
      </w:pPr>
    </w:p>
    <w:p w14:paraId="76333C58" w14:textId="63B3789B" w:rsidR="00B32686" w:rsidRDefault="003205B3" w:rsidP="0012056F">
      <w:pPr>
        <w:jc w:val="both"/>
        <w:rPr>
          <w:rFonts w:ascii="Arial" w:hAnsi="Arial" w:cs="Arial"/>
        </w:rPr>
      </w:pPr>
      <w:r w:rsidRPr="003205B3">
        <w:rPr>
          <w:rFonts w:ascii="Arial" w:hAnsi="Arial" w:cs="Arial"/>
          <w:b/>
          <w:bCs/>
        </w:rPr>
        <w:t>Customer-Centricity.</w:t>
      </w:r>
      <w:r w:rsidRPr="003205B3">
        <w:rPr>
          <w:rFonts w:ascii="Arial" w:hAnsi="Arial" w:cs="Arial"/>
        </w:rPr>
        <w:t xml:space="preserve"> The vision statement of Amazon.com Inc. emphasi</w:t>
      </w:r>
      <w:r>
        <w:rPr>
          <w:rFonts w:ascii="Arial" w:hAnsi="Arial" w:cs="Arial"/>
        </w:rPr>
        <w:t>z</w:t>
      </w:r>
      <w:r w:rsidRPr="003205B3">
        <w:rPr>
          <w:rFonts w:ascii="Arial" w:hAnsi="Arial" w:cs="Arial"/>
        </w:rPr>
        <w:t>es the importance of customers in the company's operations. This characteristic is also reflected in the organi</w:t>
      </w:r>
      <w:r>
        <w:rPr>
          <w:rFonts w:ascii="Arial" w:hAnsi="Arial" w:cs="Arial"/>
        </w:rPr>
        <w:t>z</w:t>
      </w:r>
      <w:r w:rsidRPr="003205B3">
        <w:rPr>
          <w:rFonts w:ascii="Arial" w:hAnsi="Arial" w:cs="Arial"/>
        </w:rPr>
        <w:t>ational culture of the corporation. Amazon, for example, encourages employees to focus on the wants and desires of consumers. The firm is always on the lookout for current trends and changes in consumer preferences, which it incorporates into its online shopping and related services. As the e-commerce industry grows, Amazon's efficacy in delighting consumers is maintained by this trait of the corporate culture.</w:t>
      </w:r>
    </w:p>
    <w:p w14:paraId="19912AC0" w14:textId="77777777" w:rsidR="00A90CF1" w:rsidRDefault="00A90CF1" w:rsidP="0012056F">
      <w:pPr>
        <w:jc w:val="both"/>
        <w:rPr>
          <w:rFonts w:ascii="Arial" w:hAnsi="Arial" w:cs="Arial"/>
        </w:rPr>
      </w:pPr>
    </w:p>
    <w:p w14:paraId="0146F415" w14:textId="5D6920DE" w:rsidR="00EE799F" w:rsidRDefault="00CB3981" w:rsidP="006B3307">
      <w:pPr>
        <w:jc w:val="both"/>
        <w:rPr>
          <w:rFonts w:ascii="Arial" w:hAnsi="Arial" w:cs="Arial"/>
        </w:rPr>
      </w:pPr>
      <w:r w:rsidRPr="00CB3981">
        <w:rPr>
          <w:rFonts w:ascii="Arial" w:hAnsi="Arial" w:cs="Arial"/>
          <w:b/>
          <w:bCs/>
        </w:rPr>
        <w:t>Peculiarity.</w:t>
      </w:r>
      <w:r w:rsidRPr="00CB3981">
        <w:rPr>
          <w:rFonts w:ascii="Arial" w:hAnsi="Arial" w:cs="Arial"/>
        </w:rPr>
        <w:t xml:space="preserve"> The organi</w:t>
      </w:r>
      <w:r>
        <w:rPr>
          <w:rFonts w:ascii="Arial" w:hAnsi="Arial" w:cs="Arial"/>
        </w:rPr>
        <w:t>z</w:t>
      </w:r>
      <w:r w:rsidRPr="00CB3981">
        <w:rPr>
          <w:rFonts w:ascii="Arial" w:hAnsi="Arial" w:cs="Arial"/>
        </w:rPr>
        <w:t xml:space="preserve">ational culture of Amazon.com Inc. is likewise unusual. This cultural trait </w:t>
      </w:r>
      <w:r>
        <w:rPr>
          <w:rFonts w:ascii="Arial" w:hAnsi="Arial" w:cs="Arial"/>
        </w:rPr>
        <w:t>pertains explicitly</w:t>
      </w:r>
      <w:r w:rsidRPr="00CB3981">
        <w:rPr>
          <w:rFonts w:ascii="Arial" w:hAnsi="Arial" w:cs="Arial"/>
        </w:rPr>
        <w:t xml:space="preserve"> to the concept of defying traditions. Amazon, for example, encourages its workers to see themselves and their work as distinct from traditional corporate practi</w:t>
      </w:r>
      <w:r>
        <w:rPr>
          <w:rFonts w:ascii="Arial" w:hAnsi="Arial" w:cs="Arial"/>
        </w:rPr>
        <w:t>c</w:t>
      </w:r>
      <w:r w:rsidRPr="00CB3981">
        <w:rPr>
          <w:rFonts w:ascii="Arial" w:hAnsi="Arial" w:cs="Arial"/>
        </w:rPr>
        <w:t xml:space="preserve">es. Conventions, according to the corporation, hinder </w:t>
      </w:r>
      <w:r>
        <w:rPr>
          <w:rFonts w:ascii="Arial" w:hAnsi="Arial" w:cs="Arial"/>
        </w:rPr>
        <w:t>futur</w:t>
      </w:r>
      <w:r w:rsidRPr="00CB3981">
        <w:rPr>
          <w:rFonts w:ascii="Arial" w:hAnsi="Arial" w:cs="Arial"/>
        </w:rPr>
        <w:t>e corporate expansion. As a result of this aspect of the corporate culture, Amazon encourages workers to think freely to maximi</w:t>
      </w:r>
      <w:r>
        <w:rPr>
          <w:rFonts w:ascii="Arial" w:hAnsi="Arial" w:cs="Arial"/>
        </w:rPr>
        <w:t>z</w:t>
      </w:r>
      <w:r w:rsidRPr="00CB3981">
        <w:rPr>
          <w:rFonts w:ascii="Arial" w:hAnsi="Arial" w:cs="Arial"/>
        </w:rPr>
        <w:t>e the e-commerce business's potential.</w:t>
      </w:r>
      <w:r w:rsidR="00EE799F">
        <w:rPr>
          <w:rFonts w:ascii="Arial" w:hAnsi="Arial" w:cs="Arial"/>
        </w:rPr>
        <w:br w:type="page"/>
      </w:r>
    </w:p>
    <w:p w14:paraId="1D27394A" w14:textId="5EF0B240" w:rsidR="00CB3981" w:rsidRPr="00EE799F" w:rsidRDefault="00EE799F" w:rsidP="006B3307">
      <w:pPr>
        <w:pStyle w:val="Heading1"/>
        <w:rPr>
          <w:rFonts w:ascii="Arial" w:hAnsi="Arial" w:cs="Arial"/>
          <w:b/>
          <w:bCs/>
          <w:sz w:val="28"/>
          <w:szCs w:val="28"/>
        </w:rPr>
      </w:pPr>
      <w:bookmarkStart w:id="3" w:name="_Toc90334989"/>
      <w:r w:rsidRPr="006B3307">
        <w:rPr>
          <w:rFonts w:ascii="Arial" w:hAnsi="Arial" w:cs="Arial"/>
          <w:b/>
          <w:bCs/>
          <w:color w:val="auto"/>
          <w:sz w:val="28"/>
          <w:szCs w:val="28"/>
        </w:rPr>
        <w:lastRenderedPageBreak/>
        <w:t xml:space="preserve">Advantages </w:t>
      </w:r>
      <w:r w:rsidRPr="006B3307">
        <w:rPr>
          <w:rFonts w:ascii="Arial" w:hAnsi="Arial" w:cs="Arial"/>
          <w:b/>
          <w:bCs/>
          <w:color w:val="auto"/>
          <w:sz w:val="28"/>
          <w:szCs w:val="28"/>
        </w:rPr>
        <w:t>and</w:t>
      </w:r>
      <w:r w:rsidRPr="006B3307">
        <w:rPr>
          <w:rFonts w:ascii="Arial" w:hAnsi="Arial" w:cs="Arial"/>
          <w:b/>
          <w:bCs/>
          <w:color w:val="auto"/>
          <w:sz w:val="28"/>
          <w:szCs w:val="28"/>
        </w:rPr>
        <w:t xml:space="preserve"> Disadvantages</w:t>
      </w:r>
      <w:bookmarkEnd w:id="3"/>
    </w:p>
    <w:p w14:paraId="533DB4B5" w14:textId="77777777" w:rsidR="00EE799F" w:rsidRDefault="00EE799F" w:rsidP="0012056F">
      <w:pPr>
        <w:jc w:val="both"/>
        <w:rPr>
          <w:rFonts w:ascii="Arial" w:hAnsi="Arial" w:cs="Arial"/>
        </w:rPr>
      </w:pPr>
    </w:p>
    <w:p w14:paraId="1F2BA86A" w14:textId="45435DD0" w:rsidR="00EE799F" w:rsidRDefault="003A0B7A" w:rsidP="0012056F">
      <w:pPr>
        <w:jc w:val="both"/>
        <w:rPr>
          <w:rFonts w:ascii="Arial" w:hAnsi="Arial" w:cs="Arial"/>
        </w:rPr>
      </w:pPr>
      <w:r w:rsidRPr="003A0B7A">
        <w:rPr>
          <w:rFonts w:ascii="Arial" w:hAnsi="Arial" w:cs="Arial"/>
        </w:rPr>
        <w:t xml:space="preserve">Amazon's corporate culture supports the company's pioneering efforts in this form of online retail business, as stated by CEO and founder Jeff Bezos in his vision. The cultural qualities of the company have the benefit of encouraging innovation. Boldness and oddity, for example, </w:t>
      </w:r>
      <w:r w:rsidR="002C0CB6">
        <w:rPr>
          <w:rFonts w:ascii="Arial" w:hAnsi="Arial" w:cs="Arial"/>
        </w:rPr>
        <w:t>inspir</w:t>
      </w:r>
      <w:r w:rsidRPr="003A0B7A">
        <w:rPr>
          <w:rFonts w:ascii="Arial" w:hAnsi="Arial" w:cs="Arial"/>
        </w:rPr>
        <w:t>e fresh ideas to better Amazon.com Inc.'s e-commerce operation. Another benefit of this organi</w:t>
      </w:r>
      <w:r w:rsidR="002C0CB6">
        <w:rPr>
          <w:rFonts w:ascii="Arial" w:hAnsi="Arial" w:cs="Arial"/>
        </w:rPr>
        <w:t>z</w:t>
      </w:r>
      <w:r w:rsidRPr="003A0B7A">
        <w:rPr>
          <w:rFonts w:ascii="Arial" w:hAnsi="Arial" w:cs="Arial"/>
        </w:rPr>
        <w:t xml:space="preserve">ational culture is its client-centricity, </w:t>
      </w:r>
      <w:r w:rsidR="002C0CB6">
        <w:rPr>
          <w:rFonts w:ascii="Arial" w:hAnsi="Arial" w:cs="Arial"/>
        </w:rPr>
        <w:t>ensuring</w:t>
      </w:r>
      <w:r w:rsidRPr="003A0B7A">
        <w:rPr>
          <w:rFonts w:ascii="Arial" w:hAnsi="Arial" w:cs="Arial"/>
        </w:rPr>
        <w:t xml:space="preserve"> that the firm consistently meets customer expectations and desires. However, one consequence of Amazon's </w:t>
      </w:r>
      <w:r w:rsidR="002C0CB6">
        <w:rPr>
          <w:rFonts w:ascii="Arial" w:hAnsi="Arial" w:cs="Arial"/>
        </w:rPr>
        <w:t>corporate</w:t>
      </w:r>
      <w:r w:rsidRPr="003A0B7A">
        <w:rPr>
          <w:rFonts w:ascii="Arial" w:hAnsi="Arial" w:cs="Arial"/>
        </w:rPr>
        <w:t xml:space="preserve"> culture is that it </w:t>
      </w:r>
      <w:r w:rsidR="002C0CB6">
        <w:rPr>
          <w:rFonts w:ascii="Arial" w:hAnsi="Arial" w:cs="Arial"/>
        </w:rPr>
        <w:t>burdens</w:t>
      </w:r>
      <w:r w:rsidRPr="003A0B7A">
        <w:rPr>
          <w:rFonts w:ascii="Arial" w:hAnsi="Arial" w:cs="Arial"/>
        </w:rPr>
        <w:t xml:space="preserve"> human resources, particularly when it encourages workers to adopt a risky and unconventional approach to their work.</w:t>
      </w:r>
    </w:p>
    <w:p w14:paraId="778413B7" w14:textId="77777777" w:rsidR="00FB7B0B" w:rsidRDefault="00FB7B0B" w:rsidP="0012056F">
      <w:pPr>
        <w:jc w:val="both"/>
        <w:rPr>
          <w:rFonts w:ascii="Arial" w:hAnsi="Arial" w:cs="Arial"/>
        </w:rPr>
      </w:pPr>
    </w:p>
    <w:p w14:paraId="7B3CB8E9" w14:textId="22A85AAE" w:rsidR="009735EE" w:rsidRDefault="009735EE">
      <w:pPr>
        <w:rPr>
          <w:rFonts w:ascii="Arial" w:hAnsi="Arial" w:cs="Arial"/>
        </w:rPr>
      </w:pPr>
      <w:r>
        <w:rPr>
          <w:rFonts w:ascii="Arial" w:hAnsi="Arial" w:cs="Arial"/>
        </w:rPr>
        <w:br w:type="page"/>
      </w:r>
    </w:p>
    <w:p w14:paraId="2FAB9490" w14:textId="127A303C" w:rsidR="00FB7B0B" w:rsidRPr="006B3307" w:rsidRDefault="00254B6F" w:rsidP="006B3307">
      <w:pPr>
        <w:pStyle w:val="Heading1"/>
        <w:rPr>
          <w:rFonts w:ascii="Arial" w:hAnsi="Arial" w:cs="Arial"/>
          <w:b/>
          <w:bCs/>
          <w:color w:val="auto"/>
          <w:sz w:val="28"/>
          <w:szCs w:val="28"/>
        </w:rPr>
      </w:pPr>
      <w:bookmarkStart w:id="4" w:name="_Toc90334990"/>
      <w:r w:rsidRPr="006B3307">
        <w:rPr>
          <w:rFonts w:ascii="Arial" w:hAnsi="Arial" w:cs="Arial"/>
          <w:b/>
          <w:bCs/>
          <w:color w:val="auto"/>
          <w:sz w:val="28"/>
          <w:szCs w:val="28"/>
        </w:rPr>
        <w:lastRenderedPageBreak/>
        <w:t>Opinion</w:t>
      </w:r>
      <w:bookmarkEnd w:id="4"/>
    </w:p>
    <w:p w14:paraId="07F445B6" w14:textId="77777777" w:rsidR="00254B6F" w:rsidRDefault="00254B6F" w:rsidP="0012056F">
      <w:pPr>
        <w:jc w:val="both"/>
        <w:rPr>
          <w:rFonts w:ascii="Arial" w:hAnsi="Arial" w:cs="Arial"/>
        </w:rPr>
      </w:pPr>
    </w:p>
    <w:p w14:paraId="7AE7324D" w14:textId="4162069A" w:rsidR="00254B6F" w:rsidRDefault="00643C27" w:rsidP="0012056F">
      <w:pPr>
        <w:jc w:val="both"/>
        <w:rPr>
          <w:rFonts w:ascii="Arial" w:hAnsi="Arial" w:cs="Arial"/>
        </w:rPr>
      </w:pPr>
      <w:r>
        <w:rPr>
          <w:rFonts w:ascii="Arial" w:hAnsi="Arial" w:cs="Arial"/>
        </w:rPr>
        <w:t xml:space="preserve">In my opinion, </w:t>
      </w:r>
      <w:r w:rsidRPr="00643C27">
        <w:rPr>
          <w:rFonts w:ascii="Arial" w:hAnsi="Arial" w:cs="Arial"/>
        </w:rPr>
        <w:t xml:space="preserve">Amazon, like other firms, has used hackathons (also known as co-labs). The duration and aim of Amazon hackathons vary. Some are only a few hours long, but the most </w:t>
      </w:r>
      <w:r w:rsidR="00E7577F">
        <w:rPr>
          <w:rFonts w:ascii="Arial" w:hAnsi="Arial" w:cs="Arial"/>
        </w:rPr>
        <w:t>famous</w:t>
      </w:r>
      <w:r w:rsidRPr="00643C27">
        <w:rPr>
          <w:rFonts w:ascii="Arial" w:hAnsi="Arial" w:cs="Arial"/>
        </w:rPr>
        <w:t xml:space="preserve"> structure is a day-long competition</w:t>
      </w:r>
      <w:r w:rsidR="00A47487">
        <w:rPr>
          <w:rFonts w:ascii="Arial" w:hAnsi="Arial" w:cs="Arial"/>
        </w:rPr>
        <w:t>. P</w:t>
      </w:r>
      <w:r w:rsidRPr="00643C27">
        <w:rPr>
          <w:rFonts w:ascii="Arial" w:hAnsi="Arial" w:cs="Arial"/>
        </w:rPr>
        <w:t xml:space="preserve">articipants work together to design and quickly prototype solutions to long-standing issues or discover new ways to leverage existing systems and data. The participants then vote for their best option, and the winning teams get prizes. Hackathons produce fresh ideas for the hosting team, </w:t>
      </w:r>
      <w:r w:rsidR="00A47487">
        <w:rPr>
          <w:rFonts w:ascii="Arial" w:hAnsi="Arial" w:cs="Arial"/>
        </w:rPr>
        <w:t>providing</w:t>
      </w:r>
      <w:r w:rsidRPr="00643C27">
        <w:rPr>
          <w:rFonts w:ascii="Arial" w:hAnsi="Arial" w:cs="Arial"/>
        </w:rPr>
        <w:t xml:space="preserve"> participants </w:t>
      </w:r>
      <w:r w:rsidR="00A47487">
        <w:rPr>
          <w:rFonts w:ascii="Arial" w:hAnsi="Arial" w:cs="Arial"/>
        </w:rPr>
        <w:t xml:space="preserve">with </w:t>
      </w:r>
      <w:r w:rsidRPr="00643C27">
        <w:rPr>
          <w:rFonts w:ascii="Arial" w:hAnsi="Arial" w:cs="Arial"/>
        </w:rPr>
        <w:t>a sense of belonging. An innovative configuration of AWS services to prototype an automated hard-hat detection system for construction sites and an automated career growth planning tool for enhanced career talks are two examples of hackathon concepts.</w:t>
      </w:r>
    </w:p>
    <w:p w14:paraId="795F1C3F" w14:textId="77777777" w:rsidR="00643C27" w:rsidRDefault="00643C27" w:rsidP="0012056F">
      <w:pPr>
        <w:jc w:val="both"/>
        <w:rPr>
          <w:rFonts w:ascii="Arial" w:hAnsi="Arial" w:cs="Arial"/>
        </w:rPr>
      </w:pPr>
    </w:p>
    <w:p w14:paraId="2F02C558" w14:textId="59C4CD49" w:rsidR="00643C27" w:rsidRDefault="00C200C5" w:rsidP="0012056F">
      <w:pPr>
        <w:jc w:val="both"/>
        <w:rPr>
          <w:rFonts w:ascii="Arial" w:hAnsi="Arial" w:cs="Arial"/>
        </w:rPr>
      </w:pPr>
      <w:r w:rsidRPr="00C200C5">
        <w:rPr>
          <w:rFonts w:ascii="Arial" w:hAnsi="Arial" w:cs="Arial"/>
        </w:rPr>
        <w:t xml:space="preserve">While hackathons </w:t>
      </w:r>
      <w:r w:rsidR="00A47487">
        <w:rPr>
          <w:rFonts w:ascii="Arial" w:hAnsi="Arial" w:cs="Arial"/>
        </w:rPr>
        <w:t>help solve</w:t>
      </w:r>
      <w:r w:rsidRPr="00C200C5">
        <w:rPr>
          <w:rFonts w:ascii="Arial" w:hAnsi="Arial" w:cs="Arial"/>
        </w:rPr>
        <w:t xml:space="preserve"> existing issues, large-scale invention frequently need</w:t>
      </w:r>
      <w:r w:rsidR="00A47487">
        <w:rPr>
          <w:rFonts w:ascii="Arial" w:hAnsi="Arial" w:cs="Arial"/>
        </w:rPr>
        <w:t>s a new platform</w:t>
      </w:r>
      <w:r w:rsidRPr="00C200C5">
        <w:rPr>
          <w:rFonts w:ascii="Arial" w:hAnsi="Arial" w:cs="Arial"/>
        </w:rPr>
        <w:t xml:space="preserve"> that is not bound by existing project teams or lines of work. A two-and-a-half-day technology conference is one of Amazon's adaptive methods for fostering this sort of creation (i.e., adaptive summit). The </w:t>
      </w:r>
      <w:r w:rsidR="00A47487">
        <w:rPr>
          <w:rFonts w:ascii="Arial" w:hAnsi="Arial" w:cs="Arial"/>
        </w:rPr>
        <w:t>plan</w:t>
      </w:r>
      <w:r w:rsidRPr="00C200C5">
        <w:rPr>
          <w:rFonts w:ascii="Arial" w:hAnsi="Arial" w:cs="Arial"/>
        </w:rPr>
        <w:t xml:space="preserve"> is driven by Open Space Technology philosophy during this yearly conference of technologists from throughout Amazon.</w:t>
      </w:r>
    </w:p>
    <w:p w14:paraId="69D7E7C3" w14:textId="77777777" w:rsidR="00C200C5" w:rsidRDefault="00C200C5" w:rsidP="0012056F">
      <w:pPr>
        <w:jc w:val="both"/>
        <w:rPr>
          <w:rFonts w:ascii="Arial" w:hAnsi="Arial" w:cs="Arial"/>
        </w:rPr>
      </w:pPr>
    </w:p>
    <w:p w14:paraId="132D6DBD" w14:textId="0C46F45E" w:rsidR="00C200C5" w:rsidRDefault="009C659D" w:rsidP="0012056F">
      <w:pPr>
        <w:jc w:val="both"/>
        <w:rPr>
          <w:rFonts w:ascii="Arial" w:hAnsi="Arial" w:cs="Arial"/>
        </w:rPr>
      </w:pPr>
      <w:r w:rsidRPr="009C659D">
        <w:rPr>
          <w:rFonts w:ascii="Arial" w:hAnsi="Arial" w:cs="Arial"/>
        </w:rPr>
        <w:t>"What happens when everyone gets a 3D printer in their home?" and "The Age of Thought Computing" ha</w:t>
      </w:r>
      <w:r w:rsidR="002C0CB6">
        <w:rPr>
          <w:rFonts w:ascii="Arial" w:hAnsi="Arial" w:cs="Arial"/>
        </w:rPr>
        <w:t>s</w:t>
      </w:r>
      <w:r w:rsidRPr="009C659D">
        <w:rPr>
          <w:rFonts w:ascii="Arial" w:hAnsi="Arial" w:cs="Arial"/>
        </w:rPr>
        <w:t xml:space="preserve"> been among the subjects explored at the conferences throughout the years. Many new product concepts emerged from the </w:t>
      </w:r>
      <w:r w:rsidR="002C0CB6">
        <w:rPr>
          <w:rFonts w:ascii="Arial" w:hAnsi="Arial" w:cs="Arial"/>
        </w:rPr>
        <w:t>meeting</w:t>
      </w:r>
      <w:r w:rsidRPr="009C659D">
        <w:rPr>
          <w:rFonts w:ascii="Arial" w:hAnsi="Arial" w:cs="Arial"/>
        </w:rPr>
        <w:t xml:space="preserve">, including a long-term AWS storage data repository and the use of computer vision in </w:t>
      </w:r>
      <w:r w:rsidR="006B3307" w:rsidRPr="009C659D">
        <w:rPr>
          <w:rFonts w:ascii="Arial" w:hAnsi="Arial" w:cs="Arial"/>
        </w:rPr>
        <w:t>fulfi</w:t>
      </w:r>
      <w:r w:rsidR="006B3307">
        <w:rPr>
          <w:rFonts w:ascii="Arial" w:hAnsi="Arial" w:cs="Arial"/>
        </w:rPr>
        <w:t>l</w:t>
      </w:r>
      <w:r w:rsidR="006B3307" w:rsidRPr="009C659D">
        <w:rPr>
          <w:rFonts w:ascii="Arial" w:hAnsi="Arial" w:cs="Arial"/>
        </w:rPr>
        <w:t>ment</w:t>
      </w:r>
      <w:r w:rsidRPr="009C659D">
        <w:rPr>
          <w:rFonts w:ascii="Arial" w:hAnsi="Arial" w:cs="Arial"/>
        </w:rPr>
        <w:t xml:space="preserve"> </w:t>
      </w:r>
      <w:r w:rsidR="006B3307" w:rsidRPr="009C659D">
        <w:rPr>
          <w:rFonts w:ascii="Arial" w:hAnsi="Arial" w:cs="Arial"/>
        </w:rPr>
        <w:t>cent</w:t>
      </w:r>
      <w:r w:rsidR="006B3307">
        <w:rPr>
          <w:rFonts w:ascii="Arial" w:hAnsi="Arial" w:cs="Arial"/>
        </w:rPr>
        <w:t>re</w:t>
      </w:r>
      <w:r w:rsidR="006B3307" w:rsidRPr="009C659D">
        <w:rPr>
          <w:rFonts w:ascii="Arial" w:hAnsi="Arial" w:cs="Arial"/>
        </w:rPr>
        <w:t>s</w:t>
      </w:r>
      <w:r w:rsidR="0075239B">
        <w:rPr>
          <w:rFonts w:ascii="Arial" w:hAnsi="Arial" w:cs="Arial"/>
        </w:rPr>
        <w:t xml:space="preserve"> </w:t>
      </w:r>
      <w:r>
        <w:rPr>
          <w:rFonts w:ascii="Arial" w:hAnsi="Arial" w:cs="Arial"/>
        </w:rPr>
        <w:t>-</w:t>
      </w:r>
      <w:r w:rsidR="0075239B">
        <w:rPr>
          <w:rFonts w:ascii="Arial" w:hAnsi="Arial" w:cs="Arial"/>
        </w:rPr>
        <w:t xml:space="preserve"> </w:t>
      </w:r>
      <w:r w:rsidRPr="009C659D">
        <w:rPr>
          <w:rFonts w:ascii="Arial" w:hAnsi="Arial" w:cs="Arial"/>
        </w:rPr>
        <w:t>a precursor to the Amazon Go shop.</w:t>
      </w:r>
    </w:p>
    <w:p w14:paraId="729751BD" w14:textId="77777777" w:rsidR="0075239B" w:rsidRDefault="0075239B" w:rsidP="0012056F">
      <w:pPr>
        <w:jc w:val="both"/>
        <w:rPr>
          <w:rFonts w:ascii="Arial" w:hAnsi="Arial" w:cs="Arial"/>
        </w:rPr>
      </w:pPr>
    </w:p>
    <w:p w14:paraId="38FB5E6A" w14:textId="1E61D3E3" w:rsidR="0075239B" w:rsidRDefault="0075239B">
      <w:pPr>
        <w:rPr>
          <w:rFonts w:ascii="Arial" w:hAnsi="Arial" w:cs="Arial"/>
        </w:rPr>
      </w:pPr>
      <w:r>
        <w:rPr>
          <w:rFonts w:ascii="Arial" w:hAnsi="Arial" w:cs="Arial"/>
        </w:rPr>
        <w:br w:type="page"/>
      </w:r>
    </w:p>
    <w:p w14:paraId="2A0A7AF7" w14:textId="2F92CD49" w:rsidR="0075239B" w:rsidRPr="0075239B" w:rsidRDefault="0075239B" w:rsidP="006B3307">
      <w:pPr>
        <w:pStyle w:val="Heading1"/>
        <w:rPr>
          <w:rFonts w:ascii="Arial" w:hAnsi="Arial" w:cs="Arial"/>
          <w:b/>
          <w:bCs/>
          <w:sz w:val="28"/>
          <w:szCs w:val="28"/>
        </w:rPr>
      </w:pPr>
      <w:bookmarkStart w:id="5" w:name="_Toc90334991"/>
      <w:r w:rsidRPr="006B3307">
        <w:rPr>
          <w:rFonts w:ascii="Arial" w:hAnsi="Arial" w:cs="Arial"/>
          <w:b/>
          <w:bCs/>
          <w:color w:val="auto"/>
          <w:sz w:val="28"/>
          <w:szCs w:val="28"/>
        </w:rPr>
        <w:lastRenderedPageBreak/>
        <w:t>Conclusion</w:t>
      </w:r>
      <w:bookmarkEnd w:id="5"/>
    </w:p>
    <w:p w14:paraId="292EB3E8" w14:textId="77777777" w:rsidR="0075239B" w:rsidRDefault="0075239B" w:rsidP="0012056F">
      <w:pPr>
        <w:jc w:val="both"/>
        <w:rPr>
          <w:rFonts w:ascii="Arial" w:hAnsi="Arial" w:cs="Arial"/>
        </w:rPr>
      </w:pPr>
    </w:p>
    <w:p w14:paraId="33579186" w14:textId="2B634ADA" w:rsidR="00BD7A39" w:rsidRPr="00BD7A39" w:rsidRDefault="00BD7A39" w:rsidP="00BD7A39">
      <w:pPr>
        <w:jc w:val="both"/>
        <w:rPr>
          <w:rFonts w:ascii="Arial" w:hAnsi="Arial" w:cs="Arial"/>
        </w:rPr>
      </w:pPr>
      <w:r w:rsidRPr="00BD7A39">
        <w:rPr>
          <w:rFonts w:ascii="Arial" w:hAnsi="Arial" w:cs="Arial"/>
        </w:rPr>
        <w:t xml:space="preserve">Amazon has built adaptable space and employed different adaptive strategies to handle challenging challenges that are difficult to solve in the </w:t>
      </w:r>
      <w:r w:rsidR="00E7577F">
        <w:rPr>
          <w:rFonts w:ascii="Arial" w:hAnsi="Arial" w:cs="Arial"/>
        </w:rPr>
        <w:t>broa</w:t>
      </w:r>
      <w:r w:rsidRPr="00BD7A39">
        <w:rPr>
          <w:rFonts w:ascii="Arial" w:hAnsi="Arial" w:cs="Arial"/>
        </w:rPr>
        <w:t>der organi</w:t>
      </w:r>
      <w:r w:rsidR="00E7577F">
        <w:rPr>
          <w:rFonts w:ascii="Arial" w:hAnsi="Arial" w:cs="Arial"/>
        </w:rPr>
        <w:t>z</w:t>
      </w:r>
      <w:r w:rsidRPr="00BD7A39">
        <w:rPr>
          <w:rFonts w:ascii="Arial" w:hAnsi="Arial" w:cs="Arial"/>
        </w:rPr>
        <w:t xml:space="preserve">ational framework. Working Backwards (i.e., press releases, FAQs, </w:t>
      </w:r>
      <w:proofErr w:type="gramStart"/>
      <w:r w:rsidRPr="00BD7A39">
        <w:rPr>
          <w:rFonts w:ascii="Arial" w:hAnsi="Arial" w:cs="Arial"/>
        </w:rPr>
        <w:t>etc. )</w:t>
      </w:r>
      <w:proofErr w:type="gramEnd"/>
      <w:r w:rsidRPr="00BD7A39">
        <w:rPr>
          <w:rFonts w:ascii="Arial" w:hAnsi="Arial" w:cs="Arial"/>
        </w:rPr>
        <w:t>, hackathons, and adaptive summits are examples of Amazon methods that result in various creative ideas growing into customer-focused, innovative, revenue-generating goods and services.</w:t>
      </w:r>
    </w:p>
    <w:p w14:paraId="417694C7" w14:textId="77777777" w:rsidR="00BD7A39" w:rsidRPr="00BD7A39" w:rsidRDefault="00BD7A39" w:rsidP="00BD7A39">
      <w:pPr>
        <w:jc w:val="both"/>
        <w:rPr>
          <w:rFonts w:ascii="Arial" w:hAnsi="Arial" w:cs="Arial"/>
        </w:rPr>
      </w:pPr>
    </w:p>
    <w:p w14:paraId="66B8098E" w14:textId="3B0E70E1" w:rsidR="0075239B" w:rsidRDefault="00BD7A39" w:rsidP="00BD7A39">
      <w:pPr>
        <w:jc w:val="both"/>
        <w:rPr>
          <w:rFonts w:ascii="Arial" w:hAnsi="Arial" w:cs="Arial"/>
        </w:rPr>
      </w:pPr>
      <w:r w:rsidRPr="00BD7A39">
        <w:rPr>
          <w:rFonts w:ascii="Arial" w:hAnsi="Arial" w:cs="Arial"/>
        </w:rPr>
        <w:t xml:space="preserve">The lifespan of a corporation is dwindling, and competition is becoming more Darwinian. Adaptive, agile, and adaptable firms are more likely to survive when consumers' demands, technology, legislation, demand, and external trends change. As a result, agile companies can innovate on behalf of their consumers. </w:t>
      </w:r>
      <w:r w:rsidR="00E7577F">
        <w:rPr>
          <w:rFonts w:ascii="Arial" w:hAnsi="Arial" w:cs="Arial"/>
        </w:rPr>
        <w:t>C</w:t>
      </w:r>
      <w:r w:rsidRPr="00BD7A39">
        <w:rPr>
          <w:rFonts w:ascii="Arial" w:hAnsi="Arial" w:cs="Arial"/>
        </w:rPr>
        <w:t>ompared to firms with diverse cultures, those that support adhocracy yield the most creativity. O</w:t>
      </w:r>
      <w:r w:rsidR="00E7577F">
        <w:rPr>
          <w:rFonts w:ascii="Arial" w:hAnsi="Arial" w:cs="Arial"/>
        </w:rPr>
        <w:t>n the other hand, organizational culture</w:t>
      </w:r>
      <w:r w:rsidRPr="00BD7A39">
        <w:rPr>
          <w:rFonts w:ascii="Arial" w:hAnsi="Arial" w:cs="Arial"/>
        </w:rPr>
        <w:t xml:space="preserve"> is a powerful, stable phenomen</w:t>
      </w:r>
      <w:r w:rsidR="00E7577F">
        <w:rPr>
          <w:rFonts w:ascii="Arial" w:hAnsi="Arial" w:cs="Arial"/>
        </w:rPr>
        <w:t>on</w:t>
      </w:r>
      <w:r w:rsidRPr="00BD7A39">
        <w:rPr>
          <w:rFonts w:ascii="Arial" w:hAnsi="Arial" w:cs="Arial"/>
        </w:rPr>
        <w:t xml:space="preserve"> that </w:t>
      </w:r>
      <w:r w:rsidR="00E7577F">
        <w:rPr>
          <w:rFonts w:ascii="Arial" w:hAnsi="Arial" w:cs="Arial"/>
        </w:rPr>
        <w:t>is</w:t>
      </w:r>
      <w:r w:rsidRPr="00BD7A39">
        <w:rPr>
          <w:rFonts w:ascii="Arial" w:hAnsi="Arial" w:cs="Arial"/>
        </w:rPr>
        <w:t xml:space="preserve"> difficult for leaders to modify</w:t>
      </w:r>
      <w:r w:rsidR="00E7577F">
        <w:rPr>
          <w:rFonts w:ascii="Arial" w:hAnsi="Arial" w:cs="Arial"/>
        </w:rPr>
        <w:t>;</w:t>
      </w:r>
      <w:r w:rsidRPr="00BD7A39">
        <w:rPr>
          <w:rFonts w:ascii="Arial" w:hAnsi="Arial" w:cs="Arial"/>
        </w:rPr>
        <w:t xml:space="preserve"> thus</w:t>
      </w:r>
      <w:r w:rsidR="00E7577F">
        <w:rPr>
          <w:rFonts w:ascii="Arial" w:hAnsi="Arial" w:cs="Arial"/>
        </w:rPr>
        <w:t>,</w:t>
      </w:r>
      <w:r w:rsidRPr="00BD7A39">
        <w:rPr>
          <w:rFonts w:ascii="Arial" w:hAnsi="Arial" w:cs="Arial"/>
        </w:rPr>
        <w:t xml:space="preserve"> companies should encourage adhocracy for leaders to innovate successfully.</w:t>
      </w:r>
    </w:p>
    <w:p w14:paraId="10D54440" w14:textId="77777777" w:rsidR="00BD7A39" w:rsidRDefault="00BD7A39" w:rsidP="00BD7A39">
      <w:pPr>
        <w:jc w:val="both"/>
        <w:rPr>
          <w:rFonts w:ascii="Arial" w:hAnsi="Arial" w:cs="Arial"/>
        </w:rPr>
      </w:pPr>
    </w:p>
    <w:p w14:paraId="246920F1" w14:textId="3DCB5468" w:rsidR="001159FA" w:rsidRDefault="00102C6F" w:rsidP="00102C6F">
      <w:pPr>
        <w:jc w:val="both"/>
        <w:rPr>
          <w:rFonts w:ascii="Arial" w:hAnsi="Arial" w:cs="Arial"/>
        </w:rPr>
      </w:pPr>
      <w:r w:rsidRPr="009C6EDA">
        <w:rPr>
          <w:rFonts w:ascii="Arial" w:hAnsi="Arial" w:cs="Arial"/>
        </w:rPr>
        <w:t xml:space="preserve">Amazon's most profitable sections of the retail company </w:t>
      </w:r>
      <w:r>
        <w:rPr>
          <w:rFonts w:ascii="Arial" w:hAnsi="Arial" w:cs="Arial"/>
        </w:rPr>
        <w:t>overgrew</w:t>
      </w:r>
      <w:r w:rsidRPr="009C6EDA">
        <w:rPr>
          <w:rFonts w:ascii="Arial" w:hAnsi="Arial" w:cs="Arial"/>
        </w:rPr>
        <w:t>. Merchant revenue from listing things on its website and utili</w:t>
      </w:r>
      <w:r>
        <w:rPr>
          <w:rFonts w:ascii="Arial" w:hAnsi="Arial" w:cs="Arial"/>
        </w:rPr>
        <w:t>z</w:t>
      </w:r>
      <w:r w:rsidRPr="009C6EDA">
        <w:rPr>
          <w:rFonts w:ascii="Arial" w:hAnsi="Arial" w:cs="Arial"/>
        </w:rPr>
        <w:t xml:space="preserve">ing its warehouses increased by 64% to $23.7 billion. Its "other" business division, which </w:t>
      </w:r>
      <w:r>
        <w:rPr>
          <w:rFonts w:ascii="Arial" w:hAnsi="Arial" w:cs="Arial"/>
        </w:rPr>
        <w:t>primari</w:t>
      </w:r>
      <w:r w:rsidRPr="009C6EDA">
        <w:rPr>
          <w:rFonts w:ascii="Arial" w:hAnsi="Arial" w:cs="Arial"/>
        </w:rPr>
        <w:t>ly consists of its profitable advertising business, grew by 77% to over $7 billion.</w:t>
      </w:r>
    </w:p>
    <w:p w14:paraId="7BE93CB8" w14:textId="239DD176" w:rsidR="00102C6F" w:rsidRDefault="00102C6F" w:rsidP="00BD2B01">
      <w:pPr>
        <w:rPr>
          <w:rFonts w:ascii="Arial" w:hAnsi="Arial" w:cs="Arial"/>
        </w:rPr>
      </w:pPr>
    </w:p>
    <w:p w14:paraId="60C05652" w14:textId="4DBC7077" w:rsidR="00BD2B01" w:rsidRDefault="00BD2B01">
      <w:pPr>
        <w:rPr>
          <w:rFonts w:ascii="Arial" w:hAnsi="Arial" w:cs="Arial"/>
        </w:rPr>
      </w:pPr>
      <w:r>
        <w:rPr>
          <w:rFonts w:ascii="Arial" w:hAnsi="Arial" w:cs="Arial"/>
        </w:rPr>
        <w:br w:type="page"/>
      </w:r>
    </w:p>
    <w:p w14:paraId="5133558E" w14:textId="64D5EC7C" w:rsidR="00BD2B01" w:rsidRPr="00BD2B01" w:rsidRDefault="00BD2B01" w:rsidP="006B3307">
      <w:pPr>
        <w:pStyle w:val="Heading1"/>
        <w:rPr>
          <w:rFonts w:ascii="Arial" w:hAnsi="Arial" w:cs="Arial"/>
          <w:b/>
          <w:bCs/>
          <w:sz w:val="28"/>
          <w:szCs w:val="28"/>
        </w:rPr>
      </w:pPr>
      <w:bookmarkStart w:id="6" w:name="_Toc90334992"/>
      <w:r w:rsidRPr="006B3307">
        <w:rPr>
          <w:rFonts w:ascii="Arial" w:hAnsi="Arial" w:cs="Arial"/>
          <w:b/>
          <w:bCs/>
          <w:color w:val="auto"/>
          <w:sz w:val="28"/>
          <w:szCs w:val="28"/>
        </w:rPr>
        <w:lastRenderedPageBreak/>
        <w:t>References</w:t>
      </w:r>
      <w:bookmarkEnd w:id="6"/>
    </w:p>
    <w:p w14:paraId="4CB2002E" w14:textId="77777777" w:rsidR="00BD2B01" w:rsidRDefault="00BD2B01" w:rsidP="00BD2B01"/>
    <w:sdt>
      <w:sdtPr>
        <w:id w:val="111145805"/>
        <w:bibliography/>
      </w:sdtPr>
      <w:sdtContent>
        <w:p w14:paraId="5C0E9971" w14:textId="6643A239" w:rsidR="00233F93" w:rsidRPr="00233F93" w:rsidRDefault="00631F1D" w:rsidP="00233F93">
          <w:pPr>
            <w:pStyle w:val="Bibliography"/>
            <w:numPr>
              <w:ilvl w:val="0"/>
              <w:numId w:val="3"/>
            </w:numPr>
            <w:rPr>
              <w:noProof/>
              <w:lang w:val="en-US"/>
            </w:rPr>
          </w:pPr>
          <w:r>
            <w:fldChar w:fldCharType="begin"/>
          </w:r>
          <w:r>
            <w:instrText xml:space="preserve"> BIBLIOGRAPHY </w:instrText>
          </w:r>
          <w:r>
            <w:fldChar w:fldCharType="separate"/>
          </w:r>
          <w:r>
            <w:rPr>
              <w:noProof/>
              <w:lang w:val="en-US"/>
            </w:rPr>
            <w:t xml:space="preserve">Weise, K., 2021. </w:t>
          </w:r>
          <w:r>
            <w:rPr>
              <w:i/>
              <w:iCs/>
              <w:noProof/>
              <w:lang w:val="en-US"/>
            </w:rPr>
            <w:t xml:space="preserve">The New York Times. </w:t>
          </w:r>
          <w:r>
            <w:rPr>
              <w:noProof/>
              <w:lang w:val="en-US"/>
            </w:rPr>
            <w:t xml:space="preserve">[Online] Available at: </w:t>
          </w:r>
          <w:r>
            <w:rPr>
              <w:noProof/>
              <w:u w:val="single"/>
              <w:lang w:val="en-US"/>
            </w:rPr>
            <w:t>https://www.nytimes.com/2021/04/29/technology/amazons-profits-triple.html</w:t>
          </w:r>
          <w:r w:rsidR="00A11DE7">
            <w:rPr>
              <w:noProof/>
              <w:lang w:val="en-US"/>
            </w:rPr>
            <w:t xml:space="preserve"> </w:t>
          </w:r>
          <w:r>
            <w:rPr>
              <w:noProof/>
              <w:lang w:val="en-US"/>
            </w:rPr>
            <w:t>[Accessed 13 12 2021].</w:t>
          </w:r>
        </w:p>
        <w:p w14:paraId="1DBEDD09" w14:textId="2292F7F6" w:rsidR="00D76F47" w:rsidRPr="00521A15" w:rsidRDefault="00631F1D" w:rsidP="00D76F47">
          <w:pPr>
            <w:pStyle w:val="ListParagraph"/>
            <w:numPr>
              <w:ilvl w:val="0"/>
              <w:numId w:val="3"/>
            </w:numPr>
          </w:pPr>
          <w:r>
            <w:rPr>
              <w:b/>
              <w:bCs/>
              <w:noProof/>
            </w:rPr>
            <w:fldChar w:fldCharType="end"/>
          </w:r>
          <w:r w:rsidR="00D76F47" w:rsidRPr="00D76F47">
            <w:t>George, P. (2016). The scary truth about corporate survival. </w:t>
          </w:r>
          <w:r w:rsidR="00D76F47" w:rsidRPr="00D76F47">
            <w:rPr>
              <w:i/>
              <w:iCs/>
            </w:rPr>
            <w:t>Harvard Business Review</w:t>
          </w:r>
          <w:r w:rsidR="00D76F47" w:rsidRPr="00D76F47">
            <w:t xml:space="preserve">, </w:t>
          </w:r>
          <w:r w:rsidR="00521A15">
            <w:rPr>
              <w:noProof/>
              <w:lang w:val="en-US"/>
            </w:rPr>
            <w:t>[Accessed 13 12 2021].</w:t>
          </w:r>
        </w:p>
      </w:sdtContent>
    </w:sdt>
    <w:p w14:paraId="061089A3" w14:textId="77777777" w:rsidR="00521A15" w:rsidRPr="00D76F47" w:rsidRDefault="00521A15" w:rsidP="00521A15">
      <w:pPr>
        <w:pStyle w:val="ListParagraph"/>
      </w:pPr>
    </w:p>
    <w:p w14:paraId="3E326C60" w14:textId="0F39B4F8" w:rsidR="00D76F47" w:rsidRDefault="00D76F47" w:rsidP="00D76F47">
      <w:pPr>
        <w:pStyle w:val="ListParagraph"/>
        <w:numPr>
          <w:ilvl w:val="0"/>
          <w:numId w:val="3"/>
        </w:numPr>
      </w:pPr>
      <w:r w:rsidRPr="00D76F47">
        <w:t>Cameron, K.S., &amp; Quinn, R.E. (1999). </w:t>
      </w:r>
      <w:r w:rsidRPr="00D76F47">
        <w:rPr>
          <w:i/>
          <w:iCs/>
        </w:rPr>
        <w:t>Diagnosing and changing organizational culture: Based on the competing values framework.</w:t>
      </w:r>
      <w:r w:rsidRPr="00D76F47">
        <w:t> Reading, MA: Addison-Wesley</w:t>
      </w:r>
      <w:r w:rsidR="00233F93" w:rsidRPr="00233F93">
        <w:rPr>
          <w:noProof/>
          <w:lang w:val="en-US"/>
        </w:rPr>
        <w:t xml:space="preserve"> </w:t>
      </w:r>
      <w:r w:rsidR="00233F93">
        <w:rPr>
          <w:noProof/>
          <w:lang w:val="en-US"/>
        </w:rPr>
        <w:t>[Accessed 13 12 2021].</w:t>
      </w:r>
    </w:p>
    <w:p w14:paraId="1B0D221A" w14:textId="77777777" w:rsidR="00233F93" w:rsidRPr="00D76F47" w:rsidRDefault="00233F93" w:rsidP="00233F93">
      <w:pPr>
        <w:pStyle w:val="ListParagraph"/>
      </w:pPr>
    </w:p>
    <w:p w14:paraId="64F93307" w14:textId="7DBD7F4D" w:rsidR="00233F93" w:rsidRPr="000F0160" w:rsidRDefault="00D76F47" w:rsidP="00233F93">
      <w:pPr>
        <w:pStyle w:val="ListParagraph"/>
        <w:numPr>
          <w:ilvl w:val="0"/>
          <w:numId w:val="3"/>
        </w:numPr>
      </w:pPr>
      <w:r w:rsidRPr="00D76F47">
        <w:t xml:space="preserve">Amazon Corporate (2017). 2016 Letter to Shareholders. Retrieved from </w:t>
      </w:r>
      <w:hyperlink r:id="rId8" w:history="1">
        <w:r w:rsidR="000F0160" w:rsidRPr="00D76F47">
          <w:rPr>
            <w:rStyle w:val="Hyperlink"/>
            <w:color w:val="auto"/>
          </w:rPr>
          <w:t>https://ir.aboutamazon.com/static-files/e01cc6e7-73df-4860-bd3d-95d366f29e57</w:t>
        </w:r>
      </w:hyperlink>
      <w:r w:rsidR="000F0160" w:rsidRPr="000F0160">
        <w:t xml:space="preserve"> </w:t>
      </w:r>
      <w:r w:rsidR="000F0160" w:rsidRPr="000F0160">
        <w:rPr>
          <w:noProof/>
          <w:lang w:val="en-US"/>
        </w:rPr>
        <w:t>[Accessed 13 12 2021].</w:t>
      </w:r>
    </w:p>
    <w:p w14:paraId="16EA3FD1" w14:textId="77777777" w:rsidR="000F0160" w:rsidRPr="00D76F47" w:rsidRDefault="000F0160" w:rsidP="000F0160">
      <w:pPr>
        <w:pStyle w:val="ListParagraph"/>
      </w:pPr>
    </w:p>
    <w:p w14:paraId="4AD0ED94" w14:textId="7AC59002" w:rsidR="00521A15" w:rsidRPr="000F0160" w:rsidRDefault="00521A15" w:rsidP="00521A15">
      <w:pPr>
        <w:pStyle w:val="ListParagraph"/>
        <w:numPr>
          <w:ilvl w:val="0"/>
          <w:numId w:val="3"/>
        </w:numPr>
      </w:pPr>
      <w:r>
        <w:t>Arena, M. (2018). Adaptive Space: How GM and Other Companies are Positively Disrupting Themselves and Transforming into Agile Organizations. New York, NY: McGraw-Hill Education</w:t>
      </w:r>
      <w:r w:rsidR="000F0160">
        <w:t xml:space="preserve"> </w:t>
      </w:r>
      <w:r w:rsidR="000F0160">
        <w:rPr>
          <w:noProof/>
          <w:lang w:val="en-US"/>
        </w:rPr>
        <w:t>[Accessed 13 12 2021].</w:t>
      </w:r>
    </w:p>
    <w:p w14:paraId="1955A934" w14:textId="77777777" w:rsidR="000F0160" w:rsidRDefault="000F0160" w:rsidP="000F0160">
      <w:pPr>
        <w:pStyle w:val="ListParagraph"/>
      </w:pPr>
    </w:p>
    <w:p w14:paraId="58A27B23" w14:textId="15344081" w:rsidR="000F0160" w:rsidRDefault="00521A15" w:rsidP="000F0160">
      <w:pPr>
        <w:pStyle w:val="ListParagraph"/>
        <w:numPr>
          <w:ilvl w:val="0"/>
          <w:numId w:val="3"/>
        </w:numPr>
      </w:pPr>
      <w:r>
        <w:t>Arena, M. &amp; Uhl-Bien, M. (2016). Complexity leadership theory: Shifting from human capital to social capital. People + Strategy, 39, 22-27</w:t>
      </w:r>
      <w:r w:rsidR="000F0160">
        <w:t xml:space="preserve"> </w:t>
      </w:r>
      <w:r w:rsidR="000F0160">
        <w:rPr>
          <w:noProof/>
          <w:lang w:val="en-US"/>
        </w:rPr>
        <w:t>[Accessed 13 12 2021].</w:t>
      </w:r>
    </w:p>
    <w:p w14:paraId="5836D0F9" w14:textId="77777777" w:rsidR="000F0160" w:rsidRDefault="000F0160" w:rsidP="000F0160">
      <w:pPr>
        <w:pStyle w:val="ListParagraph"/>
      </w:pPr>
    </w:p>
    <w:p w14:paraId="7C351198" w14:textId="2EF3DBE5" w:rsidR="00521A15" w:rsidRPr="000F0160" w:rsidRDefault="00521A15" w:rsidP="00521A15">
      <w:pPr>
        <w:pStyle w:val="ListParagraph"/>
        <w:numPr>
          <w:ilvl w:val="0"/>
          <w:numId w:val="3"/>
        </w:numPr>
      </w:pPr>
      <w:r>
        <w:t>Hogan, S.J., &amp; Coote, L.V. (2014). Organizational culture, innovation, and performance: A test of Schein</w:t>
      </w:r>
      <w:r w:rsidR="002C0CB6">
        <w:t>'</w:t>
      </w:r>
      <w:r>
        <w:t>s model. Journal of Business Research, 67, 1609–1621</w:t>
      </w:r>
      <w:r w:rsidR="000F0160">
        <w:t xml:space="preserve"> </w:t>
      </w:r>
      <w:r w:rsidR="000F0160">
        <w:rPr>
          <w:noProof/>
          <w:lang w:val="en-US"/>
        </w:rPr>
        <w:t>[Accessed 13 12 2021].</w:t>
      </w:r>
    </w:p>
    <w:p w14:paraId="7D972AFF" w14:textId="77777777" w:rsidR="000F0160" w:rsidRDefault="000F0160" w:rsidP="000F0160">
      <w:pPr>
        <w:pStyle w:val="ListParagraph"/>
      </w:pPr>
    </w:p>
    <w:p w14:paraId="301BF510" w14:textId="5ABB8F74" w:rsidR="00631F1D" w:rsidRPr="000F0160" w:rsidRDefault="00521A15" w:rsidP="00BD2B01">
      <w:pPr>
        <w:pStyle w:val="ListParagraph"/>
        <w:numPr>
          <w:ilvl w:val="0"/>
          <w:numId w:val="3"/>
        </w:numPr>
      </w:pPr>
      <w:r>
        <w:t xml:space="preserve">Golden, J. &amp; Shriner, S. (2017). Examining relationships between transformational leadership and employee creative performance: The moderator effects of organizational culture. Journal of Creative </w:t>
      </w:r>
      <w:r w:rsidR="000F0160">
        <w:t>Behaviour</w:t>
      </w:r>
      <w:r>
        <w:t xml:space="preserve"> </w:t>
      </w:r>
      <w:r w:rsidR="000F0160">
        <w:rPr>
          <w:noProof/>
          <w:lang w:val="en-US"/>
        </w:rPr>
        <w:t>[Accessed 13 12 2021].</w:t>
      </w:r>
    </w:p>
    <w:p w14:paraId="5C555BDC" w14:textId="77777777" w:rsidR="000F0160" w:rsidRDefault="000F0160" w:rsidP="000F0160">
      <w:pPr>
        <w:pStyle w:val="ListParagraph"/>
      </w:pPr>
    </w:p>
    <w:p w14:paraId="047973A3" w14:textId="78AB028A" w:rsidR="00C3007E" w:rsidRPr="00E843B0" w:rsidRDefault="00C3007E" w:rsidP="00C3007E">
      <w:pPr>
        <w:pStyle w:val="ListParagraph"/>
        <w:numPr>
          <w:ilvl w:val="0"/>
          <w:numId w:val="3"/>
        </w:numPr>
      </w:pPr>
      <w:r>
        <w:t>Alvesson, M. (2016). Organizational Culture. Sage Publications Incorporated.</w:t>
      </w:r>
      <w:r w:rsidR="003141D4" w:rsidRPr="003141D4">
        <w:rPr>
          <w:noProof/>
          <w:lang w:val="en-US"/>
        </w:rPr>
        <w:t xml:space="preserve"> </w:t>
      </w:r>
      <w:r w:rsidR="003141D4">
        <w:rPr>
          <w:noProof/>
          <w:lang w:val="en-US"/>
        </w:rPr>
        <w:t>[Accessed 13 12 2021].</w:t>
      </w:r>
    </w:p>
    <w:p w14:paraId="45324B33" w14:textId="77777777" w:rsidR="00E843B0" w:rsidRDefault="00E843B0" w:rsidP="00E843B0">
      <w:pPr>
        <w:pStyle w:val="ListParagraph"/>
      </w:pPr>
    </w:p>
    <w:p w14:paraId="287DA0D5" w14:textId="2529D2C8" w:rsidR="00E843B0" w:rsidRPr="00E843B0" w:rsidRDefault="00C3007E" w:rsidP="00E843B0">
      <w:pPr>
        <w:pStyle w:val="ListParagraph"/>
        <w:numPr>
          <w:ilvl w:val="0"/>
          <w:numId w:val="3"/>
        </w:numPr>
      </w:pPr>
      <w:r>
        <w:t>Alvesson, M., &amp; Sveningsson, S. (2015). Changing organizational culture: Cultural change work in progress. Routledge.</w:t>
      </w:r>
      <w:r w:rsidR="00E843B0">
        <w:t xml:space="preserve"> </w:t>
      </w:r>
      <w:r w:rsidR="00E843B0">
        <w:rPr>
          <w:noProof/>
          <w:lang w:val="en-US"/>
        </w:rPr>
        <w:t>[Accessed 13 12 2021].</w:t>
      </w:r>
    </w:p>
    <w:p w14:paraId="7EB85A03" w14:textId="77777777" w:rsidR="00E843B0" w:rsidRPr="00E843B0" w:rsidRDefault="00E843B0" w:rsidP="00E843B0">
      <w:pPr>
        <w:pStyle w:val="ListParagraph"/>
      </w:pPr>
    </w:p>
    <w:p w14:paraId="7F3D86E5" w14:textId="2CAAE684" w:rsidR="00C3007E" w:rsidRPr="00E843B0" w:rsidRDefault="00C3007E" w:rsidP="00C3007E">
      <w:pPr>
        <w:pStyle w:val="ListParagraph"/>
        <w:numPr>
          <w:ilvl w:val="0"/>
          <w:numId w:val="3"/>
        </w:numPr>
      </w:pPr>
      <w:r>
        <w:t xml:space="preserve">Bedarkar, M., Pandita, D., Agarwal, R., &amp; Saini, R. (2016). Examining the Impact of Organizational Culture on Customer Centricity in Organizations: An Analysis. </w:t>
      </w:r>
      <w:proofErr w:type="spellStart"/>
      <w:r>
        <w:t>Prabandhan</w:t>
      </w:r>
      <w:proofErr w:type="spellEnd"/>
      <w:r>
        <w:t>: Indian Journal of Management, 9(2), 19-28.</w:t>
      </w:r>
      <w:r w:rsidR="00E843B0">
        <w:t xml:space="preserve"> </w:t>
      </w:r>
      <w:r w:rsidR="00E843B0">
        <w:rPr>
          <w:noProof/>
          <w:lang w:val="en-US"/>
        </w:rPr>
        <w:t>[Accessed 13 12 2021].</w:t>
      </w:r>
    </w:p>
    <w:p w14:paraId="22D79F3A" w14:textId="77777777" w:rsidR="00E843B0" w:rsidRDefault="00E843B0" w:rsidP="00E843B0">
      <w:pPr>
        <w:pStyle w:val="ListParagraph"/>
      </w:pPr>
    </w:p>
    <w:p w14:paraId="0AD166FA" w14:textId="0A55BD33" w:rsidR="00586AE2" w:rsidRPr="00586AE2" w:rsidRDefault="00C3007E" w:rsidP="00586AE2">
      <w:pPr>
        <w:pStyle w:val="ListParagraph"/>
        <w:numPr>
          <w:ilvl w:val="0"/>
          <w:numId w:val="3"/>
        </w:numPr>
      </w:pPr>
      <w:r>
        <w:t>Huhtala, M., Tolvanen, A., Mauno, S., &amp; Feldt, T. (2015). The associations between ethical organizational culture, burnout, and engagement: A multilevel study. Journal of Business and Psychology, 30(2), 399-414.</w:t>
      </w:r>
      <w:r w:rsidR="00586AE2">
        <w:t xml:space="preserve"> </w:t>
      </w:r>
      <w:r w:rsidR="00586AE2">
        <w:rPr>
          <w:noProof/>
          <w:lang w:val="en-US"/>
        </w:rPr>
        <w:t>[Accessed 13 12 2021].</w:t>
      </w:r>
    </w:p>
    <w:p w14:paraId="662CD493" w14:textId="77777777" w:rsidR="00586AE2" w:rsidRDefault="00586AE2" w:rsidP="00586AE2"/>
    <w:p w14:paraId="6C9E0AA3" w14:textId="0C941A0A" w:rsidR="00C3007E" w:rsidRPr="00586AE2" w:rsidRDefault="00C3007E" w:rsidP="00C3007E">
      <w:pPr>
        <w:pStyle w:val="ListParagraph"/>
        <w:numPr>
          <w:ilvl w:val="0"/>
          <w:numId w:val="3"/>
        </w:numPr>
      </w:pPr>
      <w:r>
        <w:lastRenderedPageBreak/>
        <w:t xml:space="preserve">Kantor, J., &amp; </w:t>
      </w:r>
      <w:r w:rsidR="00586AE2">
        <w:t>Steinfeld</w:t>
      </w:r>
      <w:r>
        <w:t>, D. (2015). Inside Amazon: Wrestling Big Ideas in a Bruising Workplace. The New York Times</w:t>
      </w:r>
      <w:r>
        <w:t>.</w:t>
      </w:r>
      <w:r w:rsidR="00586AE2">
        <w:t xml:space="preserve"> </w:t>
      </w:r>
      <w:r w:rsidR="00586AE2">
        <w:rPr>
          <w:noProof/>
          <w:lang w:val="en-US"/>
        </w:rPr>
        <w:t>[Accessed 13 12 2021].</w:t>
      </w:r>
    </w:p>
    <w:p w14:paraId="2BC3ECA0" w14:textId="77777777" w:rsidR="00586AE2" w:rsidRDefault="00586AE2" w:rsidP="00586AE2">
      <w:pPr>
        <w:pStyle w:val="ListParagraph"/>
      </w:pPr>
    </w:p>
    <w:p w14:paraId="1C0726D8" w14:textId="1095F415" w:rsidR="003141D4" w:rsidRDefault="003141D4" w:rsidP="003141D4">
      <w:pPr>
        <w:pStyle w:val="ListParagraph"/>
        <w:numPr>
          <w:ilvl w:val="0"/>
          <w:numId w:val="3"/>
        </w:numPr>
      </w:pPr>
      <w:r>
        <w:t xml:space="preserve">Mullaney, T. (2017) </w:t>
      </w:r>
      <w:r w:rsidR="002C0CB6">
        <w:t>"</w:t>
      </w:r>
      <w:r>
        <w:t>5 key business lessons from Amazon</w:t>
      </w:r>
      <w:r w:rsidR="002C0CB6">
        <w:t>'</w:t>
      </w:r>
      <w:r>
        <w:t>s Jeff Bezos</w:t>
      </w:r>
      <w:r w:rsidR="002C0CB6">
        <w:t>"</w:t>
      </w:r>
      <w:r>
        <w:t xml:space="preserve"> CNBC, Available at: http://www.cnbc.com/2016/05/13/5-key-business-lessons-from-amazons-jeff-bezos.html</w:t>
      </w:r>
      <w:r w:rsidR="00586AE2">
        <w:t xml:space="preserve"> </w:t>
      </w:r>
      <w:r w:rsidR="00586AE2">
        <w:rPr>
          <w:noProof/>
          <w:lang w:val="en-US"/>
        </w:rPr>
        <w:t>[Accessed 1</w:t>
      </w:r>
      <w:r w:rsidR="00586AE2">
        <w:rPr>
          <w:noProof/>
          <w:lang w:val="en-US"/>
        </w:rPr>
        <w:t>2</w:t>
      </w:r>
      <w:r w:rsidR="00586AE2">
        <w:rPr>
          <w:noProof/>
          <w:lang w:val="en-US"/>
        </w:rPr>
        <w:t xml:space="preserve"> 12 2021].</w:t>
      </w:r>
    </w:p>
    <w:p w14:paraId="5969DCB9" w14:textId="77777777" w:rsidR="003141D4" w:rsidRDefault="003141D4" w:rsidP="00586AE2">
      <w:pPr>
        <w:pStyle w:val="ListParagraph"/>
      </w:pPr>
    </w:p>
    <w:p w14:paraId="4D457E25" w14:textId="1BB3BEA7" w:rsidR="003141D4" w:rsidRDefault="003141D4" w:rsidP="003141D4">
      <w:pPr>
        <w:pStyle w:val="ListParagraph"/>
        <w:numPr>
          <w:ilvl w:val="0"/>
          <w:numId w:val="3"/>
        </w:numPr>
      </w:pPr>
      <w:r>
        <w:t xml:space="preserve">Yohn, D.L. (2018) </w:t>
      </w:r>
      <w:r w:rsidR="002C0CB6">
        <w:t>"</w:t>
      </w:r>
      <w:r>
        <w:t>Company culture doesn</w:t>
      </w:r>
      <w:r w:rsidR="002C0CB6">
        <w:t>'</w:t>
      </w:r>
      <w:r>
        <w:t xml:space="preserve">t need to be </w:t>
      </w:r>
      <w:r w:rsidR="002C0CB6">
        <w:t>"</w:t>
      </w:r>
      <w:r>
        <w:t>warm and fuzzy</w:t>
      </w:r>
      <w:r w:rsidR="002C0CB6">
        <w:t>"</w:t>
      </w:r>
      <w:r>
        <w:t xml:space="preserve"> to be effective</w:t>
      </w:r>
      <w:r w:rsidR="002C0CB6">
        <w:t>"</w:t>
      </w:r>
      <w:r>
        <w:t xml:space="preserve"> Quartz, Available at: https://work.qz.com/1227352/amazon-proves-company-culture-doesnt-need-to-be-warm-and-fuzzy-to-be-effective/</w:t>
      </w:r>
      <w:r w:rsidR="00C90B39">
        <w:t xml:space="preserve"> </w:t>
      </w:r>
      <w:r w:rsidR="00C90B39">
        <w:rPr>
          <w:noProof/>
          <w:lang w:val="en-US"/>
        </w:rPr>
        <w:t>[Accessed 1</w:t>
      </w:r>
      <w:r w:rsidR="00C90B39">
        <w:rPr>
          <w:noProof/>
          <w:lang w:val="en-US"/>
        </w:rPr>
        <w:t>2</w:t>
      </w:r>
      <w:r w:rsidR="00C90B39">
        <w:rPr>
          <w:noProof/>
          <w:lang w:val="en-US"/>
        </w:rPr>
        <w:t xml:space="preserve"> 12 2021].</w:t>
      </w:r>
    </w:p>
    <w:p w14:paraId="7E054294" w14:textId="77777777" w:rsidR="003141D4" w:rsidRDefault="003141D4" w:rsidP="00586AE2">
      <w:pPr>
        <w:pStyle w:val="ListParagraph"/>
      </w:pPr>
    </w:p>
    <w:p w14:paraId="2AD8329C" w14:textId="174F7B00" w:rsidR="003141D4" w:rsidRDefault="003141D4" w:rsidP="003141D4">
      <w:pPr>
        <w:pStyle w:val="ListParagraph"/>
        <w:numPr>
          <w:ilvl w:val="0"/>
          <w:numId w:val="3"/>
        </w:numPr>
      </w:pPr>
      <w:r>
        <w:t xml:space="preserve">Roth, D. (2018) </w:t>
      </w:r>
      <w:r w:rsidR="002C0CB6">
        <w:t>"</w:t>
      </w:r>
      <w:r>
        <w:t>LinkedIn Top Companies 2018: Where the U.S. wants to work now</w:t>
      </w:r>
      <w:r w:rsidR="002C0CB6">
        <w:t>"</w:t>
      </w:r>
      <w:r>
        <w:t xml:space="preserve"> LinkedIn, Available at: https://www.linkedin.com/pulse/linkedin-top-companies-2018-where-us-wants-work-now-daniel-roth/</w:t>
      </w:r>
      <w:r w:rsidR="00C90B39">
        <w:t xml:space="preserve"> </w:t>
      </w:r>
      <w:r w:rsidR="00C90B39">
        <w:rPr>
          <w:noProof/>
          <w:lang w:val="en-US"/>
        </w:rPr>
        <w:t>[Accessed 1</w:t>
      </w:r>
      <w:r w:rsidR="00C90B39">
        <w:rPr>
          <w:noProof/>
          <w:lang w:val="en-US"/>
        </w:rPr>
        <w:t>2</w:t>
      </w:r>
      <w:r w:rsidR="00C90B39">
        <w:rPr>
          <w:noProof/>
          <w:lang w:val="en-US"/>
        </w:rPr>
        <w:t xml:space="preserve"> 12 2021].</w:t>
      </w:r>
    </w:p>
    <w:p w14:paraId="431A547A" w14:textId="77777777" w:rsidR="003141D4" w:rsidRDefault="003141D4" w:rsidP="00C90B39">
      <w:pPr>
        <w:pStyle w:val="ListParagraph"/>
      </w:pPr>
    </w:p>
    <w:p w14:paraId="6427A2EF" w14:textId="06FB60E1" w:rsidR="003141D4" w:rsidRDefault="003141D4" w:rsidP="003141D4">
      <w:pPr>
        <w:pStyle w:val="ListParagraph"/>
        <w:numPr>
          <w:ilvl w:val="0"/>
          <w:numId w:val="3"/>
        </w:numPr>
      </w:pPr>
      <w:proofErr w:type="spellStart"/>
      <w:r>
        <w:t>Guppta</w:t>
      </w:r>
      <w:proofErr w:type="spellEnd"/>
      <w:r>
        <w:t xml:space="preserve">, K. (2016) </w:t>
      </w:r>
      <w:r w:rsidR="002C0CB6">
        <w:t>"</w:t>
      </w:r>
      <w:r>
        <w:t>How Jeff Bezos Maintains Amazon</w:t>
      </w:r>
      <w:r w:rsidR="002C0CB6">
        <w:t>'</w:t>
      </w:r>
      <w:r>
        <w:t>s Killer Company Culture</w:t>
      </w:r>
      <w:r w:rsidR="002C0CB6">
        <w:t>"</w:t>
      </w:r>
      <w:r>
        <w:t xml:space="preserve"> </w:t>
      </w:r>
      <w:proofErr w:type="spellStart"/>
      <w:r>
        <w:t>Strategyzer</w:t>
      </w:r>
      <w:proofErr w:type="spellEnd"/>
      <w:r>
        <w:t>, Available at: http://blog.strategyzer.com/posts/2016/6/23/how-jeff-bezos-maintains-amazons-killer-company-culture</w:t>
      </w:r>
      <w:r w:rsidR="007C745D">
        <w:t xml:space="preserve"> </w:t>
      </w:r>
      <w:r w:rsidR="007C745D">
        <w:rPr>
          <w:noProof/>
          <w:lang w:val="en-US"/>
        </w:rPr>
        <w:t>[Accessed 1</w:t>
      </w:r>
      <w:r w:rsidR="007C745D">
        <w:rPr>
          <w:noProof/>
          <w:lang w:val="en-US"/>
        </w:rPr>
        <w:t>2</w:t>
      </w:r>
      <w:r w:rsidR="007C745D">
        <w:rPr>
          <w:noProof/>
          <w:lang w:val="en-US"/>
        </w:rPr>
        <w:t xml:space="preserve"> 12 2021].</w:t>
      </w:r>
    </w:p>
    <w:p w14:paraId="5FA2AA20" w14:textId="77777777" w:rsidR="003141D4" w:rsidRDefault="003141D4" w:rsidP="007C745D">
      <w:pPr>
        <w:pStyle w:val="ListParagraph"/>
      </w:pPr>
    </w:p>
    <w:p w14:paraId="7E657EC3" w14:textId="162CE2D8" w:rsidR="003141D4" w:rsidRDefault="003141D4" w:rsidP="003141D4">
      <w:pPr>
        <w:pStyle w:val="ListParagraph"/>
        <w:numPr>
          <w:ilvl w:val="0"/>
          <w:numId w:val="3"/>
        </w:numPr>
      </w:pPr>
      <w:r>
        <w:t xml:space="preserve">Connley, C. (2018) </w:t>
      </w:r>
      <w:r w:rsidR="002C0CB6">
        <w:t>"</w:t>
      </w:r>
      <w:r>
        <w:t>Jeff Bezos</w:t>
      </w:r>
      <w:r w:rsidR="002C0CB6">
        <w:t>' '</w:t>
      </w:r>
      <w:r>
        <w:t>two pizza rule</w:t>
      </w:r>
      <w:r w:rsidR="002C0CB6">
        <w:t>'</w:t>
      </w:r>
      <w:r>
        <w:t xml:space="preserve"> can help you hold more productive meetings</w:t>
      </w:r>
      <w:r w:rsidR="002C0CB6">
        <w:t>"</w:t>
      </w:r>
      <w:r>
        <w:t xml:space="preserve"> CNBC, Available at: https://www.cnbc.com/2018/04/30/jeff-bezos-2-pizza-rule-can-help-you-hold-more-productive-meetings.html</w:t>
      </w:r>
      <w:r w:rsidR="007C745D">
        <w:t xml:space="preserve"> </w:t>
      </w:r>
      <w:r w:rsidR="007C745D">
        <w:rPr>
          <w:noProof/>
          <w:lang w:val="en-US"/>
        </w:rPr>
        <w:t>[Accessed 1</w:t>
      </w:r>
      <w:r w:rsidR="007C745D">
        <w:rPr>
          <w:noProof/>
          <w:lang w:val="en-US"/>
        </w:rPr>
        <w:t>2</w:t>
      </w:r>
      <w:r w:rsidR="007C745D">
        <w:rPr>
          <w:noProof/>
          <w:lang w:val="en-US"/>
        </w:rPr>
        <w:t xml:space="preserve"> 12 2021].</w:t>
      </w:r>
    </w:p>
    <w:p w14:paraId="16BD09AF" w14:textId="77777777" w:rsidR="003141D4" w:rsidRDefault="003141D4" w:rsidP="007C745D">
      <w:pPr>
        <w:pStyle w:val="ListParagraph"/>
      </w:pPr>
    </w:p>
    <w:p w14:paraId="596DEE8D" w14:textId="7BE7DAA4" w:rsidR="00C3007E" w:rsidRPr="00521A15" w:rsidRDefault="003141D4" w:rsidP="003141D4">
      <w:pPr>
        <w:pStyle w:val="ListParagraph"/>
        <w:numPr>
          <w:ilvl w:val="0"/>
          <w:numId w:val="3"/>
        </w:numPr>
      </w:pPr>
      <w:r>
        <w:t xml:space="preserve">Brown, A. (2017) </w:t>
      </w:r>
      <w:r w:rsidR="002C0CB6">
        <w:t>"</w:t>
      </w:r>
      <w:proofErr w:type="spellStart"/>
      <w:r>
        <w:t>glamazon</w:t>
      </w:r>
      <w:proofErr w:type="spellEnd"/>
      <w:r>
        <w:t xml:space="preserve"> at Amazon: eighteen years of change</w:t>
      </w:r>
      <w:r w:rsidR="002C0CB6">
        <w:t>"</w:t>
      </w:r>
      <w:r>
        <w:t xml:space="preserve"> Working at Amazon, Available at: https://blog.aboutamazon.com/working-at-amazon/glamazon-at-amazon-18-years-of-change</w:t>
      </w:r>
      <w:r w:rsidR="00F52B20">
        <w:t xml:space="preserve"> </w:t>
      </w:r>
      <w:r w:rsidR="00F52B20">
        <w:rPr>
          <w:noProof/>
          <w:lang w:val="en-US"/>
        </w:rPr>
        <w:t>[Accessed 1</w:t>
      </w:r>
      <w:r w:rsidR="00F52B20">
        <w:rPr>
          <w:noProof/>
          <w:lang w:val="en-US"/>
        </w:rPr>
        <w:t>2</w:t>
      </w:r>
      <w:r w:rsidR="00F52B20">
        <w:rPr>
          <w:noProof/>
          <w:lang w:val="en-US"/>
        </w:rPr>
        <w:t xml:space="preserve"> 12 2021].</w:t>
      </w:r>
    </w:p>
    <w:p w14:paraId="139D184F" w14:textId="77777777" w:rsidR="003205B3" w:rsidRPr="0012056F" w:rsidRDefault="003205B3" w:rsidP="0012056F">
      <w:pPr>
        <w:jc w:val="both"/>
        <w:rPr>
          <w:rFonts w:ascii="Arial" w:hAnsi="Arial" w:cs="Arial"/>
        </w:rPr>
      </w:pPr>
    </w:p>
    <w:p w14:paraId="38EB671C" w14:textId="77777777" w:rsidR="008D0E0D" w:rsidRDefault="008D0E0D" w:rsidP="009C6EDA">
      <w:pPr>
        <w:jc w:val="both"/>
        <w:rPr>
          <w:rFonts w:ascii="Arial" w:hAnsi="Arial" w:cs="Arial"/>
        </w:rPr>
      </w:pPr>
    </w:p>
    <w:p w14:paraId="4BFF8A1B" w14:textId="77777777" w:rsidR="008D0E0D" w:rsidRPr="00941957" w:rsidRDefault="008D0E0D" w:rsidP="009C6EDA">
      <w:pPr>
        <w:jc w:val="both"/>
        <w:rPr>
          <w:rFonts w:ascii="Arial" w:hAnsi="Arial" w:cs="Arial"/>
        </w:rPr>
      </w:pPr>
    </w:p>
    <w:sectPr w:rsidR="008D0E0D" w:rsidRPr="00941957" w:rsidSect="009C6EDA">
      <w:footerReference w:type="default" r:id="rId9"/>
      <w:pgSz w:w="11906" w:h="16838"/>
      <w:pgMar w:top="1418" w:right="1814" w:bottom="1418" w:left="181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784B9" w14:textId="77777777" w:rsidR="00941957" w:rsidRDefault="00941957" w:rsidP="00941957">
      <w:pPr>
        <w:spacing w:after="0" w:line="240" w:lineRule="auto"/>
      </w:pPr>
      <w:r>
        <w:separator/>
      </w:r>
    </w:p>
  </w:endnote>
  <w:endnote w:type="continuationSeparator" w:id="0">
    <w:p w14:paraId="212D7BA6" w14:textId="77777777" w:rsidR="00941957" w:rsidRDefault="00941957" w:rsidP="00941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16657"/>
      <w:docPartObj>
        <w:docPartGallery w:val="Page Numbers (Bottom of Page)"/>
        <w:docPartUnique/>
      </w:docPartObj>
    </w:sdtPr>
    <w:sdtEndPr>
      <w:rPr>
        <w:rFonts w:ascii="Arial" w:hAnsi="Arial" w:cs="Arial"/>
        <w:color w:val="7F7F7F" w:themeColor="background1" w:themeShade="7F"/>
        <w:spacing w:val="60"/>
      </w:rPr>
    </w:sdtEndPr>
    <w:sdtContent>
      <w:p w14:paraId="42F69FFF" w14:textId="5A64F1BB" w:rsidR="00941957" w:rsidRPr="00941957" w:rsidRDefault="00941957">
        <w:pPr>
          <w:pStyle w:val="Footer"/>
          <w:pBdr>
            <w:top w:val="single" w:sz="4" w:space="1" w:color="D9D9D9" w:themeColor="background1" w:themeShade="D9"/>
          </w:pBdr>
          <w:rPr>
            <w:rFonts w:ascii="Arial" w:hAnsi="Arial" w:cs="Arial"/>
            <w:b/>
            <w:bCs/>
          </w:rPr>
        </w:pPr>
        <w:r w:rsidRPr="00941957">
          <w:rPr>
            <w:rFonts w:ascii="Arial" w:hAnsi="Arial" w:cs="Arial"/>
          </w:rPr>
          <w:fldChar w:fldCharType="begin"/>
        </w:r>
        <w:r w:rsidRPr="00941957">
          <w:rPr>
            <w:rFonts w:ascii="Arial" w:hAnsi="Arial" w:cs="Arial"/>
          </w:rPr>
          <w:instrText xml:space="preserve"> PAGE   \* MERGEFORMAT </w:instrText>
        </w:r>
        <w:r w:rsidRPr="00941957">
          <w:rPr>
            <w:rFonts w:ascii="Arial" w:hAnsi="Arial" w:cs="Arial"/>
          </w:rPr>
          <w:fldChar w:fldCharType="separate"/>
        </w:r>
        <w:r w:rsidRPr="00941957">
          <w:rPr>
            <w:rFonts w:ascii="Arial" w:hAnsi="Arial" w:cs="Arial"/>
            <w:b/>
            <w:bCs/>
            <w:noProof/>
          </w:rPr>
          <w:t>2</w:t>
        </w:r>
        <w:r w:rsidRPr="00941957">
          <w:rPr>
            <w:rFonts w:ascii="Arial" w:hAnsi="Arial" w:cs="Arial"/>
            <w:b/>
            <w:bCs/>
            <w:noProof/>
          </w:rPr>
          <w:fldChar w:fldCharType="end"/>
        </w:r>
        <w:r w:rsidRPr="00941957">
          <w:rPr>
            <w:rFonts w:ascii="Arial" w:hAnsi="Arial" w:cs="Arial"/>
            <w:b/>
            <w:bCs/>
          </w:rPr>
          <w:t xml:space="preserve"> | </w:t>
        </w:r>
        <w:r w:rsidRPr="00941957">
          <w:rPr>
            <w:rFonts w:ascii="Arial" w:hAnsi="Arial" w:cs="Arial"/>
            <w:color w:val="7F7F7F" w:themeColor="background1" w:themeShade="7F"/>
            <w:spacing w:val="60"/>
          </w:rPr>
          <w:t>Page</w:t>
        </w:r>
      </w:p>
    </w:sdtContent>
  </w:sdt>
  <w:p w14:paraId="68A771B8" w14:textId="77777777" w:rsidR="00941957" w:rsidRPr="00941957" w:rsidRDefault="0094195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0C15D" w14:textId="77777777" w:rsidR="00941957" w:rsidRDefault="00941957" w:rsidP="00941957">
      <w:pPr>
        <w:spacing w:after="0" w:line="240" w:lineRule="auto"/>
      </w:pPr>
      <w:r>
        <w:separator/>
      </w:r>
    </w:p>
  </w:footnote>
  <w:footnote w:type="continuationSeparator" w:id="0">
    <w:p w14:paraId="39A6BDA5" w14:textId="77777777" w:rsidR="00941957" w:rsidRDefault="00941957" w:rsidP="00941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26636"/>
    <w:multiLevelType w:val="hybridMultilevel"/>
    <w:tmpl w:val="EAE04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3D03B3"/>
    <w:multiLevelType w:val="hybridMultilevel"/>
    <w:tmpl w:val="3768D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302192"/>
    <w:multiLevelType w:val="hybridMultilevel"/>
    <w:tmpl w:val="CA70A1A8"/>
    <w:lvl w:ilvl="0" w:tplc="AE101CC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MDIzMDExNDE2NTJU0lEKTi0uzszPAykwrAUAXJIaqCwAAAA="/>
  </w:docVars>
  <w:rsids>
    <w:rsidRoot w:val="00230DA2"/>
    <w:rsid w:val="00061F0E"/>
    <w:rsid w:val="000F0160"/>
    <w:rsid w:val="001006F4"/>
    <w:rsid w:val="00102C6F"/>
    <w:rsid w:val="00107159"/>
    <w:rsid w:val="001159FA"/>
    <w:rsid w:val="0012056F"/>
    <w:rsid w:val="00230DA2"/>
    <w:rsid w:val="00233F93"/>
    <w:rsid w:val="00244452"/>
    <w:rsid w:val="00254B6F"/>
    <w:rsid w:val="002C0CB6"/>
    <w:rsid w:val="003141D4"/>
    <w:rsid w:val="003205B3"/>
    <w:rsid w:val="00390015"/>
    <w:rsid w:val="003A0B7A"/>
    <w:rsid w:val="003C4949"/>
    <w:rsid w:val="004C41E3"/>
    <w:rsid w:val="004F6E18"/>
    <w:rsid w:val="00521A15"/>
    <w:rsid w:val="00586AE2"/>
    <w:rsid w:val="00631F1D"/>
    <w:rsid w:val="00634F87"/>
    <w:rsid w:val="00643C27"/>
    <w:rsid w:val="006B3307"/>
    <w:rsid w:val="0075239B"/>
    <w:rsid w:val="007B3D1A"/>
    <w:rsid w:val="007C745D"/>
    <w:rsid w:val="007D45D9"/>
    <w:rsid w:val="008403B4"/>
    <w:rsid w:val="008D0E0D"/>
    <w:rsid w:val="00941957"/>
    <w:rsid w:val="009735EE"/>
    <w:rsid w:val="009C659D"/>
    <w:rsid w:val="009C6EDA"/>
    <w:rsid w:val="00A11DE7"/>
    <w:rsid w:val="00A47487"/>
    <w:rsid w:val="00A90CF1"/>
    <w:rsid w:val="00B32686"/>
    <w:rsid w:val="00B339DE"/>
    <w:rsid w:val="00BD2B01"/>
    <w:rsid w:val="00BD7A39"/>
    <w:rsid w:val="00C200C5"/>
    <w:rsid w:val="00C243A5"/>
    <w:rsid w:val="00C3007E"/>
    <w:rsid w:val="00C90B39"/>
    <w:rsid w:val="00CB3981"/>
    <w:rsid w:val="00D76F47"/>
    <w:rsid w:val="00E7577F"/>
    <w:rsid w:val="00E843B0"/>
    <w:rsid w:val="00EA48BC"/>
    <w:rsid w:val="00EE799F"/>
    <w:rsid w:val="00F52B20"/>
    <w:rsid w:val="00FB7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DA07E"/>
  <w15:chartTrackingRefBased/>
  <w15:docId w15:val="{A0FC2073-5E38-4D98-9D25-A32A7C711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F1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1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957"/>
  </w:style>
  <w:style w:type="paragraph" w:styleId="Footer">
    <w:name w:val="footer"/>
    <w:basedOn w:val="Normal"/>
    <w:link w:val="FooterChar"/>
    <w:uiPriority w:val="99"/>
    <w:unhideWhenUsed/>
    <w:rsid w:val="00941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957"/>
  </w:style>
  <w:style w:type="paragraph" w:styleId="ListParagraph">
    <w:name w:val="List Paragraph"/>
    <w:basedOn w:val="Normal"/>
    <w:uiPriority w:val="34"/>
    <w:qFormat/>
    <w:rsid w:val="00390015"/>
    <w:pPr>
      <w:ind w:left="720"/>
      <w:contextualSpacing/>
    </w:pPr>
  </w:style>
  <w:style w:type="character" w:customStyle="1" w:styleId="Heading1Char">
    <w:name w:val="Heading 1 Char"/>
    <w:basedOn w:val="DefaultParagraphFont"/>
    <w:link w:val="Heading1"/>
    <w:uiPriority w:val="9"/>
    <w:rsid w:val="00631F1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31F1D"/>
  </w:style>
  <w:style w:type="character" w:styleId="Hyperlink">
    <w:name w:val="Hyperlink"/>
    <w:basedOn w:val="DefaultParagraphFont"/>
    <w:uiPriority w:val="99"/>
    <w:unhideWhenUsed/>
    <w:rsid w:val="00233F93"/>
    <w:rPr>
      <w:color w:val="0563C1" w:themeColor="hyperlink"/>
      <w:u w:val="single"/>
    </w:rPr>
  </w:style>
  <w:style w:type="character" w:styleId="UnresolvedMention">
    <w:name w:val="Unresolved Mention"/>
    <w:basedOn w:val="DefaultParagraphFont"/>
    <w:uiPriority w:val="99"/>
    <w:semiHidden/>
    <w:unhideWhenUsed/>
    <w:rsid w:val="00233F93"/>
    <w:rPr>
      <w:color w:val="605E5C"/>
      <w:shd w:val="clear" w:color="auto" w:fill="E1DFDD"/>
    </w:rPr>
  </w:style>
  <w:style w:type="paragraph" w:styleId="TOCHeading">
    <w:name w:val="TOC Heading"/>
    <w:basedOn w:val="Heading1"/>
    <w:next w:val="Normal"/>
    <w:uiPriority w:val="39"/>
    <w:unhideWhenUsed/>
    <w:qFormat/>
    <w:rsid w:val="006B3307"/>
    <w:pPr>
      <w:outlineLvl w:val="9"/>
    </w:pPr>
  </w:style>
  <w:style w:type="paragraph" w:styleId="TOC1">
    <w:name w:val="toc 1"/>
    <w:basedOn w:val="Normal"/>
    <w:next w:val="Normal"/>
    <w:autoRedefine/>
    <w:uiPriority w:val="39"/>
    <w:unhideWhenUsed/>
    <w:rsid w:val="006B33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42783">
      <w:bodyDiv w:val="1"/>
      <w:marLeft w:val="0"/>
      <w:marRight w:val="0"/>
      <w:marTop w:val="0"/>
      <w:marBottom w:val="0"/>
      <w:divBdr>
        <w:top w:val="none" w:sz="0" w:space="0" w:color="auto"/>
        <w:left w:val="none" w:sz="0" w:space="0" w:color="auto"/>
        <w:bottom w:val="none" w:sz="0" w:space="0" w:color="auto"/>
        <w:right w:val="none" w:sz="0" w:space="0" w:color="auto"/>
      </w:divBdr>
    </w:div>
    <w:div w:id="521019620">
      <w:bodyDiv w:val="1"/>
      <w:marLeft w:val="0"/>
      <w:marRight w:val="0"/>
      <w:marTop w:val="0"/>
      <w:marBottom w:val="0"/>
      <w:divBdr>
        <w:top w:val="none" w:sz="0" w:space="0" w:color="auto"/>
        <w:left w:val="none" w:sz="0" w:space="0" w:color="auto"/>
        <w:bottom w:val="none" w:sz="0" w:space="0" w:color="auto"/>
        <w:right w:val="none" w:sz="0" w:space="0" w:color="auto"/>
      </w:divBdr>
      <w:divsChild>
        <w:div w:id="801340598">
          <w:marLeft w:val="0"/>
          <w:marRight w:val="0"/>
          <w:marTop w:val="0"/>
          <w:marBottom w:val="0"/>
          <w:divBdr>
            <w:top w:val="none" w:sz="0" w:space="0" w:color="auto"/>
            <w:left w:val="none" w:sz="0" w:space="0" w:color="auto"/>
            <w:bottom w:val="none" w:sz="0" w:space="0" w:color="auto"/>
            <w:right w:val="none" w:sz="0" w:space="0" w:color="auto"/>
          </w:divBdr>
        </w:div>
        <w:div w:id="2129663914">
          <w:marLeft w:val="0"/>
          <w:marRight w:val="0"/>
          <w:marTop w:val="0"/>
          <w:marBottom w:val="0"/>
          <w:divBdr>
            <w:top w:val="none" w:sz="0" w:space="0" w:color="auto"/>
            <w:left w:val="none" w:sz="0" w:space="0" w:color="auto"/>
            <w:bottom w:val="none" w:sz="0" w:space="0" w:color="auto"/>
            <w:right w:val="none" w:sz="0" w:space="0" w:color="auto"/>
          </w:divBdr>
        </w:div>
        <w:div w:id="1928269542">
          <w:marLeft w:val="0"/>
          <w:marRight w:val="0"/>
          <w:marTop w:val="0"/>
          <w:marBottom w:val="0"/>
          <w:divBdr>
            <w:top w:val="none" w:sz="0" w:space="0" w:color="auto"/>
            <w:left w:val="none" w:sz="0" w:space="0" w:color="auto"/>
            <w:bottom w:val="none" w:sz="0" w:space="0" w:color="auto"/>
            <w:right w:val="none" w:sz="0" w:space="0" w:color="auto"/>
          </w:divBdr>
        </w:div>
      </w:divsChild>
    </w:div>
    <w:div w:id="621154391">
      <w:bodyDiv w:val="1"/>
      <w:marLeft w:val="0"/>
      <w:marRight w:val="0"/>
      <w:marTop w:val="0"/>
      <w:marBottom w:val="0"/>
      <w:divBdr>
        <w:top w:val="none" w:sz="0" w:space="0" w:color="auto"/>
        <w:left w:val="none" w:sz="0" w:space="0" w:color="auto"/>
        <w:bottom w:val="none" w:sz="0" w:space="0" w:color="auto"/>
        <w:right w:val="none" w:sz="0" w:space="0" w:color="auto"/>
      </w:divBdr>
    </w:div>
    <w:div w:id="1479150378">
      <w:bodyDiv w:val="1"/>
      <w:marLeft w:val="0"/>
      <w:marRight w:val="0"/>
      <w:marTop w:val="0"/>
      <w:marBottom w:val="0"/>
      <w:divBdr>
        <w:top w:val="none" w:sz="0" w:space="0" w:color="auto"/>
        <w:left w:val="none" w:sz="0" w:space="0" w:color="auto"/>
        <w:bottom w:val="none" w:sz="0" w:space="0" w:color="auto"/>
        <w:right w:val="none" w:sz="0" w:space="0" w:color="auto"/>
      </w:divBdr>
    </w:div>
    <w:div w:id="1599289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aboutamazon.com/static-files/e01cc6e7-73df-4860-bd3d-95d366f29e5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Kar21</b:Tag>
    <b:SourceType>InternetSite</b:SourceType>
    <b:Guid>{DE973470-5FA6-4C39-BEE2-E0A5CF083C56}</b:Guid>
    <b:Author>
      <b:Author>
        <b:NameList>
          <b:Person>
            <b:Last>Weise</b:Last>
            <b:First>Karen</b:First>
          </b:Person>
        </b:NameList>
      </b:Author>
    </b:Author>
    <b:Title>The New York Times</b:Title>
    <b:Year>2021</b:Year>
    <b:YearAccessed>2021</b:YearAccessed>
    <b:MonthAccessed>12</b:MonthAccessed>
    <b:DayAccessed>13</b:DayAccessed>
    <b:URL>https://www.nytimes.com/2021/04/29/technology/amazons-profits-triple.html</b:URL>
    <b:RefOrder>1</b:RefOrder>
  </b:Source>
</b:Sources>
</file>

<file path=customXml/itemProps1.xml><?xml version="1.0" encoding="utf-8"?>
<ds:datastoreItem xmlns:ds="http://schemas.openxmlformats.org/officeDocument/2006/customXml" ds:itemID="{A988FFAE-916B-45A0-B25D-20E25BC22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2524</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Lavy Lav</dc:creator>
  <cp:keywords/>
  <dc:description/>
  <cp:lastModifiedBy>Lavy Lav</cp:lastModifiedBy>
  <cp:revision>51</cp:revision>
  <dcterms:created xsi:type="dcterms:W3CDTF">2021-12-13T20:56:00Z</dcterms:created>
  <dcterms:modified xsi:type="dcterms:W3CDTF">2021-12-14T00:43:00Z</dcterms:modified>
</cp:coreProperties>
</file>