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939" w:rsidRPr="000C0939" w:rsidRDefault="000C0939" w:rsidP="000C0939">
      <w:pPr>
        <w:rPr>
          <w:rFonts w:ascii="Arial" w:hAnsi="Arial"/>
          <w:noProof/>
          <w:sz w:val="22"/>
          <w:lang w:val="en-GB"/>
        </w:rPr>
      </w:pPr>
      <w:r>
        <w:rPr>
          <w:rFonts w:ascii="Arial" w:hAnsi="Arial"/>
          <w:noProof/>
          <w:sz w:val="22"/>
          <w:lang w:val="en-GB"/>
        </w:rPr>
        <w:drawing>
          <wp:inline distT="0" distB="0" distL="0" distR="0">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rsidR="000C0939" w:rsidRPr="000C0939" w:rsidRDefault="000C0939" w:rsidP="000C0939">
      <w:pPr>
        <w:jc w:val="center"/>
        <w:rPr>
          <w:rFonts w:ascii="Arial" w:hAnsi="Arial" w:cs="Arial"/>
          <w:b/>
          <w:noProof/>
          <w:sz w:val="22"/>
          <w:lang w:val="en-GB"/>
        </w:rPr>
      </w:pPr>
    </w:p>
    <w:p w:rsidR="000C0939" w:rsidRPr="000C0939" w:rsidRDefault="000C0939" w:rsidP="000C0939">
      <w:pPr>
        <w:jc w:val="center"/>
        <w:rPr>
          <w:rFonts w:ascii="Arial" w:hAnsi="Arial" w:cs="Arial"/>
          <w:b/>
          <w:noProof/>
          <w:sz w:val="22"/>
          <w:lang w:val="en-GB"/>
        </w:rPr>
      </w:pPr>
    </w:p>
    <w:p w:rsidR="00BE2270" w:rsidRPr="00BE2270" w:rsidRDefault="00BE2270" w:rsidP="00BE2270">
      <w:pPr>
        <w:pStyle w:val="Title"/>
        <w:outlineLvl w:val="0"/>
        <w:rPr>
          <w:rFonts w:ascii="Arial" w:hAnsi="Arial" w:cs="Arial"/>
          <w:sz w:val="28"/>
          <w:szCs w:val="28"/>
        </w:rPr>
      </w:pPr>
      <w:r w:rsidRPr="00BE2270">
        <w:rPr>
          <w:rFonts w:ascii="Arial" w:hAnsi="Arial" w:cs="Arial"/>
          <w:sz w:val="28"/>
          <w:szCs w:val="28"/>
        </w:rPr>
        <w:t>School of Business, Finance and Management</w:t>
      </w:r>
    </w:p>
    <w:p w:rsidR="00BE2270" w:rsidRPr="00BE2270" w:rsidRDefault="00BE2270" w:rsidP="00BE2270">
      <w:pPr>
        <w:spacing w:after="120"/>
        <w:jc w:val="center"/>
        <w:rPr>
          <w:rFonts w:ascii="Arial" w:hAnsi="Arial" w:cs="Arial"/>
          <w:b/>
          <w:sz w:val="28"/>
          <w:szCs w:val="28"/>
          <w:lang w:val="cy-GB"/>
        </w:rPr>
      </w:pPr>
      <w:r w:rsidRPr="00BE2270">
        <w:rPr>
          <w:rFonts w:ascii="Arial" w:hAnsi="Arial" w:cs="Arial"/>
          <w:b/>
          <w:sz w:val="28"/>
          <w:szCs w:val="28"/>
          <w:lang w:val="cy-GB"/>
        </w:rPr>
        <w:t>Ysgol Busnes, Cyllid a Rheolaeth</w:t>
      </w:r>
    </w:p>
    <w:p w:rsidR="00BE2270" w:rsidRPr="00BE2270" w:rsidRDefault="00BE2270" w:rsidP="00BE2270">
      <w:pPr>
        <w:ind w:right="-957"/>
        <w:rPr>
          <w:rFonts w:ascii="Arial" w:hAnsi="Arial" w:cs="Arial"/>
          <w:b/>
          <w:sz w:val="28"/>
          <w:szCs w:val="28"/>
          <w:lang w:val="en-GB"/>
        </w:rPr>
      </w:pPr>
    </w:p>
    <w:p w:rsidR="00BE2270" w:rsidRPr="00BE2270" w:rsidRDefault="00BE2270" w:rsidP="00BE2270">
      <w:pPr>
        <w:ind w:right="-957"/>
        <w:rPr>
          <w:rFonts w:ascii="Arial" w:hAnsi="Arial" w:cs="Arial"/>
          <w:b/>
          <w:sz w:val="28"/>
          <w:szCs w:val="28"/>
          <w:lang w:val="en-GB"/>
        </w:rPr>
      </w:pPr>
    </w:p>
    <w:p w:rsidR="00BE2270" w:rsidRPr="00BE2270" w:rsidRDefault="00BE2270" w:rsidP="00BE2270">
      <w:pPr>
        <w:ind w:right="-957"/>
        <w:jc w:val="center"/>
        <w:rPr>
          <w:rFonts w:ascii="Arial" w:hAnsi="Arial" w:cs="Arial"/>
          <w:b/>
          <w:sz w:val="28"/>
          <w:szCs w:val="28"/>
          <w:lang w:val="en-GB"/>
        </w:rPr>
      </w:pPr>
      <w:r w:rsidRPr="00BE2270">
        <w:rPr>
          <w:rFonts w:ascii="Arial" w:hAnsi="Arial" w:cs="Arial"/>
          <w:b/>
          <w:sz w:val="28"/>
          <w:szCs w:val="28"/>
          <w:lang w:val="en-GB"/>
        </w:rPr>
        <w:t>FACULTY OF BUSINESS AND MANAGEMENT</w:t>
      </w:r>
    </w:p>
    <w:p w:rsidR="00BE2270" w:rsidRPr="00BE2270" w:rsidRDefault="00BE2270" w:rsidP="00BE2270">
      <w:pPr>
        <w:ind w:right="-957"/>
        <w:jc w:val="center"/>
        <w:rPr>
          <w:rFonts w:ascii="Arial" w:hAnsi="Arial" w:cs="Arial"/>
          <w:b/>
          <w:sz w:val="28"/>
          <w:szCs w:val="28"/>
          <w:lang w:val="en-GB"/>
        </w:rPr>
      </w:pPr>
      <w:r w:rsidRPr="00BE2270">
        <w:rPr>
          <w:rFonts w:ascii="Arial" w:hAnsi="Arial" w:cs="Arial"/>
          <w:b/>
          <w:sz w:val="28"/>
          <w:szCs w:val="28"/>
        </w:rPr>
        <w:t>CYFADRAN BUSNES A RHEOLAETH</w:t>
      </w:r>
    </w:p>
    <w:p w:rsidR="000C0939" w:rsidRPr="000C0939" w:rsidRDefault="000C0939" w:rsidP="000C0939">
      <w:pPr>
        <w:jc w:val="center"/>
        <w:rPr>
          <w:rFonts w:ascii="Arial" w:hAnsi="Arial" w:cs="Arial"/>
          <w:b/>
          <w:noProof/>
          <w:sz w:val="22"/>
          <w:lang w:val="en-GB"/>
        </w:rPr>
      </w:pPr>
    </w:p>
    <w:p w:rsidR="000C0939" w:rsidRPr="000C0939" w:rsidRDefault="000C0939" w:rsidP="000C0939">
      <w:pPr>
        <w:jc w:val="center"/>
        <w:rPr>
          <w:rFonts w:ascii="Arial" w:hAnsi="Arial" w:cs="Arial"/>
          <w:b/>
          <w:noProof/>
          <w:sz w:val="22"/>
          <w:lang w:val="en-GB"/>
        </w:rPr>
      </w:pPr>
    </w:p>
    <w:p w:rsidR="000C0939" w:rsidRPr="000C0939" w:rsidRDefault="000C0939" w:rsidP="000C0939">
      <w:pPr>
        <w:jc w:val="center"/>
        <w:rPr>
          <w:rFonts w:ascii="Arial" w:hAnsi="Arial" w:cs="Arial"/>
          <w:b/>
          <w:noProof/>
          <w:sz w:val="22"/>
          <w:lang w:val="en-GB"/>
        </w:rPr>
      </w:pPr>
    </w:p>
    <w:p w:rsidR="000C0939" w:rsidRPr="000C0939" w:rsidRDefault="000C0939" w:rsidP="000C0939">
      <w:pPr>
        <w:ind w:right="-957"/>
        <w:rPr>
          <w:rFonts w:ascii="Arial" w:hAnsi="Arial" w:cs="Arial"/>
          <w:b/>
          <w:noProof/>
          <w:sz w:val="22"/>
          <w:lang w:val="en-GB"/>
        </w:rPr>
      </w:pPr>
    </w:p>
    <w:p w:rsidR="000C0939" w:rsidRPr="00A60C56" w:rsidRDefault="00BE2270" w:rsidP="000C0939">
      <w:pPr>
        <w:ind w:right="-957"/>
        <w:rPr>
          <w:rFonts w:ascii="Arial" w:hAnsi="Arial" w:cs="Arial"/>
          <w:b/>
          <w:sz w:val="48"/>
          <w:lang w:val="en-GB"/>
        </w:rPr>
      </w:pPr>
      <w:r>
        <w:rPr>
          <w:rFonts w:ascii="Arial" w:hAnsi="Arial" w:cs="Arial"/>
          <w:b/>
          <w:sz w:val="48"/>
          <w:lang w:val="en-GB"/>
        </w:rPr>
        <w:t>MANAGING PEOPLE</w:t>
      </w:r>
    </w:p>
    <w:p w:rsidR="000C0939" w:rsidRPr="00A60C56" w:rsidRDefault="000C0939" w:rsidP="000C0939">
      <w:pPr>
        <w:ind w:right="-957"/>
        <w:rPr>
          <w:rFonts w:ascii="Arial" w:hAnsi="Arial" w:cs="Arial"/>
          <w:b/>
          <w:sz w:val="48"/>
          <w:lang w:val="en-GB"/>
        </w:rPr>
      </w:pPr>
    </w:p>
    <w:p w:rsidR="000C0939" w:rsidRDefault="0023369B" w:rsidP="000C0939">
      <w:pPr>
        <w:ind w:right="-957"/>
        <w:rPr>
          <w:rFonts w:ascii="Arial" w:hAnsi="Arial" w:cs="Arial"/>
          <w:b/>
          <w:sz w:val="48"/>
          <w:lang w:val="en-GB"/>
        </w:rPr>
      </w:pPr>
      <w:r w:rsidRPr="0023369B">
        <w:rPr>
          <w:rFonts w:ascii="Arial" w:hAnsi="Arial" w:cs="Arial"/>
          <w:b/>
          <w:sz w:val="48"/>
          <w:lang w:val="en-GB"/>
        </w:rPr>
        <w:t>SBUS5121</w:t>
      </w:r>
    </w:p>
    <w:p w:rsidR="0023369B" w:rsidRPr="000C0939" w:rsidRDefault="0023369B" w:rsidP="000C0939">
      <w:pPr>
        <w:ind w:right="-957"/>
        <w:rPr>
          <w:rFonts w:ascii="Arial" w:hAnsi="Arial" w:cs="Arial"/>
          <w:b/>
          <w:sz w:val="48"/>
          <w:lang w:val="en-GB"/>
        </w:rPr>
      </w:pPr>
    </w:p>
    <w:p w:rsidR="000C0939" w:rsidRPr="000C0939" w:rsidRDefault="00046167" w:rsidP="000C0939">
      <w:pPr>
        <w:ind w:right="-957"/>
        <w:rPr>
          <w:rFonts w:ascii="Arial" w:hAnsi="Arial" w:cs="Arial"/>
          <w:b/>
          <w:sz w:val="40"/>
          <w:lang w:val="en-GB"/>
        </w:rPr>
      </w:pPr>
      <w:r>
        <w:rPr>
          <w:rFonts w:ascii="Arial" w:hAnsi="Arial" w:cs="Arial"/>
          <w:b/>
          <w:sz w:val="40"/>
          <w:lang w:val="en-GB"/>
        </w:rPr>
        <w:t>LEVEL 5</w:t>
      </w:r>
    </w:p>
    <w:p w:rsidR="000C0939" w:rsidRPr="000C0939" w:rsidRDefault="000C0939" w:rsidP="000C0939">
      <w:pPr>
        <w:ind w:right="-957"/>
        <w:rPr>
          <w:rFonts w:ascii="Arial" w:hAnsi="Arial" w:cs="Arial"/>
          <w:b/>
          <w:sz w:val="48"/>
          <w:lang w:val="en-GB"/>
        </w:rPr>
      </w:pPr>
    </w:p>
    <w:p w:rsidR="000C0939" w:rsidRPr="000C0939" w:rsidRDefault="000C0939" w:rsidP="000C0939">
      <w:pPr>
        <w:ind w:right="-957"/>
        <w:rPr>
          <w:rFonts w:ascii="Arial" w:hAnsi="Arial" w:cs="Arial"/>
          <w:b/>
          <w:sz w:val="48"/>
          <w:lang w:val="en-GB"/>
        </w:rPr>
      </w:pPr>
    </w:p>
    <w:p w:rsidR="000C0939" w:rsidRPr="000C0939" w:rsidRDefault="000C0939" w:rsidP="000C0939">
      <w:pPr>
        <w:ind w:right="-957"/>
        <w:rPr>
          <w:rFonts w:ascii="Arial" w:hAnsi="Arial" w:cs="Arial"/>
          <w:b/>
          <w:sz w:val="48"/>
          <w:lang w:val="en-GB"/>
        </w:rPr>
      </w:pPr>
    </w:p>
    <w:p w:rsidR="000C0939" w:rsidRPr="000C0939" w:rsidRDefault="000C0939" w:rsidP="000C0939">
      <w:pPr>
        <w:ind w:right="-957"/>
        <w:rPr>
          <w:rFonts w:ascii="Arial" w:hAnsi="Arial" w:cs="Arial"/>
          <w:b/>
          <w:sz w:val="48"/>
          <w:lang w:val="en-GB"/>
        </w:rPr>
      </w:pPr>
    </w:p>
    <w:p w:rsidR="000C0939" w:rsidRDefault="000C0939" w:rsidP="000C0939">
      <w:pPr>
        <w:ind w:right="-957"/>
        <w:rPr>
          <w:rFonts w:ascii="Arial" w:hAnsi="Arial" w:cs="Arial"/>
          <w:b/>
          <w:sz w:val="48"/>
          <w:lang w:val="en-GB"/>
        </w:rPr>
      </w:pPr>
      <w:r w:rsidRPr="000C0939">
        <w:rPr>
          <w:rFonts w:ascii="Arial" w:hAnsi="Arial" w:cs="Arial"/>
          <w:b/>
          <w:sz w:val="48"/>
          <w:lang w:val="en-GB"/>
        </w:rPr>
        <w:t>201</w:t>
      </w:r>
      <w:r w:rsidR="002F5A41">
        <w:rPr>
          <w:rFonts w:ascii="Arial" w:hAnsi="Arial" w:cs="Arial"/>
          <w:b/>
          <w:sz w:val="48"/>
          <w:lang w:val="en-GB"/>
        </w:rPr>
        <w:t>7</w:t>
      </w:r>
      <w:r w:rsidRPr="000C0939">
        <w:rPr>
          <w:rFonts w:ascii="Arial" w:hAnsi="Arial" w:cs="Arial"/>
          <w:b/>
          <w:sz w:val="48"/>
          <w:lang w:val="en-GB"/>
        </w:rPr>
        <w:t>-201</w:t>
      </w:r>
      <w:r w:rsidR="002F5A41">
        <w:rPr>
          <w:rFonts w:ascii="Arial" w:hAnsi="Arial" w:cs="Arial"/>
          <w:b/>
          <w:sz w:val="48"/>
          <w:lang w:val="en-GB"/>
        </w:rPr>
        <w:t>8</w:t>
      </w:r>
    </w:p>
    <w:p w:rsidR="00297ACA" w:rsidRDefault="0023369B" w:rsidP="000C0939">
      <w:pPr>
        <w:ind w:right="-957"/>
        <w:rPr>
          <w:rFonts w:ascii="Arial" w:hAnsi="Arial" w:cs="Arial"/>
          <w:b/>
          <w:sz w:val="48"/>
          <w:lang w:val="en-GB"/>
        </w:rPr>
      </w:pPr>
      <w:r>
        <w:rPr>
          <w:rFonts w:ascii="Arial" w:hAnsi="Arial" w:cs="Arial"/>
          <w:b/>
          <w:sz w:val="48"/>
          <w:lang w:val="en-GB"/>
        </w:rPr>
        <w:t>Semester 1</w:t>
      </w:r>
    </w:p>
    <w:p w:rsidR="00297ACA" w:rsidRDefault="00297ACA" w:rsidP="000C0939">
      <w:pPr>
        <w:ind w:right="-957"/>
        <w:rPr>
          <w:rFonts w:ascii="Arial" w:hAnsi="Arial" w:cs="Arial"/>
          <w:b/>
          <w:sz w:val="48"/>
          <w:lang w:val="en-GB"/>
        </w:rPr>
      </w:pPr>
    </w:p>
    <w:p w:rsidR="00BE2270" w:rsidRDefault="00BE2270" w:rsidP="000C0939">
      <w:pPr>
        <w:ind w:right="-957"/>
        <w:rPr>
          <w:rFonts w:ascii="Arial" w:hAnsi="Arial" w:cs="Arial"/>
          <w:b/>
          <w:sz w:val="48"/>
          <w:lang w:val="en-GB"/>
        </w:rPr>
      </w:pPr>
    </w:p>
    <w:p w:rsidR="00BE2270" w:rsidRDefault="00BE2270" w:rsidP="000C0939">
      <w:pPr>
        <w:ind w:right="-957"/>
        <w:rPr>
          <w:rFonts w:ascii="Arial" w:hAnsi="Arial" w:cs="Arial"/>
          <w:b/>
          <w:sz w:val="48"/>
          <w:lang w:val="en-GB"/>
        </w:rPr>
      </w:pPr>
    </w:p>
    <w:p w:rsidR="00BE2270" w:rsidRDefault="00BE2270" w:rsidP="000C0939">
      <w:pPr>
        <w:ind w:right="-957"/>
        <w:rPr>
          <w:rFonts w:ascii="Arial" w:hAnsi="Arial" w:cs="Arial"/>
          <w:b/>
          <w:sz w:val="48"/>
          <w:lang w:val="en-GB"/>
        </w:rPr>
      </w:pPr>
    </w:p>
    <w:p w:rsidR="00297ACA" w:rsidRDefault="00297ACA" w:rsidP="000C0939">
      <w:pPr>
        <w:ind w:right="-957"/>
        <w:rPr>
          <w:rFonts w:ascii="Arial" w:hAnsi="Arial" w:cs="Arial"/>
          <w:b/>
          <w:sz w:val="48"/>
          <w:lang w:val="en-GB"/>
        </w:rPr>
      </w:pPr>
    </w:p>
    <w:p w:rsidR="00297ACA" w:rsidRDefault="00297ACA" w:rsidP="000C0939">
      <w:pPr>
        <w:ind w:right="-957"/>
        <w:rPr>
          <w:rFonts w:ascii="Arial" w:hAnsi="Arial" w:cs="Arial"/>
          <w:b/>
          <w:sz w:val="48"/>
          <w:lang w:val="en-GB"/>
        </w:rPr>
      </w:pPr>
    </w:p>
    <w:tbl>
      <w:tblPr>
        <w:tblW w:w="15435" w:type="dxa"/>
        <w:tblLayout w:type="fixed"/>
        <w:tblLook w:val="04A0" w:firstRow="1" w:lastRow="0" w:firstColumn="1" w:lastColumn="0" w:noHBand="0" w:noVBand="1"/>
      </w:tblPr>
      <w:tblGrid>
        <w:gridCol w:w="10593"/>
        <w:gridCol w:w="4842"/>
      </w:tblGrid>
      <w:tr w:rsidR="00046167" w:rsidRPr="00153206" w:rsidTr="00D96A57">
        <w:trPr>
          <w:trHeight w:val="2815"/>
        </w:trPr>
        <w:tc>
          <w:tcPr>
            <w:tcW w:w="10598" w:type="dxa"/>
          </w:tcPr>
          <w:p w:rsidR="0014563B" w:rsidRDefault="0014563B" w:rsidP="00D96A57">
            <w:pPr>
              <w:pStyle w:val="fixed"/>
              <w:spacing w:line="276" w:lineRule="auto"/>
              <w:rPr>
                <w:rFonts w:ascii="Arial" w:hAnsi="Arial" w:cs="Arial"/>
                <w:sz w:val="22"/>
              </w:rPr>
            </w:pPr>
          </w:p>
          <w:p w:rsidR="00046167" w:rsidRPr="00986F18" w:rsidRDefault="00046167" w:rsidP="0014563B">
            <w:pPr>
              <w:pStyle w:val="fixed"/>
              <w:spacing w:line="276" w:lineRule="auto"/>
              <w:ind w:left="0" w:firstLine="0"/>
              <w:rPr>
                <w:rFonts w:ascii="Arial" w:hAnsi="Arial" w:cs="Arial"/>
                <w:sz w:val="22"/>
              </w:rPr>
            </w:pPr>
            <w:r>
              <w:rPr>
                <w:rFonts w:ascii="Arial" w:hAnsi="Arial" w:cs="Arial"/>
                <w:sz w:val="22"/>
              </w:rPr>
              <w:t>MODULE CODE:</w:t>
            </w:r>
            <w:r>
              <w:rPr>
                <w:rFonts w:ascii="Arial" w:hAnsi="Arial" w:cs="Arial"/>
                <w:sz w:val="22"/>
              </w:rPr>
              <w:tab/>
            </w:r>
            <w:r w:rsidRPr="00AF00DF">
              <w:rPr>
                <w:rFonts w:ascii="Arial" w:hAnsi="Arial" w:cs="Arial"/>
                <w:bCs/>
                <w:color w:val="000000"/>
                <w:sz w:val="22"/>
              </w:rPr>
              <w:t>M5X00856</w:t>
            </w:r>
            <w:r w:rsidRPr="00986F18">
              <w:rPr>
                <w:rFonts w:ascii="Arial" w:hAnsi="Arial" w:cs="Arial"/>
                <w:sz w:val="22"/>
              </w:rPr>
              <w:tab/>
            </w:r>
          </w:p>
          <w:p w:rsidR="00046167" w:rsidRPr="00986F18" w:rsidRDefault="00046167" w:rsidP="00D96A57">
            <w:pPr>
              <w:pStyle w:val="fixed"/>
              <w:spacing w:line="276" w:lineRule="auto"/>
              <w:ind w:left="0" w:right="-1055" w:firstLine="0"/>
              <w:outlineLvl w:val="1"/>
              <w:rPr>
                <w:rFonts w:ascii="Arial" w:hAnsi="Arial" w:cs="Arial"/>
                <w:sz w:val="22"/>
              </w:rPr>
            </w:pPr>
            <w:r w:rsidRPr="00986F18">
              <w:rPr>
                <w:rFonts w:ascii="Arial" w:hAnsi="Arial" w:cs="Arial"/>
                <w:sz w:val="22"/>
              </w:rPr>
              <w:t>TITLE:</w:t>
            </w:r>
            <w:r w:rsidRPr="00986F18">
              <w:rPr>
                <w:rFonts w:ascii="Arial" w:hAnsi="Arial" w:cs="Arial"/>
                <w:sz w:val="22"/>
              </w:rPr>
              <w:tab/>
            </w:r>
            <w:r w:rsidRPr="00986F18">
              <w:rPr>
                <w:rFonts w:ascii="Arial" w:hAnsi="Arial" w:cs="Arial"/>
                <w:sz w:val="22"/>
              </w:rPr>
              <w:tab/>
            </w:r>
            <w:r w:rsidRPr="00986F18">
              <w:rPr>
                <w:rFonts w:ascii="Arial" w:hAnsi="Arial" w:cs="Arial"/>
                <w:sz w:val="22"/>
              </w:rPr>
              <w:tab/>
              <w:t>M</w:t>
            </w:r>
            <w:r>
              <w:rPr>
                <w:rFonts w:ascii="Arial" w:hAnsi="Arial" w:cs="Arial"/>
                <w:sz w:val="22"/>
              </w:rPr>
              <w:t>anaging</w:t>
            </w:r>
            <w:r w:rsidRPr="00986F18">
              <w:rPr>
                <w:rFonts w:ascii="Arial" w:hAnsi="Arial" w:cs="Arial"/>
                <w:sz w:val="22"/>
              </w:rPr>
              <w:t xml:space="preserve"> P</w:t>
            </w:r>
            <w:r>
              <w:rPr>
                <w:rFonts w:ascii="Arial" w:hAnsi="Arial" w:cs="Arial"/>
                <w:sz w:val="22"/>
              </w:rPr>
              <w:t>eople</w:t>
            </w:r>
          </w:p>
          <w:p w:rsidR="00046167" w:rsidRPr="00986F18" w:rsidRDefault="00046167" w:rsidP="00D96A57">
            <w:pPr>
              <w:pStyle w:val="fixed"/>
              <w:spacing w:line="276" w:lineRule="auto"/>
              <w:ind w:left="0" w:right="-1055" w:firstLine="0"/>
              <w:outlineLvl w:val="1"/>
              <w:rPr>
                <w:rFonts w:ascii="Arial" w:hAnsi="Arial" w:cs="Arial"/>
                <w:sz w:val="22"/>
              </w:rPr>
            </w:pPr>
          </w:p>
          <w:p w:rsidR="00046167" w:rsidRPr="00986F18" w:rsidRDefault="00046167" w:rsidP="00D96A57">
            <w:pPr>
              <w:pStyle w:val="fixed"/>
              <w:spacing w:line="276" w:lineRule="auto"/>
              <w:ind w:left="0" w:right="-1055" w:firstLine="0"/>
              <w:outlineLvl w:val="1"/>
              <w:rPr>
                <w:rFonts w:ascii="Arial" w:hAnsi="Arial" w:cs="Arial"/>
                <w:sz w:val="22"/>
              </w:rPr>
            </w:pPr>
            <w:r>
              <w:rPr>
                <w:rFonts w:ascii="Arial" w:hAnsi="Arial" w:cs="Arial"/>
                <w:sz w:val="22"/>
              </w:rPr>
              <w:t>DATED:</w:t>
            </w:r>
            <w:r>
              <w:rPr>
                <w:rFonts w:ascii="Arial" w:hAnsi="Arial" w:cs="Arial"/>
                <w:sz w:val="22"/>
              </w:rPr>
              <w:tab/>
            </w:r>
            <w:r>
              <w:rPr>
                <w:rFonts w:ascii="Arial" w:hAnsi="Arial" w:cs="Arial"/>
                <w:sz w:val="22"/>
              </w:rPr>
              <w:tab/>
            </w:r>
            <w:r w:rsidR="002F5A41">
              <w:rPr>
                <w:rFonts w:ascii="Arial" w:hAnsi="Arial" w:cs="Arial"/>
                <w:sz w:val="22"/>
              </w:rPr>
              <w:t>October 2017</w:t>
            </w:r>
          </w:p>
          <w:p w:rsidR="00046167" w:rsidRPr="00986F18" w:rsidRDefault="00046167" w:rsidP="00D96A57">
            <w:pPr>
              <w:pStyle w:val="fixed"/>
              <w:spacing w:line="276" w:lineRule="auto"/>
              <w:rPr>
                <w:rFonts w:ascii="Arial" w:hAnsi="Arial" w:cs="Arial"/>
                <w:sz w:val="22"/>
              </w:rPr>
            </w:pPr>
            <w:r>
              <w:rPr>
                <w:rFonts w:ascii="Arial" w:hAnsi="Arial" w:cs="Arial"/>
                <w:sz w:val="22"/>
              </w:rPr>
              <w:t xml:space="preserve">LEVEL:  </w:t>
            </w:r>
            <w:r>
              <w:rPr>
                <w:rFonts w:ascii="Arial" w:hAnsi="Arial" w:cs="Arial"/>
                <w:sz w:val="22"/>
              </w:rPr>
              <w:tab/>
            </w:r>
            <w:r>
              <w:rPr>
                <w:rFonts w:ascii="Arial" w:hAnsi="Arial" w:cs="Arial"/>
                <w:sz w:val="22"/>
              </w:rPr>
              <w:tab/>
            </w:r>
            <w:r w:rsidRPr="00986F18">
              <w:rPr>
                <w:rFonts w:ascii="Arial" w:hAnsi="Arial" w:cs="Arial"/>
                <w:sz w:val="22"/>
              </w:rPr>
              <w:t>5</w:t>
            </w:r>
          </w:p>
          <w:p w:rsidR="00046167" w:rsidRPr="00986F18" w:rsidRDefault="00046167" w:rsidP="00D96A57">
            <w:pPr>
              <w:pStyle w:val="fixed"/>
              <w:spacing w:line="276" w:lineRule="auto"/>
              <w:rPr>
                <w:rFonts w:ascii="Arial" w:hAnsi="Arial" w:cs="Arial"/>
                <w:sz w:val="22"/>
              </w:rPr>
            </w:pPr>
            <w:r>
              <w:rPr>
                <w:rFonts w:ascii="Arial" w:hAnsi="Arial" w:cs="Arial"/>
                <w:sz w:val="22"/>
              </w:rPr>
              <w:t>CREDITS:</w:t>
            </w:r>
            <w:r>
              <w:rPr>
                <w:rFonts w:ascii="Arial" w:hAnsi="Arial" w:cs="Arial"/>
                <w:sz w:val="22"/>
              </w:rPr>
              <w:tab/>
            </w:r>
            <w:r>
              <w:rPr>
                <w:rFonts w:ascii="Arial" w:hAnsi="Arial" w:cs="Arial"/>
                <w:sz w:val="22"/>
              </w:rPr>
              <w:tab/>
            </w:r>
            <w:r w:rsidRPr="00986F18">
              <w:rPr>
                <w:rFonts w:ascii="Arial" w:hAnsi="Arial" w:cs="Arial"/>
                <w:sz w:val="22"/>
              </w:rPr>
              <w:t>20</w:t>
            </w:r>
          </w:p>
          <w:p w:rsidR="00046167" w:rsidRPr="00986F18" w:rsidRDefault="00046167" w:rsidP="00D96A57">
            <w:pPr>
              <w:pStyle w:val="fixed"/>
              <w:spacing w:line="276" w:lineRule="auto"/>
              <w:rPr>
                <w:rFonts w:ascii="Arial" w:hAnsi="Arial" w:cs="Arial"/>
                <w:sz w:val="22"/>
              </w:rPr>
            </w:pPr>
          </w:p>
          <w:p w:rsidR="00046167" w:rsidRPr="00986F18" w:rsidRDefault="00046167" w:rsidP="00D96A57">
            <w:pPr>
              <w:pStyle w:val="fixed"/>
              <w:spacing w:line="276" w:lineRule="auto"/>
              <w:rPr>
                <w:rFonts w:ascii="Arial" w:hAnsi="Arial" w:cs="Arial"/>
                <w:sz w:val="22"/>
              </w:rPr>
            </w:pPr>
            <w:r>
              <w:rPr>
                <w:rFonts w:ascii="Arial" w:hAnsi="Arial" w:cs="Arial"/>
                <w:sz w:val="22"/>
              </w:rPr>
              <w:t xml:space="preserve">JACS CODE:             </w:t>
            </w:r>
            <w:r w:rsidRPr="00986F18">
              <w:rPr>
                <w:rFonts w:ascii="Arial" w:hAnsi="Arial" w:cs="Arial"/>
                <w:sz w:val="22"/>
              </w:rPr>
              <w:t>N600</w:t>
            </w:r>
          </w:p>
          <w:p w:rsidR="00046167" w:rsidRPr="00986F18" w:rsidRDefault="00046167" w:rsidP="00D96A57">
            <w:pPr>
              <w:pStyle w:val="fixed"/>
              <w:spacing w:line="276" w:lineRule="auto"/>
              <w:rPr>
                <w:rFonts w:ascii="Arial" w:hAnsi="Arial" w:cs="Arial"/>
                <w:sz w:val="22"/>
              </w:rPr>
            </w:pPr>
          </w:p>
          <w:p w:rsidR="00046167" w:rsidRPr="00986F18" w:rsidRDefault="00046167" w:rsidP="00D96A57">
            <w:pPr>
              <w:pBdr>
                <w:bottom w:val="single" w:sz="6" w:space="1" w:color="auto"/>
              </w:pBdr>
              <w:spacing w:line="276" w:lineRule="auto"/>
              <w:rPr>
                <w:rFonts w:ascii="Arial" w:hAnsi="Arial" w:cs="Arial"/>
                <w:sz w:val="22"/>
                <w:szCs w:val="22"/>
                <w:lang w:eastAsia="en-US"/>
              </w:rPr>
            </w:pPr>
            <w:r w:rsidRPr="00986F18">
              <w:rPr>
                <w:rFonts w:ascii="Arial" w:hAnsi="Arial" w:cs="Arial"/>
                <w:b/>
                <w:sz w:val="22"/>
                <w:szCs w:val="22"/>
              </w:rPr>
              <w:tab/>
            </w:r>
            <w:r w:rsidRPr="00986F18">
              <w:rPr>
                <w:rFonts w:ascii="Arial" w:hAnsi="Arial" w:cs="Arial"/>
                <w:b/>
                <w:sz w:val="22"/>
                <w:szCs w:val="22"/>
              </w:rPr>
              <w:tab/>
            </w:r>
          </w:p>
        </w:tc>
        <w:tc>
          <w:tcPr>
            <w:tcW w:w="4844" w:type="dxa"/>
          </w:tcPr>
          <w:p w:rsidR="00046167" w:rsidRDefault="00046167" w:rsidP="00D96A57">
            <w:pPr>
              <w:spacing w:line="276" w:lineRule="auto"/>
              <w:ind w:left="3719"/>
              <w:rPr>
                <w:rFonts w:ascii="Arial" w:hAnsi="Arial" w:cs="Arial"/>
                <w:sz w:val="24"/>
                <w:szCs w:val="24"/>
                <w:lang w:eastAsia="en-US"/>
              </w:rPr>
            </w:pPr>
          </w:p>
        </w:tc>
      </w:tr>
      <w:tr w:rsidR="00046167" w:rsidRPr="00153206" w:rsidTr="00D96A57">
        <w:trPr>
          <w:trHeight w:val="322"/>
        </w:trPr>
        <w:tc>
          <w:tcPr>
            <w:tcW w:w="10598" w:type="dxa"/>
          </w:tcPr>
          <w:p w:rsidR="00046167" w:rsidRDefault="00046167" w:rsidP="00D96A57">
            <w:pPr>
              <w:pStyle w:val="fixed"/>
              <w:spacing w:line="276" w:lineRule="auto"/>
              <w:rPr>
                <w:rFonts w:ascii="Arial" w:hAnsi="Arial" w:cs="Arial"/>
                <w:szCs w:val="24"/>
              </w:rPr>
            </w:pPr>
          </w:p>
        </w:tc>
        <w:tc>
          <w:tcPr>
            <w:tcW w:w="4844" w:type="dxa"/>
          </w:tcPr>
          <w:p w:rsidR="00046167" w:rsidRDefault="00046167" w:rsidP="00D96A57">
            <w:pPr>
              <w:spacing w:line="276" w:lineRule="auto"/>
              <w:ind w:left="3719"/>
              <w:rPr>
                <w:rFonts w:ascii="Arial" w:hAnsi="Arial" w:cs="Arial"/>
                <w:sz w:val="24"/>
                <w:szCs w:val="24"/>
                <w:lang w:eastAsia="en-US"/>
              </w:rPr>
            </w:pPr>
          </w:p>
        </w:tc>
      </w:tr>
    </w:tbl>
    <w:p w:rsidR="00046167" w:rsidRDefault="00046167" w:rsidP="00046167">
      <w:pPr>
        <w:rPr>
          <w:rFonts w:ascii="Arial" w:hAnsi="Arial" w:cs="Arial"/>
          <w:b/>
          <w:sz w:val="22"/>
          <w:szCs w:val="22"/>
          <w:u w:val="single"/>
          <w:lang w:eastAsia="en-US"/>
        </w:rPr>
      </w:pPr>
    </w:p>
    <w:p w:rsidR="00046167" w:rsidRDefault="00046167" w:rsidP="00046167">
      <w:pPr>
        <w:rPr>
          <w:rFonts w:ascii="Arial" w:hAnsi="Arial" w:cs="Arial"/>
          <w:sz w:val="24"/>
          <w:szCs w:val="24"/>
        </w:rPr>
      </w:pPr>
      <w:r>
        <w:rPr>
          <w:rFonts w:ascii="Arial" w:hAnsi="Arial" w:cs="Arial"/>
          <w:b/>
          <w:u w:val="single"/>
        </w:rPr>
        <w:t>AIM(S):</w:t>
      </w:r>
    </w:p>
    <w:p w:rsidR="00046167" w:rsidRDefault="00046167" w:rsidP="00046167">
      <w:pPr>
        <w:jc w:val="both"/>
        <w:rPr>
          <w:rFonts w:ascii="Arial" w:hAnsi="Arial" w:cs="Arial"/>
          <w:sz w:val="22"/>
          <w:szCs w:val="22"/>
        </w:rPr>
      </w:pPr>
    </w:p>
    <w:p w:rsidR="00046167" w:rsidRDefault="00046167" w:rsidP="00046167">
      <w:pPr>
        <w:jc w:val="both"/>
        <w:rPr>
          <w:rFonts w:ascii="Arial" w:hAnsi="Arial" w:cs="Arial"/>
          <w:sz w:val="22"/>
          <w:szCs w:val="22"/>
        </w:rPr>
      </w:pPr>
      <w:r>
        <w:rPr>
          <w:rFonts w:ascii="Arial" w:hAnsi="Arial" w:cs="Arial"/>
          <w:sz w:val="22"/>
          <w:szCs w:val="22"/>
        </w:rPr>
        <w:t xml:space="preserve">To develop student’s knowledge and understanding of the strategic approaches </w:t>
      </w:r>
      <w:proofErr w:type="spellStart"/>
      <w:r>
        <w:rPr>
          <w:rFonts w:ascii="Arial" w:hAnsi="Arial" w:cs="Arial"/>
          <w:sz w:val="22"/>
          <w:szCs w:val="22"/>
        </w:rPr>
        <w:t>organisations</w:t>
      </w:r>
      <w:proofErr w:type="spellEnd"/>
      <w:r>
        <w:rPr>
          <w:rFonts w:ascii="Arial" w:hAnsi="Arial" w:cs="Arial"/>
          <w:sz w:val="22"/>
          <w:szCs w:val="22"/>
        </w:rPr>
        <w:t xml:space="preserve"> take to attract, develop and retain key talent, in a way which supports the sustainability of an </w:t>
      </w:r>
      <w:proofErr w:type="spellStart"/>
      <w:r>
        <w:rPr>
          <w:rFonts w:ascii="Arial" w:hAnsi="Arial" w:cs="Arial"/>
          <w:sz w:val="22"/>
          <w:szCs w:val="22"/>
        </w:rPr>
        <w:t>organisation</w:t>
      </w:r>
      <w:proofErr w:type="spellEnd"/>
      <w:r>
        <w:rPr>
          <w:rFonts w:ascii="Arial" w:hAnsi="Arial" w:cs="Arial"/>
          <w:sz w:val="22"/>
          <w:szCs w:val="22"/>
        </w:rPr>
        <w:t>.  This module will also explore strategies and methods used by employers to create an advantage over their competitors, through the effective management of Human Resources.</w:t>
      </w:r>
    </w:p>
    <w:p w:rsidR="00046167" w:rsidRDefault="00046167" w:rsidP="00046167">
      <w:pPr>
        <w:rPr>
          <w:rFonts w:ascii="Arial" w:hAnsi="Arial" w:cs="Arial"/>
          <w:b/>
          <w:sz w:val="22"/>
          <w:szCs w:val="22"/>
          <w:u w:val="single"/>
        </w:rPr>
      </w:pPr>
    </w:p>
    <w:p w:rsidR="00046167" w:rsidRDefault="00046167" w:rsidP="00046167">
      <w:pPr>
        <w:rPr>
          <w:rFonts w:ascii="Arial" w:hAnsi="Arial" w:cs="Arial"/>
          <w:b/>
          <w:sz w:val="22"/>
          <w:szCs w:val="22"/>
          <w:u w:val="single"/>
        </w:rPr>
      </w:pPr>
    </w:p>
    <w:p w:rsidR="00046167" w:rsidRDefault="00046167" w:rsidP="00046167">
      <w:pPr>
        <w:rPr>
          <w:rFonts w:ascii="Arial" w:hAnsi="Arial" w:cs="Arial"/>
          <w:sz w:val="24"/>
          <w:szCs w:val="24"/>
        </w:rPr>
      </w:pPr>
      <w:r>
        <w:rPr>
          <w:rFonts w:ascii="Arial" w:hAnsi="Arial" w:cs="Arial"/>
          <w:b/>
          <w:u w:val="single"/>
        </w:rPr>
        <w:t>LEARNING OUTCOMES:</w:t>
      </w:r>
    </w:p>
    <w:p w:rsidR="00046167" w:rsidRDefault="00046167" w:rsidP="00046167">
      <w:pPr>
        <w:rPr>
          <w:rFonts w:ascii="Arial" w:hAnsi="Arial" w:cs="Arial"/>
          <w:sz w:val="22"/>
          <w:szCs w:val="22"/>
        </w:rPr>
      </w:pPr>
    </w:p>
    <w:p w:rsidR="00046167" w:rsidRDefault="00046167" w:rsidP="00046167">
      <w:pPr>
        <w:rPr>
          <w:rFonts w:ascii="Arial" w:hAnsi="Arial" w:cs="Arial"/>
          <w:sz w:val="22"/>
          <w:szCs w:val="22"/>
        </w:rPr>
      </w:pPr>
      <w:r>
        <w:rPr>
          <w:rFonts w:ascii="Arial" w:hAnsi="Arial" w:cs="Arial"/>
          <w:sz w:val="22"/>
          <w:szCs w:val="22"/>
        </w:rPr>
        <w:t>Upon the successful completion of this module the student will be able to:</w:t>
      </w:r>
    </w:p>
    <w:p w:rsidR="00046167" w:rsidRDefault="00046167" w:rsidP="00046167">
      <w:pPr>
        <w:pStyle w:val="ListParagraph"/>
        <w:jc w:val="both"/>
        <w:rPr>
          <w:rFonts w:ascii="Arial" w:hAnsi="Arial" w:cs="Arial"/>
          <w:sz w:val="22"/>
          <w:szCs w:val="22"/>
        </w:rPr>
      </w:pPr>
    </w:p>
    <w:p w:rsidR="00046167" w:rsidRDefault="00046167" w:rsidP="00046167">
      <w:pPr>
        <w:pStyle w:val="ListParagraph"/>
        <w:numPr>
          <w:ilvl w:val="0"/>
          <w:numId w:val="18"/>
        </w:numPr>
        <w:jc w:val="both"/>
        <w:rPr>
          <w:rFonts w:ascii="Arial" w:hAnsi="Arial" w:cs="Arial"/>
          <w:sz w:val="22"/>
          <w:szCs w:val="22"/>
        </w:rPr>
      </w:pPr>
      <w:r>
        <w:rPr>
          <w:rFonts w:ascii="Arial" w:hAnsi="Arial" w:cs="Arial"/>
          <w:sz w:val="22"/>
          <w:szCs w:val="22"/>
        </w:rPr>
        <w:t xml:space="preserve">Demonstrate a critical understanding of the business environment within which personnel professionals work and analyse how the management of resourcing an organisation is influenced by internal and external factors.   </w:t>
      </w:r>
    </w:p>
    <w:p w:rsidR="00046167" w:rsidRDefault="00046167" w:rsidP="00046167">
      <w:pPr>
        <w:pStyle w:val="ListParagraph"/>
        <w:ind w:left="360"/>
        <w:jc w:val="both"/>
        <w:rPr>
          <w:rFonts w:ascii="Arial" w:hAnsi="Arial" w:cs="Arial"/>
          <w:sz w:val="22"/>
          <w:szCs w:val="22"/>
        </w:rPr>
      </w:pPr>
    </w:p>
    <w:p w:rsidR="00046167" w:rsidRDefault="00046167" w:rsidP="00046167">
      <w:pPr>
        <w:pStyle w:val="ListParagraph"/>
        <w:numPr>
          <w:ilvl w:val="0"/>
          <w:numId w:val="18"/>
        </w:numPr>
        <w:jc w:val="both"/>
        <w:rPr>
          <w:rFonts w:ascii="Arial" w:hAnsi="Arial" w:cs="Arial"/>
          <w:sz w:val="22"/>
          <w:szCs w:val="22"/>
        </w:rPr>
      </w:pPr>
      <w:r>
        <w:rPr>
          <w:rFonts w:ascii="Arial" w:hAnsi="Arial" w:cs="Arial"/>
          <w:sz w:val="22"/>
          <w:szCs w:val="22"/>
        </w:rPr>
        <w:t>Evaluate theoretical and real life approaches used by organisations to attract, engage, deploy and retain people in a manner which encourages high performance from individuals in pursuit of organisation objectives and sustainable competitive advantage.</w:t>
      </w:r>
    </w:p>
    <w:p w:rsidR="00046167" w:rsidRDefault="00046167" w:rsidP="00046167">
      <w:pPr>
        <w:pStyle w:val="ListParagraph"/>
        <w:rPr>
          <w:rFonts w:ascii="Arial" w:hAnsi="Arial" w:cs="Arial"/>
          <w:sz w:val="22"/>
          <w:szCs w:val="22"/>
        </w:rPr>
      </w:pPr>
    </w:p>
    <w:p w:rsidR="00046167" w:rsidRDefault="00046167" w:rsidP="00046167">
      <w:pPr>
        <w:rPr>
          <w:rFonts w:ascii="Arial" w:hAnsi="Arial" w:cs="Arial"/>
          <w:sz w:val="22"/>
          <w:szCs w:val="22"/>
        </w:rPr>
      </w:pPr>
    </w:p>
    <w:p w:rsidR="00046167" w:rsidRDefault="00046167" w:rsidP="00046167">
      <w:pPr>
        <w:rPr>
          <w:rFonts w:ascii="Arial" w:hAnsi="Arial" w:cs="Arial"/>
          <w:b/>
          <w:sz w:val="24"/>
          <w:szCs w:val="24"/>
          <w:u w:val="single"/>
        </w:rPr>
      </w:pPr>
      <w:r>
        <w:rPr>
          <w:rFonts w:ascii="Arial" w:hAnsi="Arial" w:cs="Arial"/>
          <w:b/>
          <w:u w:val="single"/>
        </w:rPr>
        <w:t>INDICATIVE CONTENT:</w:t>
      </w:r>
    </w:p>
    <w:p w:rsidR="00046167" w:rsidRDefault="00046167" w:rsidP="00046167">
      <w:pPr>
        <w:rPr>
          <w:rFonts w:ascii="Arial" w:hAnsi="Arial" w:cs="Arial"/>
          <w:b/>
          <w:sz w:val="22"/>
          <w:szCs w:val="22"/>
          <w:u w:val="single"/>
        </w:rPr>
      </w:pPr>
    </w:p>
    <w:p w:rsidR="00046167" w:rsidRDefault="00046167" w:rsidP="00046167">
      <w:pPr>
        <w:numPr>
          <w:ilvl w:val="0"/>
          <w:numId w:val="19"/>
        </w:numPr>
        <w:spacing w:after="100" w:afterAutospacing="1" w:line="276" w:lineRule="auto"/>
        <w:ind w:left="357" w:hanging="357"/>
        <w:jc w:val="both"/>
        <w:rPr>
          <w:rFonts w:ascii="Arial" w:hAnsi="Arial" w:cs="Arial"/>
          <w:sz w:val="22"/>
          <w:szCs w:val="22"/>
        </w:rPr>
      </w:pPr>
      <w:r>
        <w:rPr>
          <w:rFonts w:ascii="Arial" w:hAnsi="Arial" w:cs="Arial"/>
          <w:sz w:val="22"/>
          <w:szCs w:val="22"/>
        </w:rPr>
        <w:t>The role of the Human Resources function within varying sectors and within small, medium and large enterprises;</w:t>
      </w:r>
    </w:p>
    <w:p w:rsidR="00046167" w:rsidRDefault="00046167" w:rsidP="00046167">
      <w:pPr>
        <w:pStyle w:val="ListParagraph"/>
        <w:numPr>
          <w:ilvl w:val="0"/>
          <w:numId w:val="19"/>
        </w:numPr>
        <w:spacing w:after="100" w:afterAutospacing="1" w:line="276" w:lineRule="auto"/>
        <w:jc w:val="both"/>
        <w:rPr>
          <w:rFonts w:ascii="Arial" w:hAnsi="Arial" w:cs="Arial"/>
          <w:sz w:val="22"/>
          <w:szCs w:val="22"/>
        </w:rPr>
      </w:pPr>
      <w:r>
        <w:rPr>
          <w:rFonts w:ascii="Arial" w:hAnsi="Arial" w:cs="Arial"/>
          <w:sz w:val="22"/>
          <w:szCs w:val="22"/>
        </w:rPr>
        <w:t>The changing nature of Internal and external environments and how these changes influence Human Resource Strategy</w:t>
      </w:r>
    </w:p>
    <w:p w:rsidR="00046167" w:rsidRDefault="00046167" w:rsidP="00046167">
      <w:pPr>
        <w:pStyle w:val="ListParagraph"/>
        <w:numPr>
          <w:ilvl w:val="0"/>
          <w:numId w:val="19"/>
        </w:numPr>
        <w:spacing w:after="100" w:afterAutospacing="1" w:line="276" w:lineRule="auto"/>
        <w:jc w:val="both"/>
        <w:rPr>
          <w:rFonts w:ascii="Arial" w:hAnsi="Arial" w:cs="Arial"/>
          <w:sz w:val="22"/>
          <w:szCs w:val="22"/>
        </w:rPr>
      </w:pPr>
      <w:r>
        <w:rPr>
          <w:rFonts w:ascii="Arial" w:hAnsi="Arial" w:cs="Arial"/>
          <w:sz w:val="22"/>
          <w:szCs w:val="22"/>
        </w:rPr>
        <w:t>Approaches organisations take to securing (attracting, selecting, developing and retaining) appropriate skills which will drive sustained organisation performance.</w:t>
      </w:r>
    </w:p>
    <w:p w:rsidR="00046167" w:rsidRDefault="00046167" w:rsidP="00046167">
      <w:pPr>
        <w:pStyle w:val="ListParagraph"/>
        <w:numPr>
          <w:ilvl w:val="0"/>
          <w:numId w:val="19"/>
        </w:numPr>
        <w:spacing w:after="100" w:afterAutospacing="1" w:line="276" w:lineRule="auto"/>
        <w:jc w:val="both"/>
        <w:rPr>
          <w:rFonts w:ascii="Arial" w:hAnsi="Arial" w:cs="Arial"/>
          <w:sz w:val="22"/>
          <w:szCs w:val="22"/>
        </w:rPr>
      </w:pPr>
      <w:r>
        <w:rPr>
          <w:rFonts w:ascii="Arial" w:hAnsi="Arial" w:cs="Arial"/>
          <w:sz w:val="22"/>
          <w:szCs w:val="22"/>
        </w:rPr>
        <w:t>The role of learning and development within an organisational context</w:t>
      </w:r>
    </w:p>
    <w:p w:rsidR="00046167" w:rsidRDefault="00046167" w:rsidP="00046167">
      <w:pPr>
        <w:numPr>
          <w:ilvl w:val="0"/>
          <w:numId w:val="19"/>
        </w:numPr>
        <w:spacing w:after="100" w:afterAutospacing="1" w:line="276" w:lineRule="auto"/>
        <w:ind w:left="357" w:hanging="357"/>
        <w:jc w:val="both"/>
        <w:rPr>
          <w:rFonts w:ascii="Arial" w:hAnsi="Arial" w:cs="Arial"/>
          <w:sz w:val="22"/>
          <w:szCs w:val="22"/>
        </w:rPr>
      </w:pPr>
      <w:r>
        <w:rPr>
          <w:rFonts w:ascii="Arial" w:hAnsi="Arial" w:cs="Arial"/>
          <w:sz w:val="22"/>
          <w:szCs w:val="22"/>
        </w:rPr>
        <w:t xml:space="preserve">Strategies </w:t>
      </w:r>
      <w:proofErr w:type="spellStart"/>
      <w:r>
        <w:rPr>
          <w:rFonts w:ascii="Arial" w:hAnsi="Arial" w:cs="Arial"/>
          <w:sz w:val="22"/>
          <w:szCs w:val="22"/>
        </w:rPr>
        <w:t>organisations</w:t>
      </w:r>
      <w:proofErr w:type="spellEnd"/>
      <w:r>
        <w:rPr>
          <w:rFonts w:ascii="Arial" w:hAnsi="Arial" w:cs="Arial"/>
          <w:sz w:val="22"/>
          <w:szCs w:val="22"/>
        </w:rPr>
        <w:t xml:space="preserve"> use to develop key talent, in order to create sustainable competitive advantage through people.</w:t>
      </w:r>
    </w:p>
    <w:p w:rsidR="00046167" w:rsidRDefault="00046167" w:rsidP="00046167">
      <w:pPr>
        <w:numPr>
          <w:ilvl w:val="0"/>
          <w:numId w:val="19"/>
        </w:numPr>
        <w:spacing w:after="100" w:afterAutospacing="1" w:line="276" w:lineRule="auto"/>
        <w:ind w:left="357" w:hanging="357"/>
        <w:jc w:val="both"/>
        <w:rPr>
          <w:rFonts w:ascii="Arial" w:hAnsi="Arial" w:cs="Arial"/>
          <w:sz w:val="22"/>
          <w:szCs w:val="22"/>
        </w:rPr>
      </w:pPr>
      <w:r>
        <w:rPr>
          <w:rFonts w:ascii="Arial" w:hAnsi="Arial" w:cs="Arial"/>
          <w:sz w:val="22"/>
          <w:szCs w:val="22"/>
        </w:rPr>
        <w:t>Processes of engaging employees in order to bring about high performance in the workplace; approaches to managing under-performance</w:t>
      </w:r>
    </w:p>
    <w:p w:rsidR="00046167" w:rsidRDefault="00046167" w:rsidP="00046167">
      <w:pPr>
        <w:numPr>
          <w:ilvl w:val="0"/>
          <w:numId w:val="19"/>
        </w:numPr>
        <w:spacing w:after="100" w:afterAutospacing="1" w:line="276" w:lineRule="auto"/>
        <w:ind w:left="357" w:hanging="357"/>
        <w:jc w:val="both"/>
        <w:rPr>
          <w:rFonts w:ascii="Arial" w:hAnsi="Arial" w:cs="Arial"/>
          <w:sz w:val="22"/>
          <w:szCs w:val="22"/>
        </w:rPr>
      </w:pPr>
      <w:r>
        <w:rPr>
          <w:rFonts w:ascii="Arial" w:hAnsi="Arial" w:cs="Arial"/>
          <w:sz w:val="22"/>
          <w:szCs w:val="22"/>
        </w:rPr>
        <w:t xml:space="preserve">Ethics and professionalism; commitment to equality of opportunity; managing diversity. </w:t>
      </w:r>
    </w:p>
    <w:p w:rsidR="00046167" w:rsidRDefault="00046167" w:rsidP="00046167">
      <w:pPr>
        <w:rPr>
          <w:rFonts w:ascii="Arial" w:hAnsi="Arial" w:cs="Arial"/>
          <w:sz w:val="22"/>
          <w:szCs w:val="22"/>
        </w:rPr>
      </w:pPr>
    </w:p>
    <w:p w:rsidR="0023369B" w:rsidRDefault="0023369B" w:rsidP="00046167">
      <w:pPr>
        <w:rPr>
          <w:rFonts w:ascii="Arial" w:hAnsi="Arial" w:cs="Arial"/>
          <w:sz w:val="22"/>
          <w:szCs w:val="22"/>
        </w:rPr>
      </w:pPr>
    </w:p>
    <w:p w:rsidR="0023369B" w:rsidRDefault="0023369B" w:rsidP="00046167">
      <w:pPr>
        <w:rPr>
          <w:rFonts w:ascii="Arial" w:hAnsi="Arial" w:cs="Arial"/>
          <w:sz w:val="22"/>
          <w:szCs w:val="22"/>
        </w:rPr>
      </w:pPr>
    </w:p>
    <w:p w:rsidR="0023369B" w:rsidRDefault="0023369B" w:rsidP="00046167">
      <w:pPr>
        <w:rPr>
          <w:rFonts w:ascii="Arial" w:hAnsi="Arial" w:cs="Arial"/>
          <w:sz w:val="22"/>
          <w:szCs w:val="22"/>
        </w:rPr>
      </w:pPr>
    </w:p>
    <w:p w:rsidR="0023369B" w:rsidRDefault="0023369B" w:rsidP="00046167">
      <w:pPr>
        <w:rPr>
          <w:rFonts w:ascii="Arial" w:hAnsi="Arial" w:cs="Arial"/>
          <w:sz w:val="22"/>
          <w:szCs w:val="22"/>
        </w:rPr>
      </w:pPr>
    </w:p>
    <w:p w:rsidR="0023369B" w:rsidRDefault="0023369B" w:rsidP="00046167">
      <w:pPr>
        <w:rPr>
          <w:rFonts w:ascii="Arial" w:hAnsi="Arial" w:cs="Arial"/>
          <w:sz w:val="22"/>
          <w:szCs w:val="22"/>
        </w:rPr>
      </w:pPr>
    </w:p>
    <w:p w:rsidR="00046167" w:rsidRDefault="00046167" w:rsidP="00046167">
      <w:pPr>
        <w:rPr>
          <w:rFonts w:ascii="Arial" w:hAnsi="Arial" w:cs="Arial"/>
          <w:b/>
          <w:u w:val="single"/>
        </w:rPr>
      </w:pPr>
    </w:p>
    <w:p w:rsidR="00046167" w:rsidRDefault="00046167" w:rsidP="00046167">
      <w:pPr>
        <w:rPr>
          <w:rFonts w:ascii="Arial" w:hAnsi="Arial" w:cs="Arial"/>
          <w:b/>
          <w:sz w:val="24"/>
          <w:szCs w:val="24"/>
          <w:u w:val="single"/>
        </w:rPr>
      </w:pPr>
      <w:r>
        <w:rPr>
          <w:rFonts w:ascii="Arial" w:hAnsi="Arial" w:cs="Arial"/>
          <w:b/>
          <w:u w:val="single"/>
        </w:rPr>
        <w:lastRenderedPageBreak/>
        <w:t>LEARNING AND TEACHING STRATEGY:</w:t>
      </w:r>
    </w:p>
    <w:p w:rsidR="00046167" w:rsidRDefault="00046167" w:rsidP="00046167">
      <w:pPr>
        <w:rPr>
          <w:rFonts w:ascii="Arial" w:hAnsi="Arial" w:cs="Arial"/>
        </w:rPr>
      </w:pPr>
    </w:p>
    <w:p w:rsidR="00046167" w:rsidRDefault="002F5A41" w:rsidP="00046167">
      <w:pPr>
        <w:pStyle w:val="NoSpacing"/>
        <w:rPr>
          <w:rFonts w:cs="Arial"/>
          <w:szCs w:val="22"/>
        </w:rPr>
      </w:pPr>
      <w:r>
        <w:rPr>
          <w:rFonts w:cs="Arial"/>
          <w:szCs w:val="22"/>
        </w:rPr>
        <w:t>Weekly workshops</w:t>
      </w:r>
      <w:r w:rsidR="00046167">
        <w:rPr>
          <w:rFonts w:cs="Arial"/>
          <w:szCs w:val="22"/>
        </w:rPr>
        <w:t xml:space="preserve"> will serve to provide students with an understanding of key theory and underlying principles relating to the HR topic being studied.</w:t>
      </w:r>
    </w:p>
    <w:p w:rsidR="00046167" w:rsidRDefault="00046167" w:rsidP="00046167">
      <w:pPr>
        <w:pStyle w:val="NoSpacing"/>
        <w:rPr>
          <w:rFonts w:cs="Arial"/>
          <w:szCs w:val="22"/>
        </w:rPr>
      </w:pPr>
      <w:r>
        <w:rPr>
          <w:rFonts w:cs="Arial"/>
          <w:szCs w:val="22"/>
        </w:rPr>
        <w:t xml:space="preserve">Throughout the module, students will be required to engage in extended learning activities, e.g. desk top research, which will provide them the requisite knowledge, understanding and critical awareness that will enable them </w:t>
      </w:r>
      <w:r w:rsidR="002F5A41">
        <w:rPr>
          <w:rFonts w:cs="Arial"/>
          <w:szCs w:val="22"/>
        </w:rPr>
        <w:t xml:space="preserve">to </w:t>
      </w:r>
      <w:r>
        <w:rPr>
          <w:rFonts w:cs="Arial"/>
          <w:szCs w:val="22"/>
        </w:rPr>
        <w:t>be successful in this module.</w:t>
      </w:r>
    </w:p>
    <w:p w:rsidR="00046167" w:rsidRDefault="00046167" w:rsidP="00046167">
      <w:pPr>
        <w:pStyle w:val="NoSpacing"/>
        <w:rPr>
          <w:rFonts w:cs="Arial"/>
          <w:szCs w:val="22"/>
        </w:rPr>
      </w:pPr>
      <w:r>
        <w:rPr>
          <w:rFonts w:cs="Arial"/>
          <w:szCs w:val="22"/>
        </w:rPr>
        <w:t xml:space="preserve">The adopted learning and teaching strategy seeks to equip students with skills, knowledge and understanding which will make them an attractive proposition for future employers. </w:t>
      </w:r>
    </w:p>
    <w:p w:rsidR="00046167" w:rsidRDefault="00046167" w:rsidP="00046167">
      <w:pPr>
        <w:pStyle w:val="NoSpacing"/>
        <w:numPr>
          <w:ilvl w:val="0"/>
          <w:numId w:val="0"/>
        </w:numPr>
        <w:ind w:left="1080"/>
        <w:rPr>
          <w:rFonts w:cs="Arial"/>
          <w:szCs w:val="22"/>
        </w:rPr>
      </w:pPr>
    </w:p>
    <w:p w:rsidR="00046167" w:rsidRDefault="00046167" w:rsidP="00046167">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6167" w:rsidRPr="00153206" w:rsidTr="00D96A57">
        <w:tc>
          <w:tcPr>
            <w:tcW w:w="3969"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b/>
                <w:sz w:val="22"/>
                <w:szCs w:val="22"/>
              </w:rPr>
            </w:pPr>
            <w:r w:rsidRPr="00986F18">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b/>
                <w:sz w:val="22"/>
                <w:szCs w:val="22"/>
              </w:rPr>
            </w:pPr>
            <w:r w:rsidRPr="00986F18">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b/>
                <w:sz w:val="22"/>
                <w:szCs w:val="22"/>
              </w:rPr>
            </w:pPr>
            <w:r w:rsidRPr="00986F18">
              <w:rPr>
                <w:rFonts w:ascii="Arial" w:hAnsi="Arial" w:cs="Arial"/>
                <w:b/>
                <w:sz w:val="22"/>
                <w:szCs w:val="22"/>
              </w:rPr>
              <w:t>Percentage</w:t>
            </w:r>
          </w:p>
        </w:tc>
      </w:tr>
      <w:tr w:rsidR="00046167" w:rsidRPr="00153206" w:rsidTr="00D96A57">
        <w:tc>
          <w:tcPr>
            <w:tcW w:w="3969"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sz w:val="22"/>
                <w:szCs w:val="22"/>
              </w:rPr>
            </w:pPr>
            <w:r w:rsidRPr="00986F18">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sz w:val="22"/>
                <w:szCs w:val="22"/>
              </w:rPr>
            </w:pPr>
            <w:r w:rsidRPr="00986F18">
              <w:rPr>
                <w:rFonts w:ascii="Arial" w:hAnsi="Arial" w:cs="Arial"/>
                <w:sz w:val="22"/>
                <w:szCs w:val="22"/>
              </w:rPr>
              <w:t>50</w:t>
            </w:r>
          </w:p>
        </w:tc>
        <w:tc>
          <w:tcPr>
            <w:tcW w:w="1843"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sz w:val="22"/>
                <w:szCs w:val="22"/>
              </w:rPr>
            </w:pPr>
            <w:r w:rsidRPr="00986F18">
              <w:rPr>
                <w:rFonts w:ascii="Arial" w:hAnsi="Arial" w:cs="Arial"/>
                <w:sz w:val="22"/>
                <w:szCs w:val="22"/>
              </w:rPr>
              <w:t>25%</w:t>
            </w:r>
          </w:p>
        </w:tc>
      </w:tr>
      <w:tr w:rsidR="00046167" w:rsidRPr="00153206" w:rsidTr="00D96A57">
        <w:tc>
          <w:tcPr>
            <w:tcW w:w="3969"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sz w:val="22"/>
                <w:szCs w:val="22"/>
              </w:rPr>
            </w:pPr>
            <w:r w:rsidRPr="00986F18">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sz w:val="22"/>
                <w:szCs w:val="22"/>
              </w:rPr>
            </w:pPr>
            <w:r w:rsidRPr="00986F18">
              <w:rPr>
                <w:rFonts w:ascii="Arial" w:hAnsi="Arial" w:cs="Arial"/>
                <w:sz w:val="22"/>
                <w:szCs w:val="22"/>
              </w:rPr>
              <w:t>150</w:t>
            </w:r>
          </w:p>
        </w:tc>
        <w:tc>
          <w:tcPr>
            <w:tcW w:w="1843"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sz w:val="22"/>
                <w:szCs w:val="22"/>
              </w:rPr>
            </w:pPr>
            <w:r w:rsidRPr="00986F18">
              <w:rPr>
                <w:rFonts w:ascii="Arial" w:hAnsi="Arial" w:cs="Arial"/>
                <w:sz w:val="22"/>
                <w:szCs w:val="22"/>
              </w:rPr>
              <w:t>75%</w:t>
            </w:r>
          </w:p>
        </w:tc>
      </w:tr>
      <w:tr w:rsidR="00046167" w:rsidRPr="00153206" w:rsidTr="00D96A57">
        <w:tc>
          <w:tcPr>
            <w:tcW w:w="3969"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sz w:val="22"/>
                <w:szCs w:val="22"/>
              </w:rPr>
            </w:pPr>
            <w:r w:rsidRPr="00986F18">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sz w:val="22"/>
                <w:szCs w:val="22"/>
              </w:rPr>
            </w:pPr>
            <w:r w:rsidRPr="00986F18">
              <w:rPr>
                <w:rFonts w:ascii="Arial" w:hAnsi="Arial" w:cs="Arial"/>
                <w:sz w:val="22"/>
                <w:szCs w:val="22"/>
              </w:rPr>
              <w:t>-</w:t>
            </w:r>
          </w:p>
        </w:tc>
        <w:tc>
          <w:tcPr>
            <w:tcW w:w="1843"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sz w:val="22"/>
                <w:szCs w:val="22"/>
              </w:rPr>
            </w:pPr>
            <w:r w:rsidRPr="00986F18">
              <w:rPr>
                <w:rFonts w:ascii="Arial" w:hAnsi="Arial" w:cs="Arial"/>
                <w:sz w:val="22"/>
                <w:szCs w:val="22"/>
              </w:rPr>
              <w:t>-</w:t>
            </w:r>
          </w:p>
        </w:tc>
      </w:tr>
      <w:tr w:rsidR="00046167" w:rsidRPr="00153206" w:rsidTr="00D96A57">
        <w:tc>
          <w:tcPr>
            <w:tcW w:w="3969"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sz w:val="22"/>
                <w:szCs w:val="22"/>
              </w:rPr>
            </w:pPr>
            <w:r w:rsidRPr="00986F18">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b/>
                <w:sz w:val="22"/>
                <w:szCs w:val="22"/>
              </w:rPr>
            </w:pPr>
            <w:r w:rsidRPr="00986F18">
              <w:rPr>
                <w:rFonts w:ascii="Arial" w:hAnsi="Arial" w:cs="Arial"/>
                <w:b/>
                <w:sz w:val="22"/>
                <w:szCs w:val="22"/>
              </w:rPr>
              <w:t>200</w:t>
            </w:r>
          </w:p>
        </w:tc>
        <w:tc>
          <w:tcPr>
            <w:tcW w:w="1843"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b/>
                <w:sz w:val="22"/>
                <w:szCs w:val="22"/>
              </w:rPr>
            </w:pPr>
            <w:r w:rsidRPr="00986F18">
              <w:rPr>
                <w:rFonts w:ascii="Arial" w:hAnsi="Arial" w:cs="Arial"/>
                <w:b/>
                <w:sz w:val="22"/>
                <w:szCs w:val="22"/>
              </w:rPr>
              <w:t>100%</w:t>
            </w:r>
          </w:p>
        </w:tc>
      </w:tr>
    </w:tbl>
    <w:p w:rsidR="00046167" w:rsidRDefault="00046167" w:rsidP="00046167">
      <w:pPr>
        <w:pStyle w:val="NoSpacing"/>
        <w:numPr>
          <w:ilvl w:val="0"/>
          <w:numId w:val="0"/>
        </w:numPr>
        <w:ind w:left="1080"/>
        <w:rPr>
          <w:rFonts w:cs="Arial"/>
          <w:b/>
          <w:szCs w:val="22"/>
        </w:rPr>
      </w:pPr>
    </w:p>
    <w:p w:rsidR="00046167" w:rsidRDefault="00046167" w:rsidP="00046167">
      <w:pPr>
        <w:pStyle w:val="NoSpacing"/>
        <w:numPr>
          <w:ilvl w:val="0"/>
          <w:numId w:val="0"/>
        </w:numPr>
        <w:ind w:left="1080"/>
        <w:rPr>
          <w:rFonts w:cs="Arial"/>
          <w:b/>
          <w:szCs w:val="22"/>
        </w:rPr>
      </w:pPr>
    </w:p>
    <w:p w:rsidR="00046167" w:rsidRPr="00F5486A" w:rsidRDefault="00046167" w:rsidP="00046167">
      <w:pPr>
        <w:rPr>
          <w:rFonts w:ascii="Arial" w:hAnsi="Arial" w:cs="Arial"/>
          <w:b/>
          <w:sz w:val="24"/>
          <w:szCs w:val="24"/>
          <w:u w:val="single"/>
        </w:rPr>
      </w:pPr>
      <w:r w:rsidRPr="00F5486A">
        <w:rPr>
          <w:rFonts w:ascii="Arial" w:hAnsi="Arial" w:cs="Arial"/>
          <w:b/>
          <w:sz w:val="24"/>
          <w:szCs w:val="24"/>
          <w:u w:val="single"/>
        </w:rPr>
        <w:t>ASSESSMENT:</w:t>
      </w:r>
    </w:p>
    <w:p w:rsidR="00046167" w:rsidRPr="00F5486A" w:rsidRDefault="00046167" w:rsidP="00046167">
      <w:pPr>
        <w:pStyle w:val="fixed"/>
        <w:rPr>
          <w:rFonts w:ascii="Arial" w:hAnsi="Arial" w:cs="Arial"/>
          <w:szCs w:val="24"/>
        </w:rPr>
      </w:pPr>
    </w:p>
    <w:p w:rsidR="00046167" w:rsidRPr="00F5486A" w:rsidRDefault="00046167" w:rsidP="00046167">
      <w:pPr>
        <w:rPr>
          <w:rFonts w:ascii="Arial" w:hAnsi="Arial" w:cs="Arial"/>
          <w:b/>
          <w:sz w:val="24"/>
          <w:szCs w:val="24"/>
        </w:rPr>
      </w:pPr>
      <w:r w:rsidRPr="00F5486A">
        <w:rPr>
          <w:rFonts w:ascii="Arial" w:hAnsi="Arial" w:cs="Arial"/>
          <w:b/>
          <w:sz w:val="24"/>
          <w:szCs w:val="24"/>
        </w:rPr>
        <w:t>Assessment Component 1 X 50%</w:t>
      </w:r>
    </w:p>
    <w:p w:rsidR="00046167" w:rsidRDefault="00046167" w:rsidP="00046167">
      <w:pPr>
        <w:rPr>
          <w:rFonts w:ascii="Arial" w:hAnsi="Arial" w:cs="Arial"/>
          <w:b/>
        </w:rPr>
      </w:pPr>
    </w:p>
    <w:p w:rsidR="00046167" w:rsidRDefault="00046167" w:rsidP="00046167">
      <w:pPr>
        <w:spacing w:after="200" w:line="276" w:lineRule="auto"/>
        <w:rPr>
          <w:rFonts w:ascii="Arial" w:hAnsi="Arial" w:cs="Arial"/>
          <w:sz w:val="22"/>
          <w:szCs w:val="22"/>
        </w:rPr>
      </w:pPr>
      <w:r>
        <w:rPr>
          <w:rFonts w:ascii="Arial" w:hAnsi="Arial" w:cs="Arial"/>
          <w:sz w:val="22"/>
          <w:szCs w:val="22"/>
        </w:rPr>
        <w:t>The student will be required to produce an individual 2000 word report that:</w:t>
      </w:r>
    </w:p>
    <w:p w:rsidR="00046167" w:rsidRDefault="00046167" w:rsidP="00046167">
      <w:pPr>
        <w:spacing w:after="200" w:line="276" w:lineRule="auto"/>
        <w:rPr>
          <w:rFonts w:ascii="Arial" w:hAnsi="Arial" w:cs="Arial"/>
          <w:sz w:val="22"/>
          <w:szCs w:val="22"/>
        </w:rPr>
      </w:pPr>
      <w:r>
        <w:rPr>
          <w:rFonts w:ascii="Arial" w:hAnsi="Arial" w:cs="Arial"/>
          <w:sz w:val="22"/>
          <w:szCs w:val="22"/>
        </w:rPr>
        <w:t>Delivers upon the assessment criteria and effectively responds to the questions posed in relation</w:t>
      </w:r>
      <w:r w:rsidR="002F0A4F">
        <w:rPr>
          <w:rFonts w:ascii="Arial" w:hAnsi="Arial" w:cs="Arial"/>
          <w:sz w:val="22"/>
          <w:szCs w:val="22"/>
        </w:rPr>
        <w:t xml:space="preserve"> to a set case study/ scenario.</w:t>
      </w:r>
    </w:p>
    <w:p w:rsidR="002F0A4F" w:rsidRDefault="002F0A4F" w:rsidP="00046167">
      <w:pPr>
        <w:spacing w:after="200" w:line="276" w:lineRule="auto"/>
        <w:rPr>
          <w:rFonts w:ascii="Arial" w:hAnsi="Arial" w:cs="Arial"/>
          <w:sz w:val="22"/>
          <w:szCs w:val="22"/>
        </w:rPr>
      </w:pPr>
      <w:r>
        <w:rPr>
          <w:rFonts w:ascii="Arial" w:hAnsi="Arial" w:cs="Arial"/>
          <w:sz w:val="22"/>
          <w:szCs w:val="22"/>
        </w:rPr>
        <w:t xml:space="preserve">Students may choose an organization of their own choice to act as their ‘case-study’.  Students are then required to undertake an Internal Analysis (SWOT) and an External Analysis (PESTEL) </w:t>
      </w:r>
      <w:r w:rsidR="00A84C1D">
        <w:rPr>
          <w:rFonts w:ascii="Arial" w:hAnsi="Arial" w:cs="Arial"/>
          <w:sz w:val="22"/>
          <w:szCs w:val="22"/>
        </w:rPr>
        <w:t xml:space="preserve">to identify factors that will influence the environment that </w:t>
      </w:r>
      <w:r w:rsidR="00B74439">
        <w:rPr>
          <w:rFonts w:ascii="Arial" w:hAnsi="Arial" w:cs="Arial"/>
          <w:sz w:val="22"/>
          <w:szCs w:val="22"/>
        </w:rPr>
        <w:t xml:space="preserve">personnel professionals work and </w:t>
      </w:r>
      <w:r w:rsidR="00A84C1D" w:rsidRPr="00A84C1D">
        <w:rPr>
          <w:rFonts w:ascii="Arial" w:hAnsi="Arial" w:cs="Arial"/>
          <w:sz w:val="22"/>
          <w:szCs w:val="22"/>
        </w:rPr>
        <w:t xml:space="preserve">how the </w:t>
      </w:r>
      <w:r w:rsidR="00A84C1D">
        <w:rPr>
          <w:rFonts w:ascii="Arial" w:hAnsi="Arial" w:cs="Arial"/>
          <w:sz w:val="22"/>
          <w:szCs w:val="22"/>
        </w:rPr>
        <w:t xml:space="preserve">outcomes of both analyses will impact </w:t>
      </w:r>
      <w:r w:rsidR="00B74439">
        <w:rPr>
          <w:rFonts w:ascii="Arial" w:hAnsi="Arial" w:cs="Arial"/>
          <w:sz w:val="22"/>
          <w:szCs w:val="22"/>
        </w:rPr>
        <w:t xml:space="preserve">upon </w:t>
      </w:r>
      <w:r w:rsidR="00A84C1D">
        <w:rPr>
          <w:rFonts w:ascii="Arial" w:hAnsi="Arial" w:cs="Arial"/>
          <w:sz w:val="22"/>
          <w:szCs w:val="22"/>
        </w:rPr>
        <w:t xml:space="preserve">the </w:t>
      </w:r>
      <w:r w:rsidR="00A84C1D" w:rsidRPr="00A84C1D">
        <w:rPr>
          <w:rFonts w:ascii="Arial" w:hAnsi="Arial" w:cs="Arial"/>
          <w:sz w:val="22"/>
          <w:szCs w:val="22"/>
        </w:rPr>
        <w:t xml:space="preserve">management of </w:t>
      </w:r>
      <w:r w:rsidR="00A84C1D">
        <w:rPr>
          <w:rFonts w:ascii="Arial" w:hAnsi="Arial" w:cs="Arial"/>
          <w:sz w:val="22"/>
          <w:szCs w:val="22"/>
        </w:rPr>
        <w:t xml:space="preserve">human </w:t>
      </w:r>
      <w:r w:rsidR="00A84C1D" w:rsidRPr="00A84C1D">
        <w:rPr>
          <w:rFonts w:ascii="Arial" w:hAnsi="Arial" w:cs="Arial"/>
          <w:sz w:val="22"/>
          <w:szCs w:val="22"/>
        </w:rPr>
        <w:t>resourcing</w:t>
      </w:r>
      <w:r w:rsidR="00B74439">
        <w:rPr>
          <w:rFonts w:ascii="Arial" w:hAnsi="Arial" w:cs="Arial"/>
          <w:sz w:val="22"/>
          <w:szCs w:val="22"/>
        </w:rPr>
        <w:t xml:space="preserve"> within their</w:t>
      </w:r>
      <w:r w:rsidR="00A84C1D">
        <w:rPr>
          <w:rFonts w:ascii="Arial" w:hAnsi="Arial" w:cs="Arial"/>
          <w:sz w:val="22"/>
          <w:szCs w:val="22"/>
        </w:rPr>
        <w:t xml:space="preserve"> chosen organization. </w:t>
      </w:r>
    </w:p>
    <w:p w:rsidR="0023369B" w:rsidRDefault="0023369B" w:rsidP="00046167">
      <w:pPr>
        <w:spacing w:after="200" w:line="276" w:lineRule="auto"/>
        <w:rPr>
          <w:rFonts w:ascii="Arial" w:hAnsi="Arial" w:cs="Arial"/>
          <w:sz w:val="22"/>
          <w:szCs w:val="22"/>
        </w:rPr>
      </w:pPr>
      <w:r w:rsidRPr="0023369B">
        <w:rPr>
          <w:rFonts w:ascii="Arial" w:hAnsi="Arial" w:cs="Arial"/>
          <w:b/>
          <w:sz w:val="22"/>
          <w:szCs w:val="22"/>
        </w:rPr>
        <w:t>Handout</w:t>
      </w:r>
      <w:r>
        <w:rPr>
          <w:rFonts w:ascii="Arial" w:hAnsi="Arial" w:cs="Arial"/>
          <w:sz w:val="22"/>
          <w:szCs w:val="22"/>
        </w:rPr>
        <w:t>: October 2017</w:t>
      </w:r>
    </w:p>
    <w:p w:rsidR="0023369B" w:rsidRDefault="0023369B" w:rsidP="00046167">
      <w:pPr>
        <w:spacing w:after="200" w:line="276" w:lineRule="auto"/>
        <w:rPr>
          <w:rFonts w:ascii="Arial" w:hAnsi="Arial" w:cs="Arial"/>
          <w:sz w:val="22"/>
          <w:szCs w:val="22"/>
        </w:rPr>
      </w:pPr>
      <w:r w:rsidRPr="0023369B">
        <w:rPr>
          <w:rFonts w:ascii="Arial" w:hAnsi="Arial" w:cs="Arial"/>
          <w:b/>
          <w:sz w:val="22"/>
          <w:szCs w:val="22"/>
        </w:rPr>
        <w:t>Submission:</w:t>
      </w:r>
      <w:r w:rsidR="002F0A4F">
        <w:rPr>
          <w:rFonts w:ascii="Arial" w:hAnsi="Arial" w:cs="Arial"/>
          <w:sz w:val="22"/>
          <w:szCs w:val="22"/>
        </w:rPr>
        <w:t xml:space="preserve"> 15</w:t>
      </w:r>
      <w:r w:rsidRPr="0023369B">
        <w:rPr>
          <w:rFonts w:ascii="Arial" w:hAnsi="Arial" w:cs="Arial"/>
          <w:sz w:val="22"/>
          <w:szCs w:val="22"/>
          <w:vertAlign w:val="superscript"/>
        </w:rPr>
        <w:t>th</w:t>
      </w:r>
      <w:r>
        <w:rPr>
          <w:rFonts w:ascii="Arial" w:hAnsi="Arial" w:cs="Arial"/>
          <w:sz w:val="22"/>
          <w:szCs w:val="22"/>
        </w:rPr>
        <w:t xml:space="preserve"> December 2017</w:t>
      </w:r>
    </w:p>
    <w:p w:rsidR="0023369B" w:rsidRDefault="0023369B" w:rsidP="00046167">
      <w:pPr>
        <w:spacing w:after="200" w:line="276" w:lineRule="auto"/>
        <w:rPr>
          <w:rFonts w:ascii="Arial" w:hAnsi="Arial" w:cs="Arial"/>
          <w:sz w:val="22"/>
          <w:szCs w:val="22"/>
        </w:rPr>
      </w:pPr>
      <w:r w:rsidRPr="0023369B">
        <w:rPr>
          <w:rFonts w:ascii="Arial" w:hAnsi="Arial" w:cs="Arial"/>
          <w:b/>
          <w:sz w:val="22"/>
          <w:szCs w:val="22"/>
        </w:rPr>
        <w:t>Feedback:</w:t>
      </w:r>
      <w:r>
        <w:rPr>
          <w:rFonts w:ascii="Arial" w:hAnsi="Arial" w:cs="Arial"/>
          <w:sz w:val="22"/>
          <w:szCs w:val="22"/>
        </w:rPr>
        <w:t xml:space="preserve"> 22</w:t>
      </w:r>
      <w:r w:rsidRPr="0023369B">
        <w:rPr>
          <w:rFonts w:ascii="Arial" w:hAnsi="Arial" w:cs="Arial"/>
          <w:sz w:val="22"/>
          <w:szCs w:val="22"/>
          <w:vertAlign w:val="superscript"/>
        </w:rPr>
        <w:t>nd</w:t>
      </w:r>
      <w:r>
        <w:rPr>
          <w:rFonts w:ascii="Arial" w:hAnsi="Arial" w:cs="Arial"/>
          <w:sz w:val="22"/>
          <w:szCs w:val="22"/>
        </w:rPr>
        <w:t xml:space="preserve"> January 2018 </w:t>
      </w:r>
    </w:p>
    <w:p w:rsidR="00046167" w:rsidRPr="00F5486A" w:rsidRDefault="00046167" w:rsidP="00046167">
      <w:pPr>
        <w:rPr>
          <w:rFonts w:ascii="Arial" w:hAnsi="Arial" w:cs="Arial"/>
          <w:b/>
          <w:sz w:val="24"/>
          <w:szCs w:val="24"/>
        </w:rPr>
      </w:pPr>
      <w:r w:rsidRPr="00F5486A">
        <w:rPr>
          <w:rFonts w:ascii="Arial" w:hAnsi="Arial" w:cs="Arial"/>
          <w:b/>
          <w:sz w:val="24"/>
          <w:szCs w:val="24"/>
        </w:rPr>
        <w:t>Assessment Component 2 X 50%</w:t>
      </w:r>
    </w:p>
    <w:p w:rsidR="00046167" w:rsidRDefault="00046167" w:rsidP="00046167">
      <w:pPr>
        <w:rPr>
          <w:rFonts w:ascii="Arial" w:hAnsi="Arial" w:cs="Arial"/>
          <w:b/>
        </w:rPr>
      </w:pPr>
    </w:p>
    <w:p w:rsidR="00046167" w:rsidRDefault="00046167" w:rsidP="00046167">
      <w:pPr>
        <w:spacing w:after="200" w:line="276" w:lineRule="auto"/>
        <w:rPr>
          <w:rFonts w:ascii="Arial" w:hAnsi="Arial" w:cs="Arial"/>
          <w:b/>
          <w:sz w:val="22"/>
          <w:szCs w:val="22"/>
        </w:rPr>
      </w:pPr>
      <w:r>
        <w:rPr>
          <w:rFonts w:ascii="Arial" w:hAnsi="Arial" w:cs="Arial"/>
          <w:sz w:val="22"/>
          <w:szCs w:val="22"/>
        </w:rPr>
        <w:t>The student will be required to contribute to a 15 minute group presentation in addition to the development of professional supporting material which is given in the form of handouts</w:t>
      </w:r>
      <w:r>
        <w:rPr>
          <w:rFonts w:ascii="Arial" w:hAnsi="Arial" w:cs="Arial"/>
          <w:b/>
          <w:sz w:val="22"/>
          <w:szCs w:val="22"/>
        </w:rPr>
        <w:t xml:space="preserve">. </w:t>
      </w:r>
    </w:p>
    <w:p w:rsidR="00046167" w:rsidRDefault="00046167" w:rsidP="00046167">
      <w:pPr>
        <w:pStyle w:val="fixed"/>
        <w:ind w:left="0" w:firstLine="0"/>
        <w:rPr>
          <w:rFonts w:ascii="Arial" w:hAnsi="Arial" w:cs="Arial"/>
          <w:b w:val="0"/>
          <w:sz w:val="22"/>
        </w:rPr>
      </w:pPr>
      <w:r>
        <w:rPr>
          <w:rFonts w:ascii="Arial" w:hAnsi="Arial" w:cs="Arial"/>
          <w:b w:val="0"/>
          <w:sz w:val="22"/>
        </w:rPr>
        <w:t>Working as part of a team, students are required to u</w:t>
      </w:r>
      <w:r w:rsidR="002F5A41">
        <w:rPr>
          <w:rFonts w:ascii="Arial" w:hAnsi="Arial" w:cs="Arial"/>
          <w:b w:val="0"/>
          <w:sz w:val="22"/>
        </w:rPr>
        <w:t>ndertake the role of HR managers</w:t>
      </w:r>
      <w:r>
        <w:rPr>
          <w:rFonts w:ascii="Arial" w:hAnsi="Arial" w:cs="Arial"/>
          <w:b w:val="0"/>
          <w:sz w:val="22"/>
        </w:rPr>
        <w:t xml:space="preserve">.  </w:t>
      </w:r>
    </w:p>
    <w:p w:rsidR="00046167" w:rsidRDefault="00046167" w:rsidP="00046167">
      <w:pPr>
        <w:pStyle w:val="fixed"/>
        <w:ind w:left="0" w:firstLine="0"/>
        <w:rPr>
          <w:rFonts w:ascii="Arial" w:hAnsi="Arial" w:cs="Arial"/>
          <w:sz w:val="22"/>
        </w:rPr>
      </w:pPr>
      <w:r>
        <w:rPr>
          <w:rFonts w:ascii="Arial" w:hAnsi="Arial" w:cs="Arial"/>
          <w:b w:val="0"/>
          <w:sz w:val="22"/>
        </w:rPr>
        <w:t>Students are required to deliver a presentation which demonstrates their knowledge and understanding of how HR strategies can creat</w:t>
      </w:r>
      <w:bookmarkStart w:id="0" w:name="_GoBack"/>
      <w:bookmarkEnd w:id="0"/>
      <w:r>
        <w:rPr>
          <w:rFonts w:ascii="Arial" w:hAnsi="Arial" w:cs="Arial"/>
          <w:b w:val="0"/>
          <w:sz w:val="22"/>
        </w:rPr>
        <w:t xml:space="preserve">e sustainable competitive advantage for an </w:t>
      </w:r>
      <w:r w:rsidR="009066E7">
        <w:rPr>
          <w:rFonts w:ascii="Arial" w:hAnsi="Arial" w:cs="Arial"/>
          <w:b w:val="0"/>
          <w:sz w:val="22"/>
        </w:rPr>
        <w:t>organization</w:t>
      </w:r>
      <w:r>
        <w:rPr>
          <w:rFonts w:ascii="Arial" w:hAnsi="Arial" w:cs="Arial"/>
          <w:b w:val="0"/>
          <w:sz w:val="22"/>
        </w:rPr>
        <w:t>.  Students will be provided with a scenario / context against which to pitch their responses</w:t>
      </w:r>
      <w:r>
        <w:rPr>
          <w:rFonts w:ascii="Arial" w:hAnsi="Arial" w:cs="Arial"/>
          <w:sz w:val="22"/>
        </w:rPr>
        <w:t>.</w:t>
      </w:r>
    </w:p>
    <w:p w:rsidR="00AC6C51" w:rsidRDefault="00AC6C51" w:rsidP="00046167">
      <w:pPr>
        <w:pStyle w:val="fixed"/>
        <w:ind w:left="0" w:firstLine="0"/>
        <w:rPr>
          <w:rFonts w:ascii="Arial" w:hAnsi="Arial" w:cs="Arial"/>
          <w:sz w:val="22"/>
        </w:rPr>
      </w:pPr>
    </w:p>
    <w:p w:rsidR="00AC6C51" w:rsidRDefault="00AC6C51" w:rsidP="00046167">
      <w:pPr>
        <w:pStyle w:val="fixed"/>
        <w:ind w:left="0" w:firstLine="0"/>
        <w:rPr>
          <w:rFonts w:ascii="Arial" w:hAnsi="Arial" w:cs="Arial"/>
          <w:b w:val="0"/>
          <w:sz w:val="22"/>
        </w:rPr>
      </w:pPr>
      <w:r w:rsidRPr="00AC6C51">
        <w:rPr>
          <w:rFonts w:ascii="Arial" w:hAnsi="Arial" w:cs="Arial"/>
          <w:b w:val="0"/>
          <w:sz w:val="22"/>
        </w:rPr>
        <w:t>Note: Students will be marked according to their individual contribution to the task.</w:t>
      </w:r>
    </w:p>
    <w:p w:rsidR="0023369B" w:rsidRPr="00AC6C51" w:rsidRDefault="0023369B" w:rsidP="00046167">
      <w:pPr>
        <w:pStyle w:val="fixed"/>
        <w:ind w:left="0" w:firstLine="0"/>
        <w:rPr>
          <w:rFonts w:ascii="Arial" w:hAnsi="Arial" w:cs="Arial"/>
          <w:b w:val="0"/>
          <w:szCs w:val="24"/>
        </w:rPr>
      </w:pPr>
    </w:p>
    <w:p w:rsidR="0023369B" w:rsidRDefault="0023369B" w:rsidP="0023369B">
      <w:pPr>
        <w:pStyle w:val="fixed"/>
        <w:rPr>
          <w:rFonts w:ascii="Arial" w:hAnsi="Arial" w:cs="Arial"/>
          <w:b w:val="0"/>
          <w:szCs w:val="24"/>
        </w:rPr>
      </w:pPr>
      <w:r w:rsidRPr="0023369B">
        <w:rPr>
          <w:rFonts w:ascii="Arial" w:hAnsi="Arial" w:cs="Arial"/>
          <w:szCs w:val="24"/>
        </w:rPr>
        <w:t>Handout</w:t>
      </w:r>
      <w:r w:rsidRPr="0023369B">
        <w:rPr>
          <w:rFonts w:ascii="Arial" w:hAnsi="Arial" w:cs="Arial"/>
          <w:b w:val="0"/>
          <w:szCs w:val="24"/>
        </w:rPr>
        <w:t>: October 2017</w:t>
      </w:r>
    </w:p>
    <w:p w:rsidR="0023369B" w:rsidRPr="0023369B" w:rsidRDefault="0023369B" w:rsidP="0023369B">
      <w:pPr>
        <w:pStyle w:val="fixed"/>
        <w:rPr>
          <w:rFonts w:ascii="Arial" w:hAnsi="Arial" w:cs="Arial"/>
          <w:b w:val="0"/>
          <w:szCs w:val="24"/>
        </w:rPr>
      </w:pPr>
    </w:p>
    <w:p w:rsidR="0023369B" w:rsidRDefault="0023369B" w:rsidP="0023369B">
      <w:pPr>
        <w:pStyle w:val="fixed"/>
        <w:rPr>
          <w:rFonts w:ascii="Arial" w:hAnsi="Arial" w:cs="Arial"/>
          <w:b w:val="0"/>
          <w:szCs w:val="24"/>
        </w:rPr>
      </w:pPr>
      <w:r w:rsidRPr="0023369B">
        <w:rPr>
          <w:rFonts w:ascii="Arial" w:hAnsi="Arial" w:cs="Arial"/>
          <w:szCs w:val="24"/>
        </w:rPr>
        <w:t>Submission:</w:t>
      </w:r>
      <w:r>
        <w:rPr>
          <w:rFonts w:ascii="Arial" w:hAnsi="Arial" w:cs="Arial"/>
          <w:b w:val="0"/>
          <w:szCs w:val="24"/>
        </w:rPr>
        <w:t xml:space="preserve"> 22</w:t>
      </w:r>
      <w:r w:rsidRPr="0023369B">
        <w:rPr>
          <w:rFonts w:ascii="Arial" w:hAnsi="Arial" w:cs="Arial"/>
          <w:b w:val="0"/>
          <w:szCs w:val="24"/>
          <w:vertAlign w:val="superscript"/>
        </w:rPr>
        <w:t>nd</w:t>
      </w:r>
      <w:r>
        <w:rPr>
          <w:rFonts w:ascii="Arial" w:hAnsi="Arial" w:cs="Arial"/>
          <w:b w:val="0"/>
          <w:szCs w:val="24"/>
        </w:rPr>
        <w:t xml:space="preserve"> January 2018</w:t>
      </w:r>
    </w:p>
    <w:p w:rsidR="0023369B" w:rsidRPr="0023369B" w:rsidRDefault="0023369B" w:rsidP="0023369B">
      <w:pPr>
        <w:pStyle w:val="fixed"/>
        <w:rPr>
          <w:rFonts w:ascii="Arial" w:hAnsi="Arial" w:cs="Arial"/>
          <w:b w:val="0"/>
          <w:szCs w:val="24"/>
        </w:rPr>
      </w:pPr>
    </w:p>
    <w:p w:rsidR="00046167" w:rsidRDefault="0023369B" w:rsidP="0023369B">
      <w:pPr>
        <w:pStyle w:val="fixed"/>
        <w:ind w:left="0" w:firstLine="0"/>
        <w:rPr>
          <w:rFonts w:ascii="Arial" w:hAnsi="Arial" w:cs="Arial"/>
          <w:b w:val="0"/>
          <w:szCs w:val="24"/>
        </w:rPr>
      </w:pPr>
      <w:r w:rsidRPr="0023369B">
        <w:rPr>
          <w:rFonts w:ascii="Arial" w:hAnsi="Arial" w:cs="Arial"/>
          <w:szCs w:val="24"/>
        </w:rPr>
        <w:t>Feedback:</w:t>
      </w:r>
      <w:r>
        <w:rPr>
          <w:rFonts w:ascii="Arial" w:hAnsi="Arial" w:cs="Arial"/>
          <w:b w:val="0"/>
          <w:szCs w:val="24"/>
        </w:rPr>
        <w:t xml:space="preserve"> 19</w:t>
      </w:r>
      <w:r w:rsidRPr="0023369B">
        <w:rPr>
          <w:rFonts w:ascii="Arial" w:hAnsi="Arial" w:cs="Arial"/>
          <w:b w:val="0"/>
          <w:szCs w:val="24"/>
          <w:vertAlign w:val="superscript"/>
        </w:rPr>
        <w:t>th</w:t>
      </w:r>
      <w:r>
        <w:rPr>
          <w:rFonts w:ascii="Arial" w:hAnsi="Arial" w:cs="Arial"/>
          <w:b w:val="0"/>
          <w:szCs w:val="24"/>
        </w:rPr>
        <w:t xml:space="preserve"> February</w:t>
      </w:r>
      <w:r w:rsidRPr="0023369B">
        <w:rPr>
          <w:rFonts w:ascii="Arial" w:hAnsi="Arial" w:cs="Arial"/>
          <w:b w:val="0"/>
          <w:szCs w:val="24"/>
        </w:rPr>
        <w:t xml:space="preserve"> 2018</w:t>
      </w:r>
    </w:p>
    <w:p w:rsidR="00B74439" w:rsidRDefault="00B74439" w:rsidP="0023369B">
      <w:pPr>
        <w:pStyle w:val="fixed"/>
        <w:ind w:left="0" w:firstLine="0"/>
        <w:rPr>
          <w:rFonts w:ascii="Arial" w:hAnsi="Arial" w:cs="Arial"/>
          <w:b w:val="0"/>
          <w:szCs w:val="24"/>
        </w:rPr>
      </w:pPr>
    </w:p>
    <w:p w:rsidR="00B74439" w:rsidRDefault="00B74439" w:rsidP="0023369B">
      <w:pPr>
        <w:pStyle w:val="fixed"/>
        <w:ind w:left="0" w:firstLine="0"/>
        <w:rPr>
          <w:rFonts w:ascii="Arial" w:hAnsi="Arial" w:cs="Arial"/>
          <w:b w:val="0"/>
          <w:szCs w:val="24"/>
        </w:rPr>
      </w:pPr>
    </w:p>
    <w:p w:rsidR="00B74439" w:rsidRDefault="00B74439" w:rsidP="0023369B">
      <w:pPr>
        <w:pStyle w:val="fixed"/>
        <w:ind w:left="0" w:firstLine="0"/>
        <w:rPr>
          <w:rFonts w:ascii="Arial" w:hAnsi="Arial" w:cs="Arial"/>
          <w:b w:val="0"/>
          <w:szCs w:val="24"/>
        </w:rPr>
      </w:pPr>
    </w:p>
    <w:p w:rsidR="0023369B" w:rsidRDefault="0023369B" w:rsidP="00046167">
      <w:pPr>
        <w:pStyle w:val="fixed"/>
        <w:ind w:left="0" w:firstLine="0"/>
        <w:rPr>
          <w:rFonts w:ascii="Arial" w:hAnsi="Arial" w:cs="Arial"/>
          <w:b w:val="0"/>
          <w:szCs w:val="24"/>
        </w:rPr>
      </w:pPr>
    </w:p>
    <w:p w:rsidR="00046167" w:rsidRPr="00986F18" w:rsidRDefault="00046167" w:rsidP="00046167">
      <w:pPr>
        <w:pStyle w:val="fixed"/>
        <w:ind w:left="0" w:firstLine="0"/>
        <w:jc w:val="both"/>
        <w:rPr>
          <w:rFonts w:ascii="Arial" w:hAnsi="Arial" w:cs="Arial"/>
          <w:sz w:val="22"/>
        </w:rPr>
      </w:pPr>
      <w:r w:rsidRPr="00986F18">
        <w:rPr>
          <w:rFonts w:ascii="Arial" w:hAnsi="Arial" w:cs="Arial"/>
          <w:sz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46167" w:rsidRPr="00986F18" w:rsidTr="00D96A57">
        <w:tc>
          <w:tcPr>
            <w:tcW w:w="326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b/>
                <w:sz w:val="22"/>
                <w:szCs w:val="22"/>
              </w:rPr>
            </w:pPr>
            <w:r w:rsidRPr="00986F18">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b/>
                <w:sz w:val="22"/>
                <w:szCs w:val="22"/>
              </w:rPr>
            </w:pPr>
            <w:r w:rsidRPr="00986F18">
              <w:rPr>
                <w:rFonts w:ascii="Arial" w:hAnsi="Arial" w:cs="Arial"/>
                <w:b/>
                <w:sz w:val="22"/>
                <w:szCs w:val="22"/>
              </w:rPr>
              <w:t>Percentage</w:t>
            </w:r>
          </w:p>
        </w:tc>
      </w:tr>
      <w:tr w:rsidR="00046167" w:rsidRPr="00986F18" w:rsidTr="00D96A57">
        <w:tc>
          <w:tcPr>
            <w:tcW w:w="326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sz w:val="22"/>
                <w:szCs w:val="22"/>
              </w:rPr>
            </w:pPr>
            <w:r w:rsidRPr="00986F18">
              <w:rPr>
                <w:rFonts w:ascii="Arial" w:hAnsi="Arial" w:cs="Arial"/>
                <w:sz w:val="22"/>
                <w:szCs w:val="22"/>
              </w:rPr>
              <w:t>Written</w:t>
            </w:r>
            <w:r>
              <w:rPr>
                <w:rFonts w:ascii="Arial" w:hAnsi="Arial" w:cs="Arial"/>
                <w:sz w:val="22"/>
                <w:szCs w:val="22"/>
              </w:rPr>
              <w:t xml:space="preserve"> exam</w:t>
            </w:r>
          </w:p>
        </w:tc>
        <w:tc>
          <w:tcPr>
            <w:tcW w:w="1842"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sz w:val="22"/>
                <w:szCs w:val="22"/>
              </w:rPr>
            </w:pPr>
          </w:p>
        </w:tc>
      </w:tr>
      <w:tr w:rsidR="00046167" w:rsidRPr="00986F18" w:rsidTr="00D96A57">
        <w:tc>
          <w:tcPr>
            <w:tcW w:w="3261" w:type="dxa"/>
            <w:tcBorders>
              <w:top w:val="single" w:sz="4" w:space="0" w:color="auto"/>
              <w:left w:val="single" w:sz="4" w:space="0" w:color="auto"/>
              <w:bottom w:val="single" w:sz="4" w:space="0" w:color="auto"/>
              <w:right w:val="single" w:sz="4" w:space="0" w:color="auto"/>
            </w:tcBorders>
          </w:tcPr>
          <w:p w:rsidR="00046167" w:rsidRPr="00986F18" w:rsidRDefault="00046167" w:rsidP="00D96A57">
            <w:pPr>
              <w:rPr>
                <w:rFonts w:ascii="Arial" w:hAnsi="Arial" w:cs="Arial"/>
                <w:sz w:val="22"/>
                <w:szCs w:val="22"/>
              </w:rPr>
            </w:pPr>
            <w:r>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tcPr>
          <w:p w:rsidR="00046167" w:rsidRPr="00986F18" w:rsidRDefault="00046167" w:rsidP="00D96A57">
            <w:pPr>
              <w:jc w:val="center"/>
              <w:rPr>
                <w:rFonts w:ascii="Arial" w:hAnsi="Arial" w:cs="Arial"/>
                <w:sz w:val="22"/>
                <w:szCs w:val="22"/>
              </w:rPr>
            </w:pPr>
            <w:r>
              <w:rPr>
                <w:rFonts w:ascii="Arial" w:hAnsi="Arial" w:cs="Arial"/>
                <w:sz w:val="22"/>
                <w:szCs w:val="22"/>
              </w:rPr>
              <w:t>50%</w:t>
            </w:r>
          </w:p>
        </w:tc>
      </w:tr>
      <w:tr w:rsidR="00046167" w:rsidRPr="00986F18" w:rsidTr="00D96A57">
        <w:tc>
          <w:tcPr>
            <w:tcW w:w="326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sz w:val="22"/>
                <w:szCs w:val="22"/>
              </w:rPr>
            </w:pPr>
            <w:r w:rsidRPr="00986F18">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sz w:val="22"/>
                <w:szCs w:val="22"/>
              </w:rPr>
            </w:pPr>
            <w:r w:rsidRPr="00986F18">
              <w:rPr>
                <w:rFonts w:ascii="Arial" w:hAnsi="Arial" w:cs="Arial"/>
                <w:sz w:val="22"/>
                <w:szCs w:val="22"/>
              </w:rPr>
              <w:t>50%</w:t>
            </w:r>
          </w:p>
        </w:tc>
      </w:tr>
      <w:tr w:rsidR="00046167" w:rsidRPr="00986F18" w:rsidTr="00D96A57">
        <w:tc>
          <w:tcPr>
            <w:tcW w:w="3261"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rPr>
                <w:rFonts w:ascii="Arial" w:hAnsi="Arial" w:cs="Arial"/>
                <w:sz w:val="22"/>
                <w:szCs w:val="22"/>
              </w:rPr>
            </w:pPr>
            <w:r w:rsidRPr="00986F18">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046167" w:rsidRPr="00986F18" w:rsidRDefault="00046167" w:rsidP="00D96A57">
            <w:pPr>
              <w:jc w:val="center"/>
              <w:rPr>
                <w:rFonts w:ascii="Arial" w:hAnsi="Arial" w:cs="Arial"/>
                <w:b/>
                <w:sz w:val="22"/>
                <w:szCs w:val="22"/>
              </w:rPr>
            </w:pPr>
            <w:r w:rsidRPr="00986F18">
              <w:rPr>
                <w:rFonts w:ascii="Arial" w:hAnsi="Arial" w:cs="Arial"/>
                <w:b/>
                <w:sz w:val="22"/>
                <w:szCs w:val="22"/>
              </w:rPr>
              <w:t>100%</w:t>
            </w:r>
          </w:p>
        </w:tc>
      </w:tr>
    </w:tbl>
    <w:p w:rsidR="00046167" w:rsidRPr="00986F18" w:rsidRDefault="00046167" w:rsidP="00046167">
      <w:pPr>
        <w:rPr>
          <w:rFonts w:ascii="Arial" w:hAnsi="Arial" w:cs="Arial"/>
          <w:sz w:val="22"/>
          <w:szCs w:val="22"/>
          <w:lang w:eastAsia="en-US"/>
        </w:rPr>
      </w:pPr>
    </w:p>
    <w:p w:rsidR="00046167" w:rsidRPr="00986F18" w:rsidRDefault="00046167" w:rsidP="00046167">
      <w:pPr>
        <w:rPr>
          <w:rFonts w:ascii="Arial" w:hAnsi="Arial" w:cs="Arial"/>
          <w:b/>
          <w:sz w:val="22"/>
          <w:szCs w:val="22"/>
        </w:rPr>
      </w:pPr>
    </w:p>
    <w:p w:rsidR="00046167" w:rsidRPr="00986F18" w:rsidRDefault="00046167" w:rsidP="00046167">
      <w:pPr>
        <w:rPr>
          <w:rFonts w:ascii="Arial" w:hAnsi="Arial" w:cs="Arial"/>
          <w:b/>
          <w:sz w:val="22"/>
          <w:szCs w:val="22"/>
        </w:rPr>
      </w:pPr>
    </w:p>
    <w:p w:rsidR="00046167" w:rsidRPr="00986F18" w:rsidRDefault="00046167" w:rsidP="00046167">
      <w:pPr>
        <w:rPr>
          <w:rFonts w:ascii="Arial" w:hAnsi="Arial" w:cs="Arial"/>
          <w:b/>
          <w:sz w:val="22"/>
          <w:szCs w:val="22"/>
        </w:rPr>
      </w:pPr>
    </w:p>
    <w:p w:rsidR="00046167" w:rsidRPr="00986F18" w:rsidRDefault="00046167" w:rsidP="00046167">
      <w:pPr>
        <w:rPr>
          <w:rFonts w:ascii="Arial" w:hAnsi="Arial" w:cs="Arial"/>
          <w:b/>
          <w:sz w:val="22"/>
          <w:szCs w:val="22"/>
        </w:rPr>
      </w:pPr>
    </w:p>
    <w:p w:rsidR="00046167" w:rsidRDefault="00046167" w:rsidP="00046167">
      <w:pPr>
        <w:rPr>
          <w:rFonts w:ascii="Arial" w:hAnsi="Arial" w:cs="Arial"/>
          <w:b/>
          <w:sz w:val="22"/>
          <w:szCs w:val="22"/>
          <w:u w:val="single"/>
        </w:rPr>
      </w:pPr>
    </w:p>
    <w:p w:rsidR="00046167" w:rsidRDefault="00046167" w:rsidP="00046167">
      <w:pPr>
        <w:pStyle w:val="heading"/>
        <w:spacing w:before="0" w:after="0"/>
        <w:ind w:left="0" w:firstLine="0"/>
        <w:rPr>
          <w:rFonts w:ascii="Arial" w:hAnsi="Arial" w:cs="Arial"/>
          <w:sz w:val="22"/>
        </w:rPr>
      </w:pPr>
    </w:p>
    <w:p w:rsidR="0014563B" w:rsidRPr="0014563B" w:rsidRDefault="0014563B" w:rsidP="0014563B">
      <w:pPr>
        <w:rPr>
          <w:rFonts w:asciiTheme="minorHAnsi" w:hAnsiTheme="minorHAnsi" w:cs="Arial"/>
          <w:sz w:val="24"/>
          <w:szCs w:val="24"/>
        </w:rPr>
      </w:pPr>
      <w:r w:rsidRPr="0014563B">
        <w:rPr>
          <w:rFonts w:asciiTheme="minorHAnsi" w:hAnsiTheme="minorHAnsi" w:cs="Arial"/>
          <w:sz w:val="24"/>
          <w:szCs w:val="24"/>
        </w:rPr>
        <w:t>The following member</w:t>
      </w:r>
      <w:r w:rsidR="00B74439">
        <w:rPr>
          <w:rFonts w:asciiTheme="minorHAnsi" w:hAnsiTheme="minorHAnsi" w:cs="Arial"/>
          <w:sz w:val="24"/>
          <w:szCs w:val="24"/>
        </w:rPr>
        <w:t>s</w:t>
      </w:r>
      <w:r w:rsidRPr="0014563B">
        <w:rPr>
          <w:rFonts w:asciiTheme="minorHAnsi" w:hAnsiTheme="minorHAnsi" w:cs="Arial"/>
          <w:sz w:val="24"/>
          <w:szCs w:val="24"/>
        </w:rPr>
        <w:t xml:space="preserve"> of staff will be teaching on this module:</w:t>
      </w:r>
    </w:p>
    <w:p w:rsidR="0014563B" w:rsidRPr="0014563B" w:rsidRDefault="0014563B" w:rsidP="0014563B">
      <w:pPr>
        <w:pStyle w:val="Heading2"/>
        <w:rPr>
          <w:rFonts w:asciiTheme="minorHAnsi" w:hAnsiTheme="minorHAnsi"/>
          <w:sz w:val="24"/>
          <w:szCs w:val="24"/>
        </w:rPr>
      </w:pPr>
      <w:bookmarkStart w:id="1" w:name="_Toc430261429"/>
      <w:r w:rsidRPr="0014563B">
        <w:rPr>
          <w:rFonts w:asciiTheme="minorHAnsi" w:hAnsiTheme="minorHAnsi"/>
          <w:sz w:val="24"/>
          <w:szCs w:val="24"/>
        </w:rPr>
        <w:t>Names and Contact Details</w:t>
      </w:r>
      <w:bookmarkEnd w:id="1"/>
      <w:r w:rsidRPr="0014563B">
        <w:rPr>
          <w:rFonts w:asciiTheme="minorHAnsi" w:hAnsiTheme="minorHAnsi"/>
          <w:sz w:val="24"/>
          <w:szCs w:val="24"/>
        </w:rPr>
        <w:tab/>
      </w:r>
      <w:r w:rsidRPr="0014563B">
        <w:rPr>
          <w:rFonts w:asciiTheme="minorHAnsi" w:hAnsiTheme="minorHAnsi"/>
          <w:sz w:val="24"/>
          <w:szCs w:val="24"/>
        </w:rPr>
        <w:tab/>
      </w:r>
      <w:r w:rsidRPr="0014563B">
        <w:rPr>
          <w:rFonts w:asciiTheme="minorHAnsi" w:hAnsiTheme="minorHAnsi"/>
          <w:sz w:val="24"/>
          <w:szCs w:val="24"/>
        </w:rPr>
        <w:tab/>
      </w:r>
      <w:r w:rsidRPr="0014563B">
        <w:rPr>
          <w:rFonts w:asciiTheme="minorHAnsi" w:hAnsiTheme="minorHAnsi"/>
          <w:sz w:val="24"/>
          <w:szCs w:val="24"/>
        </w:rPr>
        <w:tab/>
      </w:r>
      <w:r w:rsidRPr="0014563B">
        <w:rPr>
          <w:rFonts w:asciiTheme="minorHAnsi" w:hAnsiTheme="minorHAnsi"/>
          <w:sz w:val="24"/>
          <w:szCs w:val="24"/>
        </w:rPr>
        <w:tab/>
      </w:r>
      <w:r w:rsidRPr="0014563B">
        <w:rPr>
          <w:rFonts w:asciiTheme="minorHAnsi" w:hAnsiTheme="minorHAnsi"/>
          <w:sz w:val="24"/>
          <w:szCs w:val="24"/>
        </w:rPr>
        <w:tab/>
      </w:r>
      <w:r w:rsidRPr="0014563B">
        <w:rPr>
          <w:rFonts w:asciiTheme="minorHAnsi" w:hAnsiTheme="minorHAnsi"/>
          <w:sz w:val="24"/>
          <w:szCs w:val="24"/>
        </w:rPr>
        <w:tab/>
      </w:r>
    </w:p>
    <w:p w:rsidR="00046167" w:rsidRDefault="0023369B" w:rsidP="00046167">
      <w:pPr>
        <w:pStyle w:val="heading"/>
        <w:spacing w:before="0" w:after="0"/>
        <w:ind w:left="0" w:firstLine="0"/>
        <w:rPr>
          <w:rFonts w:ascii="Arial" w:hAnsi="Arial" w:cs="Arial"/>
          <w:sz w:val="22"/>
        </w:rPr>
      </w:pPr>
      <w:r>
        <w:rPr>
          <w:rFonts w:ascii="Arial" w:hAnsi="Arial" w:cs="Arial"/>
          <w:sz w:val="22"/>
        </w:rPr>
        <w:t>Davina Evans</w:t>
      </w:r>
    </w:p>
    <w:p w:rsidR="0023369B" w:rsidRDefault="00DF505F" w:rsidP="00046167">
      <w:pPr>
        <w:pStyle w:val="heading"/>
        <w:spacing w:before="0" w:after="0"/>
        <w:ind w:left="0" w:firstLine="0"/>
        <w:rPr>
          <w:rFonts w:ascii="Arial" w:hAnsi="Arial" w:cs="Arial"/>
          <w:sz w:val="22"/>
        </w:rPr>
      </w:pPr>
      <w:hyperlink r:id="rId8" w:history="1">
        <w:r w:rsidR="0023369B" w:rsidRPr="00EE0FB9">
          <w:rPr>
            <w:rStyle w:val="Hyperlink"/>
            <w:rFonts w:ascii="Arial" w:hAnsi="Arial" w:cs="Arial"/>
            <w:sz w:val="22"/>
          </w:rPr>
          <w:t>Davina.evans@colegsirgar.ac.uk</w:t>
        </w:r>
      </w:hyperlink>
    </w:p>
    <w:p w:rsidR="00EA5078" w:rsidRDefault="00EA5078" w:rsidP="00046167">
      <w:pPr>
        <w:pStyle w:val="heading"/>
        <w:spacing w:before="0" w:after="0"/>
        <w:ind w:left="0" w:firstLine="0"/>
        <w:rPr>
          <w:rFonts w:ascii="Arial" w:hAnsi="Arial" w:cs="Arial"/>
          <w:sz w:val="22"/>
        </w:rPr>
      </w:pPr>
    </w:p>
    <w:p w:rsidR="00B74439" w:rsidRDefault="00B74439" w:rsidP="00046167">
      <w:pPr>
        <w:pStyle w:val="heading"/>
        <w:spacing w:before="0" w:after="0"/>
        <w:ind w:left="0" w:firstLine="0"/>
        <w:rPr>
          <w:rFonts w:ascii="Arial" w:hAnsi="Arial" w:cs="Arial"/>
          <w:sz w:val="22"/>
        </w:rPr>
      </w:pPr>
      <w:r>
        <w:rPr>
          <w:rFonts w:ascii="Arial" w:hAnsi="Arial" w:cs="Arial"/>
          <w:sz w:val="22"/>
        </w:rPr>
        <w:t>Laura James</w:t>
      </w:r>
    </w:p>
    <w:p w:rsidR="00B74439" w:rsidRDefault="00B74439" w:rsidP="00046167">
      <w:pPr>
        <w:pStyle w:val="heading"/>
        <w:spacing w:before="0" w:after="0"/>
        <w:ind w:left="0" w:firstLine="0"/>
        <w:rPr>
          <w:rFonts w:ascii="Arial" w:hAnsi="Arial" w:cs="Arial"/>
          <w:sz w:val="22"/>
        </w:rPr>
      </w:pPr>
      <w:hyperlink r:id="rId9" w:history="1">
        <w:r w:rsidRPr="00014262">
          <w:rPr>
            <w:rStyle w:val="Hyperlink"/>
            <w:rFonts w:ascii="Arial" w:hAnsi="Arial" w:cs="Arial"/>
            <w:sz w:val="22"/>
          </w:rPr>
          <w:t>1401873@student.uwtsd.ac.uk</w:t>
        </w:r>
      </w:hyperlink>
    </w:p>
    <w:p w:rsidR="00B74439" w:rsidRDefault="00B74439" w:rsidP="00046167">
      <w:pPr>
        <w:pStyle w:val="heading"/>
        <w:spacing w:before="0" w:after="0"/>
        <w:ind w:left="0" w:firstLine="0"/>
        <w:rPr>
          <w:rFonts w:ascii="Arial" w:hAnsi="Arial" w:cs="Arial"/>
          <w:sz w:val="22"/>
        </w:rPr>
      </w:pPr>
    </w:p>
    <w:p w:rsidR="00046167" w:rsidRPr="00986F18" w:rsidRDefault="00046167" w:rsidP="00046167">
      <w:pPr>
        <w:pStyle w:val="heading"/>
        <w:spacing w:before="0" w:after="0"/>
        <w:ind w:left="0" w:firstLine="0"/>
        <w:rPr>
          <w:rFonts w:ascii="Arial" w:hAnsi="Arial" w:cs="Arial"/>
          <w:sz w:val="22"/>
        </w:rPr>
      </w:pPr>
      <w:r w:rsidRPr="00986F18">
        <w:rPr>
          <w:rFonts w:ascii="Arial" w:hAnsi="Arial" w:cs="Arial"/>
          <w:sz w:val="22"/>
        </w:rPr>
        <w:t>BIBLIOGRAPHY</w:t>
      </w:r>
    </w:p>
    <w:p w:rsidR="00046167" w:rsidRPr="00986F18" w:rsidRDefault="00046167" w:rsidP="00046167">
      <w:pPr>
        <w:tabs>
          <w:tab w:val="decimal" w:pos="720"/>
          <w:tab w:val="decimal" w:pos="1440"/>
          <w:tab w:val="decimal" w:pos="2160"/>
          <w:tab w:val="decimal" w:pos="2880"/>
        </w:tabs>
        <w:rPr>
          <w:rFonts w:ascii="Arial" w:hAnsi="Arial" w:cs="Arial"/>
          <w:sz w:val="22"/>
          <w:szCs w:val="22"/>
        </w:rPr>
      </w:pPr>
    </w:p>
    <w:p w:rsidR="00046167" w:rsidRDefault="00046167" w:rsidP="00046167">
      <w:pPr>
        <w:pStyle w:val="heading"/>
        <w:spacing w:before="0" w:after="0"/>
        <w:rPr>
          <w:rFonts w:ascii="Arial" w:hAnsi="Arial" w:cs="Arial"/>
          <w:sz w:val="22"/>
        </w:rPr>
      </w:pPr>
      <w:r w:rsidRPr="00986F18">
        <w:rPr>
          <w:rFonts w:ascii="Arial" w:hAnsi="Arial" w:cs="Arial"/>
          <w:sz w:val="22"/>
        </w:rPr>
        <w:t>Essential</w:t>
      </w:r>
    </w:p>
    <w:p w:rsidR="00046167" w:rsidRPr="00986F18" w:rsidRDefault="00046167" w:rsidP="00046167">
      <w:pPr>
        <w:pStyle w:val="heading"/>
        <w:spacing w:before="0" w:after="0"/>
        <w:rPr>
          <w:rFonts w:ascii="Arial" w:hAnsi="Arial" w:cs="Arial"/>
          <w:sz w:val="22"/>
        </w:rPr>
      </w:pPr>
    </w:p>
    <w:p w:rsidR="00046167" w:rsidRPr="00986F18" w:rsidRDefault="002F5A41" w:rsidP="00046167">
      <w:pPr>
        <w:ind w:left="360"/>
        <w:rPr>
          <w:rFonts w:ascii="Arial" w:hAnsi="Arial" w:cs="Arial"/>
          <w:sz w:val="22"/>
          <w:szCs w:val="22"/>
        </w:rPr>
      </w:pPr>
      <w:r>
        <w:rPr>
          <w:rFonts w:ascii="Arial" w:hAnsi="Arial" w:cs="Arial"/>
          <w:sz w:val="22"/>
          <w:szCs w:val="22"/>
        </w:rPr>
        <w:t>TAYLOR, S. (2014</w:t>
      </w:r>
      <w:r w:rsidR="00046167" w:rsidRPr="00986F18">
        <w:rPr>
          <w:rFonts w:ascii="Arial" w:hAnsi="Arial" w:cs="Arial"/>
          <w:sz w:val="22"/>
          <w:szCs w:val="22"/>
        </w:rPr>
        <w:t xml:space="preserve">) </w:t>
      </w:r>
      <w:r w:rsidR="00046167" w:rsidRPr="00986F18">
        <w:rPr>
          <w:rFonts w:ascii="Arial" w:hAnsi="Arial" w:cs="Arial"/>
          <w:i/>
          <w:sz w:val="22"/>
          <w:szCs w:val="22"/>
        </w:rPr>
        <w:t>Resourcing and talent management.</w:t>
      </w:r>
      <w:r>
        <w:rPr>
          <w:rFonts w:ascii="Arial" w:hAnsi="Arial" w:cs="Arial"/>
          <w:sz w:val="22"/>
          <w:szCs w:val="22"/>
        </w:rPr>
        <w:t xml:space="preserve"> 6</w:t>
      </w:r>
      <w:r w:rsidR="00046167" w:rsidRPr="00986F18">
        <w:rPr>
          <w:rFonts w:ascii="Arial" w:hAnsi="Arial" w:cs="Arial"/>
          <w:sz w:val="22"/>
          <w:szCs w:val="22"/>
          <w:vertAlign w:val="superscript"/>
        </w:rPr>
        <w:t>th</w:t>
      </w:r>
      <w:r w:rsidR="00046167" w:rsidRPr="00986F18">
        <w:rPr>
          <w:rFonts w:ascii="Arial" w:hAnsi="Arial" w:cs="Arial"/>
          <w:sz w:val="22"/>
          <w:szCs w:val="22"/>
        </w:rPr>
        <w:t xml:space="preserve"> ed. London: Chartered Institute of Personnel and Development. </w:t>
      </w:r>
    </w:p>
    <w:p w:rsidR="00046167" w:rsidRPr="00986F18" w:rsidRDefault="00046167" w:rsidP="00046167">
      <w:pPr>
        <w:ind w:left="360"/>
        <w:rPr>
          <w:rFonts w:ascii="Arial" w:hAnsi="Arial" w:cs="Arial"/>
          <w:sz w:val="22"/>
          <w:szCs w:val="22"/>
        </w:rPr>
      </w:pPr>
    </w:p>
    <w:p w:rsidR="00046167" w:rsidRPr="00986F18" w:rsidRDefault="00046167" w:rsidP="00046167">
      <w:pPr>
        <w:pStyle w:val="heading"/>
        <w:tabs>
          <w:tab w:val="clear" w:pos="720"/>
          <w:tab w:val="clear" w:pos="1440"/>
          <w:tab w:val="left" w:pos="-142"/>
          <w:tab w:val="left" w:pos="0"/>
          <w:tab w:val="left" w:pos="426"/>
        </w:tabs>
        <w:spacing w:before="0" w:after="0"/>
        <w:rPr>
          <w:rFonts w:ascii="Arial" w:hAnsi="Arial" w:cs="Arial"/>
          <w:sz w:val="22"/>
        </w:rPr>
      </w:pPr>
      <w:r w:rsidRPr="00986F18">
        <w:rPr>
          <w:rFonts w:ascii="Arial" w:hAnsi="Arial" w:cs="Arial"/>
          <w:sz w:val="22"/>
        </w:rPr>
        <w:t>Recommended</w:t>
      </w:r>
    </w:p>
    <w:p w:rsidR="00046167" w:rsidRPr="00986F18" w:rsidRDefault="00046167" w:rsidP="00046167">
      <w:pPr>
        <w:pStyle w:val="heading"/>
        <w:spacing w:before="0" w:after="0"/>
        <w:rPr>
          <w:rFonts w:ascii="Arial" w:hAnsi="Arial" w:cs="Arial"/>
          <w:sz w:val="22"/>
        </w:rPr>
      </w:pPr>
    </w:p>
    <w:p w:rsidR="00046167" w:rsidRPr="00986F18" w:rsidRDefault="00046167" w:rsidP="00046167">
      <w:pPr>
        <w:pStyle w:val="heading"/>
        <w:tabs>
          <w:tab w:val="clear" w:pos="720"/>
          <w:tab w:val="clear" w:pos="1440"/>
          <w:tab w:val="left" w:pos="426"/>
        </w:tabs>
        <w:spacing w:before="0" w:after="0"/>
        <w:ind w:left="426" w:firstLine="0"/>
        <w:rPr>
          <w:rFonts w:ascii="Arial" w:hAnsi="Arial" w:cs="Arial"/>
          <w:b w:val="0"/>
          <w:sz w:val="22"/>
        </w:rPr>
      </w:pPr>
      <w:r w:rsidRPr="00986F18">
        <w:rPr>
          <w:rFonts w:ascii="Arial" w:hAnsi="Arial" w:cs="Arial"/>
          <w:b w:val="0"/>
          <w:sz w:val="22"/>
        </w:rPr>
        <w:t>MARCHIN</w:t>
      </w:r>
      <w:r w:rsidR="002F5A41">
        <w:rPr>
          <w:rFonts w:ascii="Arial" w:hAnsi="Arial" w:cs="Arial"/>
          <w:b w:val="0"/>
          <w:sz w:val="22"/>
        </w:rPr>
        <w:t>GTON, M. and WILKINSON, A. (2016</w:t>
      </w:r>
      <w:r w:rsidRPr="00986F18">
        <w:rPr>
          <w:rFonts w:ascii="Arial" w:hAnsi="Arial" w:cs="Arial"/>
          <w:b w:val="0"/>
          <w:sz w:val="22"/>
        </w:rPr>
        <w:t xml:space="preserve">) </w:t>
      </w:r>
      <w:r w:rsidRPr="00986F18">
        <w:rPr>
          <w:rFonts w:ascii="Arial" w:hAnsi="Arial" w:cs="Arial"/>
          <w:b w:val="0"/>
          <w:i/>
          <w:sz w:val="22"/>
        </w:rPr>
        <w:t xml:space="preserve">Human </w:t>
      </w:r>
      <w:r w:rsidR="002F5A41">
        <w:rPr>
          <w:rFonts w:ascii="Arial" w:hAnsi="Arial" w:cs="Arial"/>
          <w:b w:val="0"/>
          <w:i/>
          <w:sz w:val="22"/>
        </w:rPr>
        <w:t>resource management at work. 6</w:t>
      </w:r>
      <w:r w:rsidRPr="00986F18">
        <w:rPr>
          <w:rFonts w:ascii="Arial" w:hAnsi="Arial" w:cs="Arial"/>
          <w:b w:val="0"/>
          <w:sz w:val="22"/>
          <w:vertAlign w:val="superscript"/>
        </w:rPr>
        <w:t>th</w:t>
      </w:r>
      <w:r w:rsidRPr="00986F18">
        <w:rPr>
          <w:rFonts w:ascii="Arial" w:hAnsi="Arial" w:cs="Arial"/>
          <w:b w:val="0"/>
          <w:sz w:val="22"/>
        </w:rPr>
        <w:t xml:space="preserve"> ed. London: Chartered Institute of Personnel and Development</w:t>
      </w:r>
    </w:p>
    <w:p w:rsidR="00046167" w:rsidRPr="00986F18" w:rsidRDefault="00046167" w:rsidP="00046167">
      <w:pPr>
        <w:tabs>
          <w:tab w:val="left" w:pos="426"/>
        </w:tabs>
        <w:ind w:left="426"/>
        <w:rPr>
          <w:rFonts w:ascii="Arial" w:hAnsi="Arial" w:cs="Arial"/>
          <w:sz w:val="22"/>
          <w:szCs w:val="22"/>
        </w:rPr>
      </w:pPr>
    </w:p>
    <w:p w:rsidR="00046167" w:rsidRPr="00986F18" w:rsidRDefault="00046167" w:rsidP="00046167">
      <w:pPr>
        <w:pStyle w:val="ListParagraph"/>
        <w:tabs>
          <w:tab w:val="left" w:pos="426"/>
        </w:tabs>
        <w:suppressAutoHyphens/>
        <w:ind w:left="426"/>
        <w:rPr>
          <w:rFonts w:ascii="Arial" w:hAnsi="Arial" w:cs="Arial"/>
          <w:sz w:val="22"/>
          <w:szCs w:val="22"/>
        </w:rPr>
      </w:pPr>
      <w:r w:rsidRPr="00986F18">
        <w:rPr>
          <w:rFonts w:ascii="Arial" w:hAnsi="Arial" w:cs="Arial"/>
          <w:sz w:val="22"/>
          <w:szCs w:val="22"/>
        </w:rPr>
        <w:t>T</w:t>
      </w:r>
      <w:r w:rsidR="002F5A41">
        <w:rPr>
          <w:rFonts w:ascii="Arial" w:hAnsi="Arial" w:cs="Arial"/>
          <w:sz w:val="22"/>
          <w:szCs w:val="22"/>
        </w:rPr>
        <w:t>AYLOR, S. and WOODHAMS, C. (2016</w:t>
      </w:r>
      <w:r w:rsidRPr="00986F18">
        <w:rPr>
          <w:rFonts w:ascii="Arial" w:hAnsi="Arial" w:cs="Arial"/>
          <w:sz w:val="22"/>
          <w:szCs w:val="22"/>
        </w:rPr>
        <w:t xml:space="preserve">) </w:t>
      </w:r>
      <w:r w:rsidRPr="00986F18">
        <w:rPr>
          <w:rFonts w:ascii="Arial" w:hAnsi="Arial" w:cs="Arial"/>
          <w:i/>
          <w:sz w:val="22"/>
          <w:szCs w:val="22"/>
        </w:rPr>
        <w:t>Managing People and Organisations</w:t>
      </w:r>
      <w:r w:rsidRPr="00986F18">
        <w:rPr>
          <w:rFonts w:ascii="Arial" w:hAnsi="Arial" w:cs="Arial"/>
          <w:sz w:val="22"/>
          <w:szCs w:val="22"/>
        </w:rPr>
        <w:t>. London: Chartered Institute of Personnel and Development.</w:t>
      </w:r>
    </w:p>
    <w:p w:rsidR="00046167" w:rsidRPr="00986F18" w:rsidRDefault="00046167" w:rsidP="00046167">
      <w:pPr>
        <w:ind w:left="360"/>
        <w:rPr>
          <w:rFonts w:ascii="Arial" w:hAnsi="Arial" w:cs="Arial"/>
          <w:sz w:val="22"/>
          <w:szCs w:val="22"/>
        </w:rPr>
      </w:pPr>
    </w:p>
    <w:p w:rsidR="00046167" w:rsidRPr="00986F18" w:rsidRDefault="00046167" w:rsidP="00046167">
      <w:pPr>
        <w:pStyle w:val="heading"/>
        <w:spacing w:before="0" w:after="0"/>
        <w:rPr>
          <w:rFonts w:ascii="Arial" w:hAnsi="Arial" w:cs="Arial"/>
          <w:sz w:val="22"/>
        </w:rPr>
      </w:pPr>
      <w:r w:rsidRPr="00986F18">
        <w:rPr>
          <w:rFonts w:ascii="Arial" w:hAnsi="Arial" w:cs="Arial"/>
          <w:sz w:val="22"/>
        </w:rPr>
        <w:t>Background</w:t>
      </w:r>
    </w:p>
    <w:p w:rsidR="00046167" w:rsidRPr="00986F18" w:rsidRDefault="00046167" w:rsidP="00046167">
      <w:pPr>
        <w:rPr>
          <w:rFonts w:ascii="Arial" w:hAnsi="Arial" w:cs="Arial"/>
          <w:b/>
          <w:sz w:val="22"/>
          <w:szCs w:val="22"/>
        </w:rPr>
      </w:pPr>
    </w:p>
    <w:p w:rsidR="00046167" w:rsidRPr="00986F18" w:rsidRDefault="00046167" w:rsidP="00046167">
      <w:pPr>
        <w:pStyle w:val="ListParagraph"/>
        <w:suppressAutoHyphens/>
        <w:ind w:left="360"/>
        <w:rPr>
          <w:rFonts w:ascii="Arial" w:hAnsi="Arial" w:cs="Arial"/>
          <w:sz w:val="22"/>
          <w:szCs w:val="22"/>
        </w:rPr>
      </w:pPr>
      <w:r w:rsidRPr="00986F18">
        <w:rPr>
          <w:rFonts w:ascii="Arial" w:hAnsi="Arial" w:cs="Arial"/>
          <w:sz w:val="22"/>
          <w:szCs w:val="22"/>
        </w:rPr>
        <w:t xml:space="preserve">ALLEN, D and BRYANT P (2012): </w:t>
      </w:r>
      <w:r w:rsidRPr="00986F18">
        <w:rPr>
          <w:rFonts w:ascii="Arial" w:hAnsi="Arial" w:cs="Arial"/>
          <w:i/>
          <w:sz w:val="22"/>
          <w:szCs w:val="22"/>
        </w:rPr>
        <w:t>Managing employee turnover: myths to dispel and strategies for effective management.</w:t>
      </w:r>
      <w:r w:rsidRPr="00986F18">
        <w:rPr>
          <w:rFonts w:ascii="Arial" w:hAnsi="Arial" w:cs="Arial"/>
          <w:sz w:val="22"/>
          <w:szCs w:val="22"/>
        </w:rPr>
        <w:t xml:space="preserve"> New York, Business Expert Press.</w:t>
      </w:r>
    </w:p>
    <w:p w:rsidR="00046167" w:rsidRPr="002F5A41" w:rsidRDefault="00046167" w:rsidP="002F5A41">
      <w:pPr>
        <w:rPr>
          <w:rFonts w:ascii="Arial" w:hAnsi="Arial" w:cs="Arial"/>
          <w:sz w:val="22"/>
          <w:szCs w:val="22"/>
        </w:rPr>
      </w:pPr>
    </w:p>
    <w:p w:rsidR="00046167" w:rsidRPr="00986F18" w:rsidRDefault="002F5A41" w:rsidP="00046167">
      <w:pPr>
        <w:ind w:left="360"/>
        <w:rPr>
          <w:rFonts w:ascii="Arial" w:hAnsi="Arial" w:cs="Arial"/>
          <w:sz w:val="22"/>
          <w:szCs w:val="22"/>
        </w:rPr>
      </w:pPr>
      <w:r>
        <w:rPr>
          <w:rFonts w:ascii="Arial" w:hAnsi="Arial" w:cs="Arial"/>
          <w:sz w:val="22"/>
          <w:szCs w:val="22"/>
        </w:rPr>
        <w:t>COOK, M. (2016</w:t>
      </w:r>
      <w:r w:rsidR="00046167" w:rsidRPr="00986F18">
        <w:rPr>
          <w:rFonts w:ascii="Arial" w:hAnsi="Arial" w:cs="Arial"/>
          <w:sz w:val="22"/>
          <w:szCs w:val="22"/>
        </w:rPr>
        <w:t xml:space="preserve">) </w:t>
      </w:r>
      <w:r w:rsidR="00046167" w:rsidRPr="00986F18">
        <w:rPr>
          <w:rFonts w:ascii="Arial" w:hAnsi="Arial" w:cs="Arial"/>
          <w:i/>
          <w:sz w:val="22"/>
          <w:szCs w:val="22"/>
        </w:rPr>
        <w:t>Personnel selection: adding value through people.</w:t>
      </w:r>
      <w:r>
        <w:rPr>
          <w:rFonts w:ascii="Arial" w:hAnsi="Arial" w:cs="Arial"/>
          <w:sz w:val="22"/>
          <w:szCs w:val="22"/>
        </w:rPr>
        <w:t xml:space="preserve"> 6</w:t>
      </w:r>
      <w:r w:rsidR="00046167" w:rsidRPr="00986F18">
        <w:rPr>
          <w:rFonts w:ascii="Arial" w:hAnsi="Arial" w:cs="Arial"/>
          <w:sz w:val="22"/>
          <w:szCs w:val="22"/>
          <w:vertAlign w:val="superscript"/>
        </w:rPr>
        <w:t>th</w:t>
      </w:r>
      <w:r w:rsidR="00046167" w:rsidRPr="00986F18">
        <w:rPr>
          <w:rFonts w:ascii="Arial" w:hAnsi="Arial" w:cs="Arial"/>
          <w:sz w:val="22"/>
          <w:szCs w:val="22"/>
        </w:rPr>
        <w:t xml:space="preserve"> ed. </w:t>
      </w:r>
      <w:proofErr w:type="spellStart"/>
      <w:r w:rsidR="00046167" w:rsidRPr="00986F18">
        <w:rPr>
          <w:rFonts w:ascii="Arial" w:hAnsi="Arial" w:cs="Arial"/>
          <w:sz w:val="22"/>
          <w:szCs w:val="22"/>
        </w:rPr>
        <w:t>Chichester</w:t>
      </w:r>
      <w:proofErr w:type="spellEnd"/>
      <w:r w:rsidR="00046167" w:rsidRPr="00986F18">
        <w:rPr>
          <w:rFonts w:ascii="Arial" w:hAnsi="Arial" w:cs="Arial"/>
          <w:sz w:val="22"/>
          <w:szCs w:val="22"/>
        </w:rPr>
        <w:t xml:space="preserve">: Wiley. </w:t>
      </w:r>
    </w:p>
    <w:p w:rsidR="00046167" w:rsidRPr="00986F18" w:rsidRDefault="00046167" w:rsidP="00046167">
      <w:pPr>
        <w:ind w:left="360"/>
        <w:rPr>
          <w:rFonts w:ascii="Arial" w:hAnsi="Arial" w:cs="Arial"/>
          <w:sz w:val="22"/>
          <w:szCs w:val="22"/>
        </w:rPr>
      </w:pPr>
    </w:p>
    <w:p w:rsidR="00046167" w:rsidRPr="00986F18" w:rsidRDefault="00046167" w:rsidP="00046167">
      <w:pPr>
        <w:suppressAutoHyphens/>
        <w:ind w:left="360"/>
        <w:rPr>
          <w:rFonts w:ascii="Arial" w:hAnsi="Arial" w:cs="Arial"/>
          <w:sz w:val="22"/>
          <w:szCs w:val="22"/>
        </w:rPr>
      </w:pPr>
      <w:r w:rsidRPr="00986F18">
        <w:rPr>
          <w:rFonts w:ascii="Arial" w:hAnsi="Arial" w:cs="Arial"/>
          <w:sz w:val="22"/>
          <w:szCs w:val="22"/>
        </w:rPr>
        <w:t xml:space="preserve">PILBEAM, S. and CORBRIDGE, M. (2010) </w:t>
      </w:r>
      <w:r w:rsidRPr="00986F18">
        <w:rPr>
          <w:rFonts w:ascii="Arial" w:hAnsi="Arial" w:cs="Arial"/>
          <w:i/>
          <w:sz w:val="22"/>
          <w:szCs w:val="22"/>
        </w:rPr>
        <w:t>People resourcing and talent planning: HRM in practice</w:t>
      </w:r>
      <w:r w:rsidRPr="00986F18">
        <w:rPr>
          <w:rFonts w:ascii="Arial" w:hAnsi="Arial" w:cs="Arial"/>
          <w:sz w:val="22"/>
          <w:szCs w:val="22"/>
          <w:u w:val="single"/>
        </w:rPr>
        <w:t>.</w:t>
      </w:r>
      <w:r w:rsidRPr="00986F18">
        <w:rPr>
          <w:rFonts w:ascii="Arial" w:hAnsi="Arial" w:cs="Arial"/>
          <w:sz w:val="22"/>
          <w:szCs w:val="22"/>
        </w:rPr>
        <w:t>4</w:t>
      </w:r>
      <w:r w:rsidRPr="00986F18">
        <w:rPr>
          <w:rFonts w:ascii="Arial" w:hAnsi="Arial" w:cs="Arial"/>
          <w:sz w:val="22"/>
          <w:szCs w:val="22"/>
          <w:vertAlign w:val="superscript"/>
        </w:rPr>
        <w:t>th</w:t>
      </w:r>
      <w:r w:rsidRPr="00986F18">
        <w:rPr>
          <w:rFonts w:ascii="Arial" w:hAnsi="Arial" w:cs="Arial"/>
          <w:sz w:val="22"/>
          <w:szCs w:val="22"/>
        </w:rPr>
        <w:t xml:space="preserve"> ed. Harlow: Financial Times/Prentice Hall.</w:t>
      </w:r>
    </w:p>
    <w:p w:rsidR="00046167" w:rsidRPr="00986F18" w:rsidRDefault="00046167" w:rsidP="00046167">
      <w:pPr>
        <w:suppressAutoHyphens/>
        <w:ind w:left="360"/>
        <w:rPr>
          <w:rFonts w:ascii="Arial" w:hAnsi="Arial" w:cs="Arial"/>
          <w:sz w:val="22"/>
          <w:szCs w:val="22"/>
        </w:rPr>
      </w:pPr>
    </w:p>
    <w:p w:rsidR="00046167" w:rsidRPr="00986F18" w:rsidRDefault="00046167" w:rsidP="00046167">
      <w:pPr>
        <w:suppressAutoHyphens/>
        <w:ind w:left="360"/>
        <w:rPr>
          <w:rFonts w:ascii="Arial" w:hAnsi="Arial" w:cs="Arial"/>
          <w:sz w:val="22"/>
          <w:szCs w:val="22"/>
        </w:rPr>
      </w:pPr>
      <w:r w:rsidRPr="00986F18">
        <w:rPr>
          <w:rFonts w:ascii="Arial" w:hAnsi="Arial" w:cs="Arial"/>
          <w:sz w:val="22"/>
          <w:szCs w:val="22"/>
        </w:rPr>
        <w:t xml:space="preserve">TAYLOR, I. (2008) </w:t>
      </w:r>
      <w:r w:rsidRPr="00986F18">
        <w:rPr>
          <w:rFonts w:ascii="Arial" w:hAnsi="Arial" w:cs="Arial"/>
          <w:i/>
          <w:sz w:val="22"/>
          <w:szCs w:val="22"/>
        </w:rPr>
        <w:t>Assessment and selection handbook</w:t>
      </w:r>
      <w:r w:rsidRPr="00986F18">
        <w:rPr>
          <w:rFonts w:ascii="Arial" w:hAnsi="Arial" w:cs="Arial"/>
          <w:sz w:val="22"/>
          <w:szCs w:val="22"/>
        </w:rPr>
        <w:t xml:space="preserve">. London: </w:t>
      </w:r>
      <w:proofErr w:type="spellStart"/>
      <w:r w:rsidRPr="00986F18">
        <w:rPr>
          <w:rFonts w:ascii="Arial" w:hAnsi="Arial" w:cs="Arial"/>
          <w:sz w:val="22"/>
          <w:szCs w:val="22"/>
        </w:rPr>
        <w:t>Kogan</w:t>
      </w:r>
      <w:proofErr w:type="spellEnd"/>
      <w:r w:rsidRPr="00986F18">
        <w:rPr>
          <w:rFonts w:ascii="Arial" w:hAnsi="Arial" w:cs="Arial"/>
          <w:sz w:val="22"/>
          <w:szCs w:val="22"/>
        </w:rPr>
        <w:t xml:space="preserve"> Page.</w:t>
      </w:r>
    </w:p>
    <w:p w:rsidR="00046167" w:rsidRPr="00986F18" w:rsidRDefault="00046167" w:rsidP="00046167">
      <w:pPr>
        <w:suppressAutoHyphens/>
        <w:ind w:left="284"/>
        <w:rPr>
          <w:rFonts w:ascii="Arial" w:hAnsi="Arial" w:cs="Arial"/>
          <w:sz w:val="22"/>
          <w:szCs w:val="22"/>
        </w:rPr>
      </w:pPr>
    </w:p>
    <w:p w:rsidR="00046167" w:rsidRPr="00986F18" w:rsidRDefault="00046167" w:rsidP="00046167">
      <w:pPr>
        <w:pStyle w:val="heading"/>
        <w:spacing w:before="0" w:after="0"/>
        <w:rPr>
          <w:rFonts w:ascii="Arial" w:hAnsi="Arial" w:cs="Arial"/>
          <w:sz w:val="22"/>
        </w:rPr>
      </w:pPr>
      <w:r w:rsidRPr="00986F18">
        <w:rPr>
          <w:rFonts w:ascii="Arial" w:hAnsi="Arial" w:cs="Arial"/>
          <w:sz w:val="22"/>
        </w:rPr>
        <w:t xml:space="preserve">Journals </w:t>
      </w:r>
    </w:p>
    <w:p w:rsidR="00046167" w:rsidRPr="00986F18" w:rsidRDefault="00046167" w:rsidP="00046167">
      <w:pPr>
        <w:pStyle w:val="ListParagraph"/>
        <w:ind w:left="0"/>
        <w:rPr>
          <w:rFonts w:ascii="Arial" w:hAnsi="Arial" w:cs="Arial"/>
          <w:b/>
          <w:sz w:val="22"/>
          <w:szCs w:val="22"/>
        </w:rPr>
      </w:pPr>
    </w:p>
    <w:p w:rsidR="00046167" w:rsidRPr="00986F18" w:rsidRDefault="00046167" w:rsidP="00046167">
      <w:pPr>
        <w:ind w:left="360"/>
        <w:rPr>
          <w:rFonts w:ascii="Arial" w:hAnsi="Arial" w:cs="Arial"/>
          <w:sz w:val="22"/>
          <w:szCs w:val="22"/>
        </w:rPr>
      </w:pPr>
    </w:p>
    <w:p w:rsidR="00046167" w:rsidRPr="00986F18" w:rsidRDefault="00046167" w:rsidP="00046167">
      <w:pPr>
        <w:ind w:left="360"/>
        <w:rPr>
          <w:rFonts w:ascii="Arial" w:hAnsi="Arial" w:cs="Arial"/>
          <w:sz w:val="22"/>
          <w:szCs w:val="22"/>
        </w:rPr>
      </w:pPr>
      <w:r w:rsidRPr="00986F18">
        <w:rPr>
          <w:rFonts w:ascii="Arial" w:hAnsi="Arial" w:cs="Arial"/>
          <w:sz w:val="22"/>
          <w:szCs w:val="22"/>
        </w:rPr>
        <w:t>People Management</w:t>
      </w:r>
    </w:p>
    <w:p w:rsidR="00046167" w:rsidRDefault="00046167" w:rsidP="00DE4746">
      <w:pPr>
        <w:ind w:left="284" w:firstLine="76"/>
        <w:rPr>
          <w:rFonts w:ascii="Arial" w:hAnsi="Arial" w:cs="Arial"/>
          <w:sz w:val="22"/>
          <w:szCs w:val="22"/>
        </w:rPr>
      </w:pPr>
      <w:r w:rsidRPr="00986F18">
        <w:rPr>
          <w:rFonts w:ascii="Arial" w:hAnsi="Arial" w:cs="Arial"/>
          <w:sz w:val="22"/>
          <w:szCs w:val="22"/>
        </w:rPr>
        <w:t xml:space="preserve">Available at: </w:t>
      </w:r>
      <w:hyperlink r:id="rId10" w:history="1">
        <w:r w:rsidRPr="00986F18">
          <w:rPr>
            <w:rStyle w:val="Hyperlink"/>
            <w:rFonts w:ascii="Arial" w:hAnsi="Arial" w:cs="Arial"/>
            <w:sz w:val="22"/>
            <w:szCs w:val="22"/>
          </w:rPr>
          <w:t>www.cipd.co.uk/pm</w:t>
        </w:r>
      </w:hyperlink>
    </w:p>
    <w:p w:rsidR="00DE4746" w:rsidRDefault="00DE4746" w:rsidP="00DE4746">
      <w:pPr>
        <w:ind w:left="284" w:firstLine="76"/>
        <w:rPr>
          <w:rFonts w:ascii="Arial" w:hAnsi="Arial" w:cs="Arial"/>
          <w:sz w:val="22"/>
          <w:szCs w:val="22"/>
        </w:rPr>
      </w:pPr>
      <w:r>
        <w:rPr>
          <w:rFonts w:ascii="Arial" w:hAnsi="Arial" w:cs="Arial"/>
          <w:sz w:val="22"/>
          <w:szCs w:val="22"/>
        </w:rPr>
        <w:t>Personnel Today</w:t>
      </w:r>
    </w:p>
    <w:p w:rsidR="00DE4746" w:rsidRDefault="00DE4746" w:rsidP="00DE4746">
      <w:pPr>
        <w:ind w:left="284" w:firstLine="76"/>
        <w:rPr>
          <w:rFonts w:ascii="Arial" w:hAnsi="Arial" w:cs="Arial"/>
          <w:sz w:val="22"/>
          <w:szCs w:val="22"/>
        </w:rPr>
      </w:pPr>
      <w:r>
        <w:rPr>
          <w:rFonts w:ascii="Arial" w:hAnsi="Arial" w:cs="Arial"/>
          <w:sz w:val="22"/>
          <w:szCs w:val="22"/>
        </w:rPr>
        <w:t>Harvard Business Review</w:t>
      </w:r>
    </w:p>
    <w:p w:rsidR="00DE4746" w:rsidRPr="00986F18" w:rsidRDefault="00DE4746" w:rsidP="00DE4746">
      <w:pPr>
        <w:ind w:left="284" w:firstLine="76"/>
        <w:rPr>
          <w:rFonts w:ascii="Arial" w:hAnsi="Arial" w:cs="Arial"/>
          <w:sz w:val="22"/>
          <w:szCs w:val="22"/>
        </w:rPr>
      </w:pPr>
      <w:r>
        <w:rPr>
          <w:rFonts w:ascii="Arial" w:hAnsi="Arial" w:cs="Arial"/>
          <w:sz w:val="22"/>
          <w:szCs w:val="22"/>
        </w:rPr>
        <w:t>Journals available in on-line library catalogue</w:t>
      </w:r>
    </w:p>
    <w:p w:rsidR="00046167" w:rsidRPr="00986F18" w:rsidRDefault="00046167" w:rsidP="00046167">
      <w:pPr>
        <w:autoSpaceDE w:val="0"/>
        <w:autoSpaceDN w:val="0"/>
        <w:adjustRightInd w:val="0"/>
        <w:jc w:val="both"/>
        <w:rPr>
          <w:rFonts w:ascii="Arial" w:hAnsi="Arial" w:cs="Arial"/>
          <w:sz w:val="22"/>
          <w:szCs w:val="22"/>
        </w:rPr>
      </w:pPr>
    </w:p>
    <w:p w:rsidR="00046167" w:rsidRPr="00986F18" w:rsidRDefault="00046167" w:rsidP="00046167">
      <w:pPr>
        <w:rPr>
          <w:rFonts w:ascii="Arial" w:hAnsi="Arial" w:cs="Arial"/>
          <w:b/>
          <w:sz w:val="22"/>
          <w:szCs w:val="22"/>
        </w:rPr>
      </w:pPr>
      <w:r w:rsidRPr="00986F18">
        <w:rPr>
          <w:rFonts w:ascii="Arial" w:hAnsi="Arial" w:cs="Arial"/>
          <w:b/>
          <w:sz w:val="22"/>
          <w:szCs w:val="22"/>
        </w:rPr>
        <w:t>Websites</w:t>
      </w:r>
    </w:p>
    <w:p w:rsidR="00046167" w:rsidRPr="00986F18" w:rsidRDefault="00046167" w:rsidP="00046167">
      <w:pPr>
        <w:rPr>
          <w:rFonts w:ascii="Arial" w:hAnsi="Arial" w:cs="Arial"/>
          <w:b/>
          <w:sz w:val="22"/>
          <w:szCs w:val="22"/>
        </w:rPr>
      </w:pPr>
    </w:p>
    <w:p w:rsidR="00046167" w:rsidRDefault="00DF505F" w:rsidP="00046167">
      <w:pPr>
        <w:pStyle w:val="ListParagraph"/>
        <w:spacing w:after="120"/>
        <w:ind w:left="360"/>
        <w:rPr>
          <w:rFonts w:ascii="Arial" w:hAnsi="Arial" w:cs="Arial"/>
          <w:sz w:val="22"/>
          <w:szCs w:val="22"/>
        </w:rPr>
      </w:pPr>
      <w:hyperlink r:id="rId11" w:history="1">
        <w:r w:rsidR="00046167" w:rsidRPr="00986F18">
          <w:rPr>
            <w:rStyle w:val="Hyperlink"/>
            <w:rFonts w:ascii="Arial" w:hAnsi="Arial" w:cs="Arial"/>
            <w:sz w:val="22"/>
            <w:szCs w:val="22"/>
          </w:rPr>
          <w:t>www.cipd.co.uk</w:t>
        </w:r>
      </w:hyperlink>
      <w:r w:rsidR="00046167" w:rsidRPr="00986F18">
        <w:rPr>
          <w:rFonts w:ascii="Arial" w:hAnsi="Arial" w:cs="Arial"/>
          <w:sz w:val="22"/>
          <w:szCs w:val="22"/>
        </w:rPr>
        <w:br/>
        <w:t>Website of the Chartered Institute of Personnel and Development (CIPD)</w:t>
      </w:r>
    </w:p>
    <w:p w:rsidR="00046167" w:rsidRDefault="00DF505F" w:rsidP="00B74439">
      <w:pPr>
        <w:pStyle w:val="ListParagraph"/>
        <w:spacing w:after="120"/>
        <w:ind w:left="360"/>
        <w:rPr>
          <w:rFonts w:ascii="Arial" w:hAnsi="Arial" w:cs="Arial"/>
          <w:sz w:val="22"/>
          <w:szCs w:val="22"/>
        </w:rPr>
      </w:pPr>
      <w:hyperlink r:id="rId12" w:history="1">
        <w:r w:rsidR="00DE4746" w:rsidRPr="008E04A4">
          <w:rPr>
            <w:rStyle w:val="Hyperlink"/>
            <w:rFonts w:ascii="Arial" w:hAnsi="Arial" w:cs="Arial"/>
            <w:sz w:val="22"/>
            <w:szCs w:val="22"/>
          </w:rPr>
          <w:t>www.acas.gov.uk</w:t>
        </w:r>
      </w:hyperlink>
    </w:p>
    <w:p w:rsidR="00D96A57" w:rsidRPr="006B61C7" w:rsidRDefault="00D96A57" w:rsidP="00046167">
      <w:pPr>
        <w:rPr>
          <w:rFonts w:ascii="Arial" w:hAnsi="Arial" w:cs="Arial"/>
          <w:b/>
          <w:sz w:val="24"/>
          <w:szCs w:val="24"/>
          <w:u w:val="single"/>
        </w:rPr>
      </w:pPr>
      <w:r w:rsidRPr="006B61C7">
        <w:rPr>
          <w:rFonts w:ascii="Arial" w:hAnsi="Arial" w:cs="Arial"/>
          <w:b/>
          <w:sz w:val="24"/>
          <w:szCs w:val="24"/>
          <w:u w:val="single"/>
        </w:rPr>
        <w:lastRenderedPageBreak/>
        <w:t>Topics cove</w:t>
      </w:r>
      <w:r w:rsidR="002F5A41">
        <w:rPr>
          <w:rFonts w:ascii="Arial" w:hAnsi="Arial" w:cs="Arial"/>
          <w:b/>
          <w:sz w:val="24"/>
          <w:szCs w:val="24"/>
          <w:u w:val="single"/>
        </w:rPr>
        <w:t>red in workshops</w:t>
      </w:r>
      <w:r w:rsidRPr="006B61C7">
        <w:rPr>
          <w:rFonts w:ascii="Arial" w:hAnsi="Arial" w:cs="Arial"/>
          <w:b/>
          <w:sz w:val="24"/>
          <w:szCs w:val="24"/>
          <w:u w:val="single"/>
        </w:rPr>
        <w:t xml:space="preserve"> will include:</w:t>
      </w:r>
    </w:p>
    <w:p w:rsidR="007A1B6F" w:rsidRPr="006B61C7" w:rsidRDefault="007A1B6F" w:rsidP="00046167">
      <w:pPr>
        <w:rPr>
          <w:rFonts w:ascii="Arial" w:hAnsi="Arial" w:cs="Arial"/>
          <w:sz w:val="24"/>
          <w:szCs w:val="24"/>
        </w:rPr>
      </w:pPr>
    </w:p>
    <w:p w:rsidR="007A1B6F" w:rsidRPr="006B61C7" w:rsidRDefault="007A1B6F" w:rsidP="00046167">
      <w:pPr>
        <w:rPr>
          <w:rFonts w:ascii="Arial" w:hAnsi="Arial" w:cs="Arial"/>
          <w:sz w:val="24"/>
          <w:szCs w:val="24"/>
        </w:rPr>
      </w:pPr>
    </w:p>
    <w:p w:rsidR="00D96A57" w:rsidRPr="006B61C7" w:rsidRDefault="00D96A57" w:rsidP="006B61C7">
      <w:pPr>
        <w:pStyle w:val="ListParagraph"/>
        <w:numPr>
          <w:ilvl w:val="0"/>
          <w:numId w:val="27"/>
        </w:numPr>
        <w:rPr>
          <w:rFonts w:ascii="Arial" w:hAnsi="Arial" w:cs="Arial"/>
        </w:rPr>
      </w:pPr>
      <w:r w:rsidRPr="006B61C7">
        <w:rPr>
          <w:rFonts w:ascii="Arial" w:hAnsi="Arial" w:cs="Arial"/>
        </w:rPr>
        <w:t>Understanding of organisations and how they work, how the internal and external environmental impacts organisations</w:t>
      </w:r>
      <w:r w:rsidR="006B61C7" w:rsidRPr="006B61C7">
        <w:rPr>
          <w:rFonts w:ascii="Arial" w:hAnsi="Arial" w:cs="Arial"/>
        </w:rPr>
        <w:t>,</w:t>
      </w:r>
      <w:r w:rsidRPr="006B61C7">
        <w:rPr>
          <w:rFonts w:ascii="Arial" w:hAnsi="Arial" w:cs="Arial"/>
        </w:rPr>
        <w:t xml:space="preserve"> and how they operate in respect of HR practice.</w:t>
      </w:r>
    </w:p>
    <w:p w:rsidR="00D96A57" w:rsidRPr="006B61C7" w:rsidRDefault="006B61C7" w:rsidP="006B61C7">
      <w:pPr>
        <w:pStyle w:val="ListParagraph"/>
        <w:numPr>
          <w:ilvl w:val="0"/>
          <w:numId w:val="27"/>
        </w:numPr>
        <w:rPr>
          <w:rFonts w:ascii="Arial" w:hAnsi="Arial" w:cs="Arial"/>
        </w:rPr>
      </w:pPr>
      <w:r w:rsidRPr="006B61C7">
        <w:rPr>
          <w:rFonts w:ascii="Arial" w:hAnsi="Arial" w:cs="Arial"/>
        </w:rPr>
        <w:t>U</w:t>
      </w:r>
      <w:r w:rsidR="00D96A57" w:rsidRPr="006B61C7">
        <w:rPr>
          <w:rFonts w:ascii="Arial" w:hAnsi="Arial" w:cs="Arial"/>
        </w:rPr>
        <w:t>nderstand</w:t>
      </w:r>
      <w:r w:rsidRPr="006B61C7">
        <w:rPr>
          <w:rFonts w:ascii="Arial" w:hAnsi="Arial" w:cs="Arial"/>
        </w:rPr>
        <w:t>ing</w:t>
      </w:r>
      <w:r w:rsidR="00D96A57" w:rsidRPr="006B61C7">
        <w:rPr>
          <w:rFonts w:ascii="Arial" w:hAnsi="Arial" w:cs="Arial"/>
        </w:rPr>
        <w:t xml:space="preserve"> how HR supports an organisation in effectively sourcing, developing and retaining people in a way that adds value to an organisation.</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Awareness of the recruitment process and how companies select candidates for the role</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Strategies organisations use to improve individual and team performance</w:t>
      </w:r>
    </w:p>
    <w:p w:rsidR="007A1B6F" w:rsidRPr="002F5A41" w:rsidRDefault="006B61C7" w:rsidP="006B61C7">
      <w:pPr>
        <w:pStyle w:val="ListParagraph"/>
        <w:numPr>
          <w:ilvl w:val="0"/>
          <w:numId w:val="27"/>
        </w:numPr>
        <w:rPr>
          <w:rFonts w:ascii="Arial" w:hAnsi="Arial" w:cs="Arial"/>
        </w:rPr>
      </w:pPr>
      <w:r w:rsidRPr="006B61C7">
        <w:rPr>
          <w:rFonts w:ascii="Arial" w:hAnsi="Arial" w:cs="Arial"/>
        </w:rPr>
        <w:t>A</w:t>
      </w:r>
      <w:r w:rsidR="00D96A57" w:rsidRPr="006B61C7">
        <w:rPr>
          <w:rFonts w:ascii="Arial" w:hAnsi="Arial" w:cs="Arial"/>
        </w:rPr>
        <w:t>wareness of employment law</w:t>
      </w:r>
    </w:p>
    <w:p w:rsidR="007A1B6F" w:rsidRPr="006B61C7" w:rsidRDefault="00D96A57" w:rsidP="006B61C7">
      <w:pPr>
        <w:pStyle w:val="ListParagraph"/>
        <w:numPr>
          <w:ilvl w:val="0"/>
          <w:numId w:val="27"/>
        </w:numPr>
        <w:rPr>
          <w:rFonts w:ascii="Arial" w:hAnsi="Arial" w:cs="Arial"/>
        </w:rPr>
      </w:pPr>
      <w:r w:rsidRPr="006B61C7">
        <w:rPr>
          <w:rFonts w:ascii="Arial" w:hAnsi="Arial" w:cs="Arial"/>
        </w:rPr>
        <w:t>Organisations and the Environment</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The Role of Human Resource Management and Managers</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Human Resource Planning</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Recruitment and Selection</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Composition of Todays Workforce</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External Labour Markets</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Motivation and Employee Engagement</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Building high performance and flexible organisations</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The Psychological Contract</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Fairness and Diversity</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Retention Strategies</w:t>
      </w:r>
    </w:p>
    <w:p w:rsidR="00D96A57" w:rsidRPr="006B61C7" w:rsidRDefault="00D96A57" w:rsidP="006B61C7">
      <w:pPr>
        <w:pStyle w:val="ListParagraph"/>
        <w:numPr>
          <w:ilvl w:val="0"/>
          <w:numId w:val="27"/>
        </w:numPr>
        <w:rPr>
          <w:rFonts w:ascii="Arial" w:hAnsi="Arial" w:cs="Arial"/>
        </w:rPr>
      </w:pPr>
      <w:r w:rsidRPr="006B61C7">
        <w:rPr>
          <w:rFonts w:ascii="Arial" w:hAnsi="Arial" w:cs="Arial"/>
        </w:rPr>
        <w:t>Human Resource Development, Training, Coaching and Mentoring.</w:t>
      </w:r>
    </w:p>
    <w:p w:rsidR="00D96A57" w:rsidRPr="006B61C7" w:rsidRDefault="00D96A57" w:rsidP="006B61C7">
      <w:pPr>
        <w:rPr>
          <w:rFonts w:ascii="Arial" w:hAnsi="Arial" w:cs="Arial"/>
          <w:sz w:val="24"/>
          <w:szCs w:val="24"/>
          <w:lang w:val="en-GB"/>
        </w:rPr>
      </w:pPr>
    </w:p>
    <w:p w:rsidR="00D96A57" w:rsidRPr="006B61C7" w:rsidRDefault="00D96A57" w:rsidP="006B61C7">
      <w:pPr>
        <w:rPr>
          <w:rFonts w:ascii="Arial" w:hAnsi="Arial" w:cs="Arial"/>
          <w:sz w:val="24"/>
          <w:szCs w:val="24"/>
          <w:lang w:val="en-GB"/>
        </w:rPr>
      </w:pPr>
    </w:p>
    <w:p w:rsidR="007A1B6F" w:rsidRPr="006B61C7" w:rsidRDefault="007A1B6F" w:rsidP="00B931A0">
      <w:pPr>
        <w:rPr>
          <w:rFonts w:ascii="Arial" w:hAnsi="Arial" w:cs="Arial"/>
          <w:sz w:val="24"/>
          <w:szCs w:val="24"/>
          <w:lang w:val="en-GB"/>
        </w:rPr>
      </w:pPr>
    </w:p>
    <w:p w:rsidR="006B61C7" w:rsidRPr="006B61C7" w:rsidRDefault="006B61C7" w:rsidP="006B61C7">
      <w:pPr>
        <w:rPr>
          <w:rFonts w:ascii="Arial" w:hAnsi="Arial" w:cs="Arial"/>
          <w:sz w:val="24"/>
          <w:szCs w:val="24"/>
        </w:rPr>
      </w:pPr>
      <w:r w:rsidRPr="006B61C7">
        <w:rPr>
          <w:rFonts w:ascii="Arial" w:hAnsi="Arial" w:cs="Arial"/>
          <w:sz w:val="24"/>
          <w:szCs w:val="24"/>
          <w:lang w:val="en-GB"/>
        </w:rPr>
        <w:t xml:space="preserve">We will also seek to develop your overall awareness of what will be expected of you from future employers </w:t>
      </w:r>
    </w:p>
    <w:p w:rsidR="007A1B6F" w:rsidRPr="006B61C7" w:rsidRDefault="007A1B6F" w:rsidP="00B931A0">
      <w:pPr>
        <w:rPr>
          <w:rFonts w:ascii="Arial" w:hAnsi="Arial" w:cs="Arial"/>
          <w:sz w:val="24"/>
          <w:szCs w:val="24"/>
          <w:lang w:val="en-GB"/>
        </w:rPr>
      </w:pPr>
    </w:p>
    <w:p w:rsidR="007A1B6F" w:rsidRPr="006B61C7" w:rsidRDefault="007A1B6F" w:rsidP="00B931A0">
      <w:pPr>
        <w:rPr>
          <w:rFonts w:ascii="Arial" w:hAnsi="Arial" w:cs="Arial"/>
          <w:sz w:val="24"/>
          <w:szCs w:val="24"/>
          <w:lang w:val="en-GB"/>
        </w:rPr>
      </w:pPr>
    </w:p>
    <w:p w:rsidR="007A1B6F" w:rsidRPr="006B61C7" w:rsidRDefault="007A1B6F" w:rsidP="00B931A0">
      <w:pPr>
        <w:rPr>
          <w:rFonts w:ascii="Arial" w:hAnsi="Arial" w:cs="Arial"/>
          <w:sz w:val="24"/>
          <w:szCs w:val="24"/>
          <w:lang w:val="en-GB"/>
        </w:rPr>
      </w:pPr>
    </w:p>
    <w:p w:rsidR="007A1B6F" w:rsidRPr="006B61C7" w:rsidRDefault="007A1B6F" w:rsidP="00B931A0">
      <w:pPr>
        <w:rPr>
          <w:rFonts w:ascii="Arial" w:hAnsi="Arial" w:cs="Arial"/>
          <w:sz w:val="24"/>
          <w:szCs w:val="24"/>
          <w:lang w:val="en-GB"/>
        </w:rPr>
      </w:pPr>
    </w:p>
    <w:p w:rsidR="007A1B6F" w:rsidRDefault="007A1B6F" w:rsidP="00B931A0">
      <w:pPr>
        <w:rPr>
          <w:lang w:val="en-GB"/>
        </w:rPr>
      </w:pPr>
    </w:p>
    <w:p w:rsidR="007A1B6F" w:rsidRDefault="007A1B6F" w:rsidP="00B931A0">
      <w:pPr>
        <w:rPr>
          <w:lang w:val="en-GB"/>
        </w:rPr>
      </w:pPr>
    </w:p>
    <w:p w:rsidR="007A1B6F" w:rsidRDefault="007A1B6F" w:rsidP="00B931A0">
      <w:pPr>
        <w:rPr>
          <w:lang w:val="en-GB"/>
        </w:rPr>
      </w:pPr>
    </w:p>
    <w:p w:rsidR="007A1B6F" w:rsidRDefault="007A1B6F"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p w:rsidR="00B74439" w:rsidRDefault="00B74439" w:rsidP="00B931A0">
      <w:pPr>
        <w:rPr>
          <w:lang w:val="en-G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90"/>
      </w:tblGrid>
      <w:tr w:rsidR="00B74439" w:rsidRPr="00B74439" w:rsidTr="00B74439">
        <w:tc>
          <w:tcPr>
            <w:tcW w:w="10490" w:type="dxa"/>
            <w:shd w:val="clear" w:color="auto" w:fill="BFBFBF"/>
          </w:tcPr>
          <w:p w:rsidR="00B74439" w:rsidRDefault="00B74439" w:rsidP="00B74439">
            <w:pPr>
              <w:jc w:val="center"/>
              <w:rPr>
                <w:rFonts w:ascii="Calibri" w:hAnsi="Calibri" w:cs="Arial"/>
                <w:b/>
                <w:caps/>
                <w:sz w:val="40"/>
                <w:lang w:val="en-GB"/>
              </w:rPr>
            </w:pPr>
            <w:r w:rsidRPr="00B74439">
              <w:rPr>
                <w:sz w:val="32"/>
                <w:szCs w:val="32"/>
                <w:lang w:val="en-GB"/>
              </w:rPr>
              <w:lastRenderedPageBreak/>
              <w:br w:type="page"/>
            </w:r>
            <w:r>
              <w:rPr>
                <w:rFonts w:ascii="Calibri" w:hAnsi="Calibri" w:cs="Arial"/>
                <w:b/>
                <w:caps/>
                <w:sz w:val="40"/>
                <w:lang w:val="en-GB"/>
              </w:rPr>
              <w:t>Assignment 1</w:t>
            </w:r>
          </w:p>
          <w:p w:rsidR="00B74439" w:rsidRPr="00B74439" w:rsidRDefault="00B74439" w:rsidP="00B74439">
            <w:pPr>
              <w:jc w:val="center"/>
              <w:rPr>
                <w:lang w:val="en-GB"/>
              </w:rPr>
            </w:pPr>
            <w:r w:rsidRPr="00B74439">
              <w:rPr>
                <w:rFonts w:ascii="Calibri" w:hAnsi="Calibri" w:cs="Arial"/>
                <w:b/>
                <w:caps/>
                <w:sz w:val="40"/>
                <w:lang w:val="en-GB"/>
              </w:rPr>
              <w:t>GRADING criteria and Student FEEDBACK</w:t>
            </w:r>
          </w:p>
        </w:tc>
      </w:tr>
    </w:tbl>
    <w:p w:rsidR="00B74439" w:rsidRPr="00B74439" w:rsidRDefault="00B74439" w:rsidP="00B74439">
      <w:pPr>
        <w:rPr>
          <w:lang w:val="en-GB"/>
        </w:rPr>
      </w:pPr>
    </w:p>
    <w:p w:rsidR="00B74439" w:rsidRDefault="00B74439" w:rsidP="00B74439">
      <w:pPr>
        <w:jc w:val="both"/>
        <w:rPr>
          <w:rFonts w:ascii="Calibri" w:hAnsi="Calibri"/>
          <w:lang w:val="en-GB" w:eastAsia="en-US"/>
        </w:rPr>
      </w:pPr>
      <w:r w:rsidRPr="00B74439">
        <w:rPr>
          <w:rFonts w:ascii="Calibri" w:hAnsi="Calibri"/>
          <w:lang w:val="en-GB" w:eastAsia="en-US"/>
        </w:rPr>
        <w:t xml:space="preserve">This section details the assessment criteria. The </w:t>
      </w:r>
      <w:r w:rsidRPr="00B74439">
        <w:rPr>
          <w:rFonts w:ascii="Calibri" w:hAnsi="Calibri"/>
          <w:i/>
          <w:lang w:val="en-GB" w:eastAsia="en-US"/>
        </w:rPr>
        <w:t>extent</w:t>
      </w:r>
      <w:r w:rsidRPr="00B74439">
        <w:rPr>
          <w:rFonts w:ascii="Calibri" w:hAnsi="Calibri"/>
          <w:lang w:val="en-GB" w:eastAsia="en-US"/>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9066E7" w:rsidRPr="00B74439" w:rsidRDefault="009066E7" w:rsidP="00B74439">
      <w:pPr>
        <w:jc w:val="both"/>
        <w:rPr>
          <w:rFonts w:ascii="Calibri" w:hAnsi="Calibri"/>
          <w:lang w:val="en-GB" w:eastAsia="en-US"/>
        </w:rPr>
      </w:pPr>
    </w:p>
    <w:tbl>
      <w:tblPr>
        <w:tblW w:w="5000" w:type="pct"/>
        <w:tblLayout w:type="fixed"/>
        <w:tblLook w:val="04A0" w:firstRow="1" w:lastRow="0" w:firstColumn="1" w:lastColumn="0" w:noHBand="0" w:noVBand="1"/>
      </w:tblPr>
      <w:tblGrid>
        <w:gridCol w:w="8934"/>
        <w:gridCol w:w="921"/>
        <w:gridCol w:w="589"/>
      </w:tblGrid>
      <w:tr w:rsidR="009066E7" w:rsidRPr="009066E7" w:rsidTr="00561894">
        <w:trPr>
          <w:trHeight w:val="1002"/>
        </w:trPr>
        <w:tc>
          <w:tcPr>
            <w:tcW w:w="4277" w:type="pct"/>
            <w:tcBorders>
              <w:top w:val="single" w:sz="4" w:space="0" w:color="auto"/>
              <w:left w:val="single" w:sz="4" w:space="0" w:color="auto"/>
              <w:right w:val="single" w:sz="4" w:space="0" w:color="auto"/>
            </w:tcBorders>
            <w:shd w:val="clear" w:color="auto" w:fill="BFBFBF"/>
            <w:vAlign w:val="center"/>
          </w:tcPr>
          <w:p w:rsidR="009066E7" w:rsidRPr="009066E7" w:rsidRDefault="009066E7" w:rsidP="009066E7">
            <w:pPr>
              <w:rPr>
                <w:rFonts w:ascii="Calibri" w:hAnsi="Calibri"/>
                <w:b/>
                <w:sz w:val="22"/>
                <w:lang w:val="en-GB"/>
              </w:rPr>
            </w:pPr>
            <w:r w:rsidRPr="009066E7">
              <w:rPr>
                <w:rFonts w:ascii="Calibri" w:hAnsi="Calibri"/>
                <w:b/>
                <w:sz w:val="22"/>
                <w:szCs w:val="16"/>
                <w:lang w:val="en-GB"/>
              </w:rPr>
              <w:t xml:space="preserve">Common Assessment Criteria </w:t>
            </w:r>
            <w:r w:rsidRPr="009066E7">
              <w:rPr>
                <w:rFonts w:ascii="Calibri" w:hAnsi="Calibri"/>
                <w:b/>
                <w:sz w:val="22"/>
                <w:lang w:val="en-GB"/>
              </w:rPr>
              <w:t>Applied</w:t>
            </w:r>
          </w:p>
        </w:tc>
        <w:tc>
          <w:tcPr>
            <w:tcW w:w="441" w:type="pct"/>
            <w:tcBorders>
              <w:top w:val="single" w:sz="4" w:space="0" w:color="auto"/>
              <w:left w:val="single" w:sz="4" w:space="0" w:color="auto"/>
              <w:right w:val="single" w:sz="4" w:space="0" w:color="auto"/>
            </w:tcBorders>
            <w:shd w:val="clear" w:color="auto" w:fill="BFBFBF"/>
            <w:textDirection w:val="btLr"/>
          </w:tcPr>
          <w:p w:rsidR="009066E7" w:rsidRPr="009066E7" w:rsidRDefault="009066E7" w:rsidP="009066E7">
            <w:pPr>
              <w:ind w:left="34" w:right="113"/>
              <w:jc w:val="center"/>
              <w:rPr>
                <w:rFonts w:ascii="Calibri" w:hAnsi="Calibri"/>
                <w:b/>
                <w:sz w:val="14"/>
                <w:szCs w:val="14"/>
                <w:lang w:val="en-GB"/>
              </w:rPr>
            </w:pPr>
            <w:r w:rsidRPr="009066E7">
              <w:rPr>
                <w:rFonts w:ascii="Calibri" w:hAnsi="Calibri"/>
                <w:b/>
                <w:sz w:val="14"/>
                <w:szCs w:val="14"/>
                <w:lang w:val="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066E7" w:rsidRPr="009066E7" w:rsidRDefault="009066E7" w:rsidP="009066E7">
            <w:pPr>
              <w:ind w:left="113" w:right="113"/>
              <w:jc w:val="center"/>
              <w:rPr>
                <w:rFonts w:ascii="Calibri" w:hAnsi="Calibri"/>
                <w:b/>
                <w:sz w:val="14"/>
                <w:szCs w:val="14"/>
                <w:lang w:val="en-GB"/>
              </w:rPr>
            </w:pPr>
            <w:r w:rsidRPr="009066E7">
              <w:rPr>
                <w:rFonts w:ascii="Calibri" w:hAnsi="Calibri"/>
                <w:b/>
                <w:sz w:val="14"/>
                <w:szCs w:val="14"/>
                <w:lang w:val="en-GB"/>
              </w:rPr>
              <w:t>Grade</w:t>
            </w:r>
          </w:p>
          <w:p w:rsidR="009066E7" w:rsidRPr="009066E7" w:rsidRDefault="009066E7" w:rsidP="009066E7">
            <w:pPr>
              <w:ind w:left="113" w:right="113"/>
              <w:jc w:val="center"/>
              <w:rPr>
                <w:rFonts w:ascii="Calibri" w:hAnsi="Calibri"/>
                <w:b/>
                <w:sz w:val="14"/>
                <w:szCs w:val="14"/>
                <w:lang w:val="en-GB"/>
              </w:rPr>
            </w:pPr>
            <w:r w:rsidRPr="009066E7">
              <w:rPr>
                <w:rFonts w:ascii="Calibri" w:hAnsi="Calibri"/>
                <w:b/>
                <w:sz w:val="14"/>
                <w:szCs w:val="14"/>
                <w:lang w:val="en-GB"/>
              </w:rPr>
              <w:t>awarded</w:t>
            </w:r>
          </w:p>
        </w:tc>
      </w:tr>
      <w:tr w:rsidR="009066E7" w:rsidRPr="009066E7" w:rsidTr="00561894">
        <w:trPr>
          <w:trHeight w:val="450"/>
        </w:trPr>
        <w:tc>
          <w:tcPr>
            <w:tcW w:w="4277" w:type="pct"/>
            <w:tcBorders>
              <w:top w:val="single" w:sz="4" w:space="0" w:color="auto"/>
              <w:left w:val="single" w:sz="4" w:space="0" w:color="auto"/>
              <w:right w:val="single" w:sz="4" w:space="0" w:color="auto"/>
            </w:tcBorders>
            <w:shd w:val="clear" w:color="auto" w:fill="D9D9D9"/>
          </w:tcPr>
          <w:p w:rsidR="009066E7" w:rsidRPr="009066E7" w:rsidRDefault="009066E7" w:rsidP="009066E7">
            <w:pPr>
              <w:rPr>
                <w:rFonts w:ascii="Calibri" w:hAnsi="Calibri"/>
                <w:b/>
                <w:sz w:val="16"/>
                <w:szCs w:val="16"/>
                <w:lang w:val="en-GB"/>
              </w:rPr>
            </w:pPr>
            <w:r w:rsidRPr="009066E7">
              <w:rPr>
                <w:rFonts w:ascii="Calibri" w:hAnsi="Calibri"/>
                <w:b/>
                <w:szCs w:val="16"/>
                <w:lang w:val="en-GB"/>
              </w:rPr>
              <w:t xml:space="preserve">1. </w:t>
            </w:r>
            <w:r w:rsidRPr="009066E7">
              <w:rPr>
                <w:rFonts w:ascii="Calibri" w:hAnsi="Calibri"/>
                <w:b/>
                <w:lang w:val="en-GB"/>
              </w:rPr>
              <w:t>Research-informed Literature</w:t>
            </w:r>
            <w:r w:rsidRPr="009066E7">
              <w:rPr>
                <w:rFonts w:ascii="Calibri" w:hAnsi="Calibri"/>
                <w:b/>
                <w:sz w:val="16"/>
                <w:szCs w:val="16"/>
                <w:lang w:val="en-GB"/>
              </w:rPr>
              <w:t xml:space="preserve"> </w:t>
            </w:r>
          </w:p>
          <w:p w:rsidR="009066E7" w:rsidRPr="009066E7" w:rsidRDefault="009066E7" w:rsidP="009066E7">
            <w:pPr>
              <w:spacing w:after="120"/>
              <w:rPr>
                <w:rFonts w:ascii="Calibri" w:hAnsi="Calibri"/>
                <w:sz w:val="14"/>
                <w:szCs w:val="14"/>
                <w:lang w:val="en-GB"/>
              </w:rPr>
            </w:pPr>
            <w:r w:rsidRPr="009066E7">
              <w:rPr>
                <w:rFonts w:ascii="Calibri" w:hAnsi="Calibri"/>
                <w:sz w:val="14"/>
                <w:szCs w:val="14"/>
                <w:lang w:val="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vMerge w:val="restart"/>
            <w:tcBorders>
              <w:top w:val="single" w:sz="4" w:space="0" w:color="auto"/>
              <w:left w:val="single" w:sz="4" w:space="0" w:color="auto"/>
              <w:right w:val="single" w:sz="4" w:space="0" w:color="auto"/>
            </w:tcBorders>
          </w:tcPr>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tc>
        <w:tc>
          <w:tcPr>
            <w:tcW w:w="441" w:type="pct"/>
            <w:tcBorders>
              <w:top w:val="single" w:sz="4" w:space="0" w:color="auto"/>
              <w:left w:val="single" w:sz="4" w:space="0" w:color="auto"/>
              <w:right w:val="single" w:sz="4" w:space="0" w:color="auto"/>
            </w:tcBorders>
          </w:tcPr>
          <w:p w:rsidR="009066E7" w:rsidRPr="009066E7" w:rsidRDefault="009066E7" w:rsidP="009066E7">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1"/>
        </w:trPr>
        <w:tc>
          <w:tcPr>
            <w:tcW w:w="4277" w:type="pct"/>
            <w:vMerge/>
            <w:tcBorders>
              <w:left w:val="single" w:sz="4" w:space="0" w:color="auto"/>
              <w:bottom w:val="single" w:sz="4" w:space="0" w:color="auto"/>
              <w:right w:val="single" w:sz="4" w:space="0" w:color="auto"/>
            </w:tcBorders>
          </w:tcPr>
          <w:p w:rsidR="009066E7" w:rsidRPr="009066E7" w:rsidRDefault="009066E7" w:rsidP="009066E7">
            <w:pPr>
              <w:rPr>
                <w:rFonts w:ascii="Calibri" w:hAnsi="Calibri"/>
                <w:b/>
                <w:sz w:val="16"/>
                <w:szCs w:val="16"/>
                <w:lang w:val="en-GB"/>
              </w:rPr>
            </w:pPr>
          </w:p>
        </w:tc>
        <w:tc>
          <w:tcPr>
            <w:tcW w:w="441" w:type="pct"/>
            <w:tcBorders>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r w:rsidRPr="009066E7">
              <w:rPr>
                <w:rFonts w:ascii="Calibri" w:hAnsi="Calibri"/>
                <w:sz w:val="32"/>
                <w:lang w:val="en-GB"/>
              </w:rPr>
              <w:t>20</w:t>
            </w:r>
          </w:p>
        </w:tc>
        <w:tc>
          <w:tcPr>
            <w:tcW w:w="282" w:type="pct"/>
            <w:vMerge/>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tcBorders>
              <w:top w:val="single" w:sz="4" w:space="0" w:color="auto"/>
              <w:left w:val="single" w:sz="4" w:space="0" w:color="auto"/>
              <w:right w:val="single" w:sz="4" w:space="0" w:color="auto"/>
            </w:tcBorders>
            <w:shd w:val="clear" w:color="auto" w:fill="D9D9D9"/>
          </w:tcPr>
          <w:p w:rsidR="009066E7" w:rsidRPr="009066E7" w:rsidRDefault="009066E7" w:rsidP="009066E7">
            <w:pPr>
              <w:rPr>
                <w:rFonts w:ascii="Calibri" w:hAnsi="Calibri"/>
                <w:b/>
                <w:lang w:val="en-GB"/>
              </w:rPr>
            </w:pPr>
            <w:r w:rsidRPr="009066E7">
              <w:rPr>
                <w:rFonts w:ascii="Calibri" w:hAnsi="Calibri"/>
                <w:b/>
                <w:szCs w:val="16"/>
                <w:lang w:val="en-GB"/>
              </w:rPr>
              <w:t xml:space="preserve">2. </w:t>
            </w:r>
            <w:r w:rsidRPr="009066E7">
              <w:rPr>
                <w:rFonts w:ascii="Calibri" w:hAnsi="Calibri"/>
                <w:b/>
                <w:lang w:val="en-GB"/>
              </w:rPr>
              <w:t>Knowledge and Understanding of Subject</w:t>
            </w:r>
          </w:p>
          <w:p w:rsidR="009066E7" w:rsidRPr="009066E7" w:rsidRDefault="009066E7" w:rsidP="009066E7">
            <w:pPr>
              <w:spacing w:after="120"/>
              <w:rPr>
                <w:rFonts w:ascii="Calibri" w:hAnsi="Calibri"/>
                <w:sz w:val="14"/>
                <w:szCs w:val="14"/>
                <w:lang w:val="en-GB"/>
              </w:rPr>
            </w:pPr>
            <w:r w:rsidRPr="009066E7">
              <w:rPr>
                <w:rFonts w:ascii="Calibri" w:hAnsi="Calibri"/>
                <w:sz w:val="14"/>
                <w:szCs w:val="14"/>
                <w:lang w:val="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vMerge w:val="restart"/>
            <w:tcBorders>
              <w:top w:val="single" w:sz="4" w:space="0" w:color="auto"/>
              <w:left w:val="single" w:sz="4" w:space="0" w:color="auto"/>
              <w:right w:val="single" w:sz="4" w:space="0" w:color="auto"/>
            </w:tcBorders>
          </w:tcPr>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tc>
        <w:tc>
          <w:tcPr>
            <w:tcW w:w="441" w:type="pct"/>
            <w:tcBorders>
              <w:top w:val="single" w:sz="4" w:space="0" w:color="auto"/>
              <w:left w:val="single" w:sz="4" w:space="0" w:color="auto"/>
              <w:right w:val="single" w:sz="4" w:space="0" w:color="auto"/>
            </w:tcBorders>
          </w:tcPr>
          <w:p w:rsidR="009066E7" w:rsidRPr="009066E7" w:rsidRDefault="009066E7" w:rsidP="009066E7">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1"/>
        </w:trPr>
        <w:tc>
          <w:tcPr>
            <w:tcW w:w="4277" w:type="pct"/>
            <w:vMerge/>
            <w:tcBorders>
              <w:left w:val="single" w:sz="4" w:space="0" w:color="auto"/>
              <w:bottom w:val="single" w:sz="4" w:space="0" w:color="auto"/>
              <w:right w:val="single" w:sz="4" w:space="0" w:color="auto"/>
            </w:tcBorders>
          </w:tcPr>
          <w:p w:rsidR="009066E7" w:rsidRPr="009066E7" w:rsidRDefault="009066E7" w:rsidP="009066E7">
            <w:pPr>
              <w:rPr>
                <w:rFonts w:ascii="Calibri" w:hAnsi="Calibri"/>
                <w:b/>
                <w:sz w:val="16"/>
                <w:szCs w:val="16"/>
                <w:lang w:val="en-GB"/>
              </w:rPr>
            </w:pPr>
          </w:p>
        </w:tc>
        <w:tc>
          <w:tcPr>
            <w:tcW w:w="441" w:type="pct"/>
            <w:tcBorders>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r w:rsidRPr="009066E7">
              <w:rPr>
                <w:rFonts w:ascii="Calibri" w:hAnsi="Calibri"/>
                <w:sz w:val="32"/>
                <w:lang w:val="en-GB"/>
              </w:rPr>
              <w:t>20</w:t>
            </w:r>
          </w:p>
        </w:tc>
        <w:tc>
          <w:tcPr>
            <w:tcW w:w="282" w:type="pct"/>
            <w:vMerge/>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tcBorders>
              <w:top w:val="single" w:sz="4" w:space="0" w:color="auto"/>
              <w:left w:val="single" w:sz="4" w:space="0" w:color="auto"/>
              <w:right w:val="single" w:sz="4" w:space="0" w:color="auto"/>
            </w:tcBorders>
            <w:shd w:val="clear" w:color="auto" w:fill="D9D9D9"/>
          </w:tcPr>
          <w:p w:rsidR="009066E7" w:rsidRPr="009066E7" w:rsidRDefault="009066E7" w:rsidP="009066E7">
            <w:pPr>
              <w:rPr>
                <w:rFonts w:ascii="Calibri" w:hAnsi="Calibri"/>
                <w:b/>
                <w:sz w:val="16"/>
                <w:szCs w:val="16"/>
                <w:lang w:val="en-GB"/>
              </w:rPr>
            </w:pPr>
            <w:r w:rsidRPr="009066E7">
              <w:rPr>
                <w:rFonts w:ascii="Calibri" w:hAnsi="Calibri"/>
                <w:b/>
                <w:szCs w:val="16"/>
                <w:lang w:val="en-GB"/>
              </w:rPr>
              <w:t xml:space="preserve">3. </w:t>
            </w:r>
            <w:r w:rsidRPr="009066E7">
              <w:rPr>
                <w:rFonts w:ascii="Calibri" w:hAnsi="Calibri"/>
                <w:b/>
                <w:lang w:val="en-GB"/>
              </w:rPr>
              <w:t>Analysis</w:t>
            </w:r>
          </w:p>
          <w:p w:rsidR="009066E7" w:rsidRPr="009066E7" w:rsidRDefault="009066E7" w:rsidP="009066E7">
            <w:pPr>
              <w:spacing w:after="120"/>
              <w:rPr>
                <w:rFonts w:ascii="Calibri" w:hAnsi="Calibri"/>
                <w:sz w:val="14"/>
                <w:szCs w:val="14"/>
                <w:lang w:val="en-GB"/>
              </w:rPr>
            </w:pPr>
            <w:r w:rsidRPr="009066E7">
              <w:rPr>
                <w:rFonts w:ascii="Calibri" w:hAnsi="Calibri"/>
                <w:sz w:val="14"/>
                <w:szCs w:val="14"/>
                <w:lang w:val="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vMerge w:val="restart"/>
            <w:tcBorders>
              <w:top w:val="single" w:sz="4" w:space="0" w:color="auto"/>
              <w:left w:val="single" w:sz="4" w:space="0" w:color="auto"/>
              <w:right w:val="single" w:sz="4" w:space="0" w:color="auto"/>
            </w:tcBorders>
          </w:tcPr>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tc>
        <w:tc>
          <w:tcPr>
            <w:tcW w:w="441" w:type="pct"/>
            <w:tcBorders>
              <w:top w:val="single" w:sz="4" w:space="0" w:color="auto"/>
              <w:left w:val="single" w:sz="4" w:space="0" w:color="auto"/>
              <w:right w:val="single" w:sz="4" w:space="0" w:color="auto"/>
            </w:tcBorders>
          </w:tcPr>
          <w:p w:rsidR="009066E7" w:rsidRPr="009066E7" w:rsidRDefault="009066E7" w:rsidP="009066E7">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1"/>
        </w:trPr>
        <w:tc>
          <w:tcPr>
            <w:tcW w:w="4277" w:type="pct"/>
            <w:vMerge/>
            <w:tcBorders>
              <w:left w:val="single" w:sz="4" w:space="0" w:color="auto"/>
              <w:bottom w:val="single" w:sz="4" w:space="0" w:color="auto"/>
              <w:right w:val="single" w:sz="4" w:space="0" w:color="auto"/>
            </w:tcBorders>
          </w:tcPr>
          <w:p w:rsidR="009066E7" w:rsidRPr="009066E7" w:rsidRDefault="009066E7" w:rsidP="009066E7">
            <w:pPr>
              <w:rPr>
                <w:rFonts w:ascii="Calibri" w:hAnsi="Calibri"/>
                <w:b/>
                <w:sz w:val="16"/>
                <w:szCs w:val="16"/>
                <w:lang w:val="en-GB"/>
              </w:rPr>
            </w:pPr>
          </w:p>
        </w:tc>
        <w:tc>
          <w:tcPr>
            <w:tcW w:w="441" w:type="pct"/>
            <w:tcBorders>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r w:rsidRPr="009066E7">
              <w:rPr>
                <w:rFonts w:ascii="Calibri" w:hAnsi="Calibri"/>
                <w:sz w:val="32"/>
                <w:lang w:val="en-GB"/>
              </w:rPr>
              <w:t>20</w:t>
            </w:r>
          </w:p>
        </w:tc>
        <w:tc>
          <w:tcPr>
            <w:tcW w:w="282" w:type="pct"/>
            <w:vMerge/>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tcBorders>
              <w:top w:val="single" w:sz="4" w:space="0" w:color="auto"/>
              <w:left w:val="single" w:sz="4" w:space="0" w:color="auto"/>
              <w:right w:val="single" w:sz="4" w:space="0" w:color="auto"/>
            </w:tcBorders>
            <w:shd w:val="clear" w:color="auto" w:fill="D9D9D9"/>
          </w:tcPr>
          <w:p w:rsidR="009066E7" w:rsidRPr="009066E7" w:rsidRDefault="009066E7" w:rsidP="009066E7">
            <w:pPr>
              <w:rPr>
                <w:rFonts w:ascii="Calibri" w:hAnsi="Calibri"/>
                <w:b/>
                <w:sz w:val="16"/>
                <w:szCs w:val="16"/>
                <w:lang w:val="en-GB"/>
              </w:rPr>
            </w:pPr>
            <w:r w:rsidRPr="009066E7">
              <w:rPr>
                <w:rFonts w:ascii="Calibri" w:hAnsi="Calibri"/>
                <w:b/>
                <w:szCs w:val="16"/>
                <w:lang w:val="en-GB"/>
              </w:rPr>
              <w:t xml:space="preserve">4. </w:t>
            </w:r>
            <w:r w:rsidRPr="009066E7">
              <w:rPr>
                <w:rFonts w:ascii="Calibri" w:hAnsi="Calibri"/>
                <w:b/>
                <w:lang w:val="en-GB"/>
              </w:rPr>
              <w:t>Practical Application and Deployment</w:t>
            </w:r>
          </w:p>
          <w:p w:rsidR="009066E7" w:rsidRPr="009066E7" w:rsidRDefault="009066E7" w:rsidP="009066E7">
            <w:pPr>
              <w:spacing w:after="120"/>
              <w:rPr>
                <w:rFonts w:ascii="Calibri" w:hAnsi="Calibri"/>
                <w:sz w:val="14"/>
                <w:szCs w:val="14"/>
                <w:lang w:val="en-GB"/>
              </w:rPr>
            </w:pPr>
            <w:r w:rsidRPr="009066E7">
              <w:rPr>
                <w:rFonts w:ascii="Calibri" w:hAnsi="Calibri"/>
                <w:sz w:val="14"/>
                <w:szCs w:val="14"/>
                <w:lang w:val="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r>
      <w:tr w:rsidR="009066E7" w:rsidRPr="009066E7" w:rsidTr="00561894">
        <w:trPr>
          <w:trHeight w:val="451"/>
        </w:trPr>
        <w:tc>
          <w:tcPr>
            <w:tcW w:w="4277" w:type="pct"/>
            <w:vMerge w:val="restart"/>
            <w:tcBorders>
              <w:top w:val="single" w:sz="4" w:space="0" w:color="auto"/>
              <w:left w:val="single" w:sz="4" w:space="0" w:color="auto"/>
              <w:right w:val="single" w:sz="4" w:space="0" w:color="auto"/>
            </w:tcBorders>
          </w:tcPr>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tc>
        <w:tc>
          <w:tcPr>
            <w:tcW w:w="441" w:type="pct"/>
            <w:tcBorders>
              <w:top w:val="single" w:sz="4" w:space="0" w:color="auto"/>
              <w:left w:val="single" w:sz="4" w:space="0" w:color="auto"/>
              <w:right w:val="single" w:sz="4" w:space="0" w:color="auto"/>
            </w:tcBorders>
          </w:tcPr>
          <w:p w:rsidR="009066E7" w:rsidRPr="009066E7" w:rsidRDefault="009066E7" w:rsidP="009066E7">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vMerge/>
            <w:tcBorders>
              <w:left w:val="single" w:sz="4" w:space="0" w:color="auto"/>
              <w:bottom w:val="single" w:sz="4" w:space="0" w:color="auto"/>
              <w:right w:val="single" w:sz="4" w:space="0" w:color="auto"/>
            </w:tcBorders>
          </w:tcPr>
          <w:p w:rsidR="009066E7" w:rsidRPr="009066E7" w:rsidRDefault="009066E7" w:rsidP="009066E7">
            <w:pPr>
              <w:rPr>
                <w:rFonts w:ascii="Calibri" w:hAnsi="Calibri"/>
                <w:b/>
                <w:sz w:val="16"/>
                <w:szCs w:val="16"/>
                <w:lang w:val="en-GB"/>
              </w:rPr>
            </w:pPr>
          </w:p>
        </w:tc>
        <w:tc>
          <w:tcPr>
            <w:tcW w:w="441" w:type="pct"/>
            <w:tcBorders>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r w:rsidRPr="009066E7">
              <w:rPr>
                <w:rFonts w:ascii="Calibri" w:hAnsi="Calibri"/>
                <w:sz w:val="32"/>
                <w:lang w:val="en-GB"/>
              </w:rPr>
              <w:t>20</w:t>
            </w:r>
          </w:p>
        </w:tc>
        <w:tc>
          <w:tcPr>
            <w:tcW w:w="282" w:type="pct"/>
            <w:vMerge/>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tcBorders>
              <w:top w:val="single" w:sz="4" w:space="0" w:color="auto"/>
              <w:left w:val="single" w:sz="4" w:space="0" w:color="auto"/>
              <w:right w:val="single" w:sz="4" w:space="0" w:color="auto"/>
            </w:tcBorders>
            <w:shd w:val="clear" w:color="auto" w:fill="D9D9D9"/>
          </w:tcPr>
          <w:p w:rsidR="009066E7" w:rsidRPr="009066E7" w:rsidRDefault="009066E7" w:rsidP="009066E7">
            <w:pPr>
              <w:rPr>
                <w:rFonts w:ascii="Calibri" w:hAnsi="Calibri"/>
                <w:b/>
                <w:sz w:val="16"/>
                <w:szCs w:val="16"/>
                <w:lang w:val="en-GB"/>
              </w:rPr>
            </w:pPr>
            <w:r w:rsidRPr="009066E7">
              <w:rPr>
                <w:rFonts w:ascii="Calibri" w:hAnsi="Calibri"/>
                <w:b/>
                <w:szCs w:val="16"/>
                <w:lang w:val="en-GB"/>
              </w:rPr>
              <w:t xml:space="preserve">5. </w:t>
            </w:r>
            <w:r w:rsidRPr="009066E7">
              <w:rPr>
                <w:rFonts w:ascii="Calibri" w:hAnsi="Calibri"/>
                <w:b/>
                <w:lang w:val="en-GB"/>
              </w:rPr>
              <w:t>Skills for Professional Practice</w:t>
            </w:r>
            <w:r w:rsidRPr="009066E7">
              <w:rPr>
                <w:rFonts w:ascii="Calibri" w:hAnsi="Calibri"/>
                <w:b/>
                <w:sz w:val="16"/>
                <w:szCs w:val="16"/>
                <w:lang w:val="en-GB"/>
              </w:rPr>
              <w:t xml:space="preserve"> </w:t>
            </w:r>
          </w:p>
          <w:p w:rsidR="009066E7" w:rsidRPr="009066E7" w:rsidRDefault="009066E7" w:rsidP="009066E7">
            <w:pPr>
              <w:spacing w:after="120"/>
              <w:rPr>
                <w:rFonts w:ascii="Calibri" w:hAnsi="Calibri"/>
                <w:sz w:val="14"/>
                <w:szCs w:val="14"/>
                <w:lang w:val="en-GB"/>
              </w:rPr>
            </w:pPr>
            <w:r w:rsidRPr="009066E7">
              <w:rPr>
                <w:rFonts w:ascii="Calibri" w:hAnsi="Calibri"/>
                <w:sz w:val="14"/>
                <w:szCs w:val="14"/>
                <w:lang w:val="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066E7" w:rsidRPr="009066E7" w:rsidRDefault="009066E7" w:rsidP="009066E7">
            <w:pPr>
              <w:jc w:val="center"/>
              <w:rPr>
                <w:rFonts w:ascii="Calibri" w:hAnsi="Calibri"/>
                <w:sz w:val="32"/>
                <w:lang w:val="en-GB"/>
              </w:rPr>
            </w:pPr>
          </w:p>
        </w:tc>
      </w:tr>
      <w:tr w:rsidR="009066E7" w:rsidRPr="009066E7" w:rsidTr="00561894">
        <w:trPr>
          <w:trHeight w:val="451"/>
        </w:trPr>
        <w:tc>
          <w:tcPr>
            <w:tcW w:w="4277" w:type="pct"/>
            <w:vMerge w:val="restart"/>
            <w:tcBorders>
              <w:top w:val="single" w:sz="4" w:space="0" w:color="auto"/>
              <w:left w:val="single" w:sz="4" w:space="0" w:color="auto"/>
              <w:right w:val="single" w:sz="4" w:space="0" w:color="auto"/>
            </w:tcBorders>
          </w:tcPr>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p w:rsidR="009066E7" w:rsidRPr="009066E7" w:rsidRDefault="009066E7" w:rsidP="009066E7">
            <w:pPr>
              <w:spacing w:after="120"/>
              <w:rPr>
                <w:rFonts w:ascii="Calibri" w:hAnsi="Calibri"/>
                <w:sz w:val="14"/>
                <w:szCs w:val="14"/>
                <w:lang w:val="en-GB"/>
              </w:rPr>
            </w:pPr>
          </w:p>
        </w:tc>
        <w:tc>
          <w:tcPr>
            <w:tcW w:w="441" w:type="pct"/>
            <w:tcBorders>
              <w:top w:val="single" w:sz="4" w:space="0" w:color="auto"/>
              <w:left w:val="single" w:sz="4" w:space="0" w:color="auto"/>
              <w:right w:val="single" w:sz="4" w:space="0" w:color="auto"/>
            </w:tcBorders>
          </w:tcPr>
          <w:p w:rsidR="009066E7" w:rsidRPr="009066E7" w:rsidRDefault="009066E7" w:rsidP="009066E7">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r w:rsidR="009066E7" w:rsidRPr="009066E7" w:rsidTr="00561894">
        <w:trPr>
          <w:trHeight w:val="450"/>
        </w:trPr>
        <w:tc>
          <w:tcPr>
            <w:tcW w:w="4277" w:type="pct"/>
            <w:vMerge/>
            <w:tcBorders>
              <w:left w:val="single" w:sz="4" w:space="0" w:color="auto"/>
              <w:bottom w:val="single" w:sz="4" w:space="0" w:color="auto"/>
              <w:right w:val="single" w:sz="4" w:space="0" w:color="auto"/>
            </w:tcBorders>
          </w:tcPr>
          <w:p w:rsidR="009066E7" w:rsidRPr="009066E7" w:rsidRDefault="009066E7" w:rsidP="009066E7">
            <w:pPr>
              <w:rPr>
                <w:rFonts w:ascii="Calibri" w:hAnsi="Calibri"/>
                <w:b/>
                <w:sz w:val="16"/>
                <w:szCs w:val="16"/>
                <w:lang w:val="en-GB"/>
              </w:rPr>
            </w:pPr>
          </w:p>
        </w:tc>
        <w:tc>
          <w:tcPr>
            <w:tcW w:w="441" w:type="pct"/>
            <w:tcBorders>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r w:rsidRPr="009066E7">
              <w:rPr>
                <w:rFonts w:ascii="Calibri" w:hAnsi="Calibri"/>
                <w:sz w:val="32"/>
                <w:lang w:val="en-GB"/>
              </w:rPr>
              <w:t>20</w:t>
            </w:r>
          </w:p>
        </w:tc>
        <w:tc>
          <w:tcPr>
            <w:tcW w:w="282" w:type="pct"/>
            <w:vMerge/>
            <w:tcBorders>
              <w:top w:val="single" w:sz="4" w:space="0" w:color="auto"/>
              <w:left w:val="single" w:sz="4" w:space="0" w:color="auto"/>
              <w:bottom w:val="single" w:sz="4" w:space="0" w:color="auto"/>
              <w:right w:val="single" w:sz="4" w:space="0" w:color="auto"/>
            </w:tcBorders>
          </w:tcPr>
          <w:p w:rsidR="009066E7" w:rsidRPr="009066E7" w:rsidRDefault="009066E7" w:rsidP="009066E7">
            <w:pPr>
              <w:jc w:val="center"/>
              <w:rPr>
                <w:rFonts w:ascii="Calibri" w:hAnsi="Calibri"/>
                <w:sz w:val="32"/>
                <w:lang w:val="en-GB"/>
              </w:rPr>
            </w:pPr>
          </w:p>
        </w:tc>
      </w:tr>
    </w:tbl>
    <w:tbl>
      <w:tblPr>
        <w:tblpPr w:leftFromText="180" w:rightFromText="180" w:vertAnchor="text" w:horzAnchor="margin" w:tblpY="480"/>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066E7" w:rsidRPr="00525F5D" w:rsidTr="009066E7">
        <w:trPr>
          <w:cantSplit/>
        </w:trPr>
        <w:tc>
          <w:tcPr>
            <w:tcW w:w="6062" w:type="dxa"/>
            <w:vMerge w:val="restart"/>
            <w:shd w:val="pct15" w:color="auto" w:fill="auto"/>
            <w:vAlign w:val="center"/>
          </w:tcPr>
          <w:p w:rsidR="009066E7" w:rsidRPr="003223E0" w:rsidRDefault="009066E7" w:rsidP="009066E7">
            <w:pPr>
              <w:rPr>
                <w:rFonts w:ascii="Calibri" w:hAnsi="Calibri"/>
                <w:sz w:val="16"/>
                <w:szCs w:val="16"/>
              </w:rPr>
            </w:pPr>
            <w:r>
              <w:rPr>
                <w:rFonts w:ascii="Calibri" w:hAnsi="Calibri" w:cs="Arial"/>
                <w:b/>
                <w:bCs/>
                <w:szCs w:val="22"/>
              </w:rPr>
              <w:t xml:space="preserve">Assignment </w:t>
            </w:r>
            <w:proofErr w:type="gramStart"/>
            <w:r>
              <w:rPr>
                <w:rFonts w:ascii="Calibri" w:hAnsi="Calibri" w:cs="Arial"/>
                <w:b/>
                <w:bCs/>
                <w:szCs w:val="22"/>
              </w:rPr>
              <w:t>Mark</w:t>
            </w:r>
            <w:r w:rsidRPr="000A492A">
              <w:rPr>
                <w:rFonts w:ascii="Calibri" w:hAnsi="Calibri" w:cs="Arial"/>
                <w:bCs/>
                <w:szCs w:val="22"/>
              </w:rPr>
              <w:t>(</w:t>
            </w:r>
            <w:proofErr w:type="gramEnd"/>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9066E7" w:rsidRPr="00EB4F96" w:rsidRDefault="009066E7" w:rsidP="009066E7">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9066E7" w:rsidRPr="00525F5D" w:rsidRDefault="009066E7" w:rsidP="009066E7">
            <w:pPr>
              <w:jc w:val="right"/>
              <w:rPr>
                <w:rFonts w:ascii="Calibri" w:hAnsi="Calibri" w:cs="Arial"/>
                <w:b/>
                <w:bCs/>
              </w:rPr>
            </w:pPr>
            <w:r>
              <w:rPr>
                <w:rFonts w:ascii="Calibri" w:hAnsi="Calibri" w:cs="Arial"/>
                <w:b/>
                <w:bCs/>
              </w:rPr>
              <w:t>%</w:t>
            </w:r>
          </w:p>
        </w:tc>
      </w:tr>
      <w:tr w:rsidR="009066E7" w:rsidRPr="00525F5D" w:rsidTr="009066E7">
        <w:trPr>
          <w:cantSplit/>
        </w:trPr>
        <w:tc>
          <w:tcPr>
            <w:tcW w:w="6062" w:type="dxa"/>
            <w:vMerge/>
            <w:vAlign w:val="bottom"/>
          </w:tcPr>
          <w:p w:rsidR="009066E7" w:rsidRPr="00525F5D" w:rsidRDefault="009066E7" w:rsidP="009066E7">
            <w:pPr>
              <w:rPr>
                <w:rFonts w:ascii="Calibri" w:hAnsi="Calibri" w:cs="Arial"/>
              </w:rPr>
            </w:pPr>
          </w:p>
        </w:tc>
        <w:tc>
          <w:tcPr>
            <w:tcW w:w="2903" w:type="dxa"/>
            <w:vAlign w:val="bottom"/>
          </w:tcPr>
          <w:p w:rsidR="009066E7" w:rsidRPr="00EB4F96" w:rsidRDefault="009066E7" w:rsidP="009066E7">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9066E7" w:rsidRPr="00525F5D" w:rsidRDefault="009066E7" w:rsidP="009066E7">
            <w:pPr>
              <w:jc w:val="center"/>
              <w:rPr>
                <w:rFonts w:ascii="Calibri" w:hAnsi="Calibri" w:cs="Arial"/>
                <w:sz w:val="12"/>
                <w:szCs w:val="12"/>
              </w:rPr>
            </w:pPr>
          </w:p>
        </w:tc>
        <w:tc>
          <w:tcPr>
            <w:tcW w:w="1276" w:type="dxa"/>
            <w:vMerge/>
            <w:vAlign w:val="bottom"/>
          </w:tcPr>
          <w:p w:rsidR="009066E7" w:rsidRPr="00525F5D" w:rsidRDefault="009066E7" w:rsidP="009066E7">
            <w:pPr>
              <w:ind w:leftChars="71" w:left="142"/>
              <w:rPr>
                <w:rFonts w:ascii="Calibri" w:hAnsi="Calibri" w:cs="Arial"/>
              </w:rPr>
            </w:pPr>
          </w:p>
        </w:tc>
      </w:tr>
      <w:tr w:rsidR="009066E7" w:rsidRPr="00525F5D" w:rsidTr="009066E7">
        <w:trPr>
          <w:cantSplit/>
        </w:trPr>
        <w:tc>
          <w:tcPr>
            <w:tcW w:w="6062" w:type="dxa"/>
            <w:vMerge/>
            <w:vAlign w:val="bottom"/>
          </w:tcPr>
          <w:p w:rsidR="009066E7" w:rsidRPr="00525F5D" w:rsidRDefault="009066E7" w:rsidP="009066E7">
            <w:pPr>
              <w:rPr>
                <w:rFonts w:ascii="Calibri" w:hAnsi="Calibri" w:cs="Arial"/>
              </w:rPr>
            </w:pPr>
          </w:p>
        </w:tc>
        <w:tc>
          <w:tcPr>
            <w:tcW w:w="2903" w:type="dxa"/>
            <w:vAlign w:val="bottom"/>
          </w:tcPr>
          <w:p w:rsidR="009066E7" w:rsidRPr="00EB4F96" w:rsidRDefault="009066E7" w:rsidP="009066E7">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9066E7" w:rsidRPr="00525F5D" w:rsidRDefault="009066E7" w:rsidP="009066E7">
            <w:pPr>
              <w:jc w:val="center"/>
              <w:rPr>
                <w:rFonts w:ascii="Calibri" w:hAnsi="Calibri" w:cs="Arial"/>
                <w:sz w:val="12"/>
                <w:szCs w:val="12"/>
              </w:rPr>
            </w:pPr>
          </w:p>
        </w:tc>
        <w:tc>
          <w:tcPr>
            <w:tcW w:w="1276" w:type="dxa"/>
            <w:vMerge/>
            <w:vAlign w:val="bottom"/>
          </w:tcPr>
          <w:p w:rsidR="009066E7" w:rsidRPr="00525F5D" w:rsidRDefault="009066E7" w:rsidP="009066E7">
            <w:pPr>
              <w:ind w:firstLineChars="141" w:firstLine="282"/>
              <w:rPr>
                <w:rFonts w:ascii="Calibri" w:hAnsi="Calibri" w:cs="Arial"/>
              </w:rPr>
            </w:pPr>
          </w:p>
        </w:tc>
      </w:tr>
    </w:tbl>
    <w:p w:rsidR="009066E7" w:rsidRPr="009066E7" w:rsidRDefault="009066E7" w:rsidP="009066E7">
      <w:pPr>
        <w:ind w:left="284" w:right="531"/>
        <w:rPr>
          <w:rFonts w:ascii="Calibri" w:hAnsi="Calibri"/>
          <w:b/>
          <w:sz w:val="16"/>
          <w:szCs w:val="16"/>
          <w:lang w:val="en-GB"/>
        </w:rPr>
      </w:pPr>
    </w:p>
    <w:p w:rsidR="00B74439" w:rsidRPr="009066E7" w:rsidRDefault="009066E7" w:rsidP="009066E7">
      <w:pPr>
        <w:spacing w:after="200" w:line="276" w:lineRule="auto"/>
      </w:pPr>
      <w:r w:rsidRPr="009066E7">
        <w:br w:type="page"/>
      </w:r>
    </w:p>
    <w:p w:rsidR="00B74439" w:rsidRDefault="00B74439" w:rsidP="00B931A0">
      <w:pPr>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74439" w:rsidRPr="00B74439" w:rsidTr="00561894">
        <w:trPr>
          <w:jc w:val="center"/>
        </w:trPr>
        <w:tc>
          <w:tcPr>
            <w:tcW w:w="10670" w:type="dxa"/>
            <w:shd w:val="clear" w:color="auto" w:fill="BFBFBF"/>
          </w:tcPr>
          <w:p w:rsidR="00B74439" w:rsidRDefault="00B74439" w:rsidP="009066E7">
            <w:pPr>
              <w:jc w:val="center"/>
              <w:rPr>
                <w:rFonts w:ascii="Calibri" w:hAnsi="Calibri" w:cs="Arial"/>
                <w:b/>
                <w:caps/>
                <w:sz w:val="40"/>
                <w:lang w:val="en-GB"/>
              </w:rPr>
            </w:pPr>
            <w:r w:rsidRPr="00B74439">
              <w:rPr>
                <w:sz w:val="32"/>
                <w:szCs w:val="32"/>
                <w:lang w:val="en-GB"/>
              </w:rPr>
              <w:br w:type="page"/>
            </w:r>
            <w:r>
              <w:rPr>
                <w:rFonts w:ascii="Calibri" w:hAnsi="Calibri" w:cs="Arial"/>
                <w:b/>
                <w:caps/>
                <w:sz w:val="40"/>
                <w:lang w:val="en-GB"/>
              </w:rPr>
              <w:t>Assignment 2</w:t>
            </w:r>
          </w:p>
          <w:p w:rsidR="00B74439" w:rsidRPr="00B74439" w:rsidRDefault="00B74439" w:rsidP="009066E7">
            <w:pPr>
              <w:jc w:val="center"/>
              <w:rPr>
                <w:lang w:val="en-GB"/>
              </w:rPr>
            </w:pPr>
            <w:r w:rsidRPr="00B74439">
              <w:rPr>
                <w:rFonts w:ascii="Calibri" w:hAnsi="Calibri" w:cs="Arial"/>
                <w:b/>
                <w:caps/>
                <w:sz w:val="40"/>
                <w:lang w:val="en-GB"/>
              </w:rPr>
              <w:t>GRADING criteria and Student FEEDBACK</w:t>
            </w:r>
          </w:p>
        </w:tc>
      </w:tr>
    </w:tbl>
    <w:p w:rsidR="00B74439" w:rsidRPr="00B74439" w:rsidRDefault="00B74439" w:rsidP="00B74439">
      <w:pPr>
        <w:rPr>
          <w:lang w:val="en-GB"/>
        </w:rPr>
      </w:pPr>
    </w:p>
    <w:p w:rsidR="00B74439" w:rsidRPr="00B74439" w:rsidRDefault="00B74439" w:rsidP="00B74439">
      <w:pPr>
        <w:jc w:val="both"/>
        <w:rPr>
          <w:rFonts w:ascii="Calibri" w:hAnsi="Calibri"/>
          <w:b/>
          <w:sz w:val="22"/>
          <w:szCs w:val="22"/>
          <w:lang w:val="en-GB"/>
        </w:rPr>
      </w:pPr>
      <w:r w:rsidRPr="00B74439">
        <w:rPr>
          <w:rFonts w:ascii="Calibri" w:hAnsi="Calibri"/>
          <w:lang w:val="en-GB" w:eastAsia="en-US"/>
        </w:rPr>
        <w:t xml:space="preserve">This section details the assessment criteria. The </w:t>
      </w:r>
      <w:r w:rsidRPr="00B74439">
        <w:rPr>
          <w:rFonts w:ascii="Calibri" w:hAnsi="Calibri"/>
          <w:i/>
          <w:lang w:val="en-GB" w:eastAsia="en-US"/>
        </w:rPr>
        <w:t>extent</w:t>
      </w:r>
      <w:r w:rsidRPr="00B74439">
        <w:rPr>
          <w:rFonts w:ascii="Calibri" w:hAnsi="Calibri"/>
          <w:lang w:val="en-GB" w:eastAsia="en-US"/>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B74439" w:rsidRPr="00B74439" w:rsidRDefault="00B74439" w:rsidP="00B74439">
      <w:pPr>
        <w:rPr>
          <w:rFonts w:ascii="Calibri" w:hAnsi="Calibri"/>
          <w:b/>
          <w:sz w:val="22"/>
          <w:szCs w:val="22"/>
          <w:lang w:val="en-GB"/>
        </w:rPr>
      </w:pPr>
    </w:p>
    <w:tbl>
      <w:tblPr>
        <w:tblW w:w="5000" w:type="pct"/>
        <w:tblLayout w:type="fixed"/>
        <w:tblLook w:val="04A0" w:firstRow="1" w:lastRow="0" w:firstColumn="1" w:lastColumn="0" w:noHBand="0" w:noVBand="1"/>
      </w:tblPr>
      <w:tblGrid>
        <w:gridCol w:w="9093"/>
        <w:gridCol w:w="762"/>
        <w:gridCol w:w="589"/>
      </w:tblGrid>
      <w:tr w:rsidR="00B74439" w:rsidRPr="00B74439" w:rsidTr="00561894">
        <w:trPr>
          <w:trHeight w:val="1002"/>
        </w:trPr>
        <w:tc>
          <w:tcPr>
            <w:tcW w:w="4353" w:type="pct"/>
            <w:tcBorders>
              <w:top w:val="single" w:sz="4" w:space="0" w:color="auto"/>
              <w:left w:val="single" w:sz="4" w:space="0" w:color="auto"/>
              <w:right w:val="single" w:sz="4" w:space="0" w:color="auto"/>
            </w:tcBorders>
            <w:shd w:val="clear" w:color="auto" w:fill="BFBFBF"/>
            <w:vAlign w:val="center"/>
          </w:tcPr>
          <w:p w:rsidR="00B74439" w:rsidRPr="00B74439" w:rsidRDefault="00B74439" w:rsidP="00B74439">
            <w:pPr>
              <w:rPr>
                <w:rFonts w:ascii="Calibri" w:hAnsi="Calibri"/>
                <w:b/>
                <w:sz w:val="22"/>
                <w:lang w:val="en-GB"/>
              </w:rPr>
            </w:pPr>
            <w:r w:rsidRPr="00B74439">
              <w:rPr>
                <w:rFonts w:ascii="Calibri" w:hAnsi="Calibri"/>
                <w:b/>
                <w:sz w:val="22"/>
                <w:szCs w:val="16"/>
                <w:lang w:val="en-GB"/>
              </w:rPr>
              <w:t xml:space="preserve">Common Assessment Criteria </w:t>
            </w:r>
            <w:r w:rsidRPr="00B74439">
              <w:rPr>
                <w:rFonts w:ascii="Calibri" w:hAnsi="Calibri"/>
                <w:b/>
                <w:sz w:val="22"/>
                <w:lang w:val="en-GB"/>
              </w:rPr>
              <w:t>Applied</w:t>
            </w:r>
          </w:p>
        </w:tc>
        <w:tc>
          <w:tcPr>
            <w:tcW w:w="365" w:type="pct"/>
            <w:tcBorders>
              <w:top w:val="single" w:sz="4" w:space="0" w:color="auto"/>
              <w:left w:val="single" w:sz="4" w:space="0" w:color="auto"/>
              <w:right w:val="single" w:sz="4" w:space="0" w:color="auto"/>
            </w:tcBorders>
            <w:shd w:val="clear" w:color="auto" w:fill="BFBFBF"/>
            <w:textDirection w:val="btLr"/>
          </w:tcPr>
          <w:p w:rsidR="00B74439" w:rsidRPr="00B74439" w:rsidRDefault="00B74439" w:rsidP="00B74439">
            <w:pPr>
              <w:ind w:left="34" w:right="113"/>
              <w:jc w:val="center"/>
              <w:rPr>
                <w:rFonts w:ascii="Calibri" w:hAnsi="Calibri"/>
                <w:b/>
                <w:sz w:val="14"/>
                <w:szCs w:val="14"/>
                <w:lang w:val="en-GB"/>
              </w:rPr>
            </w:pPr>
            <w:r w:rsidRPr="00B74439">
              <w:rPr>
                <w:rFonts w:ascii="Calibri" w:hAnsi="Calibri"/>
                <w:b/>
                <w:sz w:val="14"/>
                <w:szCs w:val="14"/>
                <w:lang w:val="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74439" w:rsidRPr="00B74439" w:rsidRDefault="00B74439" w:rsidP="00B74439">
            <w:pPr>
              <w:ind w:left="113" w:right="113"/>
              <w:jc w:val="center"/>
              <w:rPr>
                <w:rFonts w:ascii="Calibri" w:hAnsi="Calibri"/>
                <w:b/>
                <w:sz w:val="14"/>
                <w:szCs w:val="14"/>
                <w:lang w:val="en-GB"/>
              </w:rPr>
            </w:pPr>
            <w:r w:rsidRPr="00B74439">
              <w:rPr>
                <w:rFonts w:ascii="Calibri" w:hAnsi="Calibri"/>
                <w:b/>
                <w:sz w:val="14"/>
                <w:szCs w:val="14"/>
                <w:lang w:val="en-GB"/>
              </w:rPr>
              <w:t>Grade</w:t>
            </w:r>
          </w:p>
          <w:p w:rsidR="00B74439" w:rsidRPr="00B74439" w:rsidRDefault="00B74439" w:rsidP="00B74439">
            <w:pPr>
              <w:ind w:left="113" w:right="113"/>
              <w:jc w:val="center"/>
              <w:rPr>
                <w:rFonts w:ascii="Calibri" w:hAnsi="Calibri"/>
                <w:b/>
                <w:sz w:val="14"/>
                <w:szCs w:val="14"/>
                <w:lang w:val="en-GB"/>
              </w:rPr>
            </w:pPr>
            <w:r w:rsidRPr="00B74439">
              <w:rPr>
                <w:rFonts w:ascii="Calibri" w:hAnsi="Calibri"/>
                <w:b/>
                <w:sz w:val="14"/>
                <w:szCs w:val="14"/>
                <w:lang w:val="en-GB"/>
              </w:rPr>
              <w:t>awarded</w:t>
            </w:r>
          </w:p>
        </w:tc>
      </w:tr>
      <w:tr w:rsidR="00B74439" w:rsidRPr="00B74439" w:rsidTr="00561894">
        <w:trPr>
          <w:trHeight w:val="450"/>
        </w:trPr>
        <w:tc>
          <w:tcPr>
            <w:tcW w:w="4353" w:type="pct"/>
            <w:tcBorders>
              <w:top w:val="single" w:sz="4" w:space="0" w:color="auto"/>
              <w:left w:val="single" w:sz="4" w:space="0" w:color="auto"/>
              <w:right w:val="single" w:sz="4" w:space="0" w:color="auto"/>
            </w:tcBorders>
            <w:shd w:val="clear" w:color="auto" w:fill="D9D9D9"/>
          </w:tcPr>
          <w:p w:rsidR="00B74439" w:rsidRPr="00B74439" w:rsidRDefault="00B74439" w:rsidP="00B74439">
            <w:pPr>
              <w:rPr>
                <w:rFonts w:ascii="Calibri" w:hAnsi="Calibri"/>
                <w:b/>
                <w:sz w:val="16"/>
                <w:szCs w:val="16"/>
                <w:lang w:val="en-GB"/>
              </w:rPr>
            </w:pPr>
            <w:r w:rsidRPr="00B74439">
              <w:rPr>
                <w:rFonts w:ascii="Calibri" w:hAnsi="Calibri"/>
                <w:b/>
                <w:szCs w:val="16"/>
                <w:lang w:val="en-GB"/>
              </w:rPr>
              <w:t xml:space="preserve">1. </w:t>
            </w:r>
            <w:r w:rsidRPr="00B74439">
              <w:rPr>
                <w:rFonts w:ascii="Calibri" w:hAnsi="Calibri"/>
                <w:b/>
                <w:lang w:val="en-GB"/>
              </w:rPr>
              <w:t>Research-informed Literature</w:t>
            </w:r>
            <w:r w:rsidRPr="00B74439">
              <w:rPr>
                <w:rFonts w:ascii="Calibri" w:hAnsi="Calibri"/>
                <w:b/>
                <w:sz w:val="16"/>
                <w:szCs w:val="16"/>
                <w:lang w:val="en-GB"/>
              </w:rPr>
              <w:t xml:space="preserve"> </w:t>
            </w:r>
          </w:p>
          <w:p w:rsidR="00B74439" w:rsidRPr="00B74439" w:rsidRDefault="00B74439" w:rsidP="00B74439">
            <w:pPr>
              <w:spacing w:after="120"/>
              <w:rPr>
                <w:rFonts w:ascii="Calibri" w:hAnsi="Calibri"/>
                <w:sz w:val="14"/>
                <w:szCs w:val="14"/>
                <w:lang w:val="en-GB"/>
              </w:rPr>
            </w:pPr>
            <w:r w:rsidRPr="00B74439">
              <w:rPr>
                <w:rFonts w:ascii="Calibri" w:hAnsi="Calibri"/>
                <w:sz w:val="14"/>
                <w:szCs w:val="14"/>
                <w:lang w:val="en-GB"/>
              </w:rPr>
              <w:t>Extent of research and/or own reading, selection of credible sources, application of appropriate referencing conventions.</w:t>
            </w:r>
          </w:p>
        </w:tc>
        <w:tc>
          <w:tcPr>
            <w:tcW w:w="365" w:type="pct"/>
            <w:tcBorders>
              <w:top w:val="single" w:sz="4" w:space="0" w:color="auto"/>
              <w:left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vMerge w:val="restart"/>
            <w:tcBorders>
              <w:top w:val="single" w:sz="4" w:space="0" w:color="auto"/>
              <w:left w:val="single" w:sz="4" w:space="0" w:color="auto"/>
              <w:right w:val="single" w:sz="4" w:space="0" w:color="auto"/>
            </w:tcBorders>
          </w:tcPr>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tc>
        <w:tc>
          <w:tcPr>
            <w:tcW w:w="365" w:type="pct"/>
            <w:tcBorders>
              <w:top w:val="single" w:sz="4" w:space="0" w:color="auto"/>
              <w:left w:val="single" w:sz="4" w:space="0" w:color="auto"/>
              <w:right w:val="single" w:sz="4" w:space="0" w:color="auto"/>
            </w:tcBorders>
          </w:tcPr>
          <w:p w:rsidR="00B74439" w:rsidRPr="00B74439" w:rsidRDefault="00B74439" w:rsidP="00B74439">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1"/>
        </w:trPr>
        <w:tc>
          <w:tcPr>
            <w:tcW w:w="4353" w:type="pct"/>
            <w:vMerge/>
            <w:tcBorders>
              <w:left w:val="single" w:sz="4" w:space="0" w:color="auto"/>
              <w:bottom w:val="single" w:sz="4" w:space="0" w:color="auto"/>
              <w:right w:val="single" w:sz="4" w:space="0" w:color="auto"/>
            </w:tcBorders>
          </w:tcPr>
          <w:p w:rsidR="00B74439" w:rsidRPr="00B74439" w:rsidRDefault="00B74439" w:rsidP="00B74439">
            <w:pPr>
              <w:rPr>
                <w:rFonts w:ascii="Calibri" w:hAnsi="Calibri"/>
                <w:b/>
                <w:sz w:val="16"/>
                <w:szCs w:val="16"/>
                <w:lang w:val="en-GB"/>
              </w:rPr>
            </w:pPr>
          </w:p>
        </w:tc>
        <w:tc>
          <w:tcPr>
            <w:tcW w:w="365" w:type="pct"/>
            <w:tcBorders>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r w:rsidRPr="00B74439">
              <w:rPr>
                <w:rFonts w:ascii="Calibri" w:hAnsi="Calibri"/>
                <w:sz w:val="32"/>
                <w:lang w:val="en-GB"/>
              </w:rPr>
              <w:t>10</w:t>
            </w:r>
          </w:p>
        </w:tc>
        <w:tc>
          <w:tcPr>
            <w:tcW w:w="282" w:type="pct"/>
            <w:vMerge/>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tcBorders>
              <w:top w:val="single" w:sz="4" w:space="0" w:color="auto"/>
              <w:left w:val="single" w:sz="4" w:space="0" w:color="auto"/>
              <w:right w:val="single" w:sz="4" w:space="0" w:color="auto"/>
            </w:tcBorders>
            <w:shd w:val="clear" w:color="auto" w:fill="D9D9D9"/>
          </w:tcPr>
          <w:p w:rsidR="00B74439" w:rsidRPr="00B74439" w:rsidRDefault="00B74439" w:rsidP="00B74439">
            <w:pPr>
              <w:rPr>
                <w:rFonts w:ascii="Calibri" w:hAnsi="Calibri"/>
                <w:b/>
                <w:lang w:val="en-GB"/>
              </w:rPr>
            </w:pPr>
            <w:r w:rsidRPr="00B74439">
              <w:rPr>
                <w:rFonts w:ascii="Calibri" w:hAnsi="Calibri"/>
                <w:b/>
                <w:szCs w:val="16"/>
                <w:lang w:val="en-GB"/>
              </w:rPr>
              <w:t xml:space="preserve">2. </w:t>
            </w:r>
            <w:r w:rsidRPr="00B74439">
              <w:rPr>
                <w:rFonts w:ascii="Calibri" w:hAnsi="Calibri"/>
                <w:b/>
                <w:lang w:val="en-GB"/>
              </w:rPr>
              <w:t>Knowledge and Understanding of Subject</w:t>
            </w:r>
          </w:p>
          <w:p w:rsidR="00B74439" w:rsidRPr="00B74439" w:rsidRDefault="00B74439" w:rsidP="00B74439">
            <w:pPr>
              <w:spacing w:after="120"/>
              <w:rPr>
                <w:rFonts w:ascii="Calibri" w:hAnsi="Calibri"/>
                <w:sz w:val="14"/>
                <w:szCs w:val="14"/>
                <w:lang w:val="en-GB"/>
              </w:rPr>
            </w:pPr>
            <w:r w:rsidRPr="00B74439">
              <w:rPr>
                <w:rFonts w:ascii="Calibri" w:hAnsi="Calibri"/>
                <w:sz w:val="14"/>
                <w:szCs w:val="14"/>
                <w:lang w:val="en-GB"/>
              </w:rPr>
              <w:t>Extent of knowledge and understanding of concepts and underlying principles associated with the discipline.</w:t>
            </w:r>
          </w:p>
        </w:tc>
        <w:tc>
          <w:tcPr>
            <w:tcW w:w="365" w:type="pct"/>
            <w:tcBorders>
              <w:top w:val="single" w:sz="4" w:space="0" w:color="auto"/>
              <w:left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vMerge w:val="restart"/>
            <w:tcBorders>
              <w:top w:val="single" w:sz="4" w:space="0" w:color="auto"/>
              <w:left w:val="single" w:sz="4" w:space="0" w:color="auto"/>
              <w:right w:val="single" w:sz="4" w:space="0" w:color="auto"/>
            </w:tcBorders>
          </w:tcPr>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tc>
        <w:tc>
          <w:tcPr>
            <w:tcW w:w="365" w:type="pct"/>
            <w:tcBorders>
              <w:top w:val="single" w:sz="4" w:space="0" w:color="auto"/>
              <w:left w:val="single" w:sz="4" w:space="0" w:color="auto"/>
              <w:right w:val="single" w:sz="4" w:space="0" w:color="auto"/>
            </w:tcBorders>
          </w:tcPr>
          <w:p w:rsidR="00B74439" w:rsidRPr="00B74439" w:rsidRDefault="00B74439" w:rsidP="00B74439">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1"/>
        </w:trPr>
        <w:tc>
          <w:tcPr>
            <w:tcW w:w="4353" w:type="pct"/>
            <w:vMerge/>
            <w:tcBorders>
              <w:left w:val="single" w:sz="4" w:space="0" w:color="auto"/>
              <w:bottom w:val="single" w:sz="4" w:space="0" w:color="auto"/>
              <w:right w:val="single" w:sz="4" w:space="0" w:color="auto"/>
            </w:tcBorders>
          </w:tcPr>
          <w:p w:rsidR="00B74439" w:rsidRPr="00B74439" w:rsidRDefault="00B74439" w:rsidP="00B74439">
            <w:pPr>
              <w:rPr>
                <w:rFonts w:ascii="Calibri" w:hAnsi="Calibri"/>
                <w:b/>
                <w:sz w:val="16"/>
                <w:szCs w:val="16"/>
                <w:lang w:val="en-GB"/>
              </w:rPr>
            </w:pPr>
          </w:p>
        </w:tc>
        <w:tc>
          <w:tcPr>
            <w:tcW w:w="365" w:type="pct"/>
            <w:tcBorders>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r w:rsidRPr="00B74439">
              <w:rPr>
                <w:rFonts w:ascii="Calibri" w:hAnsi="Calibri"/>
                <w:sz w:val="32"/>
                <w:lang w:val="en-GB"/>
              </w:rPr>
              <w:t>15</w:t>
            </w:r>
          </w:p>
        </w:tc>
        <w:tc>
          <w:tcPr>
            <w:tcW w:w="282" w:type="pct"/>
            <w:vMerge/>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tcBorders>
              <w:top w:val="single" w:sz="4" w:space="0" w:color="auto"/>
              <w:left w:val="single" w:sz="4" w:space="0" w:color="auto"/>
              <w:right w:val="single" w:sz="4" w:space="0" w:color="auto"/>
            </w:tcBorders>
            <w:shd w:val="clear" w:color="auto" w:fill="D9D9D9"/>
          </w:tcPr>
          <w:p w:rsidR="00B74439" w:rsidRPr="00B74439" w:rsidRDefault="00B74439" w:rsidP="00B74439">
            <w:pPr>
              <w:rPr>
                <w:rFonts w:ascii="Calibri" w:hAnsi="Calibri"/>
                <w:b/>
                <w:sz w:val="16"/>
                <w:szCs w:val="16"/>
                <w:lang w:val="en-GB"/>
              </w:rPr>
            </w:pPr>
            <w:r w:rsidRPr="00B74439">
              <w:rPr>
                <w:rFonts w:ascii="Calibri" w:hAnsi="Calibri"/>
                <w:b/>
                <w:szCs w:val="16"/>
                <w:lang w:val="en-GB"/>
              </w:rPr>
              <w:t xml:space="preserve">3. </w:t>
            </w:r>
            <w:r w:rsidRPr="00B74439">
              <w:rPr>
                <w:rFonts w:ascii="Calibri" w:hAnsi="Calibri"/>
                <w:b/>
                <w:lang w:val="en-GB"/>
              </w:rPr>
              <w:t>Analysis</w:t>
            </w:r>
          </w:p>
          <w:p w:rsidR="00B74439" w:rsidRPr="00B74439" w:rsidRDefault="00B74439" w:rsidP="00B74439">
            <w:pPr>
              <w:spacing w:after="120"/>
              <w:rPr>
                <w:rFonts w:ascii="Calibri" w:hAnsi="Calibri"/>
                <w:sz w:val="14"/>
                <w:szCs w:val="14"/>
                <w:lang w:val="en-GB"/>
              </w:rPr>
            </w:pPr>
            <w:r w:rsidRPr="00B74439">
              <w:rPr>
                <w:rFonts w:ascii="Calibri" w:hAnsi="Calibri"/>
                <w:sz w:val="14"/>
                <w:szCs w:val="14"/>
                <w:lang w:val="en-GB"/>
              </w:rPr>
              <w:t>Analysis, evaluation and synthesis; logic, argument and judgement; analytical reflection; organisation  of ideas and evidence</w:t>
            </w:r>
          </w:p>
        </w:tc>
        <w:tc>
          <w:tcPr>
            <w:tcW w:w="365" w:type="pct"/>
            <w:tcBorders>
              <w:top w:val="single" w:sz="4" w:space="0" w:color="auto"/>
              <w:left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vMerge w:val="restart"/>
            <w:tcBorders>
              <w:top w:val="single" w:sz="4" w:space="0" w:color="auto"/>
              <w:left w:val="single" w:sz="4" w:space="0" w:color="auto"/>
              <w:right w:val="single" w:sz="4" w:space="0" w:color="auto"/>
            </w:tcBorders>
          </w:tcPr>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tc>
        <w:tc>
          <w:tcPr>
            <w:tcW w:w="365" w:type="pct"/>
            <w:tcBorders>
              <w:top w:val="single" w:sz="4" w:space="0" w:color="auto"/>
              <w:left w:val="single" w:sz="4" w:space="0" w:color="auto"/>
              <w:right w:val="single" w:sz="4" w:space="0" w:color="auto"/>
            </w:tcBorders>
          </w:tcPr>
          <w:p w:rsidR="00B74439" w:rsidRPr="00B74439" w:rsidRDefault="00B74439" w:rsidP="00B74439">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1"/>
        </w:trPr>
        <w:tc>
          <w:tcPr>
            <w:tcW w:w="4353" w:type="pct"/>
            <w:vMerge/>
            <w:tcBorders>
              <w:left w:val="single" w:sz="4" w:space="0" w:color="auto"/>
              <w:bottom w:val="single" w:sz="4" w:space="0" w:color="auto"/>
              <w:right w:val="single" w:sz="4" w:space="0" w:color="auto"/>
            </w:tcBorders>
          </w:tcPr>
          <w:p w:rsidR="00B74439" w:rsidRPr="00B74439" w:rsidRDefault="00B74439" w:rsidP="00B74439">
            <w:pPr>
              <w:rPr>
                <w:rFonts w:ascii="Calibri" w:hAnsi="Calibri"/>
                <w:b/>
                <w:sz w:val="16"/>
                <w:szCs w:val="16"/>
                <w:lang w:val="en-GB"/>
              </w:rPr>
            </w:pPr>
          </w:p>
        </w:tc>
        <w:tc>
          <w:tcPr>
            <w:tcW w:w="365" w:type="pct"/>
            <w:tcBorders>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r w:rsidRPr="00B74439">
              <w:rPr>
                <w:rFonts w:ascii="Calibri" w:hAnsi="Calibri"/>
                <w:sz w:val="32"/>
                <w:lang w:val="en-GB"/>
              </w:rPr>
              <w:t>25</w:t>
            </w:r>
          </w:p>
        </w:tc>
        <w:tc>
          <w:tcPr>
            <w:tcW w:w="282" w:type="pct"/>
            <w:vMerge/>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tcBorders>
              <w:top w:val="single" w:sz="4" w:space="0" w:color="auto"/>
              <w:left w:val="single" w:sz="4" w:space="0" w:color="auto"/>
              <w:right w:val="single" w:sz="4" w:space="0" w:color="auto"/>
            </w:tcBorders>
            <w:shd w:val="clear" w:color="auto" w:fill="D9D9D9"/>
          </w:tcPr>
          <w:p w:rsidR="00B74439" w:rsidRPr="00B74439" w:rsidRDefault="00B74439" w:rsidP="00B74439">
            <w:pPr>
              <w:rPr>
                <w:rFonts w:ascii="Calibri" w:hAnsi="Calibri"/>
                <w:b/>
                <w:sz w:val="16"/>
                <w:szCs w:val="16"/>
                <w:lang w:val="en-GB"/>
              </w:rPr>
            </w:pPr>
            <w:r w:rsidRPr="00B74439">
              <w:rPr>
                <w:rFonts w:ascii="Calibri" w:hAnsi="Calibri"/>
                <w:b/>
                <w:szCs w:val="16"/>
                <w:lang w:val="en-GB"/>
              </w:rPr>
              <w:t xml:space="preserve">4. </w:t>
            </w:r>
            <w:r w:rsidRPr="00B74439">
              <w:rPr>
                <w:rFonts w:ascii="Calibri" w:hAnsi="Calibri"/>
                <w:b/>
                <w:lang w:val="en-GB"/>
              </w:rPr>
              <w:t>Practical Application and Deployment</w:t>
            </w:r>
          </w:p>
          <w:p w:rsidR="00B74439" w:rsidRPr="00B74439" w:rsidRDefault="00B74439" w:rsidP="00B74439">
            <w:pPr>
              <w:spacing w:after="120"/>
              <w:rPr>
                <w:rFonts w:ascii="Calibri" w:hAnsi="Calibri"/>
                <w:sz w:val="14"/>
                <w:szCs w:val="14"/>
                <w:lang w:val="en-GB"/>
              </w:rPr>
            </w:pPr>
            <w:r w:rsidRPr="00B74439">
              <w:rPr>
                <w:rFonts w:ascii="Calibri" w:hAnsi="Calibri"/>
                <w:sz w:val="14"/>
                <w:szCs w:val="14"/>
                <w:lang w:val="en-GB"/>
              </w:rPr>
              <w:t>Deployment of methods, materials, tools and techniques; application of concepts; formulation of innovative and creative solutions to solve problems.</w:t>
            </w:r>
          </w:p>
        </w:tc>
        <w:tc>
          <w:tcPr>
            <w:tcW w:w="365" w:type="pct"/>
            <w:tcBorders>
              <w:top w:val="single" w:sz="4" w:space="0" w:color="auto"/>
              <w:left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r>
      <w:tr w:rsidR="00B74439" w:rsidRPr="00B74439" w:rsidTr="00561894">
        <w:trPr>
          <w:trHeight w:val="451"/>
        </w:trPr>
        <w:tc>
          <w:tcPr>
            <w:tcW w:w="4353" w:type="pct"/>
            <w:vMerge w:val="restart"/>
            <w:tcBorders>
              <w:top w:val="single" w:sz="4" w:space="0" w:color="auto"/>
              <w:left w:val="single" w:sz="4" w:space="0" w:color="auto"/>
              <w:right w:val="single" w:sz="4" w:space="0" w:color="auto"/>
            </w:tcBorders>
          </w:tcPr>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tc>
        <w:tc>
          <w:tcPr>
            <w:tcW w:w="365" w:type="pct"/>
            <w:tcBorders>
              <w:top w:val="single" w:sz="4" w:space="0" w:color="auto"/>
              <w:left w:val="single" w:sz="4" w:space="0" w:color="auto"/>
              <w:right w:val="single" w:sz="4" w:space="0" w:color="auto"/>
            </w:tcBorders>
          </w:tcPr>
          <w:p w:rsidR="00B74439" w:rsidRPr="00B74439" w:rsidRDefault="00B74439" w:rsidP="00B74439">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vMerge/>
            <w:tcBorders>
              <w:left w:val="single" w:sz="4" w:space="0" w:color="auto"/>
              <w:bottom w:val="single" w:sz="4" w:space="0" w:color="auto"/>
              <w:right w:val="single" w:sz="4" w:space="0" w:color="auto"/>
            </w:tcBorders>
          </w:tcPr>
          <w:p w:rsidR="00B74439" w:rsidRPr="00B74439" w:rsidRDefault="00B74439" w:rsidP="00B74439">
            <w:pPr>
              <w:rPr>
                <w:rFonts w:ascii="Calibri" w:hAnsi="Calibri"/>
                <w:b/>
                <w:sz w:val="16"/>
                <w:szCs w:val="16"/>
                <w:lang w:val="en-GB"/>
              </w:rPr>
            </w:pPr>
          </w:p>
        </w:tc>
        <w:tc>
          <w:tcPr>
            <w:tcW w:w="365" w:type="pct"/>
            <w:tcBorders>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r w:rsidRPr="00B74439">
              <w:rPr>
                <w:rFonts w:ascii="Calibri" w:hAnsi="Calibri"/>
                <w:sz w:val="32"/>
                <w:lang w:val="en-GB"/>
              </w:rPr>
              <w:t>25</w:t>
            </w:r>
          </w:p>
        </w:tc>
        <w:tc>
          <w:tcPr>
            <w:tcW w:w="282" w:type="pct"/>
            <w:vMerge/>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tcBorders>
              <w:top w:val="single" w:sz="4" w:space="0" w:color="auto"/>
              <w:left w:val="single" w:sz="4" w:space="0" w:color="auto"/>
              <w:right w:val="single" w:sz="4" w:space="0" w:color="auto"/>
            </w:tcBorders>
            <w:shd w:val="clear" w:color="auto" w:fill="D9D9D9"/>
          </w:tcPr>
          <w:p w:rsidR="00B74439" w:rsidRPr="00B74439" w:rsidRDefault="00B74439" w:rsidP="00B74439">
            <w:pPr>
              <w:rPr>
                <w:rFonts w:ascii="Calibri" w:hAnsi="Calibri"/>
                <w:b/>
                <w:sz w:val="16"/>
                <w:szCs w:val="16"/>
                <w:lang w:val="en-GB"/>
              </w:rPr>
            </w:pPr>
            <w:r w:rsidRPr="00B74439">
              <w:rPr>
                <w:rFonts w:ascii="Calibri" w:hAnsi="Calibri"/>
                <w:b/>
                <w:szCs w:val="16"/>
                <w:lang w:val="en-GB"/>
              </w:rPr>
              <w:t xml:space="preserve">5. </w:t>
            </w:r>
            <w:r w:rsidRPr="00B74439">
              <w:rPr>
                <w:rFonts w:ascii="Calibri" w:hAnsi="Calibri"/>
                <w:b/>
                <w:lang w:val="en-GB"/>
              </w:rPr>
              <w:t>Skills for Professional Practice</w:t>
            </w:r>
            <w:r w:rsidRPr="00B74439">
              <w:rPr>
                <w:rFonts w:ascii="Calibri" w:hAnsi="Calibri"/>
                <w:b/>
                <w:sz w:val="16"/>
                <w:szCs w:val="16"/>
                <w:lang w:val="en-GB"/>
              </w:rPr>
              <w:t xml:space="preserve"> </w:t>
            </w:r>
          </w:p>
          <w:p w:rsidR="00B74439" w:rsidRPr="00B74439" w:rsidRDefault="00B74439" w:rsidP="00B74439">
            <w:pPr>
              <w:spacing w:after="120"/>
              <w:rPr>
                <w:rFonts w:ascii="Calibri" w:hAnsi="Calibri"/>
                <w:sz w:val="14"/>
                <w:szCs w:val="14"/>
                <w:lang w:val="en-GB"/>
              </w:rPr>
            </w:pPr>
            <w:r w:rsidRPr="00B74439">
              <w:rPr>
                <w:rFonts w:ascii="Calibri" w:hAnsi="Calibri"/>
                <w:sz w:val="14"/>
                <w:szCs w:val="14"/>
                <w:lang w:val="en-GB"/>
              </w:rPr>
              <w:t>Attributes in professional practice: individual and collaborative working; deployment of appropriate media; presentation and organisation.</w:t>
            </w:r>
          </w:p>
        </w:tc>
        <w:tc>
          <w:tcPr>
            <w:tcW w:w="365" w:type="pct"/>
            <w:tcBorders>
              <w:top w:val="single" w:sz="4" w:space="0" w:color="auto"/>
              <w:left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74439" w:rsidRPr="00B74439" w:rsidRDefault="00B74439" w:rsidP="00B74439">
            <w:pPr>
              <w:jc w:val="center"/>
              <w:rPr>
                <w:rFonts w:ascii="Calibri" w:hAnsi="Calibri"/>
                <w:sz w:val="32"/>
                <w:lang w:val="en-GB"/>
              </w:rPr>
            </w:pPr>
          </w:p>
        </w:tc>
      </w:tr>
      <w:tr w:rsidR="00B74439" w:rsidRPr="00B74439" w:rsidTr="00561894">
        <w:trPr>
          <w:trHeight w:val="451"/>
        </w:trPr>
        <w:tc>
          <w:tcPr>
            <w:tcW w:w="4353" w:type="pct"/>
            <w:vMerge w:val="restart"/>
            <w:tcBorders>
              <w:top w:val="single" w:sz="4" w:space="0" w:color="auto"/>
              <w:left w:val="single" w:sz="4" w:space="0" w:color="auto"/>
              <w:right w:val="single" w:sz="4" w:space="0" w:color="auto"/>
            </w:tcBorders>
          </w:tcPr>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p w:rsidR="00B74439" w:rsidRPr="00B74439" w:rsidRDefault="00B74439" w:rsidP="00B74439">
            <w:pPr>
              <w:spacing w:after="120"/>
              <w:rPr>
                <w:rFonts w:ascii="Calibri" w:hAnsi="Calibri"/>
                <w:sz w:val="14"/>
                <w:szCs w:val="14"/>
                <w:lang w:val="en-GB"/>
              </w:rPr>
            </w:pPr>
          </w:p>
        </w:tc>
        <w:tc>
          <w:tcPr>
            <w:tcW w:w="365" w:type="pct"/>
            <w:tcBorders>
              <w:top w:val="single" w:sz="4" w:space="0" w:color="auto"/>
              <w:left w:val="single" w:sz="4" w:space="0" w:color="auto"/>
              <w:right w:val="single" w:sz="4" w:space="0" w:color="auto"/>
            </w:tcBorders>
          </w:tcPr>
          <w:p w:rsidR="00B74439" w:rsidRPr="00B74439" w:rsidRDefault="00B74439" w:rsidP="00B74439">
            <w:pPr>
              <w:jc w:val="center"/>
              <w:rPr>
                <w:rFonts w:ascii="Calibri" w:hAnsi="Calibri"/>
                <w:sz w:val="32"/>
                <w:lang w:val="en-GB"/>
              </w:rPr>
            </w:pPr>
          </w:p>
        </w:tc>
        <w:tc>
          <w:tcPr>
            <w:tcW w:w="282" w:type="pct"/>
            <w:vMerge w:val="restart"/>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r w:rsidR="00B74439" w:rsidRPr="00B74439" w:rsidTr="00561894">
        <w:trPr>
          <w:trHeight w:val="450"/>
        </w:trPr>
        <w:tc>
          <w:tcPr>
            <w:tcW w:w="4353" w:type="pct"/>
            <w:vMerge/>
            <w:tcBorders>
              <w:left w:val="single" w:sz="4" w:space="0" w:color="auto"/>
              <w:bottom w:val="single" w:sz="4" w:space="0" w:color="auto"/>
              <w:right w:val="single" w:sz="4" w:space="0" w:color="auto"/>
            </w:tcBorders>
          </w:tcPr>
          <w:p w:rsidR="00B74439" w:rsidRPr="00B74439" w:rsidRDefault="00B74439" w:rsidP="00B74439">
            <w:pPr>
              <w:rPr>
                <w:rFonts w:ascii="Calibri" w:hAnsi="Calibri"/>
                <w:b/>
                <w:sz w:val="16"/>
                <w:szCs w:val="16"/>
                <w:lang w:val="en-GB"/>
              </w:rPr>
            </w:pPr>
          </w:p>
        </w:tc>
        <w:tc>
          <w:tcPr>
            <w:tcW w:w="365" w:type="pct"/>
            <w:tcBorders>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r w:rsidRPr="00B74439">
              <w:rPr>
                <w:rFonts w:ascii="Calibri" w:hAnsi="Calibri"/>
                <w:sz w:val="32"/>
                <w:lang w:val="en-GB"/>
              </w:rPr>
              <w:t>25</w:t>
            </w:r>
          </w:p>
        </w:tc>
        <w:tc>
          <w:tcPr>
            <w:tcW w:w="282" w:type="pct"/>
            <w:vMerge/>
            <w:tcBorders>
              <w:top w:val="single" w:sz="4" w:space="0" w:color="auto"/>
              <w:left w:val="single" w:sz="4" w:space="0" w:color="auto"/>
              <w:bottom w:val="single" w:sz="4" w:space="0" w:color="auto"/>
              <w:right w:val="single" w:sz="4" w:space="0" w:color="auto"/>
            </w:tcBorders>
          </w:tcPr>
          <w:p w:rsidR="00B74439" w:rsidRPr="00B74439" w:rsidRDefault="00B74439" w:rsidP="00B74439">
            <w:pPr>
              <w:jc w:val="center"/>
              <w:rPr>
                <w:rFonts w:ascii="Calibri" w:hAnsi="Calibri"/>
                <w:sz w:val="32"/>
                <w:lang w:val="en-GB"/>
              </w:rPr>
            </w:pPr>
          </w:p>
        </w:tc>
      </w:tr>
    </w:tbl>
    <w:p w:rsidR="00B74439" w:rsidRPr="00B74439" w:rsidRDefault="00B74439" w:rsidP="00B74439">
      <w:pPr>
        <w:ind w:left="284" w:right="531"/>
        <w:rPr>
          <w:rFonts w:ascii="Calibri" w:hAnsi="Calibri"/>
          <w:b/>
          <w:sz w:val="16"/>
          <w:szCs w:val="16"/>
          <w:lang w:val="en-GB"/>
        </w:rPr>
      </w:pPr>
    </w:p>
    <w:tbl>
      <w:tblPr>
        <w:tblpPr w:leftFromText="180" w:rightFromText="180" w:vertAnchor="text" w:horzAnchor="margin" w:tblpY="480"/>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066E7" w:rsidRPr="00525F5D" w:rsidTr="00561894">
        <w:trPr>
          <w:cantSplit/>
        </w:trPr>
        <w:tc>
          <w:tcPr>
            <w:tcW w:w="6062" w:type="dxa"/>
            <w:vMerge w:val="restart"/>
            <w:shd w:val="pct15" w:color="auto" w:fill="auto"/>
            <w:vAlign w:val="center"/>
          </w:tcPr>
          <w:p w:rsidR="009066E7" w:rsidRPr="003223E0" w:rsidRDefault="009066E7" w:rsidP="00561894">
            <w:pPr>
              <w:rPr>
                <w:rFonts w:ascii="Calibri" w:hAnsi="Calibri"/>
                <w:sz w:val="16"/>
                <w:szCs w:val="16"/>
              </w:rPr>
            </w:pPr>
            <w:r>
              <w:rPr>
                <w:rFonts w:ascii="Calibri" w:hAnsi="Calibri" w:cs="Arial"/>
                <w:b/>
                <w:bCs/>
                <w:szCs w:val="22"/>
              </w:rPr>
              <w:t xml:space="preserve">Assignment </w:t>
            </w:r>
            <w:proofErr w:type="gramStart"/>
            <w:r>
              <w:rPr>
                <w:rFonts w:ascii="Calibri" w:hAnsi="Calibri" w:cs="Arial"/>
                <w:b/>
                <w:bCs/>
                <w:szCs w:val="22"/>
              </w:rPr>
              <w:t>Mark</w:t>
            </w:r>
            <w:r w:rsidRPr="000A492A">
              <w:rPr>
                <w:rFonts w:ascii="Calibri" w:hAnsi="Calibri" w:cs="Arial"/>
                <w:bCs/>
                <w:szCs w:val="22"/>
              </w:rPr>
              <w:t>(</w:t>
            </w:r>
            <w:proofErr w:type="gramEnd"/>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9066E7" w:rsidRPr="00EB4F96" w:rsidRDefault="009066E7" w:rsidP="00561894">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9066E7" w:rsidRPr="00525F5D" w:rsidRDefault="009066E7" w:rsidP="00561894">
            <w:pPr>
              <w:jc w:val="right"/>
              <w:rPr>
                <w:rFonts w:ascii="Calibri" w:hAnsi="Calibri" w:cs="Arial"/>
                <w:b/>
                <w:bCs/>
              </w:rPr>
            </w:pPr>
            <w:r>
              <w:rPr>
                <w:rFonts w:ascii="Calibri" w:hAnsi="Calibri" w:cs="Arial"/>
                <w:b/>
                <w:bCs/>
              </w:rPr>
              <w:t>%</w:t>
            </w:r>
          </w:p>
        </w:tc>
      </w:tr>
      <w:tr w:rsidR="009066E7" w:rsidRPr="00525F5D" w:rsidTr="00561894">
        <w:trPr>
          <w:cantSplit/>
        </w:trPr>
        <w:tc>
          <w:tcPr>
            <w:tcW w:w="6062" w:type="dxa"/>
            <w:vMerge/>
            <w:vAlign w:val="bottom"/>
          </w:tcPr>
          <w:p w:rsidR="009066E7" w:rsidRPr="00525F5D" w:rsidRDefault="009066E7" w:rsidP="00561894">
            <w:pPr>
              <w:rPr>
                <w:rFonts w:ascii="Calibri" w:hAnsi="Calibri" w:cs="Arial"/>
              </w:rPr>
            </w:pPr>
          </w:p>
        </w:tc>
        <w:tc>
          <w:tcPr>
            <w:tcW w:w="2903" w:type="dxa"/>
            <w:vAlign w:val="bottom"/>
          </w:tcPr>
          <w:p w:rsidR="009066E7" w:rsidRPr="00EB4F96" w:rsidRDefault="009066E7" w:rsidP="00561894">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9066E7" w:rsidRPr="00525F5D" w:rsidRDefault="009066E7" w:rsidP="00561894">
            <w:pPr>
              <w:jc w:val="center"/>
              <w:rPr>
                <w:rFonts w:ascii="Calibri" w:hAnsi="Calibri" w:cs="Arial"/>
                <w:sz w:val="12"/>
                <w:szCs w:val="12"/>
              </w:rPr>
            </w:pPr>
          </w:p>
        </w:tc>
        <w:tc>
          <w:tcPr>
            <w:tcW w:w="1276" w:type="dxa"/>
            <w:vMerge/>
            <w:vAlign w:val="bottom"/>
          </w:tcPr>
          <w:p w:rsidR="009066E7" w:rsidRPr="00525F5D" w:rsidRDefault="009066E7" w:rsidP="00561894">
            <w:pPr>
              <w:ind w:leftChars="71" w:left="142"/>
              <w:rPr>
                <w:rFonts w:ascii="Calibri" w:hAnsi="Calibri" w:cs="Arial"/>
              </w:rPr>
            </w:pPr>
          </w:p>
        </w:tc>
      </w:tr>
      <w:tr w:rsidR="009066E7" w:rsidRPr="00525F5D" w:rsidTr="00561894">
        <w:trPr>
          <w:cantSplit/>
        </w:trPr>
        <w:tc>
          <w:tcPr>
            <w:tcW w:w="6062" w:type="dxa"/>
            <w:vMerge/>
            <w:vAlign w:val="bottom"/>
          </w:tcPr>
          <w:p w:rsidR="009066E7" w:rsidRPr="00525F5D" w:rsidRDefault="009066E7" w:rsidP="00561894">
            <w:pPr>
              <w:rPr>
                <w:rFonts w:ascii="Calibri" w:hAnsi="Calibri" w:cs="Arial"/>
              </w:rPr>
            </w:pPr>
          </w:p>
        </w:tc>
        <w:tc>
          <w:tcPr>
            <w:tcW w:w="2903" w:type="dxa"/>
            <w:vAlign w:val="bottom"/>
          </w:tcPr>
          <w:p w:rsidR="009066E7" w:rsidRPr="00EB4F96" w:rsidRDefault="009066E7" w:rsidP="00561894">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9066E7" w:rsidRPr="00525F5D" w:rsidRDefault="009066E7" w:rsidP="00561894">
            <w:pPr>
              <w:jc w:val="center"/>
              <w:rPr>
                <w:rFonts w:ascii="Calibri" w:hAnsi="Calibri" w:cs="Arial"/>
                <w:sz w:val="12"/>
                <w:szCs w:val="12"/>
              </w:rPr>
            </w:pPr>
          </w:p>
        </w:tc>
        <w:tc>
          <w:tcPr>
            <w:tcW w:w="1276" w:type="dxa"/>
            <w:vMerge/>
            <w:vAlign w:val="bottom"/>
          </w:tcPr>
          <w:p w:rsidR="009066E7" w:rsidRPr="00525F5D" w:rsidRDefault="009066E7" w:rsidP="00561894">
            <w:pPr>
              <w:ind w:firstLineChars="141" w:firstLine="282"/>
              <w:rPr>
                <w:rFonts w:ascii="Calibri" w:hAnsi="Calibri" w:cs="Arial"/>
              </w:rPr>
            </w:pPr>
          </w:p>
        </w:tc>
      </w:tr>
    </w:tbl>
    <w:p w:rsidR="009066E7" w:rsidRDefault="009066E7" w:rsidP="00B931A0">
      <w:pPr>
        <w:rPr>
          <w:lang w:val="en-GB"/>
        </w:rPr>
      </w:pPr>
    </w:p>
    <w:p w:rsidR="009066E7" w:rsidRPr="009066E7" w:rsidRDefault="009066E7" w:rsidP="009066E7">
      <w:pPr>
        <w:rPr>
          <w:lang w:val="en-GB"/>
        </w:rPr>
      </w:pPr>
    </w:p>
    <w:p w:rsidR="009066E7" w:rsidRPr="009066E7" w:rsidRDefault="009066E7" w:rsidP="009066E7">
      <w:pPr>
        <w:rPr>
          <w:lang w:val="en-GB"/>
        </w:rPr>
      </w:pPr>
    </w:p>
    <w:p w:rsidR="009066E7" w:rsidRPr="009066E7" w:rsidRDefault="009066E7" w:rsidP="009066E7">
      <w:pPr>
        <w:rPr>
          <w:lang w:val="en-GB"/>
        </w:rPr>
      </w:pPr>
    </w:p>
    <w:p w:rsidR="009066E7" w:rsidRDefault="009066E7" w:rsidP="009066E7">
      <w:pPr>
        <w:ind w:firstLine="720"/>
        <w:rPr>
          <w:lang w:val="en-GB"/>
        </w:rPr>
      </w:pPr>
    </w:p>
    <w:p w:rsidR="009066E7" w:rsidRDefault="009066E7" w:rsidP="009066E7">
      <w:pPr>
        <w:ind w:firstLine="720"/>
        <w:rPr>
          <w:lang w:val="en-GB"/>
        </w:rPr>
      </w:pPr>
    </w:p>
    <w:p w:rsidR="009066E7" w:rsidRDefault="009066E7" w:rsidP="009066E7">
      <w:pPr>
        <w:ind w:firstLine="720"/>
        <w:rPr>
          <w:lang w:val="en-GB"/>
        </w:rPr>
      </w:pPr>
    </w:p>
    <w:p w:rsidR="009066E7" w:rsidRDefault="009066E7" w:rsidP="009066E7">
      <w:pPr>
        <w:ind w:firstLine="720"/>
        <w:rPr>
          <w:lang w:val="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27"/>
      </w:tblGrid>
      <w:tr w:rsidR="009066E7" w:rsidRPr="009066E7" w:rsidTr="009066E7">
        <w:trPr>
          <w:trHeight w:val="414"/>
        </w:trPr>
        <w:tc>
          <w:tcPr>
            <w:tcW w:w="10627" w:type="dxa"/>
            <w:shd w:val="clear" w:color="auto" w:fill="D9D9D9"/>
          </w:tcPr>
          <w:p w:rsidR="009066E7" w:rsidRPr="009066E7" w:rsidRDefault="009066E7" w:rsidP="009066E7">
            <w:pPr>
              <w:jc w:val="center"/>
              <w:rPr>
                <w:rFonts w:ascii="Calibri" w:hAnsi="Calibri" w:cs="Arial"/>
                <w:b/>
                <w:caps/>
                <w:sz w:val="40"/>
                <w:lang w:val="en-GB"/>
              </w:rPr>
            </w:pPr>
            <w:r w:rsidRPr="009066E7">
              <w:rPr>
                <w:lang w:val="en-GB"/>
              </w:rPr>
              <w:lastRenderedPageBreak/>
              <w:br w:type="page"/>
            </w:r>
            <w:r w:rsidRPr="009066E7">
              <w:rPr>
                <w:lang w:val="en-GB"/>
              </w:rPr>
              <w:br w:type="page"/>
            </w:r>
            <w:r w:rsidRPr="009066E7">
              <w:rPr>
                <w:rFonts w:ascii="Calibri" w:hAnsi="Calibri" w:cs="Arial"/>
                <w:b/>
                <w:caps/>
                <w:sz w:val="40"/>
                <w:lang w:val="en-GB"/>
              </w:rPr>
              <w:t>GUIDANCE FOR Students IN THE COMPLETION OF TASKS</w:t>
            </w:r>
          </w:p>
        </w:tc>
      </w:tr>
    </w:tbl>
    <w:p w:rsidR="009066E7" w:rsidRPr="009066E7" w:rsidRDefault="009066E7" w:rsidP="009066E7">
      <w:pPr>
        <w:jc w:val="both"/>
        <w:rPr>
          <w:sz w:val="22"/>
          <w:szCs w:val="22"/>
          <w:lang w:val="en-GB"/>
        </w:rPr>
      </w:pPr>
    </w:p>
    <w:p w:rsidR="009066E7" w:rsidRPr="009066E7" w:rsidRDefault="009066E7" w:rsidP="009066E7">
      <w:pPr>
        <w:jc w:val="both"/>
        <w:rPr>
          <w:rFonts w:ascii="Arial" w:hAnsi="Arial" w:cs="Arial"/>
          <w:b/>
          <w:sz w:val="24"/>
          <w:szCs w:val="24"/>
          <w:lang w:val="en-GB"/>
        </w:rPr>
      </w:pPr>
      <w:r w:rsidRPr="009066E7">
        <w:rPr>
          <w:rFonts w:ascii="Arial" w:hAnsi="Arial" w:cs="Arial"/>
          <w:b/>
          <w:sz w:val="24"/>
          <w:szCs w:val="24"/>
          <w:lang w:val="en-GB"/>
        </w:rPr>
        <w:t xml:space="preserve">NOTE: The guidance offered below is linked to the five common assessment criteria </w:t>
      </w:r>
    </w:p>
    <w:p w:rsidR="009066E7" w:rsidRPr="009066E7" w:rsidRDefault="009066E7" w:rsidP="009066E7">
      <w:pPr>
        <w:rPr>
          <w:rFonts w:ascii="Arial" w:hAnsi="Arial" w:cs="Arial"/>
          <w:b/>
          <w:sz w:val="24"/>
          <w:szCs w:val="24"/>
          <w:lang w:val="en-GB"/>
        </w:rPr>
      </w:pPr>
    </w:p>
    <w:p w:rsidR="009066E7" w:rsidRPr="009066E7" w:rsidRDefault="009066E7" w:rsidP="009066E7">
      <w:pPr>
        <w:jc w:val="both"/>
        <w:rPr>
          <w:rFonts w:ascii="Calibri" w:hAnsi="Calibri" w:cs="Calibri"/>
          <w:b/>
          <w:sz w:val="24"/>
          <w:szCs w:val="24"/>
          <w:lang w:val="en-GB"/>
        </w:rPr>
      </w:pPr>
      <w:r w:rsidRPr="009066E7">
        <w:rPr>
          <w:rFonts w:ascii="Calibri" w:hAnsi="Calibri" w:cs="Calibri"/>
          <w:b/>
          <w:sz w:val="24"/>
          <w:szCs w:val="24"/>
          <w:lang w:val="en-GB"/>
        </w:rPr>
        <w:t xml:space="preserve">Research-informed Literature </w:t>
      </w:r>
    </w:p>
    <w:p w:rsidR="009066E7" w:rsidRDefault="009066E7" w:rsidP="009066E7">
      <w:pPr>
        <w:jc w:val="both"/>
        <w:rPr>
          <w:rFonts w:ascii="Calibri" w:hAnsi="Calibri" w:cs="Calibri"/>
          <w:sz w:val="24"/>
          <w:szCs w:val="24"/>
          <w:lang w:val="en-GB"/>
        </w:rPr>
      </w:pPr>
      <w:r w:rsidRPr="009066E7">
        <w:rPr>
          <w:rFonts w:ascii="Calibri" w:hAnsi="Calibri" w:cs="Calibri"/>
          <w:sz w:val="24"/>
          <w:szCs w:val="24"/>
          <w:lang w:val="en-GB"/>
        </w:rPr>
        <w:t xml:space="preserve">Your work must be informed and supported by scholarly material that is </w:t>
      </w:r>
      <w:r w:rsidRPr="009066E7">
        <w:rPr>
          <w:rFonts w:ascii="Calibri" w:hAnsi="Calibri" w:cs="Calibri"/>
          <w:i/>
          <w:sz w:val="24"/>
          <w:szCs w:val="24"/>
          <w:lang w:val="en-GB"/>
        </w:rPr>
        <w:t>relevant</w:t>
      </w:r>
      <w:r w:rsidRPr="009066E7">
        <w:rPr>
          <w:rFonts w:ascii="Calibri" w:hAnsi="Calibri" w:cs="Calibri"/>
          <w:sz w:val="24"/>
          <w:szCs w:val="24"/>
          <w:lang w:val="en-GB"/>
        </w:rPr>
        <w:t xml:space="preserve"> to and </w:t>
      </w:r>
      <w:r w:rsidRPr="009066E7">
        <w:rPr>
          <w:rFonts w:ascii="Calibri" w:hAnsi="Calibri" w:cs="Calibri"/>
          <w:i/>
          <w:sz w:val="24"/>
          <w:szCs w:val="24"/>
          <w:lang w:val="en-GB"/>
        </w:rPr>
        <w:t>focused</w:t>
      </w:r>
      <w:r w:rsidRPr="009066E7">
        <w:rPr>
          <w:rFonts w:ascii="Calibri" w:hAnsi="Calibri" w:cs="Calibri"/>
          <w:sz w:val="24"/>
          <w:szCs w:val="24"/>
          <w:lang w:val="en-GB"/>
        </w:rPr>
        <w:t xml:space="preserve"> on the task(s) set.    You should provide evidence that you have accessed a wide </w:t>
      </w:r>
      <w:r w:rsidRPr="009066E7">
        <w:rPr>
          <w:rFonts w:ascii="Calibri" w:hAnsi="Calibri" w:cs="Calibri"/>
          <w:i/>
          <w:sz w:val="24"/>
          <w:szCs w:val="24"/>
          <w:lang w:val="en-GB"/>
        </w:rPr>
        <w:t>range</w:t>
      </w:r>
      <w:r w:rsidRPr="009066E7">
        <w:rPr>
          <w:rFonts w:ascii="Calibri" w:hAnsi="Calibri" w:cs="Calibri"/>
          <w:sz w:val="24"/>
          <w:szCs w:val="24"/>
          <w:lang w:val="en-GB"/>
        </w:rPr>
        <w:t xml:space="preserve"> of sources, which may be academic, governmental and industrial; these sources may include academic journal articles, textbooks, current news articles, organisational documents, and websites.  You should consider the </w:t>
      </w:r>
      <w:r w:rsidRPr="009066E7">
        <w:rPr>
          <w:rFonts w:ascii="Calibri" w:hAnsi="Calibri" w:cs="Calibri"/>
          <w:i/>
          <w:sz w:val="24"/>
          <w:szCs w:val="24"/>
          <w:lang w:val="en-GB"/>
        </w:rPr>
        <w:t>credibility</w:t>
      </w:r>
      <w:r w:rsidRPr="009066E7">
        <w:rPr>
          <w:rFonts w:ascii="Calibri" w:hAnsi="Calibri" w:cs="Calibri"/>
          <w:sz w:val="24"/>
          <w:szCs w:val="24"/>
          <w:lang w:val="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066E7">
        <w:rPr>
          <w:rFonts w:ascii="Calibri" w:hAnsi="Calibri" w:cs="Calibri"/>
          <w:i/>
          <w:sz w:val="24"/>
          <w:szCs w:val="24"/>
          <w:lang w:val="en-GB"/>
        </w:rPr>
        <w:t>evidence</w:t>
      </w:r>
      <w:r w:rsidRPr="009066E7">
        <w:rPr>
          <w:rFonts w:ascii="Calibri" w:hAnsi="Calibri" w:cs="Calibri"/>
          <w:sz w:val="24"/>
          <w:szCs w:val="24"/>
          <w:lang w:val="en-GB"/>
        </w:rPr>
        <w:t xml:space="preserve"> of your research/own reading throughout your work, using in-text citations in the main body of your work and a reference list that is alphabetical at the end of your work. Please use the Harvard referencing system. </w:t>
      </w:r>
    </w:p>
    <w:p w:rsidR="009066E7" w:rsidRDefault="009066E7" w:rsidP="009066E7">
      <w:pPr>
        <w:jc w:val="both"/>
        <w:rPr>
          <w:rFonts w:ascii="Calibri" w:hAnsi="Calibri" w:cs="Calibri"/>
          <w:sz w:val="24"/>
          <w:szCs w:val="24"/>
          <w:lang w:val="en-GB"/>
        </w:rPr>
      </w:pPr>
    </w:p>
    <w:p w:rsidR="009066E7" w:rsidRDefault="009066E7" w:rsidP="009066E7">
      <w:pPr>
        <w:jc w:val="both"/>
        <w:rPr>
          <w:rFonts w:ascii="Calibri" w:hAnsi="Calibri" w:cs="Calibri"/>
          <w:sz w:val="24"/>
          <w:szCs w:val="24"/>
          <w:lang w:val="en-GB"/>
        </w:rPr>
      </w:pPr>
      <w:r w:rsidRPr="009066E7">
        <w:rPr>
          <w:rFonts w:ascii="Calibri" w:hAnsi="Calibri" w:cs="Calibri"/>
          <w:b/>
          <w:sz w:val="24"/>
          <w:szCs w:val="24"/>
          <w:lang w:val="en-GB"/>
        </w:rPr>
        <w:t>Specific to Assignment 1</w:t>
      </w:r>
      <w:r>
        <w:rPr>
          <w:rFonts w:ascii="Calibri" w:hAnsi="Calibri" w:cs="Calibri"/>
          <w:sz w:val="24"/>
          <w:szCs w:val="24"/>
          <w:lang w:val="en-GB"/>
        </w:rPr>
        <w:t xml:space="preserve"> – </w:t>
      </w:r>
      <w:r w:rsidRPr="009066E7">
        <w:rPr>
          <w:rFonts w:ascii="Calibri" w:hAnsi="Calibri" w:cs="Calibri"/>
          <w:sz w:val="24"/>
          <w:szCs w:val="24"/>
          <w:lang w:val="en-GB"/>
        </w:rPr>
        <w:t xml:space="preserve">You need to have </w:t>
      </w:r>
      <w:r>
        <w:rPr>
          <w:rFonts w:ascii="Calibri" w:hAnsi="Calibri" w:cs="Calibri"/>
          <w:sz w:val="24"/>
          <w:szCs w:val="24"/>
          <w:lang w:val="en-GB"/>
        </w:rPr>
        <w:t xml:space="preserve">between 15-20 </w:t>
      </w:r>
      <w:r w:rsidRPr="009066E7">
        <w:rPr>
          <w:rFonts w:ascii="Calibri" w:hAnsi="Calibri" w:cs="Calibri"/>
          <w:sz w:val="24"/>
          <w:szCs w:val="24"/>
          <w:lang w:val="en-GB"/>
        </w:rPr>
        <w:t>sources, correctly referenced in Harvard style.</w:t>
      </w:r>
    </w:p>
    <w:p w:rsidR="009066E7" w:rsidRDefault="009066E7" w:rsidP="009066E7">
      <w:pPr>
        <w:jc w:val="both"/>
        <w:rPr>
          <w:rFonts w:ascii="Calibri" w:hAnsi="Calibri" w:cs="Calibri"/>
          <w:sz w:val="24"/>
          <w:szCs w:val="24"/>
          <w:lang w:val="en-GB"/>
        </w:rPr>
      </w:pPr>
    </w:p>
    <w:p w:rsidR="009066E7" w:rsidRPr="009066E7" w:rsidRDefault="009066E7" w:rsidP="009066E7">
      <w:pPr>
        <w:jc w:val="both"/>
        <w:rPr>
          <w:rFonts w:ascii="Calibri" w:hAnsi="Calibri" w:cs="Calibri"/>
          <w:sz w:val="24"/>
          <w:szCs w:val="24"/>
          <w:lang w:val="en-GB"/>
        </w:rPr>
      </w:pPr>
      <w:r w:rsidRPr="009066E7">
        <w:rPr>
          <w:rFonts w:ascii="Calibri" w:hAnsi="Calibri" w:cs="Calibri"/>
          <w:b/>
          <w:sz w:val="24"/>
          <w:szCs w:val="24"/>
          <w:lang w:val="en-GB"/>
        </w:rPr>
        <w:t>Specific to Assignment 2</w:t>
      </w:r>
      <w:r>
        <w:rPr>
          <w:rFonts w:ascii="Calibri" w:hAnsi="Calibri" w:cs="Calibri"/>
          <w:sz w:val="24"/>
          <w:szCs w:val="24"/>
          <w:lang w:val="en-GB"/>
        </w:rPr>
        <w:t xml:space="preserve"> - You need to have a minimum of 10</w:t>
      </w:r>
      <w:r w:rsidRPr="009066E7">
        <w:rPr>
          <w:rFonts w:ascii="Calibri" w:hAnsi="Calibri" w:cs="Calibri"/>
          <w:sz w:val="24"/>
          <w:szCs w:val="24"/>
          <w:lang w:val="en-GB"/>
        </w:rPr>
        <w:t xml:space="preserve"> sources, correctly referenced in Harvard style.</w:t>
      </w:r>
    </w:p>
    <w:p w:rsidR="009066E7" w:rsidRPr="009066E7" w:rsidRDefault="009066E7" w:rsidP="009066E7">
      <w:pPr>
        <w:jc w:val="both"/>
        <w:rPr>
          <w:rFonts w:ascii="Calibri" w:hAnsi="Calibri" w:cs="Calibri"/>
          <w:sz w:val="24"/>
          <w:szCs w:val="24"/>
          <w:lang w:val="en-GB"/>
        </w:rPr>
      </w:pPr>
    </w:p>
    <w:p w:rsidR="009066E7" w:rsidRPr="009066E7" w:rsidRDefault="009066E7" w:rsidP="009066E7">
      <w:pPr>
        <w:jc w:val="both"/>
        <w:rPr>
          <w:rFonts w:ascii="Calibri" w:hAnsi="Calibri" w:cs="Calibri"/>
          <w:b/>
          <w:sz w:val="24"/>
          <w:szCs w:val="24"/>
          <w:lang w:val="en-GB"/>
        </w:rPr>
      </w:pPr>
      <w:r w:rsidRPr="009066E7">
        <w:rPr>
          <w:rFonts w:ascii="Calibri" w:hAnsi="Calibri" w:cs="Calibri"/>
          <w:b/>
          <w:sz w:val="24"/>
          <w:szCs w:val="24"/>
          <w:lang w:val="en-GB"/>
        </w:rPr>
        <w:t>Knowledge and Understanding of Subject</w:t>
      </w:r>
    </w:p>
    <w:p w:rsidR="009066E7" w:rsidRPr="009066E7" w:rsidRDefault="009066E7" w:rsidP="009066E7">
      <w:pPr>
        <w:jc w:val="both"/>
        <w:rPr>
          <w:rFonts w:ascii="Calibri" w:hAnsi="Calibri" w:cs="Calibri"/>
          <w:sz w:val="24"/>
          <w:szCs w:val="24"/>
          <w:lang w:val="en-GB"/>
        </w:rPr>
      </w:pPr>
      <w:r w:rsidRPr="009066E7">
        <w:rPr>
          <w:rFonts w:ascii="Calibri" w:hAnsi="Calibri" w:cs="Calibri"/>
          <w:sz w:val="24"/>
          <w:szCs w:val="24"/>
          <w:lang w:val="en-GB"/>
        </w:rPr>
        <w:t xml:space="preserve">Your work must demonstrate the growing extent of your knowledge and understanding of concepts and underlying principles associated with the subject area.  </w:t>
      </w:r>
      <w:r w:rsidRPr="009066E7">
        <w:rPr>
          <w:rFonts w:ascii="Calibri" w:hAnsi="Calibri" w:cs="Calibri"/>
          <w:i/>
          <w:sz w:val="24"/>
          <w:szCs w:val="24"/>
          <w:lang w:val="en-GB"/>
        </w:rPr>
        <w:t>Knowledge</w:t>
      </w:r>
      <w:r w:rsidRPr="009066E7">
        <w:rPr>
          <w:rFonts w:ascii="Calibri" w:hAnsi="Calibri" w:cs="Calibri"/>
          <w:sz w:val="24"/>
          <w:szCs w:val="24"/>
          <w:lang w:val="en-GB"/>
        </w:rPr>
        <w:t xml:space="preserve"> relates to the facts, information and skills you have acquired through your learning.  You demonstrate your </w:t>
      </w:r>
      <w:r w:rsidRPr="009066E7">
        <w:rPr>
          <w:rFonts w:ascii="Calibri" w:hAnsi="Calibri" w:cs="Calibri"/>
          <w:i/>
          <w:sz w:val="24"/>
          <w:szCs w:val="24"/>
          <w:lang w:val="en-GB"/>
        </w:rPr>
        <w:t>understanding</w:t>
      </w:r>
      <w:r w:rsidRPr="009066E7">
        <w:rPr>
          <w:rFonts w:ascii="Calibri" w:hAnsi="Calibri" w:cs="Calibri"/>
          <w:sz w:val="24"/>
          <w:szCs w:val="24"/>
          <w:lang w:val="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066E7">
        <w:rPr>
          <w:rFonts w:ascii="Calibri" w:hAnsi="Calibri" w:cs="Calibri"/>
          <w:i/>
          <w:sz w:val="24"/>
          <w:szCs w:val="24"/>
          <w:lang w:val="en-GB"/>
        </w:rPr>
        <w:t>extent</w:t>
      </w:r>
      <w:r w:rsidRPr="009066E7">
        <w:rPr>
          <w:rFonts w:ascii="Calibri" w:hAnsi="Calibri" w:cs="Calibri"/>
          <w:sz w:val="24"/>
          <w:szCs w:val="24"/>
          <w:lang w:val="en-GB"/>
        </w:rPr>
        <w:t xml:space="preserve"> to which you demonstrate your knowledge and understanding; ideally each should be complete and detailed, with comprehensive coverage.</w:t>
      </w:r>
    </w:p>
    <w:p w:rsidR="009066E7" w:rsidRPr="009066E7" w:rsidRDefault="009066E7" w:rsidP="009066E7">
      <w:pPr>
        <w:jc w:val="both"/>
        <w:rPr>
          <w:rFonts w:ascii="Calibri" w:hAnsi="Calibri" w:cs="Calibri"/>
          <w:b/>
          <w:sz w:val="24"/>
          <w:szCs w:val="24"/>
          <w:lang w:val="en-GB"/>
        </w:rPr>
      </w:pPr>
    </w:p>
    <w:p w:rsidR="009066E7" w:rsidRPr="009066E7" w:rsidRDefault="009066E7" w:rsidP="009066E7">
      <w:pPr>
        <w:jc w:val="both"/>
        <w:rPr>
          <w:rFonts w:ascii="Calibri" w:hAnsi="Calibri" w:cs="Calibri"/>
          <w:b/>
          <w:sz w:val="24"/>
          <w:szCs w:val="24"/>
          <w:lang w:val="en-GB"/>
        </w:rPr>
      </w:pPr>
      <w:r w:rsidRPr="009066E7">
        <w:rPr>
          <w:rFonts w:ascii="Calibri" w:hAnsi="Calibri" w:cs="Calibri"/>
          <w:b/>
          <w:sz w:val="24"/>
          <w:szCs w:val="24"/>
          <w:lang w:val="en-GB"/>
        </w:rPr>
        <w:t>Analysis</w:t>
      </w:r>
    </w:p>
    <w:p w:rsidR="009066E7" w:rsidRPr="009066E7" w:rsidRDefault="009066E7" w:rsidP="009066E7">
      <w:pPr>
        <w:jc w:val="both"/>
        <w:rPr>
          <w:rFonts w:ascii="Calibri" w:hAnsi="Calibri" w:cs="Calibri"/>
          <w:sz w:val="24"/>
          <w:szCs w:val="24"/>
          <w:lang w:val="en-GB"/>
        </w:rPr>
      </w:pPr>
      <w:r w:rsidRPr="009066E7">
        <w:rPr>
          <w:rFonts w:ascii="Calibri" w:hAnsi="Calibri" w:cs="Calibri"/>
          <w:sz w:val="24"/>
          <w:szCs w:val="24"/>
          <w:lang w:val="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9066E7">
        <w:rPr>
          <w:rFonts w:ascii="Calibri" w:hAnsi="Calibri" w:cs="Calibri"/>
          <w:sz w:val="24"/>
          <w:szCs w:val="24"/>
          <w:lang w:val="en-GB"/>
        </w:rPr>
        <w:t>What</w:t>
      </w:r>
      <w:proofErr w:type="gramEnd"/>
      <w:r w:rsidRPr="009066E7">
        <w:rPr>
          <w:rFonts w:ascii="Calibri" w:hAnsi="Calibri" w:cs="Calibri"/>
          <w:sz w:val="24"/>
          <w:szCs w:val="24"/>
          <w:lang w:val="en-GB"/>
        </w:rPr>
        <w:t xml:space="preserve">! </w:t>
      </w:r>
      <w:proofErr w:type="gramStart"/>
      <w:r w:rsidRPr="009066E7">
        <w:rPr>
          <w:rFonts w:ascii="Calibri" w:hAnsi="Calibri" w:cs="Calibri"/>
          <w:sz w:val="24"/>
          <w:szCs w:val="24"/>
          <w:lang w:val="en-GB"/>
        </w:rPr>
        <w:t>but</w:t>
      </w:r>
      <w:proofErr w:type="gramEnd"/>
      <w:r w:rsidRPr="009066E7">
        <w:rPr>
          <w:rFonts w:ascii="Calibri" w:hAnsi="Calibri" w:cs="Calibri"/>
          <w:sz w:val="24"/>
          <w:szCs w:val="24"/>
          <w:lang w:val="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9066E7" w:rsidRPr="009066E7" w:rsidRDefault="009066E7" w:rsidP="009066E7">
      <w:pPr>
        <w:jc w:val="both"/>
        <w:rPr>
          <w:rFonts w:ascii="Calibri" w:hAnsi="Calibri" w:cs="Calibri"/>
          <w:sz w:val="24"/>
          <w:szCs w:val="24"/>
          <w:lang w:val="en-GB"/>
        </w:rPr>
      </w:pPr>
    </w:p>
    <w:p w:rsidR="009066E7" w:rsidRPr="009066E7" w:rsidRDefault="009066E7" w:rsidP="009066E7">
      <w:pPr>
        <w:jc w:val="both"/>
        <w:rPr>
          <w:rFonts w:ascii="Calibri" w:hAnsi="Calibri" w:cs="Calibri"/>
          <w:b/>
          <w:sz w:val="24"/>
          <w:szCs w:val="24"/>
          <w:lang w:val="en-GB"/>
        </w:rPr>
      </w:pPr>
    </w:p>
    <w:p w:rsidR="009066E7" w:rsidRPr="009066E7" w:rsidRDefault="009066E7" w:rsidP="009066E7">
      <w:pPr>
        <w:jc w:val="both"/>
        <w:rPr>
          <w:rFonts w:ascii="Calibri" w:hAnsi="Calibri" w:cs="Calibri"/>
          <w:b/>
          <w:sz w:val="24"/>
          <w:szCs w:val="24"/>
          <w:lang w:val="en-GB"/>
        </w:rPr>
      </w:pPr>
      <w:r w:rsidRPr="009066E7">
        <w:rPr>
          <w:rFonts w:ascii="Calibri" w:hAnsi="Calibri" w:cs="Calibri"/>
          <w:b/>
          <w:sz w:val="24"/>
          <w:szCs w:val="24"/>
          <w:lang w:val="en-GB"/>
        </w:rPr>
        <w:t>Practical Application and Deployment</w:t>
      </w:r>
    </w:p>
    <w:p w:rsidR="009066E7" w:rsidRPr="009066E7" w:rsidRDefault="009066E7" w:rsidP="009066E7">
      <w:pPr>
        <w:jc w:val="both"/>
        <w:rPr>
          <w:rFonts w:ascii="Calibri" w:hAnsi="Calibri" w:cs="Calibri"/>
          <w:sz w:val="24"/>
          <w:szCs w:val="24"/>
          <w:lang w:val="en-GB"/>
        </w:rPr>
      </w:pPr>
      <w:r w:rsidRPr="009066E7">
        <w:rPr>
          <w:rFonts w:ascii="Calibri" w:hAnsi="Calibri" w:cs="Calibri"/>
          <w:sz w:val="24"/>
          <w:szCs w:val="24"/>
          <w:lang w:val="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9066E7" w:rsidRPr="009066E7" w:rsidRDefault="009066E7" w:rsidP="009066E7">
      <w:pPr>
        <w:jc w:val="both"/>
        <w:rPr>
          <w:rFonts w:ascii="Calibri" w:hAnsi="Calibri" w:cs="Calibri"/>
          <w:b/>
          <w:sz w:val="24"/>
          <w:szCs w:val="24"/>
          <w:lang w:val="en-GB"/>
        </w:rPr>
      </w:pPr>
    </w:p>
    <w:p w:rsidR="009066E7" w:rsidRPr="009066E7" w:rsidRDefault="009066E7" w:rsidP="009066E7">
      <w:pPr>
        <w:jc w:val="both"/>
        <w:rPr>
          <w:rFonts w:ascii="Calibri" w:hAnsi="Calibri" w:cs="Calibri"/>
          <w:b/>
          <w:sz w:val="24"/>
          <w:szCs w:val="24"/>
          <w:lang w:val="en-GB"/>
        </w:rPr>
      </w:pPr>
      <w:r w:rsidRPr="009066E7">
        <w:rPr>
          <w:rFonts w:ascii="Calibri" w:hAnsi="Calibri" w:cs="Calibri"/>
          <w:b/>
          <w:sz w:val="24"/>
          <w:szCs w:val="24"/>
          <w:lang w:val="en-GB"/>
        </w:rPr>
        <w:lastRenderedPageBreak/>
        <w:t xml:space="preserve">Skills for Professional Practice </w:t>
      </w:r>
    </w:p>
    <w:p w:rsidR="009066E7" w:rsidRPr="009066E7" w:rsidRDefault="009066E7" w:rsidP="009066E7">
      <w:pPr>
        <w:jc w:val="both"/>
        <w:rPr>
          <w:rFonts w:ascii="Calibri" w:hAnsi="Calibri" w:cs="Calibri"/>
          <w:sz w:val="24"/>
          <w:szCs w:val="24"/>
          <w:lang w:val="en-GB"/>
        </w:rPr>
      </w:pPr>
      <w:r w:rsidRPr="009066E7">
        <w:rPr>
          <w:rFonts w:ascii="Calibri" w:hAnsi="Calibri" w:cs="Calibri"/>
          <w:sz w:val="24"/>
          <w:szCs w:val="24"/>
          <w:lang w:val="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9066E7" w:rsidRPr="009066E7" w:rsidRDefault="009066E7" w:rsidP="009066E7">
      <w:pPr>
        <w:jc w:val="both"/>
        <w:rPr>
          <w:rFonts w:ascii="Calibri" w:hAnsi="Calibri" w:cs="Calibri"/>
          <w:sz w:val="24"/>
          <w:szCs w:val="24"/>
          <w:lang w:val="en-GB"/>
        </w:rPr>
      </w:pPr>
    </w:p>
    <w:p w:rsidR="009066E7" w:rsidRPr="009066E7" w:rsidRDefault="009066E7" w:rsidP="009066E7">
      <w:pPr>
        <w:jc w:val="both"/>
        <w:rPr>
          <w:rFonts w:ascii="Calibri" w:hAnsi="Calibri" w:cs="Calibri"/>
          <w:b/>
          <w:sz w:val="24"/>
          <w:szCs w:val="24"/>
          <w:lang w:val="en-GB"/>
        </w:rPr>
      </w:pPr>
      <w:r w:rsidRPr="009066E7">
        <w:rPr>
          <w:rFonts w:ascii="Calibri" w:hAnsi="Calibri" w:cs="Calibri"/>
          <w:b/>
          <w:sz w:val="24"/>
          <w:szCs w:val="24"/>
          <w:lang w:val="en-GB"/>
        </w:rPr>
        <w:t>Essential Resources:</w:t>
      </w:r>
    </w:p>
    <w:p w:rsidR="009066E7" w:rsidRPr="009066E7" w:rsidRDefault="009066E7" w:rsidP="009066E7">
      <w:pPr>
        <w:numPr>
          <w:ilvl w:val="0"/>
          <w:numId w:val="16"/>
        </w:numPr>
        <w:spacing w:after="200" w:line="276" w:lineRule="auto"/>
        <w:jc w:val="both"/>
        <w:rPr>
          <w:rFonts w:ascii="Calibri" w:hAnsi="Calibri" w:cs="Calibri"/>
          <w:sz w:val="24"/>
          <w:szCs w:val="24"/>
          <w:lang w:val="en-GB"/>
        </w:rPr>
      </w:pPr>
      <w:r w:rsidRPr="009066E7">
        <w:rPr>
          <w:rFonts w:ascii="Calibri" w:hAnsi="Calibri" w:cs="Calibri"/>
          <w:sz w:val="24"/>
          <w:szCs w:val="24"/>
          <w:lang w:val="en-GB"/>
        </w:rPr>
        <w:t>Resources listed on the lecture schedule and on Moodle</w:t>
      </w:r>
    </w:p>
    <w:p w:rsidR="009066E7" w:rsidRDefault="009066E7" w:rsidP="009066E7">
      <w:pPr>
        <w:numPr>
          <w:ilvl w:val="0"/>
          <w:numId w:val="16"/>
        </w:numPr>
        <w:spacing w:after="200" w:line="276" w:lineRule="auto"/>
        <w:contextualSpacing/>
        <w:jc w:val="both"/>
        <w:rPr>
          <w:rFonts w:ascii="Calibri" w:hAnsi="Calibri" w:cs="Calibri"/>
          <w:sz w:val="24"/>
          <w:szCs w:val="24"/>
          <w:lang w:val="en-GB"/>
        </w:rPr>
      </w:pPr>
      <w:r w:rsidRPr="009066E7">
        <w:rPr>
          <w:rFonts w:ascii="Calibri" w:hAnsi="Calibri" w:cs="Calibri"/>
          <w:sz w:val="24"/>
          <w:szCs w:val="24"/>
          <w:lang w:val="en-GB"/>
        </w:rPr>
        <w:t xml:space="preserve">Programme of Study Handbook </w:t>
      </w: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p w:rsidR="009066E7" w:rsidRDefault="009066E7" w:rsidP="009066E7">
      <w:pPr>
        <w:spacing w:after="200" w:line="276" w:lineRule="auto"/>
        <w:contextualSpacing/>
        <w:jc w:val="both"/>
        <w:rPr>
          <w:rFonts w:ascii="Calibri" w:hAnsi="Calibri" w:cs="Calibri"/>
          <w:sz w:val="24"/>
          <w:szCs w:val="24"/>
          <w:lang w:val="en-GB"/>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77"/>
      </w:tblGrid>
      <w:tr w:rsidR="009066E7" w:rsidRPr="00D77147" w:rsidTr="009066E7">
        <w:tc>
          <w:tcPr>
            <w:tcW w:w="10377" w:type="dxa"/>
            <w:shd w:val="clear" w:color="auto" w:fill="D9D9D9"/>
            <w:vAlign w:val="center"/>
          </w:tcPr>
          <w:p w:rsidR="009066E7" w:rsidRPr="00D77147" w:rsidRDefault="009066E7" w:rsidP="009066E7">
            <w:pPr>
              <w:pStyle w:val="Heading3"/>
              <w:jc w:val="center"/>
              <w:rPr>
                <w:rFonts w:ascii="Calibri" w:hAnsi="Calibri"/>
                <w:sz w:val="40"/>
                <w:szCs w:val="40"/>
              </w:rPr>
            </w:pPr>
            <w:r>
              <w:rPr>
                <w:rFonts w:ascii="Calibri" w:hAnsi="Calibri"/>
                <w:sz w:val="18"/>
                <w:szCs w:val="18"/>
              </w:rPr>
              <w:lastRenderedPageBreak/>
              <w:br w:type="page"/>
            </w:r>
            <w:r w:rsidRPr="009066E7">
              <w:rPr>
                <w:rFonts w:ascii="Calibri" w:hAnsi="Calibri"/>
                <w:color w:val="auto"/>
                <w:sz w:val="40"/>
                <w:szCs w:val="40"/>
              </w:rPr>
              <w:t>COMMON ASSESSMENT AND MARKING CRITERIA</w:t>
            </w:r>
          </w:p>
        </w:tc>
      </w:tr>
    </w:tbl>
    <w:p w:rsidR="009066E7" w:rsidRPr="001A2BCD" w:rsidRDefault="009066E7" w:rsidP="009066E7">
      <w:pPr>
        <w:rPr>
          <w:rFonts w:ascii="Calibri" w:hAnsi="Calibri"/>
        </w:rPr>
      </w:pPr>
    </w:p>
    <w:tbl>
      <w:tblPr>
        <w:tblW w:w="4995" w:type="pct"/>
        <w:tblInd w:w="-34" w:type="dxa"/>
        <w:tblLayout w:type="fixed"/>
        <w:tblLook w:val="04A0" w:firstRow="1" w:lastRow="0" w:firstColumn="1" w:lastColumn="0" w:noHBand="0" w:noVBand="1"/>
      </w:tblPr>
      <w:tblGrid>
        <w:gridCol w:w="1946"/>
        <w:gridCol w:w="1213"/>
        <w:gridCol w:w="1213"/>
        <w:gridCol w:w="1213"/>
        <w:gridCol w:w="1213"/>
        <w:gridCol w:w="1212"/>
        <w:gridCol w:w="1212"/>
        <w:gridCol w:w="1212"/>
      </w:tblGrid>
      <w:tr w:rsidR="009066E7" w:rsidRPr="009154C7" w:rsidTr="00561894">
        <w:tc>
          <w:tcPr>
            <w:tcW w:w="932" w:type="pct"/>
            <w:tcBorders>
              <w:top w:val="single" w:sz="4" w:space="0" w:color="auto"/>
              <w:left w:val="single" w:sz="4" w:space="0" w:color="auto"/>
              <w:right w:val="single"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p>
        </w:tc>
        <w:tc>
          <w:tcPr>
            <w:tcW w:w="581" w:type="pct"/>
            <w:tcBorders>
              <w:top w:val="single" w:sz="4" w:space="0" w:color="auto"/>
              <w:left w:val="single" w:sz="4" w:space="0" w:color="auto"/>
              <w:bottom w:val="single"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OUTRIGHT FAIL</w:t>
            </w:r>
          </w:p>
        </w:tc>
        <w:tc>
          <w:tcPr>
            <w:tcW w:w="581" w:type="pct"/>
            <w:tcBorders>
              <w:top w:val="single" w:sz="4" w:space="0" w:color="auto"/>
              <w:left w:val="dashed" w:sz="4" w:space="0" w:color="auto"/>
              <w:bottom w:val="single" w:sz="4" w:space="0" w:color="auto"/>
              <w:right w:val="double"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UNSATISFACTORY</w:t>
            </w:r>
          </w:p>
        </w:tc>
        <w:tc>
          <w:tcPr>
            <w:tcW w:w="581" w:type="pct"/>
            <w:tcBorders>
              <w:top w:val="single" w:sz="4" w:space="0" w:color="auto"/>
              <w:left w:val="double" w:sz="4" w:space="0" w:color="auto"/>
              <w:bottom w:val="single"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SATISFACTORY</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GOOD</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VERY GOOD</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EXCELLENT</w:t>
            </w:r>
          </w:p>
        </w:tc>
        <w:tc>
          <w:tcPr>
            <w:tcW w:w="581" w:type="pct"/>
            <w:tcBorders>
              <w:top w:val="single" w:sz="4" w:space="0" w:color="auto"/>
              <w:left w:val="dashed" w:sz="4" w:space="0" w:color="auto"/>
              <w:bottom w:val="single" w:sz="4" w:space="0" w:color="auto"/>
              <w:right w:val="single"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EXCEPTIONAL</w:t>
            </w:r>
          </w:p>
        </w:tc>
      </w:tr>
      <w:tr w:rsidR="009066E7" w:rsidRPr="009154C7" w:rsidTr="00561894">
        <w:tc>
          <w:tcPr>
            <w:tcW w:w="932" w:type="pct"/>
            <w:tcBorders>
              <w:left w:val="single" w:sz="4" w:space="0" w:color="auto"/>
              <w:bottom w:val="single" w:sz="4" w:space="0" w:color="auto"/>
              <w:right w:val="single" w:sz="4" w:space="0" w:color="auto"/>
            </w:tcBorders>
            <w:shd w:val="clear" w:color="auto" w:fill="BFBFBF"/>
            <w:vAlign w:val="center"/>
          </w:tcPr>
          <w:p w:rsidR="009066E7" w:rsidRPr="00EB4F96" w:rsidRDefault="009066E7" w:rsidP="00561894">
            <w:pPr>
              <w:spacing w:before="120"/>
              <w:rPr>
                <w:rFonts w:ascii="Calibri" w:hAnsi="Calibri"/>
                <w:b/>
                <w:sz w:val="16"/>
                <w:szCs w:val="16"/>
              </w:rPr>
            </w:pPr>
            <w:r w:rsidRPr="00EB4F96">
              <w:rPr>
                <w:rFonts w:ascii="Calibri" w:hAnsi="Calibri"/>
                <w:b/>
                <w:sz w:val="16"/>
                <w:szCs w:val="16"/>
              </w:rPr>
              <w:t>Assessment Criteria</w:t>
            </w:r>
          </w:p>
        </w:tc>
        <w:tc>
          <w:tcPr>
            <w:tcW w:w="581" w:type="pct"/>
            <w:tcBorders>
              <w:top w:val="single" w:sz="4" w:space="0" w:color="auto"/>
              <w:left w:val="single" w:sz="4" w:space="0" w:color="auto"/>
              <w:bottom w:val="single" w:sz="4" w:space="0" w:color="auto"/>
              <w:right w:val="dashed" w:sz="4" w:space="0" w:color="auto"/>
            </w:tcBorders>
            <w:shd w:val="clear" w:color="auto" w:fill="BFBFBF"/>
            <w:vAlign w:val="bottom"/>
          </w:tcPr>
          <w:p w:rsidR="009066E7" w:rsidRPr="00EB4F96" w:rsidRDefault="009066E7" w:rsidP="00561894">
            <w:pPr>
              <w:spacing w:before="120" w:after="120"/>
              <w:jc w:val="center"/>
              <w:rPr>
                <w:rFonts w:ascii="Calibri" w:hAnsi="Calibri"/>
                <w:b/>
                <w:sz w:val="12"/>
                <w:szCs w:val="16"/>
              </w:rPr>
            </w:pPr>
            <w:r w:rsidRPr="00EB4F96">
              <w:rPr>
                <w:rFonts w:ascii="Calibri" w:hAnsi="Calibri"/>
                <w:b/>
                <w:sz w:val="12"/>
                <w:szCs w:val="16"/>
              </w:rPr>
              <w:t>0-29%</w:t>
            </w:r>
          </w:p>
        </w:tc>
        <w:tc>
          <w:tcPr>
            <w:tcW w:w="581" w:type="pct"/>
            <w:tcBorders>
              <w:top w:val="single" w:sz="4" w:space="0" w:color="auto"/>
              <w:left w:val="dashed" w:sz="4" w:space="0" w:color="auto"/>
              <w:bottom w:val="single" w:sz="4" w:space="0" w:color="auto"/>
              <w:right w:val="double" w:sz="4" w:space="0" w:color="auto"/>
            </w:tcBorders>
            <w:shd w:val="clear" w:color="auto" w:fill="BFBFBF"/>
            <w:vAlign w:val="bottom"/>
          </w:tcPr>
          <w:p w:rsidR="009066E7" w:rsidRPr="00EB4F96" w:rsidRDefault="009066E7" w:rsidP="00561894">
            <w:pPr>
              <w:spacing w:before="120" w:after="120"/>
              <w:jc w:val="center"/>
              <w:rPr>
                <w:rFonts w:ascii="Calibri" w:hAnsi="Calibri"/>
                <w:b/>
                <w:sz w:val="12"/>
                <w:szCs w:val="16"/>
              </w:rPr>
            </w:pPr>
            <w:r w:rsidRPr="00EB4F96">
              <w:rPr>
                <w:rFonts w:ascii="Calibri" w:hAnsi="Calibri"/>
                <w:b/>
                <w:sz w:val="12"/>
                <w:szCs w:val="16"/>
              </w:rPr>
              <w:t>30-39%*</w:t>
            </w:r>
          </w:p>
        </w:tc>
        <w:tc>
          <w:tcPr>
            <w:tcW w:w="581" w:type="pct"/>
            <w:tcBorders>
              <w:top w:val="single" w:sz="4" w:space="0" w:color="auto"/>
              <w:left w:val="double" w:sz="4" w:space="0" w:color="auto"/>
              <w:bottom w:val="single" w:sz="4" w:space="0" w:color="auto"/>
              <w:right w:val="dashed" w:sz="4" w:space="0" w:color="auto"/>
            </w:tcBorders>
            <w:shd w:val="clear" w:color="auto" w:fill="BFBFBF"/>
            <w:vAlign w:val="bottom"/>
          </w:tcPr>
          <w:p w:rsidR="009066E7" w:rsidRPr="00EB4F96" w:rsidRDefault="009066E7" w:rsidP="00561894">
            <w:pPr>
              <w:spacing w:before="120" w:after="120"/>
              <w:jc w:val="center"/>
              <w:rPr>
                <w:rFonts w:ascii="Calibri" w:hAnsi="Calibri"/>
                <w:b/>
                <w:sz w:val="12"/>
                <w:szCs w:val="16"/>
              </w:rPr>
            </w:pPr>
            <w:r w:rsidRPr="00EB4F96">
              <w:rPr>
                <w:rFonts w:ascii="Calibri" w:hAnsi="Calibri"/>
                <w:b/>
                <w:sz w:val="12"/>
                <w:szCs w:val="16"/>
              </w:rPr>
              <w:t>40-49%</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bottom"/>
          </w:tcPr>
          <w:p w:rsidR="009066E7" w:rsidRPr="00EB4F96" w:rsidRDefault="009066E7" w:rsidP="00561894">
            <w:pPr>
              <w:spacing w:before="120" w:after="120"/>
              <w:jc w:val="center"/>
              <w:rPr>
                <w:rFonts w:ascii="Calibri" w:hAnsi="Calibri"/>
                <w:b/>
                <w:sz w:val="12"/>
                <w:szCs w:val="16"/>
              </w:rPr>
            </w:pPr>
            <w:r w:rsidRPr="00EB4F96">
              <w:rPr>
                <w:rFonts w:ascii="Calibri" w:hAnsi="Calibri"/>
                <w:b/>
                <w:sz w:val="12"/>
                <w:szCs w:val="16"/>
              </w:rPr>
              <w:t>50-59%</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bottom"/>
          </w:tcPr>
          <w:p w:rsidR="009066E7" w:rsidRPr="00EB4F96" w:rsidRDefault="009066E7" w:rsidP="00561894">
            <w:pPr>
              <w:spacing w:before="120" w:after="120"/>
              <w:jc w:val="center"/>
              <w:rPr>
                <w:rFonts w:ascii="Calibri" w:hAnsi="Calibri"/>
                <w:b/>
                <w:sz w:val="12"/>
                <w:szCs w:val="16"/>
              </w:rPr>
            </w:pPr>
            <w:r w:rsidRPr="00EB4F96">
              <w:rPr>
                <w:rFonts w:ascii="Calibri" w:hAnsi="Calibri"/>
                <w:b/>
                <w:sz w:val="12"/>
                <w:szCs w:val="16"/>
              </w:rPr>
              <w:t>60-69%</w:t>
            </w:r>
          </w:p>
        </w:tc>
        <w:tc>
          <w:tcPr>
            <w:tcW w:w="581" w:type="pct"/>
            <w:tcBorders>
              <w:top w:val="single" w:sz="4" w:space="0" w:color="auto"/>
              <w:left w:val="dashed" w:sz="4" w:space="0" w:color="auto"/>
              <w:bottom w:val="single" w:sz="4" w:space="0" w:color="auto"/>
              <w:right w:val="dashed" w:sz="4" w:space="0" w:color="auto"/>
            </w:tcBorders>
            <w:shd w:val="clear" w:color="auto" w:fill="BFBFBF"/>
            <w:vAlign w:val="bottom"/>
          </w:tcPr>
          <w:p w:rsidR="009066E7" w:rsidRPr="00EB4F96" w:rsidRDefault="009066E7" w:rsidP="00561894">
            <w:pPr>
              <w:spacing w:before="120" w:after="120"/>
              <w:jc w:val="center"/>
              <w:rPr>
                <w:rFonts w:ascii="Calibri" w:hAnsi="Calibri"/>
                <w:b/>
                <w:sz w:val="12"/>
                <w:szCs w:val="16"/>
              </w:rPr>
            </w:pPr>
            <w:r w:rsidRPr="00EB4F96">
              <w:rPr>
                <w:rFonts w:ascii="Calibri" w:hAnsi="Calibri"/>
                <w:b/>
                <w:sz w:val="12"/>
                <w:szCs w:val="16"/>
              </w:rPr>
              <w:t>70-79%</w:t>
            </w:r>
          </w:p>
        </w:tc>
        <w:tc>
          <w:tcPr>
            <w:tcW w:w="581" w:type="pct"/>
            <w:tcBorders>
              <w:top w:val="single" w:sz="4" w:space="0" w:color="auto"/>
              <w:left w:val="dashed" w:sz="4" w:space="0" w:color="auto"/>
              <w:bottom w:val="single" w:sz="4" w:space="0" w:color="auto"/>
              <w:right w:val="single" w:sz="4" w:space="0" w:color="auto"/>
            </w:tcBorders>
            <w:shd w:val="clear" w:color="auto" w:fill="BFBFBF"/>
          </w:tcPr>
          <w:p w:rsidR="009066E7" w:rsidRPr="00EB4F96" w:rsidRDefault="009066E7" w:rsidP="00561894">
            <w:pPr>
              <w:spacing w:before="120" w:after="120"/>
              <w:jc w:val="center"/>
              <w:rPr>
                <w:rFonts w:ascii="Calibri" w:hAnsi="Calibri"/>
                <w:b/>
                <w:sz w:val="12"/>
                <w:szCs w:val="16"/>
              </w:rPr>
            </w:pPr>
            <w:r w:rsidRPr="00EB4F96">
              <w:rPr>
                <w:rFonts w:ascii="Calibri" w:hAnsi="Calibri"/>
                <w:b/>
                <w:sz w:val="12"/>
                <w:szCs w:val="16"/>
              </w:rPr>
              <w:t>80-100%</w:t>
            </w:r>
          </w:p>
        </w:tc>
      </w:tr>
      <w:tr w:rsidR="009066E7" w:rsidRPr="009154C7" w:rsidTr="00561894">
        <w:trPr>
          <w:trHeight w:val="2229"/>
        </w:trPr>
        <w:tc>
          <w:tcPr>
            <w:tcW w:w="932" w:type="pct"/>
            <w:tcBorders>
              <w:top w:val="single" w:sz="4" w:space="0" w:color="auto"/>
              <w:left w:val="single" w:sz="4" w:space="0" w:color="auto"/>
              <w:bottom w:val="single" w:sz="4" w:space="0" w:color="auto"/>
              <w:right w:val="single" w:sz="4" w:space="0" w:color="auto"/>
            </w:tcBorders>
          </w:tcPr>
          <w:p w:rsidR="009066E7" w:rsidRPr="00EB4F96" w:rsidRDefault="009066E7" w:rsidP="00561894">
            <w:pPr>
              <w:rPr>
                <w:rFonts w:ascii="Calibri" w:hAnsi="Calibri"/>
                <w:b/>
                <w:sz w:val="16"/>
                <w:szCs w:val="16"/>
              </w:rPr>
            </w:pPr>
            <w:r w:rsidRPr="00EB4F96">
              <w:rPr>
                <w:rFonts w:ascii="Calibri" w:hAnsi="Calibri"/>
                <w:b/>
                <w:sz w:val="16"/>
                <w:szCs w:val="16"/>
              </w:rPr>
              <w:t xml:space="preserve">1. Research-informed Literature </w:t>
            </w:r>
          </w:p>
          <w:p w:rsidR="009066E7" w:rsidRPr="00EB4F96" w:rsidRDefault="009066E7" w:rsidP="00561894">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81" w:type="pct"/>
            <w:tcBorders>
              <w:top w:val="single" w:sz="4" w:space="0" w:color="auto"/>
              <w:left w:val="single"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Little or no evidence of reading.</w:t>
            </w:r>
          </w:p>
          <w:p w:rsidR="009066E7" w:rsidRPr="00EB4F96" w:rsidRDefault="009066E7" w:rsidP="00561894">
            <w:pPr>
              <w:rPr>
                <w:rFonts w:ascii="Calibri" w:hAnsi="Calibri"/>
                <w:sz w:val="12"/>
                <w:szCs w:val="16"/>
              </w:rPr>
            </w:pPr>
            <w:r w:rsidRPr="00EB4F96">
              <w:rPr>
                <w:rFonts w:ascii="Calibri" w:hAnsi="Calibri"/>
                <w:sz w:val="12"/>
                <w:szCs w:val="16"/>
              </w:rPr>
              <w:t>Views and findings unsupported and non-authoritative.</w:t>
            </w:r>
          </w:p>
          <w:p w:rsidR="009066E7" w:rsidRPr="00EB4F96" w:rsidRDefault="009066E7" w:rsidP="00561894">
            <w:pPr>
              <w:rPr>
                <w:rFonts w:ascii="Calibri" w:hAnsi="Calibri"/>
                <w:sz w:val="12"/>
                <w:szCs w:val="16"/>
              </w:rPr>
            </w:pPr>
            <w:r w:rsidRPr="00EB4F96">
              <w:rPr>
                <w:rFonts w:ascii="Calibri" w:hAnsi="Calibri"/>
                <w:sz w:val="12"/>
                <w:szCs w:val="16"/>
              </w:rPr>
              <w:t>Referencing conventions largely ignored.</w:t>
            </w:r>
          </w:p>
        </w:tc>
        <w:tc>
          <w:tcPr>
            <w:tcW w:w="581" w:type="pct"/>
            <w:tcBorders>
              <w:top w:val="single" w:sz="4" w:space="0" w:color="auto"/>
              <w:left w:val="dashed" w:sz="4" w:space="0" w:color="auto"/>
              <w:bottom w:val="single" w:sz="4" w:space="0" w:color="auto"/>
              <w:right w:val="double"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9066E7" w:rsidRPr="00EB4F96" w:rsidRDefault="009066E7" w:rsidP="00561894">
            <w:pPr>
              <w:rPr>
                <w:rFonts w:ascii="Calibri" w:hAnsi="Calibri"/>
                <w:sz w:val="12"/>
                <w:szCs w:val="16"/>
              </w:rPr>
            </w:pPr>
            <w:r w:rsidRPr="00EB4F96">
              <w:rPr>
                <w:rFonts w:ascii="Calibri" w:hAnsi="Calibri"/>
                <w:sz w:val="12"/>
                <w:szCs w:val="16"/>
              </w:rPr>
              <w:t>Referencing conventions used inconsistently.</w:t>
            </w:r>
          </w:p>
        </w:tc>
        <w:tc>
          <w:tcPr>
            <w:tcW w:w="581" w:type="pct"/>
            <w:tcBorders>
              <w:top w:val="single" w:sz="4" w:space="0" w:color="auto"/>
              <w:left w:val="double"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9066E7" w:rsidRPr="00EB4F96" w:rsidRDefault="009066E7" w:rsidP="00561894">
            <w:pPr>
              <w:rPr>
                <w:rFonts w:ascii="Calibri" w:hAnsi="Calibri"/>
                <w:sz w:val="12"/>
                <w:szCs w:val="16"/>
              </w:rPr>
            </w:pPr>
            <w:r w:rsidRPr="00EB4F96">
              <w:rPr>
                <w:rFonts w:ascii="Calibri" w:hAnsi="Calibri"/>
                <w:sz w:val="12"/>
                <w:szCs w:val="16"/>
              </w:rPr>
              <w:t>Referencing conventions evident though not always applied consistently.</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9066E7" w:rsidRPr="00EB4F96" w:rsidRDefault="009066E7" w:rsidP="00561894">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81" w:type="pct"/>
            <w:tcBorders>
              <w:top w:val="single" w:sz="4" w:space="0" w:color="auto"/>
              <w:left w:val="dashed" w:sz="4" w:space="0" w:color="auto"/>
              <w:bottom w:val="single" w:sz="4" w:space="0" w:color="auto"/>
              <w:right w:val="single"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9066E7" w:rsidRPr="009154C7" w:rsidTr="00561894">
        <w:tc>
          <w:tcPr>
            <w:tcW w:w="932" w:type="pct"/>
            <w:tcBorders>
              <w:top w:val="single" w:sz="4" w:space="0" w:color="auto"/>
              <w:left w:val="single" w:sz="4" w:space="0" w:color="auto"/>
              <w:bottom w:val="single" w:sz="4" w:space="0" w:color="auto"/>
              <w:right w:val="single" w:sz="4" w:space="0" w:color="auto"/>
            </w:tcBorders>
          </w:tcPr>
          <w:p w:rsidR="009066E7" w:rsidRPr="00EB4F96" w:rsidRDefault="009066E7" w:rsidP="00561894">
            <w:pPr>
              <w:rPr>
                <w:rFonts w:ascii="Calibri" w:hAnsi="Calibri"/>
                <w:b/>
                <w:sz w:val="16"/>
                <w:szCs w:val="16"/>
              </w:rPr>
            </w:pPr>
            <w:r w:rsidRPr="00EB4F96">
              <w:rPr>
                <w:rFonts w:ascii="Calibri" w:hAnsi="Calibri"/>
                <w:b/>
                <w:sz w:val="16"/>
                <w:szCs w:val="16"/>
              </w:rPr>
              <w:t>2. Knowledge and Understanding of Subject</w:t>
            </w:r>
          </w:p>
          <w:p w:rsidR="009066E7" w:rsidRPr="00EB4F96" w:rsidRDefault="009066E7" w:rsidP="00561894">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81" w:type="pct"/>
            <w:tcBorders>
              <w:top w:val="single" w:sz="4" w:space="0" w:color="auto"/>
              <w:left w:val="single" w:sz="4" w:space="0" w:color="auto"/>
              <w:bottom w:val="single" w:sz="4" w:space="0" w:color="auto"/>
              <w:right w:val="dashed" w:sz="4" w:space="0" w:color="auto"/>
            </w:tcBorders>
          </w:tcPr>
          <w:p w:rsidR="009066E7" w:rsidRPr="00EB4F96" w:rsidRDefault="009066E7" w:rsidP="00561894">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81" w:type="pct"/>
            <w:tcBorders>
              <w:top w:val="single" w:sz="4" w:space="0" w:color="auto"/>
              <w:left w:val="dashed" w:sz="4" w:space="0" w:color="auto"/>
              <w:bottom w:val="single" w:sz="4" w:space="0" w:color="auto"/>
              <w:right w:val="double" w:sz="4" w:space="0" w:color="auto"/>
            </w:tcBorders>
          </w:tcPr>
          <w:p w:rsidR="009066E7" w:rsidRPr="00EB4F96" w:rsidRDefault="009066E7" w:rsidP="00561894">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81" w:type="pct"/>
            <w:tcBorders>
              <w:top w:val="single" w:sz="4" w:space="0" w:color="auto"/>
              <w:left w:val="double" w:sz="4" w:space="0" w:color="auto"/>
              <w:bottom w:val="single" w:sz="4" w:space="0" w:color="auto"/>
              <w:right w:val="dashed" w:sz="4" w:space="0" w:color="auto"/>
            </w:tcBorders>
          </w:tcPr>
          <w:p w:rsidR="009066E7" w:rsidRPr="00EB4F96" w:rsidRDefault="009066E7" w:rsidP="00561894">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81" w:type="pct"/>
            <w:tcBorders>
              <w:top w:val="single" w:sz="4" w:space="0" w:color="auto"/>
              <w:left w:val="dashed" w:sz="4" w:space="0" w:color="auto"/>
              <w:bottom w:val="single" w:sz="4" w:space="0" w:color="auto"/>
              <w:right w:val="single" w:sz="4" w:space="0" w:color="auto"/>
            </w:tcBorders>
          </w:tcPr>
          <w:p w:rsidR="009066E7" w:rsidRPr="00EB4F96" w:rsidRDefault="009066E7" w:rsidP="00561894">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9066E7" w:rsidRPr="009154C7" w:rsidTr="00561894">
        <w:tc>
          <w:tcPr>
            <w:tcW w:w="932" w:type="pct"/>
            <w:tcBorders>
              <w:top w:val="single" w:sz="4" w:space="0" w:color="auto"/>
              <w:left w:val="single" w:sz="4" w:space="0" w:color="auto"/>
              <w:bottom w:val="single" w:sz="4" w:space="0" w:color="auto"/>
              <w:right w:val="single" w:sz="4" w:space="0" w:color="auto"/>
            </w:tcBorders>
          </w:tcPr>
          <w:p w:rsidR="009066E7" w:rsidRPr="00EB4F96" w:rsidRDefault="009066E7" w:rsidP="00561894">
            <w:pPr>
              <w:rPr>
                <w:rFonts w:ascii="Calibri" w:hAnsi="Calibri"/>
                <w:b/>
                <w:sz w:val="16"/>
                <w:szCs w:val="16"/>
              </w:rPr>
            </w:pPr>
            <w:r w:rsidRPr="00EB4F96">
              <w:rPr>
                <w:rFonts w:ascii="Calibri" w:hAnsi="Calibri"/>
                <w:b/>
                <w:sz w:val="16"/>
                <w:szCs w:val="16"/>
              </w:rPr>
              <w:t>3.  Analysis</w:t>
            </w:r>
          </w:p>
          <w:p w:rsidR="009066E7" w:rsidRPr="00EB4F96" w:rsidRDefault="009066E7" w:rsidP="00561894">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spellStart"/>
            <w:r w:rsidRPr="00EB4F96">
              <w:rPr>
                <w:rFonts w:ascii="Calibri" w:hAnsi="Calibri"/>
                <w:sz w:val="16"/>
                <w:szCs w:val="16"/>
              </w:rPr>
              <w:t>organisation</w:t>
            </w:r>
            <w:proofErr w:type="spellEnd"/>
            <w:r w:rsidRPr="00EB4F96">
              <w:rPr>
                <w:rFonts w:ascii="Calibri" w:hAnsi="Calibri"/>
                <w:sz w:val="16"/>
                <w:szCs w:val="16"/>
              </w:rPr>
              <w:t xml:space="preserve">  of ideas and evidence</w:t>
            </w:r>
          </w:p>
        </w:tc>
        <w:tc>
          <w:tcPr>
            <w:tcW w:w="581" w:type="pct"/>
            <w:tcBorders>
              <w:top w:val="single" w:sz="4" w:space="0" w:color="auto"/>
              <w:left w:val="single"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 xml:space="preserve">Unsubstantiated </w:t>
            </w:r>
            <w:proofErr w:type="spellStart"/>
            <w:r w:rsidRPr="00EB4F96">
              <w:rPr>
                <w:rFonts w:ascii="Calibri" w:hAnsi="Calibri"/>
                <w:sz w:val="12"/>
                <w:szCs w:val="16"/>
              </w:rPr>
              <w:t>generalisations</w:t>
            </w:r>
            <w:proofErr w:type="spellEnd"/>
            <w:r w:rsidRPr="00EB4F96">
              <w:rPr>
                <w:rFonts w:ascii="Calibri" w:hAnsi="Calibri"/>
                <w:sz w:val="12"/>
                <w:szCs w:val="16"/>
              </w:rPr>
              <w:t xml:space="preserve">, made without use of any credible evidence. Lack of logic, leading to unsupportable/ missing conclusions. Lack of any attempt to </w:t>
            </w:r>
            <w:proofErr w:type="spellStart"/>
            <w:r w:rsidRPr="00EB4F96">
              <w:rPr>
                <w:rFonts w:ascii="Calibri" w:hAnsi="Calibri"/>
                <w:sz w:val="12"/>
                <w:szCs w:val="16"/>
              </w:rPr>
              <w:t>analyse</w:t>
            </w:r>
            <w:proofErr w:type="spellEnd"/>
            <w:r w:rsidRPr="00EB4F96">
              <w:rPr>
                <w:rFonts w:ascii="Calibri" w:hAnsi="Calibri"/>
                <w:sz w:val="12"/>
                <w:szCs w:val="16"/>
              </w:rPr>
              <w:t xml:space="preserve">, </w:t>
            </w:r>
            <w:proofErr w:type="spellStart"/>
            <w:r w:rsidRPr="00EB4F96">
              <w:rPr>
                <w:rFonts w:ascii="Calibri" w:hAnsi="Calibri"/>
                <w:sz w:val="12"/>
                <w:szCs w:val="16"/>
              </w:rPr>
              <w:t>synthesise</w:t>
            </w:r>
            <w:proofErr w:type="spellEnd"/>
            <w:r w:rsidRPr="00EB4F96">
              <w:rPr>
                <w:rFonts w:ascii="Calibri" w:hAnsi="Calibri"/>
                <w:sz w:val="12"/>
                <w:szCs w:val="16"/>
              </w:rPr>
              <w:t xml:space="preserve"> or evaluate.</w:t>
            </w:r>
          </w:p>
        </w:tc>
        <w:tc>
          <w:tcPr>
            <w:tcW w:w="581" w:type="pct"/>
            <w:tcBorders>
              <w:top w:val="single" w:sz="4" w:space="0" w:color="auto"/>
              <w:left w:val="dashed" w:sz="4" w:space="0" w:color="auto"/>
              <w:bottom w:val="single" w:sz="4" w:space="0" w:color="auto"/>
              <w:right w:val="double"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 xml:space="preserve">Some evidence of analytical intellectual skills, but for the most part descriptive. Ideas/findings sometimes illogical and contradictory. </w:t>
            </w:r>
            <w:proofErr w:type="spellStart"/>
            <w:r w:rsidRPr="00EB4F96">
              <w:rPr>
                <w:rFonts w:ascii="Calibri" w:hAnsi="Calibri"/>
                <w:sz w:val="12"/>
                <w:szCs w:val="16"/>
              </w:rPr>
              <w:t>Generalised</w:t>
            </w:r>
            <w:proofErr w:type="spellEnd"/>
            <w:r w:rsidRPr="00EB4F96">
              <w:rPr>
                <w:rFonts w:ascii="Calibri" w:hAnsi="Calibri"/>
                <w:sz w:val="12"/>
                <w:szCs w:val="16"/>
              </w:rPr>
              <w:t xml:space="preserve"> statements made with scant evidence. Conclusions lack relevance.</w:t>
            </w:r>
          </w:p>
        </w:tc>
        <w:tc>
          <w:tcPr>
            <w:tcW w:w="581" w:type="pct"/>
            <w:tcBorders>
              <w:top w:val="single" w:sz="4" w:space="0" w:color="auto"/>
              <w:left w:val="double"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 xml:space="preserve">Evidence of some logical, analytical thinking and some attempts to </w:t>
            </w:r>
            <w:proofErr w:type="spellStart"/>
            <w:r w:rsidRPr="00EB4F96">
              <w:rPr>
                <w:rFonts w:ascii="Calibri" w:hAnsi="Calibri"/>
                <w:sz w:val="12"/>
                <w:szCs w:val="16"/>
              </w:rPr>
              <w:t>synthesise</w:t>
            </w:r>
            <w:proofErr w:type="spellEnd"/>
            <w:r w:rsidRPr="00EB4F96">
              <w:rPr>
                <w:rFonts w:ascii="Calibri" w:hAnsi="Calibri"/>
                <w:sz w:val="12"/>
                <w:szCs w:val="16"/>
              </w:rPr>
              <w:t>, albeit with some weaknesses.</w:t>
            </w:r>
          </w:p>
          <w:p w:rsidR="009066E7" w:rsidRPr="00EB4F96" w:rsidRDefault="009066E7" w:rsidP="00561894">
            <w:pPr>
              <w:rPr>
                <w:rFonts w:ascii="Calibri" w:hAnsi="Calibri"/>
                <w:sz w:val="12"/>
                <w:szCs w:val="16"/>
              </w:rPr>
            </w:pPr>
            <w:r w:rsidRPr="00EB4F96">
              <w:rPr>
                <w:rFonts w:ascii="Calibri" w:hAnsi="Calibri"/>
                <w:sz w:val="12"/>
                <w:szCs w:val="16"/>
              </w:rPr>
              <w:t>Some evidence to support findings/ views, but evidence not consistently interpreted.</w:t>
            </w:r>
          </w:p>
          <w:p w:rsidR="009066E7" w:rsidRPr="00EB4F96" w:rsidRDefault="009066E7" w:rsidP="00561894">
            <w:pPr>
              <w:rPr>
                <w:rFonts w:ascii="Calibri" w:hAnsi="Calibri"/>
                <w:sz w:val="12"/>
                <w:szCs w:val="16"/>
              </w:rPr>
            </w:pPr>
            <w:r w:rsidRPr="00EB4F96">
              <w:rPr>
                <w:rFonts w:ascii="Calibri" w:hAnsi="Calibri"/>
                <w:sz w:val="12"/>
                <w:szCs w:val="16"/>
              </w:rPr>
              <w:t>Some relevant conclusions and recommendations, where relevant</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 xml:space="preserve">Evidence of some logical, analytical thinking and synthesis. Can </w:t>
            </w:r>
            <w:proofErr w:type="spellStart"/>
            <w:r w:rsidRPr="00EB4F96">
              <w:rPr>
                <w:rFonts w:ascii="Calibri" w:hAnsi="Calibri"/>
                <w:sz w:val="12"/>
                <w:szCs w:val="16"/>
              </w:rPr>
              <w:t>analyse</w:t>
            </w:r>
            <w:proofErr w:type="spellEnd"/>
            <w:r w:rsidRPr="00EB4F96">
              <w:rPr>
                <w:rFonts w:ascii="Calibri" w:hAnsi="Calibri"/>
                <w:sz w:val="12"/>
                <w:szCs w:val="16"/>
              </w:rPr>
              <w:t xml:space="preserve"> new and/or abstract data and situations without guidance.</w:t>
            </w:r>
          </w:p>
          <w:p w:rsidR="009066E7" w:rsidRPr="00EB4F96" w:rsidRDefault="009066E7" w:rsidP="00561894">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9066E7" w:rsidRPr="00EB4F96" w:rsidRDefault="009066E7" w:rsidP="00561894">
            <w:pPr>
              <w:rPr>
                <w:rFonts w:ascii="Calibri" w:hAnsi="Calibri"/>
                <w:sz w:val="12"/>
                <w:szCs w:val="16"/>
              </w:rPr>
            </w:pPr>
            <w:r w:rsidRPr="00EB4F96">
              <w:rPr>
                <w:rFonts w:ascii="Calibri" w:hAnsi="Calibri"/>
                <w:sz w:val="12"/>
                <w:szCs w:val="16"/>
              </w:rPr>
              <w:t>Valid conclusions and recommendations, where relevant</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9066E7" w:rsidRPr="00EB4F96" w:rsidRDefault="009066E7" w:rsidP="00561894">
            <w:pPr>
              <w:rPr>
                <w:rFonts w:ascii="Calibri" w:hAnsi="Calibri"/>
                <w:sz w:val="12"/>
                <w:szCs w:val="16"/>
              </w:rPr>
            </w:pPr>
            <w:r w:rsidRPr="00EB4F96">
              <w:rPr>
                <w:rFonts w:ascii="Calibri" w:hAnsi="Calibri"/>
                <w:sz w:val="12"/>
                <w:szCs w:val="16"/>
              </w:rPr>
              <w:t>Sound, convincing conclusions / recommendations.</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9066E7" w:rsidRPr="00EB4F96" w:rsidRDefault="009066E7" w:rsidP="00561894">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9066E7" w:rsidRPr="00EB4F96" w:rsidRDefault="009066E7" w:rsidP="00561894">
            <w:pPr>
              <w:rPr>
                <w:rFonts w:ascii="Calibri" w:hAnsi="Calibri"/>
                <w:sz w:val="12"/>
                <w:szCs w:val="16"/>
              </w:rPr>
            </w:pPr>
            <w:r w:rsidRPr="00EB4F96">
              <w:rPr>
                <w:rFonts w:ascii="Calibri" w:hAnsi="Calibri"/>
                <w:sz w:val="12"/>
                <w:szCs w:val="16"/>
              </w:rPr>
              <w:t>Strong, persuasive, conclusions, justifiable recommendations.</w:t>
            </w:r>
          </w:p>
        </w:tc>
        <w:tc>
          <w:tcPr>
            <w:tcW w:w="581" w:type="pct"/>
            <w:tcBorders>
              <w:top w:val="single" w:sz="4" w:space="0" w:color="auto"/>
              <w:left w:val="dashed" w:sz="4" w:space="0" w:color="auto"/>
              <w:bottom w:val="single" w:sz="4" w:space="0" w:color="auto"/>
              <w:right w:val="single"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9066E7" w:rsidRPr="00EB4F96" w:rsidRDefault="009066E7" w:rsidP="00561894">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9066E7" w:rsidRPr="00EB4F96" w:rsidRDefault="009066E7" w:rsidP="00561894">
            <w:pPr>
              <w:rPr>
                <w:rFonts w:ascii="Calibri" w:hAnsi="Calibri"/>
                <w:sz w:val="12"/>
                <w:szCs w:val="16"/>
              </w:rPr>
            </w:pPr>
            <w:r w:rsidRPr="00EB4F96">
              <w:rPr>
                <w:rFonts w:ascii="Calibri" w:hAnsi="Calibri"/>
                <w:sz w:val="12"/>
                <w:szCs w:val="16"/>
              </w:rPr>
              <w:t>Highly persuasive conclusions</w:t>
            </w:r>
          </w:p>
        </w:tc>
      </w:tr>
      <w:tr w:rsidR="009066E7" w:rsidRPr="009154C7" w:rsidTr="00561894">
        <w:trPr>
          <w:trHeight w:val="2942"/>
        </w:trPr>
        <w:tc>
          <w:tcPr>
            <w:tcW w:w="932" w:type="pct"/>
            <w:tcBorders>
              <w:top w:val="single" w:sz="4" w:space="0" w:color="auto"/>
              <w:left w:val="single" w:sz="4" w:space="0" w:color="auto"/>
              <w:bottom w:val="single" w:sz="4" w:space="0" w:color="auto"/>
              <w:right w:val="single" w:sz="4" w:space="0" w:color="auto"/>
            </w:tcBorders>
          </w:tcPr>
          <w:p w:rsidR="009066E7" w:rsidRPr="00EB4F96" w:rsidRDefault="009066E7" w:rsidP="00561894">
            <w:pPr>
              <w:rPr>
                <w:rFonts w:ascii="Calibri" w:hAnsi="Calibri"/>
                <w:b/>
                <w:sz w:val="16"/>
                <w:szCs w:val="16"/>
              </w:rPr>
            </w:pPr>
            <w:r w:rsidRPr="00EB4F96">
              <w:rPr>
                <w:rFonts w:ascii="Calibri" w:hAnsi="Calibri"/>
                <w:b/>
                <w:sz w:val="16"/>
                <w:szCs w:val="16"/>
              </w:rPr>
              <w:t>4. Practical Application and Deployment</w:t>
            </w:r>
          </w:p>
          <w:p w:rsidR="009066E7" w:rsidRPr="00EB4F96" w:rsidRDefault="009066E7" w:rsidP="00561894">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81" w:type="pct"/>
            <w:tcBorders>
              <w:top w:val="single" w:sz="4" w:space="0" w:color="auto"/>
              <w:left w:val="single"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Limited or no use of methods, materials, tools and/or techniques.</w:t>
            </w:r>
          </w:p>
          <w:p w:rsidR="009066E7" w:rsidRPr="00EB4F96" w:rsidRDefault="009066E7" w:rsidP="00561894">
            <w:pPr>
              <w:rPr>
                <w:rFonts w:ascii="Calibri" w:hAnsi="Calibri"/>
                <w:sz w:val="12"/>
                <w:szCs w:val="16"/>
              </w:rPr>
            </w:pPr>
            <w:r w:rsidRPr="00EB4F96">
              <w:rPr>
                <w:rFonts w:ascii="Calibri" w:hAnsi="Calibri"/>
                <w:sz w:val="12"/>
                <w:szCs w:val="16"/>
              </w:rPr>
              <w:t>Little or no appreciation of the context of the application.</w:t>
            </w:r>
          </w:p>
        </w:tc>
        <w:tc>
          <w:tcPr>
            <w:tcW w:w="581" w:type="pct"/>
            <w:tcBorders>
              <w:top w:val="single" w:sz="4" w:space="0" w:color="auto"/>
              <w:left w:val="dashed" w:sz="4" w:space="0" w:color="auto"/>
              <w:bottom w:val="single" w:sz="4" w:space="0" w:color="auto"/>
              <w:right w:val="double"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9066E7" w:rsidRPr="00EB4F96" w:rsidRDefault="009066E7" w:rsidP="00561894">
            <w:pPr>
              <w:rPr>
                <w:rFonts w:ascii="Calibri" w:hAnsi="Calibri"/>
                <w:sz w:val="12"/>
                <w:szCs w:val="16"/>
              </w:rPr>
            </w:pPr>
          </w:p>
          <w:p w:rsidR="009066E7" w:rsidRPr="00EB4F96" w:rsidRDefault="009066E7" w:rsidP="00561894">
            <w:pPr>
              <w:rPr>
                <w:rFonts w:ascii="Calibri" w:hAnsi="Calibri"/>
                <w:sz w:val="12"/>
                <w:szCs w:val="16"/>
              </w:rPr>
            </w:pPr>
          </w:p>
        </w:tc>
        <w:tc>
          <w:tcPr>
            <w:tcW w:w="581" w:type="pct"/>
            <w:tcBorders>
              <w:top w:val="single" w:sz="4" w:space="0" w:color="auto"/>
              <w:left w:val="double"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9066E7" w:rsidRPr="00EB4F96" w:rsidRDefault="009066E7" w:rsidP="00561894">
            <w:pPr>
              <w:rPr>
                <w:rFonts w:ascii="Calibri" w:hAnsi="Calibri"/>
                <w:sz w:val="12"/>
                <w:szCs w:val="16"/>
              </w:rPr>
            </w:pPr>
            <w:r w:rsidRPr="00EB4F96">
              <w:rPr>
                <w:rFonts w:ascii="Calibri" w:hAnsi="Calibri"/>
                <w:sz w:val="12"/>
                <w:szCs w:val="16"/>
              </w:rPr>
              <w:t>Basic appreciation of the context of the application.</w:t>
            </w:r>
          </w:p>
          <w:p w:rsidR="009066E7" w:rsidRPr="00EB4F96" w:rsidRDefault="009066E7" w:rsidP="00561894">
            <w:pPr>
              <w:rPr>
                <w:rFonts w:ascii="Calibri" w:hAnsi="Calibri"/>
                <w:sz w:val="12"/>
                <w:szCs w:val="16"/>
              </w:rPr>
            </w:pP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9066E7" w:rsidRPr="00EB4F96" w:rsidRDefault="009066E7" w:rsidP="00561894">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9066E7" w:rsidRPr="00EB4F96" w:rsidRDefault="009066E7" w:rsidP="00561894">
            <w:pPr>
              <w:rPr>
                <w:rFonts w:ascii="Calibri" w:hAnsi="Calibri"/>
                <w:sz w:val="12"/>
                <w:szCs w:val="16"/>
              </w:rPr>
            </w:pP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A very good application of a range of methods, materials, tools and/or techniques.</w:t>
            </w:r>
          </w:p>
          <w:p w:rsidR="009066E7" w:rsidRPr="00EB4F96" w:rsidRDefault="009066E7" w:rsidP="00561894">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9066E7" w:rsidRPr="00EB4F96" w:rsidRDefault="009066E7" w:rsidP="00561894">
            <w:pPr>
              <w:rPr>
                <w:rFonts w:ascii="Calibri" w:hAnsi="Calibri"/>
                <w:sz w:val="12"/>
                <w:szCs w:val="16"/>
              </w:rPr>
            </w:pPr>
            <w:r w:rsidRPr="00EB4F96">
              <w:rPr>
                <w:rFonts w:ascii="Calibri" w:hAnsi="Calibri"/>
                <w:sz w:val="12"/>
                <w:szCs w:val="16"/>
              </w:rPr>
              <w:t xml:space="preserve">Evidence of some innovation and creativity. </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An advanced application of a range of methods, materials, tools and/or techniques.</w:t>
            </w:r>
          </w:p>
          <w:p w:rsidR="009066E7" w:rsidRPr="00EB4F96" w:rsidRDefault="009066E7" w:rsidP="00561894">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9066E7" w:rsidRPr="00EB4F96" w:rsidRDefault="009066E7" w:rsidP="00561894">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81" w:type="pct"/>
            <w:tcBorders>
              <w:top w:val="single" w:sz="4" w:space="0" w:color="auto"/>
              <w:left w:val="dashed" w:sz="4" w:space="0" w:color="auto"/>
              <w:bottom w:val="single" w:sz="4" w:space="0" w:color="auto"/>
              <w:right w:val="single"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9066E7" w:rsidRPr="009154C7" w:rsidTr="00561894">
        <w:tc>
          <w:tcPr>
            <w:tcW w:w="932" w:type="pct"/>
            <w:tcBorders>
              <w:top w:val="single" w:sz="4" w:space="0" w:color="auto"/>
              <w:left w:val="single" w:sz="4" w:space="0" w:color="auto"/>
              <w:bottom w:val="single" w:sz="4" w:space="0" w:color="auto"/>
              <w:right w:val="single" w:sz="4" w:space="0" w:color="auto"/>
            </w:tcBorders>
          </w:tcPr>
          <w:p w:rsidR="009066E7" w:rsidRPr="00EB4F96" w:rsidRDefault="009066E7" w:rsidP="00561894">
            <w:pPr>
              <w:rPr>
                <w:rFonts w:ascii="Calibri" w:hAnsi="Calibri"/>
                <w:b/>
                <w:sz w:val="16"/>
                <w:szCs w:val="16"/>
              </w:rPr>
            </w:pPr>
            <w:r w:rsidRPr="00EB4F96">
              <w:rPr>
                <w:rFonts w:ascii="Calibri" w:hAnsi="Calibri"/>
                <w:b/>
                <w:sz w:val="16"/>
                <w:szCs w:val="16"/>
              </w:rPr>
              <w:t xml:space="preserve">5. Skills for Professional Practice </w:t>
            </w:r>
          </w:p>
          <w:p w:rsidR="009066E7" w:rsidRPr="00EB4F96" w:rsidRDefault="009066E7" w:rsidP="00561894">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presentation and </w:t>
            </w:r>
            <w:proofErr w:type="spellStart"/>
            <w:r w:rsidRPr="00EB4F96">
              <w:rPr>
                <w:rFonts w:ascii="Calibri" w:hAnsi="Calibri"/>
                <w:sz w:val="16"/>
                <w:szCs w:val="16"/>
              </w:rPr>
              <w:t>organisation</w:t>
            </w:r>
            <w:proofErr w:type="spellEnd"/>
            <w:r w:rsidRPr="00EB4F96">
              <w:rPr>
                <w:rFonts w:ascii="Calibri" w:hAnsi="Calibri"/>
                <w:sz w:val="16"/>
                <w:szCs w:val="16"/>
              </w:rPr>
              <w:t>.</w:t>
            </w:r>
          </w:p>
        </w:tc>
        <w:tc>
          <w:tcPr>
            <w:tcW w:w="581" w:type="pct"/>
            <w:tcBorders>
              <w:top w:val="single" w:sz="4" w:space="0" w:color="auto"/>
              <w:left w:val="single"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Communication media is inappropriate or misapplied.</w:t>
            </w:r>
          </w:p>
          <w:p w:rsidR="009066E7" w:rsidRPr="00EB4F96" w:rsidRDefault="009066E7" w:rsidP="00561894">
            <w:pPr>
              <w:rPr>
                <w:rFonts w:ascii="Calibri" w:hAnsi="Calibri"/>
                <w:sz w:val="12"/>
                <w:szCs w:val="16"/>
              </w:rPr>
            </w:pPr>
            <w:r w:rsidRPr="00EB4F96">
              <w:rPr>
                <w:rFonts w:ascii="Calibri" w:hAnsi="Calibri"/>
                <w:sz w:val="12"/>
                <w:szCs w:val="16"/>
              </w:rPr>
              <w:t>Little or no evidence of autonomy in the completion of tasks.</w:t>
            </w:r>
          </w:p>
          <w:p w:rsidR="009066E7" w:rsidRPr="00EB4F96" w:rsidRDefault="009066E7" w:rsidP="00561894">
            <w:pPr>
              <w:rPr>
                <w:rFonts w:ascii="Calibri" w:hAnsi="Calibri"/>
                <w:sz w:val="12"/>
                <w:szCs w:val="16"/>
              </w:rPr>
            </w:pPr>
            <w:r w:rsidRPr="00EB4F96">
              <w:rPr>
                <w:rFonts w:ascii="Calibri" w:hAnsi="Calibri"/>
                <w:sz w:val="12"/>
                <w:szCs w:val="16"/>
              </w:rPr>
              <w:t>Work is poorly structured and/or largely incoherent.</w:t>
            </w:r>
          </w:p>
        </w:tc>
        <w:tc>
          <w:tcPr>
            <w:tcW w:w="581" w:type="pct"/>
            <w:tcBorders>
              <w:top w:val="single" w:sz="4" w:space="0" w:color="auto"/>
              <w:left w:val="dashed" w:sz="4" w:space="0" w:color="auto"/>
              <w:bottom w:val="single" w:sz="4" w:space="0" w:color="auto"/>
              <w:right w:val="double"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 xml:space="preserve">Media is poorly designed and/or not suitable for the audience. </w:t>
            </w:r>
          </w:p>
          <w:p w:rsidR="009066E7" w:rsidRPr="00EB4F96" w:rsidRDefault="009066E7" w:rsidP="00561894">
            <w:pPr>
              <w:rPr>
                <w:rFonts w:ascii="Calibri" w:hAnsi="Calibri"/>
                <w:sz w:val="12"/>
                <w:szCs w:val="16"/>
              </w:rPr>
            </w:pPr>
            <w:r w:rsidRPr="00EB4F96">
              <w:rPr>
                <w:rFonts w:ascii="Calibri" w:hAnsi="Calibri"/>
                <w:sz w:val="12"/>
                <w:szCs w:val="16"/>
              </w:rPr>
              <w:t>Poor independent or collaborative initiative.</w:t>
            </w:r>
          </w:p>
          <w:p w:rsidR="009066E7" w:rsidRPr="00EB4F96" w:rsidRDefault="009066E7" w:rsidP="00561894">
            <w:pPr>
              <w:rPr>
                <w:rFonts w:ascii="Calibri" w:hAnsi="Calibri"/>
                <w:sz w:val="12"/>
                <w:szCs w:val="16"/>
              </w:rPr>
            </w:pPr>
            <w:r w:rsidRPr="00EB4F96">
              <w:rPr>
                <w:rFonts w:ascii="Calibri" w:hAnsi="Calibri"/>
                <w:sz w:val="12"/>
                <w:szCs w:val="16"/>
              </w:rPr>
              <w:t xml:space="preserve">Work lacks structure, </w:t>
            </w:r>
            <w:proofErr w:type="spellStart"/>
            <w:r w:rsidRPr="00EB4F96">
              <w:rPr>
                <w:rFonts w:ascii="Calibri" w:hAnsi="Calibri"/>
                <w:sz w:val="12"/>
                <w:szCs w:val="16"/>
              </w:rPr>
              <w:t>organisation</w:t>
            </w:r>
            <w:proofErr w:type="spellEnd"/>
            <w:r w:rsidRPr="00EB4F96">
              <w:rPr>
                <w:rFonts w:ascii="Calibri" w:hAnsi="Calibri"/>
                <w:sz w:val="12"/>
                <w:szCs w:val="16"/>
              </w:rPr>
              <w:t>, and/or coherence</w:t>
            </w:r>
          </w:p>
        </w:tc>
        <w:tc>
          <w:tcPr>
            <w:tcW w:w="581" w:type="pct"/>
            <w:tcBorders>
              <w:top w:val="single" w:sz="4" w:space="0" w:color="auto"/>
              <w:left w:val="double"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9066E7" w:rsidRPr="00EB4F96" w:rsidRDefault="009066E7" w:rsidP="00561894">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9066E7" w:rsidRPr="00EB4F96" w:rsidRDefault="009066E7" w:rsidP="00561894">
            <w:pPr>
              <w:rPr>
                <w:rFonts w:ascii="Calibri" w:hAnsi="Calibri"/>
                <w:sz w:val="12"/>
                <w:szCs w:val="16"/>
              </w:rPr>
            </w:pPr>
            <w:r w:rsidRPr="00EB4F96">
              <w:rPr>
                <w:rFonts w:ascii="Calibri" w:hAnsi="Calibri"/>
                <w:sz w:val="12"/>
                <w:szCs w:val="16"/>
              </w:rPr>
              <w:t>Work lacks coherence in places and could be better structured.</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Can communicate effectively in a suitable format, but may have minor errors.</w:t>
            </w:r>
          </w:p>
          <w:p w:rsidR="009066E7" w:rsidRPr="00EB4F96" w:rsidRDefault="009066E7" w:rsidP="00561894">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9066E7" w:rsidRPr="00EB4F96" w:rsidRDefault="009066E7" w:rsidP="00561894">
            <w:pPr>
              <w:rPr>
                <w:rFonts w:ascii="Calibri" w:hAnsi="Calibri"/>
                <w:sz w:val="12"/>
                <w:szCs w:val="16"/>
              </w:rPr>
            </w:pPr>
            <w:r w:rsidRPr="00EB4F96">
              <w:rPr>
                <w:rFonts w:ascii="Calibri" w:hAnsi="Calibri"/>
                <w:sz w:val="12"/>
                <w:szCs w:val="16"/>
              </w:rPr>
              <w:t>Mostly coherent work and is in a suitable structure.</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Can communicate well, confidently and consistently in a suitable format.</w:t>
            </w:r>
          </w:p>
          <w:p w:rsidR="009066E7" w:rsidRPr="00EB4F96" w:rsidRDefault="009066E7" w:rsidP="00561894">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9066E7" w:rsidRPr="00EB4F96" w:rsidRDefault="009066E7" w:rsidP="00561894">
            <w:pPr>
              <w:rPr>
                <w:rFonts w:ascii="Calibri" w:hAnsi="Calibri"/>
                <w:sz w:val="12"/>
                <w:szCs w:val="16"/>
              </w:rPr>
            </w:pPr>
            <w:r w:rsidRPr="00EB4F96">
              <w:rPr>
                <w:rFonts w:ascii="Calibri" w:hAnsi="Calibri"/>
                <w:sz w:val="12"/>
                <w:szCs w:val="16"/>
              </w:rPr>
              <w:t xml:space="preserve">Work is coherent and fluent and is well structured and </w:t>
            </w:r>
            <w:proofErr w:type="spellStart"/>
            <w:r w:rsidRPr="00EB4F96">
              <w:rPr>
                <w:rFonts w:ascii="Calibri" w:hAnsi="Calibri"/>
                <w:sz w:val="12"/>
                <w:szCs w:val="16"/>
              </w:rPr>
              <w:t>organised</w:t>
            </w:r>
            <w:proofErr w:type="spellEnd"/>
            <w:r w:rsidRPr="00EB4F96">
              <w:rPr>
                <w:rFonts w:ascii="Calibri" w:hAnsi="Calibri"/>
                <w:sz w:val="12"/>
                <w:szCs w:val="16"/>
              </w:rPr>
              <w:t>.</w:t>
            </w:r>
          </w:p>
        </w:tc>
        <w:tc>
          <w:tcPr>
            <w:tcW w:w="581" w:type="pct"/>
            <w:tcBorders>
              <w:top w:val="single" w:sz="4" w:space="0" w:color="auto"/>
              <w:left w:val="dashed" w:sz="4" w:space="0" w:color="auto"/>
              <w:bottom w:val="single" w:sz="4" w:space="0" w:color="auto"/>
              <w:right w:val="dashed"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Can communicate professionally and, confidently in a suitable format.</w:t>
            </w:r>
          </w:p>
          <w:p w:rsidR="009066E7" w:rsidRPr="00EB4F96" w:rsidRDefault="009066E7" w:rsidP="00561894">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9066E7" w:rsidRPr="00EB4F96" w:rsidRDefault="009066E7" w:rsidP="00561894">
            <w:pPr>
              <w:rPr>
                <w:rFonts w:ascii="Calibri" w:hAnsi="Calibri"/>
                <w:sz w:val="12"/>
                <w:szCs w:val="16"/>
              </w:rPr>
            </w:pPr>
            <w:r w:rsidRPr="00EB4F96">
              <w:rPr>
                <w:rFonts w:ascii="Calibri" w:hAnsi="Calibri"/>
                <w:sz w:val="12"/>
                <w:szCs w:val="16"/>
              </w:rPr>
              <w:t>Work is coherent, very fluent and is presented professionally.</w:t>
            </w:r>
          </w:p>
        </w:tc>
        <w:tc>
          <w:tcPr>
            <w:tcW w:w="581" w:type="pct"/>
            <w:tcBorders>
              <w:top w:val="single" w:sz="4" w:space="0" w:color="auto"/>
              <w:left w:val="dashed" w:sz="4" w:space="0" w:color="auto"/>
              <w:bottom w:val="single" w:sz="4" w:space="0" w:color="auto"/>
              <w:right w:val="single" w:sz="4" w:space="0" w:color="auto"/>
            </w:tcBorders>
          </w:tcPr>
          <w:p w:rsidR="009066E7" w:rsidRPr="00EB4F96" w:rsidRDefault="009066E7" w:rsidP="00561894">
            <w:pPr>
              <w:rPr>
                <w:rFonts w:ascii="Calibri" w:hAnsi="Calibri"/>
                <w:sz w:val="12"/>
                <w:szCs w:val="16"/>
              </w:rPr>
            </w:pPr>
            <w:r w:rsidRPr="00EB4F96">
              <w:rPr>
                <w:rFonts w:ascii="Calibri" w:hAnsi="Calibri"/>
                <w:sz w:val="12"/>
                <w:szCs w:val="16"/>
              </w:rPr>
              <w:t xml:space="preserve">Can communicate with an exceptionally high level of professionalism. </w:t>
            </w:r>
          </w:p>
          <w:p w:rsidR="009066E7" w:rsidRPr="00EB4F96" w:rsidRDefault="009066E7" w:rsidP="00561894">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9066E7" w:rsidRPr="00EB4F96" w:rsidRDefault="009066E7" w:rsidP="00561894">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9066E7" w:rsidRPr="009066E7" w:rsidRDefault="009066E7" w:rsidP="009066E7">
      <w:pPr>
        <w:spacing w:after="200" w:line="276" w:lineRule="auto"/>
        <w:contextualSpacing/>
        <w:jc w:val="both"/>
        <w:rPr>
          <w:rFonts w:ascii="Calibri" w:hAnsi="Calibri" w:cs="Calibri"/>
          <w:sz w:val="24"/>
          <w:szCs w:val="24"/>
          <w:lang w:val="en-GB"/>
        </w:rPr>
      </w:pPr>
    </w:p>
    <w:p w:rsidR="009066E7" w:rsidRPr="009066E7" w:rsidRDefault="009066E7" w:rsidP="009066E7">
      <w:pPr>
        <w:contextualSpacing/>
        <w:jc w:val="both"/>
        <w:rPr>
          <w:lang w:val="en-GB"/>
        </w:rPr>
      </w:pPr>
    </w:p>
    <w:p w:rsidR="009066E7" w:rsidRPr="009066E7" w:rsidRDefault="009066E7" w:rsidP="009066E7">
      <w:pPr>
        <w:jc w:val="both"/>
        <w:rPr>
          <w:lang w:val="en-GB"/>
        </w:rPr>
      </w:pPr>
      <w:r w:rsidRPr="009066E7">
        <w:rPr>
          <w:lang w:val="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9066E7" w:rsidRPr="00CE0319" w:rsidTr="00561894">
        <w:trPr>
          <w:trHeight w:val="75"/>
        </w:trPr>
        <w:tc>
          <w:tcPr>
            <w:tcW w:w="10598" w:type="dxa"/>
            <w:gridSpan w:val="4"/>
            <w:shd w:val="clear" w:color="auto" w:fill="D9D9D9"/>
          </w:tcPr>
          <w:p w:rsidR="009066E7" w:rsidRPr="00CE0319" w:rsidRDefault="009066E7" w:rsidP="00561894">
            <w:pPr>
              <w:rPr>
                <w:rFonts w:ascii="Calibri" w:hAnsi="Calibri" w:cs="Calibri"/>
                <w:b/>
                <w:color w:val="000000"/>
              </w:rPr>
            </w:pPr>
            <w:r>
              <w:lastRenderedPageBreak/>
              <w:br w:type="page"/>
            </w: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9066E7" w:rsidRPr="00971172" w:rsidTr="00561894">
        <w:tc>
          <w:tcPr>
            <w:tcW w:w="1809" w:type="dxa"/>
            <w:shd w:val="clear" w:color="auto" w:fill="D9D9D9"/>
          </w:tcPr>
          <w:p w:rsidR="009066E7" w:rsidRPr="00BF30FF" w:rsidRDefault="009066E7" w:rsidP="00561894">
            <w:pPr>
              <w:spacing w:before="120" w:after="120"/>
              <w:jc w:val="both"/>
              <w:rPr>
                <w:rFonts w:ascii="Calibri" w:hAnsi="Calibri" w:cs="Calibri"/>
                <w:b/>
              </w:rPr>
            </w:pPr>
            <w:r w:rsidRPr="00BF30FF">
              <w:rPr>
                <w:rFonts w:ascii="Calibri" w:hAnsi="Calibri" w:cs="Calibri"/>
                <w:b/>
              </w:rPr>
              <w:t>Student name:</w:t>
            </w:r>
          </w:p>
        </w:tc>
        <w:tc>
          <w:tcPr>
            <w:tcW w:w="3828" w:type="dxa"/>
          </w:tcPr>
          <w:p w:rsidR="009066E7" w:rsidRPr="00BF30FF" w:rsidRDefault="009066E7" w:rsidP="00561894">
            <w:pPr>
              <w:spacing w:before="120" w:after="120"/>
              <w:jc w:val="both"/>
              <w:rPr>
                <w:rFonts w:ascii="Calibri" w:hAnsi="Calibri" w:cs="Calibri"/>
                <w:b/>
              </w:rPr>
            </w:pPr>
          </w:p>
        </w:tc>
        <w:tc>
          <w:tcPr>
            <w:tcW w:w="1842" w:type="dxa"/>
            <w:shd w:val="clear" w:color="auto" w:fill="D9D9D9"/>
          </w:tcPr>
          <w:p w:rsidR="009066E7" w:rsidRPr="00BF30FF" w:rsidRDefault="009066E7" w:rsidP="00561894">
            <w:pPr>
              <w:spacing w:before="120" w:after="120"/>
              <w:jc w:val="both"/>
              <w:rPr>
                <w:rFonts w:ascii="Calibri" w:hAnsi="Calibri" w:cs="Calibri"/>
                <w:b/>
              </w:rPr>
            </w:pPr>
            <w:r w:rsidRPr="00BF30FF">
              <w:rPr>
                <w:rFonts w:ascii="Calibri" w:hAnsi="Calibri" w:cs="Calibri"/>
                <w:b/>
              </w:rPr>
              <w:t>Student P number:</w:t>
            </w:r>
          </w:p>
        </w:tc>
        <w:tc>
          <w:tcPr>
            <w:tcW w:w="3119" w:type="dxa"/>
          </w:tcPr>
          <w:p w:rsidR="009066E7" w:rsidRPr="00BF30FF" w:rsidRDefault="009066E7" w:rsidP="00561894">
            <w:pPr>
              <w:spacing w:before="120" w:after="120"/>
              <w:jc w:val="both"/>
              <w:rPr>
                <w:rFonts w:ascii="Calibri" w:hAnsi="Calibri" w:cs="Calibri"/>
                <w:b/>
              </w:rPr>
            </w:pPr>
          </w:p>
        </w:tc>
      </w:tr>
      <w:tr w:rsidR="009066E7" w:rsidRPr="00971172" w:rsidTr="00561894">
        <w:tc>
          <w:tcPr>
            <w:tcW w:w="1809" w:type="dxa"/>
            <w:shd w:val="clear" w:color="auto" w:fill="D9D9D9"/>
          </w:tcPr>
          <w:p w:rsidR="009066E7" w:rsidRPr="00BF30FF" w:rsidRDefault="009066E7" w:rsidP="00561894">
            <w:pPr>
              <w:spacing w:before="120" w:after="120"/>
              <w:jc w:val="both"/>
              <w:rPr>
                <w:rFonts w:ascii="Calibri" w:hAnsi="Calibri" w:cs="Calibri"/>
                <w:b/>
              </w:rPr>
            </w:pPr>
            <w:proofErr w:type="spellStart"/>
            <w:r w:rsidRPr="00BF30FF">
              <w:rPr>
                <w:rFonts w:ascii="Calibri" w:hAnsi="Calibri" w:cs="Calibri"/>
                <w:b/>
              </w:rPr>
              <w:t>Programme</w:t>
            </w:r>
            <w:proofErr w:type="spellEnd"/>
            <w:r w:rsidRPr="00BF30FF">
              <w:rPr>
                <w:rFonts w:ascii="Calibri" w:hAnsi="Calibri" w:cs="Calibri"/>
                <w:b/>
              </w:rPr>
              <w:t>:</w:t>
            </w:r>
          </w:p>
        </w:tc>
        <w:tc>
          <w:tcPr>
            <w:tcW w:w="3828" w:type="dxa"/>
          </w:tcPr>
          <w:p w:rsidR="009066E7" w:rsidRPr="00BF30FF" w:rsidRDefault="009066E7" w:rsidP="00561894">
            <w:pPr>
              <w:spacing w:before="120" w:after="120"/>
              <w:jc w:val="both"/>
              <w:rPr>
                <w:rFonts w:ascii="Calibri" w:hAnsi="Calibri" w:cs="Calibri"/>
                <w:b/>
              </w:rPr>
            </w:pPr>
          </w:p>
        </w:tc>
        <w:tc>
          <w:tcPr>
            <w:tcW w:w="1842" w:type="dxa"/>
            <w:shd w:val="clear" w:color="auto" w:fill="D9D9D9"/>
          </w:tcPr>
          <w:p w:rsidR="009066E7" w:rsidRPr="00CE0319" w:rsidRDefault="009066E7" w:rsidP="00561894">
            <w:pPr>
              <w:spacing w:before="120" w:after="120"/>
              <w:jc w:val="both"/>
              <w:rPr>
                <w:rFonts w:ascii="Calibri" w:hAnsi="Calibri" w:cs="Calibri"/>
                <w:b/>
              </w:rPr>
            </w:pPr>
            <w:r>
              <w:rPr>
                <w:rFonts w:ascii="Calibri" w:hAnsi="Calibri" w:cs="Calibri"/>
                <w:b/>
              </w:rPr>
              <w:t xml:space="preserve">Year of </w:t>
            </w:r>
            <w:proofErr w:type="spellStart"/>
            <w:r>
              <w:rPr>
                <w:rFonts w:ascii="Calibri" w:hAnsi="Calibri" w:cs="Calibri"/>
                <w:b/>
              </w:rPr>
              <w:t>programme</w:t>
            </w:r>
            <w:proofErr w:type="spellEnd"/>
            <w:r>
              <w:rPr>
                <w:rFonts w:ascii="Calibri" w:hAnsi="Calibri" w:cs="Calibri"/>
                <w:b/>
              </w:rPr>
              <w:t xml:space="preserve"> </w:t>
            </w:r>
          </w:p>
        </w:tc>
        <w:tc>
          <w:tcPr>
            <w:tcW w:w="3119" w:type="dxa"/>
          </w:tcPr>
          <w:p w:rsidR="009066E7" w:rsidRPr="00CE0319" w:rsidRDefault="009066E7" w:rsidP="00561894">
            <w:pPr>
              <w:spacing w:before="120" w:after="120"/>
              <w:jc w:val="both"/>
              <w:rPr>
                <w:rFonts w:ascii="Calibri" w:hAnsi="Calibri" w:cs="Calibri"/>
                <w:b/>
              </w:rPr>
            </w:pPr>
          </w:p>
        </w:tc>
      </w:tr>
      <w:tr w:rsidR="009066E7" w:rsidRPr="00971172" w:rsidTr="00561894">
        <w:tc>
          <w:tcPr>
            <w:tcW w:w="1809" w:type="dxa"/>
            <w:tcBorders>
              <w:bottom w:val="single" w:sz="8" w:space="0" w:color="000000"/>
            </w:tcBorders>
            <w:shd w:val="clear" w:color="auto" w:fill="D9D9D9"/>
          </w:tcPr>
          <w:p w:rsidR="009066E7" w:rsidRPr="00BF30FF" w:rsidRDefault="009066E7" w:rsidP="00561894">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9066E7" w:rsidRPr="00971172" w:rsidRDefault="009066E7" w:rsidP="00561894"/>
        </w:tc>
      </w:tr>
    </w:tbl>
    <w:p w:rsidR="009066E7" w:rsidRDefault="009066E7" w:rsidP="009066E7">
      <w:pPr>
        <w:pStyle w:val="BodyText1"/>
        <w:tabs>
          <w:tab w:val="clear" w:pos="720"/>
          <w:tab w:val="clear" w:pos="1440"/>
        </w:tabs>
        <w:jc w:val="both"/>
        <w:rPr>
          <w:rFonts w:ascii="Calibri" w:hAnsi="Calibri"/>
          <w:sz w:val="20"/>
        </w:rPr>
      </w:pPr>
    </w:p>
    <w:p w:rsidR="009066E7" w:rsidRPr="00FA68F8" w:rsidRDefault="009066E7" w:rsidP="009066E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the level of achievement you feel you have achiev</w:t>
      </w:r>
      <w:r>
        <w:rPr>
          <w:rFonts w:ascii="Calibri" w:hAnsi="Calibri"/>
          <w:sz w:val="22"/>
          <w:szCs w:val="22"/>
        </w:rPr>
        <w:t>ed with regard to each of</w:t>
      </w:r>
    </w:p>
    <w:tbl>
      <w:tblPr>
        <w:tblpPr w:leftFromText="180" w:rightFromText="180" w:vertAnchor="text" w:horzAnchor="margin" w:tblpY="248"/>
        <w:tblW w:w="4966" w:type="pct"/>
        <w:tblLayout w:type="fixed"/>
        <w:tblLook w:val="04A0" w:firstRow="1" w:lastRow="0" w:firstColumn="1" w:lastColumn="0" w:noHBand="0" w:noVBand="1"/>
      </w:tblPr>
      <w:tblGrid>
        <w:gridCol w:w="2003"/>
        <w:gridCol w:w="1069"/>
        <w:gridCol w:w="1070"/>
        <w:gridCol w:w="15"/>
        <w:gridCol w:w="1056"/>
        <w:gridCol w:w="8"/>
        <w:gridCol w:w="1066"/>
        <w:gridCol w:w="1070"/>
        <w:gridCol w:w="1070"/>
        <w:gridCol w:w="1946"/>
      </w:tblGrid>
      <w:tr w:rsidR="009066E7" w:rsidRPr="00266B32" w:rsidTr="00561894">
        <w:tc>
          <w:tcPr>
            <w:tcW w:w="965" w:type="pct"/>
            <w:vMerge w:val="restart"/>
            <w:tcBorders>
              <w:top w:val="single" w:sz="4" w:space="0" w:color="auto"/>
              <w:left w:val="single" w:sz="4" w:space="0" w:color="auto"/>
              <w:right w:val="single" w:sz="4" w:space="0" w:color="auto"/>
            </w:tcBorders>
            <w:shd w:val="clear" w:color="auto" w:fill="BFBFBF"/>
            <w:vAlign w:val="center"/>
          </w:tcPr>
          <w:p w:rsidR="009066E7" w:rsidRPr="00F61A20" w:rsidRDefault="009066E7" w:rsidP="00561894">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4035" w:type="pct"/>
            <w:gridSpan w:val="9"/>
            <w:tcBorders>
              <w:top w:val="single" w:sz="4" w:space="0" w:color="auto"/>
              <w:left w:val="single" w:sz="4" w:space="0" w:color="auto"/>
              <w:bottom w:val="single" w:sz="4" w:space="0" w:color="auto"/>
              <w:right w:val="single" w:sz="4" w:space="0" w:color="auto"/>
            </w:tcBorders>
            <w:shd w:val="clear" w:color="auto" w:fill="BFBFBF"/>
          </w:tcPr>
          <w:p w:rsidR="009066E7" w:rsidRPr="00F61A20" w:rsidRDefault="009066E7" w:rsidP="00561894">
            <w:pPr>
              <w:rPr>
                <w:rFonts w:ascii="Calibri" w:hAnsi="Calibri"/>
                <w:b/>
              </w:rPr>
            </w:pPr>
            <w:r w:rsidRPr="00F61A20">
              <w:rPr>
                <w:rFonts w:ascii="Calibri" w:hAnsi="Calibri"/>
                <w:b/>
              </w:rPr>
              <w:t>Level of Achievement</w:t>
            </w:r>
          </w:p>
        </w:tc>
      </w:tr>
      <w:tr w:rsidR="009066E7" w:rsidRPr="00CC0370" w:rsidTr="00561894">
        <w:trPr>
          <w:trHeight w:val="548"/>
        </w:trPr>
        <w:tc>
          <w:tcPr>
            <w:tcW w:w="965" w:type="pct"/>
            <w:vMerge/>
            <w:tcBorders>
              <w:left w:val="single" w:sz="4" w:space="0" w:color="auto"/>
              <w:bottom w:val="single" w:sz="4" w:space="0" w:color="auto"/>
              <w:right w:val="single" w:sz="4" w:space="0" w:color="auto"/>
            </w:tcBorders>
            <w:shd w:val="clear" w:color="auto" w:fill="BFBFBF"/>
          </w:tcPr>
          <w:p w:rsidR="009066E7" w:rsidRPr="00F61A20" w:rsidRDefault="009066E7" w:rsidP="00561894">
            <w:pPr>
              <w:rPr>
                <w:rFonts w:ascii="Calibri" w:hAnsi="Calibri"/>
                <w:b/>
                <w:sz w:val="16"/>
                <w:szCs w:val="16"/>
              </w:rPr>
            </w:pPr>
          </w:p>
        </w:tc>
        <w:tc>
          <w:tcPr>
            <w:tcW w:w="1038" w:type="pct"/>
            <w:gridSpan w:val="3"/>
            <w:tcBorders>
              <w:top w:val="single" w:sz="4" w:space="0" w:color="auto"/>
              <w:left w:val="single" w:sz="4" w:space="0" w:color="auto"/>
              <w:bottom w:val="single" w:sz="4" w:space="0" w:color="auto"/>
              <w:right w:val="double" w:sz="4" w:space="0" w:color="auto"/>
            </w:tcBorders>
            <w:shd w:val="clear" w:color="auto" w:fill="BFBFBF"/>
          </w:tcPr>
          <w:p w:rsidR="009066E7" w:rsidRDefault="009066E7" w:rsidP="00561894">
            <w:pPr>
              <w:jc w:val="center"/>
              <w:rPr>
                <w:rFonts w:ascii="Calibri" w:hAnsi="Calibri"/>
                <w:b/>
                <w:sz w:val="18"/>
              </w:rPr>
            </w:pPr>
          </w:p>
          <w:p w:rsidR="009066E7" w:rsidRPr="009D3EA4" w:rsidRDefault="009066E7" w:rsidP="00561894">
            <w:pPr>
              <w:jc w:val="center"/>
              <w:rPr>
                <w:rFonts w:ascii="Calibri" w:hAnsi="Calibri"/>
                <w:b/>
                <w:sz w:val="18"/>
              </w:rPr>
            </w:pPr>
            <w:r w:rsidRPr="009D3EA4">
              <w:rPr>
                <w:rFonts w:ascii="Calibri" w:hAnsi="Calibri"/>
                <w:b/>
                <w:sz w:val="18"/>
              </w:rPr>
              <w:t>REFER</w:t>
            </w:r>
          </w:p>
        </w:tc>
        <w:tc>
          <w:tcPr>
            <w:tcW w:w="513" w:type="pct"/>
            <w:gridSpan w:val="2"/>
            <w:tcBorders>
              <w:top w:val="single" w:sz="4" w:space="0" w:color="auto"/>
              <w:left w:val="double" w:sz="4" w:space="0" w:color="auto"/>
              <w:bottom w:val="single" w:sz="4" w:space="0" w:color="auto"/>
              <w:right w:val="dashed" w:sz="4" w:space="0" w:color="auto"/>
            </w:tcBorders>
            <w:shd w:val="clear" w:color="auto" w:fill="BFBFBF"/>
          </w:tcPr>
          <w:p w:rsidR="009066E7" w:rsidRDefault="009066E7" w:rsidP="00561894">
            <w:pPr>
              <w:jc w:val="center"/>
              <w:rPr>
                <w:rFonts w:ascii="Calibri" w:hAnsi="Calibri"/>
                <w:b/>
                <w:sz w:val="18"/>
              </w:rPr>
            </w:pPr>
          </w:p>
          <w:p w:rsidR="009066E7" w:rsidRPr="00F61A20" w:rsidRDefault="009066E7" w:rsidP="0056189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13" w:type="pct"/>
            <w:tcBorders>
              <w:top w:val="single" w:sz="4" w:space="0" w:color="auto"/>
              <w:left w:val="dashed" w:sz="4" w:space="0" w:color="auto"/>
              <w:bottom w:val="single" w:sz="4" w:space="0" w:color="auto"/>
              <w:right w:val="dashed" w:sz="4" w:space="0" w:color="auto"/>
            </w:tcBorders>
            <w:shd w:val="clear" w:color="auto" w:fill="BFBFBF"/>
          </w:tcPr>
          <w:p w:rsidR="009066E7" w:rsidRDefault="009066E7" w:rsidP="00561894">
            <w:pPr>
              <w:jc w:val="center"/>
              <w:rPr>
                <w:rFonts w:ascii="Calibri" w:hAnsi="Calibri"/>
                <w:b/>
                <w:sz w:val="18"/>
              </w:rPr>
            </w:pPr>
          </w:p>
          <w:p w:rsidR="009066E7" w:rsidRPr="00F61A20" w:rsidRDefault="009066E7" w:rsidP="00561894">
            <w:pPr>
              <w:jc w:val="center"/>
              <w:rPr>
                <w:rFonts w:ascii="Calibri" w:hAnsi="Calibri"/>
                <w:b/>
                <w:sz w:val="18"/>
              </w:rPr>
            </w:pPr>
            <w:r>
              <w:rPr>
                <w:rFonts w:ascii="Calibri" w:hAnsi="Calibri"/>
                <w:b/>
                <w:sz w:val="18"/>
              </w:rPr>
              <w:t>2:2</w:t>
            </w:r>
          </w:p>
        </w:tc>
        <w:tc>
          <w:tcPr>
            <w:tcW w:w="516" w:type="pct"/>
            <w:tcBorders>
              <w:top w:val="single" w:sz="4" w:space="0" w:color="auto"/>
              <w:left w:val="dashed" w:sz="4" w:space="0" w:color="auto"/>
              <w:bottom w:val="single" w:sz="4" w:space="0" w:color="auto"/>
              <w:right w:val="dashed" w:sz="4" w:space="0" w:color="auto"/>
            </w:tcBorders>
            <w:shd w:val="clear" w:color="auto" w:fill="BFBFBF"/>
          </w:tcPr>
          <w:p w:rsidR="009066E7" w:rsidRDefault="009066E7" w:rsidP="00561894">
            <w:pPr>
              <w:jc w:val="center"/>
              <w:rPr>
                <w:rFonts w:ascii="Calibri" w:hAnsi="Calibri"/>
                <w:b/>
                <w:sz w:val="18"/>
              </w:rPr>
            </w:pPr>
          </w:p>
          <w:p w:rsidR="009066E7" w:rsidRPr="00F61A20" w:rsidRDefault="009066E7" w:rsidP="00561894">
            <w:pPr>
              <w:jc w:val="center"/>
              <w:rPr>
                <w:rFonts w:ascii="Calibri" w:hAnsi="Calibri"/>
                <w:b/>
                <w:sz w:val="18"/>
              </w:rPr>
            </w:pPr>
            <w:r>
              <w:rPr>
                <w:rFonts w:ascii="Calibri" w:hAnsi="Calibri"/>
                <w:b/>
                <w:sz w:val="18"/>
              </w:rPr>
              <w:t>2:1</w:t>
            </w:r>
          </w:p>
        </w:tc>
        <w:tc>
          <w:tcPr>
            <w:tcW w:w="516" w:type="pct"/>
            <w:tcBorders>
              <w:top w:val="single" w:sz="4" w:space="0" w:color="auto"/>
              <w:left w:val="dashed" w:sz="4" w:space="0" w:color="auto"/>
              <w:bottom w:val="single" w:sz="4" w:space="0" w:color="auto"/>
              <w:right w:val="dashed" w:sz="4" w:space="0" w:color="auto"/>
            </w:tcBorders>
            <w:shd w:val="clear" w:color="auto" w:fill="BFBFBF"/>
          </w:tcPr>
          <w:p w:rsidR="009066E7" w:rsidRDefault="009066E7" w:rsidP="00561894">
            <w:pPr>
              <w:jc w:val="center"/>
              <w:rPr>
                <w:rFonts w:ascii="Calibri" w:hAnsi="Calibri"/>
                <w:b/>
                <w:sz w:val="18"/>
              </w:rPr>
            </w:pPr>
          </w:p>
          <w:p w:rsidR="009066E7" w:rsidRPr="00F61A20" w:rsidRDefault="009066E7" w:rsidP="0056189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939" w:type="pct"/>
            <w:tcBorders>
              <w:top w:val="single" w:sz="4" w:space="0" w:color="auto"/>
              <w:left w:val="dashed" w:sz="4" w:space="0" w:color="auto"/>
              <w:bottom w:val="single" w:sz="4" w:space="0" w:color="auto"/>
              <w:right w:val="single" w:sz="4" w:space="0" w:color="auto"/>
            </w:tcBorders>
            <w:shd w:val="clear" w:color="auto" w:fill="BFBFBF"/>
          </w:tcPr>
          <w:p w:rsidR="009066E7" w:rsidRDefault="009066E7" w:rsidP="00561894">
            <w:pPr>
              <w:jc w:val="center"/>
              <w:rPr>
                <w:rFonts w:ascii="Calibri" w:hAnsi="Calibri"/>
                <w:b/>
                <w:sz w:val="18"/>
              </w:rPr>
            </w:pPr>
          </w:p>
          <w:p w:rsidR="009066E7" w:rsidRPr="00F61A20" w:rsidRDefault="009066E7" w:rsidP="0056189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9066E7" w:rsidRPr="00CC0370" w:rsidTr="00561894">
        <w:trPr>
          <w:trHeight w:val="450"/>
        </w:trPr>
        <w:tc>
          <w:tcPr>
            <w:tcW w:w="965" w:type="pct"/>
            <w:tcBorders>
              <w:top w:val="single" w:sz="4" w:space="0" w:color="auto"/>
              <w:left w:val="single" w:sz="4" w:space="0" w:color="auto"/>
              <w:right w:val="single" w:sz="4" w:space="0" w:color="auto"/>
            </w:tcBorders>
            <w:shd w:val="clear" w:color="auto" w:fill="BFBFBF"/>
          </w:tcPr>
          <w:p w:rsidR="009066E7" w:rsidRPr="00F61A20" w:rsidRDefault="009066E7" w:rsidP="00561894">
            <w:pPr>
              <w:rPr>
                <w:rFonts w:ascii="Calibri" w:hAnsi="Calibri"/>
                <w:b/>
                <w:szCs w:val="16"/>
              </w:rPr>
            </w:pPr>
          </w:p>
        </w:tc>
        <w:tc>
          <w:tcPr>
            <w:tcW w:w="515" w:type="pct"/>
            <w:tcBorders>
              <w:top w:val="single" w:sz="4" w:space="0" w:color="auto"/>
              <w:left w:val="single"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OUTRIGHT FAIL</w:t>
            </w:r>
          </w:p>
        </w:tc>
        <w:tc>
          <w:tcPr>
            <w:tcW w:w="516" w:type="pct"/>
            <w:tcBorders>
              <w:top w:val="single" w:sz="4" w:space="0" w:color="auto"/>
              <w:left w:val="dashed" w:sz="4" w:space="0" w:color="auto"/>
              <w:right w:val="double"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UNSATISFACTORY</w:t>
            </w:r>
          </w:p>
        </w:tc>
        <w:tc>
          <w:tcPr>
            <w:tcW w:w="516" w:type="pct"/>
            <w:gridSpan w:val="2"/>
            <w:tcBorders>
              <w:top w:val="single" w:sz="4" w:space="0" w:color="auto"/>
              <w:left w:val="double"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SATISFACTORY</w:t>
            </w:r>
          </w:p>
        </w:tc>
        <w:tc>
          <w:tcPr>
            <w:tcW w:w="518" w:type="pct"/>
            <w:gridSpan w:val="2"/>
            <w:tcBorders>
              <w:top w:val="single" w:sz="4" w:space="0" w:color="auto"/>
              <w:left w:val="dashed"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GOOD</w:t>
            </w:r>
          </w:p>
        </w:tc>
        <w:tc>
          <w:tcPr>
            <w:tcW w:w="516" w:type="pct"/>
            <w:tcBorders>
              <w:top w:val="single" w:sz="4" w:space="0" w:color="auto"/>
              <w:left w:val="dashed"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VERY GOOD</w:t>
            </w:r>
          </w:p>
        </w:tc>
        <w:tc>
          <w:tcPr>
            <w:tcW w:w="516" w:type="pct"/>
            <w:tcBorders>
              <w:top w:val="single" w:sz="4" w:space="0" w:color="auto"/>
              <w:left w:val="dashed" w:sz="4" w:space="0" w:color="auto"/>
              <w:right w:val="dashed"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EXCELLENT</w:t>
            </w:r>
          </w:p>
        </w:tc>
        <w:tc>
          <w:tcPr>
            <w:tcW w:w="939" w:type="pct"/>
            <w:tcBorders>
              <w:top w:val="single" w:sz="4" w:space="0" w:color="auto"/>
              <w:left w:val="dashed" w:sz="4" w:space="0" w:color="auto"/>
              <w:right w:val="single" w:sz="4" w:space="0" w:color="auto"/>
            </w:tcBorders>
            <w:shd w:val="clear" w:color="auto" w:fill="BFBFBF"/>
            <w:vAlign w:val="center"/>
          </w:tcPr>
          <w:p w:rsidR="009066E7" w:rsidRPr="00EB4F96" w:rsidRDefault="009066E7" w:rsidP="00561894">
            <w:pPr>
              <w:spacing w:after="120"/>
              <w:jc w:val="center"/>
              <w:rPr>
                <w:rFonts w:ascii="Calibri" w:hAnsi="Calibri"/>
                <w:b/>
                <w:sz w:val="12"/>
                <w:szCs w:val="16"/>
              </w:rPr>
            </w:pPr>
            <w:r w:rsidRPr="00EB4F96">
              <w:rPr>
                <w:rFonts w:ascii="Calibri" w:hAnsi="Calibri"/>
                <w:b/>
                <w:sz w:val="12"/>
                <w:szCs w:val="16"/>
              </w:rPr>
              <w:t>EXCEPTIONAL</w:t>
            </w:r>
          </w:p>
        </w:tc>
      </w:tr>
      <w:tr w:rsidR="009066E7" w:rsidRPr="00CC0370" w:rsidTr="00561894">
        <w:trPr>
          <w:trHeight w:val="450"/>
        </w:trPr>
        <w:tc>
          <w:tcPr>
            <w:tcW w:w="965" w:type="pct"/>
            <w:vMerge w:val="restart"/>
            <w:tcBorders>
              <w:top w:val="single" w:sz="4" w:space="0" w:color="auto"/>
              <w:left w:val="single" w:sz="4" w:space="0" w:color="auto"/>
              <w:right w:val="single" w:sz="4" w:space="0" w:color="auto"/>
            </w:tcBorders>
          </w:tcPr>
          <w:p w:rsidR="009066E7" w:rsidRPr="00F61A20" w:rsidRDefault="009066E7" w:rsidP="00561894">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9066E7" w:rsidRPr="00F61A20" w:rsidRDefault="009066E7" w:rsidP="00561894">
            <w:pPr>
              <w:spacing w:after="120"/>
              <w:rPr>
                <w:rFonts w:ascii="Calibri" w:hAnsi="Calibri"/>
                <w:sz w:val="14"/>
                <w:szCs w:val="14"/>
              </w:rPr>
            </w:pPr>
          </w:p>
        </w:tc>
        <w:tc>
          <w:tcPr>
            <w:tcW w:w="515" w:type="pct"/>
            <w:tcBorders>
              <w:top w:val="single" w:sz="4" w:space="0" w:color="auto"/>
              <w:left w:val="single" w:sz="4" w:space="0" w:color="auto"/>
              <w:right w:val="dashed" w:sz="4" w:space="0" w:color="auto"/>
            </w:tcBorders>
          </w:tcPr>
          <w:p w:rsidR="009066E7" w:rsidRPr="00F61A20" w:rsidRDefault="009066E7" w:rsidP="00561894">
            <w:pPr>
              <w:jc w:val="center"/>
              <w:rPr>
                <w:rFonts w:ascii="Calibri" w:hAnsi="Calibri"/>
                <w:sz w:val="18"/>
              </w:rPr>
            </w:pPr>
            <w:r w:rsidRPr="00F61A20">
              <w:rPr>
                <w:rFonts w:ascii="Calibri" w:hAnsi="Calibri"/>
                <w:sz w:val="18"/>
              </w:rPr>
              <w:t>0-29%</w:t>
            </w:r>
          </w:p>
        </w:tc>
        <w:tc>
          <w:tcPr>
            <w:tcW w:w="516" w:type="pct"/>
            <w:tcBorders>
              <w:top w:val="single" w:sz="4" w:space="0" w:color="auto"/>
              <w:left w:val="dashed" w:sz="4" w:space="0" w:color="auto"/>
              <w:right w:val="double" w:sz="4" w:space="0" w:color="auto"/>
            </w:tcBorders>
          </w:tcPr>
          <w:p w:rsidR="009066E7" w:rsidRPr="00F61A20" w:rsidRDefault="009066E7" w:rsidP="00561894">
            <w:pPr>
              <w:jc w:val="center"/>
              <w:rPr>
                <w:rFonts w:ascii="Calibri" w:hAnsi="Calibri"/>
                <w:sz w:val="18"/>
              </w:rPr>
            </w:pPr>
            <w:r w:rsidRPr="00F61A20">
              <w:rPr>
                <w:rFonts w:ascii="Calibri" w:hAnsi="Calibri"/>
                <w:sz w:val="18"/>
              </w:rPr>
              <w:t>30-39%</w:t>
            </w:r>
          </w:p>
        </w:tc>
        <w:tc>
          <w:tcPr>
            <w:tcW w:w="516" w:type="pct"/>
            <w:gridSpan w:val="2"/>
            <w:tcBorders>
              <w:top w:val="single" w:sz="4" w:space="0" w:color="auto"/>
              <w:left w:val="double"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40-49%</w:t>
            </w:r>
          </w:p>
        </w:tc>
        <w:tc>
          <w:tcPr>
            <w:tcW w:w="518" w:type="pct"/>
            <w:gridSpan w:val="2"/>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50-59%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60-69%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70-79%</w:t>
            </w:r>
          </w:p>
        </w:tc>
        <w:tc>
          <w:tcPr>
            <w:tcW w:w="939" w:type="pct"/>
            <w:tcBorders>
              <w:top w:val="single" w:sz="4" w:space="0" w:color="auto"/>
              <w:left w:val="dashed" w:sz="4" w:space="0" w:color="auto"/>
              <w:right w:val="single"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80-100%</w:t>
            </w:r>
          </w:p>
        </w:tc>
      </w:tr>
      <w:tr w:rsidR="009066E7" w:rsidRPr="00CC0370" w:rsidTr="00561894">
        <w:trPr>
          <w:trHeight w:val="451"/>
        </w:trPr>
        <w:tc>
          <w:tcPr>
            <w:tcW w:w="965" w:type="pct"/>
            <w:vMerge/>
            <w:tcBorders>
              <w:left w:val="single" w:sz="4" w:space="0" w:color="auto"/>
              <w:bottom w:val="single" w:sz="4" w:space="0" w:color="auto"/>
              <w:right w:val="single" w:sz="4" w:space="0" w:color="auto"/>
            </w:tcBorders>
          </w:tcPr>
          <w:p w:rsidR="009066E7" w:rsidRPr="00F61A20" w:rsidRDefault="009066E7" w:rsidP="00561894">
            <w:pPr>
              <w:rPr>
                <w:rFonts w:ascii="Calibri" w:hAnsi="Calibri"/>
                <w:b/>
                <w:sz w:val="16"/>
                <w:szCs w:val="16"/>
              </w:rPr>
            </w:pPr>
          </w:p>
        </w:tc>
        <w:tc>
          <w:tcPr>
            <w:tcW w:w="515" w:type="pct"/>
            <w:tcBorders>
              <w:left w:val="sing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ouble"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gridSpan w:val="2"/>
            <w:tcBorders>
              <w:left w:val="doub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8" w:type="pct"/>
            <w:gridSpan w:val="2"/>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939" w:type="pct"/>
            <w:tcBorders>
              <w:left w:val="dashed" w:sz="4" w:space="0" w:color="auto"/>
              <w:bottom w:val="single" w:sz="4" w:space="0" w:color="auto"/>
              <w:right w:val="single" w:sz="4" w:space="0" w:color="auto"/>
            </w:tcBorders>
            <w:vAlign w:val="bottom"/>
          </w:tcPr>
          <w:p w:rsidR="009066E7" w:rsidRPr="00F61A20" w:rsidRDefault="009066E7" w:rsidP="00561894">
            <w:pPr>
              <w:rPr>
                <w:rFonts w:ascii="Calibri" w:hAnsi="Calibri"/>
                <w:sz w:val="18"/>
                <w:szCs w:val="32"/>
              </w:rPr>
            </w:pPr>
            <w:r w:rsidRPr="00F61A20">
              <w:rPr>
                <w:rFonts w:ascii="Calibri" w:hAnsi="Calibri"/>
                <w:sz w:val="24"/>
                <w:szCs w:val="32"/>
              </w:rPr>
              <w:sym w:font="Wingdings" w:char="F06F"/>
            </w:r>
          </w:p>
        </w:tc>
      </w:tr>
      <w:tr w:rsidR="009066E7" w:rsidRPr="00CC0370" w:rsidTr="00561894">
        <w:trPr>
          <w:trHeight w:val="450"/>
        </w:trPr>
        <w:tc>
          <w:tcPr>
            <w:tcW w:w="965" w:type="pct"/>
            <w:vMerge w:val="restart"/>
            <w:tcBorders>
              <w:top w:val="single" w:sz="4" w:space="0" w:color="auto"/>
              <w:left w:val="single" w:sz="4" w:space="0" w:color="auto"/>
              <w:right w:val="single" w:sz="4" w:space="0" w:color="auto"/>
            </w:tcBorders>
          </w:tcPr>
          <w:p w:rsidR="009066E7" w:rsidRPr="005E72F8" w:rsidRDefault="009066E7" w:rsidP="00561894">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15" w:type="pct"/>
            <w:tcBorders>
              <w:top w:val="single" w:sz="4" w:space="0" w:color="auto"/>
              <w:left w:val="single" w:sz="4" w:space="0" w:color="auto"/>
              <w:right w:val="dashed" w:sz="4" w:space="0" w:color="auto"/>
            </w:tcBorders>
          </w:tcPr>
          <w:p w:rsidR="009066E7" w:rsidRPr="00F61A20" w:rsidRDefault="009066E7" w:rsidP="00561894">
            <w:pPr>
              <w:jc w:val="center"/>
              <w:rPr>
                <w:rFonts w:ascii="Calibri" w:hAnsi="Calibri"/>
                <w:sz w:val="18"/>
              </w:rPr>
            </w:pPr>
            <w:r w:rsidRPr="00F61A20">
              <w:rPr>
                <w:rFonts w:ascii="Calibri" w:hAnsi="Calibri"/>
                <w:sz w:val="18"/>
              </w:rPr>
              <w:t>0-29%</w:t>
            </w:r>
          </w:p>
        </w:tc>
        <w:tc>
          <w:tcPr>
            <w:tcW w:w="516" w:type="pct"/>
            <w:tcBorders>
              <w:top w:val="single" w:sz="4" w:space="0" w:color="auto"/>
              <w:left w:val="dashed" w:sz="4" w:space="0" w:color="auto"/>
              <w:right w:val="double" w:sz="4" w:space="0" w:color="auto"/>
            </w:tcBorders>
          </w:tcPr>
          <w:p w:rsidR="009066E7" w:rsidRPr="00F61A20" w:rsidRDefault="009066E7" w:rsidP="00561894">
            <w:pPr>
              <w:jc w:val="center"/>
              <w:rPr>
                <w:rFonts w:ascii="Calibri" w:hAnsi="Calibri"/>
                <w:sz w:val="18"/>
              </w:rPr>
            </w:pPr>
            <w:r w:rsidRPr="00F61A20">
              <w:rPr>
                <w:rFonts w:ascii="Calibri" w:hAnsi="Calibri"/>
                <w:sz w:val="18"/>
              </w:rPr>
              <w:t>30-39%</w:t>
            </w:r>
          </w:p>
        </w:tc>
        <w:tc>
          <w:tcPr>
            <w:tcW w:w="516" w:type="pct"/>
            <w:gridSpan w:val="2"/>
            <w:tcBorders>
              <w:top w:val="single" w:sz="4" w:space="0" w:color="auto"/>
              <w:left w:val="double"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40-49%</w:t>
            </w:r>
          </w:p>
        </w:tc>
        <w:tc>
          <w:tcPr>
            <w:tcW w:w="518" w:type="pct"/>
            <w:gridSpan w:val="2"/>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50-59%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60-69%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70-79%</w:t>
            </w:r>
          </w:p>
        </w:tc>
        <w:tc>
          <w:tcPr>
            <w:tcW w:w="939" w:type="pct"/>
            <w:tcBorders>
              <w:top w:val="single" w:sz="4" w:space="0" w:color="auto"/>
              <w:left w:val="dashed" w:sz="4" w:space="0" w:color="auto"/>
              <w:right w:val="single"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80-100%</w:t>
            </w:r>
          </w:p>
        </w:tc>
      </w:tr>
      <w:tr w:rsidR="009066E7" w:rsidRPr="00CC0370" w:rsidTr="00561894">
        <w:trPr>
          <w:trHeight w:val="451"/>
        </w:trPr>
        <w:tc>
          <w:tcPr>
            <w:tcW w:w="965" w:type="pct"/>
            <w:vMerge/>
            <w:tcBorders>
              <w:left w:val="single" w:sz="4" w:space="0" w:color="auto"/>
              <w:bottom w:val="single" w:sz="4" w:space="0" w:color="auto"/>
              <w:right w:val="single" w:sz="4" w:space="0" w:color="auto"/>
            </w:tcBorders>
          </w:tcPr>
          <w:p w:rsidR="009066E7" w:rsidRPr="00F61A20" w:rsidRDefault="009066E7" w:rsidP="00561894">
            <w:pPr>
              <w:rPr>
                <w:rFonts w:ascii="Calibri" w:hAnsi="Calibri"/>
                <w:b/>
                <w:sz w:val="16"/>
                <w:szCs w:val="16"/>
              </w:rPr>
            </w:pPr>
          </w:p>
        </w:tc>
        <w:tc>
          <w:tcPr>
            <w:tcW w:w="515" w:type="pct"/>
            <w:tcBorders>
              <w:left w:val="sing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ouble"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gridSpan w:val="2"/>
            <w:tcBorders>
              <w:left w:val="doub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8" w:type="pct"/>
            <w:gridSpan w:val="2"/>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939" w:type="pct"/>
            <w:tcBorders>
              <w:left w:val="dashed" w:sz="4" w:space="0" w:color="auto"/>
              <w:bottom w:val="single" w:sz="4" w:space="0" w:color="auto"/>
              <w:right w:val="single" w:sz="4" w:space="0" w:color="auto"/>
            </w:tcBorders>
            <w:vAlign w:val="bottom"/>
          </w:tcPr>
          <w:p w:rsidR="009066E7" w:rsidRPr="00F61A20" w:rsidRDefault="009066E7" w:rsidP="00561894">
            <w:pPr>
              <w:rPr>
                <w:rFonts w:ascii="Calibri" w:hAnsi="Calibri"/>
                <w:sz w:val="18"/>
                <w:szCs w:val="32"/>
              </w:rPr>
            </w:pPr>
            <w:r w:rsidRPr="00F61A20">
              <w:rPr>
                <w:rFonts w:ascii="Calibri" w:hAnsi="Calibri"/>
                <w:sz w:val="24"/>
                <w:szCs w:val="32"/>
              </w:rPr>
              <w:sym w:font="Wingdings" w:char="F06F"/>
            </w:r>
          </w:p>
        </w:tc>
      </w:tr>
      <w:tr w:rsidR="009066E7" w:rsidRPr="00CC0370" w:rsidTr="00561894">
        <w:trPr>
          <w:trHeight w:val="450"/>
        </w:trPr>
        <w:tc>
          <w:tcPr>
            <w:tcW w:w="965" w:type="pct"/>
            <w:vMerge w:val="restart"/>
            <w:tcBorders>
              <w:top w:val="single" w:sz="4" w:space="0" w:color="auto"/>
              <w:left w:val="single" w:sz="4" w:space="0" w:color="auto"/>
              <w:right w:val="single" w:sz="4" w:space="0" w:color="auto"/>
            </w:tcBorders>
          </w:tcPr>
          <w:p w:rsidR="009066E7" w:rsidRPr="00F61A20" w:rsidRDefault="009066E7" w:rsidP="00561894">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9066E7" w:rsidRPr="00F61A20" w:rsidRDefault="009066E7" w:rsidP="00561894">
            <w:pPr>
              <w:spacing w:after="120"/>
              <w:rPr>
                <w:rFonts w:ascii="Calibri" w:hAnsi="Calibri"/>
                <w:sz w:val="14"/>
                <w:szCs w:val="14"/>
              </w:rPr>
            </w:pPr>
          </w:p>
        </w:tc>
        <w:tc>
          <w:tcPr>
            <w:tcW w:w="515" w:type="pct"/>
            <w:tcBorders>
              <w:top w:val="single" w:sz="4" w:space="0" w:color="auto"/>
              <w:left w:val="single" w:sz="4" w:space="0" w:color="auto"/>
              <w:right w:val="dashed" w:sz="4" w:space="0" w:color="auto"/>
            </w:tcBorders>
          </w:tcPr>
          <w:p w:rsidR="009066E7" w:rsidRPr="00F61A20" w:rsidRDefault="009066E7" w:rsidP="00561894">
            <w:pPr>
              <w:jc w:val="center"/>
              <w:rPr>
                <w:rFonts w:ascii="Calibri" w:hAnsi="Calibri"/>
                <w:sz w:val="18"/>
              </w:rPr>
            </w:pPr>
            <w:r w:rsidRPr="00F61A20">
              <w:rPr>
                <w:rFonts w:ascii="Calibri" w:hAnsi="Calibri"/>
                <w:sz w:val="18"/>
              </w:rPr>
              <w:t>0-29%</w:t>
            </w:r>
          </w:p>
        </w:tc>
        <w:tc>
          <w:tcPr>
            <w:tcW w:w="516" w:type="pct"/>
            <w:tcBorders>
              <w:top w:val="single" w:sz="4" w:space="0" w:color="auto"/>
              <w:left w:val="dashed" w:sz="4" w:space="0" w:color="auto"/>
              <w:right w:val="double" w:sz="4" w:space="0" w:color="auto"/>
            </w:tcBorders>
          </w:tcPr>
          <w:p w:rsidR="009066E7" w:rsidRPr="00F61A20" w:rsidRDefault="009066E7" w:rsidP="00561894">
            <w:pPr>
              <w:jc w:val="center"/>
              <w:rPr>
                <w:rFonts w:ascii="Calibri" w:hAnsi="Calibri"/>
                <w:sz w:val="18"/>
              </w:rPr>
            </w:pPr>
            <w:r w:rsidRPr="00F61A20">
              <w:rPr>
                <w:rFonts w:ascii="Calibri" w:hAnsi="Calibri"/>
                <w:sz w:val="18"/>
              </w:rPr>
              <w:t>30-39%</w:t>
            </w:r>
          </w:p>
        </w:tc>
        <w:tc>
          <w:tcPr>
            <w:tcW w:w="516" w:type="pct"/>
            <w:gridSpan w:val="2"/>
            <w:tcBorders>
              <w:top w:val="single" w:sz="4" w:space="0" w:color="auto"/>
              <w:left w:val="double"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40-49%</w:t>
            </w:r>
          </w:p>
        </w:tc>
        <w:tc>
          <w:tcPr>
            <w:tcW w:w="518" w:type="pct"/>
            <w:gridSpan w:val="2"/>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50-59%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60-69%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70-79%</w:t>
            </w:r>
          </w:p>
        </w:tc>
        <w:tc>
          <w:tcPr>
            <w:tcW w:w="939" w:type="pct"/>
            <w:tcBorders>
              <w:top w:val="single" w:sz="4" w:space="0" w:color="auto"/>
              <w:left w:val="dashed" w:sz="4" w:space="0" w:color="auto"/>
              <w:right w:val="single"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80-100%</w:t>
            </w:r>
          </w:p>
        </w:tc>
      </w:tr>
      <w:tr w:rsidR="009066E7" w:rsidRPr="00CC0370" w:rsidTr="00561894">
        <w:trPr>
          <w:trHeight w:val="451"/>
        </w:trPr>
        <w:tc>
          <w:tcPr>
            <w:tcW w:w="965" w:type="pct"/>
            <w:vMerge/>
            <w:tcBorders>
              <w:left w:val="single" w:sz="4" w:space="0" w:color="auto"/>
              <w:bottom w:val="single" w:sz="4" w:space="0" w:color="auto"/>
              <w:right w:val="single" w:sz="4" w:space="0" w:color="auto"/>
            </w:tcBorders>
          </w:tcPr>
          <w:p w:rsidR="009066E7" w:rsidRPr="00F61A20" w:rsidRDefault="009066E7" w:rsidP="00561894">
            <w:pPr>
              <w:rPr>
                <w:rFonts w:ascii="Calibri" w:hAnsi="Calibri"/>
                <w:b/>
                <w:sz w:val="16"/>
                <w:szCs w:val="16"/>
              </w:rPr>
            </w:pPr>
          </w:p>
        </w:tc>
        <w:tc>
          <w:tcPr>
            <w:tcW w:w="515" w:type="pct"/>
            <w:tcBorders>
              <w:left w:val="sing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ouble"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gridSpan w:val="2"/>
            <w:tcBorders>
              <w:left w:val="doub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8" w:type="pct"/>
            <w:gridSpan w:val="2"/>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939" w:type="pct"/>
            <w:tcBorders>
              <w:left w:val="dashed" w:sz="4" w:space="0" w:color="auto"/>
              <w:bottom w:val="single" w:sz="4" w:space="0" w:color="auto"/>
              <w:right w:val="single" w:sz="4" w:space="0" w:color="auto"/>
            </w:tcBorders>
            <w:vAlign w:val="bottom"/>
          </w:tcPr>
          <w:p w:rsidR="009066E7" w:rsidRPr="00F61A20" w:rsidRDefault="009066E7" w:rsidP="00561894">
            <w:pPr>
              <w:rPr>
                <w:rFonts w:ascii="Calibri" w:hAnsi="Calibri"/>
                <w:sz w:val="18"/>
                <w:szCs w:val="32"/>
              </w:rPr>
            </w:pPr>
            <w:r w:rsidRPr="00F61A20">
              <w:rPr>
                <w:rFonts w:ascii="Calibri" w:hAnsi="Calibri"/>
                <w:sz w:val="24"/>
                <w:szCs w:val="32"/>
              </w:rPr>
              <w:sym w:font="Wingdings" w:char="F06F"/>
            </w:r>
          </w:p>
        </w:tc>
      </w:tr>
      <w:tr w:rsidR="009066E7" w:rsidRPr="00CC0370" w:rsidTr="00561894">
        <w:trPr>
          <w:trHeight w:val="451"/>
        </w:trPr>
        <w:tc>
          <w:tcPr>
            <w:tcW w:w="965" w:type="pct"/>
            <w:vMerge w:val="restart"/>
            <w:tcBorders>
              <w:top w:val="single" w:sz="4" w:space="0" w:color="auto"/>
              <w:left w:val="single" w:sz="4" w:space="0" w:color="auto"/>
              <w:right w:val="single" w:sz="4" w:space="0" w:color="auto"/>
            </w:tcBorders>
          </w:tcPr>
          <w:p w:rsidR="009066E7" w:rsidRPr="00F61A20" w:rsidRDefault="009066E7" w:rsidP="0056189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9066E7" w:rsidRPr="00F61A20" w:rsidRDefault="009066E7" w:rsidP="00561894">
            <w:pPr>
              <w:spacing w:after="120"/>
              <w:rPr>
                <w:rFonts w:ascii="Calibri" w:hAnsi="Calibri"/>
                <w:sz w:val="14"/>
                <w:szCs w:val="14"/>
              </w:rPr>
            </w:pPr>
          </w:p>
        </w:tc>
        <w:tc>
          <w:tcPr>
            <w:tcW w:w="515" w:type="pct"/>
            <w:tcBorders>
              <w:top w:val="single" w:sz="4" w:space="0" w:color="auto"/>
              <w:left w:val="single" w:sz="4" w:space="0" w:color="auto"/>
              <w:right w:val="dashed" w:sz="4" w:space="0" w:color="auto"/>
            </w:tcBorders>
          </w:tcPr>
          <w:p w:rsidR="009066E7" w:rsidRPr="00F61A20" w:rsidRDefault="009066E7" w:rsidP="00561894">
            <w:pPr>
              <w:jc w:val="center"/>
              <w:rPr>
                <w:rFonts w:ascii="Calibri" w:hAnsi="Calibri"/>
                <w:sz w:val="18"/>
              </w:rPr>
            </w:pPr>
            <w:r w:rsidRPr="00F61A20">
              <w:rPr>
                <w:rFonts w:ascii="Calibri" w:hAnsi="Calibri"/>
                <w:sz w:val="18"/>
              </w:rPr>
              <w:t>0-29%</w:t>
            </w:r>
          </w:p>
        </w:tc>
        <w:tc>
          <w:tcPr>
            <w:tcW w:w="516" w:type="pct"/>
            <w:tcBorders>
              <w:top w:val="single" w:sz="4" w:space="0" w:color="auto"/>
              <w:left w:val="dashed" w:sz="4" w:space="0" w:color="auto"/>
              <w:right w:val="double" w:sz="4" w:space="0" w:color="auto"/>
            </w:tcBorders>
          </w:tcPr>
          <w:p w:rsidR="009066E7" w:rsidRPr="00F61A20" w:rsidRDefault="009066E7" w:rsidP="00561894">
            <w:pPr>
              <w:jc w:val="center"/>
              <w:rPr>
                <w:rFonts w:ascii="Calibri" w:hAnsi="Calibri"/>
                <w:sz w:val="18"/>
              </w:rPr>
            </w:pPr>
            <w:r w:rsidRPr="00F61A20">
              <w:rPr>
                <w:rFonts w:ascii="Calibri" w:hAnsi="Calibri"/>
                <w:sz w:val="18"/>
              </w:rPr>
              <w:t>30-39%</w:t>
            </w:r>
          </w:p>
        </w:tc>
        <w:tc>
          <w:tcPr>
            <w:tcW w:w="516" w:type="pct"/>
            <w:gridSpan w:val="2"/>
            <w:tcBorders>
              <w:top w:val="single" w:sz="4" w:space="0" w:color="auto"/>
              <w:left w:val="double"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40-49%</w:t>
            </w:r>
          </w:p>
        </w:tc>
        <w:tc>
          <w:tcPr>
            <w:tcW w:w="518" w:type="pct"/>
            <w:gridSpan w:val="2"/>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50-59%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60-69%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70-79%</w:t>
            </w:r>
          </w:p>
        </w:tc>
        <w:tc>
          <w:tcPr>
            <w:tcW w:w="939" w:type="pct"/>
            <w:tcBorders>
              <w:top w:val="single" w:sz="4" w:space="0" w:color="auto"/>
              <w:left w:val="dashed" w:sz="4" w:space="0" w:color="auto"/>
              <w:right w:val="single"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80-100%</w:t>
            </w:r>
          </w:p>
        </w:tc>
      </w:tr>
      <w:tr w:rsidR="009066E7" w:rsidRPr="00CC0370" w:rsidTr="00561894">
        <w:trPr>
          <w:trHeight w:val="450"/>
        </w:trPr>
        <w:tc>
          <w:tcPr>
            <w:tcW w:w="965" w:type="pct"/>
            <w:vMerge/>
            <w:tcBorders>
              <w:left w:val="single" w:sz="4" w:space="0" w:color="auto"/>
              <w:bottom w:val="single" w:sz="4" w:space="0" w:color="auto"/>
              <w:right w:val="single" w:sz="4" w:space="0" w:color="auto"/>
            </w:tcBorders>
          </w:tcPr>
          <w:p w:rsidR="009066E7" w:rsidRPr="00F61A20" w:rsidRDefault="009066E7" w:rsidP="00561894">
            <w:pPr>
              <w:rPr>
                <w:rFonts w:ascii="Calibri" w:hAnsi="Calibri"/>
                <w:b/>
                <w:sz w:val="16"/>
                <w:szCs w:val="16"/>
              </w:rPr>
            </w:pPr>
          </w:p>
        </w:tc>
        <w:tc>
          <w:tcPr>
            <w:tcW w:w="515" w:type="pct"/>
            <w:tcBorders>
              <w:left w:val="sing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ouble"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gridSpan w:val="2"/>
            <w:tcBorders>
              <w:left w:val="doub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8" w:type="pct"/>
            <w:gridSpan w:val="2"/>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939" w:type="pct"/>
            <w:tcBorders>
              <w:left w:val="dashed" w:sz="4" w:space="0" w:color="auto"/>
              <w:bottom w:val="single" w:sz="4" w:space="0" w:color="auto"/>
              <w:right w:val="single" w:sz="4" w:space="0" w:color="auto"/>
            </w:tcBorders>
            <w:vAlign w:val="bottom"/>
          </w:tcPr>
          <w:p w:rsidR="009066E7" w:rsidRPr="00F61A20" w:rsidRDefault="009066E7" w:rsidP="00561894">
            <w:pPr>
              <w:rPr>
                <w:rFonts w:ascii="Calibri" w:hAnsi="Calibri"/>
                <w:sz w:val="18"/>
                <w:szCs w:val="32"/>
              </w:rPr>
            </w:pPr>
            <w:r w:rsidRPr="00F61A20">
              <w:rPr>
                <w:rFonts w:ascii="Calibri" w:hAnsi="Calibri"/>
                <w:sz w:val="24"/>
                <w:szCs w:val="32"/>
              </w:rPr>
              <w:sym w:font="Wingdings" w:char="F06F"/>
            </w:r>
          </w:p>
        </w:tc>
      </w:tr>
      <w:tr w:rsidR="009066E7" w:rsidRPr="00CC0370" w:rsidTr="00561894">
        <w:trPr>
          <w:trHeight w:val="451"/>
        </w:trPr>
        <w:tc>
          <w:tcPr>
            <w:tcW w:w="965" w:type="pct"/>
            <w:vMerge w:val="restart"/>
            <w:tcBorders>
              <w:top w:val="single" w:sz="4" w:space="0" w:color="auto"/>
              <w:left w:val="single" w:sz="4" w:space="0" w:color="auto"/>
              <w:right w:val="single" w:sz="4" w:space="0" w:color="auto"/>
            </w:tcBorders>
          </w:tcPr>
          <w:p w:rsidR="009066E7" w:rsidRPr="00F61A20" w:rsidRDefault="009066E7" w:rsidP="0056189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9066E7" w:rsidRPr="00F61A20" w:rsidRDefault="009066E7" w:rsidP="00561894">
            <w:pPr>
              <w:spacing w:after="120"/>
              <w:rPr>
                <w:rFonts w:ascii="Calibri" w:hAnsi="Calibri"/>
                <w:sz w:val="14"/>
                <w:szCs w:val="14"/>
              </w:rPr>
            </w:pPr>
          </w:p>
        </w:tc>
        <w:tc>
          <w:tcPr>
            <w:tcW w:w="515" w:type="pct"/>
            <w:tcBorders>
              <w:top w:val="single" w:sz="4" w:space="0" w:color="auto"/>
              <w:left w:val="single" w:sz="4" w:space="0" w:color="auto"/>
              <w:right w:val="dashed" w:sz="4" w:space="0" w:color="auto"/>
            </w:tcBorders>
          </w:tcPr>
          <w:p w:rsidR="009066E7" w:rsidRPr="00F61A20" w:rsidRDefault="009066E7" w:rsidP="00561894">
            <w:pPr>
              <w:jc w:val="center"/>
              <w:rPr>
                <w:rFonts w:ascii="Calibri" w:hAnsi="Calibri"/>
                <w:sz w:val="18"/>
              </w:rPr>
            </w:pPr>
            <w:r w:rsidRPr="00F61A20">
              <w:rPr>
                <w:rFonts w:ascii="Calibri" w:hAnsi="Calibri"/>
                <w:sz w:val="18"/>
              </w:rPr>
              <w:t>0-29%</w:t>
            </w:r>
          </w:p>
        </w:tc>
        <w:tc>
          <w:tcPr>
            <w:tcW w:w="516" w:type="pct"/>
            <w:tcBorders>
              <w:top w:val="single" w:sz="4" w:space="0" w:color="auto"/>
              <w:left w:val="dashed" w:sz="4" w:space="0" w:color="auto"/>
              <w:right w:val="double" w:sz="4" w:space="0" w:color="auto"/>
            </w:tcBorders>
          </w:tcPr>
          <w:p w:rsidR="009066E7" w:rsidRPr="00F61A20" w:rsidRDefault="009066E7" w:rsidP="00561894">
            <w:pPr>
              <w:jc w:val="center"/>
              <w:rPr>
                <w:rFonts w:ascii="Calibri" w:hAnsi="Calibri"/>
                <w:sz w:val="18"/>
              </w:rPr>
            </w:pPr>
            <w:r w:rsidRPr="00F61A20">
              <w:rPr>
                <w:rFonts w:ascii="Calibri" w:hAnsi="Calibri"/>
                <w:sz w:val="18"/>
              </w:rPr>
              <w:t>30-39%</w:t>
            </w:r>
          </w:p>
        </w:tc>
        <w:tc>
          <w:tcPr>
            <w:tcW w:w="516" w:type="pct"/>
            <w:gridSpan w:val="2"/>
            <w:tcBorders>
              <w:top w:val="single" w:sz="4" w:space="0" w:color="auto"/>
              <w:left w:val="double"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40-49%</w:t>
            </w:r>
          </w:p>
        </w:tc>
        <w:tc>
          <w:tcPr>
            <w:tcW w:w="518" w:type="pct"/>
            <w:gridSpan w:val="2"/>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50-59%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60-69%</w:t>
            </w:r>
          </w:p>
        </w:tc>
        <w:tc>
          <w:tcPr>
            <w:tcW w:w="516" w:type="pct"/>
            <w:tcBorders>
              <w:top w:val="single" w:sz="4" w:space="0" w:color="auto"/>
              <w:left w:val="dashed" w:sz="4" w:space="0" w:color="auto"/>
              <w:right w:val="dashed"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70-79%</w:t>
            </w:r>
          </w:p>
        </w:tc>
        <w:tc>
          <w:tcPr>
            <w:tcW w:w="939" w:type="pct"/>
            <w:tcBorders>
              <w:top w:val="single" w:sz="4" w:space="0" w:color="auto"/>
              <w:left w:val="dashed" w:sz="4" w:space="0" w:color="auto"/>
              <w:right w:val="single" w:sz="4" w:space="0" w:color="auto"/>
            </w:tcBorders>
          </w:tcPr>
          <w:p w:rsidR="009066E7" w:rsidRPr="00F61A20" w:rsidRDefault="009066E7" w:rsidP="00561894">
            <w:pPr>
              <w:jc w:val="center"/>
              <w:rPr>
                <w:rFonts w:ascii="Calibri" w:hAnsi="Calibri"/>
                <w:b/>
                <w:sz w:val="18"/>
              </w:rPr>
            </w:pPr>
            <w:r w:rsidRPr="00F61A20">
              <w:rPr>
                <w:rFonts w:ascii="Calibri" w:hAnsi="Calibri"/>
                <w:b/>
                <w:sz w:val="18"/>
              </w:rPr>
              <w:t>80-100%</w:t>
            </w:r>
          </w:p>
        </w:tc>
      </w:tr>
      <w:tr w:rsidR="009066E7" w:rsidRPr="00CC0370" w:rsidTr="00561894">
        <w:trPr>
          <w:trHeight w:val="450"/>
        </w:trPr>
        <w:tc>
          <w:tcPr>
            <w:tcW w:w="965" w:type="pct"/>
            <w:vMerge/>
            <w:tcBorders>
              <w:left w:val="single" w:sz="4" w:space="0" w:color="auto"/>
              <w:bottom w:val="single" w:sz="4" w:space="0" w:color="auto"/>
              <w:right w:val="single" w:sz="4" w:space="0" w:color="auto"/>
            </w:tcBorders>
          </w:tcPr>
          <w:p w:rsidR="009066E7" w:rsidRPr="00F61A20" w:rsidRDefault="009066E7" w:rsidP="00561894">
            <w:pPr>
              <w:rPr>
                <w:rFonts w:ascii="Calibri" w:hAnsi="Calibri"/>
                <w:b/>
                <w:sz w:val="16"/>
                <w:szCs w:val="16"/>
              </w:rPr>
            </w:pPr>
          </w:p>
        </w:tc>
        <w:tc>
          <w:tcPr>
            <w:tcW w:w="515" w:type="pct"/>
            <w:tcBorders>
              <w:left w:val="sing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ouble"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gridSpan w:val="2"/>
            <w:tcBorders>
              <w:left w:val="double"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8" w:type="pct"/>
            <w:gridSpan w:val="2"/>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516" w:type="pct"/>
            <w:tcBorders>
              <w:left w:val="dashed" w:sz="4" w:space="0" w:color="auto"/>
              <w:bottom w:val="single" w:sz="4" w:space="0" w:color="auto"/>
              <w:right w:val="dashed" w:sz="4" w:space="0" w:color="auto"/>
            </w:tcBorders>
            <w:vAlign w:val="bottom"/>
          </w:tcPr>
          <w:p w:rsidR="009066E7" w:rsidRPr="00F61A20" w:rsidRDefault="009066E7" w:rsidP="00561894">
            <w:pPr>
              <w:rPr>
                <w:rFonts w:ascii="Calibri" w:hAnsi="Calibri"/>
                <w:sz w:val="24"/>
                <w:szCs w:val="32"/>
              </w:rPr>
            </w:pPr>
            <w:r w:rsidRPr="00F61A20">
              <w:rPr>
                <w:rFonts w:ascii="Calibri" w:hAnsi="Calibri"/>
                <w:sz w:val="24"/>
                <w:szCs w:val="32"/>
              </w:rPr>
              <w:sym w:font="Wingdings" w:char="F06F"/>
            </w:r>
          </w:p>
        </w:tc>
        <w:tc>
          <w:tcPr>
            <w:tcW w:w="939" w:type="pct"/>
            <w:tcBorders>
              <w:left w:val="dashed" w:sz="4" w:space="0" w:color="auto"/>
              <w:bottom w:val="single" w:sz="4" w:space="0" w:color="auto"/>
              <w:right w:val="single" w:sz="4" w:space="0" w:color="auto"/>
            </w:tcBorders>
            <w:vAlign w:val="bottom"/>
          </w:tcPr>
          <w:p w:rsidR="009066E7" w:rsidRPr="00F61A20" w:rsidRDefault="009066E7" w:rsidP="00561894">
            <w:pPr>
              <w:rPr>
                <w:rFonts w:ascii="Calibri" w:hAnsi="Calibri"/>
                <w:sz w:val="18"/>
                <w:szCs w:val="32"/>
              </w:rPr>
            </w:pPr>
            <w:r w:rsidRPr="00F61A20">
              <w:rPr>
                <w:rFonts w:ascii="Calibri" w:hAnsi="Calibri"/>
                <w:sz w:val="24"/>
                <w:szCs w:val="32"/>
              </w:rPr>
              <w:sym w:font="Wingdings" w:char="F06F"/>
            </w:r>
          </w:p>
        </w:tc>
      </w:tr>
    </w:tbl>
    <w:p w:rsidR="009066E7" w:rsidRPr="002805DF" w:rsidRDefault="009066E7" w:rsidP="009066E7">
      <w:pPr>
        <w:rPr>
          <w:vanish/>
        </w:rPr>
      </w:pPr>
    </w:p>
    <w:tbl>
      <w:tblPr>
        <w:tblpPr w:leftFromText="180" w:rightFromText="180" w:vertAnchor="text" w:horzAnchor="margin" w:tblpY="650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9066E7" w:rsidRPr="00971172" w:rsidTr="00561894">
        <w:trPr>
          <w:trHeight w:val="75"/>
        </w:trPr>
        <w:tc>
          <w:tcPr>
            <w:tcW w:w="5299" w:type="dxa"/>
            <w:shd w:val="clear" w:color="auto" w:fill="D9D9D9"/>
          </w:tcPr>
          <w:p w:rsidR="009066E7" w:rsidRPr="00CE0319" w:rsidRDefault="009066E7" w:rsidP="00561894">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9066E7" w:rsidRPr="00CE0319" w:rsidRDefault="009066E7" w:rsidP="00561894">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9066E7" w:rsidRPr="00971172" w:rsidTr="00561894">
        <w:trPr>
          <w:trHeight w:val="555"/>
        </w:trPr>
        <w:tc>
          <w:tcPr>
            <w:tcW w:w="5299" w:type="dxa"/>
            <w:tcBorders>
              <w:bottom w:val="single" w:sz="8" w:space="0" w:color="000000"/>
            </w:tcBorders>
          </w:tcPr>
          <w:p w:rsidR="009066E7" w:rsidRPr="00CE0319" w:rsidRDefault="009066E7" w:rsidP="00561894">
            <w:pPr>
              <w:pStyle w:val="BulletedList"/>
              <w:numPr>
                <w:ilvl w:val="0"/>
                <w:numId w:val="0"/>
              </w:numPr>
              <w:ind w:left="432"/>
              <w:rPr>
                <w:rFonts w:ascii="Calibri" w:hAnsi="Calibri"/>
                <w:sz w:val="20"/>
                <w:szCs w:val="20"/>
              </w:rPr>
            </w:pPr>
          </w:p>
          <w:p w:rsidR="009066E7" w:rsidRPr="00CE0319" w:rsidRDefault="009066E7" w:rsidP="00561894">
            <w:pPr>
              <w:pStyle w:val="BulletedList"/>
              <w:numPr>
                <w:ilvl w:val="0"/>
                <w:numId w:val="0"/>
              </w:numPr>
              <w:ind w:left="432"/>
              <w:rPr>
                <w:rFonts w:ascii="Calibri" w:hAnsi="Calibri"/>
                <w:sz w:val="20"/>
                <w:szCs w:val="20"/>
              </w:rPr>
            </w:pPr>
          </w:p>
          <w:p w:rsidR="009066E7" w:rsidRDefault="009066E7" w:rsidP="00561894">
            <w:pPr>
              <w:pStyle w:val="BulletedList"/>
              <w:numPr>
                <w:ilvl w:val="0"/>
                <w:numId w:val="0"/>
              </w:numPr>
              <w:ind w:left="432" w:hanging="288"/>
              <w:rPr>
                <w:rFonts w:ascii="Calibri" w:hAnsi="Calibri"/>
                <w:sz w:val="20"/>
                <w:szCs w:val="20"/>
              </w:rPr>
            </w:pPr>
          </w:p>
          <w:p w:rsidR="009066E7" w:rsidRPr="00CE0319" w:rsidRDefault="009066E7" w:rsidP="00561894">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9066E7" w:rsidRPr="00CE0319" w:rsidRDefault="009066E7" w:rsidP="00561894">
            <w:pPr>
              <w:pStyle w:val="BulletedList"/>
              <w:numPr>
                <w:ilvl w:val="0"/>
                <w:numId w:val="0"/>
              </w:numPr>
              <w:rPr>
                <w:rFonts w:ascii="Calibri" w:hAnsi="Calibri"/>
                <w:sz w:val="20"/>
                <w:szCs w:val="20"/>
              </w:rPr>
            </w:pPr>
          </w:p>
        </w:tc>
      </w:tr>
    </w:tbl>
    <w:p w:rsidR="009066E7" w:rsidRPr="002805DF" w:rsidRDefault="009066E7" w:rsidP="009066E7">
      <w:pPr>
        <w:rPr>
          <w:vanish/>
        </w:rPr>
      </w:pPr>
    </w:p>
    <w:tbl>
      <w:tblPr>
        <w:tblpPr w:leftFromText="180" w:rightFromText="180" w:vertAnchor="text" w:horzAnchor="margin" w:tblpY="9398"/>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9066E7" w:rsidRPr="00971172" w:rsidTr="00561894">
        <w:trPr>
          <w:trHeight w:val="586"/>
        </w:trPr>
        <w:tc>
          <w:tcPr>
            <w:tcW w:w="2204" w:type="dxa"/>
            <w:shd w:val="clear" w:color="auto" w:fill="D9D9D9"/>
          </w:tcPr>
          <w:p w:rsidR="009066E7" w:rsidRPr="00CE0319" w:rsidRDefault="009066E7" w:rsidP="00561894">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9066E7" w:rsidRPr="00CE0319" w:rsidRDefault="009066E7" w:rsidP="00561894">
            <w:pPr>
              <w:spacing w:before="120" w:after="120"/>
              <w:jc w:val="both"/>
              <w:rPr>
                <w:rFonts w:ascii="Calibri" w:hAnsi="Calibri" w:cs="Calibri"/>
                <w:b/>
              </w:rPr>
            </w:pPr>
          </w:p>
        </w:tc>
        <w:tc>
          <w:tcPr>
            <w:tcW w:w="1047" w:type="dxa"/>
            <w:shd w:val="clear" w:color="auto" w:fill="D9D9D9"/>
          </w:tcPr>
          <w:p w:rsidR="009066E7" w:rsidRPr="00CE0319" w:rsidRDefault="009066E7" w:rsidP="00561894">
            <w:pPr>
              <w:spacing w:before="120" w:after="120"/>
              <w:jc w:val="both"/>
              <w:rPr>
                <w:rFonts w:ascii="Calibri" w:hAnsi="Calibri" w:cs="Calibri"/>
                <w:b/>
              </w:rPr>
            </w:pPr>
            <w:r>
              <w:rPr>
                <w:rFonts w:ascii="Calibri" w:hAnsi="Calibri" w:cs="Calibri"/>
                <w:b/>
              </w:rPr>
              <w:t>Date</w:t>
            </w:r>
          </w:p>
        </w:tc>
        <w:tc>
          <w:tcPr>
            <w:tcW w:w="3489" w:type="dxa"/>
          </w:tcPr>
          <w:p w:rsidR="009066E7" w:rsidRPr="00CE0319" w:rsidRDefault="009066E7" w:rsidP="00561894">
            <w:pPr>
              <w:spacing w:before="120" w:after="120"/>
              <w:jc w:val="both"/>
              <w:rPr>
                <w:rFonts w:ascii="Calibri" w:hAnsi="Calibri" w:cs="Calibri"/>
                <w:b/>
              </w:rPr>
            </w:pPr>
          </w:p>
        </w:tc>
      </w:tr>
      <w:tr w:rsidR="009066E7" w:rsidRPr="00971172" w:rsidTr="00561894">
        <w:trPr>
          <w:trHeight w:val="288"/>
        </w:trPr>
        <w:tc>
          <w:tcPr>
            <w:tcW w:w="2204" w:type="dxa"/>
            <w:tcBorders>
              <w:bottom w:val="single" w:sz="8" w:space="0" w:color="000000"/>
            </w:tcBorders>
            <w:shd w:val="clear" w:color="auto" w:fill="D9D9D9"/>
          </w:tcPr>
          <w:p w:rsidR="009066E7" w:rsidRPr="00CE0319" w:rsidRDefault="009066E7" w:rsidP="00561894">
            <w:pPr>
              <w:spacing w:before="120" w:after="120"/>
              <w:jc w:val="both"/>
              <w:rPr>
                <w:rFonts w:ascii="Calibri" w:hAnsi="Calibri" w:cs="Calibri"/>
                <w:b/>
              </w:rPr>
            </w:pPr>
            <w:r>
              <w:rPr>
                <w:rFonts w:ascii="Calibri" w:hAnsi="Calibri" w:cs="Calibri"/>
                <w:b/>
              </w:rPr>
              <w:t>Student</w:t>
            </w:r>
            <w:r w:rsidRPr="00CE0319">
              <w:rPr>
                <w:rFonts w:ascii="Calibri" w:hAnsi="Calibri" w:cs="Calibri"/>
                <w:b/>
              </w:rPr>
              <w:t>’s Si</w:t>
            </w:r>
            <w:r>
              <w:rPr>
                <w:rFonts w:ascii="Calibri" w:hAnsi="Calibri" w:cs="Calibri"/>
                <w:b/>
              </w:rPr>
              <w:t>g</w:t>
            </w:r>
            <w:r w:rsidRPr="00CE0319">
              <w:rPr>
                <w:rFonts w:ascii="Calibri" w:hAnsi="Calibri" w:cs="Calibri"/>
                <w:b/>
              </w:rPr>
              <w:t>nature</w:t>
            </w:r>
          </w:p>
        </w:tc>
        <w:tc>
          <w:tcPr>
            <w:tcW w:w="8394" w:type="dxa"/>
            <w:gridSpan w:val="3"/>
            <w:tcBorders>
              <w:bottom w:val="single" w:sz="8" w:space="0" w:color="000000"/>
            </w:tcBorders>
          </w:tcPr>
          <w:p w:rsidR="009066E7" w:rsidRDefault="009066E7" w:rsidP="00561894">
            <w:pPr>
              <w:spacing w:before="120" w:after="120"/>
              <w:jc w:val="both"/>
              <w:rPr>
                <w:rFonts w:ascii="Calibri" w:hAnsi="Calibri" w:cs="Calibri"/>
                <w:b/>
              </w:rPr>
            </w:pPr>
          </w:p>
          <w:p w:rsidR="009066E7" w:rsidRPr="00CE0319" w:rsidRDefault="009066E7" w:rsidP="00561894">
            <w:pPr>
              <w:spacing w:before="120" w:after="120"/>
              <w:jc w:val="both"/>
              <w:rPr>
                <w:rFonts w:ascii="Calibri" w:hAnsi="Calibri" w:cs="Calibri"/>
                <w:b/>
              </w:rPr>
            </w:pPr>
          </w:p>
        </w:tc>
      </w:tr>
    </w:tbl>
    <w:p w:rsidR="009066E7" w:rsidRPr="009066E7" w:rsidRDefault="009066E7" w:rsidP="009066E7">
      <w:pPr>
        <w:ind w:firstLine="720"/>
        <w:rPr>
          <w:lang w:val="en-GB"/>
        </w:rPr>
      </w:pPr>
    </w:p>
    <w:p w:rsidR="00B74439" w:rsidRPr="009066E7" w:rsidRDefault="00B74439" w:rsidP="009066E7">
      <w:pPr>
        <w:rPr>
          <w:lang w:val="en-GB"/>
        </w:rPr>
      </w:pPr>
    </w:p>
    <w:sectPr w:rsidR="00B74439" w:rsidRPr="009066E7" w:rsidSect="0014686C">
      <w:foot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05F" w:rsidRDefault="00DF505F" w:rsidP="00F24857">
      <w:r>
        <w:separator/>
      </w:r>
    </w:p>
  </w:endnote>
  <w:endnote w:type="continuationSeparator" w:id="0">
    <w:p w:rsidR="00DF505F" w:rsidRDefault="00DF505F" w:rsidP="00F24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2205200"/>
      <w:docPartObj>
        <w:docPartGallery w:val="Page Numbers (Bottom of Page)"/>
        <w:docPartUnique/>
      </w:docPartObj>
    </w:sdtPr>
    <w:sdtEndPr>
      <w:rPr>
        <w:noProof/>
      </w:rPr>
    </w:sdtEndPr>
    <w:sdtContent>
      <w:p w:rsidR="00D96A57" w:rsidRDefault="00D0220F">
        <w:pPr>
          <w:pStyle w:val="Footer"/>
          <w:jc w:val="center"/>
        </w:pPr>
        <w:r>
          <w:fldChar w:fldCharType="begin"/>
        </w:r>
        <w:r w:rsidR="00D96A57">
          <w:instrText xml:space="preserve"> PAGE   \* MERGEFORMAT </w:instrText>
        </w:r>
        <w:r>
          <w:fldChar w:fldCharType="separate"/>
        </w:r>
        <w:r w:rsidR="00F5486A">
          <w:rPr>
            <w:noProof/>
          </w:rPr>
          <w:t>1</w:t>
        </w:r>
        <w:r>
          <w:rPr>
            <w:noProof/>
          </w:rPr>
          <w:fldChar w:fldCharType="end"/>
        </w:r>
      </w:p>
    </w:sdtContent>
  </w:sdt>
  <w:p w:rsidR="00D96A57" w:rsidRDefault="00D96A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05F" w:rsidRDefault="00DF505F" w:rsidP="00F24857">
      <w:r>
        <w:separator/>
      </w:r>
    </w:p>
  </w:footnote>
  <w:footnote w:type="continuationSeparator" w:id="0">
    <w:p w:rsidR="00DF505F" w:rsidRDefault="00DF505F" w:rsidP="00F248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56A50"/>
    <w:multiLevelType w:val="hybridMultilevel"/>
    <w:tmpl w:val="94DE8788"/>
    <w:lvl w:ilvl="0" w:tplc="04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1A2250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495A16"/>
    <w:multiLevelType w:val="hybridMultilevel"/>
    <w:tmpl w:val="86A286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441F00"/>
    <w:multiLevelType w:val="hybridMultilevel"/>
    <w:tmpl w:val="CE787D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1C484A"/>
    <w:multiLevelType w:val="hybridMultilevel"/>
    <w:tmpl w:val="09EA9F6C"/>
    <w:lvl w:ilvl="0" w:tplc="8D4AB0AA">
      <w:start w:val="1"/>
      <w:numFmt w:val="bullet"/>
      <w:lvlText w:val=""/>
      <w:lvlJc w:val="left"/>
      <w:pPr>
        <w:tabs>
          <w:tab w:val="num" w:pos="720"/>
        </w:tabs>
        <w:ind w:left="720" w:hanging="360"/>
      </w:pPr>
      <w:rPr>
        <w:rFonts w:ascii="Wingdings 3" w:hAnsi="Wingdings 3" w:hint="default"/>
      </w:rPr>
    </w:lvl>
    <w:lvl w:ilvl="1" w:tplc="06C0680E" w:tentative="1">
      <w:start w:val="1"/>
      <w:numFmt w:val="bullet"/>
      <w:lvlText w:val=""/>
      <w:lvlJc w:val="left"/>
      <w:pPr>
        <w:tabs>
          <w:tab w:val="num" w:pos="1440"/>
        </w:tabs>
        <w:ind w:left="1440" w:hanging="360"/>
      </w:pPr>
      <w:rPr>
        <w:rFonts w:ascii="Wingdings 3" w:hAnsi="Wingdings 3" w:hint="default"/>
      </w:rPr>
    </w:lvl>
    <w:lvl w:ilvl="2" w:tplc="459E2020" w:tentative="1">
      <w:start w:val="1"/>
      <w:numFmt w:val="bullet"/>
      <w:lvlText w:val=""/>
      <w:lvlJc w:val="left"/>
      <w:pPr>
        <w:tabs>
          <w:tab w:val="num" w:pos="2160"/>
        </w:tabs>
        <w:ind w:left="2160" w:hanging="360"/>
      </w:pPr>
      <w:rPr>
        <w:rFonts w:ascii="Wingdings 3" w:hAnsi="Wingdings 3" w:hint="default"/>
      </w:rPr>
    </w:lvl>
    <w:lvl w:ilvl="3" w:tplc="CB40CD3C" w:tentative="1">
      <w:start w:val="1"/>
      <w:numFmt w:val="bullet"/>
      <w:lvlText w:val=""/>
      <w:lvlJc w:val="left"/>
      <w:pPr>
        <w:tabs>
          <w:tab w:val="num" w:pos="2880"/>
        </w:tabs>
        <w:ind w:left="2880" w:hanging="360"/>
      </w:pPr>
      <w:rPr>
        <w:rFonts w:ascii="Wingdings 3" w:hAnsi="Wingdings 3" w:hint="default"/>
      </w:rPr>
    </w:lvl>
    <w:lvl w:ilvl="4" w:tplc="323CB212" w:tentative="1">
      <w:start w:val="1"/>
      <w:numFmt w:val="bullet"/>
      <w:lvlText w:val=""/>
      <w:lvlJc w:val="left"/>
      <w:pPr>
        <w:tabs>
          <w:tab w:val="num" w:pos="3600"/>
        </w:tabs>
        <w:ind w:left="3600" w:hanging="360"/>
      </w:pPr>
      <w:rPr>
        <w:rFonts w:ascii="Wingdings 3" w:hAnsi="Wingdings 3" w:hint="default"/>
      </w:rPr>
    </w:lvl>
    <w:lvl w:ilvl="5" w:tplc="EB6AE07E" w:tentative="1">
      <w:start w:val="1"/>
      <w:numFmt w:val="bullet"/>
      <w:lvlText w:val=""/>
      <w:lvlJc w:val="left"/>
      <w:pPr>
        <w:tabs>
          <w:tab w:val="num" w:pos="4320"/>
        </w:tabs>
        <w:ind w:left="4320" w:hanging="360"/>
      </w:pPr>
      <w:rPr>
        <w:rFonts w:ascii="Wingdings 3" w:hAnsi="Wingdings 3" w:hint="default"/>
      </w:rPr>
    </w:lvl>
    <w:lvl w:ilvl="6" w:tplc="EC5E987A" w:tentative="1">
      <w:start w:val="1"/>
      <w:numFmt w:val="bullet"/>
      <w:lvlText w:val=""/>
      <w:lvlJc w:val="left"/>
      <w:pPr>
        <w:tabs>
          <w:tab w:val="num" w:pos="5040"/>
        </w:tabs>
        <w:ind w:left="5040" w:hanging="360"/>
      </w:pPr>
      <w:rPr>
        <w:rFonts w:ascii="Wingdings 3" w:hAnsi="Wingdings 3" w:hint="default"/>
      </w:rPr>
    </w:lvl>
    <w:lvl w:ilvl="7" w:tplc="2D86BD6C" w:tentative="1">
      <w:start w:val="1"/>
      <w:numFmt w:val="bullet"/>
      <w:lvlText w:val=""/>
      <w:lvlJc w:val="left"/>
      <w:pPr>
        <w:tabs>
          <w:tab w:val="num" w:pos="5760"/>
        </w:tabs>
        <w:ind w:left="5760" w:hanging="360"/>
      </w:pPr>
      <w:rPr>
        <w:rFonts w:ascii="Wingdings 3" w:hAnsi="Wingdings 3" w:hint="default"/>
      </w:rPr>
    </w:lvl>
    <w:lvl w:ilvl="8" w:tplc="939E98F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243174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2C724CE2"/>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tentative="1">
      <w:start w:val="1"/>
      <w:numFmt w:val="lowerLetter"/>
      <w:lvlText w:val="%2."/>
      <w:lvlJc w:val="left"/>
      <w:pPr>
        <w:ind w:left="1490" w:hanging="360"/>
      </w:pPr>
      <w:rPr>
        <w:rFonts w:cs="Times New Roman"/>
      </w:rPr>
    </w:lvl>
    <w:lvl w:ilvl="2" w:tplc="0809001B" w:tentative="1">
      <w:start w:val="1"/>
      <w:numFmt w:val="lowerRoman"/>
      <w:lvlText w:val="%3."/>
      <w:lvlJc w:val="right"/>
      <w:pPr>
        <w:ind w:left="2210" w:hanging="180"/>
      </w:pPr>
      <w:rPr>
        <w:rFonts w:cs="Times New Roman"/>
      </w:rPr>
    </w:lvl>
    <w:lvl w:ilvl="3" w:tplc="0809000F" w:tentative="1">
      <w:start w:val="1"/>
      <w:numFmt w:val="decimal"/>
      <w:lvlText w:val="%4."/>
      <w:lvlJc w:val="left"/>
      <w:pPr>
        <w:ind w:left="2930" w:hanging="360"/>
      </w:pPr>
      <w:rPr>
        <w:rFonts w:cs="Times New Roman"/>
      </w:rPr>
    </w:lvl>
    <w:lvl w:ilvl="4" w:tplc="08090019" w:tentative="1">
      <w:start w:val="1"/>
      <w:numFmt w:val="lowerLetter"/>
      <w:lvlText w:val="%5."/>
      <w:lvlJc w:val="left"/>
      <w:pPr>
        <w:ind w:left="3650" w:hanging="360"/>
      </w:pPr>
      <w:rPr>
        <w:rFonts w:cs="Times New Roman"/>
      </w:rPr>
    </w:lvl>
    <w:lvl w:ilvl="5" w:tplc="0809001B" w:tentative="1">
      <w:start w:val="1"/>
      <w:numFmt w:val="lowerRoman"/>
      <w:lvlText w:val="%6."/>
      <w:lvlJc w:val="right"/>
      <w:pPr>
        <w:ind w:left="4370" w:hanging="180"/>
      </w:pPr>
      <w:rPr>
        <w:rFonts w:cs="Times New Roman"/>
      </w:rPr>
    </w:lvl>
    <w:lvl w:ilvl="6" w:tplc="0809000F" w:tentative="1">
      <w:start w:val="1"/>
      <w:numFmt w:val="decimal"/>
      <w:lvlText w:val="%7."/>
      <w:lvlJc w:val="left"/>
      <w:pPr>
        <w:ind w:left="5090" w:hanging="360"/>
      </w:pPr>
      <w:rPr>
        <w:rFonts w:cs="Times New Roman"/>
      </w:rPr>
    </w:lvl>
    <w:lvl w:ilvl="7" w:tplc="08090019" w:tentative="1">
      <w:start w:val="1"/>
      <w:numFmt w:val="lowerLetter"/>
      <w:lvlText w:val="%8."/>
      <w:lvlJc w:val="left"/>
      <w:pPr>
        <w:ind w:left="5810" w:hanging="360"/>
      </w:pPr>
      <w:rPr>
        <w:rFonts w:cs="Times New Roman"/>
      </w:rPr>
    </w:lvl>
    <w:lvl w:ilvl="8" w:tplc="0809001B" w:tentative="1">
      <w:start w:val="1"/>
      <w:numFmt w:val="lowerRoman"/>
      <w:lvlText w:val="%9."/>
      <w:lvlJc w:val="right"/>
      <w:pPr>
        <w:ind w:left="6530" w:hanging="180"/>
      </w:pPr>
      <w:rPr>
        <w:rFonts w:cs="Times New Roman"/>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4216168"/>
    <w:multiLevelType w:val="hybridMultilevel"/>
    <w:tmpl w:val="4B7AF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911014"/>
    <w:multiLevelType w:val="hybridMultilevel"/>
    <w:tmpl w:val="950EA842"/>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8C85CE9"/>
    <w:multiLevelType w:val="hybridMultilevel"/>
    <w:tmpl w:val="284C6C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A5276CE"/>
    <w:multiLevelType w:val="hybridMultilevel"/>
    <w:tmpl w:val="9E269DC2"/>
    <w:lvl w:ilvl="0" w:tplc="17F8CF6E">
      <w:start w:val="1"/>
      <w:numFmt w:val="bullet"/>
      <w:pStyle w:val="NoSpacing"/>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4B7E623F"/>
    <w:multiLevelType w:val="hybridMultilevel"/>
    <w:tmpl w:val="9CDC3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565BAE"/>
    <w:multiLevelType w:val="hybridMultilevel"/>
    <w:tmpl w:val="CCCE7C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63A28B0"/>
    <w:multiLevelType w:val="hybridMultilevel"/>
    <w:tmpl w:val="68B68F46"/>
    <w:lvl w:ilvl="0" w:tplc="ED267E80">
      <w:start w:val="1"/>
      <w:numFmt w:val="bullet"/>
      <w:lvlText w:val=""/>
      <w:lvlJc w:val="left"/>
      <w:pPr>
        <w:tabs>
          <w:tab w:val="num" w:pos="720"/>
        </w:tabs>
        <w:ind w:left="720" w:hanging="360"/>
      </w:pPr>
      <w:rPr>
        <w:rFonts w:ascii="Wingdings 3" w:hAnsi="Wingdings 3" w:hint="default"/>
      </w:rPr>
    </w:lvl>
    <w:lvl w:ilvl="1" w:tplc="954C100A" w:tentative="1">
      <w:start w:val="1"/>
      <w:numFmt w:val="bullet"/>
      <w:lvlText w:val=""/>
      <w:lvlJc w:val="left"/>
      <w:pPr>
        <w:tabs>
          <w:tab w:val="num" w:pos="1440"/>
        </w:tabs>
        <w:ind w:left="1440" w:hanging="360"/>
      </w:pPr>
      <w:rPr>
        <w:rFonts w:ascii="Wingdings 3" w:hAnsi="Wingdings 3" w:hint="default"/>
      </w:rPr>
    </w:lvl>
    <w:lvl w:ilvl="2" w:tplc="9ADA1B8E" w:tentative="1">
      <w:start w:val="1"/>
      <w:numFmt w:val="bullet"/>
      <w:lvlText w:val=""/>
      <w:lvlJc w:val="left"/>
      <w:pPr>
        <w:tabs>
          <w:tab w:val="num" w:pos="2160"/>
        </w:tabs>
        <w:ind w:left="2160" w:hanging="360"/>
      </w:pPr>
      <w:rPr>
        <w:rFonts w:ascii="Wingdings 3" w:hAnsi="Wingdings 3" w:hint="default"/>
      </w:rPr>
    </w:lvl>
    <w:lvl w:ilvl="3" w:tplc="8F94B6F0" w:tentative="1">
      <w:start w:val="1"/>
      <w:numFmt w:val="bullet"/>
      <w:lvlText w:val=""/>
      <w:lvlJc w:val="left"/>
      <w:pPr>
        <w:tabs>
          <w:tab w:val="num" w:pos="2880"/>
        </w:tabs>
        <w:ind w:left="2880" w:hanging="360"/>
      </w:pPr>
      <w:rPr>
        <w:rFonts w:ascii="Wingdings 3" w:hAnsi="Wingdings 3" w:hint="default"/>
      </w:rPr>
    </w:lvl>
    <w:lvl w:ilvl="4" w:tplc="BCCEB6D8" w:tentative="1">
      <w:start w:val="1"/>
      <w:numFmt w:val="bullet"/>
      <w:lvlText w:val=""/>
      <w:lvlJc w:val="left"/>
      <w:pPr>
        <w:tabs>
          <w:tab w:val="num" w:pos="3600"/>
        </w:tabs>
        <w:ind w:left="3600" w:hanging="360"/>
      </w:pPr>
      <w:rPr>
        <w:rFonts w:ascii="Wingdings 3" w:hAnsi="Wingdings 3" w:hint="default"/>
      </w:rPr>
    </w:lvl>
    <w:lvl w:ilvl="5" w:tplc="E9AC244A" w:tentative="1">
      <w:start w:val="1"/>
      <w:numFmt w:val="bullet"/>
      <w:lvlText w:val=""/>
      <w:lvlJc w:val="left"/>
      <w:pPr>
        <w:tabs>
          <w:tab w:val="num" w:pos="4320"/>
        </w:tabs>
        <w:ind w:left="4320" w:hanging="360"/>
      </w:pPr>
      <w:rPr>
        <w:rFonts w:ascii="Wingdings 3" w:hAnsi="Wingdings 3" w:hint="default"/>
      </w:rPr>
    </w:lvl>
    <w:lvl w:ilvl="6" w:tplc="98CC7982" w:tentative="1">
      <w:start w:val="1"/>
      <w:numFmt w:val="bullet"/>
      <w:lvlText w:val=""/>
      <w:lvlJc w:val="left"/>
      <w:pPr>
        <w:tabs>
          <w:tab w:val="num" w:pos="5040"/>
        </w:tabs>
        <w:ind w:left="5040" w:hanging="360"/>
      </w:pPr>
      <w:rPr>
        <w:rFonts w:ascii="Wingdings 3" w:hAnsi="Wingdings 3" w:hint="default"/>
      </w:rPr>
    </w:lvl>
    <w:lvl w:ilvl="7" w:tplc="0FB6F41E" w:tentative="1">
      <w:start w:val="1"/>
      <w:numFmt w:val="bullet"/>
      <w:lvlText w:val=""/>
      <w:lvlJc w:val="left"/>
      <w:pPr>
        <w:tabs>
          <w:tab w:val="num" w:pos="5760"/>
        </w:tabs>
        <w:ind w:left="5760" w:hanging="360"/>
      </w:pPr>
      <w:rPr>
        <w:rFonts w:ascii="Wingdings 3" w:hAnsi="Wingdings 3" w:hint="default"/>
      </w:rPr>
    </w:lvl>
    <w:lvl w:ilvl="8" w:tplc="BCDCF056"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8161054"/>
    <w:multiLevelType w:val="hybridMultilevel"/>
    <w:tmpl w:val="CE787D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C5D1C6A"/>
    <w:multiLevelType w:val="hybridMultilevel"/>
    <w:tmpl w:val="A8BE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896E5D"/>
    <w:multiLevelType w:val="hybridMultilevel"/>
    <w:tmpl w:val="23F4AB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66A17357"/>
    <w:multiLevelType w:val="hybridMultilevel"/>
    <w:tmpl w:val="414202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F12E80"/>
    <w:multiLevelType w:val="hybridMultilevel"/>
    <w:tmpl w:val="269CB4AE"/>
    <w:lvl w:ilvl="0" w:tplc="1D161DC4">
      <w:start w:val="1"/>
      <w:numFmt w:val="bullet"/>
      <w:lvlText w:val=""/>
      <w:lvlJc w:val="left"/>
      <w:pPr>
        <w:tabs>
          <w:tab w:val="num" w:pos="720"/>
        </w:tabs>
        <w:ind w:left="720" w:hanging="360"/>
      </w:pPr>
      <w:rPr>
        <w:rFonts w:ascii="Wingdings 3" w:hAnsi="Wingdings 3" w:hint="default"/>
      </w:rPr>
    </w:lvl>
    <w:lvl w:ilvl="1" w:tplc="281C2140" w:tentative="1">
      <w:start w:val="1"/>
      <w:numFmt w:val="bullet"/>
      <w:lvlText w:val=""/>
      <w:lvlJc w:val="left"/>
      <w:pPr>
        <w:tabs>
          <w:tab w:val="num" w:pos="1440"/>
        </w:tabs>
        <w:ind w:left="1440" w:hanging="360"/>
      </w:pPr>
      <w:rPr>
        <w:rFonts w:ascii="Wingdings 3" w:hAnsi="Wingdings 3" w:hint="default"/>
      </w:rPr>
    </w:lvl>
    <w:lvl w:ilvl="2" w:tplc="0E6490BC" w:tentative="1">
      <w:start w:val="1"/>
      <w:numFmt w:val="bullet"/>
      <w:lvlText w:val=""/>
      <w:lvlJc w:val="left"/>
      <w:pPr>
        <w:tabs>
          <w:tab w:val="num" w:pos="2160"/>
        </w:tabs>
        <w:ind w:left="2160" w:hanging="360"/>
      </w:pPr>
      <w:rPr>
        <w:rFonts w:ascii="Wingdings 3" w:hAnsi="Wingdings 3" w:hint="default"/>
      </w:rPr>
    </w:lvl>
    <w:lvl w:ilvl="3" w:tplc="28C6A2AA" w:tentative="1">
      <w:start w:val="1"/>
      <w:numFmt w:val="bullet"/>
      <w:lvlText w:val=""/>
      <w:lvlJc w:val="left"/>
      <w:pPr>
        <w:tabs>
          <w:tab w:val="num" w:pos="2880"/>
        </w:tabs>
        <w:ind w:left="2880" w:hanging="360"/>
      </w:pPr>
      <w:rPr>
        <w:rFonts w:ascii="Wingdings 3" w:hAnsi="Wingdings 3" w:hint="default"/>
      </w:rPr>
    </w:lvl>
    <w:lvl w:ilvl="4" w:tplc="DB004568" w:tentative="1">
      <w:start w:val="1"/>
      <w:numFmt w:val="bullet"/>
      <w:lvlText w:val=""/>
      <w:lvlJc w:val="left"/>
      <w:pPr>
        <w:tabs>
          <w:tab w:val="num" w:pos="3600"/>
        </w:tabs>
        <w:ind w:left="3600" w:hanging="360"/>
      </w:pPr>
      <w:rPr>
        <w:rFonts w:ascii="Wingdings 3" w:hAnsi="Wingdings 3" w:hint="default"/>
      </w:rPr>
    </w:lvl>
    <w:lvl w:ilvl="5" w:tplc="F3105384" w:tentative="1">
      <w:start w:val="1"/>
      <w:numFmt w:val="bullet"/>
      <w:lvlText w:val=""/>
      <w:lvlJc w:val="left"/>
      <w:pPr>
        <w:tabs>
          <w:tab w:val="num" w:pos="4320"/>
        </w:tabs>
        <w:ind w:left="4320" w:hanging="360"/>
      </w:pPr>
      <w:rPr>
        <w:rFonts w:ascii="Wingdings 3" w:hAnsi="Wingdings 3" w:hint="default"/>
      </w:rPr>
    </w:lvl>
    <w:lvl w:ilvl="6" w:tplc="49CEF17A" w:tentative="1">
      <w:start w:val="1"/>
      <w:numFmt w:val="bullet"/>
      <w:lvlText w:val=""/>
      <w:lvlJc w:val="left"/>
      <w:pPr>
        <w:tabs>
          <w:tab w:val="num" w:pos="5040"/>
        </w:tabs>
        <w:ind w:left="5040" w:hanging="360"/>
      </w:pPr>
      <w:rPr>
        <w:rFonts w:ascii="Wingdings 3" w:hAnsi="Wingdings 3" w:hint="default"/>
      </w:rPr>
    </w:lvl>
    <w:lvl w:ilvl="7" w:tplc="83386C2A" w:tentative="1">
      <w:start w:val="1"/>
      <w:numFmt w:val="bullet"/>
      <w:lvlText w:val=""/>
      <w:lvlJc w:val="left"/>
      <w:pPr>
        <w:tabs>
          <w:tab w:val="num" w:pos="5760"/>
        </w:tabs>
        <w:ind w:left="5760" w:hanging="360"/>
      </w:pPr>
      <w:rPr>
        <w:rFonts w:ascii="Wingdings 3" w:hAnsi="Wingdings 3" w:hint="default"/>
      </w:rPr>
    </w:lvl>
    <w:lvl w:ilvl="8" w:tplc="EDB00AB4"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AB0759E"/>
    <w:multiLevelType w:val="hybridMultilevel"/>
    <w:tmpl w:val="DB3C12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6"/>
  </w:num>
  <w:num w:numId="2">
    <w:abstractNumId w:val="21"/>
  </w:num>
  <w:num w:numId="3">
    <w:abstractNumId w:val="16"/>
  </w:num>
  <w:num w:numId="4">
    <w:abstractNumId w:val="7"/>
  </w:num>
  <w:num w:numId="5">
    <w:abstractNumId w:val="6"/>
  </w:num>
  <w:num w:numId="6">
    <w:abstractNumId w:val="1"/>
  </w:num>
  <w:num w:numId="7">
    <w:abstractNumId w:val="3"/>
  </w:num>
  <w:num w:numId="8">
    <w:abstractNumId w:val="4"/>
  </w:num>
  <w:num w:numId="9">
    <w:abstractNumId w:val="19"/>
  </w:num>
  <w:num w:numId="10">
    <w:abstractNumId w:val="21"/>
  </w:num>
  <w:num w:numId="11">
    <w:abstractNumId w:val="0"/>
  </w:num>
  <w:num w:numId="12">
    <w:abstractNumId w:val="10"/>
  </w:num>
  <w:num w:numId="13">
    <w:abstractNumId w:val="24"/>
  </w:num>
  <w:num w:numId="14">
    <w:abstractNumId w:val="22"/>
  </w:num>
  <w:num w:numId="15">
    <w:abstractNumId w:val="23"/>
  </w:num>
  <w:num w:numId="16">
    <w:abstractNumId w:val="2"/>
  </w:num>
  <w:num w:numId="17">
    <w:abstractNumId w:val="14"/>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8"/>
  </w:num>
  <w:num w:numId="21">
    <w:abstractNumId w:val="25"/>
  </w:num>
  <w:num w:numId="22">
    <w:abstractNumId w:val="5"/>
  </w:num>
  <w:num w:numId="23">
    <w:abstractNumId w:val="18"/>
  </w:num>
  <w:num w:numId="24">
    <w:abstractNumId w:val="11"/>
  </w:num>
  <w:num w:numId="25">
    <w:abstractNumId w:val="13"/>
  </w:num>
  <w:num w:numId="26">
    <w:abstractNumId w:val="15"/>
  </w:num>
  <w:num w:numId="27">
    <w:abstractNumId w:val="20"/>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138"/>
    <w:rsid w:val="00046167"/>
    <w:rsid w:val="00064D37"/>
    <w:rsid w:val="00083FF2"/>
    <w:rsid w:val="000B5F9E"/>
    <w:rsid w:val="000C0939"/>
    <w:rsid w:val="000D4DC0"/>
    <w:rsid w:val="00141875"/>
    <w:rsid w:val="0014563B"/>
    <w:rsid w:val="0014686C"/>
    <w:rsid w:val="001A1D8A"/>
    <w:rsid w:val="001E48C1"/>
    <w:rsid w:val="0023369B"/>
    <w:rsid w:val="0029726B"/>
    <w:rsid w:val="00297ACA"/>
    <w:rsid w:val="002A7377"/>
    <w:rsid w:val="002B43CC"/>
    <w:rsid w:val="002F0A4F"/>
    <w:rsid w:val="002F5A41"/>
    <w:rsid w:val="00376ECE"/>
    <w:rsid w:val="003F4855"/>
    <w:rsid w:val="00431FCB"/>
    <w:rsid w:val="004440A9"/>
    <w:rsid w:val="00473DDD"/>
    <w:rsid w:val="004963F0"/>
    <w:rsid w:val="004A7349"/>
    <w:rsid w:val="004B1426"/>
    <w:rsid w:val="004D007C"/>
    <w:rsid w:val="004E2171"/>
    <w:rsid w:val="00500467"/>
    <w:rsid w:val="00562D82"/>
    <w:rsid w:val="00582A4E"/>
    <w:rsid w:val="00643A9C"/>
    <w:rsid w:val="006B61C7"/>
    <w:rsid w:val="006D0058"/>
    <w:rsid w:val="00783138"/>
    <w:rsid w:val="007A1B6F"/>
    <w:rsid w:val="007B5678"/>
    <w:rsid w:val="009066E7"/>
    <w:rsid w:val="009077D8"/>
    <w:rsid w:val="0093366E"/>
    <w:rsid w:val="00990CA7"/>
    <w:rsid w:val="009C7C6E"/>
    <w:rsid w:val="009D2537"/>
    <w:rsid w:val="00A60C56"/>
    <w:rsid w:val="00A6798D"/>
    <w:rsid w:val="00A84C1D"/>
    <w:rsid w:val="00AB7A20"/>
    <w:rsid w:val="00AC6C51"/>
    <w:rsid w:val="00AF6E65"/>
    <w:rsid w:val="00B4604A"/>
    <w:rsid w:val="00B74439"/>
    <w:rsid w:val="00B7633D"/>
    <w:rsid w:val="00B931A0"/>
    <w:rsid w:val="00BE2270"/>
    <w:rsid w:val="00CC2CC5"/>
    <w:rsid w:val="00CC6F5A"/>
    <w:rsid w:val="00D0220F"/>
    <w:rsid w:val="00D21469"/>
    <w:rsid w:val="00D451A9"/>
    <w:rsid w:val="00D56AAA"/>
    <w:rsid w:val="00D92C95"/>
    <w:rsid w:val="00D96A57"/>
    <w:rsid w:val="00DC24C9"/>
    <w:rsid w:val="00DE4746"/>
    <w:rsid w:val="00DF2578"/>
    <w:rsid w:val="00DF505F"/>
    <w:rsid w:val="00EA07D0"/>
    <w:rsid w:val="00EA5078"/>
    <w:rsid w:val="00F24857"/>
    <w:rsid w:val="00F30E78"/>
    <w:rsid w:val="00F5486A"/>
    <w:rsid w:val="00F737A9"/>
    <w:rsid w:val="00FB21C7"/>
    <w:rsid w:val="00FC4DC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0470FB-0B13-472C-B95F-1ADA65AC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138"/>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semiHidden/>
    <w:unhideWhenUsed/>
    <w:qFormat/>
    <w:rsid w:val="00FB21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B21C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B21C7"/>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FB21C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3138"/>
    <w:rPr>
      <w:color w:val="0000FF" w:themeColor="hyperlink"/>
      <w:u w:val="single"/>
    </w:rPr>
  </w:style>
  <w:style w:type="paragraph" w:styleId="ListParagraph">
    <w:name w:val="List Paragraph"/>
    <w:basedOn w:val="Normal"/>
    <w:uiPriority w:val="34"/>
    <w:qFormat/>
    <w:rsid w:val="00783138"/>
    <w:pPr>
      <w:ind w:left="720"/>
      <w:contextualSpacing/>
    </w:pPr>
    <w:rPr>
      <w:sz w:val="24"/>
      <w:szCs w:val="24"/>
      <w:lang w:val="en-GB" w:eastAsia="en-US"/>
    </w:rPr>
  </w:style>
  <w:style w:type="paragraph" w:customStyle="1" w:styleId="Default">
    <w:name w:val="Default"/>
    <w:rsid w:val="00783138"/>
    <w:pPr>
      <w:widowControl w:val="0"/>
      <w:autoSpaceDE w:val="0"/>
      <w:autoSpaceDN w:val="0"/>
      <w:adjustRightInd w:val="0"/>
      <w:spacing w:after="0" w:line="240" w:lineRule="auto"/>
    </w:pPr>
    <w:rPr>
      <w:rFonts w:ascii="Arial" w:eastAsia="PMingLiU" w:hAnsi="Arial" w:cs="Arial"/>
      <w:color w:val="000000"/>
      <w:sz w:val="24"/>
      <w:szCs w:val="24"/>
      <w:lang w:eastAsia="zh-TW"/>
    </w:rPr>
  </w:style>
  <w:style w:type="character" w:customStyle="1" w:styleId="bulletChar">
    <w:name w:val="bullet Char"/>
    <w:link w:val="bullet"/>
    <w:locked/>
    <w:rsid w:val="00783138"/>
    <w:rPr>
      <w:sz w:val="24"/>
    </w:rPr>
  </w:style>
  <w:style w:type="paragraph" w:customStyle="1" w:styleId="bullet">
    <w:name w:val="bullet"/>
    <w:link w:val="bulletChar"/>
    <w:rsid w:val="00783138"/>
    <w:pPr>
      <w:overflowPunct w:val="0"/>
      <w:autoSpaceDE w:val="0"/>
      <w:autoSpaceDN w:val="0"/>
      <w:adjustRightInd w:val="0"/>
      <w:spacing w:before="120" w:after="0" w:line="240" w:lineRule="auto"/>
      <w:ind w:left="1004" w:hanging="284"/>
      <w:jc w:val="both"/>
    </w:pPr>
    <w:rPr>
      <w:sz w:val="24"/>
    </w:rPr>
  </w:style>
  <w:style w:type="character" w:customStyle="1" w:styleId="fixedChar">
    <w:name w:val="fixed Char"/>
    <w:link w:val="fixed"/>
    <w:locked/>
    <w:rsid w:val="00783138"/>
    <w:rPr>
      <w:b/>
      <w:sz w:val="24"/>
    </w:rPr>
  </w:style>
  <w:style w:type="paragraph" w:customStyle="1" w:styleId="fixed">
    <w:name w:val="fixed"/>
    <w:link w:val="fixedChar"/>
    <w:rsid w:val="00783138"/>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paragraph" w:customStyle="1" w:styleId="heading">
    <w:name w:val="heading"/>
    <w:basedOn w:val="fixed"/>
    <w:link w:val="headingChar"/>
    <w:rsid w:val="00783138"/>
    <w:pPr>
      <w:spacing w:before="240" w:after="120"/>
    </w:pPr>
  </w:style>
  <w:style w:type="character" w:customStyle="1" w:styleId="headingChar">
    <w:name w:val="heading Char"/>
    <w:link w:val="heading"/>
    <w:locked/>
    <w:rsid w:val="00783138"/>
    <w:rPr>
      <w:b/>
      <w:sz w:val="24"/>
    </w:rPr>
  </w:style>
  <w:style w:type="table" w:styleId="TableGrid">
    <w:name w:val="Table Grid"/>
    <w:basedOn w:val="TableNormal"/>
    <w:uiPriority w:val="59"/>
    <w:rsid w:val="00CC6F5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4857"/>
    <w:pPr>
      <w:tabs>
        <w:tab w:val="center" w:pos="4680"/>
        <w:tab w:val="right" w:pos="9360"/>
      </w:tabs>
    </w:pPr>
  </w:style>
  <w:style w:type="character" w:customStyle="1" w:styleId="HeaderChar">
    <w:name w:val="Header Char"/>
    <w:basedOn w:val="DefaultParagraphFont"/>
    <w:link w:val="Header"/>
    <w:uiPriority w:val="99"/>
    <w:rsid w:val="00F2485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24857"/>
    <w:pPr>
      <w:tabs>
        <w:tab w:val="center" w:pos="4680"/>
        <w:tab w:val="right" w:pos="9360"/>
      </w:tabs>
    </w:pPr>
  </w:style>
  <w:style w:type="character" w:customStyle="1" w:styleId="FooterChar">
    <w:name w:val="Footer Char"/>
    <w:basedOn w:val="DefaultParagraphFont"/>
    <w:link w:val="Footer"/>
    <w:uiPriority w:val="99"/>
    <w:rsid w:val="00F24857"/>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F6E65"/>
    <w:rPr>
      <w:sz w:val="16"/>
      <w:szCs w:val="16"/>
    </w:rPr>
  </w:style>
  <w:style w:type="paragraph" w:styleId="CommentText">
    <w:name w:val="annotation text"/>
    <w:basedOn w:val="Normal"/>
    <w:link w:val="CommentTextChar"/>
    <w:uiPriority w:val="99"/>
    <w:semiHidden/>
    <w:unhideWhenUsed/>
    <w:rsid w:val="00AF6E65"/>
  </w:style>
  <w:style w:type="character" w:customStyle="1" w:styleId="CommentTextChar">
    <w:name w:val="Comment Text Char"/>
    <w:basedOn w:val="DefaultParagraphFont"/>
    <w:link w:val="CommentText"/>
    <w:uiPriority w:val="99"/>
    <w:semiHidden/>
    <w:rsid w:val="00AF6E6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F6E65"/>
    <w:rPr>
      <w:b/>
      <w:bCs/>
    </w:rPr>
  </w:style>
  <w:style w:type="character" w:customStyle="1" w:styleId="CommentSubjectChar">
    <w:name w:val="Comment Subject Char"/>
    <w:basedOn w:val="CommentTextChar"/>
    <w:link w:val="CommentSubject"/>
    <w:uiPriority w:val="99"/>
    <w:semiHidden/>
    <w:rsid w:val="00AF6E65"/>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AF6E65"/>
    <w:rPr>
      <w:rFonts w:ascii="Tahoma" w:hAnsi="Tahoma" w:cs="Tahoma"/>
      <w:sz w:val="16"/>
      <w:szCs w:val="16"/>
    </w:rPr>
  </w:style>
  <w:style w:type="character" w:customStyle="1" w:styleId="BalloonTextChar">
    <w:name w:val="Balloon Text Char"/>
    <w:basedOn w:val="DefaultParagraphFont"/>
    <w:link w:val="BalloonText"/>
    <w:uiPriority w:val="99"/>
    <w:semiHidden/>
    <w:rsid w:val="00AF6E65"/>
    <w:rPr>
      <w:rFonts w:ascii="Tahoma" w:eastAsia="Times New Roman" w:hAnsi="Tahoma" w:cs="Tahoma"/>
      <w:sz w:val="16"/>
      <w:szCs w:val="16"/>
      <w:lang w:eastAsia="en-GB"/>
    </w:rPr>
  </w:style>
  <w:style w:type="character" w:customStyle="1" w:styleId="Heading6Char">
    <w:name w:val="Heading 6 Char"/>
    <w:basedOn w:val="DefaultParagraphFont"/>
    <w:link w:val="Heading6"/>
    <w:uiPriority w:val="9"/>
    <w:semiHidden/>
    <w:rsid w:val="00FB21C7"/>
    <w:rPr>
      <w:rFonts w:asciiTheme="majorHAnsi" w:eastAsiaTheme="majorEastAsia" w:hAnsiTheme="majorHAnsi" w:cstheme="majorBidi"/>
      <w:i/>
      <w:iCs/>
      <w:color w:val="243F60" w:themeColor="accent1" w:themeShade="7F"/>
      <w:sz w:val="20"/>
      <w:szCs w:val="20"/>
      <w:lang w:eastAsia="en-GB"/>
    </w:rPr>
  </w:style>
  <w:style w:type="character" w:customStyle="1" w:styleId="Heading2Char">
    <w:name w:val="Heading 2 Char"/>
    <w:basedOn w:val="DefaultParagraphFont"/>
    <w:link w:val="Heading2"/>
    <w:uiPriority w:val="9"/>
    <w:semiHidden/>
    <w:rsid w:val="00FB21C7"/>
    <w:rPr>
      <w:rFonts w:asciiTheme="majorHAnsi" w:eastAsiaTheme="majorEastAsia" w:hAnsiTheme="majorHAnsi" w:cstheme="majorBidi"/>
      <w:b/>
      <w:bCs/>
      <w:color w:val="4F81BD" w:themeColor="accent1"/>
      <w:sz w:val="26"/>
      <w:szCs w:val="26"/>
      <w:lang w:eastAsia="en-GB"/>
    </w:rPr>
  </w:style>
  <w:style w:type="character" w:customStyle="1" w:styleId="Heading3Char">
    <w:name w:val="Heading 3 Char"/>
    <w:basedOn w:val="DefaultParagraphFont"/>
    <w:link w:val="Heading3"/>
    <w:uiPriority w:val="9"/>
    <w:rsid w:val="00FB21C7"/>
    <w:rPr>
      <w:rFonts w:asciiTheme="majorHAnsi" w:eastAsiaTheme="majorEastAsia" w:hAnsiTheme="majorHAnsi" w:cstheme="majorBidi"/>
      <w:b/>
      <w:bCs/>
      <w:color w:val="4F81BD" w:themeColor="accent1"/>
      <w:sz w:val="20"/>
      <w:szCs w:val="20"/>
      <w:lang w:eastAsia="en-GB"/>
    </w:rPr>
  </w:style>
  <w:style w:type="character" w:customStyle="1" w:styleId="Heading4Char">
    <w:name w:val="Heading 4 Char"/>
    <w:basedOn w:val="DefaultParagraphFont"/>
    <w:link w:val="Heading4"/>
    <w:uiPriority w:val="9"/>
    <w:semiHidden/>
    <w:rsid w:val="00FB21C7"/>
    <w:rPr>
      <w:rFonts w:asciiTheme="majorHAnsi" w:eastAsiaTheme="majorEastAsia" w:hAnsiTheme="majorHAnsi" w:cstheme="majorBidi"/>
      <w:b/>
      <w:bCs/>
      <w:i/>
      <w:iCs/>
      <w:color w:val="4F81BD" w:themeColor="accent1"/>
      <w:sz w:val="20"/>
      <w:szCs w:val="20"/>
      <w:lang w:eastAsia="en-GB"/>
    </w:rPr>
  </w:style>
  <w:style w:type="paragraph" w:styleId="Title">
    <w:name w:val="Title"/>
    <w:basedOn w:val="Normal"/>
    <w:link w:val="TitleChar"/>
    <w:qFormat/>
    <w:rsid w:val="00BE2270"/>
    <w:pPr>
      <w:jc w:val="center"/>
    </w:pPr>
    <w:rPr>
      <w:b/>
      <w:bCs/>
      <w:sz w:val="24"/>
      <w:szCs w:val="24"/>
      <w:lang w:val="en-GB" w:eastAsia="en-US"/>
    </w:rPr>
  </w:style>
  <w:style w:type="character" w:customStyle="1" w:styleId="TitleChar">
    <w:name w:val="Title Char"/>
    <w:basedOn w:val="DefaultParagraphFont"/>
    <w:link w:val="Title"/>
    <w:rsid w:val="00BE2270"/>
    <w:rPr>
      <w:rFonts w:ascii="Times New Roman" w:eastAsia="Times New Roman" w:hAnsi="Times New Roman" w:cs="Times New Roman"/>
      <w:b/>
      <w:bCs/>
      <w:sz w:val="24"/>
      <w:szCs w:val="24"/>
      <w:lang w:val="en-GB"/>
    </w:rPr>
  </w:style>
  <w:style w:type="paragraph" w:styleId="NoSpacing">
    <w:name w:val="No Spacing"/>
    <w:autoRedefine/>
    <w:uiPriority w:val="1"/>
    <w:qFormat/>
    <w:rsid w:val="00046167"/>
    <w:pPr>
      <w:numPr>
        <w:numId w:val="17"/>
      </w:numPr>
      <w:tabs>
        <w:tab w:val="left" w:pos="744"/>
      </w:tabs>
      <w:spacing w:after="0" w:line="240" w:lineRule="auto"/>
    </w:pPr>
    <w:rPr>
      <w:rFonts w:ascii="Arial" w:eastAsia="Times New Roman" w:hAnsi="Arial" w:cs="Times New Roman"/>
      <w:bCs/>
      <w:szCs w:val="32"/>
      <w:lang w:val="en-GB" w:eastAsia="en-GB"/>
    </w:rPr>
  </w:style>
  <w:style w:type="character" w:customStyle="1" w:styleId="UnresolvedMention">
    <w:name w:val="Unresolved Mention"/>
    <w:basedOn w:val="DefaultParagraphFont"/>
    <w:uiPriority w:val="99"/>
    <w:semiHidden/>
    <w:unhideWhenUsed/>
    <w:rsid w:val="00DE4746"/>
    <w:rPr>
      <w:color w:val="808080"/>
      <w:shd w:val="clear" w:color="auto" w:fill="E6E6E6"/>
    </w:rPr>
  </w:style>
  <w:style w:type="paragraph" w:customStyle="1" w:styleId="BodyText1">
    <w:name w:val="Body Text1"/>
    <w:basedOn w:val="Normal"/>
    <w:rsid w:val="009066E7"/>
    <w:pPr>
      <w:tabs>
        <w:tab w:val="left" w:pos="720"/>
        <w:tab w:val="left" w:pos="1440"/>
      </w:tabs>
    </w:pPr>
    <w:rPr>
      <w:rFonts w:ascii="CG Times (WN)" w:hAnsi="CG Times (WN)"/>
      <w:sz w:val="24"/>
      <w:lang w:val="en-GB" w:eastAsia="en-US"/>
    </w:rPr>
  </w:style>
  <w:style w:type="paragraph" w:customStyle="1" w:styleId="BulletedList">
    <w:name w:val="Bulleted List"/>
    <w:basedOn w:val="Normal"/>
    <w:rsid w:val="009066E7"/>
    <w:pPr>
      <w:numPr>
        <w:numId w:val="28"/>
      </w:numPr>
      <w:spacing w:before="120" w:after="240"/>
    </w:pPr>
    <w:rPr>
      <w:rFonts w:ascii="Verdana" w:hAnsi="Verdana"/>
      <w:sz w:val="16"/>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735956">
      <w:bodyDiv w:val="1"/>
      <w:marLeft w:val="0"/>
      <w:marRight w:val="0"/>
      <w:marTop w:val="0"/>
      <w:marBottom w:val="0"/>
      <w:divBdr>
        <w:top w:val="none" w:sz="0" w:space="0" w:color="auto"/>
        <w:left w:val="none" w:sz="0" w:space="0" w:color="auto"/>
        <w:bottom w:val="none" w:sz="0" w:space="0" w:color="auto"/>
        <w:right w:val="none" w:sz="0" w:space="0" w:color="auto"/>
      </w:divBdr>
      <w:divsChild>
        <w:div w:id="2141995922">
          <w:marLeft w:val="576"/>
          <w:marRight w:val="0"/>
          <w:marTop w:val="80"/>
          <w:marBottom w:val="0"/>
          <w:divBdr>
            <w:top w:val="none" w:sz="0" w:space="0" w:color="auto"/>
            <w:left w:val="none" w:sz="0" w:space="0" w:color="auto"/>
            <w:bottom w:val="none" w:sz="0" w:space="0" w:color="auto"/>
            <w:right w:val="none" w:sz="0" w:space="0" w:color="auto"/>
          </w:divBdr>
        </w:div>
        <w:div w:id="1273980784">
          <w:marLeft w:val="576"/>
          <w:marRight w:val="0"/>
          <w:marTop w:val="80"/>
          <w:marBottom w:val="0"/>
          <w:divBdr>
            <w:top w:val="none" w:sz="0" w:space="0" w:color="auto"/>
            <w:left w:val="none" w:sz="0" w:space="0" w:color="auto"/>
            <w:bottom w:val="none" w:sz="0" w:space="0" w:color="auto"/>
            <w:right w:val="none" w:sz="0" w:space="0" w:color="auto"/>
          </w:divBdr>
        </w:div>
      </w:divsChild>
    </w:div>
    <w:div w:id="1728651637">
      <w:bodyDiv w:val="1"/>
      <w:marLeft w:val="0"/>
      <w:marRight w:val="0"/>
      <w:marTop w:val="0"/>
      <w:marBottom w:val="0"/>
      <w:divBdr>
        <w:top w:val="none" w:sz="0" w:space="0" w:color="auto"/>
        <w:left w:val="none" w:sz="0" w:space="0" w:color="auto"/>
        <w:bottom w:val="none" w:sz="0" w:space="0" w:color="auto"/>
        <w:right w:val="none" w:sz="0" w:space="0" w:color="auto"/>
      </w:divBdr>
      <w:divsChild>
        <w:div w:id="1757625957">
          <w:marLeft w:val="576"/>
          <w:marRight w:val="0"/>
          <w:marTop w:val="80"/>
          <w:marBottom w:val="0"/>
          <w:divBdr>
            <w:top w:val="none" w:sz="0" w:space="0" w:color="auto"/>
            <w:left w:val="none" w:sz="0" w:space="0" w:color="auto"/>
            <w:bottom w:val="none" w:sz="0" w:space="0" w:color="auto"/>
            <w:right w:val="none" w:sz="0" w:space="0" w:color="auto"/>
          </w:divBdr>
        </w:div>
        <w:div w:id="610089396">
          <w:marLeft w:val="576"/>
          <w:marRight w:val="0"/>
          <w:marTop w:val="80"/>
          <w:marBottom w:val="0"/>
          <w:divBdr>
            <w:top w:val="none" w:sz="0" w:space="0" w:color="auto"/>
            <w:left w:val="none" w:sz="0" w:space="0" w:color="auto"/>
            <w:bottom w:val="none" w:sz="0" w:space="0" w:color="auto"/>
            <w:right w:val="none" w:sz="0" w:space="0" w:color="auto"/>
          </w:divBdr>
        </w:div>
        <w:div w:id="323356364">
          <w:marLeft w:val="576"/>
          <w:marRight w:val="0"/>
          <w:marTop w:val="80"/>
          <w:marBottom w:val="0"/>
          <w:divBdr>
            <w:top w:val="none" w:sz="0" w:space="0" w:color="auto"/>
            <w:left w:val="none" w:sz="0" w:space="0" w:color="auto"/>
            <w:bottom w:val="none" w:sz="0" w:space="0" w:color="auto"/>
            <w:right w:val="none" w:sz="0" w:space="0" w:color="auto"/>
          </w:divBdr>
        </w:div>
        <w:div w:id="1562909204">
          <w:marLeft w:val="576"/>
          <w:marRight w:val="0"/>
          <w:marTop w:val="80"/>
          <w:marBottom w:val="0"/>
          <w:divBdr>
            <w:top w:val="none" w:sz="0" w:space="0" w:color="auto"/>
            <w:left w:val="none" w:sz="0" w:space="0" w:color="auto"/>
            <w:bottom w:val="none" w:sz="0" w:space="0" w:color="auto"/>
            <w:right w:val="none" w:sz="0" w:space="0" w:color="auto"/>
          </w:divBdr>
        </w:div>
        <w:div w:id="1061902747">
          <w:marLeft w:val="576"/>
          <w:marRight w:val="0"/>
          <w:marTop w:val="80"/>
          <w:marBottom w:val="0"/>
          <w:divBdr>
            <w:top w:val="none" w:sz="0" w:space="0" w:color="auto"/>
            <w:left w:val="none" w:sz="0" w:space="0" w:color="auto"/>
            <w:bottom w:val="none" w:sz="0" w:space="0" w:color="auto"/>
            <w:right w:val="none" w:sz="0" w:space="0" w:color="auto"/>
          </w:divBdr>
        </w:div>
        <w:div w:id="1847473325">
          <w:marLeft w:val="576"/>
          <w:marRight w:val="0"/>
          <w:marTop w:val="80"/>
          <w:marBottom w:val="0"/>
          <w:divBdr>
            <w:top w:val="none" w:sz="0" w:space="0" w:color="auto"/>
            <w:left w:val="none" w:sz="0" w:space="0" w:color="auto"/>
            <w:bottom w:val="none" w:sz="0" w:space="0" w:color="auto"/>
            <w:right w:val="none" w:sz="0" w:space="0" w:color="auto"/>
          </w:divBdr>
        </w:div>
        <w:div w:id="529808158">
          <w:marLeft w:val="576"/>
          <w:marRight w:val="0"/>
          <w:marTop w:val="80"/>
          <w:marBottom w:val="0"/>
          <w:divBdr>
            <w:top w:val="none" w:sz="0" w:space="0" w:color="auto"/>
            <w:left w:val="none" w:sz="0" w:space="0" w:color="auto"/>
            <w:bottom w:val="none" w:sz="0" w:space="0" w:color="auto"/>
            <w:right w:val="none" w:sz="0" w:space="0" w:color="auto"/>
          </w:divBdr>
        </w:div>
        <w:div w:id="914238493">
          <w:marLeft w:val="576"/>
          <w:marRight w:val="0"/>
          <w:marTop w:val="80"/>
          <w:marBottom w:val="0"/>
          <w:divBdr>
            <w:top w:val="none" w:sz="0" w:space="0" w:color="auto"/>
            <w:left w:val="none" w:sz="0" w:space="0" w:color="auto"/>
            <w:bottom w:val="none" w:sz="0" w:space="0" w:color="auto"/>
            <w:right w:val="none" w:sz="0" w:space="0" w:color="auto"/>
          </w:divBdr>
        </w:div>
        <w:div w:id="1246917273">
          <w:marLeft w:val="576"/>
          <w:marRight w:val="0"/>
          <w:marTop w:val="80"/>
          <w:marBottom w:val="0"/>
          <w:divBdr>
            <w:top w:val="none" w:sz="0" w:space="0" w:color="auto"/>
            <w:left w:val="none" w:sz="0" w:space="0" w:color="auto"/>
            <w:bottom w:val="none" w:sz="0" w:space="0" w:color="auto"/>
            <w:right w:val="none" w:sz="0" w:space="0" w:color="auto"/>
          </w:divBdr>
        </w:div>
        <w:div w:id="1890141211">
          <w:marLeft w:val="576"/>
          <w:marRight w:val="0"/>
          <w:marTop w:val="80"/>
          <w:marBottom w:val="0"/>
          <w:divBdr>
            <w:top w:val="none" w:sz="0" w:space="0" w:color="auto"/>
            <w:left w:val="none" w:sz="0" w:space="0" w:color="auto"/>
            <w:bottom w:val="none" w:sz="0" w:space="0" w:color="auto"/>
            <w:right w:val="none" w:sz="0" w:space="0" w:color="auto"/>
          </w:divBdr>
        </w:div>
        <w:div w:id="450363802">
          <w:marLeft w:val="576"/>
          <w:marRight w:val="0"/>
          <w:marTop w:val="80"/>
          <w:marBottom w:val="0"/>
          <w:divBdr>
            <w:top w:val="none" w:sz="0" w:space="0" w:color="auto"/>
            <w:left w:val="none" w:sz="0" w:space="0" w:color="auto"/>
            <w:bottom w:val="none" w:sz="0" w:space="0" w:color="auto"/>
            <w:right w:val="none" w:sz="0" w:space="0" w:color="auto"/>
          </w:divBdr>
        </w:div>
      </w:divsChild>
    </w:div>
    <w:div w:id="1882548878">
      <w:bodyDiv w:val="1"/>
      <w:marLeft w:val="0"/>
      <w:marRight w:val="0"/>
      <w:marTop w:val="0"/>
      <w:marBottom w:val="0"/>
      <w:divBdr>
        <w:top w:val="none" w:sz="0" w:space="0" w:color="auto"/>
        <w:left w:val="none" w:sz="0" w:space="0" w:color="auto"/>
        <w:bottom w:val="none" w:sz="0" w:space="0" w:color="auto"/>
        <w:right w:val="none" w:sz="0" w:space="0" w:color="auto"/>
      </w:divBdr>
      <w:divsChild>
        <w:div w:id="706681532">
          <w:marLeft w:val="576"/>
          <w:marRight w:val="0"/>
          <w:marTop w:val="80"/>
          <w:marBottom w:val="0"/>
          <w:divBdr>
            <w:top w:val="none" w:sz="0" w:space="0" w:color="auto"/>
            <w:left w:val="none" w:sz="0" w:space="0" w:color="auto"/>
            <w:bottom w:val="none" w:sz="0" w:space="0" w:color="auto"/>
            <w:right w:val="none" w:sz="0" w:space="0" w:color="auto"/>
          </w:divBdr>
        </w:div>
        <w:div w:id="420682822">
          <w:marLeft w:val="576"/>
          <w:marRight w:val="0"/>
          <w:marTop w:val="80"/>
          <w:marBottom w:val="0"/>
          <w:divBdr>
            <w:top w:val="none" w:sz="0" w:space="0" w:color="auto"/>
            <w:left w:val="none" w:sz="0" w:space="0" w:color="auto"/>
            <w:bottom w:val="none" w:sz="0" w:space="0" w:color="auto"/>
            <w:right w:val="none" w:sz="0" w:space="0" w:color="auto"/>
          </w:divBdr>
        </w:div>
        <w:div w:id="1799568721">
          <w:marLeft w:val="576"/>
          <w:marRight w:val="0"/>
          <w:marTop w:val="80"/>
          <w:marBottom w:val="0"/>
          <w:divBdr>
            <w:top w:val="none" w:sz="0" w:space="0" w:color="auto"/>
            <w:left w:val="none" w:sz="0" w:space="0" w:color="auto"/>
            <w:bottom w:val="none" w:sz="0" w:space="0" w:color="auto"/>
            <w:right w:val="none" w:sz="0" w:space="0" w:color="auto"/>
          </w:divBdr>
        </w:div>
        <w:div w:id="1597204194">
          <w:marLeft w:val="576"/>
          <w:marRight w:val="0"/>
          <w:marTop w:val="80"/>
          <w:marBottom w:val="0"/>
          <w:divBdr>
            <w:top w:val="none" w:sz="0" w:space="0" w:color="auto"/>
            <w:left w:val="none" w:sz="0" w:space="0" w:color="auto"/>
            <w:bottom w:val="none" w:sz="0" w:space="0" w:color="auto"/>
            <w:right w:val="none" w:sz="0" w:space="0" w:color="auto"/>
          </w:divBdr>
        </w:div>
        <w:div w:id="1333027076">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na.evans@colegsirgar.ac.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ca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pd.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ipd.co.uk/pm" TargetMode="External"/><Relationship Id="rId4" Type="http://schemas.openxmlformats.org/officeDocument/2006/relationships/webSettings" Target="webSettings.xml"/><Relationship Id="rId9" Type="http://schemas.openxmlformats.org/officeDocument/2006/relationships/hyperlink" Target="mailto:1401873@student.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11</Pages>
  <Words>3584</Words>
  <Characters>20433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23970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Davina Evans</cp:lastModifiedBy>
  <cp:revision>3</cp:revision>
  <dcterms:created xsi:type="dcterms:W3CDTF">2017-10-01T18:14:00Z</dcterms:created>
  <dcterms:modified xsi:type="dcterms:W3CDTF">2017-11-03T10:19:00Z</dcterms:modified>
</cp:coreProperties>
</file>