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916D4" w14:textId="2041D066" w:rsidR="00804362" w:rsidRDefault="78D4512F" w:rsidP="7F56C8F4">
      <w:pPr>
        <w:spacing w:line="278" w:lineRule="auto"/>
        <w:jc w:val="center"/>
      </w:pPr>
      <w:r>
        <w:rPr>
          <w:noProof/>
        </w:rPr>
        <w:drawing>
          <wp:inline distT="0" distB="0" distL="0" distR="0" wp14:anchorId="3333EECA" wp14:editId="05377AEB">
            <wp:extent cx="1809750" cy="723900"/>
            <wp:effectExtent l="0" t="0" r="0" b="0"/>
            <wp:docPr id="1878819545" name="drawing">
              <a:extLst xmlns:a="http://schemas.openxmlformats.org/drawingml/2006/main">
                <a:ext uri="{FF2B5EF4-FFF2-40B4-BE49-F238E27FC236}">
                  <a16:creationId xmlns:a16="http://schemas.microsoft.com/office/drawing/2014/main" id="{B62110B1-A9F3-4949-AC23-754F180DF9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19545" name="Picture 1878819545"/>
                    <pic:cNvPicPr/>
                  </pic:nvPicPr>
                  <pic:blipFill>
                    <a:blip r:embed="rId8">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3A15CD66" w14:textId="21E09A97" w:rsidR="00804362" w:rsidRPr="002007A9" w:rsidRDefault="78D4512F" w:rsidP="7F56C8F4">
      <w:pPr>
        <w:spacing w:line="278" w:lineRule="auto"/>
        <w:jc w:val="center"/>
        <w:rPr>
          <w:lang w:val="en-GB"/>
        </w:rPr>
      </w:pPr>
      <w:r w:rsidRPr="002007A9">
        <w:rPr>
          <w:rFonts w:ascii="Aptos" w:eastAsia="Aptos" w:hAnsi="Aptos" w:cs="Aptos"/>
          <w:b/>
          <w:bCs/>
          <w:sz w:val="28"/>
          <w:szCs w:val="28"/>
          <w:lang w:val="en-GB"/>
        </w:rPr>
        <w:t xml:space="preserve"> </w:t>
      </w:r>
    </w:p>
    <w:p w14:paraId="49444974" w14:textId="076CF49B" w:rsidR="00804362" w:rsidRPr="002007A9" w:rsidRDefault="78D4512F" w:rsidP="7F56C8F4">
      <w:pPr>
        <w:spacing w:line="278" w:lineRule="auto"/>
        <w:jc w:val="center"/>
        <w:rPr>
          <w:lang w:val="en-GB"/>
        </w:rPr>
      </w:pPr>
      <w:r w:rsidRPr="002007A9">
        <w:rPr>
          <w:rFonts w:ascii="Arial" w:eastAsia="Arial" w:hAnsi="Arial" w:cs="Arial"/>
          <w:b/>
          <w:bCs/>
          <w:sz w:val="28"/>
          <w:szCs w:val="28"/>
          <w:lang w:val="en-GB"/>
        </w:rPr>
        <w:t xml:space="preserve"> </w:t>
      </w:r>
    </w:p>
    <w:p w14:paraId="078D66B3" w14:textId="16366986"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ASSESSMENT TITLE</w:t>
      </w:r>
    </w:p>
    <w:p w14:paraId="5A318B2A" w14:textId="77DDB131" w:rsidR="00804362" w:rsidRDefault="00DD211E" w:rsidP="7F56C8F4">
      <w:pPr>
        <w:spacing w:line="278" w:lineRule="auto"/>
        <w:jc w:val="center"/>
        <w:rPr>
          <w:rFonts w:ascii="Arial" w:eastAsia="Arial" w:hAnsi="Arial" w:cs="Arial"/>
          <w:b/>
          <w:bCs/>
          <w:lang w:val="en-GB"/>
        </w:rPr>
      </w:pPr>
      <w:r w:rsidRPr="00196495">
        <w:rPr>
          <w:rFonts w:ascii="Arial" w:eastAsia="Arial" w:hAnsi="Arial" w:cs="Arial"/>
          <w:b/>
          <w:bCs/>
          <w:lang w:val="en-GB"/>
        </w:rPr>
        <w:t>Component 2: Assignment (Report)</w:t>
      </w:r>
      <w:r w:rsidR="78D4512F" w:rsidRPr="00196495">
        <w:rPr>
          <w:rFonts w:ascii="Arial" w:eastAsia="Arial" w:hAnsi="Arial" w:cs="Arial"/>
          <w:b/>
          <w:bCs/>
          <w:lang w:val="en-GB"/>
        </w:rPr>
        <w:t xml:space="preserve"> </w:t>
      </w:r>
    </w:p>
    <w:p w14:paraId="1797F758" w14:textId="77777777" w:rsidR="000F5DCE" w:rsidRPr="00196495" w:rsidRDefault="000F5DCE" w:rsidP="7F56C8F4">
      <w:pPr>
        <w:spacing w:line="278" w:lineRule="auto"/>
        <w:jc w:val="center"/>
        <w:rPr>
          <w:rFonts w:ascii="Arial" w:hAnsi="Arial" w:cs="Arial"/>
          <w:lang w:val="en-GB"/>
        </w:rPr>
      </w:pPr>
    </w:p>
    <w:p w14:paraId="4F5169E4" w14:textId="535EBD52" w:rsidR="00804362" w:rsidRPr="00196495" w:rsidRDefault="000F5DCE" w:rsidP="7F56C8F4">
      <w:pPr>
        <w:tabs>
          <w:tab w:val="left" w:pos="6540"/>
        </w:tabs>
        <w:spacing w:line="360" w:lineRule="auto"/>
        <w:jc w:val="center"/>
        <w:rPr>
          <w:rFonts w:ascii="Arial" w:hAnsi="Arial" w:cs="Arial"/>
          <w:lang w:val="en-GB"/>
        </w:rPr>
      </w:pPr>
      <w:r>
        <w:rPr>
          <w:rFonts w:ascii="Arial" w:eastAsia="Arial" w:hAnsi="Arial" w:cs="Arial"/>
          <w:b/>
          <w:bCs/>
          <w:lang w:val="nl"/>
        </w:rPr>
        <w:t>“</w:t>
      </w:r>
      <w:r w:rsidRPr="000F5DCE">
        <w:rPr>
          <w:rFonts w:ascii="Arial" w:eastAsia="Arial" w:hAnsi="Arial" w:cs="Arial"/>
          <w:b/>
          <w:bCs/>
          <w:lang w:val="nl"/>
        </w:rPr>
        <w:t>Mental Health Social Worker in England</w:t>
      </w:r>
      <w:r>
        <w:rPr>
          <w:rFonts w:ascii="Arial" w:eastAsia="Arial" w:hAnsi="Arial" w:cs="Arial"/>
          <w:b/>
          <w:bCs/>
          <w:lang w:val="nl"/>
        </w:rPr>
        <w:t>”</w:t>
      </w:r>
      <w:r w:rsidR="78D4512F" w:rsidRPr="00196495">
        <w:rPr>
          <w:rFonts w:ascii="Arial" w:eastAsia="Arial" w:hAnsi="Arial" w:cs="Arial"/>
          <w:b/>
          <w:bCs/>
          <w:lang w:val="nl"/>
        </w:rPr>
        <w:t xml:space="preserve"> </w:t>
      </w:r>
    </w:p>
    <w:p w14:paraId="666EDA00" w14:textId="2F57225B"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nl"/>
        </w:rPr>
        <w:t xml:space="preserve"> </w:t>
      </w:r>
    </w:p>
    <w:p w14:paraId="1C5959A0" w14:textId="18C4FC68"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nl"/>
        </w:rPr>
        <w:t xml:space="preserve">Student name: </w:t>
      </w:r>
      <w:r w:rsidRPr="00196495">
        <w:rPr>
          <w:rFonts w:ascii="Arial" w:eastAsia="Arial" w:hAnsi="Arial" w:cs="Arial"/>
          <w:lang w:val="nl"/>
        </w:rPr>
        <w:t>Anderson Villanueva Suarez</w:t>
      </w:r>
    </w:p>
    <w:p w14:paraId="3A7A7E27" w14:textId="1D8B565C"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nl"/>
        </w:rPr>
        <w:t xml:space="preserve">Student ID: </w:t>
      </w:r>
      <w:r w:rsidRPr="00196495">
        <w:rPr>
          <w:rFonts w:ascii="Arial" w:eastAsia="Arial" w:hAnsi="Arial" w:cs="Arial"/>
          <w:lang w:val="nl"/>
        </w:rPr>
        <w:t>2337296</w:t>
      </w:r>
    </w:p>
    <w:p w14:paraId="7E970CD1" w14:textId="75396591"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nl"/>
        </w:rPr>
        <w:t xml:space="preserve">Module name: </w:t>
      </w:r>
      <w:r w:rsidRPr="00196495">
        <w:rPr>
          <w:rFonts w:ascii="Arial" w:eastAsia="Arial" w:hAnsi="Arial" w:cs="Arial"/>
          <w:lang w:val="nl"/>
        </w:rPr>
        <w:t>Changemakers: Building your Personal Brand For Sustainable Employment</w:t>
      </w:r>
    </w:p>
    <w:p w14:paraId="28C47741" w14:textId="3B7D9C4C"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fr"/>
        </w:rPr>
        <w:t xml:space="preserve">Module code : </w:t>
      </w:r>
      <w:r w:rsidRPr="00196495">
        <w:rPr>
          <w:rFonts w:ascii="Arial" w:eastAsia="Arial" w:hAnsi="Arial" w:cs="Arial"/>
          <w:lang w:val="fr"/>
        </w:rPr>
        <w:t>BMHP5015</w:t>
      </w:r>
    </w:p>
    <w:p w14:paraId="64693131" w14:textId="152E4D84" w:rsidR="00804362" w:rsidRPr="00196495" w:rsidRDefault="78D4512F" w:rsidP="7F56C8F4">
      <w:pPr>
        <w:tabs>
          <w:tab w:val="left" w:pos="6540"/>
        </w:tabs>
        <w:spacing w:line="360" w:lineRule="auto"/>
        <w:jc w:val="center"/>
        <w:rPr>
          <w:rFonts w:ascii="Arial" w:hAnsi="Arial" w:cs="Arial"/>
          <w:lang w:val="en-GB"/>
        </w:rPr>
      </w:pPr>
      <w:r w:rsidRPr="00196495">
        <w:rPr>
          <w:rFonts w:ascii="Arial" w:eastAsia="Arial" w:hAnsi="Arial" w:cs="Arial"/>
          <w:b/>
          <w:bCs/>
          <w:lang w:val="fr-FR"/>
        </w:rPr>
        <w:t>Lecturer Name :</w:t>
      </w:r>
      <w:r w:rsidRPr="00196495">
        <w:rPr>
          <w:rFonts w:ascii="Arial" w:eastAsia="Arial" w:hAnsi="Arial" w:cs="Arial"/>
          <w:lang w:val="fr-FR"/>
        </w:rPr>
        <w:t xml:space="preserve"> Dr. Caroline Salami</w:t>
      </w:r>
    </w:p>
    <w:p w14:paraId="3BA323E3" w14:textId="66AAC81D"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3E6769CA" w14:textId="2091E6BE"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523B82CD" w14:textId="5665AFE4"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1FC8E39C" w14:textId="0ED53AD4"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528007AE" w14:textId="59D9A14D" w:rsidR="00804362" w:rsidRPr="00196495" w:rsidRDefault="78D4512F" w:rsidP="7F56C8F4">
      <w:pPr>
        <w:spacing w:line="278" w:lineRule="auto"/>
        <w:jc w:val="center"/>
        <w:rPr>
          <w:rFonts w:ascii="Arial" w:hAnsi="Arial" w:cs="Arial"/>
          <w:lang w:val="en-GB"/>
        </w:rPr>
      </w:pPr>
      <w:r w:rsidRPr="00196495">
        <w:rPr>
          <w:rFonts w:ascii="Arial" w:eastAsia="Arial" w:hAnsi="Arial" w:cs="Arial"/>
          <w:b/>
          <w:bCs/>
          <w:lang w:val="en-GB"/>
        </w:rPr>
        <w:t xml:space="preserve"> </w:t>
      </w:r>
    </w:p>
    <w:p w14:paraId="6A1149E4" w14:textId="200216FC" w:rsidR="00804362" w:rsidRPr="00196495" w:rsidRDefault="6705238A" w:rsidP="7F56C8F4">
      <w:pPr>
        <w:spacing w:line="278" w:lineRule="auto"/>
        <w:jc w:val="center"/>
        <w:rPr>
          <w:rFonts w:ascii="Arial" w:hAnsi="Arial" w:cs="Arial"/>
          <w:lang w:val="en-GB"/>
        </w:rPr>
      </w:pPr>
      <w:r w:rsidRPr="00196495">
        <w:rPr>
          <w:rFonts w:ascii="Arial" w:eastAsia="Arial" w:hAnsi="Arial" w:cs="Arial"/>
          <w:b/>
          <w:bCs/>
          <w:lang w:val="en-GB"/>
        </w:rPr>
        <w:t>I acknowledge that this portfolio is mine, and I have used Microsoft Editor for Spelling and grammar</w:t>
      </w:r>
    </w:p>
    <w:p w14:paraId="475E3239" w14:textId="77777777" w:rsidR="00A50F94" w:rsidRPr="00196495" w:rsidRDefault="00A50F94" w:rsidP="7F56C8F4">
      <w:pPr>
        <w:spacing w:line="278" w:lineRule="auto"/>
        <w:jc w:val="center"/>
        <w:rPr>
          <w:rFonts w:ascii="Arial" w:eastAsia="Arial" w:hAnsi="Arial" w:cs="Arial"/>
          <w:b/>
          <w:bCs/>
          <w:lang w:val="en-GB"/>
        </w:rPr>
      </w:pPr>
    </w:p>
    <w:p w14:paraId="003CA6EF" w14:textId="28517BDD" w:rsidR="00A50F94" w:rsidRPr="00196495" w:rsidRDefault="0008356E" w:rsidP="7F56C8F4">
      <w:pPr>
        <w:spacing w:line="278" w:lineRule="auto"/>
        <w:jc w:val="center"/>
        <w:rPr>
          <w:rFonts w:ascii="Arial" w:eastAsia="Arial" w:hAnsi="Arial" w:cs="Arial"/>
          <w:b/>
          <w:bCs/>
          <w:lang w:val="en-GB"/>
        </w:rPr>
      </w:pPr>
      <w:r w:rsidRPr="0008356E">
        <w:rPr>
          <w:rFonts w:ascii="Arial" w:eastAsia="Arial" w:hAnsi="Arial" w:cs="Arial"/>
          <w:b/>
          <w:bCs/>
          <w:lang w:val="en-GB"/>
        </w:rPr>
        <w:t>Page(s)</w:t>
      </w:r>
    </w:p>
    <w:p w14:paraId="7D6BBD70" w14:textId="77777777" w:rsidR="00A50F94" w:rsidRPr="00196495" w:rsidRDefault="00A50F94" w:rsidP="7F56C8F4">
      <w:pPr>
        <w:spacing w:line="278" w:lineRule="auto"/>
        <w:jc w:val="center"/>
        <w:rPr>
          <w:rFonts w:ascii="Arial" w:eastAsia="Arial" w:hAnsi="Arial" w:cs="Arial"/>
          <w:b/>
          <w:bCs/>
          <w:lang w:val="en-GB"/>
        </w:rPr>
      </w:pPr>
    </w:p>
    <w:p w14:paraId="5EA93BB4" w14:textId="77777777" w:rsidR="000D2938" w:rsidRPr="00196495" w:rsidRDefault="000D2938" w:rsidP="7F56C8F4">
      <w:pPr>
        <w:spacing w:line="278" w:lineRule="auto"/>
        <w:jc w:val="center"/>
        <w:rPr>
          <w:rFonts w:ascii="Arial" w:eastAsia="Arial" w:hAnsi="Arial" w:cs="Arial"/>
          <w:b/>
          <w:bCs/>
          <w:lang w:val="en-GB"/>
        </w:rPr>
      </w:pPr>
    </w:p>
    <w:p w14:paraId="53249E0E" w14:textId="77777777" w:rsidR="0049246B" w:rsidRDefault="0049246B" w:rsidP="0049246B">
      <w:pPr>
        <w:spacing w:line="278" w:lineRule="auto"/>
        <w:rPr>
          <w:rFonts w:ascii="Arial" w:eastAsia="Arial" w:hAnsi="Arial" w:cs="Arial"/>
          <w:b/>
          <w:bCs/>
          <w:lang w:val="en-GB"/>
        </w:rPr>
      </w:pPr>
    </w:p>
    <w:p w14:paraId="1C979BDC" w14:textId="7AB9340D" w:rsidR="00D14EF0" w:rsidRDefault="00DD1B17" w:rsidP="0049246B">
      <w:pPr>
        <w:spacing w:line="278" w:lineRule="auto"/>
        <w:rPr>
          <w:rFonts w:ascii="Arial" w:eastAsia="Arial" w:hAnsi="Arial" w:cs="Arial"/>
          <w:b/>
          <w:bCs/>
          <w:lang w:val="en-GB"/>
        </w:rPr>
      </w:pPr>
      <w:r w:rsidRPr="00196495">
        <w:rPr>
          <w:rFonts w:ascii="Arial" w:eastAsia="Arial" w:hAnsi="Arial" w:cs="Arial"/>
          <w:b/>
          <w:bCs/>
          <w:lang w:val="en-GB"/>
        </w:rPr>
        <w:lastRenderedPageBreak/>
        <w:t>Table of Contents</w:t>
      </w:r>
      <w:r w:rsidR="003C4067">
        <w:rPr>
          <w:rFonts w:ascii="Arial" w:eastAsia="Arial" w:hAnsi="Arial" w:cs="Arial"/>
          <w:b/>
          <w:bCs/>
          <w:lang w:val="en-GB"/>
        </w:rPr>
        <w:t xml:space="preserve">                                                                                                </w:t>
      </w:r>
      <w:r w:rsidR="003C4067" w:rsidRPr="003C4067">
        <w:rPr>
          <w:rFonts w:ascii="Arial" w:eastAsia="Arial" w:hAnsi="Arial" w:cs="Arial"/>
          <w:b/>
          <w:bCs/>
          <w:lang w:val="en-GB"/>
        </w:rPr>
        <w:t>Page(s)</w:t>
      </w:r>
      <w:r w:rsidR="003C4067">
        <w:rPr>
          <w:rFonts w:ascii="Arial" w:eastAsia="Arial" w:hAnsi="Arial" w:cs="Arial"/>
          <w:b/>
          <w:bCs/>
          <w:lang w:val="en-GB"/>
        </w:rPr>
        <w:t xml:space="preserve">   </w:t>
      </w:r>
    </w:p>
    <w:p w14:paraId="5F70F3F1" w14:textId="344C0883" w:rsidR="00D14EF0" w:rsidRDefault="00D14EF0" w:rsidP="0049246B">
      <w:pPr>
        <w:spacing w:line="278" w:lineRule="auto"/>
        <w:rPr>
          <w:rFonts w:ascii="Arial" w:eastAsia="Arial" w:hAnsi="Arial" w:cs="Arial"/>
          <w:b/>
          <w:bCs/>
          <w:lang w:val="en-GB"/>
        </w:rPr>
      </w:pPr>
      <w:r>
        <w:rPr>
          <w:rFonts w:ascii="Arial" w:eastAsia="Arial" w:hAnsi="Arial" w:cs="Arial"/>
          <w:b/>
          <w:bCs/>
          <w:lang w:val="en-GB"/>
        </w:rPr>
        <w:t xml:space="preserve">1. </w:t>
      </w:r>
      <w:r w:rsidRPr="00D14EF0">
        <w:rPr>
          <w:rFonts w:ascii="Arial" w:eastAsia="Arial" w:hAnsi="Arial" w:cs="Arial"/>
          <w:b/>
          <w:bCs/>
          <w:lang w:val="en-GB"/>
        </w:rPr>
        <w:t>Introduction</w:t>
      </w:r>
      <w:r>
        <w:rPr>
          <w:rFonts w:ascii="Arial" w:eastAsia="Arial" w:hAnsi="Arial" w:cs="Arial"/>
          <w:b/>
          <w:bCs/>
          <w:lang w:val="en-GB"/>
        </w:rPr>
        <w:t>………………………………………………………………………………….3</w:t>
      </w:r>
    </w:p>
    <w:p w14:paraId="7C32335D" w14:textId="701C8774" w:rsidR="00D12381" w:rsidRDefault="00D14EF0" w:rsidP="0049246B">
      <w:pPr>
        <w:spacing w:line="278" w:lineRule="auto"/>
        <w:rPr>
          <w:rFonts w:ascii="Arial" w:eastAsia="Arial" w:hAnsi="Arial" w:cs="Arial"/>
          <w:b/>
          <w:bCs/>
          <w:lang w:val="en-GB"/>
        </w:rPr>
      </w:pPr>
      <w:r>
        <w:rPr>
          <w:rFonts w:ascii="Arial" w:eastAsia="Arial" w:hAnsi="Arial" w:cs="Arial"/>
          <w:b/>
          <w:bCs/>
          <w:lang w:val="en-GB"/>
        </w:rPr>
        <w:t xml:space="preserve">2. </w:t>
      </w:r>
      <w:r w:rsidR="00D2548F" w:rsidRPr="00D2548F">
        <w:rPr>
          <w:rFonts w:ascii="Arial" w:eastAsia="Arial" w:hAnsi="Arial" w:cs="Arial"/>
          <w:b/>
          <w:bCs/>
          <w:lang w:val="en-GB"/>
        </w:rPr>
        <w:t>Real</w:t>
      </w:r>
      <w:r w:rsidR="00D2548F">
        <w:rPr>
          <w:rFonts w:ascii="Arial" w:eastAsia="Arial" w:hAnsi="Arial" w:cs="Arial"/>
          <w:b/>
          <w:bCs/>
          <w:lang w:val="en-GB"/>
        </w:rPr>
        <w:t xml:space="preserve"> Jobs</w:t>
      </w:r>
      <w:r w:rsidR="00D2548F" w:rsidRPr="00D2548F">
        <w:rPr>
          <w:rFonts w:ascii="Arial" w:eastAsia="Arial" w:hAnsi="Arial" w:cs="Arial"/>
          <w:b/>
          <w:bCs/>
          <w:lang w:val="en-GB"/>
        </w:rPr>
        <w:t xml:space="preserve"> NHS/LinkedIn job offer (Screenshot)</w:t>
      </w:r>
      <w:r w:rsidR="00D12381">
        <w:rPr>
          <w:rFonts w:ascii="Arial" w:eastAsia="Arial" w:hAnsi="Arial" w:cs="Arial"/>
          <w:b/>
          <w:bCs/>
          <w:lang w:val="en-GB"/>
        </w:rPr>
        <w:t>……………………………………</w:t>
      </w:r>
      <w:r w:rsidR="007D4CE7">
        <w:rPr>
          <w:rFonts w:ascii="Arial" w:eastAsia="Arial" w:hAnsi="Arial" w:cs="Arial"/>
          <w:b/>
          <w:bCs/>
          <w:lang w:val="en-GB"/>
        </w:rPr>
        <w:t>…</w:t>
      </w:r>
      <w:r w:rsidR="00D12381">
        <w:rPr>
          <w:rFonts w:ascii="Arial" w:eastAsia="Arial" w:hAnsi="Arial" w:cs="Arial"/>
          <w:b/>
          <w:bCs/>
          <w:lang w:val="en-GB"/>
        </w:rPr>
        <w:t>4</w:t>
      </w:r>
    </w:p>
    <w:p w14:paraId="5150C1A2" w14:textId="49F3F160" w:rsidR="007C29A4" w:rsidRDefault="00D12381" w:rsidP="0049246B">
      <w:pPr>
        <w:spacing w:line="278" w:lineRule="auto"/>
        <w:rPr>
          <w:rFonts w:ascii="Arial" w:eastAsia="Arial" w:hAnsi="Arial" w:cs="Arial"/>
          <w:b/>
          <w:bCs/>
          <w:lang w:val="en-GB"/>
        </w:rPr>
      </w:pPr>
      <w:r>
        <w:rPr>
          <w:rFonts w:ascii="Arial" w:eastAsia="Arial" w:hAnsi="Arial" w:cs="Arial"/>
          <w:b/>
          <w:bCs/>
          <w:lang w:val="en-GB"/>
        </w:rPr>
        <w:t>3.</w:t>
      </w:r>
      <w:r w:rsidR="007C29A4">
        <w:rPr>
          <w:rFonts w:ascii="Arial" w:eastAsia="Arial" w:hAnsi="Arial" w:cs="Arial"/>
          <w:b/>
          <w:bCs/>
          <w:lang w:val="en-GB"/>
        </w:rPr>
        <w:t xml:space="preserve"> </w:t>
      </w:r>
      <w:r w:rsidR="007C29A4" w:rsidRPr="007C29A4">
        <w:rPr>
          <w:rFonts w:ascii="Arial" w:eastAsia="Arial" w:hAnsi="Arial" w:cs="Arial"/>
          <w:b/>
          <w:bCs/>
          <w:lang w:val="en-GB"/>
        </w:rPr>
        <w:t>Mental Health Social Worker in England (MHSW)</w:t>
      </w:r>
      <w:r w:rsidR="007C29A4">
        <w:rPr>
          <w:rFonts w:ascii="Arial" w:eastAsia="Arial" w:hAnsi="Arial" w:cs="Arial"/>
          <w:b/>
          <w:bCs/>
          <w:lang w:val="en-GB"/>
        </w:rPr>
        <w:t>…………………………………..</w:t>
      </w:r>
      <w:r w:rsidR="007708A7">
        <w:rPr>
          <w:rFonts w:ascii="Arial" w:eastAsia="Arial" w:hAnsi="Arial" w:cs="Arial"/>
          <w:b/>
          <w:bCs/>
          <w:lang w:val="en-GB"/>
        </w:rPr>
        <w:t>..</w:t>
      </w:r>
      <w:r w:rsidR="007C29A4">
        <w:rPr>
          <w:rFonts w:ascii="Arial" w:eastAsia="Arial" w:hAnsi="Arial" w:cs="Arial"/>
          <w:b/>
          <w:bCs/>
          <w:lang w:val="en-GB"/>
        </w:rPr>
        <w:t>5</w:t>
      </w:r>
    </w:p>
    <w:p w14:paraId="7181EC46" w14:textId="65C00446" w:rsidR="004F688D"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3.1 </w:t>
      </w:r>
      <w:r w:rsidR="003357DF" w:rsidRPr="003357DF">
        <w:rPr>
          <w:rFonts w:ascii="Arial" w:eastAsia="Arial" w:hAnsi="Arial" w:cs="Arial"/>
          <w:b/>
          <w:bCs/>
          <w:lang w:val="en-GB"/>
        </w:rPr>
        <w:t>Job Description</w:t>
      </w:r>
      <w:r w:rsidR="007D4CE7">
        <w:rPr>
          <w:rFonts w:ascii="Arial" w:eastAsia="Arial" w:hAnsi="Arial" w:cs="Arial"/>
          <w:b/>
          <w:bCs/>
          <w:lang w:val="en-GB"/>
        </w:rPr>
        <w:t>……………………………………………………………</w:t>
      </w:r>
      <w:r w:rsidR="007708A7">
        <w:rPr>
          <w:rFonts w:ascii="Arial" w:eastAsia="Arial" w:hAnsi="Arial" w:cs="Arial"/>
          <w:b/>
          <w:bCs/>
          <w:lang w:val="en-GB"/>
        </w:rPr>
        <w:t>………</w:t>
      </w:r>
      <w:r w:rsidR="007D4CE7">
        <w:rPr>
          <w:rFonts w:ascii="Arial" w:eastAsia="Arial" w:hAnsi="Arial" w:cs="Arial"/>
          <w:b/>
          <w:bCs/>
          <w:lang w:val="en-GB"/>
        </w:rPr>
        <w:t>5</w:t>
      </w:r>
    </w:p>
    <w:p w14:paraId="7306B610" w14:textId="0C466496" w:rsidR="009F7F8C"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3.2 </w:t>
      </w:r>
      <w:r w:rsidR="009F7F8C" w:rsidRPr="009F7F8C">
        <w:rPr>
          <w:rFonts w:ascii="Arial" w:eastAsia="Arial" w:hAnsi="Arial" w:cs="Arial"/>
          <w:b/>
          <w:bCs/>
          <w:lang w:val="en-GB"/>
        </w:rPr>
        <w:t>Profile of the Candidate</w:t>
      </w:r>
      <w:r w:rsidR="007708A7">
        <w:rPr>
          <w:rFonts w:ascii="Arial" w:eastAsia="Arial" w:hAnsi="Arial" w:cs="Arial"/>
          <w:b/>
          <w:bCs/>
          <w:lang w:val="en-GB"/>
        </w:rPr>
        <w:t>………………………………………………………….</w:t>
      </w:r>
      <w:r w:rsidR="002167BE">
        <w:rPr>
          <w:rFonts w:ascii="Arial" w:eastAsia="Arial" w:hAnsi="Arial" w:cs="Arial"/>
          <w:b/>
          <w:bCs/>
          <w:lang w:val="en-GB"/>
        </w:rPr>
        <w:t>.</w:t>
      </w:r>
      <w:r w:rsidR="007708A7">
        <w:rPr>
          <w:rFonts w:ascii="Arial" w:eastAsia="Arial" w:hAnsi="Arial" w:cs="Arial"/>
          <w:b/>
          <w:bCs/>
          <w:lang w:val="en-GB"/>
        </w:rPr>
        <w:t>5</w:t>
      </w:r>
    </w:p>
    <w:p w14:paraId="15D90477" w14:textId="531CA081" w:rsidR="009F7F8C"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3.3 </w:t>
      </w:r>
      <w:r w:rsidR="009F7F8C" w:rsidRPr="009F7F8C">
        <w:rPr>
          <w:rFonts w:ascii="Arial" w:eastAsia="Arial" w:hAnsi="Arial" w:cs="Arial"/>
          <w:b/>
          <w:bCs/>
          <w:lang w:val="en-GB"/>
        </w:rPr>
        <w:t>Key Skills and Practical Application</w:t>
      </w:r>
      <w:r w:rsidR="00D45684">
        <w:rPr>
          <w:rFonts w:ascii="Arial" w:eastAsia="Arial" w:hAnsi="Arial" w:cs="Arial"/>
          <w:b/>
          <w:bCs/>
          <w:lang w:val="en-GB"/>
        </w:rPr>
        <w:t>…………………………………………</w:t>
      </w:r>
      <w:r w:rsidR="002167BE">
        <w:rPr>
          <w:rFonts w:ascii="Arial" w:eastAsia="Arial" w:hAnsi="Arial" w:cs="Arial"/>
          <w:b/>
          <w:bCs/>
          <w:lang w:val="en-GB"/>
        </w:rPr>
        <w:t>…</w:t>
      </w:r>
      <w:r w:rsidR="00D45684">
        <w:rPr>
          <w:rFonts w:ascii="Arial" w:eastAsia="Arial" w:hAnsi="Arial" w:cs="Arial"/>
          <w:b/>
          <w:bCs/>
          <w:lang w:val="en-GB"/>
        </w:rPr>
        <w:t>6</w:t>
      </w:r>
    </w:p>
    <w:p w14:paraId="69DFC6E8" w14:textId="182B3099" w:rsidR="009F7F8C" w:rsidRDefault="00634BB7" w:rsidP="003357DF">
      <w:pPr>
        <w:pStyle w:val="ListParagraph"/>
        <w:numPr>
          <w:ilvl w:val="0"/>
          <w:numId w:val="14"/>
        </w:numPr>
        <w:spacing w:line="278" w:lineRule="auto"/>
        <w:jc w:val="both"/>
        <w:rPr>
          <w:rFonts w:ascii="Arial" w:eastAsia="Arial" w:hAnsi="Arial" w:cs="Arial"/>
          <w:b/>
          <w:bCs/>
          <w:lang w:val="en-GB"/>
        </w:rPr>
      </w:pPr>
      <w:r>
        <w:rPr>
          <w:rFonts w:ascii="Arial" w:eastAsia="Arial" w:hAnsi="Arial" w:cs="Arial"/>
          <w:b/>
          <w:bCs/>
          <w:lang w:val="en-GB"/>
        </w:rPr>
        <w:t xml:space="preserve">3.4 </w:t>
      </w:r>
      <w:r w:rsidR="009E26A0" w:rsidRPr="009E26A0">
        <w:rPr>
          <w:rFonts w:ascii="Arial" w:eastAsia="Arial" w:hAnsi="Arial" w:cs="Arial"/>
          <w:b/>
          <w:bCs/>
          <w:lang w:val="en-GB"/>
        </w:rPr>
        <w:t>Case Study: Emotional Intelligence in Crisis</w:t>
      </w:r>
      <w:r w:rsidR="00D45684">
        <w:rPr>
          <w:rFonts w:ascii="Arial" w:eastAsia="Arial" w:hAnsi="Arial" w:cs="Arial"/>
          <w:b/>
          <w:bCs/>
          <w:lang w:val="en-GB"/>
        </w:rPr>
        <w:t>………………………………</w:t>
      </w:r>
      <w:r w:rsidR="002167BE">
        <w:rPr>
          <w:rFonts w:ascii="Arial" w:eastAsia="Arial" w:hAnsi="Arial" w:cs="Arial"/>
          <w:b/>
          <w:bCs/>
          <w:lang w:val="en-GB"/>
        </w:rPr>
        <w:t>…</w:t>
      </w:r>
      <w:r w:rsidR="00D45684">
        <w:rPr>
          <w:rFonts w:ascii="Arial" w:eastAsia="Arial" w:hAnsi="Arial" w:cs="Arial"/>
          <w:b/>
          <w:bCs/>
          <w:lang w:val="en-GB"/>
        </w:rPr>
        <w:t>6</w:t>
      </w:r>
    </w:p>
    <w:p w14:paraId="361DF871" w14:textId="4875E352" w:rsidR="00EC781A" w:rsidRDefault="00B405D1" w:rsidP="00D45684">
      <w:pPr>
        <w:spacing w:line="278" w:lineRule="auto"/>
        <w:jc w:val="both"/>
        <w:rPr>
          <w:rFonts w:ascii="Arial" w:eastAsia="Arial" w:hAnsi="Arial" w:cs="Arial"/>
          <w:b/>
          <w:bCs/>
          <w:lang w:val="en-GB"/>
        </w:rPr>
      </w:pPr>
      <w:r>
        <w:rPr>
          <w:rFonts w:ascii="Arial" w:eastAsia="Arial" w:hAnsi="Arial" w:cs="Arial"/>
          <w:b/>
          <w:bCs/>
          <w:lang w:val="en-GB"/>
        </w:rPr>
        <w:t xml:space="preserve">4. </w:t>
      </w:r>
      <w:r w:rsidR="00D70719" w:rsidRPr="00D70719">
        <w:rPr>
          <w:rFonts w:ascii="Arial" w:eastAsia="Arial" w:hAnsi="Arial" w:cs="Arial"/>
          <w:b/>
          <w:bCs/>
          <w:lang w:val="en-GB"/>
        </w:rPr>
        <w:t>Evaluating My Own Capabilities</w:t>
      </w:r>
      <w:r w:rsidR="00D70719">
        <w:rPr>
          <w:rFonts w:ascii="Arial" w:eastAsia="Arial" w:hAnsi="Arial" w:cs="Arial"/>
          <w:b/>
          <w:bCs/>
          <w:lang w:val="en-GB"/>
        </w:rPr>
        <w:t>…………………………………………………………</w:t>
      </w:r>
      <w:r w:rsidR="002167BE">
        <w:rPr>
          <w:rFonts w:ascii="Arial" w:eastAsia="Arial" w:hAnsi="Arial" w:cs="Arial"/>
          <w:b/>
          <w:bCs/>
          <w:lang w:val="en-GB"/>
        </w:rPr>
        <w:t>.</w:t>
      </w:r>
      <w:r w:rsidR="00D70719">
        <w:rPr>
          <w:rFonts w:ascii="Arial" w:eastAsia="Arial" w:hAnsi="Arial" w:cs="Arial"/>
          <w:b/>
          <w:bCs/>
          <w:lang w:val="en-GB"/>
        </w:rPr>
        <w:t>6</w:t>
      </w:r>
    </w:p>
    <w:p w14:paraId="106AD8EA" w14:textId="124DA9C0" w:rsidR="00D45684" w:rsidRDefault="003308E5" w:rsidP="00EC781A">
      <w:pPr>
        <w:pStyle w:val="ListParagraph"/>
        <w:numPr>
          <w:ilvl w:val="0"/>
          <w:numId w:val="15"/>
        </w:numPr>
        <w:spacing w:line="278" w:lineRule="auto"/>
        <w:jc w:val="both"/>
        <w:rPr>
          <w:rFonts w:ascii="Arial" w:eastAsia="Arial" w:hAnsi="Arial" w:cs="Arial"/>
          <w:b/>
          <w:bCs/>
          <w:lang w:val="en-GB"/>
        </w:rPr>
      </w:pPr>
      <w:r w:rsidRPr="003308E5">
        <w:rPr>
          <w:rFonts w:ascii="Arial" w:eastAsia="Arial" w:hAnsi="Arial" w:cs="Arial"/>
          <w:b/>
          <w:bCs/>
          <w:lang w:val="en-GB"/>
        </w:rPr>
        <w:t>4.1 SWOT Analysis of the Professional Profile</w:t>
      </w:r>
      <w:r w:rsidR="002167BE">
        <w:rPr>
          <w:rFonts w:ascii="Arial" w:eastAsia="Arial" w:hAnsi="Arial" w:cs="Arial"/>
          <w:b/>
          <w:bCs/>
          <w:lang w:val="en-GB"/>
        </w:rPr>
        <w:t>………………………………….</w:t>
      </w:r>
      <w:r w:rsidRPr="003308E5">
        <w:rPr>
          <w:rFonts w:ascii="Arial" w:eastAsia="Arial" w:hAnsi="Arial" w:cs="Arial"/>
          <w:b/>
          <w:bCs/>
          <w:lang w:val="en-GB"/>
        </w:rPr>
        <w:t>6</w:t>
      </w:r>
    </w:p>
    <w:p w14:paraId="0653732B" w14:textId="1CC6BDFB" w:rsidR="00DE1182" w:rsidRDefault="00DE1182" w:rsidP="00EC781A">
      <w:pPr>
        <w:pStyle w:val="ListParagraph"/>
        <w:numPr>
          <w:ilvl w:val="0"/>
          <w:numId w:val="15"/>
        </w:numPr>
        <w:spacing w:line="278" w:lineRule="auto"/>
        <w:jc w:val="both"/>
        <w:rPr>
          <w:rFonts w:ascii="Arial" w:eastAsia="Arial" w:hAnsi="Arial" w:cs="Arial"/>
          <w:b/>
          <w:bCs/>
          <w:lang w:val="en-GB"/>
        </w:rPr>
      </w:pPr>
      <w:r w:rsidRPr="00DE1182">
        <w:rPr>
          <w:rFonts w:ascii="Arial" w:eastAsia="Arial" w:hAnsi="Arial" w:cs="Arial"/>
          <w:b/>
          <w:bCs/>
          <w:lang w:val="en-GB"/>
        </w:rPr>
        <w:t>4.2 Skills Audit (Scale 1/5)</w:t>
      </w:r>
      <w:r>
        <w:rPr>
          <w:rFonts w:ascii="Arial" w:eastAsia="Arial" w:hAnsi="Arial" w:cs="Arial"/>
          <w:b/>
          <w:bCs/>
          <w:lang w:val="en-GB"/>
        </w:rPr>
        <w:t>…………………………………………………………...</w:t>
      </w:r>
      <w:r w:rsidRPr="00DE1182">
        <w:rPr>
          <w:rFonts w:ascii="Arial" w:eastAsia="Arial" w:hAnsi="Arial" w:cs="Arial"/>
          <w:b/>
          <w:bCs/>
          <w:lang w:val="en-GB"/>
        </w:rPr>
        <w:t>7</w:t>
      </w:r>
    </w:p>
    <w:p w14:paraId="0C320FCF" w14:textId="66796A31" w:rsidR="00DE1182" w:rsidRDefault="00C50EE8" w:rsidP="00EC781A">
      <w:pPr>
        <w:pStyle w:val="ListParagraph"/>
        <w:numPr>
          <w:ilvl w:val="0"/>
          <w:numId w:val="15"/>
        </w:numPr>
        <w:spacing w:line="278" w:lineRule="auto"/>
        <w:jc w:val="both"/>
        <w:rPr>
          <w:rFonts w:ascii="Arial" w:eastAsia="Arial" w:hAnsi="Arial" w:cs="Arial"/>
          <w:b/>
          <w:bCs/>
          <w:lang w:val="en-GB"/>
        </w:rPr>
      </w:pPr>
      <w:r w:rsidRPr="00C50EE8">
        <w:rPr>
          <w:rFonts w:ascii="Arial" w:eastAsia="Arial" w:hAnsi="Arial" w:cs="Arial"/>
          <w:b/>
          <w:bCs/>
          <w:lang w:val="en-GB"/>
        </w:rPr>
        <w:t>4.3 Strengths and Areas for Improvement (Based on Experience)</w:t>
      </w:r>
      <w:r>
        <w:rPr>
          <w:rFonts w:ascii="Arial" w:eastAsia="Arial" w:hAnsi="Arial" w:cs="Arial"/>
          <w:b/>
          <w:bCs/>
          <w:lang w:val="en-GB"/>
        </w:rPr>
        <w:t>…………..</w:t>
      </w:r>
      <w:r w:rsidRPr="00C50EE8">
        <w:rPr>
          <w:rFonts w:ascii="Arial" w:eastAsia="Arial" w:hAnsi="Arial" w:cs="Arial"/>
          <w:b/>
          <w:bCs/>
          <w:lang w:val="en-GB"/>
        </w:rPr>
        <w:t>7</w:t>
      </w:r>
    </w:p>
    <w:p w14:paraId="208DDE49" w14:textId="66F86E0E" w:rsidR="00C50EE8" w:rsidRDefault="005A0B33" w:rsidP="00EC781A">
      <w:pPr>
        <w:pStyle w:val="ListParagraph"/>
        <w:numPr>
          <w:ilvl w:val="0"/>
          <w:numId w:val="15"/>
        </w:numPr>
        <w:spacing w:line="278" w:lineRule="auto"/>
        <w:jc w:val="both"/>
        <w:rPr>
          <w:rFonts w:ascii="Arial" w:eastAsia="Arial" w:hAnsi="Arial" w:cs="Arial"/>
          <w:b/>
          <w:bCs/>
          <w:lang w:val="en-GB"/>
        </w:rPr>
      </w:pPr>
      <w:r w:rsidRPr="005A0B33">
        <w:rPr>
          <w:rFonts w:ascii="Arial" w:eastAsia="Arial" w:hAnsi="Arial" w:cs="Arial"/>
          <w:b/>
          <w:bCs/>
          <w:lang w:val="en-GB"/>
        </w:rPr>
        <w:t>4.4 Gibbs' Reflective Cycle: A Real Experience</w:t>
      </w:r>
      <w:r>
        <w:rPr>
          <w:rFonts w:ascii="Arial" w:eastAsia="Arial" w:hAnsi="Arial" w:cs="Arial"/>
          <w:b/>
          <w:bCs/>
          <w:lang w:val="en-GB"/>
        </w:rPr>
        <w:t>………………………………….</w:t>
      </w:r>
      <w:r w:rsidRPr="005A0B33">
        <w:rPr>
          <w:rFonts w:ascii="Arial" w:eastAsia="Arial" w:hAnsi="Arial" w:cs="Arial"/>
          <w:b/>
          <w:bCs/>
          <w:lang w:val="en-GB"/>
        </w:rPr>
        <w:t>8</w:t>
      </w:r>
    </w:p>
    <w:p w14:paraId="7FA5B189" w14:textId="416CECAF" w:rsidR="005A0B33" w:rsidRDefault="00D91F80" w:rsidP="00EC781A">
      <w:pPr>
        <w:pStyle w:val="ListParagraph"/>
        <w:numPr>
          <w:ilvl w:val="0"/>
          <w:numId w:val="15"/>
        </w:numPr>
        <w:spacing w:line="278" w:lineRule="auto"/>
        <w:jc w:val="both"/>
        <w:rPr>
          <w:rFonts w:ascii="Arial" w:eastAsia="Arial" w:hAnsi="Arial" w:cs="Arial"/>
          <w:b/>
          <w:bCs/>
          <w:lang w:val="en-GB"/>
        </w:rPr>
      </w:pPr>
      <w:r w:rsidRPr="00D91F80">
        <w:rPr>
          <w:rFonts w:ascii="Arial" w:eastAsia="Arial" w:hAnsi="Arial" w:cs="Arial"/>
          <w:b/>
          <w:bCs/>
          <w:lang w:val="en-GB"/>
        </w:rPr>
        <w:t>4.5 Strengths, Weaknesses, and Feedback</w:t>
      </w:r>
      <w:r>
        <w:rPr>
          <w:rFonts w:ascii="Arial" w:eastAsia="Arial" w:hAnsi="Arial" w:cs="Arial"/>
          <w:b/>
          <w:bCs/>
          <w:lang w:val="en-GB"/>
        </w:rPr>
        <w:t>………………………………………</w:t>
      </w:r>
      <w:r w:rsidRPr="00D91F80">
        <w:rPr>
          <w:rFonts w:ascii="Arial" w:eastAsia="Arial" w:hAnsi="Arial" w:cs="Arial"/>
          <w:b/>
          <w:bCs/>
          <w:lang w:val="en-GB"/>
        </w:rPr>
        <w:t>8</w:t>
      </w:r>
    </w:p>
    <w:p w14:paraId="4E39D223" w14:textId="08016C1B" w:rsidR="00D91F80" w:rsidRDefault="00714C69" w:rsidP="00D91F80">
      <w:pPr>
        <w:spacing w:line="278" w:lineRule="auto"/>
        <w:jc w:val="both"/>
        <w:rPr>
          <w:rFonts w:ascii="Arial" w:eastAsia="Arial" w:hAnsi="Arial" w:cs="Arial"/>
          <w:b/>
          <w:bCs/>
          <w:lang w:val="en-GB"/>
        </w:rPr>
      </w:pPr>
      <w:r>
        <w:rPr>
          <w:rFonts w:ascii="Arial" w:eastAsia="Arial" w:hAnsi="Arial" w:cs="Arial"/>
          <w:b/>
          <w:bCs/>
          <w:lang w:val="en-GB"/>
        </w:rPr>
        <w:t xml:space="preserve">5.1 </w:t>
      </w:r>
      <w:r w:rsidR="00DA5126" w:rsidRPr="00DA5126">
        <w:rPr>
          <w:rFonts w:ascii="Arial" w:eastAsia="Arial" w:hAnsi="Arial" w:cs="Arial"/>
          <w:b/>
          <w:bCs/>
          <w:lang w:val="en-GB"/>
        </w:rPr>
        <w:t>Building a personal brand and a professional identity</w:t>
      </w:r>
      <w:r w:rsidR="00DA5126">
        <w:rPr>
          <w:rFonts w:ascii="Arial" w:eastAsia="Arial" w:hAnsi="Arial" w:cs="Arial"/>
          <w:b/>
          <w:bCs/>
          <w:lang w:val="en-GB"/>
        </w:rPr>
        <w:t>…</w:t>
      </w:r>
      <w:r w:rsidR="00851593">
        <w:rPr>
          <w:rFonts w:ascii="Arial" w:eastAsia="Arial" w:hAnsi="Arial" w:cs="Arial"/>
          <w:b/>
          <w:bCs/>
          <w:lang w:val="en-GB"/>
        </w:rPr>
        <w:t>………….</w:t>
      </w:r>
      <w:r w:rsidR="00DA5126">
        <w:rPr>
          <w:rFonts w:ascii="Arial" w:eastAsia="Arial" w:hAnsi="Arial" w:cs="Arial"/>
          <w:b/>
          <w:bCs/>
          <w:lang w:val="en-GB"/>
        </w:rPr>
        <w:t>……………….</w:t>
      </w:r>
      <w:r w:rsidR="00DA5126" w:rsidRPr="00DA5126">
        <w:rPr>
          <w:rFonts w:ascii="Arial" w:eastAsia="Arial" w:hAnsi="Arial" w:cs="Arial"/>
          <w:b/>
          <w:bCs/>
          <w:lang w:val="en-GB"/>
        </w:rPr>
        <w:t>8</w:t>
      </w:r>
    </w:p>
    <w:p w14:paraId="4AB65FEE" w14:textId="02A93EAF" w:rsidR="00DA5126" w:rsidRDefault="00851593" w:rsidP="00DA5126">
      <w:pPr>
        <w:pStyle w:val="ListParagraph"/>
        <w:numPr>
          <w:ilvl w:val="0"/>
          <w:numId w:val="16"/>
        </w:numPr>
        <w:spacing w:line="278" w:lineRule="auto"/>
        <w:jc w:val="both"/>
        <w:rPr>
          <w:rFonts w:ascii="Arial" w:eastAsia="Arial" w:hAnsi="Arial" w:cs="Arial"/>
          <w:b/>
          <w:bCs/>
          <w:lang w:val="en-GB"/>
        </w:rPr>
      </w:pPr>
      <w:r w:rsidRPr="00851593">
        <w:rPr>
          <w:rFonts w:ascii="Arial" w:eastAsia="Arial" w:hAnsi="Arial" w:cs="Arial"/>
          <w:b/>
          <w:bCs/>
          <w:lang w:val="en-GB"/>
        </w:rPr>
        <w:t>5.1 Strategic Plan</w:t>
      </w:r>
      <w:r w:rsidR="00D46D75">
        <w:rPr>
          <w:rFonts w:ascii="Arial" w:eastAsia="Arial" w:hAnsi="Arial" w:cs="Arial"/>
          <w:b/>
          <w:bCs/>
          <w:lang w:val="en-GB"/>
        </w:rPr>
        <w:t>………………………………………………………………………</w:t>
      </w:r>
      <w:r w:rsidRPr="00851593">
        <w:rPr>
          <w:rFonts w:ascii="Arial" w:eastAsia="Arial" w:hAnsi="Arial" w:cs="Arial"/>
          <w:b/>
          <w:bCs/>
          <w:lang w:val="en-GB"/>
        </w:rPr>
        <w:t>9</w:t>
      </w:r>
    </w:p>
    <w:p w14:paraId="60B3BAFA" w14:textId="4207D7E7" w:rsidR="00D46D75" w:rsidRDefault="007F5D0D" w:rsidP="00DA5126">
      <w:pPr>
        <w:pStyle w:val="ListParagraph"/>
        <w:numPr>
          <w:ilvl w:val="0"/>
          <w:numId w:val="16"/>
        </w:numPr>
        <w:spacing w:line="278" w:lineRule="auto"/>
        <w:jc w:val="both"/>
        <w:rPr>
          <w:rFonts w:ascii="Arial" w:eastAsia="Arial" w:hAnsi="Arial" w:cs="Arial"/>
          <w:b/>
          <w:bCs/>
          <w:lang w:val="en-GB"/>
        </w:rPr>
      </w:pPr>
      <w:r w:rsidRPr="007F5D0D">
        <w:rPr>
          <w:rFonts w:ascii="Arial" w:eastAsia="Arial" w:hAnsi="Arial" w:cs="Arial"/>
          <w:b/>
          <w:bCs/>
          <w:lang w:val="en-GB"/>
        </w:rPr>
        <w:t>5.2</w:t>
      </w:r>
      <w:r w:rsidR="00A5335F">
        <w:rPr>
          <w:rFonts w:ascii="Arial" w:eastAsia="Arial" w:hAnsi="Arial" w:cs="Arial"/>
          <w:b/>
          <w:bCs/>
          <w:lang w:val="en-GB"/>
        </w:rPr>
        <w:t xml:space="preserve"> </w:t>
      </w:r>
      <w:r w:rsidR="00A5335F" w:rsidRPr="00A5335F">
        <w:rPr>
          <w:rFonts w:ascii="Arial" w:eastAsia="Arial" w:hAnsi="Arial" w:cs="Arial"/>
          <w:b/>
          <w:bCs/>
          <w:lang w:val="en-GB"/>
        </w:rPr>
        <w:t>Unique Value Proposition: What distinguishes you?</w:t>
      </w:r>
      <w:r w:rsidR="00A5335F">
        <w:rPr>
          <w:rFonts w:ascii="Arial" w:eastAsia="Arial" w:hAnsi="Arial" w:cs="Arial"/>
          <w:b/>
          <w:bCs/>
          <w:lang w:val="en-GB"/>
        </w:rPr>
        <w:t>.............</w:t>
      </w:r>
      <w:r>
        <w:rPr>
          <w:rFonts w:ascii="Arial" w:eastAsia="Arial" w:hAnsi="Arial" w:cs="Arial"/>
          <w:b/>
          <w:bCs/>
          <w:lang w:val="en-GB"/>
        </w:rPr>
        <w:t>……………..</w:t>
      </w:r>
      <w:r w:rsidRPr="007F5D0D">
        <w:rPr>
          <w:rFonts w:ascii="Arial" w:eastAsia="Arial" w:hAnsi="Arial" w:cs="Arial"/>
          <w:b/>
          <w:bCs/>
          <w:lang w:val="en-GB"/>
        </w:rPr>
        <w:t>9</w:t>
      </w:r>
    </w:p>
    <w:p w14:paraId="38C117F7" w14:textId="0DA184D8" w:rsidR="66A51123" w:rsidRDefault="00DB684B" w:rsidP="00DB684B">
      <w:pPr>
        <w:pStyle w:val="ListParagraph"/>
        <w:numPr>
          <w:ilvl w:val="0"/>
          <w:numId w:val="16"/>
        </w:numPr>
        <w:spacing w:line="278" w:lineRule="auto"/>
        <w:jc w:val="both"/>
        <w:rPr>
          <w:rFonts w:ascii="Arial" w:eastAsia="Arial" w:hAnsi="Arial" w:cs="Arial"/>
          <w:b/>
          <w:bCs/>
          <w:lang w:val="en-GB"/>
        </w:rPr>
      </w:pPr>
      <w:r w:rsidRPr="00DB684B">
        <w:rPr>
          <w:rFonts w:ascii="Arial" w:eastAsia="Arial" w:hAnsi="Arial" w:cs="Arial"/>
          <w:b/>
          <w:bCs/>
          <w:lang w:val="en-GB"/>
        </w:rPr>
        <w:t>5.3 Promotion Channels and Strategies</w:t>
      </w:r>
      <w:r>
        <w:rPr>
          <w:rFonts w:ascii="Arial" w:eastAsia="Arial" w:hAnsi="Arial" w:cs="Arial"/>
          <w:b/>
          <w:bCs/>
          <w:lang w:val="en-GB"/>
        </w:rPr>
        <w:t>…………………………………………...</w:t>
      </w:r>
      <w:r w:rsidRPr="00DB684B">
        <w:rPr>
          <w:rFonts w:ascii="Arial" w:eastAsia="Arial" w:hAnsi="Arial" w:cs="Arial"/>
          <w:b/>
          <w:bCs/>
          <w:lang w:val="en-GB"/>
        </w:rPr>
        <w:t>9</w:t>
      </w:r>
    </w:p>
    <w:p w14:paraId="5C7D5AE9" w14:textId="2FA48CB1" w:rsidR="00DB684B" w:rsidRDefault="002D5FED" w:rsidP="00DB684B">
      <w:pPr>
        <w:pStyle w:val="ListParagraph"/>
        <w:numPr>
          <w:ilvl w:val="0"/>
          <w:numId w:val="16"/>
        </w:numPr>
        <w:spacing w:line="278" w:lineRule="auto"/>
        <w:jc w:val="both"/>
        <w:rPr>
          <w:rFonts w:ascii="Arial" w:eastAsia="Arial" w:hAnsi="Arial" w:cs="Arial"/>
          <w:b/>
          <w:bCs/>
          <w:lang w:val="en-GB"/>
        </w:rPr>
      </w:pPr>
      <w:r w:rsidRPr="002D5FED">
        <w:rPr>
          <w:rFonts w:ascii="Arial" w:eastAsia="Arial" w:hAnsi="Arial" w:cs="Arial"/>
          <w:b/>
          <w:bCs/>
          <w:lang w:val="en-GB"/>
        </w:rPr>
        <w:t>5.4 Holland and Professional Visibility as a Theoretical Framework</w:t>
      </w:r>
      <w:r>
        <w:rPr>
          <w:rFonts w:ascii="Arial" w:eastAsia="Arial" w:hAnsi="Arial" w:cs="Arial"/>
          <w:b/>
          <w:bCs/>
          <w:lang w:val="en-GB"/>
        </w:rPr>
        <w:t>………..</w:t>
      </w:r>
      <w:r w:rsidRPr="002D5FED">
        <w:rPr>
          <w:rFonts w:ascii="Arial" w:eastAsia="Arial" w:hAnsi="Arial" w:cs="Arial"/>
          <w:b/>
          <w:bCs/>
          <w:lang w:val="en-GB"/>
        </w:rPr>
        <w:t>10</w:t>
      </w:r>
    </w:p>
    <w:p w14:paraId="25BB5EF2" w14:textId="20934470" w:rsidR="002D5FED" w:rsidRDefault="003A0ED6" w:rsidP="00DB684B">
      <w:pPr>
        <w:pStyle w:val="ListParagraph"/>
        <w:numPr>
          <w:ilvl w:val="0"/>
          <w:numId w:val="16"/>
        </w:numPr>
        <w:spacing w:line="278" w:lineRule="auto"/>
        <w:jc w:val="both"/>
        <w:rPr>
          <w:rFonts w:ascii="Arial" w:eastAsia="Arial" w:hAnsi="Arial" w:cs="Arial"/>
          <w:b/>
          <w:bCs/>
          <w:lang w:val="en-GB"/>
        </w:rPr>
      </w:pPr>
      <w:r w:rsidRPr="003A0ED6">
        <w:rPr>
          <w:rFonts w:ascii="Arial" w:eastAsia="Arial" w:hAnsi="Arial" w:cs="Arial"/>
          <w:b/>
          <w:bCs/>
          <w:lang w:val="en-GB"/>
        </w:rPr>
        <w:t>5.5 Vision of the future: What will it look like?</w:t>
      </w:r>
      <w:r>
        <w:rPr>
          <w:rFonts w:ascii="Arial" w:eastAsia="Arial" w:hAnsi="Arial" w:cs="Arial"/>
          <w:b/>
          <w:bCs/>
          <w:lang w:val="en-GB"/>
        </w:rPr>
        <w:t>.................................................</w:t>
      </w:r>
      <w:r w:rsidRPr="003A0ED6">
        <w:rPr>
          <w:rFonts w:ascii="Arial" w:eastAsia="Arial" w:hAnsi="Arial" w:cs="Arial"/>
          <w:b/>
          <w:bCs/>
          <w:lang w:val="en-GB"/>
        </w:rPr>
        <w:t>10</w:t>
      </w:r>
    </w:p>
    <w:p w14:paraId="62AB9763" w14:textId="63815EBC" w:rsidR="003A0ED6" w:rsidRDefault="00721F98" w:rsidP="003A0ED6">
      <w:pPr>
        <w:spacing w:line="278" w:lineRule="auto"/>
        <w:jc w:val="both"/>
        <w:rPr>
          <w:rFonts w:ascii="Arial" w:eastAsia="Arial" w:hAnsi="Arial" w:cs="Arial"/>
          <w:b/>
          <w:bCs/>
          <w:lang w:val="en-GB"/>
        </w:rPr>
      </w:pPr>
      <w:r>
        <w:rPr>
          <w:rFonts w:ascii="Arial" w:eastAsia="Arial" w:hAnsi="Arial" w:cs="Arial"/>
          <w:b/>
          <w:bCs/>
          <w:lang w:val="en-GB"/>
        </w:rPr>
        <w:t xml:space="preserve">6. </w:t>
      </w:r>
      <w:r w:rsidRPr="00721F98">
        <w:rPr>
          <w:rFonts w:ascii="Arial" w:eastAsia="Arial" w:hAnsi="Arial" w:cs="Arial"/>
          <w:b/>
          <w:bCs/>
          <w:lang w:val="en-GB"/>
        </w:rPr>
        <w:t>Action Plan and Timeline</w:t>
      </w:r>
      <w:r>
        <w:rPr>
          <w:rFonts w:ascii="Arial" w:eastAsia="Arial" w:hAnsi="Arial" w:cs="Arial"/>
          <w:b/>
          <w:bCs/>
          <w:lang w:val="en-GB"/>
        </w:rPr>
        <w:t>…………………………………………………………………</w:t>
      </w:r>
      <w:r w:rsidRPr="00721F98">
        <w:rPr>
          <w:rFonts w:ascii="Arial" w:eastAsia="Arial" w:hAnsi="Arial" w:cs="Arial"/>
          <w:b/>
          <w:bCs/>
          <w:lang w:val="en-GB"/>
        </w:rPr>
        <w:t>10</w:t>
      </w:r>
    </w:p>
    <w:p w14:paraId="56659A69" w14:textId="3235A566" w:rsidR="00721F98" w:rsidRDefault="00721F98" w:rsidP="003A0ED6">
      <w:pPr>
        <w:spacing w:line="278" w:lineRule="auto"/>
        <w:jc w:val="both"/>
        <w:rPr>
          <w:rFonts w:ascii="Arial" w:eastAsia="Arial" w:hAnsi="Arial" w:cs="Arial"/>
          <w:b/>
          <w:bCs/>
          <w:lang w:val="en-GB"/>
        </w:rPr>
      </w:pPr>
      <w:r>
        <w:rPr>
          <w:rFonts w:ascii="Arial" w:eastAsia="Arial" w:hAnsi="Arial" w:cs="Arial"/>
          <w:b/>
          <w:bCs/>
          <w:lang w:val="en-GB"/>
        </w:rPr>
        <w:t xml:space="preserve">7. </w:t>
      </w:r>
      <w:r w:rsidR="00CA49F1" w:rsidRPr="00CA49F1">
        <w:rPr>
          <w:rFonts w:ascii="Arial" w:eastAsia="Arial" w:hAnsi="Arial" w:cs="Arial"/>
          <w:b/>
          <w:bCs/>
          <w:lang w:val="en-GB"/>
        </w:rPr>
        <w:t>Implementation Schedule</w:t>
      </w:r>
      <w:r w:rsidR="00CA49F1">
        <w:rPr>
          <w:rFonts w:ascii="Arial" w:eastAsia="Arial" w:hAnsi="Arial" w:cs="Arial"/>
          <w:b/>
          <w:bCs/>
          <w:lang w:val="en-GB"/>
        </w:rPr>
        <w:t>………………………………………………………………..</w:t>
      </w:r>
      <w:r w:rsidR="00CA49F1" w:rsidRPr="00CA49F1">
        <w:rPr>
          <w:rFonts w:ascii="Arial" w:eastAsia="Arial" w:hAnsi="Arial" w:cs="Arial"/>
          <w:b/>
          <w:bCs/>
          <w:lang w:val="en-GB"/>
        </w:rPr>
        <w:t>11</w:t>
      </w:r>
    </w:p>
    <w:p w14:paraId="40079088" w14:textId="065C9AF8" w:rsidR="00CA49F1" w:rsidRPr="003A0ED6" w:rsidRDefault="00CA49F1" w:rsidP="003A0ED6">
      <w:pPr>
        <w:spacing w:line="278" w:lineRule="auto"/>
        <w:jc w:val="both"/>
        <w:rPr>
          <w:rFonts w:ascii="Arial" w:eastAsia="Arial" w:hAnsi="Arial" w:cs="Arial"/>
          <w:b/>
          <w:bCs/>
          <w:lang w:val="en-GB"/>
        </w:rPr>
      </w:pPr>
      <w:r>
        <w:rPr>
          <w:rFonts w:ascii="Arial" w:eastAsia="Arial" w:hAnsi="Arial" w:cs="Arial"/>
          <w:b/>
          <w:bCs/>
          <w:lang w:val="en-GB"/>
        </w:rPr>
        <w:t>8. Conclusion</w:t>
      </w:r>
      <w:r w:rsidR="00891FEC">
        <w:rPr>
          <w:rFonts w:ascii="Arial" w:eastAsia="Arial" w:hAnsi="Arial" w:cs="Arial"/>
          <w:b/>
          <w:bCs/>
          <w:lang w:val="en-GB"/>
        </w:rPr>
        <w:t>………………………………………………………………………………….12</w:t>
      </w:r>
    </w:p>
    <w:p w14:paraId="375AE364" w14:textId="238CA4E3" w:rsidR="66A51123" w:rsidRPr="00196495" w:rsidRDefault="66A51123" w:rsidP="66A51123">
      <w:pPr>
        <w:spacing w:line="278" w:lineRule="auto"/>
        <w:jc w:val="center"/>
        <w:rPr>
          <w:rFonts w:ascii="Arial" w:eastAsia="Arial" w:hAnsi="Arial" w:cs="Arial"/>
          <w:b/>
          <w:bCs/>
          <w:lang w:val="en-GB"/>
        </w:rPr>
      </w:pPr>
    </w:p>
    <w:p w14:paraId="5C1A07E2" w14:textId="7E27EBE6" w:rsidR="00804362" w:rsidRPr="00196495" w:rsidRDefault="00804362" w:rsidP="7F56C8F4">
      <w:pPr>
        <w:jc w:val="center"/>
        <w:rPr>
          <w:rFonts w:ascii="Arial" w:hAnsi="Arial" w:cs="Arial"/>
          <w:lang w:val="en-GB"/>
        </w:rPr>
      </w:pPr>
    </w:p>
    <w:p w14:paraId="7D26D87A" w14:textId="77777777" w:rsidR="00D63FD5" w:rsidRPr="00196495" w:rsidRDefault="00D63FD5" w:rsidP="7F56C8F4">
      <w:pPr>
        <w:jc w:val="center"/>
        <w:rPr>
          <w:rFonts w:ascii="Arial" w:hAnsi="Arial" w:cs="Arial"/>
          <w:lang w:val="en-GB"/>
        </w:rPr>
      </w:pPr>
    </w:p>
    <w:p w14:paraId="564BB43C" w14:textId="77777777" w:rsidR="00D63FD5" w:rsidRPr="00196495" w:rsidRDefault="00D63FD5" w:rsidP="7F56C8F4">
      <w:pPr>
        <w:jc w:val="center"/>
        <w:rPr>
          <w:rFonts w:ascii="Arial" w:hAnsi="Arial" w:cs="Arial"/>
          <w:lang w:val="en-GB"/>
        </w:rPr>
      </w:pPr>
    </w:p>
    <w:p w14:paraId="314E3BA3" w14:textId="77777777" w:rsidR="00D63FD5" w:rsidRPr="00196495" w:rsidRDefault="00D63FD5" w:rsidP="7F56C8F4">
      <w:pPr>
        <w:jc w:val="center"/>
        <w:rPr>
          <w:rFonts w:ascii="Arial" w:hAnsi="Arial" w:cs="Arial"/>
          <w:lang w:val="en-GB"/>
        </w:rPr>
      </w:pPr>
    </w:p>
    <w:p w14:paraId="2152ADE4" w14:textId="77777777" w:rsidR="00D63FD5" w:rsidRPr="00196495" w:rsidRDefault="00D63FD5" w:rsidP="7F56C8F4">
      <w:pPr>
        <w:jc w:val="center"/>
        <w:rPr>
          <w:rFonts w:ascii="Arial" w:hAnsi="Arial" w:cs="Arial"/>
          <w:lang w:val="en-GB"/>
        </w:rPr>
      </w:pPr>
    </w:p>
    <w:p w14:paraId="7BE5B6DA" w14:textId="77777777" w:rsidR="00D63FD5" w:rsidRPr="00196495" w:rsidRDefault="00D63FD5" w:rsidP="7F56C8F4">
      <w:pPr>
        <w:jc w:val="center"/>
        <w:rPr>
          <w:rFonts w:ascii="Arial" w:hAnsi="Arial" w:cs="Arial"/>
          <w:lang w:val="en-GB"/>
        </w:rPr>
      </w:pPr>
    </w:p>
    <w:p w14:paraId="36A4BDC9" w14:textId="77777777" w:rsidR="00D63FD5" w:rsidRPr="00196495" w:rsidRDefault="00D63FD5" w:rsidP="7F56C8F4">
      <w:pPr>
        <w:jc w:val="center"/>
        <w:rPr>
          <w:rFonts w:ascii="Arial" w:hAnsi="Arial" w:cs="Arial"/>
          <w:lang w:val="en-GB"/>
        </w:rPr>
      </w:pPr>
    </w:p>
    <w:p w14:paraId="244D9A29" w14:textId="77777777" w:rsidR="00891FEC" w:rsidRDefault="00891FEC" w:rsidP="00CC5EEC">
      <w:pPr>
        <w:jc w:val="both"/>
        <w:rPr>
          <w:rFonts w:ascii="Arial" w:hAnsi="Arial" w:cs="Arial"/>
          <w:lang w:val="en-GB"/>
        </w:rPr>
      </w:pPr>
    </w:p>
    <w:p w14:paraId="0B8CD22B" w14:textId="444EF659" w:rsidR="000C5BDC" w:rsidRDefault="00016408" w:rsidP="00CC5EEC">
      <w:pPr>
        <w:jc w:val="both"/>
        <w:rPr>
          <w:rFonts w:ascii="Arial" w:hAnsi="Arial" w:cs="Arial"/>
          <w:b/>
          <w:bCs/>
          <w:lang w:val="en-GB"/>
        </w:rPr>
      </w:pPr>
      <w:r>
        <w:rPr>
          <w:rFonts w:ascii="Arial" w:hAnsi="Arial" w:cs="Arial"/>
          <w:b/>
          <w:bCs/>
          <w:lang w:val="en-GB"/>
        </w:rPr>
        <w:lastRenderedPageBreak/>
        <w:t xml:space="preserve">1. </w:t>
      </w:r>
      <w:r w:rsidR="000C5BDC">
        <w:rPr>
          <w:rFonts w:ascii="Arial" w:hAnsi="Arial" w:cs="Arial"/>
          <w:b/>
          <w:bCs/>
          <w:lang w:val="en-GB"/>
        </w:rPr>
        <w:t>Introduction</w:t>
      </w:r>
    </w:p>
    <w:p w14:paraId="752179A2" w14:textId="029A54D5" w:rsidR="00D40266" w:rsidRDefault="00AC713F" w:rsidP="00CC5EEC">
      <w:pPr>
        <w:jc w:val="both"/>
        <w:rPr>
          <w:rFonts w:ascii="Arial" w:hAnsi="Arial" w:cs="Arial"/>
          <w:lang w:val="en-GB"/>
        </w:rPr>
      </w:pPr>
      <w:r>
        <w:rPr>
          <w:rFonts w:ascii="Arial" w:hAnsi="Arial" w:cs="Arial"/>
          <w:lang w:val="en-GB"/>
        </w:rPr>
        <w:t>The position of the mental Health Social Worker (M</w:t>
      </w:r>
      <w:r w:rsidR="00064518">
        <w:rPr>
          <w:rFonts w:ascii="Arial" w:hAnsi="Arial" w:cs="Arial"/>
          <w:lang w:val="en-GB"/>
        </w:rPr>
        <w:t>HSW) in the National Health Service (NHS) exa</w:t>
      </w:r>
      <w:r w:rsidR="003441BD">
        <w:rPr>
          <w:rFonts w:ascii="Arial" w:hAnsi="Arial" w:cs="Arial"/>
          <w:lang w:val="en-GB"/>
        </w:rPr>
        <w:t>mined in this research, with a particular emphasis on their function in instituti</w:t>
      </w:r>
      <w:r w:rsidR="00491877">
        <w:rPr>
          <w:rFonts w:ascii="Arial" w:hAnsi="Arial" w:cs="Arial"/>
          <w:lang w:val="en-GB"/>
        </w:rPr>
        <w:t>ons like the Devon Partnership NHS Trust. Operating under a streng</w:t>
      </w:r>
      <w:r w:rsidR="00855C67">
        <w:rPr>
          <w:rFonts w:ascii="Arial" w:hAnsi="Arial" w:cs="Arial"/>
          <w:lang w:val="en-GB"/>
        </w:rPr>
        <w:t xml:space="preserve">ths-based approach that prioritises the defence of individual rights </w:t>
      </w:r>
      <w:r w:rsidR="00562CAE">
        <w:rPr>
          <w:rFonts w:ascii="Arial" w:hAnsi="Arial" w:cs="Arial"/>
          <w:lang w:val="en-GB"/>
        </w:rPr>
        <w:t xml:space="preserve">and the provision of comprehensive and individualised care patients with secondary mental health needs, this role is essential to the convergence of social welfare and healthcare </w:t>
      </w:r>
      <w:r w:rsidR="001254BE" w:rsidRPr="001254BE">
        <w:rPr>
          <w:rFonts w:ascii="Arial" w:hAnsi="Arial" w:cs="Arial"/>
          <w:lang w:val="en-GB"/>
        </w:rPr>
        <w:t>(Devon Partnership NHS Trust, 2024)</w:t>
      </w:r>
      <w:r w:rsidR="001254BE">
        <w:rPr>
          <w:rFonts w:ascii="Arial" w:hAnsi="Arial" w:cs="Arial"/>
          <w:lang w:val="en-GB"/>
        </w:rPr>
        <w:t>.</w:t>
      </w:r>
    </w:p>
    <w:p w14:paraId="48EA8B46" w14:textId="69CE9576" w:rsidR="00FB1DF6" w:rsidRDefault="00D40266" w:rsidP="00CC5EEC">
      <w:pPr>
        <w:jc w:val="both"/>
        <w:rPr>
          <w:rFonts w:ascii="Arial" w:hAnsi="Arial" w:cs="Arial"/>
          <w:lang w:val="en-GB"/>
        </w:rPr>
      </w:pPr>
      <w:r>
        <w:rPr>
          <w:rFonts w:ascii="Arial" w:hAnsi="Arial" w:cs="Arial"/>
          <w:lang w:val="en-GB"/>
        </w:rPr>
        <w:t>Social work in mental health is grounded in a social paradigm of interventions, in contrast to</w:t>
      </w:r>
      <w:r w:rsidR="00763A25">
        <w:rPr>
          <w:rFonts w:ascii="Arial" w:hAnsi="Arial" w:cs="Arial"/>
          <w:lang w:val="en-GB"/>
        </w:rPr>
        <w:t xml:space="preserve"> solely clinical sciences</w:t>
      </w:r>
      <w:r w:rsidR="00D626C9">
        <w:rPr>
          <w:rFonts w:ascii="Arial" w:hAnsi="Arial" w:cs="Arial"/>
          <w:lang w:val="en-GB"/>
        </w:rPr>
        <w:t>. In addition to addressing patho</w:t>
      </w:r>
      <w:r w:rsidR="00A84723">
        <w:rPr>
          <w:rFonts w:ascii="Arial" w:hAnsi="Arial" w:cs="Arial"/>
          <w:lang w:val="en-GB"/>
        </w:rPr>
        <w:t>logy, this strategy places a strong emphasis on patients aut</w:t>
      </w:r>
      <w:r w:rsidR="00A245EB">
        <w:rPr>
          <w:rFonts w:ascii="Arial" w:hAnsi="Arial" w:cs="Arial"/>
          <w:lang w:val="en-GB"/>
        </w:rPr>
        <w:t xml:space="preserve">onomy and successful community reintegration following hospital release. </w:t>
      </w:r>
      <w:r w:rsidR="00637C16">
        <w:rPr>
          <w:rFonts w:ascii="Arial" w:hAnsi="Arial" w:cs="Arial"/>
          <w:lang w:val="en-GB"/>
        </w:rPr>
        <w:t>This career</w:t>
      </w:r>
      <w:r w:rsidR="00A245EB">
        <w:rPr>
          <w:rFonts w:ascii="Arial" w:hAnsi="Arial" w:cs="Arial"/>
          <w:lang w:val="en-GB"/>
        </w:rPr>
        <w:t xml:space="preserve"> was</w:t>
      </w:r>
      <w:r w:rsidR="00431022">
        <w:rPr>
          <w:rFonts w:ascii="Arial" w:hAnsi="Arial" w:cs="Arial"/>
          <w:lang w:val="en-GB"/>
        </w:rPr>
        <w:t xml:space="preserve"> chosen because it allows for the practical application</w:t>
      </w:r>
      <w:r w:rsidR="006A44E8">
        <w:rPr>
          <w:rFonts w:ascii="Arial" w:hAnsi="Arial" w:cs="Arial"/>
          <w:lang w:val="en-GB"/>
        </w:rPr>
        <w:t xml:space="preserve"> of important skills in risk assessment, care planning, and </w:t>
      </w:r>
      <w:r w:rsidR="005E191A">
        <w:rPr>
          <w:rFonts w:ascii="Arial" w:hAnsi="Arial" w:cs="Arial"/>
          <w:lang w:val="en-GB"/>
        </w:rPr>
        <w:t>pati</w:t>
      </w:r>
      <w:r w:rsidR="00EB3E37">
        <w:rPr>
          <w:rFonts w:ascii="Arial" w:hAnsi="Arial" w:cs="Arial"/>
          <w:lang w:val="en-GB"/>
        </w:rPr>
        <w:t>ent advocacy, and it aligns with the concepts of social justice and empo</w:t>
      </w:r>
      <w:r w:rsidR="00637C16">
        <w:rPr>
          <w:rFonts w:ascii="Arial" w:hAnsi="Arial" w:cs="Arial"/>
          <w:lang w:val="en-GB"/>
        </w:rPr>
        <w:t>werment. The assessed and supported Year</w:t>
      </w:r>
      <w:r w:rsidR="004B0DDC">
        <w:rPr>
          <w:rFonts w:ascii="Arial" w:hAnsi="Arial" w:cs="Arial"/>
          <w:lang w:val="en-GB"/>
        </w:rPr>
        <w:t xml:space="preserve"> in Employment (ASYE) program, which guarantees </w:t>
      </w:r>
      <w:r w:rsidR="009515C2">
        <w:rPr>
          <w:rFonts w:ascii="Arial" w:hAnsi="Arial" w:cs="Arial"/>
          <w:lang w:val="en-GB"/>
        </w:rPr>
        <w:t xml:space="preserve">a planned transition to advanced professional practice, is one of the career </w:t>
      </w:r>
      <w:r w:rsidR="00653A1E">
        <w:rPr>
          <w:rFonts w:ascii="Arial" w:hAnsi="Arial" w:cs="Arial"/>
          <w:lang w:val="en-GB"/>
        </w:rPr>
        <w:t>development options highlighted in the study for recently quali</w:t>
      </w:r>
      <w:r w:rsidR="009825F8">
        <w:rPr>
          <w:rFonts w:ascii="Arial" w:hAnsi="Arial" w:cs="Arial"/>
          <w:lang w:val="en-GB"/>
        </w:rPr>
        <w:t xml:space="preserve">fied social workers </w:t>
      </w:r>
      <w:r w:rsidR="009825F8" w:rsidRPr="009825F8">
        <w:rPr>
          <w:rFonts w:ascii="Arial" w:hAnsi="Arial" w:cs="Arial"/>
          <w:lang w:val="en-GB"/>
        </w:rPr>
        <w:t>(Department for Education, 2026).</w:t>
      </w:r>
    </w:p>
    <w:p w14:paraId="6327EE2F" w14:textId="77777777" w:rsidR="0099723A" w:rsidRDefault="0099723A" w:rsidP="00CC5EEC">
      <w:pPr>
        <w:jc w:val="both"/>
        <w:rPr>
          <w:rFonts w:ascii="Arial" w:hAnsi="Arial" w:cs="Arial"/>
          <w:lang w:val="en-GB"/>
        </w:rPr>
      </w:pPr>
    </w:p>
    <w:p w14:paraId="4CBBEFE5" w14:textId="77777777" w:rsidR="0099723A" w:rsidRDefault="0099723A" w:rsidP="00CC5EEC">
      <w:pPr>
        <w:jc w:val="both"/>
        <w:rPr>
          <w:rFonts w:ascii="Arial" w:hAnsi="Arial" w:cs="Arial"/>
          <w:lang w:val="en-GB"/>
        </w:rPr>
      </w:pPr>
    </w:p>
    <w:p w14:paraId="4BA869AC" w14:textId="77777777" w:rsidR="0099723A" w:rsidRDefault="0099723A" w:rsidP="00CC5EEC">
      <w:pPr>
        <w:jc w:val="both"/>
        <w:rPr>
          <w:rFonts w:ascii="Arial" w:hAnsi="Arial" w:cs="Arial"/>
          <w:lang w:val="en-GB"/>
        </w:rPr>
      </w:pPr>
    </w:p>
    <w:p w14:paraId="48FCA32D" w14:textId="77777777" w:rsidR="0099723A" w:rsidRDefault="0099723A" w:rsidP="00CC5EEC">
      <w:pPr>
        <w:jc w:val="both"/>
        <w:rPr>
          <w:rFonts w:ascii="Arial" w:hAnsi="Arial" w:cs="Arial"/>
          <w:lang w:val="en-GB"/>
        </w:rPr>
      </w:pPr>
    </w:p>
    <w:p w14:paraId="4966D6C1" w14:textId="77777777" w:rsidR="0099723A" w:rsidRDefault="0099723A" w:rsidP="00CC5EEC">
      <w:pPr>
        <w:jc w:val="both"/>
        <w:rPr>
          <w:rFonts w:ascii="Arial" w:hAnsi="Arial" w:cs="Arial"/>
          <w:lang w:val="en-GB"/>
        </w:rPr>
      </w:pPr>
    </w:p>
    <w:p w14:paraId="675D3686" w14:textId="77777777" w:rsidR="0099723A" w:rsidRDefault="0099723A" w:rsidP="00CC5EEC">
      <w:pPr>
        <w:jc w:val="both"/>
        <w:rPr>
          <w:rFonts w:ascii="Arial" w:hAnsi="Arial" w:cs="Arial"/>
          <w:lang w:val="en-GB"/>
        </w:rPr>
      </w:pPr>
    </w:p>
    <w:p w14:paraId="1CFFB5EA" w14:textId="77777777" w:rsidR="0099723A" w:rsidRDefault="0099723A" w:rsidP="00CC5EEC">
      <w:pPr>
        <w:jc w:val="both"/>
        <w:rPr>
          <w:rFonts w:ascii="Arial" w:hAnsi="Arial" w:cs="Arial"/>
          <w:lang w:val="en-GB"/>
        </w:rPr>
      </w:pPr>
    </w:p>
    <w:p w14:paraId="4A34C19C" w14:textId="77777777" w:rsidR="0099723A" w:rsidRDefault="0099723A" w:rsidP="00CC5EEC">
      <w:pPr>
        <w:jc w:val="both"/>
        <w:rPr>
          <w:rFonts w:ascii="Arial" w:hAnsi="Arial" w:cs="Arial"/>
          <w:lang w:val="en-GB"/>
        </w:rPr>
      </w:pPr>
    </w:p>
    <w:p w14:paraId="48598AC1" w14:textId="77777777" w:rsidR="0099723A" w:rsidRDefault="0099723A" w:rsidP="00CC5EEC">
      <w:pPr>
        <w:jc w:val="both"/>
        <w:rPr>
          <w:rFonts w:ascii="Arial" w:hAnsi="Arial" w:cs="Arial"/>
          <w:lang w:val="en-GB"/>
        </w:rPr>
      </w:pPr>
    </w:p>
    <w:p w14:paraId="5C0F393E" w14:textId="77777777" w:rsidR="00701E57" w:rsidRDefault="00701E57" w:rsidP="00CC5EEC">
      <w:pPr>
        <w:jc w:val="both"/>
        <w:rPr>
          <w:rFonts w:ascii="Arial" w:hAnsi="Arial" w:cs="Arial"/>
          <w:lang w:val="en-GB"/>
        </w:rPr>
      </w:pPr>
    </w:p>
    <w:p w14:paraId="48D9C732" w14:textId="77777777" w:rsidR="00701E57" w:rsidRDefault="00701E57" w:rsidP="00CC5EEC">
      <w:pPr>
        <w:jc w:val="both"/>
        <w:rPr>
          <w:rFonts w:ascii="Arial" w:hAnsi="Arial" w:cs="Arial"/>
          <w:lang w:val="en-GB"/>
        </w:rPr>
      </w:pPr>
    </w:p>
    <w:p w14:paraId="6C351A57" w14:textId="77777777" w:rsidR="00701E57" w:rsidRDefault="00701E57" w:rsidP="00CC5EEC">
      <w:pPr>
        <w:jc w:val="both"/>
        <w:rPr>
          <w:rFonts w:ascii="Arial" w:hAnsi="Arial" w:cs="Arial"/>
          <w:lang w:val="en-GB"/>
        </w:rPr>
      </w:pPr>
    </w:p>
    <w:p w14:paraId="5FB55323" w14:textId="77777777" w:rsidR="00701E57" w:rsidRDefault="00701E57" w:rsidP="00CC5EEC">
      <w:pPr>
        <w:jc w:val="both"/>
        <w:rPr>
          <w:rFonts w:ascii="Arial" w:hAnsi="Arial" w:cs="Arial"/>
          <w:lang w:val="en-GB"/>
        </w:rPr>
      </w:pPr>
    </w:p>
    <w:p w14:paraId="11A4D3DB" w14:textId="77777777" w:rsidR="00701E57" w:rsidRDefault="00701E57" w:rsidP="00CC5EEC">
      <w:pPr>
        <w:jc w:val="both"/>
        <w:rPr>
          <w:rFonts w:ascii="Arial" w:hAnsi="Arial" w:cs="Arial"/>
          <w:lang w:val="en-GB"/>
        </w:rPr>
      </w:pPr>
    </w:p>
    <w:p w14:paraId="2145B0B9" w14:textId="77777777" w:rsidR="00C35958" w:rsidRDefault="00C35958" w:rsidP="00CC5EEC">
      <w:pPr>
        <w:jc w:val="both"/>
        <w:rPr>
          <w:rFonts w:ascii="Arial" w:hAnsi="Arial" w:cs="Arial"/>
          <w:lang w:val="en-GB"/>
        </w:rPr>
        <w:sectPr w:rsidR="00C35958" w:rsidSect="008A655A">
          <w:footerReference w:type="default" r:id="rId9"/>
          <w:pgSz w:w="11906" w:h="16838"/>
          <w:pgMar w:top="1440" w:right="1133" w:bottom="1440" w:left="1440" w:header="720" w:footer="720" w:gutter="0"/>
          <w:cols w:space="720"/>
          <w:docGrid w:linePitch="360"/>
        </w:sectPr>
      </w:pPr>
    </w:p>
    <w:p w14:paraId="746851E4" w14:textId="43635B2B" w:rsidR="00701E57" w:rsidRPr="00E54A2D" w:rsidRDefault="00F75CFF" w:rsidP="00EA4FF6">
      <w:pPr>
        <w:jc w:val="center"/>
        <w:rPr>
          <w:rFonts w:ascii="Arial" w:hAnsi="Arial" w:cs="Arial"/>
          <w:b/>
          <w:bCs/>
          <w:lang w:val="en-GB"/>
        </w:rPr>
      </w:pPr>
      <w:r>
        <w:rPr>
          <w:rFonts w:ascii="Arial" w:hAnsi="Arial" w:cs="Arial"/>
          <w:b/>
          <w:bCs/>
          <w:lang w:val="en-GB"/>
        </w:rPr>
        <w:lastRenderedPageBreak/>
        <w:t xml:space="preserve">2. </w:t>
      </w:r>
      <w:r w:rsidR="00E54A2D">
        <w:rPr>
          <w:rFonts w:ascii="Arial" w:hAnsi="Arial" w:cs="Arial"/>
          <w:b/>
          <w:bCs/>
          <w:lang w:val="en-GB"/>
        </w:rPr>
        <w:t>R</w:t>
      </w:r>
      <w:r w:rsidR="00E54A2D" w:rsidRPr="00E54A2D">
        <w:rPr>
          <w:rFonts w:ascii="Arial" w:hAnsi="Arial" w:cs="Arial"/>
          <w:b/>
          <w:bCs/>
          <w:lang w:val="en-GB"/>
        </w:rPr>
        <w:t>eal NHS/LinkedIn job offer</w:t>
      </w:r>
      <w:r w:rsidR="00154B16">
        <w:rPr>
          <w:rFonts w:ascii="Arial" w:hAnsi="Arial" w:cs="Arial"/>
          <w:b/>
          <w:bCs/>
          <w:lang w:val="en-GB"/>
        </w:rPr>
        <w:t xml:space="preserve"> (Screenshot)</w:t>
      </w:r>
    </w:p>
    <w:p w14:paraId="5C7026E7" w14:textId="3E47624B" w:rsidR="00683758" w:rsidRDefault="00683758" w:rsidP="00CC5EEC">
      <w:pPr>
        <w:jc w:val="both"/>
        <w:rPr>
          <w:rFonts w:ascii="Arial" w:hAnsi="Arial" w:cs="Arial"/>
          <w:lang w:val="en-GB"/>
        </w:rPr>
      </w:pPr>
      <w:r>
        <w:rPr>
          <w:rFonts w:ascii="Arial" w:hAnsi="Arial" w:cs="Arial"/>
          <w:noProof/>
          <w:lang w:val="en-GB"/>
        </w:rPr>
        <w:drawing>
          <wp:inline distT="0" distB="0" distL="0" distR="0" wp14:anchorId="38457AB0" wp14:editId="5AA33F84">
            <wp:extent cx="3482340" cy="2446020"/>
            <wp:effectExtent l="0" t="0" r="3810" b="0"/>
            <wp:docPr id="1553237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37520" name="Picture 15532375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2340" cy="2446020"/>
                    </a:xfrm>
                    <a:prstGeom prst="rect">
                      <a:avLst/>
                    </a:prstGeom>
                  </pic:spPr>
                </pic:pic>
              </a:graphicData>
            </a:graphic>
          </wp:inline>
        </w:drawing>
      </w:r>
      <w:r w:rsidR="00536F88">
        <w:rPr>
          <w:rFonts w:ascii="Arial" w:hAnsi="Arial" w:cs="Arial"/>
          <w:lang w:val="en-GB"/>
        </w:rPr>
        <w:t xml:space="preserve">    </w:t>
      </w:r>
      <w:r w:rsidR="00C35958">
        <w:rPr>
          <w:rFonts w:ascii="Arial" w:hAnsi="Arial" w:cs="Arial"/>
          <w:lang w:val="en-GB"/>
        </w:rPr>
        <w:t xml:space="preserve">                            </w:t>
      </w:r>
      <w:r w:rsidR="00536F88">
        <w:rPr>
          <w:rFonts w:ascii="Arial" w:hAnsi="Arial" w:cs="Arial"/>
          <w:lang w:val="en-GB"/>
        </w:rPr>
        <w:t xml:space="preserve">  </w:t>
      </w:r>
      <w:r w:rsidR="00C35958">
        <w:rPr>
          <w:rFonts w:ascii="Arial" w:hAnsi="Arial" w:cs="Arial"/>
          <w:noProof/>
          <w:lang w:val="en-GB"/>
        </w:rPr>
        <w:t xml:space="preserve"> </w:t>
      </w:r>
      <w:r w:rsidR="00536F88">
        <w:rPr>
          <w:rFonts w:ascii="Arial" w:hAnsi="Arial" w:cs="Arial"/>
          <w:noProof/>
          <w:lang w:val="en-GB"/>
        </w:rPr>
        <w:drawing>
          <wp:inline distT="0" distB="0" distL="0" distR="0" wp14:anchorId="35533403" wp14:editId="56EB1552">
            <wp:extent cx="4029075" cy="2425065"/>
            <wp:effectExtent l="0" t="0" r="9525" b="0"/>
            <wp:docPr id="2514445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44576" name="Picture 251444576"/>
                    <pic:cNvPicPr/>
                  </pic:nvPicPr>
                  <pic:blipFill>
                    <a:blip r:embed="rId11">
                      <a:extLst>
                        <a:ext uri="{28A0092B-C50C-407E-A947-70E740481C1C}">
                          <a14:useLocalDpi xmlns:a14="http://schemas.microsoft.com/office/drawing/2010/main" val="0"/>
                        </a:ext>
                      </a:extLst>
                    </a:blip>
                    <a:stretch>
                      <a:fillRect/>
                    </a:stretch>
                  </pic:blipFill>
                  <pic:spPr>
                    <a:xfrm>
                      <a:off x="0" y="0"/>
                      <a:ext cx="4029075" cy="2425065"/>
                    </a:xfrm>
                    <a:prstGeom prst="rect">
                      <a:avLst/>
                    </a:prstGeom>
                  </pic:spPr>
                </pic:pic>
              </a:graphicData>
            </a:graphic>
          </wp:inline>
        </w:drawing>
      </w:r>
    </w:p>
    <w:p w14:paraId="41BC73E1" w14:textId="6EAEE40A" w:rsidR="005A00BA" w:rsidRDefault="0099723A" w:rsidP="00B51DCD">
      <w:pPr>
        <w:jc w:val="both"/>
        <w:rPr>
          <w:rFonts w:ascii="Arial" w:hAnsi="Arial" w:cs="Arial"/>
          <w:sz w:val="20"/>
          <w:szCs w:val="20"/>
          <w:lang w:val="en-GB"/>
        </w:rPr>
      </w:pPr>
      <w:r>
        <w:rPr>
          <w:rFonts w:ascii="Arial" w:hAnsi="Arial" w:cs="Arial"/>
          <w:sz w:val="18"/>
          <w:szCs w:val="18"/>
          <w:lang w:val="en-GB"/>
        </w:rPr>
        <w:t xml:space="preserve">                                                        </w:t>
      </w:r>
      <w:r w:rsidR="00FB6253">
        <w:rPr>
          <w:rFonts w:ascii="Arial" w:hAnsi="Arial" w:cs="Arial"/>
          <w:sz w:val="18"/>
          <w:szCs w:val="18"/>
          <w:lang w:val="en-GB"/>
        </w:rPr>
        <w:t xml:space="preserve">                        </w:t>
      </w:r>
      <w:r>
        <w:rPr>
          <w:rFonts w:ascii="Arial" w:hAnsi="Arial" w:cs="Arial"/>
          <w:sz w:val="18"/>
          <w:szCs w:val="18"/>
          <w:lang w:val="en-GB"/>
        </w:rPr>
        <w:t xml:space="preserve"> </w:t>
      </w:r>
      <w:r w:rsidR="00536F88" w:rsidRPr="0099723A">
        <w:rPr>
          <w:rFonts w:ascii="Arial" w:hAnsi="Arial" w:cs="Arial"/>
          <w:sz w:val="18"/>
          <w:szCs w:val="18"/>
          <w:lang w:val="en-GB"/>
        </w:rPr>
        <w:t xml:space="preserve">(NHS Jobs, 2026). </w:t>
      </w:r>
      <w:r w:rsidR="00B51DCD" w:rsidRPr="0099723A">
        <w:rPr>
          <w:rFonts w:ascii="Arial" w:hAnsi="Arial" w:cs="Arial"/>
          <w:sz w:val="18"/>
          <w:szCs w:val="18"/>
          <w:lang w:val="en-GB"/>
        </w:rPr>
        <w:t xml:space="preserve">                                                 </w:t>
      </w:r>
      <w:r>
        <w:rPr>
          <w:rFonts w:ascii="Arial" w:hAnsi="Arial" w:cs="Arial"/>
          <w:sz w:val="18"/>
          <w:szCs w:val="18"/>
          <w:lang w:val="en-GB"/>
        </w:rPr>
        <w:t xml:space="preserve">             </w:t>
      </w:r>
      <w:r w:rsidR="00131991" w:rsidRPr="0099723A">
        <w:rPr>
          <w:rFonts w:ascii="Arial" w:hAnsi="Arial" w:cs="Arial"/>
          <w:sz w:val="18"/>
          <w:szCs w:val="18"/>
          <w:lang w:val="en-GB"/>
        </w:rPr>
        <w:t xml:space="preserve"> </w:t>
      </w:r>
      <w:r w:rsidR="00C35958">
        <w:rPr>
          <w:rFonts w:ascii="Arial" w:hAnsi="Arial" w:cs="Arial"/>
          <w:sz w:val="18"/>
          <w:szCs w:val="18"/>
          <w:lang w:val="en-GB"/>
        </w:rPr>
        <w:t xml:space="preserve">                          </w:t>
      </w:r>
      <w:r w:rsidR="00FB6253">
        <w:rPr>
          <w:rFonts w:ascii="Arial" w:hAnsi="Arial" w:cs="Arial"/>
          <w:sz w:val="18"/>
          <w:szCs w:val="18"/>
          <w:lang w:val="en-GB"/>
        </w:rPr>
        <w:t xml:space="preserve">                                              </w:t>
      </w:r>
      <w:r w:rsidR="00C35958">
        <w:rPr>
          <w:rFonts w:ascii="Arial" w:hAnsi="Arial" w:cs="Arial"/>
          <w:sz w:val="18"/>
          <w:szCs w:val="18"/>
          <w:lang w:val="en-GB"/>
        </w:rPr>
        <w:t xml:space="preserve"> </w:t>
      </w:r>
      <w:r w:rsidR="00131991" w:rsidRPr="0099723A">
        <w:rPr>
          <w:rFonts w:ascii="Arial" w:hAnsi="Arial" w:cs="Arial"/>
          <w:sz w:val="18"/>
          <w:szCs w:val="18"/>
          <w:lang w:val="en-GB"/>
        </w:rPr>
        <w:t>(LinkedIn</w:t>
      </w:r>
      <w:r w:rsidR="00B51DCD" w:rsidRPr="0099723A">
        <w:rPr>
          <w:rFonts w:ascii="Arial" w:hAnsi="Arial" w:cs="Arial"/>
          <w:sz w:val="18"/>
          <w:szCs w:val="18"/>
          <w:lang w:val="en-GB"/>
        </w:rPr>
        <w:t>,</w:t>
      </w:r>
      <w:r w:rsidR="00131991" w:rsidRPr="0099723A">
        <w:rPr>
          <w:rFonts w:ascii="Arial" w:hAnsi="Arial" w:cs="Arial"/>
          <w:sz w:val="18"/>
          <w:szCs w:val="18"/>
          <w:lang w:val="en-GB"/>
        </w:rPr>
        <w:t xml:space="preserve"> 2026).</w:t>
      </w:r>
    </w:p>
    <w:p w14:paraId="439EE34E" w14:textId="1CCAE55E" w:rsidR="005A00BA" w:rsidRDefault="005A00BA" w:rsidP="00B51DCD">
      <w:pPr>
        <w:jc w:val="both"/>
        <w:rPr>
          <w:rFonts w:ascii="Arial" w:hAnsi="Arial" w:cs="Arial"/>
          <w:sz w:val="20"/>
          <w:szCs w:val="20"/>
          <w:lang w:val="en-GB"/>
        </w:rPr>
      </w:pPr>
      <w:r>
        <w:rPr>
          <w:rFonts w:ascii="Arial" w:hAnsi="Arial" w:cs="Arial"/>
          <w:noProof/>
          <w:sz w:val="20"/>
          <w:szCs w:val="20"/>
          <w:lang w:val="en-GB"/>
        </w:rPr>
        <w:drawing>
          <wp:inline distT="0" distB="0" distL="0" distR="0" wp14:anchorId="33993CB8" wp14:editId="2E6D5FD8">
            <wp:extent cx="3489960" cy="2346960"/>
            <wp:effectExtent l="0" t="0" r="0" b="0"/>
            <wp:docPr id="13241304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30422" name="Picture 13241304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9960" cy="2346960"/>
                    </a:xfrm>
                    <a:prstGeom prst="rect">
                      <a:avLst/>
                    </a:prstGeom>
                  </pic:spPr>
                </pic:pic>
              </a:graphicData>
            </a:graphic>
          </wp:inline>
        </w:drawing>
      </w:r>
      <w:r w:rsidR="00BF0BAF">
        <w:rPr>
          <w:rFonts w:ascii="Arial" w:hAnsi="Arial" w:cs="Arial"/>
          <w:sz w:val="20"/>
          <w:szCs w:val="20"/>
          <w:lang w:val="en-GB"/>
        </w:rPr>
        <w:t xml:space="preserve">       </w:t>
      </w:r>
      <w:r w:rsidR="00C35958">
        <w:rPr>
          <w:rFonts w:ascii="Arial" w:hAnsi="Arial" w:cs="Arial"/>
          <w:sz w:val="20"/>
          <w:szCs w:val="20"/>
          <w:lang w:val="en-GB"/>
        </w:rPr>
        <w:t xml:space="preserve">                                                       </w:t>
      </w:r>
      <w:r w:rsidR="00BF0BAF">
        <w:rPr>
          <w:rFonts w:ascii="Arial" w:hAnsi="Arial" w:cs="Arial"/>
          <w:sz w:val="20"/>
          <w:szCs w:val="20"/>
          <w:lang w:val="en-GB"/>
        </w:rPr>
        <w:t xml:space="preserve">    </w:t>
      </w:r>
      <w:r w:rsidR="00BF0BAF">
        <w:rPr>
          <w:rFonts w:ascii="Arial" w:hAnsi="Arial" w:cs="Arial"/>
          <w:noProof/>
          <w:sz w:val="20"/>
          <w:szCs w:val="20"/>
          <w:lang w:val="en-GB"/>
        </w:rPr>
        <w:drawing>
          <wp:inline distT="0" distB="0" distL="0" distR="0" wp14:anchorId="4EE584AB" wp14:editId="3C2B0D1F">
            <wp:extent cx="3535680" cy="2217420"/>
            <wp:effectExtent l="0" t="0" r="7620" b="0"/>
            <wp:docPr id="19538400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40046" name="Picture 195384004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5680" cy="2217420"/>
                    </a:xfrm>
                    <a:prstGeom prst="rect">
                      <a:avLst/>
                    </a:prstGeom>
                  </pic:spPr>
                </pic:pic>
              </a:graphicData>
            </a:graphic>
          </wp:inline>
        </w:drawing>
      </w:r>
    </w:p>
    <w:p w14:paraId="21B760E6" w14:textId="77777777" w:rsidR="00B9114B" w:rsidRDefault="005A00BA" w:rsidP="00B51DCD">
      <w:pPr>
        <w:jc w:val="both"/>
        <w:rPr>
          <w:rFonts w:ascii="Arial" w:hAnsi="Arial" w:cs="Arial"/>
          <w:sz w:val="18"/>
          <w:szCs w:val="18"/>
          <w:lang w:val="en-GB"/>
        </w:rPr>
        <w:sectPr w:rsidR="00B9114B" w:rsidSect="008A655A">
          <w:pgSz w:w="16838" w:h="11906" w:orient="landscape"/>
          <w:pgMar w:top="1440" w:right="1440" w:bottom="1134" w:left="1440" w:header="720" w:footer="720" w:gutter="0"/>
          <w:cols w:space="720"/>
          <w:docGrid w:linePitch="360"/>
        </w:sectPr>
      </w:pPr>
      <w:r w:rsidRPr="0099723A">
        <w:rPr>
          <w:rFonts w:ascii="Arial" w:hAnsi="Arial" w:cs="Arial"/>
          <w:sz w:val="18"/>
          <w:szCs w:val="18"/>
          <w:lang w:val="en-GB"/>
        </w:rPr>
        <w:t xml:space="preserve">                                        </w:t>
      </w:r>
      <w:r w:rsidR="0099723A">
        <w:rPr>
          <w:rFonts w:ascii="Arial" w:hAnsi="Arial" w:cs="Arial"/>
          <w:sz w:val="18"/>
          <w:szCs w:val="18"/>
          <w:lang w:val="en-GB"/>
        </w:rPr>
        <w:t xml:space="preserve">              </w:t>
      </w:r>
      <w:r w:rsidRPr="0099723A">
        <w:rPr>
          <w:rFonts w:ascii="Arial" w:hAnsi="Arial" w:cs="Arial"/>
          <w:sz w:val="18"/>
          <w:szCs w:val="18"/>
          <w:lang w:val="en-GB"/>
        </w:rPr>
        <w:t xml:space="preserve">  </w:t>
      </w:r>
      <w:r w:rsidR="00FB6253">
        <w:rPr>
          <w:rFonts w:ascii="Arial" w:hAnsi="Arial" w:cs="Arial"/>
          <w:sz w:val="18"/>
          <w:szCs w:val="18"/>
          <w:lang w:val="en-GB"/>
        </w:rPr>
        <w:t xml:space="preserve">                            </w:t>
      </w:r>
      <w:r w:rsidRPr="0099723A">
        <w:rPr>
          <w:rFonts w:ascii="Arial" w:hAnsi="Arial" w:cs="Arial"/>
          <w:sz w:val="18"/>
          <w:szCs w:val="18"/>
          <w:lang w:val="en-GB"/>
        </w:rPr>
        <w:t>(LinkedIn, 2026).</w:t>
      </w:r>
      <w:r>
        <w:rPr>
          <w:rFonts w:ascii="Arial" w:hAnsi="Arial" w:cs="Arial"/>
          <w:sz w:val="20"/>
          <w:szCs w:val="20"/>
          <w:lang w:val="en-GB"/>
        </w:rPr>
        <w:t xml:space="preserve">           </w:t>
      </w:r>
      <w:r w:rsidR="004761E3">
        <w:rPr>
          <w:rFonts w:ascii="Arial" w:hAnsi="Arial" w:cs="Arial"/>
          <w:sz w:val="20"/>
          <w:szCs w:val="20"/>
          <w:lang w:val="en-GB"/>
        </w:rPr>
        <w:t xml:space="preserve">    </w:t>
      </w:r>
      <w:r w:rsidR="0099723A">
        <w:rPr>
          <w:rFonts w:ascii="Arial" w:hAnsi="Arial" w:cs="Arial"/>
          <w:sz w:val="20"/>
          <w:szCs w:val="20"/>
          <w:lang w:val="en-GB"/>
        </w:rPr>
        <w:t xml:space="preserve">                                              </w:t>
      </w:r>
      <w:r w:rsidR="00C35958">
        <w:rPr>
          <w:rFonts w:ascii="Arial" w:hAnsi="Arial" w:cs="Arial"/>
          <w:sz w:val="20"/>
          <w:szCs w:val="20"/>
          <w:lang w:val="en-GB"/>
        </w:rPr>
        <w:t xml:space="preserve">                      </w:t>
      </w:r>
      <w:r w:rsidR="00FB6253">
        <w:rPr>
          <w:rFonts w:ascii="Arial" w:hAnsi="Arial" w:cs="Arial"/>
          <w:sz w:val="20"/>
          <w:szCs w:val="20"/>
          <w:lang w:val="en-GB"/>
        </w:rPr>
        <w:t xml:space="preserve">                                         </w:t>
      </w:r>
      <w:r w:rsidR="004761E3" w:rsidRPr="0099723A">
        <w:rPr>
          <w:rFonts w:ascii="Arial" w:hAnsi="Arial" w:cs="Arial"/>
          <w:sz w:val="18"/>
          <w:szCs w:val="18"/>
          <w:lang w:val="en-GB"/>
        </w:rPr>
        <w:t>(NHS Jobs, 2026)</w:t>
      </w:r>
      <w:r w:rsidR="0099723A" w:rsidRPr="0099723A">
        <w:rPr>
          <w:rFonts w:ascii="Arial" w:hAnsi="Arial" w:cs="Arial"/>
          <w:sz w:val="18"/>
          <w:szCs w:val="18"/>
          <w:lang w:val="en-GB"/>
        </w:rPr>
        <w:t>.</w:t>
      </w:r>
    </w:p>
    <w:p w14:paraId="193F6C0E" w14:textId="489B199F" w:rsidR="00D92E27" w:rsidRDefault="00EA4FF6" w:rsidP="00B51DCD">
      <w:pPr>
        <w:jc w:val="both"/>
        <w:rPr>
          <w:rFonts w:ascii="Arial" w:hAnsi="Arial" w:cs="Arial"/>
          <w:b/>
          <w:bCs/>
          <w:lang w:val="en-GB"/>
        </w:rPr>
      </w:pPr>
      <w:r w:rsidRPr="00B55C49">
        <w:rPr>
          <w:rFonts w:ascii="Arial" w:hAnsi="Arial" w:cs="Arial"/>
          <w:b/>
          <w:bCs/>
          <w:lang w:val="en-GB"/>
        </w:rPr>
        <w:lastRenderedPageBreak/>
        <w:t xml:space="preserve">3. </w:t>
      </w:r>
      <w:r w:rsidR="00D92E27" w:rsidRPr="00B55C49">
        <w:rPr>
          <w:rFonts w:ascii="Arial" w:hAnsi="Arial" w:cs="Arial"/>
          <w:b/>
          <w:bCs/>
          <w:lang w:val="en-GB"/>
        </w:rPr>
        <w:t>Mental Health Social Worker in England</w:t>
      </w:r>
      <w:r w:rsidR="00C274D4">
        <w:rPr>
          <w:rFonts w:ascii="Arial" w:hAnsi="Arial" w:cs="Arial"/>
          <w:b/>
          <w:bCs/>
          <w:lang w:val="en-GB"/>
        </w:rPr>
        <w:t xml:space="preserve"> </w:t>
      </w:r>
      <w:r w:rsidR="00C274D4" w:rsidRPr="00C274D4">
        <w:rPr>
          <w:rFonts w:ascii="Arial" w:hAnsi="Arial" w:cs="Arial"/>
          <w:b/>
          <w:bCs/>
          <w:lang w:val="en-GB"/>
        </w:rPr>
        <w:t>(MHSW)</w:t>
      </w:r>
    </w:p>
    <w:p w14:paraId="6BE44DE6" w14:textId="77777777" w:rsidR="00D4285C" w:rsidRDefault="00CF50E2" w:rsidP="00B51DCD">
      <w:pPr>
        <w:jc w:val="both"/>
        <w:rPr>
          <w:rFonts w:ascii="Arial" w:hAnsi="Arial" w:cs="Arial"/>
          <w:lang w:val="en-GB"/>
        </w:rPr>
      </w:pPr>
      <w:r w:rsidRPr="00CF50E2">
        <w:rPr>
          <w:rFonts w:ascii="Arial" w:hAnsi="Arial" w:cs="Arial"/>
          <w:lang w:val="en-GB"/>
        </w:rPr>
        <w:t>A Mental Health Social Worker is a licensed professional in England who is essential in helping individuals with severe and complicated mental illnesses. They provide a crucial social and legal viewpoint for the patient's recovery as members of multidisciplinary teams (MDTs) that also include psychiatrists, nurses, and occupational therapists</w:t>
      </w:r>
    </w:p>
    <w:p w14:paraId="055AFC90" w14:textId="77777777" w:rsidR="00D8562D" w:rsidRDefault="00D8562D" w:rsidP="00B51DCD">
      <w:pPr>
        <w:jc w:val="both"/>
        <w:rPr>
          <w:rFonts w:ascii="Arial" w:hAnsi="Arial" w:cs="Arial"/>
          <w:lang w:val="en-GB"/>
        </w:rPr>
      </w:pPr>
    </w:p>
    <w:p w14:paraId="1320C14D" w14:textId="470ED1A7" w:rsidR="00284FD7" w:rsidRDefault="00D8562D" w:rsidP="001344D2">
      <w:pPr>
        <w:jc w:val="both"/>
        <w:rPr>
          <w:rFonts w:ascii="Arial" w:hAnsi="Arial" w:cs="Arial"/>
          <w:b/>
          <w:bCs/>
        </w:rPr>
      </w:pPr>
      <w:r w:rsidRPr="00D8562D">
        <w:rPr>
          <w:rFonts w:ascii="Arial" w:hAnsi="Arial" w:cs="Arial"/>
          <w:b/>
          <w:bCs/>
        </w:rPr>
        <w:t>3.1</w:t>
      </w:r>
      <w:r w:rsidR="00536F88" w:rsidRPr="00D8562D">
        <w:rPr>
          <w:rFonts w:ascii="Arial" w:hAnsi="Arial" w:cs="Arial"/>
        </w:rPr>
        <w:t xml:space="preserve">  </w:t>
      </w:r>
      <w:r w:rsidRPr="00D8562D">
        <w:rPr>
          <w:rFonts w:ascii="Arial" w:hAnsi="Arial" w:cs="Arial"/>
          <w:b/>
          <w:bCs/>
        </w:rPr>
        <w:t>Job Descriptio</w:t>
      </w:r>
      <w:r w:rsidR="001344D2">
        <w:rPr>
          <w:rFonts w:ascii="Arial" w:hAnsi="Arial" w:cs="Arial"/>
          <w:b/>
          <w:bCs/>
        </w:rPr>
        <w:t>n</w:t>
      </w:r>
    </w:p>
    <w:p w14:paraId="7B1C5207" w14:textId="71B7F150" w:rsidR="00012A0E" w:rsidRDefault="002A4D2C" w:rsidP="00012A0E">
      <w:pPr>
        <w:pStyle w:val="ListParagraph"/>
        <w:numPr>
          <w:ilvl w:val="0"/>
          <w:numId w:val="4"/>
        </w:numPr>
        <w:jc w:val="both"/>
        <w:rPr>
          <w:rFonts w:ascii="Arial" w:hAnsi="Arial" w:cs="Arial"/>
          <w:lang w:val="en-GB"/>
        </w:rPr>
      </w:pPr>
      <w:r w:rsidRPr="002A4D2C">
        <w:rPr>
          <w:rFonts w:ascii="Arial" w:hAnsi="Arial" w:cs="Arial"/>
          <w:lang w:val="en-GB"/>
        </w:rPr>
        <w:t>The main goal is to use legally based interventions to safeguard the rights of vulnerable people and advance their well-bein</w:t>
      </w:r>
      <w:r w:rsidR="00FC672C">
        <w:rPr>
          <w:rFonts w:ascii="Arial" w:hAnsi="Arial" w:cs="Arial"/>
          <w:lang w:val="en-GB"/>
        </w:rPr>
        <w:t>g</w:t>
      </w:r>
    </w:p>
    <w:p w14:paraId="09917863" w14:textId="77777777" w:rsidR="004E087F" w:rsidRPr="004E087F" w:rsidRDefault="004E087F" w:rsidP="004E087F">
      <w:pPr>
        <w:pStyle w:val="ListParagraph"/>
        <w:jc w:val="both"/>
        <w:rPr>
          <w:rFonts w:ascii="Arial" w:hAnsi="Arial" w:cs="Arial"/>
          <w:lang w:val="en-GB"/>
        </w:rPr>
      </w:pPr>
    </w:p>
    <w:p w14:paraId="3D5B4227" w14:textId="77777777"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Assessment and Diagnosis: Within legal frameworks like the Mental Health Act and the Care Act 2014, conduct comprehensive needs and risk evaluations.</w:t>
      </w:r>
    </w:p>
    <w:p w14:paraId="7105B333" w14:textId="77777777" w:rsidR="00012A0E" w:rsidRPr="00012A0E" w:rsidRDefault="00012A0E" w:rsidP="00012A0E">
      <w:pPr>
        <w:pStyle w:val="ListParagraph"/>
        <w:jc w:val="both"/>
        <w:rPr>
          <w:rFonts w:ascii="Arial" w:hAnsi="Arial" w:cs="Arial"/>
          <w:lang w:val="en-GB"/>
        </w:rPr>
      </w:pPr>
    </w:p>
    <w:p w14:paraId="02B88DFD" w14:textId="33E38CFB"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Case Management: Oversee a challenging caseload, organising community care packages and making home and hospital visits</w:t>
      </w:r>
      <w:r w:rsidR="00B54DDC">
        <w:rPr>
          <w:rFonts w:ascii="Arial" w:hAnsi="Arial" w:cs="Arial"/>
          <w:lang w:val="en-GB"/>
        </w:rPr>
        <w:t xml:space="preserve"> </w:t>
      </w:r>
      <w:r w:rsidR="00E57C0B">
        <w:rPr>
          <w:rFonts w:ascii="Arial" w:hAnsi="Arial" w:cs="Arial"/>
          <w:lang w:val="en-GB"/>
        </w:rPr>
        <w:t>(</w:t>
      </w:r>
      <w:r w:rsidR="00B54DDC" w:rsidRPr="00B54DDC">
        <w:rPr>
          <w:rFonts w:ascii="Arial" w:hAnsi="Arial" w:cs="Arial"/>
          <w:lang w:val="en-GB"/>
        </w:rPr>
        <w:t>British Association of Social Workers</w:t>
      </w:r>
      <w:r w:rsidR="00B54DDC">
        <w:rPr>
          <w:rFonts w:ascii="Arial" w:hAnsi="Arial" w:cs="Arial"/>
          <w:lang w:val="en-GB"/>
        </w:rPr>
        <w:t xml:space="preserve">, </w:t>
      </w:r>
      <w:r w:rsidR="00B54DDC" w:rsidRPr="00B54DDC">
        <w:rPr>
          <w:rFonts w:ascii="Arial" w:hAnsi="Arial" w:cs="Arial"/>
          <w:lang w:val="en-GB"/>
        </w:rPr>
        <w:t>2014</w:t>
      </w:r>
      <w:r w:rsidR="00B54DDC">
        <w:rPr>
          <w:rFonts w:ascii="Arial" w:hAnsi="Arial" w:cs="Arial"/>
          <w:lang w:val="en-GB"/>
        </w:rPr>
        <w:t>)</w:t>
      </w:r>
      <w:r w:rsidR="00E57C0B">
        <w:rPr>
          <w:rFonts w:ascii="Arial" w:hAnsi="Arial" w:cs="Arial"/>
          <w:lang w:val="en-GB"/>
        </w:rPr>
        <w:t>.</w:t>
      </w:r>
    </w:p>
    <w:p w14:paraId="7D2BCA18" w14:textId="77777777" w:rsidR="00012A0E" w:rsidRPr="00012A0E" w:rsidRDefault="00012A0E" w:rsidP="00012A0E">
      <w:pPr>
        <w:pStyle w:val="ListParagraph"/>
        <w:jc w:val="both"/>
        <w:rPr>
          <w:rFonts w:ascii="Arial" w:hAnsi="Arial" w:cs="Arial"/>
          <w:lang w:val="en-GB"/>
        </w:rPr>
      </w:pPr>
    </w:p>
    <w:p w14:paraId="13F4FADA" w14:textId="402050C3"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Safeguarding: Recognise and address instances of abuse or neglect while striking a balance between the obligation to protect and patient autonomy</w:t>
      </w:r>
    </w:p>
    <w:p w14:paraId="3848389D" w14:textId="77777777" w:rsidR="00012A0E" w:rsidRPr="00012A0E" w:rsidRDefault="00012A0E" w:rsidP="00012A0E">
      <w:pPr>
        <w:pStyle w:val="ListParagraph"/>
        <w:jc w:val="both"/>
        <w:rPr>
          <w:rFonts w:ascii="Arial" w:hAnsi="Arial" w:cs="Arial"/>
          <w:lang w:val="en-GB"/>
        </w:rPr>
      </w:pPr>
    </w:p>
    <w:p w14:paraId="45B0BA73" w14:textId="32C72321" w:rsidR="00012A0E" w:rsidRPr="00012A0E" w:rsidRDefault="00012A0E" w:rsidP="00012A0E">
      <w:pPr>
        <w:pStyle w:val="ListParagraph"/>
        <w:numPr>
          <w:ilvl w:val="0"/>
          <w:numId w:val="4"/>
        </w:numPr>
        <w:jc w:val="both"/>
        <w:rPr>
          <w:rFonts w:ascii="Arial" w:hAnsi="Arial" w:cs="Arial"/>
          <w:lang w:val="en-GB"/>
        </w:rPr>
      </w:pPr>
      <w:r w:rsidRPr="00012A0E">
        <w:rPr>
          <w:rFonts w:ascii="Arial" w:hAnsi="Arial" w:cs="Arial"/>
          <w:lang w:val="en-GB"/>
        </w:rPr>
        <w:t>Legal Intervention: If you are qualified, act as an Approved Mental Health Professional (AMHP), which entails making legal judgements on treatment commitment that is not voluntary</w:t>
      </w:r>
    </w:p>
    <w:p w14:paraId="27ED9855" w14:textId="77777777" w:rsidR="00012A0E" w:rsidRPr="00012A0E" w:rsidRDefault="00012A0E" w:rsidP="004E087F">
      <w:pPr>
        <w:pStyle w:val="ListParagraph"/>
        <w:jc w:val="both"/>
        <w:rPr>
          <w:rFonts w:ascii="Arial" w:hAnsi="Arial" w:cs="Arial"/>
          <w:lang w:val="en-GB"/>
        </w:rPr>
      </w:pPr>
    </w:p>
    <w:p w14:paraId="385CBA37" w14:textId="47DA11EA" w:rsidR="00012A0E" w:rsidRPr="00E57C0B" w:rsidRDefault="00012A0E" w:rsidP="00E57C0B">
      <w:pPr>
        <w:pStyle w:val="ListParagraph"/>
        <w:numPr>
          <w:ilvl w:val="0"/>
          <w:numId w:val="4"/>
        </w:numPr>
        <w:rPr>
          <w:rFonts w:ascii="Arial" w:hAnsi="Arial" w:cs="Arial"/>
          <w:lang w:val="en-GB"/>
        </w:rPr>
      </w:pPr>
      <w:r w:rsidRPr="00E57C0B">
        <w:rPr>
          <w:rFonts w:ascii="Arial" w:hAnsi="Arial" w:cs="Arial"/>
          <w:lang w:val="en-GB"/>
        </w:rPr>
        <w:t>Advocacy: Make sure service users' rights are upheld and make it easier for them to access local resources and services</w:t>
      </w:r>
      <w:r w:rsidR="00E57C0B" w:rsidRPr="00E57C0B">
        <w:rPr>
          <w:rFonts w:ascii="Arial" w:hAnsi="Arial" w:cs="Arial"/>
          <w:lang w:val="en-GB"/>
        </w:rPr>
        <w:t xml:space="preserve"> </w:t>
      </w:r>
      <w:r w:rsidR="00E57C0B" w:rsidRPr="00E57C0B">
        <w:rPr>
          <w:rFonts w:ascii="Arial" w:hAnsi="Arial" w:cs="Arial"/>
          <w:lang w:val="en-GB"/>
        </w:rPr>
        <w:t>(British Association of Social Workers, 2014).</w:t>
      </w:r>
    </w:p>
    <w:p w14:paraId="09D6251F" w14:textId="77777777" w:rsidR="00495C0D" w:rsidRDefault="00495C0D" w:rsidP="00495C0D">
      <w:pPr>
        <w:ind w:left="360"/>
        <w:jc w:val="both"/>
        <w:rPr>
          <w:rFonts w:ascii="Arial" w:hAnsi="Arial" w:cs="Arial"/>
          <w:lang w:val="en-GB"/>
        </w:rPr>
      </w:pPr>
    </w:p>
    <w:p w14:paraId="2867B6D4" w14:textId="73002DD3" w:rsidR="00495C0D" w:rsidRDefault="00DC4844" w:rsidP="00DC4844">
      <w:pPr>
        <w:jc w:val="both"/>
        <w:rPr>
          <w:rFonts w:ascii="Arial" w:hAnsi="Arial" w:cs="Arial"/>
          <w:b/>
          <w:bCs/>
          <w:lang w:val="en-GB"/>
        </w:rPr>
      </w:pPr>
      <w:r>
        <w:rPr>
          <w:rFonts w:ascii="Arial" w:hAnsi="Arial" w:cs="Arial"/>
          <w:b/>
          <w:bCs/>
          <w:lang w:val="en-GB"/>
        </w:rPr>
        <w:t xml:space="preserve">3.2 </w:t>
      </w:r>
      <w:r w:rsidRPr="00DC4844">
        <w:rPr>
          <w:rFonts w:ascii="Arial" w:hAnsi="Arial" w:cs="Arial"/>
          <w:b/>
          <w:bCs/>
          <w:lang w:val="en-GB"/>
        </w:rPr>
        <w:t>Profile of the Candidate</w:t>
      </w:r>
    </w:p>
    <w:p w14:paraId="18F70119" w14:textId="04BC4CE2" w:rsidR="00DC4844" w:rsidRDefault="009E3752" w:rsidP="00DC4844">
      <w:pPr>
        <w:jc w:val="both"/>
        <w:rPr>
          <w:rFonts w:ascii="Arial" w:hAnsi="Arial" w:cs="Arial"/>
          <w:lang w:val="en-GB"/>
        </w:rPr>
      </w:pPr>
      <w:r w:rsidRPr="009E3752">
        <w:rPr>
          <w:rFonts w:ascii="Arial" w:hAnsi="Arial" w:cs="Arial"/>
          <w:lang w:val="en-GB"/>
        </w:rPr>
        <w:t>Current registration with Social Work England is a legal and essential prerequisite for the professional profile needed to practise social work in England. Candidates must demonstrate advanced technical competence within the present regulatory framework, especially the C</w:t>
      </w:r>
      <w:r w:rsidR="00B0773F">
        <w:rPr>
          <w:rFonts w:ascii="Arial" w:hAnsi="Arial" w:cs="Arial"/>
          <w:lang w:val="en-GB"/>
        </w:rPr>
        <w:t>are</w:t>
      </w:r>
      <w:r w:rsidRPr="009E3752">
        <w:rPr>
          <w:rFonts w:ascii="Arial" w:hAnsi="Arial" w:cs="Arial"/>
          <w:lang w:val="en-GB"/>
        </w:rPr>
        <w:t xml:space="preserve"> Act</w:t>
      </w:r>
      <w:r w:rsidR="00B0773F">
        <w:rPr>
          <w:rFonts w:ascii="Arial" w:hAnsi="Arial" w:cs="Arial"/>
          <w:lang w:val="en-GB"/>
        </w:rPr>
        <w:t xml:space="preserve"> 2014,</w:t>
      </w:r>
      <w:r w:rsidRPr="009E3752">
        <w:rPr>
          <w:rFonts w:ascii="Arial" w:hAnsi="Arial" w:cs="Arial"/>
          <w:lang w:val="en-GB"/>
        </w:rPr>
        <w:t xml:space="preserve"> and the Mental Capacity Act, and possess a higher education certification (a bachelor's or postgraduate degree). Additionally, a strong track record in mental health settings—whether with adults or in child and youth mental health services (CAMHS)—is valued, along with crucial soft skills like crisis resilience, clinical neutrality, and empathy focused on handling challenging cases</w:t>
      </w:r>
      <w:r w:rsidR="007D0E7A">
        <w:rPr>
          <w:rFonts w:ascii="Arial" w:hAnsi="Arial" w:cs="Arial"/>
          <w:lang w:val="en-GB"/>
        </w:rPr>
        <w:t xml:space="preserve"> </w:t>
      </w:r>
      <w:r w:rsidR="002532F3" w:rsidRPr="002532F3">
        <w:rPr>
          <w:rFonts w:ascii="Arial" w:hAnsi="Arial" w:cs="Arial"/>
          <w:lang w:val="en-GB"/>
        </w:rPr>
        <w:t>(Department of Health and Social Care, 2014)</w:t>
      </w:r>
      <w:r w:rsidR="002532F3">
        <w:rPr>
          <w:rFonts w:ascii="Arial" w:hAnsi="Arial" w:cs="Arial"/>
          <w:lang w:val="en-GB"/>
        </w:rPr>
        <w:t>.</w:t>
      </w:r>
    </w:p>
    <w:p w14:paraId="16F6DC65" w14:textId="77777777" w:rsidR="00624750" w:rsidRDefault="00624750" w:rsidP="00DC4844">
      <w:pPr>
        <w:jc w:val="both"/>
        <w:rPr>
          <w:rFonts w:ascii="Arial" w:hAnsi="Arial" w:cs="Arial"/>
          <w:lang w:val="en-GB"/>
        </w:rPr>
      </w:pPr>
    </w:p>
    <w:p w14:paraId="7E954771" w14:textId="1D9E8854" w:rsidR="00F0500D" w:rsidRDefault="00624750" w:rsidP="00DC4844">
      <w:pPr>
        <w:jc w:val="both"/>
        <w:rPr>
          <w:rFonts w:ascii="Arial" w:hAnsi="Arial" w:cs="Arial"/>
          <w:b/>
          <w:bCs/>
          <w:lang w:val="en-GB"/>
        </w:rPr>
      </w:pPr>
      <w:r>
        <w:rPr>
          <w:rFonts w:ascii="Arial" w:hAnsi="Arial" w:cs="Arial"/>
          <w:b/>
          <w:bCs/>
          <w:lang w:val="en-GB"/>
        </w:rPr>
        <w:lastRenderedPageBreak/>
        <w:t xml:space="preserve">3.3 </w:t>
      </w:r>
      <w:r w:rsidR="00C62769" w:rsidRPr="00C62769">
        <w:rPr>
          <w:rFonts w:ascii="Arial" w:hAnsi="Arial" w:cs="Arial"/>
          <w:b/>
          <w:bCs/>
          <w:lang w:val="en-GB"/>
        </w:rPr>
        <w:t>Key Skills and Practical Application</w:t>
      </w:r>
      <w:r w:rsidR="00C62769">
        <w:rPr>
          <w:rFonts w:ascii="Arial" w:hAnsi="Arial" w:cs="Arial"/>
          <w:b/>
          <w:bCs/>
          <w:lang w:val="en-GB"/>
        </w:rPr>
        <w:t xml:space="preserve"> </w:t>
      </w:r>
    </w:p>
    <w:p w14:paraId="1E28FE62" w14:textId="76ABB9E7" w:rsidR="00CB2429" w:rsidRDefault="00333285" w:rsidP="00770C63">
      <w:pPr>
        <w:jc w:val="both"/>
        <w:rPr>
          <w:rFonts w:ascii="Arial" w:hAnsi="Arial" w:cs="Arial"/>
          <w:lang w:val="en-GB"/>
        </w:rPr>
      </w:pPr>
      <w:r w:rsidRPr="00333285">
        <w:rPr>
          <w:rFonts w:ascii="Arial" w:hAnsi="Arial" w:cs="Arial"/>
          <w:lang w:val="en-GB"/>
        </w:rPr>
        <w:t xml:space="preserve">In England, a mental health social worker's professional competency is determined by how well they integrate important employability skills with the ethical frameworks of the field, including the NHS Values and the 6 Cs (Care, Compassion, competency, Communication, Courage, Commitment). Effective communication in everyday practice goes beyond just exchanging information; it shows up as the capacity to carry out intricate evaluations under duress, guaranteeing that the client's voice remains at the </w:t>
      </w:r>
      <w:r w:rsidR="00EA1E2E" w:rsidRPr="00333285">
        <w:rPr>
          <w:rFonts w:ascii="Arial" w:hAnsi="Arial" w:cs="Arial"/>
          <w:lang w:val="en-GB"/>
        </w:rPr>
        <w:t>centre</w:t>
      </w:r>
      <w:r w:rsidRPr="00333285">
        <w:rPr>
          <w:rFonts w:ascii="Arial" w:hAnsi="Arial" w:cs="Arial"/>
          <w:lang w:val="en-GB"/>
        </w:rPr>
        <w:t xml:space="preserve"> of treatment. Working with multidisciplinary treatment teams (MDTs), where professionals must strike a balance between legal compliance (such as the Mental Health Act) and an unshakeable commitment to social justice and individual autonomy, also requires critical resilience and collaboration</w:t>
      </w:r>
      <w:r w:rsidR="00AD4F03">
        <w:rPr>
          <w:rFonts w:ascii="Arial" w:hAnsi="Arial" w:cs="Arial"/>
          <w:lang w:val="en-GB"/>
        </w:rPr>
        <w:t xml:space="preserve"> (</w:t>
      </w:r>
      <w:r w:rsidR="008A022A" w:rsidRPr="008A022A">
        <w:rPr>
          <w:rFonts w:ascii="Arial" w:hAnsi="Arial" w:cs="Arial"/>
          <w:lang w:val="en-GB"/>
        </w:rPr>
        <w:t>NHS England</w:t>
      </w:r>
      <w:r w:rsidR="008A022A">
        <w:rPr>
          <w:rFonts w:ascii="Arial" w:hAnsi="Arial" w:cs="Arial"/>
          <w:lang w:val="en-GB"/>
        </w:rPr>
        <w:t>,</w:t>
      </w:r>
      <w:r w:rsidR="008A022A" w:rsidRPr="008A022A">
        <w:rPr>
          <w:rFonts w:ascii="Arial" w:hAnsi="Arial" w:cs="Arial"/>
          <w:lang w:val="en-GB"/>
        </w:rPr>
        <w:t xml:space="preserve"> 2015)</w:t>
      </w:r>
      <w:r w:rsidR="008A022A">
        <w:rPr>
          <w:rFonts w:ascii="Arial" w:hAnsi="Arial" w:cs="Arial"/>
          <w:lang w:val="en-GB"/>
        </w:rPr>
        <w:t>.</w:t>
      </w:r>
    </w:p>
    <w:p w14:paraId="1DC82200" w14:textId="77777777" w:rsidR="002F1F36" w:rsidRPr="002F1F36" w:rsidRDefault="002F1F36" w:rsidP="002F1F36">
      <w:pPr>
        <w:jc w:val="both"/>
        <w:rPr>
          <w:rFonts w:ascii="Arial" w:hAnsi="Arial" w:cs="Arial"/>
          <w:lang w:val="en-GB"/>
        </w:rPr>
      </w:pPr>
      <w:r w:rsidRPr="002F1F36">
        <w:rPr>
          <w:rFonts w:ascii="Arial" w:hAnsi="Arial" w:cs="Arial"/>
          <w:lang w:val="en-GB"/>
        </w:rPr>
        <w:t>Digital literacy is now crucial for data management and customer service in virtual settings. By 2026, it is anticipated that staff members would be adept at utilising artificial intelligence and electronic health record systems to expedite administrative work, giving them more time to concentrate on customised therapies.</w:t>
      </w:r>
    </w:p>
    <w:p w14:paraId="6F7DF318" w14:textId="2D4114BA" w:rsidR="00485009" w:rsidRDefault="002F1F36" w:rsidP="002F1F36">
      <w:pPr>
        <w:jc w:val="both"/>
        <w:rPr>
          <w:rFonts w:ascii="Arial" w:hAnsi="Arial" w:cs="Arial"/>
          <w:lang w:val="en-GB"/>
        </w:rPr>
      </w:pPr>
      <w:r w:rsidRPr="002F1F36">
        <w:rPr>
          <w:rFonts w:ascii="Arial" w:hAnsi="Arial" w:cs="Arial"/>
          <w:lang w:val="en-GB"/>
        </w:rPr>
        <w:t>Lastly, digital literacy serves as an ethical facilitator, guaranteeing accurate and timely recording and information sharing about protection, reducing risks, and fostering successful therapeutic results</w:t>
      </w:r>
      <w:r w:rsidR="001D2AE8">
        <w:rPr>
          <w:rFonts w:ascii="Arial" w:hAnsi="Arial" w:cs="Arial"/>
          <w:lang w:val="en-GB"/>
        </w:rPr>
        <w:t xml:space="preserve"> </w:t>
      </w:r>
      <w:r w:rsidR="00E0020F" w:rsidRPr="00E0020F">
        <w:rPr>
          <w:rFonts w:ascii="Arial" w:hAnsi="Arial" w:cs="Arial"/>
          <w:lang w:val="en-GB"/>
        </w:rPr>
        <w:t>(Department for Education, 2024</w:t>
      </w:r>
      <w:r w:rsidR="00E0020F">
        <w:rPr>
          <w:rFonts w:ascii="Arial" w:hAnsi="Arial" w:cs="Arial"/>
          <w:lang w:val="en-GB"/>
        </w:rPr>
        <w:t>)</w:t>
      </w:r>
      <w:r w:rsidR="00E0020F" w:rsidRPr="00E0020F">
        <w:rPr>
          <w:rFonts w:ascii="Arial" w:hAnsi="Arial" w:cs="Arial"/>
          <w:lang w:val="en-GB"/>
        </w:rPr>
        <w:t>.</w:t>
      </w:r>
    </w:p>
    <w:p w14:paraId="32A35418" w14:textId="0147787D" w:rsidR="00B80584" w:rsidRDefault="00B80584" w:rsidP="002F1F36">
      <w:pPr>
        <w:jc w:val="both"/>
        <w:rPr>
          <w:rFonts w:ascii="Arial" w:hAnsi="Arial" w:cs="Arial"/>
          <w:b/>
          <w:bCs/>
          <w:lang w:val="en-GB"/>
        </w:rPr>
      </w:pPr>
      <w:r>
        <w:rPr>
          <w:rFonts w:ascii="Arial" w:hAnsi="Arial" w:cs="Arial"/>
          <w:b/>
          <w:bCs/>
          <w:lang w:val="en-GB"/>
        </w:rPr>
        <w:t>3.4</w:t>
      </w:r>
      <w:r w:rsidR="00612F01" w:rsidRPr="00612F01">
        <w:rPr>
          <w:rFonts w:ascii="Arial" w:hAnsi="Arial" w:cs="Arial"/>
          <w:b/>
          <w:bCs/>
          <w:lang w:val="en-GB"/>
        </w:rPr>
        <w:t xml:space="preserve"> Case Study: Emotional Intelligence in Crisis</w:t>
      </w:r>
    </w:p>
    <w:p w14:paraId="4B886CB7" w14:textId="46C806DB" w:rsidR="00612F01" w:rsidRDefault="00F25E1B" w:rsidP="002F1F36">
      <w:pPr>
        <w:jc w:val="both"/>
        <w:rPr>
          <w:rFonts w:ascii="Arial" w:hAnsi="Arial" w:cs="Arial"/>
          <w:lang w:val="en-GB"/>
        </w:rPr>
      </w:pPr>
      <w:r w:rsidRPr="00F25E1B">
        <w:rPr>
          <w:rFonts w:ascii="Arial" w:hAnsi="Arial" w:cs="Arial"/>
          <w:lang w:val="en-GB"/>
        </w:rPr>
        <w:t>Scenario</w:t>
      </w:r>
      <w:r>
        <w:rPr>
          <w:rFonts w:ascii="Arial" w:hAnsi="Arial" w:cs="Arial"/>
          <w:lang w:val="en-GB"/>
        </w:rPr>
        <w:t>: A social worker visi</w:t>
      </w:r>
      <w:r w:rsidR="00CD2FB7">
        <w:rPr>
          <w:rFonts w:ascii="Arial" w:hAnsi="Arial" w:cs="Arial"/>
          <w:lang w:val="en-GB"/>
        </w:rPr>
        <w:t>ts a young man with psy</w:t>
      </w:r>
      <w:r w:rsidR="00FD02A5">
        <w:rPr>
          <w:rFonts w:ascii="Arial" w:hAnsi="Arial" w:cs="Arial"/>
          <w:lang w:val="en-GB"/>
        </w:rPr>
        <w:t xml:space="preserve">chosis who is agitated and distrustful </w:t>
      </w:r>
    </w:p>
    <w:p w14:paraId="7E41D0AF" w14:textId="7048BA03" w:rsidR="00FD02A5" w:rsidRDefault="00AD377C" w:rsidP="00AC0F5C">
      <w:pPr>
        <w:pStyle w:val="ListParagraph"/>
        <w:numPr>
          <w:ilvl w:val="0"/>
          <w:numId w:val="5"/>
        </w:numPr>
        <w:jc w:val="both"/>
        <w:rPr>
          <w:rFonts w:ascii="Arial" w:hAnsi="Arial" w:cs="Arial"/>
          <w:lang w:val="en-GB"/>
        </w:rPr>
      </w:pPr>
      <w:r w:rsidRPr="00AD377C">
        <w:rPr>
          <w:rFonts w:ascii="Arial" w:hAnsi="Arial" w:cs="Arial"/>
          <w:lang w:val="en-GB"/>
        </w:rPr>
        <w:t>Application of Emotional Intelligence: The expert validates the young man's worry by using empathy, one of the six Cs, rather than enforcing authority. social worker shows bravery by staying in the scenario to provide assistance rather than leaving right away by acknowledging their own tension and controlling their tone of voice to prevent the disagreement from getting worse</w:t>
      </w:r>
      <w:r w:rsidR="00284159">
        <w:rPr>
          <w:rFonts w:ascii="Arial" w:hAnsi="Arial" w:cs="Arial"/>
          <w:lang w:val="en-GB"/>
        </w:rPr>
        <w:t xml:space="preserve"> </w:t>
      </w:r>
      <w:r w:rsidR="00284159" w:rsidRPr="00284159">
        <w:rPr>
          <w:rFonts w:ascii="Arial" w:hAnsi="Arial" w:cs="Arial"/>
          <w:lang w:val="en-GB"/>
        </w:rPr>
        <w:t>(Humphreys, 2025)</w:t>
      </w:r>
      <w:r w:rsidR="00284159">
        <w:rPr>
          <w:rFonts w:ascii="Arial" w:hAnsi="Arial" w:cs="Arial"/>
          <w:lang w:val="en-GB"/>
        </w:rPr>
        <w:t>.</w:t>
      </w:r>
    </w:p>
    <w:p w14:paraId="54180CA8" w14:textId="77777777" w:rsidR="00127D49" w:rsidRDefault="00127D49" w:rsidP="00127D49">
      <w:pPr>
        <w:pStyle w:val="ListParagraph"/>
        <w:jc w:val="both"/>
        <w:rPr>
          <w:rFonts w:ascii="Arial" w:hAnsi="Arial" w:cs="Arial"/>
          <w:lang w:val="en-GB"/>
        </w:rPr>
      </w:pPr>
    </w:p>
    <w:p w14:paraId="0F07D328" w14:textId="51C84CD2" w:rsidR="000A1C09" w:rsidRDefault="00141FF2" w:rsidP="000A1C09">
      <w:pPr>
        <w:jc w:val="both"/>
        <w:rPr>
          <w:rFonts w:ascii="Arial" w:hAnsi="Arial" w:cs="Arial"/>
          <w:b/>
          <w:bCs/>
          <w:lang w:val="en-GB"/>
        </w:rPr>
      </w:pPr>
      <w:r>
        <w:rPr>
          <w:rFonts w:ascii="Arial" w:hAnsi="Arial" w:cs="Arial"/>
          <w:b/>
          <w:bCs/>
          <w:lang w:val="en-GB"/>
        </w:rPr>
        <w:t xml:space="preserve">4. </w:t>
      </w:r>
      <w:r w:rsidRPr="00141FF2">
        <w:rPr>
          <w:rFonts w:ascii="Arial" w:hAnsi="Arial" w:cs="Arial"/>
          <w:b/>
          <w:bCs/>
          <w:lang w:val="en-GB"/>
        </w:rPr>
        <w:t>Evaluating My Own Capabilities</w:t>
      </w:r>
    </w:p>
    <w:p w14:paraId="574D09F4" w14:textId="6B086C54" w:rsidR="00141FF2" w:rsidRDefault="002A4B0F" w:rsidP="000A1C09">
      <w:pPr>
        <w:jc w:val="both"/>
        <w:rPr>
          <w:rFonts w:ascii="Arial" w:hAnsi="Arial" w:cs="Arial"/>
          <w:lang w:val="en-GB"/>
        </w:rPr>
      </w:pPr>
      <w:r w:rsidRPr="002A4B0F">
        <w:rPr>
          <w:rFonts w:ascii="Arial" w:hAnsi="Arial" w:cs="Arial"/>
          <w:lang w:val="en-GB"/>
        </w:rPr>
        <w:t>I've included a self-evaluation framework below that uses academic reflection and professional analytical techniques to adjust to my situation</w:t>
      </w:r>
    </w:p>
    <w:p w14:paraId="28291520" w14:textId="77777777" w:rsidR="00E5166C" w:rsidRDefault="00E5166C" w:rsidP="000A1C09">
      <w:pPr>
        <w:jc w:val="both"/>
        <w:rPr>
          <w:rFonts w:ascii="Arial" w:hAnsi="Arial" w:cs="Arial"/>
          <w:lang w:val="en-GB"/>
        </w:rPr>
      </w:pPr>
    </w:p>
    <w:p w14:paraId="10B280FA" w14:textId="7AC30F26" w:rsidR="002A4B0F" w:rsidRDefault="001A2A3A" w:rsidP="000A1C09">
      <w:pPr>
        <w:jc w:val="both"/>
        <w:rPr>
          <w:rFonts w:ascii="Arial" w:hAnsi="Arial" w:cs="Arial"/>
          <w:b/>
          <w:bCs/>
          <w:lang w:val="en-GB"/>
        </w:rPr>
      </w:pPr>
      <w:r>
        <w:rPr>
          <w:rFonts w:ascii="Arial" w:hAnsi="Arial" w:cs="Arial"/>
          <w:b/>
          <w:bCs/>
          <w:lang w:val="en-GB"/>
        </w:rPr>
        <w:t xml:space="preserve">4.1 </w:t>
      </w:r>
      <w:r w:rsidR="00A1350A" w:rsidRPr="00A1350A">
        <w:rPr>
          <w:rFonts w:ascii="Arial" w:hAnsi="Arial" w:cs="Arial"/>
          <w:b/>
          <w:bCs/>
          <w:lang w:val="en-GB"/>
        </w:rPr>
        <w:t>SWOT Analysis of the Professional Profile</w:t>
      </w:r>
    </w:p>
    <w:p w14:paraId="1F554F56" w14:textId="4331FCE1" w:rsidR="00EB7E9C" w:rsidRPr="00EB7E9C" w:rsidRDefault="00EB7E9C" w:rsidP="00EB7E9C">
      <w:pPr>
        <w:pStyle w:val="ListParagraph"/>
        <w:numPr>
          <w:ilvl w:val="0"/>
          <w:numId w:val="5"/>
        </w:numPr>
        <w:jc w:val="both"/>
        <w:rPr>
          <w:rFonts w:ascii="Arial" w:hAnsi="Arial" w:cs="Arial"/>
          <w:lang w:val="en-GB"/>
        </w:rPr>
      </w:pPr>
      <w:r w:rsidRPr="00EB7E9C">
        <w:rPr>
          <w:rFonts w:ascii="Arial" w:hAnsi="Arial" w:cs="Arial"/>
          <w:lang w:val="en-GB"/>
        </w:rPr>
        <w:t>Strengths: I have great clinical active listening skills and have worked in hospital settings before. I am also a very sympathetic person</w:t>
      </w:r>
    </w:p>
    <w:p w14:paraId="0F77641E" w14:textId="77777777" w:rsidR="00EB7E9C" w:rsidRPr="00EB7E9C" w:rsidRDefault="00EB7E9C" w:rsidP="00EB7E9C">
      <w:pPr>
        <w:pStyle w:val="ListParagraph"/>
        <w:jc w:val="both"/>
        <w:rPr>
          <w:rFonts w:ascii="Arial" w:hAnsi="Arial" w:cs="Arial"/>
          <w:lang w:val="en-GB"/>
        </w:rPr>
      </w:pPr>
    </w:p>
    <w:p w14:paraId="49C5FE52" w14:textId="72488579" w:rsidR="00EB7E9C" w:rsidRPr="00EB7E9C" w:rsidRDefault="00EB7E9C" w:rsidP="00EB7E9C">
      <w:pPr>
        <w:pStyle w:val="ListParagraph"/>
        <w:numPr>
          <w:ilvl w:val="0"/>
          <w:numId w:val="5"/>
        </w:numPr>
        <w:jc w:val="both"/>
        <w:rPr>
          <w:rFonts w:ascii="Arial" w:hAnsi="Arial" w:cs="Arial"/>
          <w:lang w:val="en-GB"/>
        </w:rPr>
      </w:pPr>
      <w:r w:rsidRPr="00EB7E9C">
        <w:rPr>
          <w:rFonts w:ascii="Arial" w:hAnsi="Arial" w:cs="Arial"/>
          <w:lang w:val="en-GB"/>
        </w:rPr>
        <w:t>Weaknesses: I'm not familiar with some laws, such the Mental Capacity Act of 2005</w:t>
      </w:r>
    </w:p>
    <w:p w14:paraId="124DF7B7" w14:textId="77777777" w:rsidR="00EB7E9C" w:rsidRPr="00EB7E9C" w:rsidRDefault="00EB7E9C" w:rsidP="00EB7E9C">
      <w:pPr>
        <w:jc w:val="both"/>
        <w:rPr>
          <w:rFonts w:ascii="Arial" w:hAnsi="Arial" w:cs="Arial"/>
          <w:lang w:val="en-GB"/>
        </w:rPr>
      </w:pPr>
    </w:p>
    <w:p w14:paraId="4BBA6DD3" w14:textId="77777777" w:rsidR="00EB7E9C" w:rsidRPr="00EB7E9C" w:rsidRDefault="00EB7E9C" w:rsidP="00EB7E9C">
      <w:pPr>
        <w:pStyle w:val="ListParagraph"/>
        <w:numPr>
          <w:ilvl w:val="0"/>
          <w:numId w:val="5"/>
        </w:numPr>
        <w:jc w:val="both"/>
        <w:rPr>
          <w:rFonts w:ascii="Arial" w:hAnsi="Arial" w:cs="Arial"/>
          <w:lang w:val="en-GB"/>
        </w:rPr>
      </w:pPr>
      <w:r w:rsidRPr="00EB7E9C">
        <w:rPr>
          <w:rFonts w:ascii="Arial" w:hAnsi="Arial" w:cs="Arial"/>
          <w:lang w:val="en-GB"/>
        </w:rPr>
        <w:t>Opportunities: There is a great need for multilingual MHSWs, so I can benefit from fast-track initiatives like Think Ahead.</w:t>
      </w:r>
    </w:p>
    <w:p w14:paraId="4A140FEB" w14:textId="77777777" w:rsidR="00EB7E9C" w:rsidRPr="00EB7E9C" w:rsidRDefault="00EB7E9C" w:rsidP="00EB7E9C">
      <w:pPr>
        <w:pStyle w:val="ListParagraph"/>
        <w:jc w:val="both"/>
        <w:rPr>
          <w:rFonts w:ascii="Arial" w:hAnsi="Arial" w:cs="Arial"/>
          <w:lang w:val="en-GB"/>
        </w:rPr>
      </w:pPr>
    </w:p>
    <w:p w14:paraId="554ABAFC" w14:textId="04301061" w:rsidR="00E42576" w:rsidRDefault="00EB7E9C" w:rsidP="00E42576">
      <w:pPr>
        <w:pStyle w:val="ListParagraph"/>
        <w:numPr>
          <w:ilvl w:val="0"/>
          <w:numId w:val="5"/>
        </w:numPr>
        <w:jc w:val="both"/>
        <w:rPr>
          <w:rFonts w:ascii="Arial" w:hAnsi="Arial" w:cs="Arial"/>
          <w:lang w:val="en-GB"/>
        </w:rPr>
      </w:pPr>
      <w:r w:rsidRPr="00EB7E9C">
        <w:rPr>
          <w:rFonts w:ascii="Arial" w:hAnsi="Arial" w:cs="Arial"/>
          <w:lang w:val="en-GB"/>
        </w:rPr>
        <w:t>Dangers: I might become burnt out if I have a lot of administrative work to do</w:t>
      </w:r>
    </w:p>
    <w:p w14:paraId="21B9F2A1" w14:textId="77777777" w:rsidR="00E42576" w:rsidRPr="00E42576" w:rsidRDefault="00E42576" w:rsidP="00E42576">
      <w:pPr>
        <w:pStyle w:val="ListParagraph"/>
        <w:rPr>
          <w:rFonts w:ascii="Arial" w:hAnsi="Arial" w:cs="Arial"/>
          <w:lang w:val="en-GB"/>
        </w:rPr>
      </w:pPr>
    </w:p>
    <w:p w14:paraId="2A3D26CF" w14:textId="3F5BC385" w:rsidR="00D50C8D" w:rsidRPr="00D50C8D" w:rsidRDefault="00D50C8D" w:rsidP="00D50C8D">
      <w:pPr>
        <w:jc w:val="both"/>
        <w:rPr>
          <w:rFonts w:ascii="Arial" w:hAnsi="Arial" w:cs="Arial"/>
          <w:b/>
          <w:bCs/>
          <w:lang w:val="en-GB"/>
        </w:rPr>
      </w:pPr>
      <w:r>
        <w:rPr>
          <w:rFonts w:ascii="Arial" w:hAnsi="Arial" w:cs="Arial"/>
          <w:b/>
          <w:bCs/>
          <w:lang w:val="en-GB"/>
        </w:rPr>
        <w:t>4.2</w:t>
      </w:r>
      <w:r w:rsidRPr="00D50C8D">
        <w:rPr>
          <w:rFonts w:ascii="Arial" w:hAnsi="Arial" w:cs="Arial"/>
          <w:b/>
          <w:bCs/>
          <w:lang w:val="en-GB"/>
        </w:rPr>
        <w:t xml:space="preserve"> Skills Audit (Scale 1/5)</w:t>
      </w:r>
    </w:p>
    <w:p w14:paraId="3710FCAB" w14:textId="0706A181" w:rsidR="00E42576" w:rsidRDefault="00D50C8D" w:rsidP="00D50C8D">
      <w:pPr>
        <w:jc w:val="both"/>
        <w:rPr>
          <w:rFonts w:ascii="Arial" w:hAnsi="Arial" w:cs="Arial"/>
          <w:lang w:val="en-GB"/>
        </w:rPr>
      </w:pPr>
      <w:r w:rsidRPr="00D50C8D">
        <w:rPr>
          <w:rFonts w:ascii="Arial" w:hAnsi="Arial" w:cs="Arial"/>
          <w:lang w:val="en-GB"/>
        </w:rPr>
        <w:t>When comparing my current skills with the Core Skills Framework, I identify the following:</w:t>
      </w:r>
    </w:p>
    <w:p w14:paraId="3F1DD38E" w14:textId="27E3FE27" w:rsidR="004B3894" w:rsidRPr="004B3894"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Intermediate level of communication: 2/5. Both my written and spoken English need to be improved</w:t>
      </w:r>
    </w:p>
    <w:p w14:paraId="7649BDEF" w14:textId="77777777" w:rsidR="004B3894" w:rsidRPr="004B3894" w:rsidRDefault="004B3894" w:rsidP="004B3894">
      <w:pPr>
        <w:pStyle w:val="ListParagraph"/>
        <w:jc w:val="both"/>
        <w:rPr>
          <w:rFonts w:ascii="Arial" w:hAnsi="Arial" w:cs="Arial"/>
          <w:lang w:val="en-GB"/>
        </w:rPr>
      </w:pPr>
    </w:p>
    <w:p w14:paraId="06086161" w14:textId="1DBE482F" w:rsidR="004B3894" w:rsidRPr="004B3894"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Digital Literacy: 4/5 Despite my advanced level, I still need to learn about future advancements like artificial intelligence</w:t>
      </w:r>
    </w:p>
    <w:p w14:paraId="4A543115" w14:textId="77777777" w:rsidR="004B3894" w:rsidRPr="004B3894" w:rsidRDefault="004B3894" w:rsidP="004B3894">
      <w:pPr>
        <w:pStyle w:val="ListParagraph"/>
        <w:jc w:val="both"/>
        <w:rPr>
          <w:rFonts w:ascii="Arial" w:hAnsi="Arial" w:cs="Arial"/>
          <w:lang w:val="en-GB"/>
        </w:rPr>
      </w:pPr>
    </w:p>
    <w:p w14:paraId="1AEBD6D0" w14:textId="6FA73AE6" w:rsidR="004B3894" w:rsidRPr="004B3894"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Risk Assessment: 3/5 I still need to practise using tools like FACE</w:t>
      </w:r>
      <w:r w:rsidR="00752351">
        <w:rPr>
          <w:rFonts w:ascii="Arial" w:hAnsi="Arial" w:cs="Arial"/>
          <w:lang w:val="en-GB"/>
        </w:rPr>
        <w:t xml:space="preserve"> </w:t>
      </w:r>
      <w:r w:rsidR="00752351" w:rsidRPr="00752351">
        <w:rPr>
          <w:rFonts w:ascii="Arial" w:hAnsi="Arial" w:cs="Arial"/>
          <w:lang w:val="en-GB"/>
        </w:rPr>
        <w:t>(Functional Analysis of Care Environments)</w:t>
      </w:r>
    </w:p>
    <w:p w14:paraId="649C976B" w14:textId="77777777" w:rsidR="004B3894" w:rsidRPr="004B3894" w:rsidRDefault="004B3894" w:rsidP="004B3894">
      <w:pPr>
        <w:pStyle w:val="ListParagraph"/>
        <w:jc w:val="both"/>
        <w:rPr>
          <w:rFonts w:ascii="Arial" w:hAnsi="Arial" w:cs="Arial"/>
          <w:lang w:val="en-GB"/>
        </w:rPr>
      </w:pPr>
    </w:p>
    <w:p w14:paraId="25E50B0A" w14:textId="64D726F0" w:rsidR="00D50C8D" w:rsidRDefault="004B3894" w:rsidP="004B3894">
      <w:pPr>
        <w:pStyle w:val="ListParagraph"/>
        <w:numPr>
          <w:ilvl w:val="0"/>
          <w:numId w:val="6"/>
        </w:numPr>
        <w:jc w:val="both"/>
        <w:rPr>
          <w:rFonts w:ascii="Arial" w:hAnsi="Arial" w:cs="Arial"/>
          <w:lang w:val="en-GB"/>
        </w:rPr>
      </w:pPr>
      <w:r w:rsidRPr="004B3894">
        <w:rPr>
          <w:rFonts w:ascii="Arial" w:hAnsi="Arial" w:cs="Arial"/>
          <w:lang w:val="en-GB"/>
        </w:rPr>
        <w:t>Legal Knowledge: 2/5 I know the theory, but I don't know how to put it into practice</w:t>
      </w:r>
    </w:p>
    <w:p w14:paraId="52565494" w14:textId="77777777" w:rsidR="001F627D" w:rsidRDefault="001F627D" w:rsidP="001F627D">
      <w:pPr>
        <w:jc w:val="both"/>
        <w:rPr>
          <w:rFonts w:ascii="Arial" w:hAnsi="Arial" w:cs="Arial"/>
          <w:lang w:val="en-GB"/>
        </w:rPr>
      </w:pPr>
    </w:p>
    <w:p w14:paraId="010D16F8" w14:textId="7C3C699F" w:rsidR="0002098F" w:rsidRPr="0002098F" w:rsidRDefault="0002098F" w:rsidP="0002098F">
      <w:pPr>
        <w:jc w:val="both"/>
        <w:rPr>
          <w:rFonts w:ascii="Arial" w:hAnsi="Arial" w:cs="Arial"/>
          <w:b/>
          <w:bCs/>
          <w:lang w:val="en-GB"/>
        </w:rPr>
      </w:pPr>
      <w:r>
        <w:rPr>
          <w:rFonts w:ascii="Arial" w:hAnsi="Arial" w:cs="Arial"/>
          <w:b/>
          <w:bCs/>
          <w:lang w:val="en-GB"/>
        </w:rPr>
        <w:t xml:space="preserve">4.3 </w:t>
      </w:r>
      <w:r w:rsidRPr="0002098F">
        <w:rPr>
          <w:rFonts w:ascii="Arial" w:hAnsi="Arial" w:cs="Arial"/>
          <w:b/>
          <w:bCs/>
          <w:lang w:val="en-GB"/>
        </w:rPr>
        <w:t>Strengths and Areas for Improvement (Based on Experience)</w:t>
      </w:r>
    </w:p>
    <w:p w14:paraId="281CE257" w14:textId="1C9E9874" w:rsidR="00D66914" w:rsidRDefault="007D6D68" w:rsidP="007D6D68">
      <w:pPr>
        <w:jc w:val="both"/>
        <w:rPr>
          <w:rFonts w:ascii="Arial" w:hAnsi="Arial" w:cs="Arial"/>
          <w:lang w:val="en-GB"/>
        </w:rPr>
      </w:pPr>
      <w:r w:rsidRPr="007D6D68">
        <w:rPr>
          <w:rFonts w:ascii="Arial" w:hAnsi="Arial" w:cs="Arial"/>
          <w:lang w:val="en-GB"/>
        </w:rPr>
        <w:t>Qualifications and Experience:</w:t>
      </w:r>
      <w:r w:rsidRPr="007D6D68">
        <w:rPr>
          <w:rFonts w:ascii="Arial" w:hAnsi="Arial" w:cs="Arial"/>
          <w:lang w:val="en-GB"/>
        </w:rPr>
        <w:t xml:space="preserve"> </w:t>
      </w:r>
      <w:r w:rsidR="0002098F" w:rsidRPr="007D6D68">
        <w:rPr>
          <w:rFonts w:ascii="Arial" w:hAnsi="Arial" w:cs="Arial"/>
          <w:lang w:val="en-GB"/>
        </w:rPr>
        <w:t xml:space="preserve">I am currently in my final year of completing a </w:t>
      </w:r>
      <w:r w:rsidR="001A0BAD" w:rsidRPr="007D6D68">
        <w:rPr>
          <w:rFonts w:ascii="Arial" w:hAnsi="Arial" w:cs="Arial"/>
          <w:lang w:val="en-GB"/>
        </w:rPr>
        <w:t>bachelor’s degree in health and social care</w:t>
      </w:r>
      <w:r w:rsidR="0002098F" w:rsidRPr="007D6D68">
        <w:rPr>
          <w:rFonts w:ascii="Arial" w:hAnsi="Arial" w:cs="Arial"/>
          <w:lang w:val="en-GB"/>
        </w:rPr>
        <w:t xml:space="preserve"> (in progress/completed) and have six months of volunteer experience in an acute care hospital</w:t>
      </w:r>
    </w:p>
    <w:p w14:paraId="71BC7E77" w14:textId="39758587" w:rsidR="00DC6CCA" w:rsidRDefault="006C2753" w:rsidP="00DC6CCA">
      <w:pPr>
        <w:pStyle w:val="ListParagraph"/>
        <w:numPr>
          <w:ilvl w:val="0"/>
          <w:numId w:val="8"/>
        </w:numPr>
        <w:jc w:val="both"/>
        <w:rPr>
          <w:rFonts w:ascii="Arial" w:hAnsi="Arial" w:cs="Arial"/>
          <w:lang w:val="en-GB"/>
        </w:rPr>
      </w:pPr>
      <w:r w:rsidRPr="006C2753">
        <w:rPr>
          <w:rFonts w:ascii="Arial" w:hAnsi="Arial" w:cs="Arial"/>
          <w:lang w:val="en-GB"/>
        </w:rPr>
        <w:t>Key strength: My ability to work in a multidisciplinary way. In my volunteer work, I coordinated with nurses and psychiatrists, ensuring that the "medical model" did not overshadow the patient's social needs</w:t>
      </w:r>
    </w:p>
    <w:p w14:paraId="02109985" w14:textId="77777777" w:rsidR="00F60DA8" w:rsidRDefault="00F60DA8" w:rsidP="00F60DA8">
      <w:pPr>
        <w:pStyle w:val="ListParagraph"/>
        <w:jc w:val="both"/>
        <w:rPr>
          <w:rFonts w:ascii="Arial" w:hAnsi="Arial" w:cs="Arial"/>
          <w:lang w:val="en-GB"/>
        </w:rPr>
      </w:pPr>
    </w:p>
    <w:p w14:paraId="79D829D3" w14:textId="51DE28DB" w:rsidR="006C2753" w:rsidRPr="00DC6CCA" w:rsidRDefault="00F60DA8" w:rsidP="00DC6CCA">
      <w:pPr>
        <w:pStyle w:val="ListParagraph"/>
        <w:numPr>
          <w:ilvl w:val="0"/>
          <w:numId w:val="8"/>
        </w:numPr>
        <w:jc w:val="both"/>
        <w:rPr>
          <w:rFonts w:ascii="Arial" w:hAnsi="Arial" w:cs="Arial"/>
          <w:lang w:val="en-GB"/>
        </w:rPr>
      </w:pPr>
      <w:r w:rsidRPr="00F60DA8">
        <w:rPr>
          <w:rFonts w:ascii="Arial" w:hAnsi="Arial" w:cs="Arial"/>
          <w:lang w:val="en-GB"/>
        </w:rPr>
        <w:t>Experience: During my volunteer placement at the hospital, I managed support cases on the ward. While I developed resilience, my exposure to prolonged mental health crises has been very limited, which is an area for improvement in the future regarding the management of complex risks</w:t>
      </w:r>
    </w:p>
    <w:p w14:paraId="6B6E0F55" w14:textId="77777777" w:rsidR="004E087F" w:rsidRDefault="004E087F" w:rsidP="004E087F">
      <w:pPr>
        <w:jc w:val="both"/>
        <w:rPr>
          <w:rFonts w:ascii="Arial" w:hAnsi="Arial" w:cs="Arial"/>
          <w:lang w:val="en-GB"/>
        </w:rPr>
      </w:pPr>
    </w:p>
    <w:p w14:paraId="2FD09143" w14:textId="77777777" w:rsidR="004E087F" w:rsidRDefault="004E087F" w:rsidP="004E087F">
      <w:pPr>
        <w:jc w:val="both"/>
        <w:rPr>
          <w:rFonts w:ascii="Arial" w:hAnsi="Arial" w:cs="Arial"/>
          <w:b/>
          <w:bCs/>
          <w:lang w:val="en-GB"/>
        </w:rPr>
      </w:pPr>
    </w:p>
    <w:p w14:paraId="257F7736" w14:textId="77777777" w:rsidR="00613807" w:rsidRDefault="00613807" w:rsidP="004E087F">
      <w:pPr>
        <w:jc w:val="both"/>
        <w:rPr>
          <w:rFonts w:ascii="Arial" w:hAnsi="Arial" w:cs="Arial"/>
          <w:b/>
          <w:bCs/>
        </w:rPr>
      </w:pPr>
    </w:p>
    <w:p w14:paraId="5E6484BB" w14:textId="77777777" w:rsidR="00613807" w:rsidRDefault="00613807" w:rsidP="004E087F">
      <w:pPr>
        <w:jc w:val="both"/>
        <w:rPr>
          <w:rFonts w:ascii="Arial" w:hAnsi="Arial" w:cs="Arial"/>
          <w:b/>
          <w:bCs/>
        </w:rPr>
      </w:pPr>
    </w:p>
    <w:p w14:paraId="5C48B8E3" w14:textId="77777777" w:rsidR="00613807" w:rsidRDefault="00613807" w:rsidP="004E087F">
      <w:pPr>
        <w:jc w:val="both"/>
        <w:rPr>
          <w:rFonts w:ascii="Arial" w:hAnsi="Arial" w:cs="Arial"/>
          <w:b/>
          <w:bCs/>
        </w:rPr>
      </w:pPr>
    </w:p>
    <w:p w14:paraId="36F9543F" w14:textId="7082F945" w:rsidR="00613807" w:rsidRPr="007E61F1" w:rsidRDefault="00613807" w:rsidP="004E087F">
      <w:pPr>
        <w:jc w:val="both"/>
        <w:rPr>
          <w:rFonts w:ascii="Arial" w:hAnsi="Arial" w:cs="Arial"/>
          <w:b/>
          <w:bCs/>
          <w:lang w:val="en-GB"/>
        </w:rPr>
      </w:pPr>
      <w:r w:rsidRPr="007E61F1">
        <w:rPr>
          <w:rFonts w:ascii="Arial" w:hAnsi="Arial" w:cs="Arial"/>
          <w:b/>
          <w:bCs/>
          <w:lang w:val="en-GB"/>
        </w:rPr>
        <w:lastRenderedPageBreak/>
        <w:t xml:space="preserve">4.4 </w:t>
      </w:r>
      <w:r w:rsidR="007E61F1" w:rsidRPr="007E61F1">
        <w:rPr>
          <w:rFonts w:ascii="Arial" w:hAnsi="Arial" w:cs="Arial"/>
          <w:b/>
          <w:bCs/>
          <w:lang w:val="en-GB"/>
        </w:rPr>
        <w:t>Gibbs' Reflective Cycle: A Real Experience</w:t>
      </w:r>
    </w:p>
    <w:p w14:paraId="19596A3F" w14:textId="026ECBFB"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Description: Taking care of a severely ill patient who refused to take hygienic precautions and life support</w:t>
      </w:r>
    </w:p>
    <w:p w14:paraId="164DBB45" w14:textId="77777777" w:rsidR="00F67515" w:rsidRPr="00F67515" w:rsidRDefault="00F67515" w:rsidP="00F67515">
      <w:pPr>
        <w:pStyle w:val="ListParagraph"/>
        <w:jc w:val="both"/>
        <w:rPr>
          <w:rFonts w:ascii="Arial" w:hAnsi="Arial" w:cs="Arial"/>
          <w:lang w:val="en-GB"/>
        </w:rPr>
      </w:pPr>
    </w:p>
    <w:p w14:paraId="3F3E446F" w14:textId="6A9AA24F" w:rsidR="002762E2" w:rsidRPr="002762E2" w:rsidRDefault="00F67515" w:rsidP="002762E2">
      <w:pPr>
        <w:pStyle w:val="ListParagraph"/>
        <w:numPr>
          <w:ilvl w:val="0"/>
          <w:numId w:val="9"/>
        </w:numPr>
        <w:jc w:val="both"/>
        <w:rPr>
          <w:rFonts w:ascii="Arial" w:hAnsi="Arial" w:cs="Arial"/>
          <w:lang w:val="en-GB"/>
        </w:rPr>
      </w:pPr>
      <w:r w:rsidRPr="00F67515">
        <w:rPr>
          <w:rFonts w:ascii="Arial" w:hAnsi="Arial" w:cs="Arial"/>
          <w:lang w:val="en-GB"/>
        </w:rPr>
        <w:t>Emotions: Anger at treatment noncompliance and pressure to put medical intervention ahead of the patient's preferences</w:t>
      </w:r>
    </w:p>
    <w:p w14:paraId="3F627564" w14:textId="77777777" w:rsidR="002762E2" w:rsidRPr="00F67515" w:rsidRDefault="002762E2" w:rsidP="002762E2">
      <w:pPr>
        <w:pStyle w:val="ListParagraph"/>
        <w:jc w:val="both"/>
        <w:rPr>
          <w:rFonts w:ascii="Arial" w:hAnsi="Arial" w:cs="Arial"/>
          <w:lang w:val="en-GB"/>
        </w:rPr>
      </w:pPr>
    </w:p>
    <w:p w14:paraId="7F134392" w14:textId="4951B2A0"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Evaluation: Although I was able to keep our connection trustworthy, the examination of informed consent under crucial circumstances lacked legal rigour</w:t>
      </w:r>
    </w:p>
    <w:p w14:paraId="21143001" w14:textId="77777777" w:rsidR="00F67515" w:rsidRPr="00F67515" w:rsidRDefault="00F67515" w:rsidP="002762E2">
      <w:pPr>
        <w:pStyle w:val="ListParagraph"/>
        <w:jc w:val="both"/>
        <w:rPr>
          <w:rFonts w:ascii="Arial" w:hAnsi="Arial" w:cs="Arial"/>
          <w:lang w:val="en-GB"/>
        </w:rPr>
      </w:pPr>
    </w:p>
    <w:p w14:paraId="1E82596D" w14:textId="5E3E7C9D"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Analysis: I took an overly authoritarian stance. I put clinical stability (protectiveness) ahead of the patient's fundamental rights and autonomy</w:t>
      </w:r>
    </w:p>
    <w:p w14:paraId="09AD73E2" w14:textId="77777777" w:rsidR="00F67515" w:rsidRPr="00F67515" w:rsidRDefault="00F67515" w:rsidP="002762E2">
      <w:pPr>
        <w:pStyle w:val="ListParagraph"/>
        <w:jc w:val="both"/>
        <w:rPr>
          <w:rFonts w:ascii="Arial" w:hAnsi="Arial" w:cs="Arial"/>
          <w:lang w:val="en-GB"/>
        </w:rPr>
      </w:pPr>
    </w:p>
    <w:p w14:paraId="5E434AF0" w14:textId="1E3F80BC" w:rsidR="00F67515" w:rsidRPr="00F67515" w:rsidRDefault="00F67515" w:rsidP="00F67515">
      <w:pPr>
        <w:pStyle w:val="ListParagraph"/>
        <w:numPr>
          <w:ilvl w:val="0"/>
          <w:numId w:val="9"/>
        </w:numPr>
        <w:jc w:val="both"/>
        <w:rPr>
          <w:rFonts w:ascii="Arial" w:hAnsi="Arial" w:cs="Arial"/>
          <w:lang w:val="en-GB"/>
        </w:rPr>
      </w:pPr>
      <w:r w:rsidRPr="00F67515">
        <w:rPr>
          <w:rFonts w:ascii="Arial" w:hAnsi="Arial" w:cs="Arial"/>
          <w:lang w:val="en-GB"/>
        </w:rPr>
        <w:t>Conclusion: Even in extremely complicated situations, I must strike a balance between the obligation of care and respect for the patient's choices</w:t>
      </w:r>
    </w:p>
    <w:p w14:paraId="569ECEF9" w14:textId="77777777" w:rsidR="00F67515" w:rsidRPr="00F67515" w:rsidRDefault="00F67515" w:rsidP="002762E2">
      <w:pPr>
        <w:pStyle w:val="ListParagraph"/>
        <w:jc w:val="both"/>
        <w:rPr>
          <w:rFonts w:ascii="Arial" w:hAnsi="Arial" w:cs="Arial"/>
          <w:lang w:val="en-GB"/>
        </w:rPr>
      </w:pPr>
    </w:p>
    <w:p w14:paraId="3B2F34F5" w14:textId="77777777" w:rsidR="00613807" w:rsidRPr="009A0EF2" w:rsidRDefault="00F67515" w:rsidP="00F67515">
      <w:pPr>
        <w:pStyle w:val="ListParagraph"/>
        <w:numPr>
          <w:ilvl w:val="0"/>
          <w:numId w:val="9"/>
        </w:numPr>
        <w:jc w:val="both"/>
        <w:rPr>
          <w:rFonts w:ascii="Arial" w:hAnsi="Arial" w:cs="Arial"/>
          <w:b/>
          <w:bCs/>
          <w:lang w:val="en-GB"/>
        </w:rPr>
      </w:pPr>
      <w:r w:rsidRPr="00F67515">
        <w:rPr>
          <w:rFonts w:ascii="Arial" w:hAnsi="Arial" w:cs="Arial"/>
          <w:lang w:val="en-GB"/>
        </w:rPr>
        <w:t>Action Plan: To make sure that my clinical judgement respects the patient's autonomy without jeopardising their safety, I will confer with the Ethics Committee and adopt shared decision-making models</w:t>
      </w:r>
    </w:p>
    <w:p w14:paraId="3B65FB66" w14:textId="5CFE4A0C" w:rsidR="009A0EF2" w:rsidRDefault="00883509" w:rsidP="009A0EF2">
      <w:pPr>
        <w:jc w:val="both"/>
        <w:rPr>
          <w:rFonts w:ascii="Arial" w:hAnsi="Arial" w:cs="Arial"/>
          <w:b/>
          <w:bCs/>
          <w:lang w:val="en-GB"/>
        </w:rPr>
      </w:pPr>
      <w:r>
        <w:rPr>
          <w:rFonts w:ascii="Arial" w:hAnsi="Arial" w:cs="Arial"/>
          <w:b/>
          <w:bCs/>
          <w:lang w:val="en-GB"/>
        </w:rPr>
        <w:t xml:space="preserve">4.5 </w:t>
      </w:r>
      <w:r w:rsidR="00CB76ED" w:rsidRPr="00CB76ED">
        <w:rPr>
          <w:rFonts w:ascii="Arial" w:hAnsi="Arial" w:cs="Arial"/>
          <w:b/>
          <w:bCs/>
          <w:lang w:val="en-GB"/>
        </w:rPr>
        <w:t>Strengths, Weaknesses, and Feedback</w:t>
      </w:r>
    </w:p>
    <w:p w14:paraId="4FA43FBD" w14:textId="77777777" w:rsidR="0076048A" w:rsidRDefault="00715199" w:rsidP="0076048A">
      <w:pPr>
        <w:pStyle w:val="ListParagraph"/>
        <w:numPr>
          <w:ilvl w:val="0"/>
          <w:numId w:val="10"/>
        </w:numPr>
        <w:jc w:val="both"/>
        <w:rPr>
          <w:rFonts w:ascii="Arial" w:hAnsi="Arial" w:cs="Arial"/>
          <w:lang w:val="en-GB"/>
        </w:rPr>
      </w:pPr>
      <w:r w:rsidRPr="00715199">
        <w:rPr>
          <w:rFonts w:ascii="Arial" w:hAnsi="Arial" w:cs="Arial"/>
          <w:lang w:val="en-GB"/>
        </w:rPr>
        <w:t xml:space="preserve">Comments from Mentor/Supervisor: My supervisors have highlighted my teamwork skills and </w:t>
      </w:r>
      <w:r w:rsidRPr="00715199">
        <w:rPr>
          <w:rFonts w:ascii="Arial" w:hAnsi="Arial" w:cs="Arial"/>
          <w:lang w:val="en-GB"/>
        </w:rPr>
        <w:t>proactivity but</w:t>
      </w:r>
      <w:r w:rsidRPr="00715199">
        <w:rPr>
          <w:rFonts w:ascii="Arial" w:hAnsi="Arial" w:cs="Arial"/>
          <w:lang w:val="en-GB"/>
        </w:rPr>
        <w:t xml:space="preserve"> have noted that my assertiveness in multidisciplinary meetings needs strengthening to better defend user rights against </w:t>
      </w:r>
    </w:p>
    <w:p w14:paraId="537AB00B" w14:textId="0677C969" w:rsidR="00461E4F" w:rsidRDefault="00715199" w:rsidP="00461E4F">
      <w:pPr>
        <w:pStyle w:val="ListParagraph"/>
        <w:jc w:val="both"/>
        <w:rPr>
          <w:rFonts w:ascii="Arial" w:hAnsi="Arial" w:cs="Arial"/>
          <w:lang w:val="en-GB"/>
        </w:rPr>
      </w:pPr>
      <w:r w:rsidRPr="00715199">
        <w:rPr>
          <w:rFonts w:ascii="Arial" w:hAnsi="Arial" w:cs="Arial"/>
          <w:lang w:val="en-GB"/>
        </w:rPr>
        <w:t>purely medical models</w:t>
      </w:r>
    </w:p>
    <w:p w14:paraId="7CB322B2" w14:textId="77777777" w:rsidR="00461E4F" w:rsidRDefault="00461E4F" w:rsidP="00461E4F">
      <w:pPr>
        <w:pStyle w:val="ListParagraph"/>
        <w:jc w:val="both"/>
        <w:rPr>
          <w:rFonts w:ascii="Arial" w:hAnsi="Arial" w:cs="Arial"/>
          <w:lang w:val="en-GB"/>
        </w:rPr>
      </w:pPr>
    </w:p>
    <w:p w14:paraId="3269A697" w14:textId="18FE32DD" w:rsidR="00FD7826" w:rsidRDefault="00FD7826" w:rsidP="00FD7826">
      <w:pPr>
        <w:pStyle w:val="ListParagraph"/>
        <w:numPr>
          <w:ilvl w:val="0"/>
          <w:numId w:val="10"/>
        </w:numPr>
        <w:jc w:val="both"/>
        <w:rPr>
          <w:rFonts w:ascii="Arial" w:hAnsi="Arial" w:cs="Arial"/>
          <w:b/>
          <w:bCs/>
          <w:lang w:val="en-GB"/>
        </w:rPr>
      </w:pPr>
      <w:r w:rsidRPr="00FD7826">
        <w:rPr>
          <w:rFonts w:ascii="Arial" w:hAnsi="Arial" w:cs="Arial"/>
          <w:b/>
          <w:bCs/>
          <w:lang w:val="en-GB"/>
        </w:rPr>
        <w:t>Identified Areas for Improvement:</w:t>
      </w:r>
    </w:p>
    <w:p w14:paraId="74A4ECE7" w14:textId="77777777" w:rsidR="00FD7826" w:rsidRPr="00FD7826" w:rsidRDefault="00FD7826" w:rsidP="00FD7826">
      <w:pPr>
        <w:pStyle w:val="ListParagraph"/>
        <w:jc w:val="both"/>
        <w:rPr>
          <w:rFonts w:ascii="Arial" w:hAnsi="Arial" w:cs="Arial"/>
          <w:b/>
          <w:bCs/>
          <w:lang w:val="en-GB"/>
        </w:rPr>
      </w:pPr>
    </w:p>
    <w:p w14:paraId="1A28CADF" w14:textId="23682047" w:rsidR="00FD7826" w:rsidRPr="00FD7826" w:rsidRDefault="00FD7826" w:rsidP="00FD7826">
      <w:pPr>
        <w:pStyle w:val="ListParagraph"/>
        <w:numPr>
          <w:ilvl w:val="0"/>
          <w:numId w:val="11"/>
        </w:numPr>
        <w:jc w:val="both"/>
        <w:rPr>
          <w:rFonts w:ascii="Arial" w:hAnsi="Arial" w:cs="Arial"/>
          <w:lang w:val="en-GB"/>
        </w:rPr>
      </w:pPr>
      <w:r w:rsidRPr="00FD7826">
        <w:rPr>
          <w:rFonts w:ascii="Arial" w:hAnsi="Arial" w:cs="Arial"/>
          <w:lang w:val="en-GB"/>
        </w:rPr>
        <w:t>Law: The Mental Health Act requires specialised training</w:t>
      </w:r>
    </w:p>
    <w:p w14:paraId="29FB8296" w14:textId="77777777" w:rsidR="00FD7826" w:rsidRPr="00FD7826" w:rsidRDefault="00FD7826" w:rsidP="00FD7826">
      <w:pPr>
        <w:pStyle w:val="ListParagraph"/>
        <w:jc w:val="both"/>
        <w:rPr>
          <w:rFonts w:ascii="Arial" w:hAnsi="Arial" w:cs="Arial"/>
          <w:lang w:val="en-GB"/>
        </w:rPr>
      </w:pPr>
    </w:p>
    <w:p w14:paraId="607DDFD0" w14:textId="0D5C279B" w:rsidR="00461E4F" w:rsidRDefault="00FD7826" w:rsidP="00FD7826">
      <w:pPr>
        <w:pStyle w:val="ListParagraph"/>
        <w:numPr>
          <w:ilvl w:val="0"/>
          <w:numId w:val="11"/>
        </w:numPr>
        <w:jc w:val="both"/>
        <w:rPr>
          <w:rFonts w:ascii="Arial" w:hAnsi="Arial" w:cs="Arial"/>
          <w:lang w:val="en-GB"/>
        </w:rPr>
      </w:pPr>
      <w:r w:rsidRPr="00FD7826">
        <w:rPr>
          <w:rFonts w:ascii="Arial" w:hAnsi="Arial" w:cs="Arial"/>
          <w:lang w:val="en-GB"/>
        </w:rPr>
        <w:t>Emotional Intelligence: To keep situations from negatively impacting my own wellbeing, I practise emotional detachment (self-care)</w:t>
      </w:r>
    </w:p>
    <w:p w14:paraId="57B16B51" w14:textId="77777777" w:rsidR="00664C9C" w:rsidRDefault="00664C9C" w:rsidP="00664C9C">
      <w:pPr>
        <w:jc w:val="both"/>
        <w:rPr>
          <w:rFonts w:ascii="Arial" w:hAnsi="Arial" w:cs="Arial"/>
          <w:lang w:val="en-GB"/>
        </w:rPr>
      </w:pPr>
    </w:p>
    <w:p w14:paraId="58A72AC3" w14:textId="6EA17AFF" w:rsidR="00664C9C" w:rsidRDefault="00664C9C" w:rsidP="00664C9C">
      <w:pPr>
        <w:jc w:val="both"/>
        <w:rPr>
          <w:rFonts w:ascii="Arial" w:hAnsi="Arial" w:cs="Arial"/>
          <w:b/>
          <w:bCs/>
          <w:lang w:val="en-GB"/>
        </w:rPr>
      </w:pPr>
      <w:r>
        <w:rPr>
          <w:rFonts w:ascii="Arial" w:hAnsi="Arial" w:cs="Arial"/>
          <w:b/>
          <w:bCs/>
          <w:lang w:val="en-GB"/>
        </w:rPr>
        <w:t xml:space="preserve">5. </w:t>
      </w:r>
      <w:r w:rsidRPr="00664C9C">
        <w:rPr>
          <w:rFonts w:ascii="Arial" w:hAnsi="Arial" w:cs="Arial"/>
          <w:b/>
          <w:bCs/>
          <w:lang w:val="en-GB"/>
        </w:rPr>
        <w:t>Building a personal brand and a professional identity</w:t>
      </w:r>
    </w:p>
    <w:p w14:paraId="16BAA53E" w14:textId="3FB65DD1" w:rsidR="00714C44" w:rsidRDefault="00766582" w:rsidP="00714C44">
      <w:pPr>
        <w:jc w:val="both"/>
        <w:rPr>
          <w:rFonts w:ascii="Arial" w:hAnsi="Arial" w:cs="Arial"/>
          <w:lang w:val="en-GB"/>
        </w:rPr>
      </w:pPr>
      <w:r w:rsidRPr="00766582">
        <w:rPr>
          <w:rFonts w:ascii="Arial" w:hAnsi="Arial" w:cs="Arial"/>
          <w:lang w:val="en-GB"/>
        </w:rPr>
        <w:t xml:space="preserve">By 2026, social workers and mental health professionals in the UK will need to combine sophisticated technical abilities, ethical integrity, and clinical rigour to build a personal brand. In a competitive employment market, having a strong professional identity that demonstrates confidence and care technology knowledge is crucial, particularly with the Care Quality Commission's (CQC) scrutiny. A strategic advantage is created when clinical practice is combined with digital planning and telehealth capabilities, turning </w:t>
      </w:r>
      <w:r w:rsidRPr="00766582">
        <w:rPr>
          <w:rFonts w:ascii="Arial" w:hAnsi="Arial" w:cs="Arial"/>
          <w:lang w:val="en-GB"/>
        </w:rPr>
        <w:lastRenderedPageBreak/>
        <w:t>visibility into a priceless professional asset in the fields of health and social care</w:t>
      </w:r>
      <w:r w:rsidR="00E76C24">
        <w:rPr>
          <w:rFonts w:ascii="Arial" w:hAnsi="Arial" w:cs="Arial"/>
          <w:lang w:val="en-GB"/>
        </w:rPr>
        <w:t xml:space="preserve"> </w:t>
      </w:r>
      <w:r w:rsidR="00E76C24" w:rsidRPr="00E76C24">
        <w:rPr>
          <w:rFonts w:ascii="Arial" w:hAnsi="Arial" w:cs="Arial"/>
          <w:lang w:val="en-GB"/>
        </w:rPr>
        <w:t>(Care Quality Commission, 2024).</w:t>
      </w:r>
    </w:p>
    <w:p w14:paraId="0A15A5E2" w14:textId="5C8D6796" w:rsidR="00AB776B" w:rsidRDefault="00AB776B" w:rsidP="00714C44">
      <w:pPr>
        <w:jc w:val="both"/>
        <w:rPr>
          <w:rFonts w:ascii="Arial" w:hAnsi="Arial" w:cs="Arial"/>
          <w:b/>
          <w:bCs/>
          <w:lang w:val="en-GB"/>
        </w:rPr>
      </w:pPr>
      <w:r w:rsidRPr="00AB776B">
        <w:rPr>
          <w:rFonts w:ascii="Arial" w:hAnsi="Arial" w:cs="Arial"/>
          <w:b/>
          <w:bCs/>
          <w:lang w:val="en-GB"/>
        </w:rPr>
        <w:t>5.1</w:t>
      </w:r>
      <w:r w:rsidR="00DA4C6A" w:rsidRPr="00DA4C6A">
        <w:rPr>
          <w:rFonts w:ascii="Arial" w:hAnsi="Arial" w:cs="Arial"/>
          <w:b/>
          <w:bCs/>
          <w:lang w:val="en-GB"/>
        </w:rPr>
        <w:t xml:space="preserve"> Strategic Plan</w:t>
      </w:r>
    </w:p>
    <w:p w14:paraId="2CDDACF4" w14:textId="6EE38828" w:rsidR="002C71ED" w:rsidRPr="002C71ED" w:rsidRDefault="00447B75" w:rsidP="002C71ED">
      <w:pPr>
        <w:jc w:val="both"/>
        <w:rPr>
          <w:rFonts w:ascii="Arial" w:hAnsi="Arial" w:cs="Arial"/>
          <w:lang w:val="en-GB"/>
        </w:rPr>
      </w:pPr>
      <w:r w:rsidRPr="00447B75">
        <w:rPr>
          <w:rFonts w:ascii="Arial" w:hAnsi="Arial" w:cs="Arial"/>
          <w:b/>
          <w:bCs/>
          <w:lang w:val="en-GB"/>
        </w:rPr>
        <w:t>1.</w:t>
      </w:r>
      <w:r>
        <w:rPr>
          <w:rFonts w:ascii="Arial" w:hAnsi="Arial" w:cs="Arial"/>
          <w:lang w:val="en-GB"/>
        </w:rPr>
        <w:t xml:space="preserve"> </w:t>
      </w:r>
      <w:r w:rsidR="002C71ED" w:rsidRPr="002C71ED">
        <w:rPr>
          <w:rFonts w:ascii="Arial" w:hAnsi="Arial" w:cs="Arial"/>
          <w:lang w:val="en-GB"/>
        </w:rPr>
        <w:t>Personal Principles and Career Coordination</w:t>
      </w:r>
      <w:r w:rsidR="00A36989">
        <w:rPr>
          <w:rFonts w:ascii="Arial" w:hAnsi="Arial" w:cs="Arial"/>
          <w:lang w:val="en-GB"/>
        </w:rPr>
        <w:t>, v</w:t>
      </w:r>
      <w:r w:rsidR="002C71ED" w:rsidRPr="002C71ED">
        <w:rPr>
          <w:rFonts w:ascii="Arial" w:hAnsi="Arial" w:cs="Arial"/>
          <w:lang w:val="en-GB"/>
        </w:rPr>
        <w:t>alues serve as this industry's "fingerprint." Additionally, they must align with the 6 Cs framework and the NHS Values in order to make an impact.</w:t>
      </w:r>
    </w:p>
    <w:p w14:paraId="065B5F6E" w14:textId="220F45A0" w:rsidR="002C71ED" w:rsidRDefault="002C71ED" w:rsidP="00E51547">
      <w:pPr>
        <w:pStyle w:val="ListParagraph"/>
        <w:numPr>
          <w:ilvl w:val="0"/>
          <w:numId w:val="10"/>
        </w:numPr>
        <w:jc w:val="both"/>
        <w:rPr>
          <w:rFonts w:ascii="Arial" w:hAnsi="Arial" w:cs="Arial"/>
          <w:lang w:val="en-GB"/>
        </w:rPr>
      </w:pPr>
      <w:r w:rsidRPr="00E51547">
        <w:rPr>
          <w:rFonts w:ascii="Arial" w:hAnsi="Arial" w:cs="Arial"/>
          <w:lang w:val="en-GB"/>
        </w:rPr>
        <w:t>Empowerment and Social Justice: These principles are closely related to the job of a social worker, whose goal is not only to "care," but also to help the client regain autonomy (strengths-based approach)</w:t>
      </w:r>
    </w:p>
    <w:p w14:paraId="6CC7556D" w14:textId="77777777" w:rsidR="006165A4" w:rsidRPr="00E51547" w:rsidRDefault="006165A4" w:rsidP="006165A4">
      <w:pPr>
        <w:pStyle w:val="ListParagraph"/>
        <w:jc w:val="both"/>
        <w:rPr>
          <w:rFonts w:ascii="Arial" w:hAnsi="Arial" w:cs="Arial"/>
          <w:lang w:val="en-GB"/>
        </w:rPr>
      </w:pPr>
    </w:p>
    <w:p w14:paraId="661D406C" w14:textId="1E89793D" w:rsidR="00DA4C6A" w:rsidRDefault="002C71ED" w:rsidP="00E51547">
      <w:pPr>
        <w:pStyle w:val="ListParagraph"/>
        <w:numPr>
          <w:ilvl w:val="0"/>
          <w:numId w:val="10"/>
        </w:numPr>
        <w:jc w:val="both"/>
        <w:rPr>
          <w:rFonts w:ascii="Arial" w:hAnsi="Arial" w:cs="Arial"/>
          <w:lang w:val="en-GB"/>
        </w:rPr>
      </w:pPr>
      <w:r w:rsidRPr="00E51547">
        <w:rPr>
          <w:rFonts w:ascii="Arial" w:hAnsi="Arial" w:cs="Arial"/>
          <w:lang w:val="en-GB"/>
        </w:rPr>
        <w:t>Compassion with Courage: This means that you may show that your professional ethics are more important than administrative convenience by standing up for a patient's rights against decisions made by the institution</w:t>
      </w:r>
    </w:p>
    <w:p w14:paraId="1E81DB46" w14:textId="77777777" w:rsidR="008413EE" w:rsidRPr="008413EE" w:rsidRDefault="008413EE" w:rsidP="008413EE">
      <w:pPr>
        <w:pStyle w:val="ListParagraph"/>
        <w:rPr>
          <w:rFonts w:ascii="Arial" w:hAnsi="Arial" w:cs="Arial"/>
          <w:lang w:val="en-GB"/>
        </w:rPr>
      </w:pPr>
    </w:p>
    <w:p w14:paraId="18AE7D4C" w14:textId="375C95A0" w:rsidR="002551A3" w:rsidRPr="002551A3" w:rsidRDefault="00403485" w:rsidP="002551A3">
      <w:pPr>
        <w:jc w:val="both"/>
        <w:rPr>
          <w:rFonts w:ascii="Arial" w:hAnsi="Arial" w:cs="Arial"/>
          <w:b/>
          <w:bCs/>
          <w:lang w:val="en-GB"/>
        </w:rPr>
      </w:pPr>
      <w:r>
        <w:rPr>
          <w:rFonts w:ascii="Arial" w:hAnsi="Arial" w:cs="Arial"/>
          <w:b/>
          <w:bCs/>
          <w:lang w:val="en-GB"/>
        </w:rPr>
        <w:t>5.</w:t>
      </w:r>
      <w:r w:rsidR="002551A3">
        <w:rPr>
          <w:rFonts w:ascii="Arial" w:hAnsi="Arial" w:cs="Arial"/>
          <w:b/>
          <w:bCs/>
          <w:lang w:val="en-GB"/>
        </w:rPr>
        <w:t>2</w:t>
      </w:r>
      <w:r w:rsidR="002551A3" w:rsidRPr="002551A3">
        <w:rPr>
          <w:rFonts w:ascii="Arial" w:hAnsi="Arial" w:cs="Arial"/>
          <w:b/>
          <w:bCs/>
          <w:lang w:val="en-GB"/>
        </w:rPr>
        <w:t xml:space="preserve"> Unique Value Proposition: What distinguishes you?</w:t>
      </w:r>
    </w:p>
    <w:p w14:paraId="79097AB0" w14:textId="77777777" w:rsidR="002551A3" w:rsidRPr="002551A3" w:rsidRDefault="002551A3" w:rsidP="002551A3">
      <w:pPr>
        <w:jc w:val="both"/>
        <w:rPr>
          <w:rFonts w:ascii="Arial" w:hAnsi="Arial" w:cs="Arial"/>
          <w:lang w:val="en-GB"/>
        </w:rPr>
      </w:pPr>
      <w:r w:rsidRPr="002551A3">
        <w:rPr>
          <w:rFonts w:ascii="Arial" w:hAnsi="Arial" w:cs="Arial"/>
          <w:lang w:val="en-GB"/>
        </w:rPr>
        <w:t>The employer's issue is resolved by the UVP. Rather than stating, "I'm a social worker," for instance, a superb proposal could sound like this:</w:t>
      </w:r>
    </w:p>
    <w:p w14:paraId="39A232C1" w14:textId="4C1F1D3F" w:rsidR="008413EE" w:rsidRPr="008C6E3D" w:rsidRDefault="002551A3" w:rsidP="002551A3">
      <w:pPr>
        <w:jc w:val="both"/>
        <w:rPr>
          <w:rFonts w:ascii="Arial" w:hAnsi="Arial" w:cs="Arial"/>
          <w:i/>
          <w:iCs/>
          <w:lang w:val="en-GB"/>
        </w:rPr>
      </w:pPr>
      <w:r w:rsidRPr="008C6E3D">
        <w:rPr>
          <w:rFonts w:ascii="Arial" w:hAnsi="Arial" w:cs="Arial"/>
          <w:i/>
          <w:iCs/>
          <w:lang w:val="en-GB"/>
        </w:rPr>
        <w:t>"As a mental health professional, I combine profound multicultural competency with crisis management agility. My unique selling point is my capacity to lower hospital readmission rates via the development of robust community support systems and the strict but compassionate enforcement of the Mental Health Act."</w:t>
      </w:r>
    </w:p>
    <w:p w14:paraId="7D1C8EFC" w14:textId="54581818" w:rsidR="009A083B" w:rsidRDefault="00403485" w:rsidP="002551A3">
      <w:pPr>
        <w:jc w:val="both"/>
        <w:rPr>
          <w:rFonts w:ascii="Arial" w:hAnsi="Arial" w:cs="Arial"/>
          <w:b/>
          <w:bCs/>
          <w:lang w:val="en-GB"/>
        </w:rPr>
      </w:pPr>
      <w:r>
        <w:rPr>
          <w:rFonts w:ascii="Arial" w:hAnsi="Arial" w:cs="Arial"/>
          <w:b/>
          <w:bCs/>
          <w:lang w:val="en-GB"/>
        </w:rPr>
        <w:t>5.</w:t>
      </w:r>
      <w:r w:rsidR="009A083B" w:rsidRPr="009A083B">
        <w:rPr>
          <w:rFonts w:ascii="Arial" w:hAnsi="Arial" w:cs="Arial"/>
          <w:b/>
          <w:bCs/>
          <w:lang w:val="en-GB"/>
        </w:rPr>
        <w:t>3</w:t>
      </w:r>
      <w:r w:rsidR="00541DC8">
        <w:rPr>
          <w:rFonts w:ascii="Arial" w:hAnsi="Arial" w:cs="Arial"/>
          <w:b/>
          <w:bCs/>
          <w:lang w:val="en-GB"/>
        </w:rPr>
        <w:t xml:space="preserve"> </w:t>
      </w:r>
      <w:r w:rsidR="00541DC8" w:rsidRPr="00541DC8">
        <w:rPr>
          <w:rFonts w:ascii="Arial" w:hAnsi="Arial" w:cs="Arial"/>
          <w:b/>
          <w:bCs/>
          <w:lang w:val="en-GB"/>
        </w:rPr>
        <w:t>Promotion Channels and Strategies</w:t>
      </w:r>
    </w:p>
    <w:p w14:paraId="29498B46" w14:textId="77777777" w:rsidR="00334402" w:rsidRPr="00334402" w:rsidRDefault="00334402" w:rsidP="00334402">
      <w:pPr>
        <w:jc w:val="both"/>
        <w:rPr>
          <w:rFonts w:ascii="Arial" w:hAnsi="Arial" w:cs="Arial"/>
          <w:lang w:val="en-GB"/>
        </w:rPr>
      </w:pPr>
      <w:r w:rsidRPr="00334402">
        <w:rPr>
          <w:rFonts w:ascii="Arial" w:hAnsi="Arial" w:cs="Arial"/>
          <w:lang w:val="en-GB"/>
        </w:rPr>
        <w:t>It is crucial to present a powerful multichannel presence that goes beyond conventional forms in a highly competitive employment market. Three strategic pillars are suggested in order to do this:</w:t>
      </w:r>
    </w:p>
    <w:p w14:paraId="6FC806E8" w14:textId="303B4485" w:rsidR="00D54B1C" w:rsidRDefault="008A3E23" w:rsidP="00D54B1C">
      <w:pPr>
        <w:pStyle w:val="ListParagraph"/>
        <w:numPr>
          <w:ilvl w:val="0"/>
          <w:numId w:val="12"/>
        </w:numPr>
        <w:jc w:val="both"/>
        <w:rPr>
          <w:rFonts w:ascii="Arial" w:hAnsi="Arial" w:cs="Arial"/>
          <w:lang w:val="en-GB"/>
        </w:rPr>
      </w:pPr>
      <w:r w:rsidRPr="008A3E23">
        <w:rPr>
          <w:rFonts w:ascii="Arial" w:hAnsi="Arial" w:cs="Arial"/>
          <w:lang w:val="en-GB"/>
        </w:rPr>
        <w:t xml:space="preserve">LinkedIn as Social Capital: It should be a dynamic tool rather than a static profile. </w:t>
      </w:r>
      <w:r w:rsidR="00124B27" w:rsidRPr="008A3E23">
        <w:rPr>
          <w:rFonts w:ascii="Arial" w:hAnsi="Arial" w:cs="Arial"/>
          <w:lang w:val="en-GB"/>
        </w:rPr>
        <w:t>Publication</w:t>
      </w:r>
      <w:r w:rsidRPr="008A3E23">
        <w:rPr>
          <w:rFonts w:ascii="Arial" w:hAnsi="Arial" w:cs="Arial"/>
          <w:lang w:val="en-GB"/>
        </w:rPr>
        <w:t xml:space="preserve"> critical analyses of industry issues (like the effects of the Care Act) presents a professional as current and dedicated</w:t>
      </w:r>
    </w:p>
    <w:p w14:paraId="5C293DB5" w14:textId="77777777" w:rsidR="00A9394B" w:rsidRDefault="00A9394B" w:rsidP="00A9394B">
      <w:pPr>
        <w:pStyle w:val="ListParagraph"/>
        <w:jc w:val="both"/>
        <w:rPr>
          <w:rFonts w:ascii="Arial" w:hAnsi="Arial" w:cs="Arial"/>
          <w:lang w:val="en-GB"/>
        </w:rPr>
      </w:pPr>
    </w:p>
    <w:p w14:paraId="7B859221" w14:textId="28E77C2A" w:rsidR="00A9394B" w:rsidRDefault="00A9394B" w:rsidP="00D54B1C">
      <w:pPr>
        <w:pStyle w:val="ListParagraph"/>
        <w:numPr>
          <w:ilvl w:val="0"/>
          <w:numId w:val="12"/>
        </w:numPr>
        <w:jc w:val="both"/>
        <w:rPr>
          <w:rFonts w:ascii="Arial" w:hAnsi="Arial" w:cs="Arial"/>
          <w:lang w:val="en-GB"/>
        </w:rPr>
      </w:pPr>
      <w:r w:rsidRPr="00A9394B">
        <w:rPr>
          <w:rFonts w:ascii="Arial" w:hAnsi="Arial" w:cs="Arial"/>
          <w:lang w:val="en-GB"/>
        </w:rPr>
        <w:t>Results-Oriented CV: Give more weight to measuring accomplishments than merely outlining duties. Emphasising leadership in patient transitions to community settings, resource optimisation, and multidisciplinary team collaboration are important examples</w:t>
      </w:r>
    </w:p>
    <w:p w14:paraId="14E67BE2" w14:textId="77777777" w:rsidR="006972A4" w:rsidRPr="006972A4" w:rsidRDefault="006972A4" w:rsidP="006972A4">
      <w:pPr>
        <w:pStyle w:val="ListParagraph"/>
        <w:rPr>
          <w:rFonts w:ascii="Arial" w:hAnsi="Arial" w:cs="Arial"/>
          <w:lang w:val="en-GB"/>
        </w:rPr>
      </w:pPr>
    </w:p>
    <w:p w14:paraId="51145AA6" w14:textId="56E8B14D" w:rsidR="006972A4" w:rsidRDefault="008B5E45" w:rsidP="00D54B1C">
      <w:pPr>
        <w:pStyle w:val="ListParagraph"/>
        <w:numPr>
          <w:ilvl w:val="0"/>
          <w:numId w:val="12"/>
        </w:numPr>
        <w:jc w:val="both"/>
        <w:rPr>
          <w:rFonts w:ascii="Arial" w:hAnsi="Arial" w:cs="Arial"/>
          <w:lang w:val="en-GB"/>
        </w:rPr>
      </w:pPr>
      <w:r w:rsidRPr="008B5E45">
        <w:rPr>
          <w:rFonts w:ascii="Arial" w:hAnsi="Arial" w:cs="Arial"/>
          <w:lang w:val="en-GB"/>
        </w:rPr>
        <w:t>Digital Portfolio of Reflective Practice: Documenting the application of theoretical frameworks (like the Gibbs Cycle) to ethical quandaries is advised. This offers convincing proof of the capacity to convert real-world experience into ongoing professional growth</w:t>
      </w:r>
    </w:p>
    <w:p w14:paraId="7E6CF290" w14:textId="1166CC82" w:rsidR="00A600B2" w:rsidRPr="00A600B2" w:rsidRDefault="00403485" w:rsidP="00A600B2">
      <w:pPr>
        <w:jc w:val="both"/>
        <w:rPr>
          <w:rFonts w:ascii="Arial" w:hAnsi="Arial" w:cs="Arial"/>
          <w:b/>
          <w:bCs/>
          <w:lang w:val="en-GB"/>
        </w:rPr>
      </w:pPr>
      <w:r>
        <w:rPr>
          <w:rFonts w:ascii="Arial" w:hAnsi="Arial" w:cs="Arial"/>
          <w:b/>
          <w:bCs/>
          <w:lang w:val="en-GB"/>
        </w:rPr>
        <w:lastRenderedPageBreak/>
        <w:t>5.</w:t>
      </w:r>
      <w:r w:rsidR="00A600B2" w:rsidRPr="00A600B2">
        <w:rPr>
          <w:rFonts w:ascii="Arial" w:hAnsi="Arial" w:cs="Arial"/>
          <w:b/>
          <w:bCs/>
          <w:lang w:val="en-GB"/>
        </w:rPr>
        <w:t xml:space="preserve">4 </w:t>
      </w:r>
      <w:r w:rsidR="00A600B2" w:rsidRPr="00A600B2">
        <w:rPr>
          <w:rFonts w:ascii="Arial" w:hAnsi="Arial" w:cs="Arial"/>
          <w:b/>
          <w:bCs/>
          <w:lang w:val="en-GB"/>
        </w:rPr>
        <w:t>Holland and Professional Visibility as a Theoretical Framework</w:t>
      </w:r>
    </w:p>
    <w:p w14:paraId="0310809A" w14:textId="3F351659" w:rsidR="00A9394B" w:rsidRDefault="006D2C54" w:rsidP="00A600B2">
      <w:pPr>
        <w:jc w:val="both"/>
        <w:rPr>
          <w:rFonts w:ascii="Arial" w:hAnsi="Arial" w:cs="Arial"/>
          <w:lang w:val="en-GB"/>
        </w:rPr>
      </w:pPr>
      <w:r w:rsidRPr="006D2C54">
        <w:rPr>
          <w:rFonts w:ascii="Arial" w:hAnsi="Arial" w:cs="Arial"/>
          <w:lang w:val="en-GB"/>
        </w:rPr>
        <w:t xml:space="preserve">Holland's Theory (RIASEC) is </w:t>
      </w:r>
      <w:r w:rsidRPr="006D2C54">
        <w:rPr>
          <w:rFonts w:ascii="Arial" w:hAnsi="Arial" w:cs="Arial"/>
          <w:lang w:val="en-GB"/>
        </w:rPr>
        <w:t>analysed</w:t>
      </w:r>
      <w:r w:rsidRPr="006D2C54">
        <w:rPr>
          <w:rFonts w:ascii="Arial" w:hAnsi="Arial" w:cs="Arial"/>
          <w:lang w:val="en-GB"/>
        </w:rPr>
        <w:t xml:space="preserve"> alongside the importance of networking. It identifies a Social-Researcher-Entrepreneur (SIE) profile characterized by a service-oriented career relying on scientific evidence and leadership in multidisciplinary collaboration and resource management. The text emphasizes that building trust through active participation in groups like BASW is crucial for professional visibility, as such engagement fosters "weak ties" that provide access to job opportunities in the hidden job market</w:t>
      </w:r>
      <w:r w:rsidR="00EF6A57">
        <w:rPr>
          <w:rFonts w:ascii="Arial" w:hAnsi="Arial" w:cs="Arial"/>
          <w:lang w:val="en-GB"/>
        </w:rPr>
        <w:t xml:space="preserve"> </w:t>
      </w:r>
      <w:r w:rsidR="00EF6A57" w:rsidRPr="00EF6A57">
        <w:rPr>
          <w:rFonts w:ascii="Arial" w:hAnsi="Arial" w:cs="Arial"/>
          <w:lang w:val="en-GB"/>
        </w:rPr>
        <w:t>(Batista and Gondim, 2022)</w:t>
      </w:r>
      <w:r w:rsidR="00EF6A57">
        <w:rPr>
          <w:rFonts w:ascii="Arial" w:hAnsi="Arial" w:cs="Arial"/>
          <w:lang w:val="en-GB"/>
        </w:rPr>
        <w:t>.</w:t>
      </w:r>
    </w:p>
    <w:p w14:paraId="229A3F6D" w14:textId="2FC0617B" w:rsidR="00E229C0" w:rsidRDefault="00013DE8" w:rsidP="00A600B2">
      <w:pPr>
        <w:jc w:val="both"/>
        <w:rPr>
          <w:rFonts w:ascii="Arial" w:hAnsi="Arial" w:cs="Arial"/>
          <w:b/>
          <w:bCs/>
          <w:lang w:val="en-GB"/>
        </w:rPr>
      </w:pPr>
      <w:r>
        <w:rPr>
          <w:rFonts w:ascii="Arial" w:hAnsi="Arial" w:cs="Arial"/>
          <w:b/>
          <w:bCs/>
          <w:lang w:val="en-GB"/>
        </w:rPr>
        <w:t>5.</w:t>
      </w:r>
      <w:r w:rsidR="00403485">
        <w:rPr>
          <w:rFonts w:ascii="Arial" w:hAnsi="Arial" w:cs="Arial"/>
          <w:b/>
          <w:bCs/>
          <w:lang w:val="en-GB"/>
        </w:rPr>
        <w:t>5</w:t>
      </w:r>
      <w:r w:rsidR="002966D6">
        <w:rPr>
          <w:rFonts w:ascii="Arial" w:hAnsi="Arial" w:cs="Arial"/>
          <w:b/>
          <w:bCs/>
          <w:lang w:val="en-GB"/>
        </w:rPr>
        <w:t xml:space="preserve"> </w:t>
      </w:r>
      <w:r>
        <w:rPr>
          <w:rFonts w:ascii="Arial" w:hAnsi="Arial" w:cs="Arial"/>
          <w:b/>
          <w:bCs/>
          <w:lang w:val="en-GB"/>
        </w:rPr>
        <w:t xml:space="preserve"> </w:t>
      </w:r>
      <w:r w:rsidR="002966D6" w:rsidRPr="002966D6">
        <w:rPr>
          <w:rFonts w:ascii="Arial" w:hAnsi="Arial" w:cs="Arial"/>
          <w:b/>
          <w:bCs/>
          <w:lang w:val="en-GB"/>
        </w:rPr>
        <w:t>"Vision of the future: What will it look like?"</w:t>
      </w:r>
    </w:p>
    <w:p w14:paraId="3AE268CE" w14:textId="1DC4E653" w:rsidR="009F7B86" w:rsidRDefault="009F7B86" w:rsidP="00A600B2">
      <w:pPr>
        <w:jc w:val="both"/>
        <w:rPr>
          <w:rFonts w:ascii="Arial" w:hAnsi="Arial" w:cs="Arial"/>
          <w:lang w:val="en-GB"/>
        </w:rPr>
      </w:pPr>
      <w:r w:rsidRPr="009F7B86">
        <w:rPr>
          <w:rFonts w:ascii="Arial" w:hAnsi="Arial" w:cs="Arial"/>
          <w:lang w:val="en-GB"/>
        </w:rPr>
        <w:t>This professional is expected to rise to the position of Senior Practitioner or AMHP within five years, marked by their proficiency in handling situations with a high degree of legal complexity and cultural diversity. Reflective leadership, mentoring social work students, and presenting an ethical and resilient personality will define their career. Their reputation will be built as a very valued asset to the NHS, acknowledged for both their operational efficiency and their human dedication, because of their unflinching integrity and steadfast support for patient autonomy</w:t>
      </w:r>
    </w:p>
    <w:p w14:paraId="7EDFD6F6" w14:textId="654DFA32" w:rsidR="00403485" w:rsidRDefault="003A733E" w:rsidP="00A600B2">
      <w:pPr>
        <w:jc w:val="both"/>
        <w:rPr>
          <w:rFonts w:ascii="Arial" w:hAnsi="Arial" w:cs="Arial"/>
          <w:b/>
          <w:bCs/>
          <w:lang w:val="en-GB"/>
        </w:rPr>
      </w:pPr>
      <w:r>
        <w:rPr>
          <w:rFonts w:ascii="Arial" w:hAnsi="Arial" w:cs="Arial"/>
          <w:b/>
          <w:bCs/>
          <w:lang w:val="en-GB"/>
        </w:rPr>
        <w:t xml:space="preserve">6. </w:t>
      </w:r>
      <w:r w:rsidRPr="003A733E">
        <w:rPr>
          <w:rFonts w:ascii="Arial" w:hAnsi="Arial" w:cs="Arial"/>
          <w:b/>
          <w:bCs/>
          <w:lang w:val="en-GB"/>
        </w:rPr>
        <w:t>Action Plan and Timeline</w:t>
      </w:r>
    </w:p>
    <w:p w14:paraId="0F30C097" w14:textId="3784D3D3" w:rsidR="002965B5" w:rsidRPr="002965B5" w:rsidRDefault="002965B5" w:rsidP="002965B5">
      <w:pPr>
        <w:jc w:val="both"/>
        <w:rPr>
          <w:rFonts w:ascii="Arial" w:hAnsi="Arial" w:cs="Arial"/>
          <w:lang w:val="en-GB"/>
        </w:rPr>
      </w:pPr>
      <w:r w:rsidRPr="002965B5">
        <w:rPr>
          <w:rFonts w:ascii="Arial" w:hAnsi="Arial" w:cs="Arial"/>
          <w:lang w:val="en-GB"/>
        </w:rPr>
        <w:t>In the initial foundation phase, the professional identity will be updated with an achievement-oriented resume aligned with the PCF capabilities framework. The LinkedIn profile will be optimized by integrating the value proposition and Holland's Theory, while registration with Social Work England is formalized</w:t>
      </w:r>
    </w:p>
    <w:p w14:paraId="5F23416C" w14:textId="03CBABA7" w:rsidR="002965B5" w:rsidRPr="002965B5" w:rsidRDefault="002965B5" w:rsidP="002965B5">
      <w:pPr>
        <w:jc w:val="both"/>
        <w:rPr>
          <w:rFonts w:ascii="Arial" w:hAnsi="Arial" w:cs="Arial"/>
          <w:lang w:val="en-GB"/>
        </w:rPr>
      </w:pPr>
      <w:r w:rsidRPr="002965B5">
        <w:rPr>
          <w:rFonts w:ascii="Arial" w:hAnsi="Arial" w:cs="Arial"/>
          <w:lang w:val="en-GB"/>
        </w:rPr>
        <w:t>During the second stage, visibility will be enhanced through bi-weekly publications on current legislation and the creation of a network of contacts with crisis intervention specialists. Key clinical experiences will also be documented using the Gibbs Cycle to strengthen the professional portfolio</w:t>
      </w:r>
    </w:p>
    <w:p w14:paraId="3BA2907D" w14:textId="3E13E88C" w:rsidR="007319CF" w:rsidRDefault="002965B5" w:rsidP="002965B5">
      <w:pPr>
        <w:jc w:val="both"/>
        <w:rPr>
          <w:rFonts w:ascii="Arial" w:hAnsi="Arial" w:cs="Arial"/>
          <w:lang w:val="en-GB"/>
        </w:rPr>
      </w:pPr>
      <w:r w:rsidRPr="002965B5">
        <w:rPr>
          <w:rFonts w:ascii="Arial" w:hAnsi="Arial" w:cs="Arial"/>
          <w:lang w:val="en-GB"/>
        </w:rPr>
        <w:t xml:space="preserve">Finally, the launch phase will focus on ongoing training in the areas of mental capacity and adult protection. The process will conclude with strategic applications for vacancies within ASYE programs, ensuring that each </w:t>
      </w:r>
      <w:r w:rsidR="00361FCC" w:rsidRPr="002965B5">
        <w:rPr>
          <w:rFonts w:ascii="Arial" w:hAnsi="Arial" w:cs="Arial"/>
          <w:lang w:val="en-GB"/>
        </w:rPr>
        <w:t>application</w:t>
      </w:r>
      <w:r w:rsidRPr="002965B5">
        <w:rPr>
          <w:rFonts w:ascii="Arial" w:hAnsi="Arial" w:cs="Arial"/>
          <w:lang w:val="en-GB"/>
        </w:rPr>
        <w:t xml:space="preserve"> reflects strict alignment with the institution's values</w:t>
      </w:r>
    </w:p>
    <w:p w14:paraId="2BFFD880" w14:textId="77777777" w:rsidR="007A7226" w:rsidRPr="002965B5" w:rsidRDefault="007A7226" w:rsidP="002965B5">
      <w:pPr>
        <w:jc w:val="both"/>
        <w:rPr>
          <w:rFonts w:ascii="Arial" w:hAnsi="Arial" w:cs="Arial"/>
          <w:lang w:val="en-GB"/>
        </w:rPr>
      </w:pPr>
    </w:p>
    <w:p w14:paraId="72CB6E87" w14:textId="77777777" w:rsidR="006B6C3A" w:rsidRPr="003A733E" w:rsidRDefault="006B6C3A" w:rsidP="00A600B2">
      <w:pPr>
        <w:jc w:val="both"/>
        <w:rPr>
          <w:rFonts w:ascii="Arial" w:hAnsi="Arial" w:cs="Arial"/>
          <w:b/>
          <w:bCs/>
          <w:lang w:val="en-GB"/>
        </w:rPr>
      </w:pPr>
    </w:p>
    <w:p w14:paraId="4E3C4347" w14:textId="77777777" w:rsidR="004936AD" w:rsidRDefault="004936AD" w:rsidP="004936AD">
      <w:pPr>
        <w:jc w:val="both"/>
        <w:rPr>
          <w:rFonts w:ascii="Arial" w:hAnsi="Arial" w:cs="Arial"/>
          <w:lang w:val="en-GB"/>
        </w:rPr>
      </w:pPr>
    </w:p>
    <w:p w14:paraId="2941A4C5" w14:textId="77777777" w:rsidR="004936AD" w:rsidRPr="004936AD" w:rsidRDefault="004936AD" w:rsidP="004936AD">
      <w:pPr>
        <w:jc w:val="both"/>
        <w:rPr>
          <w:rFonts w:ascii="Arial" w:hAnsi="Arial" w:cs="Arial"/>
          <w:lang w:val="en-GB"/>
        </w:rPr>
      </w:pPr>
    </w:p>
    <w:p w14:paraId="5A0B0AAD" w14:textId="77777777" w:rsidR="00E243D2" w:rsidRPr="006A0964" w:rsidRDefault="00E243D2" w:rsidP="00714C44">
      <w:pPr>
        <w:jc w:val="both"/>
        <w:rPr>
          <w:rFonts w:ascii="Arial" w:hAnsi="Arial" w:cs="Arial"/>
          <w:lang w:val="en-GB"/>
        </w:rPr>
      </w:pPr>
    </w:p>
    <w:p w14:paraId="1B67FB4C" w14:textId="77777777" w:rsidR="00714C44" w:rsidRDefault="00714C44" w:rsidP="00714C44">
      <w:pPr>
        <w:jc w:val="both"/>
        <w:rPr>
          <w:rFonts w:ascii="Arial" w:hAnsi="Arial" w:cs="Arial"/>
          <w:b/>
          <w:bCs/>
          <w:lang w:val="en-GB"/>
        </w:rPr>
      </w:pPr>
    </w:p>
    <w:p w14:paraId="74475123" w14:textId="77777777" w:rsidR="00407085" w:rsidRDefault="00407085" w:rsidP="00714C44">
      <w:pPr>
        <w:jc w:val="both"/>
        <w:rPr>
          <w:rFonts w:ascii="Arial" w:hAnsi="Arial" w:cs="Arial"/>
          <w:b/>
          <w:bCs/>
          <w:lang w:val="en-GB"/>
        </w:rPr>
        <w:sectPr w:rsidR="00407085" w:rsidSect="008A655A">
          <w:pgSz w:w="11906" w:h="16838"/>
          <w:pgMar w:top="1440" w:right="1134" w:bottom="1440" w:left="1440" w:header="720" w:footer="720" w:gutter="0"/>
          <w:cols w:space="720"/>
          <w:docGrid w:linePitch="360"/>
        </w:sectPr>
      </w:pPr>
    </w:p>
    <w:p w14:paraId="4D85ED80" w14:textId="245ACE00" w:rsidR="00B34198" w:rsidRPr="002B7729" w:rsidRDefault="00CD1959" w:rsidP="00B34198">
      <w:pPr>
        <w:jc w:val="center"/>
        <w:rPr>
          <w:rFonts w:ascii="Arial" w:hAnsi="Arial" w:cs="Arial"/>
          <w:b/>
          <w:bCs/>
          <w:sz w:val="28"/>
          <w:szCs w:val="28"/>
          <w:lang w:val="en-GB"/>
        </w:rPr>
      </w:pPr>
      <w:r>
        <w:rPr>
          <w:rFonts w:ascii="Arial" w:hAnsi="Arial" w:cs="Arial"/>
          <w:b/>
          <w:bCs/>
          <w:sz w:val="28"/>
          <w:szCs w:val="28"/>
          <w:lang w:val="en-GB"/>
        </w:rPr>
        <w:lastRenderedPageBreak/>
        <w:t xml:space="preserve">7. </w:t>
      </w:r>
      <w:r w:rsidR="00B34198" w:rsidRPr="002B7729">
        <w:rPr>
          <w:rFonts w:ascii="Arial" w:hAnsi="Arial" w:cs="Arial"/>
          <w:b/>
          <w:bCs/>
          <w:sz w:val="28"/>
          <w:szCs w:val="28"/>
          <w:lang w:val="en-GB"/>
        </w:rPr>
        <w:t>Implementation Schedul</w:t>
      </w:r>
      <w:r w:rsidR="002B7729" w:rsidRPr="002B7729">
        <w:rPr>
          <w:rFonts w:ascii="Arial" w:hAnsi="Arial" w:cs="Arial"/>
          <w:b/>
          <w:bCs/>
          <w:sz w:val="28"/>
          <w:szCs w:val="28"/>
          <w:lang w:val="en-GB"/>
        </w:rPr>
        <w:t>e</w:t>
      </w:r>
    </w:p>
    <w:p w14:paraId="463E0D19" w14:textId="77777777" w:rsidR="00B34198" w:rsidRPr="00B34198" w:rsidRDefault="00B34198" w:rsidP="002B7729">
      <w:pPr>
        <w:rPr>
          <w:rFonts w:ascii="Arial" w:hAnsi="Arial" w:cs="Arial"/>
          <w:b/>
          <w:bCs/>
          <w:lang w:val="en-GB"/>
        </w:rPr>
      </w:pPr>
    </w:p>
    <w:tbl>
      <w:tblPr>
        <w:tblW w:w="13041" w:type="dxa"/>
        <w:tblInd w:w="841" w:type="dxa"/>
        <w:tblCellMar>
          <w:left w:w="0" w:type="dxa"/>
          <w:right w:w="0" w:type="dxa"/>
        </w:tblCellMar>
        <w:tblLook w:val="04A0" w:firstRow="1" w:lastRow="0" w:firstColumn="1" w:lastColumn="0" w:noHBand="0" w:noVBand="1"/>
      </w:tblPr>
      <w:tblGrid>
        <w:gridCol w:w="936"/>
        <w:gridCol w:w="5017"/>
        <w:gridCol w:w="7088"/>
      </w:tblGrid>
      <w:tr w:rsidR="00637DB6" w:rsidRPr="00B34198" w14:paraId="4A0020E0" w14:textId="77777777" w:rsidTr="002B7729">
        <w:trPr>
          <w:trHeight w:val="698"/>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1B969A8" w14:textId="3CA81D34" w:rsidR="00637DB6" w:rsidRPr="00B34198" w:rsidRDefault="00637DB6" w:rsidP="00B34198">
            <w:pPr>
              <w:jc w:val="center"/>
              <w:rPr>
                <w:rFonts w:ascii="Arial" w:hAnsi="Arial" w:cs="Arial"/>
                <w:b/>
                <w:bCs/>
                <w:lang w:val="en-GB"/>
              </w:rPr>
            </w:pPr>
            <w:r w:rsidRPr="00B34198">
              <w:rPr>
                <w:rFonts w:ascii="Arial" w:hAnsi="Arial" w:cs="Arial"/>
                <w:b/>
                <w:bCs/>
                <w:lang w:val="en-GB"/>
              </w:rPr>
              <w:t xml:space="preserve">  Month</w:t>
            </w: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1171552" w14:textId="2B436F9B" w:rsidR="00637DB6" w:rsidRPr="00B34198" w:rsidRDefault="00637DB6" w:rsidP="00B34198">
            <w:pPr>
              <w:jc w:val="center"/>
              <w:rPr>
                <w:rFonts w:ascii="Arial" w:hAnsi="Arial" w:cs="Arial"/>
                <w:b/>
                <w:bCs/>
                <w:lang w:val="en-GB"/>
              </w:rPr>
            </w:pPr>
            <w:r w:rsidRPr="000F1A7C">
              <w:rPr>
                <w:rFonts w:ascii="Arial" w:hAnsi="Arial" w:cs="Arial"/>
                <w:b/>
                <w:bCs/>
                <w:lang w:val="en-GB"/>
              </w:rPr>
              <w:t>Key Activities</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D99A29C" w14:textId="50075E41" w:rsidR="00637DB6" w:rsidRPr="00B34198" w:rsidRDefault="00637DB6" w:rsidP="00B34198">
            <w:pPr>
              <w:jc w:val="center"/>
              <w:rPr>
                <w:rFonts w:ascii="Arial" w:hAnsi="Arial" w:cs="Arial"/>
                <w:b/>
                <w:bCs/>
                <w:lang w:val="en-GB"/>
              </w:rPr>
            </w:pPr>
            <w:r w:rsidRPr="00E358AB">
              <w:rPr>
                <w:rFonts w:ascii="Arial" w:hAnsi="Arial" w:cs="Arial"/>
                <w:b/>
                <w:bCs/>
                <w:lang w:val="en-GB"/>
              </w:rPr>
              <w:t>Milestone / Expected Outcome</w:t>
            </w:r>
          </w:p>
        </w:tc>
      </w:tr>
      <w:tr w:rsidR="00637DB6" w:rsidRPr="00A00B9E" w14:paraId="155F4F1C" w14:textId="77777777" w:rsidTr="002B7729">
        <w:trPr>
          <w:trHeight w:val="724"/>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3B42A7E" w14:textId="00836E39" w:rsidR="00637DB6" w:rsidRPr="00B34198" w:rsidRDefault="00637DB6" w:rsidP="00C227D3">
            <w:pPr>
              <w:jc w:val="center"/>
              <w:rPr>
                <w:rFonts w:ascii="Arial" w:hAnsi="Arial" w:cs="Arial"/>
                <w:b/>
                <w:bCs/>
                <w:lang w:val="en-GB"/>
              </w:rPr>
            </w:pPr>
            <w:r>
              <w:rPr>
                <w:rFonts w:ascii="Arial" w:hAnsi="Arial" w:cs="Arial"/>
                <w:b/>
                <w:bCs/>
                <w:lang w:val="en-GB"/>
              </w:rPr>
              <w:t xml:space="preserve"> 1</w:t>
            </w:r>
          </w:p>
          <w:p w14:paraId="045CAB9F"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230A988" w14:textId="7CD378E2" w:rsidR="00637DB6" w:rsidRPr="002F6293" w:rsidRDefault="00637DB6" w:rsidP="00B34198">
            <w:pPr>
              <w:jc w:val="center"/>
              <w:rPr>
                <w:rFonts w:ascii="Arial" w:hAnsi="Arial" w:cs="Arial"/>
                <w:lang w:val="en-GB"/>
              </w:rPr>
            </w:pPr>
            <w:r w:rsidRPr="002F6293">
              <w:rPr>
                <w:rFonts w:ascii="Arial" w:hAnsi="Arial" w:cs="Arial"/>
                <w:lang w:val="en-GB"/>
              </w:rPr>
              <w:t>CV and LinkedIn Audit</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FE4BE24" w14:textId="67C172DD" w:rsidR="00637DB6" w:rsidRPr="00A00B9E" w:rsidRDefault="00637DB6" w:rsidP="00B34198">
            <w:pPr>
              <w:jc w:val="center"/>
              <w:rPr>
                <w:rFonts w:ascii="Arial" w:hAnsi="Arial" w:cs="Arial"/>
                <w:lang w:val="en-GB"/>
              </w:rPr>
            </w:pPr>
            <w:r w:rsidRPr="00A00B9E">
              <w:rPr>
                <w:rFonts w:ascii="Arial" w:hAnsi="Arial" w:cs="Arial"/>
                <w:lang w:val="en-GB"/>
              </w:rPr>
              <w:t>Definition of USP. LinkedIn "All-Star" profile and CV ready</w:t>
            </w:r>
          </w:p>
        </w:tc>
      </w:tr>
      <w:tr w:rsidR="00637DB6" w:rsidRPr="00B34198" w14:paraId="1F3CC834" w14:textId="77777777" w:rsidTr="002B7729">
        <w:trPr>
          <w:trHeight w:val="705"/>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B406985" w14:textId="6CC03F90" w:rsidR="00637DB6" w:rsidRPr="00B34198" w:rsidRDefault="00637DB6" w:rsidP="00B34198">
            <w:pPr>
              <w:jc w:val="center"/>
              <w:rPr>
                <w:rFonts w:ascii="Arial" w:hAnsi="Arial" w:cs="Arial"/>
                <w:b/>
                <w:bCs/>
                <w:lang w:val="en-GB"/>
              </w:rPr>
            </w:pPr>
            <w:r>
              <w:rPr>
                <w:rFonts w:ascii="Arial" w:hAnsi="Arial" w:cs="Arial"/>
                <w:b/>
                <w:bCs/>
                <w:lang w:val="en-GB"/>
              </w:rPr>
              <w:t xml:space="preserve"> 2</w:t>
            </w:r>
          </w:p>
          <w:p w14:paraId="411CC7C4"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82889BE" w14:textId="21C0426F" w:rsidR="00637DB6" w:rsidRPr="009E32FB" w:rsidRDefault="009E32FB" w:rsidP="00B34198">
            <w:pPr>
              <w:jc w:val="center"/>
              <w:rPr>
                <w:rFonts w:ascii="Arial" w:hAnsi="Arial" w:cs="Arial"/>
                <w:lang w:val="en-GB"/>
              </w:rPr>
            </w:pPr>
            <w:r w:rsidRPr="009E32FB">
              <w:rPr>
                <w:rFonts w:ascii="Arial" w:hAnsi="Arial" w:cs="Arial"/>
                <w:lang w:val="en-GB"/>
              </w:rPr>
              <w:t>Start posting on LinkedIn</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638E1D8" w14:textId="036080A0" w:rsidR="00637DB6" w:rsidRPr="009925E5" w:rsidRDefault="009925E5" w:rsidP="009925E5">
            <w:pPr>
              <w:jc w:val="center"/>
              <w:rPr>
                <w:rFonts w:ascii="Arial" w:hAnsi="Arial" w:cs="Arial"/>
                <w:lang w:val="en-GB"/>
              </w:rPr>
            </w:pPr>
            <w:r w:rsidRPr="009925E5">
              <w:rPr>
                <w:rFonts w:ascii="Arial" w:hAnsi="Arial" w:cs="Arial"/>
                <w:lang w:val="en-GB"/>
              </w:rPr>
              <w:t>Connection with mentors. Network increased by 20%</w:t>
            </w:r>
          </w:p>
        </w:tc>
      </w:tr>
      <w:tr w:rsidR="00637DB6" w:rsidRPr="00B34198" w14:paraId="3AA2A02E" w14:textId="77777777" w:rsidTr="002B7729">
        <w:trPr>
          <w:trHeight w:val="729"/>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D2878B9" w14:textId="160B106D" w:rsidR="00637DB6" w:rsidRPr="00B34198" w:rsidRDefault="00637DB6" w:rsidP="00B34198">
            <w:pPr>
              <w:jc w:val="center"/>
              <w:rPr>
                <w:rFonts w:ascii="Arial" w:hAnsi="Arial" w:cs="Arial"/>
                <w:b/>
                <w:bCs/>
                <w:lang w:val="en-GB"/>
              </w:rPr>
            </w:pPr>
            <w:r>
              <w:rPr>
                <w:rFonts w:ascii="Arial" w:hAnsi="Arial" w:cs="Arial"/>
                <w:b/>
                <w:bCs/>
                <w:lang w:val="en-GB"/>
              </w:rPr>
              <w:t xml:space="preserve"> 3</w:t>
            </w:r>
          </w:p>
          <w:p w14:paraId="34AC2427"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AF3C8EE" w14:textId="22960B52" w:rsidR="00637DB6" w:rsidRPr="00F21EA3" w:rsidRDefault="00F21EA3" w:rsidP="00B34198">
            <w:pPr>
              <w:jc w:val="center"/>
              <w:rPr>
                <w:rFonts w:ascii="Arial" w:hAnsi="Arial" w:cs="Arial"/>
                <w:lang w:val="en-GB"/>
              </w:rPr>
            </w:pPr>
            <w:r w:rsidRPr="00F21EA3">
              <w:rPr>
                <w:rFonts w:ascii="Arial" w:hAnsi="Arial" w:cs="Arial"/>
                <w:lang w:val="en-GB"/>
              </w:rPr>
              <w:t>Writing a reflective portfolio based on real-world cases</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570275C" w14:textId="5EEB554D" w:rsidR="00637DB6" w:rsidRPr="009D0646" w:rsidRDefault="009D0646" w:rsidP="00B34198">
            <w:pPr>
              <w:jc w:val="center"/>
              <w:rPr>
                <w:rFonts w:ascii="Arial" w:hAnsi="Arial" w:cs="Arial"/>
                <w:lang w:val="en-GB"/>
              </w:rPr>
            </w:pPr>
            <w:r w:rsidRPr="009D0646">
              <w:rPr>
                <w:rFonts w:ascii="Arial" w:hAnsi="Arial" w:cs="Arial"/>
                <w:lang w:val="en-GB"/>
              </w:rPr>
              <w:t>Prepared solid narrative for interviews</w:t>
            </w:r>
          </w:p>
        </w:tc>
      </w:tr>
      <w:tr w:rsidR="00637DB6" w:rsidRPr="00B34198" w14:paraId="0B44FDCD" w14:textId="77777777" w:rsidTr="002B7729">
        <w:trPr>
          <w:trHeight w:val="724"/>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9C493B8" w14:textId="0293E72A" w:rsidR="00637DB6" w:rsidRPr="00B34198" w:rsidRDefault="00637DB6" w:rsidP="00B34198">
            <w:pPr>
              <w:jc w:val="center"/>
              <w:rPr>
                <w:rFonts w:ascii="Arial" w:hAnsi="Arial" w:cs="Arial"/>
                <w:b/>
                <w:bCs/>
                <w:lang w:val="en-GB"/>
              </w:rPr>
            </w:pPr>
            <w:r>
              <w:rPr>
                <w:rFonts w:ascii="Arial" w:hAnsi="Arial" w:cs="Arial"/>
                <w:b/>
                <w:bCs/>
                <w:lang w:val="en-GB"/>
              </w:rPr>
              <w:t xml:space="preserve"> 4</w:t>
            </w:r>
            <w:r w:rsidRPr="00B34198">
              <w:rPr>
                <w:rFonts w:ascii="Arial" w:hAnsi="Arial" w:cs="Arial"/>
                <w:b/>
                <w:bCs/>
                <w:lang w:val="en-GB"/>
              </w:rPr>
              <w:t> </w:t>
            </w:r>
          </w:p>
          <w:p w14:paraId="6563EE35"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5B64477" w14:textId="5DCFB8C1" w:rsidR="00637DB6" w:rsidRPr="00654D56" w:rsidRDefault="00654D56" w:rsidP="00B34198">
            <w:pPr>
              <w:jc w:val="center"/>
              <w:rPr>
                <w:rFonts w:ascii="Arial" w:hAnsi="Arial" w:cs="Arial"/>
                <w:lang w:val="en-GB"/>
              </w:rPr>
            </w:pPr>
            <w:r w:rsidRPr="00654D56">
              <w:rPr>
                <w:rFonts w:ascii="Arial" w:hAnsi="Arial" w:cs="Arial"/>
                <w:lang w:val="en-GB"/>
              </w:rPr>
              <w:t>Training in legislation (MCA/MHA) and Safeguarding</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C6D6191" w14:textId="3AA82049" w:rsidR="00637DB6" w:rsidRPr="00115AEA" w:rsidRDefault="00115AEA" w:rsidP="00B34198">
            <w:pPr>
              <w:jc w:val="center"/>
              <w:rPr>
                <w:rFonts w:ascii="Arial" w:hAnsi="Arial" w:cs="Arial"/>
                <w:lang w:val="en-GB"/>
              </w:rPr>
            </w:pPr>
            <w:r w:rsidRPr="00115AEA">
              <w:rPr>
                <w:rFonts w:ascii="Arial" w:hAnsi="Arial" w:cs="Arial"/>
                <w:lang w:val="en-GB"/>
              </w:rPr>
              <w:t>CPD certifications added to profile</w:t>
            </w:r>
          </w:p>
        </w:tc>
      </w:tr>
      <w:tr w:rsidR="00637DB6" w:rsidRPr="00B34198" w14:paraId="63EDE987" w14:textId="77777777" w:rsidTr="002B7729">
        <w:trPr>
          <w:trHeight w:val="920"/>
        </w:trPr>
        <w:tc>
          <w:tcPr>
            <w:tcW w:w="936"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79BB6A2" w14:textId="11A6B158" w:rsidR="00637DB6" w:rsidRPr="00B34198" w:rsidRDefault="00637DB6" w:rsidP="009925E5">
            <w:pPr>
              <w:jc w:val="center"/>
              <w:rPr>
                <w:rFonts w:ascii="Arial" w:hAnsi="Arial" w:cs="Arial"/>
                <w:b/>
                <w:bCs/>
                <w:lang w:val="en-GB"/>
              </w:rPr>
            </w:pPr>
            <w:r>
              <w:rPr>
                <w:rFonts w:ascii="Arial" w:hAnsi="Arial" w:cs="Arial"/>
                <w:b/>
                <w:bCs/>
                <w:lang w:val="en-GB"/>
              </w:rPr>
              <w:t>5</w:t>
            </w:r>
          </w:p>
          <w:p w14:paraId="2BBA6EF2" w14:textId="77777777" w:rsidR="00637DB6" w:rsidRPr="00B34198" w:rsidRDefault="00637DB6" w:rsidP="00B34198">
            <w:pPr>
              <w:jc w:val="center"/>
              <w:rPr>
                <w:rFonts w:ascii="Arial" w:hAnsi="Arial" w:cs="Arial"/>
                <w:b/>
                <w:bCs/>
                <w:lang w:val="en-GB"/>
              </w:rPr>
            </w:pPr>
          </w:p>
        </w:tc>
        <w:tc>
          <w:tcPr>
            <w:tcW w:w="5017"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A3F0AC3" w14:textId="7012B9A3" w:rsidR="00637DB6" w:rsidRPr="00A641A8" w:rsidRDefault="00A641A8" w:rsidP="00B34198">
            <w:pPr>
              <w:jc w:val="center"/>
              <w:rPr>
                <w:rFonts w:ascii="Arial" w:hAnsi="Arial" w:cs="Arial"/>
                <w:lang w:val="en-GB"/>
              </w:rPr>
            </w:pPr>
            <w:r w:rsidRPr="00A641A8">
              <w:rPr>
                <w:rFonts w:ascii="Arial" w:hAnsi="Arial" w:cs="Arial"/>
                <w:lang w:val="en-GB"/>
              </w:rPr>
              <w:t>Start of applications for ASYE vacancies (NHS/Local Authorities)</w:t>
            </w:r>
          </w:p>
        </w:tc>
        <w:tc>
          <w:tcPr>
            <w:tcW w:w="7088"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F8CB44E" w14:textId="1F43E9D9" w:rsidR="00637DB6" w:rsidRPr="008A655A" w:rsidRDefault="008A655A" w:rsidP="00B34198">
            <w:pPr>
              <w:jc w:val="center"/>
              <w:rPr>
                <w:rFonts w:ascii="Arial" w:hAnsi="Arial" w:cs="Arial"/>
                <w:lang w:val="en-GB"/>
              </w:rPr>
            </w:pPr>
            <w:r w:rsidRPr="008A655A">
              <w:rPr>
                <w:rFonts w:ascii="Arial" w:hAnsi="Arial" w:cs="Arial"/>
                <w:lang w:val="en-GB"/>
              </w:rPr>
              <w:t>First job interview secured</w:t>
            </w:r>
            <w:r w:rsidR="00637DB6" w:rsidRPr="008A655A">
              <w:rPr>
                <w:rFonts w:ascii="Arial" w:hAnsi="Arial" w:cs="Arial"/>
                <w:lang w:val="en-GB"/>
              </w:rPr>
              <w:t> </w:t>
            </w:r>
          </w:p>
        </w:tc>
      </w:tr>
    </w:tbl>
    <w:p w14:paraId="17BFA28B" w14:textId="77777777" w:rsidR="00D451E4" w:rsidRPr="00A641A8" w:rsidRDefault="00D451E4" w:rsidP="008F490A">
      <w:pPr>
        <w:jc w:val="center"/>
        <w:rPr>
          <w:rFonts w:ascii="Arial" w:hAnsi="Arial" w:cs="Arial"/>
          <w:b/>
          <w:bCs/>
          <w:lang w:val="en-GB"/>
        </w:rPr>
      </w:pPr>
    </w:p>
    <w:p w14:paraId="6D7D6A82" w14:textId="77777777" w:rsidR="00D451E4" w:rsidRPr="00A641A8" w:rsidRDefault="00D451E4" w:rsidP="00714C44">
      <w:pPr>
        <w:jc w:val="both"/>
        <w:rPr>
          <w:rFonts w:ascii="Arial" w:hAnsi="Arial" w:cs="Arial"/>
          <w:b/>
          <w:bCs/>
          <w:lang w:val="en-GB"/>
        </w:rPr>
      </w:pPr>
    </w:p>
    <w:p w14:paraId="69B01BB1" w14:textId="77777777" w:rsidR="00D451E4" w:rsidRPr="00A641A8" w:rsidRDefault="00D451E4" w:rsidP="00714C44">
      <w:pPr>
        <w:jc w:val="both"/>
        <w:rPr>
          <w:rFonts w:ascii="Arial" w:hAnsi="Arial" w:cs="Arial"/>
          <w:b/>
          <w:bCs/>
          <w:lang w:val="en-GB"/>
        </w:rPr>
      </w:pPr>
    </w:p>
    <w:p w14:paraId="7924E153" w14:textId="77777777" w:rsidR="00EF26F1" w:rsidRDefault="00EF26F1" w:rsidP="00714C44">
      <w:pPr>
        <w:jc w:val="both"/>
        <w:rPr>
          <w:rFonts w:ascii="Arial" w:hAnsi="Arial" w:cs="Arial"/>
          <w:b/>
          <w:bCs/>
          <w:lang w:val="en-GB"/>
        </w:rPr>
        <w:sectPr w:rsidR="00EF26F1" w:rsidSect="008A655A">
          <w:pgSz w:w="16838" w:h="11906" w:orient="landscape"/>
          <w:pgMar w:top="1440" w:right="1440" w:bottom="1134" w:left="1440" w:header="720" w:footer="720" w:gutter="0"/>
          <w:cols w:space="720"/>
          <w:docGrid w:linePitch="360"/>
        </w:sectPr>
      </w:pPr>
    </w:p>
    <w:p w14:paraId="37107125" w14:textId="77777777" w:rsidR="003809A9" w:rsidRDefault="00B2022E" w:rsidP="00714C44">
      <w:pPr>
        <w:jc w:val="both"/>
        <w:rPr>
          <w:rFonts w:ascii="Arial" w:hAnsi="Arial" w:cs="Arial"/>
          <w:b/>
          <w:bCs/>
          <w:lang w:val="en-GB"/>
        </w:rPr>
      </w:pPr>
      <w:r>
        <w:rPr>
          <w:rFonts w:ascii="Arial" w:hAnsi="Arial" w:cs="Arial"/>
          <w:b/>
          <w:bCs/>
          <w:lang w:val="en-GB"/>
        </w:rPr>
        <w:lastRenderedPageBreak/>
        <w:t>C</w:t>
      </w:r>
      <w:r w:rsidR="00361FCC">
        <w:rPr>
          <w:rFonts w:ascii="Arial" w:hAnsi="Arial" w:cs="Arial"/>
          <w:b/>
          <w:bCs/>
          <w:lang w:val="en-GB"/>
        </w:rPr>
        <w:t>onclusion</w:t>
      </w:r>
    </w:p>
    <w:p w14:paraId="17B2A913" w14:textId="75915FE8" w:rsidR="00E07EE1" w:rsidRPr="00E07EE1" w:rsidRDefault="00E07EE1" w:rsidP="00714C44">
      <w:pPr>
        <w:jc w:val="both"/>
        <w:rPr>
          <w:rFonts w:ascii="Arial" w:hAnsi="Arial" w:cs="Arial"/>
          <w:lang w:val="en-GB"/>
        </w:rPr>
      </w:pPr>
      <w:r w:rsidRPr="00E07EE1">
        <w:rPr>
          <w:rFonts w:ascii="Arial" w:hAnsi="Arial" w:cs="Arial"/>
          <w:lang w:val="en-GB"/>
        </w:rPr>
        <w:t>This study suggests that a strategic combination of technical training, emotional intelligence, and a clear professional identity is required for successful admission into the position of Mental Health Social Worker (MHSW) within the NHS. It uses Gibbs' cycle and SWOT analysis to demonstrate the importance of crisis response abilities and the value of past experience. Additionally, building a personal brand based on Holland's theory and a unique value proposition increases competitiveness in the UK employment market. The resultant action plan provides candidates with a clear path to complete job criteria and present themselves as resilient professionals who can have a positive influence on mental health and social welfare</w:t>
      </w:r>
    </w:p>
    <w:p w14:paraId="1B27ECE9" w14:textId="77777777" w:rsidR="00657BA4" w:rsidRDefault="00657BA4" w:rsidP="00714C44">
      <w:pPr>
        <w:jc w:val="both"/>
        <w:rPr>
          <w:rFonts w:ascii="Arial" w:hAnsi="Arial" w:cs="Arial"/>
          <w:b/>
          <w:bCs/>
          <w:lang w:val="en-GB"/>
        </w:rPr>
      </w:pPr>
    </w:p>
    <w:p w14:paraId="0B85F92F" w14:textId="77777777" w:rsidR="00BB6F5E" w:rsidRDefault="00BB6F5E" w:rsidP="001D3703">
      <w:pPr>
        <w:rPr>
          <w:rFonts w:ascii="Arial" w:hAnsi="Arial" w:cs="Arial"/>
          <w:lang w:val="en-GB"/>
        </w:rPr>
      </w:pPr>
    </w:p>
    <w:p w14:paraId="19F22C22" w14:textId="77777777" w:rsidR="00BB6F5E" w:rsidRDefault="00BB6F5E" w:rsidP="001D3703">
      <w:pPr>
        <w:rPr>
          <w:rFonts w:ascii="Arial" w:hAnsi="Arial" w:cs="Arial"/>
          <w:lang w:val="en-GB"/>
        </w:rPr>
      </w:pPr>
    </w:p>
    <w:p w14:paraId="132C38C4" w14:textId="77777777" w:rsidR="00BB6F5E" w:rsidRDefault="00BB6F5E" w:rsidP="001D3703">
      <w:pPr>
        <w:rPr>
          <w:rFonts w:ascii="Arial" w:hAnsi="Arial" w:cs="Arial"/>
          <w:lang w:val="en-GB"/>
        </w:rPr>
      </w:pPr>
    </w:p>
    <w:p w14:paraId="367E409A" w14:textId="77777777" w:rsidR="00BB6F5E" w:rsidRDefault="00BB6F5E" w:rsidP="001D3703">
      <w:pPr>
        <w:rPr>
          <w:rFonts w:ascii="Arial" w:hAnsi="Arial" w:cs="Arial"/>
          <w:lang w:val="en-GB"/>
        </w:rPr>
      </w:pPr>
    </w:p>
    <w:p w14:paraId="0BDFFD05" w14:textId="77777777" w:rsidR="00BB6F5E" w:rsidRDefault="00BB6F5E" w:rsidP="001D3703">
      <w:pPr>
        <w:rPr>
          <w:rFonts w:ascii="Arial" w:hAnsi="Arial" w:cs="Arial"/>
          <w:lang w:val="en-GB"/>
        </w:rPr>
      </w:pPr>
    </w:p>
    <w:p w14:paraId="6459DC65" w14:textId="77777777" w:rsidR="00BB6F5E" w:rsidRDefault="00BB6F5E" w:rsidP="001D3703">
      <w:pPr>
        <w:rPr>
          <w:rFonts w:ascii="Arial" w:hAnsi="Arial" w:cs="Arial"/>
          <w:lang w:val="en-GB"/>
        </w:rPr>
      </w:pPr>
    </w:p>
    <w:p w14:paraId="655690EA" w14:textId="77777777" w:rsidR="00BB6F5E" w:rsidRDefault="00BB6F5E" w:rsidP="001D3703">
      <w:pPr>
        <w:rPr>
          <w:rFonts w:ascii="Arial" w:hAnsi="Arial" w:cs="Arial"/>
          <w:lang w:val="en-GB"/>
        </w:rPr>
      </w:pPr>
    </w:p>
    <w:p w14:paraId="072A285D" w14:textId="77777777" w:rsidR="00BB6F5E" w:rsidRDefault="00BB6F5E" w:rsidP="001D3703">
      <w:pPr>
        <w:rPr>
          <w:rFonts w:ascii="Arial" w:hAnsi="Arial" w:cs="Arial"/>
          <w:lang w:val="en-GB"/>
        </w:rPr>
      </w:pPr>
    </w:p>
    <w:p w14:paraId="7DE84E68" w14:textId="77777777" w:rsidR="00BB6F5E" w:rsidRDefault="00BB6F5E" w:rsidP="001D3703">
      <w:pPr>
        <w:rPr>
          <w:rFonts w:ascii="Arial" w:hAnsi="Arial" w:cs="Arial"/>
          <w:lang w:val="en-GB"/>
        </w:rPr>
      </w:pPr>
    </w:p>
    <w:p w14:paraId="42436D92" w14:textId="77777777" w:rsidR="00BB6F5E" w:rsidRDefault="00BB6F5E" w:rsidP="001D3703">
      <w:pPr>
        <w:rPr>
          <w:rFonts w:ascii="Arial" w:hAnsi="Arial" w:cs="Arial"/>
          <w:lang w:val="en-GB"/>
        </w:rPr>
      </w:pPr>
    </w:p>
    <w:p w14:paraId="3D6D6BF5" w14:textId="77777777" w:rsidR="00BB6F5E" w:rsidRDefault="00BB6F5E" w:rsidP="001D3703">
      <w:pPr>
        <w:rPr>
          <w:rFonts w:ascii="Arial" w:hAnsi="Arial" w:cs="Arial"/>
          <w:lang w:val="en-GB"/>
        </w:rPr>
      </w:pPr>
    </w:p>
    <w:p w14:paraId="2EB5EBCF" w14:textId="77777777" w:rsidR="00BB6F5E" w:rsidRDefault="00BB6F5E" w:rsidP="001D3703">
      <w:pPr>
        <w:rPr>
          <w:rFonts w:ascii="Arial" w:hAnsi="Arial" w:cs="Arial"/>
          <w:lang w:val="en-GB"/>
        </w:rPr>
      </w:pPr>
    </w:p>
    <w:p w14:paraId="48BE2D3C" w14:textId="77777777" w:rsidR="00BB6F5E" w:rsidRDefault="00BB6F5E" w:rsidP="001D3703">
      <w:pPr>
        <w:rPr>
          <w:rFonts w:ascii="Arial" w:hAnsi="Arial" w:cs="Arial"/>
          <w:lang w:val="en-GB"/>
        </w:rPr>
      </w:pPr>
    </w:p>
    <w:p w14:paraId="46499D3E" w14:textId="77777777" w:rsidR="00BB6F5E" w:rsidRDefault="00BB6F5E" w:rsidP="001D3703">
      <w:pPr>
        <w:rPr>
          <w:rFonts w:ascii="Arial" w:hAnsi="Arial" w:cs="Arial"/>
          <w:lang w:val="en-GB"/>
        </w:rPr>
      </w:pPr>
    </w:p>
    <w:p w14:paraId="66B1C046" w14:textId="77777777" w:rsidR="00BB6F5E" w:rsidRDefault="00BB6F5E" w:rsidP="001D3703">
      <w:pPr>
        <w:rPr>
          <w:rFonts w:ascii="Arial" w:hAnsi="Arial" w:cs="Arial"/>
          <w:lang w:val="en-GB"/>
        </w:rPr>
      </w:pPr>
    </w:p>
    <w:p w14:paraId="0A85AD4C" w14:textId="77777777" w:rsidR="00BB6F5E" w:rsidRDefault="00BB6F5E" w:rsidP="001D3703">
      <w:pPr>
        <w:rPr>
          <w:rFonts w:ascii="Arial" w:hAnsi="Arial" w:cs="Arial"/>
          <w:lang w:val="en-GB"/>
        </w:rPr>
      </w:pPr>
    </w:p>
    <w:p w14:paraId="0B8C7D51" w14:textId="77777777" w:rsidR="00BB6F5E" w:rsidRDefault="00BB6F5E" w:rsidP="001D3703">
      <w:pPr>
        <w:rPr>
          <w:rFonts w:ascii="Arial" w:hAnsi="Arial" w:cs="Arial"/>
          <w:lang w:val="en-GB"/>
        </w:rPr>
      </w:pPr>
    </w:p>
    <w:p w14:paraId="2F7C337F" w14:textId="77777777" w:rsidR="00BB6F5E" w:rsidRDefault="00BB6F5E" w:rsidP="001D3703">
      <w:pPr>
        <w:rPr>
          <w:rFonts w:ascii="Arial" w:hAnsi="Arial" w:cs="Arial"/>
          <w:lang w:val="en-GB"/>
        </w:rPr>
      </w:pPr>
    </w:p>
    <w:p w14:paraId="36D9C1B2" w14:textId="77777777" w:rsidR="00BB6F5E" w:rsidRDefault="00BB6F5E" w:rsidP="001D3703">
      <w:pPr>
        <w:rPr>
          <w:rFonts w:ascii="Arial" w:hAnsi="Arial" w:cs="Arial"/>
          <w:lang w:val="en-GB"/>
        </w:rPr>
      </w:pPr>
    </w:p>
    <w:p w14:paraId="25AAED84" w14:textId="77777777" w:rsidR="00BB6F5E" w:rsidRDefault="00BB6F5E" w:rsidP="001D3703">
      <w:pPr>
        <w:rPr>
          <w:rFonts w:ascii="Arial" w:hAnsi="Arial" w:cs="Arial"/>
          <w:lang w:val="en-GB"/>
        </w:rPr>
      </w:pPr>
    </w:p>
    <w:p w14:paraId="00507825" w14:textId="77777777" w:rsidR="00E07EE1" w:rsidRDefault="00E07EE1" w:rsidP="001D3703">
      <w:pPr>
        <w:rPr>
          <w:rFonts w:ascii="Arial" w:hAnsi="Arial" w:cs="Arial"/>
          <w:lang w:val="en-GB"/>
        </w:rPr>
      </w:pPr>
    </w:p>
    <w:p w14:paraId="686978CD" w14:textId="0D9DF86F" w:rsidR="00B2022E" w:rsidRDefault="00B2022E" w:rsidP="00E07EE1">
      <w:pPr>
        <w:jc w:val="both"/>
        <w:rPr>
          <w:rFonts w:ascii="Arial" w:hAnsi="Arial" w:cs="Arial"/>
          <w:b/>
          <w:bCs/>
          <w:lang w:val="en-GB"/>
        </w:rPr>
      </w:pPr>
      <w:r>
        <w:rPr>
          <w:rFonts w:ascii="Arial" w:hAnsi="Arial" w:cs="Arial"/>
          <w:b/>
          <w:bCs/>
          <w:lang w:val="en-GB"/>
        </w:rPr>
        <w:lastRenderedPageBreak/>
        <w:t>REFERENCES</w:t>
      </w:r>
    </w:p>
    <w:p w14:paraId="76A97AB2" w14:textId="3A4AEC04" w:rsidR="009C08C2" w:rsidRDefault="009C08C2" w:rsidP="00E07EE1">
      <w:pPr>
        <w:jc w:val="both"/>
        <w:rPr>
          <w:rFonts w:ascii="Arial" w:hAnsi="Arial" w:cs="Arial"/>
          <w:b/>
          <w:bCs/>
          <w:lang w:val="en-GB"/>
        </w:rPr>
      </w:pPr>
      <w:r w:rsidRPr="009C08C2">
        <w:rPr>
          <w:rFonts w:ascii="Arial" w:hAnsi="Arial" w:cs="Arial"/>
          <w:b/>
          <w:bCs/>
          <w:lang w:val="en-GB"/>
        </w:rPr>
        <w:t xml:space="preserve">Batista, J.S. and Gondim, S.M.G. (2022) “Personality and Person-Work Environment Fit: A Study Based on the RIASEC Model,” International journal of environmental research and public health, 20(1), p. 719. Available at: </w:t>
      </w:r>
      <w:hyperlink r:id="rId14" w:history="1">
        <w:r w:rsidRPr="00FB3A94">
          <w:rPr>
            <w:rStyle w:val="Hyperlink"/>
            <w:rFonts w:ascii="Arial" w:hAnsi="Arial" w:cs="Arial"/>
            <w:b/>
            <w:bCs/>
            <w:lang w:val="en-GB"/>
          </w:rPr>
          <w:t>https://doi.org/10.3390/ijerph20010719</w:t>
        </w:r>
      </w:hyperlink>
      <w:r w:rsidRPr="009C08C2">
        <w:rPr>
          <w:rFonts w:ascii="Arial" w:hAnsi="Arial" w:cs="Arial"/>
          <w:b/>
          <w:bCs/>
          <w:lang w:val="en-GB"/>
        </w:rPr>
        <w:t>.</w:t>
      </w:r>
      <w:r>
        <w:rPr>
          <w:rFonts w:ascii="Arial" w:hAnsi="Arial" w:cs="Arial"/>
          <w:b/>
          <w:bCs/>
          <w:lang w:val="en-GB"/>
        </w:rPr>
        <w:t xml:space="preserve"> </w:t>
      </w:r>
      <w:r w:rsidR="00300197">
        <w:rPr>
          <w:rFonts w:ascii="Arial" w:hAnsi="Arial" w:cs="Arial"/>
          <w:b/>
          <w:bCs/>
          <w:lang w:val="en-GB"/>
        </w:rPr>
        <w:t>(Accessed on 21 April 2026).</w:t>
      </w:r>
    </w:p>
    <w:p w14:paraId="6BA324B6" w14:textId="5D947144" w:rsidR="00CB1E23" w:rsidRDefault="00CB1E23" w:rsidP="00E07EE1">
      <w:pPr>
        <w:jc w:val="both"/>
        <w:rPr>
          <w:rFonts w:ascii="Arial" w:hAnsi="Arial" w:cs="Arial"/>
          <w:b/>
          <w:bCs/>
          <w:lang w:val="en-GB"/>
        </w:rPr>
      </w:pPr>
      <w:r w:rsidRPr="00CB1E23">
        <w:rPr>
          <w:rFonts w:ascii="Arial" w:hAnsi="Arial" w:cs="Arial"/>
          <w:b/>
          <w:bCs/>
          <w:lang w:val="en-GB"/>
        </w:rPr>
        <w:t xml:space="preserve">British Association of Social Workers (2014) </w:t>
      </w:r>
      <w:r w:rsidR="00A02BA3" w:rsidRPr="00A02BA3">
        <w:rPr>
          <w:rFonts w:ascii="Arial" w:hAnsi="Arial" w:cs="Arial"/>
          <w:b/>
          <w:bCs/>
          <w:i/>
          <w:iCs/>
          <w:lang w:val="en-GB"/>
        </w:rPr>
        <w:t>“</w:t>
      </w:r>
      <w:r w:rsidRPr="00A02BA3">
        <w:rPr>
          <w:rFonts w:ascii="Arial" w:hAnsi="Arial" w:cs="Arial"/>
          <w:b/>
          <w:bCs/>
          <w:i/>
          <w:iCs/>
          <w:lang w:val="en-GB"/>
        </w:rPr>
        <w:t>The role of the social worker in adult mental health services</w:t>
      </w:r>
      <w:r w:rsidR="009C1420">
        <w:rPr>
          <w:rFonts w:ascii="Arial" w:hAnsi="Arial" w:cs="Arial"/>
          <w:b/>
          <w:bCs/>
          <w:i/>
          <w:iCs/>
          <w:lang w:val="en-GB"/>
        </w:rPr>
        <w:t>.</w:t>
      </w:r>
      <w:r w:rsidR="00A02BA3" w:rsidRPr="00A02BA3">
        <w:rPr>
          <w:rFonts w:ascii="Arial" w:hAnsi="Arial" w:cs="Arial"/>
          <w:b/>
          <w:bCs/>
          <w:i/>
          <w:iCs/>
          <w:lang w:val="en-GB"/>
        </w:rPr>
        <w:t>”</w:t>
      </w:r>
      <w:r w:rsidRPr="00CB1E23">
        <w:rPr>
          <w:rFonts w:ascii="Arial" w:hAnsi="Arial" w:cs="Arial"/>
          <w:b/>
          <w:bCs/>
          <w:lang w:val="en-GB"/>
        </w:rPr>
        <w:t xml:space="preserve"> </w:t>
      </w:r>
      <w:r w:rsidRPr="00CB1E23">
        <w:rPr>
          <w:rFonts w:ascii="Arial" w:hAnsi="Arial" w:cs="Arial"/>
          <w:b/>
          <w:bCs/>
          <w:lang w:val="en-GB"/>
        </w:rPr>
        <w:t>Avail</w:t>
      </w:r>
      <w:r>
        <w:rPr>
          <w:rFonts w:ascii="Arial" w:hAnsi="Arial" w:cs="Arial"/>
          <w:b/>
          <w:bCs/>
          <w:lang w:val="en-GB"/>
        </w:rPr>
        <w:t>able at</w:t>
      </w:r>
      <w:r w:rsidRPr="00CB1E23">
        <w:rPr>
          <w:rFonts w:ascii="Arial" w:hAnsi="Arial" w:cs="Arial"/>
          <w:b/>
          <w:bCs/>
          <w:lang w:val="en-GB"/>
        </w:rPr>
        <w:t xml:space="preserve">: </w:t>
      </w:r>
      <w:hyperlink r:id="rId15" w:history="1">
        <w:r w:rsidRPr="00CB1E23">
          <w:rPr>
            <w:rStyle w:val="Hyperlink"/>
            <w:rFonts w:ascii="Arial" w:hAnsi="Arial" w:cs="Arial"/>
            <w:b/>
            <w:bCs/>
            <w:lang w:val="en-GB"/>
          </w:rPr>
          <w:t>https://production.basw.co.uk/sites/default/files/2024-03/The%20role%20of%20the%20social%20worker%20in%20adult%20mental%20health%20services%202014_1.pdf</w:t>
        </w:r>
      </w:hyperlink>
      <w:r w:rsidRPr="00CB1E23">
        <w:rPr>
          <w:rFonts w:ascii="Arial" w:hAnsi="Arial" w:cs="Arial"/>
          <w:b/>
          <w:bCs/>
          <w:lang w:val="en-GB"/>
        </w:rPr>
        <w:t xml:space="preserve"> </w:t>
      </w:r>
      <w:r w:rsidR="00635B7B" w:rsidRPr="00635B7B">
        <w:rPr>
          <w:rFonts w:ascii="Arial" w:hAnsi="Arial" w:cs="Arial"/>
          <w:b/>
          <w:bCs/>
          <w:lang w:val="en-GB"/>
        </w:rPr>
        <w:t>(Accessed on 20 April 2026).</w:t>
      </w:r>
    </w:p>
    <w:p w14:paraId="2ACB085C" w14:textId="22CA21E2" w:rsidR="00EC7AD1" w:rsidRPr="00EC7AD1" w:rsidRDefault="00EC7AD1" w:rsidP="00E07EE1">
      <w:pPr>
        <w:jc w:val="both"/>
        <w:rPr>
          <w:rFonts w:ascii="Arial" w:hAnsi="Arial" w:cs="Arial"/>
          <w:b/>
          <w:bCs/>
          <w:lang w:val="en-GB"/>
        </w:rPr>
      </w:pPr>
      <w:r w:rsidRPr="00EC7AD1">
        <w:rPr>
          <w:rFonts w:ascii="Arial" w:hAnsi="Arial" w:cs="Arial"/>
          <w:b/>
          <w:bCs/>
          <w:lang w:val="en-GB"/>
        </w:rPr>
        <w:t xml:space="preserve">Care Quality Commission (2024) </w:t>
      </w:r>
      <w:r w:rsidRPr="00EC7AD1">
        <w:rPr>
          <w:rFonts w:ascii="Arial" w:hAnsi="Arial" w:cs="Arial"/>
          <w:b/>
          <w:bCs/>
          <w:i/>
          <w:iCs/>
          <w:lang w:val="en-GB"/>
        </w:rPr>
        <w:t>“</w:t>
      </w:r>
      <w:r w:rsidRPr="00EC7AD1">
        <w:rPr>
          <w:rFonts w:ascii="Arial" w:hAnsi="Arial" w:cs="Arial"/>
          <w:b/>
          <w:bCs/>
          <w:i/>
          <w:iCs/>
          <w:lang w:val="en-GB"/>
        </w:rPr>
        <w:t>Digital record systems: achieving good outcomes for people using adult social care services.</w:t>
      </w:r>
      <w:r w:rsidRPr="00EC7AD1">
        <w:rPr>
          <w:rFonts w:ascii="Arial" w:hAnsi="Arial" w:cs="Arial"/>
          <w:b/>
          <w:bCs/>
          <w:i/>
          <w:iCs/>
          <w:lang w:val="en-GB"/>
        </w:rPr>
        <w:t>”</w:t>
      </w:r>
      <w:r w:rsidRPr="00EC7AD1">
        <w:rPr>
          <w:rFonts w:ascii="Arial" w:hAnsi="Arial" w:cs="Arial"/>
          <w:b/>
          <w:bCs/>
          <w:lang w:val="en-GB"/>
        </w:rPr>
        <w:t xml:space="preserve"> </w:t>
      </w:r>
      <w:r w:rsidRPr="00EC7AD1">
        <w:rPr>
          <w:rFonts w:ascii="Arial" w:hAnsi="Arial" w:cs="Arial"/>
          <w:b/>
          <w:bCs/>
          <w:lang w:val="en-GB"/>
        </w:rPr>
        <w:t>Avail</w:t>
      </w:r>
      <w:r>
        <w:rPr>
          <w:rFonts w:ascii="Arial" w:hAnsi="Arial" w:cs="Arial"/>
          <w:b/>
          <w:bCs/>
          <w:lang w:val="en-GB"/>
        </w:rPr>
        <w:t>able at:</w:t>
      </w:r>
      <w:r w:rsidRPr="00EC7AD1">
        <w:rPr>
          <w:rFonts w:ascii="Arial" w:hAnsi="Arial" w:cs="Arial"/>
          <w:b/>
          <w:bCs/>
          <w:lang w:val="en-GB"/>
        </w:rPr>
        <w:t xml:space="preserve">: </w:t>
      </w:r>
      <w:hyperlink r:id="rId16" w:history="1">
        <w:r w:rsidRPr="00EC7AD1">
          <w:rPr>
            <w:rStyle w:val="Hyperlink"/>
            <w:rFonts w:ascii="Arial" w:hAnsi="Arial" w:cs="Arial"/>
            <w:b/>
            <w:bCs/>
            <w:lang w:val="en-GB"/>
          </w:rPr>
          <w:t>https://www.cqc.org.uk/guidance-providers/adult-social-care/digital-record-systems-adult-social-care-services</w:t>
        </w:r>
      </w:hyperlink>
      <w:r w:rsidRPr="00EC7AD1">
        <w:rPr>
          <w:rFonts w:ascii="Arial" w:hAnsi="Arial" w:cs="Arial"/>
          <w:b/>
          <w:bCs/>
          <w:lang w:val="en-GB"/>
        </w:rPr>
        <w:t xml:space="preserve"> </w:t>
      </w:r>
      <w:r>
        <w:rPr>
          <w:rFonts w:ascii="Arial" w:hAnsi="Arial" w:cs="Arial"/>
          <w:b/>
          <w:bCs/>
          <w:lang w:val="en-GB"/>
        </w:rPr>
        <w:t>(Accessed on: 21 April</w:t>
      </w:r>
      <w:r w:rsidR="00635B7B">
        <w:rPr>
          <w:rFonts w:ascii="Arial" w:hAnsi="Arial" w:cs="Arial"/>
          <w:b/>
          <w:bCs/>
          <w:lang w:val="en-GB"/>
        </w:rPr>
        <w:t xml:space="preserve"> 2026).</w:t>
      </w:r>
    </w:p>
    <w:p w14:paraId="332C8FEF" w14:textId="6F966FA8" w:rsidR="00B3039B" w:rsidRPr="003821B1" w:rsidRDefault="00B3039B" w:rsidP="00E07EE1">
      <w:pPr>
        <w:jc w:val="both"/>
        <w:rPr>
          <w:rFonts w:ascii="Arial" w:hAnsi="Arial" w:cs="Arial"/>
          <w:b/>
          <w:bCs/>
          <w:lang w:val="en-GB"/>
        </w:rPr>
      </w:pPr>
      <w:r w:rsidRPr="00B3039B">
        <w:rPr>
          <w:rFonts w:ascii="Arial" w:hAnsi="Arial" w:cs="Arial"/>
          <w:b/>
          <w:bCs/>
          <w:lang w:val="en-GB"/>
        </w:rPr>
        <w:t xml:space="preserve">Department for Science, Innovation and Technology and Department for Culture, Media and Sport (2026) </w:t>
      </w:r>
      <w:r w:rsidR="003821B1" w:rsidRPr="003821B1">
        <w:rPr>
          <w:rFonts w:ascii="Arial" w:hAnsi="Arial" w:cs="Arial"/>
          <w:b/>
          <w:bCs/>
          <w:i/>
          <w:iCs/>
          <w:lang w:val="en-GB"/>
        </w:rPr>
        <w:t>“</w:t>
      </w:r>
      <w:r w:rsidRPr="003821B1">
        <w:rPr>
          <w:rFonts w:ascii="Arial" w:hAnsi="Arial" w:cs="Arial"/>
          <w:b/>
          <w:bCs/>
          <w:i/>
          <w:iCs/>
          <w:lang w:val="en-GB"/>
        </w:rPr>
        <w:t>AI skills for life and work: rapid evidence review</w:t>
      </w:r>
      <w:r w:rsidR="003821B1">
        <w:rPr>
          <w:rFonts w:ascii="Arial" w:hAnsi="Arial" w:cs="Arial"/>
          <w:b/>
          <w:bCs/>
          <w:lang w:val="en-GB"/>
        </w:rPr>
        <w:t xml:space="preserve">.” </w:t>
      </w:r>
      <w:r w:rsidR="003821B1" w:rsidRPr="003821B1">
        <w:rPr>
          <w:rFonts w:ascii="Arial" w:hAnsi="Arial" w:cs="Arial"/>
          <w:b/>
          <w:bCs/>
          <w:lang w:val="en-GB"/>
        </w:rPr>
        <w:t>Avail</w:t>
      </w:r>
      <w:r w:rsidR="003821B1">
        <w:rPr>
          <w:rFonts w:ascii="Arial" w:hAnsi="Arial" w:cs="Arial"/>
          <w:b/>
          <w:bCs/>
          <w:lang w:val="en-GB"/>
        </w:rPr>
        <w:t>able at</w:t>
      </w:r>
      <w:r w:rsidRPr="003821B1">
        <w:rPr>
          <w:rFonts w:ascii="Arial" w:hAnsi="Arial" w:cs="Arial"/>
          <w:b/>
          <w:bCs/>
          <w:lang w:val="en-GB"/>
        </w:rPr>
        <w:t xml:space="preserve">: </w:t>
      </w:r>
      <w:hyperlink r:id="rId17" w:history="1">
        <w:r w:rsidR="003821B1" w:rsidRPr="00CF3272">
          <w:rPr>
            <w:rStyle w:val="Hyperlink"/>
            <w:rFonts w:ascii="Arial" w:hAnsi="Arial" w:cs="Arial"/>
            <w:b/>
            <w:bCs/>
            <w:lang w:val="en-GB"/>
          </w:rPr>
          <w:t>https://www.gov.uk/government/publications/ai-skills-for-life-and-work-rapid-evidence-review/ai-skills-for-life-and-work-rapid-evidence-review</w:t>
        </w:r>
      </w:hyperlink>
      <w:r w:rsidR="003821B1">
        <w:rPr>
          <w:rFonts w:ascii="Arial" w:hAnsi="Arial" w:cs="Arial"/>
          <w:b/>
          <w:bCs/>
          <w:lang w:val="en-GB"/>
        </w:rPr>
        <w:t xml:space="preserve"> </w:t>
      </w:r>
      <w:r w:rsidR="009C1420">
        <w:rPr>
          <w:rFonts w:ascii="Arial" w:hAnsi="Arial" w:cs="Arial"/>
          <w:b/>
          <w:bCs/>
          <w:lang w:val="en-GB"/>
        </w:rPr>
        <w:t>(Accessed on 21 April 2026).</w:t>
      </w:r>
    </w:p>
    <w:p w14:paraId="2B06FBC0" w14:textId="168055E0" w:rsidR="001B1C71" w:rsidRDefault="00D87523" w:rsidP="00E07EE1">
      <w:pPr>
        <w:jc w:val="both"/>
        <w:rPr>
          <w:rFonts w:ascii="Arial" w:hAnsi="Arial" w:cs="Arial"/>
          <w:b/>
          <w:bCs/>
          <w:lang w:val="en-GB"/>
        </w:rPr>
      </w:pPr>
      <w:r w:rsidRPr="00D87523">
        <w:rPr>
          <w:rFonts w:ascii="Arial" w:hAnsi="Arial" w:cs="Arial"/>
          <w:b/>
          <w:bCs/>
          <w:lang w:val="en-GB"/>
        </w:rPr>
        <w:t xml:space="preserve">Department for Education (2026) </w:t>
      </w:r>
      <w:r w:rsidRPr="00A02BA3">
        <w:rPr>
          <w:rFonts w:ascii="Arial" w:hAnsi="Arial" w:cs="Arial"/>
          <w:b/>
          <w:bCs/>
          <w:i/>
          <w:iCs/>
          <w:lang w:val="en-GB"/>
        </w:rPr>
        <w:t>“Assessed and supported year in employment.”</w:t>
      </w:r>
      <w:r w:rsidRPr="00D87523">
        <w:rPr>
          <w:rFonts w:ascii="Arial" w:hAnsi="Arial" w:cs="Arial"/>
          <w:b/>
          <w:bCs/>
          <w:lang w:val="en-GB"/>
        </w:rPr>
        <w:t xml:space="preserve"> Available at: </w:t>
      </w:r>
      <w:hyperlink r:id="rId18" w:history="1">
        <w:r w:rsidRPr="00CF3272">
          <w:rPr>
            <w:rStyle w:val="Hyperlink"/>
            <w:rFonts w:ascii="Arial" w:hAnsi="Arial" w:cs="Arial"/>
            <w:b/>
            <w:bCs/>
            <w:lang w:val="en-GB"/>
          </w:rPr>
          <w:t>https://www.gov.uk/government/publications/assessed-and-supported-year-in-employment-asye/assessed-and-supported-year-in-employment</w:t>
        </w:r>
      </w:hyperlink>
      <w:r>
        <w:rPr>
          <w:rFonts w:ascii="Arial" w:hAnsi="Arial" w:cs="Arial"/>
          <w:b/>
          <w:bCs/>
          <w:lang w:val="en-GB"/>
        </w:rPr>
        <w:t xml:space="preserve"> </w:t>
      </w:r>
      <w:r w:rsidRPr="00D87523">
        <w:rPr>
          <w:rFonts w:ascii="Arial" w:hAnsi="Arial" w:cs="Arial"/>
          <w:b/>
          <w:bCs/>
          <w:lang w:val="en-GB"/>
        </w:rPr>
        <w:t xml:space="preserve"> (Accessed on 20 April 202</w:t>
      </w:r>
      <w:r w:rsidR="00934347">
        <w:rPr>
          <w:rFonts w:ascii="Arial" w:hAnsi="Arial" w:cs="Arial"/>
          <w:b/>
          <w:bCs/>
          <w:lang w:val="en-GB"/>
        </w:rPr>
        <w:t>6</w:t>
      </w:r>
      <w:r w:rsidRPr="00D87523">
        <w:rPr>
          <w:rFonts w:ascii="Arial" w:hAnsi="Arial" w:cs="Arial"/>
          <w:b/>
          <w:bCs/>
          <w:lang w:val="en-GB"/>
        </w:rPr>
        <w:t>).</w:t>
      </w:r>
    </w:p>
    <w:p w14:paraId="4E2A4D72" w14:textId="546B294C" w:rsidR="00F0021B" w:rsidRDefault="007740A1" w:rsidP="00E07EE1">
      <w:pPr>
        <w:jc w:val="both"/>
        <w:rPr>
          <w:rFonts w:ascii="Arial" w:hAnsi="Arial" w:cs="Arial"/>
          <w:b/>
          <w:bCs/>
          <w:lang w:val="en-GB"/>
        </w:rPr>
      </w:pPr>
      <w:r w:rsidRPr="007740A1">
        <w:rPr>
          <w:rFonts w:ascii="Arial" w:hAnsi="Arial" w:cs="Arial"/>
          <w:b/>
          <w:bCs/>
          <w:lang w:val="en-GB"/>
        </w:rPr>
        <w:t>Department of Health and Social Care (2014</w:t>
      </w:r>
      <w:r w:rsidRPr="00A02BA3">
        <w:rPr>
          <w:rFonts w:ascii="Arial" w:hAnsi="Arial" w:cs="Arial"/>
          <w:b/>
          <w:bCs/>
          <w:i/>
          <w:iCs/>
          <w:lang w:val="en-GB"/>
        </w:rPr>
        <w:t xml:space="preserve">) </w:t>
      </w:r>
      <w:r w:rsidRPr="00A02BA3">
        <w:rPr>
          <w:rFonts w:ascii="Arial" w:hAnsi="Arial" w:cs="Arial"/>
          <w:b/>
          <w:bCs/>
          <w:i/>
          <w:iCs/>
          <w:lang w:val="en-GB"/>
        </w:rPr>
        <w:t>“</w:t>
      </w:r>
      <w:r w:rsidRPr="00A02BA3">
        <w:rPr>
          <w:rFonts w:ascii="Arial" w:hAnsi="Arial" w:cs="Arial"/>
          <w:b/>
          <w:bCs/>
          <w:i/>
          <w:iCs/>
          <w:lang w:val="en-GB"/>
        </w:rPr>
        <w:t>Care Act factsheets</w:t>
      </w:r>
      <w:r w:rsidRPr="00A02BA3">
        <w:rPr>
          <w:rFonts w:ascii="Arial" w:hAnsi="Arial" w:cs="Arial"/>
          <w:b/>
          <w:bCs/>
          <w:i/>
          <w:iCs/>
          <w:lang w:val="en-GB"/>
        </w:rPr>
        <w:t>”</w:t>
      </w:r>
      <w:r w:rsidRPr="007740A1">
        <w:rPr>
          <w:rFonts w:ascii="Arial" w:hAnsi="Arial" w:cs="Arial"/>
          <w:b/>
          <w:bCs/>
          <w:lang w:val="en-GB"/>
        </w:rPr>
        <w:t xml:space="preserve">. </w:t>
      </w:r>
      <w:r w:rsidRPr="007740A1">
        <w:rPr>
          <w:rFonts w:ascii="Arial" w:hAnsi="Arial" w:cs="Arial"/>
          <w:b/>
          <w:bCs/>
          <w:lang w:val="en-GB"/>
        </w:rPr>
        <w:t>Avail</w:t>
      </w:r>
      <w:r>
        <w:rPr>
          <w:rFonts w:ascii="Arial" w:hAnsi="Arial" w:cs="Arial"/>
          <w:b/>
          <w:bCs/>
          <w:lang w:val="en-GB"/>
        </w:rPr>
        <w:t>able at</w:t>
      </w:r>
      <w:r w:rsidRPr="007740A1">
        <w:rPr>
          <w:rFonts w:ascii="Arial" w:hAnsi="Arial" w:cs="Arial"/>
          <w:b/>
          <w:bCs/>
          <w:lang w:val="en-GB"/>
        </w:rPr>
        <w:t xml:space="preserve">: </w:t>
      </w:r>
      <w:hyperlink r:id="rId19" w:history="1">
        <w:r w:rsidRPr="007740A1">
          <w:rPr>
            <w:rStyle w:val="Hyperlink"/>
            <w:rFonts w:ascii="Arial" w:hAnsi="Arial" w:cs="Arial"/>
            <w:b/>
            <w:bCs/>
            <w:lang w:val="en-GB"/>
          </w:rPr>
          <w:t>https://www.gov.uk/government/publications/care-act-2014-part-1-factsheets/care-act-factsheets</w:t>
        </w:r>
      </w:hyperlink>
      <w:r w:rsidRPr="007740A1">
        <w:rPr>
          <w:rFonts w:ascii="Arial" w:hAnsi="Arial" w:cs="Arial"/>
          <w:b/>
          <w:bCs/>
          <w:lang w:val="en-GB"/>
        </w:rPr>
        <w:t xml:space="preserve"> </w:t>
      </w:r>
      <w:r>
        <w:rPr>
          <w:rFonts w:ascii="Arial" w:hAnsi="Arial" w:cs="Arial"/>
          <w:b/>
          <w:bCs/>
          <w:lang w:val="en-GB"/>
        </w:rPr>
        <w:t>(</w:t>
      </w:r>
      <w:r w:rsidR="00934347">
        <w:rPr>
          <w:rFonts w:ascii="Arial" w:hAnsi="Arial" w:cs="Arial"/>
          <w:b/>
          <w:bCs/>
          <w:lang w:val="en-GB"/>
        </w:rPr>
        <w:t>Accessed on 21 April 2026</w:t>
      </w:r>
      <w:r>
        <w:rPr>
          <w:rFonts w:ascii="Arial" w:hAnsi="Arial" w:cs="Arial"/>
          <w:b/>
          <w:bCs/>
          <w:lang w:val="en-GB"/>
        </w:rPr>
        <w:t>)</w:t>
      </w:r>
      <w:r w:rsidR="00934347">
        <w:rPr>
          <w:rFonts w:ascii="Arial" w:hAnsi="Arial" w:cs="Arial"/>
          <w:b/>
          <w:bCs/>
          <w:lang w:val="en-GB"/>
        </w:rPr>
        <w:t>.</w:t>
      </w:r>
    </w:p>
    <w:p w14:paraId="6CF48464" w14:textId="5037C916" w:rsidR="001C4268" w:rsidRPr="001C4268" w:rsidRDefault="001C4268" w:rsidP="00E07EE1">
      <w:pPr>
        <w:jc w:val="both"/>
        <w:rPr>
          <w:rFonts w:ascii="Arial" w:hAnsi="Arial" w:cs="Arial"/>
          <w:b/>
          <w:bCs/>
          <w:lang w:val="en-GB"/>
        </w:rPr>
      </w:pPr>
      <w:r w:rsidRPr="001C4268">
        <w:rPr>
          <w:rFonts w:ascii="Arial" w:hAnsi="Arial" w:cs="Arial"/>
          <w:b/>
          <w:bCs/>
          <w:lang w:val="en-GB"/>
        </w:rPr>
        <w:t xml:space="preserve">Devon Partnership NHS Trust (2024) </w:t>
      </w:r>
      <w:r>
        <w:rPr>
          <w:rFonts w:ascii="Arial" w:hAnsi="Arial" w:cs="Arial"/>
          <w:b/>
          <w:bCs/>
          <w:lang w:val="en-GB"/>
        </w:rPr>
        <w:t>“</w:t>
      </w:r>
      <w:r w:rsidRPr="001C4268">
        <w:rPr>
          <w:rFonts w:ascii="Arial" w:hAnsi="Arial" w:cs="Arial"/>
          <w:b/>
          <w:bCs/>
          <w:i/>
          <w:iCs/>
          <w:lang w:val="en-GB"/>
        </w:rPr>
        <w:t>Social work.</w:t>
      </w:r>
      <w:r>
        <w:rPr>
          <w:rFonts w:ascii="Arial" w:hAnsi="Arial" w:cs="Arial"/>
          <w:b/>
          <w:bCs/>
          <w:i/>
          <w:iCs/>
          <w:lang w:val="en-GB"/>
        </w:rPr>
        <w:t>”</w:t>
      </w:r>
      <w:r w:rsidRPr="001C4268">
        <w:rPr>
          <w:rFonts w:ascii="Arial" w:hAnsi="Arial" w:cs="Arial"/>
          <w:b/>
          <w:bCs/>
          <w:lang w:val="en-GB"/>
        </w:rPr>
        <w:t xml:space="preserve"> </w:t>
      </w:r>
      <w:r w:rsidRPr="001C4268">
        <w:rPr>
          <w:rFonts w:ascii="Arial" w:hAnsi="Arial" w:cs="Arial"/>
          <w:b/>
          <w:bCs/>
          <w:lang w:val="en-GB"/>
        </w:rPr>
        <w:t>Avail</w:t>
      </w:r>
      <w:r>
        <w:rPr>
          <w:rFonts w:ascii="Arial" w:hAnsi="Arial" w:cs="Arial"/>
          <w:b/>
          <w:bCs/>
          <w:lang w:val="en-GB"/>
        </w:rPr>
        <w:t>able at</w:t>
      </w:r>
      <w:r w:rsidRPr="001C4268">
        <w:rPr>
          <w:rFonts w:ascii="Arial" w:hAnsi="Arial" w:cs="Arial"/>
          <w:b/>
          <w:bCs/>
          <w:lang w:val="en-GB"/>
        </w:rPr>
        <w:t xml:space="preserve">: </w:t>
      </w:r>
      <w:hyperlink r:id="rId20" w:history="1">
        <w:r w:rsidRPr="001C4268">
          <w:rPr>
            <w:rStyle w:val="Hyperlink"/>
            <w:rFonts w:ascii="Arial" w:hAnsi="Arial" w:cs="Arial"/>
            <w:b/>
            <w:bCs/>
            <w:lang w:val="en-GB"/>
          </w:rPr>
          <w:t>https://www.dpt.nhs.uk/social-work/</w:t>
        </w:r>
      </w:hyperlink>
      <w:r w:rsidRPr="001C4268">
        <w:rPr>
          <w:rFonts w:ascii="Arial" w:hAnsi="Arial" w:cs="Arial"/>
          <w:b/>
          <w:bCs/>
          <w:lang w:val="en-GB"/>
        </w:rPr>
        <w:t xml:space="preserve"> </w:t>
      </w:r>
      <w:r w:rsidR="000A13A2">
        <w:rPr>
          <w:rFonts w:ascii="Arial" w:hAnsi="Arial" w:cs="Arial"/>
          <w:b/>
          <w:bCs/>
          <w:lang w:val="en-GB"/>
        </w:rPr>
        <w:t>(Accessed on 21 April 2026).</w:t>
      </w:r>
    </w:p>
    <w:p w14:paraId="73EA62F6" w14:textId="7061DB15" w:rsidR="007F0B5A" w:rsidRDefault="007F0B5A" w:rsidP="00E07EE1">
      <w:pPr>
        <w:jc w:val="both"/>
        <w:rPr>
          <w:rFonts w:ascii="Arial" w:hAnsi="Arial" w:cs="Arial"/>
          <w:b/>
          <w:bCs/>
          <w:lang w:val="en-GB"/>
        </w:rPr>
      </w:pPr>
      <w:r w:rsidRPr="007F0B5A">
        <w:rPr>
          <w:rFonts w:ascii="Arial" w:hAnsi="Arial" w:cs="Arial"/>
          <w:b/>
          <w:bCs/>
          <w:lang w:val="en-GB"/>
        </w:rPr>
        <w:t xml:space="preserve">NHS England (2015) </w:t>
      </w:r>
      <w:r w:rsidRPr="0003311B">
        <w:rPr>
          <w:rFonts w:ascii="Arial" w:hAnsi="Arial" w:cs="Arial"/>
          <w:b/>
          <w:bCs/>
          <w:i/>
          <w:iCs/>
          <w:lang w:val="en-GB"/>
        </w:rPr>
        <w:t>“</w:t>
      </w:r>
      <w:r w:rsidRPr="0003311B">
        <w:rPr>
          <w:rFonts w:ascii="Arial" w:hAnsi="Arial" w:cs="Arial"/>
          <w:b/>
          <w:bCs/>
          <w:i/>
          <w:iCs/>
          <w:lang w:val="en-GB"/>
        </w:rPr>
        <w:t>Introducing the 6Cs.</w:t>
      </w:r>
      <w:r w:rsidRPr="0003311B">
        <w:rPr>
          <w:rFonts w:ascii="Arial" w:hAnsi="Arial" w:cs="Arial"/>
          <w:b/>
          <w:bCs/>
          <w:i/>
          <w:iCs/>
          <w:lang w:val="en-GB"/>
        </w:rPr>
        <w:t>”</w:t>
      </w:r>
      <w:r>
        <w:rPr>
          <w:rFonts w:ascii="Arial" w:hAnsi="Arial" w:cs="Arial"/>
          <w:b/>
          <w:bCs/>
          <w:lang w:val="en-GB"/>
        </w:rPr>
        <w:t xml:space="preserve"> </w:t>
      </w:r>
      <w:r w:rsidR="0003311B" w:rsidRPr="0003311B">
        <w:rPr>
          <w:rFonts w:ascii="Arial" w:hAnsi="Arial" w:cs="Arial"/>
          <w:b/>
          <w:bCs/>
          <w:lang w:val="en-GB"/>
        </w:rPr>
        <w:t>Avail</w:t>
      </w:r>
      <w:r w:rsidR="0003311B">
        <w:rPr>
          <w:rFonts w:ascii="Arial" w:hAnsi="Arial" w:cs="Arial"/>
          <w:b/>
          <w:bCs/>
          <w:lang w:val="en-GB"/>
        </w:rPr>
        <w:t>able at</w:t>
      </w:r>
      <w:r w:rsidRPr="0003311B">
        <w:rPr>
          <w:rFonts w:ascii="Arial" w:hAnsi="Arial" w:cs="Arial"/>
          <w:b/>
          <w:bCs/>
          <w:lang w:val="en-GB"/>
        </w:rPr>
        <w:t xml:space="preserve">: </w:t>
      </w:r>
      <w:hyperlink r:id="rId21" w:history="1">
        <w:r w:rsidR="0003311B" w:rsidRPr="00FB3A94">
          <w:rPr>
            <w:rStyle w:val="Hyperlink"/>
            <w:rFonts w:ascii="Arial" w:hAnsi="Arial" w:cs="Arial"/>
            <w:b/>
            <w:bCs/>
            <w:lang w:val="en-GB"/>
          </w:rPr>
          <w:t>https://www.england.nhs.uk/6cs/wp-content/uploads/sites/25/2015/03/introducing-the-6cs.pdf</w:t>
        </w:r>
      </w:hyperlink>
      <w:r w:rsidR="0003311B">
        <w:rPr>
          <w:rFonts w:ascii="Arial" w:hAnsi="Arial" w:cs="Arial"/>
          <w:b/>
          <w:bCs/>
          <w:lang w:val="en-GB"/>
        </w:rPr>
        <w:t xml:space="preserve"> </w:t>
      </w:r>
      <w:r w:rsidR="0093690E">
        <w:rPr>
          <w:rFonts w:ascii="Arial" w:hAnsi="Arial" w:cs="Arial"/>
          <w:b/>
          <w:bCs/>
          <w:lang w:val="en-GB"/>
        </w:rPr>
        <w:t>(Accessed on 20 April 2026).</w:t>
      </w:r>
    </w:p>
    <w:p w14:paraId="271C41A1" w14:textId="7596F712" w:rsidR="00B56E84" w:rsidRPr="0003311B" w:rsidRDefault="00B56E84" w:rsidP="00E07EE1">
      <w:pPr>
        <w:jc w:val="both"/>
        <w:rPr>
          <w:rFonts w:ascii="Arial" w:hAnsi="Arial" w:cs="Arial"/>
          <w:b/>
          <w:bCs/>
          <w:lang w:val="en-GB"/>
        </w:rPr>
      </w:pPr>
      <w:r w:rsidRPr="00B56E84">
        <w:rPr>
          <w:rFonts w:ascii="Arial" w:hAnsi="Arial" w:cs="Arial"/>
          <w:b/>
          <w:bCs/>
          <w:lang w:val="en-GB"/>
        </w:rPr>
        <w:t>P</w:t>
      </w:r>
      <w:r w:rsidR="00A14691">
        <w:rPr>
          <w:rFonts w:ascii="Arial" w:hAnsi="Arial" w:cs="Arial"/>
          <w:b/>
          <w:bCs/>
          <w:lang w:val="en-GB"/>
        </w:rPr>
        <w:t>,</w:t>
      </w:r>
      <w:r w:rsidRPr="00B56E84">
        <w:rPr>
          <w:rFonts w:ascii="Arial" w:hAnsi="Arial" w:cs="Arial"/>
          <w:b/>
          <w:bCs/>
          <w:lang w:val="en-GB"/>
        </w:rPr>
        <w:t xml:space="preserve"> Humphreys</w:t>
      </w:r>
      <w:r w:rsidR="00A14691">
        <w:rPr>
          <w:rFonts w:ascii="Arial" w:hAnsi="Arial" w:cs="Arial"/>
          <w:b/>
          <w:bCs/>
          <w:lang w:val="en-GB"/>
        </w:rPr>
        <w:t>.</w:t>
      </w:r>
      <w:r w:rsidRPr="00B56E84">
        <w:rPr>
          <w:rFonts w:ascii="Arial" w:hAnsi="Arial" w:cs="Arial"/>
          <w:b/>
          <w:bCs/>
          <w:lang w:val="en-GB"/>
        </w:rPr>
        <w:t xml:space="preserve"> (2025) </w:t>
      </w:r>
      <w:r w:rsidRPr="00B56E84">
        <w:rPr>
          <w:rFonts w:ascii="Arial" w:hAnsi="Arial" w:cs="Arial"/>
          <w:b/>
          <w:bCs/>
          <w:i/>
          <w:iCs/>
          <w:lang w:val="en-GB"/>
        </w:rPr>
        <w:t>“</w:t>
      </w:r>
      <w:r w:rsidRPr="00B56E84">
        <w:rPr>
          <w:rFonts w:ascii="Arial" w:hAnsi="Arial" w:cs="Arial"/>
          <w:b/>
          <w:bCs/>
          <w:i/>
          <w:iCs/>
          <w:lang w:val="en-GB"/>
        </w:rPr>
        <w:t>6 Cs of care: what they are and why they matter</w:t>
      </w:r>
      <w:r w:rsidRPr="00B56E84">
        <w:rPr>
          <w:rFonts w:ascii="Arial" w:hAnsi="Arial" w:cs="Arial"/>
          <w:b/>
          <w:bCs/>
          <w:i/>
          <w:iCs/>
          <w:lang w:val="en-GB"/>
        </w:rPr>
        <w:t>”</w:t>
      </w:r>
      <w:r w:rsidR="00682D08">
        <w:rPr>
          <w:rFonts w:ascii="Arial" w:hAnsi="Arial" w:cs="Arial"/>
          <w:b/>
          <w:bCs/>
          <w:i/>
          <w:iCs/>
          <w:lang w:val="en-GB"/>
        </w:rPr>
        <w:t xml:space="preserve"> </w:t>
      </w:r>
      <w:r w:rsidR="00966789">
        <w:rPr>
          <w:rFonts w:ascii="Arial" w:hAnsi="Arial" w:cs="Arial"/>
          <w:b/>
          <w:bCs/>
          <w:i/>
          <w:iCs/>
          <w:lang w:val="en-GB"/>
        </w:rPr>
        <w:t xml:space="preserve">Available at: </w:t>
      </w:r>
      <w:hyperlink r:id="rId22" w:history="1">
        <w:r w:rsidR="00966789" w:rsidRPr="00FB3A94">
          <w:rPr>
            <w:rStyle w:val="Hyperlink"/>
            <w:rFonts w:ascii="Arial" w:hAnsi="Arial" w:cs="Arial"/>
            <w:b/>
            <w:bCs/>
            <w:i/>
            <w:iCs/>
            <w:lang w:val="en-GB"/>
          </w:rPr>
          <w:t>https://flourish.co.uk/community/6-cs-of-care/#:~:text=6%20Cs%20of%20care%20were,deliver%20care%20safely%20and%20effectively</w:t>
        </w:r>
      </w:hyperlink>
      <w:r w:rsidR="00966789" w:rsidRPr="00966789">
        <w:rPr>
          <w:rFonts w:ascii="Arial" w:hAnsi="Arial" w:cs="Arial"/>
          <w:b/>
          <w:bCs/>
          <w:i/>
          <w:iCs/>
          <w:lang w:val="en-GB"/>
        </w:rPr>
        <w:t>.</w:t>
      </w:r>
      <w:r w:rsidR="00966789">
        <w:rPr>
          <w:rFonts w:ascii="Arial" w:hAnsi="Arial" w:cs="Arial"/>
          <w:b/>
          <w:bCs/>
          <w:i/>
          <w:iCs/>
          <w:lang w:val="en-GB"/>
        </w:rPr>
        <w:t xml:space="preserve"> </w:t>
      </w:r>
      <w:r w:rsidR="00AE1D61">
        <w:rPr>
          <w:rFonts w:ascii="Arial" w:hAnsi="Arial" w:cs="Arial"/>
          <w:b/>
          <w:bCs/>
          <w:i/>
          <w:iCs/>
          <w:lang w:val="en-GB"/>
        </w:rPr>
        <w:t>(Accessed on 21 April 2026).</w:t>
      </w:r>
    </w:p>
    <w:sectPr w:rsidR="00B56E84" w:rsidRPr="0003311B" w:rsidSect="00EF26F1">
      <w:pgSz w:w="11906" w:h="16838"/>
      <w:pgMar w:top="1440" w:right="1134"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FB198" w14:textId="77777777" w:rsidR="00F67E57" w:rsidRDefault="00F67E57" w:rsidP="008A2289">
      <w:pPr>
        <w:spacing w:after="0" w:line="240" w:lineRule="auto"/>
      </w:pPr>
      <w:r>
        <w:separator/>
      </w:r>
    </w:p>
  </w:endnote>
  <w:endnote w:type="continuationSeparator" w:id="0">
    <w:p w14:paraId="3B77AA4C" w14:textId="77777777" w:rsidR="00F67E57" w:rsidRDefault="00F67E57" w:rsidP="008A2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2F382" w14:textId="77777777" w:rsidR="00FB5D06" w:rsidRDefault="00FB5D06">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lang w:val="en-GB"/>
      </w:rPr>
      <w:t>2</w:t>
    </w:r>
    <w:r>
      <w:rPr>
        <w:caps/>
        <w:color w:val="156082" w:themeColor="accent1"/>
      </w:rPr>
      <w:fldChar w:fldCharType="end"/>
    </w:r>
  </w:p>
  <w:p w14:paraId="08F585A4" w14:textId="77777777" w:rsidR="00FB5D06" w:rsidRDefault="00FB5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B528A" w14:textId="77777777" w:rsidR="00F67E57" w:rsidRDefault="00F67E57" w:rsidP="008A2289">
      <w:pPr>
        <w:spacing w:after="0" w:line="240" w:lineRule="auto"/>
      </w:pPr>
      <w:r>
        <w:separator/>
      </w:r>
    </w:p>
  </w:footnote>
  <w:footnote w:type="continuationSeparator" w:id="0">
    <w:p w14:paraId="639E53EE" w14:textId="77777777" w:rsidR="00F67E57" w:rsidRDefault="00F67E57" w:rsidP="008A228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fu6W1+nm3ick8" int2:id="UTf8wuI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04B5"/>
    <w:multiLevelType w:val="hybridMultilevel"/>
    <w:tmpl w:val="A7F29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77E61"/>
    <w:multiLevelType w:val="hybridMultilevel"/>
    <w:tmpl w:val="69740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55A22"/>
    <w:multiLevelType w:val="hybridMultilevel"/>
    <w:tmpl w:val="3FE23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52449D"/>
    <w:multiLevelType w:val="hybridMultilevel"/>
    <w:tmpl w:val="F020B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422E7"/>
    <w:multiLevelType w:val="hybridMultilevel"/>
    <w:tmpl w:val="7C14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B0596"/>
    <w:multiLevelType w:val="hybridMultilevel"/>
    <w:tmpl w:val="EF949968"/>
    <w:lvl w:ilvl="0" w:tplc="08090001">
      <w:start w:val="1"/>
      <w:numFmt w:val="bullet"/>
      <w:lvlText w:val=""/>
      <w:lvlJc w:val="left"/>
      <w:pPr>
        <w:ind w:left="5724" w:hanging="360"/>
      </w:pPr>
      <w:rPr>
        <w:rFonts w:ascii="Symbol" w:hAnsi="Symbol" w:hint="default"/>
      </w:rPr>
    </w:lvl>
    <w:lvl w:ilvl="1" w:tplc="08090003" w:tentative="1">
      <w:start w:val="1"/>
      <w:numFmt w:val="bullet"/>
      <w:lvlText w:val="o"/>
      <w:lvlJc w:val="left"/>
      <w:pPr>
        <w:ind w:left="6444" w:hanging="360"/>
      </w:pPr>
      <w:rPr>
        <w:rFonts w:ascii="Courier New" w:hAnsi="Courier New" w:cs="Courier New" w:hint="default"/>
      </w:rPr>
    </w:lvl>
    <w:lvl w:ilvl="2" w:tplc="08090005" w:tentative="1">
      <w:start w:val="1"/>
      <w:numFmt w:val="bullet"/>
      <w:lvlText w:val=""/>
      <w:lvlJc w:val="left"/>
      <w:pPr>
        <w:ind w:left="7164" w:hanging="360"/>
      </w:pPr>
      <w:rPr>
        <w:rFonts w:ascii="Wingdings" w:hAnsi="Wingdings" w:hint="default"/>
      </w:rPr>
    </w:lvl>
    <w:lvl w:ilvl="3" w:tplc="08090001" w:tentative="1">
      <w:start w:val="1"/>
      <w:numFmt w:val="bullet"/>
      <w:lvlText w:val=""/>
      <w:lvlJc w:val="left"/>
      <w:pPr>
        <w:ind w:left="7884" w:hanging="360"/>
      </w:pPr>
      <w:rPr>
        <w:rFonts w:ascii="Symbol" w:hAnsi="Symbol" w:hint="default"/>
      </w:rPr>
    </w:lvl>
    <w:lvl w:ilvl="4" w:tplc="08090003" w:tentative="1">
      <w:start w:val="1"/>
      <w:numFmt w:val="bullet"/>
      <w:lvlText w:val="o"/>
      <w:lvlJc w:val="left"/>
      <w:pPr>
        <w:ind w:left="8604" w:hanging="360"/>
      </w:pPr>
      <w:rPr>
        <w:rFonts w:ascii="Courier New" w:hAnsi="Courier New" w:cs="Courier New" w:hint="default"/>
      </w:rPr>
    </w:lvl>
    <w:lvl w:ilvl="5" w:tplc="08090005" w:tentative="1">
      <w:start w:val="1"/>
      <w:numFmt w:val="bullet"/>
      <w:lvlText w:val=""/>
      <w:lvlJc w:val="left"/>
      <w:pPr>
        <w:ind w:left="9324" w:hanging="360"/>
      </w:pPr>
      <w:rPr>
        <w:rFonts w:ascii="Wingdings" w:hAnsi="Wingdings" w:hint="default"/>
      </w:rPr>
    </w:lvl>
    <w:lvl w:ilvl="6" w:tplc="08090001" w:tentative="1">
      <w:start w:val="1"/>
      <w:numFmt w:val="bullet"/>
      <w:lvlText w:val=""/>
      <w:lvlJc w:val="left"/>
      <w:pPr>
        <w:ind w:left="10044" w:hanging="360"/>
      </w:pPr>
      <w:rPr>
        <w:rFonts w:ascii="Symbol" w:hAnsi="Symbol" w:hint="default"/>
      </w:rPr>
    </w:lvl>
    <w:lvl w:ilvl="7" w:tplc="08090003" w:tentative="1">
      <w:start w:val="1"/>
      <w:numFmt w:val="bullet"/>
      <w:lvlText w:val="o"/>
      <w:lvlJc w:val="left"/>
      <w:pPr>
        <w:ind w:left="10764" w:hanging="360"/>
      </w:pPr>
      <w:rPr>
        <w:rFonts w:ascii="Courier New" w:hAnsi="Courier New" w:cs="Courier New" w:hint="default"/>
      </w:rPr>
    </w:lvl>
    <w:lvl w:ilvl="8" w:tplc="08090005" w:tentative="1">
      <w:start w:val="1"/>
      <w:numFmt w:val="bullet"/>
      <w:lvlText w:val=""/>
      <w:lvlJc w:val="left"/>
      <w:pPr>
        <w:ind w:left="11484" w:hanging="360"/>
      </w:pPr>
      <w:rPr>
        <w:rFonts w:ascii="Wingdings" w:hAnsi="Wingdings" w:hint="default"/>
      </w:rPr>
    </w:lvl>
  </w:abstractNum>
  <w:abstractNum w:abstractNumId="6" w15:restartNumberingAfterBreak="0">
    <w:nsid w:val="3A784249"/>
    <w:multiLevelType w:val="hybridMultilevel"/>
    <w:tmpl w:val="7D98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845026"/>
    <w:multiLevelType w:val="hybridMultilevel"/>
    <w:tmpl w:val="42F62CD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E6E2A3C"/>
    <w:multiLevelType w:val="hybridMultilevel"/>
    <w:tmpl w:val="F904D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481E43"/>
    <w:multiLevelType w:val="hybridMultilevel"/>
    <w:tmpl w:val="42FC4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4455B8"/>
    <w:multiLevelType w:val="hybridMultilevel"/>
    <w:tmpl w:val="73F28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7F6D41"/>
    <w:multiLevelType w:val="hybridMultilevel"/>
    <w:tmpl w:val="59EAF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E34598"/>
    <w:multiLevelType w:val="hybridMultilevel"/>
    <w:tmpl w:val="36561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E0CDD"/>
    <w:multiLevelType w:val="hybridMultilevel"/>
    <w:tmpl w:val="794CE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025D39"/>
    <w:multiLevelType w:val="hybridMultilevel"/>
    <w:tmpl w:val="5658D4F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5" w15:restartNumberingAfterBreak="0">
    <w:nsid w:val="728D4F7B"/>
    <w:multiLevelType w:val="hybridMultilevel"/>
    <w:tmpl w:val="BAB2B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222662">
    <w:abstractNumId w:val="1"/>
  </w:num>
  <w:num w:numId="2" w16cid:durableId="2019504475">
    <w:abstractNumId w:val="6"/>
  </w:num>
  <w:num w:numId="3" w16cid:durableId="652443173">
    <w:abstractNumId w:val="3"/>
  </w:num>
  <w:num w:numId="4" w16cid:durableId="1641691605">
    <w:abstractNumId w:val="15"/>
  </w:num>
  <w:num w:numId="5" w16cid:durableId="1083641711">
    <w:abstractNumId w:val="11"/>
  </w:num>
  <w:num w:numId="6" w16cid:durableId="1325739639">
    <w:abstractNumId w:val="10"/>
  </w:num>
  <w:num w:numId="7" w16cid:durableId="1864974959">
    <w:abstractNumId w:val="13"/>
  </w:num>
  <w:num w:numId="8" w16cid:durableId="676465154">
    <w:abstractNumId w:val="2"/>
  </w:num>
  <w:num w:numId="9" w16cid:durableId="861405779">
    <w:abstractNumId w:val="12"/>
  </w:num>
  <w:num w:numId="10" w16cid:durableId="771558250">
    <w:abstractNumId w:val="0"/>
  </w:num>
  <w:num w:numId="11" w16cid:durableId="466628155">
    <w:abstractNumId w:val="7"/>
  </w:num>
  <w:num w:numId="12" w16cid:durableId="102503336">
    <w:abstractNumId w:val="4"/>
  </w:num>
  <w:num w:numId="13" w16cid:durableId="451174547">
    <w:abstractNumId w:val="5"/>
  </w:num>
  <w:num w:numId="14" w16cid:durableId="149562658">
    <w:abstractNumId w:val="9"/>
  </w:num>
  <w:num w:numId="15" w16cid:durableId="1437094549">
    <w:abstractNumId w:val="14"/>
  </w:num>
  <w:num w:numId="16" w16cid:durableId="4684041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95403F"/>
    <w:rsid w:val="000076F6"/>
    <w:rsid w:val="000129C0"/>
    <w:rsid w:val="00012A0E"/>
    <w:rsid w:val="00013DE8"/>
    <w:rsid w:val="00014BB8"/>
    <w:rsid w:val="00016408"/>
    <w:rsid w:val="0002098F"/>
    <w:rsid w:val="0003311B"/>
    <w:rsid w:val="00054E3E"/>
    <w:rsid w:val="00064518"/>
    <w:rsid w:val="000665D9"/>
    <w:rsid w:val="0008356E"/>
    <w:rsid w:val="00084D18"/>
    <w:rsid w:val="00090F24"/>
    <w:rsid w:val="000A13A2"/>
    <w:rsid w:val="000A1C09"/>
    <w:rsid w:val="000C2930"/>
    <w:rsid w:val="000C5BDC"/>
    <w:rsid w:val="000D2938"/>
    <w:rsid w:val="000F1A7C"/>
    <w:rsid w:val="000F3DB4"/>
    <w:rsid w:val="000F5D33"/>
    <w:rsid w:val="000F5DCE"/>
    <w:rsid w:val="00115AEA"/>
    <w:rsid w:val="00117F7C"/>
    <w:rsid w:val="00124B27"/>
    <w:rsid w:val="001254BE"/>
    <w:rsid w:val="00127D49"/>
    <w:rsid w:val="00131134"/>
    <w:rsid w:val="00131991"/>
    <w:rsid w:val="001344D2"/>
    <w:rsid w:val="00135105"/>
    <w:rsid w:val="00141FF2"/>
    <w:rsid w:val="00154B16"/>
    <w:rsid w:val="001568BD"/>
    <w:rsid w:val="00157D61"/>
    <w:rsid w:val="00196495"/>
    <w:rsid w:val="001A0BAD"/>
    <w:rsid w:val="001A2A3A"/>
    <w:rsid w:val="001B1C71"/>
    <w:rsid w:val="001C4268"/>
    <w:rsid w:val="001D2AE8"/>
    <w:rsid w:val="001D3703"/>
    <w:rsid w:val="001F1DBF"/>
    <w:rsid w:val="001F627D"/>
    <w:rsid w:val="002007A9"/>
    <w:rsid w:val="002167BE"/>
    <w:rsid w:val="002532F3"/>
    <w:rsid w:val="002551A3"/>
    <w:rsid w:val="002762E2"/>
    <w:rsid w:val="00284159"/>
    <w:rsid w:val="00284FD7"/>
    <w:rsid w:val="00286D94"/>
    <w:rsid w:val="002965B5"/>
    <w:rsid w:val="002966D6"/>
    <w:rsid w:val="002A4B0F"/>
    <w:rsid w:val="002A4D2C"/>
    <w:rsid w:val="002B7729"/>
    <w:rsid w:val="002C71ED"/>
    <w:rsid w:val="002D116D"/>
    <w:rsid w:val="002D4196"/>
    <w:rsid w:val="002D5FED"/>
    <w:rsid w:val="002F1F36"/>
    <w:rsid w:val="002F6293"/>
    <w:rsid w:val="00300197"/>
    <w:rsid w:val="00304E1E"/>
    <w:rsid w:val="00312852"/>
    <w:rsid w:val="0031388F"/>
    <w:rsid w:val="00314864"/>
    <w:rsid w:val="00316091"/>
    <w:rsid w:val="00316A52"/>
    <w:rsid w:val="00320CEE"/>
    <w:rsid w:val="003308E5"/>
    <w:rsid w:val="00333285"/>
    <w:rsid w:val="00334402"/>
    <w:rsid w:val="003357DF"/>
    <w:rsid w:val="003441BD"/>
    <w:rsid w:val="00361FCC"/>
    <w:rsid w:val="003809A9"/>
    <w:rsid w:val="003821B1"/>
    <w:rsid w:val="003A0ED6"/>
    <w:rsid w:val="003A5CD2"/>
    <w:rsid w:val="003A733E"/>
    <w:rsid w:val="003B79F5"/>
    <w:rsid w:val="003C31C2"/>
    <w:rsid w:val="003C4067"/>
    <w:rsid w:val="003D589B"/>
    <w:rsid w:val="003E37B9"/>
    <w:rsid w:val="003E609E"/>
    <w:rsid w:val="003F7941"/>
    <w:rsid w:val="00400C41"/>
    <w:rsid w:val="00401BB0"/>
    <w:rsid w:val="00403485"/>
    <w:rsid w:val="00407085"/>
    <w:rsid w:val="0041354B"/>
    <w:rsid w:val="00424026"/>
    <w:rsid w:val="0043073E"/>
    <w:rsid w:val="00431022"/>
    <w:rsid w:val="00431406"/>
    <w:rsid w:val="004467B8"/>
    <w:rsid w:val="00447B75"/>
    <w:rsid w:val="00461E4F"/>
    <w:rsid w:val="00462CCC"/>
    <w:rsid w:val="00463F5B"/>
    <w:rsid w:val="004658B5"/>
    <w:rsid w:val="0047042A"/>
    <w:rsid w:val="004761E3"/>
    <w:rsid w:val="00485009"/>
    <w:rsid w:val="00485D65"/>
    <w:rsid w:val="00491877"/>
    <w:rsid w:val="0049246B"/>
    <w:rsid w:val="004936AD"/>
    <w:rsid w:val="00495C0D"/>
    <w:rsid w:val="004B0DDC"/>
    <w:rsid w:val="004B3894"/>
    <w:rsid w:val="004C6CC9"/>
    <w:rsid w:val="004E087F"/>
    <w:rsid w:val="004F0A1D"/>
    <w:rsid w:val="004F399E"/>
    <w:rsid w:val="004F688D"/>
    <w:rsid w:val="00501F4E"/>
    <w:rsid w:val="00507F6D"/>
    <w:rsid w:val="00510CB9"/>
    <w:rsid w:val="005212F2"/>
    <w:rsid w:val="00536F88"/>
    <w:rsid w:val="00541DC8"/>
    <w:rsid w:val="00552564"/>
    <w:rsid w:val="00562CAE"/>
    <w:rsid w:val="00577278"/>
    <w:rsid w:val="00590420"/>
    <w:rsid w:val="005A00BA"/>
    <w:rsid w:val="005A0B33"/>
    <w:rsid w:val="005B0298"/>
    <w:rsid w:val="005B4956"/>
    <w:rsid w:val="005B7BA2"/>
    <w:rsid w:val="005E191A"/>
    <w:rsid w:val="005F37CC"/>
    <w:rsid w:val="005F7AC5"/>
    <w:rsid w:val="00602669"/>
    <w:rsid w:val="00610D20"/>
    <w:rsid w:val="00612F01"/>
    <w:rsid w:val="00613807"/>
    <w:rsid w:val="006165A4"/>
    <w:rsid w:val="00616BF1"/>
    <w:rsid w:val="00621EE8"/>
    <w:rsid w:val="00624750"/>
    <w:rsid w:val="00634BB7"/>
    <w:rsid w:val="00635B7B"/>
    <w:rsid w:val="00637C16"/>
    <w:rsid w:val="00637DB6"/>
    <w:rsid w:val="00653A1E"/>
    <w:rsid w:val="00654D56"/>
    <w:rsid w:val="00657BA4"/>
    <w:rsid w:val="00664C9C"/>
    <w:rsid w:val="00681CE7"/>
    <w:rsid w:val="00682D08"/>
    <w:rsid w:val="00683758"/>
    <w:rsid w:val="00685083"/>
    <w:rsid w:val="006922E5"/>
    <w:rsid w:val="006972A4"/>
    <w:rsid w:val="006A0964"/>
    <w:rsid w:val="006A44E8"/>
    <w:rsid w:val="006A6C99"/>
    <w:rsid w:val="006A7FB0"/>
    <w:rsid w:val="006B6C3A"/>
    <w:rsid w:val="006C2753"/>
    <w:rsid w:val="006D2C54"/>
    <w:rsid w:val="006D4F22"/>
    <w:rsid w:val="006E1173"/>
    <w:rsid w:val="006E2779"/>
    <w:rsid w:val="006E5788"/>
    <w:rsid w:val="007006EC"/>
    <w:rsid w:val="00701E57"/>
    <w:rsid w:val="0070548E"/>
    <w:rsid w:val="007062D3"/>
    <w:rsid w:val="00711093"/>
    <w:rsid w:val="00714C44"/>
    <w:rsid w:val="00714C69"/>
    <w:rsid w:val="00715199"/>
    <w:rsid w:val="00721F98"/>
    <w:rsid w:val="007319CF"/>
    <w:rsid w:val="00752351"/>
    <w:rsid w:val="0076048A"/>
    <w:rsid w:val="00763A25"/>
    <w:rsid w:val="00766582"/>
    <w:rsid w:val="007708A7"/>
    <w:rsid w:val="00770C63"/>
    <w:rsid w:val="00772FD4"/>
    <w:rsid w:val="007740A1"/>
    <w:rsid w:val="007A7226"/>
    <w:rsid w:val="007B2888"/>
    <w:rsid w:val="007C29A4"/>
    <w:rsid w:val="007D0E7A"/>
    <w:rsid w:val="007D3062"/>
    <w:rsid w:val="007D4CE7"/>
    <w:rsid w:val="007D4F23"/>
    <w:rsid w:val="007D6D68"/>
    <w:rsid w:val="007E61F1"/>
    <w:rsid w:val="007F0B5A"/>
    <w:rsid w:val="007F0DCF"/>
    <w:rsid w:val="007F5D0D"/>
    <w:rsid w:val="00804362"/>
    <w:rsid w:val="00824845"/>
    <w:rsid w:val="008413EE"/>
    <w:rsid w:val="00851593"/>
    <w:rsid w:val="00855BB4"/>
    <w:rsid w:val="00855C67"/>
    <w:rsid w:val="00863270"/>
    <w:rsid w:val="0087591B"/>
    <w:rsid w:val="00883509"/>
    <w:rsid w:val="0088471F"/>
    <w:rsid w:val="00887DCA"/>
    <w:rsid w:val="00890EBA"/>
    <w:rsid w:val="00891FEC"/>
    <w:rsid w:val="00897F2C"/>
    <w:rsid w:val="008A022A"/>
    <w:rsid w:val="008A2289"/>
    <w:rsid w:val="008A3E23"/>
    <w:rsid w:val="008A6083"/>
    <w:rsid w:val="008A655A"/>
    <w:rsid w:val="008B5E45"/>
    <w:rsid w:val="008C0E8C"/>
    <w:rsid w:val="008C6E3D"/>
    <w:rsid w:val="008C765E"/>
    <w:rsid w:val="008D238D"/>
    <w:rsid w:val="008F490A"/>
    <w:rsid w:val="008F6FF2"/>
    <w:rsid w:val="009006E6"/>
    <w:rsid w:val="00904BF7"/>
    <w:rsid w:val="009058C3"/>
    <w:rsid w:val="0091595E"/>
    <w:rsid w:val="009176BC"/>
    <w:rsid w:val="00934347"/>
    <w:rsid w:val="0093690E"/>
    <w:rsid w:val="009506B3"/>
    <w:rsid w:val="00950CF1"/>
    <w:rsid w:val="009515C2"/>
    <w:rsid w:val="00962F79"/>
    <w:rsid w:val="00966789"/>
    <w:rsid w:val="009825F8"/>
    <w:rsid w:val="00983CC6"/>
    <w:rsid w:val="00984C81"/>
    <w:rsid w:val="009851B1"/>
    <w:rsid w:val="009925E5"/>
    <w:rsid w:val="0099658E"/>
    <w:rsid w:val="0099723A"/>
    <w:rsid w:val="009A083B"/>
    <w:rsid w:val="009A0EF2"/>
    <w:rsid w:val="009C08C2"/>
    <w:rsid w:val="009C1420"/>
    <w:rsid w:val="009D0646"/>
    <w:rsid w:val="009D227C"/>
    <w:rsid w:val="009D63F7"/>
    <w:rsid w:val="009E26A0"/>
    <w:rsid w:val="009E32FB"/>
    <w:rsid w:val="009E3752"/>
    <w:rsid w:val="009F7B86"/>
    <w:rsid w:val="009F7F8C"/>
    <w:rsid w:val="00A0086E"/>
    <w:rsid w:val="00A00B9E"/>
    <w:rsid w:val="00A0267F"/>
    <w:rsid w:val="00A02BA3"/>
    <w:rsid w:val="00A108B8"/>
    <w:rsid w:val="00A1350A"/>
    <w:rsid w:val="00A14691"/>
    <w:rsid w:val="00A2170F"/>
    <w:rsid w:val="00A245EB"/>
    <w:rsid w:val="00A3344A"/>
    <w:rsid w:val="00A36989"/>
    <w:rsid w:val="00A45719"/>
    <w:rsid w:val="00A50F94"/>
    <w:rsid w:val="00A5335F"/>
    <w:rsid w:val="00A540F2"/>
    <w:rsid w:val="00A600B2"/>
    <w:rsid w:val="00A62D3E"/>
    <w:rsid w:val="00A641A8"/>
    <w:rsid w:val="00A764C0"/>
    <w:rsid w:val="00A84723"/>
    <w:rsid w:val="00A86DC1"/>
    <w:rsid w:val="00A9394B"/>
    <w:rsid w:val="00AB2832"/>
    <w:rsid w:val="00AB776B"/>
    <w:rsid w:val="00AC0F5C"/>
    <w:rsid w:val="00AC713F"/>
    <w:rsid w:val="00AD377C"/>
    <w:rsid w:val="00AD4F03"/>
    <w:rsid w:val="00AE0021"/>
    <w:rsid w:val="00AE1D61"/>
    <w:rsid w:val="00B012FA"/>
    <w:rsid w:val="00B0773F"/>
    <w:rsid w:val="00B10A57"/>
    <w:rsid w:val="00B2022E"/>
    <w:rsid w:val="00B24BE4"/>
    <w:rsid w:val="00B25A0D"/>
    <w:rsid w:val="00B3039B"/>
    <w:rsid w:val="00B305B8"/>
    <w:rsid w:val="00B34198"/>
    <w:rsid w:val="00B405D1"/>
    <w:rsid w:val="00B44E9C"/>
    <w:rsid w:val="00B50760"/>
    <w:rsid w:val="00B51DCD"/>
    <w:rsid w:val="00B54DDC"/>
    <w:rsid w:val="00B55C49"/>
    <w:rsid w:val="00B56E84"/>
    <w:rsid w:val="00B735E7"/>
    <w:rsid w:val="00B80584"/>
    <w:rsid w:val="00B9114B"/>
    <w:rsid w:val="00BB6F5E"/>
    <w:rsid w:val="00BB7DC4"/>
    <w:rsid w:val="00BE02F0"/>
    <w:rsid w:val="00BF0BAF"/>
    <w:rsid w:val="00BF5410"/>
    <w:rsid w:val="00C01067"/>
    <w:rsid w:val="00C11B14"/>
    <w:rsid w:val="00C16D89"/>
    <w:rsid w:val="00C227D3"/>
    <w:rsid w:val="00C2351C"/>
    <w:rsid w:val="00C235B6"/>
    <w:rsid w:val="00C274D4"/>
    <w:rsid w:val="00C31C83"/>
    <w:rsid w:val="00C3576E"/>
    <w:rsid w:val="00C35958"/>
    <w:rsid w:val="00C50EE8"/>
    <w:rsid w:val="00C62769"/>
    <w:rsid w:val="00C723BA"/>
    <w:rsid w:val="00C848DB"/>
    <w:rsid w:val="00C96947"/>
    <w:rsid w:val="00CA0D2D"/>
    <w:rsid w:val="00CA49F1"/>
    <w:rsid w:val="00CB1E23"/>
    <w:rsid w:val="00CB2429"/>
    <w:rsid w:val="00CB6061"/>
    <w:rsid w:val="00CB76ED"/>
    <w:rsid w:val="00CC5EEC"/>
    <w:rsid w:val="00CD1959"/>
    <w:rsid w:val="00CD2FB7"/>
    <w:rsid w:val="00CD6F26"/>
    <w:rsid w:val="00CF50E2"/>
    <w:rsid w:val="00D12381"/>
    <w:rsid w:val="00D14EF0"/>
    <w:rsid w:val="00D2548F"/>
    <w:rsid w:val="00D317E0"/>
    <w:rsid w:val="00D40266"/>
    <w:rsid w:val="00D41310"/>
    <w:rsid w:val="00D4285C"/>
    <w:rsid w:val="00D44316"/>
    <w:rsid w:val="00D451E4"/>
    <w:rsid w:val="00D45684"/>
    <w:rsid w:val="00D45BCB"/>
    <w:rsid w:val="00D46D75"/>
    <w:rsid w:val="00D50C8D"/>
    <w:rsid w:val="00D54B1C"/>
    <w:rsid w:val="00D626C9"/>
    <w:rsid w:val="00D638E3"/>
    <w:rsid w:val="00D63FD5"/>
    <w:rsid w:val="00D66914"/>
    <w:rsid w:val="00D70719"/>
    <w:rsid w:val="00D80B54"/>
    <w:rsid w:val="00D8562D"/>
    <w:rsid w:val="00D85F07"/>
    <w:rsid w:val="00D87523"/>
    <w:rsid w:val="00D913CC"/>
    <w:rsid w:val="00D91F80"/>
    <w:rsid w:val="00D92E27"/>
    <w:rsid w:val="00D962B6"/>
    <w:rsid w:val="00DA4C6A"/>
    <w:rsid w:val="00DA5126"/>
    <w:rsid w:val="00DB684B"/>
    <w:rsid w:val="00DC4844"/>
    <w:rsid w:val="00DC6CCA"/>
    <w:rsid w:val="00DD1B17"/>
    <w:rsid w:val="00DD211E"/>
    <w:rsid w:val="00DE1182"/>
    <w:rsid w:val="00E0020F"/>
    <w:rsid w:val="00E07EE1"/>
    <w:rsid w:val="00E16FEC"/>
    <w:rsid w:val="00E200BD"/>
    <w:rsid w:val="00E229C0"/>
    <w:rsid w:val="00E243D2"/>
    <w:rsid w:val="00E358AB"/>
    <w:rsid w:val="00E37E13"/>
    <w:rsid w:val="00E42576"/>
    <w:rsid w:val="00E43B38"/>
    <w:rsid w:val="00E43C14"/>
    <w:rsid w:val="00E51547"/>
    <w:rsid w:val="00E5166C"/>
    <w:rsid w:val="00E54A2D"/>
    <w:rsid w:val="00E57C0B"/>
    <w:rsid w:val="00E762DF"/>
    <w:rsid w:val="00E76C24"/>
    <w:rsid w:val="00EA1E2E"/>
    <w:rsid w:val="00EA4FF6"/>
    <w:rsid w:val="00EB3E37"/>
    <w:rsid w:val="00EB5864"/>
    <w:rsid w:val="00EB7E9C"/>
    <w:rsid w:val="00EC3200"/>
    <w:rsid w:val="00EC6A5B"/>
    <w:rsid w:val="00EC781A"/>
    <w:rsid w:val="00EC7AD1"/>
    <w:rsid w:val="00ED393E"/>
    <w:rsid w:val="00ED3FC2"/>
    <w:rsid w:val="00EF26F1"/>
    <w:rsid w:val="00EF6A57"/>
    <w:rsid w:val="00F0021B"/>
    <w:rsid w:val="00F0500D"/>
    <w:rsid w:val="00F21EA3"/>
    <w:rsid w:val="00F244E2"/>
    <w:rsid w:val="00F25E1B"/>
    <w:rsid w:val="00F41712"/>
    <w:rsid w:val="00F41998"/>
    <w:rsid w:val="00F5787A"/>
    <w:rsid w:val="00F60DA8"/>
    <w:rsid w:val="00F66962"/>
    <w:rsid w:val="00F67515"/>
    <w:rsid w:val="00F67E57"/>
    <w:rsid w:val="00F75CFF"/>
    <w:rsid w:val="00F814E7"/>
    <w:rsid w:val="00F91DF4"/>
    <w:rsid w:val="00FB1DF6"/>
    <w:rsid w:val="00FB22BF"/>
    <w:rsid w:val="00FB5D06"/>
    <w:rsid w:val="00FB6253"/>
    <w:rsid w:val="00FC1898"/>
    <w:rsid w:val="00FC199D"/>
    <w:rsid w:val="00FC672C"/>
    <w:rsid w:val="00FD02A5"/>
    <w:rsid w:val="00FD7826"/>
    <w:rsid w:val="3095403F"/>
    <w:rsid w:val="54C5FE4C"/>
    <w:rsid w:val="66A51123"/>
    <w:rsid w:val="6705238A"/>
    <w:rsid w:val="78D4512F"/>
    <w:rsid w:val="7F56C8F4"/>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5403F"/>
  <w15:chartTrackingRefBased/>
  <w15:docId w15:val="{9E61D370-838A-4B4E-B47F-B86DEA999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95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289"/>
  </w:style>
  <w:style w:type="paragraph" w:styleId="Footer">
    <w:name w:val="footer"/>
    <w:basedOn w:val="Normal"/>
    <w:link w:val="FooterChar"/>
    <w:uiPriority w:val="99"/>
    <w:unhideWhenUsed/>
    <w:rsid w:val="008A2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289"/>
  </w:style>
  <w:style w:type="paragraph" w:styleId="ListParagraph">
    <w:name w:val="List Paragraph"/>
    <w:basedOn w:val="Normal"/>
    <w:uiPriority w:val="34"/>
    <w:qFormat/>
    <w:rsid w:val="008C0E8C"/>
    <w:pPr>
      <w:ind w:left="720"/>
      <w:contextualSpacing/>
    </w:pPr>
  </w:style>
  <w:style w:type="character" w:styleId="Hyperlink">
    <w:name w:val="Hyperlink"/>
    <w:basedOn w:val="DefaultParagraphFont"/>
    <w:uiPriority w:val="99"/>
    <w:unhideWhenUsed/>
    <w:rsid w:val="009D63F7"/>
    <w:rPr>
      <w:color w:val="467886" w:themeColor="hyperlink"/>
      <w:u w:val="single"/>
    </w:rPr>
  </w:style>
  <w:style w:type="character" w:styleId="UnresolvedMention">
    <w:name w:val="Unresolved Mention"/>
    <w:basedOn w:val="DefaultParagraphFont"/>
    <w:uiPriority w:val="99"/>
    <w:semiHidden/>
    <w:unhideWhenUsed/>
    <w:rsid w:val="009D63F7"/>
    <w:rPr>
      <w:color w:val="605E5C"/>
      <w:shd w:val="clear" w:color="auto" w:fill="E1DFDD"/>
    </w:rPr>
  </w:style>
  <w:style w:type="character" w:styleId="FollowedHyperlink">
    <w:name w:val="FollowedHyperlink"/>
    <w:basedOn w:val="DefaultParagraphFont"/>
    <w:uiPriority w:val="99"/>
    <w:semiHidden/>
    <w:unhideWhenUsed/>
    <w:rsid w:val="004F399E"/>
    <w:rPr>
      <w:color w:val="96607D" w:themeColor="followedHyperlink"/>
      <w:u w:val="single"/>
    </w:rPr>
  </w:style>
  <w:style w:type="paragraph" w:styleId="NoSpacing">
    <w:name w:val="No Spacing"/>
    <w:uiPriority w:val="1"/>
    <w:qFormat/>
    <w:rsid w:val="00424026"/>
    <w:pPr>
      <w:spacing w:after="0" w:line="240" w:lineRule="auto"/>
    </w:pPr>
  </w:style>
  <w:style w:type="character" w:customStyle="1" w:styleId="Heading1Char">
    <w:name w:val="Heading 1 Char"/>
    <w:basedOn w:val="DefaultParagraphFont"/>
    <w:link w:val="Heading1"/>
    <w:uiPriority w:val="9"/>
    <w:rsid w:val="005B4956"/>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gov.uk/government/publications/assessed-and-supported-year-in-employment-asye/assessed-and-supported-year-in-employment" TargetMode="External"/><Relationship Id="rId3" Type="http://schemas.openxmlformats.org/officeDocument/2006/relationships/styles" Target="styles.xml"/><Relationship Id="rId21" Type="http://schemas.openxmlformats.org/officeDocument/2006/relationships/hyperlink" Target="https://www.england.nhs.uk/6cs/wp-content/uploads/sites/25/2015/03/introducing-the-6cs.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government/publications/ai-skills-for-life-and-work-rapid-evidence-review/ai-skills-for-life-and-work-rapid-evidence-review"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cqc.org.uk/guidance-providers/adult-social-care/digital-record-systems-adult-social-care-services" TargetMode="External"/><Relationship Id="rId20" Type="http://schemas.openxmlformats.org/officeDocument/2006/relationships/hyperlink" Target="https://www.dpt.nhs.uk/social-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roduction.basw.co.uk/sites/default/files/2024-03/The%20role%20of%20the%20social%20worker%20in%20adult%20mental%20health%20services%202014_1.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v.uk/government/publications/care-act-2014-part-1-factsheets/care-act-factsheet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3390/ijerph20010719" TargetMode="External"/><Relationship Id="rId22" Type="http://schemas.openxmlformats.org/officeDocument/2006/relationships/hyperlink" Target="https://flourish.co.uk/community/6-cs-of-care/#:~:text=6%20Cs%20of%20care%20were,deliver%20care%20safely%20and%20effectiv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42CED-99C3-4F04-A3BE-3D5266F2A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13</Pages>
  <Words>3128</Words>
  <Characters>17836</Characters>
  <Application>Microsoft Office Word</Application>
  <DocSecurity>0</DocSecurity>
  <Lines>148</Lines>
  <Paragraphs>41</Paragraphs>
  <ScaleCrop>false</ScaleCrop>
  <Company/>
  <LinksUpToDate>false</LinksUpToDate>
  <CharactersWithSpaces>20923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 Suárez (2337296)</cp:lastModifiedBy>
  <cp:revision>46</cp:revision>
  <cp:lastPrinted>2026-04-29T15:13:00Z</cp:lastPrinted>
  <dcterms:created xsi:type="dcterms:W3CDTF">2026-04-29T15:14:00Z</dcterms:created>
  <dcterms:modified xsi:type="dcterms:W3CDTF">2026-04-29T17:10:00Z</dcterms:modified>
</cp:coreProperties>
</file>