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72634571"/>
        <w:docPartObj>
          <w:docPartGallery w:val="Cover Pages"/>
          <w:docPartUnique/>
        </w:docPartObj>
      </w:sdtPr>
      <w:sdtEndPr/>
      <w:sdtContent>
        <w:p w:rsidR="00FB4252" w:rsidRPr="00BA7669" w:rsidRDefault="00FB4252" w:rsidP="0009257A">
          <w:pPr>
            <w:spacing w:line="360" w:lineRule="auto"/>
            <w:rPr>
              <w:rFonts w:ascii="Times New Roman" w:hAnsi="Times New Roman" w:cs="Times New Roman"/>
            </w:rPr>
          </w:pPr>
          <w:r w:rsidRPr="00BA7669">
            <w:rPr>
              <w:rFonts w:ascii="Times New Roman" w:hAnsi="Times New Roman" w:cs="Times New Roman"/>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a:solidFill>
                              <a:schemeClr val="accent4">
                                <a:lumMod val="60000"/>
                                <a:lumOff val="40000"/>
                              </a:schemeClr>
                            </a:solidFill>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3F18E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" path="m,l7312660,r,1129665l3619500,733425,,1091565,,xe" filled="f"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" filled="f" stroked="f" strokeweight="1pt"/>
                    <w10:wrap anchorx="page" anchory="page"/>
                  </v:group>
                </w:pict>
              </mc:Fallback>
            </mc:AlternateContent>
          </w:r>
          <w:r w:rsidRPr="00BA7669">
            <w:rPr>
              <w:rFonts w:ascii="Times New Roman" w:hAnsi="Times New Roman" w:cs="Times New Roman"/>
              <w:noProof/>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4252" w:rsidRPr="00FB4252" w:rsidRDefault="00E308DE">
                                <w:pPr>
                                  <w:jc w:val="right"/>
                                  <w:rPr>
                                    <w:color w:val="BF8F00" w:themeColor="accent4" w:themeShade="BF"/>
                                    <w:sz w:val="68"/>
                                    <w:szCs w:val="68"/>
                                  </w:rPr>
                                </w:pPr>
                                <w:sdt>
                                  <w:sdtPr>
                                    <w:rPr>
                                      <w:color w:val="BF8F00" w:themeColor="accent4" w:themeShade="BF"/>
                                      <w:sz w:val="68"/>
                                      <w:szCs w:val="6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4252" w:rsidRPr="00FB4252">
                                      <w:rPr>
                                        <w:color w:val="BF8F00" w:themeColor="accent4" w:themeShade="BF"/>
                                        <w:sz w:val="68"/>
                                        <w:szCs w:val="68"/>
                                      </w:rPr>
                                      <w:t>Personnel Resourcing &amp; Development</w:t>
                                    </w:r>
                                  </w:sdtContent>
                                </w:sdt>
                              </w:p>
                              <w:p w:rsidR="00FB4252" w:rsidRDefault="00FB425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FB4252" w:rsidRPr="00FB4252" w:rsidRDefault="00B933F1">
                          <w:pPr>
                            <w:jc w:val="right"/>
                            <w:rPr>
                              <w:color w:val="BF8F00" w:themeColor="accent4" w:themeShade="BF"/>
                              <w:sz w:val="68"/>
                              <w:szCs w:val="68"/>
                            </w:rPr>
                          </w:pPr>
                          <w:sdt>
                            <w:sdtPr>
                              <w:rPr>
                                <w:color w:val="BF8F00" w:themeColor="accent4" w:themeShade="BF"/>
                                <w:sz w:val="68"/>
                                <w:szCs w:val="6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B4252" w:rsidRPr="00FB4252">
                                <w:rPr>
                                  <w:color w:val="BF8F00" w:themeColor="accent4" w:themeShade="BF"/>
                                  <w:sz w:val="68"/>
                                  <w:szCs w:val="68"/>
                                </w:rPr>
                                <w:t>Personnel Resourcing &amp; Development</w:t>
                              </w:r>
                            </w:sdtContent>
                          </w:sdt>
                        </w:p>
                        <w:p w:rsidR="00FB4252" w:rsidRDefault="00FB4252">
                          <w:pPr>
                            <w:jc w:val="right"/>
                            <w:rPr>
                              <w:smallCaps/>
                              <w:color w:val="404040" w:themeColor="text1" w:themeTint="BF"/>
                              <w:sz w:val="36"/>
                              <w:szCs w:val="36"/>
                            </w:rPr>
                          </w:pPr>
                        </w:p>
                      </w:txbxContent>
                    </v:textbox>
                    <w10:wrap type="square" anchorx="page" anchory="page"/>
                  </v:shape>
                </w:pict>
              </mc:Fallback>
            </mc:AlternateContent>
          </w:r>
        </w:p>
        <w:p w:rsidR="00FB4252" w:rsidRPr="00BA7669" w:rsidRDefault="00FB4252" w:rsidP="0009257A">
          <w:pPr>
            <w:spacing w:line="360" w:lineRule="auto"/>
            <w:rPr>
              <w:rFonts w:ascii="Times New Roman" w:hAnsi="Times New Roman" w:cs="Times New Roman"/>
            </w:rPr>
          </w:pPr>
          <w:r w:rsidRPr="00BA7669">
            <w:rPr>
              <w:rFonts w:ascii="Times New Roman" w:hAnsi="Times New Roman" w:cs="Times New Roman"/>
            </w:rPr>
            <w:br w:type="page"/>
          </w:r>
        </w:p>
      </w:sdtContent>
    </w:sdt>
    <w:p w:rsidR="00CD3E52" w:rsidRPr="00BA7669" w:rsidRDefault="00CD3E52" w:rsidP="0009257A">
      <w:pPr>
        <w:spacing w:line="360" w:lineRule="auto"/>
        <w:rPr>
          <w:rFonts w:ascii="Times New Roman" w:hAnsi="Times New Roman" w:cs="Times New Roman"/>
        </w:rPr>
      </w:pPr>
      <w:r w:rsidRPr="00BA7669">
        <w:rPr>
          <w:rFonts w:ascii="Times New Roman" w:hAnsi="Times New Roman" w:cs="Times New Roman"/>
        </w:rPr>
        <w:lastRenderedPageBreak/>
        <w:t xml:space="preserve">Personnel </w:t>
      </w:r>
      <w:r w:rsidR="00FB4252" w:rsidRPr="00BA7669">
        <w:rPr>
          <w:rFonts w:ascii="Times New Roman" w:hAnsi="Times New Roman" w:cs="Times New Roman"/>
        </w:rPr>
        <w:t>R</w:t>
      </w:r>
      <w:r w:rsidRPr="00BA7669">
        <w:rPr>
          <w:rFonts w:ascii="Times New Roman" w:hAnsi="Times New Roman" w:cs="Times New Roman"/>
        </w:rPr>
        <w:t>esourcing</w:t>
      </w:r>
      <w:r w:rsidR="00FB4252" w:rsidRPr="00BA7669">
        <w:rPr>
          <w:rFonts w:ascii="Times New Roman" w:hAnsi="Times New Roman" w:cs="Times New Roman"/>
        </w:rPr>
        <w:t xml:space="preserve"> </w:t>
      </w:r>
      <w:r w:rsidRPr="00BA7669">
        <w:rPr>
          <w:rFonts w:ascii="Times New Roman" w:hAnsi="Times New Roman" w:cs="Times New Roman"/>
        </w:rPr>
        <w:t xml:space="preserve">&amp; </w:t>
      </w:r>
      <w:r w:rsidR="00FB4252" w:rsidRPr="00BA7669">
        <w:rPr>
          <w:rFonts w:ascii="Times New Roman" w:hAnsi="Times New Roman" w:cs="Times New Roman"/>
        </w:rPr>
        <w:t>D</w:t>
      </w:r>
      <w:r w:rsidRPr="00BA7669">
        <w:rPr>
          <w:rFonts w:ascii="Times New Roman" w:hAnsi="Times New Roman" w:cs="Times New Roman"/>
        </w:rPr>
        <w:t>evelopment (bmih5005)</w:t>
      </w:r>
    </w:p>
    <w:p w:rsidR="00CD3E52" w:rsidRPr="00BA7669" w:rsidRDefault="00CD3E52" w:rsidP="0009257A">
      <w:pPr>
        <w:spacing w:line="360" w:lineRule="auto"/>
        <w:rPr>
          <w:rFonts w:ascii="Times New Roman" w:hAnsi="Times New Roman" w:cs="Times New Roman"/>
        </w:rPr>
      </w:pPr>
      <w:r w:rsidRPr="00BA7669">
        <w:rPr>
          <w:rFonts w:ascii="Times New Roman" w:hAnsi="Times New Roman" w:cs="Times New Roman"/>
        </w:rPr>
        <w:t>Lecturer: Scott James</w:t>
      </w:r>
    </w:p>
    <w:p w:rsidR="00CD3E52" w:rsidRPr="00BA7669" w:rsidRDefault="00CD3E52" w:rsidP="0009257A">
      <w:pPr>
        <w:spacing w:line="360" w:lineRule="auto"/>
        <w:rPr>
          <w:rFonts w:ascii="Times New Roman" w:hAnsi="Times New Roman" w:cs="Times New Roman"/>
        </w:rPr>
      </w:pPr>
      <w:r w:rsidRPr="00BA7669">
        <w:rPr>
          <w:rFonts w:ascii="Times New Roman" w:hAnsi="Times New Roman" w:cs="Times New Roman"/>
        </w:rPr>
        <w:t>Student name: George Andrei Codrianu</w:t>
      </w:r>
    </w:p>
    <w:p w:rsidR="00CD3E52" w:rsidRPr="00BA7669" w:rsidRDefault="00CD3E52" w:rsidP="0009257A">
      <w:pPr>
        <w:spacing w:line="360" w:lineRule="auto"/>
        <w:rPr>
          <w:rFonts w:ascii="Times New Roman" w:hAnsi="Times New Roman" w:cs="Times New Roman"/>
        </w:rPr>
      </w:pPr>
      <w:r w:rsidRPr="00BA7669">
        <w:rPr>
          <w:rFonts w:ascii="Times New Roman" w:hAnsi="Times New Roman" w:cs="Times New Roman"/>
        </w:rPr>
        <w:t>Student ID: 2210052</w:t>
      </w:r>
    </w:p>
    <w:p w:rsidR="00CD3E52" w:rsidRPr="00BA7669" w:rsidRDefault="00CD3E52" w:rsidP="0009257A">
      <w:pPr>
        <w:spacing w:line="360" w:lineRule="auto"/>
        <w:rPr>
          <w:rFonts w:ascii="Times New Roman" w:eastAsia="Times New Roman" w:hAnsi="Times New Roman" w:cs="Times New Roman"/>
          <w:color w:val="2F5496" w:themeColor="accent1" w:themeShade="BF"/>
          <w:kern w:val="3"/>
          <w:sz w:val="24"/>
          <w:lang w:val="en-GB"/>
        </w:rPr>
      </w:pPr>
      <w:r w:rsidRPr="00BA7669">
        <w:rPr>
          <w:rFonts w:ascii="Times New Roman" w:hAnsi="Times New Roman" w:cs="Times New Roman"/>
        </w:rPr>
        <w:br w:type="page"/>
      </w:r>
    </w:p>
    <w:sdt>
      <w:sdtPr>
        <w:rPr>
          <w:rFonts w:ascii="Times New Roman" w:eastAsiaTheme="minorHAnsi" w:hAnsi="Times New Roman" w:cs="Times New Roman"/>
          <w:color w:val="auto"/>
          <w:sz w:val="22"/>
          <w:szCs w:val="22"/>
        </w:rPr>
        <w:id w:val="-2076805551"/>
        <w:docPartObj>
          <w:docPartGallery w:val="Table of Contents"/>
          <w:docPartUnique/>
        </w:docPartObj>
      </w:sdtPr>
      <w:sdtEndPr>
        <w:rPr>
          <w:b/>
          <w:bCs/>
          <w:noProof/>
        </w:rPr>
      </w:sdtEndPr>
      <w:sdtContent>
        <w:p w:rsidR="009749C1" w:rsidRPr="00BA7669" w:rsidRDefault="009749C1" w:rsidP="0009257A">
          <w:pPr>
            <w:pStyle w:val="TOCHeading"/>
            <w:spacing w:line="360" w:lineRule="auto"/>
            <w:rPr>
              <w:rFonts w:ascii="Times New Roman" w:hAnsi="Times New Roman" w:cs="Times New Roman"/>
            </w:rPr>
          </w:pPr>
          <w:r w:rsidRPr="00BA7669">
            <w:rPr>
              <w:rFonts w:ascii="Times New Roman" w:hAnsi="Times New Roman" w:cs="Times New Roman"/>
            </w:rPr>
            <w:t>Table of Contents</w:t>
          </w:r>
        </w:p>
        <w:p w:rsidR="00BD111C" w:rsidRDefault="009749C1" w:rsidP="0009257A">
          <w:pPr>
            <w:pStyle w:val="TOC1"/>
            <w:tabs>
              <w:tab w:val="right" w:leader="dot" w:pos="9350"/>
            </w:tabs>
            <w:spacing w:line="360" w:lineRule="auto"/>
            <w:rPr>
              <w:rFonts w:eastAsiaTheme="minorEastAsia"/>
              <w:noProof/>
            </w:rPr>
          </w:pPr>
          <w:r w:rsidRPr="00BA7669">
            <w:rPr>
              <w:rFonts w:ascii="Times New Roman" w:hAnsi="Times New Roman" w:cs="Times New Roman"/>
            </w:rPr>
            <w:fldChar w:fldCharType="begin"/>
          </w:r>
          <w:r w:rsidRPr="00BA7669">
            <w:rPr>
              <w:rFonts w:ascii="Times New Roman" w:hAnsi="Times New Roman" w:cs="Times New Roman"/>
            </w:rPr>
            <w:instrText xml:space="preserve"> TOC \o "1-3" \h \z \u </w:instrText>
          </w:r>
          <w:r w:rsidRPr="00BA7669">
            <w:rPr>
              <w:rFonts w:ascii="Times New Roman" w:hAnsi="Times New Roman" w:cs="Times New Roman"/>
            </w:rPr>
            <w:fldChar w:fldCharType="separate"/>
          </w:r>
          <w:hyperlink w:anchor="_Toc168201565" w:history="1">
            <w:r w:rsidR="00BD111C" w:rsidRPr="009A163C">
              <w:rPr>
                <w:rStyle w:val="Hyperlink"/>
                <w:rFonts w:ascii="Times New Roman" w:hAnsi="Times New Roman"/>
                <w:noProof/>
              </w:rPr>
              <w:t>Introduction:</w:t>
            </w:r>
            <w:r w:rsidR="00BD111C">
              <w:rPr>
                <w:noProof/>
                <w:webHidden/>
              </w:rPr>
              <w:tab/>
            </w:r>
            <w:r w:rsidR="00BD111C">
              <w:rPr>
                <w:noProof/>
                <w:webHidden/>
              </w:rPr>
              <w:fldChar w:fldCharType="begin"/>
            </w:r>
            <w:r w:rsidR="00BD111C">
              <w:rPr>
                <w:noProof/>
                <w:webHidden/>
              </w:rPr>
              <w:instrText xml:space="preserve"> PAGEREF _Toc168201565 \h </w:instrText>
            </w:r>
            <w:r w:rsidR="00BD111C">
              <w:rPr>
                <w:noProof/>
                <w:webHidden/>
              </w:rPr>
            </w:r>
            <w:r w:rsidR="00BD111C">
              <w:rPr>
                <w:noProof/>
                <w:webHidden/>
              </w:rPr>
              <w:fldChar w:fldCharType="separate"/>
            </w:r>
            <w:r w:rsidR="00BD111C">
              <w:rPr>
                <w:noProof/>
                <w:webHidden/>
              </w:rPr>
              <w:t>3</w:t>
            </w:r>
            <w:r w:rsidR="00BD111C">
              <w:rPr>
                <w:noProof/>
                <w:webHidden/>
              </w:rPr>
              <w:fldChar w:fldCharType="end"/>
            </w:r>
          </w:hyperlink>
        </w:p>
        <w:p w:rsidR="00BD111C" w:rsidRDefault="00E308DE" w:rsidP="0009257A">
          <w:pPr>
            <w:pStyle w:val="TOC1"/>
            <w:tabs>
              <w:tab w:val="right" w:leader="dot" w:pos="9350"/>
            </w:tabs>
            <w:spacing w:line="360" w:lineRule="auto"/>
            <w:rPr>
              <w:rFonts w:eastAsiaTheme="minorEastAsia"/>
              <w:noProof/>
            </w:rPr>
          </w:pPr>
          <w:hyperlink w:anchor="_Toc168201566" w:history="1">
            <w:r w:rsidR="00BD111C" w:rsidRPr="009A163C">
              <w:rPr>
                <w:rStyle w:val="Hyperlink"/>
                <w:rFonts w:ascii="Times New Roman" w:hAnsi="Times New Roman"/>
                <w:noProof/>
              </w:rPr>
              <w:t>PESTLE Analysis:</w:t>
            </w:r>
            <w:r w:rsidR="00BD111C">
              <w:rPr>
                <w:noProof/>
                <w:webHidden/>
              </w:rPr>
              <w:tab/>
            </w:r>
            <w:r w:rsidR="00BD111C">
              <w:rPr>
                <w:noProof/>
                <w:webHidden/>
              </w:rPr>
              <w:fldChar w:fldCharType="begin"/>
            </w:r>
            <w:r w:rsidR="00BD111C">
              <w:rPr>
                <w:noProof/>
                <w:webHidden/>
              </w:rPr>
              <w:instrText xml:space="preserve"> PAGEREF _Toc168201566 \h </w:instrText>
            </w:r>
            <w:r w:rsidR="00BD111C">
              <w:rPr>
                <w:noProof/>
                <w:webHidden/>
              </w:rPr>
            </w:r>
            <w:r w:rsidR="00BD111C">
              <w:rPr>
                <w:noProof/>
                <w:webHidden/>
              </w:rPr>
              <w:fldChar w:fldCharType="separate"/>
            </w:r>
            <w:r w:rsidR="00BD111C">
              <w:rPr>
                <w:noProof/>
                <w:webHidden/>
              </w:rPr>
              <w:t>3</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67" w:history="1">
            <w:r w:rsidR="00BD111C" w:rsidRPr="009A163C">
              <w:rPr>
                <w:rStyle w:val="Hyperlink"/>
                <w:rFonts w:ascii="Times New Roman" w:hAnsi="Times New Roman" w:cs="Times New Roman"/>
                <w:noProof/>
              </w:rPr>
              <w:t>Economic Factors:</w:t>
            </w:r>
            <w:r w:rsidR="00BD111C">
              <w:rPr>
                <w:noProof/>
                <w:webHidden/>
              </w:rPr>
              <w:tab/>
            </w:r>
            <w:r w:rsidR="00BD111C">
              <w:rPr>
                <w:noProof/>
                <w:webHidden/>
              </w:rPr>
              <w:fldChar w:fldCharType="begin"/>
            </w:r>
            <w:r w:rsidR="00BD111C">
              <w:rPr>
                <w:noProof/>
                <w:webHidden/>
              </w:rPr>
              <w:instrText xml:space="preserve"> PAGEREF _Toc168201567 \h </w:instrText>
            </w:r>
            <w:r w:rsidR="00BD111C">
              <w:rPr>
                <w:noProof/>
                <w:webHidden/>
              </w:rPr>
            </w:r>
            <w:r w:rsidR="00BD111C">
              <w:rPr>
                <w:noProof/>
                <w:webHidden/>
              </w:rPr>
              <w:fldChar w:fldCharType="separate"/>
            </w:r>
            <w:r w:rsidR="00BD111C">
              <w:rPr>
                <w:noProof/>
                <w:webHidden/>
              </w:rPr>
              <w:t>3</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68" w:history="1">
            <w:r w:rsidR="00BD111C" w:rsidRPr="009A163C">
              <w:rPr>
                <w:rStyle w:val="Hyperlink"/>
                <w:rFonts w:ascii="Times New Roman" w:hAnsi="Times New Roman" w:cs="Times New Roman"/>
                <w:noProof/>
              </w:rPr>
              <w:t>Social Factors:</w:t>
            </w:r>
            <w:r w:rsidR="00BD111C">
              <w:rPr>
                <w:noProof/>
                <w:webHidden/>
              </w:rPr>
              <w:tab/>
            </w:r>
            <w:r w:rsidR="00BD111C">
              <w:rPr>
                <w:noProof/>
                <w:webHidden/>
              </w:rPr>
              <w:fldChar w:fldCharType="begin"/>
            </w:r>
            <w:r w:rsidR="00BD111C">
              <w:rPr>
                <w:noProof/>
                <w:webHidden/>
              </w:rPr>
              <w:instrText xml:space="preserve"> PAGEREF _Toc168201568 \h </w:instrText>
            </w:r>
            <w:r w:rsidR="00BD111C">
              <w:rPr>
                <w:noProof/>
                <w:webHidden/>
              </w:rPr>
            </w:r>
            <w:r w:rsidR="00BD111C">
              <w:rPr>
                <w:noProof/>
                <w:webHidden/>
              </w:rPr>
              <w:fldChar w:fldCharType="separate"/>
            </w:r>
            <w:r w:rsidR="00BD111C">
              <w:rPr>
                <w:noProof/>
                <w:webHidden/>
              </w:rPr>
              <w:t>4</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69" w:history="1">
            <w:r w:rsidR="00BD111C" w:rsidRPr="009A163C">
              <w:rPr>
                <w:rStyle w:val="Hyperlink"/>
                <w:rFonts w:ascii="Times New Roman" w:hAnsi="Times New Roman" w:cs="Times New Roman"/>
                <w:noProof/>
              </w:rPr>
              <w:t>Technological Factors:</w:t>
            </w:r>
            <w:r w:rsidR="00BD111C">
              <w:rPr>
                <w:noProof/>
                <w:webHidden/>
              </w:rPr>
              <w:tab/>
            </w:r>
            <w:r w:rsidR="00BD111C">
              <w:rPr>
                <w:noProof/>
                <w:webHidden/>
              </w:rPr>
              <w:fldChar w:fldCharType="begin"/>
            </w:r>
            <w:r w:rsidR="00BD111C">
              <w:rPr>
                <w:noProof/>
                <w:webHidden/>
              </w:rPr>
              <w:instrText xml:space="preserve"> PAGEREF _Toc168201569 \h </w:instrText>
            </w:r>
            <w:r w:rsidR="00BD111C">
              <w:rPr>
                <w:noProof/>
                <w:webHidden/>
              </w:rPr>
            </w:r>
            <w:r w:rsidR="00BD111C">
              <w:rPr>
                <w:noProof/>
                <w:webHidden/>
              </w:rPr>
              <w:fldChar w:fldCharType="separate"/>
            </w:r>
            <w:r w:rsidR="00BD111C">
              <w:rPr>
                <w:noProof/>
                <w:webHidden/>
              </w:rPr>
              <w:t>4</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70" w:history="1">
            <w:r w:rsidR="00BD111C" w:rsidRPr="009A163C">
              <w:rPr>
                <w:rStyle w:val="Hyperlink"/>
                <w:rFonts w:ascii="Times New Roman" w:hAnsi="Times New Roman" w:cs="Times New Roman"/>
                <w:noProof/>
              </w:rPr>
              <w:t>Legal Factors:</w:t>
            </w:r>
            <w:r w:rsidR="00BD111C">
              <w:rPr>
                <w:noProof/>
                <w:webHidden/>
              </w:rPr>
              <w:tab/>
            </w:r>
            <w:r w:rsidR="00BD111C">
              <w:rPr>
                <w:noProof/>
                <w:webHidden/>
              </w:rPr>
              <w:fldChar w:fldCharType="begin"/>
            </w:r>
            <w:r w:rsidR="00BD111C">
              <w:rPr>
                <w:noProof/>
                <w:webHidden/>
              </w:rPr>
              <w:instrText xml:space="preserve"> PAGEREF _Toc168201570 \h </w:instrText>
            </w:r>
            <w:r w:rsidR="00BD111C">
              <w:rPr>
                <w:noProof/>
                <w:webHidden/>
              </w:rPr>
            </w:r>
            <w:r w:rsidR="00BD111C">
              <w:rPr>
                <w:noProof/>
                <w:webHidden/>
              </w:rPr>
              <w:fldChar w:fldCharType="separate"/>
            </w:r>
            <w:r w:rsidR="00BD111C">
              <w:rPr>
                <w:noProof/>
                <w:webHidden/>
              </w:rPr>
              <w:t>4</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71" w:history="1">
            <w:r w:rsidR="00BD111C" w:rsidRPr="009A163C">
              <w:rPr>
                <w:rStyle w:val="Hyperlink"/>
                <w:rFonts w:ascii="Times New Roman" w:hAnsi="Times New Roman" w:cs="Times New Roman"/>
                <w:noProof/>
              </w:rPr>
              <w:t>Environmental Factors:</w:t>
            </w:r>
            <w:r w:rsidR="00BD111C">
              <w:rPr>
                <w:noProof/>
                <w:webHidden/>
              </w:rPr>
              <w:tab/>
            </w:r>
            <w:r w:rsidR="00BD111C">
              <w:rPr>
                <w:noProof/>
                <w:webHidden/>
              </w:rPr>
              <w:fldChar w:fldCharType="begin"/>
            </w:r>
            <w:r w:rsidR="00BD111C">
              <w:rPr>
                <w:noProof/>
                <w:webHidden/>
              </w:rPr>
              <w:instrText xml:space="preserve"> PAGEREF _Toc168201571 \h </w:instrText>
            </w:r>
            <w:r w:rsidR="00BD111C">
              <w:rPr>
                <w:noProof/>
                <w:webHidden/>
              </w:rPr>
            </w:r>
            <w:r w:rsidR="00BD111C">
              <w:rPr>
                <w:noProof/>
                <w:webHidden/>
              </w:rPr>
              <w:fldChar w:fldCharType="separate"/>
            </w:r>
            <w:r w:rsidR="00BD111C">
              <w:rPr>
                <w:noProof/>
                <w:webHidden/>
              </w:rPr>
              <w:t>4</w:t>
            </w:r>
            <w:r w:rsidR="00BD111C">
              <w:rPr>
                <w:noProof/>
                <w:webHidden/>
              </w:rPr>
              <w:fldChar w:fldCharType="end"/>
            </w:r>
          </w:hyperlink>
        </w:p>
        <w:p w:rsidR="00BD111C" w:rsidRDefault="00E308DE" w:rsidP="0009257A">
          <w:pPr>
            <w:pStyle w:val="TOC1"/>
            <w:tabs>
              <w:tab w:val="right" w:leader="dot" w:pos="9350"/>
            </w:tabs>
            <w:spacing w:line="360" w:lineRule="auto"/>
            <w:rPr>
              <w:rFonts w:eastAsiaTheme="minorEastAsia"/>
              <w:noProof/>
            </w:rPr>
          </w:pPr>
          <w:hyperlink w:anchor="_Toc168201572" w:history="1">
            <w:r w:rsidR="00BD111C" w:rsidRPr="009A163C">
              <w:rPr>
                <w:rStyle w:val="Hyperlink"/>
                <w:rFonts w:ascii="Times New Roman" w:hAnsi="Times New Roman"/>
                <w:noProof/>
              </w:rPr>
              <w:t>Literature Review:</w:t>
            </w:r>
            <w:r w:rsidR="00BD111C">
              <w:rPr>
                <w:noProof/>
                <w:webHidden/>
              </w:rPr>
              <w:tab/>
            </w:r>
            <w:r w:rsidR="00BD111C">
              <w:rPr>
                <w:noProof/>
                <w:webHidden/>
              </w:rPr>
              <w:fldChar w:fldCharType="begin"/>
            </w:r>
            <w:r w:rsidR="00BD111C">
              <w:rPr>
                <w:noProof/>
                <w:webHidden/>
              </w:rPr>
              <w:instrText xml:space="preserve"> PAGEREF _Toc168201572 \h </w:instrText>
            </w:r>
            <w:r w:rsidR="00BD111C">
              <w:rPr>
                <w:noProof/>
                <w:webHidden/>
              </w:rPr>
            </w:r>
            <w:r w:rsidR="00BD111C">
              <w:rPr>
                <w:noProof/>
                <w:webHidden/>
              </w:rPr>
              <w:fldChar w:fldCharType="separate"/>
            </w:r>
            <w:r w:rsidR="00BD111C">
              <w:rPr>
                <w:noProof/>
                <w:webHidden/>
              </w:rPr>
              <w:t>5</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73" w:history="1">
            <w:r w:rsidR="00BD111C" w:rsidRPr="009A163C">
              <w:rPr>
                <w:rStyle w:val="Hyperlink"/>
                <w:rFonts w:ascii="Times New Roman" w:hAnsi="Times New Roman" w:cs="Times New Roman"/>
                <w:noProof/>
              </w:rPr>
              <w:t>Employee turnover and retention</w:t>
            </w:r>
            <w:r w:rsidR="00BD111C">
              <w:rPr>
                <w:noProof/>
                <w:webHidden/>
              </w:rPr>
              <w:tab/>
            </w:r>
            <w:r w:rsidR="00BD111C">
              <w:rPr>
                <w:noProof/>
                <w:webHidden/>
              </w:rPr>
              <w:fldChar w:fldCharType="begin"/>
            </w:r>
            <w:r w:rsidR="00BD111C">
              <w:rPr>
                <w:noProof/>
                <w:webHidden/>
              </w:rPr>
              <w:instrText xml:space="preserve"> PAGEREF _Toc168201573 \h </w:instrText>
            </w:r>
            <w:r w:rsidR="00BD111C">
              <w:rPr>
                <w:noProof/>
                <w:webHidden/>
              </w:rPr>
            </w:r>
            <w:r w:rsidR="00BD111C">
              <w:rPr>
                <w:noProof/>
                <w:webHidden/>
              </w:rPr>
              <w:fldChar w:fldCharType="separate"/>
            </w:r>
            <w:r w:rsidR="00BD111C">
              <w:rPr>
                <w:noProof/>
                <w:webHidden/>
              </w:rPr>
              <w:t>5</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74" w:history="1">
            <w:r w:rsidR="00BD111C" w:rsidRPr="009A163C">
              <w:rPr>
                <w:rStyle w:val="Hyperlink"/>
                <w:rFonts w:ascii="Times New Roman" w:hAnsi="Times New Roman" w:cs="Times New Roman"/>
                <w:noProof/>
              </w:rPr>
              <w:t>Employee Training and Development:</w:t>
            </w:r>
            <w:r w:rsidR="00BD111C">
              <w:rPr>
                <w:noProof/>
                <w:webHidden/>
              </w:rPr>
              <w:tab/>
            </w:r>
            <w:r w:rsidR="00BD111C">
              <w:rPr>
                <w:noProof/>
                <w:webHidden/>
              </w:rPr>
              <w:fldChar w:fldCharType="begin"/>
            </w:r>
            <w:r w:rsidR="00BD111C">
              <w:rPr>
                <w:noProof/>
                <w:webHidden/>
              </w:rPr>
              <w:instrText xml:space="preserve"> PAGEREF _Toc168201574 \h </w:instrText>
            </w:r>
            <w:r w:rsidR="00BD111C">
              <w:rPr>
                <w:noProof/>
                <w:webHidden/>
              </w:rPr>
            </w:r>
            <w:r w:rsidR="00BD111C">
              <w:rPr>
                <w:noProof/>
                <w:webHidden/>
              </w:rPr>
              <w:fldChar w:fldCharType="separate"/>
            </w:r>
            <w:r w:rsidR="00BD111C">
              <w:rPr>
                <w:noProof/>
                <w:webHidden/>
              </w:rPr>
              <w:t>5</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75" w:history="1">
            <w:r w:rsidR="00BD111C" w:rsidRPr="009A163C">
              <w:rPr>
                <w:rStyle w:val="Hyperlink"/>
                <w:rFonts w:ascii="Times New Roman" w:hAnsi="Times New Roman" w:cs="Times New Roman"/>
                <w:noProof/>
              </w:rPr>
              <w:t>Industry Trends:</w:t>
            </w:r>
            <w:r w:rsidR="00BD111C">
              <w:rPr>
                <w:noProof/>
                <w:webHidden/>
              </w:rPr>
              <w:tab/>
            </w:r>
            <w:r w:rsidR="00BD111C">
              <w:rPr>
                <w:noProof/>
                <w:webHidden/>
              </w:rPr>
              <w:fldChar w:fldCharType="begin"/>
            </w:r>
            <w:r w:rsidR="00BD111C">
              <w:rPr>
                <w:noProof/>
                <w:webHidden/>
              </w:rPr>
              <w:instrText xml:space="preserve"> PAGEREF _Toc168201575 \h </w:instrText>
            </w:r>
            <w:r w:rsidR="00BD111C">
              <w:rPr>
                <w:noProof/>
                <w:webHidden/>
              </w:rPr>
            </w:r>
            <w:r w:rsidR="00BD111C">
              <w:rPr>
                <w:noProof/>
                <w:webHidden/>
              </w:rPr>
              <w:fldChar w:fldCharType="separate"/>
            </w:r>
            <w:r w:rsidR="00BD111C">
              <w:rPr>
                <w:noProof/>
                <w:webHidden/>
              </w:rPr>
              <w:t>6</w:t>
            </w:r>
            <w:r w:rsidR="00BD111C">
              <w:rPr>
                <w:noProof/>
                <w:webHidden/>
              </w:rPr>
              <w:fldChar w:fldCharType="end"/>
            </w:r>
          </w:hyperlink>
        </w:p>
        <w:p w:rsidR="00BD111C" w:rsidRDefault="00E308DE" w:rsidP="0009257A">
          <w:pPr>
            <w:pStyle w:val="TOC2"/>
            <w:tabs>
              <w:tab w:val="right" w:leader="dot" w:pos="9350"/>
            </w:tabs>
            <w:spacing w:line="360" w:lineRule="auto"/>
            <w:rPr>
              <w:rFonts w:eastAsiaTheme="minorEastAsia"/>
              <w:noProof/>
            </w:rPr>
          </w:pPr>
          <w:hyperlink w:anchor="_Toc168201576" w:history="1">
            <w:r w:rsidR="00BD111C" w:rsidRPr="009A163C">
              <w:rPr>
                <w:rStyle w:val="Hyperlink"/>
                <w:rFonts w:ascii="Times New Roman" w:hAnsi="Times New Roman" w:cs="Times New Roman"/>
                <w:noProof/>
              </w:rPr>
              <w:t>Work Modes:</w:t>
            </w:r>
            <w:r w:rsidR="00BD111C">
              <w:rPr>
                <w:noProof/>
                <w:webHidden/>
              </w:rPr>
              <w:tab/>
            </w:r>
            <w:r w:rsidR="00BD111C">
              <w:rPr>
                <w:noProof/>
                <w:webHidden/>
              </w:rPr>
              <w:fldChar w:fldCharType="begin"/>
            </w:r>
            <w:r w:rsidR="00BD111C">
              <w:rPr>
                <w:noProof/>
                <w:webHidden/>
              </w:rPr>
              <w:instrText xml:space="preserve"> PAGEREF _Toc168201576 \h </w:instrText>
            </w:r>
            <w:r w:rsidR="00BD111C">
              <w:rPr>
                <w:noProof/>
                <w:webHidden/>
              </w:rPr>
            </w:r>
            <w:r w:rsidR="00BD111C">
              <w:rPr>
                <w:noProof/>
                <w:webHidden/>
              </w:rPr>
              <w:fldChar w:fldCharType="separate"/>
            </w:r>
            <w:r w:rsidR="00BD111C">
              <w:rPr>
                <w:noProof/>
                <w:webHidden/>
              </w:rPr>
              <w:t>7</w:t>
            </w:r>
            <w:r w:rsidR="00BD111C">
              <w:rPr>
                <w:noProof/>
                <w:webHidden/>
              </w:rPr>
              <w:fldChar w:fldCharType="end"/>
            </w:r>
          </w:hyperlink>
        </w:p>
        <w:p w:rsidR="00BD111C" w:rsidRDefault="00E308DE" w:rsidP="0009257A">
          <w:pPr>
            <w:pStyle w:val="TOC1"/>
            <w:tabs>
              <w:tab w:val="right" w:leader="dot" w:pos="9350"/>
            </w:tabs>
            <w:spacing w:line="360" w:lineRule="auto"/>
            <w:rPr>
              <w:rFonts w:eastAsiaTheme="minorEastAsia"/>
              <w:noProof/>
            </w:rPr>
          </w:pPr>
          <w:hyperlink w:anchor="_Toc168201577" w:history="1">
            <w:r w:rsidR="00BD111C" w:rsidRPr="009A163C">
              <w:rPr>
                <w:rStyle w:val="Hyperlink"/>
                <w:rFonts w:ascii="Times New Roman" w:hAnsi="Times New Roman"/>
                <w:noProof/>
              </w:rPr>
              <w:t>Comparison Between The Ritz Carlton &amp; Fairmont Hotel:</w:t>
            </w:r>
            <w:r w:rsidR="00BD111C">
              <w:rPr>
                <w:noProof/>
                <w:webHidden/>
              </w:rPr>
              <w:tab/>
            </w:r>
            <w:r w:rsidR="00BD111C">
              <w:rPr>
                <w:noProof/>
                <w:webHidden/>
              </w:rPr>
              <w:fldChar w:fldCharType="begin"/>
            </w:r>
            <w:r w:rsidR="00BD111C">
              <w:rPr>
                <w:noProof/>
                <w:webHidden/>
              </w:rPr>
              <w:instrText xml:space="preserve"> PAGEREF _Toc168201577 \h </w:instrText>
            </w:r>
            <w:r w:rsidR="00BD111C">
              <w:rPr>
                <w:noProof/>
                <w:webHidden/>
              </w:rPr>
            </w:r>
            <w:r w:rsidR="00BD111C">
              <w:rPr>
                <w:noProof/>
                <w:webHidden/>
              </w:rPr>
              <w:fldChar w:fldCharType="separate"/>
            </w:r>
            <w:r w:rsidR="00BD111C">
              <w:rPr>
                <w:noProof/>
                <w:webHidden/>
              </w:rPr>
              <w:t>8</w:t>
            </w:r>
            <w:r w:rsidR="00BD111C">
              <w:rPr>
                <w:noProof/>
                <w:webHidden/>
              </w:rPr>
              <w:fldChar w:fldCharType="end"/>
            </w:r>
          </w:hyperlink>
        </w:p>
        <w:p w:rsidR="00BD111C" w:rsidRDefault="00E308DE" w:rsidP="0009257A">
          <w:pPr>
            <w:pStyle w:val="TOC1"/>
            <w:tabs>
              <w:tab w:val="right" w:leader="dot" w:pos="9350"/>
            </w:tabs>
            <w:spacing w:line="360" w:lineRule="auto"/>
            <w:rPr>
              <w:rFonts w:eastAsiaTheme="minorEastAsia"/>
              <w:noProof/>
            </w:rPr>
          </w:pPr>
          <w:hyperlink w:anchor="_Toc168201578" w:history="1">
            <w:r w:rsidR="00BD111C" w:rsidRPr="009A163C">
              <w:rPr>
                <w:rStyle w:val="Hyperlink"/>
                <w:rFonts w:ascii="Times New Roman" w:hAnsi="Times New Roman"/>
                <w:noProof/>
              </w:rPr>
              <w:t>Conclusion</w:t>
            </w:r>
            <w:r w:rsidR="00BD111C">
              <w:rPr>
                <w:noProof/>
                <w:webHidden/>
              </w:rPr>
              <w:tab/>
            </w:r>
            <w:r w:rsidR="00BD111C">
              <w:rPr>
                <w:noProof/>
                <w:webHidden/>
              </w:rPr>
              <w:fldChar w:fldCharType="begin"/>
            </w:r>
            <w:r w:rsidR="00BD111C">
              <w:rPr>
                <w:noProof/>
                <w:webHidden/>
              </w:rPr>
              <w:instrText xml:space="preserve"> PAGEREF _Toc168201578 \h </w:instrText>
            </w:r>
            <w:r w:rsidR="00BD111C">
              <w:rPr>
                <w:noProof/>
                <w:webHidden/>
              </w:rPr>
            </w:r>
            <w:r w:rsidR="00BD111C">
              <w:rPr>
                <w:noProof/>
                <w:webHidden/>
              </w:rPr>
              <w:fldChar w:fldCharType="separate"/>
            </w:r>
            <w:r w:rsidR="00BD111C">
              <w:rPr>
                <w:noProof/>
                <w:webHidden/>
              </w:rPr>
              <w:t>8</w:t>
            </w:r>
            <w:r w:rsidR="00BD111C">
              <w:rPr>
                <w:noProof/>
                <w:webHidden/>
              </w:rPr>
              <w:fldChar w:fldCharType="end"/>
            </w:r>
          </w:hyperlink>
        </w:p>
        <w:p w:rsidR="00BD111C" w:rsidRDefault="00E308DE" w:rsidP="0009257A">
          <w:pPr>
            <w:pStyle w:val="TOC1"/>
            <w:tabs>
              <w:tab w:val="right" w:leader="dot" w:pos="9350"/>
            </w:tabs>
            <w:spacing w:line="360" w:lineRule="auto"/>
            <w:rPr>
              <w:rFonts w:eastAsiaTheme="minorEastAsia"/>
              <w:noProof/>
            </w:rPr>
          </w:pPr>
          <w:hyperlink w:anchor="_Toc168201579" w:history="1">
            <w:r w:rsidR="00BD111C" w:rsidRPr="009A163C">
              <w:rPr>
                <w:rStyle w:val="Hyperlink"/>
                <w:rFonts w:ascii="Times New Roman" w:hAnsi="Times New Roman"/>
                <w:noProof/>
              </w:rPr>
              <w:t>Recommendations:</w:t>
            </w:r>
            <w:r w:rsidR="00BD111C">
              <w:rPr>
                <w:noProof/>
                <w:webHidden/>
              </w:rPr>
              <w:tab/>
            </w:r>
            <w:r w:rsidR="00BD111C">
              <w:rPr>
                <w:noProof/>
                <w:webHidden/>
              </w:rPr>
              <w:fldChar w:fldCharType="begin"/>
            </w:r>
            <w:r w:rsidR="00BD111C">
              <w:rPr>
                <w:noProof/>
                <w:webHidden/>
              </w:rPr>
              <w:instrText xml:space="preserve"> PAGEREF _Toc168201579 \h </w:instrText>
            </w:r>
            <w:r w:rsidR="00BD111C">
              <w:rPr>
                <w:noProof/>
                <w:webHidden/>
              </w:rPr>
            </w:r>
            <w:r w:rsidR="00BD111C">
              <w:rPr>
                <w:noProof/>
                <w:webHidden/>
              </w:rPr>
              <w:fldChar w:fldCharType="separate"/>
            </w:r>
            <w:r w:rsidR="00BD111C">
              <w:rPr>
                <w:noProof/>
                <w:webHidden/>
              </w:rPr>
              <w:t>9</w:t>
            </w:r>
            <w:r w:rsidR="00BD111C">
              <w:rPr>
                <w:noProof/>
                <w:webHidden/>
              </w:rPr>
              <w:fldChar w:fldCharType="end"/>
            </w:r>
          </w:hyperlink>
        </w:p>
        <w:p w:rsidR="00BD111C" w:rsidRDefault="00E308DE" w:rsidP="0009257A">
          <w:pPr>
            <w:pStyle w:val="TOC1"/>
            <w:tabs>
              <w:tab w:val="right" w:leader="dot" w:pos="9350"/>
            </w:tabs>
            <w:spacing w:line="360" w:lineRule="auto"/>
            <w:rPr>
              <w:rFonts w:eastAsiaTheme="minorEastAsia"/>
              <w:noProof/>
            </w:rPr>
          </w:pPr>
          <w:hyperlink w:anchor="_Toc168201580" w:history="1">
            <w:r w:rsidR="00BD111C" w:rsidRPr="009A163C">
              <w:rPr>
                <w:rStyle w:val="Hyperlink"/>
                <w:rFonts w:ascii="Times New Roman" w:hAnsi="Times New Roman"/>
                <w:noProof/>
              </w:rPr>
              <w:t>References</w:t>
            </w:r>
            <w:r w:rsidR="00BD111C">
              <w:rPr>
                <w:noProof/>
                <w:webHidden/>
              </w:rPr>
              <w:tab/>
            </w:r>
            <w:r w:rsidR="00BD111C">
              <w:rPr>
                <w:noProof/>
                <w:webHidden/>
              </w:rPr>
              <w:fldChar w:fldCharType="begin"/>
            </w:r>
            <w:r w:rsidR="00BD111C">
              <w:rPr>
                <w:noProof/>
                <w:webHidden/>
              </w:rPr>
              <w:instrText xml:space="preserve"> PAGEREF _Toc168201580 \h </w:instrText>
            </w:r>
            <w:r w:rsidR="00BD111C">
              <w:rPr>
                <w:noProof/>
                <w:webHidden/>
              </w:rPr>
            </w:r>
            <w:r w:rsidR="00BD111C">
              <w:rPr>
                <w:noProof/>
                <w:webHidden/>
              </w:rPr>
              <w:fldChar w:fldCharType="separate"/>
            </w:r>
            <w:r w:rsidR="00BD111C">
              <w:rPr>
                <w:noProof/>
                <w:webHidden/>
              </w:rPr>
              <w:t>10</w:t>
            </w:r>
            <w:r w:rsidR="00BD111C">
              <w:rPr>
                <w:noProof/>
                <w:webHidden/>
              </w:rPr>
              <w:fldChar w:fldCharType="end"/>
            </w:r>
          </w:hyperlink>
        </w:p>
        <w:p w:rsidR="009749C1" w:rsidRPr="00BA7669" w:rsidRDefault="009749C1" w:rsidP="0009257A">
          <w:pPr>
            <w:spacing w:line="360" w:lineRule="auto"/>
            <w:rPr>
              <w:rFonts w:ascii="Times New Roman" w:hAnsi="Times New Roman" w:cs="Times New Roman"/>
            </w:rPr>
          </w:pPr>
          <w:r w:rsidRPr="00BA7669">
            <w:rPr>
              <w:rFonts w:ascii="Times New Roman" w:hAnsi="Times New Roman" w:cs="Times New Roman"/>
              <w:b/>
              <w:bCs/>
              <w:noProof/>
            </w:rPr>
            <w:fldChar w:fldCharType="end"/>
          </w:r>
        </w:p>
      </w:sdtContent>
    </w:sdt>
    <w:p w:rsidR="00CD3E52" w:rsidRPr="00BA7669" w:rsidRDefault="00CD3E52" w:rsidP="0009257A">
      <w:pPr>
        <w:spacing w:line="360" w:lineRule="auto"/>
        <w:rPr>
          <w:rFonts w:ascii="Times New Roman" w:eastAsia="Times New Roman" w:hAnsi="Times New Roman" w:cs="Times New Roman"/>
          <w:color w:val="2F5496" w:themeColor="accent1" w:themeShade="BF"/>
          <w:kern w:val="3"/>
          <w:sz w:val="24"/>
          <w:lang w:val="en-GB"/>
        </w:rPr>
      </w:pPr>
      <w:r w:rsidRPr="00BA7669">
        <w:rPr>
          <w:rFonts w:ascii="Times New Roman" w:hAnsi="Times New Roman" w:cs="Times New Roman"/>
        </w:rPr>
        <w:br w:type="page"/>
      </w:r>
    </w:p>
    <w:p w:rsidR="00FE0E28" w:rsidRPr="00BA7669" w:rsidRDefault="00FE0E28" w:rsidP="0009257A">
      <w:pPr>
        <w:pStyle w:val="Heading1"/>
        <w:spacing w:line="360" w:lineRule="auto"/>
        <w:rPr>
          <w:rFonts w:ascii="Times New Roman" w:hAnsi="Times New Roman"/>
          <w:szCs w:val="24"/>
        </w:rPr>
      </w:pPr>
      <w:bookmarkStart w:id="0" w:name="_Toc168201565"/>
      <w:r w:rsidRPr="00BA7669">
        <w:rPr>
          <w:rFonts w:ascii="Times New Roman" w:hAnsi="Times New Roman"/>
          <w:szCs w:val="24"/>
        </w:rPr>
        <w:lastRenderedPageBreak/>
        <w:t>Introduction:</w:t>
      </w:r>
      <w:bookmarkEnd w:id="0"/>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The </w:t>
      </w:r>
      <w:r w:rsidR="005C01E5" w:rsidRPr="00BA7669">
        <w:rPr>
          <w:rFonts w:ascii="Times New Roman" w:hAnsi="Times New Roman" w:cs="Times New Roman"/>
          <w:sz w:val="24"/>
          <w:szCs w:val="24"/>
        </w:rPr>
        <w:t xml:space="preserve">research </w:t>
      </w:r>
      <w:proofErr w:type="gramStart"/>
      <w:r w:rsidRPr="00BA7669">
        <w:rPr>
          <w:rFonts w:ascii="Times New Roman" w:hAnsi="Times New Roman" w:cs="Times New Roman"/>
          <w:sz w:val="24"/>
          <w:szCs w:val="24"/>
        </w:rPr>
        <w:t>is based</w:t>
      </w:r>
      <w:proofErr w:type="gramEnd"/>
      <w:r w:rsidRPr="00BA7669">
        <w:rPr>
          <w:rFonts w:ascii="Times New Roman" w:hAnsi="Times New Roman" w:cs="Times New Roman"/>
          <w:sz w:val="24"/>
          <w:szCs w:val="24"/>
        </w:rPr>
        <w:t xml:space="preserve"> on the British </w:t>
      </w:r>
      <w:r w:rsidR="00B468E4" w:rsidRPr="00BA7669">
        <w:rPr>
          <w:rFonts w:ascii="Times New Roman" w:hAnsi="Times New Roman" w:cs="Times New Roman"/>
          <w:sz w:val="24"/>
          <w:szCs w:val="24"/>
        </w:rPr>
        <w:t>hotel</w:t>
      </w:r>
      <w:r w:rsidRPr="00BA7669">
        <w:rPr>
          <w:rFonts w:ascii="Times New Roman" w:hAnsi="Times New Roman" w:cs="Times New Roman"/>
          <w:sz w:val="24"/>
          <w:szCs w:val="24"/>
        </w:rPr>
        <w:t xml:space="preserve"> The Ritz Hotel</w:t>
      </w:r>
      <w:r w:rsidR="00B468E4" w:rsidRPr="00BA7669">
        <w:rPr>
          <w:rFonts w:ascii="Times New Roman" w:hAnsi="Times New Roman" w:cs="Times New Roman"/>
          <w:sz w:val="24"/>
          <w:szCs w:val="24"/>
        </w:rPr>
        <w:t>,</w:t>
      </w:r>
      <w:r w:rsidRPr="00BA7669">
        <w:rPr>
          <w:rFonts w:ascii="Times New Roman" w:hAnsi="Times New Roman" w:cs="Times New Roman"/>
          <w:sz w:val="24"/>
          <w:szCs w:val="24"/>
        </w:rPr>
        <w:t xml:space="preserve"> a global brand of luxurious accommodations situated in London. As an iconic hotel that offers an array of services, luxury, and tradition, it </w:t>
      </w:r>
      <w:proofErr w:type="gramStart"/>
      <w:r w:rsidRPr="00BA7669">
        <w:rPr>
          <w:rFonts w:ascii="Times New Roman" w:hAnsi="Times New Roman" w:cs="Times New Roman"/>
          <w:sz w:val="24"/>
          <w:szCs w:val="24"/>
        </w:rPr>
        <w:t>can be said</w:t>
      </w:r>
      <w:proofErr w:type="gramEnd"/>
      <w:r w:rsidRPr="00BA7669">
        <w:rPr>
          <w:rFonts w:ascii="Times New Roman" w:hAnsi="Times New Roman" w:cs="Times New Roman"/>
          <w:sz w:val="24"/>
          <w:szCs w:val="24"/>
        </w:rPr>
        <w:t xml:space="preserve"> that The Ritz has placed high expectations for other hotels to strive to meet. Nevertheless, like many companies, Ritz has experienced subsequent problems due to the COVID-19 outbreak and shifting socioeconomic landscape. These challenges raise the need to </w:t>
      </w:r>
      <w:r w:rsidR="002827EB" w:rsidRPr="00BA7669">
        <w:rPr>
          <w:rFonts w:ascii="Times New Roman" w:hAnsi="Times New Roman" w:cs="Times New Roman"/>
          <w:sz w:val="24"/>
          <w:szCs w:val="24"/>
        </w:rPr>
        <w:t>change</w:t>
      </w:r>
      <w:r w:rsidRPr="00BA7669">
        <w:rPr>
          <w:rFonts w:ascii="Times New Roman" w:hAnsi="Times New Roman" w:cs="Times New Roman"/>
          <w:sz w:val="24"/>
          <w:szCs w:val="24"/>
        </w:rPr>
        <w:t xml:space="preserve"> the trend of work relations and the approaches adopted in practice due to the need to sustain </w:t>
      </w:r>
      <w:r w:rsidR="002827EB" w:rsidRPr="00BA7669">
        <w:rPr>
          <w:rFonts w:ascii="Times New Roman" w:hAnsi="Times New Roman" w:cs="Times New Roman"/>
          <w:sz w:val="24"/>
          <w:szCs w:val="24"/>
        </w:rPr>
        <w:t>organisational</w:t>
      </w:r>
      <w:r w:rsidRPr="00BA7669">
        <w:rPr>
          <w:rFonts w:ascii="Times New Roman" w:hAnsi="Times New Roman" w:cs="Times New Roman"/>
          <w:sz w:val="24"/>
          <w:szCs w:val="24"/>
        </w:rPr>
        <w:t xml:space="preserve"> performance </w:t>
      </w:r>
      <w:r w:rsidR="002827EB" w:rsidRPr="00BA7669">
        <w:rPr>
          <w:rFonts w:ascii="Times New Roman" w:hAnsi="Times New Roman" w:cs="Times New Roman"/>
          <w:sz w:val="24"/>
          <w:szCs w:val="24"/>
        </w:rPr>
        <w:t>and</w:t>
      </w:r>
      <w:r w:rsidRPr="00BA7669">
        <w:rPr>
          <w:rFonts w:ascii="Times New Roman" w:hAnsi="Times New Roman" w:cs="Times New Roman"/>
          <w:sz w:val="24"/>
          <w:szCs w:val="24"/>
        </w:rPr>
        <w:t xml:space="preserve"> employee health</w:t>
      </w:r>
      <w:sdt>
        <w:sdtPr>
          <w:rPr>
            <w:rFonts w:ascii="Times New Roman" w:hAnsi="Times New Roman" w:cs="Times New Roman"/>
            <w:sz w:val="24"/>
            <w:szCs w:val="24"/>
          </w:rPr>
          <w:id w:val="-16780185"/>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Ree14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(Rees &amp; Smith, 2014)</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The </w:t>
      </w:r>
      <w:r w:rsidR="005C01E5" w:rsidRPr="00BA7669">
        <w:rPr>
          <w:rFonts w:ascii="Times New Roman" w:hAnsi="Times New Roman" w:cs="Times New Roman"/>
          <w:sz w:val="24"/>
          <w:szCs w:val="24"/>
        </w:rPr>
        <w:t>research</w:t>
      </w:r>
      <w:r w:rsidRPr="00BA7669">
        <w:rPr>
          <w:rFonts w:ascii="Times New Roman" w:hAnsi="Times New Roman" w:cs="Times New Roman"/>
          <w:sz w:val="24"/>
          <w:szCs w:val="24"/>
        </w:rPr>
        <w:t xml:space="preserve"> </w:t>
      </w:r>
      <w:proofErr w:type="gramStart"/>
      <w:r w:rsidRPr="00BA7669">
        <w:rPr>
          <w:rFonts w:ascii="Times New Roman" w:hAnsi="Times New Roman" w:cs="Times New Roman"/>
          <w:sz w:val="24"/>
          <w:szCs w:val="24"/>
        </w:rPr>
        <w:t>will</w:t>
      </w:r>
      <w:r w:rsidR="002827EB" w:rsidRPr="00BA7669">
        <w:rPr>
          <w:rFonts w:ascii="Times New Roman" w:hAnsi="Times New Roman" w:cs="Times New Roman"/>
          <w:sz w:val="24"/>
          <w:szCs w:val="24"/>
        </w:rPr>
        <w:t>, therefore, look</w:t>
      </w:r>
      <w:proofErr w:type="gramEnd"/>
      <w:r w:rsidR="002827EB" w:rsidRPr="00BA7669">
        <w:rPr>
          <w:rFonts w:ascii="Times New Roman" w:hAnsi="Times New Roman" w:cs="Times New Roman"/>
          <w:sz w:val="24"/>
          <w:szCs w:val="24"/>
        </w:rPr>
        <w:t xml:space="preserve"> into several possible work modes of operation at The Ritz,</w:t>
      </w:r>
      <w:r w:rsidRPr="00BA7669">
        <w:rPr>
          <w:rFonts w:ascii="Times New Roman" w:hAnsi="Times New Roman" w:cs="Times New Roman"/>
          <w:sz w:val="24"/>
          <w:szCs w:val="24"/>
        </w:rPr>
        <w:t xml:space="preserve"> such as hybrid work modes, office work arrangements, and flexibility in the form of work modes. </w:t>
      </w:r>
      <w:r w:rsidR="002827EB" w:rsidRPr="00BA7669">
        <w:rPr>
          <w:rFonts w:ascii="Times New Roman" w:hAnsi="Times New Roman" w:cs="Times New Roman"/>
          <w:sz w:val="24"/>
          <w:szCs w:val="24"/>
        </w:rPr>
        <w:t xml:space="preserve">By identifying these various work modes, the paper </w:t>
      </w:r>
      <w:r w:rsidR="003E17E0" w:rsidRPr="00BA7669">
        <w:rPr>
          <w:rFonts w:ascii="Times New Roman" w:hAnsi="Times New Roman" w:cs="Times New Roman"/>
          <w:sz w:val="24"/>
          <w:szCs w:val="24"/>
        </w:rPr>
        <w:t>discusses</w:t>
      </w:r>
      <w:r w:rsidR="002827EB" w:rsidRPr="00BA7669">
        <w:rPr>
          <w:rFonts w:ascii="Times New Roman" w:hAnsi="Times New Roman" w:cs="Times New Roman"/>
          <w:sz w:val="24"/>
          <w:szCs w:val="24"/>
        </w:rPr>
        <w:t xml:space="preserve"> issues about</w:t>
      </w:r>
      <w:r w:rsidRPr="00BA7669">
        <w:rPr>
          <w:rFonts w:ascii="Times New Roman" w:hAnsi="Times New Roman" w:cs="Times New Roman"/>
          <w:sz w:val="24"/>
          <w:szCs w:val="24"/>
        </w:rPr>
        <w:t xml:space="preserve"> EMP</w:t>
      </w:r>
      <w:r w:rsidR="002827EB" w:rsidRPr="00BA7669">
        <w:rPr>
          <w:rFonts w:ascii="Times New Roman" w:hAnsi="Times New Roman" w:cs="Times New Roman"/>
          <w:sz w:val="24"/>
          <w:szCs w:val="24"/>
        </w:rPr>
        <w:t>,</w:t>
      </w:r>
      <w:r w:rsidRPr="00BA7669">
        <w:rPr>
          <w:rFonts w:ascii="Times New Roman" w:hAnsi="Times New Roman" w:cs="Times New Roman"/>
          <w:sz w:val="24"/>
          <w:szCs w:val="24"/>
        </w:rPr>
        <w:t xml:space="preserve"> such as workflow, employee motivation, and efficiency. Socio-economic factors, </w:t>
      </w:r>
      <w:r w:rsidR="002827EB" w:rsidRPr="00BA7669">
        <w:rPr>
          <w:rFonts w:ascii="Times New Roman" w:hAnsi="Times New Roman" w:cs="Times New Roman"/>
          <w:sz w:val="24"/>
          <w:szCs w:val="24"/>
        </w:rPr>
        <w:t>particularly</w:t>
      </w:r>
      <w:r w:rsidRPr="00BA7669">
        <w:rPr>
          <w:rFonts w:ascii="Times New Roman" w:hAnsi="Times New Roman" w:cs="Times New Roman"/>
          <w:sz w:val="24"/>
          <w:szCs w:val="24"/>
        </w:rPr>
        <w:t xml:space="preserve"> in the process of the discussed work modes and HRM practices, </w:t>
      </w:r>
      <w:r w:rsidR="002827EB" w:rsidRPr="00BA7669">
        <w:rPr>
          <w:rFonts w:ascii="Times New Roman" w:hAnsi="Times New Roman" w:cs="Times New Roman"/>
          <w:sz w:val="24"/>
          <w:szCs w:val="24"/>
        </w:rPr>
        <w:t>the evolution of technologies, and</w:t>
      </w:r>
      <w:r w:rsidRPr="00BA7669">
        <w:rPr>
          <w:rFonts w:ascii="Times New Roman" w:hAnsi="Times New Roman" w:cs="Times New Roman"/>
          <w:sz w:val="24"/>
          <w:szCs w:val="24"/>
        </w:rPr>
        <w:t xml:space="preserve"> the changing legislation and regulations, </w:t>
      </w:r>
      <w:proofErr w:type="gramStart"/>
      <w:r w:rsidRPr="00BA7669">
        <w:rPr>
          <w:rFonts w:ascii="Times New Roman" w:hAnsi="Times New Roman" w:cs="Times New Roman"/>
          <w:sz w:val="24"/>
          <w:szCs w:val="24"/>
        </w:rPr>
        <w:t>will also be considered</w:t>
      </w:r>
      <w:proofErr w:type="gramEnd"/>
      <w:r w:rsidRPr="00BA7669">
        <w:rPr>
          <w:rFonts w:ascii="Times New Roman" w:hAnsi="Times New Roman" w:cs="Times New Roman"/>
          <w:sz w:val="24"/>
          <w:szCs w:val="24"/>
        </w:rPr>
        <w:t>.</w:t>
      </w:r>
    </w:p>
    <w:p w:rsidR="005C01E5" w:rsidRPr="00BA7669" w:rsidRDefault="005C01E5" w:rsidP="0009257A">
      <w:pPr>
        <w:pStyle w:val="Heading1"/>
        <w:spacing w:line="360" w:lineRule="auto"/>
        <w:rPr>
          <w:rFonts w:ascii="Times New Roman" w:hAnsi="Times New Roman"/>
          <w:szCs w:val="24"/>
        </w:rPr>
      </w:pPr>
      <w:bookmarkStart w:id="1" w:name="_Toc168201566"/>
      <w:r w:rsidRPr="00BA7669">
        <w:rPr>
          <w:rFonts w:ascii="Times New Roman" w:hAnsi="Times New Roman"/>
          <w:szCs w:val="24"/>
        </w:rPr>
        <w:t>PESTLE Analysis:</w:t>
      </w:r>
      <w:bookmarkEnd w:id="1"/>
    </w:p>
    <w:p w:rsidR="00E308DE" w:rsidRDefault="005C01E5" w:rsidP="00E308DE">
      <w:pPr>
        <w:spacing w:line="360" w:lineRule="auto"/>
        <w:jc w:val="both"/>
        <w:rPr>
          <w:rFonts w:ascii="Times New Roman" w:hAnsi="Times New Roman" w:cs="Times New Roman"/>
          <w:b/>
          <w:sz w:val="24"/>
          <w:szCs w:val="24"/>
        </w:rPr>
      </w:pPr>
      <w:r w:rsidRPr="00BA7669">
        <w:rPr>
          <w:rFonts w:ascii="Times New Roman" w:hAnsi="Times New Roman" w:cs="Times New Roman"/>
          <w:sz w:val="24"/>
          <w:szCs w:val="24"/>
        </w:rPr>
        <w:t>Since The Ritz Hotel is a luxury hotel chain operating in different locations, it makes sense to use PESTLE analysis</w:t>
      </w:r>
      <w:sdt>
        <w:sdtPr>
          <w:rPr>
            <w:rFonts w:ascii="Times New Roman" w:hAnsi="Times New Roman" w:cs="Times New Roman"/>
            <w:sz w:val="24"/>
            <w:szCs w:val="24"/>
          </w:rPr>
          <w:id w:val="393167703"/>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Ror16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(Rory, 2016)</w:t>
          </w:r>
          <w:r w:rsidR="00C93032" w:rsidRPr="00BA7669">
            <w:rPr>
              <w:rFonts w:ascii="Times New Roman" w:hAnsi="Times New Roman" w:cs="Times New Roman"/>
              <w:sz w:val="24"/>
              <w:szCs w:val="24"/>
            </w:rPr>
            <w:fldChar w:fldCharType="end"/>
          </w:r>
        </w:sdtContent>
      </w:sdt>
      <w:r w:rsidR="00F21F89" w:rsidRPr="00BA7669">
        <w:rPr>
          <w:rFonts w:ascii="Times New Roman" w:hAnsi="Times New Roman" w:cs="Times New Roman"/>
          <w:sz w:val="24"/>
          <w:szCs w:val="24"/>
        </w:rPr>
        <w:t>.</w:t>
      </w:r>
      <w:r w:rsidRPr="00BA7669">
        <w:rPr>
          <w:rFonts w:ascii="Times New Roman" w:hAnsi="Times New Roman" w:cs="Times New Roman"/>
          <w:sz w:val="24"/>
          <w:szCs w:val="24"/>
        </w:rPr>
        <w:t xml:space="preserve"> Macroeconomic </w:t>
      </w:r>
      <w:r w:rsidR="002827EB" w:rsidRPr="00BA7669">
        <w:rPr>
          <w:rFonts w:ascii="Times New Roman" w:hAnsi="Times New Roman" w:cs="Times New Roman"/>
          <w:sz w:val="24"/>
          <w:szCs w:val="24"/>
        </w:rPr>
        <w:t xml:space="preserve">factors The Ritz Hotel </w:t>
      </w:r>
      <w:proofErr w:type="gramStart"/>
      <w:r w:rsidR="002827EB" w:rsidRPr="00BA7669">
        <w:rPr>
          <w:rFonts w:ascii="Times New Roman" w:hAnsi="Times New Roman" w:cs="Times New Roman"/>
          <w:sz w:val="24"/>
          <w:szCs w:val="24"/>
        </w:rPr>
        <w:t>is affected</w:t>
      </w:r>
      <w:proofErr w:type="gramEnd"/>
      <w:r w:rsidR="002827EB" w:rsidRPr="00BA7669">
        <w:rPr>
          <w:rFonts w:ascii="Times New Roman" w:hAnsi="Times New Roman" w:cs="Times New Roman"/>
          <w:sz w:val="24"/>
          <w:szCs w:val="24"/>
        </w:rPr>
        <w:t xml:space="preserve"> by </w:t>
      </w:r>
      <w:r w:rsidRPr="00BA7669">
        <w:rPr>
          <w:rFonts w:ascii="Times New Roman" w:hAnsi="Times New Roman" w:cs="Times New Roman"/>
          <w:sz w:val="24"/>
          <w:szCs w:val="24"/>
        </w:rPr>
        <w:t>economic indicators in its locations.</w:t>
      </w:r>
    </w:p>
    <w:p w:rsidR="00FE0E28" w:rsidRPr="00BA7669" w:rsidRDefault="00FE0E28" w:rsidP="00E308DE">
      <w:pPr>
        <w:spacing w:line="360" w:lineRule="auto"/>
        <w:jc w:val="both"/>
        <w:rPr>
          <w:rStyle w:val="Heading2Char"/>
          <w:rFonts w:ascii="Times New Roman" w:hAnsi="Times New Roman" w:cs="Times New Roman"/>
          <w:szCs w:val="24"/>
        </w:rPr>
      </w:pPr>
      <w:r w:rsidRPr="00BA7669">
        <w:rPr>
          <w:rStyle w:val="Heading2Char"/>
          <w:rFonts w:ascii="Times New Roman" w:hAnsi="Times New Roman" w:cs="Times New Roman"/>
          <w:szCs w:val="24"/>
        </w:rPr>
        <w:t>Political Factors:</w:t>
      </w:r>
    </w:p>
    <w:p w:rsidR="00FE0E28" w:rsidRPr="00BA7669" w:rsidRDefault="00FE0E28" w:rsidP="00E308DE">
      <w:pPr>
        <w:pStyle w:val="ListParagraph"/>
        <w:numPr>
          <w:ilvl w:val="0"/>
          <w:numId w:val="15"/>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They include policies on employment</w:t>
      </w:r>
      <w:r w:rsidR="002827EB" w:rsidRPr="00BA7669">
        <w:rPr>
          <w:rFonts w:ascii="Times New Roman" w:hAnsi="Times New Roman" w:cs="Times New Roman"/>
          <w:sz w:val="24"/>
          <w:szCs w:val="24"/>
        </w:rPr>
        <w:t>,</w:t>
      </w:r>
      <w:r w:rsidR="00B468E4" w:rsidRPr="00BA7669">
        <w:rPr>
          <w:rFonts w:ascii="Times New Roman" w:hAnsi="Times New Roman" w:cs="Times New Roman"/>
          <w:sz w:val="24"/>
          <w:szCs w:val="24"/>
        </w:rPr>
        <w:t xml:space="preserve"> </w:t>
      </w:r>
      <w:r w:rsidRPr="00BA7669">
        <w:rPr>
          <w:rFonts w:ascii="Times New Roman" w:hAnsi="Times New Roman" w:cs="Times New Roman"/>
          <w:sz w:val="24"/>
          <w:szCs w:val="24"/>
        </w:rPr>
        <w:t xml:space="preserve">which </w:t>
      </w:r>
      <w:proofErr w:type="gramStart"/>
      <w:r w:rsidR="003E17E0" w:rsidRPr="00BA7669">
        <w:rPr>
          <w:rFonts w:ascii="Times New Roman" w:hAnsi="Times New Roman" w:cs="Times New Roman"/>
          <w:sz w:val="24"/>
          <w:szCs w:val="24"/>
        </w:rPr>
        <w:t>impacts</w:t>
      </w:r>
      <w:proofErr w:type="gramEnd"/>
      <w:r w:rsidRPr="00BA7669">
        <w:rPr>
          <w:rFonts w:ascii="Times New Roman" w:hAnsi="Times New Roman" w:cs="Times New Roman"/>
          <w:sz w:val="24"/>
          <w:szCs w:val="24"/>
        </w:rPr>
        <w:t xml:space="preserve"> the probabilities in The Ritz of attracting qualified workers from Europe, thus changes in the approach to the recruitment process.</w:t>
      </w:r>
    </w:p>
    <w:p w:rsidR="00FE0E28" w:rsidRPr="00BA7669" w:rsidRDefault="00FE0E28" w:rsidP="00E308DE">
      <w:pPr>
        <w:pStyle w:val="ListParagraph"/>
        <w:numPr>
          <w:ilvl w:val="0"/>
          <w:numId w:val="15"/>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Admirable changes </w:t>
      </w:r>
      <w:r w:rsidR="002827EB" w:rsidRPr="00BA7669">
        <w:rPr>
          <w:rFonts w:ascii="Times New Roman" w:hAnsi="Times New Roman" w:cs="Times New Roman"/>
          <w:sz w:val="24"/>
          <w:szCs w:val="24"/>
        </w:rPr>
        <w:t>in</w:t>
      </w:r>
      <w:r w:rsidRPr="00BA7669">
        <w:rPr>
          <w:rFonts w:ascii="Times New Roman" w:hAnsi="Times New Roman" w:cs="Times New Roman"/>
          <w:sz w:val="24"/>
          <w:szCs w:val="24"/>
        </w:rPr>
        <w:t xml:space="preserve"> trade aspects can influence the products that get imported by this hotel and alter the costs and supply channels for novelties, luxurious items, and amenities</w:t>
      </w:r>
    </w:p>
    <w:p w:rsidR="00FE0E28" w:rsidRPr="00BA7669" w:rsidRDefault="00FE0E28" w:rsidP="00E308DE">
      <w:pPr>
        <w:pStyle w:val="Heading2"/>
        <w:jc w:val="both"/>
        <w:rPr>
          <w:rFonts w:ascii="Times New Roman" w:hAnsi="Times New Roman" w:cs="Times New Roman"/>
          <w:szCs w:val="24"/>
        </w:rPr>
      </w:pPr>
      <w:bookmarkStart w:id="2" w:name="_Toc168201567"/>
      <w:r w:rsidRPr="00BA7669">
        <w:rPr>
          <w:rFonts w:ascii="Times New Roman" w:hAnsi="Times New Roman" w:cs="Times New Roman"/>
          <w:szCs w:val="24"/>
        </w:rPr>
        <w:t>Economic Factors:</w:t>
      </w:r>
      <w:bookmarkEnd w:id="2"/>
    </w:p>
    <w:p w:rsidR="00FE0E28" w:rsidRPr="00BA7669" w:rsidRDefault="00B468E4" w:rsidP="00E308DE">
      <w:pPr>
        <w:pStyle w:val="ListParagraph"/>
        <w:numPr>
          <w:ilvl w:val="0"/>
          <w:numId w:val="16"/>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Economic Factors </w:t>
      </w:r>
      <w:r w:rsidR="002827EB" w:rsidRPr="00BA7669">
        <w:rPr>
          <w:rFonts w:ascii="Times New Roman" w:hAnsi="Times New Roman" w:cs="Times New Roman"/>
          <w:sz w:val="24"/>
          <w:szCs w:val="24"/>
        </w:rPr>
        <w:t xml:space="preserve">affect the customers' purchasing power and, hence, their spending </w:t>
      </w:r>
      <w:proofErr w:type="gramStart"/>
      <w:r w:rsidR="002827EB" w:rsidRPr="00BA7669">
        <w:rPr>
          <w:rFonts w:ascii="Times New Roman" w:hAnsi="Times New Roman" w:cs="Times New Roman"/>
          <w:sz w:val="24"/>
          <w:szCs w:val="24"/>
        </w:rPr>
        <w:t>abilities,</w:t>
      </w:r>
      <w:proofErr w:type="gramEnd"/>
      <w:r w:rsidR="002827EB" w:rsidRPr="00BA7669">
        <w:rPr>
          <w:rFonts w:ascii="Times New Roman" w:hAnsi="Times New Roman" w:cs="Times New Roman"/>
          <w:sz w:val="24"/>
          <w:szCs w:val="24"/>
        </w:rPr>
        <w:t xml:space="preserve"> and the resultant revenue affects</w:t>
      </w:r>
      <w:r w:rsidR="00FE0E28" w:rsidRPr="00BA7669">
        <w:rPr>
          <w:rFonts w:ascii="Times New Roman" w:hAnsi="Times New Roman" w:cs="Times New Roman"/>
          <w:sz w:val="24"/>
          <w:szCs w:val="24"/>
        </w:rPr>
        <w:t xml:space="preserve"> the hotel, meaning that an element such as exchange rate volatility must present dynamic prices.</w:t>
      </w:r>
    </w:p>
    <w:p w:rsidR="00FE0E28" w:rsidRPr="00BA7669" w:rsidRDefault="00FE0E28" w:rsidP="00E308DE">
      <w:pPr>
        <w:pStyle w:val="ListParagraph"/>
        <w:numPr>
          <w:ilvl w:val="0"/>
          <w:numId w:val="16"/>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lastRenderedPageBreak/>
        <w:t>Inflation puts pressure on operating expenses such as wages and supplies</w:t>
      </w:r>
      <w:r w:rsidR="002827EB" w:rsidRPr="00BA7669">
        <w:rPr>
          <w:rFonts w:ascii="Times New Roman" w:hAnsi="Times New Roman" w:cs="Times New Roman"/>
          <w:sz w:val="24"/>
          <w:szCs w:val="24"/>
        </w:rPr>
        <w:t xml:space="preserve">; hence, there is a need to develop better ways of cutting costs and </w:t>
      </w:r>
      <w:r w:rsidRPr="00BA7669">
        <w:rPr>
          <w:rFonts w:ascii="Times New Roman" w:hAnsi="Times New Roman" w:cs="Times New Roman"/>
          <w:sz w:val="24"/>
          <w:szCs w:val="24"/>
        </w:rPr>
        <w:t xml:space="preserve">pricing their products to </w:t>
      </w:r>
      <w:proofErr w:type="spellStart"/>
      <w:r w:rsidRPr="00BA7669">
        <w:rPr>
          <w:rFonts w:ascii="Times New Roman" w:hAnsi="Times New Roman" w:cs="Times New Roman"/>
          <w:sz w:val="24"/>
          <w:szCs w:val="24"/>
        </w:rPr>
        <w:t>maximise</w:t>
      </w:r>
      <w:proofErr w:type="spellEnd"/>
      <w:r w:rsidRPr="00BA7669">
        <w:rPr>
          <w:rFonts w:ascii="Times New Roman" w:hAnsi="Times New Roman" w:cs="Times New Roman"/>
          <w:sz w:val="24"/>
          <w:szCs w:val="24"/>
        </w:rPr>
        <w:t xml:space="preserve"> profits.</w:t>
      </w:r>
    </w:p>
    <w:p w:rsidR="00FE0E28" w:rsidRPr="00BA7669" w:rsidRDefault="00FE0E28" w:rsidP="00E308DE">
      <w:pPr>
        <w:pStyle w:val="Heading2"/>
        <w:jc w:val="both"/>
        <w:rPr>
          <w:rFonts w:ascii="Times New Roman" w:hAnsi="Times New Roman" w:cs="Times New Roman"/>
          <w:szCs w:val="24"/>
        </w:rPr>
      </w:pPr>
      <w:bookmarkStart w:id="3" w:name="_Toc168201568"/>
      <w:r w:rsidRPr="00BA7669">
        <w:rPr>
          <w:rFonts w:ascii="Times New Roman" w:hAnsi="Times New Roman" w:cs="Times New Roman"/>
          <w:szCs w:val="24"/>
        </w:rPr>
        <w:t>Social Factors:</w:t>
      </w:r>
      <w:bookmarkEnd w:id="3"/>
    </w:p>
    <w:p w:rsidR="00FE0E28" w:rsidRPr="00BA7669" w:rsidRDefault="00B468E4" w:rsidP="00E308DE">
      <w:pPr>
        <w:pStyle w:val="ListParagraph"/>
        <w:numPr>
          <w:ilvl w:val="0"/>
          <w:numId w:val="17"/>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O</w:t>
      </w:r>
      <w:r w:rsidR="00FE0E28" w:rsidRPr="00BA7669">
        <w:rPr>
          <w:rFonts w:ascii="Times New Roman" w:hAnsi="Times New Roman" w:cs="Times New Roman"/>
          <w:sz w:val="24"/>
          <w:szCs w:val="24"/>
        </w:rPr>
        <w:t xml:space="preserve">ne of the crucial challenges of the modern world and business management is compliance with diversification and inclusion in </w:t>
      </w:r>
      <w:r w:rsidR="002827EB" w:rsidRPr="00BA7669">
        <w:rPr>
          <w:rFonts w:ascii="Times New Roman" w:hAnsi="Times New Roman" w:cs="Times New Roman"/>
          <w:sz w:val="24"/>
          <w:szCs w:val="24"/>
        </w:rPr>
        <w:t>organisational</w:t>
      </w:r>
      <w:r w:rsidR="00FE0E28" w:rsidRPr="00BA7669">
        <w:rPr>
          <w:rFonts w:ascii="Times New Roman" w:hAnsi="Times New Roman" w:cs="Times New Roman"/>
          <w:sz w:val="24"/>
          <w:szCs w:val="24"/>
        </w:rPr>
        <w:t xml:space="preserve"> activities</w:t>
      </w:r>
      <w:r w:rsidR="002827EB" w:rsidRPr="00BA7669">
        <w:rPr>
          <w:rFonts w:ascii="Times New Roman" w:hAnsi="Times New Roman" w:cs="Times New Roman"/>
          <w:sz w:val="24"/>
          <w:szCs w:val="24"/>
        </w:rPr>
        <w:t>. The</w:t>
      </w:r>
      <w:r w:rsidR="00FE0E28" w:rsidRPr="00BA7669">
        <w:rPr>
          <w:rFonts w:ascii="Times New Roman" w:hAnsi="Times New Roman" w:cs="Times New Roman"/>
          <w:sz w:val="24"/>
          <w:szCs w:val="24"/>
        </w:rPr>
        <w:t xml:space="preserve"> Ritz should implement strict policies and elaborate extensive training for the staff</w:t>
      </w:r>
      <w:sdt>
        <w:sdtPr>
          <w:rPr>
            <w:rFonts w:ascii="Times New Roman" w:hAnsi="Times New Roman" w:cs="Times New Roman"/>
            <w:sz w:val="24"/>
            <w:szCs w:val="24"/>
          </w:rPr>
          <w:id w:val="-1171093451"/>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Rut09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(Rutherford, 2009)</w:t>
          </w:r>
          <w:r w:rsidR="00C93032" w:rsidRPr="00BA7669">
            <w:rPr>
              <w:rFonts w:ascii="Times New Roman" w:hAnsi="Times New Roman" w:cs="Times New Roman"/>
              <w:sz w:val="24"/>
              <w:szCs w:val="24"/>
            </w:rPr>
            <w:fldChar w:fldCharType="end"/>
          </w:r>
        </w:sdtContent>
      </w:sdt>
      <w:r w:rsidR="00FE0E28" w:rsidRPr="00BA7669">
        <w:rPr>
          <w:rFonts w:ascii="Times New Roman" w:hAnsi="Times New Roman" w:cs="Times New Roman"/>
          <w:sz w:val="24"/>
          <w:szCs w:val="24"/>
        </w:rPr>
        <w:t>.</w:t>
      </w:r>
    </w:p>
    <w:p w:rsidR="00FE0E28" w:rsidRPr="00BA7669" w:rsidRDefault="00FE0E28" w:rsidP="00E308DE">
      <w:pPr>
        <w:pStyle w:val="ListParagraph"/>
        <w:numPr>
          <w:ilvl w:val="0"/>
          <w:numId w:val="17"/>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The generational aspect could affect the employee requirements or the services they require or desire</w:t>
      </w:r>
      <w:r w:rsidR="00B468E4" w:rsidRPr="00BA7669">
        <w:rPr>
          <w:rFonts w:ascii="Times New Roman" w:hAnsi="Times New Roman" w:cs="Times New Roman"/>
          <w:sz w:val="24"/>
          <w:szCs w:val="24"/>
        </w:rPr>
        <w:t xml:space="preserve"> since older employees may require flexible work schedules</w:t>
      </w:r>
      <w:r w:rsidR="002827EB" w:rsidRPr="00BA7669">
        <w:rPr>
          <w:rFonts w:ascii="Times New Roman" w:hAnsi="Times New Roman" w:cs="Times New Roman"/>
          <w:sz w:val="24"/>
          <w:szCs w:val="24"/>
        </w:rPr>
        <w:t>. In contrast,</w:t>
      </w:r>
      <w:r w:rsidR="00B468E4" w:rsidRPr="00BA7669">
        <w:rPr>
          <w:rFonts w:ascii="Times New Roman" w:hAnsi="Times New Roman" w:cs="Times New Roman"/>
          <w:sz w:val="24"/>
          <w:szCs w:val="24"/>
        </w:rPr>
        <w:t xml:space="preserve"> elders may require fewer services than </w:t>
      </w:r>
      <w:proofErr w:type="gramStart"/>
      <w:r w:rsidRPr="00BA7669">
        <w:rPr>
          <w:rFonts w:ascii="Times New Roman" w:hAnsi="Times New Roman" w:cs="Times New Roman"/>
          <w:sz w:val="24"/>
          <w:szCs w:val="24"/>
        </w:rPr>
        <w:t>others</w:t>
      </w:r>
      <w:proofErr w:type="gramEnd"/>
      <w:r w:rsidRPr="00BA7669">
        <w:rPr>
          <w:rFonts w:ascii="Times New Roman" w:hAnsi="Times New Roman" w:cs="Times New Roman"/>
          <w:sz w:val="24"/>
          <w:szCs w:val="24"/>
        </w:rPr>
        <w:t>.</w:t>
      </w:r>
      <w:bookmarkStart w:id="4" w:name="_GoBack"/>
      <w:bookmarkEnd w:id="4"/>
    </w:p>
    <w:p w:rsidR="00FE0E28" w:rsidRPr="00BA7669" w:rsidRDefault="00FE0E28" w:rsidP="00E308DE">
      <w:pPr>
        <w:pStyle w:val="Heading2"/>
        <w:jc w:val="both"/>
        <w:rPr>
          <w:rFonts w:ascii="Times New Roman" w:hAnsi="Times New Roman" w:cs="Times New Roman"/>
          <w:szCs w:val="24"/>
        </w:rPr>
      </w:pPr>
      <w:bookmarkStart w:id="5" w:name="_Toc168201569"/>
      <w:r w:rsidRPr="00BA7669">
        <w:rPr>
          <w:rFonts w:ascii="Times New Roman" w:hAnsi="Times New Roman" w:cs="Times New Roman"/>
          <w:szCs w:val="24"/>
        </w:rPr>
        <w:t>Technological Factors:</w:t>
      </w:r>
      <w:bookmarkEnd w:id="5"/>
    </w:p>
    <w:p w:rsidR="00FE0E28" w:rsidRPr="00BA7669" w:rsidRDefault="00FE0E28" w:rsidP="00E308DE">
      <w:pPr>
        <w:pStyle w:val="ListParagraph"/>
        <w:numPr>
          <w:ilvl w:val="0"/>
          <w:numId w:val="18"/>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Using AI for guest services can prove helpful in improving the quality of services and making them more convenient for guests by having </w:t>
      </w:r>
      <w:r w:rsidR="002827EB" w:rsidRPr="00BA7669">
        <w:rPr>
          <w:rFonts w:ascii="Times New Roman" w:hAnsi="Times New Roman" w:cs="Times New Roman"/>
          <w:sz w:val="24"/>
          <w:szCs w:val="24"/>
        </w:rPr>
        <w:t>personalised</w:t>
      </w:r>
      <w:r w:rsidRPr="00BA7669">
        <w:rPr>
          <w:rFonts w:ascii="Times New Roman" w:hAnsi="Times New Roman" w:cs="Times New Roman"/>
          <w:sz w:val="24"/>
          <w:szCs w:val="24"/>
        </w:rPr>
        <w:t xml:space="preserve"> concierge services and </w:t>
      </w:r>
      <w:r w:rsidR="002827EB" w:rsidRPr="00BA7669">
        <w:rPr>
          <w:rFonts w:ascii="Times New Roman" w:hAnsi="Times New Roman" w:cs="Times New Roman"/>
          <w:sz w:val="24"/>
          <w:szCs w:val="24"/>
        </w:rPr>
        <w:t xml:space="preserve">a </w:t>
      </w:r>
      <w:r w:rsidRPr="00BA7669">
        <w:rPr>
          <w:rFonts w:ascii="Times New Roman" w:hAnsi="Times New Roman" w:cs="Times New Roman"/>
          <w:sz w:val="24"/>
          <w:szCs w:val="24"/>
        </w:rPr>
        <w:t>fully automated booking system</w:t>
      </w:r>
      <w:sdt>
        <w:sdtPr>
          <w:rPr>
            <w:rFonts w:ascii="Times New Roman" w:hAnsi="Times New Roman" w:cs="Times New Roman"/>
            <w:sz w:val="24"/>
            <w:szCs w:val="24"/>
          </w:rPr>
          <w:id w:val="-1498258000"/>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Ruë04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(Ruël, et al., 2004)</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FE0E28" w:rsidRPr="00BA7669" w:rsidRDefault="00FE0E28" w:rsidP="00E308DE">
      <w:pPr>
        <w:pStyle w:val="ListParagraph"/>
        <w:numPr>
          <w:ilvl w:val="0"/>
          <w:numId w:val="18"/>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The application of VR for virtual </w:t>
      </w:r>
      <w:r w:rsidR="002827EB" w:rsidRPr="00BA7669">
        <w:rPr>
          <w:rFonts w:ascii="Times New Roman" w:hAnsi="Times New Roman" w:cs="Times New Roman"/>
          <w:sz w:val="24"/>
          <w:szCs w:val="24"/>
        </w:rPr>
        <w:t xml:space="preserve">tours and marketing can help the hotel attract </w:t>
      </w:r>
      <w:r w:rsidRPr="00BA7669">
        <w:rPr>
          <w:rFonts w:ascii="Times New Roman" w:hAnsi="Times New Roman" w:cs="Times New Roman"/>
          <w:sz w:val="24"/>
          <w:szCs w:val="24"/>
        </w:rPr>
        <w:t xml:space="preserve">guests by making them experience </w:t>
      </w:r>
      <w:r w:rsidR="002827EB" w:rsidRPr="00BA7669">
        <w:rPr>
          <w:rFonts w:ascii="Times New Roman" w:hAnsi="Times New Roman" w:cs="Times New Roman"/>
          <w:sz w:val="24"/>
          <w:szCs w:val="24"/>
        </w:rPr>
        <w:t xml:space="preserve">all the </w:t>
      </w:r>
      <w:r w:rsidRPr="00BA7669">
        <w:rPr>
          <w:rFonts w:ascii="Times New Roman" w:hAnsi="Times New Roman" w:cs="Times New Roman"/>
          <w:sz w:val="24"/>
          <w:szCs w:val="24"/>
        </w:rPr>
        <w:t xml:space="preserve">packages </w:t>
      </w:r>
      <w:r w:rsidR="002827EB" w:rsidRPr="00BA7669">
        <w:rPr>
          <w:rFonts w:ascii="Times New Roman" w:hAnsi="Times New Roman" w:cs="Times New Roman"/>
          <w:sz w:val="24"/>
          <w:szCs w:val="24"/>
        </w:rPr>
        <w:t>the hotel offers before</w:t>
      </w:r>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deciding</w:t>
      </w:r>
      <w:r w:rsidRPr="00BA7669">
        <w:rPr>
          <w:rFonts w:ascii="Times New Roman" w:hAnsi="Times New Roman" w:cs="Times New Roman"/>
          <w:sz w:val="24"/>
          <w:szCs w:val="24"/>
        </w:rPr>
        <w:t xml:space="preserve"> to opt for it.</w:t>
      </w:r>
    </w:p>
    <w:p w:rsidR="00FE0E28" w:rsidRPr="00BA7669" w:rsidRDefault="00FE0E28" w:rsidP="00E308DE">
      <w:pPr>
        <w:pStyle w:val="Heading2"/>
        <w:jc w:val="both"/>
        <w:rPr>
          <w:rFonts w:ascii="Times New Roman" w:hAnsi="Times New Roman" w:cs="Times New Roman"/>
          <w:szCs w:val="24"/>
        </w:rPr>
      </w:pPr>
      <w:bookmarkStart w:id="6" w:name="_Toc168201570"/>
      <w:r w:rsidRPr="00BA7669">
        <w:rPr>
          <w:rFonts w:ascii="Times New Roman" w:hAnsi="Times New Roman" w:cs="Times New Roman"/>
          <w:szCs w:val="24"/>
        </w:rPr>
        <w:t>Legal Factors:</w:t>
      </w:r>
      <w:bookmarkEnd w:id="6"/>
    </w:p>
    <w:p w:rsidR="00FE0E28" w:rsidRPr="00BA7669" w:rsidRDefault="002827EB" w:rsidP="00E308DE">
      <w:pPr>
        <w:pStyle w:val="ListParagraph"/>
        <w:numPr>
          <w:ilvl w:val="0"/>
          <w:numId w:val="19"/>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Implement</w:t>
      </w:r>
      <w:r w:rsidR="00FE0E28" w:rsidRPr="00BA7669">
        <w:rPr>
          <w:rFonts w:ascii="Times New Roman" w:hAnsi="Times New Roman" w:cs="Times New Roman"/>
          <w:sz w:val="24"/>
          <w:szCs w:val="24"/>
        </w:rPr>
        <w:t xml:space="preserve"> trademarks and other intellectual </w:t>
      </w:r>
      <w:r w:rsidR="00B468E4" w:rsidRPr="00BA7669">
        <w:rPr>
          <w:rFonts w:ascii="Times New Roman" w:hAnsi="Times New Roman" w:cs="Times New Roman"/>
          <w:sz w:val="24"/>
          <w:szCs w:val="24"/>
        </w:rPr>
        <w:t>property laws</w:t>
      </w:r>
      <w:r w:rsidR="00FE0E28" w:rsidRPr="00BA7669">
        <w:rPr>
          <w:rFonts w:ascii="Times New Roman" w:hAnsi="Times New Roman" w:cs="Times New Roman"/>
          <w:sz w:val="24"/>
          <w:szCs w:val="24"/>
        </w:rPr>
        <w:t xml:space="preserve"> to protect </w:t>
      </w:r>
      <w:r w:rsidR="00B468E4" w:rsidRPr="00BA7669">
        <w:rPr>
          <w:rFonts w:ascii="Times New Roman" w:hAnsi="Times New Roman" w:cs="Times New Roman"/>
          <w:sz w:val="24"/>
          <w:szCs w:val="24"/>
        </w:rPr>
        <w:t>the</w:t>
      </w:r>
      <w:r w:rsidR="00FE0E28" w:rsidRPr="00BA7669">
        <w:rPr>
          <w:rFonts w:ascii="Times New Roman" w:hAnsi="Times New Roman" w:cs="Times New Roman"/>
          <w:sz w:val="24"/>
          <w:szCs w:val="24"/>
        </w:rPr>
        <w:t xml:space="preserve"> hotel and maintain its competitive advantage.</w:t>
      </w:r>
    </w:p>
    <w:p w:rsidR="00FE0E28" w:rsidRPr="00BA7669" w:rsidRDefault="00B468E4" w:rsidP="00E308DE">
      <w:pPr>
        <w:pStyle w:val="ListParagraph"/>
        <w:numPr>
          <w:ilvl w:val="0"/>
          <w:numId w:val="19"/>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C</w:t>
      </w:r>
      <w:r w:rsidR="00FE0E28" w:rsidRPr="00BA7669">
        <w:rPr>
          <w:rFonts w:ascii="Times New Roman" w:hAnsi="Times New Roman" w:cs="Times New Roman"/>
          <w:sz w:val="24"/>
          <w:szCs w:val="24"/>
        </w:rPr>
        <w:t xml:space="preserve">hanging the reference to new work modes in the provisions of employment contracts allows </w:t>
      </w:r>
      <w:r w:rsidR="002827EB" w:rsidRPr="00BA7669">
        <w:rPr>
          <w:rFonts w:ascii="Times New Roman" w:hAnsi="Times New Roman" w:cs="Times New Roman"/>
          <w:sz w:val="24"/>
          <w:szCs w:val="24"/>
        </w:rPr>
        <w:t>for addressing legal issues, including provisions for remote work and flexibility, and adjusting</w:t>
      </w:r>
      <w:r w:rsidR="00FE0E28" w:rsidRPr="00BA7669">
        <w:rPr>
          <w:rFonts w:ascii="Times New Roman" w:hAnsi="Times New Roman" w:cs="Times New Roman"/>
          <w:sz w:val="24"/>
          <w:szCs w:val="24"/>
        </w:rPr>
        <w:t xml:space="preserve"> the documentation to current needs.</w:t>
      </w:r>
    </w:p>
    <w:p w:rsidR="00FE0E28" w:rsidRPr="00BA7669" w:rsidRDefault="00FE0E28" w:rsidP="00E308DE">
      <w:pPr>
        <w:pStyle w:val="Heading2"/>
        <w:jc w:val="both"/>
        <w:rPr>
          <w:rFonts w:ascii="Times New Roman" w:hAnsi="Times New Roman" w:cs="Times New Roman"/>
          <w:szCs w:val="24"/>
        </w:rPr>
      </w:pPr>
      <w:bookmarkStart w:id="7" w:name="_Toc168201571"/>
      <w:r w:rsidRPr="00BA7669">
        <w:rPr>
          <w:rFonts w:ascii="Times New Roman" w:hAnsi="Times New Roman" w:cs="Times New Roman"/>
          <w:szCs w:val="24"/>
        </w:rPr>
        <w:t>Environmental Factors:</w:t>
      </w:r>
      <w:bookmarkEnd w:id="7"/>
    </w:p>
    <w:p w:rsidR="00FE0E28" w:rsidRPr="00BA7669" w:rsidRDefault="00FE0E28" w:rsidP="00E308DE">
      <w:pPr>
        <w:pStyle w:val="ListParagraph"/>
        <w:numPr>
          <w:ilvl w:val="0"/>
          <w:numId w:val="20"/>
        </w:numPr>
        <w:spacing w:line="360" w:lineRule="auto"/>
        <w:jc w:val="both"/>
        <w:rPr>
          <w:rFonts w:ascii="Times New Roman" w:hAnsi="Times New Roman" w:cs="Times New Roman"/>
          <w:sz w:val="24"/>
          <w:szCs w:val="24"/>
        </w:rPr>
      </w:pPr>
      <w:proofErr w:type="gramStart"/>
      <w:r w:rsidRPr="00BA7669">
        <w:rPr>
          <w:rFonts w:ascii="Times New Roman" w:hAnsi="Times New Roman" w:cs="Times New Roman"/>
          <w:sz w:val="24"/>
          <w:szCs w:val="24"/>
        </w:rPr>
        <w:t xml:space="preserve">Applying photo sensors, </w:t>
      </w:r>
      <w:r w:rsidR="002827EB" w:rsidRPr="00BA7669">
        <w:rPr>
          <w:rFonts w:ascii="Times New Roman" w:hAnsi="Times New Roman" w:cs="Times New Roman"/>
          <w:sz w:val="24"/>
          <w:szCs w:val="24"/>
        </w:rPr>
        <w:t xml:space="preserve">the latest LED lighting and energy-efficient thermostats cost less and, therefore, accredits the </w:t>
      </w:r>
      <w:r w:rsidRPr="00BA7669">
        <w:rPr>
          <w:rFonts w:ascii="Times New Roman" w:hAnsi="Times New Roman" w:cs="Times New Roman"/>
          <w:sz w:val="24"/>
          <w:szCs w:val="24"/>
        </w:rPr>
        <w:t>company’s sustainability policies</w:t>
      </w:r>
      <w:sdt>
        <w:sdtPr>
          <w:rPr>
            <w:rFonts w:ascii="Times New Roman" w:hAnsi="Times New Roman" w:cs="Times New Roman"/>
            <w:sz w:val="24"/>
            <w:szCs w:val="24"/>
          </w:rPr>
          <w:id w:val="-1628997736"/>
          <w:citation/>
        </w:sdtPr>
        <w:sdtEndPr/>
        <w:sdtContent>
          <w:proofErr w:type="gramEnd"/>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Sat22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(Satria &amp; Dhanin, 2022)</w:t>
          </w:r>
          <w:r w:rsidR="00C93032" w:rsidRPr="00BA7669">
            <w:rPr>
              <w:rFonts w:ascii="Times New Roman" w:hAnsi="Times New Roman" w:cs="Times New Roman"/>
              <w:sz w:val="24"/>
              <w:szCs w:val="24"/>
            </w:rPr>
            <w:fldChar w:fldCharType="end"/>
          </w:r>
          <w:proofErr w:type="gramStart"/>
        </w:sdtContent>
      </w:sdt>
      <w:r w:rsidRPr="00BA7669">
        <w:rPr>
          <w:rFonts w:ascii="Times New Roman" w:hAnsi="Times New Roman" w:cs="Times New Roman"/>
          <w:sz w:val="24"/>
          <w:szCs w:val="24"/>
        </w:rPr>
        <w:t>.</w:t>
      </w:r>
      <w:proofErr w:type="gramEnd"/>
    </w:p>
    <w:p w:rsidR="00FE0E28" w:rsidRPr="00BA7669" w:rsidRDefault="00FE0E28" w:rsidP="00E308DE">
      <w:pPr>
        <w:pStyle w:val="ListParagraph"/>
        <w:numPr>
          <w:ilvl w:val="0"/>
          <w:numId w:val="20"/>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Recycling and composting, </w:t>
      </w:r>
      <w:r w:rsidR="002827EB" w:rsidRPr="00BA7669">
        <w:rPr>
          <w:rFonts w:ascii="Times New Roman" w:hAnsi="Times New Roman" w:cs="Times New Roman"/>
          <w:sz w:val="24"/>
          <w:szCs w:val="24"/>
        </w:rPr>
        <w:t xml:space="preserve">as part of the </w:t>
      </w:r>
      <w:proofErr w:type="gramStart"/>
      <w:r w:rsidR="002827EB" w:rsidRPr="00BA7669">
        <w:rPr>
          <w:rFonts w:ascii="Times New Roman" w:hAnsi="Times New Roman" w:cs="Times New Roman"/>
          <w:sz w:val="24"/>
          <w:szCs w:val="24"/>
        </w:rPr>
        <w:t>whole</w:t>
      </w:r>
      <w:proofErr w:type="gramEnd"/>
      <w:r w:rsidR="002827EB" w:rsidRPr="00BA7669">
        <w:rPr>
          <w:rFonts w:ascii="Times New Roman" w:hAnsi="Times New Roman" w:cs="Times New Roman"/>
          <w:sz w:val="24"/>
          <w:szCs w:val="24"/>
        </w:rPr>
        <w:t xml:space="preserve"> waste management solution, make for greater sustainability and </w:t>
      </w:r>
      <w:r w:rsidRPr="00BA7669">
        <w:rPr>
          <w:rFonts w:ascii="Times New Roman" w:hAnsi="Times New Roman" w:cs="Times New Roman"/>
          <w:sz w:val="24"/>
          <w:szCs w:val="24"/>
        </w:rPr>
        <w:t>compliance with laid down laws.</w:t>
      </w:r>
      <w:r w:rsidR="005945EB" w:rsidRPr="00BA7669">
        <w:rPr>
          <w:rFonts w:ascii="Times New Roman" w:hAnsi="Times New Roman" w:cs="Times New Roman"/>
          <w:sz w:val="24"/>
          <w:szCs w:val="24"/>
        </w:rPr>
        <w:t xml:space="preserve"> </w:t>
      </w:r>
      <w:r w:rsidR="00584CB0" w:rsidRPr="00BA7669">
        <w:rPr>
          <w:rFonts w:ascii="Times New Roman" w:hAnsi="Times New Roman" w:cs="Times New Roman"/>
          <w:sz w:val="24"/>
          <w:szCs w:val="24"/>
        </w:rPr>
        <w:t>The Ritz can only sustain its image of prestige and provide exemplary service through its more than satisfied and dedicated workforce by constantly reevaluating and applying further changes to its current HRM policies</w:t>
      </w:r>
    </w:p>
    <w:p w:rsidR="00FE0E28" w:rsidRPr="00BA7669" w:rsidRDefault="00FE0E28" w:rsidP="00E308DE">
      <w:pPr>
        <w:pStyle w:val="Heading1"/>
        <w:spacing w:line="360" w:lineRule="auto"/>
        <w:jc w:val="both"/>
        <w:rPr>
          <w:rFonts w:ascii="Times New Roman" w:hAnsi="Times New Roman"/>
          <w:szCs w:val="24"/>
        </w:rPr>
      </w:pPr>
      <w:bookmarkStart w:id="8" w:name="_Toc168201572"/>
      <w:r w:rsidRPr="00BA7669">
        <w:rPr>
          <w:rFonts w:ascii="Times New Roman" w:hAnsi="Times New Roman"/>
          <w:szCs w:val="24"/>
        </w:rPr>
        <w:lastRenderedPageBreak/>
        <w:t>Literature Review:</w:t>
      </w:r>
      <w:bookmarkEnd w:id="8"/>
    </w:p>
    <w:p w:rsidR="008A4B61" w:rsidRPr="00BA7669" w:rsidRDefault="008A4B61" w:rsidP="00E308DE">
      <w:pPr>
        <w:pStyle w:val="Heading2"/>
        <w:jc w:val="both"/>
        <w:rPr>
          <w:rFonts w:ascii="Times New Roman" w:hAnsi="Times New Roman" w:cs="Times New Roman"/>
        </w:rPr>
      </w:pPr>
      <w:bookmarkStart w:id="9" w:name="_Toc168201573"/>
      <w:r w:rsidRPr="00BA7669">
        <w:rPr>
          <w:rFonts w:ascii="Times New Roman" w:hAnsi="Times New Roman" w:cs="Times New Roman"/>
        </w:rPr>
        <w:t>Employee turnover and retention</w:t>
      </w:r>
      <w:bookmarkEnd w:id="9"/>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Finance management and employee turnover play a crucial role in determining </w:t>
      </w:r>
      <w:r w:rsidR="002827EB" w:rsidRPr="00BA7669">
        <w:rPr>
          <w:rFonts w:ascii="Times New Roman" w:hAnsi="Times New Roman" w:cs="Times New Roman"/>
          <w:sz w:val="24"/>
          <w:szCs w:val="24"/>
        </w:rPr>
        <w:t>a hotel’s productivity and quality of service delivery among employees</w:t>
      </w:r>
      <w:r w:rsidRPr="00BA7669">
        <w:rPr>
          <w:rFonts w:ascii="Times New Roman" w:hAnsi="Times New Roman" w:cs="Times New Roman"/>
          <w:sz w:val="24"/>
          <w:szCs w:val="24"/>
        </w:rPr>
        <w:t xml:space="preserve"> in the hospitality industry. Promoting employee retention is similarly significant due to higher </w:t>
      </w:r>
      <w:r w:rsidR="002827EB" w:rsidRPr="00BA7669">
        <w:rPr>
          <w:rFonts w:ascii="Times New Roman" w:hAnsi="Times New Roman" w:cs="Times New Roman"/>
          <w:sz w:val="24"/>
          <w:szCs w:val="24"/>
        </w:rPr>
        <w:t>organisational</w:t>
      </w:r>
      <w:r w:rsidRPr="00BA7669">
        <w:rPr>
          <w:rFonts w:ascii="Times New Roman" w:hAnsi="Times New Roman" w:cs="Times New Roman"/>
          <w:sz w:val="24"/>
          <w:szCs w:val="24"/>
        </w:rPr>
        <w:t xml:space="preserve"> performance and consistent service delivery across the hospitality industry</w:t>
      </w:r>
      <w:sdt>
        <w:sdtPr>
          <w:rPr>
            <w:rFonts w:ascii="Times New Roman" w:hAnsi="Times New Roman" w:cs="Times New Roman"/>
            <w:sz w:val="24"/>
            <w:szCs w:val="24"/>
          </w:rPr>
          <w:id w:val="1779679168"/>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Say19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(Sayin, 2019)</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They state</w:t>
      </w:r>
      <w:r w:rsidRPr="00BA7669">
        <w:rPr>
          <w:rFonts w:ascii="Times New Roman" w:hAnsi="Times New Roman" w:cs="Times New Roman"/>
          <w:sz w:val="24"/>
          <w:szCs w:val="24"/>
        </w:rPr>
        <w:t xml:space="preserve"> that the retention rates </w:t>
      </w:r>
      <w:proofErr w:type="gramStart"/>
      <w:r w:rsidRPr="00BA7669">
        <w:rPr>
          <w:rFonts w:ascii="Times New Roman" w:hAnsi="Times New Roman" w:cs="Times New Roman"/>
          <w:sz w:val="24"/>
          <w:szCs w:val="24"/>
        </w:rPr>
        <w:t>are also linked</w:t>
      </w:r>
      <w:proofErr w:type="gramEnd"/>
      <w:r w:rsidRPr="00BA7669">
        <w:rPr>
          <w:rFonts w:ascii="Times New Roman" w:hAnsi="Times New Roman" w:cs="Times New Roman"/>
          <w:sz w:val="24"/>
          <w:szCs w:val="24"/>
        </w:rPr>
        <w:t xml:space="preserve"> to improvements in </w:t>
      </w:r>
      <w:r w:rsidR="002827EB" w:rsidRPr="00BA7669">
        <w:rPr>
          <w:rFonts w:ascii="Times New Roman" w:hAnsi="Times New Roman" w:cs="Times New Roman"/>
          <w:sz w:val="24"/>
          <w:szCs w:val="24"/>
        </w:rPr>
        <w:t>customer relations, increased employee satisfaction, and</w:t>
      </w:r>
      <w:r w:rsidRPr="00BA7669">
        <w:rPr>
          <w:rFonts w:ascii="Times New Roman" w:hAnsi="Times New Roman" w:cs="Times New Roman"/>
          <w:sz w:val="24"/>
          <w:szCs w:val="24"/>
        </w:rPr>
        <w:t xml:space="preserve"> relatively low </w:t>
      </w:r>
      <w:r w:rsidR="002827EB" w:rsidRPr="00BA7669">
        <w:rPr>
          <w:rFonts w:ascii="Times New Roman" w:hAnsi="Times New Roman" w:cs="Times New Roman"/>
          <w:sz w:val="24"/>
          <w:szCs w:val="24"/>
        </w:rPr>
        <w:t>recruitment and training levels</w:t>
      </w:r>
      <w:r w:rsidRPr="00BA7669">
        <w:rPr>
          <w:rFonts w:ascii="Times New Roman" w:hAnsi="Times New Roman" w:cs="Times New Roman"/>
          <w:sz w:val="24"/>
          <w:szCs w:val="24"/>
        </w:rPr>
        <w:t>.</w:t>
      </w:r>
    </w:p>
    <w:p w:rsidR="008A4B61" w:rsidRPr="00BA7669" w:rsidRDefault="008A4B61"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Like for motivation and rewards, employee turnover and retention is a complex and holistic concept at The Ritz-Carlton that involves several strategies, including extensive and detailed training and development programs that reflect the company’s organisational culture, competitive pay strategies, flexible work arrangements, and well-being initiatives. The organisation will thus implement the following methods, backed by research and best practices across industries, to sustain employees’ motivation and commitment levels. Therefore, by implementing and adjusting such solutions to fit the new trends within the organisation to meet its employees' current and future needs, The Ritz-Carlton </w:t>
      </w:r>
      <w:proofErr w:type="gramStart"/>
      <w:r w:rsidRPr="00BA7669">
        <w:rPr>
          <w:rFonts w:ascii="Times New Roman" w:hAnsi="Times New Roman" w:cs="Times New Roman"/>
          <w:sz w:val="24"/>
          <w:szCs w:val="24"/>
        </w:rPr>
        <w:t>company</w:t>
      </w:r>
      <w:proofErr w:type="gramEnd"/>
      <w:r w:rsidRPr="00BA7669">
        <w:rPr>
          <w:rFonts w:ascii="Times New Roman" w:hAnsi="Times New Roman" w:cs="Times New Roman"/>
          <w:sz w:val="24"/>
          <w:szCs w:val="24"/>
        </w:rPr>
        <w:t xml:space="preserve"> will likely maintain its competitive advantage as the luxury hospitality management industry leader</w:t>
      </w:r>
      <w:sdt>
        <w:sdtPr>
          <w:rPr>
            <w:rFonts w:ascii="Times New Roman" w:hAnsi="Times New Roman" w:cs="Times New Roman"/>
            <w:sz w:val="24"/>
            <w:szCs w:val="24"/>
          </w:rPr>
          <w:id w:val="2063199719"/>
          <w:citation/>
        </w:sdtPr>
        <w:sdtEndPr/>
        <w:sdtContent>
          <w:r w:rsidRPr="00BA7669">
            <w:rPr>
              <w:rFonts w:ascii="Times New Roman" w:hAnsi="Times New Roman" w:cs="Times New Roman"/>
              <w:sz w:val="24"/>
              <w:szCs w:val="24"/>
            </w:rPr>
            <w:fldChar w:fldCharType="begin"/>
          </w:r>
          <w:r w:rsidRPr="00BA7669">
            <w:rPr>
              <w:rFonts w:ascii="Times New Roman" w:hAnsi="Times New Roman" w:cs="Times New Roman"/>
              <w:sz w:val="24"/>
              <w:szCs w:val="24"/>
            </w:rPr>
            <w:instrText xml:space="preserve"> CITATION Vin22 \l 1033 </w:instrText>
          </w:r>
          <w:r w:rsidRPr="00BA7669">
            <w:rPr>
              <w:rFonts w:ascii="Times New Roman" w:hAnsi="Times New Roman" w:cs="Times New Roman"/>
              <w:sz w:val="24"/>
              <w:szCs w:val="24"/>
            </w:rPr>
            <w:fldChar w:fldCharType="separate"/>
          </w:r>
          <w:r w:rsidRPr="00BA7669">
            <w:rPr>
              <w:rFonts w:ascii="Times New Roman" w:hAnsi="Times New Roman" w:cs="Times New Roman"/>
              <w:noProof/>
              <w:sz w:val="24"/>
              <w:szCs w:val="24"/>
            </w:rPr>
            <w:t xml:space="preserve"> (Vinod, 2022)</w:t>
          </w:r>
          <w:r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8A4B61" w:rsidRPr="00BA7669" w:rsidRDefault="008A4B61" w:rsidP="00E308DE">
      <w:pPr>
        <w:pStyle w:val="Heading2"/>
        <w:jc w:val="both"/>
        <w:rPr>
          <w:rFonts w:ascii="Times New Roman" w:hAnsi="Times New Roman" w:cs="Times New Roman"/>
        </w:rPr>
      </w:pPr>
      <w:bookmarkStart w:id="10" w:name="_Toc168201574"/>
      <w:r w:rsidRPr="00BA7669">
        <w:rPr>
          <w:rFonts w:ascii="Times New Roman" w:hAnsi="Times New Roman" w:cs="Times New Roman"/>
        </w:rPr>
        <w:t>Employee Training and Development:</w:t>
      </w:r>
      <w:bookmarkEnd w:id="10"/>
    </w:p>
    <w:p w:rsidR="008A4B61"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Based on research </w:t>
      </w:r>
      <w:r w:rsidR="002827EB" w:rsidRPr="00BA7669">
        <w:rPr>
          <w:rFonts w:ascii="Times New Roman" w:hAnsi="Times New Roman" w:cs="Times New Roman"/>
          <w:sz w:val="24"/>
          <w:szCs w:val="24"/>
        </w:rPr>
        <w:t xml:space="preserve">on the subject, it </w:t>
      </w:r>
      <w:proofErr w:type="gramStart"/>
      <w:r w:rsidR="002827EB" w:rsidRPr="00BA7669">
        <w:rPr>
          <w:rFonts w:ascii="Times New Roman" w:hAnsi="Times New Roman" w:cs="Times New Roman"/>
          <w:sz w:val="24"/>
          <w:szCs w:val="24"/>
        </w:rPr>
        <w:t>has been found</w:t>
      </w:r>
      <w:proofErr w:type="gramEnd"/>
      <w:r w:rsidR="002827EB" w:rsidRPr="00BA7669">
        <w:rPr>
          <w:rFonts w:ascii="Times New Roman" w:hAnsi="Times New Roman" w:cs="Times New Roman"/>
          <w:sz w:val="24"/>
          <w:szCs w:val="24"/>
        </w:rPr>
        <w:t xml:space="preserve"> that various factors affect the hospitality industry's turnover rate, including</w:t>
      </w:r>
      <w:r w:rsidRPr="00BA7669">
        <w:rPr>
          <w:rFonts w:ascii="Times New Roman" w:hAnsi="Times New Roman" w:cs="Times New Roman"/>
          <w:sz w:val="24"/>
          <w:szCs w:val="24"/>
        </w:rPr>
        <w:t xml:space="preserve"> job satisfaction, career development opportunities offered, </w:t>
      </w:r>
      <w:r w:rsidR="002827EB" w:rsidRPr="00BA7669">
        <w:rPr>
          <w:rFonts w:ascii="Times New Roman" w:hAnsi="Times New Roman" w:cs="Times New Roman"/>
          <w:sz w:val="24"/>
          <w:szCs w:val="24"/>
        </w:rPr>
        <w:t>organisational</w:t>
      </w:r>
      <w:r w:rsidRPr="00BA7669">
        <w:rPr>
          <w:rFonts w:ascii="Times New Roman" w:hAnsi="Times New Roman" w:cs="Times New Roman"/>
          <w:sz w:val="24"/>
          <w:szCs w:val="24"/>
        </w:rPr>
        <w:t xml:space="preserve"> culture, and </w:t>
      </w:r>
      <w:r w:rsidR="002827EB" w:rsidRPr="00BA7669">
        <w:rPr>
          <w:rFonts w:ascii="Times New Roman" w:hAnsi="Times New Roman" w:cs="Times New Roman"/>
          <w:sz w:val="24"/>
          <w:szCs w:val="24"/>
        </w:rPr>
        <w:t xml:space="preserve">the </w:t>
      </w:r>
      <w:r w:rsidRPr="00BA7669">
        <w:rPr>
          <w:rFonts w:ascii="Times New Roman" w:hAnsi="Times New Roman" w:cs="Times New Roman"/>
          <w:sz w:val="24"/>
          <w:szCs w:val="24"/>
        </w:rPr>
        <w:t>nature of management practices</w:t>
      </w:r>
      <w:r w:rsidR="00B468E4" w:rsidRPr="00BA7669">
        <w:rPr>
          <w:rFonts w:ascii="Times New Roman" w:hAnsi="Times New Roman" w:cs="Times New Roman"/>
          <w:sz w:val="24"/>
          <w:szCs w:val="24"/>
        </w:rPr>
        <w:t>.</w:t>
      </w:r>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To</w:t>
      </w:r>
      <w:r w:rsidRPr="00BA7669">
        <w:rPr>
          <w:rFonts w:ascii="Times New Roman" w:hAnsi="Times New Roman" w:cs="Times New Roman"/>
          <w:sz w:val="24"/>
          <w:szCs w:val="24"/>
        </w:rPr>
        <w:t xml:space="preserve"> ensure quality services </w:t>
      </w:r>
      <w:proofErr w:type="gramStart"/>
      <w:r w:rsidRPr="00BA7669">
        <w:rPr>
          <w:rFonts w:ascii="Times New Roman" w:hAnsi="Times New Roman" w:cs="Times New Roman"/>
          <w:sz w:val="24"/>
          <w:szCs w:val="24"/>
        </w:rPr>
        <w:t>are delivered</w:t>
      </w:r>
      <w:proofErr w:type="gramEnd"/>
      <w:r w:rsidRPr="00BA7669">
        <w:rPr>
          <w:rFonts w:ascii="Times New Roman" w:hAnsi="Times New Roman" w:cs="Times New Roman"/>
          <w:sz w:val="24"/>
          <w:szCs w:val="24"/>
        </w:rPr>
        <w:t xml:space="preserve"> by quality staff</w:t>
      </w:r>
      <w:r w:rsidR="002827EB" w:rsidRPr="00BA7669">
        <w:rPr>
          <w:rFonts w:ascii="Times New Roman" w:hAnsi="Times New Roman" w:cs="Times New Roman"/>
          <w:sz w:val="24"/>
          <w:szCs w:val="24"/>
        </w:rPr>
        <w:t>, the Ritz Hotel</w:t>
      </w:r>
      <w:r w:rsidRPr="00BA7669">
        <w:rPr>
          <w:rFonts w:ascii="Times New Roman" w:hAnsi="Times New Roman" w:cs="Times New Roman"/>
          <w:sz w:val="24"/>
          <w:szCs w:val="24"/>
        </w:rPr>
        <w:t xml:space="preserve"> probably places much value on these factors.</w:t>
      </w:r>
      <w:r w:rsidR="00B468E4" w:rsidRPr="00BA7669">
        <w:rPr>
          <w:rFonts w:ascii="Times New Roman" w:hAnsi="Times New Roman" w:cs="Times New Roman"/>
          <w:sz w:val="24"/>
          <w:szCs w:val="24"/>
        </w:rPr>
        <w:t xml:space="preserve"> </w:t>
      </w:r>
      <w:r w:rsidRPr="00BA7669">
        <w:rPr>
          <w:rFonts w:ascii="Times New Roman" w:hAnsi="Times New Roman" w:cs="Times New Roman"/>
          <w:sz w:val="24"/>
          <w:szCs w:val="24"/>
        </w:rPr>
        <w:t>The Ritz-Diamond</w:t>
      </w:r>
      <w:r w:rsidR="00B468E4" w:rsidRPr="00BA7669">
        <w:rPr>
          <w:rFonts w:ascii="Times New Roman" w:hAnsi="Times New Roman" w:cs="Times New Roman"/>
          <w:sz w:val="24"/>
          <w:szCs w:val="24"/>
        </w:rPr>
        <w:t xml:space="preserve"> </w:t>
      </w:r>
      <w:r w:rsidRPr="00BA7669">
        <w:rPr>
          <w:rFonts w:ascii="Times New Roman" w:hAnsi="Times New Roman" w:cs="Times New Roman"/>
          <w:sz w:val="24"/>
          <w:szCs w:val="24"/>
        </w:rPr>
        <w:t xml:space="preserve">Philosophy provides </w:t>
      </w:r>
      <w:r w:rsidR="002827EB" w:rsidRPr="00BA7669">
        <w:rPr>
          <w:rFonts w:ascii="Times New Roman" w:hAnsi="Times New Roman" w:cs="Times New Roman"/>
          <w:sz w:val="24"/>
          <w:szCs w:val="24"/>
        </w:rPr>
        <w:t>employee training and</w:t>
      </w:r>
      <w:r w:rsidRPr="00BA7669">
        <w:rPr>
          <w:rFonts w:ascii="Times New Roman" w:hAnsi="Times New Roman" w:cs="Times New Roman"/>
          <w:sz w:val="24"/>
          <w:szCs w:val="24"/>
        </w:rPr>
        <w:t xml:space="preserve"> professional growth opportunities to develop staff skills and establish structured promotional ladders. Empirical evidence </w:t>
      </w:r>
      <w:r w:rsidR="002827EB" w:rsidRPr="00BA7669">
        <w:rPr>
          <w:rFonts w:ascii="Times New Roman" w:hAnsi="Times New Roman" w:cs="Times New Roman"/>
          <w:sz w:val="24"/>
          <w:szCs w:val="24"/>
        </w:rPr>
        <w:t>reveals that promotion prospects are prerequisites for employee retention</w:t>
      </w:r>
      <w:sdt>
        <w:sdtPr>
          <w:rPr>
            <w:rFonts w:ascii="Times New Roman" w:hAnsi="Times New Roman" w:cs="Times New Roman"/>
            <w:sz w:val="24"/>
            <w:szCs w:val="24"/>
          </w:rPr>
          <w:id w:val="-815718573"/>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Sch22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(Scholz, et al., 2022)</w:t>
          </w:r>
          <w:r w:rsidR="00C93032" w:rsidRPr="00BA7669">
            <w:rPr>
              <w:rFonts w:ascii="Times New Roman" w:hAnsi="Times New Roman" w:cs="Times New Roman"/>
              <w:sz w:val="24"/>
              <w:szCs w:val="24"/>
            </w:rPr>
            <w:fldChar w:fldCharType="end"/>
          </w:r>
        </w:sdtContent>
      </w:sdt>
      <w:r w:rsidR="002827EB" w:rsidRPr="00BA7669">
        <w:rPr>
          <w:rFonts w:ascii="Times New Roman" w:hAnsi="Times New Roman" w:cs="Times New Roman"/>
          <w:sz w:val="24"/>
          <w:szCs w:val="24"/>
        </w:rPr>
        <w:t>.</w:t>
      </w:r>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Organisations</w:t>
      </w:r>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need to identify the incentives for their employees, encourage them to work as teams or departments and promote</w:t>
      </w:r>
      <w:r w:rsidRPr="00BA7669">
        <w:rPr>
          <w:rFonts w:ascii="Times New Roman" w:hAnsi="Times New Roman" w:cs="Times New Roman"/>
          <w:sz w:val="24"/>
          <w:szCs w:val="24"/>
        </w:rPr>
        <w:t xml:space="preserve"> healthy communication </w:t>
      </w:r>
      <w:r w:rsidR="003E17E0" w:rsidRPr="00BA7669">
        <w:rPr>
          <w:rFonts w:ascii="Times New Roman" w:hAnsi="Times New Roman" w:cs="Times New Roman"/>
          <w:sz w:val="24"/>
          <w:szCs w:val="24"/>
        </w:rPr>
        <w:t>to make</w:t>
      </w:r>
      <w:r w:rsidRPr="00BA7669">
        <w:rPr>
          <w:rFonts w:ascii="Times New Roman" w:hAnsi="Times New Roman" w:cs="Times New Roman"/>
          <w:sz w:val="24"/>
          <w:szCs w:val="24"/>
        </w:rPr>
        <w:t xml:space="preserve"> the workplace more enjoyable. It is important to note that mobile engagement correlates with higher </w:t>
      </w:r>
      <w:r w:rsidR="002827EB" w:rsidRPr="00BA7669">
        <w:rPr>
          <w:rFonts w:ascii="Times New Roman" w:hAnsi="Times New Roman" w:cs="Times New Roman"/>
          <w:sz w:val="24"/>
          <w:szCs w:val="24"/>
        </w:rPr>
        <w:t>retention levels,</w:t>
      </w:r>
      <w:r w:rsidRPr="00BA7669">
        <w:rPr>
          <w:rFonts w:ascii="Times New Roman" w:hAnsi="Times New Roman" w:cs="Times New Roman"/>
          <w:sz w:val="24"/>
          <w:szCs w:val="24"/>
        </w:rPr>
        <w:t xml:space="preserve"> according to various scholarly works.</w:t>
      </w:r>
    </w:p>
    <w:p w:rsidR="008A4B61" w:rsidRPr="00BA7669" w:rsidRDefault="008A4B61" w:rsidP="00E308DE">
      <w:pPr>
        <w:pStyle w:val="Heading2"/>
        <w:jc w:val="both"/>
        <w:rPr>
          <w:rFonts w:ascii="Times New Roman" w:hAnsi="Times New Roman" w:cs="Times New Roman"/>
        </w:rPr>
      </w:pPr>
      <w:bookmarkStart w:id="11" w:name="_Toc168201575"/>
      <w:r w:rsidRPr="00BA7669">
        <w:rPr>
          <w:rFonts w:ascii="Times New Roman" w:hAnsi="Times New Roman" w:cs="Times New Roman"/>
        </w:rPr>
        <w:lastRenderedPageBreak/>
        <w:t>Industry Trends:</w:t>
      </w:r>
      <w:bookmarkEnd w:id="11"/>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The hospitality industry </w:t>
      </w:r>
      <w:r w:rsidR="002827EB" w:rsidRPr="00BA7669">
        <w:rPr>
          <w:rFonts w:ascii="Times New Roman" w:hAnsi="Times New Roman" w:cs="Times New Roman"/>
          <w:sz w:val="24"/>
          <w:szCs w:val="24"/>
        </w:rPr>
        <w:t>suffers high turnover rates, affecting the current operations and increasing</w:t>
      </w:r>
      <w:r w:rsidRPr="00BA7669">
        <w:rPr>
          <w:rFonts w:ascii="Times New Roman" w:hAnsi="Times New Roman" w:cs="Times New Roman"/>
          <w:sz w:val="24"/>
          <w:szCs w:val="24"/>
        </w:rPr>
        <w:t xml:space="preserve"> expenses accrued from recruitment and training processes. </w:t>
      </w:r>
      <w:r w:rsidR="002827EB" w:rsidRPr="00BA7669">
        <w:rPr>
          <w:rFonts w:ascii="Times New Roman" w:hAnsi="Times New Roman" w:cs="Times New Roman"/>
          <w:sz w:val="24"/>
          <w:szCs w:val="24"/>
        </w:rPr>
        <w:t>Similar</w:t>
      </w:r>
      <w:r w:rsidRPr="00BA7669">
        <w:rPr>
          <w:rFonts w:ascii="Times New Roman" w:hAnsi="Times New Roman" w:cs="Times New Roman"/>
          <w:sz w:val="24"/>
          <w:szCs w:val="24"/>
        </w:rPr>
        <w:t xml:space="preserve"> issues apply to the Ritz Hotel, even though it is part of the luxury brand. </w:t>
      </w:r>
      <w:r w:rsidR="002827EB" w:rsidRPr="00BA7669">
        <w:rPr>
          <w:rFonts w:ascii="Times New Roman" w:hAnsi="Times New Roman" w:cs="Times New Roman"/>
          <w:sz w:val="24"/>
          <w:szCs w:val="24"/>
        </w:rPr>
        <w:t>Post-COVID challenges include work satisfaction, work-life imbalance, promotion opportunities, and remunerations, which are vital reasons</w:t>
      </w:r>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organisations</w:t>
      </w:r>
      <w:r w:rsidRPr="00BA7669">
        <w:rPr>
          <w:rFonts w:ascii="Times New Roman" w:hAnsi="Times New Roman" w:cs="Times New Roman"/>
          <w:sz w:val="24"/>
          <w:szCs w:val="24"/>
        </w:rPr>
        <w:t xml:space="preserve"> receive high turnover rates</w:t>
      </w:r>
      <w:sdt>
        <w:sdtPr>
          <w:rPr>
            <w:rFonts w:ascii="Times New Roman" w:hAnsi="Times New Roman" w:cs="Times New Roman"/>
            <w:sz w:val="24"/>
            <w:szCs w:val="24"/>
          </w:rPr>
          <w:id w:val="-413865452"/>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Sup21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(Superbloov, 2021)</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These are compounded by the fact that most hospitality occupations are physically and mentally challenging, unrelated or </w:t>
      </w:r>
      <w:proofErr w:type="gramStart"/>
      <w:r w:rsidRPr="00BA7669">
        <w:rPr>
          <w:rFonts w:ascii="Times New Roman" w:hAnsi="Times New Roman" w:cs="Times New Roman"/>
          <w:sz w:val="24"/>
          <w:szCs w:val="24"/>
        </w:rPr>
        <w:t>low-paying</w:t>
      </w:r>
      <w:proofErr w:type="gramEnd"/>
      <w:r w:rsidRPr="00BA7669">
        <w:rPr>
          <w:rFonts w:ascii="Times New Roman" w:hAnsi="Times New Roman" w:cs="Times New Roman"/>
          <w:sz w:val="24"/>
          <w:szCs w:val="24"/>
        </w:rPr>
        <w:t>, and require employees to work at unsociable hours or under lots of pressure.</w:t>
      </w:r>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Proactively encouraging or adopting flexible work schedules and hybrid work arrangements can alleviate turnover through work-life imbalance issues. Similarly, various scholars have advocated for flexibility in the workplace </w:t>
      </w:r>
      <w:r w:rsidR="002827EB" w:rsidRPr="00BA7669">
        <w:rPr>
          <w:rFonts w:ascii="Times New Roman" w:hAnsi="Times New Roman" w:cs="Times New Roman"/>
          <w:sz w:val="24"/>
          <w:szCs w:val="24"/>
        </w:rPr>
        <w:t>regarding its contribution to</w:t>
      </w:r>
      <w:r w:rsidRPr="00BA7669">
        <w:rPr>
          <w:rFonts w:ascii="Times New Roman" w:hAnsi="Times New Roman" w:cs="Times New Roman"/>
          <w:sz w:val="24"/>
          <w:szCs w:val="24"/>
        </w:rPr>
        <w:t xml:space="preserve"> employee retention. </w:t>
      </w:r>
      <w:r w:rsidR="002827EB" w:rsidRPr="00BA7669">
        <w:rPr>
          <w:rFonts w:ascii="Times New Roman" w:hAnsi="Times New Roman" w:cs="Times New Roman"/>
          <w:sz w:val="24"/>
          <w:szCs w:val="24"/>
        </w:rPr>
        <w:t>Organisations</w:t>
      </w:r>
      <w:r w:rsidRPr="00BA7669">
        <w:rPr>
          <w:rFonts w:ascii="Times New Roman" w:hAnsi="Times New Roman" w:cs="Times New Roman"/>
          <w:sz w:val="24"/>
          <w:szCs w:val="24"/>
        </w:rPr>
        <w:t xml:space="preserve"> should provide </w:t>
      </w:r>
      <w:r w:rsidR="002827EB" w:rsidRPr="00BA7669">
        <w:rPr>
          <w:rFonts w:ascii="Times New Roman" w:hAnsi="Times New Roman" w:cs="Times New Roman"/>
          <w:sz w:val="24"/>
          <w:szCs w:val="24"/>
        </w:rPr>
        <w:t>health-related</w:t>
      </w:r>
      <w:r w:rsidRPr="00BA7669">
        <w:rPr>
          <w:rFonts w:ascii="Times New Roman" w:hAnsi="Times New Roman" w:cs="Times New Roman"/>
          <w:sz w:val="24"/>
          <w:szCs w:val="24"/>
        </w:rPr>
        <w:t xml:space="preserve"> </w:t>
      </w:r>
      <w:r w:rsidR="002827EB" w:rsidRPr="00BA7669">
        <w:rPr>
          <w:rFonts w:ascii="Times New Roman" w:hAnsi="Times New Roman" w:cs="Times New Roman"/>
          <w:sz w:val="24"/>
          <w:szCs w:val="24"/>
        </w:rPr>
        <w:t xml:space="preserve">facilities involving mental health, health clubs, and health food services since these may help lower </w:t>
      </w:r>
      <w:r w:rsidR="003E17E0" w:rsidRPr="00BA7669">
        <w:rPr>
          <w:rFonts w:ascii="Times New Roman" w:hAnsi="Times New Roman" w:cs="Times New Roman"/>
          <w:sz w:val="24"/>
          <w:szCs w:val="24"/>
        </w:rPr>
        <w:t>stress levels</w:t>
      </w:r>
      <w:r w:rsidR="002827EB" w:rsidRPr="00BA7669">
        <w:rPr>
          <w:rFonts w:ascii="Times New Roman" w:hAnsi="Times New Roman" w:cs="Times New Roman"/>
          <w:sz w:val="24"/>
          <w:szCs w:val="24"/>
        </w:rPr>
        <w:t xml:space="preserve"> and improve job </w:t>
      </w:r>
      <w:proofErr w:type="gramStart"/>
      <w:r w:rsidR="002827EB" w:rsidRPr="00BA7669">
        <w:rPr>
          <w:rFonts w:ascii="Times New Roman" w:hAnsi="Times New Roman" w:cs="Times New Roman"/>
          <w:sz w:val="24"/>
          <w:szCs w:val="24"/>
        </w:rPr>
        <w:t>satisfaction</w:t>
      </w:r>
      <w:r w:rsidR="003E17E0" w:rsidRPr="00BA7669">
        <w:rPr>
          <w:rFonts w:ascii="Times New Roman" w:hAnsi="Times New Roman" w:cs="Times New Roman"/>
          <w:sz w:val="24"/>
          <w:szCs w:val="24"/>
        </w:rPr>
        <w:t>,</w:t>
      </w:r>
      <w:proofErr w:type="gramEnd"/>
      <w:r w:rsidR="003E17E0" w:rsidRPr="00BA7669">
        <w:rPr>
          <w:rFonts w:ascii="Times New Roman" w:hAnsi="Times New Roman" w:cs="Times New Roman"/>
          <w:sz w:val="24"/>
          <w:szCs w:val="24"/>
        </w:rPr>
        <w:t xml:space="preserve"> hence</w:t>
      </w:r>
      <w:r w:rsidR="002827EB" w:rsidRPr="00BA7669">
        <w:rPr>
          <w:rFonts w:ascii="Times New Roman" w:hAnsi="Times New Roman" w:cs="Times New Roman"/>
          <w:sz w:val="24"/>
          <w:szCs w:val="24"/>
        </w:rPr>
        <w:t xml:space="preserve"> an </w:t>
      </w:r>
      <w:r w:rsidR="003E17E0" w:rsidRPr="00BA7669">
        <w:rPr>
          <w:rFonts w:ascii="Times New Roman" w:hAnsi="Times New Roman" w:cs="Times New Roman"/>
          <w:sz w:val="24"/>
          <w:szCs w:val="24"/>
        </w:rPr>
        <w:t>organisation's</w:t>
      </w:r>
      <w:r w:rsidRPr="00BA7669">
        <w:rPr>
          <w:rFonts w:ascii="Times New Roman" w:hAnsi="Times New Roman" w:cs="Times New Roman"/>
          <w:sz w:val="24"/>
          <w:szCs w:val="24"/>
        </w:rPr>
        <w:t xml:space="preserve"> turnover rates</w:t>
      </w:r>
      <w:r w:rsidR="003E17E0" w:rsidRPr="00BA7669">
        <w:rPr>
          <w:rFonts w:ascii="Times New Roman" w:hAnsi="Times New Roman" w:cs="Times New Roman"/>
          <w:sz w:val="24"/>
          <w:szCs w:val="24"/>
        </w:rPr>
        <w:t>,</w:t>
      </w:r>
      <w:r w:rsidRPr="00BA7669">
        <w:rPr>
          <w:rFonts w:ascii="Times New Roman" w:hAnsi="Times New Roman" w:cs="Times New Roman"/>
          <w:sz w:val="24"/>
          <w:szCs w:val="24"/>
        </w:rPr>
        <w:t xml:space="preserve"> as cited by </w:t>
      </w:r>
      <w:proofErr w:type="spellStart"/>
      <w:r w:rsidRPr="00BA7669">
        <w:rPr>
          <w:rFonts w:ascii="Times New Roman" w:hAnsi="Times New Roman" w:cs="Times New Roman"/>
          <w:sz w:val="24"/>
          <w:szCs w:val="24"/>
        </w:rPr>
        <w:t>Karatepe</w:t>
      </w:r>
      <w:proofErr w:type="spellEnd"/>
      <w:r w:rsidRPr="00BA7669">
        <w:rPr>
          <w:rFonts w:ascii="Times New Roman" w:hAnsi="Times New Roman" w:cs="Times New Roman"/>
          <w:sz w:val="24"/>
          <w:szCs w:val="24"/>
        </w:rPr>
        <w:t xml:space="preserve"> and </w:t>
      </w:r>
      <w:proofErr w:type="spellStart"/>
      <w:r w:rsidRPr="00BA7669">
        <w:rPr>
          <w:rFonts w:ascii="Times New Roman" w:hAnsi="Times New Roman" w:cs="Times New Roman"/>
          <w:sz w:val="24"/>
          <w:szCs w:val="24"/>
        </w:rPr>
        <w:t>Uludag</w:t>
      </w:r>
      <w:proofErr w:type="spellEnd"/>
      <w:r w:rsidRPr="00BA7669">
        <w:rPr>
          <w:rFonts w:ascii="Times New Roman" w:hAnsi="Times New Roman" w:cs="Times New Roman"/>
          <w:sz w:val="24"/>
          <w:szCs w:val="24"/>
        </w:rPr>
        <w:t xml:space="preserve"> (2008)</w:t>
      </w:r>
      <w:r w:rsidR="002827EB" w:rsidRPr="00BA7669">
        <w:rPr>
          <w:rFonts w:ascii="Times New Roman" w:hAnsi="Times New Roman" w:cs="Times New Roman"/>
          <w:sz w:val="24"/>
          <w:szCs w:val="24"/>
        </w:rPr>
        <w:t>.</w:t>
      </w:r>
      <w:r w:rsidRPr="00BA7669">
        <w:rPr>
          <w:rFonts w:ascii="Times New Roman" w:hAnsi="Times New Roman" w:cs="Times New Roman"/>
          <w:sz w:val="24"/>
          <w:szCs w:val="24"/>
        </w:rPr>
        <w:t xml:space="preserve"> One reason for turnover is that it may be beneficial to provide exit interviews where the employee can </w:t>
      </w:r>
      <w:r w:rsidR="003E17E0" w:rsidRPr="00BA7669">
        <w:rPr>
          <w:rFonts w:ascii="Times New Roman" w:hAnsi="Times New Roman" w:cs="Times New Roman"/>
          <w:sz w:val="24"/>
          <w:szCs w:val="24"/>
        </w:rPr>
        <w:t>explain</w:t>
      </w:r>
      <w:r w:rsidRPr="00BA7669">
        <w:rPr>
          <w:rFonts w:ascii="Times New Roman" w:hAnsi="Times New Roman" w:cs="Times New Roman"/>
          <w:sz w:val="24"/>
          <w:szCs w:val="24"/>
        </w:rPr>
        <w:t xml:space="preserve"> why they are leaving. </w:t>
      </w:r>
      <w:r w:rsidR="003E17E0" w:rsidRPr="00BA7669">
        <w:rPr>
          <w:rFonts w:ascii="Times New Roman" w:hAnsi="Times New Roman" w:cs="Times New Roman"/>
          <w:sz w:val="24"/>
          <w:szCs w:val="24"/>
        </w:rPr>
        <w:t xml:space="preserve">Such feedback </w:t>
      </w:r>
      <w:r w:rsidR="005945EB" w:rsidRPr="00BA7669">
        <w:rPr>
          <w:rFonts w:ascii="Times New Roman" w:hAnsi="Times New Roman" w:cs="Times New Roman"/>
          <w:sz w:val="24"/>
          <w:szCs w:val="24"/>
        </w:rPr>
        <w:t xml:space="preserve">will probably help The Ritz Hotel modify its </w:t>
      </w:r>
      <w:r w:rsidRPr="00BA7669">
        <w:rPr>
          <w:rFonts w:ascii="Times New Roman" w:hAnsi="Times New Roman" w:cs="Times New Roman"/>
          <w:sz w:val="24"/>
          <w:szCs w:val="24"/>
        </w:rPr>
        <w:t xml:space="preserve">HRM practices </w:t>
      </w:r>
      <w:r w:rsidR="003E17E0" w:rsidRPr="00BA7669">
        <w:rPr>
          <w:rFonts w:ascii="Times New Roman" w:hAnsi="Times New Roman" w:cs="Times New Roman"/>
          <w:sz w:val="24"/>
          <w:szCs w:val="24"/>
        </w:rPr>
        <w:t>to</w:t>
      </w:r>
      <w:r w:rsidRPr="00BA7669">
        <w:rPr>
          <w:rFonts w:ascii="Times New Roman" w:hAnsi="Times New Roman" w:cs="Times New Roman"/>
          <w:sz w:val="24"/>
          <w:szCs w:val="24"/>
        </w:rPr>
        <w:t xml:space="preserve"> prevent factors that cause turnover</w:t>
      </w:r>
      <w:sdt>
        <w:sdtPr>
          <w:rPr>
            <w:rFonts w:ascii="Times New Roman" w:hAnsi="Times New Roman" w:cs="Times New Roman"/>
            <w:sz w:val="24"/>
            <w:szCs w:val="24"/>
          </w:rPr>
          <w:id w:val="1295025724"/>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Sur20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(Suresh, 2020)</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B468E4"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The traditional methods of operation in the hospitality industry </w:t>
      </w:r>
      <w:proofErr w:type="gramStart"/>
      <w:r w:rsidRPr="00BA7669">
        <w:rPr>
          <w:rFonts w:ascii="Times New Roman" w:hAnsi="Times New Roman" w:cs="Times New Roman"/>
          <w:sz w:val="24"/>
          <w:szCs w:val="24"/>
        </w:rPr>
        <w:t>were disrupted</w:t>
      </w:r>
      <w:proofErr w:type="gramEnd"/>
      <w:r w:rsidRPr="00BA7669">
        <w:rPr>
          <w:rFonts w:ascii="Times New Roman" w:hAnsi="Times New Roman" w:cs="Times New Roman"/>
          <w:sz w:val="24"/>
          <w:szCs w:val="24"/>
        </w:rPr>
        <w:t xml:space="preserve"> by COVID-19, with closures, reduced workforce, and modifications in patrons’ attitudes</w:t>
      </w:r>
      <w:sdt>
        <w:sdtPr>
          <w:rPr>
            <w:rFonts w:ascii="Times New Roman" w:hAnsi="Times New Roman" w:cs="Times New Roman"/>
            <w:sz w:val="24"/>
            <w:szCs w:val="24"/>
          </w:rPr>
          <w:id w:val="93526225"/>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von09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(von Hoffman, 2009)</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These changes have posed new challenges to HRM practices that require modifications for the right strategies </w:t>
      </w:r>
      <w:r w:rsidR="003E17E0" w:rsidRPr="00BA7669">
        <w:rPr>
          <w:rFonts w:ascii="Times New Roman" w:hAnsi="Times New Roman" w:cs="Times New Roman"/>
          <w:sz w:val="24"/>
          <w:szCs w:val="24"/>
        </w:rPr>
        <w:t>to control employee turnover rates and retain</w:t>
      </w:r>
      <w:r w:rsidRPr="00BA7669">
        <w:rPr>
          <w:rFonts w:ascii="Times New Roman" w:hAnsi="Times New Roman" w:cs="Times New Roman"/>
          <w:sz w:val="24"/>
          <w:szCs w:val="24"/>
        </w:rPr>
        <w:t xml:space="preserve"> talent. Notably, due to the COVID-19 outbreak, the shift to distributed and blended </w:t>
      </w:r>
      <w:r w:rsidR="003E17E0" w:rsidRPr="00BA7669">
        <w:rPr>
          <w:rFonts w:ascii="Times New Roman" w:hAnsi="Times New Roman" w:cs="Times New Roman"/>
          <w:sz w:val="24"/>
          <w:szCs w:val="24"/>
        </w:rPr>
        <w:t>workplaces</w:t>
      </w:r>
      <w:r w:rsidRPr="00BA7669">
        <w:rPr>
          <w:rFonts w:ascii="Times New Roman" w:hAnsi="Times New Roman" w:cs="Times New Roman"/>
          <w:sz w:val="24"/>
          <w:szCs w:val="24"/>
        </w:rPr>
        <w:t xml:space="preserve"> has intensified in the hospitality sector. These models are more flexible and can enhance the frequency of job satisfaction, thereby enhancing retention abilities. </w:t>
      </w:r>
      <w:r w:rsidR="003E17E0" w:rsidRPr="00BA7669">
        <w:rPr>
          <w:rFonts w:ascii="Times New Roman" w:hAnsi="Times New Roman" w:cs="Times New Roman"/>
          <w:sz w:val="24"/>
          <w:szCs w:val="24"/>
        </w:rPr>
        <w:t>The Ritz Hotel can adapt to an organisation's dynamic workforce demand by implementing these work modes</w:t>
      </w:r>
      <w:sdt>
        <w:sdtPr>
          <w:rPr>
            <w:rFonts w:ascii="Times New Roman" w:hAnsi="Times New Roman" w:cs="Times New Roman"/>
            <w:sz w:val="24"/>
            <w:szCs w:val="24"/>
          </w:rPr>
          <w:id w:val="-1657294081"/>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Tru94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(Truss &amp; Gratton, 1994)</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Detailed measures for </w:t>
      </w:r>
      <w:r w:rsidR="003E17E0" w:rsidRPr="00BA7669">
        <w:rPr>
          <w:rFonts w:ascii="Times New Roman" w:hAnsi="Times New Roman" w:cs="Times New Roman"/>
          <w:sz w:val="24"/>
          <w:szCs w:val="24"/>
        </w:rPr>
        <w:t>protecting</w:t>
      </w:r>
      <w:r w:rsidRPr="00BA7669">
        <w:rPr>
          <w:rFonts w:ascii="Times New Roman" w:hAnsi="Times New Roman" w:cs="Times New Roman"/>
          <w:sz w:val="24"/>
          <w:szCs w:val="24"/>
        </w:rPr>
        <w:t xml:space="preserve"> the health and safety of people </w:t>
      </w:r>
      <w:r w:rsidR="003E17E0" w:rsidRPr="00BA7669">
        <w:rPr>
          <w:rFonts w:ascii="Times New Roman" w:hAnsi="Times New Roman" w:cs="Times New Roman"/>
          <w:sz w:val="24"/>
          <w:szCs w:val="24"/>
        </w:rPr>
        <w:t>in the workplace</w:t>
      </w:r>
      <w:r w:rsidRPr="00BA7669">
        <w:rPr>
          <w:rFonts w:ascii="Times New Roman" w:hAnsi="Times New Roman" w:cs="Times New Roman"/>
          <w:sz w:val="24"/>
          <w:szCs w:val="24"/>
        </w:rPr>
        <w:t xml:space="preserve"> </w:t>
      </w:r>
      <w:r w:rsidR="003E17E0" w:rsidRPr="00BA7669">
        <w:rPr>
          <w:rFonts w:ascii="Times New Roman" w:hAnsi="Times New Roman" w:cs="Times New Roman"/>
          <w:sz w:val="24"/>
          <w:szCs w:val="24"/>
        </w:rPr>
        <w:t>have</w:t>
      </w:r>
      <w:r w:rsidRPr="00BA7669">
        <w:rPr>
          <w:rFonts w:ascii="Times New Roman" w:hAnsi="Times New Roman" w:cs="Times New Roman"/>
          <w:sz w:val="24"/>
          <w:szCs w:val="24"/>
        </w:rPr>
        <w:t xml:space="preserve"> emerged as a crucial issue due to the shock of COVID-19. People have become more concerned about their safety and welfare in places of work, and strict measures to maintain order help </w:t>
      </w:r>
      <w:r w:rsidR="003E17E0" w:rsidRPr="00BA7669">
        <w:rPr>
          <w:rFonts w:ascii="Times New Roman" w:hAnsi="Times New Roman" w:cs="Times New Roman"/>
          <w:sz w:val="24"/>
          <w:szCs w:val="24"/>
        </w:rPr>
        <w:t>retain employees through</w:t>
      </w:r>
      <w:r w:rsidRPr="00BA7669">
        <w:rPr>
          <w:rFonts w:ascii="Times New Roman" w:hAnsi="Times New Roman" w:cs="Times New Roman"/>
          <w:sz w:val="24"/>
          <w:szCs w:val="24"/>
        </w:rPr>
        <w:t xml:space="preserve"> safe workplaces. </w:t>
      </w:r>
      <w:r w:rsidR="003E17E0" w:rsidRPr="00BA7669">
        <w:rPr>
          <w:rFonts w:ascii="Times New Roman" w:hAnsi="Times New Roman" w:cs="Times New Roman"/>
          <w:sz w:val="24"/>
          <w:szCs w:val="24"/>
        </w:rPr>
        <w:t>This means that contingencies such as contactless services, digital training, and acquiring</w:t>
      </w:r>
      <w:r w:rsidRPr="00BA7669">
        <w:rPr>
          <w:rFonts w:ascii="Times New Roman" w:hAnsi="Times New Roman" w:cs="Times New Roman"/>
          <w:sz w:val="24"/>
          <w:szCs w:val="24"/>
        </w:rPr>
        <w:t xml:space="preserve"> performance management technologies </w:t>
      </w:r>
      <w:r w:rsidR="003E17E0" w:rsidRPr="00BA7669">
        <w:rPr>
          <w:rFonts w:ascii="Times New Roman" w:hAnsi="Times New Roman" w:cs="Times New Roman"/>
          <w:sz w:val="24"/>
          <w:szCs w:val="24"/>
        </w:rPr>
        <w:t>have</w:t>
      </w:r>
      <w:r w:rsidRPr="00BA7669">
        <w:rPr>
          <w:rFonts w:ascii="Times New Roman" w:hAnsi="Times New Roman" w:cs="Times New Roman"/>
          <w:sz w:val="24"/>
          <w:szCs w:val="24"/>
        </w:rPr>
        <w:t xml:space="preserve"> become obligatory. </w:t>
      </w:r>
    </w:p>
    <w:p w:rsidR="008A4B61" w:rsidRPr="00BA7669" w:rsidRDefault="008A4B61" w:rsidP="00E308DE">
      <w:pPr>
        <w:pStyle w:val="Heading2"/>
        <w:jc w:val="both"/>
        <w:rPr>
          <w:rFonts w:ascii="Times New Roman" w:hAnsi="Times New Roman" w:cs="Times New Roman"/>
        </w:rPr>
      </w:pPr>
      <w:bookmarkStart w:id="12" w:name="_Toc168201576"/>
      <w:r w:rsidRPr="00BA7669">
        <w:rPr>
          <w:rFonts w:ascii="Times New Roman" w:hAnsi="Times New Roman" w:cs="Times New Roman"/>
        </w:rPr>
        <w:lastRenderedPageBreak/>
        <w:t>Work Modes:</w:t>
      </w:r>
      <w:bookmarkEnd w:id="12"/>
    </w:p>
    <w:p w:rsidR="00FE0E28" w:rsidRPr="00BA7669" w:rsidRDefault="003E17E0"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These</w:t>
      </w:r>
      <w:r w:rsidR="00FE0E28" w:rsidRPr="00BA7669">
        <w:rPr>
          <w:rFonts w:ascii="Times New Roman" w:hAnsi="Times New Roman" w:cs="Times New Roman"/>
          <w:sz w:val="24"/>
          <w:szCs w:val="24"/>
        </w:rPr>
        <w:t xml:space="preserve"> advancements enhance operational efficiency </w:t>
      </w:r>
      <w:r w:rsidRPr="00BA7669">
        <w:rPr>
          <w:rFonts w:ascii="Times New Roman" w:hAnsi="Times New Roman" w:cs="Times New Roman"/>
          <w:sz w:val="24"/>
          <w:szCs w:val="24"/>
        </w:rPr>
        <w:t>and align with young and tech-savvy workforce expectations that play</w:t>
      </w:r>
      <w:r w:rsidR="00FE0E28" w:rsidRPr="00BA7669">
        <w:rPr>
          <w:rFonts w:ascii="Times New Roman" w:hAnsi="Times New Roman" w:cs="Times New Roman"/>
          <w:sz w:val="24"/>
          <w:szCs w:val="24"/>
        </w:rPr>
        <w:t xml:space="preserve"> </w:t>
      </w:r>
      <w:r w:rsidRPr="00BA7669">
        <w:rPr>
          <w:rFonts w:ascii="Times New Roman" w:hAnsi="Times New Roman" w:cs="Times New Roman"/>
          <w:sz w:val="24"/>
          <w:szCs w:val="24"/>
        </w:rPr>
        <w:t xml:space="preserve">a </w:t>
      </w:r>
      <w:r w:rsidR="00FE0E28" w:rsidRPr="00BA7669">
        <w:rPr>
          <w:rFonts w:ascii="Times New Roman" w:hAnsi="Times New Roman" w:cs="Times New Roman"/>
          <w:sz w:val="24"/>
          <w:szCs w:val="24"/>
        </w:rPr>
        <w:t>part in retaining employees</w:t>
      </w:r>
      <w:sdt>
        <w:sdtPr>
          <w:rPr>
            <w:rFonts w:ascii="Times New Roman" w:hAnsi="Times New Roman" w:cs="Times New Roman"/>
            <w:sz w:val="24"/>
            <w:szCs w:val="24"/>
          </w:rPr>
          <w:id w:val="-1336760628"/>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Yor12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(Yorrick, 2012)</w:t>
          </w:r>
          <w:r w:rsidR="00C93032" w:rsidRPr="00BA7669">
            <w:rPr>
              <w:rFonts w:ascii="Times New Roman" w:hAnsi="Times New Roman" w:cs="Times New Roman"/>
              <w:sz w:val="24"/>
              <w:szCs w:val="24"/>
            </w:rPr>
            <w:fldChar w:fldCharType="end"/>
          </w:r>
        </w:sdtContent>
      </w:sdt>
      <w:r w:rsidR="00FE0E28" w:rsidRPr="00BA7669">
        <w:rPr>
          <w:rFonts w:ascii="Times New Roman" w:hAnsi="Times New Roman" w:cs="Times New Roman"/>
          <w:sz w:val="24"/>
          <w:szCs w:val="24"/>
        </w:rPr>
        <w:t>.</w:t>
      </w:r>
      <w:r w:rsidR="00B468E4" w:rsidRPr="00BA7669">
        <w:rPr>
          <w:rFonts w:ascii="Times New Roman" w:hAnsi="Times New Roman" w:cs="Times New Roman"/>
          <w:sz w:val="24"/>
          <w:szCs w:val="24"/>
        </w:rPr>
        <w:t xml:space="preserve"> </w:t>
      </w:r>
      <w:r w:rsidR="00FE0E28" w:rsidRPr="00BA7669">
        <w:rPr>
          <w:rFonts w:ascii="Times New Roman" w:hAnsi="Times New Roman" w:cs="Times New Roman"/>
          <w:sz w:val="24"/>
          <w:szCs w:val="24"/>
        </w:rPr>
        <w:t xml:space="preserve">Due to the Ritz Hotel’s reputation of providing luxury combined with excellent service at all times, the </w:t>
      </w:r>
      <w:r w:rsidRPr="00BA7669">
        <w:rPr>
          <w:rFonts w:ascii="Times New Roman" w:hAnsi="Times New Roman" w:cs="Times New Roman"/>
          <w:sz w:val="24"/>
          <w:szCs w:val="24"/>
        </w:rPr>
        <w:t xml:space="preserve">hotel's employee management </w:t>
      </w:r>
      <w:r w:rsidR="00FE0E28" w:rsidRPr="00BA7669">
        <w:rPr>
          <w:rFonts w:ascii="Times New Roman" w:hAnsi="Times New Roman" w:cs="Times New Roman"/>
          <w:sz w:val="24"/>
          <w:szCs w:val="24"/>
        </w:rPr>
        <w:t xml:space="preserve">needs to </w:t>
      </w:r>
      <w:proofErr w:type="gramStart"/>
      <w:r w:rsidR="00FE0E28" w:rsidRPr="00BA7669">
        <w:rPr>
          <w:rFonts w:ascii="Times New Roman" w:hAnsi="Times New Roman" w:cs="Times New Roman"/>
          <w:sz w:val="24"/>
          <w:szCs w:val="24"/>
        </w:rPr>
        <w:t>be reviewed</w:t>
      </w:r>
      <w:proofErr w:type="gramEnd"/>
      <w:r w:rsidR="00FE0E28" w:rsidRPr="00BA7669">
        <w:rPr>
          <w:rFonts w:ascii="Times New Roman" w:hAnsi="Times New Roman" w:cs="Times New Roman"/>
          <w:sz w:val="24"/>
          <w:szCs w:val="24"/>
        </w:rPr>
        <w:t xml:space="preserve"> constantly to ensure cutting-edge techniques are implemented for that to come </w:t>
      </w:r>
      <w:r w:rsidRPr="00BA7669">
        <w:rPr>
          <w:rFonts w:ascii="Times New Roman" w:hAnsi="Times New Roman" w:cs="Times New Roman"/>
          <w:sz w:val="24"/>
          <w:szCs w:val="24"/>
        </w:rPr>
        <w:t>to</w:t>
      </w:r>
      <w:r w:rsidR="00FE0E28" w:rsidRPr="00BA7669">
        <w:rPr>
          <w:rFonts w:ascii="Times New Roman" w:hAnsi="Times New Roman" w:cs="Times New Roman"/>
          <w:sz w:val="24"/>
          <w:szCs w:val="24"/>
        </w:rPr>
        <w:t xml:space="preserve"> fruition. This literature review provides an overview of the approaches and practices that The Ritz Hotel employs in </w:t>
      </w:r>
      <w:r w:rsidRPr="00BA7669">
        <w:rPr>
          <w:rFonts w:ascii="Times New Roman" w:hAnsi="Times New Roman" w:cs="Times New Roman"/>
          <w:sz w:val="24"/>
          <w:szCs w:val="24"/>
        </w:rPr>
        <w:t>measuring and controlling employee performance, particularly in today’s hiring</w:t>
      </w:r>
      <w:r w:rsidR="00FE0E28" w:rsidRPr="00BA7669">
        <w:rPr>
          <w:rFonts w:ascii="Times New Roman" w:hAnsi="Times New Roman" w:cs="Times New Roman"/>
          <w:sz w:val="24"/>
          <w:szCs w:val="24"/>
        </w:rPr>
        <w:t xml:space="preserve"> work, hybrid work, office work patterns, and flexible work modalities</w:t>
      </w:r>
      <w:sdt>
        <w:sdtPr>
          <w:rPr>
            <w:rFonts w:ascii="Times New Roman" w:hAnsi="Times New Roman" w:cs="Times New Roman"/>
            <w:sz w:val="24"/>
            <w:szCs w:val="24"/>
          </w:rPr>
          <w:id w:val="320629834"/>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Tsa11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(Tsang, 2011)</w:t>
          </w:r>
          <w:r w:rsidR="00C93032" w:rsidRPr="00BA7669">
            <w:rPr>
              <w:rFonts w:ascii="Times New Roman" w:hAnsi="Times New Roman" w:cs="Times New Roman"/>
              <w:sz w:val="24"/>
              <w:szCs w:val="24"/>
            </w:rPr>
            <w:fldChar w:fldCharType="end"/>
          </w:r>
        </w:sdtContent>
      </w:sdt>
      <w:r w:rsidR="00FE0E28" w:rsidRPr="00BA7669">
        <w:rPr>
          <w:rFonts w:ascii="Times New Roman" w:hAnsi="Times New Roman" w:cs="Times New Roman"/>
          <w:sz w:val="24"/>
          <w:szCs w:val="24"/>
        </w:rPr>
        <w:t>. It compiles data from existing literature examining academic works, business reports, and cases from the hospitality industry focusing on employment practices.</w:t>
      </w:r>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Many authors note </w:t>
      </w:r>
      <w:r w:rsidR="003E17E0" w:rsidRPr="00BA7669">
        <w:rPr>
          <w:rFonts w:ascii="Times New Roman" w:hAnsi="Times New Roman" w:cs="Times New Roman"/>
          <w:sz w:val="24"/>
          <w:szCs w:val="24"/>
        </w:rPr>
        <w:t xml:space="preserve">that using digital tools to deal with </w:t>
      </w:r>
      <w:proofErr w:type="spellStart"/>
      <w:r w:rsidR="003E17E0" w:rsidRPr="00BA7669">
        <w:rPr>
          <w:rFonts w:ascii="Times New Roman" w:hAnsi="Times New Roman" w:cs="Times New Roman"/>
          <w:sz w:val="24"/>
          <w:szCs w:val="24"/>
        </w:rPr>
        <w:t>decentralised</w:t>
      </w:r>
      <w:proofErr w:type="spellEnd"/>
      <w:r w:rsidR="003E17E0" w:rsidRPr="00BA7669">
        <w:rPr>
          <w:rFonts w:ascii="Times New Roman" w:hAnsi="Times New Roman" w:cs="Times New Roman"/>
          <w:sz w:val="24"/>
          <w:szCs w:val="24"/>
        </w:rPr>
        <w:t xml:space="preserve"> and mixed teams is</w:t>
      </w:r>
      <w:r w:rsidRPr="00BA7669">
        <w:rPr>
          <w:rFonts w:ascii="Times New Roman" w:hAnsi="Times New Roman" w:cs="Times New Roman"/>
          <w:sz w:val="24"/>
          <w:szCs w:val="24"/>
        </w:rPr>
        <w:t xml:space="preserve"> quite relevant. Tools like SAP SuccessFactors and BambooHR make it easier for managers who are recording performance to set clear goals and provide regular feedback so that their remote employees remain motivated and effective</w:t>
      </w:r>
      <w:r w:rsidR="00B468E4" w:rsidRPr="00BA7669">
        <w:rPr>
          <w:rFonts w:ascii="Times New Roman" w:hAnsi="Times New Roman" w:cs="Times New Roman"/>
          <w:sz w:val="24"/>
          <w:szCs w:val="24"/>
        </w:rPr>
        <w:t xml:space="preserve">. </w:t>
      </w:r>
      <w:r w:rsidRPr="00BA7669">
        <w:rPr>
          <w:rFonts w:ascii="Times New Roman" w:hAnsi="Times New Roman" w:cs="Times New Roman"/>
          <w:sz w:val="24"/>
          <w:szCs w:val="24"/>
        </w:rPr>
        <w:t xml:space="preserve">These tools </w:t>
      </w:r>
      <w:proofErr w:type="gramStart"/>
      <w:r w:rsidRPr="00BA7669">
        <w:rPr>
          <w:rFonts w:ascii="Times New Roman" w:hAnsi="Times New Roman" w:cs="Times New Roman"/>
          <w:sz w:val="24"/>
          <w:szCs w:val="24"/>
        </w:rPr>
        <w:t>are probably implemented</w:t>
      </w:r>
      <w:proofErr w:type="gramEnd"/>
      <w:r w:rsidRPr="00BA7669">
        <w:rPr>
          <w:rFonts w:ascii="Times New Roman" w:hAnsi="Times New Roman" w:cs="Times New Roman"/>
          <w:sz w:val="24"/>
          <w:szCs w:val="24"/>
        </w:rPr>
        <w:t xml:space="preserve"> into the contract of HRM systems to allow for proper performance control and training of the employees at The Ritz. Gibson </w:t>
      </w:r>
      <w:r w:rsidR="003E17E0" w:rsidRPr="00BA7669">
        <w:rPr>
          <w:rFonts w:ascii="Times New Roman" w:hAnsi="Times New Roman" w:cs="Times New Roman"/>
          <w:sz w:val="24"/>
          <w:szCs w:val="24"/>
        </w:rPr>
        <w:t>et al. (2021) have</w:t>
      </w:r>
      <w:r w:rsidRPr="00BA7669">
        <w:rPr>
          <w:rFonts w:ascii="Times New Roman" w:hAnsi="Times New Roman" w:cs="Times New Roman"/>
          <w:sz w:val="24"/>
          <w:szCs w:val="24"/>
        </w:rPr>
        <w:t xml:space="preserve"> stressed the need for </w:t>
      </w:r>
      <w:r w:rsidR="005945EB" w:rsidRPr="00BA7669">
        <w:rPr>
          <w:rFonts w:ascii="Times New Roman" w:hAnsi="Times New Roman" w:cs="Times New Roman"/>
          <w:sz w:val="24"/>
          <w:szCs w:val="24"/>
        </w:rPr>
        <w:t>remote work organisations</w:t>
      </w:r>
      <w:r w:rsidRPr="00BA7669">
        <w:rPr>
          <w:rFonts w:ascii="Times New Roman" w:hAnsi="Times New Roman" w:cs="Times New Roman"/>
          <w:sz w:val="24"/>
          <w:szCs w:val="24"/>
        </w:rPr>
        <w:t xml:space="preserve"> to schedule periodic virtual checkups</w:t>
      </w:r>
      <w:sdt>
        <w:sdtPr>
          <w:rPr>
            <w:rFonts w:ascii="Times New Roman" w:hAnsi="Times New Roman" w:cs="Times New Roman"/>
            <w:sz w:val="24"/>
            <w:szCs w:val="24"/>
          </w:rPr>
          <w:id w:val="821228242"/>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Tsa18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(Tsao, 2018)</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This might be true because the Ritz Hotel’s management may </w:t>
      </w:r>
      <w:r w:rsidR="003E17E0" w:rsidRPr="00BA7669">
        <w:rPr>
          <w:rFonts w:ascii="Times New Roman" w:hAnsi="Times New Roman" w:cs="Times New Roman"/>
          <w:sz w:val="24"/>
          <w:szCs w:val="24"/>
        </w:rPr>
        <w:t>use</w:t>
      </w:r>
      <w:r w:rsidRPr="00BA7669">
        <w:rPr>
          <w:rFonts w:ascii="Times New Roman" w:hAnsi="Times New Roman" w:cs="Times New Roman"/>
          <w:sz w:val="24"/>
          <w:szCs w:val="24"/>
        </w:rPr>
        <w:t xml:space="preserve"> such practices </w:t>
      </w:r>
      <w:r w:rsidR="003E17E0" w:rsidRPr="00BA7669">
        <w:rPr>
          <w:rFonts w:ascii="Times New Roman" w:hAnsi="Times New Roman" w:cs="Times New Roman"/>
          <w:sz w:val="24"/>
          <w:szCs w:val="24"/>
        </w:rPr>
        <w:t>to</w:t>
      </w:r>
      <w:r w:rsidRPr="00BA7669">
        <w:rPr>
          <w:rFonts w:ascii="Times New Roman" w:hAnsi="Times New Roman" w:cs="Times New Roman"/>
          <w:sz w:val="24"/>
          <w:szCs w:val="24"/>
        </w:rPr>
        <w:t xml:space="preserve"> keep away their employees in remote sites informed and focused on the </w:t>
      </w:r>
      <w:r w:rsidR="003E17E0" w:rsidRPr="00BA7669">
        <w:rPr>
          <w:rFonts w:ascii="Times New Roman" w:hAnsi="Times New Roman" w:cs="Times New Roman"/>
          <w:sz w:val="24"/>
          <w:szCs w:val="24"/>
        </w:rPr>
        <w:t>hotel's achievements</w:t>
      </w:r>
      <w:r w:rsidRPr="00BA7669">
        <w:rPr>
          <w:rFonts w:ascii="Times New Roman" w:hAnsi="Times New Roman" w:cs="Times New Roman"/>
          <w:sz w:val="24"/>
          <w:szCs w:val="24"/>
        </w:rPr>
        <w:t xml:space="preserve">. Different technologies like Trello and Asana help </w:t>
      </w:r>
      <w:r w:rsidR="003E17E0" w:rsidRPr="00BA7669">
        <w:rPr>
          <w:rFonts w:ascii="Times New Roman" w:hAnsi="Times New Roman" w:cs="Times New Roman"/>
          <w:sz w:val="24"/>
          <w:szCs w:val="24"/>
        </w:rPr>
        <w:t xml:space="preserve">effectively administrate tasks, especially in a </w:t>
      </w:r>
      <w:proofErr w:type="gramStart"/>
      <w:r w:rsidR="003E17E0" w:rsidRPr="00BA7669">
        <w:rPr>
          <w:rFonts w:ascii="Times New Roman" w:hAnsi="Times New Roman" w:cs="Times New Roman"/>
          <w:sz w:val="24"/>
          <w:szCs w:val="24"/>
        </w:rPr>
        <w:t>hybrid working</w:t>
      </w:r>
      <w:proofErr w:type="gramEnd"/>
      <w:r w:rsidR="003E17E0" w:rsidRPr="00BA7669">
        <w:rPr>
          <w:rFonts w:ascii="Times New Roman" w:hAnsi="Times New Roman" w:cs="Times New Roman"/>
          <w:sz w:val="24"/>
          <w:szCs w:val="24"/>
        </w:rPr>
        <w:t xml:space="preserve"> environment, by increasing organisation and accountability,</w:t>
      </w:r>
      <w:r w:rsidRPr="00BA7669">
        <w:rPr>
          <w:rFonts w:ascii="Times New Roman" w:hAnsi="Times New Roman" w:cs="Times New Roman"/>
          <w:sz w:val="24"/>
          <w:szCs w:val="24"/>
        </w:rPr>
        <w:t xml:space="preserve"> as noted by Klein et al. (2020). These platforms help </w:t>
      </w:r>
      <w:r w:rsidR="003E17E0" w:rsidRPr="00BA7669">
        <w:rPr>
          <w:rFonts w:ascii="Times New Roman" w:hAnsi="Times New Roman" w:cs="Times New Roman"/>
          <w:sz w:val="24"/>
          <w:szCs w:val="24"/>
        </w:rPr>
        <w:t xml:space="preserve">clearly describe work assignments and accomplishments, enabling The Ritz </w:t>
      </w:r>
      <w:proofErr w:type="gramStart"/>
      <w:r w:rsidR="003E17E0" w:rsidRPr="00BA7669">
        <w:rPr>
          <w:rFonts w:ascii="Times New Roman" w:hAnsi="Times New Roman" w:cs="Times New Roman"/>
          <w:sz w:val="24"/>
          <w:szCs w:val="24"/>
        </w:rPr>
        <w:t>to efficiently coordinate</w:t>
      </w:r>
      <w:proofErr w:type="gramEnd"/>
      <w:r w:rsidR="003E17E0" w:rsidRPr="00BA7669">
        <w:rPr>
          <w:rFonts w:ascii="Times New Roman" w:hAnsi="Times New Roman" w:cs="Times New Roman"/>
          <w:sz w:val="24"/>
          <w:szCs w:val="24"/>
        </w:rPr>
        <w:t xml:space="preserve"> work within the organisation,</w:t>
      </w:r>
      <w:r w:rsidRPr="00BA7669">
        <w:rPr>
          <w:rFonts w:ascii="Times New Roman" w:hAnsi="Times New Roman" w:cs="Times New Roman"/>
          <w:sz w:val="24"/>
          <w:szCs w:val="24"/>
        </w:rPr>
        <w:t xml:space="preserve"> particularly in </w:t>
      </w:r>
      <w:r w:rsidR="003E17E0" w:rsidRPr="00BA7669">
        <w:rPr>
          <w:rFonts w:ascii="Times New Roman" w:hAnsi="Times New Roman" w:cs="Times New Roman"/>
          <w:sz w:val="24"/>
          <w:szCs w:val="24"/>
        </w:rPr>
        <w:t>assignments</w:t>
      </w:r>
      <w:r w:rsidRPr="00BA7669">
        <w:rPr>
          <w:rFonts w:ascii="Times New Roman" w:hAnsi="Times New Roman" w:cs="Times New Roman"/>
          <w:sz w:val="24"/>
          <w:szCs w:val="24"/>
        </w:rPr>
        <w:t xml:space="preserve"> involving </w:t>
      </w:r>
      <w:r w:rsidR="00584CB0" w:rsidRPr="00BA7669">
        <w:rPr>
          <w:rFonts w:ascii="Times New Roman" w:hAnsi="Times New Roman" w:cs="Times New Roman"/>
          <w:sz w:val="24"/>
          <w:szCs w:val="24"/>
        </w:rPr>
        <w:t>remote employees</w:t>
      </w:r>
      <w:r w:rsidRPr="00BA7669">
        <w:rPr>
          <w:rFonts w:ascii="Times New Roman" w:hAnsi="Times New Roman" w:cs="Times New Roman"/>
          <w:sz w:val="24"/>
          <w:szCs w:val="24"/>
        </w:rPr>
        <w:t xml:space="preserve"> and those working within the building.</w:t>
      </w:r>
    </w:p>
    <w:p w:rsidR="00B468E4"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These reviews offer an opportunity to discuss expectations toward the company in terms of performance, advancement, and directions for personal growth. In The Ritz, such practices </w:t>
      </w:r>
      <w:r w:rsidR="003E17E0" w:rsidRPr="00BA7669">
        <w:rPr>
          <w:rFonts w:ascii="Times New Roman" w:hAnsi="Times New Roman" w:cs="Times New Roman"/>
          <w:sz w:val="24"/>
          <w:szCs w:val="24"/>
        </w:rPr>
        <w:t xml:space="preserve">effectively guarantee </w:t>
      </w:r>
      <w:r w:rsidR="00584CB0" w:rsidRPr="00BA7669">
        <w:rPr>
          <w:rFonts w:ascii="Times New Roman" w:hAnsi="Times New Roman" w:cs="Times New Roman"/>
          <w:sz w:val="24"/>
          <w:szCs w:val="24"/>
        </w:rPr>
        <w:t>excellent</w:t>
      </w:r>
      <w:r w:rsidR="003E17E0" w:rsidRPr="00BA7669">
        <w:rPr>
          <w:rFonts w:ascii="Times New Roman" w:hAnsi="Times New Roman" w:cs="Times New Roman"/>
          <w:sz w:val="24"/>
          <w:szCs w:val="24"/>
        </w:rPr>
        <w:t xml:space="preserve"> service delivery and encourage employee</w:t>
      </w:r>
      <w:r w:rsidRPr="00BA7669">
        <w:rPr>
          <w:rFonts w:ascii="Times New Roman" w:hAnsi="Times New Roman" w:cs="Times New Roman"/>
          <w:sz w:val="24"/>
          <w:szCs w:val="24"/>
        </w:rPr>
        <w:t xml:space="preserve"> development. According to Kim et al. (2021), it was revealed that checking the health of employees often and following standard sanitation protocols are </w:t>
      </w:r>
      <w:r w:rsidR="003E17E0" w:rsidRPr="00BA7669">
        <w:rPr>
          <w:rFonts w:ascii="Times New Roman" w:hAnsi="Times New Roman" w:cs="Times New Roman"/>
          <w:sz w:val="24"/>
          <w:szCs w:val="24"/>
        </w:rPr>
        <w:t>essential</w:t>
      </w:r>
      <w:r w:rsidRPr="00BA7669">
        <w:rPr>
          <w:rFonts w:ascii="Times New Roman" w:hAnsi="Times New Roman" w:cs="Times New Roman"/>
          <w:sz w:val="24"/>
          <w:szCs w:val="24"/>
        </w:rPr>
        <w:t xml:space="preserve"> for safeguarding both the workers and the guests</w:t>
      </w:r>
      <w:sdt>
        <w:sdtPr>
          <w:rPr>
            <w:rFonts w:ascii="Times New Roman" w:hAnsi="Times New Roman" w:cs="Times New Roman"/>
            <w:sz w:val="24"/>
            <w:szCs w:val="24"/>
          </w:rPr>
          <w:id w:val="1118644929"/>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Ulr09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(Ulrich, 2009)</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lastRenderedPageBreak/>
        <w:t xml:space="preserve">Hybrid and flexible working arrangements may also enhance the quality of work life to balance </w:t>
      </w:r>
      <w:r w:rsidR="003E17E0" w:rsidRPr="00BA7669">
        <w:rPr>
          <w:rFonts w:ascii="Times New Roman" w:hAnsi="Times New Roman" w:cs="Times New Roman"/>
          <w:sz w:val="24"/>
          <w:szCs w:val="24"/>
        </w:rPr>
        <w:t>work and personal life and increase</w:t>
      </w:r>
      <w:r w:rsidRPr="00BA7669">
        <w:rPr>
          <w:rFonts w:ascii="Times New Roman" w:hAnsi="Times New Roman" w:cs="Times New Roman"/>
          <w:sz w:val="24"/>
          <w:szCs w:val="24"/>
        </w:rPr>
        <w:t xml:space="preserve"> job satisfaction. Due to the nature of the hospitality business, it usually necessitates the </w:t>
      </w:r>
      <w:r w:rsidR="003E17E0" w:rsidRPr="00BA7669">
        <w:rPr>
          <w:rFonts w:ascii="Times New Roman" w:hAnsi="Times New Roman" w:cs="Times New Roman"/>
          <w:sz w:val="24"/>
          <w:szCs w:val="24"/>
        </w:rPr>
        <w:t>employee's physical presence. Still, during</w:t>
      </w:r>
      <w:r w:rsidRPr="00BA7669">
        <w:rPr>
          <w:rFonts w:ascii="Times New Roman" w:hAnsi="Times New Roman" w:cs="Times New Roman"/>
          <w:sz w:val="24"/>
          <w:szCs w:val="24"/>
        </w:rPr>
        <w:t xml:space="preserve"> the COVID-19 crisis, the </w:t>
      </w:r>
      <w:r w:rsidR="003E17E0" w:rsidRPr="00BA7669">
        <w:rPr>
          <w:rFonts w:ascii="Times New Roman" w:hAnsi="Times New Roman" w:cs="Times New Roman"/>
          <w:sz w:val="24"/>
          <w:szCs w:val="24"/>
        </w:rPr>
        <w:t>organisation</w:t>
      </w:r>
      <w:r w:rsidRPr="00BA7669">
        <w:rPr>
          <w:rFonts w:ascii="Times New Roman" w:hAnsi="Times New Roman" w:cs="Times New Roman"/>
          <w:sz w:val="24"/>
          <w:szCs w:val="24"/>
        </w:rPr>
        <w:t xml:space="preserve"> has implemented a new approach with flexible working hours and telecommuting policies for administrative staff.</w:t>
      </w:r>
      <w:r w:rsidR="00B468E4" w:rsidRPr="00BA7669">
        <w:rPr>
          <w:rFonts w:ascii="Times New Roman" w:hAnsi="Times New Roman" w:cs="Times New Roman"/>
          <w:sz w:val="24"/>
          <w:szCs w:val="24"/>
        </w:rPr>
        <w:t xml:space="preserve"> </w:t>
      </w:r>
      <w:r w:rsidRPr="00BA7669">
        <w:rPr>
          <w:rFonts w:ascii="Times New Roman" w:hAnsi="Times New Roman" w:cs="Times New Roman"/>
          <w:sz w:val="24"/>
          <w:szCs w:val="24"/>
        </w:rPr>
        <w:t>The Ritz-Carlton has wellness protection with reliable health coverage, convenient workout rooms and spas, and healthy</w:t>
      </w:r>
      <w:r w:rsidR="003E17E0" w:rsidRPr="00BA7669">
        <w:rPr>
          <w:rFonts w:ascii="Times New Roman" w:hAnsi="Times New Roman" w:cs="Times New Roman"/>
          <w:sz w:val="24"/>
          <w:szCs w:val="24"/>
        </w:rPr>
        <w:t>,</w:t>
      </w:r>
      <w:r w:rsidRPr="00BA7669">
        <w:rPr>
          <w:rFonts w:ascii="Times New Roman" w:hAnsi="Times New Roman" w:cs="Times New Roman"/>
          <w:sz w:val="24"/>
          <w:szCs w:val="24"/>
        </w:rPr>
        <w:t xml:space="preserve"> nourishing food selections. This also shows commitment to </w:t>
      </w:r>
      <w:r w:rsidR="003E17E0" w:rsidRPr="00BA7669">
        <w:rPr>
          <w:rFonts w:ascii="Times New Roman" w:hAnsi="Times New Roman" w:cs="Times New Roman"/>
          <w:sz w:val="24"/>
          <w:szCs w:val="24"/>
        </w:rPr>
        <w:t>employees' workplace issues,</w:t>
      </w:r>
      <w:r w:rsidRPr="00BA7669">
        <w:rPr>
          <w:rFonts w:ascii="Times New Roman" w:hAnsi="Times New Roman" w:cs="Times New Roman"/>
          <w:sz w:val="24"/>
          <w:szCs w:val="24"/>
        </w:rPr>
        <w:t xml:space="preserve"> </w:t>
      </w:r>
      <w:r w:rsidR="003E17E0" w:rsidRPr="00BA7669">
        <w:rPr>
          <w:rFonts w:ascii="Times New Roman" w:hAnsi="Times New Roman" w:cs="Times New Roman"/>
          <w:sz w:val="24"/>
          <w:szCs w:val="24"/>
        </w:rPr>
        <w:t>focusing</w:t>
      </w:r>
      <w:r w:rsidRPr="00BA7669">
        <w:rPr>
          <w:rFonts w:ascii="Times New Roman" w:hAnsi="Times New Roman" w:cs="Times New Roman"/>
          <w:sz w:val="24"/>
          <w:szCs w:val="24"/>
        </w:rPr>
        <w:t xml:space="preserve"> on their well-being and overall health</w:t>
      </w:r>
      <w:sdt>
        <w:sdtPr>
          <w:rPr>
            <w:rFonts w:ascii="Times New Roman" w:hAnsi="Times New Roman" w:cs="Times New Roman"/>
            <w:sz w:val="24"/>
            <w:szCs w:val="24"/>
          </w:rPr>
          <w:id w:val="-938215191"/>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Vic21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(Victor, et al., 2021)</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According to </w:t>
      </w:r>
      <w:proofErr w:type="spellStart"/>
      <w:r w:rsidRPr="00BA7669">
        <w:rPr>
          <w:rFonts w:ascii="Times New Roman" w:hAnsi="Times New Roman" w:cs="Times New Roman"/>
          <w:sz w:val="24"/>
          <w:szCs w:val="24"/>
        </w:rPr>
        <w:t>Pfeffer</w:t>
      </w:r>
      <w:proofErr w:type="spellEnd"/>
      <w:r w:rsidR="003E17E0" w:rsidRPr="00BA7669">
        <w:rPr>
          <w:rFonts w:ascii="Times New Roman" w:hAnsi="Times New Roman" w:cs="Times New Roman"/>
          <w:sz w:val="24"/>
          <w:szCs w:val="24"/>
        </w:rPr>
        <w:t xml:space="preserve"> (2010),</w:t>
      </w:r>
      <w:r w:rsidRPr="00BA7669">
        <w:rPr>
          <w:rFonts w:ascii="Times New Roman" w:hAnsi="Times New Roman" w:cs="Times New Roman"/>
          <w:sz w:val="24"/>
          <w:szCs w:val="24"/>
        </w:rPr>
        <w:t xml:space="preserve"> </w:t>
      </w:r>
      <w:proofErr w:type="spellStart"/>
      <w:r w:rsidR="003E17E0" w:rsidRPr="00BA7669">
        <w:rPr>
          <w:rFonts w:ascii="Times New Roman" w:hAnsi="Times New Roman" w:cs="Times New Roman"/>
          <w:sz w:val="24"/>
          <w:szCs w:val="24"/>
        </w:rPr>
        <w:t>publicised</w:t>
      </w:r>
      <w:proofErr w:type="spellEnd"/>
      <w:r w:rsidRPr="00BA7669">
        <w:rPr>
          <w:rFonts w:ascii="Times New Roman" w:hAnsi="Times New Roman" w:cs="Times New Roman"/>
          <w:sz w:val="24"/>
          <w:szCs w:val="24"/>
        </w:rPr>
        <w:t xml:space="preserve"> research on well-being programs and their outcomes proves the positive impact of well-being programmes on improvements in retention rates. </w:t>
      </w:r>
      <w:r w:rsidR="003E17E0" w:rsidRPr="00BA7669">
        <w:rPr>
          <w:rFonts w:ascii="Times New Roman" w:hAnsi="Times New Roman" w:cs="Times New Roman"/>
          <w:sz w:val="24"/>
          <w:szCs w:val="24"/>
        </w:rPr>
        <w:t xml:space="preserve">Promoting good health for its personnel </w:t>
      </w:r>
      <w:r w:rsidRPr="00BA7669">
        <w:rPr>
          <w:rFonts w:ascii="Times New Roman" w:hAnsi="Times New Roman" w:cs="Times New Roman"/>
          <w:sz w:val="24"/>
          <w:szCs w:val="24"/>
        </w:rPr>
        <w:t xml:space="preserve">also </w:t>
      </w:r>
      <w:proofErr w:type="spellStart"/>
      <w:r w:rsidR="003E17E0" w:rsidRPr="00BA7669">
        <w:rPr>
          <w:rFonts w:ascii="Times New Roman" w:hAnsi="Times New Roman" w:cs="Times New Roman"/>
          <w:sz w:val="24"/>
          <w:szCs w:val="24"/>
        </w:rPr>
        <w:t>minimises</w:t>
      </w:r>
      <w:proofErr w:type="spellEnd"/>
      <w:r w:rsidRPr="00BA7669">
        <w:rPr>
          <w:rFonts w:ascii="Times New Roman" w:hAnsi="Times New Roman" w:cs="Times New Roman"/>
          <w:sz w:val="24"/>
          <w:szCs w:val="24"/>
        </w:rPr>
        <w:t xml:space="preserve"> attrition and inspires staff loyalty, which, as demonstrated by The Ritz-Carlton, is beneficial</w:t>
      </w:r>
      <w:sdt>
        <w:sdtPr>
          <w:rPr>
            <w:rFonts w:ascii="Times New Roman" w:hAnsi="Times New Roman" w:cs="Times New Roman"/>
            <w:sz w:val="24"/>
            <w:szCs w:val="24"/>
          </w:rPr>
          <w:id w:val="-321191404"/>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Yab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(Yablonsky, 1995)</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776255" w:rsidRDefault="00776255" w:rsidP="00E308DE">
      <w:pPr>
        <w:pStyle w:val="Heading1"/>
        <w:spacing w:line="360" w:lineRule="auto"/>
        <w:jc w:val="both"/>
        <w:rPr>
          <w:rFonts w:ascii="Times New Roman" w:hAnsi="Times New Roman"/>
          <w:szCs w:val="24"/>
        </w:rPr>
      </w:pPr>
      <w:bookmarkStart w:id="13" w:name="_Toc168201577"/>
      <w:r>
        <w:rPr>
          <w:rFonts w:ascii="Times New Roman" w:hAnsi="Times New Roman"/>
          <w:szCs w:val="24"/>
        </w:rPr>
        <w:t xml:space="preserve">Comparison </w:t>
      </w:r>
      <w:proofErr w:type="gramStart"/>
      <w:r>
        <w:rPr>
          <w:rFonts w:ascii="Times New Roman" w:hAnsi="Times New Roman"/>
          <w:szCs w:val="24"/>
        </w:rPr>
        <w:t>Between</w:t>
      </w:r>
      <w:proofErr w:type="gramEnd"/>
      <w:r>
        <w:rPr>
          <w:rFonts w:ascii="Times New Roman" w:hAnsi="Times New Roman"/>
          <w:szCs w:val="24"/>
        </w:rPr>
        <w:t xml:space="preserve"> The Ritz Carlton &amp; Fairmont Hotel:</w:t>
      </w:r>
      <w:bookmarkEnd w:id="13"/>
    </w:p>
    <w:p w:rsidR="00776255" w:rsidRPr="00776255" w:rsidRDefault="00776255" w:rsidP="00E308DE">
      <w:pPr>
        <w:spacing w:line="360" w:lineRule="auto"/>
        <w:jc w:val="both"/>
      </w:pPr>
      <w:r w:rsidRPr="00776255">
        <w:t>Although The Ritz Carlton and Fairmont Hotels &amp; Resorts companies belong to different categories of the luxury hospitality industry, they seem to differ significantly in the area of their HR practices and work modes. It is also clear that the extensive focus on leadership development for all employees, coupled with the distinctive concentration on employee empowerment and strict training methods exemplifies Ritz Carlton’s structured focus on maintaining high operational standards and guest satisfaction. Furthermore, in most of them, strategies in responding to customers and employees</w:t>
      </w:r>
      <w:r>
        <w:t xml:space="preserve"> and taking actions on diversity and sustainability</w:t>
      </w:r>
      <w:r w:rsidRPr="00776255">
        <w:t xml:space="preserve"> </w:t>
      </w:r>
      <w:proofErr w:type="gramStart"/>
      <w:r w:rsidRPr="00776255">
        <w:t>are all taken</w:t>
      </w:r>
      <w:proofErr w:type="gramEnd"/>
      <w:r w:rsidRPr="00776255">
        <w:t xml:space="preserve"> into account in a balanced manner.</w:t>
      </w:r>
    </w:p>
    <w:p w:rsidR="00776255" w:rsidRPr="00776255" w:rsidRDefault="00776255" w:rsidP="00E308DE">
      <w:pPr>
        <w:spacing w:line="360" w:lineRule="auto"/>
        <w:jc w:val="both"/>
      </w:pPr>
      <w:r w:rsidRPr="00776255">
        <w:t xml:space="preserve">Nonetheless, it has become evident that both </w:t>
      </w:r>
      <w:r>
        <w:t xml:space="preserve">hotel chains have the mission to provide guests with distinct experiences. Hence, to continue to be the organizations of first choice for discerning </w:t>
      </w:r>
      <w:proofErr w:type="spellStart"/>
      <w:r w:rsidR="00BD111C">
        <w:t>travellers</w:t>
      </w:r>
      <w:proofErr w:type="spellEnd"/>
      <w:r>
        <w:t>, it is more than evident that The Ritz Carlton and Fairmont, using their respective strengths in practices and modes of work in the HRD domain,</w:t>
      </w:r>
      <w:r w:rsidRPr="00776255">
        <w:t xml:space="preserve"> are setting benchmarks in the luxury hospitality industry.</w:t>
      </w:r>
    </w:p>
    <w:p w:rsidR="00FE0E28" w:rsidRPr="00BA7669" w:rsidRDefault="00FE0E28" w:rsidP="00E308DE">
      <w:pPr>
        <w:pStyle w:val="Heading1"/>
        <w:spacing w:line="360" w:lineRule="auto"/>
        <w:jc w:val="both"/>
        <w:rPr>
          <w:rFonts w:ascii="Times New Roman" w:hAnsi="Times New Roman"/>
          <w:szCs w:val="24"/>
        </w:rPr>
      </w:pPr>
      <w:bookmarkStart w:id="14" w:name="_Toc168201578"/>
      <w:r w:rsidRPr="00BA7669">
        <w:rPr>
          <w:rFonts w:ascii="Times New Roman" w:hAnsi="Times New Roman"/>
          <w:szCs w:val="24"/>
        </w:rPr>
        <w:t>Conclusion</w:t>
      </w:r>
      <w:bookmarkEnd w:id="14"/>
    </w:p>
    <w:p w:rsidR="00FE0E28" w:rsidRPr="00BA7669" w:rsidRDefault="00FE0E28" w:rsidP="00E308DE">
      <w:p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Several profound strategies of The Ritz-Carlton to </w:t>
      </w:r>
      <w:proofErr w:type="spellStart"/>
      <w:r w:rsidR="003E17E0" w:rsidRPr="00BA7669">
        <w:rPr>
          <w:rFonts w:ascii="Times New Roman" w:hAnsi="Times New Roman" w:cs="Times New Roman"/>
          <w:sz w:val="24"/>
          <w:szCs w:val="24"/>
        </w:rPr>
        <w:t>minimise</w:t>
      </w:r>
      <w:proofErr w:type="spellEnd"/>
      <w:r w:rsidRPr="00BA7669">
        <w:rPr>
          <w:rFonts w:ascii="Times New Roman" w:hAnsi="Times New Roman" w:cs="Times New Roman"/>
          <w:sz w:val="24"/>
          <w:szCs w:val="24"/>
        </w:rPr>
        <w:t xml:space="preserve"> turnover include training and development, </w:t>
      </w:r>
      <w:r w:rsidR="003E17E0" w:rsidRPr="00BA7669">
        <w:rPr>
          <w:rFonts w:ascii="Times New Roman" w:hAnsi="Times New Roman" w:cs="Times New Roman"/>
          <w:sz w:val="24"/>
          <w:szCs w:val="24"/>
        </w:rPr>
        <w:t>organisational</w:t>
      </w:r>
      <w:r w:rsidRPr="00BA7669">
        <w:rPr>
          <w:rFonts w:ascii="Times New Roman" w:hAnsi="Times New Roman" w:cs="Times New Roman"/>
          <w:sz w:val="24"/>
          <w:szCs w:val="24"/>
        </w:rPr>
        <w:t xml:space="preserve"> culture and climate, total reward system and compensation, work and employment arrangement, and wellness management. </w:t>
      </w:r>
      <w:r w:rsidR="003E17E0" w:rsidRPr="00BA7669">
        <w:rPr>
          <w:rFonts w:ascii="Times New Roman" w:hAnsi="Times New Roman" w:cs="Times New Roman"/>
          <w:sz w:val="24"/>
          <w:szCs w:val="24"/>
        </w:rPr>
        <w:t>These</w:t>
      </w:r>
      <w:r w:rsidRPr="00BA7669">
        <w:rPr>
          <w:rFonts w:ascii="Times New Roman" w:hAnsi="Times New Roman" w:cs="Times New Roman"/>
          <w:sz w:val="24"/>
          <w:szCs w:val="24"/>
        </w:rPr>
        <w:t xml:space="preserve"> strategies </w:t>
      </w:r>
      <w:proofErr w:type="gramStart"/>
      <w:r w:rsidRPr="00BA7669">
        <w:rPr>
          <w:rFonts w:ascii="Times New Roman" w:hAnsi="Times New Roman" w:cs="Times New Roman"/>
          <w:sz w:val="24"/>
          <w:szCs w:val="24"/>
        </w:rPr>
        <w:t xml:space="preserve">can be backed by proper research </w:t>
      </w:r>
      <w:r w:rsidR="00584CB0" w:rsidRPr="00BA7669">
        <w:rPr>
          <w:rFonts w:ascii="Times New Roman" w:hAnsi="Times New Roman" w:cs="Times New Roman"/>
          <w:sz w:val="24"/>
          <w:szCs w:val="24"/>
        </w:rPr>
        <w:t xml:space="preserve">and recommended practices that align with industry standards to ensure that firms </w:t>
      </w:r>
      <w:r w:rsidRPr="00BA7669">
        <w:rPr>
          <w:rFonts w:ascii="Times New Roman" w:hAnsi="Times New Roman" w:cs="Times New Roman"/>
          <w:sz w:val="24"/>
          <w:szCs w:val="24"/>
        </w:rPr>
        <w:t xml:space="preserve">retain </w:t>
      </w:r>
      <w:r w:rsidRPr="00BA7669">
        <w:rPr>
          <w:rFonts w:ascii="Times New Roman" w:hAnsi="Times New Roman" w:cs="Times New Roman"/>
          <w:sz w:val="24"/>
          <w:szCs w:val="24"/>
        </w:rPr>
        <w:lastRenderedPageBreak/>
        <w:t>committed and dedicated workers</w:t>
      </w:r>
      <w:proofErr w:type="gramEnd"/>
      <w:r w:rsidRPr="00BA7669">
        <w:rPr>
          <w:rFonts w:ascii="Times New Roman" w:hAnsi="Times New Roman" w:cs="Times New Roman"/>
          <w:sz w:val="24"/>
          <w:szCs w:val="24"/>
        </w:rPr>
        <w:t xml:space="preserve">. In this way, if The Ritz-Carlton </w:t>
      </w:r>
      <w:r w:rsidR="003E17E0" w:rsidRPr="00BA7669">
        <w:rPr>
          <w:rFonts w:ascii="Times New Roman" w:hAnsi="Times New Roman" w:cs="Times New Roman"/>
          <w:sz w:val="24"/>
          <w:szCs w:val="24"/>
        </w:rPr>
        <w:t>consistently tries</w:t>
      </w:r>
      <w:r w:rsidRPr="00BA7669">
        <w:rPr>
          <w:rFonts w:ascii="Times New Roman" w:hAnsi="Times New Roman" w:cs="Times New Roman"/>
          <w:sz w:val="24"/>
          <w:szCs w:val="24"/>
        </w:rPr>
        <w:t xml:space="preserve"> to modify these solutions, specifically to address the new needs of its employees, </w:t>
      </w:r>
      <w:r w:rsidR="003E17E0" w:rsidRPr="00BA7669">
        <w:rPr>
          <w:rFonts w:ascii="Times New Roman" w:hAnsi="Times New Roman" w:cs="Times New Roman"/>
          <w:sz w:val="24"/>
          <w:szCs w:val="24"/>
        </w:rPr>
        <w:t>the organisation will likely</w:t>
      </w:r>
      <w:r w:rsidRPr="00BA7669">
        <w:rPr>
          <w:rFonts w:ascii="Times New Roman" w:hAnsi="Times New Roman" w:cs="Times New Roman"/>
          <w:sz w:val="24"/>
          <w:szCs w:val="24"/>
        </w:rPr>
        <w:t xml:space="preserve"> keep up its performance and remain in a highly stable condition within the luxury hospitality industry. Work retention and turnover are core areas of concern when </w:t>
      </w:r>
      <w:r w:rsidR="003E17E0" w:rsidRPr="00BA7669">
        <w:rPr>
          <w:rFonts w:ascii="Times New Roman" w:hAnsi="Times New Roman" w:cs="Times New Roman"/>
          <w:sz w:val="24"/>
          <w:szCs w:val="24"/>
        </w:rPr>
        <w:t>considering</w:t>
      </w:r>
      <w:r w:rsidRPr="00BA7669">
        <w:rPr>
          <w:rFonts w:ascii="Times New Roman" w:hAnsi="Times New Roman" w:cs="Times New Roman"/>
          <w:sz w:val="24"/>
          <w:szCs w:val="24"/>
        </w:rPr>
        <w:t xml:space="preserve"> human resource management in the hospitality industry</w:t>
      </w:r>
      <w:sdt>
        <w:sdtPr>
          <w:rPr>
            <w:rFonts w:ascii="Times New Roman" w:hAnsi="Times New Roman" w:cs="Times New Roman"/>
            <w:sz w:val="24"/>
            <w:szCs w:val="24"/>
          </w:rPr>
          <w:id w:val="540641610"/>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hit09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(Whitmore, 2009)</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 xml:space="preserve">. The challenges include career development, compensation, work/life </w:t>
      </w:r>
      <w:r w:rsidR="0076427A" w:rsidRPr="00BA7669">
        <w:rPr>
          <w:rFonts w:ascii="Times New Roman" w:hAnsi="Times New Roman" w:cs="Times New Roman"/>
          <w:sz w:val="24"/>
          <w:szCs w:val="24"/>
        </w:rPr>
        <w:t>issues and well-being programs. The Ritz Hotel offers solutions to these challenges through new opportunities and challenges that</w:t>
      </w:r>
      <w:r w:rsidRPr="00BA7669">
        <w:rPr>
          <w:rFonts w:ascii="Times New Roman" w:hAnsi="Times New Roman" w:cs="Times New Roman"/>
          <w:sz w:val="24"/>
          <w:szCs w:val="24"/>
        </w:rPr>
        <w:t xml:space="preserve"> are being adapted due to the COVID-19 crisis, focusing on demands for health and safety as well as technological improvements. </w:t>
      </w:r>
      <w:r w:rsidR="00584CB0" w:rsidRPr="00BA7669">
        <w:rPr>
          <w:rFonts w:ascii="Times New Roman" w:hAnsi="Times New Roman" w:cs="Times New Roman"/>
          <w:sz w:val="24"/>
          <w:szCs w:val="24"/>
        </w:rPr>
        <w:t xml:space="preserve">Only through constantly reevaluating and applying further changes to its current HRM </w:t>
      </w:r>
      <w:proofErr w:type="gramStart"/>
      <w:r w:rsidR="00584CB0" w:rsidRPr="00BA7669">
        <w:rPr>
          <w:rFonts w:ascii="Times New Roman" w:hAnsi="Times New Roman" w:cs="Times New Roman"/>
          <w:sz w:val="24"/>
          <w:szCs w:val="24"/>
        </w:rPr>
        <w:t>policies</w:t>
      </w:r>
      <w:proofErr w:type="gramEnd"/>
      <w:r w:rsidR="00584CB0" w:rsidRPr="00BA7669">
        <w:rPr>
          <w:rFonts w:ascii="Times New Roman" w:hAnsi="Times New Roman" w:cs="Times New Roman"/>
          <w:sz w:val="24"/>
          <w:szCs w:val="24"/>
        </w:rPr>
        <w:t xml:space="preserve"> can The Ritz</w:t>
      </w:r>
      <w:r w:rsidRPr="00BA7669">
        <w:rPr>
          <w:rFonts w:ascii="Times New Roman" w:hAnsi="Times New Roman" w:cs="Times New Roman"/>
          <w:sz w:val="24"/>
          <w:szCs w:val="24"/>
        </w:rPr>
        <w:t xml:space="preserve"> sustain its image of prestige and provide exemplary service through its more than satisfied and dedicated workforce.</w:t>
      </w:r>
    </w:p>
    <w:p w:rsidR="00FE0E28" w:rsidRPr="00BA7669" w:rsidRDefault="00FE0E28" w:rsidP="00E308DE">
      <w:pPr>
        <w:pStyle w:val="Heading1"/>
        <w:spacing w:line="360" w:lineRule="auto"/>
        <w:jc w:val="both"/>
        <w:rPr>
          <w:rFonts w:ascii="Times New Roman" w:hAnsi="Times New Roman"/>
          <w:szCs w:val="24"/>
        </w:rPr>
      </w:pPr>
      <w:bookmarkStart w:id="15" w:name="_Toc168201579"/>
      <w:r w:rsidRPr="00BA7669">
        <w:rPr>
          <w:rFonts w:ascii="Times New Roman" w:hAnsi="Times New Roman"/>
          <w:szCs w:val="24"/>
        </w:rPr>
        <w:t>Recommendations:</w:t>
      </w:r>
      <w:bookmarkEnd w:id="15"/>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Provide more detailed and individual career management plans</w:t>
      </w:r>
      <w:r w:rsidR="0076427A" w:rsidRPr="00BA7669">
        <w:rPr>
          <w:rFonts w:ascii="Times New Roman" w:hAnsi="Times New Roman" w:cs="Times New Roman"/>
          <w:sz w:val="24"/>
          <w:szCs w:val="24"/>
        </w:rPr>
        <w:t>,</w:t>
      </w:r>
      <w:r w:rsidRPr="00BA7669">
        <w:rPr>
          <w:rFonts w:ascii="Times New Roman" w:hAnsi="Times New Roman" w:cs="Times New Roman"/>
          <w:sz w:val="24"/>
          <w:szCs w:val="24"/>
        </w:rPr>
        <w:t xml:space="preserve"> </w:t>
      </w:r>
      <w:r w:rsidR="0076427A" w:rsidRPr="00BA7669">
        <w:rPr>
          <w:rFonts w:ascii="Times New Roman" w:hAnsi="Times New Roman" w:cs="Times New Roman"/>
          <w:sz w:val="24"/>
          <w:szCs w:val="24"/>
        </w:rPr>
        <w:t xml:space="preserve">giving </w:t>
      </w:r>
      <w:proofErr w:type="gramStart"/>
      <w:r w:rsidR="00584CB0" w:rsidRPr="00BA7669">
        <w:rPr>
          <w:rFonts w:ascii="Times New Roman" w:hAnsi="Times New Roman" w:cs="Times New Roman"/>
          <w:sz w:val="24"/>
          <w:szCs w:val="24"/>
        </w:rPr>
        <w:t>more apparent</w:t>
      </w:r>
      <w:r w:rsidRPr="00BA7669">
        <w:rPr>
          <w:rFonts w:ascii="Times New Roman" w:hAnsi="Times New Roman" w:cs="Times New Roman"/>
          <w:sz w:val="24"/>
          <w:szCs w:val="24"/>
        </w:rPr>
        <w:t xml:space="preserve"> chains of career advancement</w:t>
      </w:r>
      <w:sdt>
        <w:sdtPr>
          <w:rPr>
            <w:rFonts w:ascii="Times New Roman" w:hAnsi="Times New Roman" w:cs="Times New Roman"/>
            <w:sz w:val="24"/>
            <w:szCs w:val="24"/>
          </w:rPr>
          <w:id w:val="-226218539"/>
          <w:citation/>
        </w:sdtPr>
        <w:sdtEndPr/>
        <w:sdtContent>
          <w:proofErr w:type="gramEnd"/>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Woo13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(Wood, 2013)</w:t>
          </w:r>
          <w:r w:rsidR="00C93032" w:rsidRPr="00BA7669">
            <w:rPr>
              <w:rFonts w:ascii="Times New Roman" w:hAnsi="Times New Roman" w:cs="Times New Roman"/>
              <w:sz w:val="24"/>
              <w:szCs w:val="24"/>
            </w:rPr>
            <w:fldChar w:fldCharType="end"/>
          </w:r>
        </w:sdtContent>
      </w:sdt>
      <w:r w:rsidRPr="00BA7669">
        <w:rPr>
          <w:rFonts w:ascii="Times New Roman" w:hAnsi="Times New Roman" w:cs="Times New Roman"/>
          <w:sz w:val="24"/>
          <w:szCs w:val="24"/>
        </w:rPr>
        <w:t>.</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Implement practices that </w:t>
      </w:r>
      <w:r w:rsidR="0076427A" w:rsidRPr="00BA7669">
        <w:rPr>
          <w:rFonts w:ascii="Times New Roman" w:hAnsi="Times New Roman" w:cs="Times New Roman"/>
          <w:sz w:val="24"/>
          <w:szCs w:val="24"/>
        </w:rPr>
        <w:t>allow senior personnel to offer practical administrative tutorial</w:t>
      </w:r>
      <w:r w:rsidRPr="00BA7669">
        <w:rPr>
          <w:rFonts w:ascii="Times New Roman" w:hAnsi="Times New Roman" w:cs="Times New Roman"/>
          <w:sz w:val="24"/>
          <w:szCs w:val="24"/>
        </w:rPr>
        <w:t xml:space="preserve"> help to the newcomers.</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Incorporate e-learning platforms to make training more frequent and </w:t>
      </w:r>
      <w:r w:rsidR="0076427A" w:rsidRPr="00BA7669">
        <w:rPr>
          <w:rFonts w:ascii="Times New Roman" w:hAnsi="Times New Roman" w:cs="Times New Roman"/>
          <w:sz w:val="24"/>
          <w:szCs w:val="24"/>
        </w:rPr>
        <w:t>accessible</w:t>
      </w:r>
      <w:r w:rsidRPr="00BA7669">
        <w:rPr>
          <w:rFonts w:ascii="Times New Roman" w:hAnsi="Times New Roman" w:cs="Times New Roman"/>
          <w:sz w:val="24"/>
          <w:szCs w:val="24"/>
        </w:rPr>
        <w:t xml:space="preserve"> for the learners to attend since it would not be constrained by time and mode of delivery.</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Leverage VR and AR to make training scenarios as realistic as possible</w:t>
      </w:r>
      <w:r w:rsidR="00584CB0" w:rsidRPr="00BA7669">
        <w:rPr>
          <w:rFonts w:ascii="Times New Roman" w:hAnsi="Times New Roman" w:cs="Times New Roman"/>
          <w:sz w:val="24"/>
          <w:szCs w:val="24"/>
        </w:rPr>
        <w:t>,</w:t>
      </w:r>
      <w:r w:rsidRPr="00BA7669">
        <w:rPr>
          <w:rFonts w:ascii="Times New Roman" w:hAnsi="Times New Roman" w:cs="Times New Roman"/>
          <w:sz w:val="24"/>
          <w:szCs w:val="24"/>
        </w:rPr>
        <w:t xml:space="preserve"> as the focus </w:t>
      </w:r>
      <w:proofErr w:type="gramStart"/>
      <w:r w:rsidRPr="00BA7669">
        <w:rPr>
          <w:rFonts w:ascii="Times New Roman" w:hAnsi="Times New Roman" w:cs="Times New Roman"/>
          <w:sz w:val="24"/>
          <w:szCs w:val="24"/>
        </w:rPr>
        <w:t>is placed</w:t>
      </w:r>
      <w:proofErr w:type="gramEnd"/>
      <w:r w:rsidRPr="00BA7669">
        <w:rPr>
          <w:rFonts w:ascii="Times New Roman" w:hAnsi="Times New Roman" w:cs="Times New Roman"/>
          <w:sz w:val="24"/>
          <w:szCs w:val="24"/>
        </w:rPr>
        <w:t xml:space="preserve"> on customer service</w:t>
      </w:r>
      <w:r w:rsidR="0076427A" w:rsidRPr="00BA7669">
        <w:rPr>
          <w:rFonts w:ascii="Times New Roman" w:hAnsi="Times New Roman" w:cs="Times New Roman"/>
          <w:sz w:val="24"/>
          <w:szCs w:val="24"/>
        </w:rPr>
        <w:t xml:space="preserve"> and </w:t>
      </w:r>
      <w:r w:rsidRPr="00BA7669">
        <w:rPr>
          <w:rFonts w:ascii="Times New Roman" w:hAnsi="Times New Roman" w:cs="Times New Roman"/>
          <w:sz w:val="24"/>
          <w:szCs w:val="24"/>
        </w:rPr>
        <w:t>crisis management.</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There also needs to be a schedule or calendar of proper interactions with other co-workers, including group exercise or any activities within the company.</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Promote cross-tab cooperation to improve inter-tab relations and ensure well-coordinated interactions within the company.</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Introduce a process of recognition program that will allow </w:t>
      </w:r>
      <w:r w:rsidR="007A4E0E" w:rsidRPr="00BA7669">
        <w:rPr>
          <w:rFonts w:ascii="Times New Roman" w:hAnsi="Times New Roman" w:cs="Times New Roman"/>
          <w:sz w:val="24"/>
          <w:szCs w:val="24"/>
        </w:rPr>
        <w:t>the employees</w:t>
      </w:r>
      <w:r w:rsidRPr="00BA7669">
        <w:rPr>
          <w:rFonts w:ascii="Times New Roman" w:hAnsi="Times New Roman" w:cs="Times New Roman"/>
          <w:sz w:val="24"/>
          <w:szCs w:val="24"/>
        </w:rPr>
        <w:t xml:space="preserve"> to </w:t>
      </w:r>
      <w:proofErr w:type="spellStart"/>
      <w:r w:rsidR="00584CB0" w:rsidRPr="00BA7669">
        <w:rPr>
          <w:rFonts w:ascii="Times New Roman" w:hAnsi="Times New Roman" w:cs="Times New Roman"/>
          <w:sz w:val="24"/>
          <w:szCs w:val="24"/>
        </w:rPr>
        <w:t>recognise</w:t>
      </w:r>
      <w:proofErr w:type="spellEnd"/>
      <w:r w:rsidRPr="00BA7669">
        <w:rPr>
          <w:rFonts w:ascii="Times New Roman" w:hAnsi="Times New Roman" w:cs="Times New Roman"/>
          <w:sz w:val="24"/>
          <w:szCs w:val="24"/>
        </w:rPr>
        <w:t xml:space="preserve"> each other to build up a culture of recognition.</w:t>
      </w:r>
    </w:p>
    <w:p w:rsidR="00FE0E28" w:rsidRPr="00BA7669" w:rsidRDefault="00584CB0"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Recognize</w:t>
      </w:r>
      <w:r w:rsidR="00FE0E28" w:rsidRPr="00BA7669">
        <w:rPr>
          <w:rFonts w:ascii="Times New Roman" w:hAnsi="Times New Roman" w:cs="Times New Roman"/>
          <w:sz w:val="24"/>
          <w:szCs w:val="24"/>
        </w:rPr>
        <w:t xml:space="preserve"> that the current recognition tools </w:t>
      </w:r>
      <w:r w:rsidR="005945EB" w:rsidRPr="00BA7669">
        <w:rPr>
          <w:rFonts w:ascii="Times New Roman" w:hAnsi="Times New Roman" w:cs="Times New Roman"/>
          <w:sz w:val="24"/>
          <w:szCs w:val="24"/>
        </w:rPr>
        <w:t>must</w:t>
      </w:r>
      <w:r w:rsidR="00FE0E28" w:rsidRPr="00BA7669">
        <w:rPr>
          <w:rFonts w:ascii="Times New Roman" w:hAnsi="Times New Roman" w:cs="Times New Roman"/>
          <w:sz w:val="24"/>
          <w:szCs w:val="24"/>
        </w:rPr>
        <w:t xml:space="preserve"> be updated and made </w:t>
      </w:r>
      <w:proofErr w:type="gramStart"/>
      <w:r w:rsidR="00FE0E28" w:rsidRPr="00BA7669">
        <w:rPr>
          <w:rFonts w:ascii="Times New Roman" w:hAnsi="Times New Roman" w:cs="Times New Roman"/>
          <w:sz w:val="24"/>
          <w:szCs w:val="24"/>
        </w:rPr>
        <w:t>more unique</w:t>
      </w:r>
      <w:proofErr w:type="gramEnd"/>
      <w:r w:rsidR="00FE0E28" w:rsidRPr="00BA7669">
        <w:rPr>
          <w:rFonts w:ascii="Times New Roman" w:hAnsi="Times New Roman" w:cs="Times New Roman"/>
          <w:sz w:val="24"/>
          <w:szCs w:val="24"/>
        </w:rPr>
        <w:t xml:space="preserve"> to the employees </w:t>
      </w:r>
      <w:r w:rsidRPr="00BA7669">
        <w:rPr>
          <w:rFonts w:ascii="Times New Roman" w:hAnsi="Times New Roman" w:cs="Times New Roman"/>
          <w:sz w:val="24"/>
          <w:szCs w:val="24"/>
        </w:rPr>
        <w:t xml:space="preserve">to </w:t>
      </w:r>
      <w:proofErr w:type="spellStart"/>
      <w:r w:rsidRPr="00BA7669">
        <w:rPr>
          <w:rFonts w:ascii="Times New Roman" w:hAnsi="Times New Roman" w:cs="Times New Roman"/>
          <w:sz w:val="24"/>
          <w:szCs w:val="24"/>
        </w:rPr>
        <w:t>recognise</w:t>
      </w:r>
      <w:proofErr w:type="spellEnd"/>
      <w:r w:rsidRPr="00BA7669">
        <w:rPr>
          <w:rFonts w:ascii="Times New Roman" w:hAnsi="Times New Roman" w:cs="Times New Roman"/>
          <w:sz w:val="24"/>
          <w:szCs w:val="24"/>
        </w:rPr>
        <w:t xml:space="preserve"> and value their accomplishments</w:t>
      </w:r>
      <w:sdt>
        <w:sdtPr>
          <w:rPr>
            <w:rFonts w:ascii="Times New Roman" w:hAnsi="Times New Roman" w:cs="Times New Roman"/>
            <w:sz w:val="24"/>
            <w:szCs w:val="24"/>
          </w:rPr>
          <w:id w:val="258109242"/>
          <w:citation/>
        </w:sdtPr>
        <w:sdtEndPr/>
        <w:sdtContent>
          <w:r w:rsidR="00C93032" w:rsidRPr="00BA7669">
            <w:rPr>
              <w:rFonts w:ascii="Times New Roman" w:hAnsi="Times New Roman" w:cs="Times New Roman"/>
              <w:sz w:val="24"/>
              <w:szCs w:val="24"/>
            </w:rPr>
            <w:fldChar w:fldCharType="begin"/>
          </w:r>
          <w:r w:rsidR="00C93032" w:rsidRPr="00BA7669">
            <w:rPr>
              <w:rFonts w:ascii="Times New Roman" w:hAnsi="Times New Roman" w:cs="Times New Roman"/>
              <w:sz w:val="24"/>
              <w:szCs w:val="24"/>
            </w:rPr>
            <w:instrText xml:space="preserve"> CITATION Wri92 \l 1033 </w:instrText>
          </w:r>
          <w:r w:rsidR="00C93032" w:rsidRPr="00BA7669">
            <w:rPr>
              <w:rFonts w:ascii="Times New Roman" w:hAnsi="Times New Roman" w:cs="Times New Roman"/>
              <w:sz w:val="24"/>
              <w:szCs w:val="24"/>
            </w:rPr>
            <w:fldChar w:fldCharType="separate"/>
          </w:r>
          <w:r w:rsidR="00C93032" w:rsidRPr="00BA7669">
            <w:rPr>
              <w:rFonts w:ascii="Times New Roman" w:hAnsi="Times New Roman" w:cs="Times New Roman"/>
              <w:noProof/>
              <w:sz w:val="24"/>
              <w:szCs w:val="24"/>
            </w:rPr>
            <w:t xml:space="preserve"> (Wright &amp; Gary, 1992)</w:t>
          </w:r>
          <w:r w:rsidR="00C93032" w:rsidRPr="00BA7669">
            <w:rPr>
              <w:rFonts w:ascii="Times New Roman" w:hAnsi="Times New Roman" w:cs="Times New Roman"/>
              <w:sz w:val="24"/>
              <w:szCs w:val="24"/>
            </w:rPr>
            <w:fldChar w:fldCharType="end"/>
          </w:r>
        </w:sdtContent>
      </w:sdt>
      <w:r w:rsidR="00FE0E28" w:rsidRPr="00BA7669">
        <w:rPr>
          <w:rFonts w:ascii="Times New Roman" w:hAnsi="Times New Roman" w:cs="Times New Roman"/>
          <w:sz w:val="24"/>
          <w:szCs w:val="24"/>
        </w:rPr>
        <w:t>.</w:t>
      </w:r>
    </w:p>
    <w:p w:rsidR="00FE0E28"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t xml:space="preserve">Perform frequent market audits to </w:t>
      </w:r>
      <w:r w:rsidR="00584CB0" w:rsidRPr="00BA7669">
        <w:rPr>
          <w:rFonts w:ascii="Times New Roman" w:hAnsi="Times New Roman" w:cs="Times New Roman"/>
          <w:sz w:val="24"/>
          <w:szCs w:val="24"/>
        </w:rPr>
        <w:t>ensure</w:t>
      </w:r>
      <w:r w:rsidRPr="00BA7669">
        <w:rPr>
          <w:rFonts w:ascii="Times New Roman" w:hAnsi="Times New Roman" w:cs="Times New Roman"/>
          <w:sz w:val="24"/>
          <w:szCs w:val="24"/>
        </w:rPr>
        <w:t xml:space="preserve"> that compensation packages </w:t>
      </w:r>
      <w:r w:rsidR="00584CB0" w:rsidRPr="00BA7669">
        <w:rPr>
          <w:rFonts w:ascii="Times New Roman" w:hAnsi="Times New Roman" w:cs="Times New Roman"/>
          <w:sz w:val="24"/>
          <w:szCs w:val="24"/>
        </w:rPr>
        <w:t xml:space="preserve">reflect </w:t>
      </w:r>
      <w:r w:rsidR="005945EB" w:rsidRPr="00BA7669">
        <w:rPr>
          <w:rFonts w:ascii="Times New Roman" w:hAnsi="Times New Roman" w:cs="Times New Roman"/>
          <w:sz w:val="24"/>
          <w:szCs w:val="24"/>
        </w:rPr>
        <w:t xml:space="preserve">the </w:t>
      </w:r>
      <w:r w:rsidR="00584CB0" w:rsidRPr="00BA7669">
        <w:rPr>
          <w:rFonts w:ascii="Times New Roman" w:hAnsi="Times New Roman" w:cs="Times New Roman"/>
          <w:sz w:val="24"/>
          <w:szCs w:val="24"/>
        </w:rPr>
        <w:t>luxury hospitality industry's prevailing market standards</w:t>
      </w:r>
      <w:r w:rsidRPr="00BA7669">
        <w:rPr>
          <w:rFonts w:ascii="Times New Roman" w:hAnsi="Times New Roman" w:cs="Times New Roman"/>
          <w:sz w:val="24"/>
          <w:szCs w:val="24"/>
        </w:rPr>
        <w:t>.</w:t>
      </w:r>
    </w:p>
    <w:p w:rsidR="004D19F5" w:rsidRPr="00BA7669" w:rsidRDefault="00FE0E28" w:rsidP="00E308DE">
      <w:pPr>
        <w:pStyle w:val="ListParagraph"/>
        <w:numPr>
          <w:ilvl w:val="0"/>
          <w:numId w:val="14"/>
        </w:numPr>
        <w:spacing w:line="360" w:lineRule="auto"/>
        <w:jc w:val="both"/>
        <w:rPr>
          <w:rFonts w:ascii="Times New Roman" w:hAnsi="Times New Roman" w:cs="Times New Roman"/>
          <w:sz w:val="24"/>
          <w:szCs w:val="24"/>
        </w:rPr>
      </w:pPr>
      <w:r w:rsidRPr="00BA7669">
        <w:rPr>
          <w:rFonts w:ascii="Times New Roman" w:hAnsi="Times New Roman" w:cs="Times New Roman"/>
          <w:sz w:val="24"/>
          <w:szCs w:val="24"/>
        </w:rPr>
        <w:lastRenderedPageBreak/>
        <w:t xml:space="preserve">Promote </w:t>
      </w:r>
      <w:r w:rsidR="00584CB0" w:rsidRPr="00BA7669">
        <w:rPr>
          <w:rFonts w:ascii="Times New Roman" w:hAnsi="Times New Roman" w:cs="Times New Roman"/>
          <w:sz w:val="24"/>
          <w:szCs w:val="24"/>
        </w:rPr>
        <w:t xml:space="preserve">results-oriented staff that </w:t>
      </w:r>
      <w:proofErr w:type="gramStart"/>
      <w:r w:rsidR="00584CB0" w:rsidRPr="00BA7669">
        <w:rPr>
          <w:rFonts w:ascii="Times New Roman" w:hAnsi="Times New Roman" w:cs="Times New Roman"/>
          <w:sz w:val="24"/>
          <w:szCs w:val="24"/>
        </w:rPr>
        <w:t>could be provided</w:t>
      </w:r>
      <w:proofErr w:type="gramEnd"/>
      <w:r w:rsidR="00584CB0" w:rsidRPr="00BA7669">
        <w:rPr>
          <w:rFonts w:ascii="Times New Roman" w:hAnsi="Times New Roman" w:cs="Times New Roman"/>
          <w:sz w:val="24"/>
          <w:szCs w:val="24"/>
        </w:rPr>
        <w:t xml:space="preserve"> with bonuses</w:t>
      </w:r>
      <w:r w:rsidRPr="00BA7669">
        <w:rPr>
          <w:rFonts w:ascii="Times New Roman" w:hAnsi="Times New Roman" w:cs="Times New Roman"/>
          <w:sz w:val="24"/>
          <w:szCs w:val="24"/>
        </w:rPr>
        <w:t xml:space="preserve"> in line with the standards set down by the </w:t>
      </w:r>
      <w:r w:rsidR="00584CB0" w:rsidRPr="00BA7669">
        <w:rPr>
          <w:rFonts w:ascii="Times New Roman" w:hAnsi="Times New Roman" w:cs="Times New Roman"/>
          <w:sz w:val="24"/>
          <w:szCs w:val="24"/>
        </w:rPr>
        <w:t>organisation</w:t>
      </w:r>
      <w:r w:rsidRPr="00BA7669">
        <w:rPr>
          <w:rFonts w:ascii="Times New Roman" w:hAnsi="Times New Roman" w:cs="Times New Roman"/>
          <w:sz w:val="24"/>
          <w:szCs w:val="24"/>
        </w:rPr>
        <w:t xml:space="preserve"> due to their efficient service delivery.</w:t>
      </w:r>
    </w:p>
    <w:bookmarkStart w:id="16" w:name="_Toc168201580" w:displacedByCustomXml="next"/>
    <w:sdt>
      <w:sdtPr>
        <w:rPr>
          <w:rFonts w:ascii="Times New Roman" w:eastAsiaTheme="minorHAnsi" w:hAnsi="Times New Roman" w:cstheme="minorBidi"/>
          <w:b w:val="0"/>
          <w:color w:val="auto"/>
          <w:kern w:val="0"/>
          <w:sz w:val="22"/>
          <w:szCs w:val="22"/>
          <w:lang w:val="en-US"/>
        </w:rPr>
        <w:id w:val="1985270620"/>
        <w:docPartObj>
          <w:docPartGallery w:val="Bibliographies"/>
          <w:docPartUnique/>
        </w:docPartObj>
      </w:sdtPr>
      <w:sdtEndPr/>
      <w:sdtContent>
        <w:p w:rsidR="00EA2CC8" w:rsidRPr="00BA7669" w:rsidRDefault="00EA2CC8" w:rsidP="0009257A">
          <w:pPr>
            <w:pStyle w:val="Heading1"/>
            <w:spacing w:line="360" w:lineRule="auto"/>
            <w:rPr>
              <w:rFonts w:ascii="Times New Roman" w:hAnsi="Times New Roman"/>
            </w:rPr>
          </w:pPr>
          <w:r w:rsidRPr="00BA7669">
            <w:rPr>
              <w:rFonts w:ascii="Times New Roman" w:hAnsi="Times New Roman"/>
            </w:rPr>
            <w:t>References</w:t>
          </w:r>
          <w:bookmarkEnd w:id="16"/>
        </w:p>
        <w:sdt>
          <w:sdtPr>
            <w:rPr>
              <w:rFonts w:ascii="Times New Roman" w:hAnsi="Times New Roman" w:cs="Times New Roman"/>
            </w:rPr>
            <w:id w:val="-573587230"/>
            <w:bibliography/>
          </w:sdtPr>
          <w:sdtEndPr/>
          <w:sdtContent>
            <w:p w:rsidR="00EA2CC8" w:rsidRPr="00BA7669" w:rsidRDefault="00EA2CC8" w:rsidP="0009257A">
              <w:pPr>
                <w:pStyle w:val="Bibliography"/>
                <w:spacing w:line="360" w:lineRule="auto"/>
                <w:rPr>
                  <w:rFonts w:ascii="Times New Roman" w:hAnsi="Times New Roman" w:cs="Times New Roman"/>
                  <w:noProof/>
                  <w:sz w:val="24"/>
                  <w:szCs w:val="24"/>
                  <w:lang w:val="en-GB"/>
                </w:rPr>
              </w:pPr>
              <w:r w:rsidRPr="00BA7669">
                <w:rPr>
                  <w:rFonts w:ascii="Times New Roman" w:hAnsi="Times New Roman" w:cs="Times New Roman"/>
                </w:rPr>
                <w:fldChar w:fldCharType="begin"/>
              </w:r>
              <w:r w:rsidRPr="00BA7669">
                <w:rPr>
                  <w:rFonts w:ascii="Times New Roman" w:hAnsi="Times New Roman" w:cs="Times New Roman"/>
                </w:rPr>
                <w:instrText xml:space="preserve"> BIBLIOGRAPHY </w:instrText>
              </w:r>
              <w:r w:rsidRPr="00BA7669">
                <w:rPr>
                  <w:rFonts w:ascii="Times New Roman" w:hAnsi="Times New Roman" w:cs="Times New Roman"/>
                </w:rPr>
                <w:fldChar w:fldCharType="separate"/>
              </w:r>
              <w:r w:rsidRPr="00BA7669">
                <w:rPr>
                  <w:rFonts w:ascii="Times New Roman" w:hAnsi="Times New Roman" w:cs="Times New Roman"/>
                  <w:noProof/>
                  <w:lang w:val="en-GB"/>
                </w:rPr>
                <w:t xml:space="preserve">Rees, G. &amp; Smith, P., 2014. </w:t>
              </w:r>
              <w:r w:rsidRPr="00BA7669">
                <w:rPr>
                  <w:rFonts w:ascii="Times New Roman" w:hAnsi="Times New Roman" w:cs="Times New Roman"/>
                  <w:i/>
                  <w:iCs/>
                  <w:noProof/>
                  <w:lang w:val="en-GB"/>
                </w:rPr>
                <w:t xml:space="preserve">Strategic human resource management: an international perspective.. </w:t>
              </w:r>
              <w:r w:rsidRPr="00BA7669">
                <w:rPr>
                  <w:rFonts w:ascii="Times New Roman" w:hAnsi="Times New Roman" w:cs="Times New Roman"/>
                  <w:noProof/>
                  <w:lang w:val="en-GB"/>
                </w:rPr>
                <w:t>London: SAGE.</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Rory, M.-C., 2016. </w:t>
              </w:r>
              <w:r w:rsidRPr="00BA7669">
                <w:rPr>
                  <w:rFonts w:ascii="Times New Roman" w:hAnsi="Times New Roman" w:cs="Times New Roman"/>
                  <w:i/>
                  <w:iCs/>
                  <w:noProof/>
                  <w:lang w:val="en-GB"/>
                </w:rPr>
                <w:t xml:space="preserve">Exploring the Contexts for Early Learning: Challenging the school readiness agenda (TACTYC) 1st Edition. </w:t>
              </w:r>
              <w:r w:rsidRPr="00BA7669">
                <w:rPr>
                  <w:rFonts w:ascii="Times New Roman" w:hAnsi="Times New Roman" w:cs="Times New Roman"/>
                  <w:noProof/>
                  <w:lang w:val="en-GB"/>
                </w:rPr>
                <w:t>s.l.:Routledge.</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Ruël, H., Bondarouk, T. &amp; Looise, J. K., 2004. E-HRM: innovation or irritation: an explorative empirical study in five large companies on web-based HRM. </w:t>
              </w:r>
              <w:r w:rsidRPr="00BA7669">
                <w:rPr>
                  <w:rFonts w:ascii="Times New Roman" w:hAnsi="Times New Roman" w:cs="Times New Roman"/>
                  <w:i/>
                  <w:iCs/>
                  <w:noProof/>
                  <w:lang w:val="en-GB"/>
                </w:rPr>
                <w:t xml:space="preserve">Management Revenue, </w:t>
              </w:r>
              <w:r w:rsidRPr="00BA7669">
                <w:rPr>
                  <w:rFonts w:ascii="Times New Roman" w:hAnsi="Times New Roman" w:cs="Times New Roman"/>
                  <w:noProof/>
                  <w:lang w:val="en-GB"/>
                </w:rPr>
                <w:t>p. 364–380. .</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Rutherford, D., 2009. </w:t>
              </w:r>
              <w:r w:rsidRPr="00BA7669">
                <w:rPr>
                  <w:rFonts w:ascii="Times New Roman" w:hAnsi="Times New Roman" w:cs="Times New Roman"/>
                  <w:i/>
                  <w:iCs/>
                  <w:noProof/>
                  <w:lang w:val="en-GB"/>
                </w:rPr>
                <w:t xml:space="preserve">Hotel management operations. </w:t>
              </w:r>
              <w:r w:rsidRPr="00BA7669">
                <w:rPr>
                  <w:rFonts w:ascii="Times New Roman" w:hAnsi="Times New Roman" w:cs="Times New Roman"/>
                  <w:noProof/>
                  <w:lang w:val="en-GB"/>
                </w:rPr>
                <w:t>Hoboken, N.J: John Wiley.</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Satria, N. &amp; Dhanin, 2022. Analysis Of Leadership Style Application And Motivation By Managers In Improving Housekeeping Employees Performance At Bumi Senyiur Hotel Samarinda. </w:t>
              </w:r>
              <w:r w:rsidRPr="00BA7669">
                <w:rPr>
                  <w:rFonts w:ascii="Times New Roman" w:hAnsi="Times New Roman" w:cs="Times New Roman"/>
                  <w:i/>
                  <w:iCs/>
                  <w:noProof/>
                  <w:lang w:val="en-GB"/>
                </w:rPr>
                <w:t xml:space="preserve">Jurnal Syntax Fusion 2, </w:t>
              </w:r>
              <w:r w:rsidRPr="00BA7669">
                <w:rPr>
                  <w:rFonts w:ascii="Times New Roman" w:hAnsi="Times New Roman" w:cs="Times New Roman"/>
                  <w:noProof/>
                  <w:lang w:val="en-GB"/>
                </w:rPr>
                <w:t>p. 520–28.</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Sayin, K., 2019. The Effect of Communication Problems on Productivity in Hotel Operations: A Qualitative Application. </w:t>
              </w:r>
              <w:r w:rsidRPr="00BA7669">
                <w:rPr>
                  <w:rFonts w:ascii="Times New Roman" w:hAnsi="Times New Roman" w:cs="Times New Roman"/>
                  <w:i/>
                  <w:iCs/>
                  <w:noProof/>
                  <w:lang w:val="en-GB"/>
                </w:rPr>
                <w:t xml:space="preserve">Mednarodno inovativno poslovanje = Journal of Innovative Business and Management, </w:t>
              </w:r>
              <w:r w:rsidRPr="00BA7669">
                <w:rPr>
                  <w:rFonts w:ascii="Times New Roman" w:hAnsi="Times New Roman" w:cs="Times New Roman"/>
                  <w:noProof/>
                  <w:lang w:val="en-GB"/>
                </w:rPr>
                <w:t>p. 51–58.</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Scholz, et al., 2022. GREEN MANAGEMENT IMPLEMENTATION: A CASE OF THE BULGARIAN HOTEL MARKEt. </w:t>
              </w:r>
              <w:r w:rsidRPr="00BA7669">
                <w:rPr>
                  <w:rFonts w:ascii="Times New Roman" w:hAnsi="Times New Roman" w:cs="Times New Roman"/>
                  <w:i/>
                  <w:iCs/>
                  <w:noProof/>
                  <w:lang w:val="en-GB"/>
                </w:rPr>
                <w:t xml:space="preserve">E+M Ekonomie a Management 25, </w:t>
              </w:r>
              <w:r w:rsidRPr="00BA7669">
                <w:rPr>
                  <w:rFonts w:ascii="Times New Roman" w:hAnsi="Times New Roman" w:cs="Times New Roman"/>
                  <w:noProof/>
                  <w:lang w:val="en-GB"/>
                </w:rPr>
                <w:t>p. 177–94.</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Superbloov, 2021. </w:t>
              </w:r>
              <w:r w:rsidRPr="00BA7669">
                <w:rPr>
                  <w:rFonts w:ascii="Times New Roman" w:hAnsi="Times New Roman" w:cs="Times New Roman"/>
                  <w:i/>
                  <w:iCs/>
                  <w:noProof/>
                  <w:lang w:val="en-GB"/>
                </w:rPr>
                <w:t xml:space="preserve">What is Safety Management System (SMS)? SafetyCulture. </w:t>
              </w:r>
              <w:r w:rsidRPr="00BA7669">
                <w:rPr>
                  <w:rFonts w:ascii="Times New Roman" w:hAnsi="Times New Roman" w:cs="Times New Roman"/>
                  <w:noProof/>
                  <w:lang w:val="en-GB"/>
                </w:rPr>
                <w:t xml:space="preserve">[Online] </w:t>
              </w:r>
              <w:r w:rsidRPr="00BA7669">
                <w:rPr>
                  <w:rFonts w:ascii="Times New Roman" w:hAnsi="Times New Roman" w:cs="Times New Roman"/>
                  <w:noProof/>
                  <w:lang w:val="en-GB"/>
                </w:rPr>
                <w:br/>
                <w:t xml:space="preserve">Available at: </w:t>
              </w:r>
              <w:r w:rsidRPr="00BA7669">
                <w:rPr>
                  <w:rFonts w:ascii="Times New Roman" w:hAnsi="Times New Roman" w:cs="Times New Roman"/>
                  <w:noProof/>
                  <w:u w:val="single"/>
                  <w:lang w:val="en-GB"/>
                </w:rPr>
                <w:t>https://www.formasup.fr/?k=what-is-safety-management-system-sms-safetyculture-ii-5l3g34Uo</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Suresh, b., 2020. </w:t>
              </w:r>
              <w:r w:rsidRPr="00BA7669">
                <w:rPr>
                  <w:rFonts w:ascii="Times New Roman" w:hAnsi="Times New Roman" w:cs="Times New Roman"/>
                  <w:i/>
                  <w:iCs/>
                  <w:noProof/>
                  <w:lang w:val="en-GB"/>
                </w:rPr>
                <w:t xml:space="preserve">Multilingualism - Meaning, Nature and Scope. </w:t>
              </w:r>
              <w:r w:rsidRPr="00BA7669">
                <w:rPr>
                  <w:rFonts w:ascii="Times New Roman" w:hAnsi="Times New Roman" w:cs="Times New Roman"/>
                  <w:noProof/>
                  <w:lang w:val="en-GB"/>
                </w:rPr>
                <w:t xml:space="preserve">[Online] </w:t>
              </w:r>
              <w:r w:rsidRPr="00BA7669">
                <w:rPr>
                  <w:rFonts w:ascii="Times New Roman" w:hAnsi="Times New Roman" w:cs="Times New Roman"/>
                  <w:noProof/>
                  <w:lang w:val="en-GB"/>
                </w:rPr>
                <w:br/>
                <w:t xml:space="preserve">Available at: </w:t>
              </w:r>
              <w:r w:rsidRPr="00BA7669">
                <w:rPr>
                  <w:rFonts w:ascii="Times New Roman" w:hAnsi="Times New Roman" w:cs="Times New Roman"/>
                  <w:noProof/>
                  <w:u w:val="single"/>
                  <w:lang w:val="en-GB"/>
                </w:rPr>
                <w:t>https://www.slideshare.net/slideshow/multilingualism-meaning-nature-and-scope/238433172</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Truss, C. &amp; Gratton, L., 1994. Strategic human resourcemanagement: A conceptual approach. </w:t>
              </w:r>
              <w:r w:rsidRPr="00BA7669">
                <w:rPr>
                  <w:rFonts w:ascii="Times New Roman" w:hAnsi="Times New Roman" w:cs="Times New Roman"/>
                  <w:i/>
                  <w:iCs/>
                  <w:noProof/>
                  <w:lang w:val="en-GB"/>
                </w:rPr>
                <w:t xml:space="preserve">International Journal of Human Resource Management 5, </w:t>
              </w:r>
              <w:r w:rsidRPr="00BA7669">
                <w:rPr>
                  <w:rFonts w:ascii="Times New Roman" w:hAnsi="Times New Roman" w:cs="Times New Roman"/>
                  <w:noProof/>
                  <w:lang w:val="en-GB"/>
                </w:rPr>
                <w:t>pp. 663-86.</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Tsang, A., 2011. International Journal for the Scholarship Teaching Learning. </w:t>
              </w:r>
              <w:r w:rsidRPr="00BA7669">
                <w:rPr>
                  <w:rFonts w:ascii="Times New Roman" w:hAnsi="Times New Roman" w:cs="Times New Roman"/>
                  <w:i/>
                  <w:iCs/>
                  <w:noProof/>
                  <w:lang w:val="en-GB"/>
                </w:rPr>
                <w:t xml:space="preserve">In-class Reflective Group Discussion as a Strategy for the Development of Students as Evolving Professionals, </w:t>
              </w:r>
              <w:r w:rsidRPr="00BA7669">
                <w:rPr>
                  <w:rFonts w:ascii="Times New Roman" w:hAnsi="Times New Roman" w:cs="Times New Roman"/>
                  <w:noProof/>
                  <w:lang w:val="en-GB"/>
                </w:rPr>
                <w:t>pp. 1-20.</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lastRenderedPageBreak/>
                <w:t xml:space="preserve">Tsao, W.-C., 2018. Star power: the effect of star rating on service recovery in the hotel industry. </w:t>
              </w:r>
              <w:r w:rsidRPr="00BA7669">
                <w:rPr>
                  <w:rFonts w:ascii="Times New Roman" w:hAnsi="Times New Roman" w:cs="Times New Roman"/>
                  <w:i/>
                  <w:iCs/>
                  <w:noProof/>
                  <w:lang w:val="en-GB"/>
                </w:rPr>
                <w:t xml:space="preserve">International Journal of Contemporary Hospitality Management 30, no. 2, </w:t>
              </w:r>
              <w:r w:rsidRPr="00BA7669">
                <w:rPr>
                  <w:rFonts w:ascii="Times New Roman" w:hAnsi="Times New Roman" w:cs="Times New Roman"/>
                  <w:noProof/>
                  <w:lang w:val="en-GB"/>
                </w:rPr>
                <w:t>p. 1092–111.</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Ulrich, D., 2009. </w:t>
              </w:r>
              <w:r w:rsidRPr="00BA7669">
                <w:rPr>
                  <w:rFonts w:ascii="Times New Roman" w:hAnsi="Times New Roman" w:cs="Times New Roman"/>
                  <w:i/>
                  <w:iCs/>
                  <w:noProof/>
                  <w:lang w:val="en-GB"/>
                </w:rPr>
                <w:t xml:space="preserve">HR transformation: building human resources from the outside in. 1st ed. Vol. RBL Institute HR leadership series. </w:t>
              </w:r>
              <w:r w:rsidRPr="00BA7669">
                <w:rPr>
                  <w:rFonts w:ascii="Times New Roman" w:hAnsi="Times New Roman" w:cs="Times New Roman"/>
                  <w:noProof/>
                  <w:lang w:val="en-GB"/>
                </w:rPr>
                <w:t>New York: McGraw-Hill Professional.</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Victor, G., Aguilar-Escobar, Pedro, G.-V. &amp; Julián, M.-M. J.-A. C.-R., 2021. Hotel room cleaning: Time study and analysis of influential variables in a Spanish hotel. </w:t>
              </w:r>
              <w:r w:rsidRPr="00BA7669">
                <w:rPr>
                  <w:rFonts w:ascii="Times New Roman" w:hAnsi="Times New Roman" w:cs="Times New Roman"/>
                  <w:i/>
                  <w:iCs/>
                  <w:noProof/>
                  <w:lang w:val="en-GB"/>
                </w:rPr>
                <w:t xml:space="preserve">Journal of Industrial Engineering and Management, </w:t>
              </w:r>
              <w:r w:rsidRPr="00BA7669">
                <w:rPr>
                  <w:rFonts w:ascii="Times New Roman" w:hAnsi="Times New Roman" w:cs="Times New Roman"/>
                  <w:noProof/>
                  <w:lang w:val="en-GB"/>
                </w:rPr>
                <w:t>p. 645.</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Vinod, B., 2022. </w:t>
              </w:r>
              <w:r w:rsidRPr="00BA7669">
                <w:rPr>
                  <w:rFonts w:ascii="Times New Roman" w:hAnsi="Times New Roman" w:cs="Times New Roman"/>
                  <w:i/>
                  <w:iCs/>
                  <w:noProof/>
                  <w:lang w:val="en-GB"/>
                </w:rPr>
                <w:t xml:space="preserve">In Revenue Management in the Lodging Industry. </w:t>
              </w:r>
              <w:r w:rsidRPr="00BA7669">
                <w:rPr>
                  <w:rFonts w:ascii="Times New Roman" w:hAnsi="Times New Roman" w:cs="Times New Roman"/>
                  <w:noProof/>
                  <w:lang w:val="en-GB"/>
                </w:rPr>
                <w:t>Cham: Springer International Publishing.</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von Hoffman, C., 2009. </w:t>
              </w:r>
              <w:r w:rsidRPr="00BA7669">
                <w:rPr>
                  <w:rFonts w:ascii="Times New Roman" w:hAnsi="Times New Roman" w:cs="Times New Roman"/>
                  <w:i/>
                  <w:iCs/>
                  <w:noProof/>
                  <w:lang w:val="en-GB"/>
                </w:rPr>
                <w:t xml:space="preserve">For Some Marketers. </w:t>
              </w:r>
              <w:r w:rsidRPr="00BA7669">
                <w:rPr>
                  <w:rFonts w:ascii="Times New Roman" w:hAnsi="Times New Roman" w:cs="Times New Roman"/>
                  <w:noProof/>
                  <w:lang w:val="en-GB"/>
                </w:rPr>
                <w:t xml:space="preserve">[Online] </w:t>
              </w:r>
              <w:r w:rsidRPr="00BA7669">
                <w:rPr>
                  <w:rFonts w:ascii="Times New Roman" w:hAnsi="Times New Roman" w:cs="Times New Roman"/>
                  <w:noProof/>
                  <w:lang w:val="en-GB"/>
                </w:rPr>
                <w:br/>
                <w:t xml:space="preserve">Available at: </w:t>
              </w:r>
              <w:r w:rsidRPr="00BA7669">
                <w:rPr>
                  <w:rFonts w:ascii="Times New Roman" w:hAnsi="Times New Roman" w:cs="Times New Roman"/>
                  <w:noProof/>
                  <w:u w:val="single"/>
                  <w:lang w:val="en-GB"/>
                </w:rPr>
                <w:t>http://cfsinnovation.com/content/some-marketers-low-income-hot</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Whitmore, J., 2009. </w:t>
              </w:r>
              <w:r w:rsidRPr="00BA7669">
                <w:rPr>
                  <w:rFonts w:ascii="Times New Roman" w:hAnsi="Times New Roman" w:cs="Times New Roman"/>
                  <w:i/>
                  <w:iCs/>
                  <w:noProof/>
                  <w:lang w:val="en-GB"/>
                </w:rPr>
                <w:t xml:space="preserve">Coaching for performance: growing human potential and purpose : the principles and practice of coaching and leadership. 4th ed.. </w:t>
              </w:r>
              <w:r w:rsidRPr="00BA7669">
                <w:rPr>
                  <w:rFonts w:ascii="Times New Roman" w:hAnsi="Times New Roman" w:cs="Times New Roman"/>
                  <w:noProof/>
                  <w:lang w:val="en-GB"/>
                </w:rPr>
                <w:t>London: Nicholas Brealey.</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Wood, R., 2013. </w:t>
              </w:r>
              <w:r w:rsidRPr="00BA7669">
                <w:rPr>
                  <w:rFonts w:ascii="Times New Roman" w:hAnsi="Times New Roman" w:cs="Times New Roman"/>
                  <w:i/>
                  <w:iCs/>
                  <w:noProof/>
                  <w:lang w:val="en-GB"/>
                </w:rPr>
                <w:t xml:space="preserve">Key Concepts in Hospitality Management. </w:t>
              </w:r>
              <w:r w:rsidRPr="00BA7669">
                <w:rPr>
                  <w:rFonts w:ascii="Times New Roman" w:hAnsi="Times New Roman" w:cs="Times New Roman"/>
                  <w:noProof/>
                  <w:lang w:val="en-GB"/>
                </w:rPr>
                <w:t>London: Sage.</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Wright, P. M. &amp; Gary, C., 1992. Theoretical perspec-tives for strategic human resource management. </w:t>
              </w:r>
              <w:r w:rsidRPr="00BA7669">
                <w:rPr>
                  <w:rFonts w:ascii="Times New Roman" w:hAnsi="Times New Roman" w:cs="Times New Roman"/>
                  <w:i/>
                  <w:iCs/>
                  <w:noProof/>
                  <w:lang w:val="en-GB"/>
                </w:rPr>
                <w:t xml:space="preserve">Journal of Management 18, </w:t>
              </w:r>
              <w:r w:rsidRPr="00BA7669">
                <w:rPr>
                  <w:rFonts w:ascii="Times New Roman" w:hAnsi="Times New Roman" w:cs="Times New Roman"/>
                  <w:noProof/>
                  <w:lang w:val="en-GB"/>
                </w:rPr>
                <w:t>pp. 295-320.</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Yablonsky, T., 1995. From the Bench to the Front Office.. </w:t>
              </w:r>
              <w:r w:rsidRPr="00BA7669">
                <w:rPr>
                  <w:rFonts w:ascii="Times New Roman" w:hAnsi="Times New Roman" w:cs="Times New Roman"/>
                  <w:i/>
                  <w:iCs/>
                  <w:noProof/>
                  <w:lang w:val="en-GB"/>
                </w:rPr>
                <w:t xml:space="preserve">Laboratory Medicine 26, </w:t>
              </w:r>
              <w:r w:rsidRPr="00BA7669">
                <w:rPr>
                  <w:rFonts w:ascii="Times New Roman" w:hAnsi="Times New Roman" w:cs="Times New Roman"/>
                  <w:noProof/>
                  <w:lang w:val="en-GB"/>
                </w:rPr>
                <w:t>p. 759–60.</w:t>
              </w:r>
            </w:p>
            <w:p w:rsidR="00EA2CC8" w:rsidRPr="00BA7669" w:rsidRDefault="00EA2CC8" w:rsidP="0009257A">
              <w:pPr>
                <w:pStyle w:val="Bibliography"/>
                <w:spacing w:line="360" w:lineRule="auto"/>
                <w:rPr>
                  <w:rFonts w:ascii="Times New Roman" w:hAnsi="Times New Roman" w:cs="Times New Roman"/>
                  <w:noProof/>
                  <w:lang w:val="en-GB"/>
                </w:rPr>
              </w:pPr>
              <w:r w:rsidRPr="00BA7669">
                <w:rPr>
                  <w:rFonts w:ascii="Times New Roman" w:hAnsi="Times New Roman" w:cs="Times New Roman"/>
                  <w:noProof/>
                  <w:lang w:val="en-GB"/>
                </w:rPr>
                <w:t xml:space="preserve">Yorrick, B., 2012. </w:t>
              </w:r>
              <w:r w:rsidRPr="00BA7669">
                <w:rPr>
                  <w:rFonts w:ascii="Times New Roman" w:hAnsi="Times New Roman" w:cs="Times New Roman"/>
                  <w:i/>
                  <w:iCs/>
                  <w:noProof/>
                  <w:lang w:val="en-GB"/>
                </w:rPr>
                <w:t xml:space="preserve">Back to the Future of Human Resource Information Systems?: A survey towards the role of country differences regarding adoption and deployment outcomes of e- HRM Paperback. </w:t>
              </w:r>
              <w:r w:rsidRPr="00BA7669">
                <w:rPr>
                  <w:rFonts w:ascii="Times New Roman" w:hAnsi="Times New Roman" w:cs="Times New Roman"/>
                  <w:noProof/>
                  <w:lang w:val="en-GB"/>
                </w:rPr>
                <w:t>s.l.:LAP LAMBERT Academic Publishing.</w:t>
              </w:r>
            </w:p>
            <w:p w:rsidR="00EA2CC8" w:rsidRPr="00BA7669" w:rsidRDefault="00EA2CC8" w:rsidP="0009257A">
              <w:pPr>
                <w:spacing w:line="360" w:lineRule="auto"/>
                <w:rPr>
                  <w:rFonts w:ascii="Times New Roman" w:hAnsi="Times New Roman" w:cs="Times New Roman"/>
                </w:rPr>
              </w:pPr>
              <w:r w:rsidRPr="00BA7669">
                <w:rPr>
                  <w:rFonts w:ascii="Times New Roman" w:hAnsi="Times New Roman" w:cs="Times New Roman"/>
                  <w:b/>
                  <w:bCs/>
                  <w:noProof/>
                </w:rPr>
                <w:fldChar w:fldCharType="end"/>
              </w:r>
            </w:p>
          </w:sdtContent>
        </w:sdt>
      </w:sdtContent>
    </w:sdt>
    <w:p w:rsidR="00EA2CC8" w:rsidRPr="00BA7669" w:rsidRDefault="00EA2CC8" w:rsidP="0009257A">
      <w:pPr>
        <w:spacing w:line="360" w:lineRule="auto"/>
        <w:rPr>
          <w:rFonts w:ascii="Times New Roman" w:hAnsi="Times New Roman" w:cs="Times New Roman"/>
          <w:sz w:val="24"/>
          <w:szCs w:val="24"/>
        </w:rPr>
      </w:pPr>
    </w:p>
    <w:sectPr w:rsidR="00EA2CC8" w:rsidRPr="00BA7669" w:rsidSect="00FB425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C4ECC"/>
    <w:multiLevelType w:val="hybridMultilevel"/>
    <w:tmpl w:val="5B6A6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727EE3"/>
    <w:multiLevelType w:val="multilevel"/>
    <w:tmpl w:val="5D4CC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133D5D"/>
    <w:multiLevelType w:val="multilevel"/>
    <w:tmpl w:val="CAF6B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8A24AF"/>
    <w:multiLevelType w:val="multilevel"/>
    <w:tmpl w:val="2836E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9C5480"/>
    <w:multiLevelType w:val="multilevel"/>
    <w:tmpl w:val="D630A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DC67D0"/>
    <w:multiLevelType w:val="hybridMultilevel"/>
    <w:tmpl w:val="2A58D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186516"/>
    <w:multiLevelType w:val="multilevel"/>
    <w:tmpl w:val="80E2C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D96A8D"/>
    <w:multiLevelType w:val="hybridMultilevel"/>
    <w:tmpl w:val="E1A28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2F42FF"/>
    <w:multiLevelType w:val="hybridMultilevel"/>
    <w:tmpl w:val="FAF41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6E2E0C"/>
    <w:multiLevelType w:val="multilevel"/>
    <w:tmpl w:val="734CA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A56CDB"/>
    <w:multiLevelType w:val="multilevel"/>
    <w:tmpl w:val="A2F8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D9164B"/>
    <w:multiLevelType w:val="hybridMultilevel"/>
    <w:tmpl w:val="E25A5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3F3489D"/>
    <w:multiLevelType w:val="hybridMultilevel"/>
    <w:tmpl w:val="CB2CE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AE419EB"/>
    <w:multiLevelType w:val="multilevel"/>
    <w:tmpl w:val="EF506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1F3DA4"/>
    <w:multiLevelType w:val="hybridMultilevel"/>
    <w:tmpl w:val="F0404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85D180F"/>
    <w:multiLevelType w:val="multilevel"/>
    <w:tmpl w:val="4E683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0147ADF"/>
    <w:multiLevelType w:val="multilevel"/>
    <w:tmpl w:val="FC46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FB5043"/>
    <w:multiLevelType w:val="multilevel"/>
    <w:tmpl w:val="A4B05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5ED54A7"/>
    <w:multiLevelType w:val="multilevel"/>
    <w:tmpl w:val="866A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6F021BC"/>
    <w:multiLevelType w:val="multilevel"/>
    <w:tmpl w:val="BA16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13"/>
  </w:num>
  <w:num w:numId="3">
    <w:abstractNumId w:val="1"/>
  </w:num>
  <w:num w:numId="4">
    <w:abstractNumId w:val="19"/>
  </w:num>
  <w:num w:numId="5">
    <w:abstractNumId w:val="6"/>
  </w:num>
  <w:num w:numId="6">
    <w:abstractNumId w:val="10"/>
  </w:num>
  <w:num w:numId="7">
    <w:abstractNumId w:val="3"/>
  </w:num>
  <w:num w:numId="8">
    <w:abstractNumId w:val="15"/>
  </w:num>
  <w:num w:numId="9">
    <w:abstractNumId w:val="2"/>
  </w:num>
  <w:num w:numId="10">
    <w:abstractNumId w:val="9"/>
  </w:num>
  <w:num w:numId="11">
    <w:abstractNumId w:val="18"/>
  </w:num>
  <w:num w:numId="12">
    <w:abstractNumId w:val="4"/>
  </w:num>
  <w:num w:numId="13">
    <w:abstractNumId w:val="16"/>
  </w:num>
  <w:num w:numId="14">
    <w:abstractNumId w:val="5"/>
  </w:num>
  <w:num w:numId="15">
    <w:abstractNumId w:val="0"/>
  </w:num>
  <w:num w:numId="16">
    <w:abstractNumId w:val="11"/>
  </w:num>
  <w:num w:numId="17">
    <w:abstractNumId w:val="7"/>
  </w:num>
  <w:num w:numId="18">
    <w:abstractNumId w:val="8"/>
  </w:num>
  <w:num w:numId="19">
    <w:abstractNumId w:val="1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56B"/>
    <w:rsid w:val="0009257A"/>
    <w:rsid w:val="000F256B"/>
    <w:rsid w:val="00236B46"/>
    <w:rsid w:val="002827EB"/>
    <w:rsid w:val="002D5EC7"/>
    <w:rsid w:val="003E17E0"/>
    <w:rsid w:val="004D19F5"/>
    <w:rsid w:val="00584CB0"/>
    <w:rsid w:val="005945EB"/>
    <w:rsid w:val="005C01E5"/>
    <w:rsid w:val="0060356B"/>
    <w:rsid w:val="0076427A"/>
    <w:rsid w:val="00776255"/>
    <w:rsid w:val="007A4E0E"/>
    <w:rsid w:val="007B0278"/>
    <w:rsid w:val="008743C5"/>
    <w:rsid w:val="008A4B61"/>
    <w:rsid w:val="009749C1"/>
    <w:rsid w:val="00986A3D"/>
    <w:rsid w:val="00AF2E8F"/>
    <w:rsid w:val="00AF5C94"/>
    <w:rsid w:val="00B468E4"/>
    <w:rsid w:val="00B66F6B"/>
    <w:rsid w:val="00B933F1"/>
    <w:rsid w:val="00BA2507"/>
    <w:rsid w:val="00BA7669"/>
    <w:rsid w:val="00BD111C"/>
    <w:rsid w:val="00BD2EB3"/>
    <w:rsid w:val="00C93032"/>
    <w:rsid w:val="00CA30DF"/>
    <w:rsid w:val="00CC40A8"/>
    <w:rsid w:val="00CD3E52"/>
    <w:rsid w:val="00D446F9"/>
    <w:rsid w:val="00E308DE"/>
    <w:rsid w:val="00EA2CC8"/>
    <w:rsid w:val="00F21F89"/>
    <w:rsid w:val="00FB4252"/>
    <w:rsid w:val="00FD7694"/>
    <w:rsid w:val="00FE0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13E795"/>
  <w15:chartTrackingRefBased/>
  <w15:docId w15:val="{EB018752-4949-4629-A47A-3FDF9E97C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paragraph" w:styleId="Heading3">
    <w:name w:val="heading 3"/>
    <w:basedOn w:val="Normal"/>
    <w:link w:val="Heading3Char"/>
    <w:uiPriority w:val="9"/>
    <w:qFormat/>
    <w:rsid w:val="0060356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character" w:customStyle="1" w:styleId="Heading3Char">
    <w:name w:val="Heading 3 Char"/>
    <w:basedOn w:val="DefaultParagraphFont"/>
    <w:link w:val="Heading3"/>
    <w:uiPriority w:val="9"/>
    <w:rsid w:val="0060356B"/>
    <w:rPr>
      <w:rFonts w:ascii="Times New Roman" w:eastAsia="Times New Roman" w:hAnsi="Times New Roman" w:cs="Times New Roman"/>
      <w:b/>
      <w:bCs/>
      <w:sz w:val="27"/>
      <w:szCs w:val="27"/>
    </w:rPr>
  </w:style>
  <w:style w:type="paragraph" w:styleId="NormalWeb">
    <w:name w:val="Normal (Web)"/>
    <w:basedOn w:val="Normal"/>
    <w:uiPriority w:val="99"/>
    <w:unhideWhenUsed/>
    <w:rsid w:val="0060356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0356B"/>
    <w:rPr>
      <w:b/>
      <w:bCs/>
    </w:rPr>
  </w:style>
  <w:style w:type="paragraph" w:styleId="ListParagraph">
    <w:name w:val="List Paragraph"/>
    <w:basedOn w:val="Normal"/>
    <w:uiPriority w:val="34"/>
    <w:qFormat/>
    <w:rsid w:val="008743C5"/>
    <w:pPr>
      <w:ind w:left="720"/>
      <w:contextualSpacing/>
    </w:pPr>
  </w:style>
  <w:style w:type="paragraph" w:styleId="TOCHeading">
    <w:name w:val="TOC Heading"/>
    <w:basedOn w:val="Heading1"/>
    <w:next w:val="Normal"/>
    <w:uiPriority w:val="39"/>
    <w:unhideWhenUsed/>
    <w:qFormat/>
    <w:rsid w:val="009749C1"/>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9749C1"/>
    <w:pPr>
      <w:spacing w:after="100"/>
    </w:pPr>
  </w:style>
  <w:style w:type="paragraph" w:styleId="TOC2">
    <w:name w:val="toc 2"/>
    <w:basedOn w:val="Normal"/>
    <w:next w:val="Normal"/>
    <w:autoRedefine/>
    <w:uiPriority w:val="39"/>
    <w:unhideWhenUsed/>
    <w:rsid w:val="009749C1"/>
    <w:pPr>
      <w:spacing w:after="100"/>
      <w:ind w:left="220"/>
    </w:pPr>
  </w:style>
  <w:style w:type="character" w:styleId="Hyperlink">
    <w:name w:val="Hyperlink"/>
    <w:basedOn w:val="DefaultParagraphFont"/>
    <w:uiPriority w:val="99"/>
    <w:unhideWhenUsed/>
    <w:rsid w:val="009749C1"/>
    <w:rPr>
      <w:color w:val="0563C1" w:themeColor="hyperlink"/>
      <w:u w:val="single"/>
    </w:rPr>
  </w:style>
  <w:style w:type="paragraph" w:styleId="NoSpacing">
    <w:name w:val="No Spacing"/>
    <w:link w:val="NoSpacingChar"/>
    <w:uiPriority w:val="1"/>
    <w:qFormat/>
    <w:rsid w:val="00FB4252"/>
    <w:pPr>
      <w:spacing w:after="0" w:line="240" w:lineRule="auto"/>
    </w:pPr>
    <w:rPr>
      <w:rFonts w:eastAsiaTheme="minorEastAsia"/>
    </w:rPr>
  </w:style>
  <w:style w:type="character" w:customStyle="1" w:styleId="NoSpacingChar">
    <w:name w:val="No Spacing Char"/>
    <w:basedOn w:val="DefaultParagraphFont"/>
    <w:link w:val="NoSpacing"/>
    <w:uiPriority w:val="1"/>
    <w:rsid w:val="00FB4252"/>
    <w:rPr>
      <w:rFonts w:eastAsiaTheme="minorEastAsia"/>
    </w:rPr>
  </w:style>
  <w:style w:type="paragraph" w:styleId="Bibliography">
    <w:name w:val="Bibliography"/>
    <w:basedOn w:val="Normal"/>
    <w:next w:val="Normal"/>
    <w:uiPriority w:val="37"/>
    <w:unhideWhenUsed/>
    <w:rsid w:val="00EA2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15406">
      <w:bodyDiv w:val="1"/>
      <w:marLeft w:val="0"/>
      <w:marRight w:val="0"/>
      <w:marTop w:val="0"/>
      <w:marBottom w:val="0"/>
      <w:divBdr>
        <w:top w:val="none" w:sz="0" w:space="0" w:color="auto"/>
        <w:left w:val="none" w:sz="0" w:space="0" w:color="auto"/>
        <w:bottom w:val="none" w:sz="0" w:space="0" w:color="auto"/>
        <w:right w:val="none" w:sz="0" w:space="0" w:color="auto"/>
      </w:divBdr>
    </w:div>
    <w:div w:id="69471346">
      <w:bodyDiv w:val="1"/>
      <w:marLeft w:val="0"/>
      <w:marRight w:val="0"/>
      <w:marTop w:val="0"/>
      <w:marBottom w:val="0"/>
      <w:divBdr>
        <w:top w:val="none" w:sz="0" w:space="0" w:color="auto"/>
        <w:left w:val="none" w:sz="0" w:space="0" w:color="auto"/>
        <w:bottom w:val="none" w:sz="0" w:space="0" w:color="auto"/>
        <w:right w:val="none" w:sz="0" w:space="0" w:color="auto"/>
      </w:divBdr>
    </w:div>
    <w:div w:id="84688646">
      <w:bodyDiv w:val="1"/>
      <w:marLeft w:val="0"/>
      <w:marRight w:val="0"/>
      <w:marTop w:val="0"/>
      <w:marBottom w:val="0"/>
      <w:divBdr>
        <w:top w:val="none" w:sz="0" w:space="0" w:color="auto"/>
        <w:left w:val="none" w:sz="0" w:space="0" w:color="auto"/>
        <w:bottom w:val="none" w:sz="0" w:space="0" w:color="auto"/>
        <w:right w:val="none" w:sz="0" w:space="0" w:color="auto"/>
      </w:divBdr>
    </w:div>
    <w:div w:id="249509177">
      <w:bodyDiv w:val="1"/>
      <w:marLeft w:val="0"/>
      <w:marRight w:val="0"/>
      <w:marTop w:val="0"/>
      <w:marBottom w:val="0"/>
      <w:divBdr>
        <w:top w:val="none" w:sz="0" w:space="0" w:color="auto"/>
        <w:left w:val="none" w:sz="0" w:space="0" w:color="auto"/>
        <w:bottom w:val="none" w:sz="0" w:space="0" w:color="auto"/>
        <w:right w:val="none" w:sz="0" w:space="0" w:color="auto"/>
      </w:divBdr>
    </w:div>
    <w:div w:id="315189099">
      <w:bodyDiv w:val="1"/>
      <w:marLeft w:val="0"/>
      <w:marRight w:val="0"/>
      <w:marTop w:val="0"/>
      <w:marBottom w:val="0"/>
      <w:divBdr>
        <w:top w:val="none" w:sz="0" w:space="0" w:color="auto"/>
        <w:left w:val="none" w:sz="0" w:space="0" w:color="auto"/>
        <w:bottom w:val="none" w:sz="0" w:space="0" w:color="auto"/>
        <w:right w:val="none" w:sz="0" w:space="0" w:color="auto"/>
      </w:divBdr>
    </w:div>
    <w:div w:id="380634451">
      <w:bodyDiv w:val="1"/>
      <w:marLeft w:val="0"/>
      <w:marRight w:val="0"/>
      <w:marTop w:val="0"/>
      <w:marBottom w:val="0"/>
      <w:divBdr>
        <w:top w:val="none" w:sz="0" w:space="0" w:color="auto"/>
        <w:left w:val="none" w:sz="0" w:space="0" w:color="auto"/>
        <w:bottom w:val="none" w:sz="0" w:space="0" w:color="auto"/>
        <w:right w:val="none" w:sz="0" w:space="0" w:color="auto"/>
      </w:divBdr>
    </w:div>
    <w:div w:id="522863571">
      <w:bodyDiv w:val="1"/>
      <w:marLeft w:val="0"/>
      <w:marRight w:val="0"/>
      <w:marTop w:val="0"/>
      <w:marBottom w:val="0"/>
      <w:divBdr>
        <w:top w:val="none" w:sz="0" w:space="0" w:color="auto"/>
        <w:left w:val="none" w:sz="0" w:space="0" w:color="auto"/>
        <w:bottom w:val="none" w:sz="0" w:space="0" w:color="auto"/>
        <w:right w:val="none" w:sz="0" w:space="0" w:color="auto"/>
      </w:divBdr>
    </w:div>
    <w:div w:id="524288457">
      <w:bodyDiv w:val="1"/>
      <w:marLeft w:val="0"/>
      <w:marRight w:val="0"/>
      <w:marTop w:val="0"/>
      <w:marBottom w:val="0"/>
      <w:divBdr>
        <w:top w:val="none" w:sz="0" w:space="0" w:color="auto"/>
        <w:left w:val="none" w:sz="0" w:space="0" w:color="auto"/>
        <w:bottom w:val="none" w:sz="0" w:space="0" w:color="auto"/>
        <w:right w:val="none" w:sz="0" w:space="0" w:color="auto"/>
      </w:divBdr>
    </w:div>
    <w:div w:id="533495189">
      <w:bodyDiv w:val="1"/>
      <w:marLeft w:val="0"/>
      <w:marRight w:val="0"/>
      <w:marTop w:val="0"/>
      <w:marBottom w:val="0"/>
      <w:divBdr>
        <w:top w:val="none" w:sz="0" w:space="0" w:color="auto"/>
        <w:left w:val="none" w:sz="0" w:space="0" w:color="auto"/>
        <w:bottom w:val="none" w:sz="0" w:space="0" w:color="auto"/>
        <w:right w:val="none" w:sz="0" w:space="0" w:color="auto"/>
      </w:divBdr>
    </w:div>
    <w:div w:id="563492421">
      <w:bodyDiv w:val="1"/>
      <w:marLeft w:val="0"/>
      <w:marRight w:val="0"/>
      <w:marTop w:val="0"/>
      <w:marBottom w:val="0"/>
      <w:divBdr>
        <w:top w:val="none" w:sz="0" w:space="0" w:color="auto"/>
        <w:left w:val="none" w:sz="0" w:space="0" w:color="auto"/>
        <w:bottom w:val="none" w:sz="0" w:space="0" w:color="auto"/>
        <w:right w:val="none" w:sz="0" w:space="0" w:color="auto"/>
      </w:divBdr>
    </w:div>
    <w:div w:id="641033716">
      <w:bodyDiv w:val="1"/>
      <w:marLeft w:val="0"/>
      <w:marRight w:val="0"/>
      <w:marTop w:val="0"/>
      <w:marBottom w:val="0"/>
      <w:divBdr>
        <w:top w:val="none" w:sz="0" w:space="0" w:color="auto"/>
        <w:left w:val="none" w:sz="0" w:space="0" w:color="auto"/>
        <w:bottom w:val="none" w:sz="0" w:space="0" w:color="auto"/>
        <w:right w:val="none" w:sz="0" w:space="0" w:color="auto"/>
      </w:divBdr>
    </w:div>
    <w:div w:id="643125794">
      <w:bodyDiv w:val="1"/>
      <w:marLeft w:val="0"/>
      <w:marRight w:val="0"/>
      <w:marTop w:val="0"/>
      <w:marBottom w:val="0"/>
      <w:divBdr>
        <w:top w:val="none" w:sz="0" w:space="0" w:color="auto"/>
        <w:left w:val="none" w:sz="0" w:space="0" w:color="auto"/>
        <w:bottom w:val="none" w:sz="0" w:space="0" w:color="auto"/>
        <w:right w:val="none" w:sz="0" w:space="0" w:color="auto"/>
      </w:divBdr>
    </w:div>
    <w:div w:id="664362036">
      <w:bodyDiv w:val="1"/>
      <w:marLeft w:val="0"/>
      <w:marRight w:val="0"/>
      <w:marTop w:val="0"/>
      <w:marBottom w:val="0"/>
      <w:divBdr>
        <w:top w:val="none" w:sz="0" w:space="0" w:color="auto"/>
        <w:left w:val="none" w:sz="0" w:space="0" w:color="auto"/>
        <w:bottom w:val="none" w:sz="0" w:space="0" w:color="auto"/>
        <w:right w:val="none" w:sz="0" w:space="0" w:color="auto"/>
      </w:divBdr>
    </w:div>
    <w:div w:id="726992151">
      <w:bodyDiv w:val="1"/>
      <w:marLeft w:val="0"/>
      <w:marRight w:val="0"/>
      <w:marTop w:val="0"/>
      <w:marBottom w:val="0"/>
      <w:divBdr>
        <w:top w:val="none" w:sz="0" w:space="0" w:color="auto"/>
        <w:left w:val="none" w:sz="0" w:space="0" w:color="auto"/>
        <w:bottom w:val="none" w:sz="0" w:space="0" w:color="auto"/>
        <w:right w:val="none" w:sz="0" w:space="0" w:color="auto"/>
      </w:divBdr>
    </w:div>
    <w:div w:id="755790776">
      <w:bodyDiv w:val="1"/>
      <w:marLeft w:val="0"/>
      <w:marRight w:val="0"/>
      <w:marTop w:val="0"/>
      <w:marBottom w:val="0"/>
      <w:divBdr>
        <w:top w:val="none" w:sz="0" w:space="0" w:color="auto"/>
        <w:left w:val="none" w:sz="0" w:space="0" w:color="auto"/>
        <w:bottom w:val="none" w:sz="0" w:space="0" w:color="auto"/>
        <w:right w:val="none" w:sz="0" w:space="0" w:color="auto"/>
      </w:divBdr>
    </w:div>
    <w:div w:id="842939678">
      <w:bodyDiv w:val="1"/>
      <w:marLeft w:val="0"/>
      <w:marRight w:val="0"/>
      <w:marTop w:val="0"/>
      <w:marBottom w:val="0"/>
      <w:divBdr>
        <w:top w:val="none" w:sz="0" w:space="0" w:color="auto"/>
        <w:left w:val="none" w:sz="0" w:space="0" w:color="auto"/>
        <w:bottom w:val="none" w:sz="0" w:space="0" w:color="auto"/>
        <w:right w:val="none" w:sz="0" w:space="0" w:color="auto"/>
      </w:divBdr>
    </w:div>
    <w:div w:id="912935385">
      <w:bodyDiv w:val="1"/>
      <w:marLeft w:val="0"/>
      <w:marRight w:val="0"/>
      <w:marTop w:val="0"/>
      <w:marBottom w:val="0"/>
      <w:divBdr>
        <w:top w:val="none" w:sz="0" w:space="0" w:color="auto"/>
        <w:left w:val="none" w:sz="0" w:space="0" w:color="auto"/>
        <w:bottom w:val="none" w:sz="0" w:space="0" w:color="auto"/>
        <w:right w:val="none" w:sz="0" w:space="0" w:color="auto"/>
      </w:divBdr>
    </w:div>
    <w:div w:id="938374566">
      <w:bodyDiv w:val="1"/>
      <w:marLeft w:val="0"/>
      <w:marRight w:val="0"/>
      <w:marTop w:val="0"/>
      <w:marBottom w:val="0"/>
      <w:divBdr>
        <w:top w:val="none" w:sz="0" w:space="0" w:color="auto"/>
        <w:left w:val="none" w:sz="0" w:space="0" w:color="auto"/>
        <w:bottom w:val="none" w:sz="0" w:space="0" w:color="auto"/>
        <w:right w:val="none" w:sz="0" w:space="0" w:color="auto"/>
      </w:divBdr>
    </w:div>
    <w:div w:id="1081833822">
      <w:bodyDiv w:val="1"/>
      <w:marLeft w:val="0"/>
      <w:marRight w:val="0"/>
      <w:marTop w:val="0"/>
      <w:marBottom w:val="0"/>
      <w:divBdr>
        <w:top w:val="none" w:sz="0" w:space="0" w:color="auto"/>
        <w:left w:val="none" w:sz="0" w:space="0" w:color="auto"/>
        <w:bottom w:val="none" w:sz="0" w:space="0" w:color="auto"/>
        <w:right w:val="none" w:sz="0" w:space="0" w:color="auto"/>
      </w:divBdr>
    </w:div>
    <w:div w:id="1161577049">
      <w:bodyDiv w:val="1"/>
      <w:marLeft w:val="0"/>
      <w:marRight w:val="0"/>
      <w:marTop w:val="0"/>
      <w:marBottom w:val="0"/>
      <w:divBdr>
        <w:top w:val="none" w:sz="0" w:space="0" w:color="auto"/>
        <w:left w:val="none" w:sz="0" w:space="0" w:color="auto"/>
        <w:bottom w:val="none" w:sz="0" w:space="0" w:color="auto"/>
        <w:right w:val="none" w:sz="0" w:space="0" w:color="auto"/>
      </w:divBdr>
    </w:div>
    <w:div w:id="1178665057">
      <w:bodyDiv w:val="1"/>
      <w:marLeft w:val="0"/>
      <w:marRight w:val="0"/>
      <w:marTop w:val="0"/>
      <w:marBottom w:val="0"/>
      <w:divBdr>
        <w:top w:val="none" w:sz="0" w:space="0" w:color="auto"/>
        <w:left w:val="none" w:sz="0" w:space="0" w:color="auto"/>
        <w:bottom w:val="none" w:sz="0" w:space="0" w:color="auto"/>
        <w:right w:val="none" w:sz="0" w:space="0" w:color="auto"/>
      </w:divBdr>
    </w:div>
    <w:div w:id="1184972999">
      <w:bodyDiv w:val="1"/>
      <w:marLeft w:val="0"/>
      <w:marRight w:val="0"/>
      <w:marTop w:val="0"/>
      <w:marBottom w:val="0"/>
      <w:divBdr>
        <w:top w:val="none" w:sz="0" w:space="0" w:color="auto"/>
        <w:left w:val="none" w:sz="0" w:space="0" w:color="auto"/>
        <w:bottom w:val="none" w:sz="0" w:space="0" w:color="auto"/>
        <w:right w:val="none" w:sz="0" w:space="0" w:color="auto"/>
      </w:divBdr>
    </w:div>
    <w:div w:id="1326281719">
      <w:bodyDiv w:val="1"/>
      <w:marLeft w:val="0"/>
      <w:marRight w:val="0"/>
      <w:marTop w:val="0"/>
      <w:marBottom w:val="0"/>
      <w:divBdr>
        <w:top w:val="none" w:sz="0" w:space="0" w:color="auto"/>
        <w:left w:val="none" w:sz="0" w:space="0" w:color="auto"/>
        <w:bottom w:val="none" w:sz="0" w:space="0" w:color="auto"/>
        <w:right w:val="none" w:sz="0" w:space="0" w:color="auto"/>
      </w:divBdr>
    </w:div>
    <w:div w:id="1524056354">
      <w:bodyDiv w:val="1"/>
      <w:marLeft w:val="0"/>
      <w:marRight w:val="0"/>
      <w:marTop w:val="0"/>
      <w:marBottom w:val="0"/>
      <w:divBdr>
        <w:top w:val="none" w:sz="0" w:space="0" w:color="auto"/>
        <w:left w:val="none" w:sz="0" w:space="0" w:color="auto"/>
        <w:bottom w:val="none" w:sz="0" w:space="0" w:color="auto"/>
        <w:right w:val="none" w:sz="0" w:space="0" w:color="auto"/>
      </w:divBdr>
    </w:div>
    <w:div w:id="1536962372">
      <w:bodyDiv w:val="1"/>
      <w:marLeft w:val="0"/>
      <w:marRight w:val="0"/>
      <w:marTop w:val="0"/>
      <w:marBottom w:val="0"/>
      <w:divBdr>
        <w:top w:val="none" w:sz="0" w:space="0" w:color="auto"/>
        <w:left w:val="none" w:sz="0" w:space="0" w:color="auto"/>
        <w:bottom w:val="none" w:sz="0" w:space="0" w:color="auto"/>
        <w:right w:val="none" w:sz="0" w:space="0" w:color="auto"/>
      </w:divBdr>
    </w:div>
    <w:div w:id="1571577753">
      <w:bodyDiv w:val="1"/>
      <w:marLeft w:val="0"/>
      <w:marRight w:val="0"/>
      <w:marTop w:val="0"/>
      <w:marBottom w:val="0"/>
      <w:divBdr>
        <w:top w:val="none" w:sz="0" w:space="0" w:color="auto"/>
        <w:left w:val="none" w:sz="0" w:space="0" w:color="auto"/>
        <w:bottom w:val="none" w:sz="0" w:space="0" w:color="auto"/>
        <w:right w:val="none" w:sz="0" w:space="0" w:color="auto"/>
      </w:divBdr>
    </w:div>
    <w:div w:id="1575358197">
      <w:bodyDiv w:val="1"/>
      <w:marLeft w:val="0"/>
      <w:marRight w:val="0"/>
      <w:marTop w:val="0"/>
      <w:marBottom w:val="0"/>
      <w:divBdr>
        <w:top w:val="none" w:sz="0" w:space="0" w:color="auto"/>
        <w:left w:val="none" w:sz="0" w:space="0" w:color="auto"/>
        <w:bottom w:val="none" w:sz="0" w:space="0" w:color="auto"/>
        <w:right w:val="none" w:sz="0" w:space="0" w:color="auto"/>
      </w:divBdr>
    </w:div>
    <w:div w:id="1604266748">
      <w:bodyDiv w:val="1"/>
      <w:marLeft w:val="0"/>
      <w:marRight w:val="0"/>
      <w:marTop w:val="0"/>
      <w:marBottom w:val="0"/>
      <w:divBdr>
        <w:top w:val="none" w:sz="0" w:space="0" w:color="auto"/>
        <w:left w:val="none" w:sz="0" w:space="0" w:color="auto"/>
        <w:bottom w:val="none" w:sz="0" w:space="0" w:color="auto"/>
        <w:right w:val="none" w:sz="0" w:space="0" w:color="auto"/>
      </w:divBdr>
    </w:div>
    <w:div w:id="172440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Yor12</b:Tag>
    <b:SourceType>Book</b:SourceType>
    <b:Guid>{B573A326-C650-4E32-A0F6-F3A9C07D375C}</b:Guid>
    <b:Author>
      <b:Author>
        <b:NameList>
          <b:Person>
            <b:Last>Yorrick</b:Last>
            <b:First>Bakker</b:First>
          </b:Person>
        </b:NameList>
      </b:Author>
    </b:Author>
    <b:Title>Back to the Future of Human Resource Information Systems?: A survey towards the role of country differences regarding adoption and deployment outcomes of e- HRM Paperback</b:Title>
    <b:Year>2012</b:Year>
    <b:Publisher>LAP LAMBERT Academic Publishing</b:Publisher>
    <b:RefOrder>12</b:RefOrder>
  </b:Source>
  <b:Source>
    <b:Tag>Yab</b:Tag>
    <b:SourceType>JournalArticle</b:SourceType>
    <b:Guid>{BBD11B0D-18B4-44F4-804A-62410BA884AB}</b:Guid>
    <b:Author>
      <b:Author>
        <b:NameList>
          <b:Person>
            <b:Last>Yablonsky</b:Last>
            <b:First>Terri</b:First>
          </b:Person>
        </b:NameList>
      </b:Author>
    </b:Author>
    <b:Title>From the Bench to the Front Office.</b:Title>
    <b:JournalName>Laboratory Medicine 26</b:JournalName>
    <b:Pages>759–60</b:Pages>
    <b:Year>1995</b:Year>
    <b:RefOrder>17</b:RefOrder>
  </b:Source>
  <b:Source>
    <b:Tag>Wri92</b:Tag>
    <b:SourceType>JournalArticle</b:SourceType>
    <b:Guid>{AC9D7D70-1D83-4D80-B74F-C95DC1B3BC71}</b:Guid>
    <b:Author>
      <b:Author>
        <b:NameList>
          <b:Person>
            <b:Last>Wright</b:Last>
            <b:First>P.</b:First>
            <b:Middle>M</b:Middle>
          </b:Person>
          <b:Person>
            <b:Last>Gary</b:Last>
            <b:First>CM</b:First>
          </b:Person>
        </b:NameList>
      </b:Author>
    </b:Author>
    <b:Title>Theoretical perspec-tives for strategic human resource management</b:Title>
    <b:Year>1992</b:Year>
    <b:JournalName>Journal of Management 18</b:JournalName>
    <b:Pages>295-320</b:Pages>
    <b:RefOrder>21</b:RefOrder>
  </b:Source>
  <b:Source>
    <b:Tag>Woo13</b:Tag>
    <b:SourceType>Book</b:SourceType>
    <b:Guid>{5803BDBD-E02D-444A-AF30-2DE8D3C77E75}</b:Guid>
    <b:Title>Key Concepts in Hospitality Management</b:Title>
    <b:Year>2013</b:Year>
    <b:Author>
      <b:Author>
        <b:NameList>
          <b:Person>
            <b:Last>Wood</b:Last>
            <b:First>R</b:First>
          </b:Person>
        </b:NameList>
      </b:Author>
    </b:Author>
    <b:City>London</b:City>
    <b:Publisher>Sage</b:Publisher>
    <b:RefOrder>20</b:RefOrder>
  </b:Source>
  <b:Source>
    <b:Tag>hit09</b:Tag>
    <b:SourceType>Book</b:SourceType>
    <b:Guid>{E5090F9E-9DCE-4463-9053-8DD342938E13}</b:Guid>
    <b:Author>
      <b:Author>
        <b:NameList>
          <b:Person>
            <b:Last>Whitmore</b:Last>
            <b:First>J</b:First>
          </b:Person>
        </b:NameList>
      </b:Author>
    </b:Author>
    <b:Title>Coaching for performance: growing human potential and purpose : the principles and practice of coaching and leadership. 4th ed.</b:Title>
    <b:Year>2009</b:Year>
    <b:City>London</b:City>
    <b:Publisher>Nicholas Brealey</b:Publisher>
    <b:RefOrder>19</b:RefOrder>
  </b:Source>
  <b:Source>
    <b:Tag>von09</b:Tag>
    <b:SourceType>InternetSite</b:SourceType>
    <b:Guid>{D499FAD2-5235-4F65-88B1-3A27D602F62F}</b:Guid>
    <b:Author>
      <b:Author>
        <b:NameList>
          <b:Person>
            <b:Last>von Hoffman</b:Last>
            <b:First>C</b:First>
          </b:Person>
        </b:NameList>
      </b:Author>
    </b:Author>
    <b:Title>For Some Marketers</b:Title>
    <b:InternetSiteTitle>Low Income Is Hot</b:InternetSiteTitle>
    <b:Year>2009</b:Year>
    <b:Month>December </b:Month>
    <b:URL>http://cfsinnovation.com/content/some-marketers-low-income-hot</b:URL>
    <b:RefOrder>10</b:RefOrder>
  </b:Source>
  <b:Source>
    <b:Tag>Vin22</b:Tag>
    <b:SourceType>Book</b:SourceType>
    <b:Guid>{272CF36C-3367-42CF-A8CA-2387A3A666F4}</b:Guid>
    <b:Title>In Revenue Management in the Lodging Industry</b:Title>
    <b:Year>2022</b:Year>
    <b:Author>
      <b:Author>
        <b:NameList>
          <b:Person>
            <b:Last>Vinod</b:Last>
            <b:First>Ben</b:First>
          </b:Person>
        </b:NameList>
      </b:Author>
    </b:Author>
    <b:City>Cham</b:City>
    <b:Publisher>Springer International Publishing</b:Publisher>
    <b:RefOrder>18</b:RefOrder>
  </b:Source>
  <b:Source>
    <b:Tag>Vic21</b:Tag>
    <b:SourceType>JournalArticle</b:SourceType>
    <b:Guid>{5046A26F-0314-459A-9BFD-364F96A8DBD7}</b:Guid>
    <b:Title>Hotel room cleaning: Time study and analysis of influential variables in a Spanish hotel</b:Title>
    <b:Year>2021</b:Year>
    <b:Author>
      <b:Author>
        <b:NameList>
          <b:Person>
            <b:Last>Victor</b:Last>
            <b:First>G</b:First>
          </b:Person>
          <b:Person>
            <b:Last>Aguilar-Escobar</b:Last>
          </b:Person>
          <b:Person>
            <b:Last>Pedro</b:Last>
            <b:First>Garrido-Vega</b:First>
          </b:Person>
          <b:Person>
            <b:Last>Julián</b:Last>
            <b:First>Majado-Márquez,</b:First>
            <b:Middle>José-Antonio, Camuñez-Ruiz</b:Middle>
          </b:Person>
        </b:NameList>
      </b:Author>
    </b:Author>
    <b:JournalName>Journal of Industrial Engineering and Management</b:JournalName>
    <b:Pages>645</b:Pages>
    <b:RefOrder>16</b:RefOrder>
  </b:Source>
  <b:Source>
    <b:Tag>Ulr09</b:Tag>
    <b:SourceType>Book</b:SourceType>
    <b:Guid>{32BDEF4E-C7A6-4E66-A551-867117F92102}</b:Guid>
    <b:Author>
      <b:Author>
        <b:NameList>
          <b:Person>
            <b:Last>Ulrich</b:Last>
            <b:First>D</b:First>
          </b:Person>
        </b:NameList>
      </b:Author>
    </b:Author>
    <b:Title>HR transformation: building human resources from the outside in. 1st ed. Vol. RBL Institute HR leadership series</b:Title>
    <b:Year>2009</b:Year>
    <b:City>New York</b:City>
    <b:Publisher>McGraw-Hill Professional</b:Publisher>
    <b:RefOrder>15</b:RefOrder>
  </b:Source>
  <b:Source>
    <b:Tag>Tsa18</b:Tag>
    <b:SourceType>JournalArticle</b:SourceType>
    <b:Guid>{E13DC362-D6B1-428F-8E45-02BA25029734}</b:Guid>
    <b:Author>
      <b:Author>
        <b:NameList>
          <b:Person>
            <b:Last>Tsao</b:Last>
            <b:First>Wen-Chin</b:First>
          </b:Person>
        </b:NameList>
      </b:Author>
    </b:Author>
    <b:Title>Star power: the effect of star rating on service recovery in the hotel industry</b:Title>
    <b:JournalName>International Journal of Contemporary Hospitality Management 30, no. 2</b:JournalName>
    <b:Year>2018</b:Year>
    <b:Pages>1092–111</b:Pages>
    <b:RefOrder>14</b:RefOrder>
  </b:Source>
  <b:Source>
    <b:Tag>Tru94</b:Tag>
    <b:SourceType>JournalArticle</b:SourceType>
    <b:Guid>{483B54F2-0B39-424B-97CA-7B9E9D0119C2}</b:Guid>
    <b:Author>
      <b:Author>
        <b:NameList>
          <b:Person>
            <b:Last>Truss</b:Last>
            <b:First>C</b:First>
          </b:Person>
          <b:Person>
            <b:Last>Gratton</b:Last>
            <b:First>L</b:First>
          </b:Person>
        </b:NameList>
      </b:Author>
    </b:Author>
    <b:Title>Strategic human resourcemanagement: A conceptual approach</b:Title>
    <b:JournalName>International Journal of Human Resource Management 5</b:JournalName>
    <b:Year>1994</b:Year>
    <b:Pages>663-86</b:Pages>
    <b:RefOrder>11</b:RefOrder>
  </b:Source>
  <b:Source>
    <b:Tag>Tsa11</b:Tag>
    <b:SourceType>JournalArticle</b:SourceType>
    <b:Guid>{CB0E87DE-7C22-41FC-8B1B-10BA42AD33D0}</b:Guid>
    <b:Author>
      <b:Author>
        <b:NameList>
          <b:Person>
            <b:Last>Tsang</b:Last>
            <b:First>A</b:First>
          </b:Person>
        </b:NameList>
      </b:Author>
    </b:Author>
    <b:Title>International  Journal  for  the  Scholarship  Teaching Learning</b:Title>
    <b:JournalName>In-class Reflective Group Discussion as a Strategy for the Development of  Students  as  Evolving  Professionals</b:JournalName>
    <b:Year>2011</b:Year>
    <b:Pages>1-20</b:Pages>
    <b:RefOrder>13</b:RefOrder>
  </b:Source>
  <b:Source>
    <b:Tag>Sur20</b:Tag>
    <b:SourceType>InternetSite</b:SourceType>
    <b:Guid>{346B0432-C408-4B4A-B9B0-5016A77B93B8}</b:Guid>
    <b:Author>
      <b:Author>
        <b:NameList>
          <b:Person>
            <b:Last>Suresh</b:Last>
            <b:First>babu</b:First>
          </b:Person>
        </b:NameList>
      </b:Author>
    </b:Author>
    <b:Title>Multilingualism - Meaning, Nature and Scope</b:Title>
    <b:InternetSiteTitle>Slideshare</b:InternetSiteTitle>
    <b:Year>2020</b:Year>
    <b:URL>https://www.slideshare.net/slideshow/multilingualism-meaning-nature-and-scope/238433172</b:URL>
    <b:RefOrder>9</b:RefOrder>
  </b:Source>
  <b:Source>
    <b:Tag>Sup21</b:Tag>
    <b:SourceType>InternetSite</b:SourceType>
    <b:Guid>{B672D901-8ACC-4493-8710-3B707FE234D3}</b:Guid>
    <b:Author>
      <b:Author>
        <b:NameList>
          <b:Person>
            <b:Last>Superbloov</b:Last>
          </b:Person>
        </b:NameList>
      </b:Author>
    </b:Author>
    <b:Title>What is Safety Management System (SMS)? SafetyCulture</b:Title>
    <b:InternetSiteTitle>Super Bloov</b:InternetSiteTitle>
    <b:Year>2021</b:Year>
    <b:URL>https://www.formasup.fr/?k=what-is-safety-management-system-sms-safetyculture-ii-5l3g34Uo</b:URL>
    <b:RefOrder>8</b:RefOrder>
  </b:Source>
  <b:Source>
    <b:Tag>Say19</b:Tag>
    <b:SourceType>JournalArticle</b:SourceType>
    <b:Guid>{2DA36F76-389C-4DDC-84A7-A975C362344A}</b:Guid>
    <b:Author>
      <b:Author>
        <b:NameList>
          <b:Person>
            <b:Last>Sayin</b:Last>
            <b:First>Kürşad</b:First>
          </b:Person>
        </b:NameList>
      </b:Author>
    </b:Author>
    <b:Title>The Effect of Communication Problems on Productivity in Hotel Operations: A Qualitative Application</b:Title>
    <b:JournalName>Mednarodno inovativno poslovanje = Journal of Innovative Business and Management</b:JournalName>
    <b:Year>2019</b:Year>
    <b:Pages>51–58</b:Pages>
    <b:RefOrder>6</b:RefOrder>
  </b:Source>
  <b:Source>
    <b:Tag>Sch22</b:Tag>
    <b:SourceType>JournalArticle</b:SourceType>
    <b:Guid>{F65B73CB-E2A0-46F8-97C4-D7E93420BE35}</b:Guid>
    <b:Author>
      <b:Author>
        <b:NameList>
          <b:Person>
            <b:Last>Scholz</b:Last>
          </b:Person>
          <b:Person>
            <b:Last>Petr</b:Last>
          </b:Person>
          <b:Person>
            <b:Last>Lenka</b:Last>
            <b:First>Červová</b:First>
          </b:Person>
          <b:Person>
            <b:Last>Petr</b:Last>
            <b:First>Janeček</b:First>
          </b:Person>
          <b:Person>
            <b:Last>Ivica</b:Last>
            <b:First>Linderová</b:First>
          </b:Person>
        </b:NameList>
      </b:Author>
    </b:Author>
    <b:Title>GREEN MANAGEMENT IMPLEMENTATION: A CASE OF THE BULGARIAN HOTEL MARKEt</b:Title>
    <b:JournalName>E+M Ekonomie a Management 25</b:JournalName>
    <b:Year>2022</b:Year>
    <b:Pages>177–94</b:Pages>
    <b:RefOrder>7</b:RefOrder>
  </b:Source>
  <b:Source>
    <b:Tag>Sat22</b:Tag>
    <b:SourceType>JournalArticle</b:SourceType>
    <b:Guid>{466E28B4-B56A-4F7F-AF78-A804E81783B0}</b:Guid>
    <b:Author>
      <b:Author>
        <b:NameList>
          <b:Person>
            <b:Last>Satria</b:Last>
            <b:First>Nurhidayat</b:First>
          </b:Person>
          <b:Person>
            <b:Last>Dhanin</b:Last>
          </b:Person>
        </b:NameList>
      </b:Author>
    </b:Author>
    <b:Title>Analysis Of Leadership Style Application And Motivation By Managers In Improving Housekeeping Employees Performance At Bumi Senyiur Hotel Samarinda</b:Title>
    <b:JournalName> Jurnal Syntax Fusion 2</b:JournalName>
    <b:Year>2022</b:Year>
    <b:Pages>520–28</b:Pages>
    <b:RefOrder>5</b:RefOrder>
  </b:Source>
  <b:Source>
    <b:Tag>Rut09</b:Tag>
    <b:SourceType>Book</b:SourceType>
    <b:Guid>{A90C33DC-45F2-42BB-AB17-80EBDEBBAC30}</b:Guid>
    <b:Author>
      <b:Author>
        <b:NameList>
          <b:Person>
            <b:Last>Rutherford</b:Last>
            <b:First>Denney</b:First>
          </b:Person>
        </b:NameList>
      </b:Author>
    </b:Author>
    <b:Title>Hotel management operations</b:Title>
    <b:Year>2009</b:Year>
    <b:City>Hoboken, N.J</b:City>
    <b:Publisher>John Wiley</b:Publisher>
    <b:RefOrder>3</b:RefOrder>
  </b:Source>
  <b:Source>
    <b:Tag>Ruë04</b:Tag>
    <b:SourceType>JournalArticle</b:SourceType>
    <b:Guid>{49E0D1DD-0CC5-469C-AD17-0DBC5AB8745C}</b:Guid>
    <b:Author>
      <b:Author>
        <b:NameList>
          <b:Person>
            <b:Last>Ruël</b:Last>
            <b:First>H</b:First>
          </b:Person>
          <b:Person>
            <b:Last>Bondarouk</b:Last>
            <b:First>T</b:First>
          </b:Person>
          <b:Person>
            <b:Last>Looise</b:Last>
            <b:First>J.</b:First>
            <b:Middle>K</b:Middle>
          </b:Person>
        </b:NameList>
      </b:Author>
    </b:Author>
    <b:Title>E-HRM: innovation or irritation: an explorative empirical study in five large companies on web-based HRM</b:Title>
    <b:JournalName>Management Revenue</b:JournalName>
    <b:Year>2004</b:Year>
    <b:Pages>364–380. </b:Pages>
    <b:RefOrder>4</b:RefOrder>
  </b:Source>
  <b:Source>
    <b:Tag>Ror16</b:Tag>
    <b:SourceType>Book</b:SourceType>
    <b:Guid>{5086315C-FE0C-4B5C-BFDD-4ED1620D4D7F}</b:Guid>
    <b:Author>
      <b:Author>
        <b:NameList>
          <b:Person>
            <b:Last>Rory</b:Last>
            <b:First>McDowall-Clark</b:First>
          </b:Person>
        </b:NameList>
      </b:Author>
    </b:Author>
    <b:Title>Exploring the Contexts for Early Learning: Challenging the school readiness agenda (TACTYC) 1st Edition</b:Title>
    <b:Year>2016</b:Year>
    <b:Publisher>Routledge</b:Publisher>
    <b:RefOrder>2</b:RefOrder>
  </b:Source>
  <b:Source>
    <b:Tag>Ree14</b:Tag>
    <b:SourceType>Book</b:SourceType>
    <b:Guid>{55E6AE7C-0C4B-485E-B9C0-F5C3009CE3C7}</b:Guid>
    <b:Author>
      <b:Author>
        <b:NameList>
          <b:Person>
            <b:Last>Rees</b:Last>
            <b:First>G</b:First>
          </b:Person>
          <b:Person>
            <b:Last>Smith</b:Last>
            <b:First>P</b:First>
          </b:Person>
        </b:NameList>
      </b:Author>
    </b:Author>
    <b:Title> Strategic human resource management: an international perspective.</b:Title>
    <b:Year>2014</b:Year>
    <b:City>London</b:City>
    <b:Publisher>SAGE</b:Publisher>
    <b:RefOrder>1</b:RefOrder>
  </b:Source>
</b:Sources>
</file>

<file path=customXml/itemProps1.xml><?xml version="1.0" encoding="utf-8"?>
<ds:datastoreItem xmlns:ds="http://schemas.openxmlformats.org/officeDocument/2006/customXml" ds:itemID="{792C4395-B12F-414C-9513-E6E4E856A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12</Pages>
  <Words>3316</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&amp; Development</dc:title>
  <dc:subject/>
  <dc:creator>Sarfraz Ahmad</dc:creator>
  <cp:keywords/>
  <dc:description/>
  <cp:lastModifiedBy>The Professionalz Ltd</cp:lastModifiedBy>
  <cp:revision>30</cp:revision>
  <dcterms:created xsi:type="dcterms:W3CDTF">2024-05-26T00:34:00Z</dcterms:created>
  <dcterms:modified xsi:type="dcterms:W3CDTF">2024-06-03T18:28:00Z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794bbb25-fc4a-4521-afa6-68b13b50c7a2</vt:lpwstr>
  </property>
</Properties>
</file>