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F3766" w14:paraId="7527AC07" w14:textId="77777777" w:rsidTr="008F3766">
        <w:tc>
          <w:tcPr>
            <w:tcW w:w="4508" w:type="dxa"/>
          </w:tcPr>
          <w:p w14:paraId="6E112F83" w14:textId="77777777" w:rsidR="008F3766" w:rsidRPr="007C65F4" w:rsidRDefault="008F3766" w:rsidP="008F3766">
            <w:pPr>
              <w:shd w:val="clear" w:color="auto" w:fill="FFFFFF"/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b/>
                <w:lang w:val="en-US" w:eastAsia="en-GB"/>
              </w:rPr>
              <w:t>EXPECTED ‘NETIQUETTE’</w:t>
            </w:r>
          </w:p>
          <w:p w14:paraId="2458AC2D" w14:textId="77777777" w:rsidR="008F3766" w:rsidRPr="00C86C84" w:rsidRDefault="008F3766" w:rsidP="00C86C84">
            <w:pPr>
              <w:shd w:val="clear" w:color="auto" w:fill="FFFFFF"/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b/>
                <w:lang w:val="en-US" w:eastAsia="en-GB"/>
              </w:rPr>
              <w:t>PLEASE READ BEFORE TAKING PART IN ONLINE DISCUSSIONS</w:t>
            </w:r>
          </w:p>
          <w:p w14:paraId="78D2104A" w14:textId="77777777" w:rsidR="008F3766" w:rsidRPr="007C65F4" w:rsidRDefault="008F3766" w:rsidP="008F3766">
            <w:p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“Netiquette” refers to rules of etiquette that apply to online communication.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 We ask you to f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ollow these 15 rules of netiquette to make su</w:t>
            </w:r>
            <w:r>
              <w:rPr>
                <w:rFonts w:ascii="Candara" w:eastAsia="Times New Roman" w:hAnsi="Candara" w:cs="Arial"/>
                <w:lang w:val="en-US" w:eastAsia="en-GB"/>
              </w:rPr>
              <w:t>re you sound respectful, polite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and knowledge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able when you post to the certificate’s online discussion forums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.</w:t>
            </w:r>
          </w:p>
          <w:p w14:paraId="2DC7CDD6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Before posting a question to a discussion forum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, check if anyone has asked it already and received a reply.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Just as you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would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repeat a topic of discussion right after it happened in real life,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do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do that in discussion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forum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s either.</w:t>
            </w:r>
          </w:p>
          <w:p w14:paraId="65305465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>
              <w:rPr>
                <w:rFonts w:ascii="Candara" w:eastAsia="Times New Roman" w:hAnsi="Candara" w:cs="Arial"/>
                <w:lang w:val="en-US" w:eastAsia="en-GB"/>
              </w:rPr>
              <w:t xml:space="preserve">Stay on topic. 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Do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post irrelevant links, comments, thoughts, or pictures.</w:t>
            </w:r>
          </w:p>
          <w:p w14:paraId="0A2295BD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Do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type in ALL CAPS!</w:t>
            </w:r>
            <w:r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I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f you do, it will look like you a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re screaming.</w:t>
            </w:r>
          </w:p>
          <w:p w14:paraId="6BD72E7A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Do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write anything that sounds angry or sarcastic, even as a joke, because without hearing your tone of vo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ice, your peers might not realis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e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you are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joking.</w:t>
            </w:r>
          </w:p>
          <w:p w14:paraId="391EEEB7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Always remember to say “Please” and “Thank you” when soliciting help from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anyone.</w:t>
            </w:r>
          </w:p>
          <w:p w14:paraId="72B8A7A3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Respect the opinions of other forum contributors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. If you feel the need to disagree, do so respectfully and ackno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wledge the valid points in their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argument.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Acknowledge that others are entitled to have their own perspective on the issue.</w:t>
            </w:r>
          </w:p>
          <w:p w14:paraId="31040B28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If you reply to a question from a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colleague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, make sure your a</w:t>
            </w:r>
            <w:r>
              <w:rPr>
                <w:rFonts w:ascii="Candara" w:eastAsia="Times New Roman" w:hAnsi="Candara" w:cs="Arial"/>
                <w:lang w:val="en-US" w:eastAsia="en-GB"/>
              </w:rPr>
              <w:t>nswer is accurate.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 E.g. If you a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re not 100% sure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of a deadline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,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do not guess</w:t>
            </w:r>
            <w:r>
              <w:rPr>
                <w:rFonts w:ascii="Candara" w:eastAsia="Times New Roman" w:hAnsi="Candara" w:cs="Arial"/>
                <w:lang w:val="en-US" w:eastAsia="en-GB"/>
              </w:rPr>
              <w:t xml:space="preserve">. 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Otherwise, you could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really mess things up for others taking part,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and they will not appreciate it.</w:t>
            </w:r>
          </w:p>
          <w:p w14:paraId="032CC996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If you ask a question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,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a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nd many people respond, summaris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e all answers and post th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at summary to benefit the whole cohort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.</w:t>
            </w:r>
          </w:p>
          <w:p w14:paraId="683E40FA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Be brief.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If you write a long dissertation in re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sponse to a simple question, it i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s unlikely that anyon</w:t>
            </w:r>
            <w:bookmarkStart w:id="0" w:name="_GoBack"/>
            <w:bookmarkEnd w:id="0"/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e will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take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time to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read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it all.</w:t>
            </w:r>
          </w:p>
          <w:p w14:paraId="374FAD96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Do no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t badmouth others or call them stupid.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You may disagree with thei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r ideas, but do no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t mock the person.</w:t>
            </w:r>
          </w:p>
          <w:p w14:paraId="06C31A27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If you refer to something your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colleague(s)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said earlie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r in the discussion, quote just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a few key lines fro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m their post, so that others will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lastRenderedPageBreak/>
              <w:t>have to go bac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k and figure out to which post you are referring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.</w:t>
            </w:r>
          </w:p>
          <w:p w14:paraId="05CF08A9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Before asking a quest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ion, check the session content and further resources section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or search the internet to see if the answer is obvious or easy to find.</w:t>
            </w:r>
          </w:p>
          <w:p w14:paraId="728C0199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Check the most recent comments before you reply to an older comment, since the issue might have already been resolved or opinions may have changed.</w:t>
            </w:r>
          </w:p>
          <w:p w14:paraId="0026525B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lang w:val="en-US" w:eastAsia="en-GB"/>
              </w:rPr>
              <w:t>Be forgivi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ng. If one of your cohort makes a mistake, do not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badger him or her for it.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Just let it go – it happens to the best of us.</w:t>
            </w:r>
          </w:p>
          <w:p w14:paraId="593225A1" w14:textId="77777777" w:rsidR="008F3766" w:rsidRPr="00FE0C4F" w:rsidRDefault="008F3766" w:rsidP="008F376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lang w:val="en-US" w:eastAsia="en-GB"/>
              </w:rPr>
              <w:t>Please r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un a spelling and grammar check before posting anything to the discussion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>forum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>. It only takes a minute, and can make the difference between sounding like a fool and sounding knowledgeable.</w:t>
            </w:r>
          </w:p>
          <w:p w14:paraId="73DA70A5" w14:textId="77777777" w:rsidR="008F3766" w:rsidRPr="00FE0C4F" w:rsidRDefault="008F3766" w:rsidP="008F3766">
            <w:p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FE0C4F">
              <w:rPr>
                <w:rFonts w:ascii="Candara" w:eastAsia="Times New Roman" w:hAnsi="Candara" w:cs="Arial"/>
                <w:b/>
                <w:lang w:val="en-US" w:eastAsia="en-GB"/>
              </w:rPr>
              <w:t>RULE OF THUMB: If you would</w:t>
            </w:r>
            <w:r w:rsidRPr="00B30E71">
              <w:rPr>
                <w:rFonts w:ascii="Candara" w:eastAsia="Times New Roman" w:hAnsi="Candara" w:cs="Arial"/>
                <w:b/>
                <w:lang w:val="en-US" w:eastAsia="en-GB"/>
              </w:rPr>
              <w:t xml:space="preserve"> no</w:t>
            </w:r>
            <w:r w:rsidRPr="00FE0C4F">
              <w:rPr>
                <w:rFonts w:ascii="Candara" w:eastAsia="Times New Roman" w:hAnsi="Candara" w:cs="Arial"/>
                <w:b/>
                <w:lang w:val="en-US" w:eastAsia="en-GB"/>
              </w:rPr>
              <w:t xml:space="preserve">t do or </w:t>
            </w:r>
            <w:r w:rsidRPr="00B30E71">
              <w:rPr>
                <w:rFonts w:ascii="Candara" w:eastAsia="Times New Roman" w:hAnsi="Candara" w:cs="Arial"/>
                <w:b/>
                <w:lang w:val="en-US" w:eastAsia="en-GB"/>
              </w:rPr>
              <w:t>say something in real life, do no</w:t>
            </w:r>
            <w:r w:rsidRPr="00FE0C4F">
              <w:rPr>
                <w:rFonts w:ascii="Candara" w:eastAsia="Times New Roman" w:hAnsi="Candara" w:cs="Arial"/>
                <w:b/>
                <w:lang w:val="en-US" w:eastAsia="en-GB"/>
              </w:rPr>
              <w:t>t do it online either.</w:t>
            </w:r>
          </w:p>
          <w:p w14:paraId="1E206C65" w14:textId="77777777" w:rsidR="008F3766" w:rsidRPr="00C13D69" w:rsidRDefault="008F3766" w:rsidP="008F3766">
            <w:pPr>
              <w:rPr>
                <w:rFonts w:ascii="Candara" w:hAnsi="Candara"/>
                <w:i/>
              </w:rPr>
            </w:pPr>
            <w:r w:rsidRPr="00C13D69">
              <w:rPr>
                <w:rFonts w:ascii="Candara" w:eastAsia="Times New Roman" w:hAnsi="Candara" w:cs="Arial"/>
                <w:i/>
                <w:lang w:val="en-US" w:eastAsia="en-GB"/>
              </w:rPr>
              <w:t>[</w:t>
            </w:r>
            <w:r w:rsidRPr="00FE0C4F">
              <w:rPr>
                <w:rFonts w:ascii="Candara" w:eastAsia="Times New Roman" w:hAnsi="Candara" w:cs="Arial"/>
                <w:i/>
                <w:lang w:val="en-US" w:eastAsia="en-GB"/>
              </w:rPr>
              <w:t>Netiquette</w:t>
            </w:r>
            <w:r w:rsidRPr="00C13D69">
              <w:rPr>
                <w:rFonts w:ascii="Candara" w:hAnsi="Candara"/>
                <w:i/>
              </w:rPr>
              <w:t xml:space="preserve"> rules based on those found at: </w:t>
            </w:r>
            <w:hyperlink r:id="rId5" w:history="1">
              <w:r w:rsidRPr="00C13D69">
                <w:rPr>
                  <w:rStyle w:val="Hyperlink"/>
                  <w:rFonts w:ascii="Candara" w:hAnsi="Candara"/>
                  <w:i/>
                  <w:color w:val="auto"/>
                </w:rPr>
                <w:t>http://blogs.onlineeducation.touro.edu/15-rules-netiquette-online-discussion-forums/</w:t>
              </w:r>
            </w:hyperlink>
            <w:r w:rsidRPr="00C13D69">
              <w:rPr>
                <w:rFonts w:ascii="Candara" w:hAnsi="Candara"/>
                <w:i/>
              </w:rPr>
              <w:t>]</w:t>
            </w:r>
          </w:p>
          <w:p w14:paraId="5CEB1B4F" w14:textId="77777777" w:rsidR="008F3766" w:rsidRDefault="008F3766" w:rsidP="008F3766">
            <w:pPr>
              <w:rPr>
                <w:rFonts w:ascii="Candara" w:hAnsi="Candara"/>
              </w:rPr>
            </w:pPr>
          </w:p>
          <w:p w14:paraId="42837D84" w14:textId="77777777" w:rsidR="008F3766" w:rsidRDefault="008F3766" w:rsidP="00A82050">
            <w:pPr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</w:p>
        </w:tc>
        <w:tc>
          <w:tcPr>
            <w:tcW w:w="4508" w:type="dxa"/>
          </w:tcPr>
          <w:p w14:paraId="4973064C" w14:textId="77777777" w:rsidR="008F3766" w:rsidRPr="007C65F4" w:rsidRDefault="008F3766" w:rsidP="008F3766">
            <w:pPr>
              <w:shd w:val="clear" w:color="auto" w:fill="FFFFFF"/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7C65F4">
              <w:rPr>
                <w:rFonts w:ascii="Candara" w:eastAsia="Times New Roman" w:hAnsi="Candara" w:cs="Arial"/>
                <w:b/>
                <w:lang w:val="en-US" w:eastAsia="en-GB"/>
              </w:rPr>
              <w:lastRenderedPageBreak/>
              <w:t>‘</w:t>
            </w:r>
            <w:r>
              <w:rPr>
                <w:rFonts w:ascii="Candara" w:eastAsia="Times New Roman" w:hAnsi="Candara" w:cs="Arial"/>
                <w:b/>
                <w:lang w:val="en-US" w:eastAsia="en-GB"/>
              </w:rPr>
              <w:t>RHWYD-FOESAU</w:t>
            </w:r>
            <w:r w:rsidRPr="007C65F4">
              <w:rPr>
                <w:rFonts w:ascii="Candara" w:eastAsia="Times New Roman" w:hAnsi="Candara" w:cs="Arial"/>
                <w:b/>
                <w:lang w:val="en-US" w:eastAsia="en-GB"/>
              </w:rPr>
              <w:t>’</w:t>
            </w:r>
            <w:r>
              <w:rPr>
                <w:rFonts w:ascii="Candara" w:eastAsia="Times New Roman" w:hAnsi="Candara" w:cs="Arial"/>
                <w:b/>
                <w:lang w:val="en-US" w:eastAsia="en-GB"/>
              </w:rPr>
              <w:t xml:space="preserve"> DISGWYLIEDIG</w:t>
            </w:r>
          </w:p>
          <w:p w14:paraId="5CC5672D" w14:textId="77777777" w:rsidR="008F3766" w:rsidRPr="00C86C84" w:rsidRDefault="008F3766" w:rsidP="00C86C84">
            <w:pPr>
              <w:shd w:val="clear" w:color="auto" w:fill="FFFFFF"/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  <w:r>
              <w:rPr>
                <w:rFonts w:ascii="Candara" w:eastAsia="Times New Roman" w:hAnsi="Candara" w:cs="Arial"/>
                <w:b/>
                <w:lang w:val="en-US" w:eastAsia="en-GB"/>
              </w:rPr>
              <w:t>DARLLENWCH CYN CYMRYD RHAN MEWN TRAFODAETHAU AR-LEIN</w:t>
            </w:r>
            <w:r w:rsidRPr="007C65F4">
              <w:rPr>
                <w:rFonts w:ascii="Candara" w:eastAsia="Times New Roman" w:hAnsi="Candara" w:cs="Arial"/>
                <w:b/>
                <w:lang w:val="en-US" w:eastAsia="en-GB"/>
              </w:rPr>
              <w:t xml:space="preserve"> </w:t>
            </w:r>
          </w:p>
          <w:p w14:paraId="1C1413D3" w14:textId="77777777" w:rsidR="008F3766" w:rsidRPr="009C5E7B" w:rsidRDefault="008F3766" w:rsidP="008F3766">
            <w:p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cy-GB" w:eastAsia="en-GB"/>
              </w:rPr>
            </w:pPr>
            <w:r w:rsidRPr="009C5E7B">
              <w:rPr>
                <w:rFonts w:ascii="Candara" w:eastAsia="Times New Roman" w:hAnsi="Candara" w:cs="Arial"/>
                <w:lang w:val="cy-GB" w:eastAsia="en-GB"/>
              </w:rPr>
              <w:t xml:space="preserve">Cyfeiria “Rhwyd-foesau” at reolau </w:t>
            </w:r>
            <w:r>
              <w:rPr>
                <w:rFonts w:ascii="Candara" w:eastAsia="Times New Roman" w:hAnsi="Candara" w:cs="Arial"/>
                <w:lang w:val="cy-GB" w:eastAsia="en-GB"/>
              </w:rPr>
              <w:t>cwrteisi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 xml:space="preserve"> sy’n berthnasol i gyfathrebu ar-lein.  Gofynnwn i chi ddilyn y 15 rheol rhwyd-foesau isod i sicrhau eich bod </w:t>
            </w:r>
            <w:r>
              <w:rPr>
                <w:rFonts w:ascii="Candara" w:eastAsia="Times New Roman" w:hAnsi="Candara" w:cs="Arial"/>
                <w:lang w:val="cy-GB" w:eastAsia="en-GB"/>
              </w:rPr>
              <w:t>chi’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 xml:space="preserve">n swnio’n barchus, </w:t>
            </w:r>
            <w:r>
              <w:rPr>
                <w:rFonts w:ascii="Candara" w:eastAsia="Times New Roman" w:hAnsi="Candara" w:cs="Arial"/>
                <w:lang w:val="cy-GB" w:eastAsia="en-GB"/>
              </w:rPr>
              <w:t>yn g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>wrtais a</w:t>
            </w:r>
            <w:r>
              <w:rPr>
                <w:rFonts w:ascii="Candara" w:eastAsia="Times New Roman" w:hAnsi="Candara" w:cs="Arial"/>
                <w:lang w:val="cy-GB" w:eastAsia="en-GB"/>
              </w:rPr>
              <w:t xml:space="preserve">c yn 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>wybodus wrth bostio at fforymau trafod ar-lein y dystysgrif.</w:t>
            </w:r>
          </w:p>
          <w:p w14:paraId="49493D66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0C223B">
              <w:rPr>
                <w:rFonts w:ascii="Candara" w:eastAsia="Times New Roman" w:hAnsi="Candara" w:cs="Arial"/>
                <w:lang w:val="cy-GB" w:eastAsia="en-GB"/>
              </w:rPr>
              <w:t>Cyn postio cwestiwn i fforwm trafod, edrychwch a oes unrhyw un wedi gofyn y cwestiwn eisoes a chael ateb.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781B88">
              <w:rPr>
                <w:rFonts w:ascii="Candara" w:eastAsia="Times New Roman" w:hAnsi="Candara" w:cs="Arial"/>
                <w:lang w:val="cy-GB" w:eastAsia="en-GB"/>
              </w:rPr>
              <w:t xml:space="preserve">Gan na fyddech chi’n ailadrodd pwnc trafod ar ôl iddo ddigwydd mewn bywyd go iawn, </w:t>
            </w:r>
            <w:r>
              <w:rPr>
                <w:rFonts w:ascii="Candara" w:eastAsia="Times New Roman" w:hAnsi="Candara" w:cs="Arial"/>
                <w:lang w:val="cy-GB" w:eastAsia="en-GB"/>
              </w:rPr>
              <w:t xml:space="preserve">yn yr un modd </w:t>
            </w:r>
            <w:r w:rsidRPr="00781B88">
              <w:rPr>
                <w:rFonts w:ascii="Candara" w:eastAsia="Times New Roman" w:hAnsi="Candara" w:cs="Arial"/>
                <w:lang w:val="cy-GB" w:eastAsia="en-GB"/>
              </w:rPr>
              <w:t>peidiwch â gwneud hynny mewn fforymau trafod chwaith.</w:t>
            </w:r>
          </w:p>
          <w:p w14:paraId="19C5514B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781B88">
              <w:rPr>
                <w:rFonts w:ascii="Candara" w:eastAsia="Times New Roman" w:hAnsi="Candara" w:cs="Arial"/>
                <w:lang w:val="cy-GB" w:eastAsia="en-GB"/>
              </w:rPr>
              <w:t>Arhoswch ar y pwnc.</w:t>
            </w:r>
            <w:r>
              <w:rPr>
                <w:rFonts w:ascii="Candara" w:eastAsia="Times New Roman" w:hAnsi="Candara" w:cs="Arial"/>
                <w:lang w:val="en-US" w:eastAsia="en-GB"/>
              </w:rPr>
              <w:t xml:space="preserve">  </w:t>
            </w:r>
            <w:r w:rsidRPr="00781B88">
              <w:rPr>
                <w:rFonts w:ascii="Candara" w:eastAsia="Times New Roman" w:hAnsi="Candara" w:cs="Arial"/>
                <w:lang w:val="cy-GB" w:eastAsia="en-GB"/>
              </w:rPr>
              <w:t>Peidiwch â phostio dolenni, sylwadau, meddyliau, neu luniau amherthnasol.</w:t>
            </w:r>
          </w:p>
          <w:p w14:paraId="41CC588D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Peidiwch â theipio mewn PRIF LYTHRENNAU YN UNIG!</w:t>
            </w:r>
            <w:r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Os gwnewch chi hynny, bydd yn ymddangos eich bod chi’n sgrechian.</w:t>
            </w:r>
          </w:p>
          <w:p w14:paraId="576DFCCD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Peidiwch ag ysgrifennu unrhyw beth sy’n ymddangos yn ddig, hyd yn oed fel jôc, oherwydd he</w:t>
            </w:r>
            <w:r>
              <w:rPr>
                <w:rFonts w:ascii="Candara" w:eastAsia="Times New Roman" w:hAnsi="Candara" w:cs="Arial"/>
                <w:lang w:val="cy-GB" w:eastAsia="en-GB"/>
              </w:rPr>
              <w:t>b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 xml:space="preserve"> glywed tôn eich llais, efallai na fydd eich cyfoedion yn sylweddoli eich bod chi’n cellwair.</w:t>
            </w:r>
          </w:p>
          <w:p w14:paraId="31882DAC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 xml:space="preserve">Cofiwch ddweud “Os gwelwch yn dda” neu “Diolch” </w:t>
            </w:r>
            <w:r>
              <w:rPr>
                <w:rFonts w:ascii="Candara" w:eastAsia="Times New Roman" w:hAnsi="Candara" w:cs="Arial"/>
                <w:lang w:val="cy-GB" w:eastAsia="en-GB"/>
              </w:rPr>
              <w:t xml:space="preserve">bob tro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wrth ofyn am help gan unrhyw un.</w:t>
            </w:r>
          </w:p>
          <w:p w14:paraId="504CFA39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Parchwch farn cyfranwyr eraill i fforymau.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Os teimlwch fod angen anghytuno, gwnewch hynny’n barchus a chydnabod y pwyntiau dilys yn eu dadl.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>
              <w:rPr>
                <w:rFonts w:ascii="Candara" w:eastAsia="Times New Roman" w:hAnsi="Candara" w:cs="Arial"/>
                <w:lang w:val="cy-GB" w:eastAsia="en-GB"/>
              </w:rPr>
              <w:t>No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 xml:space="preserve">dwch fod </w:t>
            </w:r>
            <w:r>
              <w:rPr>
                <w:rFonts w:ascii="Candara" w:eastAsia="Times New Roman" w:hAnsi="Candara" w:cs="Arial"/>
                <w:lang w:val="cy-GB" w:eastAsia="en-GB"/>
              </w:rPr>
              <w:t xml:space="preserve">croeso i ystyried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y pwnc hwn</w:t>
            </w:r>
            <w:r>
              <w:rPr>
                <w:rFonts w:ascii="Candara" w:eastAsia="Times New Roman" w:hAnsi="Candara" w:cs="Arial"/>
                <w:lang w:val="cy-GB" w:eastAsia="en-GB"/>
              </w:rPr>
              <w:t xml:space="preserve"> o’u persbectif eu hunain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.</w:t>
            </w:r>
          </w:p>
          <w:p w14:paraId="34283546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Os atebwch gwestiwn gan gydweithiwr, gwnewch yn siŵr fod eich ateb yn gywir.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E.e.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Os nad ydych chi’n 100% sicr o ddyddiad cau, peidiwch â dyfalu.</w:t>
            </w:r>
            <w:r>
              <w:rPr>
                <w:rFonts w:ascii="Candara" w:eastAsia="Times New Roman" w:hAnsi="Candara" w:cs="Arial"/>
                <w:lang w:val="en-US" w:eastAsia="en-GB"/>
              </w:rPr>
              <w:t xml:space="preserve"> 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Fel arall, gallech chi wneud cawl o bethau i eraill sy’n cymryd rhan, ac ni fyddan nhw’n gwerthfawrogi hynny.</w:t>
            </w:r>
          </w:p>
          <w:p w14:paraId="05908CBC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 xml:space="preserve">Os </w:t>
            </w:r>
            <w:r>
              <w:rPr>
                <w:rFonts w:ascii="Candara" w:eastAsia="Times New Roman" w:hAnsi="Candara" w:cs="Arial"/>
                <w:lang w:val="cy-GB" w:eastAsia="en-GB"/>
              </w:rPr>
              <w:t>byddwch chi’n gofyn c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westiwn, ac os bydd llawer o bobl yn ymateb, crynhowch yr holl atebion a phostio’r crynodeb hwnnw er budd y garfan gyfan.</w:t>
            </w:r>
          </w:p>
          <w:p w14:paraId="1573B4A8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Byddwch yn gryno.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Os ysgrifennwch draethawd hir mewn ymateb i gwestiwn syml, go brin y bydd unrhyw un yn cymryd yr amser i ddarllen y cyfan.</w:t>
            </w:r>
          </w:p>
          <w:p w14:paraId="12E658E4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lastRenderedPageBreak/>
              <w:t>Peidiwch â lladd ar eraill neu eu galw nhw’n dwp.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Cewch chi anghytuno â’u syniadau, ond peidiwch â gwawdio’r person.</w:t>
            </w:r>
          </w:p>
          <w:p w14:paraId="29ECDDB9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Os byddwch chi’n cyfeirio at rywbeth a ddywedodd eich cydweithiwr(wyr) yn gynharach yn y drafodaeth, dyfynnwch rai llinellau allweddol o’u postiad, fel na fydd rhaid i eraill fynd yn ôl i weithio allan at ba bostiad rydych chi’n cyfeirio.</w:t>
            </w:r>
          </w:p>
          <w:p w14:paraId="7F02D333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Cyn gofyn cwestiwn, gwiriwch gynnwys y sesiwn ac adran adnoddau pellach neu chwilio’r rhyngrwyd i weld a yw’r ateb yn amlwg neu’n hawdd i’w ddarganfod.</w:t>
            </w:r>
          </w:p>
          <w:p w14:paraId="2A6D594B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Gwiriwch y sylwadau diweddaraf cyn i chi ymateb i sylw hŷn, gan ei bod yn bosibl y byddai’r broblem wedi ei datrys neu fod barn pobl wedi newid.</w:t>
            </w:r>
          </w:p>
          <w:p w14:paraId="40075F33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lang w:val="en-US" w:eastAsia="en-GB"/>
              </w:rPr>
            </w:pPr>
            <w:r w:rsidRPr="00FC7972">
              <w:rPr>
                <w:rFonts w:ascii="Candara" w:eastAsia="Times New Roman" w:hAnsi="Candara" w:cs="Arial"/>
                <w:lang w:val="cy-GB" w:eastAsia="en-GB"/>
              </w:rPr>
              <w:t>Byddwch yn faddeugar.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FC7972">
              <w:rPr>
                <w:rFonts w:ascii="Candara" w:eastAsia="Times New Roman" w:hAnsi="Candara" w:cs="Arial"/>
                <w:lang w:val="cy-GB" w:eastAsia="en-GB"/>
              </w:rPr>
              <w:t>Os bydd un o’ch carfan chi’n gwneud camsyniad, peidiwch â’i dwrdio e neu hi.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7C65F4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>Anghofiwch y peth – mae’n digwydd i’r gorau.</w:t>
            </w:r>
          </w:p>
          <w:p w14:paraId="75DBEFE8" w14:textId="77777777" w:rsidR="008F3766" w:rsidRPr="00FE0C4F" w:rsidRDefault="008F3766" w:rsidP="008F376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9C5E7B">
              <w:rPr>
                <w:rFonts w:ascii="Candara" w:eastAsia="Times New Roman" w:hAnsi="Candara" w:cs="Arial"/>
                <w:lang w:val="cy-GB" w:eastAsia="en-GB"/>
              </w:rPr>
              <w:t>Gwnewch wiriad sillafu a gramadeg cyn postio unrhyw beth i’r fforwm trafod.</w:t>
            </w:r>
            <w:r w:rsidRPr="00FE0C4F">
              <w:rPr>
                <w:rFonts w:ascii="Candara" w:eastAsia="Times New Roman" w:hAnsi="Candara" w:cs="Arial"/>
                <w:lang w:val="en-US" w:eastAsia="en-GB"/>
              </w:rPr>
              <w:t xml:space="preserve"> </w:t>
            </w:r>
            <w:r w:rsidRPr="009C5E7B">
              <w:rPr>
                <w:rFonts w:ascii="Candara" w:eastAsia="Times New Roman" w:hAnsi="Candara" w:cs="Arial"/>
                <w:lang w:val="cy-GB" w:eastAsia="en-GB"/>
              </w:rPr>
              <w:t>Dim ond munud sydd ei angen, a gall wneud y gwahaniaeth rhwng swnio’n debyg i ffŵl a swnio’n wybodus.</w:t>
            </w:r>
          </w:p>
          <w:p w14:paraId="118F82F5" w14:textId="77777777" w:rsidR="008F3766" w:rsidRPr="00FE0C4F" w:rsidRDefault="008F3766" w:rsidP="008F3766">
            <w:pPr>
              <w:shd w:val="clear" w:color="auto" w:fill="FFFFFF"/>
              <w:spacing w:before="100" w:beforeAutospacing="1" w:after="100" w:afterAutospacing="1"/>
              <w:rPr>
                <w:rFonts w:ascii="Candara" w:eastAsia="Times New Roman" w:hAnsi="Candara" w:cs="Arial"/>
                <w:b/>
                <w:lang w:val="en-US" w:eastAsia="en-GB"/>
              </w:rPr>
            </w:pPr>
            <w:r w:rsidRPr="009C5E7B">
              <w:rPr>
                <w:rFonts w:ascii="Candara" w:eastAsia="Times New Roman" w:hAnsi="Candara" w:cs="Arial"/>
                <w:b/>
                <w:lang w:val="cy-GB" w:eastAsia="en-GB"/>
              </w:rPr>
              <w:t>RHEOL FRAS:</w:t>
            </w:r>
            <w:r w:rsidRPr="00FE0C4F">
              <w:rPr>
                <w:rFonts w:ascii="Candara" w:eastAsia="Times New Roman" w:hAnsi="Candara" w:cs="Arial"/>
                <w:b/>
                <w:lang w:val="en-US" w:eastAsia="en-GB"/>
              </w:rPr>
              <w:t xml:space="preserve"> </w:t>
            </w:r>
            <w:r w:rsidRPr="009C5E7B">
              <w:rPr>
                <w:rFonts w:ascii="Candara" w:eastAsia="Times New Roman" w:hAnsi="Candara" w:cs="Arial"/>
                <w:b/>
                <w:lang w:val="cy-GB" w:eastAsia="en-GB"/>
              </w:rPr>
              <w:t>Os na fyddech chi’n gwneud neu’n dweud rhywbeth mewn bywyd go iawn, peidiwch â gwneud hynny ar-lein chwaith.</w:t>
            </w:r>
          </w:p>
          <w:p w14:paraId="499FA53B" w14:textId="77777777" w:rsidR="008F3766" w:rsidRPr="009E14FE" w:rsidRDefault="008F3766" w:rsidP="008F3766">
            <w:pPr>
              <w:spacing w:line="260" w:lineRule="auto"/>
              <w:rPr>
                <w:rFonts w:ascii="Candara" w:hAnsi="Candara"/>
                <w:i/>
              </w:rPr>
            </w:pPr>
            <w:r w:rsidRPr="009C5E7B">
              <w:rPr>
                <w:rFonts w:ascii="Candara" w:eastAsia="Times New Roman" w:hAnsi="Candara" w:cs="Arial"/>
                <w:lang w:val="cy-GB" w:eastAsia="en-GB"/>
              </w:rPr>
              <w:t>[</w:t>
            </w:r>
            <w:r w:rsidRPr="009C5E7B">
              <w:rPr>
                <w:rFonts w:ascii="Candara" w:eastAsia="Times New Roman" w:hAnsi="Candara" w:cs="Arial"/>
                <w:i/>
                <w:lang w:val="cy-GB" w:eastAsia="en-GB"/>
              </w:rPr>
              <w:t>Rheolau rhwyd-foesau sy’n seiliedig ar y rhai a geir yn:</w:t>
            </w:r>
            <w:r w:rsidRPr="00C13D69">
              <w:rPr>
                <w:rFonts w:ascii="Candara" w:hAnsi="Candara"/>
                <w:i/>
              </w:rPr>
              <w:t xml:space="preserve"> </w:t>
            </w:r>
            <w:hyperlink r:id="rId6" w:history="1">
              <w:r w:rsidRPr="00C13D69">
                <w:rPr>
                  <w:rStyle w:val="Hyperlink"/>
                  <w:rFonts w:ascii="Candara" w:hAnsi="Candara"/>
                  <w:i/>
                  <w:color w:val="auto"/>
                </w:rPr>
                <w:t>http://blogs.onlineeducation.touro.edu/15-rules-netiquette-online-discussion-forums/</w:t>
              </w:r>
            </w:hyperlink>
            <w:r w:rsidRPr="00C13D69">
              <w:rPr>
                <w:rFonts w:ascii="Candara" w:hAnsi="Candara"/>
                <w:i/>
              </w:rPr>
              <w:t>]</w:t>
            </w:r>
          </w:p>
          <w:p w14:paraId="0C929311" w14:textId="77777777" w:rsidR="008F3766" w:rsidRPr="00C17F33" w:rsidRDefault="008F3766" w:rsidP="008F3766">
            <w:pPr>
              <w:rPr>
                <w:rFonts w:ascii="Candara" w:hAnsi="Candara"/>
              </w:rPr>
            </w:pPr>
          </w:p>
          <w:p w14:paraId="6E20A35A" w14:textId="77777777" w:rsidR="008F3766" w:rsidRDefault="008F3766" w:rsidP="00A82050">
            <w:pPr>
              <w:jc w:val="center"/>
              <w:rPr>
                <w:rFonts w:ascii="Candara" w:eastAsia="Times New Roman" w:hAnsi="Candara" w:cs="Arial"/>
                <w:b/>
                <w:lang w:val="en-US" w:eastAsia="en-GB"/>
              </w:rPr>
            </w:pPr>
          </w:p>
        </w:tc>
      </w:tr>
    </w:tbl>
    <w:p w14:paraId="0DFF7DF6" w14:textId="77777777" w:rsidR="008F3766" w:rsidRDefault="008F3766" w:rsidP="00D613DC">
      <w:pPr>
        <w:shd w:val="clear" w:color="auto" w:fill="FFFFFF"/>
        <w:spacing w:after="0" w:line="240" w:lineRule="auto"/>
        <w:rPr>
          <w:rFonts w:ascii="Candara" w:eastAsia="Times New Roman" w:hAnsi="Candara" w:cs="Arial"/>
          <w:b/>
          <w:lang w:val="en-US" w:eastAsia="en-GB"/>
        </w:rPr>
      </w:pPr>
    </w:p>
    <w:p w14:paraId="1D8FEBC2" w14:textId="77777777" w:rsidR="008F3766" w:rsidRDefault="008F3766" w:rsidP="00A82050">
      <w:pPr>
        <w:shd w:val="clear" w:color="auto" w:fill="FFFFFF"/>
        <w:spacing w:after="0" w:line="240" w:lineRule="auto"/>
        <w:jc w:val="center"/>
        <w:rPr>
          <w:rFonts w:ascii="Candara" w:eastAsia="Times New Roman" w:hAnsi="Candara" w:cs="Arial"/>
          <w:b/>
          <w:lang w:val="en-US" w:eastAsia="en-GB"/>
        </w:rPr>
      </w:pPr>
    </w:p>
    <w:sectPr w:rsidR="008F3766" w:rsidSect="00D613D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29FC"/>
    <w:multiLevelType w:val="multilevel"/>
    <w:tmpl w:val="D9120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582480"/>
    <w:multiLevelType w:val="multilevel"/>
    <w:tmpl w:val="D9120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C4F"/>
    <w:rsid w:val="000A0464"/>
    <w:rsid w:val="0076461E"/>
    <w:rsid w:val="007C65F4"/>
    <w:rsid w:val="008F3766"/>
    <w:rsid w:val="00A82050"/>
    <w:rsid w:val="00B30E71"/>
    <w:rsid w:val="00C13D69"/>
    <w:rsid w:val="00C17F33"/>
    <w:rsid w:val="00C86C84"/>
    <w:rsid w:val="00CD422D"/>
    <w:rsid w:val="00D613DC"/>
    <w:rsid w:val="00F76F61"/>
    <w:rsid w:val="00F9466B"/>
    <w:rsid w:val="00FE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66C05"/>
  <w15:chartTrackingRefBased/>
  <w15:docId w15:val="{815F194C-3899-43F7-A8DB-F1C54E27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0C4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F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6450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0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2E2E2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1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626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4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2E2E2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ogs.onlineeducation.touro.edu/15-rules-netiquette-online-discussion-boards/" TargetMode="External"/><Relationship Id="rId5" Type="http://schemas.openxmlformats.org/officeDocument/2006/relationships/hyperlink" Target="http://blogs.onlineeducation.touro.edu/15-rules-netiquette-online-discussion-board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Hayles</dc:creator>
  <cp:keywords/>
  <dc:description/>
  <cp:lastModifiedBy>Christian Stevens</cp:lastModifiedBy>
  <cp:revision>3</cp:revision>
  <dcterms:created xsi:type="dcterms:W3CDTF">2017-10-16T13:07:00Z</dcterms:created>
  <dcterms:modified xsi:type="dcterms:W3CDTF">2017-10-16T13:09:00Z</dcterms:modified>
</cp:coreProperties>
</file>