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2C6AF7" w:rsidRDefault="002C6AF7">
      <w:pPr>
        <w:spacing w:line="360" w:lineRule="auto"/>
        <w:jc w:val="center"/>
        <w:rPr>
          <w:rFonts w:ascii="Times New Roman" w:eastAsia="Times New Roman" w:hAnsi="Times New Roman" w:cs="Times New Roman"/>
          <w:b/>
          <w:sz w:val="32"/>
          <w:szCs w:val="32"/>
        </w:rPr>
      </w:pPr>
    </w:p>
    <w:p w14:paraId="00000002" w14:textId="77777777" w:rsidR="002C6AF7" w:rsidRDefault="002C6AF7">
      <w:pPr>
        <w:spacing w:line="360" w:lineRule="auto"/>
        <w:jc w:val="center"/>
        <w:rPr>
          <w:rFonts w:ascii="Times New Roman" w:eastAsia="Times New Roman" w:hAnsi="Times New Roman" w:cs="Times New Roman"/>
          <w:b/>
          <w:sz w:val="32"/>
          <w:szCs w:val="32"/>
        </w:rPr>
      </w:pPr>
    </w:p>
    <w:p w14:paraId="00000003" w14:textId="77777777" w:rsidR="002C6AF7" w:rsidRDefault="002C6AF7">
      <w:pPr>
        <w:spacing w:line="360" w:lineRule="auto"/>
        <w:jc w:val="center"/>
        <w:rPr>
          <w:rFonts w:ascii="Times New Roman" w:eastAsia="Times New Roman" w:hAnsi="Times New Roman" w:cs="Times New Roman"/>
          <w:b/>
          <w:sz w:val="32"/>
          <w:szCs w:val="32"/>
        </w:rPr>
      </w:pPr>
    </w:p>
    <w:p w14:paraId="00000004" w14:textId="77777777" w:rsidR="002C6AF7" w:rsidRDefault="002C6AF7">
      <w:pPr>
        <w:spacing w:line="360" w:lineRule="auto"/>
        <w:jc w:val="center"/>
        <w:rPr>
          <w:rFonts w:ascii="Times New Roman" w:eastAsia="Times New Roman" w:hAnsi="Times New Roman" w:cs="Times New Roman"/>
          <w:b/>
          <w:sz w:val="32"/>
          <w:szCs w:val="32"/>
        </w:rPr>
      </w:pPr>
    </w:p>
    <w:p w14:paraId="00000005" w14:textId="77777777" w:rsidR="002C6AF7" w:rsidRDefault="002C6AF7">
      <w:pPr>
        <w:spacing w:line="360" w:lineRule="auto"/>
        <w:jc w:val="center"/>
        <w:rPr>
          <w:rFonts w:ascii="Times New Roman" w:eastAsia="Times New Roman" w:hAnsi="Times New Roman" w:cs="Times New Roman"/>
          <w:b/>
          <w:sz w:val="32"/>
          <w:szCs w:val="32"/>
        </w:rPr>
      </w:pPr>
    </w:p>
    <w:p w14:paraId="00000006" w14:textId="77777777" w:rsidR="002C6AF7" w:rsidRDefault="002C6AF7">
      <w:pPr>
        <w:spacing w:line="360" w:lineRule="auto"/>
        <w:jc w:val="center"/>
        <w:rPr>
          <w:rFonts w:ascii="Times New Roman" w:eastAsia="Times New Roman" w:hAnsi="Times New Roman" w:cs="Times New Roman"/>
          <w:b/>
          <w:sz w:val="32"/>
          <w:szCs w:val="32"/>
        </w:rPr>
      </w:pPr>
    </w:p>
    <w:p w14:paraId="00000007" w14:textId="77777777" w:rsidR="002C6AF7" w:rsidRDefault="002C6AF7">
      <w:pPr>
        <w:spacing w:line="360" w:lineRule="auto"/>
        <w:jc w:val="center"/>
        <w:rPr>
          <w:rFonts w:ascii="Times New Roman" w:eastAsia="Times New Roman" w:hAnsi="Times New Roman" w:cs="Times New Roman"/>
          <w:b/>
          <w:sz w:val="32"/>
          <w:szCs w:val="32"/>
        </w:rPr>
      </w:pPr>
    </w:p>
    <w:p w14:paraId="00000008" w14:textId="77777777" w:rsidR="002C6AF7" w:rsidRDefault="002C6AF7">
      <w:pPr>
        <w:spacing w:line="360" w:lineRule="auto"/>
        <w:jc w:val="center"/>
        <w:rPr>
          <w:rFonts w:ascii="Times New Roman" w:eastAsia="Times New Roman" w:hAnsi="Times New Roman" w:cs="Times New Roman"/>
          <w:b/>
          <w:sz w:val="32"/>
          <w:szCs w:val="32"/>
        </w:rPr>
      </w:pPr>
    </w:p>
    <w:p w14:paraId="00000009" w14:textId="77777777" w:rsidR="002C6AF7" w:rsidRDefault="002C6AF7">
      <w:pPr>
        <w:spacing w:line="360" w:lineRule="auto"/>
        <w:jc w:val="center"/>
        <w:rPr>
          <w:rFonts w:ascii="Times New Roman" w:eastAsia="Times New Roman" w:hAnsi="Times New Roman" w:cs="Times New Roman"/>
          <w:b/>
          <w:sz w:val="32"/>
          <w:szCs w:val="32"/>
        </w:rPr>
      </w:pPr>
    </w:p>
    <w:p w14:paraId="2EB59EA5" w14:textId="0F0BA435" w:rsidR="00B912F0" w:rsidRDefault="002047E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COMMUNITY ENGAGEMENT</w:t>
      </w:r>
      <w:r w:rsidR="009D0FDD">
        <w:rPr>
          <w:rFonts w:ascii="Times New Roman" w:eastAsia="Times New Roman" w:hAnsi="Times New Roman" w:cs="Times New Roman"/>
          <w:b/>
          <w:sz w:val="32"/>
          <w:szCs w:val="32"/>
        </w:rPr>
        <w:t xml:space="preserve"> A2</w:t>
      </w:r>
    </w:p>
    <w:p w14:paraId="4CA73056" w14:textId="421C38FA" w:rsidR="00F82923" w:rsidRDefault="00F8292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Name: Lidiya </w:t>
      </w:r>
      <w:proofErr w:type="spellStart"/>
      <w:r>
        <w:rPr>
          <w:rFonts w:ascii="Times New Roman" w:eastAsia="Times New Roman" w:hAnsi="Times New Roman" w:cs="Times New Roman"/>
          <w:b/>
          <w:sz w:val="32"/>
          <w:szCs w:val="32"/>
        </w:rPr>
        <w:t>Ognyanova</w:t>
      </w:r>
      <w:proofErr w:type="spellEnd"/>
    </w:p>
    <w:p w14:paraId="4FC29BEC" w14:textId="1FBF974A" w:rsidR="00F82923" w:rsidRDefault="00F8292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ID:1913437</w:t>
      </w:r>
    </w:p>
    <w:p w14:paraId="141BB219" w14:textId="77777777" w:rsidR="00F82923" w:rsidRDefault="00F82923">
      <w:pPr>
        <w:spacing w:line="360" w:lineRule="auto"/>
        <w:jc w:val="center"/>
        <w:rPr>
          <w:rFonts w:ascii="Times New Roman" w:eastAsia="Times New Roman" w:hAnsi="Times New Roman" w:cs="Times New Roman"/>
          <w:b/>
          <w:sz w:val="32"/>
          <w:szCs w:val="32"/>
        </w:rPr>
      </w:pPr>
    </w:p>
    <w:p w14:paraId="187CB5CC" w14:textId="77777777" w:rsidR="00F82923" w:rsidRDefault="00F82923">
      <w:pPr>
        <w:spacing w:line="360" w:lineRule="auto"/>
        <w:jc w:val="center"/>
        <w:rPr>
          <w:rFonts w:ascii="Times New Roman" w:eastAsia="Times New Roman" w:hAnsi="Times New Roman" w:cs="Times New Roman"/>
          <w:b/>
          <w:sz w:val="32"/>
          <w:szCs w:val="32"/>
        </w:rPr>
      </w:pPr>
    </w:p>
    <w:p w14:paraId="2C27EA44" w14:textId="77777777" w:rsidR="00B912F0" w:rsidRDefault="00B912F0">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231A4E3A" w14:textId="59D17DE6" w:rsidR="00B912F0" w:rsidRPr="00B854E5" w:rsidRDefault="00B912F0">
      <w:pPr>
        <w:spacing w:line="360" w:lineRule="auto"/>
        <w:jc w:val="center"/>
        <w:rPr>
          <w:rFonts w:ascii="Times New Roman" w:hAnsi="Times New Roman" w:cs="Times New Roman"/>
          <w:b/>
          <w:sz w:val="32"/>
        </w:rPr>
      </w:pPr>
      <w:r w:rsidRPr="00B854E5">
        <w:rPr>
          <w:rFonts w:ascii="Times New Roman" w:hAnsi="Times New Roman" w:cs="Times New Roman"/>
          <w:b/>
          <w:sz w:val="32"/>
        </w:rPr>
        <w:lastRenderedPageBreak/>
        <w:t>Executive summary</w:t>
      </w:r>
    </w:p>
    <w:p w14:paraId="111165A4" w14:textId="757D9509" w:rsidR="00DD7C0E" w:rsidRDefault="006F547A" w:rsidP="008560F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Self-evaluation is important for the understanding of the strengths and weaknesses in own self and it will help in the improvement of the weak areas with effective planning. This report has evaluated the self-evaluation of me in accomplishment of </w:t>
      </w:r>
      <w:r w:rsidR="00A2386D">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w:t>
      </w:r>
      <w:r w:rsidR="00A2386D">
        <w:rPr>
          <w:rFonts w:ascii="Times New Roman" w:eastAsia="Times New Roman" w:hAnsi="Times New Roman" w:cs="Times New Roman"/>
          <w:sz w:val="24"/>
          <w:szCs w:val="24"/>
        </w:rPr>
        <w:t xml:space="preserve">assessment of McDonalds which was a group work. </w:t>
      </w:r>
      <w:r w:rsidR="00760186">
        <w:rPr>
          <w:rFonts w:ascii="Times New Roman" w:eastAsia="Times New Roman" w:hAnsi="Times New Roman" w:cs="Times New Roman"/>
          <w:sz w:val="24"/>
          <w:szCs w:val="24"/>
        </w:rPr>
        <w:t>In this self-assessment, this report has used Gibbs Reflective Cycle</w:t>
      </w:r>
      <w:r w:rsidR="00C8092E">
        <w:rPr>
          <w:rFonts w:ascii="Times New Roman" w:eastAsia="Times New Roman" w:hAnsi="Times New Roman" w:cs="Times New Roman"/>
          <w:sz w:val="24"/>
          <w:szCs w:val="24"/>
        </w:rPr>
        <w:t xml:space="preserve"> for the evaluation of the strengths and weaknesses in me. </w:t>
      </w:r>
      <w:r w:rsidR="008560F2">
        <w:rPr>
          <w:rFonts w:ascii="Times New Roman" w:eastAsia="Times New Roman" w:hAnsi="Times New Roman" w:cs="Times New Roman"/>
          <w:sz w:val="24"/>
          <w:szCs w:val="24"/>
        </w:rPr>
        <w:t xml:space="preserve">The report has also found that there are skills of searching and time management and interpersonal skills and leadership quality that are going to be developed in me. It has made an action plan for the use of personal development plan for making improvement of lacking skills in me. </w:t>
      </w:r>
    </w:p>
    <w:p w14:paraId="6DCB5E39" w14:textId="77777777" w:rsidR="00DD7C0E" w:rsidRDefault="00DD7C0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068F4A1" w14:textId="58D90EC8" w:rsidR="008560F2" w:rsidRPr="005908BE" w:rsidRDefault="00DD7C0E" w:rsidP="005908BE">
      <w:pPr>
        <w:spacing w:line="360" w:lineRule="auto"/>
        <w:jc w:val="center"/>
        <w:rPr>
          <w:rFonts w:ascii="Times New Roman" w:eastAsia="Times New Roman" w:hAnsi="Times New Roman" w:cs="Times New Roman"/>
          <w:b/>
          <w:sz w:val="32"/>
          <w:szCs w:val="24"/>
        </w:rPr>
      </w:pPr>
      <w:r w:rsidRPr="005908BE">
        <w:rPr>
          <w:rFonts w:ascii="Times New Roman" w:eastAsia="Times New Roman" w:hAnsi="Times New Roman" w:cs="Times New Roman"/>
          <w:b/>
          <w:sz w:val="32"/>
          <w:szCs w:val="24"/>
        </w:rPr>
        <w:lastRenderedPageBreak/>
        <w:t>Table of content</w:t>
      </w:r>
    </w:p>
    <w:sdt>
      <w:sdtPr>
        <w:rPr>
          <w:rFonts w:ascii="Arial" w:eastAsia="Arial" w:hAnsi="Arial" w:cs="Arial"/>
          <w:b w:val="0"/>
          <w:bCs w:val="0"/>
          <w:color w:val="auto"/>
          <w:sz w:val="22"/>
          <w:szCs w:val="22"/>
          <w:lang w:val="en-GB" w:eastAsia="en-IN"/>
        </w:rPr>
        <w:id w:val="1329410259"/>
        <w:docPartObj>
          <w:docPartGallery w:val="Table of Contents"/>
          <w:docPartUnique/>
        </w:docPartObj>
      </w:sdtPr>
      <w:sdtEndPr>
        <w:rPr>
          <w:noProof/>
        </w:rPr>
      </w:sdtEndPr>
      <w:sdtContent>
        <w:p w14:paraId="73CE93EC" w14:textId="363FFCF6" w:rsidR="00DD7C0E" w:rsidRPr="00DD7C0E" w:rsidRDefault="00DD7C0E" w:rsidP="00DD7C0E">
          <w:pPr>
            <w:pStyle w:val="TOCHeading"/>
            <w:spacing w:line="360" w:lineRule="auto"/>
            <w:jc w:val="both"/>
            <w:rPr>
              <w:rFonts w:ascii="Times New Roman" w:hAnsi="Times New Roman" w:cs="Times New Roman"/>
              <w:sz w:val="32"/>
            </w:rPr>
          </w:pPr>
        </w:p>
        <w:p w14:paraId="37D41BF4" w14:textId="77777777" w:rsidR="00DD7C0E" w:rsidRPr="00DD7C0E" w:rsidRDefault="00DD7C0E" w:rsidP="00DD7C0E">
          <w:pPr>
            <w:pStyle w:val="TOC1"/>
            <w:tabs>
              <w:tab w:val="right" w:leader="dot" w:pos="9350"/>
            </w:tabs>
            <w:spacing w:line="360" w:lineRule="auto"/>
            <w:jc w:val="both"/>
            <w:rPr>
              <w:rFonts w:ascii="Times New Roman" w:hAnsi="Times New Roman" w:cs="Times New Roman"/>
              <w:noProof/>
              <w:sz w:val="24"/>
            </w:rPr>
          </w:pPr>
          <w:r w:rsidRPr="00DD7C0E">
            <w:rPr>
              <w:rFonts w:ascii="Times New Roman" w:hAnsi="Times New Roman" w:cs="Times New Roman"/>
              <w:sz w:val="24"/>
            </w:rPr>
            <w:fldChar w:fldCharType="begin"/>
          </w:r>
          <w:r w:rsidRPr="00DD7C0E">
            <w:rPr>
              <w:rFonts w:ascii="Times New Roman" w:hAnsi="Times New Roman" w:cs="Times New Roman"/>
              <w:sz w:val="24"/>
            </w:rPr>
            <w:instrText xml:space="preserve"> TOC \o "1-3" \h \z \u </w:instrText>
          </w:r>
          <w:r w:rsidRPr="00DD7C0E">
            <w:rPr>
              <w:rFonts w:ascii="Times New Roman" w:hAnsi="Times New Roman" w:cs="Times New Roman"/>
              <w:sz w:val="24"/>
            </w:rPr>
            <w:fldChar w:fldCharType="separate"/>
          </w:r>
          <w:hyperlink w:anchor="_Toc40456446" w:history="1">
            <w:r w:rsidRPr="00DD7C0E">
              <w:rPr>
                <w:rStyle w:val="Hyperlink"/>
                <w:rFonts w:ascii="Times New Roman" w:hAnsi="Times New Roman" w:cs="Times New Roman"/>
                <w:noProof/>
                <w:sz w:val="24"/>
              </w:rPr>
              <w:t>Introduction</w:t>
            </w:r>
            <w:r w:rsidRPr="00DD7C0E">
              <w:rPr>
                <w:rFonts w:ascii="Times New Roman" w:hAnsi="Times New Roman" w:cs="Times New Roman"/>
                <w:noProof/>
                <w:webHidden/>
                <w:sz w:val="24"/>
              </w:rPr>
              <w:tab/>
            </w:r>
            <w:r w:rsidRPr="00DD7C0E">
              <w:rPr>
                <w:rFonts w:ascii="Times New Roman" w:hAnsi="Times New Roman" w:cs="Times New Roman"/>
                <w:noProof/>
                <w:webHidden/>
                <w:sz w:val="24"/>
              </w:rPr>
              <w:fldChar w:fldCharType="begin"/>
            </w:r>
            <w:r w:rsidRPr="00DD7C0E">
              <w:rPr>
                <w:rFonts w:ascii="Times New Roman" w:hAnsi="Times New Roman" w:cs="Times New Roman"/>
                <w:noProof/>
                <w:webHidden/>
                <w:sz w:val="24"/>
              </w:rPr>
              <w:instrText xml:space="preserve"> PAGEREF _Toc40456446 \h </w:instrText>
            </w:r>
            <w:r w:rsidRPr="00DD7C0E">
              <w:rPr>
                <w:rFonts w:ascii="Times New Roman" w:hAnsi="Times New Roman" w:cs="Times New Roman"/>
                <w:noProof/>
                <w:webHidden/>
                <w:sz w:val="24"/>
              </w:rPr>
            </w:r>
            <w:r w:rsidRPr="00DD7C0E">
              <w:rPr>
                <w:rFonts w:ascii="Times New Roman" w:hAnsi="Times New Roman" w:cs="Times New Roman"/>
                <w:noProof/>
                <w:webHidden/>
                <w:sz w:val="24"/>
              </w:rPr>
              <w:fldChar w:fldCharType="separate"/>
            </w:r>
            <w:r w:rsidRPr="00DD7C0E">
              <w:rPr>
                <w:rFonts w:ascii="Times New Roman" w:hAnsi="Times New Roman" w:cs="Times New Roman"/>
                <w:noProof/>
                <w:webHidden/>
                <w:sz w:val="24"/>
              </w:rPr>
              <w:t>4</w:t>
            </w:r>
            <w:r w:rsidRPr="00DD7C0E">
              <w:rPr>
                <w:rFonts w:ascii="Times New Roman" w:hAnsi="Times New Roman" w:cs="Times New Roman"/>
                <w:noProof/>
                <w:webHidden/>
                <w:sz w:val="24"/>
              </w:rPr>
              <w:fldChar w:fldCharType="end"/>
            </w:r>
          </w:hyperlink>
        </w:p>
        <w:p w14:paraId="5F413A3A" w14:textId="77777777" w:rsidR="00DD7C0E" w:rsidRPr="00DD7C0E" w:rsidRDefault="00D96A00" w:rsidP="00DD7C0E">
          <w:pPr>
            <w:pStyle w:val="TOC1"/>
            <w:tabs>
              <w:tab w:val="right" w:leader="dot" w:pos="9350"/>
            </w:tabs>
            <w:spacing w:line="360" w:lineRule="auto"/>
            <w:jc w:val="both"/>
            <w:rPr>
              <w:rFonts w:ascii="Times New Roman" w:hAnsi="Times New Roman" w:cs="Times New Roman"/>
              <w:noProof/>
              <w:sz w:val="24"/>
            </w:rPr>
          </w:pPr>
          <w:hyperlink w:anchor="_Toc40456447" w:history="1">
            <w:r w:rsidR="00DD7C0E" w:rsidRPr="00DD7C0E">
              <w:rPr>
                <w:rStyle w:val="Hyperlink"/>
                <w:rFonts w:ascii="Times New Roman" w:hAnsi="Times New Roman" w:cs="Times New Roman"/>
                <w:noProof/>
                <w:sz w:val="24"/>
              </w:rPr>
              <w:t>Gibbs reflective analysis</w:t>
            </w:r>
            <w:r w:rsidR="00DD7C0E" w:rsidRPr="00DD7C0E">
              <w:rPr>
                <w:rFonts w:ascii="Times New Roman" w:hAnsi="Times New Roman" w:cs="Times New Roman"/>
                <w:noProof/>
                <w:webHidden/>
                <w:sz w:val="24"/>
              </w:rPr>
              <w:tab/>
            </w:r>
            <w:r w:rsidR="00DD7C0E" w:rsidRPr="00DD7C0E">
              <w:rPr>
                <w:rFonts w:ascii="Times New Roman" w:hAnsi="Times New Roman" w:cs="Times New Roman"/>
                <w:noProof/>
                <w:webHidden/>
                <w:sz w:val="24"/>
              </w:rPr>
              <w:fldChar w:fldCharType="begin"/>
            </w:r>
            <w:r w:rsidR="00DD7C0E" w:rsidRPr="00DD7C0E">
              <w:rPr>
                <w:rFonts w:ascii="Times New Roman" w:hAnsi="Times New Roman" w:cs="Times New Roman"/>
                <w:noProof/>
                <w:webHidden/>
                <w:sz w:val="24"/>
              </w:rPr>
              <w:instrText xml:space="preserve"> PAGEREF _Toc40456447 \h </w:instrText>
            </w:r>
            <w:r w:rsidR="00DD7C0E" w:rsidRPr="00DD7C0E">
              <w:rPr>
                <w:rFonts w:ascii="Times New Roman" w:hAnsi="Times New Roman" w:cs="Times New Roman"/>
                <w:noProof/>
                <w:webHidden/>
                <w:sz w:val="24"/>
              </w:rPr>
            </w:r>
            <w:r w:rsidR="00DD7C0E" w:rsidRPr="00DD7C0E">
              <w:rPr>
                <w:rFonts w:ascii="Times New Roman" w:hAnsi="Times New Roman" w:cs="Times New Roman"/>
                <w:noProof/>
                <w:webHidden/>
                <w:sz w:val="24"/>
              </w:rPr>
              <w:fldChar w:fldCharType="separate"/>
            </w:r>
            <w:r w:rsidR="00DD7C0E" w:rsidRPr="00DD7C0E">
              <w:rPr>
                <w:rFonts w:ascii="Times New Roman" w:hAnsi="Times New Roman" w:cs="Times New Roman"/>
                <w:noProof/>
                <w:webHidden/>
                <w:sz w:val="24"/>
              </w:rPr>
              <w:t>4</w:t>
            </w:r>
            <w:r w:rsidR="00DD7C0E" w:rsidRPr="00DD7C0E">
              <w:rPr>
                <w:rFonts w:ascii="Times New Roman" w:hAnsi="Times New Roman" w:cs="Times New Roman"/>
                <w:noProof/>
                <w:webHidden/>
                <w:sz w:val="24"/>
              </w:rPr>
              <w:fldChar w:fldCharType="end"/>
            </w:r>
          </w:hyperlink>
        </w:p>
        <w:p w14:paraId="6463B40F" w14:textId="77777777" w:rsidR="00DD7C0E" w:rsidRPr="00DD7C0E" w:rsidRDefault="00D96A00" w:rsidP="00DD7C0E">
          <w:pPr>
            <w:pStyle w:val="TOC1"/>
            <w:tabs>
              <w:tab w:val="right" w:leader="dot" w:pos="9350"/>
            </w:tabs>
            <w:spacing w:line="360" w:lineRule="auto"/>
            <w:jc w:val="both"/>
            <w:rPr>
              <w:rFonts w:ascii="Times New Roman" w:hAnsi="Times New Roman" w:cs="Times New Roman"/>
              <w:noProof/>
              <w:sz w:val="24"/>
            </w:rPr>
          </w:pPr>
          <w:hyperlink w:anchor="_Toc40456448" w:history="1">
            <w:r w:rsidR="00DD7C0E" w:rsidRPr="00DD7C0E">
              <w:rPr>
                <w:rStyle w:val="Hyperlink"/>
                <w:rFonts w:ascii="Times New Roman" w:hAnsi="Times New Roman" w:cs="Times New Roman"/>
                <w:noProof/>
                <w:sz w:val="24"/>
              </w:rPr>
              <w:t>Conclusion</w:t>
            </w:r>
            <w:r w:rsidR="00DD7C0E" w:rsidRPr="00DD7C0E">
              <w:rPr>
                <w:rFonts w:ascii="Times New Roman" w:hAnsi="Times New Roman" w:cs="Times New Roman"/>
                <w:noProof/>
                <w:webHidden/>
                <w:sz w:val="24"/>
              </w:rPr>
              <w:tab/>
            </w:r>
            <w:r w:rsidR="00DD7C0E" w:rsidRPr="00DD7C0E">
              <w:rPr>
                <w:rFonts w:ascii="Times New Roman" w:hAnsi="Times New Roman" w:cs="Times New Roman"/>
                <w:noProof/>
                <w:webHidden/>
                <w:sz w:val="24"/>
              </w:rPr>
              <w:fldChar w:fldCharType="begin"/>
            </w:r>
            <w:r w:rsidR="00DD7C0E" w:rsidRPr="00DD7C0E">
              <w:rPr>
                <w:rFonts w:ascii="Times New Roman" w:hAnsi="Times New Roman" w:cs="Times New Roman"/>
                <w:noProof/>
                <w:webHidden/>
                <w:sz w:val="24"/>
              </w:rPr>
              <w:instrText xml:space="preserve"> PAGEREF _Toc40456448 \h </w:instrText>
            </w:r>
            <w:r w:rsidR="00DD7C0E" w:rsidRPr="00DD7C0E">
              <w:rPr>
                <w:rFonts w:ascii="Times New Roman" w:hAnsi="Times New Roman" w:cs="Times New Roman"/>
                <w:noProof/>
                <w:webHidden/>
                <w:sz w:val="24"/>
              </w:rPr>
            </w:r>
            <w:r w:rsidR="00DD7C0E" w:rsidRPr="00DD7C0E">
              <w:rPr>
                <w:rFonts w:ascii="Times New Roman" w:hAnsi="Times New Roman" w:cs="Times New Roman"/>
                <w:noProof/>
                <w:webHidden/>
                <w:sz w:val="24"/>
              </w:rPr>
              <w:fldChar w:fldCharType="separate"/>
            </w:r>
            <w:r w:rsidR="00DD7C0E" w:rsidRPr="00DD7C0E">
              <w:rPr>
                <w:rFonts w:ascii="Times New Roman" w:hAnsi="Times New Roman" w:cs="Times New Roman"/>
                <w:noProof/>
                <w:webHidden/>
                <w:sz w:val="24"/>
              </w:rPr>
              <w:t>8</w:t>
            </w:r>
            <w:r w:rsidR="00DD7C0E" w:rsidRPr="00DD7C0E">
              <w:rPr>
                <w:rFonts w:ascii="Times New Roman" w:hAnsi="Times New Roman" w:cs="Times New Roman"/>
                <w:noProof/>
                <w:webHidden/>
                <w:sz w:val="24"/>
              </w:rPr>
              <w:fldChar w:fldCharType="end"/>
            </w:r>
          </w:hyperlink>
        </w:p>
        <w:p w14:paraId="5FFFA05A" w14:textId="77777777" w:rsidR="00DD7C0E" w:rsidRPr="00DD7C0E" w:rsidRDefault="00D96A00" w:rsidP="00DD7C0E">
          <w:pPr>
            <w:pStyle w:val="TOC1"/>
            <w:tabs>
              <w:tab w:val="right" w:leader="dot" w:pos="9350"/>
            </w:tabs>
            <w:spacing w:line="360" w:lineRule="auto"/>
            <w:jc w:val="both"/>
            <w:rPr>
              <w:rFonts w:ascii="Times New Roman" w:hAnsi="Times New Roman" w:cs="Times New Roman"/>
              <w:noProof/>
              <w:sz w:val="24"/>
            </w:rPr>
          </w:pPr>
          <w:hyperlink w:anchor="_Toc40456449" w:history="1">
            <w:r w:rsidR="00DD7C0E" w:rsidRPr="00DD7C0E">
              <w:rPr>
                <w:rStyle w:val="Hyperlink"/>
                <w:rFonts w:ascii="Times New Roman" w:hAnsi="Times New Roman" w:cs="Times New Roman"/>
                <w:noProof/>
                <w:sz w:val="24"/>
                <w:lang w:val="en-US"/>
              </w:rPr>
              <w:t>Reference</w:t>
            </w:r>
            <w:r w:rsidR="00DD7C0E" w:rsidRPr="00DD7C0E">
              <w:rPr>
                <w:rFonts w:ascii="Times New Roman" w:hAnsi="Times New Roman" w:cs="Times New Roman"/>
                <w:noProof/>
                <w:webHidden/>
                <w:sz w:val="24"/>
              </w:rPr>
              <w:tab/>
            </w:r>
            <w:r w:rsidR="00DD7C0E" w:rsidRPr="00DD7C0E">
              <w:rPr>
                <w:rFonts w:ascii="Times New Roman" w:hAnsi="Times New Roman" w:cs="Times New Roman"/>
                <w:noProof/>
                <w:webHidden/>
                <w:sz w:val="24"/>
              </w:rPr>
              <w:fldChar w:fldCharType="begin"/>
            </w:r>
            <w:r w:rsidR="00DD7C0E" w:rsidRPr="00DD7C0E">
              <w:rPr>
                <w:rFonts w:ascii="Times New Roman" w:hAnsi="Times New Roman" w:cs="Times New Roman"/>
                <w:noProof/>
                <w:webHidden/>
                <w:sz w:val="24"/>
              </w:rPr>
              <w:instrText xml:space="preserve"> PAGEREF _Toc40456449 \h </w:instrText>
            </w:r>
            <w:r w:rsidR="00DD7C0E" w:rsidRPr="00DD7C0E">
              <w:rPr>
                <w:rFonts w:ascii="Times New Roman" w:hAnsi="Times New Roman" w:cs="Times New Roman"/>
                <w:noProof/>
                <w:webHidden/>
                <w:sz w:val="24"/>
              </w:rPr>
            </w:r>
            <w:r w:rsidR="00DD7C0E" w:rsidRPr="00DD7C0E">
              <w:rPr>
                <w:rFonts w:ascii="Times New Roman" w:hAnsi="Times New Roman" w:cs="Times New Roman"/>
                <w:noProof/>
                <w:webHidden/>
                <w:sz w:val="24"/>
              </w:rPr>
              <w:fldChar w:fldCharType="separate"/>
            </w:r>
            <w:r w:rsidR="00DD7C0E" w:rsidRPr="00DD7C0E">
              <w:rPr>
                <w:rFonts w:ascii="Times New Roman" w:hAnsi="Times New Roman" w:cs="Times New Roman"/>
                <w:noProof/>
                <w:webHidden/>
                <w:sz w:val="24"/>
              </w:rPr>
              <w:t>9</w:t>
            </w:r>
            <w:r w:rsidR="00DD7C0E" w:rsidRPr="00DD7C0E">
              <w:rPr>
                <w:rFonts w:ascii="Times New Roman" w:hAnsi="Times New Roman" w:cs="Times New Roman"/>
                <w:noProof/>
                <w:webHidden/>
                <w:sz w:val="24"/>
              </w:rPr>
              <w:fldChar w:fldCharType="end"/>
            </w:r>
          </w:hyperlink>
        </w:p>
        <w:p w14:paraId="6CB79507" w14:textId="77777777" w:rsidR="00DD7C0E" w:rsidRPr="00DD7C0E" w:rsidRDefault="00D96A00" w:rsidP="00DD7C0E">
          <w:pPr>
            <w:pStyle w:val="TOC2"/>
            <w:tabs>
              <w:tab w:val="right" w:leader="dot" w:pos="9350"/>
            </w:tabs>
            <w:spacing w:line="360" w:lineRule="auto"/>
            <w:jc w:val="both"/>
            <w:rPr>
              <w:rFonts w:ascii="Times New Roman" w:hAnsi="Times New Roman" w:cs="Times New Roman"/>
              <w:noProof/>
              <w:sz w:val="24"/>
            </w:rPr>
          </w:pPr>
          <w:hyperlink w:anchor="_Toc40456450" w:history="1">
            <w:r w:rsidR="00DD7C0E" w:rsidRPr="00DD7C0E">
              <w:rPr>
                <w:rStyle w:val="Hyperlink"/>
                <w:rFonts w:ascii="Times New Roman" w:hAnsi="Times New Roman" w:cs="Times New Roman"/>
                <w:noProof/>
                <w:sz w:val="24"/>
                <w:shd w:val="clear" w:color="auto" w:fill="FFFFFF"/>
              </w:rPr>
              <w:t>Appendix: Gibbs Reflective cycle</w:t>
            </w:r>
            <w:r w:rsidR="00DD7C0E" w:rsidRPr="00DD7C0E">
              <w:rPr>
                <w:rFonts w:ascii="Times New Roman" w:hAnsi="Times New Roman" w:cs="Times New Roman"/>
                <w:noProof/>
                <w:webHidden/>
                <w:sz w:val="24"/>
              </w:rPr>
              <w:tab/>
            </w:r>
            <w:r w:rsidR="00DD7C0E" w:rsidRPr="00DD7C0E">
              <w:rPr>
                <w:rFonts w:ascii="Times New Roman" w:hAnsi="Times New Roman" w:cs="Times New Roman"/>
                <w:noProof/>
                <w:webHidden/>
                <w:sz w:val="24"/>
              </w:rPr>
              <w:fldChar w:fldCharType="begin"/>
            </w:r>
            <w:r w:rsidR="00DD7C0E" w:rsidRPr="00DD7C0E">
              <w:rPr>
                <w:rFonts w:ascii="Times New Roman" w:hAnsi="Times New Roman" w:cs="Times New Roman"/>
                <w:noProof/>
                <w:webHidden/>
                <w:sz w:val="24"/>
              </w:rPr>
              <w:instrText xml:space="preserve"> PAGEREF _Toc40456450 \h </w:instrText>
            </w:r>
            <w:r w:rsidR="00DD7C0E" w:rsidRPr="00DD7C0E">
              <w:rPr>
                <w:rFonts w:ascii="Times New Roman" w:hAnsi="Times New Roman" w:cs="Times New Roman"/>
                <w:noProof/>
                <w:webHidden/>
                <w:sz w:val="24"/>
              </w:rPr>
            </w:r>
            <w:r w:rsidR="00DD7C0E" w:rsidRPr="00DD7C0E">
              <w:rPr>
                <w:rFonts w:ascii="Times New Roman" w:hAnsi="Times New Roman" w:cs="Times New Roman"/>
                <w:noProof/>
                <w:webHidden/>
                <w:sz w:val="24"/>
              </w:rPr>
              <w:fldChar w:fldCharType="separate"/>
            </w:r>
            <w:r w:rsidR="00DD7C0E" w:rsidRPr="00DD7C0E">
              <w:rPr>
                <w:rFonts w:ascii="Times New Roman" w:hAnsi="Times New Roman" w:cs="Times New Roman"/>
                <w:noProof/>
                <w:webHidden/>
                <w:sz w:val="24"/>
              </w:rPr>
              <w:t>11</w:t>
            </w:r>
            <w:r w:rsidR="00DD7C0E" w:rsidRPr="00DD7C0E">
              <w:rPr>
                <w:rFonts w:ascii="Times New Roman" w:hAnsi="Times New Roman" w:cs="Times New Roman"/>
                <w:noProof/>
                <w:webHidden/>
                <w:sz w:val="24"/>
              </w:rPr>
              <w:fldChar w:fldCharType="end"/>
            </w:r>
          </w:hyperlink>
        </w:p>
        <w:p w14:paraId="570DB14E" w14:textId="59DD22CE" w:rsidR="00DD7C0E" w:rsidRDefault="00DD7C0E" w:rsidP="00DD7C0E">
          <w:pPr>
            <w:spacing w:line="360" w:lineRule="auto"/>
            <w:jc w:val="both"/>
          </w:pPr>
          <w:r w:rsidRPr="00DD7C0E">
            <w:rPr>
              <w:rFonts w:ascii="Times New Roman" w:hAnsi="Times New Roman" w:cs="Times New Roman"/>
              <w:b/>
              <w:bCs/>
              <w:noProof/>
              <w:sz w:val="24"/>
            </w:rPr>
            <w:fldChar w:fldCharType="end"/>
          </w:r>
        </w:p>
      </w:sdtContent>
    </w:sdt>
    <w:p w14:paraId="1A18F5AF" w14:textId="77777777" w:rsidR="00DD7C0E" w:rsidRDefault="00DD7C0E" w:rsidP="008560F2">
      <w:pPr>
        <w:spacing w:line="360" w:lineRule="auto"/>
        <w:jc w:val="both"/>
        <w:rPr>
          <w:rFonts w:ascii="Times New Roman" w:eastAsia="Times New Roman" w:hAnsi="Times New Roman" w:cs="Times New Roman"/>
          <w:sz w:val="24"/>
          <w:szCs w:val="24"/>
        </w:rPr>
      </w:pPr>
    </w:p>
    <w:p w14:paraId="0000000A" w14:textId="44862029" w:rsidR="002C6AF7" w:rsidRDefault="002047E0">
      <w:pPr>
        <w:spacing w:line="360" w:lineRule="auto"/>
        <w:jc w:val="center"/>
        <w:rPr>
          <w:rFonts w:ascii="Times New Roman" w:eastAsia="Times New Roman" w:hAnsi="Times New Roman" w:cs="Times New Roman"/>
          <w:sz w:val="24"/>
          <w:szCs w:val="24"/>
        </w:rPr>
      </w:pPr>
      <w:r>
        <w:br w:type="page"/>
      </w:r>
    </w:p>
    <w:p w14:paraId="0000000B" w14:textId="77777777" w:rsidR="002C6AF7" w:rsidRDefault="002047E0" w:rsidP="00534FA8">
      <w:pPr>
        <w:pStyle w:val="Heading1"/>
      </w:pPr>
      <w:bookmarkStart w:id="0" w:name="_Toc40456446"/>
      <w:r>
        <w:lastRenderedPageBreak/>
        <w:t>Introduction</w:t>
      </w:r>
      <w:bookmarkEnd w:id="0"/>
    </w:p>
    <w:p w14:paraId="0000000C" w14:textId="77777777"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Self-evaluation is important for the understanding of the strengths and weaknesses in own self and it will help in the improvement of the weak areas with effective planning. This report is going to do the self-evaluation with the use of Gibbs reflective theory for the assessment of self-development skills. With the help of these, I will also assess the areas that are going to be developed and the strategy for which the skills can be developed.   </w:t>
      </w:r>
    </w:p>
    <w:p w14:paraId="0000000D" w14:textId="77777777" w:rsidR="002C6AF7" w:rsidRDefault="002047E0" w:rsidP="00534FA8">
      <w:pPr>
        <w:pStyle w:val="Heading1"/>
      </w:pPr>
      <w:bookmarkStart w:id="1" w:name="_Toc40456447"/>
      <w:r>
        <w:t>Gibbs reflective analysis</w:t>
      </w:r>
      <w:bookmarkEnd w:id="1"/>
    </w:p>
    <w:p w14:paraId="0000000E" w14:textId="77777777" w:rsidR="002C6AF7" w:rsidRDefault="002047E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w:t>
      </w:r>
    </w:p>
    <w:p w14:paraId="210C9F15" w14:textId="77777777" w:rsidR="00637271"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learned various skills and encounters with situations where I need to develop my ability to and knowledge during the preparation of the project regarding the community engagement of McDonald. As stated by Pollack and Adler (2016), </w:t>
      </w:r>
      <w:r w:rsidRPr="0001376A">
        <w:rPr>
          <w:rFonts w:ascii="Times New Roman" w:eastAsia="Times New Roman" w:hAnsi="Times New Roman" w:cs="Times New Roman"/>
          <w:b/>
          <w:i/>
          <w:sz w:val="24"/>
          <w:szCs w:val="24"/>
        </w:rPr>
        <w:t>project management skills</w:t>
      </w:r>
      <w:r>
        <w:rPr>
          <w:rFonts w:ascii="Times New Roman" w:eastAsia="Times New Roman" w:hAnsi="Times New Roman" w:cs="Times New Roman"/>
          <w:sz w:val="24"/>
          <w:szCs w:val="24"/>
        </w:rPr>
        <w:t xml:space="preserve"> are important for the initiation to maintain and the entire representation of a project. In this context, I have developed the project management skills while completing the project with a group of my co-learners. In this project, I with three other in-group were resent for the completion of the essay regarding the McDonald community engagement and had to face time and </w:t>
      </w:r>
      <w:r w:rsidRPr="00D853C7">
        <w:rPr>
          <w:rFonts w:ascii="Times New Roman" w:eastAsia="Times New Roman" w:hAnsi="Times New Roman" w:cs="Times New Roman"/>
          <w:b/>
          <w:i/>
          <w:sz w:val="24"/>
          <w:szCs w:val="24"/>
        </w:rPr>
        <w:t>team management</w:t>
      </w:r>
      <w:r>
        <w:rPr>
          <w:rFonts w:ascii="Times New Roman" w:eastAsia="Times New Roman" w:hAnsi="Times New Roman" w:cs="Times New Roman"/>
          <w:sz w:val="24"/>
          <w:szCs w:val="24"/>
        </w:rPr>
        <w:t xml:space="preserve"> with various problems regarding searching the data. </w:t>
      </w:r>
    </w:p>
    <w:p w14:paraId="0000000F" w14:textId="7C3FBD12"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various skills have been encountered by me in attempting such project and these are needed to be developed for better utilization in the future. During doing this, project the team management was the main focus following the importance of </w:t>
      </w:r>
      <w:r w:rsidRPr="0001376A">
        <w:rPr>
          <w:rFonts w:ascii="Times New Roman" w:eastAsia="Times New Roman" w:hAnsi="Times New Roman" w:cs="Times New Roman"/>
          <w:b/>
          <w:i/>
          <w:sz w:val="24"/>
          <w:szCs w:val="24"/>
        </w:rPr>
        <w:t xml:space="preserve">time management </w:t>
      </w:r>
      <w:r>
        <w:rPr>
          <w:rFonts w:ascii="Times New Roman" w:eastAsia="Times New Roman" w:hAnsi="Times New Roman" w:cs="Times New Roman"/>
          <w:sz w:val="24"/>
          <w:szCs w:val="24"/>
        </w:rPr>
        <w:t xml:space="preserve">as I have to finish the assessment in the fixed deadline. As mentioned by Dhaliwal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Gibbs reflective cycle has the various stages that facilitate in the learning and developing the weak skills in an individual and can be able to improve for future benefit. In this context, I can be able to assess the weak areas and weak skills in me that are needed to be improved by self-assessment in each step of the theory. </w:t>
      </w:r>
    </w:p>
    <w:p w14:paraId="00000010" w14:textId="77777777" w:rsidR="002C6AF7" w:rsidRDefault="002047E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Feelings </w:t>
      </w:r>
    </w:p>
    <w:p w14:paraId="00000011" w14:textId="4EC9409E"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situation in which I have to search various data and information regarding the industry and external environmental factors impacting on the fast-food industry. During searching, </w:t>
      </w:r>
      <w:r w:rsidRPr="00D853C7">
        <w:rPr>
          <w:rFonts w:ascii="Times New Roman" w:eastAsia="Times New Roman" w:hAnsi="Times New Roman" w:cs="Times New Roman"/>
          <w:b/>
          <w:i/>
          <w:sz w:val="24"/>
          <w:szCs w:val="24"/>
        </w:rPr>
        <w:t>searching skill</w:t>
      </w:r>
      <w:r>
        <w:rPr>
          <w:rFonts w:ascii="Times New Roman" w:eastAsia="Times New Roman" w:hAnsi="Times New Roman" w:cs="Times New Roman"/>
          <w:sz w:val="24"/>
          <w:szCs w:val="24"/>
        </w:rPr>
        <w:t xml:space="preserve"> was very much important in the absence of which accurate data could not be able to find and might be it got no relevance with the topic. As stated by </w:t>
      </w:r>
      <w:proofErr w:type="spellStart"/>
      <w:r>
        <w:rPr>
          <w:rFonts w:ascii="Times New Roman" w:eastAsia="Times New Roman" w:hAnsi="Times New Roman" w:cs="Times New Roman"/>
          <w:sz w:val="24"/>
          <w:szCs w:val="24"/>
        </w:rPr>
        <w:t>Bidner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(2016), searching skill </w:t>
      </w:r>
      <w:r>
        <w:rPr>
          <w:rFonts w:ascii="Times New Roman" w:eastAsia="Times New Roman" w:hAnsi="Times New Roman" w:cs="Times New Roman"/>
          <w:sz w:val="24"/>
          <w:szCs w:val="24"/>
        </w:rPr>
        <w:lastRenderedPageBreak/>
        <w:t xml:space="preserve">is an important in order to collect the information with maintaining the relevancy with the searching topic. In this context, I have faced difficulty in the finding of accurate data of economic condition and political and legal affairs influencing and impacting on the fast-food industry and then subjection to the McDonald. In this condition, my co-workers in the group had to make an effort in making good communication with me for the development of the searching efficiency and input of the information in the project. </w:t>
      </w:r>
      <w:r w:rsidR="00BA7774">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this context, </w:t>
      </w:r>
      <w:r w:rsidRPr="005222C6">
        <w:rPr>
          <w:rFonts w:ascii="Times New Roman" w:eastAsia="Times New Roman" w:hAnsi="Times New Roman" w:cs="Times New Roman"/>
          <w:b/>
          <w:i/>
          <w:sz w:val="24"/>
          <w:szCs w:val="24"/>
        </w:rPr>
        <w:t>communication skill</w:t>
      </w:r>
      <w:r>
        <w:rPr>
          <w:rFonts w:ascii="Times New Roman" w:eastAsia="Times New Roman" w:hAnsi="Times New Roman" w:cs="Times New Roman"/>
          <w:sz w:val="24"/>
          <w:szCs w:val="24"/>
        </w:rPr>
        <w:t xml:space="preserve"> is another in both </w:t>
      </w:r>
      <w:r w:rsidRPr="007F2B19">
        <w:rPr>
          <w:rFonts w:ascii="Times New Roman" w:eastAsia="Times New Roman" w:hAnsi="Times New Roman" w:cs="Times New Roman"/>
          <w:b/>
          <w:i/>
          <w:sz w:val="24"/>
          <w:szCs w:val="24"/>
        </w:rPr>
        <w:t>verbal</w:t>
      </w:r>
      <w:r>
        <w:rPr>
          <w:rFonts w:ascii="Times New Roman" w:eastAsia="Times New Roman" w:hAnsi="Times New Roman" w:cs="Times New Roman"/>
          <w:sz w:val="24"/>
          <w:szCs w:val="24"/>
        </w:rPr>
        <w:t xml:space="preserve">, as well as </w:t>
      </w:r>
      <w:r w:rsidRPr="007F2B19">
        <w:rPr>
          <w:rFonts w:ascii="Times New Roman" w:eastAsia="Times New Roman" w:hAnsi="Times New Roman" w:cs="Times New Roman"/>
          <w:b/>
          <w:i/>
          <w:sz w:val="24"/>
          <w:szCs w:val="24"/>
        </w:rPr>
        <w:t xml:space="preserve">non-verbal </w:t>
      </w:r>
      <w:r w:rsidR="00FB3DDF" w:rsidRPr="007F2B19">
        <w:rPr>
          <w:rFonts w:ascii="Times New Roman" w:eastAsia="Times New Roman" w:hAnsi="Times New Roman" w:cs="Times New Roman"/>
          <w:b/>
          <w:i/>
          <w:sz w:val="24"/>
          <w:szCs w:val="24"/>
        </w:rPr>
        <w:t>communication</w:t>
      </w:r>
      <w:r>
        <w:rPr>
          <w:rFonts w:ascii="Times New Roman" w:eastAsia="Times New Roman" w:hAnsi="Times New Roman" w:cs="Times New Roman"/>
          <w:sz w:val="24"/>
          <w:szCs w:val="24"/>
        </w:rPr>
        <w:t xml:space="preserve">, is important for the accomplishment of the project. </w:t>
      </w:r>
    </w:p>
    <w:p w14:paraId="00000012" w14:textId="52528066"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views of Nicholls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 communication in both verbally and non-verb</w:t>
      </w:r>
      <w:r w:rsidR="004E2867">
        <w:rPr>
          <w:rFonts w:ascii="Times New Roman" w:eastAsia="Times New Roman" w:hAnsi="Times New Roman" w:cs="Times New Roman"/>
          <w:sz w:val="24"/>
          <w:szCs w:val="24"/>
        </w:rPr>
        <w:t xml:space="preserve">ally has serious impacts on </w:t>
      </w:r>
      <w:r w:rsidR="005222C6">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planning and organizing and controlling any kind of working or project. Regarding the similar scenario, I have faced the importance and crucially in having the </w:t>
      </w:r>
      <w:r w:rsidR="007F17DA">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and interaction with my co-learners for the organization of the information and making the accomplishment of the project. On a similar manner, I have realized the need in me to develop and improve the non-verbal way of interaction with others for more convenience in work management and operation management. At present, I am feeling the importance of doing more improvement in the interpersonal skills in me including motivation and patience and responsibility. As stated by Bennett-Levy and Finlay-Jones (2018), being responsible for active listening and team working and having patience are essential abilities for the accomplishment of work and project. </w:t>
      </w:r>
    </w:p>
    <w:p w14:paraId="00000013" w14:textId="77777777" w:rsidR="002C6AF7" w:rsidRDefault="002047E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Evaluation </w:t>
      </w:r>
    </w:p>
    <w:p w14:paraId="00000014" w14:textId="0EC3DF41"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positive and negative experiences by me during the time of doing the project of McDonald’s and fast food industry. The positive experiences are the ability that I have faced present in me. Such skills are team management and </w:t>
      </w:r>
      <w:r w:rsidRPr="00D8310D">
        <w:rPr>
          <w:rFonts w:ascii="Times New Roman" w:eastAsia="Times New Roman" w:hAnsi="Times New Roman" w:cs="Times New Roman"/>
          <w:b/>
          <w:i/>
          <w:sz w:val="24"/>
          <w:szCs w:val="24"/>
        </w:rPr>
        <w:t>organization skills</w:t>
      </w:r>
      <w:r>
        <w:rPr>
          <w:rFonts w:ascii="Times New Roman" w:eastAsia="Times New Roman" w:hAnsi="Times New Roman" w:cs="Times New Roman"/>
          <w:sz w:val="24"/>
          <w:szCs w:val="24"/>
        </w:rPr>
        <w:t xml:space="preserve"> as well as </w:t>
      </w:r>
      <w:r w:rsidR="00C52205">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skills. With these skills, I have a positive impact on the completion of the project and also team management has helped me in doing so. As per the views of </w:t>
      </w:r>
      <w:proofErr w:type="spellStart"/>
      <w:r>
        <w:rPr>
          <w:rFonts w:ascii="Times New Roman" w:eastAsia="Times New Roman" w:hAnsi="Times New Roman" w:cs="Times New Roman"/>
          <w:sz w:val="24"/>
          <w:szCs w:val="24"/>
        </w:rPr>
        <w:t>Celik</w:t>
      </w:r>
      <w:proofErr w:type="spellEnd"/>
      <w:r>
        <w:rPr>
          <w:rFonts w:ascii="Times New Roman" w:eastAsia="Times New Roman" w:hAnsi="Times New Roman" w:cs="Times New Roman"/>
          <w:sz w:val="24"/>
          <w:szCs w:val="24"/>
        </w:rPr>
        <w:t xml:space="preserve"> and Yavuz (2017), organization skill is important for having and helps in the management of heavy workload and maintains the schedule of working and also helps in the reinforcement of experience in the future. In this context, I have also used my organization ability to maintain the workloads and make small segments for the completion of the project and also further development of the skill will be focused by me for better working output. </w:t>
      </w:r>
    </w:p>
    <w:p w14:paraId="00000015" w14:textId="72ABE0FA"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However, there are some negative experiences as well during the competition </w:t>
      </w:r>
      <w:r w:rsidR="00D8310D">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the group assignment. I have realized the lacking of ability in the </w:t>
      </w:r>
      <w:r w:rsidRPr="0009283E">
        <w:rPr>
          <w:rFonts w:ascii="Times New Roman" w:eastAsia="Times New Roman" w:hAnsi="Times New Roman" w:cs="Times New Roman"/>
          <w:b/>
          <w:i/>
          <w:sz w:val="24"/>
          <w:szCs w:val="24"/>
        </w:rPr>
        <w:t>se</w:t>
      </w:r>
      <w:r w:rsidR="00D8310D" w:rsidRPr="0009283E">
        <w:rPr>
          <w:rFonts w:ascii="Times New Roman" w:eastAsia="Times New Roman" w:hAnsi="Times New Roman" w:cs="Times New Roman"/>
          <w:b/>
          <w:i/>
          <w:sz w:val="24"/>
          <w:szCs w:val="24"/>
        </w:rPr>
        <w:t>arching skills</w:t>
      </w:r>
      <w:r w:rsidR="00D8310D">
        <w:rPr>
          <w:rFonts w:ascii="Times New Roman" w:eastAsia="Times New Roman" w:hAnsi="Times New Roman" w:cs="Times New Roman"/>
          <w:sz w:val="24"/>
          <w:szCs w:val="24"/>
        </w:rPr>
        <w:t xml:space="preserve"> in me that arise</w:t>
      </w:r>
      <w:r>
        <w:rPr>
          <w:rFonts w:ascii="Times New Roman" w:eastAsia="Times New Roman" w:hAnsi="Times New Roman" w:cs="Times New Roman"/>
          <w:sz w:val="24"/>
          <w:szCs w:val="24"/>
        </w:rPr>
        <w:t xml:space="preserve"> hindrance in the searching of relevant data of external environment analysis and also the overview of the market of fast food with revenue and other important perspectives. There are also negative experiences in terms of time management which is also needed by me to develop and make improvement. As mentioned by </w:t>
      </w:r>
      <w:proofErr w:type="spellStart"/>
      <w:r>
        <w:rPr>
          <w:rFonts w:ascii="Times New Roman" w:eastAsia="Times New Roman" w:hAnsi="Times New Roman" w:cs="Times New Roman"/>
          <w:sz w:val="24"/>
          <w:szCs w:val="24"/>
        </w:rPr>
        <w:t>Kendellen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Camiré</w:t>
      </w:r>
      <w:proofErr w:type="spellEnd"/>
      <w:r>
        <w:rPr>
          <w:rFonts w:ascii="Times New Roman" w:eastAsia="Times New Roman" w:hAnsi="Times New Roman" w:cs="Times New Roman"/>
          <w:sz w:val="24"/>
          <w:szCs w:val="24"/>
        </w:rPr>
        <w:t xml:space="preserve"> (2017), </w:t>
      </w:r>
      <w:r w:rsidRPr="0009283E">
        <w:rPr>
          <w:rFonts w:ascii="Times New Roman" w:eastAsia="Times New Roman" w:hAnsi="Times New Roman" w:cs="Times New Roman"/>
          <w:b/>
          <w:i/>
          <w:sz w:val="24"/>
          <w:szCs w:val="24"/>
        </w:rPr>
        <w:t>time management skills</w:t>
      </w:r>
      <w:r>
        <w:rPr>
          <w:rFonts w:ascii="Times New Roman" w:eastAsia="Times New Roman" w:hAnsi="Times New Roman" w:cs="Times New Roman"/>
          <w:sz w:val="24"/>
          <w:szCs w:val="24"/>
        </w:rPr>
        <w:t xml:space="preserve"> are important to have effective planning and making segmentations of a long project so that completion of tasks will be easy.  Hence, it is important for me in maintaining such regulation sin order to develop my time management ability by breaking long </w:t>
      </w:r>
      <w:r w:rsidR="00CB27BD">
        <w:rPr>
          <w:rFonts w:ascii="Times New Roman" w:eastAsia="Times New Roman" w:hAnsi="Times New Roman" w:cs="Times New Roman"/>
          <w:sz w:val="24"/>
          <w:szCs w:val="24"/>
        </w:rPr>
        <w:t>projects</w:t>
      </w:r>
      <w:r>
        <w:rPr>
          <w:rFonts w:ascii="Times New Roman" w:eastAsia="Times New Roman" w:hAnsi="Times New Roman" w:cs="Times New Roman"/>
          <w:sz w:val="24"/>
          <w:szCs w:val="24"/>
        </w:rPr>
        <w:t xml:space="preserve"> in small segments and also maintaining the essentiality and non-essentiality in the task.</w:t>
      </w:r>
    </w:p>
    <w:p w14:paraId="00000016" w14:textId="3EC2BDA3" w:rsidR="002C6AF7" w:rsidRDefault="002047E0">
      <w:pPr>
        <w:spacing w:line="360" w:lineRule="auto"/>
        <w:jc w:val="both"/>
      </w:pPr>
      <w:r>
        <w:rPr>
          <w:rFonts w:ascii="Times New Roman" w:eastAsia="Times New Roman" w:hAnsi="Times New Roman" w:cs="Times New Roman"/>
          <w:sz w:val="24"/>
          <w:szCs w:val="24"/>
        </w:rPr>
        <w:t xml:space="preserve">There are some issue I have noticed in my ability self-presentation and professionalism. As stated by </w:t>
      </w:r>
      <w:proofErr w:type="spellStart"/>
      <w:r>
        <w:rPr>
          <w:rFonts w:ascii="Times New Roman" w:eastAsia="Times New Roman" w:hAnsi="Times New Roman" w:cs="Times New Roman"/>
          <w:sz w:val="24"/>
          <w:szCs w:val="24"/>
        </w:rPr>
        <w:t>Starcic</w:t>
      </w:r>
      <w:proofErr w:type="spellEnd"/>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(2017), self-confidence is essential factors in the self-presentation in which there are the necessity of patience and verbal </w:t>
      </w:r>
      <w:r w:rsidR="00C35BD5">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and also non-verbal way including facial expression. Following such importance, I have realized the importance of self-presentation and being professional and for that, I have to improve my facial expression and gestures and the mode of talking so that I can express my self-confidence during presenting. </w:t>
      </w:r>
    </w:p>
    <w:p w14:paraId="00000017" w14:textId="77777777" w:rsidR="002C6AF7" w:rsidRDefault="002047E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p w14:paraId="00000018" w14:textId="2444B9F0"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things that went well in the project and entire completion of the assessment is </w:t>
      </w:r>
      <w:r w:rsidR="0009283E">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the group management was positive and have impacted positively in the accomplishment of the assessment. The time management has gone a little troubling and for that reason is that I have the lacking in me in planning and regulating the long task. In this context, I can make the sense in such situation that I will be able to follow some basic rules in the completion of small parts of tasks and handling of tasks by setting a fixed time. Another issue I have faced regarding the searching skill in which I can sense the lack has resulted in the delay of the completion of the assessment. In this context, I have the opinion in maintaining proper </w:t>
      </w:r>
      <w:r w:rsidRPr="0036317A">
        <w:rPr>
          <w:rFonts w:ascii="Times New Roman" w:eastAsia="Times New Roman" w:hAnsi="Times New Roman" w:cs="Times New Roman"/>
          <w:b/>
          <w:i/>
          <w:sz w:val="24"/>
          <w:szCs w:val="24"/>
        </w:rPr>
        <w:t>organization skills</w:t>
      </w:r>
      <w:r>
        <w:rPr>
          <w:rFonts w:ascii="Times New Roman" w:eastAsia="Times New Roman" w:hAnsi="Times New Roman" w:cs="Times New Roman"/>
          <w:sz w:val="24"/>
          <w:szCs w:val="24"/>
        </w:rPr>
        <w:t xml:space="preserve"> as it deals with proper planning and regulation. However, the issue of searching is needed more </w:t>
      </w:r>
      <w:r w:rsidR="009965CA">
        <w:rPr>
          <w:rFonts w:ascii="Times New Roman" w:eastAsia="Times New Roman" w:hAnsi="Times New Roman" w:cs="Times New Roman"/>
          <w:sz w:val="24"/>
          <w:szCs w:val="24"/>
        </w:rPr>
        <w:t>practicing</w:t>
      </w:r>
      <w:r>
        <w:rPr>
          <w:rFonts w:ascii="Times New Roman" w:eastAsia="Times New Roman" w:hAnsi="Times New Roman" w:cs="Times New Roman"/>
          <w:sz w:val="24"/>
          <w:szCs w:val="24"/>
        </w:rPr>
        <w:t xml:space="preserve"> and using relevant words. In the words of Cui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keywords using are significant because these are the linchpin among the needs of an individual is searching for with the content that founded to fill that requirement. </w:t>
      </w:r>
    </w:p>
    <w:p w14:paraId="00000019" w14:textId="19EA9AF5"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such a scenario, I have to maintain the focus on using the proper keywords for maintaining relevancy in information finding. I can sense the necessity of making improvement in </w:t>
      </w:r>
      <w:r>
        <w:rPr>
          <w:rFonts w:ascii="Times New Roman" w:eastAsia="Times New Roman" w:hAnsi="Times New Roman" w:cs="Times New Roman"/>
          <w:sz w:val="24"/>
          <w:szCs w:val="24"/>
        </w:rPr>
        <w:lastRenderedPageBreak/>
        <w:t xml:space="preserve">interpersonal skills so that I will be able to maintain a team project with patience as I have realized impatience was also present in me during attempting any long portion in the assessment. As per the views of Pinto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(2016), </w:t>
      </w:r>
      <w:r w:rsidRPr="0009283E">
        <w:rPr>
          <w:rFonts w:ascii="Times New Roman" w:eastAsia="Times New Roman" w:hAnsi="Times New Roman" w:cs="Times New Roman"/>
          <w:b/>
          <w:i/>
          <w:sz w:val="24"/>
          <w:szCs w:val="24"/>
        </w:rPr>
        <w:t>interpersonal skills</w:t>
      </w:r>
      <w:r>
        <w:rPr>
          <w:rFonts w:ascii="Times New Roman" w:eastAsia="Times New Roman" w:hAnsi="Times New Roman" w:cs="Times New Roman"/>
          <w:sz w:val="24"/>
          <w:szCs w:val="24"/>
        </w:rPr>
        <w:t xml:space="preserve"> are important significant as they facilitate employees to develop as well as for fostering strong relationships in working with co-workers and with also with clients. In such condition, in future in order to get a job as a manager as well, I will need the ability for managing the working coordination and also maintain communication with clients and providing satisfaction to customers and motivate employees and subordinates. For that as well, I need to develop </w:t>
      </w:r>
      <w:r w:rsidR="008C28D2">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leadership ability and I have realized the absence of </w:t>
      </w:r>
      <w:r w:rsidRPr="0009283E">
        <w:rPr>
          <w:rFonts w:ascii="Times New Roman" w:eastAsia="Times New Roman" w:hAnsi="Times New Roman" w:cs="Times New Roman"/>
          <w:b/>
          <w:i/>
          <w:sz w:val="24"/>
          <w:szCs w:val="24"/>
        </w:rPr>
        <w:t>leadership skills</w:t>
      </w:r>
      <w:r>
        <w:rPr>
          <w:rFonts w:ascii="Times New Roman" w:eastAsia="Times New Roman" w:hAnsi="Times New Roman" w:cs="Times New Roman"/>
          <w:sz w:val="24"/>
          <w:szCs w:val="24"/>
        </w:rPr>
        <w:t xml:space="preserve"> that hindrance to lead the project team. </w:t>
      </w:r>
    </w:p>
    <w:p w14:paraId="269AB0FF" w14:textId="612B9FA0" w:rsidR="003613D2" w:rsidRDefault="003613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0" distB="0" distL="0" distR="0" wp14:anchorId="6197A07A" wp14:editId="68B0006B">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30CF31F" w14:textId="1354AD97" w:rsidR="000F3F9B" w:rsidRDefault="000F3F9B" w:rsidP="000F3F9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Weak skills </w:t>
      </w:r>
    </w:p>
    <w:p w14:paraId="329440D0" w14:textId="4956BF5B" w:rsidR="000F3F9B" w:rsidRPr="000F3F9B" w:rsidRDefault="000F3F9B" w:rsidP="000F3F9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Pinto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2016)</w:t>
      </w:r>
    </w:p>
    <w:p w14:paraId="0000001A" w14:textId="77777777" w:rsidR="002C6AF7" w:rsidRDefault="002047E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0000001B" w14:textId="4B923B5E"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learned various things during the completion of the project including group management, project management, time management and the process or conducting a project with the searching ability and also the importance of self-confidence. The situation have make positive impact on the completion of the project with good </w:t>
      </w:r>
      <w:r w:rsidR="00284707">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and the ability of interaction of my co-learners for having a good communication set up with various modes and application in the accomplishment of the assessment. On the other hand, I have realized the lack of good time management, proper searching skills with an absence of maintaining relevancy.</w:t>
      </w:r>
    </w:p>
    <w:p w14:paraId="0000001C" w14:textId="77777777"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need to develop the searching skill for handling similar kind of situation in future that will help me in the restricting of delaying of work. I could have done better use of the internet for searching the data and information. Also, I could have tried to make an increase in my self-confidence and upholding my patience level for better completion of the work. Here, I can realize the importance and necessity for developing organization skills with interpersonal skills for self-motivation and increasing the self-activity with active listening and patience level in me. </w:t>
      </w:r>
    </w:p>
    <w:p w14:paraId="0000001D" w14:textId="77777777" w:rsidR="002C6AF7" w:rsidRDefault="002047E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p w14:paraId="0000001E" w14:textId="451C62FB" w:rsidR="002C6AF7" w:rsidRDefault="002047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action plan that I need to make is the ability to make improvement in my abilities which are lacking. In doing such I will need to develop a personal development plan for better monitoring the succeeding level of my skills. As mentioned by Rubens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 (2018), personal development plan imparts a framework that helps an individual in the identification of the areas of strengths as well as weaknesses and also make a guide for optimization of the skills that are existing. In this context, I will make use of the personal development plan for the development of my skills that are lacking in me including the searching ability, time management, interpersonal skills, </w:t>
      </w:r>
      <w:r w:rsidR="00755ECF">
        <w:rPr>
          <w:rFonts w:ascii="Times New Roman" w:eastAsia="Times New Roman" w:hAnsi="Times New Roman" w:cs="Times New Roman"/>
          <w:sz w:val="24"/>
          <w:szCs w:val="24"/>
        </w:rPr>
        <w:t>and leadership</w:t>
      </w:r>
      <w:r>
        <w:rPr>
          <w:rFonts w:ascii="Times New Roman" w:eastAsia="Times New Roman" w:hAnsi="Times New Roman" w:cs="Times New Roman"/>
          <w:sz w:val="24"/>
          <w:szCs w:val="24"/>
        </w:rPr>
        <w:t xml:space="preserve"> skills. I will use the existing skills to make them better with more improvement as the team working with more improving the interaction level in using expression and gestures and various media for making effective </w:t>
      </w:r>
      <w:r w:rsidR="005E646C">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I will maintain a schedule for every work and make a deadline of my own for trying to complete the work and also for better results will break long and complex work in smaller segments. With using a proper development plan by incorporating time duration for developing every skill I can be able to make sure to make different in next time while doing any kind of project. I will make a focus on using the internet for searching with using keywords. </w:t>
      </w:r>
    </w:p>
    <w:p w14:paraId="0000001F" w14:textId="77777777" w:rsidR="002C6AF7" w:rsidRDefault="002047E0" w:rsidP="00534FA8">
      <w:pPr>
        <w:pStyle w:val="Heading1"/>
      </w:pPr>
      <w:bookmarkStart w:id="2" w:name="_Toc40456448"/>
      <w:r>
        <w:t>Conclusion</w:t>
      </w:r>
      <w:bookmarkEnd w:id="2"/>
    </w:p>
    <w:p w14:paraId="063FE39A" w14:textId="279B186B" w:rsidR="00534FA8" w:rsidRDefault="002047E0" w:rsidP="005304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conclusion that can be drawn from the report is that there are various skills and abilities are required for the accomplishment of a group assignment. This report has evaluated my skills and abilities that are positively and negatively impact on the completion of the assessment of McDonalds report. In such conditions, the Gibbs Reflective Cycle has been used for the self-assessment and has helped in the evaluation of strengths and weaknesses in me. The report has also found that there are skills of searching and time management and interpersonal skills and leadership quality </w:t>
      </w:r>
      <w:r w:rsidR="008560F2">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are going to be developed in me. </w:t>
      </w:r>
      <w:r w:rsidR="00534FA8">
        <w:rPr>
          <w:rFonts w:ascii="Times New Roman" w:eastAsia="Times New Roman" w:hAnsi="Times New Roman" w:cs="Times New Roman"/>
          <w:sz w:val="24"/>
          <w:szCs w:val="24"/>
        </w:rPr>
        <w:br w:type="page"/>
      </w:r>
    </w:p>
    <w:p w14:paraId="599DD2F9" w14:textId="77777777" w:rsidR="00534FA8" w:rsidRPr="00F54EE0" w:rsidRDefault="00534FA8" w:rsidP="00534FA8">
      <w:pPr>
        <w:pStyle w:val="Heading1"/>
        <w:rPr>
          <w:lang w:val="en-US"/>
        </w:rPr>
      </w:pPr>
      <w:bookmarkStart w:id="3" w:name="_Toc40456449"/>
      <w:r w:rsidRPr="00F54EE0">
        <w:rPr>
          <w:lang w:val="en-US"/>
        </w:rPr>
        <w:lastRenderedPageBreak/>
        <w:t>Reference</w:t>
      </w:r>
      <w:bookmarkEnd w:id="3"/>
    </w:p>
    <w:p w14:paraId="370C1766"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r w:rsidRPr="005E36F4">
        <w:rPr>
          <w:rFonts w:ascii="Times New Roman" w:hAnsi="Times New Roman" w:cs="Times New Roman"/>
          <w:color w:val="222222"/>
          <w:sz w:val="24"/>
          <w:szCs w:val="24"/>
          <w:shd w:val="clear" w:color="auto" w:fill="FFFFFF"/>
        </w:rPr>
        <w:t>Bennett-Levy, J. and Finlay-Jones, A., (2018). The role of personal practice in therapist skill development: a model to guide therapists, educators, supervisors and researchers. </w:t>
      </w:r>
      <w:r w:rsidRPr="005E36F4">
        <w:rPr>
          <w:rFonts w:ascii="Times New Roman" w:hAnsi="Times New Roman" w:cs="Times New Roman"/>
          <w:i/>
          <w:iCs/>
          <w:color w:val="222222"/>
          <w:sz w:val="24"/>
          <w:szCs w:val="24"/>
          <w:shd w:val="clear" w:color="auto" w:fill="FFFFFF"/>
        </w:rPr>
        <w:t>Cognitive Behaviour Therapy</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47</w:t>
      </w:r>
      <w:r w:rsidRPr="005E36F4">
        <w:rPr>
          <w:rFonts w:ascii="Times New Roman" w:hAnsi="Times New Roman" w:cs="Times New Roman"/>
          <w:color w:val="222222"/>
          <w:sz w:val="24"/>
          <w:szCs w:val="24"/>
          <w:shd w:val="clear" w:color="auto" w:fill="FFFFFF"/>
        </w:rPr>
        <w:t>(3), pp.185-205.</w:t>
      </w:r>
    </w:p>
    <w:p w14:paraId="65EA79EC"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proofErr w:type="spellStart"/>
      <w:r w:rsidRPr="005E36F4">
        <w:rPr>
          <w:rFonts w:ascii="Times New Roman" w:hAnsi="Times New Roman" w:cs="Times New Roman"/>
          <w:color w:val="222222"/>
          <w:sz w:val="24"/>
          <w:szCs w:val="24"/>
          <w:shd w:val="clear" w:color="auto" w:fill="FFFFFF"/>
        </w:rPr>
        <w:t>Bidner</w:t>
      </w:r>
      <w:proofErr w:type="spellEnd"/>
      <w:r w:rsidRPr="005E36F4">
        <w:rPr>
          <w:rFonts w:ascii="Times New Roman" w:hAnsi="Times New Roman" w:cs="Times New Roman"/>
          <w:color w:val="222222"/>
          <w:sz w:val="24"/>
          <w:szCs w:val="24"/>
          <w:shd w:val="clear" w:color="auto" w:fill="FFFFFF"/>
        </w:rPr>
        <w:t>, C., Roger, G. and Moses, J., (2016). Investing in skill and searching for coworkers: endogenous participation in a matching market. </w:t>
      </w:r>
      <w:r w:rsidRPr="005E36F4">
        <w:rPr>
          <w:rFonts w:ascii="Times New Roman" w:hAnsi="Times New Roman" w:cs="Times New Roman"/>
          <w:i/>
          <w:iCs/>
          <w:color w:val="222222"/>
          <w:sz w:val="24"/>
          <w:szCs w:val="24"/>
          <w:shd w:val="clear" w:color="auto" w:fill="FFFFFF"/>
        </w:rPr>
        <w:t>American Economic Journal: Microeconomics</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8</w:t>
      </w:r>
      <w:r w:rsidRPr="005E36F4">
        <w:rPr>
          <w:rFonts w:ascii="Times New Roman" w:hAnsi="Times New Roman" w:cs="Times New Roman"/>
          <w:color w:val="222222"/>
          <w:sz w:val="24"/>
          <w:szCs w:val="24"/>
          <w:shd w:val="clear" w:color="auto" w:fill="FFFFFF"/>
        </w:rPr>
        <w:t>(1), pp.166-202.</w:t>
      </w:r>
    </w:p>
    <w:p w14:paraId="6F5432B7"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proofErr w:type="spellStart"/>
      <w:r w:rsidRPr="005E36F4">
        <w:rPr>
          <w:rFonts w:ascii="Times New Roman" w:hAnsi="Times New Roman" w:cs="Times New Roman"/>
          <w:color w:val="222222"/>
          <w:sz w:val="24"/>
          <w:szCs w:val="24"/>
          <w:shd w:val="clear" w:color="auto" w:fill="FFFFFF"/>
        </w:rPr>
        <w:t>Celik</w:t>
      </w:r>
      <w:proofErr w:type="spellEnd"/>
      <w:r w:rsidRPr="005E36F4">
        <w:rPr>
          <w:rFonts w:ascii="Times New Roman" w:hAnsi="Times New Roman" w:cs="Times New Roman"/>
          <w:color w:val="222222"/>
          <w:sz w:val="24"/>
          <w:szCs w:val="24"/>
          <w:shd w:val="clear" w:color="auto" w:fill="FFFFFF"/>
        </w:rPr>
        <w:t>, G.Y. and Yavuz, F., (2017). Using fairy tales as a model to enhance learners’ writing organization skill. </w:t>
      </w:r>
      <w:r w:rsidRPr="005E36F4">
        <w:rPr>
          <w:rFonts w:ascii="Times New Roman" w:hAnsi="Times New Roman" w:cs="Times New Roman"/>
          <w:i/>
          <w:iCs/>
          <w:color w:val="222222"/>
          <w:sz w:val="24"/>
          <w:szCs w:val="24"/>
          <w:shd w:val="clear" w:color="auto" w:fill="FFFFFF"/>
        </w:rPr>
        <w:t>International Journal of Learning and Teaching</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9</w:t>
      </w:r>
      <w:r w:rsidRPr="005E36F4">
        <w:rPr>
          <w:rFonts w:ascii="Times New Roman" w:hAnsi="Times New Roman" w:cs="Times New Roman"/>
          <w:color w:val="222222"/>
          <w:sz w:val="24"/>
          <w:szCs w:val="24"/>
          <w:shd w:val="clear" w:color="auto" w:fill="FFFFFF"/>
        </w:rPr>
        <w:t>(3), pp.349-353.</w:t>
      </w:r>
    </w:p>
    <w:p w14:paraId="0C2A8A79"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r w:rsidRPr="005E36F4">
        <w:rPr>
          <w:rFonts w:ascii="Times New Roman" w:hAnsi="Times New Roman" w:cs="Times New Roman"/>
          <w:color w:val="222222"/>
          <w:sz w:val="24"/>
          <w:szCs w:val="24"/>
          <w:shd w:val="clear" w:color="auto" w:fill="FFFFFF"/>
        </w:rPr>
        <w:t xml:space="preserve">Cui, J., Zhou, H., Zhong, H. and Xu, Y., (2018). </w:t>
      </w:r>
      <w:proofErr w:type="spellStart"/>
      <w:r w:rsidRPr="005E36F4">
        <w:rPr>
          <w:rFonts w:ascii="Times New Roman" w:hAnsi="Times New Roman" w:cs="Times New Roman"/>
          <w:color w:val="222222"/>
          <w:sz w:val="24"/>
          <w:szCs w:val="24"/>
          <w:shd w:val="clear" w:color="auto" w:fill="FFFFFF"/>
        </w:rPr>
        <w:t>Akser</w:t>
      </w:r>
      <w:proofErr w:type="spellEnd"/>
      <w:r w:rsidRPr="005E36F4">
        <w:rPr>
          <w:rFonts w:ascii="Times New Roman" w:hAnsi="Times New Roman" w:cs="Times New Roman"/>
          <w:color w:val="222222"/>
          <w:sz w:val="24"/>
          <w:szCs w:val="24"/>
          <w:shd w:val="clear" w:color="auto" w:fill="FFFFFF"/>
        </w:rPr>
        <w:t>: attribute-based keyword search with efficient revocation in cloud computing. </w:t>
      </w:r>
      <w:r w:rsidRPr="005E36F4">
        <w:rPr>
          <w:rFonts w:ascii="Times New Roman" w:hAnsi="Times New Roman" w:cs="Times New Roman"/>
          <w:i/>
          <w:iCs/>
          <w:color w:val="222222"/>
          <w:sz w:val="24"/>
          <w:szCs w:val="24"/>
          <w:shd w:val="clear" w:color="auto" w:fill="FFFFFF"/>
        </w:rPr>
        <w:t>Information Sciences</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423</w:t>
      </w:r>
      <w:r w:rsidRPr="005E36F4">
        <w:rPr>
          <w:rFonts w:ascii="Times New Roman" w:hAnsi="Times New Roman" w:cs="Times New Roman"/>
          <w:color w:val="222222"/>
          <w:sz w:val="24"/>
          <w:szCs w:val="24"/>
          <w:shd w:val="clear" w:color="auto" w:fill="FFFFFF"/>
        </w:rPr>
        <w:t>, pp.343-352.</w:t>
      </w:r>
    </w:p>
    <w:p w14:paraId="570EFE53"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r w:rsidRPr="005E36F4">
        <w:rPr>
          <w:rFonts w:ascii="Times New Roman" w:hAnsi="Times New Roman" w:cs="Times New Roman"/>
          <w:color w:val="222222"/>
          <w:sz w:val="24"/>
          <w:szCs w:val="24"/>
          <w:shd w:val="clear" w:color="auto" w:fill="FFFFFF"/>
        </w:rPr>
        <w:t>Dhaliwal, U., Singh, S. and Singh, N., (2017). Reflective student narratives: honing professionalism and empathy. </w:t>
      </w:r>
      <w:r w:rsidRPr="005E36F4">
        <w:rPr>
          <w:rFonts w:ascii="Times New Roman" w:hAnsi="Times New Roman" w:cs="Times New Roman"/>
          <w:i/>
          <w:iCs/>
          <w:color w:val="222222"/>
          <w:sz w:val="24"/>
          <w:szCs w:val="24"/>
          <w:shd w:val="clear" w:color="auto" w:fill="FFFFFF"/>
        </w:rPr>
        <w:t>Indian J Med Ethics</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3</w:t>
      </w:r>
      <w:r w:rsidRPr="005E36F4">
        <w:rPr>
          <w:rFonts w:ascii="Times New Roman" w:hAnsi="Times New Roman" w:cs="Times New Roman"/>
          <w:color w:val="222222"/>
          <w:sz w:val="24"/>
          <w:szCs w:val="24"/>
          <w:shd w:val="clear" w:color="auto" w:fill="FFFFFF"/>
        </w:rPr>
        <w:t>(1), pp.9-15.</w:t>
      </w:r>
    </w:p>
    <w:p w14:paraId="753FA318"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proofErr w:type="spellStart"/>
      <w:r w:rsidRPr="005E36F4">
        <w:rPr>
          <w:rFonts w:ascii="Times New Roman" w:hAnsi="Times New Roman" w:cs="Times New Roman"/>
          <w:color w:val="222222"/>
          <w:sz w:val="24"/>
          <w:szCs w:val="24"/>
          <w:shd w:val="clear" w:color="auto" w:fill="FFFFFF"/>
        </w:rPr>
        <w:t>Kendellen</w:t>
      </w:r>
      <w:proofErr w:type="spellEnd"/>
      <w:r w:rsidRPr="005E36F4">
        <w:rPr>
          <w:rFonts w:ascii="Times New Roman" w:hAnsi="Times New Roman" w:cs="Times New Roman"/>
          <w:color w:val="222222"/>
          <w:sz w:val="24"/>
          <w:szCs w:val="24"/>
          <w:shd w:val="clear" w:color="auto" w:fill="FFFFFF"/>
        </w:rPr>
        <w:t xml:space="preserve">, K. and </w:t>
      </w:r>
      <w:proofErr w:type="spellStart"/>
      <w:r w:rsidRPr="005E36F4">
        <w:rPr>
          <w:rFonts w:ascii="Times New Roman" w:hAnsi="Times New Roman" w:cs="Times New Roman"/>
          <w:color w:val="222222"/>
          <w:sz w:val="24"/>
          <w:szCs w:val="24"/>
          <w:shd w:val="clear" w:color="auto" w:fill="FFFFFF"/>
        </w:rPr>
        <w:t>Camiré</w:t>
      </w:r>
      <w:proofErr w:type="spellEnd"/>
      <w:r w:rsidRPr="005E36F4">
        <w:rPr>
          <w:rFonts w:ascii="Times New Roman" w:hAnsi="Times New Roman" w:cs="Times New Roman"/>
          <w:color w:val="222222"/>
          <w:sz w:val="24"/>
          <w:szCs w:val="24"/>
          <w:shd w:val="clear" w:color="auto" w:fill="FFFFFF"/>
        </w:rPr>
        <w:t>, M., (2017). Examining the life skill development and transfer experiences of former high school athletes. </w:t>
      </w:r>
      <w:r w:rsidRPr="005E36F4">
        <w:rPr>
          <w:rFonts w:ascii="Times New Roman" w:hAnsi="Times New Roman" w:cs="Times New Roman"/>
          <w:i/>
          <w:iCs/>
          <w:color w:val="222222"/>
          <w:sz w:val="24"/>
          <w:szCs w:val="24"/>
          <w:shd w:val="clear" w:color="auto" w:fill="FFFFFF"/>
        </w:rPr>
        <w:t>International Journal of Sport and Exercise Psychology</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15</w:t>
      </w:r>
      <w:r w:rsidRPr="005E36F4">
        <w:rPr>
          <w:rFonts w:ascii="Times New Roman" w:hAnsi="Times New Roman" w:cs="Times New Roman"/>
          <w:color w:val="222222"/>
          <w:sz w:val="24"/>
          <w:szCs w:val="24"/>
          <w:shd w:val="clear" w:color="auto" w:fill="FFFFFF"/>
        </w:rPr>
        <w:t>(4), pp.395-408.</w:t>
      </w:r>
    </w:p>
    <w:p w14:paraId="2560D3F8"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proofErr w:type="spellStart"/>
      <w:r w:rsidRPr="005E36F4">
        <w:rPr>
          <w:rFonts w:ascii="Times New Roman" w:hAnsi="Times New Roman" w:cs="Times New Roman"/>
          <w:color w:val="222222"/>
          <w:sz w:val="24"/>
          <w:szCs w:val="24"/>
          <w:shd w:val="clear" w:color="auto" w:fill="FFFFFF"/>
        </w:rPr>
        <w:t>Moshtari</w:t>
      </w:r>
      <w:proofErr w:type="spellEnd"/>
      <w:r w:rsidRPr="005E36F4">
        <w:rPr>
          <w:rFonts w:ascii="Times New Roman" w:hAnsi="Times New Roman" w:cs="Times New Roman"/>
          <w:color w:val="222222"/>
          <w:sz w:val="24"/>
          <w:szCs w:val="24"/>
          <w:shd w:val="clear" w:color="auto" w:fill="FFFFFF"/>
        </w:rPr>
        <w:t>, M., (2016). Inter‐organizational fit, relationship management capability, and collaborative performance within a humanitarian setting. </w:t>
      </w:r>
      <w:r w:rsidRPr="005E36F4">
        <w:rPr>
          <w:rFonts w:ascii="Times New Roman" w:hAnsi="Times New Roman" w:cs="Times New Roman"/>
          <w:i/>
          <w:iCs/>
          <w:color w:val="222222"/>
          <w:sz w:val="24"/>
          <w:szCs w:val="24"/>
          <w:shd w:val="clear" w:color="auto" w:fill="FFFFFF"/>
        </w:rPr>
        <w:t>Production and Operations Management</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25</w:t>
      </w:r>
      <w:r w:rsidRPr="005E36F4">
        <w:rPr>
          <w:rFonts w:ascii="Times New Roman" w:hAnsi="Times New Roman" w:cs="Times New Roman"/>
          <w:color w:val="222222"/>
          <w:sz w:val="24"/>
          <w:szCs w:val="24"/>
          <w:shd w:val="clear" w:color="auto" w:fill="FFFFFF"/>
        </w:rPr>
        <w:t>(9), pp.1542-1557.</w:t>
      </w:r>
    </w:p>
    <w:p w14:paraId="0EB09B80"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r w:rsidRPr="005E36F4">
        <w:rPr>
          <w:rFonts w:ascii="Times New Roman" w:hAnsi="Times New Roman" w:cs="Times New Roman"/>
          <w:color w:val="222222"/>
          <w:sz w:val="24"/>
          <w:szCs w:val="24"/>
          <w:shd w:val="clear" w:color="auto" w:fill="FFFFFF"/>
        </w:rPr>
        <w:t>Nicholls, D., Sweet, L., Muller, A. and Hyett, J., (2018). A model to teach concomitant patient communication during psychomotor skill development. </w:t>
      </w:r>
      <w:r w:rsidRPr="005E36F4">
        <w:rPr>
          <w:rFonts w:ascii="Times New Roman" w:hAnsi="Times New Roman" w:cs="Times New Roman"/>
          <w:i/>
          <w:iCs/>
          <w:color w:val="222222"/>
          <w:sz w:val="24"/>
          <w:szCs w:val="24"/>
          <w:shd w:val="clear" w:color="auto" w:fill="FFFFFF"/>
        </w:rPr>
        <w:t>Nurse education today</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60</w:t>
      </w:r>
      <w:r w:rsidRPr="005E36F4">
        <w:rPr>
          <w:rFonts w:ascii="Times New Roman" w:hAnsi="Times New Roman" w:cs="Times New Roman"/>
          <w:color w:val="222222"/>
          <w:sz w:val="24"/>
          <w:szCs w:val="24"/>
          <w:shd w:val="clear" w:color="auto" w:fill="FFFFFF"/>
        </w:rPr>
        <w:t>, pp.121-126.</w:t>
      </w:r>
    </w:p>
    <w:p w14:paraId="284A3F24" w14:textId="77777777" w:rsidR="00AC2310" w:rsidRDefault="00AC2310" w:rsidP="00534FA8">
      <w:pPr>
        <w:spacing w:line="360" w:lineRule="auto"/>
        <w:jc w:val="both"/>
        <w:rPr>
          <w:rFonts w:ascii="Times New Roman" w:hAnsi="Times New Roman" w:cs="Times New Roman"/>
          <w:color w:val="222222"/>
          <w:sz w:val="24"/>
          <w:szCs w:val="24"/>
          <w:shd w:val="clear" w:color="auto" w:fill="FFFFFF"/>
        </w:rPr>
      </w:pPr>
      <w:r w:rsidRPr="005E36F4">
        <w:rPr>
          <w:rFonts w:ascii="Times New Roman" w:hAnsi="Times New Roman" w:cs="Times New Roman"/>
          <w:color w:val="222222"/>
          <w:sz w:val="24"/>
          <w:szCs w:val="24"/>
          <w:shd w:val="clear" w:color="auto" w:fill="FFFFFF"/>
        </w:rPr>
        <w:t xml:space="preserve">Pinto, F.N.F.R., Barham, E.J. and </w:t>
      </w:r>
      <w:proofErr w:type="spellStart"/>
      <w:r w:rsidRPr="005E36F4">
        <w:rPr>
          <w:rFonts w:ascii="Times New Roman" w:hAnsi="Times New Roman" w:cs="Times New Roman"/>
          <w:color w:val="222222"/>
          <w:sz w:val="24"/>
          <w:szCs w:val="24"/>
          <w:shd w:val="clear" w:color="auto" w:fill="FFFFFF"/>
        </w:rPr>
        <w:t>Prette</w:t>
      </w:r>
      <w:proofErr w:type="spellEnd"/>
      <w:r w:rsidRPr="005E36F4">
        <w:rPr>
          <w:rFonts w:ascii="Times New Roman" w:hAnsi="Times New Roman" w:cs="Times New Roman"/>
          <w:color w:val="222222"/>
          <w:sz w:val="24"/>
          <w:szCs w:val="24"/>
          <w:shd w:val="clear" w:color="auto" w:fill="FFFFFF"/>
        </w:rPr>
        <w:t>, Z.A.P.D., (2016). Interpersonal conflicts among family caregivers of the elderly: The importance of social skills. </w:t>
      </w:r>
      <w:proofErr w:type="spellStart"/>
      <w:r w:rsidRPr="005E36F4">
        <w:rPr>
          <w:rFonts w:ascii="Times New Roman" w:hAnsi="Times New Roman" w:cs="Times New Roman"/>
          <w:i/>
          <w:iCs/>
          <w:color w:val="222222"/>
          <w:sz w:val="24"/>
          <w:szCs w:val="24"/>
          <w:shd w:val="clear" w:color="auto" w:fill="FFFFFF"/>
        </w:rPr>
        <w:t>Paidéia</w:t>
      </w:r>
      <w:proofErr w:type="spellEnd"/>
      <w:r w:rsidRPr="005E36F4">
        <w:rPr>
          <w:rFonts w:ascii="Times New Roman" w:hAnsi="Times New Roman" w:cs="Times New Roman"/>
          <w:i/>
          <w:iCs/>
          <w:color w:val="222222"/>
          <w:sz w:val="24"/>
          <w:szCs w:val="24"/>
          <w:shd w:val="clear" w:color="auto" w:fill="FFFFFF"/>
        </w:rPr>
        <w:t xml:space="preserve"> (</w:t>
      </w:r>
      <w:proofErr w:type="spellStart"/>
      <w:r w:rsidRPr="005E36F4">
        <w:rPr>
          <w:rFonts w:ascii="Times New Roman" w:hAnsi="Times New Roman" w:cs="Times New Roman"/>
          <w:i/>
          <w:iCs/>
          <w:color w:val="222222"/>
          <w:sz w:val="24"/>
          <w:szCs w:val="24"/>
          <w:shd w:val="clear" w:color="auto" w:fill="FFFFFF"/>
        </w:rPr>
        <w:t>Ribeirão</w:t>
      </w:r>
      <w:proofErr w:type="spellEnd"/>
      <w:r w:rsidRPr="005E36F4">
        <w:rPr>
          <w:rFonts w:ascii="Times New Roman" w:hAnsi="Times New Roman" w:cs="Times New Roman"/>
          <w:i/>
          <w:iCs/>
          <w:color w:val="222222"/>
          <w:sz w:val="24"/>
          <w:szCs w:val="24"/>
          <w:shd w:val="clear" w:color="auto" w:fill="FFFFFF"/>
        </w:rPr>
        <w:t xml:space="preserve"> Preto)</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26</w:t>
      </w:r>
      <w:r w:rsidRPr="005E36F4">
        <w:rPr>
          <w:rFonts w:ascii="Times New Roman" w:hAnsi="Times New Roman" w:cs="Times New Roman"/>
          <w:color w:val="222222"/>
          <w:sz w:val="24"/>
          <w:szCs w:val="24"/>
          <w:shd w:val="clear" w:color="auto" w:fill="FFFFFF"/>
        </w:rPr>
        <w:t>(64), pp.161-170.</w:t>
      </w:r>
    </w:p>
    <w:p w14:paraId="4365000D"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r w:rsidRPr="005E36F4">
        <w:rPr>
          <w:rFonts w:ascii="Times New Roman" w:hAnsi="Times New Roman" w:cs="Times New Roman"/>
          <w:color w:val="222222"/>
          <w:sz w:val="24"/>
          <w:szCs w:val="24"/>
          <w:shd w:val="clear" w:color="auto" w:fill="FFFFFF"/>
        </w:rPr>
        <w:t>Pollack, J. and Adler, D., 2016. Skills that improve profitability: The relationship between project management, IT skills, and small to medium enterprise profitability. </w:t>
      </w:r>
      <w:r w:rsidRPr="005E36F4">
        <w:rPr>
          <w:rFonts w:ascii="Times New Roman" w:hAnsi="Times New Roman" w:cs="Times New Roman"/>
          <w:i/>
          <w:iCs/>
          <w:color w:val="222222"/>
          <w:sz w:val="24"/>
          <w:szCs w:val="24"/>
          <w:shd w:val="clear" w:color="auto" w:fill="FFFFFF"/>
        </w:rPr>
        <w:t>International Journal of Project Management</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34</w:t>
      </w:r>
      <w:r w:rsidRPr="005E36F4">
        <w:rPr>
          <w:rFonts w:ascii="Times New Roman" w:hAnsi="Times New Roman" w:cs="Times New Roman"/>
          <w:color w:val="222222"/>
          <w:sz w:val="24"/>
          <w:szCs w:val="24"/>
          <w:shd w:val="clear" w:color="auto" w:fill="FFFFFF"/>
        </w:rPr>
        <w:t>(5), pp.831-838.</w:t>
      </w:r>
    </w:p>
    <w:p w14:paraId="14BFC080" w14:textId="77777777" w:rsidR="00AC2310" w:rsidRDefault="00AC2310" w:rsidP="00534FA8">
      <w:pPr>
        <w:spacing w:line="360" w:lineRule="auto"/>
        <w:jc w:val="both"/>
        <w:rPr>
          <w:rFonts w:ascii="Times New Roman" w:hAnsi="Times New Roman" w:cs="Times New Roman"/>
          <w:color w:val="222222"/>
          <w:sz w:val="24"/>
          <w:szCs w:val="24"/>
          <w:shd w:val="clear" w:color="auto" w:fill="FFFFFF"/>
        </w:rPr>
      </w:pPr>
      <w:r w:rsidRPr="008C01B9">
        <w:rPr>
          <w:rFonts w:ascii="Times New Roman" w:hAnsi="Times New Roman" w:cs="Times New Roman"/>
          <w:color w:val="222222"/>
          <w:sz w:val="24"/>
          <w:szCs w:val="24"/>
          <w:shd w:val="clear" w:color="auto" w:fill="FFFFFF"/>
        </w:rPr>
        <w:t xml:space="preserve">Rubens, A., Schoenfeld, G.A., Schaffer, B.S. and Leah, J.S., </w:t>
      </w:r>
      <w:r>
        <w:rPr>
          <w:rFonts w:ascii="Times New Roman" w:hAnsi="Times New Roman" w:cs="Times New Roman"/>
          <w:color w:val="222222"/>
          <w:sz w:val="24"/>
          <w:szCs w:val="24"/>
          <w:shd w:val="clear" w:color="auto" w:fill="FFFFFF"/>
        </w:rPr>
        <w:t>(</w:t>
      </w:r>
      <w:r w:rsidRPr="008C01B9">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8C01B9">
        <w:rPr>
          <w:rFonts w:ascii="Times New Roman" w:hAnsi="Times New Roman" w:cs="Times New Roman"/>
          <w:color w:val="222222"/>
          <w:sz w:val="24"/>
          <w:szCs w:val="24"/>
          <w:shd w:val="clear" w:color="auto" w:fill="FFFFFF"/>
        </w:rPr>
        <w:t>. Self-awareness and leadership: Developing an individual strategic professional development plan in an MBA leadership course. </w:t>
      </w:r>
      <w:r w:rsidRPr="008C01B9">
        <w:rPr>
          <w:rFonts w:ascii="Times New Roman" w:hAnsi="Times New Roman" w:cs="Times New Roman"/>
          <w:i/>
          <w:iCs/>
          <w:color w:val="222222"/>
          <w:sz w:val="24"/>
          <w:szCs w:val="24"/>
          <w:shd w:val="clear" w:color="auto" w:fill="FFFFFF"/>
        </w:rPr>
        <w:t>The International Journal of Management Education</w:t>
      </w:r>
      <w:r w:rsidRPr="008C01B9">
        <w:rPr>
          <w:rFonts w:ascii="Times New Roman" w:hAnsi="Times New Roman" w:cs="Times New Roman"/>
          <w:color w:val="222222"/>
          <w:sz w:val="24"/>
          <w:szCs w:val="24"/>
          <w:shd w:val="clear" w:color="auto" w:fill="FFFFFF"/>
        </w:rPr>
        <w:t>, </w:t>
      </w:r>
      <w:r w:rsidRPr="008C01B9">
        <w:rPr>
          <w:rFonts w:ascii="Times New Roman" w:hAnsi="Times New Roman" w:cs="Times New Roman"/>
          <w:i/>
          <w:iCs/>
          <w:color w:val="222222"/>
          <w:sz w:val="24"/>
          <w:szCs w:val="24"/>
          <w:shd w:val="clear" w:color="auto" w:fill="FFFFFF"/>
        </w:rPr>
        <w:t>16</w:t>
      </w:r>
      <w:r w:rsidRPr="008C01B9">
        <w:rPr>
          <w:rFonts w:ascii="Times New Roman" w:hAnsi="Times New Roman" w:cs="Times New Roman"/>
          <w:color w:val="222222"/>
          <w:sz w:val="24"/>
          <w:szCs w:val="24"/>
          <w:shd w:val="clear" w:color="auto" w:fill="FFFFFF"/>
        </w:rPr>
        <w:t>(1), pp.1-13.</w:t>
      </w:r>
    </w:p>
    <w:p w14:paraId="1B48B6CF" w14:textId="77777777" w:rsidR="00AC2310" w:rsidRPr="005E36F4" w:rsidRDefault="00AC2310" w:rsidP="00534FA8">
      <w:pPr>
        <w:spacing w:line="360" w:lineRule="auto"/>
        <w:jc w:val="both"/>
        <w:rPr>
          <w:rFonts w:ascii="Times New Roman" w:hAnsi="Times New Roman" w:cs="Times New Roman"/>
          <w:color w:val="222222"/>
          <w:sz w:val="24"/>
          <w:szCs w:val="24"/>
          <w:shd w:val="clear" w:color="auto" w:fill="FFFFFF"/>
        </w:rPr>
      </w:pPr>
      <w:proofErr w:type="spellStart"/>
      <w:r w:rsidRPr="005E36F4">
        <w:rPr>
          <w:rFonts w:ascii="Times New Roman" w:hAnsi="Times New Roman" w:cs="Times New Roman"/>
          <w:color w:val="222222"/>
          <w:sz w:val="24"/>
          <w:szCs w:val="24"/>
          <w:shd w:val="clear" w:color="auto" w:fill="FFFFFF"/>
        </w:rPr>
        <w:lastRenderedPageBreak/>
        <w:t>Starcic</w:t>
      </w:r>
      <w:proofErr w:type="spellEnd"/>
      <w:r w:rsidRPr="005E36F4">
        <w:rPr>
          <w:rFonts w:ascii="Times New Roman" w:hAnsi="Times New Roman" w:cs="Times New Roman"/>
          <w:color w:val="222222"/>
          <w:sz w:val="24"/>
          <w:szCs w:val="24"/>
          <w:shd w:val="clear" w:color="auto" w:fill="FFFFFF"/>
        </w:rPr>
        <w:t xml:space="preserve">, A.I., Barrow, M., </w:t>
      </w:r>
      <w:proofErr w:type="spellStart"/>
      <w:r w:rsidRPr="005E36F4">
        <w:rPr>
          <w:rFonts w:ascii="Times New Roman" w:hAnsi="Times New Roman" w:cs="Times New Roman"/>
          <w:color w:val="222222"/>
          <w:sz w:val="24"/>
          <w:szCs w:val="24"/>
          <w:shd w:val="clear" w:color="auto" w:fill="FFFFFF"/>
        </w:rPr>
        <w:t>Zajc</w:t>
      </w:r>
      <w:proofErr w:type="spellEnd"/>
      <w:r w:rsidRPr="005E36F4">
        <w:rPr>
          <w:rFonts w:ascii="Times New Roman" w:hAnsi="Times New Roman" w:cs="Times New Roman"/>
          <w:color w:val="222222"/>
          <w:sz w:val="24"/>
          <w:szCs w:val="24"/>
          <w:shd w:val="clear" w:color="auto" w:fill="FFFFFF"/>
        </w:rPr>
        <w:t xml:space="preserve">, M. and </w:t>
      </w:r>
      <w:proofErr w:type="spellStart"/>
      <w:r w:rsidRPr="005E36F4">
        <w:rPr>
          <w:rFonts w:ascii="Times New Roman" w:hAnsi="Times New Roman" w:cs="Times New Roman"/>
          <w:color w:val="222222"/>
          <w:sz w:val="24"/>
          <w:szCs w:val="24"/>
          <w:shd w:val="clear" w:color="auto" w:fill="FFFFFF"/>
        </w:rPr>
        <w:t>Lebenicnik</w:t>
      </w:r>
      <w:proofErr w:type="spellEnd"/>
      <w:r w:rsidRPr="005E36F4">
        <w:rPr>
          <w:rFonts w:ascii="Times New Roman" w:hAnsi="Times New Roman" w:cs="Times New Roman"/>
          <w:color w:val="222222"/>
          <w:sz w:val="24"/>
          <w:szCs w:val="24"/>
          <w:shd w:val="clear" w:color="auto" w:fill="FFFFFF"/>
        </w:rPr>
        <w:t>, M., (2017). Students' attitudes on social network sites and their actual use for career management competences and professional identity development. </w:t>
      </w:r>
      <w:r w:rsidRPr="005E36F4">
        <w:rPr>
          <w:rFonts w:ascii="Times New Roman" w:hAnsi="Times New Roman" w:cs="Times New Roman"/>
          <w:i/>
          <w:iCs/>
          <w:color w:val="222222"/>
          <w:sz w:val="24"/>
          <w:szCs w:val="24"/>
          <w:shd w:val="clear" w:color="auto" w:fill="FFFFFF"/>
        </w:rPr>
        <w:t>International Journal of Emerging Technologies in Learning (</w:t>
      </w:r>
      <w:proofErr w:type="spellStart"/>
      <w:r w:rsidRPr="005E36F4">
        <w:rPr>
          <w:rFonts w:ascii="Times New Roman" w:hAnsi="Times New Roman" w:cs="Times New Roman"/>
          <w:i/>
          <w:iCs/>
          <w:color w:val="222222"/>
          <w:sz w:val="24"/>
          <w:szCs w:val="24"/>
          <w:shd w:val="clear" w:color="auto" w:fill="FFFFFF"/>
        </w:rPr>
        <w:t>iJET</w:t>
      </w:r>
      <w:proofErr w:type="spellEnd"/>
      <w:r w:rsidRPr="005E36F4">
        <w:rPr>
          <w:rFonts w:ascii="Times New Roman" w:hAnsi="Times New Roman" w:cs="Times New Roman"/>
          <w:i/>
          <w:iCs/>
          <w:color w:val="222222"/>
          <w:sz w:val="24"/>
          <w:szCs w:val="24"/>
          <w:shd w:val="clear" w:color="auto" w:fill="FFFFFF"/>
        </w:rPr>
        <w:t>)</w:t>
      </w:r>
      <w:r w:rsidRPr="005E36F4">
        <w:rPr>
          <w:rFonts w:ascii="Times New Roman" w:hAnsi="Times New Roman" w:cs="Times New Roman"/>
          <w:color w:val="222222"/>
          <w:sz w:val="24"/>
          <w:szCs w:val="24"/>
          <w:shd w:val="clear" w:color="auto" w:fill="FFFFFF"/>
        </w:rPr>
        <w:t>, </w:t>
      </w:r>
      <w:r w:rsidRPr="005E36F4">
        <w:rPr>
          <w:rFonts w:ascii="Times New Roman" w:hAnsi="Times New Roman" w:cs="Times New Roman"/>
          <w:i/>
          <w:iCs/>
          <w:color w:val="222222"/>
          <w:sz w:val="24"/>
          <w:szCs w:val="24"/>
          <w:shd w:val="clear" w:color="auto" w:fill="FFFFFF"/>
        </w:rPr>
        <w:t>12</w:t>
      </w:r>
      <w:r w:rsidRPr="005E36F4">
        <w:rPr>
          <w:rFonts w:ascii="Times New Roman" w:hAnsi="Times New Roman" w:cs="Times New Roman"/>
          <w:color w:val="222222"/>
          <w:sz w:val="24"/>
          <w:szCs w:val="24"/>
          <w:shd w:val="clear" w:color="auto" w:fill="FFFFFF"/>
        </w:rPr>
        <w:t>(05), pp.65-81.</w:t>
      </w:r>
    </w:p>
    <w:p w14:paraId="14A2278C" w14:textId="77777777" w:rsidR="00A44AFB" w:rsidRDefault="00A44AFB">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3F2F64F6" w14:textId="79B2C4FF" w:rsidR="00534FA8" w:rsidRDefault="00A44AFB" w:rsidP="00646CEE">
      <w:pPr>
        <w:pStyle w:val="Heading2"/>
        <w:rPr>
          <w:shd w:val="clear" w:color="auto" w:fill="FFFFFF"/>
        </w:rPr>
      </w:pPr>
      <w:bookmarkStart w:id="4" w:name="_Toc40456450"/>
      <w:r>
        <w:rPr>
          <w:shd w:val="clear" w:color="auto" w:fill="FFFFFF"/>
        </w:rPr>
        <w:lastRenderedPageBreak/>
        <w:t>Appendix: Gibbs Reflective cycle</w:t>
      </w:r>
      <w:bookmarkEnd w:id="4"/>
    </w:p>
    <w:p w14:paraId="2BD3DC2F" w14:textId="7DDE91F0" w:rsidR="00A44AFB" w:rsidRDefault="00276E56" w:rsidP="00534FA8">
      <w:pPr>
        <w:spacing w:line="360" w:lineRule="auto"/>
        <w:jc w:val="both"/>
        <w:rPr>
          <w:rFonts w:ascii="Times New Roman" w:hAnsi="Times New Roman" w:cs="Times New Roman"/>
          <w:color w:val="222222"/>
          <w:sz w:val="24"/>
          <w:szCs w:val="24"/>
          <w:shd w:val="clear" w:color="auto" w:fill="FFFFFF"/>
        </w:rPr>
      </w:pPr>
      <w:r>
        <w:rPr>
          <w:noProof/>
          <w:lang w:val="en-IN"/>
        </w:rPr>
        <w:drawing>
          <wp:inline distT="0" distB="0" distL="0" distR="0" wp14:anchorId="5E919806" wp14:editId="4DCD90DC">
            <wp:extent cx="5943600" cy="246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2463800"/>
                    </a:xfrm>
                    <a:prstGeom prst="rect">
                      <a:avLst/>
                    </a:prstGeom>
                  </pic:spPr>
                </pic:pic>
              </a:graphicData>
            </a:graphic>
          </wp:inline>
        </w:drawing>
      </w:r>
    </w:p>
    <w:p w14:paraId="623B24C2" w14:textId="194558B1" w:rsidR="00276E56" w:rsidRPr="005E36F4" w:rsidRDefault="00276E56" w:rsidP="00276E56">
      <w:pPr>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(Source: </w:t>
      </w:r>
      <w:r w:rsidR="00966D6D" w:rsidRPr="00966D6D">
        <w:rPr>
          <w:rFonts w:ascii="Times New Roman" w:hAnsi="Times New Roman" w:cs="Times New Roman"/>
          <w:color w:val="222222"/>
          <w:sz w:val="24"/>
          <w:szCs w:val="24"/>
          <w:shd w:val="clear" w:color="auto" w:fill="FFFFFF"/>
        </w:rPr>
        <w:t>https://www.sampleassignment.com/blog/a-complete-guide-to-gibbs-reflective-cycle-nursing-australia/</w:t>
      </w:r>
      <w:r w:rsidR="00966D6D">
        <w:rPr>
          <w:rFonts w:ascii="Times New Roman" w:hAnsi="Times New Roman" w:cs="Times New Roman"/>
          <w:color w:val="222222"/>
          <w:sz w:val="24"/>
          <w:szCs w:val="24"/>
          <w:shd w:val="clear" w:color="auto" w:fill="FFFFFF"/>
        </w:rPr>
        <w:t>)</w:t>
      </w:r>
    </w:p>
    <w:p w14:paraId="1211DB65" w14:textId="77777777" w:rsidR="00534FA8" w:rsidRPr="00F54EE0" w:rsidRDefault="00534FA8" w:rsidP="00534FA8">
      <w:pPr>
        <w:spacing w:line="360" w:lineRule="auto"/>
        <w:jc w:val="both"/>
        <w:rPr>
          <w:rFonts w:ascii="Times New Roman" w:hAnsi="Times New Roman" w:cs="Times New Roman"/>
          <w:sz w:val="24"/>
          <w:szCs w:val="24"/>
          <w:lang w:val="en-US"/>
        </w:rPr>
      </w:pPr>
    </w:p>
    <w:p w14:paraId="2CF7EC0C" w14:textId="77777777" w:rsidR="002C6AF7" w:rsidRDefault="002C6AF7">
      <w:pPr>
        <w:spacing w:line="360" w:lineRule="auto"/>
        <w:jc w:val="both"/>
        <w:rPr>
          <w:rFonts w:ascii="Times New Roman" w:eastAsia="Times New Roman" w:hAnsi="Times New Roman" w:cs="Times New Roman"/>
          <w:sz w:val="24"/>
          <w:szCs w:val="24"/>
        </w:rPr>
      </w:pPr>
    </w:p>
    <w:sectPr w:rsidR="002C6AF7">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A3A76F" w14:textId="77777777" w:rsidR="00D96A00" w:rsidRDefault="00D96A00" w:rsidP="001A4F32">
      <w:pPr>
        <w:spacing w:line="240" w:lineRule="auto"/>
      </w:pPr>
      <w:r>
        <w:separator/>
      </w:r>
    </w:p>
  </w:endnote>
  <w:endnote w:type="continuationSeparator" w:id="0">
    <w:p w14:paraId="7FC78F50" w14:textId="77777777" w:rsidR="00D96A00" w:rsidRDefault="00D96A00" w:rsidP="001A4F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7556811"/>
      <w:docPartObj>
        <w:docPartGallery w:val="Page Numbers (Bottom of Page)"/>
        <w:docPartUnique/>
      </w:docPartObj>
    </w:sdtPr>
    <w:sdtEndPr>
      <w:rPr>
        <w:noProof/>
      </w:rPr>
    </w:sdtEndPr>
    <w:sdtContent>
      <w:p w14:paraId="4D5DF849" w14:textId="233B8258" w:rsidR="001A4F32" w:rsidRDefault="001A4F32">
        <w:pPr>
          <w:pStyle w:val="Footer"/>
          <w:jc w:val="right"/>
        </w:pPr>
        <w:r>
          <w:fldChar w:fldCharType="begin"/>
        </w:r>
        <w:r>
          <w:instrText xml:space="preserve"> PAGE   \* MERGEFORMAT </w:instrText>
        </w:r>
        <w:r>
          <w:fldChar w:fldCharType="separate"/>
        </w:r>
        <w:r w:rsidR="005304A4">
          <w:rPr>
            <w:noProof/>
          </w:rPr>
          <w:t>11</w:t>
        </w:r>
        <w:r>
          <w:rPr>
            <w:noProof/>
          </w:rPr>
          <w:fldChar w:fldCharType="end"/>
        </w:r>
      </w:p>
    </w:sdtContent>
  </w:sdt>
  <w:p w14:paraId="6D83F7AA" w14:textId="77777777" w:rsidR="001A4F32" w:rsidRDefault="001A4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3D9749" w14:textId="77777777" w:rsidR="00D96A00" w:rsidRDefault="00D96A00" w:rsidP="001A4F32">
      <w:pPr>
        <w:spacing w:line="240" w:lineRule="auto"/>
      </w:pPr>
      <w:r>
        <w:separator/>
      </w:r>
    </w:p>
  </w:footnote>
  <w:footnote w:type="continuationSeparator" w:id="0">
    <w:p w14:paraId="6683013A" w14:textId="77777777" w:rsidR="00D96A00" w:rsidRDefault="00D96A00" w:rsidP="001A4F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C6AF7"/>
    <w:rsid w:val="0001376A"/>
    <w:rsid w:val="0009283E"/>
    <w:rsid w:val="000F3F9B"/>
    <w:rsid w:val="001A4F32"/>
    <w:rsid w:val="001F0253"/>
    <w:rsid w:val="002047E0"/>
    <w:rsid w:val="00276E56"/>
    <w:rsid w:val="00284707"/>
    <w:rsid w:val="002C6AF7"/>
    <w:rsid w:val="003613D2"/>
    <w:rsid w:val="0036317A"/>
    <w:rsid w:val="004E2867"/>
    <w:rsid w:val="005222C6"/>
    <w:rsid w:val="005304A4"/>
    <w:rsid w:val="00534FA8"/>
    <w:rsid w:val="005908BE"/>
    <w:rsid w:val="005E646C"/>
    <w:rsid w:val="00637271"/>
    <w:rsid w:val="00646CEE"/>
    <w:rsid w:val="006F547A"/>
    <w:rsid w:val="00755ECF"/>
    <w:rsid w:val="00760186"/>
    <w:rsid w:val="00776D40"/>
    <w:rsid w:val="007F17DA"/>
    <w:rsid w:val="007F2B19"/>
    <w:rsid w:val="008560F2"/>
    <w:rsid w:val="008C28D2"/>
    <w:rsid w:val="00951E5B"/>
    <w:rsid w:val="00966D6D"/>
    <w:rsid w:val="009965CA"/>
    <w:rsid w:val="009D0FDD"/>
    <w:rsid w:val="00A2386D"/>
    <w:rsid w:val="00A44AFB"/>
    <w:rsid w:val="00AC2310"/>
    <w:rsid w:val="00B854E5"/>
    <w:rsid w:val="00B912F0"/>
    <w:rsid w:val="00BA7774"/>
    <w:rsid w:val="00C35BD5"/>
    <w:rsid w:val="00C52205"/>
    <w:rsid w:val="00C8092E"/>
    <w:rsid w:val="00CB27BD"/>
    <w:rsid w:val="00D8310D"/>
    <w:rsid w:val="00D853C7"/>
    <w:rsid w:val="00D96A00"/>
    <w:rsid w:val="00DD7C0E"/>
    <w:rsid w:val="00F82923"/>
    <w:rsid w:val="00FB3D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C21D3"/>
  <w15:docId w15:val="{C48FB36C-F3E4-A04C-AEBA-F1C8384D6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34FA8"/>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646CEE"/>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76E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6E56"/>
    <w:rPr>
      <w:rFonts w:ascii="Tahoma" w:hAnsi="Tahoma" w:cs="Tahoma"/>
      <w:sz w:val="16"/>
      <w:szCs w:val="16"/>
    </w:rPr>
  </w:style>
  <w:style w:type="paragraph" w:styleId="Header">
    <w:name w:val="header"/>
    <w:basedOn w:val="Normal"/>
    <w:link w:val="HeaderChar"/>
    <w:uiPriority w:val="99"/>
    <w:unhideWhenUsed/>
    <w:rsid w:val="001A4F32"/>
    <w:pPr>
      <w:tabs>
        <w:tab w:val="center" w:pos="4513"/>
        <w:tab w:val="right" w:pos="9026"/>
      </w:tabs>
      <w:spacing w:line="240" w:lineRule="auto"/>
    </w:pPr>
  </w:style>
  <w:style w:type="character" w:customStyle="1" w:styleId="HeaderChar">
    <w:name w:val="Header Char"/>
    <w:basedOn w:val="DefaultParagraphFont"/>
    <w:link w:val="Header"/>
    <w:uiPriority w:val="99"/>
    <w:rsid w:val="001A4F32"/>
  </w:style>
  <w:style w:type="paragraph" w:styleId="Footer">
    <w:name w:val="footer"/>
    <w:basedOn w:val="Normal"/>
    <w:link w:val="FooterChar"/>
    <w:uiPriority w:val="99"/>
    <w:unhideWhenUsed/>
    <w:rsid w:val="001A4F32"/>
    <w:pPr>
      <w:tabs>
        <w:tab w:val="center" w:pos="4513"/>
        <w:tab w:val="right" w:pos="9026"/>
      </w:tabs>
      <w:spacing w:line="240" w:lineRule="auto"/>
    </w:pPr>
  </w:style>
  <w:style w:type="character" w:customStyle="1" w:styleId="FooterChar">
    <w:name w:val="Footer Char"/>
    <w:basedOn w:val="DefaultParagraphFont"/>
    <w:link w:val="Footer"/>
    <w:uiPriority w:val="99"/>
    <w:rsid w:val="001A4F32"/>
  </w:style>
  <w:style w:type="paragraph" w:styleId="TOCHeading">
    <w:name w:val="TOC Heading"/>
    <w:basedOn w:val="Heading1"/>
    <w:next w:val="Normal"/>
    <w:uiPriority w:val="39"/>
    <w:semiHidden/>
    <w:unhideWhenUsed/>
    <w:qFormat/>
    <w:rsid w:val="00DD7C0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DD7C0E"/>
    <w:pPr>
      <w:spacing w:after="100"/>
    </w:pPr>
  </w:style>
  <w:style w:type="paragraph" w:styleId="TOC2">
    <w:name w:val="toc 2"/>
    <w:basedOn w:val="Normal"/>
    <w:next w:val="Normal"/>
    <w:autoRedefine/>
    <w:uiPriority w:val="39"/>
    <w:unhideWhenUsed/>
    <w:rsid w:val="00DD7C0E"/>
    <w:pPr>
      <w:spacing w:after="100"/>
      <w:ind w:left="220"/>
    </w:pPr>
  </w:style>
  <w:style w:type="character" w:styleId="Hyperlink">
    <w:name w:val="Hyperlink"/>
    <w:basedOn w:val="DefaultParagraphFont"/>
    <w:uiPriority w:val="99"/>
    <w:unhideWhenUsed/>
    <w:rsid w:val="00DD7C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9DC22E-FFF1-4EAF-B360-B5437C63F7AC}" type="doc">
      <dgm:prSet loTypeId="urn:microsoft.com/office/officeart/2005/8/layout/radial1" loCatId="cycle" qsTypeId="urn:microsoft.com/office/officeart/2005/8/quickstyle/simple1" qsCatId="simple" csTypeId="urn:microsoft.com/office/officeart/2005/8/colors/colorful4" csCatId="colorful" phldr="1"/>
      <dgm:spPr/>
      <dgm:t>
        <a:bodyPr/>
        <a:lstStyle/>
        <a:p>
          <a:endParaRPr lang="en-IN"/>
        </a:p>
      </dgm:t>
    </dgm:pt>
    <dgm:pt modelId="{1279A207-B4D8-4158-B147-9B0935FD745F}">
      <dgm:prSet phldrT="[Text]" custT="1"/>
      <dgm:spPr/>
      <dgm:t>
        <a:bodyPr/>
        <a:lstStyle/>
        <a:p>
          <a:r>
            <a:rPr lang="en-IN" sz="1800" b="1"/>
            <a:t>Weak skills</a:t>
          </a:r>
        </a:p>
      </dgm:t>
    </dgm:pt>
    <dgm:pt modelId="{A4AFCBA5-C218-4493-A77E-C868B61DEE87}" type="parTrans" cxnId="{3F403E52-6868-4E45-A4F0-5472A8E497A0}">
      <dgm:prSet/>
      <dgm:spPr/>
      <dgm:t>
        <a:bodyPr/>
        <a:lstStyle/>
        <a:p>
          <a:endParaRPr lang="en-IN"/>
        </a:p>
      </dgm:t>
    </dgm:pt>
    <dgm:pt modelId="{82629F63-3654-4444-B52F-D971F3686848}" type="sibTrans" cxnId="{3F403E52-6868-4E45-A4F0-5472A8E497A0}">
      <dgm:prSet/>
      <dgm:spPr/>
      <dgm:t>
        <a:bodyPr/>
        <a:lstStyle/>
        <a:p>
          <a:endParaRPr lang="en-IN"/>
        </a:p>
      </dgm:t>
    </dgm:pt>
    <dgm:pt modelId="{9629D10F-0633-42FA-A495-46B67C885A08}">
      <dgm:prSet phldrT="[Text]" custT="1"/>
      <dgm:spPr/>
      <dgm:t>
        <a:bodyPr/>
        <a:lstStyle/>
        <a:p>
          <a:r>
            <a:rPr lang="en-IN" sz="800" b="1"/>
            <a:t>Time management</a:t>
          </a:r>
        </a:p>
      </dgm:t>
    </dgm:pt>
    <dgm:pt modelId="{E0EBE35F-D139-4305-8D2C-B5E23EBBBF76}" type="parTrans" cxnId="{EFA719E6-50DF-4864-91B1-E7E1B8DDEBBF}">
      <dgm:prSet/>
      <dgm:spPr/>
      <dgm:t>
        <a:bodyPr/>
        <a:lstStyle/>
        <a:p>
          <a:endParaRPr lang="en-IN"/>
        </a:p>
      </dgm:t>
    </dgm:pt>
    <dgm:pt modelId="{B1690666-F391-4DC5-ABF2-F92715C315E9}" type="sibTrans" cxnId="{EFA719E6-50DF-4864-91B1-E7E1B8DDEBBF}">
      <dgm:prSet/>
      <dgm:spPr/>
      <dgm:t>
        <a:bodyPr/>
        <a:lstStyle/>
        <a:p>
          <a:endParaRPr lang="en-IN"/>
        </a:p>
      </dgm:t>
    </dgm:pt>
    <dgm:pt modelId="{04953D93-AD90-47E6-93E7-756005FB0E9D}">
      <dgm:prSet phldrT="[Text]" custT="1"/>
      <dgm:spPr/>
      <dgm:t>
        <a:bodyPr/>
        <a:lstStyle/>
        <a:p>
          <a:r>
            <a:rPr lang="en-IN" sz="800" b="1"/>
            <a:t>Searching skills</a:t>
          </a:r>
        </a:p>
      </dgm:t>
    </dgm:pt>
    <dgm:pt modelId="{FB5C46DE-CB29-4C10-833E-ABC63113A621}" type="parTrans" cxnId="{34D0C610-D07D-4475-97BE-BA7D28ACD5C3}">
      <dgm:prSet/>
      <dgm:spPr/>
      <dgm:t>
        <a:bodyPr/>
        <a:lstStyle/>
        <a:p>
          <a:endParaRPr lang="en-IN"/>
        </a:p>
      </dgm:t>
    </dgm:pt>
    <dgm:pt modelId="{4F6F7FA2-0F12-42FA-BC44-5A0C4CF6F15C}" type="sibTrans" cxnId="{34D0C610-D07D-4475-97BE-BA7D28ACD5C3}">
      <dgm:prSet/>
      <dgm:spPr/>
      <dgm:t>
        <a:bodyPr/>
        <a:lstStyle/>
        <a:p>
          <a:endParaRPr lang="en-IN"/>
        </a:p>
      </dgm:t>
    </dgm:pt>
    <dgm:pt modelId="{6921F160-B542-4D9D-B324-3FDF844CD2FB}">
      <dgm:prSet phldrT="[Text]" custT="1"/>
      <dgm:spPr/>
      <dgm:t>
        <a:bodyPr/>
        <a:lstStyle/>
        <a:p>
          <a:r>
            <a:rPr lang="en-IN" sz="800" b="1"/>
            <a:t>Interpersonal</a:t>
          </a:r>
        </a:p>
      </dgm:t>
    </dgm:pt>
    <dgm:pt modelId="{77633A7C-A3E5-4074-93D1-C6ECDD955E29}" type="parTrans" cxnId="{F4F7516C-23D8-4D0E-A044-DE33A6C8E26A}">
      <dgm:prSet/>
      <dgm:spPr/>
      <dgm:t>
        <a:bodyPr/>
        <a:lstStyle/>
        <a:p>
          <a:endParaRPr lang="en-IN"/>
        </a:p>
      </dgm:t>
    </dgm:pt>
    <dgm:pt modelId="{D2437BF8-AE31-4F9E-8D9E-17DAD3BD1B7F}" type="sibTrans" cxnId="{F4F7516C-23D8-4D0E-A044-DE33A6C8E26A}">
      <dgm:prSet/>
      <dgm:spPr/>
      <dgm:t>
        <a:bodyPr/>
        <a:lstStyle/>
        <a:p>
          <a:endParaRPr lang="en-IN"/>
        </a:p>
      </dgm:t>
    </dgm:pt>
    <dgm:pt modelId="{EB77A36C-39CD-4293-A90A-E467C07BAFC8}">
      <dgm:prSet phldrT="[Text]" custT="1"/>
      <dgm:spPr/>
      <dgm:t>
        <a:bodyPr/>
        <a:lstStyle/>
        <a:p>
          <a:r>
            <a:rPr lang="en-IN" sz="800" b="1"/>
            <a:t>Organization skills</a:t>
          </a:r>
        </a:p>
      </dgm:t>
    </dgm:pt>
    <dgm:pt modelId="{84D19030-6DC3-47D8-B42A-2C50BB0AE962}" type="parTrans" cxnId="{C594D759-FA11-4B27-9799-24FF355CA564}">
      <dgm:prSet/>
      <dgm:spPr/>
      <dgm:t>
        <a:bodyPr/>
        <a:lstStyle/>
        <a:p>
          <a:endParaRPr lang="en-IN"/>
        </a:p>
      </dgm:t>
    </dgm:pt>
    <dgm:pt modelId="{37EC17A6-FFCA-4EDB-BCA7-19B9AD03350D}" type="sibTrans" cxnId="{C594D759-FA11-4B27-9799-24FF355CA564}">
      <dgm:prSet/>
      <dgm:spPr/>
      <dgm:t>
        <a:bodyPr/>
        <a:lstStyle/>
        <a:p>
          <a:endParaRPr lang="en-IN"/>
        </a:p>
      </dgm:t>
    </dgm:pt>
    <dgm:pt modelId="{1F4E1AA6-D10E-4D93-A3CC-8991B48940B3}" type="pres">
      <dgm:prSet presAssocID="{529DC22E-FFF1-4EAF-B360-B5437C63F7AC}" presName="cycle" presStyleCnt="0">
        <dgm:presLayoutVars>
          <dgm:chMax val="1"/>
          <dgm:dir/>
          <dgm:animLvl val="ctr"/>
          <dgm:resizeHandles val="exact"/>
        </dgm:presLayoutVars>
      </dgm:prSet>
      <dgm:spPr/>
    </dgm:pt>
    <dgm:pt modelId="{AC494F12-A5FF-4E4D-A10B-F6EF92271769}" type="pres">
      <dgm:prSet presAssocID="{1279A207-B4D8-4158-B147-9B0935FD745F}" presName="centerShape" presStyleLbl="node0" presStyleIdx="0" presStyleCnt="1"/>
      <dgm:spPr/>
    </dgm:pt>
    <dgm:pt modelId="{D614161A-9E41-42B0-A9BA-3B57B9C5F0E3}" type="pres">
      <dgm:prSet presAssocID="{E0EBE35F-D139-4305-8D2C-B5E23EBBBF76}" presName="Name9" presStyleLbl="parChTrans1D2" presStyleIdx="0" presStyleCnt="4"/>
      <dgm:spPr/>
    </dgm:pt>
    <dgm:pt modelId="{4F93B3F5-AFBF-453E-A12C-AC1479A13977}" type="pres">
      <dgm:prSet presAssocID="{E0EBE35F-D139-4305-8D2C-B5E23EBBBF76}" presName="connTx" presStyleLbl="parChTrans1D2" presStyleIdx="0" presStyleCnt="4"/>
      <dgm:spPr/>
    </dgm:pt>
    <dgm:pt modelId="{FE171F3C-FFB4-4DAE-AADD-03462E36E9D9}" type="pres">
      <dgm:prSet presAssocID="{9629D10F-0633-42FA-A495-46B67C885A08}" presName="node" presStyleLbl="node1" presStyleIdx="0" presStyleCnt="4">
        <dgm:presLayoutVars>
          <dgm:bulletEnabled val="1"/>
        </dgm:presLayoutVars>
      </dgm:prSet>
      <dgm:spPr/>
    </dgm:pt>
    <dgm:pt modelId="{E17940A4-CA2A-4A51-A801-4664E928D070}" type="pres">
      <dgm:prSet presAssocID="{FB5C46DE-CB29-4C10-833E-ABC63113A621}" presName="Name9" presStyleLbl="parChTrans1D2" presStyleIdx="1" presStyleCnt="4"/>
      <dgm:spPr/>
    </dgm:pt>
    <dgm:pt modelId="{9F9217BC-31BC-45D7-880D-C3C8B8E48542}" type="pres">
      <dgm:prSet presAssocID="{FB5C46DE-CB29-4C10-833E-ABC63113A621}" presName="connTx" presStyleLbl="parChTrans1D2" presStyleIdx="1" presStyleCnt="4"/>
      <dgm:spPr/>
    </dgm:pt>
    <dgm:pt modelId="{B0CEF53C-6125-4B23-A306-EA0CD89A483D}" type="pres">
      <dgm:prSet presAssocID="{04953D93-AD90-47E6-93E7-756005FB0E9D}" presName="node" presStyleLbl="node1" presStyleIdx="1" presStyleCnt="4">
        <dgm:presLayoutVars>
          <dgm:bulletEnabled val="1"/>
        </dgm:presLayoutVars>
      </dgm:prSet>
      <dgm:spPr/>
    </dgm:pt>
    <dgm:pt modelId="{B483A616-9951-44D1-B122-C73DFFED9687}" type="pres">
      <dgm:prSet presAssocID="{77633A7C-A3E5-4074-93D1-C6ECDD955E29}" presName="Name9" presStyleLbl="parChTrans1D2" presStyleIdx="2" presStyleCnt="4"/>
      <dgm:spPr/>
    </dgm:pt>
    <dgm:pt modelId="{DA70D080-3DBF-43B4-8875-C78899A67125}" type="pres">
      <dgm:prSet presAssocID="{77633A7C-A3E5-4074-93D1-C6ECDD955E29}" presName="connTx" presStyleLbl="parChTrans1D2" presStyleIdx="2" presStyleCnt="4"/>
      <dgm:spPr/>
    </dgm:pt>
    <dgm:pt modelId="{DBECD0C7-C7C8-4D43-989A-B48E49E19876}" type="pres">
      <dgm:prSet presAssocID="{6921F160-B542-4D9D-B324-3FDF844CD2FB}" presName="node" presStyleLbl="node1" presStyleIdx="2" presStyleCnt="4">
        <dgm:presLayoutVars>
          <dgm:bulletEnabled val="1"/>
        </dgm:presLayoutVars>
      </dgm:prSet>
      <dgm:spPr/>
    </dgm:pt>
    <dgm:pt modelId="{C456A95D-22E7-4101-BDA8-7EAFC3BD39BE}" type="pres">
      <dgm:prSet presAssocID="{84D19030-6DC3-47D8-B42A-2C50BB0AE962}" presName="Name9" presStyleLbl="parChTrans1D2" presStyleIdx="3" presStyleCnt="4"/>
      <dgm:spPr/>
    </dgm:pt>
    <dgm:pt modelId="{93C65FA4-139A-409B-BDC0-C689E0D39D43}" type="pres">
      <dgm:prSet presAssocID="{84D19030-6DC3-47D8-B42A-2C50BB0AE962}" presName="connTx" presStyleLbl="parChTrans1D2" presStyleIdx="3" presStyleCnt="4"/>
      <dgm:spPr/>
    </dgm:pt>
    <dgm:pt modelId="{40762F9C-48DE-4000-811D-B7E3B93C1DD3}" type="pres">
      <dgm:prSet presAssocID="{EB77A36C-39CD-4293-A90A-E467C07BAFC8}" presName="node" presStyleLbl="node1" presStyleIdx="3" presStyleCnt="4">
        <dgm:presLayoutVars>
          <dgm:bulletEnabled val="1"/>
        </dgm:presLayoutVars>
      </dgm:prSet>
      <dgm:spPr/>
    </dgm:pt>
  </dgm:ptLst>
  <dgm:cxnLst>
    <dgm:cxn modelId="{87749F0A-4152-42E7-BEBE-DED310351F9A}" type="presOf" srcId="{1279A207-B4D8-4158-B147-9B0935FD745F}" destId="{AC494F12-A5FF-4E4D-A10B-F6EF92271769}" srcOrd="0" destOrd="0" presId="urn:microsoft.com/office/officeart/2005/8/layout/radial1"/>
    <dgm:cxn modelId="{F43DA40D-CC5B-4046-A07C-B360B534A0A6}" type="presOf" srcId="{04953D93-AD90-47E6-93E7-756005FB0E9D}" destId="{B0CEF53C-6125-4B23-A306-EA0CD89A483D}" srcOrd="0" destOrd="0" presId="urn:microsoft.com/office/officeart/2005/8/layout/radial1"/>
    <dgm:cxn modelId="{9F31300F-62C6-4DF1-93B6-8D33EA296FF8}" type="presOf" srcId="{6921F160-B542-4D9D-B324-3FDF844CD2FB}" destId="{DBECD0C7-C7C8-4D43-989A-B48E49E19876}" srcOrd="0" destOrd="0" presId="urn:microsoft.com/office/officeart/2005/8/layout/radial1"/>
    <dgm:cxn modelId="{34D0C610-D07D-4475-97BE-BA7D28ACD5C3}" srcId="{1279A207-B4D8-4158-B147-9B0935FD745F}" destId="{04953D93-AD90-47E6-93E7-756005FB0E9D}" srcOrd="1" destOrd="0" parTransId="{FB5C46DE-CB29-4C10-833E-ABC63113A621}" sibTransId="{4F6F7FA2-0F12-42FA-BC44-5A0C4CF6F15C}"/>
    <dgm:cxn modelId="{97AD1E40-18DC-4510-A5F9-E9CE57441913}" type="presOf" srcId="{E0EBE35F-D139-4305-8D2C-B5E23EBBBF76}" destId="{4F93B3F5-AFBF-453E-A12C-AC1479A13977}" srcOrd="1" destOrd="0" presId="urn:microsoft.com/office/officeart/2005/8/layout/radial1"/>
    <dgm:cxn modelId="{AD62524A-F3D7-422B-AEA1-DAEA65E87F6D}" type="presOf" srcId="{FB5C46DE-CB29-4C10-833E-ABC63113A621}" destId="{9F9217BC-31BC-45D7-880D-C3C8B8E48542}" srcOrd="1" destOrd="0" presId="urn:microsoft.com/office/officeart/2005/8/layout/radial1"/>
    <dgm:cxn modelId="{3F403E52-6868-4E45-A4F0-5472A8E497A0}" srcId="{529DC22E-FFF1-4EAF-B360-B5437C63F7AC}" destId="{1279A207-B4D8-4158-B147-9B0935FD745F}" srcOrd="0" destOrd="0" parTransId="{A4AFCBA5-C218-4493-A77E-C868B61DEE87}" sibTransId="{82629F63-3654-4444-B52F-D971F3686848}"/>
    <dgm:cxn modelId="{C594D759-FA11-4B27-9799-24FF355CA564}" srcId="{1279A207-B4D8-4158-B147-9B0935FD745F}" destId="{EB77A36C-39CD-4293-A90A-E467C07BAFC8}" srcOrd="3" destOrd="0" parTransId="{84D19030-6DC3-47D8-B42A-2C50BB0AE962}" sibTransId="{37EC17A6-FFCA-4EDB-BCA7-19B9AD03350D}"/>
    <dgm:cxn modelId="{EF59F15C-8326-4A00-9C0D-2AAE79D421B7}" type="presOf" srcId="{E0EBE35F-D139-4305-8D2C-B5E23EBBBF76}" destId="{D614161A-9E41-42B0-A9BA-3B57B9C5F0E3}" srcOrd="0" destOrd="0" presId="urn:microsoft.com/office/officeart/2005/8/layout/radial1"/>
    <dgm:cxn modelId="{6D0DBB6A-33D2-41BE-B6EB-800DBA47319E}" type="presOf" srcId="{84D19030-6DC3-47D8-B42A-2C50BB0AE962}" destId="{93C65FA4-139A-409B-BDC0-C689E0D39D43}" srcOrd="1" destOrd="0" presId="urn:microsoft.com/office/officeart/2005/8/layout/radial1"/>
    <dgm:cxn modelId="{F4F7516C-23D8-4D0E-A044-DE33A6C8E26A}" srcId="{1279A207-B4D8-4158-B147-9B0935FD745F}" destId="{6921F160-B542-4D9D-B324-3FDF844CD2FB}" srcOrd="2" destOrd="0" parTransId="{77633A7C-A3E5-4074-93D1-C6ECDD955E29}" sibTransId="{D2437BF8-AE31-4F9E-8D9E-17DAD3BD1B7F}"/>
    <dgm:cxn modelId="{CB63B073-FE3B-4172-8446-C057E61F4FD8}" type="presOf" srcId="{529DC22E-FFF1-4EAF-B360-B5437C63F7AC}" destId="{1F4E1AA6-D10E-4D93-A3CC-8991B48940B3}" srcOrd="0" destOrd="0" presId="urn:microsoft.com/office/officeart/2005/8/layout/radial1"/>
    <dgm:cxn modelId="{EF26879C-598F-4299-87FF-52DF83DDF743}" type="presOf" srcId="{EB77A36C-39CD-4293-A90A-E467C07BAFC8}" destId="{40762F9C-48DE-4000-811D-B7E3B93C1DD3}" srcOrd="0" destOrd="0" presId="urn:microsoft.com/office/officeart/2005/8/layout/radial1"/>
    <dgm:cxn modelId="{F63377A5-88F5-4F15-84CC-461A25B663D2}" type="presOf" srcId="{84D19030-6DC3-47D8-B42A-2C50BB0AE962}" destId="{C456A95D-22E7-4101-BDA8-7EAFC3BD39BE}" srcOrd="0" destOrd="0" presId="urn:microsoft.com/office/officeart/2005/8/layout/radial1"/>
    <dgm:cxn modelId="{29CE5AB3-36DE-4AB7-B648-1031D81F4573}" type="presOf" srcId="{9629D10F-0633-42FA-A495-46B67C885A08}" destId="{FE171F3C-FFB4-4DAE-AADD-03462E36E9D9}" srcOrd="0" destOrd="0" presId="urn:microsoft.com/office/officeart/2005/8/layout/radial1"/>
    <dgm:cxn modelId="{475C1CC1-5010-4F83-8023-81B45E077DBA}" type="presOf" srcId="{77633A7C-A3E5-4074-93D1-C6ECDD955E29}" destId="{B483A616-9951-44D1-B122-C73DFFED9687}" srcOrd="0" destOrd="0" presId="urn:microsoft.com/office/officeart/2005/8/layout/radial1"/>
    <dgm:cxn modelId="{A8BCCBD4-E8C7-4D6C-9968-A4C21319FE89}" type="presOf" srcId="{77633A7C-A3E5-4074-93D1-C6ECDD955E29}" destId="{DA70D080-3DBF-43B4-8875-C78899A67125}" srcOrd="1" destOrd="0" presId="urn:microsoft.com/office/officeart/2005/8/layout/radial1"/>
    <dgm:cxn modelId="{84074FE2-C898-4B85-BE09-3D7247B0B70B}" type="presOf" srcId="{FB5C46DE-CB29-4C10-833E-ABC63113A621}" destId="{E17940A4-CA2A-4A51-A801-4664E928D070}" srcOrd="0" destOrd="0" presId="urn:microsoft.com/office/officeart/2005/8/layout/radial1"/>
    <dgm:cxn modelId="{EFA719E6-50DF-4864-91B1-E7E1B8DDEBBF}" srcId="{1279A207-B4D8-4158-B147-9B0935FD745F}" destId="{9629D10F-0633-42FA-A495-46B67C885A08}" srcOrd="0" destOrd="0" parTransId="{E0EBE35F-D139-4305-8D2C-B5E23EBBBF76}" sibTransId="{B1690666-F391-4DC5-ABF2-F92715C315E9}"/>
    <dgm:cxn modelId="{B6693A6B-D566-4AB8-8FDF-8068CCBFC9BB}" type="presParOf" srcId="{1F4E1AA6-D10E-4D93-A3CC-8991B48940B3}" destId="{AC494F12-A5FF-4E4D-A10B-F6EF92271769}" srcOrd="0" destOrd="0" presId="urn:microsoft.com/office/officeart/2005/8/layout/radial1"/>
    <dgm:cxn modelId="{926B27F7-0145-49CF-B695-ABEC1A8B8C84}" type="presParOf" srcId="{1F4E1AA6-D10E-4D93-A3CC-8991B48940B3}" destId="{D614161A-9E41-42B0-A9BA-3B57B9C5F0E3}" srcOrd="1" destOrd="0" presId="urn:microsoft.com/office/officeart/2005/8/layout/radial1"/>
    <dgm:cxn modelId="{D99A32E4-EBEB-411E-82C0-31B8F4491810}" type="presParOf" srcId="{D614161A-9E41-42B0-A9BA-3B57B9C5F0E3}" destId="{4F93B3F5-AFBF-453E-A12C-AC1479A13977}" srcOrd="0" destOrd="0" presId="urn:microsoft.com/office/officeart/2005/8/layout/radial1"/>
    <dgm:cxn modelId="{6D7ED2EB-4864-4073-A4FD-E444530D2D67}" type="presParOf" srcId="{1F4E1AA6-D10E-4D93-A3CC-8991B48940B3}" destId="{FE171F3C-FFB4-4DAE-AADD-03462E36E9D9}" srcOrd="2" destOrd="0" presId="urn:microsoft.com/office/officeart/2005/8/layout/radial1"/>
    <dgm:cxn modelId="{769737F7-81B4-4810-94C2-396C728CBA74}" type="presParOf" srcId="{1F4E1AA6-D10E-4D93-A3CC-8991B48940B3}" destId="{E17940A4-CA2A-4A51-A801-4664E928D070}" srcOrd="3" destOrd="0" presId="urn:microsoft.com/office/officeart/2005/8/layout/radial1"/>
    <dgm:cxn modelId="{FB2BFA41-007D-4D68-ACA0-B737EA441CDC}" type="presParOf" srcId="{E17940A4-CA2A-4A51-A801-4664E928D070}" destId="{9F9217BC-31BC-45D7-880D-C3C8B8E48542}" srcOrd="0" destOrd="0" presId="urn:microsoft.com/office/officeart/2005/8/layout/radial1"/>
    <dgm:cxn modelId="{A8DA3959-0A4A-42DA-BE8E-BAF7A0F48951}" type="presParOf" srcId="{1F4E1AA6-D10E-4D93-A3CC-8991B48940B3}" destId="{B0CEF53C-6125-4B23-A306-EA0CD89A483D}" srcOrd="4" destOrd="0" presId="urn:microsoft.com/office/officeart/2005/8/layout/radial1"/>
    <dgm:cxn modelId="{2D8DD145-6D44-4C3E-B76A-2CDD41A7C056}" type="presParOf" srcId="{1F4E1AA6-D10E-4D93-A3CC-8991B48940B3}" destId="{B483A616-9951-44D1-B122-C73DFFED9687}" srcOrd="5" destOrd="0" presId="urn:microsoft.com/office/officeart/2005/8/layout/radial1"/>
    <dgm:cxn modelId="{1C991811-FC41-47DA-8DA0-FED8E9FE315A}" type="presParOf" srcId="{B483A616-9951-44D1-B122-C73DFFED9687}" destId="{DA70D080-3DBF-43B4-8875-C78899A67125}" srcOrd="0" destOrd="0" presId="urn:microsoft.com/office/officeart/2005/8/layout/radial1"/>
    <dgm:cxn modelId="{1F4E4555-2DB5-4A95-954B-7A2478B016FF}" type="presParOf" srcId="{1F4E1AA6-D10E-4D93-A3CC-8991B48940B3}" destId="{DBECD0C7-C7C8-4D43-989A-B48E49E19876}" srcOrd="6" destOrd="0" presId="urn:microsoft.com/office/officeart/2005/8/layout/radial1"/>
    <dgm:cxn modelId="{672B2111-EB00-4D48-BFFE-AAEF4B41D19C}" type="presParOf" srcId="{1F4E1AA6-D10E-4D93-A3CC-8991B48940B3}" destId="{C456A95D-22E7-4101-BDA8-7EAFC3BD39BE}" srcOrd="7" destOrd="0" presId="urn:microsoft.com/office/officeart/2005/8/layout/radial1"/>
    <dgm:cxn modelId="{ED93E939-3A71-4F9D-99D7-9CA098C86964}" type="presParOf" srcId="{C456A95D-22E7-4101-BDA8-7EAFC3BD39BE}" destId="{93C65FA4-139A-409B-BDC0-C689E0D39D43}" srcOrd="0" destOrd="0" presId="urn:microsoft.com/office/officeart/2005/8/layout/radial1"/>
    <dgm:cxn modelId="{D4711EC3-FAC1-4900-9C9C-958FFDB81FE8}" type="presParOf" srcId="{1F4E1AA6-D10E-4D93-A3CC-8991B48940B3}" destId="{40762F9C-48DE-4000-811D-B7E3B93C1DD3}" srcOrd="8" destOrd="0" presId="urn:microsoft.com/office/officeart/2005/8/layout/radial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494F12-A5FF-4E4D-A10B-F6EF92271769}">
      <dsp:nvSpPr>
        <dsp:cNvPr id="0" name=""/>
        <dsp:cNvSpPr/>
      </dsp:nvSpPr>
      <dsp:spPr>
        <a:xfrm>
          <a:off x="2302640" y="1159640"/>
          <a:ext cx="881119" cy="881119"/>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IN" sz="1800" b="1" kern="1200"/>
            <a:t>Weak skills</a:t>
          </a:r>
        </a:p>
      </dsp:txBody>
      <dsp:txXfrm>
        <a:off x="2431677" y="1288677"/>
        <a:ext cx="623045" cy="623045"/>
      </dsp:txXfrm>
    </dsp:sp>
    <dsp:sp modelId="{D614161A-9E41-42B0-A9BA-3B57B9C5F0E3}">
      <dsp:nvSpPr>
        <dsp:cNvPr id="0" name=""/>
        <dsp:cNvSpPr/>
      </dsp:nvSpPr>
      <dsp:spPr>
        <a:xfrm rot="16200000">
          <a:off x="2610406" y="1012392"/>
          <a:ext cx="265587" cy="28908"/>
        </a:xfrm>
        <a:custGeom>
          <a:avLst/>
          <a:gdLst/>
          <a:ahLst/>
          <a:cxnLst/>
          <a:rect l="0" t="0" r="0" b="0"/>
          <a:pathLst>
            <a:path>
              <a:moveTo>
                <a:pt x="0" y="14454"/>
              </a:moveTo>
              <a:lnTo>
                <a:pt x="265587" y="1445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560" y="1020206"/>
        <a:ext cx="13279" cy="13279"/>
      </dsp:txXfrm>
    </dsp:sp>
    <dsp:sp modelId="{FE171F3C-FFB4-4DAE-AADD-03462E36E9D9}">
      <dsp:nvSpPr>
        <dsp:cNvPr id="0" name=""/>
        <dsp:cNvSpPr/>
      </dsp:nvSpPr>
      <dsp:spPr>
        <a:xfrm>
          <a:off x="2302640" y="12932"/>
          <a:ext cx="881119" cy="881119"/>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Time management</a:t>
          </a:r>
        </a:p>
      </dsp:txBody>
      <dsp:txXfrm>
        <a:off x="2431677" y="141969"/>
        <a:ext cx="623045" cy="623045"/>
      </dsp:txXfrm>
    </dsp:sp>
    <dsp:sp modelId="{E17940A4-CA2A-4A51-A801-4664E928D070}">
      <dsp:nvSpPr>
        <dsp:cNvPr id="0" name=""/>
        <dsp:cNvSpPr/>
      </dsp:nvSpPr>
      <dsp:spPr>
        <a:xfrm>
          <a:off x="3183759" y="1585745"/>
          <a:ext cx="265587" cy="28908"/>
        </a:xfrm>
        <a:custGeom>
          <a:avLst/>
          <a:gdLst/>
          <a:ahLst/>
          <a:cxnLst/>
          <a:rect l="0" t="0" r="0" b="0"/>
          <a:pathLst>
            <a:path>
              <a:moveTo>
                <a:pt x="0" y="14454"/>
              </a:moveTo>
              <a:lnTo>
                <a:pt x="265587" y="1445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309913" y="1593560"/>
        <a:ext cx="13279" cy="13279"/>
      </dsp:txXfrm>
    </dsp:sp>
    <dsp:sp modelId="{B0CEF53C-6125-4B23-A306-EA0CD89A483D}">
      <dsp:nvSpPr>
        <dsp:cNvPr id="0" name=""/>
        <dsp:cNvSpPr/>
      </dsp:nvSpPr>
      <dsp:spPr>
        <a:xfrm>
          <a:off x="3449347" y="1159640"/>
          <a:ext cx="881119" cy="881119"/>
        </a:xfrm>
        <a:prstGeom prst="ellips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Searching skills</a:t>
          </a:r>
        </a:p>
      </dsp:txBody>
      <dsp:txXfrm>
        <a:off x="3578384" y="1288677"/>
        <a:ext cx="623045" cy="623045"/>
      </dsp:txXfrm>
    </dsp:sp>
    <dsp:sp modelId="{B483A616-9951-44D1-B122-C73DFFED9687}">
      <dsp:nvSpPr>
        <dsp:cNvPr id="0" name=""/>
        <dsp:cNvSpPr/>
      </dsp:nvSpPr>
      <dsp:spPr>
        <a:xfrm rot="5400000">
          <a:off x="2610406" y="2159099"/>
          <a:ext cx="265587" cy="28908"/>
        </a:xfrm>
        <a:custGeom>
          <a:avLst/>
          <a:gdLst/>
          <a:ahLst/>
          <a:cxnLst/>
          <a:rect l="0" t="0" r="0" b="0"/>
          <a:pathLst>
            <a:path>
              <a:moveTo>
                <a:pt x="0" y="14454"/>
              </a:moveTo>
              <a:lnTo>
                <a:pt x="265587" y="1445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560" y="2166913"/>
        <a:ext cx="13279" cy="13279"/>
      </dsp:txXfrm>
    </dsp:sp>
    <dsp:sp modelId="{DBECD0C7-C7C8-4D43-989A-B48E49E19876}">
      <dsp:nvSpPr>
        <dsp:cNvPr id="0" name=""/>
        <dsp:cNvSpPr/>
      </dsp:nvSpPr>
      <dsp:spPr>
        <a:xfrm>
          <a:off x="2302640" y="2306347"/>
          <a:ext cx="881119" cy="881119"/>
        </a:xfrm>
        <a:prstGeom prst="ellips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Interpersonal</a:t>
          </a:r>
        </a:p>
      </dsp:txBody>
      <dsp:txXfrm>
        <a:off x="2431677" y="2435384"/>
        <a:ext cx="623045" cy="623045"/>
      </dsp:txXfrm>
    </dsp:sp>
    <dsp:sp modelId="{C456A95D-22E7-4101-BDA8-7EAFC3BD39BE}">
      <dsp:nvSpPr>
        <dsp:cNvPr id="0" name=""/>
        <dsp:cNvSpPr/>
      </dsp:nvSpPr>
      <dsp:spPr>
        <a:xfrm rot="10800000">
          <a:off x="2037052" y="1585745"/>
          <a:ext cx="265587" cy="28908"/>
        </a:xfrm>
        <a:custGeom>
          <a:avLst/>
          <a:gdLst/>
          <a:ahLst/>
          <a:cxnLst/>
          <a:rect l="0" t="0" r="0" b="0"/>
          <a:pathLst>
            <a:path>
              <a:moveTo>
                <a:pt x="0" y="14454"/>
              </a:moveTo>
              <a:lnTo>
                <a:pt x="265587" y="1445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163206" y="1593560"/>
        <a:ext cx="13279" cy="13279"/>
      </dsp:txXfrm>
    </dsp:sp>
    <dsp:sp modelId="{40762F9C-48DE-4000-811D-B7E3B93C1DD3}">
      <dsp:nvSpPr>
        <dsp:cNvPr id="0" name=""/>
        <dsp:cNvSpPr/>
      </dsp:nvSpPr>
      <dsp:spPr>
        <a:xfrm>
          <a:off x="1155932" y="1159640"/>
          <a:ext cx="881119" cy="881119"/>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Organization skills</a:t>
          </a:r>
        </a:p>
      </dsp:txBody>
      <dsp:txXfrm>
        <a:off x="1284969" y="1288677"/>
        <a:ext cx="623045" cy="623045"/>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32BEA5-BA77-487F-8395-D57B74684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11</Pages>
  <Words>2334</Words>
  <Characters>13305</Characters>
  <Application>Microsoft Office Word</Application>
  <DocSecurity>0</DocSecurity>
  <Lines>110</Lines>
  <Paragraphs>31</Paragraphs>
  <ScaleCrop>false</ScaleCrop>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44</cp:revision>
  <dcterms:created xsi:type="dcterms:W3CDTF">2020-05-15T11:58:00Z</dcterms:created>
  <dcterms:modified xsi:type="dcterms:W3CDTF">2020-05-18T11:20:00Z</dcterms:modified>
</cp:coreProperties>
</file>