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B3ECD" w14:textId="4C28BDE0" w:rsidR="00251931" w:rsidRPr="00B446EB" w:rsidRDefault="00251931" w:rsidP="00B446EB">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11A50B0D" w14:textId="77777777" w:rsidR="00FC54D5" w:rsidRPr="00B446EB" w:rsidRDefault="00FC54D5" w:rsidP="00B446EB">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03A5BDA1" w14:textId="5074C06F" w:rsidR="00FC54D5" w:rsidRPr="00B446EB" w:rsidRDefault="007A5019" w:rsidP="007A5019">
      <w:pPr>
        <w:shd w:val="clear" w:color="auto" w:fill="FFFFFF"/>
        <w:spacing w:before="90" w:after="90" w:line="360" w:lineRule="auto"/>
        <w:jc w:val="center"/>
        <w:rPr>
          <w:rFonts w:ascii="Times New Roman" w:eastAsia="Times New Roman" w:hAnsi="Times New Roman" w:cs="Times New Roman"/>
          <w:b/>
          <w:bCs/>
          <w:color w:val="222222"/>
          <w:sz w:val="24"/>
          <w:szCs w:val="24"/>
        </w:rPr>
      </w:pPr>
      <w:r w:rsidRPr="00B446EB">
        <w:rPr>
          <w:rFonts w:ascii="Times New Roman" w:hAnsi="Times New Roman" w:cs="Times New Roman"/>
          <w:noProof/>
          <w:sz w:val="24"/>
          <w:szCs w:val="24"/>
          <w:lang w:val="en-US" w:eastAsia="en-US"/>
        </w:rPr>
        <w:drawing>
          <wp:inline distT="0" distB="0" distL="0" distR="0" wp14:anchorId="2A074B13" wp14:editId="74D7EF31">
            <wp:extent cx="3140646" cy="1766570"/>
            <wp:effectExtent l="152400" t="152400" r="346075" b="347980"/>
            <wp:docPr id="2" name="Picture 2" descr="Can you spot the secret image in this hotel logo? | Creative B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an you spot the secret image in this hotel logo? | Creative Bloq"/>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3143806" cy="1768347"/>
                    </a:xfrm>
                    <a:prstGeom prst="rect">
                      <a:avLst/>
                    </a:prstGeom>
                    <a:ln>
                      <a:noFill/>
                    </a:ln>
                    <a:effectLst>
                      <a:outerShdw blurRad="292100" dist="139700" dir="2700000" algn="tl" rotWithShape="0">
                        <a:srgbClr val="333333">
                          <a:alpha val="65000"/>
                        </a:srgbClr>
                      </a:outerShdw>
                    </a:effectLst>
                  </pic:spPr>
                </pic:pic>
              </a:graphicData>
            </a:graphic>
          </wp:inline>
        </w:drawing>
      </w:r>
    </w:p>
    <w:p w14:paraId="08687D0B" w14:textId="77777777" w:rsidR="00FC54D5" w:rsidRPr="00B446EB" w:rsidRDefault="00FC54D5" w:rsidP="00B446EB">
      <w:pPr>
        <w:shd w:val="clear" w:color="auto" w:fill="FFFFFF"/>
        <w:spacing w:after="0" w:line="360" w:lineRule="auto"/>
        <w:jc w:val="both"/>
        <w:rPr>
          <w:rFonts w:ascii="Times New Roman" w:eastAsia="Times New Roman" w:hAnsi="Times New Roman" w:cs="Times New Roman"/>
          <w:b/>
          <w:bCs/>
          <w:color w:val="222222"/>
          <w:sz w:val="24"/>
          <w:szCs w:val="24"/>
        </w:rPr>
      </w:pPr>
    </w:p>
    <w:p w14:paraId="51254C94" w14:textId="38014422" w:rsidR="00251931" w:rsidRDefault="00E4005F" w:rsidP="007A5019">
      <w:pPr>
        <w:spacing w:after="0" w:line="360" w:lineRule="auto"/>
        <w:jc w:val="center"/>
        <w:rPr>
          <w:rFonts w:ascii="Times New Roman" w:eastAsiaTheme="minorHAnsi" w:hAnsi="Times New Roman" w:cs="Times New Roman"/>
          <w:b/>
          <w:bCs/>
          <w:sz w:val="24"/>
          <w:szCs w:val="24"/>
        </w:rPr>
      </w:pPr>
      <w:r w:rsidRPr="00B446EB">
        <w:rPr>
          <w:rFonts w:ascii="Times New Roman" w:eastAsiaTheme="minorHAnsi" w:hAnsi="Times New Roman" w:cs="Times New Roman"/>
          <w:b/>
          <w:bCs/>
          <w:sz w:val="24"/>
          <w:szCs w:val="24"/>
        </w:rPr>
        <w:t>The marketing plan is written for</w:t>
      </w:r>
      <w:r w:rsidR="003C226D" w:rsidRPr="00B446EB">
        <w:rPr>
          <w:rFonts w:ascii="Times New Roman" w:eastAsiaTheme="minorHAnsi" w:hAnsi="Times New Roman" w:cs="Times New Roman"/>
          <w:b/>
          <w:bCs/>
          <w:sz w:val="24"/>
          <w:szCs w:val="24"/>
        </w:rPr>
        <w:t xml:space="preserve"> </w:t>
      </w:r>
      <w:r w:rsidR="00684125" w:rsidRPr="00B446EB">
        <w:rPr>
          <w:rFonts w:ascii="Times New Roman" w:eastAsiaTheme="minorHAnsi" w:hAnsi="Times New Roman" w:cs="Times New Roman"/>
          <w:b/>
          <w:bCs/>
          <w:sz w:val="24"/>
          <w:szCs w:val="24"/>
        </w:rPr>
        <w:t>Travelodge</w:t>
      </w:r>
    </w:p>
    <w:p w14:paraId="239FABE3" w14:textId="77777777" w:rsidR="007A5019" w:rsidRPr="00B446EB" w:rsidRDefault="007A5019" w:rsidP="007A5019">
      <w:pPr>
        <w:spacing w:after="0" w:line="360" w:lineRule="auto"/>
        <w:rPr>
          <w:rFonts w:ascii="Times New Roman" w:eastAsiaTheme="minorHAnsi" w:hAnsi="Times New Roman" w:cs="Times New Roman"/>
          <w:b/>
          <w:bCs/>
          <w:sz w:val="24"/>
          <w:szCs w:val="24"/>
        </w:rPr>
      </w:pPr>
    </w:p>
    <w:p w14:paraId="1EF7AC86" w14:textId="3F91EDA5" w:rsidR="003C226D" w:rsidRDefault="00E4005F" w:rsidP="00FD0E65">
      <w:pPr>
        <w:spacing w:after="0" w:line="360" w:lineRule="auto"/>
        <w:jc w:val="center"/>
        <w:rPr>
          <w:rFonts w:ascii="Times New Roman" w:eastAsiaTheme="minorHAnsi" w:hAnsi="Times New Roman" w:cs="Times New Roman"/>
          <w:b/>
          <w:bCs/>
          <w:sz w:val="24"/>
          <w:szCs w:val="24"/>
        </w:rPr>
      </w:pPr>
      <w:r w:rsidRPr="00B446EB">
        <w:rPr>
          <w:rFonts w:ascii="Times New Roman" w:eastAsiaTheme="minorHAnsi" w:hAnsi="Times New Roman" w:cs="Times New Roman"/>
          <w:b/>
          <w:bCs/>
          <w:sz w:val="24"/>
          <w:szCs w:val="24"/>
        </w:rPr>
        <w:t>Student Name:</w:t>
      </w:r>
      <w:r w:rsidR="007A5019">
        <w:rPr>
          <w:rFonts w:ascii="Times New Roman" w:eastAsiaTheme="minorHAnsi" w:hAnsi="Times New Roman" w:cs="Times New Roman"/>
          <w:b/>
          <w:bCs/>
          <w:sz w:val="24"/>
          <w:szCs w:val="24"/>
        </w:rPr>
        <w:t xml:space="preserve"> CRISTINA ILIUTA</w:t>
      </w:r>
    </w:p>
    <w:p w14:paraId="5C56A609" w14:textId="77777777" w:rsidR="007A5019" w:rsidRPr="00B446EB" w:rsidRDefault="007A5019" w:rsidP="00FD0E65">
      <w:pPr>
        <w:spacing w:after="0" w:line="360" w:lineRule="auto"/>
        <w:jc w:val="center"/>
        <w:rPr>
          <w:rFonts w:ascii="Times New Roman" w:eastAsiaTheme="minorHAnsi" w:hAnsi="Times New Roman" w:cs="Times New Roman"/>
          <w:b/>
          <w:bCs/>
          <w:sz w:val="24"/>
          <w:szCs w:val="24"/>
        </w:rPr>
      </w:pPr>
    </w:p>
    <w:p w14:paraId="1EA25398" w14:textId="032C91F9" w:rsidR="00251931" w:rsidRDefault="00E4005F" w:rsidP="00FD0E65">
      <w:pPr>
        <w:spacing w:after="0" w:line="360" w:lineRule="auto"/>
        <w:jc w:val="center"/>
        <w:rPr>
          <w:rFonts w:ascii="Times New Roman" w:eastAsiaTheme="minorHAnsi" w:hAnsi="Times New Roman" w:cs="Times New Roman"/>
          <w:b/>
          <w:bCs/>
          <w:sz w:val="24"/>
          <w:szCs w:val="24"/>
        </w:rPr>
      </w:pPr>
      <w:r w:rsidRPr="00B446EB">
        <w:rPr>
          <w:rFonts w:ascii="Times New Roman" w:eastAsiaTheme="minorHAnsi" w:hAnsi="Times New Roman" w:cs="Times New Roman"/>
          <w:b/>
          <w:bCs/>
          <w:sz w:val="24"/>
          <w:szCs w:val="24"/>
        </w:rPr>
        <w:t>Student ID number</w:t>
      </w:r>
      <w:r w:rsidR="003C226D" w:rsidRPr="00B446EB">
        <w:rPr>
          <w:rFonts w:ascii="Times New Roman" w:eastAsiaTheme="minorHAnsi" w:hAnsi="Times New Roman" w:cs="Times New Roman"/>
          <w:b/>
          <w:bCs/>
          <w:sz w:val="24"/>
          <w:szCs w:val="24"/>
        </w:rPr>
        <w:t>:</w:t>
      </w:r>
      <w:r w:rsidR="007A5019">
        <w:rPr>
          <w:rFonts w:ascii="Times New Roman" w:eastAsiaTheme="minorHAnsi" w:hAnsi="Times New Roman" w:cs="Times New Roman"/>
          <w:b/>
          <w:bCs/>
          <w:sz w:val="24"/>
          <w:szCs w:val="24"/>
        </w:rPr>
        <w:t xml:space="preserve"> 2212526</w:t>
      </w:r>
    </w:p>
    <w:p w14:paraId="5FE8A3BE" w14:textId="77777777" w:rsidR="007A5019" w:rsidRPr="00B446EB" w:rsidRDefault="007A5019" w:rsidP="00FD0E65">
      <w:pPr>
        <w:spacing w:after="0" w:line="360" w:lineRule="auto"/>
        <w:jc w:val="center"/>
        <w:rPr>
          <w:rFonts w:ascii="Times New Roman" w:eastAsiaTheme="minorHAnsi" w:hAnsi="Times New Roman" w:cs="Times New Roman"/>
          <w:b/>
          <w:bCs/>
          <w:sz w:val="24"/>
          <w:szCs w:val="24"/>
        </w:rPr>
      </w:pPr>
    </w:p>
    <w:p w14:paraId="546DA990" w14:textId="7ADEA942" w:rsidR="003C226D" w:rsidRDefault="00E4005F" w:rsidP="00FD0E65">
      <w:pPr>
        <w:spacing w:after="0" w:line="360" w:lineRule="auto"/>
        <w:jc w:val="center"/>
        <w:rPr>
          <w:rFonts w:ascii="Times New Roman" w:eastAsiaTheme="minorHAnsi" w:hAnsi="Times New Roman" w:cs="Times New Roman"/>
          <w:b/>
          <w:bCs/>
          <w:sz w:val="24"/>
          <w:szCs w:val="24"/>
        </w:rPr>
      </w:pPr>
      <w:r w:rsidRPr="00B446EB">
        <w:rPr>
          <w:rFonts w:ascii="Times New Roman" w:eastAsiaTheme="minorHAnsi" w:hAnsi="Times New Roman" w:cs="Times New Roman"/>
          <w:b/>
          <w:bCs/>
          <w:sz w:val="24"/>
          <w:szCs w:val="24"/>
        </w:rPr>
        <w:t>Marketing Essentials BMIH4005</w:t>
      </w:r>
    </w:p>
    <w:p w14:paraId="4B1035C6" w14:textId="77777777" w:rsidR="007A5019" w:rsidRPr="00B446EB" w:rsidRDefault="007A5019" w:rsidP="00FD0E65">
      <w:pPr>
        <w:spacing w:after="0" w:line="360" w:lineRule="auto"/>
        <w:jc w:val="center"/>
        <w:rPr>
          <w:rFonts w:ascii="Times New Roman" w:eastAsiaTheme="minorHAnsi" w:hAnsi="Times New Roman" w:cs="Times New Roman"/>
          <w:b/>
          <w:bCs/>
          <w:sz w:val="24"/>
          <w:szCs w:val="24"/>
        </w:rPr>
      </w:pPr>
    </w:p>
    <w:p w14:paraId="0E0ECDC3" w14:textId="5BE6957A" w:rsidR="00251931" w:rsidRPr="00B446EB" w:rsidRDefault="00E4005F" w:rsidP="00FD0E65">
      <w:pPr>
        <w:spacing w:after="0" w:line="360" w:lineRule="auto"/>
        <w:jc w:val="center"/>
        <w:rPr>
          <w:rFonts w:ascii="Times New Roman" w:eastAsiaTheme="minorHAnsi" w:hAnsi="Times New Roman" w:cs="Times New Roman"/>
          <w:b/>
          <w:bCs/>
          <w:sz w:val="24"/>
          <w:szCs w:val="24"/>
        </w:rPr>
      </w:pPr>
      <w:r w:rsidRPr="00B446EB">
        <w:rPr>
          <w:rFonts w:ascii="Times New Roman" w:eastAsiaTheme="minorHAnsi" w:hAnsi="Times New Roman" w:cs="Times New Roman"/>
          <w:b/>
          <w:bCs/>
          <w:sz w:val="24"/>
          <w:szCs w:val="24"/>
        </w:rPr>
        <w:t>Lecturer</w:t>
      </w:r>
      <w:r w:rsidR="003C226D" w:rsidRPr="00B446EB">
        <w:rPr>
          <w:rFonts w:ascii="Times New Roman" w:eastAsiaTheme="minorHAnsi" w:hAnsi="Times New Roman" w:cs="Times New Roman"/>
          <w:b/>
          <w:bCs/>
          <w:sz w:val="24"/>
          <w:szCs w:val="24"/>
        </w:rPr>
        <w:t>:</w:t>
      </w:r>
      <w:r w:rsidR="007A5019">
        <w:rPr>
          <w:rFonts w:ascii="Times New Roman" w:eastAsiaTheme="minorHAnsi" w:hAnsi="Times New Roman" w:cs="Times New Roman"/>
          <w:b/>
          <w:bCs/>
          <w:sz w:val="24"/>
          <w:szCs w:val="24"/>
        </w:rPr>
        <w:t xml:space="preserve"> LUCIANA SUARDI</w:t>
      </w:r>
    </w:p>
    <w:p w14:paraId="68F85A26" w14:textId="0B7447C5" w:rsidR="00684125" w:rsidRPr="00B446EB" w:rsidRDefault="00684125" w:rsidP="00FD0E65">
      <w:pPr>
        <w:spacing w:after="0" w:line="360" w:lineRule="auto"/>
        <w:jc w:val="center"/>
        <w:rPr>
          <w:rFonts w:ascii="Times New Roman" w:eastAsiaTheme="minorHAnsi" w:hAnsi="Times New Roman" w:cs="Times New Roman"/>
          <w:b/>
          <w:bCs/>
          <w:sz w:val="24"/>
          <w:szCs w:val="24"/>
        </w:rPr>
      </w:pPr>
    </w:p>
    <w:p w14:paraId="1AA7595F" w14:textId="77777777" w:rsidR="00251931" w:rsidRPr="00B446EB" w:rsidRDefault="00251931" w:rsidP="00FD0E65">
      <w:pPr>
        <w:spacing w:after="0" w:line="360" w:lineRule="auto"/>
        <w:jc w:val="center"/>
        <w:rPr>
          <w:rFonts w:ascii="Times New Roman" w:eastAsiaTheme="minorHAnsi" w:hAnsi="Times New Roman" w:cs="Times New Roman"/>
          <w:b/>
          <w:bCs/>
          <w:sz w:val="24"/>
          <w:szCs w:val="24"/>
        </w:rPr>
      </w:pPr>
    </w:p>
    <w:p w14:paraId="211C44C4" w14:textId="77777777" w:rsidR="00251931" w:rsidRPr="00B446EB" w:rsidRDefault="00251931" w:rsidP="00FD0E65">
      <w:pPr>
        <w:spacing w:after="0" w:line="360" w:lineRule="auto"/>
        <w:jc w:val="center"/>
        <w:rPr>
          <w:rFonts w:ascii="Times New Roman" w:eastAsiaTheme="minorHAnsi" w:hAnsi="Times New Roman" w:cs="Times New Roman"/>
          <w:b/>
          <w:bCs/>
          <w:sz w:val="24"/>
          <w:szCs w:val="24"/>
        </w:rPr>
      </w:pPr>
    </w:p>
    <w:p w14:paraId="5486CFF8" w14:textId="77777777" w:rsidR="00251931" w:rsidRPr="00B446EB" w:rsidRDefault="00251931" w:rsidP="00FD0E65">
      <w:pPr>
        <w:spacing w:after="0" w:line="360" w:lineRule="auto"/>
        <w:jc w:val="center"/>
        <w:rPr>
          <w:rFonts w:ascii="Times New Roman" w:eastAsiaTheme="minorHAnsi" w:hAnsi="Times New Roman" w:cs="Times New Roman"/>
          <w:b/>
          <w:bCs/>
          <w:sz w:val="24"/>
          <w:szCs w:val="24"/>
        </w:rPr>
      </w:pPr>
    </w:p>
    <w:p w14:paraId="52E542D8" w14:textId="77777777" w:rsidR="00251931" w:rsidRPr="00B446EB" w:rsidRDefault="00251931" w:rsidP="00FD0E65">
      <w:pPr>
        <w:spacing w:after="0" w:line="360" w:lineRule="auto"/>
        <w:jc w:val="center"/>
        <w:rPr>
          <w:rFonts w:ascii="Times New Roman" w:eastAsiaTheme="minorHAnsi" w:hAnsi="Times New Roman" w:cs="Times New Roman"/>
          <w:b/>
          <w:bCs/>
          <w:sz w:val="24"/>
          <w:szCs w:val="24"/>
        </w:rPr>
      </w:pPr>
    </w:p>
    <w:p w14:paraId="40424BEF" w14:textId="77777777" w:rsidR="00251931" w:rsidRPr="00B446EB" w:rsidRDefault="00251931" w:rsidP="00FD0E65">
      <w:pPr>
        <w:spacing w:after="0" w:line="360" w:lineRule="auto"/>
        <w:jc w:val="center"/>
        <w:rPr>
          <w:rFonts w:ascii="Times New Roman" w:eastAsiaTheme="minorHAnsi" w:hAnsi="Times New Roman" w:cs="Times New Roman"/>
          <w:b/>
          <w:bCs/>
          <w:sz w:val="24"/>
          <w:szCs w:val="24"/>
        </w:rPr>
      </w:pPr>
    </w:p>
    <w:p w14:paraId="4A67E624" w14:textId="77777777" w:rsidR="00251931" w:rsidRPr="00B446EB" w:rsidRDefault="00251931" w:rsidP="00B446EB">
      <w:pPr>
        <w:spacing w:after="0" w:line="360" w:lineRule="auto"/>
        <w:jc w:val="both"/>
        <w:rPr>
          <w:rFonts w:ascii="Times New Roman" w:eastAsiaTheme="minorHAnsi" w:hAnsi="Times New Roman" w:cs="Times New Roman"/>
          <w:b/>
          <w:bCs/>
          <w:sz w:val="24"/>
          <w:szCs w:val="24"/>
        </w:rPr>
      </w:pPr>
    </w:p>
    <w:p w14:paraId="0EF4D683" w14:textId="77777777" w:rsidR="00251931" w:rsidRPr="00B446EB" w:rsidRDefault="00251931" w:rsidP="00B446EB">
      <w:pPr>
        <w:spacing w:after="0" w:line="360" w:lineRule="auto"/>
        <w:jc w:val="both"/>
        <w:rPr>
          <w:rFonts w:ascii="Times New Roman" w:eastAsiaTheme="minorHAnsi" w:hAnsi="Times New Roman" w:cs="Times New Roman"/>
          <w:b/>
          <w:bCs/>
          <w:sz w:val="24"/>
          <w:szCs w:val="24"/>
        </w:rPr>
      </w:pPr>
    </w:p>
    <w:p w14:paraId="61D6147D" w14:textId="77777777" w:rsidR="00251931" w:rsidRPr="00B446EB" w:rsidRDefault="00251931" w:rsidP="00B446EB">
      <w:pPr>
        <w:spacing w:after="0" w:line="360" w:lineRule="auto"/>
        <w:jc w:val="both"/>
        <w:rPr>
          <w:rFonts w:ascii="Times New Roman" w:eastAsiaTheme="minorHAnsi" w:hAnsi="Times New Roman" w:cs="Times New Roman"/>
          <w:b/>
          <w:bCs/>
          <w:sz w:val="24"/>
          <w:szCs w:val="24"/>
        </w:rPr>
      </w:pPr>
    </w:p>
    <w:p w14:paraId="6CDCE263" w14:textId="77777777" w:rsidR="00251931" w:rsidRPr="00B446EB" w:rsidRDefault="00251931" w:rsidP="00B446EB">
      <w:pPr>
        <w:spacing w:after="0" w:line="360" w:lineRule="auto"/>
        <w:jc w:val="both"/>
        <w:rPr>
          <w:rFonts w:ascii="Times New Roman" w:eastAsiaTheme="minorHAnsi" w:hAnsi="Times New Roman" w:cs="Times New Roman"/>
          <w:b/>
          <w:bCs/>
          <w:sz w:val="24"/>
          <w:szCs w:val="24"/>
        </w:rPr>
      </w:pPr>
    </w:p>
    <w:p w14:paraId="70E5EE24" w14:textId="77777777" w:rsidR="00251931" w:rsidRPr="00B446EB" w:rsidRDefault="00251931" w:rsidP="00B446EB">
      <w:pPr>
        <w:spacing w:after="0" w:line="360" w:lineRule="auto"/>
        <w:jc w:val="both"/>
        <w:rPr>
          <w:rFonts w:ascii="Times New Roman" w:eastAsiaTheme="minorHAnsi" w:hAnsi="Times New Roman" w:cs="Times New Roman"/>
          <w:b/>
          <w:bCs/>
          <w:sz w:val="24"/>
          <w:szCs w:val="24"/>
        </w:rPr>
      </w:pPr>
    </w:p>
    <w:p w14:paraId="3FEDD6C9" w14:textId="77777777" w:rsidR="00251931" w:rsidRPr="00B446EB" w:rsidRDefault="00251931" w:rsidP="00B446EB">
      <w:pPr>
        <w:spacing w:after="0" w:line="360" w:lineRule="auto"/>
        <w:jc w:val="both"/>
        <w:rPr>
          <w:rFonts w:ascii="Times New Roman" w:eastAsiaTheme="minorHAnsi" w:hAnsi="Times New Roman" w:cs="Times New Roman"/>
          <w:b/>
          <w:bCs/>
          <w:sz w:val="24"/>
          <w:szCs w:val="24"/>
        </w:rPr>
      </w:pPr>
    </w:p>
    <w:p w14:paraId="2255B2AA" w14:textId="77777777" w:rsidR="00094FBA" w:rsidRDefault="00094FBA" w:rsidP="00B446EB">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4CB3EED6" w14:textId="77777777" w:rsidR="000B215A" w:rsidRPr="00200856" w:rsidRDefault="00E4005F" w:rsidP="00B446EB">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200856">
        <w:rPr>
          <w:rFonts w:ascii="Times New Roman" w:eastAsia="Times New Roman" w:hAnsi="Times New Roman" w:cs="Times New Roman"/>
          <w:b/>
          <w:bCs/>
          <w:color w:val="222222"/>
          <w:sz w:val="24"/>
          <w:szCs w:val="24"/>
        </w:rPr>
        <w:t>Introduction</w:t>
      </w:r>
    </w:p>
    <w:p w14:paraId="2DDE61BC" w14:textId="77777777" w:rsidR="001E7336" w:rsidRPr="00200856" w:rsidRDefault="00E4005F" w:rsidP="00B446EB">
      <w:p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Travelodge is a private company that operates in hotels and hospitality across the United Kingdom, Spain and Ireland. </w:t>
      </w:r>
      <w:r w:rsidR="00A6023C" w:rsidRPr="00200856">
        <w:rPr>
          <w:rFonts w:ascii="Times New Roman" w:eastAsia="Times New Roman" w:hAnsi="Times New Roman" w:cs="Times New Roman"/>
          <w:color w:val="222222"/>
          <w:sz w:val="24"/>
          <w:szCs w:val="24"/>
        </w:rPr>
        <w:t xml:space="preserve">The brand is referred to as the largest independent hotel in the United Kingdom, with more than 570 limited services hotels operating across the country. </w:t>
      </w:r>
      <w:r w:rsidR="000E473C" w:rsidRPr="00200856">
        <w:rPr>
          <w:rFonts w:ascii="Times New Roman" w:eastAsia="Times New Roman" w:hAnsi="Times New Roman" w:cs="Times New Roman"/>
          <w:color w:val="222222"/>
          <w:sz w:val="24"/>
          <w:szCs w:val="24"/>
        </w:rPr>
        <w:t xml:space="preserve">The core emphasis of the marketing plan </w:t>
      </w:r>
      <w:r w:rsidR="00C2286F" w:rsidRPr="00200856">
        <w:rPr>
          <w:rFonts w:ascii="Times New Roman" w:eastAsia="Times New Roman" w:hAnsi="Times New Roman" w:cs="Times New Roman"/>
          <w:color w:val="222222"/>
          <w:sz w:val="24"/>
          <w:szCs w:val="24"/>
        </w:rPr>
        <w:t xml:space="preserve">is to increase its customer base and attract new customers. With the marketing plan, </w:t>
      </w:r>
      <w:r w:rsidR="001C545E" w:rsidRPr="00200856">
        <w:rPr>
          <w:rFonts w:ascii="Times New Roman" w:eastAsia="Times New Roman" w:hAnsi="Times New Roman" w:cs="Times New Roman"/>
          <w:color w:val="222222"/>
          <w:sz w:val="24"/>
          <w:szCs w:val="24"/>
        </w:rPr>
        <w:t xml:space="preserve">different tools and frameworks will be adopted that would be helpful in evaluating the </w:t>
      </w:r>
      <w:r w:rsidR="005074EA" w:rsidRPr="00200856">
        <w:rPr>
          <w:rFonts w:ascii="Times New Roman" w:eastAsia="Times New Roman" w:hAnsi="Times New Roman" w:cs="Times New Roman"/>
          <w:color w:val="222222"/>
          <w:sz w:val="24"/>
          <w:szCs w:val="24"/>
        </w:rPr>
        <w:t xml:space="preserve">environment the brand is operating. </w:t>
      </w:r>
      <w:r w:rsidR="002712BE" w:rsidRPr="00200856">
        <w:rPr>
          <w:rFonts w:ascii="Times New Roman" w:eastAsia="Times New Roman" w:hAnsi="Times New Roman" w:cs="Times New Roman"/>
          <w:color w:val="222222"/>
          <w:sz w:val="24"/>
          <w:szCs w:val="24"/>
        </w:rPr>
        <w:t xml:space="preserve">Moreover, </w:t>
      </w:r>
      <w:r w:rsidR="00370E25" w:rsidRPr="00200856">
        <w:rPr>
          <w:rFonts w:ascii="Times New Roman" w:eastAsia="Times New Roman" w:hAnsi="Times New Roman" w:cs="Times New Roman"/>
          <w:color w:val="222222"/>
          <w:sz w:val="24"/>
          <w:szCs w:val="24"/>
        </w:rPr>
        <w:t>situational analysis alongside SWOT and PESTLE analysis will also be done</w:t>
      </w:r>
      <w:r w:rsidR="00386D64" w:rsidRPr="00200856">
        <w:rPr>
          <w:rFonts w:ascii="Times New Roman" w:eastAsia="Times New Roman" w:hAnsi="Times New Roman" w:cs="Times New Roman"/>
          <w:color w:val="222222"/>
          <w:sz w:val="24"/>
          <w:szCs w:val="24"/>
        </w:rPr>
        <w:t xml:space="preserve">. </w:t>
      </w:r>
    </w:p>
    <w:p w14:paraId="4758228B" w14:textId="47EBBCE1" w:rsidR="00251931" w:rsidRDefault="00E4005F" w:rsidP="00B446EB">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200856">
        <w:rPr>
          <w:rFonts w:ascii="Times New Roman" w:eastAsia="Times New Roman" w:hAnsi="Times New Roman" w:cs="Times New Roman"/>
          <w:b/>
          <w:bCs/>
          <w:color w:val="222222"/>
          <w:sz w:val="24"/>
          <w:szCs w:val="24"/>
        </w:rPr>
        <w:t>Situation Analysis</w:t>
      </w:r>
    </w:p>
    <w:p w14:paraId="39B9D64F" w14:textId="77777777" w:rsidR="007A5019" w:rsidRPr="00200856" w:rsidRDefault="007A5019" w:rsidP="00B446EB">
      <w:pPr>
        <w:shd w:val="clear" w:color="auto" w:fill="FFFFFF"/>
        <w:spacing w:before="90" w:after="90" w:line="360" w:lineRule="auto"/>
        <w:jc w:val="both"/>
        <w:rPr>
          <w:rFonts w:ascii="Times New Roman" w:eastAsia="Times New Roman" w:hAnsi="Times New Roman" w:cs="Times New Roman"/>
          <w:color w:val="222222"/>
          <w:sz w:val="24"/>
          <w:szCs w:val="24"/>
        </w:rPr>
      </w:pPr>
    </w:p>
    <w:p w14:paraId="0E869B15" w14:textId="77777777" w:rsidR="00251931" w:rsidRPr="00200856" w:rsidRDefault="00E4005F" w:rsidP="00B446EB">
      <w:pPr>
        <w:shd w:val="clear" w:color="auto" w:fill="FFFFFF"/>
        <w:spacing w:before="90" w:after="90" w:line="360" w:lineRule="auto"/>
        <w:jc w:val="both"/>
        <w:rPr>
          <w:rFonts w:ascii="Times New Roman" w:eastAsia="Times New Roman" w:hAnsi="Times New Roman" w:cs="Times New Roman"/>
          <w:color w:val="222222"/>
          <w:sz w:val="24"/>
          <w:szCs w:val="24"/>
          <w:u w:val="single"/>
        </w:rPr>
      </w:pPr>
      <w:r w:rsidRPr="00200856">
        <w:rPr>
          <w:rFonts w:ascii="Times New Roman" w:eastAsia="Times New Roman" w:hAnsi="Times New Roman" w:cs="Times New Roman"/>
          <w:b/>
          <w:bCs/>
          <w:color w:val="222222"/>
          <w:sz w:val="24"/>
          <w:szCs w:val="24"/>
        </w:rPr>
        <w:t>Company:</w:t>
      </w:r>
      <w:r w:rsidRPr="00200856">
        <w:rPr>
          <w:rFonts w:ascii="Times New Roman" w:eastAsia="Times New Roman" w:hAnsi="Times New Roman" w:cs="Times New Roman"/>
          <w:color w:val="222222"/>
          <w:sz w:val="24"/>
          <w:szCs w:val="24"/>
        </w:rPr>
        <w:t xml:space="preserve"> SWOT analysis (Microanalysis) </w:t>
      </w:r>
      <w:r w:rsidR="008C37B8" w:rsidRPr="00200856">
        <w:rPr>
          <w:rFonts w:ascii="Times New Roman" w:eastAsia="Times New Roman" w:hAnsi="Times New Roman" w:cs="Times New Roman"/>
          <w:color w:val="222222"/>
          <w:sz w:val="24"/>
          <w:szCs w:val="24"/>
        </w:rPr>
        <w:t xml:space="preserve"> </w:t>
      </w:r>
    </w:p>
    <w:tbl>
      <w:tblPr>
        <w:tblStyle w:val="TableGrid"/>
        <w:tblW w:w="0" w:type="auto"/>
        <w:tblLook w:val="04A0" w:firstRow="1" w:lastRow="0" w:firstColumn="1" w:lastColumn="0" w:noHBand="0" w:noVBand="1"/>
      </w:tblPr>
      <w:tblGrid>
        <w:gridCol w:w="4505"/>
        <w:gridCol w:w="4511"/>
      </w:tblGrid>
      <w:tr w:rsidR="00B50B1E" w14:paraId="7AEA8379" w14:textId="77777777" w:rsidTr="00386D64">
        <w:tc>
          <w:tcPr>
            <w:tcW w:w="4621" w:type="dxa"/>
          </w:tcPr>
          <w:p w14:paraId="5CF83DC2" w14:textId="77777777" w:rsidR="00386D64" w:rsidRPr="00200856" w:rsidRDefault="00E4005F" w:rsidP="00B446EB">
            <w:p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Strengths</w:t>
            </w:r>
          </w:p>
        </w:tc>
        <w:tc>
          <w:tcPr>
            <w:tcW w:w="4621" w:type="dxa"/>
          </w:tcPr>
          <w:p w14:paraId="3A66201B" w14:textId="77777777" w:rsidR="00386D64" w:rsidRPr="00200856" w:rsidRDefault="00E4005F" w:rsidP="00B446EB">
            <w:p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Weaknesses</w:t>
            </w:r>
          </w:p>
        </w:tc>
      </w:tr>
      <w:tr w:rsidR="00B50B1E" w14:paraId="659199D7" w14:textId="77777777" w:rsidTr="00386D64">
        <w:tc>
          <w:tcPr>
            <w:tcW w:w="4621" w:type="dxa"/>
          </w:tcPr>
          <w:p w14:paraId="11C2A6BB" w14:textId="77777777" w:rsidR="00490895" w:rsidRPr="00200856" w:rsidRDefault="00E4005F" w:rsidP="00B446EB">
            <w:pPr>
              <w:pStyle w:val="ListParagraph"/>
              <w:numPr>
                <w:ilvl w:val="0"/>
                <w:numId w:val="7"/>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Strong brand image</w:t>
            </w:r>
          </w:p>
          <w:p w14:paraId="73830B74" w14:textId="77777777" w:rsidR="00386D64" w:rsidRPr="00200856" w:rsidRDefault="00E4005F" w:rsidP="00B446EB">
            <w:pPr>
              <w:pStyle w:val="ListParagraph"/>
              <w:numPr>
                <w:ilvl w:val="0"/>
                <w:numId w:val="7"/>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Offers affordable prices</w:t>
            </w:r>
          </w:p>
          <w:p w14:paraId="055B51D6" w14:textId="77777777" w:rsidR="009272AF" w:rsidRPr="00200856" w:rsidRDefault="00E4005F" w:rsidP="00B446EB">
            <w:pPr>
              <w:pStyle w:val="ListParagraph"/>
              <w:numPr>
                <w:ilvl w:val="0"/>
                <w:numId w:val="7"/>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Specific programs for premium customers</w:t>
            </w:r>
            <w:r w:rsidR="008D0A08" w:rsidRPr="00200856">
              <w:rPr>
                <w:rFonts w:ascii="Times New Roman" w:eastAsia="Times New Roman" w:hAnsi="Times New Roman" w:cs="Times New Roman"/>
                <w:color w:val="222222"/>
                <w:sz w:val="24"/>
                <w:szCs w:val="24"/>
              </w:rPr>
              <w:t xml:space="preserve"> (</w:t>
            </w:r>
            <w:r w:rsidR="008D0A08" w:rsidRPr="00200856">
              <w:rPr>
                <w:rFonts w:ascii="Times New Roman" w:hAnsi="Times New Roman" w:cs="Times New Roman"/>
                <w:color w:val="222222"/>
                <w:sz w:val="24"/>
                <w:szCs w:val="24"/>
                <w:shd w:val="clear" w:color="auto" w:fill="FFFFFF"/>
              </w:rPr>
              <w:t xml:space="preserve">Aroul </w:t>
            </w:r>
            <w:r w:rsidR="008D0A08" w:rsidRPr="00200856">
              <w:rPr>
                <w:rFonts w:ascii="Times New Roman" w:hAnsi="Times New Roman" w:cs="Times New Roman"/>
                <w:i/>
                <w:iCs/>
                <w:color w:val="222222"/>
                <w:sz w:val="24"/>
                <w:szCs w:val="24"/>
                <w:shd w:val="clear" w:color="auto" w:fill="FFFFFF"/>
              </w:rPr>
              <w:t>et al.,</w:t>
            </w:r>
            <w:r w:rsidR="008D0A08" w:rsidRPr="00200856">
              <w:rPr>
                <w:rFonts w:ascii="Times New Roman" w:hAnsi="Times New Roman" w:cs="Times New Roman"/>
                <w:color w:val="222222"/>
                <w:sz w:val="24"/>
                <w:szCs w:val="24"/>
                <w:shd w:val="clear" w:color="auto" w:fill="FFFFFF"/>
              </w:rPr>
              <w:t xml:space="preserve"> 2022</w:t>
            </w:r>
          </w:p>
          <w:p w14:paraId="1B5F396A" w14:textId="77777777" w:rsidR="009272AF" w:rsidRPr="00200856" w:rsidRDefault="00E4005F" w:rsidP="00B446EB">
            <w:pPr>
              <w:pStyle w:val="ListParagraph"/>
              <w:numPr>
                <w:ilvl w:val="0"/>
                <w:numId w:val="7"/>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Extensive </w:t>
            </w:r>
            <w:r w:rsidR="008A584C" w:rsidRPr="00200856">
              <w:rPr>
                <w:rFonts w:ascii="Times New Roman" w:eastAsia="Times New Roman" w:hAnsi="Times New Roman" w:cs="Times New Roman"/>
                <w:color w:val="222222"/>
                <w:sz w:val="24"/>
                <w:szCs w:val="24"/>
              </w:rPr>
              <w:t>presence across the United Kingdom</w:t>
            </w:r>
          </w:p>
        </w:tc>
        <w:tc>
          <w:tcPr>
            <w:tcW w:w="4621" w:type="dxa"/>
          </w:tcPr>
          <w:p w14:paraId="2F2A539A" w14:textId="77777777" w:rsidR="00386D64" w:rsidRPr="00200856" w:rsidRDefault="00E4005F" w:rsidP="00B446EB">
            <w:pPr>
              <w:pStyle w:val="ListParagraph"/>
              <w:numPr>
                <w:ilvl w:val="0"/>
                <w:numId w:val="7"/>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Limited range of products and services</w:t>
            </w:r>
          </w:p>
          <w:p w14:paraId="05D6085A" w14:textId="77777777" w:rsidR="00006BE1" w:rsidRPr="00200856" w:rsidRDefault="00E4005F" w:rsidP="00B446EB">
            <w:pPr>
              <w:pStyle w:val="ListParagraph"/>
              <w:numPr>
                <w:ilvl w:val="0"/>
                <w:numId w:val="7"/>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Customers complain that hotels are boring and plain looking</w:t>
            </w:r>
          </w:p>
          <w:p w14:paraId="7F0B0A28" w14:textId="77777777" w:rsidR="00006BE1" w:rsidRPr="00200856" w:rsidRDefault="00E4005F" w:rsidP="00B446EB">
            <w:pPr>
              <w:pStyle w:val="ListParagraph"/>
              <w:numPr>
                <w:ilvl w:val="0"/>
                <w:numId w:val="7"/>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Does not live up to customers' expectations</w:t>
            </w:r>
          </w:p>
        </w:tc>
      </w:tr>
      <w:tr w:rsidR="00B50B1E" w14:paraId="2165D683" w14:textId="77777777" w:rsidTr="00386D64">
        <w:tc>
          <w:tcPr>
            <w:tcW w:w="4621" w:type="dxa"/>
          </w:tcPr>
          <w:p w14:paraId="1DC7A9F2" w14:textId="77777777" w:rsidR="00386D64" w:rsidRPr="00200856" w:rsidRDefault="00E4005F" w:rsidP="00B446EB">
            <w:p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Opportunities</w:t>
            </w:r>
          </w:p>
        </w:tc>
        <w:tc>
          <w:tcPr>
            <w:tcW w:w="4621" w:type="dxa"/>
          </w:tcPr>
          <w:p w14:paraId="0FCF5E6B" w14:textId="77777777" w:rsidR="00386D64" w:rsidRPr="00200856" w:rsidRDefault="00E4005F" w:rsidP="00B446EB">
            <w:p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Threats </w:t>
            </w:r>
          </w:p>
        </w:tc>
      </w:tr>
      <w:tr w:rsidR="00B50B1E" w14:paraId="21F87BDC" w14:textId="77777777" w:rsidTr="00386D64">
        <w:tc>
          <w:tcPr>
            <w:tcW w:w="4621" w:type="dxa"/>
          </w:tcPr>
          <w:p w14:paraId="5AE31670" w14:textId="77777777" w:rsidR="00386D64" w:rsidRPr="00200856" w:rsidRDefault="00E4005F" w:rsidP="00B446EB">
            <w:pPr>
              <w:pStyle w:val="ListParagraph"/>
              <w:numPr>
                <w:ilvl w:val="0"/>
                <w:numId w:val="7"/>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Focus on green and ecotourism</w:t>
            </w:r>
            <w:r w:rsidR="00D83602" w:rsidRPr="00200856">
              <w:rPr>
                <w:rFonts w:ascii="Times New Roman" w:eastAsia="Times New Roman" w:hAnsi="Times New Roman" w:cs="Times New Roman"/>
                <w:color w:val="222222"/>
                <w:sz w:val="24"/>
                <w:szCs w:val="24"/>
              </w:rPr>
              <w:t xml:space="preserve"> (</w:t>
            </w:r>
            <w:r w:rsidR="00D83602" w:rsidRPr="00200856">
              <w:rPr>
                <w:rFonts w:ascii="Times New Roman" w:hAnsi="Times New Roman" w:cs="Times New Roman"/>
                <w:color w:val="222222"/>
                <w:sz w:val="24"/>
                <w:szCs w:val="24"/>
                <w:shd w:val="clear" w:color="auto" w:fill="FFFFFF"/>
              </w:rPr>
              <w:t>Vico  2018)</w:t>
            </w:r>
          </w:p>
          <w:p w14:paraId="54E09F07" w14:textId="77777777" w:rsidR="0014320F" w:rsidRPr="00200856" w:rsidRDefault="00E4005F" w:rsidP="00B446EB">
            <w:pPr>
              <w:pStyle w:val="ListParagraph"/>
              <w:numPr>
                <w:ilvl w:val="0"/>
                <w:numId w:val="7"/>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Increase in global expansion</w:t>
            </w:r>
          </w:p>
          <w:p w14:paraId="4841AF4D" w14:textId="77777777" w:rsidR="0014320F" w:rsidRPr="00200856" w:rsidRDefault="00E4005F" w:rsidP="00B446EB">
            <w:pPr>
              <w:pStyle w:val="ListParagraph"/>
              <w:numPr>
                <w:ilvl w:val="0"/>
                <w:numId w:val="7"/>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Attract a new customer base </w:t>
            </w:r>
          </w:p>
        </w:tc>
        <w:tc>
          <w:tcPr>
            <w:tcW w:w="4621" w:type="dxa"/>
          </w:tcPr>
          <w:p w14:paraId="1AEEFC0F" w14:textId="77777777" w:rsidR="00386D64" w:rsidRPr="00200856" w:rsidRDefault="00E4005F" w:rsidP="00B446EB">
            <w:pPr>
              <w:pStyle w:val="ListParagraph"/>
              <w:numPr>
                <w:ilvl w:val="0"/>
                <w:numId w:val="7"/>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Intense competition</w:t>
            </w:r>
            <w:r w:rsidR="00006AB7" w:rsidRPr="00200856">
              <w:rPr>
                <w:rFonts w:ascii="Times New Roman" w:eastAsia="Times New Roman" w:hAnsi="Times New Roman" w:cs="Times New Roman"/>
                <w:color w:val="222222"/>
                <w:sz w:val="24"/>
                <w:szCs w:val="24"/>
              </w:rPr>
              <w:t xml:space="preserve"> (</w:t>
            </w:r>
            <w:r w:rsidR="00006AB7" w:rsidRPr="00200856">
              <w:rPr>
                <w:rFonts w:ascii="Times New Roman" w:hAnsi="Times New Roman" w:cs="Times New Roman"/>
                <w:color w:val="222222"/>
                <w:sz w:val="24"/>
                <w:szCs w:val="24"/>
                <w:shd w:val="clear" w:color="auto" w:fill="FFFFFF"/>
              </w:rPr>
              <w:t>George 2021)</w:t>
            </w:r>
          </w:p>
          <w:p w14:paraId="5D48922E" w14:textId="77777777" w:rsidR="00006BE1" w:rsidRPr="00200856" w:rsidRDefault="00E4005F" w:rsidP="00B446EB">
            <w:pPr>
              <w:pStyle w:val="ListParagraph"/>
              <w:numPr>
                <w:ilvl w:val="0"/>
                <w:numId w:val="7"/>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Limited international presence</w:t>
            </w:r>
          </w:p>
          <w:p w14:paraId="441CDA88" w14:textId="77777777" w:rsidR="00006BE1" w:rsidRPr="00200856" w:rsidRDefault="00E4005F" w:rsidP="00B446EB">
            <w:pPr>
              <w:pStyle w:val="ListParagraph"/>
              <w:numPr>
                <w:ilvl w:val="0"/>
                <w:numId w:val="7"/>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Lowering demand for hotel services due to security issues </w:t>
            </w:r>
          </w:p>
        </w:tc>
      </w:tr>
    </w:tbl>
    <w:p w14:paraId="54B46257" w14:textId="77777777" w:rsidR="00386D64" w:rsidRPr="00200856" w:rsidRDefault="00386D64" w:rsidP="00B446EB">
      <w:pPr>
        <w:shd w:val="clear" w:color="auto" w:fill="FFFFFF"/>
        <w:spacing w:before="90" w:after="90" w:line="360" w:lineRule="auto"/>
        <w:jc w:val="both"/>
        <w:rPr>
          <w:rFonts w:ascii="Times New Roman" w:eastAsia="Times New Roman" w:hAnsi="Times New Roman" w:cs="Times New Roman"/>
          <w:color w:val="222222"/>
          <w:sz w:val="24"/>
          <w:szCs w:val="24"/>
        </w:rPr>
      </w:pPr>
    </w:p>
    <w:p w14:paraId="272D7F05" w14:textId="77777777" w:rsidR="00251931" w:rsidRPr="00200856" w:rsidRDefault="00E4005F" w:rsidP="00B446EB">
      <w:p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b/>
          <w:bCs/>
          <w:color w:val="222222"/>
          <w:sz w:val="24"/>
          <w:szCs w:val="24"/>
        </w:rPr>
        <w:t>Customers:</w:t>
      </w:r>
      <w:r w:rsidRPr="00200856">
        <w:rPr>
          <w:rFonts w:ascii="Times New Roman" w:eastAsia="Times New Roman" w:hAnsi="Times New Roman" w:cs="Times New Roman"/>
          <w:color w:val="222222"/>
          <w:sz w:val="24"/>
          <w:szCs w:val="24"/>
        </w:rPr>
        <w:t xml:space="preserve"> Segmentation and Targeting/ Customer profiles'</w:t>
      </w:r>
    </w:p>
    <w:p w14:paraId="176EAD5F" w14:textId="77777777" w:rsidR="00546557" w:rsidRPr="00200856" w:rsidRDefault="00E4005F" w:rsidP="00B446EB">
      <w:p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Segmentation of the market is referred to as the grouping of customers that have similar kinds of needs and demands</w:t>
      </w:r>
      <w:r w:rsidR="0022445A" w:rsidRPr="00200856">
        <w:rPr>
          <w:rFonts w:ascii="Times New Roman" w:eastAsia="Times New Roman" w:hAnsi="Times New Roman" w:cs="Times New Roman"/>
          <w:color w:val="222222"/>
          <w:sz w:val="24"/>
          <w:szCs w:val="24"/>
        </w:rPr>
        <w:t xml:space="preserve"> (</w:t>
      </w:r>
      <w:r w:rsidR="0022445A" w:rsidRPr="00200856">
        <w:rPr>
          <w:rFonts w:ascii="Times New Roman" w:hAnsi="Times New Roman" w:cs="Times New Roman"/>
          <w:color w:val="222222"/>
          <w:sz w:val="24"/>
          <w:szCs w:val="24"/>
          <w:shd w:val="clear" w:color="auto" w:fill="FFFFFF"/>
        </w:rPr>
        <w:t>Bigo, Raj and Situmeang 2021)</w:t>
      </w:r>
      <w:r w:rsidRPr="00200856">
        <w:rPr>
          <w:rFonts w:ascii="Times New Roman" w:eastAsia="Times New Roman" w:hAnsi="Times New Roman" w:cs="Times New Roman"/>
          <w:color w:val="222222"/>
          <w:sz w:val="24"/>
          <w:szCs w:val="24"/>
        </w:rPr>
        <w:t xml:space="preserve">. </w:t>
      </w:r>
      <w:r w:rsidR="00922F32" w:rsidRPr="00200856">
        <w:rPr>
          <w:rFonts w:ascii="Times New Roman" w:eastAsia="Times New Roman" w:hAnsi="Times New Roman" w:cs="Times New Roman"/>
          <w:color w:val="222222"/>
          <w:sz w:val="24"/>
          <w:szCs w:val="24"/>
        </w:rPr>
        <w:t xml:space="preserve">The market segment </w:t>
      </w:r>
      <w:r w:rsidR="00630F19" w:rsidRPr="00200856">
        <w:rPr>
          <w:rFonts w:ascii="Times New Roman" w:eastAsia="Times New Roman" w:hAnsi="Times New Roman" w:cs="Times New Roman"/>
          <w:color w:val="222222"/>
          <w:sz w:val="24"/>
          <w:szCs w:val="24"/>
        </w:rPr>
        <w:t xml:space="preserve">of Travelodge </w:t>
      </w:r>
      <w:r w:rsidR="00780088" w:rsidRPr="00200856">
        <w:rPr>
          <w:rFonts w:ascii="Times New Roman" w:eastAsia="Times New Roman" w:hAnsi="Times New Roman" w:cs="Times New Roman"/>
          <w:color w:val="222222"/>
          <w:sz w:val="24"/>
          <w:szCs w:val="24"/>
        </w:rPr>
        <w:t xml:space="preserve">is </w:t>
      </w:r>
      <w:r w:rsidR="00082364" w:rsidRPr="00200856">
        <w:rPr>
          <w:rFonts w:ascii="Times New Roman" w:eastAsia="Times New Roman" w:hAnsi="Times New Roman" w:cs="Times New Roman"/>
          <w:color w:val="222222"/>
          <w:sz w:val="24"/>
          <w:szCs w:val="24"/>
        </w:rPr>
        <w:t>categoris</w:t>
      </w:r>
      <w:r w:rsidR="00780088" w:rsidRPr="00200856">
        <w:rPr>
          <w:rFonts w:ascii="Times New Roman" w:eastAsia="Times New Roman" w:hAnsi="Times New Roman" w:cs="Times New Roman"/>
          <w:color w:val="222222"/>
          <w:sz w:val="24"/>
          <w:szCs w:val="24"/>
        </w:rPr>
        <w:t xml:space="preserve">ed into </w:t>
      </w:r>
      <w:r w:rsidR="007A24F4" w:rsidRPr="00200856">
        <w:rPr>
          <w:rFonts w:ascii="Times New Roman" w:eastAsia="Times New Roman" w:hAnsi="Times New Roman" w:cs="Times New Roman"/>
          <w:color w:val="222222"/>
          <w:sz w:val="24"/>
          <w:szCs w:val="24"/>
        </w:rPr>
        <w:t xml:space="preserve">four </w:t>
      </w:r>
      <w:r w:rsidR="00E205B0" w:rsidRPr="00200856">
        <w:rPr>
          <w:rFonts w:ascii="Times New Roman" w:eastAsia="Times New Roman" w:hAnsi="Times New Roman" w:cs="Times New Roman"/>
          <w:color w:val="222222"/>
          <w:sz w:val="24"/>
          <w:szCs w:val="24"/>
        </w:rPr>
        <w:t xml:space="preserve">types that include business travellers, leisure travellers, group meetings and others. </w:t>
      </w:r>
    </w:p>
    <w:p w14:paraId="0BFDE517" w14:textId="77777777" w:rsidR="00082364" w:rsidRPr="00200856" w:rsidRDefault="00E4005F" w:rsidP="00B446EB">
      <w:p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lastRenderedPageBreak/>
        <w:t xml:space="preserve">Segmentation: </w:t>
      </w:r>
      <w:r w:rsidR="000A4C0D" w:rsidRPr="00200856">
        <w:rPr>
          <w:rFonts w:ascii="Times New Roman" w:eastAsia="Times New Roman" w:hAnsi="Times New Roman" w:cs="Times New Roman"/>
          <w:color w:val="222222"/>
          <w:sz w:val="24"/>
          <w:szCs w:val="24"/>
        </w:rPr>
        <w:t xml:space="preserve">the brand segments the target market demographically and, with that, segments the market as per the income level of the consumers. </w:t>
      </w:r>
      <w:r w:rsidRPr="00200856">
        <w:rPr>
          <w:rFonts w:ascii="Times New Roman" w:eastAsia="Times New Roman" w:hAnsi="Times New Roman" w:cs="Times New Roman"/>
          <w:color w:val="222222"/>
          <w:sz w:val="24"/>
          <w:szCs w:val="24"/>
        </w:rPr>
        <w:t xml:space="preserve"> </w:t>
      </w:r>
    </w:p>
    <w:p w14:paraId="264A5316" w14:textId="77777777" w:rsidR="00082364" w:rsidRPr="00200856" w:rsidRDefault="00E4005F" w:rsidP="00B446EB">
      <w:p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Targeting:</w:t>
      </w:r>
      <w:r w:rsidR="000A4C0D" w:rsidRPr="00200856">
        <w:rPr>
          <w:rFonts w:ascii="Times New Roman" w:eastAsia="Times New Roman" w:hAnsi="Times New Roman" w:cs="Times New Roman"/>
          <w:color w:val="222222"/>
          <w:sz w:val="24"/>
          <w:szCs w:val="24"/>
        </w:rPr>
        <w:t xml:space="preserve"> </w:t>
      </w:r>
      <w:r w:rsidR="00EB15B9" w:rsidRPr="00200856">
        <w:rPr>
          <w:rFonts w:ascii="Times New Roman" w:eastAsia="Times New Roman" w:hAnsi="Times New Roman" w:cs="Times New Roman"/>
          <w:color w:val="222222"/>
          <w:sz w:val="24"/>
          <w:szCs w:val="24"/>
        </w:rPr>
        <w:t xml:space="preserve">the primary target market for the hotel brand are business class and corporate people. </w:t>
      </w:r>
    </w:p>
    <w:p w14:paraId="0C624185" w14:textId="77777777" w:rsidR="00082364" w:rsidRPr="00200856" w:rsidRDefault="00E4005F" w:rsidP="00B446EB">
      <w:p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Positioning: </w:t>
      </w:r>
      <w:r w:rsidR="00CB54E0" w:rsidRPr="00200856">
        <w:rPr>
          <w:rFonts w:ascii="Times New Roman" w:eastAsia="Times New Roman" w:hAnsi="Times New Roman" w:cs="Times New Roman"/>
          <w:color w:val="222222"/>
          <w:sz w:val="24"/>
          <w:szCs w:val="24"/>
        </w:rPr>
        <w:t xml:space="preserve">Travelodge positioned itself as a brand that focuses on providing high-quality service and hospitality to customers. </w:t>
      </w:r>
    </w:p>
    <w:p w14:paraId="30784C95" w14:textId="77777777" w:rsidR="00E27DA9" w:rsidRPr="00200856" w:rsidRDefault="00E27DA9" w:rsidP="00B446EB">
      <w:pPr>
        <w:shd w:val="clear" w:color="auto" w:fill="FFFFFF"/>
        <w:spacing w:before="90" w:after="90" w:line="360" w:lineRule="auto"/>
        <w:jc w:val="both"/>
        <w:rPr>
          <w:rFonts w:ascii="Times New Roman" w:eastAsia="Times New Roman" w:hAnsi="Times New Roman" w:cs="Times New Roman"/>
          <w:color w:val="222222"/>
          <w:sz w:val="24"/>
          <w:szCs w:val="24"/>
        </w:rPr>
      </w:pPr>
    </w:p>
    <w:p w14:paraId="121EABA0" w14:textId="77777777" w:rsidR="00251931" w:rsidRPr="00200856" w:rsidRDefault="00E4005F" w:rsidP="00B446EB">
      <w:p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b/>
          <w:bCs/>
          <w:color w:val="222222"/>
          <w:sz w:val="24"/>
          <w:szCs w:val="24"/>
        </w:rPr>
        <w:t>Competitors:</w:t>
      </w:r>
      <w:r w:rsidRPr="00200856">
        <w:rPr>
          <w:rFonts w:ascii="Times New Roman" w:eastAsia="Times New Roman" w:hAnsi="Times New Roman" w:cs="Times New Roman"/>
          <w:color w:val="222222"/>
          <w:sz w:val="24"/>
          <w:szCs w:val="24"/>
        </w:rPr>
        <w:t xml:space="preserve"> Porter's five forces</w:t>
      </w:r>
    </w:p>
    <w:tbl>
      <w:tblPr>
        <w:tblStyle w:val="TableGrid"/>
        <w:tblW w:w="0" w:type="auto"/>
        <w:tblLook w:val="04A0" w:firstRow="1" w:lastRow="0" w:firstColumn="1" w:lastColumn="0" w:noHBand="0" w:noVBand="1"/>
      </w:tblPr>
      <w:tblGrid>
        <w:gridCol w:w="2837"/>
        <w:gridCol w:w="6179"/>
      </w:tblGrid>
      <w:tr w:rsidR="00B50B1E" w14:paraId="74F7367D" w14:textId="77777777" w:rsidTr="001423E1">
        <w:tc>
          <w:tcPr>
            <w:tcW w:w="2898" w:type="dxa"/>
          </w:tcPr>
          <w:p w14:paraId="3DAAD525" w14:textId="77777777" w:rsidR="007D2A98" w:rsidRPr="00200856" w:rsidRDefault="00E4005F" w:rsidP="00B446EB">
            <w:p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The threat of new entrants (Low)</w:t>
            </w:r>
          </w:p>
        </w:tc>
        <w:tc>
          <w:tcPr>
            <w:tcW w:w="6344" w:type="dxa"/>
          </w:tcPr>
          <w:p w14:paraId="5DBFB2DF" w14:textId="77777777" w:rsidR="007D2A98"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Already existing players increase challenges</w:t>
            </w:r>
          </w:p>
          <w:p w14:paraId="1E3E0B53" w14:textId="77777777" w:rsidR="007D2A98"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Massive capital requirement </w:t>
            </w:r>
          </w:p>
          <w:p w14:paraId="4D4541B9" w14:textId="77777777" w:rsidR="007D2A98"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Difficult to achieve economy of scale </w:t>
            </w:r>
          </w:p>
        </w:tc>
      </w:tr>
      <w:tr w:rsidR="00B50B1E" w14:paraId="73FFB63A" w14:textId="77777777" w:rsidTr="001423E1">
        <w:tc>
          <w:tcPr>
            <w:tcW w:w="2898" w:type="dxa"/>
          </w:tcPr>
          <w:p w14:paraId="4AF242E9" w14:textId="77777777" w:rsidR="007D2A98" w:rsidRPr="00200856" w:rsidRDefault="00E4005F" w:rsidP="00B446EB">
            <w:p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Power of suppliers (Low)</w:t>
            </w:r>
          </w:p>
        </w:tc>
        <w:tc>
          <w:tcPr>
            <w:tcW w:w="6344" w:type="dxa"/>
          </w:tcPr>
          <w:p w14:paraId="4AFDB4E4" w14:textId="77777777" w:rsidR="007D2A98"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Easy availability of the resources and suppliers</w:t>
            </w:r>
          </w:p>
          <w:p w14:paraId="02117D47" w14:textId="77777777" w:rsidR="000D7D18"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Unique items are not required </w:t>
            </w:r>
            <w:r w:rsidR="00865265" w:rsidRPr="00200856">
              <w:rPr>
                <w:rFonts w:ascii="Times New Roman" w:eastAsia="Times New Roman" w:hAnsi="Times New Roman" w:cs="Times New Roman"/>
                <w:color w:val="222222"/>
                <w:sz w:val="24"/>
                <w:szCs w:val="24"/>
              </w:rPr>
              <w:t>(</w:t>
            </w:r>
            <w:r w:rsidR="00865265" w:rsidRPr="00200856">
              <w:rPr>
                <w:rFonts w:ascii="Times New Roman" w:hAnsi="Times New Roman" w:cs="Times New Roman"/>
                <w:color w:val="222222"/>
                <w:sz w:val="24"/>
                <w:szCs w:val="24"/>
                <w:shd w:val="clear" w:color="auto" w:fill="FFFFFF"/>
              </w:rPr>
              <w:t>Jones and Comfort, 2022)</w:t>
            </w:r>
          </w:p>
        </w:tc>
      </w:tr>
      <w:tr w:rsidR="00B50B1E" w14:paraId="588319DF" w14:textId="77777777" w:rsidTr="001423E1">
        <w:tc>
          <w:tcPr>
            <w:tcW w:w="2898" w:type="dxa"/>
          </w:tcPr>
          <w:p w14:paraId="33FEBA12" w14:textId="77777777" w:rsidR="007D2A98" w:rsidRPr="00200856" w:rsidRDefault="00E4005F" w:rsidP="00B446EB">
            <w:p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Power of buyer (high) </w:t>
            </w:r>
          </w:p>
        </w:tc>
        <w:tc>
          <w:tcPr>
            <w:tcW w:w="6344" w:type="dxa"/>
          </w:tcPr>
          <w:p w14:paraId="4E351DC7" w14:textId="77777777" w:rsidR="007D2A98"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Several options are available for the consumers</w:t>
            </w:r>
          </w:p>
          <w:p w14:paraId="66C441F1" w14:textId="77777777" w:rsidR="00F446FA"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Availability of low-cost hotels and motels </w:t>
            </w:r>
            <w:r w:rsidR="008343F4" w:rsidRPr="00200856">
              <w:rPr>
                <w:rFonts w:ascii="Times New Roman" w:eastAsia="Times New Roman" w:hAnsi="Times New Roman" w:cs="Times New Roman"/>
                <w:color w:val="222222"/>
                <w:sz w:val="24"/>
                <w:szCs w:val="24"/>
              </w:rPr>
              <w:t>(</w:t>
            </w:r>
            <w:r w:rsidR="008343F4" w:rsidRPr="00200856">
              <w:rPr>
                <w:rFonts w:ascii="Times New Roman" w:hAnsi="Times New Roman" w:cs="Times New Roman"/>
                <w:color w:val="222222"/>
                <w:sz w:val="24"/>
                <w:szCs w:val="24"/>
                <w:shd w:val="clear" w:color="auto" w:fill="FFFFFF"/>
              </w:rPr>
              <w:t>L</w:t>
            </w:r>
            <w:r w:rsidR="00D2472C" w:rsidRPr="00200856">
              <w:rPr>
                <w:rFonts w:ascii="Times New Roman" w:hAnsi="Times New Roman" w:cs="Times New Roman"/>
                <w:color w:val="222222"/>
                <w:sz w:val="24"/>
                <w:szCs w:val="24"/>
                <w:shd w:val="clear" w:color="auto" w:fill="FFFFFF"/>
              </w:rPr>
              <w:t>u</w:t>
            </w:r>
            <w:r w:rsidR="008343F4" w:rsidRPr="00200856">
              <w:rPr>
                <w:rFonts w:ascii="Times New Roman" w:hAnsi="Times New Roman" w:cs="Times New Roman"/>
                <w:color w:val="222222"/>
                <w:sz w:val="24"/>
                <w:szCs w:val="24"/>
                <w:shd w:val="clear" w:color="auto" w:fill="FFFFFF"/>
              </w:rPr>
              <w:t xml:space="preserve"> and Tabari 2019)</w:t>
            </w:r>
          </w:p>
          <w:p w14:paraId="1222B4E9" w14:textId="77777777" w:rsidR="00F446FA"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Low switching cost</w:t>
            </w:r>
          </w:p>
        </w:tc>
      </w:tr>
      <w:tr w:rsidR="00B50B1E" w14:paraId="09AE32FB" w14:textId="77777777" w:rsidTr="001423E1">
        <w:tc>
          <w:tcPr>
            <w:tcW w:w="2898" w:type="dxa"/>
          </w:tcPr>
          <w:p w14:paraId="388467F0" w14:textId="77777777" w:rsidR="007D2A98" w:rsidRPr="00200856" w:rsidRDefault="00E4005F" w:rsidP="00B446EB">
            <w:p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The threat of substitute (High)</w:t>
            </w:r>
          </w:p>
        </w:tc>
        <w:tc>
          <w:tcPr>
            <w:tcW w:w="6344" w:type="dxa"/>
          </w:tcPr>
          <w:p w14:paraId="4A94398E" w14:textId="77777777" w:rsidR="00F446FA"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 Budget-friendly options</w:t>
            </w:r>
            <w:r w:rsidR="0072759F" w:rsidRPr="00200856">
              <w:rPr>
                <w:rFonts w:ascii="Times New Roman" w:eastAsia="Times New Roman" w:hAnsi="Times New Roman" w:cs="Times New Roman"/>
                <w:color w:val="222222"/>
                <w:sz w:val="24"/>
                <w:szCs w:val="24"/>
              </w:rPr>
              <w:t xml:space="preserve"> (</w:t>
            </w:r>
            <w:r w:rsidR="0072759F" w:rsidRPr="00200856">
              <w:rPr>
                <w:rFonts w:ascii="Times New Roman" w:hAnsi="Times New Roman" w:cs="Times New Roman"/>
                <w:color w:val="222222"/>
                <w:sz w:val="24"/>
                <w:szCs w:val="24"/>
                <w:shd w:val="clear" w:color="auto" w:fill="FFFFFF"/>
              </w:rPr>
              <w:t>Nain 2018)</w:t>
            </w:r>
          </w:p>
          <w:p w14:paraId="3370CE7C" w14:textId="77777777" w:rsidR="00F446FA"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Other players offering similar services </w:t>
            </w:r>
          </w:p>
        </w:tc>
      </w:tr>
      <w:tr w:rsidR="00B50B1E" w14:paraId="08A9AC2D" w14:textId="77777777" w:rsidTr="001423E1">
        <w:tc>
          <w:tcPr>
            <w:tcW w:w="2898" w:type="dxa"/>
          </w:tcPr>
          <w:p w14:paraId="7AE6890B" w14:textId="77777777" w:rsidR="007D2A98" w:rsidRPr="00200856" w:rsidRDefault="00E4005F" w:rsidP="00B446EB">
            <w:p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Competition in the industry (High)</w:t>
            </w:r>
          </w:p>
        </w:tc>
        <w:tc>
          <w:tcPr>
            <w:tcW w:w="6344" w:type="dxa"/>
          </w:tcPr>
          <w:p w14:paraId="79245E3C" w14:textId="77777777" w:rsidR="007D2A98"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Many brands have been operating for a long time</w:t>
            </w:r>
            <w:r w:rsidR="00CA5E80" w:rsidRPr="00200856">
              <w:rPr>
                <w:rFonts w:ascii="Times New Roman" w:eastAsia="Times New Roman" w:hAnsi="Times New Roman" w:cs="Times New Roman"/>
                <w:color w:val="222222"/>
                <w:sz w:val="24"/>
                <w:szCs w:val="24"/>
              </w:rPr>
              <w:t xml:space="preserve"> (</w:t>
            </w:r>
            <w:r w:rsidR="00CA5E80" w:rsidRPr="00200856">
              <w:rPr>
                <w:rFonts w:ascii="Times New Roman" w:hAnsi="Times New Roman" w:cs="Times New Roman"/>
                <w:color w:val="222222"/>
                <w:sz w:val="24"/>
                <w:szCs w:val="24"/>
                <w:shd w:val="clear" w:color="auto" w:fill="FFFFFF"/>
              </w:rPr>
              <w:t xml:space="preserve">Yang </w:t>
            </w:r>
            <w:r w:rsidR="00CA5E80" w:rsidRPr="00200856">
              <w:rPr>
                <w:rFonts w:ascii="Times New Roman" w:hAnsi="Times New Roman" w:cs="Times New Roman"/>
                <w:i/>
                <w:iCs/>
                <w:color w:val="222222"/>
                <w:sz w:val="24"/>
                <w:szCs w:val="24"/>
                <w:shd w:val="clear" w:color="auto" w:fill="FFFFFF"/>
              </w:rPr>
              <w:t>et al.,</w:t>
            </w:r>
            <w:r w:rsidR="00CA5E80" w:rsidRPr="00200856">
              <w:rPr>
                <w:rFonts w:ascii="Times New Roman" w:hAnsi="Times New Roman" w:cs="Times New Roman"/>
                <w:color w:val="222222"/>
                <w:sz w:val="24"/>
                <w:szCs w:val="24"/>
                <w:shd w:val="clear" w:color="auto" w:fill="FFFFFF"/>
              </w:rPr>
              <w:t xml:space="preserve"> 2022)</w:t>
            </w:r>
          </w:p>
          <w:p w14:paraId="03400BBA" w14:textId="77777777" w:rsidR="005C71D4"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Lower product differentiation cost</w:t>
            </w:r>
          </w:p>
          <w:p w14:paraId="4B0E8FA6" w14:textId="77777777" w:rsidR="00725EFC"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Already built network of loyal customers </w:t>
            </w:r>
          </w:p>
        </w:tc>
      </w:tr>
    </w:tbl>
    <w:p w14:paraId="703EEECB" w14:textId="77777777" w:rsidR="007D2A98" w:rsidRPr="00200856" w:rsidRDefault="007D2A98" w:rsidP="00B446EB">
      <w:pPr>
        <w:shd w:val="clear" w:color="auto" w:fill="FFFFFF"/>
        <w:spacing w:before="90" w:after="90" w:line="360" w:lineRule="auto"/>
        <w:jc w:val="both"/>
        <w:rPr>
          <w:rFonts w:ascii="Times New Roman" w:eastAsia="Times New Roman" w:hAnsi="Times New Roman" w:cs="Times New Roman"/>
          <w:color w:val="222222"/>
          <w:sz w:val="24"/>
          <w:szCs w:val="24"/>
        </w:rPr>
      </w:pPr>
    </w:p>
    <w:p w14:paraId="395BE7A5" w14:textId="77777777" w:rsidR="00DA7300" w:rsidRPr="00200856" w:rsidRDefault="00E4005F" w:rsidP="00B446EB">
      <w:p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b/>
          <w:bCs/>
          <w:color w:val="222222"/>
          <w:sz w:val="24"/>
          <w:szCs w:val="24"/>
        </w:rPr>
        <w:t>Collaborators:</w:t>
      </w:r>
      <w:r w:rsidRPr="00200856">
        <w:rPr>
          <w:rFonts w:ascii="Times New Roman" w:eastAsia="Times New Roman" w:hAnsi="Times New Roman" w:cs="Times New Roman"/>
          <w:color w:val="222222"/>
          <w:sz w:val="24"/>
          <w:szCs w:val="24"/>
        </w:rPr>
        <w:t xml:space="preserve"> Demonstrate an awareness of your organisation's B2B Relationships, Partnerships, and Franchises.</w:t>
      </w:r>
    </w:p>
    <w:p w14:paraId="15D26F33" w14:textId="77777777" w:rsidR="00D03AE4" w:rsidRPr="00200856" w:rsidRDefault="00E4005F" w:rsidP="00B446EB">
      <w:pPr>
        <w:pStyle w:val="ListParagraph"/>
        <w:numPr>
          <w:ilvl w:val="0"/>
          <w:numId w:val="9"/>
        </w:num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Travelodge focuses on providing quality services at a budget</w:t>
      </w:r>
      <w:r w:rsidR="005B220C" w:rsidRPr="00200856">
        <w:rPr>
          <w:rFonts w:ascii="Times New Roman" w:eastAsia="Times New Roman" w:hAnsi="Times New Roman" w:cs="Times New Roman"/>
          <w:color w:val="222222"/>
          <w:sz w:val="24"/>
          <w:szCs w:val="24"/>
        </w:rPr>
        <w:t>-friendly price</w:t>
      </w:r>
      <w:r w:rsidRPr="00200856">
        <w:rPr>
          <w:rFonts w:ascii="Times New Roman" w:eastAsia="Times New Roman" w:hAnsi="Times New Roman" w:cs="Times New Roman"/>
          <w:color w:val="222222"/>
          <w:sz w:val="24"/>
          <w:szCs w:val="24"/>
        </w:rPr>
        <w:t>,</w:t>
      </w:r>
    </w:p>
    <w:p w14:paraId="4500AB3A" w14:textId="77777777" w:rsidR="00D03AE4" w:rsidRPr="00200856" w:rsidRDefault="00E4005F" w:rsidP="00B446EB">
      <w:pPr>
        <w:pStyle w:val="ListParagraph"/>
        <w:numPr>
          <w:ilvl w:val="0"/>
          <w:numId w:val="9"/>
        </w:num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The focus is on building a strong relationship with its customers. </w:t>
      </w:r>
    </w:p>
    <w:p w14:paraId="45B5B6A6" w14:textId="77777777" w:rsidR="00DA7300" w:rsidRPr="00200856" w:rsidRDefault="00DA7300" w:rsidP="00B446EB">
      <w:pPr>
        <w:shd w:val="clear" w:color="auto" w:fill="FFFFFF"/>
        <w:spacing w:before="90" w:after="90" w:line="360" w:lineRule="auto"/>
        <w:jc w:val="both"/>
        <w:rPr>
          <w:rFonts w:ascii="Times New Roman" w:eastAsia="Times New Roman" w:hAnsi="Times New Roman" w:cs="Times New Roman"/>
          <w:color w:val="222222"/>
          <w:sz w:val="24"/>
          <w:szCs w:val="24"/>
        </w:rPr>
      </w:pPr>
    </w:p>
    <w:p w14:paraId="672CCB54" w14:textId="77777777" w:rsidR="00251931" w:rsidRPr="00200856" w:rsidRDefault="00E4005F" w:rsidP="00B446EB">
      <w:p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b/>
          <w:bCs/>
          <w:color w:val="222222"/>
          <w:sz w:val="24"/>
          <w:szCs w:val="24"/>
        </w:rPr>
        <w:lastRenderedPageBreak/>
        <w:t>Climate:</w:t>
      </w:r>
      <w:r w:rsidRPr="00200856">
        <w:rPr>
          <w:rFonts w:ascii="Times New Roman" w:eastAsia="Times New Roman" w:hAnsi="Times New Roman" w:cs="Times New Roman"/>
          <w:color w:val="222222"/>
          <w:sz w:val="24"/>
          <w:szCs w:val="24"/>
        </w:rPr>
        <w:t xml:space="preserve"> PESTLE (Macro analysis)</w:t>
      </w:r>
      <w:r w:rsidR="008C37B8" w:rsidRPr="00200856">
        <w:rPr>
          <w:rFonts w:ascii="Times New Roman" w:eastAsia="Times New Roman" w:hAnsi="Times New Roman" w:cs="Times New Roman"/>
          <w:color w:val="222222"/>
          <w:sz w:val="24"/>
          <w:szCs w:val="24"/>
        </w:rPr>
        <w:t xml:space="preserve"> </w:t>
      </w:r>
    </w:p>
    <w:tbl>
      <w:tblPr>
        <w:tblStyle w:val="TableGrid"/>
        <w:tblW w:w="0" w:type="auto"/>
        <w:tblLook w:val="04A0" w:firstRow="1" w:lastRow="0" w:firstColumn="1" w:lastColumn="0" w:noHBand="0" w:noVBand="1"/>
      </w:tblPr>
      <w:tblGrid>
        <w:gridCol w:w="2615"/>
        <w:gridCol w:w="6401"/>
      </w:tblGrid>
      <w:tr w:rsidR="00B50B1E" w14:paraId="42728A42" w14:textId="77777777" w:rsidTr="00725EFC">
        <w:tc>
          <w:tcPr>
            <w:tcW w:w="2660" w:type="dxa"/>
          </w:tcPr>
          <w:p w14:paraId="3C814B3A" w14:textId="77777777" w:rsidR="00725EFC" w:rsidRPr="00200856" w:rsidRDefault="00E4005F" w:rsidP="00B446EB">
            <w:p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Political factors</w:t>
            </w:r>
          </w:p>
        </w:tc>
        <w:tc>
          <w:tcPr>
            <w:tcW w:w="6582" w:type="dxa"/>
          </w:tcPr>
          <w:p w14:paraId="472FD79F" w14:textId="77777777" w:rsidR="00725EFC"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Favourable environment to do business</w:t>
            </w:r>
          </w:p>
          <w:p w14:paraId="116FC9A7" w14:textId="77777777" w:rsidR="00725EFC"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Government support</w:t>
            </w:r>
          </w:p>
          <w:p w14:paraId="0897CBCF" w14:textId="77777777" w:rsidR="00725EFC"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Low tax for the hospitality industry </w:t>
            </w:r>
            <w:r w:rsidR="00753B7A" w:rsidRPr="00200856">
              <w:rPr>
                <w:rFonts w:ascii="Times New Roman" w:eastAsia="Times New Roman" w:hAnsi="Times New Roman" w:cs="Times New Roman"/>
                <w:color w:val="222222"/>
                <w:sz w:val="24"/>
                <w:szCs w:val="24"/>
              </w:rPr>
              <w:t>(</w:t>
            </w:r>
            <w:r w:rsidR="00753B7A" w:rsidRPr="00200856">
              <w:rPr>
                <w:rFonts w:ascii="Times New Roman" w:hAnsi="Times New Roman" w:cs="Times New Roman"/>
                <w:color w:val="222222"/>
                <w:sz w:val="24"/>
                <w:szCs w:val="24"/>
                <w:shd w:val="clear" w:color="auto" w:fill="FFFFFF"/>
              </w:rPr>
              <w:t>Maclean</w:t>
            </w:r>
            <w:r w:rsidR="00753B7A" w:rsidRPr="00200856">
              <w:rPr>
                <w:rFonts w:ascii="Times New Roman" w:hAnsi="Times New Roman" w:cs="Times New Roman"/>
                <w:i/>
                <w:iCs/>
                <w:color w:val="222222"/>
                <w:sz w:val="24"/>
                <w:szCs w:val="24"/>
                <w:shd w:val="clear" w:color="auto" w:fill="FFFFFF"/>
              </w:rPr>
              <w:t xml:space="preserve"> et al.,</w:t>
            </w:r>
            <w:r w:rsidR="00753B7A" w:rsidRPr="00200856">
              <w:rPr>
                <w:rFonts w:ascii="Times New Roman" w:hAnsi="Times New Roman" w:cs="Times New Roman"/>
                <w:color w:val="222222"/>
                <w:sz w:val="24"/>
                <w:szCs w:val="24"/>
                <w:shd w:val="clear" w:color="auto" w:fill="FFFFFF"/>
              </w:rPr>
              <w:t xml:space="preserve"> 2018)</w:t>
            </w:r>
          </w:p>
        </w:tc>
      </w:tr>
      <w:tr w:rsidR="00B50B1E" w14:paraId="5DDF4172" w14:textId="77777777" w:rsidTr="00725EFC">
        <w:tc>
          <w:tcPr>
            <w:tcW w:w="2660" w:type="dxa"/>
          </w:tcPr>
          <w:p w14:paraId="3F2ED972" w14:textId="77777777" w:rsidR="00725EFC" w:rsidRPr="00200856" w:rsidRDefault="00E4005F" w:rsidP="00B446EB">
            <w:p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Economic factors</w:t>
            </w:r>
          </w:p>
        </w:tc>
        <w:tc>
          <w:tcPr>
            <w:tcW w:w="6582" w:type="dxa"/>
          </w:tcPr>
          <w:p w14:paraId="0358D198" w14:textId="77777777" w:rsidR="00725EFC"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Increase in GDP</w:t>
            </w:r>
          </w:p>
          <w:p w14:paraId="016D6C45" w14:textId="77777777" w:rsidR="00725EFC"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Stable economic condition</w:t>
            </w:r>
          </w:p>
        </w:tc>
      </w:tr>
      <w:tr w:rsidR="00B50B1E" w14:paraId="5D3AE76E" w14:textId="77777777" w:rsidTr="00725EFC">
        <w:tc>
          <w:tcPr>
            <w:tcW w:w="2660" w:type="dxa"/>
          </w:tcPr>
          <w:p w14:paraId="58DE9CF6" w14:textId="77777777" w:rsidR="00725EFC" w:rsidRPr="00200856" w:rsidRDefault="00E4005F" w:rsidP="00B446EB">
            <w:p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Social factors</w:t>
            </w:r>
          </w:p>
        </w:tc>
        <w:tc>
          <w:tcPr>
            <w:tcW w:w="6582" w:type="dxa"/>
          </w:tcPr>
          <w:p w14:paraId="6F3879E8" w14:textId="77777777" w:rsidR="00725EFC"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Increase in travelling</w:t>
            </w:r>
          </w:p>
          <w:p w14:paraId="64A9B2BD" w14:textId="77777777" w:rsidR="00725EFC"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Looking for budget-friendly options</w:t>
            </w:r>
          </w:p>
        </w:tc>
      </w:tr>
      <w:tr w:rsidR="00B50B1E" w14:paraId="53A90E97" w14:textId="77777777" w:rsidTr="00725EFC">
        <w:tc>
          <w:tcPr>
            <w:tcW w:w="2660" w:type="dxa"/>
          </w:tcPr>
          <w:p w14:paraId="37CD60F2" w14:textId="77777777" w:rsidR="00725EFC" w:rsidRPr="00200856" w:rsidRDefault="00E4005F" w:rsidP="00B446EB">
            <w:p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Technological factors</w:t>
            </w:r>
          </w:p>
        </w:tc>
        <w:tc>
          <w:tcPr>
            <w:tcW w:w="6582" w:type="dxa"/>
          </w:tcPr>
          <w:p w14:paraId="5D0CF2AA" w14:textId="77777777" w:rsidR="00725EFC"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Use of advanced technology such as artificial intelligence</w:t>
            </w:r>
          </w:p>
          <w:p w14:paraId="54C639ED" w14:textId="77777777" w:rsidR="00725EFC"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Focus on innovative services</w:t>
            </w:r>
            <w:r w:rsidR="00CA33AD" w:rsidRPr="00200856">
              <w:rPr>
                <w:rFonts w:ascii="Times New Roman" w:eastAsia="Times New Roman" w:hAnsi="Times New Roman" w:cs="Times New Roman"/>
                <w:color w:val="222222"/>
                <w:sz w:val="24"/>
                <w:szCs w:val="24"/>
              </w:rPr>
              <w:t xml:space="preserve"> (</w:t>
            </w:r>
            <w:r w:rsidR="00CA33AD" w:rsidRPr="00200856">
              <w:rPr>
                <w:rFonts w:ascii="Times New Roman" w:hAnsi="Times New Roman" w:cs="Times New Roman"/>
                <w:color w:val="222222"/>
                <w:sz w:val="24"/>
                <w:szCs w:val="24"/>
                <w:shd w:val="clear" w:color="auto" w:fill="FFFFFF"/>
              </w:rPr>
              <w:t>Eid and Agag 2020).</w:t>
            </w:r>
          </w:p>
        </w:tc>
      </w:tr>
      <w:tr w:rsidR="00B50B1E" w14:paraId="2BCBEE87" w14:textId="77777777" w:rsidTr="00725EFC">
        <w:tc>
          <w:tcPr>
            <w:tcW w:w="2660" w:type="dxa"/>
          </w:tcPr>
          <w:p w14:paraId="17A19A5D" w14:textId="77777777" w:rsidR="00725EFC" w:rsidRPr="00200856" w:rsidRDefault="00E4005F" w:rsidP="00B446EB">
            <w:p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Legal factors </w:t>
            </w:r>
          </w:p>
        </w:tc>
        <w:tc>
          <w:tcPr>
            <w:tcW w:w="6582" w:type="dxa"/>
          </w:tcPr>
          <w:p w14:paraId="2DAB9DA8" w14:textId="77777777" w:rsidR="00725EFC"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Implementation of different laws for protecting employees and consumers </w:t>
            </w:r>
          </w:p>
        </w:tc>
      </w:tr>
      <w:tr w:rsidR="00B50B1E" w14:paraId="4A199D8E" w14:textId="77777777" w:rsidTr="00725EFC">
        <w:tc>
          <w:tcPr>
            <w:tcW w:w="2660" w:type="dxa"/>
          </w:tcPr>
          <w:p w14:paraId="498A893C" w14:textId="77777777" w:rsidR="00725EFC" w:rsidRPr="00200856" w:rsidRDefault="00E4005F" w:rsidP="00B446EB">
            <w:p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Environmental factors </w:t>
            </w:r>
          </w:p>
        </w:tc>
        <w:tc>
          <w:tcPr>
            <w:tcW w:w="6582" w:type="dxa"/>
          </w:tcPr>
          <w:p w14:paraId="62BF949E" w14:textId="77777777" w:rsidR="00725EFC"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Focus on green and ecotourism</w:t>
            </w:r>
          </w:p>
          <w:p w14:paraId="6AB558B9" w14:textId="77777777" w:rsidR="00981FFE" w:rsidRPr="00200856" w:rsidRDefault="00E4005F" w:rsidP="00B446EB">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Ensuring sustainability</w:t>
            </w:r>
            <w:r w:rsidR="00874F12" w:rsidRPr="00200856">
              <w:rPr>
                <w:rFonts w:ascii="Times New Roman" w:eastAsia="Times New Roman" w:hAnsi="Times New Roman" w:cs="Times New Roman"/>
                <w:color w:val="222222"/>
                <w:sz w:val="24"/>
                <w:szCs w:val="24"/>
              </w:rPr>
              <w:t xml:space="preserve"> (</w:t>
            </w:r>
            <w:r w:rsidR="00874F12" w:rsidRPr="00200856">
              <w:rPr>
                <w:rFonts w:ascii="Times New Roman" w:hAnsi="Times New Roman" w:cs="Times New Roman"/>
                <w:color w:val="222222"/>
                <w:sz w:val="24"/>
                <w:szCs w:val="24"/>
                <w:shd w:val="clear" w:color="auto" w:fill="FFFFFF"/>
              </w:rPr>
              <w:t>Ouyang, Wei and Chi, 2019)</w:t>
            </w:r>
          </w:p>
        </w:tc>
      </w:tr>
    </w:tbl>
    <w:p w14:paraId="53BE1D16" w14:textId="77777777" w:rsidR="0051541B" w:rsidRPr="00200856" w:rsidRDefault="0051541B" w:rsidP="00B446EB">
      <w:pPr>
        <w:shd w:val="clear" w:color="auto" w:fill="FFFFFF"/>
        <w:spacing w:before="90" w:after="90" w:line="360" w:lineRule="auto"/>
        <w:jc w:val="both"/>
        <w:rPr>
          <w:rFonts w:ascii="Times New Roman" w:eastAsia="Times New Roman" w:hAnsi="Times New Roman" w:cs="Times New Roman"/>
          <w:color w:val="222222"/>
          <w:sz w:val="24"/>
          <w:szCs w:val="24"/>
        </w:rPr>
      </w:pPr>
    </w:p>
    <w:p w14:paraId="3F6EC04A" w14:textId="77777777" w:rsidR="00251931" w:rsidRPr="00200856" w:rsidRDefault="00E4005F" w:rsidP="00B446EB">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200856">
        <w:rPr>
          <w:rFonts w:ascii="Times New Roman" w:eastAsia="Times New Roman" w:hAnsi="Times New Roman" w:cs="Times New Roman"/>
          <w:b/>
          <w:bCs/>
          <w:color w:val="222222"/>
          <w:sz w:val="24"/>
          <w:szCs w:val="24"/>
        </w:rPr>
        <w:t>Objectives</w:t>
      </w:r>
    </w:p>
    <w:p w14:paraId="16D3B4EC" w14:textId="77777777" w:rsidR="00251931" w:rsidRPr="00200856" w:rsidRDefault="00E4005F" w:rsidP="00B446EB">
      <w:p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b/>
          <w:bCs/>
          <w:color w:val="222222"/>
          <w:sz w:val="24"/>
          <w:szCs w:val="24"/>
        </w:rPr>
        <w:t>SMART target:</w:t>
      </w:r>
      <w:r w:rsidRPr="00200856">
        <w:rPr>
          <w:rFonts w:ascii="Times New Roman" w:eastAsia="Times New Roman" w:hAnsi="Times New Roman" w:cs="Times New Roman"/>
          <w:color w:val="222222"/>
          <w:sz w:val="24"/>
          <w:szCs w:val="24"/>
        </w:rPr>
        <w:t> </w:t>
      </w:r>
    </w:p>
    <w:p w14:paraId="52D073A3" w14:textId="77777777" w:rsidR="007F37B7" w:rsidRPr="00200856" w:rsidRDefault="00E4005F" w:rsidP="00B446EB">
      <w:p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The primary aim of the marketing plan is to </w:t>
      </w:r>
      <w:r w:rsidR="007306E4" w:rsidRPr="00200856">
        <w:rPr>
          <w:rFonts w:ascii="Times New Roman" w:eastAsia="Times New Roman" w:hAnsi="Times New Roman" w:cs="Times New Roman"/>
          <w:color w:val="222222"/>
          <w:sz w:val="24"/>
          <w:szCs w:val="24"/>
        </w:rPr>
        <w:t>increase the existing customer base and attract new customers for the brand. This will be done with the effective use of digital and social media tools.</w:t>
      </w:r>
    </w:p>
    <w:p w14:paraId="21F10D02" w14:textId="77777777" w:rsidR="00F55707" w:rsidRPr="00200856" w:rsidRDefault="00E4005F" w:rsidP="00B446EB">
      <w:p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Following are the core objectives that will be accomplished through the marketing plan.</w:t>
      </w:r>
    </w:p>
    <w:p w14:paraId="378CC292" w14:textId="7C6CAE0E" w:rsidR="00797684" w:rsidRPr="00200856" w:rsidRDefault="00E4005F" w:rsidP="00B446EB">
      <w:pPr>
        <w:pStyle w:val="ListParagraph"/>
        <w:numPr>
          <w:ilvl w:val="0"/>
          <w:numId w:val="8"/>
        </w:num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To increase customer base by 10% </w:t>
      </w:r>
      <w:r w:rsidR="007D0DB1">
        <w:rPr>
          <w:rFonts w:ascii="Times New Roman" w:eastAsia="Times New Roman" w:hAnsi="Times New Roman" w:cs="Times New Roman"/>
          <w:color w:val="222222"/>
          <w:sz w:val="24"/>
          <w:szCs w:val="24"/>
        </w:rPr>
        <w:t>till</w:t>
      </w:r>
      <w:r w:rsidRPr="00200856">
        <w:rPr>
          <w:rFonts w:ascii="Times New Roman" w:eastAsia="Times New Roman" w:hAnsi="Times New Roman" w:cs="Times New Roman"/>
          <w:color w:val="222222"/>
          <w:sz w:val="24"/>
          <w:szCs w:val="24"/>
        </w:rPr>
        <w:t xml:space="preserve"> the end of 2023. </w:t>
      </w:r>
    </w:p>
    <w:p w14:paraId="2E112166" w14:textId="28A0158C" w:rsidR="000E74D7" w:rsidRPr="00200856" w:rsidRDefault="00E4005F" w:rsidP="00B446EB">
      <w:pPr>
        <w:pStyle w:val="ListParagraph"/>
        <w:numPr>
          <w:ilvl w:val="0"/>
          <w:numId w:val="8"/>
        </w:num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To </w:t>
      </w:r>
      <w:r w:rsidR="007D0DB1">
        <w:rPr>
          <w:rFonts w:ascii="Times New Roman" w:eastAsia="Times New Roman" w:hAnsi="Times New Roman" w:cs="Times New Roman"/>
          <w:color w:val="222222"/>
          <w:sz w:val="24"/>
          <w:szCs w:val="24"/>
        </w:rPr>
        <w:t>enlarge</w:t>
      </w:r>
      <w:r w:rsidRPr="00200856">
        <w:rPr>
          <w:rFonts w:ascii="Times New Roman" w:eastAsia="Times New Roman" w:hAnsi="Times New Roman" w:cs="Times New Roman"/>
          <w:color w:val="222222"/>
          <w:sz w:val="24"/>
          <w:szCs w:val="24"/>
        </w:rPr>
        <w:t xml:space="preserve"> </w:t>
      </w:r>
      <w:r w:rsidR="007306E4" w:rsidRPr="00200856">
        <w:rPr>
          <w:rFonts w:ascii="Times New Roman" w:eastAsia="Times New Roman" w:hAnsi="Times New Roman" w:cs="Times New Roman"/>
          <w:color w:val="222222"/>
          <w:sz w:val="24"/>
          <w:szCs w:val="24"/>
        </w:rPr>
        <w:t xml:space="preserve">customer engagement by 15% by mid-2023. </w:t>
      </w:r>
    </w:p>
    <w:p w14:paraId="623B0F08" w14:textId="77777777" w:rsidR="007306E4" w:rsidRPr="00200856" w:rsidRDefault="00E4005F" w:rsidP="00B446EB">
      <w:pPr>
        <w:pStyle w:val="ListParagraph"/>
        <w:numPr>
          <w:ilvl w:val="0"/>
          <w:numId w:val="8"/>
        </w:num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To expand global presence by 5% within the next 2 </w:t>
      </w:r>
      <w:r w:rsidR="00476AD4" w:rsidRPr="00200856">
        <w:rPr>
          <w:rFonts w:ascii="Times New Roman" w:eastAsia="Times New Roman" w:hAnsi="Times New Roman" w:cs="Times New Roman"/>
          <w:color w:val="222222"/>
          <w:sz w:val="24"/>
          <w:szCs w:val="24"/>
        </w:rPr>
        <w:t>years</w:t>
      </w:r>
      <w:r w:rsidRPr="00200856">
        <w:rPr>
          <w:rFonts w:ascii="Times New Roman" w:eastAsia="Times New Roman" w:hAnsi="Times New Roman" w:cs="Times New Roman"/>
          <w:color w:val="222222"/>
          <w:sz w:val="24"/>
          <w:szCs w:val="24"/>
        </w:rPr>
        <w:t xml:space="preserve">. </w:t>
      </w:r>
    </w:p>
    <w:p w14:paraId="0EBCA2F7" w14:textId="77777777" w:rsidR="00251931" w:rsidRPr="00200856" w:rsidRDefault="00E4005F" w:rsidP="00B446EB">
      <w:pPr>
        <w:spacing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br w:type="page"/>
      </w:r>
    </w:p>
    <w:p w14:paraId="75C49746" w14:textId="77777777" w:rsidR="000B215A" w:rsidRPr="00200856" w:rsidRDefault="000B215A" w:rsidP="00B446EB">
      <w:pPr>
        <w:shd w:val="clear" w:color="auto" w:fill="FFFFFF"/>
        <w:spacing w:before="90" w:after="90" w:line="360" w:lineRule="auto"/>
        <w:jc w:val="both"/>
        <w:rPr>
          <w:rFonts w:ascii="Times New Roman" w:eastAsia="Times New Roman" w:hAnsi="Times New Roman" w:cs="Times New Roman"/>
          <w:color w:val="222222"/>
          <w:sz w:val="24"/>
          <w:szCs w:val="24"/>
        </w:rPr>
      </w:pPr>
    </w:p>
    <w:p w14:paraId="11EC4574" w14:textId="77777777" w:rsidR="00251931" w:rsidRPr="00200856" w:rsidRDefault="00E4005F" w:rsidP="00B446EB">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200856">
        <w:rPr>
          <w:rFonts w:ascii="Times New Roman" w:eastAsia="Times New Roman" w:hAnsi="Times New Roman" w:cs="Times New Roman"/>
          <w:b/>
          <w:bCs/>
          <w:color w:val="222222"/>
          <w:sz w:val="24"/>
          <w:szCs w:val="24"/>
        </w:rPr>
        <w:t>Strategy</w:t>
      </w:r>
    </w:p>
    <w:p w14:paraId="303131B5" w14:textId="77777777" w:rsidR="00192DD8" w:rsidRPr="00200856" w:rsidRDefault="00192DD8" w:rsidP="00B446EB">
      <w:pPr>
        <w:shd w:val="clear" w:color="auto" w:fill="FFFFFF"/>
        <w:spacing w:before="90" w:after="90" w:line="360" w:lineRule="auto"/>
        <w:jc w:val="both"/>
        <w:rPr>
          <w:rFonts w:ascii="Times New Roman" w:eastAsia="Times New Roman" w:hAnsi="Times New Roman" w:cs="Times New Roman"/>
          <w:color w:val="222222"/>
          <w:sz w:val="24"/>
          <w:szCs w:val="24"/>
        </w:rPr>
      </w:pPr>
    </w:p>
    <w:p w14:paraId="6A4CB9EE" w14:textId="77777777" w:rsidR="00251931" w:rsidRPr="00200856" w:rsidRDefault="00E4005F" w:rsidP="00B446EB">
      <w:p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The value proposition for Travelodge is the services they provide at affordable price ranges. The emphasis is on providing quality services at a reasonable price range. </w:t>
      </w:r>
      <w:r w:rsidR="00192DD8" w:rsidRPr="00200856">
        <w:rPr>
          <w:rFonts w:ascii="Times New Roman" w:eastAsia="Times New Roman" w:hAnsi="Times New Roman" w:cs="Times New Roman"/>
          <w:color w:val="222222"/>
          <w:sz w:val="24"/>
          <w:szCs w:val="24"/>
        </w:rPr>
        <w:t xml:space="preserve">This is helpful in attracting customers and increasing its market share. For mapping out the position of the brand within the market place adopting the Bowman strategy clock would be an effective tool. This is considered an easy and comprehensive tool which is effective in providing options for positioning within the market depending on the perceived value and price. </w:t>
      </w:r>
      <w:r w:rsidR="001A10E6" w:rsidRPr="00200856">
        <w:rPr>
          <w:rFonts w:ascii="Times New Roman" w:eastAsia="Times New Roman" w:hAnsi="Times New Roman" w:cs="Times New Roman"/>
          <w:color w:val="222222"/>
          <w:sz w:val="24"/>
          <w:szCs w:val="24"/>
        </w:rPr>
        <w:t xml:space="preserve">Taking into </w:t>
      </w:r>
      <w:r w:rsidR="00DE22D1" w:rsidRPr="00200856">
        <w:rPr>
          <w:rFonts w:ascii="Times New Roman" w:eastAsia="Times New Roman" w:hAnsi="Times New Roman" w:cs="Times New Roman"/>
          <w:color w:val="222222"/>
          <w:sz w:val="24"/>
          <w:szCs w:val="24"/>
        </w:rPr>
        <w:t>consideration</w:t>
      </w:r>
      <w:r w:rsidR="001A10E6" w:rsidRPr="00200856">
        <w:rPr>
          <w:rFonts w:ascii="Times New Roman" w:eastAsia="Times New Roman" w:hAnsi="Times New Roman" w:cs="Times New Roman"/>
          <w:color w:val="222222"/>
          <w:sz w:val="24"/>
          <w:szCs w:val="24"/>
        </w:rPr>
        <w:t xml:space="preserve"> Travelodge, </w:t>
      </w:r>
      <w:r w:rsidR="00DE22D1" w:rsidRPr="00200856">
        <w:rPr>
          <w:rFonts w:ascii="Times New Roman" w:eastAsia="Times New Roman" w:hAnsi="Times New Roman" w:cs="Times New Roman"/>
          <w:color w:val="222222"/>
          <w:sz w:val="24"/>
          <w:szCs w:val="24"/>
        </w:rPr>
        <w:t xml:space="preserve">the brand falls under the dimension of </w:t>
      </w:r>
      <w:r w:rsidR="00A3230E" w:rsidRPr="00200856">
        <w:rPr>
          <w:rFonts w:ascii="Times New Roman" w:eastAsia="Times New Roman" w:hAnsi="Times New Roman" w:cs="Times New Roman"/>
          <w:color w:val="222222"/>
          <w:sz w:val="24"/>
          <w:szCs w:val="24"/>
        </w:rPr>
        <w:t xml:space="preserve">low </w:t>
      </w:r>
      <w:r w:rsidR="00494306" w:rsidRPr="00200856">
        <w:rPr>
          <w:rFonts w:ascii="Times New Roman" w:eastAsia="Times New Roman" w:hAnsi="Times New Roman" w:cs="Times New Roman"/>
          <w:color w:val="222222"/>
          <w:sz w:val="24"/>
          <w:szCs w:val="24"/>
        </w:rPr>
        <w:t>price</w:t>
      </w:r>
      <w:r w:rsidR="00A3230E" w:rsidRPr="00200856">
        <w:rPr>
          <w:rFonts w:ascii="Times New Roman" w:eastAsia="Times New Roman" w:hAnsi="Times New Roman" w:cs="Times New Roman"/>
          <w:color w:val="222222"/>
          <w:sz w:val="24"/>
          <w:szCs w:val="24"/>
        </w:rPr>
        <w:t xml:space="preserve">. This indicates that </w:t>
      </w:r>
      <w:r w:rsidR="00494306" w:rsidRPr="00200856">
        <w:rPr>
          <w:rFonts w:ascii="Times New Roman" w:eastAsia="Times New Roman" w:hAnsi="Times New Roman" w:cs="Times New Roman"/>
          <w:color w:val="222222"/>
          <w:sz w:val="24"/>
          <w:szCs w:val="24"/>
        </w:rPr>
        <w:t xml:space="preserve">the brand focuses on offering low prices, but with that, it is also made sure that quality should be maintained or else it would </w:t>
      </w:r>
      <w:r w:rsidR="00D954B4" w:rsidRPr="00200856">
        <w:rPr>
          <w:rFonts w:ascii="Times New Roman" w:eastAsia="Times New Roman" w:hAnsi="Times New Roman" w:cs="Times New Roman"/>
          <w:color w:val="222222"/>
          <w:sz w:val="24"/>
          <w:szCs w:val="24"/>
        </w:rPr>
        <w:t>lead</w:t>
      </w:r>
      <w:r w:rsidR="00494306" w:rsidRPr="00200856">
        <w:rPr>
          <w:rFonts w:ascii="Times New Roman" w:eastAsia="Times New Roman" w:hAnsi="Times New Roman" w:cs="Times New Roman"/>
          <w:color w:val="222222"/>
          <w:sz w:val="24"/>
          <w:szCs w:val="24"/>
        </w:rPr>
        <w:t xml:space="preserve"> to low sales. </w:t>
      </w:r>
      <w:r w:rsidR="00D954B4" w:rsidRPr="00200856">
        <w:rPr>
          <w:rFonts w:ascii="Times New Roman" w:eastAsia="Times New Roman" w:hAnsi="Times New Roman" w:cs="Times New Roman"/>
          <w:color w:val="222222"/>
          <w:sz w:val="24"/>
          <w:szCs w:val="24"/>
        </w:rPr>
        <w:t xml:space="preserve">Along with this, low offering prices would be helpful in attracting more customers, </w:t>
      </w:r>
      <w:r w:rsidR="009E7B43" w:rsidRPr="00200856">
        <w:rPr>
          <w:rFonts w:ascii="Times New Roman" w:eastAsia="Times New Roman" w:hAnsi="Times New Roman" w:cs="Times New Roman"/>
          <w:color w:val="222222"/>
          <w:sz w:val="24"/>
          <w:szCs w:val="24"/>
        </w:rPr>
        <w:t xml:space="preserve">but at the same time, it is essential that the brand should focus on maintaining quality in order to ensure retention of customers. </w:t>
      </w:r>
    </w:p>
    <w:p w14:paraId="1C85BCC0" w14:textId="77777777" w:rsidR="00924456" w:rsidRPr="00200856" w:rsidRDefault="00924456" w:rsidP="00B446EB">
      <w:pPr>
        <w:shd w:val="clear" w:color="auto" w:fill="FFFFFF"/>
        <w:spacing w:before="90" w:after="90" w:line="360" w:lineRule="auto"/>
        <w:jc w:val="both"/>
        <w:rPr>
          <w:rFonts w:ascii="Times New Roman" w:eastAsia="Times New Roman" w:hAnsi="Times New Roman" w:cs="Times New Roman"/>
          <w:color w:val="222222"/>
          <w:sz w:val="24"/>
          <w:szCs w:val="24"/>
        </w:rPr>
      </w:pPr>
    </w:p>
    <w:p w14:paraId="51A6CAB2" w14:textId="77777777" w:rsidR="00850964" w:rsidRPr="00200856" w:rsidRDefault="00E4005F" w:rsidP="00B446EB">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200856">
        <w:rPr>
          <w:rFonts w:ascii="Times New Roman" w:eastAsia="Times New Roman" w:hAnsi="Times New Roman" w:cs="Times New Roman"/>
          <w:b/>
          <w:bCs/>
          <w:color w:val="222222"/>
          <w:sz w:val="24"/>
          <w:szCs w:val="24"/>
        </w:rPr>
        <w:t>Tactics</w:t>
      </w:r>
    </w:p>
    <w:p w14:paraId="06BAEA4E" w14:textId="77777777" w:rsidR="000974C4" w:rsidRPr="000974C4" w:rsidRDefault="00E4005F" w:rsidP="00B446EB">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200856">
        <w:rPr>
          <w:rFonts w:ascii="Times New Roman" w:eastAsia="Times New Roman" w:hAnsi="Times New Roman" w:cs="Times New Roman"/>
          <w:b/>
          <w:bCs/>
          <w:color w:val="222222"/>
          <w:sz w:val="24"/>
          <w:szCs w:val="24"/>
        </w:rPr>
        <w:t>Marketing mix: </w:t>
      </w:r>
    </w:p>
    <w:p w14:paraId="4BBB6B6E" w14:textId="77777777" w:rsidR="00251931" w:rsidRPr="00200856" w:rsidRDefault="00E4005F" w:rsidP="00B446EB">
      <w:pPr>
        <w:shd w:val="clear" w:color="auto" w:fill="FFFFFF"/>
        <w:spacing w:before="100" w:beforeAutospacing="1" w:after="100" w:afterAutospacing="1" w:line="360" w:lineRule="auto"/>
        <w:jc w:val="both"/>
        <w:rPr>
          <w:rFonts w:ascii="Times New Roman" w:eastAsia="Times New Roman" w:hAnsi="Times New Roman" w:cs="Times New Roman"/>
          <w:b/>
          <w:bCs/>
          <w:color w:val="222222"/>
          <w:sz w:val="24"/>
          <w:szCs w:val="24"/>
        </w:rPr>
      </w:pPr>
      <w:r w:rsidRPr="00200856">
        <w:rPr>
          <w:rFonts w:ascii="Times New Roman" w:eastAsia="Times New Roman" w:hAnsi="Times New Roman" w:cs="Times New Roman"/>
          <w:b/>
          <w:bCs/>
          <w:color w:val="222222"/>
          <w:sz w:val="24"/>
          <w:szCs w:val="24"/>
        </w:rPr>
        <w:t xml:space="preserve">Product </w:t>
      </w:r>
    </w:p>
    <w:p w14:paraId="70154488" w14:textId="77777777" w:rsidR="009E7B43" w:rsidRPr="00200856" w:rsidRDefault="00E4005F" w:rsidP="00B446EB">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The primary product of Travelodge is the accommodation and restaurant services it provides to the customers. Along with this, different features are also provided, some of which include internet facilities, meeting and conferencing rooms</w:t>
      </w:r>
      <w:r w:rsidR="0076337E" w:rsidRPr="00200856">
        <w:rPr>
          <w:rFonts w:ascii="Times New Roman" w:eastAsia="Times New Roman" w:hAnsi="Times New Roman" w:cs="Times New Roman"/>
          <w:color w:val="222222"/>
          <w:sz w:val="24"/>
          <w:szCs w:val="24"/>
        </w:rPr>
        <w:t xml:space="preserve"> alongside the video conferencing </w:t>
      </w:r>
      <w:r w:rsidR="00391B6D" w:rsidRPr="00200856">
        <w:rPr>
          <w:rFonts w:ascii="Times New Roman" w:eastAsia="Times New Roman" w:hAnsi="Times New Roman" w:cs="Times New Roman"/>
          <w:color w:val="222222"/>
          <w:sz w:val="24"/>
          <w:szCs w:val="24"/>
        </w:rPr>
        <w:t xml:space="preserve">facilities. </w:t>
      </w:r>
    </w:p>
    <w:p w14:paraId="7AF312FC" w14:textId="77777777" w:rsidR="00251931" w:rsidRPr="00200856" w:rsidRDefault="00E4005F" w:rsidP="00B446EB">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b/>
          <w:bCs/>
          <w:color w:val="222222"/>
          <w:sz w:val="24"/>
          <w:szCs w:val="24"/>
        </w:rPr>
        <w:t xml:space="preserve">Place (Distribution) </w:t>
      </w:r>
    </w:p>
    <w:p w14:paraId="5A2C37DE" w14:textId="77777777" w:rsidR="00B0715D" w:rsidRPr="00200856" w:rsidRDefault="00E4005F" w:rsidP="00B446EB">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Within the hotel industry, </w:t>
      </w:r>
      <w:r w:rsidR="00AE61AA" w:rsidRPr="00200856">
        <w:rPr>
          <w:rFonts w:ascii="Times New Roman" w:eastAsia="Times New Roman" w:hAnsi="Times New Roman" w:cs="Times New Roman"/>
          <w:color w:val="222222"/>
          <w:sz w:val="24"/>
          <w:szCs w:val="24"/>
        </w:rPr>
        <w:t xml:space="preserve">third parties are involved, such as travel agents and airlines, provide ease to the customers in terms of booking. </w:t>
      </w:r>
      <w:r w:rsidR="00852990" w:rsidRPr="00200856">
        <w:rPr>
          <w:rFonts w:ascii="Times New Roman" w:eastAsia="Times New Roman" w:hAnsi="Times New Roman" w:cs="Times New Roman"/>
          <w:color w:val="222222"/>
          <w:sz w:val="24"/>
          <w:szCs w:val="24"/>
        </w:rPr>
        <w:t>Similarly,</w:t>
      </w:r>
      <w:r w:rsidR="00AE61AA" w:rsidRPr="00200856">
        <w:rPr>
          <w:rFonts w:ascii="Times New Roman" w:eastAsia="Times New Roman" w:hAnsi="Times New Roman" w:cs="Times New Roman"/>
          <w:color w:val="222222"/>
          <w:sz w:val="24"/>
          <w:szCs w:val="24"/>
        </w:rPr>
        <w:t xml:space="preserve"> for Travelodge, both direct and indirect distributors are involved. Through the direct process, booking can be made from the official website of the company; along with this, on-call services are also available. Moreover, in terms of indirect distributors, travel agents are generally connected.  </w:t>
      </w:r>
    </w:p>
    <w:p w14:paraId="6D683642" w14:textId="77777777" w:rsidR="00251931" w:rsidRPr="00200856" w:rsidRDefault="00E4005F" w:rsidP="00B446EB">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b/>
          <w:bCs/>
          <w:color w:val="222222"/>
          <w:sz w:val="24"/>
          <w:szCs w:val="24"/>
        </w:rPr>
        <w:t xml:space="preserve">Price </w:t>
      </w:r>
    </w:p>
    <w:p w14:paraId="51F6706C" w14:textId="77777777" w:rsidR="00BC45D9" w:rsidRPr="00200856" w:rsidRDefault="00E4005F" w:rsidP="00B446EB">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lastRenderedPageBreak/>
        <w:t>Pricing strategy is considered crucial for any business in order to ensure success (</w:t>
      </w:r>
      <w:r w:rsidR="0051541B" w:rsidRPr="00200856">
        <w:rPr>
          <w:rFonts w:ascii="Times New Roman" w:hAnsi="Times New Roman" w:cs="Times New Roman"/>
          <w:color w:val="222222"/>
          <w:sz w:val="24"/>
          <w:szCs w:val="24"/>
          <w:shd w:val="clear" w:color="auto" w:fill="FFFFFF"/>
        </w:rPr>
        <w:t>Thabit and Raewf 2018</w:t>
      </w:r>
      <w:r w:rsidRPr="00200856">
        <w:rPr>
          <w:rFonts w:ascii="Times New Roman" w:eastAsia="Times New Roman" w:hAnsi="Times New Roman" w:cs="Times New Roman"/>
          <w:color w:val="222222"/>
          <w:sz w:val="24"/>
          <w:szCs w:val="24"/>
        </w:rPr>
        <w:t xml:space="preserve">). In comparison to the other major players in the market, Travelodge offers its customers a low-price strategy. With that, rooms can be booked at a much cheaper rate if reservations are made earlier. With low prices, it also makes sure that the quality of service should be maintained and that a luxurious experience should be provided. </w:t>
      </w:r>
    </w:p>
    <w:p w14:paraId="7643AF2E" w14:textId="77777777" w:rsidR="008C37B8" w:rsidRPr="00200856" w:rsidRDefault="00E4005F" w:rsidP="00B446EB">
      <w:pPr>
        <w:shd w:val="clear" w:color="auto" w:fill="FFFFFF"/>
        <w:spacing w:before="100" w:beforeAutospacing="1" w:after="100" w:afterAutospacing="1" w:line="360" w:lineRule="auto"/>
        <w:jc w:val="both"/>
        <w:rPr>
          <w:rFonts w:ascii="Times New Roman" w:eastAsia="Times New Roman" w:hAnsi="Times New Roman" w:cs="Times New Roman"/>
          <w:b/>
          <w:bCs/>
          <w:color w:val="222222"/>
          <w:sz w:val="24"/>
          <w:szCs w:val="24"/>
        </w:rPr>
      </w:pPr>
      <w:r w:rsidRPr="00200856">
        <w:rPr>
          <w:rFonts w:ascii="Times New Roman" w:eastAsia="Times New Roman" w:hAnsi="Times New Roman" w:cs="Times New Roman"/>
          <w:b/>
          <w:bCs/>
          <w:color w:val="222222"/>
          <w:sz w:val="24"/>
          <w:szCs w:val="24"/>
        </w:rPr>
        <w:t xml:space="preserve">Promotion </w:t>
      </w:r>
    </w:p>
    <w:p w14:paraId="1DA470A6" w14:textId="77777777" w:rsidR="009F239E" w:rsidRPr="00200856" w:rsidRDefault="00E4005F" w:rsidP="00B446EB">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Effective promotion strategies play important in attracting customers for the brand (</w:t>
      </w:r>
      <w:r w:rsidR="001862B3" w:rsidRPr="00200856">
        <w:rPr>
          <w:rFonts w:ascii="Times New Roman" w:hAnsi="Times New Roman" w:cs="Times New Roman"/>
          <w:color w:val="222222"/>
          <w:sz w:val="24"/>
          <w:szCs w:val="24"/>
          <w:shd w:val="clear" w:color="auto" w:fill="FFFFFF"/>
        </w:rPr>
        <w:t>Anjani, Irham and Waluyati, 2018</w:t>
      </w:r>
      <w:r w:rsidRPr="00200856">
        <w:rPr>
          <w:rFonts w:ascii="Times New Roman" w:eastAsia="Times New Roman" w:hAnsi="Times New Roman" w:cs="Times New Roman"/>
          <w:color w:val="222222"/>
          <w:sz w:val="24"/>
          <w:szCs w:val="24"/>
        </w:rPr>
        <w:t xml:space="preserve">). </w:t>
      </w:r>
      <w:r w:rsidR="003D394B" w:rsidRPr="00200856">
        <w:rPr>
          <w:rFonts w:ascii="Times New Roman" w:eastAsia="Times New Roman" w:hAnsi="Times New Roman" w:cs="Times New Roman"/>
          <w:color w:val="222222"/>
          <w:sz w:val="24"/>
          <w:szCs w:val="24"/>
        </w:rPr>
        <w:t>Travelodge</w:t>
      </w:r>
      <w:r w:rsidR="00154820" w:rsidRPr="00200856">
        <w:rPr>
          <w:rFonts w:ascii="Times New Roman" w:eastAsia="Times New Roman" w:hAnsi="Times New Roman" w:cs="Times New Roman"/>
          <w:color w:val="222222"/>
          <w:sz w:val="24"/>
          <w:szCs w:val="24"/>
        </w:rPr>
        <w:t xml:space="preserve">, </w:t>
      </w:r>
      <w:r w:rsidR="00DB300E" w:rsidRPr="00200856">
        <w:rPr>
          <w:rFonts w:ascii="Times New Roman" w:eastAsia="Times New Roman" w:hAnsi="Times New Roman" w:cs="Times New Roman"/>
          <w:color w:val="222222"/>
          <w:sz w:val="24"/>
          <w:szCs w:val="24"/>
        </w:rPr>
        <w:t>over</w:t>
      </w:r>
      <w:r w:rsidR="00154820" w:rsidRPr="00200856">
        <w:rPr>
          <w:rFonts w:ascii="Times New Roman" w:eastAsia="Times New Roman" w:hAnsi="Times New Roman" w:cs="Times New Roman"/>
          <w:color w:val="222222"/>
          <w:sz w:val="24"/>
          <w:szCs w:val="24"/>
        </w:rPr>
        <w:t xml:space="preserve"> the years, has successfully adopted different promotional strategies, which are helpful in attracting the target audience</w:t>
      </w:r>
      <w:r w:rsidRPr="00200856">
        <w:rPr>
          <w:rFonts w:ascii="Times New Roman" w:eastAsia="Times New Roman" w:hAnsi="Times New Roman" w:cs="Times New Roman"/>
          <w:color w:val="222222"/>
          <w:sz w:val="24"/>
          <w:szCs w:val="24"/>
        </w:rPr>
        <w:t xml:space="preserve"> and maintaining its position in the market</w:t>
      </w:r>
      <w:r w:rsidR="00777E74" w:rsidRPr="00200856">
        <w:rPr>
          <w:rFonts w:ascii="Times New Roman" w:eastAsia="Times New Roman" w:hAnsi="Times New Roman" w:cs="Times New Roman"/>
          <w:color w:val="222222"/>
          <w:sz w:val="24"/>
          <w:szCs w:val="24"/>
        </w:rPr>
        <w:t xml:space="preserve">. To accomplish the set </w:t>
      </w:r>
      <w:r w:rsidR="00DB300E" w:rsidRPr="00200856">
        <w:rPr>
          <w:rFonts w:ascii="Times New Roman" w:eastAsia="Times New Roman" w:hAnsi="Times New Roman" w:cs="Times New Roman"/>
          <w:color w:val="222222"/>
          <w:sz w:val="24"/>
          <w:szCs w:val="24"/>
        </w:rPr>
        <w:t>objectives,</w:t>
      </w:r>
      <w:r w:rsidR="00777E74" w:rsidRPr="00200856">
        <w:rPr>
          <w:rFonts w:ascii="Times New Roman" w:eastAsia="Times New Roman" w:hAnsi="Times New Roman" w:cs="Times New Roman"/>
          <w:color w:val="222222"/>
          <w:sz w:val="24"/>
          <w:szCs w:val="24"/>
        </w:rPr>
        <w:t xml:space="preserve"> it is necessary that Travelodge should focus on investing more in </w:t>
      </w:r>
      <w:r w:rsidR="003179E4" w:rsidRPr="00200856">
        <w:rPr>
          <w:rFonts w:ascii="Times New Roman" w:eastAsia="Times New Roman" w:hAnsi="Times New Roman" w:cs="Times New Roman"/>
          <w:color w:val="222222"/>
          <w:sz w:val="24"/>
          <w:szCs w:val="24"/>
        </w:rPr>
        <w:t xml:space="preserve">adopting new trends and technologies for developing marketing strategies. </w:t>
      </w:r>
      <w:r w:rsidR="00DB300E" w:rsidRPr="00200856">
        <w:rPr>
          <w:rFonts w:ascii="Times New Roman" w:eastAsia="Times New Roman" w:hAnsi="Times New Roman" w:cs="Times New Roman"/>
          <w:color w:val="222222"/>
          <w:sz w:val="24"/>
          <w:szCs w:val="24"/>
        </w:rPr>
        <w:t xml:space="preserve">Along with this, it is also essential that focus should be given to using digital marketing, with that implementation of the RACE model would be effective in the accomplishment of the set objectives. </w:t>
      </w:r>
      <w:r w:rsidR="003179E4" w:rsidRPr="00200856">
        <w:rPr>
          <w:rFonts w:ascii="Times New Roman" w:eastAsia="Times New Roman" w:hAnsi="Times New Roman" w:cs="Times New Roman"/>
          <w:color w:val="222222"/>
          <w:sz w:val="24"/>
          <w:szCs w:val="24"/>
        </w:rPr>
        <w:t xml:space="preserve"> </w:t>
      </w:r>
    </w:p>
    <w:p w14:paraId="48824A60" w14:textId="77777777" w:rsidR="009F239E" w:rsidRPr="00200856" w:rsidRDefault="00E4005F" w:rsidP="00B446EB">
      <w:pPr>
        <w:spacing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br w:type="page"/>
      </w:r>
    </w:p>
    <w:p w14:paraId="496C15F2" w14:textId="77777777" w:rsidR="00251931" w:rsidRPr="00200856" w:rsidRDefault="00E4005F" w:rsidP="00B446EB">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200856">
        <w:rPr>
          <w:rFonts w:ascii="Times New Roman" w:eastAsia="Times New Roman" w:hAnsi="Times New Roman" w:cs="Times New Roman"/>
          <w:b/>
          <w:bCs/>
          <w:color w:val="222222"/>
          <w:sz w:val="24"/>
          <w:szCs w:val="24"/>
        </w:rPr>
        <w:lastRenderedPageBreak/>
        <w:t>Action</w:t>
      </w:r>
    </w:p>
    <w:p w14:paraId="5292D348" w14:textId="77777777" w:rsidR="00251931" w:rsidRPr="00200856" w:rsidRDefault="00E4005F" w:rsidP="00B446EB">
      <w:p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b/>
          <w:bCs/>
          <w:color w:val="222222"/>
          <w:sz w:val="24"/>
          <w:szCs w:val="24"/>
        </w:rPr>
        <w:t>-</w:t>
      </w:r>
      <w:hyperlink r:id="rId6" w:tooltip="Gannt Chart" w:history="1">
        <w:r w:rsidRPr="00200856">
          <w:rPr>
            <w:rFonts w:ascii="Times New Roman" w:eastAsia="Times New Roman" w:hAnsi="Times New Roman" w:cs="Times New Roman"/>
            <w:b/>
            <w:bCs/>
            <w:color w:val="222222"/>
            <w:sz w:val="24"/>
            <w:szCs w:val="24"/>
            <w:u w:val="single"/>
          </w:rPr>
          <w:t>Gannt chart</w:t>
        </w:r>
      </w:hyperlink>
      <w:r w:rsidRPr="00200856">
        <w:rPr>
          <w:rFonts w:ascii="Times New Roman" w:eastAsia="Times New Roman" w:hAnsi="Times New Roman" w:cs="Times New Roman"/>
          <w:b/>
          <w:bCs/>
          <w:color w:val="222222"/>
          <w:sz w:val="24"/>
          <w:szCs w:val="24"/>
        </w:rPr>
        <w:t> of marketing activities:</w:t>
      </w:r>
      <w:r w:rsidRPr="00200856">
        <w:rPr>
          <w:rFonts w:ascii="Times New Roman" w:eastAsia="Times New Roman" w:hAnsi="Times New Roman" w:cs="Times New Roman"/>
          <w:color w:val="222222"/>
          <w:sz w:val="24"/>
          <w:szCs w:val="24"/>
        </w:rPr>
        <w:t xml:space="preserve"> </w:t>
      </w:r>
    </w:p>
    <w:p w14:paraId="65C06059" w14:textId="77777777" w:rsidR="00B55942" w:rsidRDefault="00E4005F" w:rsidP="00B446EB">
      <w:p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In order to ensure that all the activities should be done as per the set schedule, it is essential that focus should be given to effective monitoring, and with that, emphasis needs to be given to an adequate delegation of the tasks. Furthermore, the following action plan will be adopted, referring to the marketing plan for Travelodge. </w:t>
      </w:r>
    </w:p>
    <w:p w14:paraId="203D2574" w14:textId="77777777" w:rsidR="00E661DD" w:rsidRPr="00200856" w:rsidRDefault="00E4005F" w:rsidP="00B446EB">
      <w:pPr>
        <w:shd w:val="clear" w:color="auto" w:fill="FFFFFF"/>
        <w:spacing w:before="90" w:after="90" w:line="360" w:lineRule="auto"/>
        <w:jc w:val="both"/>
        <w:rPr>
          <w:rFonts w:ascii="Times New Roman" w:eastAsia="Times New Roman" w:hAnsi="Times New Roman" w:cs="Times New Roman"/>
          <w:color w:val="222222"/>
          <w:sz w:val="24"/>
          <w:szCs w:val="24"/>
        </w:rPr>
      </w:pPr>
      <w:r>
        <w:rPr>
          <w:noProof/>
          <w:lang w:val="en-US" w:eastAsia="en-US"/>
        </w:rPr>
        <w:drawing>
          <wp:inline distT="0" distB="0" distL="0" distR="0" wp14:anchorId="2EBCDC0F" wp14:editId="1E52FB1A">
            <wp:extent cx="5731510" cy="1435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435100"/>
                    </a:xfrm>
                    <a:prstGeom prst="rect">
                      <a:avLst/>
                    </a:prstGeom>
                  </pic:spPr>
                </pic:pic>
              </a:graphicData>
            </a:graphic>
          </wp:inline>
        </w:drawing>
      </w:r>
    </w:p>
    <w:p w14:paraId="64D294ED" w14:textId="77777777" w:rsidR="00064BE4" w:rsidRPr="00200856" w:rsidRDefault="00064BE4" w:rsidP="00B446EB">
      <w:pPr>
        <w:shd w:val="clear" w:color="auto" w:fill="FFFFFF"/>
        <w:spacing w:before="90" w:after="90" w:line="360" w:lineRule="auto"/>
        <w:jc w:val="both"/>
        <w:rPr>
          <w:rFonts w:ascii="Times New Roman" w:eastAsia="Times New Roman" w:hAnsi="Times New Roman" w:cs="Times New Roman"/>
          <w:color w:val="222222"/>
          <w:sz w:val="24"/>
          <w:szCs w:val="24"/>
        </w:rPr>
      </w:pPr>
    </w:p>
    <w:p w14:paraId="7DA8345E" w14:textId="77777777" w:rsidR="000B215A" w:rsidRPr="00200856" w:rsidRDefault="00E4005F" w:rsidP="00B446EB">
      <w:p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Effective use of social media is considered beneficial in </w:t>
      </w:r>
      <w:r w:rsidR="0071427E" w:rsidRPr="00200856">
        <w:rPr>
          <w:rFonts w:ascii="Times New Roman" w:eastAsia="Times New Roman" w:hAnsi="Times New Roman" w:cs="Times New Roman"/>
          <w:color w:val="222222"/>
          <w:sz w:val="24"/>
          <w:szCs w:val="24"/>
        </w:rPr>
        <w:t>connecting and engaging potential customers with the business</w:t>
      </w:r>
      <w:r w:rsidR="00DF4F6E" w:rsidRPr="00200856">
        <w:rPr>
          <w:rFonts w:ascii="Times New Roman" w:eastAsia="Times New Roman" w:hAnsi="Times New Roman" w:cs="Times New Roman"/>
          <w:color w:val="222222"/>
          <w:sz w:val="24"/>
          <w:szCs w:val="24"/>
        </w:rPr>
        <w:t xml:space="preserve"> (</w:t>
      </w:r>
      <w:r w:rsidR="00DF4F6E" w:rsidRPr="00200856">
        <w:rPr>
          <w:rFonts w:ascii="Times New Roman" w:hAnsi="Times New Roman" w:cs="Times New Roman"/>
          <w:color w:val="222222"/>
          <w:sz w:val="24"/>
          <w:szCs w:val="24"/>
          <w:shd w:val="clear" w:color="auto" w:fill="FFFFFF"/>
        </w:rPr>
        <w:t>Li, Larimo. and Leonidou 2021)</w:t>
      </w:r>
      <w:r w:rsidR="0071427E" w:rsidRPr="00200856">
        <w:rPr>
          <w:rFonts w:ascii="Times New Roman" w:eastAsia="Times New Roman" w:hAnsi="Times New Roman" w:cs="Times New Roman"/>
          <w:color w:val="222222"/>
          <w:sz w:val="24"/>
          <w:szCs w:val="24"/>
        </w:rPr>
        <w:t xml:space="preserve">. </w:t>
      </w:r>
      <w:r w:rsidR="00DD350D" w:rsidRPr="00200856">
        <w:rPr>
          <w:rFonts w:ascii="Times New Roman" w:eastAsia="Times New Roman" w:hAnsi="Times New Roman" w:cs="Times New Roman"/>
          <w:color w:val="222222"/>
          <w:sz w:val="24"/>
          <w:szCs w:val="24"/>
        </w:rPr>
        <w:t xml:space="preserve">With the help of a strong social media strategy alongside the ability to create engaging </w:t>
      </w:r>
      <w:r w:rsidR="00EC288F" w:rsidRPr="00200856">
        <w:rPr>
          <w:rFonts w:ascii="Times New Roman" w:eastAsia="Times New Roman" w:hAnsi="Times New Roman" w:cs="Times New Roman"/>
          <w:color w:val="222222"/>
          <w:sz w:val="24"/>
          <w:szCs w:val="24"/>
        </w:rPr>
        <w:t>content</w:t>
      </w:r>
      <w:r w:rsidR="00DD350D" w:rsidRPr="00200856">
        <w:rPr>
          <w:rFonts w:ascii="Times New Roman" w:eastAsia="Times New Roman" w:hAnsi="Times New Roman" w:cs="Times New Roman"/>
          <w:color w:val="222222"/>
          <w:sz w:val="24"/>
          <w:szCs w:val="24"/>
        </w:rPr>
        <w:t xml:space="preserve">, it would be </w:t>
      </w:r>
      <w:r w:rsidR="00EC288F" w:rsidRPr="00200856">
        <w:rPr>
          <w:rFonts w:ascii="Times New Roman" w:eastAsia="Times New Roman" w:hAnsi="Times New Roman" w:cs="Times New Roman"/>
          <w:color w:val="222222"/>
          <w:sz w:val="24"/>
          <w:szCs w:val="24"/>
        </w:rPr>
        <w:t>beneficial</w:t>
      </w:r>
      <w:r w:rsidR="00DD350D" w:rsidRPr="00200856">
        <w:rPr>
          <w:rFonts w:ascii="Times New Roman" w:eastAsia="Times New Roman" w:hAnsi="Times New Roman" w:cs="Times New Roman"/>
          <w:color w:val="222222"/>
          <w:sz w:val="24"/>
          <w:szCs w:val="24"/>
        </w:rPr>
        <w:t xml:space="preserve"> for marketers to increase customer engagement</w:t>
      </w:r>
      <w:r w:rsidR="00EC288F" w:rsidRPr="00200856">
        <w:rPr>
          <w:rFonts w:ascii="Times New Roman" w:eastAsia="Times New Roman" w:hAnsi="Times New Roman" w:cs="Times New Roman"/>
          <w:color w:val="222222"/>
          <w:sz w:val="24"/>
          <w:szCs w:val="24"/>
        </w:rPr>
        <w:t xml:space="preserve">. </w:t>
      </w:r>
      <w:r w:rsidR="00F4479F" w:rsidRPr="00200856">
        <w:rPr>
          <w:rFonts w:ascii="Times New Roman" w:eastAsia="Times New Roman" w:hAnsi="Times New Roman" w:cs="Times New Roman"/>
          <w:color w:val="222222"/>
          <w:sz w:val="24"/>
          <w:szCs w:val="24"/>
        </w:rPr>
        <w:t xml:space="preserve">Effective social engagement would be helpful for businesses in building trust and authority with the target audience. </w:t>
      </w:r>
    </w:p>
    <w:p w14:paraId="38EDE60C" w14:textId="77777777" w:rsidR="004F2A28" w:rsidRPr="00200856" w:rsidRDefault="00E4005F" w:rsidP="00DF4F6E">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200856">
        <w:rPr>
          <w:rFonts w:ascii="Times New Roman" w:eastAsia="Times New Roman" w:hAnsi="Times New Roman" w:cs="Times New Roman"/>
          <w:b/>
          <w:bCs/>
          <w:color w:val="222222"/>
          <w:sz w:val="24"/>
          <w:szCs w:val="24"/>
        </w:rPr>
        <w:t>Control</w:t>
      </w:r>
    </w:p>
    <w:p w14:paraId="199F236B" w14:textId="77777777" w:rsidR="00251931" w:rsidRPr="00200856" w:rsidRDefault="00E4005F" w:rsidP="00B446EB">
      <w:pPr>
        <w:shd w:val="clear" w:color="auto" w:fill="FFFFFF"/>
        <w:spacing w:after="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 xml:space="preserve">The Unique selling point of a company </w:t>
      </w:r>
      <w:r w:rsidR="001C18AB" w:rsidRPr="00200856">
        <w:rPr>
          <w:rFonts w:ascii="Times New Roman" w:eastAsia="Times New Roman" w:hAnsi="Times New Roman" w:cs="Times New Roman"/>
          <w:color w:val="222222"/>
          <w:sz w:val="24"/>
          <w:szCs w:val="24"/>
        </w:rPr>
        <w:t>is helpful in defining the unique position of the business within the marketplace it is operating</w:t>
      </w:r>
      <w:r w:rsidR="00E9647B" w:rsidRPr="00200856">
        <w:rPr>
          <w:rFonts w:ascii="Times New Roman" w:eastAsia="Times New Roman" w:hAnsi="Times New Roman" w:cs="Times New Roman"/>
          <w:color w:val="222222"/>
          <w:sz w:val="24"/>
          <w:szCs w:val="24"/>
        </w:rPr>
        <w:t xml:space="preserve"> (</w:t>
      </w:r>
      <w:r w:rsidR="00DF4F6E" w:rsidRPr="00200856">
        <w:rPr>
          <w:rFonts w:ascii="Times New Roman" w:hAnsi="Times New Roman" w:cs="Times New Roman"/>
          <w:color w:val="222222"/>
          <w:sz w:val="24"/>
          <w:szCs w:val="24"/>
          <w:shd w:val="clear" w:color="auto" w:fill="FFFFFF"/>
        </w:rPr>
        <w:t>Mohd Satar, Dastane and Ma’arif 2019</w:t>
      </w:r>
      <w:r w:rsidR="00E9647B" w:rsidRPr="00200856">
        <w:rPr>
          <w:rFonts w:ascii="Times New Roman" w:eastAsia="Times New Roman" w:hAnsi="Times New Roman" w:cs="Times New Roman"/>
          <w:color w:val="222222"/>
          <w:sz w:val="24"/>
          <w:szCs w:val="24"/>
        </w:rPr>
        <w:t>)</w:t>
      </w:r>
      <w:r w:rsidR="009A3A68" w:rsidRPr="00200856">
        <w:rPr>
          <w:rFonts w:ascii="Times New Roman" w:eastAsia="Times New Roman" w:hAnsi="Times New Roman" w:cs="Times New Roman"/>
          <w:color w:val="222222"/>
          <w:sz w:val="24"/>
          <w:szCs w:val="24"/>
        </w:rPr>
        <w:t>. Moreover, a strong USP of a business is helpful in articulating specific benefits</w:t>
      </w:r>
      <w:r w:rsidR="00EB2DD2" w:rsidRPr="00200856">
        <w:rPr>
          <w:rFonts w:ascii="Times New Roman" w:eastAsia="Times New Roman" w:hAnsi="Times New Roman" w:cs="Times New Roman"/>
          <w:color w:val="222222"/>
          <w:sz w:val="24"/>
          <w:szCs w:val="24"/>
        </w:rPr>
        <w:t xml:space="preserve"> which cannot be offered by the other competitors. In the case of Travelodge, the low cost offered by the company is the USP, as the other brands are offering similar services but at a much higher rate. Offering quality services in a budget-friendly manner is helpful for the company in attracting</w:t>
      </w:r>
      <w:r w:rsidR="00FA48EA" w:rsidRPr="00200856">
        <w:rPr>
          <w:rFonts w:ascii="Times New Roman" w:eastAsia="Times New Roman" w:hAnsi="Times New Roman" w:cs="Times New Roman"/>
          <w:color w:val="222222"/>
          <w:sz w:val="24"/>
          <w:szCs w:val="24"/>
        </w:rPr>
        <w:t xml:space="preserve"> potential customers and, with that </w:t>
      </w:r>
      <w:r w:rsidR="00844B00" w:rsidRPr="00200856">
        <w:rPr>
          <w:rFonts w:ascii="Times New Roman" w:eastAsia="Times New Roman" w:hAnsi="Times New Roman" w:cs="Times New Roman"/>
          <w:color w:val="222222"/>
          <w:sz w:val="24"/>
          <w:szCs w:val="24"/>
        </w:rPr>
        <w:t xml:space="preserve">maintaining a strong customer base. </w:t>
      </w:r>
      <w:r w:rsidR="00D42AD3" w:rsidRPr="00200856">
        <w:rPr>
          <w:rFonts w:ascii="Times New Roman" w:eastAsia="Times New Roman" w:hAnsi="Times New Roman" w:cs="Times New Roman"/>
          <w:color w:val="222222"/>
          <w:sz w:val="24"/>
          <w:szCs w:val="24"/>
        </w:rPr>
        <w:t xml:space="preserve">Promoting the USP with effective marketing would be helpful for the company in accomplishing the set objectives. </w:t>
      </w:r>
    </w:p>
    <w:p w14:paraId="091E772C" w14:textId="77777777" w:rsidR="006D5836" w:rsidRPr="00200856" w:rsidRDefault="00E4005F" w:rsidP="00B446EB">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200856">
        <w:rPr>
          <w:rFonts w:ascii="Times New Roman" w:eastAsia="Times New Roman" w:hAnsi="Times New Roman" w:cs="Times New Roman"/>
          <w:b/>
          <w:bCs/>
          <w:color w:val="222222"/>
          <w:sz w:val="24"/>
          <w:szCs w:val="24"/>
        </w:rPr>
        <w:t>Conclusion</w:t>
      </w:r>
    </w:p>
    <w:p w14:paraId="70CE8868" w14:textId="77777777" w:rsidR="00D42AD3" w:rsidRPr="00200856" w:rsidRDefault="00E4005F" w:rsidP="00B446EB">
      <w:pPr>
        <w:shd w:val="clear" w:color="auto" w:fill="FFFFFF"/>
        <w:spacing w:before="90" w:after="90" w:line="360" w:lineRule="auto"/>
        <w:jc w:val="both"/>
        <w:rPr>
          <w:rFonts w:ascii="Times New Roman" w:eastAsia="Times New Roman" w:hAnsi="Times New Roman" w:cs="Times New Roman"/>
          <w:color w:val="222222"/>
          <w:sz w:val="24"/>
          <w:szCs w:val="24"/>
        </w:rPr>
      </w:pPr>
      <w:r w:rsidRPr="00200856">
        <w:rPr>
          <w:rFonts w:ascii="Times New Roman" w:eastAsia="Times New Roman" w:hAnsi="Times New Roman" w:cs="Times New Roman"/>
          <w:color w:val="222222"/>
          <w:sz w:val="24"/>
          <w:szCs w:val="24"/>
        </w:rPr>
        <w:t>Travelodge</w:t>
      </w:r>
      <w:r w:rsidR="00B05CC2" w:rsidRPr="00200856">
        <w:rPr>
          <w:rFonts w:ascii="Times New Roman" w:eastAsia="Times New Roman" w:hAnsi="Times New Roman" w:cs="Times New Roman"/>
          <w:color w:val="222222"/>
          <w:sz w:val="24"/>
          <w:szCs w:val="24"/>
        </w:rPr>
        <w:t xml:space="preserve"> is working effectively in managing its customers with the help of effective marketing strategies. With the current marketing plan, the core emphasis is on increasing the customer base by attracting new customers. In order to do so, it is suggested that focus needs to be given to </w:t>
      </w:r>
      <w:r w:rsidR="00E75EBF" w:rsidRPr="00200856">
        <w:rPr>
          <w:rFonts w:ascii="Times New Roman" w:eastAsia="Times New Roman" w:hAnsi="Times New Roman" w:cs="Times New Roman"/>
          <w:color w:val="222222"/>
          <w:sz w:val="24"/>
          <w:szCs w:val="24"/>
        </w:rPr>
        <w:t xml:space="preserve">using digital and social media marketing </w:t>
      </w:r>
      <w:r w:rsidR="00A85DBE" w:rsidRPr="00200856">
        <w:rPr>
          <w:rFonts w:ascii="Times New Roman" w:eastAsia="Times New Roman" w:hAnsi="Times New Roman" w:cs="Times New Roman"/>
          <w:color w:val="222222"/>
          <w:sz w:val="24"/>
          <w:szCs w:val="24"/>
        </w:rPr>
        <w:t>strategies</w:t>
      </w:r>
      <w:r w:rsidR="00E75EBF" w:rsidRPr="00200856">
        <w:rPr>
          <w:rFonts w:ascii="Times New Roman" w:eastAsia="Times New Roman" w:hAnsi="Times New Roman" w:cs="Times New Roman"/>
          <w:color w:val="222222"/>
          <w:sz w:val="24"/>
          <w:szCs w:val="24"/>
        </w:rPr>
        <w:t xml:space="preserve">. </w:t>
      </w:r>
    </w:p>
    <w:p w14:paraId="3E53EB2D" w14:textId="77777777" w:rsidR="00251931" w:rsidRPr="00B446EB" w:rsidRDefault="00251931" w:rsidP="00B446EB">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p>
    <w:p w14:paraId="1444312E" w14:textId="4E17AAAF" w:rsidR="00251931" w:rsidRPr="00B446EB" w:rsidRDefault="00E4005F" w:rsidP="007A5019">
      <w:pPr>
        <w:rPr>
          <w:rFonts w:ascii="Times New Roman" w:eastAsia="Times New Roman" w:hAnsi="Times New Roman" w:cs="Times New Roman"/>
          <w:color w:val="222222"/>
          <w:sz w:val="24"/>
          <w:szCs w:val="24"/>
        </w:rPr>
      </w:pPr>
      <w:r w:rsidRPr="00B446EB">
        <w:rPr>
          <w:rFonts w:ascii="Times New Roman" w:eastAsia="Times New Roman" w:hAnsi="Times New Roman" w:cs="Times New Roman"/>
          <w:b/>
          <w:bCs/>
          <w:color w:val="222222"/>
          <w:sz w:val="24"/>
          <w:szCs w:val="24"/>
        </w:rPr>
        <w:t>References</w:t>
      </w:r>
    </w:p>
    <w:p w14:paraId="171F6EA1" w14:textId="77777777" w:rsidR="00044DB0" w:rsidRPr="001825B0" w:rsidRDefault="00E4005F" w:rsidP="00044DB0">
      <w:pPr>
        <w:spacing w:line="360" w:lineRule="auto"/>
        <w:ind w:left="720" w:hanging="720"/>
        <w:jc w:val="both"/>
        <w:rPr>
          <w:rFonts w:ascii="Times New Roman" w:hAnsi="Times New Roman" w:cs="Times New Roman"/>
          <w:color w:val="222222"/>
          <w:sz w:val="24"/>
          <w:szCs w:val="24"/>
          <w:shd w:val="clear" w:color="auto" w:fill="FFFFFF"/>
        </w:rPr>
      </w:pPr>
      <w:r w:rsidRPr="001825B0">
        <w:rPr>
          <w:rFonts w:ascii="Times New Roman" w:hAnsi="Times New Roman" w:cs="Times New Roman"/>
          <w:color w:val="222222"/>
          <w:sz w:val="24"/>
          <w:szCs w:val="24"/>
          <w:shd w:val="clear" w:color="auto" w:fill="FFFFFF"/>
        </w:rPr>
        <w:t>.Maclean, M., Harvey, C., Suddaby, R. and O’Gorman, K., 2018. Political ideology and the discursive construction of the multinational hotel industry. </w:t>
      </w:r>
      <w:r w:rsidRPr="001825B0">
        <w:rPr>
          <w:rFonts w:ascii="Times New Roman" w:hAnsi="Times New Roman" w:cs="Times New Roman"/>
          <w:i/>
          <w:iCs/>
          <w:color w:val="222222"/>
          <w:sz w:val="24"/>
          <w:szCs w:val="24"/>
          <w:shd w:val="clear" w:color="auto" w:fill="FFFFFF"/>
        </w:rPr>
        <w:t>Human Relations</w:t>
      </w:r>
      <w:r w:rsidRPr="001825B0">
        <w:rPr>
          <w:rFonts w:ascii="Times New Roman" w:hAnsi="Times New Roman" w:cs="Times New Roman"/>
          <w:color w:val="222222"/>
          <w:sz w:val="24"/>
          <w:szCs w:val="24"/>
          <w:shd w:val="clear" w:color="auto" w:fill="FFFFFF"/>
        </w:rPr>
        <w:t>, </w:t>
      </w:r>
      <w:r w:rsidRPr="001825B0">
        <w:rPr>
          <w:rFonts w:ascii="Times New Roman" w:hAnsi="Times New Roman" w:cs="Times New Roman"/>
          <w:i/>
          <w:iCs/>
          <w:color w:val="222222"/>
          <w:sz w:val="24"/>
          <w:szCs w:val="24"/>
          <w:shd w:val="clear" w:color="auto" w:fill="FFFFFF"/>
        </w:rPr>
        <w:t>71</w:t>
      </w:r>
      <w:r w:rsidRPr="001825B0">
        <w:rPr>
          <w:rFonts w:ascii="Times New Roman" w:hAnsi="Times New Roman" w:cs="Times New Roman"/>
          <w:color w:val="222222"/>
          <w:sz w:val="24"/>
          <w:szCs w:val="24"/>
          <w:shd w:val="clear" w:color="auto" w:fill="FFFFFF"/>
        </w:rPr>
        <w:t>(6), pp.766-795.</w:t>
      </w:r>
    </w:p>
    <w:p w14:paraId="2BE3E3D1" w14:textId="77777777" w:rsidR="00044DB0" w:rsidRPr="001825B0" w:rsidRDefault="00E4005F" w:rsidP="00044DB0">
      <w:pPr>
        <w:spacing w:line="360" w:lineRule="auto"/>
        <w:ind w:left="720" w:hanging="720"/>
        <w:jc w:val="both"/>
        <w:rPr>
          <w:rFonts w:ascii="Times New Roman" w:hAnsi="Times New Roman" w:cs="Times New Roman"/>
          <w:color w:val="222222"/>
          <w:sz w:val="24"/>
          <w:szCs w:val="24"/>
          <w:shd w:val="clear" w:color="auto" w:fill="FFFFFF"/>
        </w:rPr>
      </w:pPr>
      <w:r w:rsidRPr="001825B0">
        <w:rPr>
          <w:rFonts w:ascii="Times New Roman" w:hAnsi="Times New Roman" w:cs="Times New Roman"/>
          <w:color w:val="222222"/>
          <w:sz w:val="24"/>
          <w:szCs w:val="24"/>
          <w:shd w:val="clear" w:color="auto" w:fill="FFFFFF"/>
        </w:rPr>
        <w:t>Anjani, H.D., Irham, I. and Waluyati, L.R., 2018. Relationship of 7P marketing mix and consumers' loyalty in traditional markets. </w:t>
      </w:r>
      <w:r w:rsidRPr="001825B0">
        <w:rPr>
          <w:rFonts w:ascii="Times New Roman" w:hAnsi="Times New Roman" w:cs="Times New Roman"/>
          <w:i/>
          <w:iCs/>
          <w:color w:val="222222"/>
          <w:sz w:val="24"/>
          <w:szCs w:val="24"/>
          <w:shd w:val="clear" w:color="auto" w:fill="FFFFFF"/>
        </w:rPr>
        <w:t>Agro Ekonomi</w:t>
      </w:r>
      <w:r w:rsidRPr="001825B0">
        <w:rPr>
          <w:rFonts w:ascii="Times New Roman" w:hAnsi="Times New Roman" w:cs="Times New Roman"/>
          <w:color w:val="222222"/>
          <w:sz w:val="24"/>
          <w:szCs w:val="24"/>
          <w:shd w:val="clear" w:color="auto" w:fill="FFFFFF"/>
        </w:rPr>
        <w:t>, </w:t>
      </w:r>
      <w:r w:rsidRPr="001825B0">
        <w:rPr>
          <w:rFonts w:ascii="Times New Roman" w:hAnsi="Times New Roman" w:cs="Times New Roman"/>
          <w:i/>
          <w:iCs/>
          <w:color w:val="222222"/>
          <w:sz w:val="24"/>
          <w:szCs w:val="24"/>
          <w:shd w:val="clear" w:color="auto" w:fill="FFFFFF"/>
        </w:rPr>
        <w:t>29</w:t>
      </w:r>
      <w:r w:rsidRPr="001825B0">
        <w:rPr>
          <w:rFonts w:ascii="Times New Roman" w:hAnsi="Times New Roman" w:cs="Times New Roman"/>
          <w:color w:val="222222"/>
          <w:sz w:val="24"/>
          <w:szCs w:val="24"/>
          <w:shd w:val="clear" w:color="auto" w:fill="FFFFFF"/>
        </w:rPr>
        <w:t>(2), pp.261-273.</w:t>
      </w:r>
    </w:p>
    <w:p w14:paraId="60A78DC9" w14:textId="77777777" w:rsidR="00044DB0" w:rsidRPr="001825B0" w:rsidRDefault="00E4005F" w:rsidP="00044DB0">
      <w:pPr>
        <w:spacing w:line="360" w:lineRule="auto"/>
        <w:ind w:left="720" w:hanging="720"/>
        <w:jc w:val="both"/>
        <w:rPr>
          <w:rFonts w:ascii="Times New Roman" w:hAnsi="Times New Roman" w:cs="Times New Roman"/>
          <w:color w:val="222222"/>
          <w:sz w:val="24"/>
          <w:szCs w:val="24"/>
          <w:shd w:val="clear" w:color="auto" w:fill="FFFFFF"/>
        </w:rPr>
      </w:pPr>
      <w:r w:rsidRPr="001825B0">
        <w:rPr>
          <w:rFonts w:ascii="Times New Roman" w:hAnsi="Times New Roman" w:cs="Times New Roman"/>
          <w:color w:val="222222"/>
          <w:sz w:val="24"/>
          <w:szCs w:val="24"/>
          <w:shd w:val="clear" w:color="auto" w:fill="FFFFFF"/>
        </w:rPr>
        <w:t>Aroul, R.R., Hodari, D., Bianchi, G. and Martignoni, G., 2022. The impact of brand affiliation on asset values: the case of UK hotels. </w:t>
      </w:r>
      <w:r w:rsidRPr="001825B0">
        <w:rPr>
          <w:rFonts w:ascii="Times New Roman" w:hAnsi="Times New Roman" w:cs="Times New Roman"/>
          <w:i/>
          <w:iCs/>
          <w:color w:val="222222"/>
          <w:sz w:val="24"/>
          <w:szCs w:val="24"/>
          <w:shd w:val="clear" w:color="auto" w:fill="FFFFFF"/>
        </w:rPr>
        <w:t>Journal of Property Research</w:t>
      </w:r>
      <w:r w:rsidRPr="001825B0">
        <w:rPr>
          <w:rFonts w:ascii="Times New Roman" w:hAnsi="Times New Roman" w:cs="Times New Roman"/>
          <w:color w:val="222222"/>
          <w:sz w:val="24"/>
          <w:szCs w:val="24"/>
          <w:shd w:val="clear" w:color="auto" w:fill="FFFFFF"/>
        </w:rPr>
        <w:t>, pp.1-31.</w:t>
      </w:r>
    </w:p>
    <w:p w14:paraId="16F72F17" w14:textId="77777777" w:rsidR="00044DB0" w:rsidRPr="001825B0" w:rsidRDefault="00E4005F" w:rsidP="00044DB0">
      <w:pPr>
        <w:spacing w:line="360" w:lineRule="auto"/>
        <w:ind w:left="720" w:hanging="720"/>
        <w:jc w:val="both"/>
        <w:rPr>
          <w:rFonts w:ascii="Times New Roman" w:hAnsi="Times New Roman" w:cs="Times New Roman"/>
          <w:color w:val="222222"/>
          <w:sz w:val="24"/>
          <w:szCs w:val="24"/>
          <w:shd w:val="clear" w:color="auto" w:fill="FFFFFF"/>
        </w:rPr>
      </w:pPr>
      <w:r w:rsidRPr="001825B0">
        <w:rPr>
          <w:rFonts w:ascii="Times New Roman" w:hAnsi="Times New Roman" w:cs="Times New Roman"/>
          <w:color w:val="222222"/>
          <w:sz w:val="24"/>
          <w:szCs w:val="24"/>
          <w:shd w:val="clear" w:color="auto" w:fill="FFFFFF"/>
        </w:rPr>
        <w:t>Bigo, C., Raj, A. and Situmeang, R.R., 2021. Segmentation, Targeting, Positioning (STP), Communication and Price Strategies on Consumer Purchasing Decisions at PT. Alfa Scorpii Medan. </w:t>
      </w:r>
      <w:r w:rsidRPr="001825B0">
        <w:rPr>
          <w:rFonts w:ascii="Times New Roman" w:hAnsi="Times New Roman" w:cs="Times New Roman"/>
          <w:i/>
          <w:iCs/>
          <w:color w:val="222222"/>
          <w:sz w:val="24"/>
          <w:szCs w:val="24"/>
          <w:shd w:val="clear" w:color="auto" w:fill="FFFFFF"/>
        </w:rPr>
        <w:t>Jurnal Mantik</w:t>
      </w:r>
      <w:r w:rsidRPr="001825B0">
        <w:rPr>
          <w:rFonts w:ascii="Times New Roman" w:hAnsi="Times New Roman" w:cs="Times New Roman"/>
          <w:color w:val="222222"/>
          <w:sz w:val="24"/>
          <w:szCs w:val="24"/>
          <w:shd w:val="clear" w:color="auto" w:fill="FFFFFF"/>
        </w:rPr>
        <w:t>, </w:t>
      </w:r>
      <w:r w:rsidRPr="001825B0">
        <w:rPr>
          <w:rFonts w:ascii="Times New Roman" w:hAnsi="Times New Roman" w:cs="Times New Roman"/>
          <w:i/>
          <w:iCs/>
          <w:color w:val="222222"/>
          <w:sz w:val="24"/>
          <w:szCs w:val="24"/>
          <w:shd w:val="clear" w:color="auto" w:fill="FFFFFF"/>
        </w:rPr>
        <w:t>4</w:t>
      </w:r>
      <w:r w:rsidRPr="001825B0">
        <w:rPr>
          <w:rFonts w:ascii="Times New Roman" w:hAnsi="Times New Roman" w:cs="Times New Roman"/>
          <w:color w:val="222222"/>
          <w:sz w:val="24"/>
          <w:szCs w:val="24"/>
          <w:shd w:val="clear" w:color="auto" w:fill="FFFFFF"/>
        </w:rPr>
        <w:t>(4), pp.2370-2375.</w:t>
      </w:r>
    </w:p>
    <w:p w14:paraId="23D63B61" w14:textId="77777777" w:rsidR="00044DB0" w:rsidRPr="001825B0" w:rsidRDefault="00E4005F" w:rsidP="00044DB0">
      <w:pPr>
        <w:spacing w:line="360" w:lineRule="auto"/>
        <w:ind w:left="720" w:hanging="720"/>
        <w:jc w:val="both"/>
        <w:rPr>
          <w:rFonts w:ascii="Times New Roman" w:hAnsi="Times New Roman" w:cs="Times New Roman"/>
          <w:color w:val="222222"/>
          <w:sz w:val="24"/>
          <w:szCs w:val="24"/>
          <w:shd w:val="clear" w:color="auto" w:fill="FFFFFF"/>
        </w:rPr>
      </w:pPr>
      <w:r w:rsidRPr="001825B0">
        <w:rPr>
          <w:rFonts w:ascii="Times New Roman" w:hAnsi="Times New Roman" w:cs="Times New Roman"/>
          <w:color w:val="222222"/>
          <w:sz w:val="24"/>
          <w:szCs w:val="24"/>
          <w:shd w:val="clear" w:color="auto" w:fill="FFFFFF"/>
        </w:rPr>
        <w:t>Eid, R. and Agag, G., 2020. Determinants of innovative behaviour in the hotel industry: a cross-cultural study. </w:t>
      </w:r>
      <w:r w:rsidRPr="001825B0">
        <w:rPr>
          <w:rFonts w:ascii="Times New Roman" w:hAnsi="Times New Roman" w:cs="Times New Roman"/>
          <w:i/>
          <w:iCs/>
          <w:color w:val="222222"/>
          <w:sz w:val="24"/>
          <w:szCs w:val="24"/>
          <w:shd w:val="clear" w:color="auto" w:fill="FFFFFF"/>
        </w:rPr>
        <w:t>International Journal of Hospitality Management</w:t>
      </w:r>
      <w:r w:rsidRPr="001825B0">
        <w:rPr>
          <w:rFonts w:ascii="Times New Roman" w:hAnsi="Times New Roman" w:cs="Times New Roman"/>
          <w:color w:val="222222"/>
          <w:sz w:val="24"/>
          <w:szCs w:val="24"/>
          <w:shd w:val="clear" w:color="auto" w:fill="FFFFFF"/>
        </w:rPr>
        <w:t>, </w:t>
      </w:r>
      <w:r w:rsidRPr="001825B0">
        <w:rPr>
          <w:rFonts w:ascii="Times New Roman" w:hAnsi="Times New Roman" w:cs="Times New Roman"/>
          <w:i/>
          <w:iCs/>
          <w:color w:val="222222"/>
          <w:sz w:val="24"/>
          <w:szCs w:val="24"/>
          <w:shd w:val="clear" w:color="auto" w:fill="FFFFFF"/>
        </w:rPr>
        <w:t>91</w:t>
      </w:r>
      <w:r w:rsidRPr="001825B0">
        <w:rPr>
          <w:rFonts w:ascii="Times New Roman" w:hAnsi="Times New Roman" w:cs="Times New Roman"/>
          <w:color w:val="222222"/>
          <w:sz w:val="24"/>
          <w:szCs w:val="24"/>
          <w:shd w:val="clear" w:color="auto" w:fill="FFFFFF"/>
        </w:rPr>
        <w:t>, p.102642.</w:t>
      </w:r>
    </w:p>
    <w:p w14:paraId="6CB0D0A7" w14:textId="77777777" w:rsidR="00044DB0" w:rsidRPr="001825B0" w:rsidRDefault="00E4005F" w:rsidP="00044DB0">
      <w:pPr>
        <w:spacing w:line="360" w:lineRule="auto"/>
        <w:ind w:left="720" w:hanging="720"/>
        <w:jc w:val="both"/>
        <w:rPr>
          <w:rFonts w:ascii="Times New Roman" w:hAnsi="Times New Roman" w:cs="Times New Roman"/>
          <w:color w:val="222222"/>
          <w:sz w:val="24"/>
          <w:szCs w:val="24"/>
          <w:shd w:val="clear" w:color="auto" w:fill="FFFFFF"/>
        </w:rPr>
      </w:pPr>
      <w:r w:rsidRPr="001825B0">
        <w:rPr>
          <w:rFonts w:ascii="Times New Roman" w:hAnsi="Times New Roman" w:cs="Times New Roman"/>
          <w:color w:val="222222"/>
          <w:sz w:val="24"/>
          <w:szCs w:val="24"/>
          <w:shd w:val="clear" w:color="auto" w:fill="FFFFFF"/>
        </w:rPr>
        <w:t>George, R., 2021. The Tourism and Hospitality Marketing Environment. In </w:t>
      </w:r>
      <w:r w:rsidRPr="001825B0">
        <w:rPr>
          <w:rFonts w:ascii="Times New Roman" w:hAnsi="Times New Roman" w:cs="Times New Roman"/>
          <w:i/>
          <w:iCs/>
          <w:color w:val="222222"/>
          <w:sz w:val="24"/>
          <w:szCs w:val="24"/>
          <w:shd w:val="clear" w:color="auto" w:fill="FFFFFF"/>
        </w:rPr>
        <w:t>Marketing Tourism and Hospitality</w:t>
      </w:r>
      <w:r w:rsidRPr="001825B0">
        <w:rPr>
          <w:rFonts w:ascii="Times New Roman" w:hAnsi="Times New Roman" w:cs="Times New Roman"/>
          <w:color w:val="222222"/>
          <w:sz w:val="24"/>
          <w:szCs w:val="24"/>
          <w:shd w:val="clear" w:color="auto" w:fill="FFFFFF"/>
        </w:rPr>
        <w:t xml:space="preserve"> (pp. 183-219). </w:t>
      </w:r>
    </w:p>
    <w:p w14:paraId="56417D65" w14:textId="77777777" w:rsidR="00044DB0" w:rsidRPr="001825B0" w:rsidRDefault="00E4005F" w:rsidP="00044DB0">
      <w:pPr>
        <w:spacing w:line="360" w:lineRule="auto"/>
        <w:ind w:left="720" w:hanging="720"/>
        <w:jc w:val="both"/>
        <w:rPr>
          <w:rFonts w:ascii="Times New Roman" w:hAnsi="Times New Roman" w:cs="Times New Roman"/>
          <w:color w:val="222222"/>
          <w:sz w:val="24"/>
          <w:szCs w:val="24"/>
          <w:shd w:val="clear" w:color="auto" w:fill="FFFFFF"/>
        </w:rPr>
      </w:pPr>
      <w:r w:rsidRPr="001825B0">
        <w:rPr>
          <w:rFonts w:ascii="Times New Roman" w:hAnsi="Times New Roman" w:cs="Times New Roman"/>
          <w:color w:val="222222"/>
          <w:sz w:val="24"/>
          <w:szCs w:val="24"/>
          <w:shd w:val="clear" w:color="auto" w:fill="FFFFFF"/>
        </w:rPr>
        <w:t>Jones, P. and Comfort, D., 2022. Modern Slavery Statements and Service Industry Supply Chains: A Commentary on the Leading Hotel and Retail Companies in the UK. </w:t>
      </w:r>
      <w:r w:rsidRPr="001825B0">
        <w:rPr>
          <w:rFonts w:ascii="Times New Roman" w:hAnsi="Times New Roman" w:cs="Times New Roman"/>
          <w:i/>
          <w:iCs/>
          <w:color w:val="222222"/>
          <w:sz w:val="24"/>
          <w:szCs w:val="24"/>
          <w:shd w:val="clear" w:color="auto" w:fill="FFFFFF"/>
        </w:rPr>
        <w:t>Operations and Supply Chain Management</w:t>
      </w:r>
      <w:r w:rsidRPr="001825B0">
        <w:rPr>
          <w:rFonts w:ascii="Times New Roman" w:hAnsi="Times New Roman" w:cs="Times New Roman"/>
          <w:color w:val="222222"/>
          <w:sz w:val="24"/>
          <w:szCs w:val="24"/>
          <w:shd w:val="clear" w:color="auto" w:fill="FFFFFF"/>
        </w:rPr>
        <w:t>, </w:t>
      </w:r>
      <w:r w:rsidRPr="001825B0">
        <w:rPr>
          <w:rFonts w:ascii="Times New Roman" w:hAnsi="Times New Roman" w:cs="Times New Roman"/>
          <w:i/>
          <w:iCs/>
          <w:color w:val="222222"/>
          <w:sz w:val="24"/>
          <w:szCs w:val="24"/>
          <w:shd w:val="clear" w:color="auto" w:fill="FFFFFF"/>
        </w:rPr>
        <w:t>15</w:t>
      </w:r>
      <w:r w:rsidRPr="001825B0">
        <w:rPr>
          <w:rFonts w:ascii="Times New Roman" w:hAnsi="Times New Roman" w:cs="Times New Roman"/>
          <w:color w:val="222222"/>
          <w:sz w:val="24"/>
          <w:szCs w:val="24"/>
          <w:shd w:val="clear" w:color="auto" w:fill="FFFFFF"/>
        </w:rPr>
        <w:t>(3), pp.386-394.</w:t>
      </w:r>
    </w:p>
    <w:p w14:paraId="297466BB" w14:textId="77777777" w:rsidR="00044DB0" w:rsidRPr="001825B0" w:rsidRDefault="00E4005F" w:rsidP="00044DB0">
      <w:pPr>
        <w:spacing w:line="360" w:lineRule="auto"/>
        <w:ind w:left="720" w:hanging="720"/>
        <w:jc w:val="both"/>
        <w:rPr>
          <w:rFonts w:ascii="Times New Roman" w:hAnsi="Times New Roman" w:cs="Times New Roman"/>
          <w:sz w:val="24"/>
          <w:szCs w:val="24"/>
        </w:rPr>
      </w:pPr>
      <w:r w:rsidRPr="001825B0">
        <w:rPr>
          <w:rFonts w:ascii="Times New Roman" w:hAnsi="Times New Roman" w:cs="Times New Roman"/>
          <w:color w:val="222222"/>
          <w:sz w:val="24"/>
          <w:szCs w:val="24"/>
          <w:shd w:val="clear" w:color="auto" w:fill="FFFFFF"/>
        </w:rPr>
        <w:t xml:space="preserve">Li, F., Larimo, J. and Leonidou, L.C., 2021. Social media marketing strategy: definition, conceptualisation, taxonomy, validation, and future agenda. </w:t>
      </w:r>
      <w:r w:rsidRPr="001825B0">
        <w:rPr>
          <w:rFonts w:ascii="Times New Roman" w:hAnsi="Times New Roman" w:cs="Times New Roman"/>
          <w:i/>
          <w:iCs/>
          <w:color w:val="222222"/>
          <w:sz w:val="24"/>
          <w:szCs w:val="24"/>
          <w:shd w:val="clear" w:color="auto" w:fill="FFFFFF"/>
        </w:rPr>
        <w:t>Journal of the Academy of Marketing Science</w:t>
      </w:r>
      <w:r w:rsidRPr="001825B0">
        <w:rPr>
          <w:rFonts w:ascii="Times New Roman" w:hAnsi="Times New Roman" w:cs="Times New Roman"/>
          <w:color w:val="222222"/>
          <w:sz w:val="24"/>
          <w:szCs w:val="24"/>
          <w:shd w:val="clear" w:color="auto" w:fill="FFFFFF"/>
        </w:rPr>
        <w:t>, </w:t>
      </w:r>
      <w:r w:rsidRPr="001825B0">
        <w:rPr>
          <w:rFonts w:ascii="Times New Roman" w:hAnsi="Times New Roman" w:cs="Times New Roman"/>
          <w:i/>
          <w:iCs/>
          <w:color w:val="222222"/>
          <w:sz w:val="24"/>
          <w:szCs w:val="24"/>
          <w:shd w:val="clear" w:color="auto" w:fill="FFFFFF"/>
        </w:rPr>
        <w:t>49</w:t>
      </w:r>
      <w:r w:rsidRPr="001825B0">
        <w:rPr>
          <w:rFonts w:ascii="Times New Roman" w:hAnsi="Times New Roman" w:cs="Times New Roman"/>
          <w:color w:val="222222"/>
          <w:sz w:val="24"/>
          <w:szCs w:val="24"/>
          <w:shd w:val="clear" w:color="auto" w:fill="FFFFFF"/>
        </w:rPr>
        <w:t>(1), pp.51-70.</w:t>
      </w:r>
    </w:p>
    <w:p w14:paraId="7195E202" w14:textId="77777777" w:rsidR="00044DB0" w:rsidRPr="001825B0" w:rsidRDefault="00E4005F" w:rsidP="00044DB0">
      <w:pPr>
        <w:spacing w:line="360" w:lineRule="auto"/>
        <w:ind w:left="720" w:hanging="720"/>
        <w:jc w:val="both"/>
        <w:rPr>
          <w:rFonts w:ascii="Times New Roman" w:hAnsi="Times New Roman" w:cs="Times New Roman"/>
          <w:color w:val="222222"/>
          <w:sz w:val="24"/>
          <w:szCs w:val="24"/>
          <w:shd w:val="clear" w:color="auto" w:fill="FFFFFF"/>
        </w:rPr>
      </w:pPr>
      <w:r w:rsidRPr="001825B0">
        <w:rPr>
          <w:rFonts w:ascii="Times New Roman" w:hAnsi="Times New Roman" w:cs="Times New Roman"/>
          <w:color w:val="222222"/>
          <w:sz w:val="24"/>
          <w:szCs w:val="24"/>
          <w:shd w:val="clear" w:color="auto" w:fill="FFFFFF"/>
        </w:rPr>
        <w:t>Lu, L. and Tabari, S., 2019. Impact of Airbnb on customers' behaviour in the UK hotel industry. </w:t>
      </w:r>
      <w:r w:rsidRPr="001825B0">
        <w:rPr>
          <w:rFonts w:ascii="Times New Roman" w:hAnsi="Times New Roman" w:cs="Times New Roman"/>
          <w:i/>
          <w:iCs/>
          <w:color w:val="222222"/>
          <w:sz w:val="24"/>
          <w:szCs w:val="24"/>
          <w:shd w:val="clear" w:color="auto" w:fill="FFFFFF"/>
        </w:rPr>
        <w:t>Tourism Analysis</w:t>
      </w:r>
      <w:r w:rsidRPr="001825B0">
        <w:rPr>
          <w:rFonts w:ascii="Times New Roman" w:hAnsi="Times New Roman" w:cs="Times New Roman"/>
          <w:color w:val="222222"/>
          <w:sz w:val="24"/>
          <w:szCs w:val="24"/>
          <w:shd w:val="clear" w:color="auto" w:fill="FFFFFF"/>
        </w:rPr>
        <w:t>, </w:t>
      </w:r>
      <w:r w:rsidRPr="001825B0">
        <w:rPr>
          <w:rFonts w:ascii="Times New Roman" w:hAnsi="Times New Roman" w:cs="Times New Roman"/>
          <w:i/>
          <w:iCs/>
          <w:color w:val="222222"/>
          <w:sz w:val="24"/>
          <w:szCs w:val="24"/>
          <w:shd w:val="clear" w:color="auto" w:fill="FFFFFF"/>
        </w:rPr>
        <w:t>24</w:t>
      </w:r>
      <w:r w:rsidRPr="001825B0">
        <w:rPr>
          <w:rFonts w:ascii="Times New Roman" w:hAnsi="Times New Roman" w:cs="Times New Roman"/>
          <w:color w:val="222222"/>
          <w:sz w:val="24"/>
          <w:szCs w:val="24"/>
          <w:shd w:val="clear" w:color="auto" w:fill="FFFFFF"/>
        </w:rPr>
        <w:t>(1), pp.13-26.</w:t>
      </w:r>
    </w:p>
    <w:p w14:paraId="1E0C4AE8" w14:textId="77777777" w:rsidR="00044DB0" w:rsidRPr="001825B0" w:rsidRDefault="00E4005F" w:rsidP="00044DB0">
      <w:pPr>
        <w:spacing w:line="360" w:lineRule="auto"/>
        <w:ind w:left="720" w:hanging="720"/>
        <w:jc w:val="both"/>
        <w:rPr>
          <w:rFonts w:ascii="Times New Roman" w:hAnsi="Times New Roman" w:cs="Times New Roman"/>
          <w:color w:val="222222"/>
          <w:sz w:val="24"/>
          <w:szCs w:val="24"/>
          <w:shd w:val="clear" w:color="auto" w:fill="FFFFFF"/>
        </w:rPr>
      </w:pPr>
      <w:r w:rsidRPr="001825B0">
        <w:rPr>
          <w:rFonts w:ascii="Times New Roman" w:hAnsi="Times New Roman" w:cs="Times New Roman"/>
          <w:color w:val="222222"/>
          <w:sz w:val="24"/>
          <w:szCs w:val="24"/>
          <w:shd w:val="clear" w:color="auto" w:fill="FFFFFF"/>
        </w:rPr>
        <w:t>Mohd Satar, N.S., Dastane, D.O. and Ma’arif, M.Y., 2019. Customer value proposition for E-Commerce: A case study approach. </w:t>
      </w:r>
      <w:r w:rsidRPr="001825B0">
        <w:rPr>
          <w:rFonts w:ascii="Times New Roman" w:hAnsi="Times New Roman" w:cs="Times New Roman"/>
          <w:i/>
          <w:iCs/>
          <w:color w:val="222222"/>
          <w:sz w:val="24"/>
          <w:szCs w:val="24"/>
          <w:shd w:val="clear" w:color="auto" w:fill="FFFFFF"/>
        </w:rPr>
        <w:t>International Journal of Advanced Computer Science and Applications (IJACSA)</w:t>
      </w:r>
      <w:r w:rsidRPr="001825B0">
        <w:rPr>
          <w:rFonts w:ascii="Times New Roman" w:hAnsi="Times New Roman" w:cs="Times New Roman"/>
          <w:color w:val="222222"/>
          <w:sz w:val="24"/>
          <w:szCs w:val="24"/>
          <w:shd w:val="clear" w:color="auto" w:fill="FFFFFF"/>
        </w:rPr>
        <w:t>, </w:t>
      </w:r>
      <w:r w:rsidRPr="001825B0">
        <w:rPr>
          <w:rFonts w:ascii="Times New Roman" w:hAnsi="Times New Roman" w:cs="Times New Roman"/>
          <w:i/>
          <w:iCs/>
          <w:color w:val="222222"/>
          <w:sz w:val="24"/>
          <w:szCs w:val="24"/>
          <w:shd w:val="clear" w:color="auto" w:fill="FFFFFF"/>
        </w:rPr>
        <w:t>10</w:t>
      </w:r>
      <w:r w:rsidRPr="001825B0">
        <w:rPr>
          <w:rFonts w:ascii="Times New Roman" w:hAnsi="Times New Roman" w:cs="Times New Roman"/>
          <w:color w:val="222222"/>
          <w:sz w:val="24"/>
          <w:szCs w:val="24"/>
          <w:shd w:val="clear" w:color="auto" w:fill="FFFFFF"/>
        </w:rPr>
        <w:t>(2), pp.454-458.</w:t>
      </w:r>
    </w:p>
    <w:p w14:paraId="58A27A93" w14:textId="77777777" w:rsidR="00044DB0" w:rsidRPr="001825B0" w:rsidRDefault="00E4005F" w:rsidP="00044DB0">
      <w:pPr>
        <w:spacing w:line="360" w:lineRule="auto"/>
        <w:ind w:left="720" w:hanging="720"/>
        <w:jc w:val="both"/>
        <w:rPr>
          <w:rFonts w:ascii="Times New Roman" w:hAnsi="Times New Roman" w:cs="Times New Roman"/>
          <w:color w:val="222222"/>
          <w:sz w:val="24"/>
          <w:szCs w:val="24"/>
          <w:shd w:val="clear" w:color="auto" w:fill="FFFFFF"/>
        </w:rPr>
      </w:pPr>
      <w:r w:rsidRPr="001825B0">
        <w:rPr>
          <w:rFonts w:ascii="Times New Roman" w:hAnsi="Times New Roman" w:cs="Times New Roman"/>
          <w:color w:val="222222"/>
          <w:sz w:val="24"/>
          <w:szCs w:val="24"/>
          <w:shd w:val="clear" w:color="auto" w:fill="FFFFFF"/>
        </w:rPr>
        <w:t xml:space="preserve">Nain, A., 2018. A study on major challenges faced by the hotel industry globally. </w:t>
      </w:r>
      <w:r w:rsidRPr="001825B0">
        <w:rPr>
          <w:rFonts w:ascii="Times New Roman" w:hAnsi="Times New Roman" w:cs="Times New Roman"/>
          <w:i/>
          <w:iCs/>
          <w:color w:val="222222"/>
          <w:sz w:val="24"/>
          <w:szCs w:val="24"/>
          <w:shd w:val="clear" w:color="auto" w:fill="FFFFFF"/>
        </w:rPr>
        <w:t>International Journal of Creative Research Thoughts</w:t>
      </w:r>
      <w:r w:rsidRPr="001825B0">
        <w:rPr>
          <w:rFonts w:ascii="Times New Roman" w:hAnsi="Times New Roman" w:cs="Times New Roman"/>
          <w:color w:val="222222"/>
          <w:sz w:val="24"/>
          <w:szCs w:val="24"/>
          <w:shd w:val="clear" w:color="auto" w:fill="FFFFFF"/>
        </w:rPr>
        <w:t>, </w:t>
      </w:r>
      <w:r w:rsidRPr="001825B0">
        <w:rPr>
          <w:rFonts w:ascii="Times New Roman" w:hAnsi="Times New Roman" w:cs="Times New Roman"/>
          <w:i/>
          <w:iCs/>
          <w:color w:val="222222"/>
          <w:sz w:val="24"/>
          <w:szCs w:val="24"/>
          <w:shd w:val="clear" w:color="auto" w:fill="FFFFFF"/>
        </w:rPr>
        <w:t>6</w:t>
      </w:r>
      <w:r w:rsidRPr="001825B0">
        <w:rPr>
          <w:rFonts w:ascii="Times New Roman" w:hAnsi="Times New Roman" w:cs="Times New Roman"/>
          <w:color w:val="222222"/>
          <w:sz w:val="24"/>
          <w:szCs w:val="24"/>
          <w:shd w:val="clear" w:color="auto" w:fill="FFFFFF"/>
        </w:rPr>
        <w:t>(1), pp.561-571.</w:t>
      </w:r>
    </w:p>
    <w:p w14:paraId="6C454080" w14:textId="77777777" w:rsidR="00044DB0" w:rsidRPr="001825B0" w:rsidRDefault="00E4005F" w:rsidP="00044DB0">
      <w:pPr>
        <w:spacing w:line="360" w:lineRule="auto"/>
        <w:ind w:left="720" w:hanging="720"/>
        <w:jc w:val="both"/>
        <w:rPr>
          <w:rFonts w:ascii="Times New Roman" w:hAnsi="Times New Roman" w:cs="Times New Roman"/>
          <w:color w:val="222222"/>
          <w:sz w:val="24"/>
          <w:szCs w:val="24"/>
          <w:shd w:val="clear" w:color="auto" w:fill="FFFFFF"/>
        </w:rPr>
      </w:pPr>
      <w:r w:rsidRPr="001825B0">
        <w:rPr>
          <w:rFonts w:ascii="Times New Roman" w:hAnsi="Times New Roman" w:cs="Times New Roman"/>
          <w:color w:val="222222"/>
          <w:sz w:val="24"/>
          <w:szCs w:val="24"/>
          <w:shd w:val="clear" w:color="auto" w:fill="FFFFFF"/>
        </w:rPr>
        <w:lastRenderedPageBreak/>
        <w:t>Ouyang, Z., Wei, W. and Chi, C.G., 2019. Environment management in the hotel industry: does institutional environment matter?. </w:t>
      </w:r>
      <w:r w:rsidRPr="001825B0">
        <w:rPr>
          <w:rFonts w:ascii="Times New Roman" w:hAnsi="Times New Roman" w:cs="Times New Roman"/>
          <w:i/>
          <w:iCs/>
          <w:color w:val="222222"/>
          <w:sz w:val="24"/>
          <w:szCs w:val="24"/>
          <w:shd w:val="clear" w:color="auto" w:fill="FFFFFF"/>
        </w:rPr>
        <w:t>International Journal of Hospitality Management</w:t>
      </w:r>
      <w:r w:rsidRPr="001825B0">
        <w:rPr>
          <w:rFonts w:ascii="Times New Roman" w:hAnsi="Times New Roman" w:cs="Times New Roman"/>
          <w:color w:val="222222"/>
          <w:sz w:val="24"/>
          <w:szCs w:val="24"/>
          <w:shd w:val="clear" w:color="auto" w:fill="FFFFFF"/>
        </w:rPr>
        <w:t>, </w:t>
      </w:r>
      <w:r w:rsidRPr="001825B0">
        <w:rPr>
          <w:rFonts w:ascii="Times New Roman" w:hAnsi="Times New Roman" w:cs="Times New Roman"/>
          <w:i/>
          <w:iCs/>
          <w:color w:val="222222"/>
          <w:sz w:val="24"/>
          <w:szCs w:val="24"/>
          <w:shd w:val="clear" w:color="auto" w:fill="FFFFFF"/>
        </w:rPr>
        <w:t>77</w:t>
      </w:r>
      <w:r w:rsidRPr="001825B0">
        <w:rPr>
          <w:rFonts w:ascii="Times New Roman" w:hAnsi="Times New Roman" w:cs="Times New Roman"/>
          <w:color w:val="222222"/>
          <w:sz w:val="24"/>
          <w:szCs w:val="24"/>
          <w:shd w:val="clear" w:color="auto" w:fill="FFFFFF"/>
        </w:rPr>
        <w:t>, pp.353-364.</w:t>
      </w:r>
    </w:p>
    <w:p w14:paraId="37C86C4E" w14:textId="77777777" w:rsidR="00044DB0" w:rsidRPr="001825B0" w:rsidRDefault="00E4005F" w:rsidP="00044DB0">
      <w:pPr>
        <w:spacing w:line="360" w:lineRule="auto"/>
        <w:ind w:left="720" w:hanging="720"/>
        <w:jc w:val="both"/>
        <w:rPr>
          <w:rFonts w:ascii="Times New Roman" w:hAnsi="Times New Roman" w:cs="Times New Roman"/>
          <w:color w:val="222222"/>
          <w:sz w:val="24"/>
          <w:szCs w:val="24"/>
          <w:shd w:val="clear" w:color="auto" w:fill="FFFFFF"/>
        </w:rPr>
      </w:pPr>
      <w:r w:rsidRPr="001825B0">
        <w:rPr>
          <w:rFonts w:ascii="Times New Roman" w:hAnsi="Times New Roman" w:cs="Times New Roman"/>
          <w:color w:val="222222"/>
          <w:sz w:val="24"/>
          <w:szCs w:val="24"/>
          <w:shd w:val="clear" w:color="auto" w:fill="FFFFFF"/>
        </w:rPr>
        <w:t>Thabit, T. and Raewf, M., 2018. The evaluation of marketing mix elements: A case study. </w:t>
      </w:r>
      <w:r w:rsidRPr="001825B0">
        <w:rPr>
          <w:rFonts w:ascii="Times New Roman" w:hAnsi="Times New Roman" w:cs="Times New Roman"/>
          <w:i/>
          <w:iCs/>
          <w:color w:val="222222"/>
          <w:sz w:val="24"/>
          <w:szCs w:val="24"/>
          <w:shd w:val="clear" w:color="auto" w:fill="FFFFFF"/>
        </w:rPr>
        <w:t>International Journal of Social Sciences &amp; Educational Studies</w:t>
      </w:r>
      <w:r w:rsidRPr="001825B0">
        <w:rPr>
          <w:rFonts w:ascii="Times New Roman" w:hAnsi="Times New Roman" w:cs="Times New Roman"/>
          <w:color w:val="222222"/>
          <w:sz w:val="24"/>
          <w:szCs w:val="24"/>
          <w:shd w:val="clear" w:color="auto" w:fill="FFFFFF"/>
        </w:rPr>
        <w:t>, </w:t>
      </w:r>
      <w:r w:rsidRPr="001825B0">
        <w:rPr>
          <w:rFonts w:ascii="Times New Roman" w:hAnsi="Times New Roman" w:cs="Times New Roman"/>
          <w:i/>
          <w:iCs/>
          <w:color w:val="222222"/>
          <w:sz w:val="24"/>
          <w:szCs w:val="24"/>
          <w:shd w:val="clear" w:color="auto" w:fill="FFFFFF"/>
        </w:rPr>
        <w:t>4</w:t>
      </w:r>
      <w:r w:rsidRPr="001825B0">
        <w:rPr>
          <w:rFonts w:ascii="Times New Roman" w:hAnsi="Times New Roman" w:cs="Times New Roman"/>
          <w:color w:val="222222"/>
          <w:sz w:val="24"/>
          <w:szCs w:val="24"/>
          <w:shd w:val="clear" w:color="auto" w:fill="FFFFFF"/>
        </w:rPr>
        <w:t>(4).</w:t>
      </w:r>
    </w:p>
    <w:p w14:paraId="1EEFC547" w14:textId="77777777" w:rsidR="00044DB0" w:rsidRPr="001825B0" w:rsidRDefault="00E4005F" w:rsidP="00044DB0">
      <w:pPr>
        <w:spacing w:line="360" w:lineRule="auto"/>
        <w:ind w:left="720" w:hanging="720"/>
        <w:jc w:val="both"/>
        <w:rPr>
          <w:rFonts w:ascii="Times New Roman" w:hAnsi="Times New Roman" w:cs="Times New Roman"/>
          <w:color w:val="222222"/>
          <w:sz w:val="24"/>
          <w:szCs w:val="24"/>
          <w:shd w:val="clear" w:color="auto" w:fill="FFFFFF"/>
        </w:rPr>
      </w:pPr>
      <w:r w:rsidRPr="001825B0">
        <w:rPr>
          <w:rFonts w:ascii="Times New Roman" w:hAnsi="Times New Roman" w:cs="Times New Roman"/>
          <w:color w:val="222222"/>
          <w:sz w:val="24"/>
          <w:szCs w:val="24"/>
          <w:shd w:val="clear" w:color="auto" w:fill="FFFFFF"/>
        </w:rPr>
        <w:t xml:space="preserve">Vico, RP, 2018. International Tourism: modern trends, models and processes. </w:t>
      </w:r>
      <w:r w:rsidRPr="001825B0">
        <w:rPr>
          <w:rFonts w:ascii="Times New Roman" w:hAnsi="Times New Roman" w:cs="Times New Roman"/>
          <w:i/>
          <w:iCs/>
          <w:color w:val="222222"/>
          <w:sz w:val="24"/>
          <w:szCs w:val="24"/>
          <w:shd w:val="clear" w:color="auto" w:fill="FFFFFF"/>
        </w:rPr>
        <w:t>Sociedade e Território</w:t>
      </w:r>
      <w:r w:rsidRPr="001825B0">
        <w:rPr>
          <w:rFonts w:ascii="Times New Roman" w:hAnsi="Times New Roman" w:cs="Times New Roman"/>
          <w:color w:val="222222"/>
          <w:sz w:val="24"/>
          <w:szCs w:val="24"/>
          <w:shd w:val="clear" w:color="auto" w:fill="FFFFFF"/>
        </w:rPr>
        <w:t>, </w:t>
      </w:r>
      <w:r w:rsidRPr="001825B0">
        <w:rPr>
          <w:rFonts w:ascii="Times New Roman" w:hAnsi="Times New Roman" w:cs="Times New Roman"/>
          <w:i/>
          <w:iCs/>
          <w:color w:val="222222"/>
          <w:sz w:val="24"/>
          <w:szCs w:val="24"/>
          <w:shd w:val="clear" w:color="auto" w:fill="FFFFFF"/>
        </w:rPr>
        <w:t>30</w:t>
      </w:r>
      <w:r w:rsidRPr="001825B0">
        <w:rPr>
          <w:rFonts w:ascii="Times New Roman" w:hAnsi="Times New Roman" w:cs="Times New Roman"/>
          <w:color w:val="222222"/>
          <w:sz w:val="24"/>
          <w:szCs w:val="24"/>
          <w:shd w:val="clear" w:color="auto" w:fill="FFFFFF"/>
        </w:rPr>
        <w:t>(1), pp.68-93.</w:t>
      </w:r>
    </w:p>
    <w:p w14:paraId="6F6FFF92" w14:textId="77777777" w:rsidR="00044DB0" w:rsidRPr="001825B0" w:rsidRDefault="00E4005F" w:rsidP="00044DB0">
      <w:pPr>
        <w:spacing w:line="360" w:lineRule="auto"/>
        <w:ind w:left="720" w:hanging="720"/>
        <w:jc w:val="both"/>
        <w:rPr>
          <w:rFonts w:ascii="Times New Roman" w:hAnsi="Times New Roman" w:cs="Times New Roman"/>
          <w:color w:val="222222"/>
          <w:sz w:val="24"/>
          <w:szCs w:val="24"/>
          <w:shd w:val="clear" w:color="auto" w:fill="FFFFFF"/>
        </w:rPr>
      </w:pPr>
      <w:r w:rsidRPr="001825B0">
        <w:rPr>
          <w:rFonts w:ascii="Times New Roman" w:hAnsi="Times New Roman" w:cs="Times New Roman"/>
          <w:color w:val="222222"/>
          <w:sz w:val="24"/>
          <w:szCs w:val="24"/>
          <w:shd w:val="clear" w:color="auto" w:fill="FFFFFF"/>
        </w:rPr>
        <w:t>Yang, Y., Nieto García, M., Viglia, G. and Nicolau, J.L., 2022. Competitors or complements: a meta-analysis of the effect of Airbnb on hotel performance. </w:t>
      </w:r>
      <w:r w:rsidRPr="001825B0">
        <w:rPr>
          <w:rFonts w:ascii="Times New Roman" w:hAnsi="Times New Roman" w:cs="Times New Roman"/>
          <w:i/>
          <w:iCs/>
          <w:color w:val="222222"/>
          <w:sz w:val="24"/>
          <w:szCs w:val="24"/>
          <w:shd w:val="clear" w:color="auto" w:fill="FFFFFF"/>
        </w:rPr>
        <w:t>Journal of Travel Research</w:t>
      </w:r>
      <w:r w:rsidRPr="001825B0">
        <w:rPr>
          <w:rFonts w:ascii="Times New Roman" w:hAnsi="Times New Roman" w:cs="Times New Roman"/>
          <w:color w:val="222222"/>
          <w:sz w:val="24"/>
          <w:szCs w:val="24"/>
          <w:shd w:val="clear" w:color="auto" w:fill="FFFFFF"/>
        </w:rPr>
        <w:t>, </w:t>
      </w:r>
      <w:r w:rsidRPr="001825B0">
        <w:rPr>
          <w:rFonts w:ascii="Times New Roman" w:hAnsi="Times New Roman" w:cs="Times New Roman"/>
          <w:i/>
          <w:iCs/>
          <w:color w:val="222222"/>
          <w:sz w:val="24"/>
          <w:szCs w:val="24"/>
          <w:shd w:val="clear" w:color="auto" w:fill="FFFFFF"/>
        </w:rPr>
        <w:t>61</w:t>
      </w:r>
      <w:r w:rsidRPr="001825B0">
        <w:rPr>
          <w:rFonts w:ascii="Times New Roman" w:hAnsi="Times New Roman" w:cs="Times New Roman"/>
          <w:color w:val="222222"/>
          <w:sz w:val="24"/>
          <w:szCs w:val="24"/>
          <w:shd w:val="clear" w:color="auto" w:fill="FFFFFF"/>
        </w:rPr>
        <w:t>(7), pp.1508-1527.</w:t>
      </w:r>
    </w:p>
    <w:p w14:paraId="36AC6885" w14:textId="77777777" w:rsidR="001E7336" w:rsidRPr="00B446EB" w:rsidRDefault="00E4005F" w:rsidP="00044DB0">
      <w:pPr>
        <w:rPr>
          <w:rFonts w:ascii="Times New Roman" w:eastAsia="Times New Roman" w:hAnsi="Times New Roman" w:cs="Times New Roman"/>
          <w:b/>
          <w:bCs/>
          <w:color w:val="222222"/>
          <w:sz w:val="24"/>
          <w:szCs w:val="24"/>
        </w:rPr>
      </w:pPr>
      <w:r>
        <w:rPr>
          <w:rFonts w:ascii="Times New Roman" w:eastAsia="Times New Roman" w:hAnsi="Times New Roman" w:cs="Times New Roman"/>
          <w:b/>
          <w:bCs/>
          <w:color w:val="222222"/>
          <w:sz w:val="24"/>
          <w:szCs w:val="24"/>
        </w:rPr>
        <w:br w:type="page"/>
      </w:r>
    </w:p>
    <w:p w14:paraId="0F328020" w14:textId="77777777" w:rsidR="001E7336" w:rsidRPr="00B446EB" w:rsidRDefault="001E7336" w:rsidP="00B446EB">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1F69FBE2" w14:textId="77777777" w:rsidR="00251931" w:rsidRPr="00B446EB" w:rsidRDefault="00E4005F" w:rsidP="00B446EB">
      <w:pPr>
        <w:shd w:val="clear" w:color="auto" w:fill="FFFFFF"/>
        <w:spacing w:before="90" w:after="90" w:line="360" w:lineRule="auto"/>
        <w:jc w:val="both"/>
        <w:rPr>
          <w:rFonts w:ascii="Times New Roman" w:eastAsia="Times New Roman" w:hAnsi="Times New Roman" w:cs="Times New Roman"/>
          <w:color w:val="222222"/>
          <w:sz w:val="24"/>
          <w:szCs w:val="24"/>
        </w:rPr>
      </w:pPr>
      <w:r w:rsidRPr="00B446EB">
        <w:rPr>
          <w:rFonts w:ascii="Times New Roman" w:eastAsia="Times New Roman" w:hAnsi="Times New Roman" w:cs="Times New Roman"/>
          <w:b/>
          <w:bCs/>
          <w:color w:val="222222"/>
          <w:sz w:val="24"/>
          <w:szCs w:val="24"/>
        </w:rPr>
        <w:t>Appendices</w:t>
      </w:r>
    </w:p>
    <w:p w14:paraId="3FF0BFAE" w14:textId="77777777" w:rsidR="00251931" w:rsidRPr="00B446EB" w:rsidRDefault="00E4005F" w:rsidP="00B446EB">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w:drawing>
          <wp:inline distT="0" distB="0" distL="0" distR="0" wp14:anchorId="7077CB24" wp14:editId="3EB914D8">
            <wp:extent cx="5731510" cy="32238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de1.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Times New Roman" w:hAnsi="Times New Roman" w:cs="Times New Roman"/>
          <w:noProof/>
          <w:sz w:val="24"/>
          <w:szCs w:val="24"/>
          <w:lang w:val="en-US" w:eastAsia="en-US"/>
        </w:rPr>
        <w:drawing>
          <wp:inline distT="0" distB="0" distL="0" distR="0" wp14:anchorId="5D618A8B" wp14:editId="020CDBCE">
            <wp:extent cx="5731510" cy="32238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de2.JPG"/>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Times New Roman" w:hAnsi="Times New Roman" w:cs="Times New Roman"/>
          <w:noProof/>
          <w:sz w:val="24"/>
          <w:szCs w:val="24"/>
          <w:lang w:val="en-US" w:eastAsia="en-US"/>
        </w:rPr>
        <w:lastRenderedPageBreak/>
        <w:drawing>
          <wp:inline distT="0" distB="0" distL="0" distR="0" wp14:anchorId="42591121" wp14:editId="6DF2E7AB">
            <wp:extent cx="5731510" cy="32238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de3.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Times New Roman" w:hAnsi="Times New Roman" w:cs="Times New Roman"/>
          <w:noProof/>
          <w:sz w:val="24"/>
          <w:szCs w:val="24"/>
          <w:lang w:val="en-US" w:eastAsia="en-US"/>
        </w:rPr>
        <w:drawing>
          <wp:inline distT="0" distB="0" distL="0" distR="0" wp14:anchorId="1AAE834F" wp14:editId="33F02EAA">
            <wp:extent cx="5731510" cy="32238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de4.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Times New Roman" w:hAnsi="Times New Roman" w:cs="Times New Roman"/>
          <w:noProof/>
          <w:sz w:val="24"/>
          <w:szCs w:val="24"/>
          <w:lang w:val="en-US" w:eastAsia="en-US"/>
        </w:rPr>
        <w:lastRenderedPageBreak/>
        <w:drawing>
          <wp:inline distT="0" distB="0" distL="0" distR="0" wp14:anchorId="203AF5BE" wp14:editId="10F24687">
            <wp:extent cx="5731510" cy="32238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5.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Times New Roman" w:hAnsi="Times New Roman" w:cs="Times New Roman"/>
          <w:noProof/>
          <w:sz w:val="24"/>
          <w:szCs w:val="24"/>
          <w:lang w:val="en-US" w:eastAsia="en-US"/>
        </w:rPr>
        <w:drawing>
          <wp:inline distT="0" distB="0" distL="0" distR="0" wp14:anchorId="39886DFA" wp14:editId="41EFEDDB">
            <wp:extent cx="5731510" cy="32238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6.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Times New Roman" w:hAnsi="Times New Roman" w:cs="Times New Roman"/>
          <w:noProof/>
          <w:sz w:val="24"/>
          <w:szCs w:val="24"/>
          <w:lang w:val="en-US" w:eastAsia="en-US"/>
        </w:rPr>
        <w:lastRenderedPageBreak/>
        <w:drawing>
          <wp:inline distT="0" distB="0" distL="0" distR="0" wp14:anchorId="2C84C2D3" wp14:editId="7C32F170">
            <wp:extent cx="5731510" cy="32238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7.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Times New Roman" w:hAnsi="Times New Roman" w:cs="Times New Roman"/>
          <w:noProof/>
          <w:sz w:val="24"/>
          <w:szCs w:val="24"/>
          <w:lang w:val="en-US" w:eastAsia="en-US"/>
        </w:rPr>
        <w:drawing>
          <wp:inline distT="0" distB="0" distL="0" distR="0" wp14:anchorId="49655F41" wp14:editId="51042D55">
            <wp:extent cx="5731510" cy="32238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e8.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Times New Roman" w:hAnsi="Times New Roman" w:cs="Times New Roman"/>
          <w:noProof/>
          <w:sz w:val="24"/>
          <w:szCs w:val="24"/>
          <w:lang w:val="en-US" w:eastAsia="en-US"/>
        </w:rPr>
        <w:lastRenderedPageBreak/>
        <w:drawing>
          <wp:inline distT="0" distB="0" distL="0" distR="0" wp14:anchorId="284C0539" wp14:editId="07713267">
            <wp:extent cx="5731510" cy="32238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de9.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Times New Roman" w:hAnsi="Times New Roman" w:cs="Times New Roman"/>
          <w:noProof/>
          <w:sz w:val="24"/>
          <w:szCs w:val="24"/>
          <w:lang w:val="en-US" w:eastAsia="en-US"/>
        </w:rPr>
        <w:drawing>
          <wp:inline distT="0" distB="0" distL="0" distR="0" wp14:anchorId="1CA752F7" wp14:editId="5A269463">
            <wp:extent cx="5731510" cy="32238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10.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Times New Roman" w:hAnsi="Times New Roman" w:cs="Times New Roman"/>
          <w:noProof/>
          <w:sz w:val="24"/>
          <w:szCs w:val="24"/>
          <w:lang w:val="en-US" w:eastAsia="en-US"/>
        </w:rPr>
        <w:lastRenderedPageBreak/>
        <w:drawing>
          <wp:inline distT="0" distB="0" distL="0" distR="0" wp14:anchorId="15177ED2" wp14:editId="4169047F">
            <wp:extent cx="5731510" cy="32238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11.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Times New Roman" w:hAnsi="Times New Roman" w:cs="Times New Roman"/>
          <w:noProof/>
          <w:sz w:val="24"/>
          <w:szCs w:val="24"/>
          <w:lang w:val="en-US" w:eastAsia="en-US"/>
        </w:rPr>
        <w:drawing>
          <wp:inline distT="0" distB="0" distL="0" distR="0" wp14:anchorId="74DE5D8A" wp14:editId="11B77C6F">
            <wp:extent cx="5731510" cy="32238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lide12.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Times New Roman" w:hAnsi="Times New Roman" w:cs="Times New Roman"/>
          <w:noProof/>
          <w:sz w:val="24"/>
          <w:szCs w:val="24"/>
          <w:lang w:val="en-US" w:eastAsia="en-US"/>
        </w:rPr>
        <w:lastRenderedPageBreak/>
        <w:drawing>
          <wp:inline distT="0" distB="0" distL="0" distR="0" wp14:anchorId="472D6732" wp14:editId="33DCBDD6">
            <wp:extent cx="5731510" cy="322389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ide13.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Times New Roman" w:hAnsi="Times New Roman" w:cs="Times New Roman"/>
          <w:noProof/>
          <w:sz w:val="24"/>
          <w:szCs w:val="24"/>
          <w:lang w:val="en-US" w:eastAsia="en-US"/>
        </w:rPr>
        <w:drawing>
          <wp:inline distT="0" distB="0" distL="0" distR="0" wp14:anchorId="366B77F6" wp14:editId="53E5DB34">
            <wp:extent cx="5731510" cy="32238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lide14.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Times New Roman" w:hAnsi="Times New Roman" w:cs="Times New Roman"/>
          <w:noProof/>
          <w:sz w:val="24"/>
          <w:szCs w:val="24"/>
          <w:lang w:val="en-US" w:eastAsia="en-US"/>
        </w:rPr>
        <w:lastRenderedPageBreak/>
        <w:drawing>
          <wp:inline distT="0" distB="0" distL="0" distR="0" wp14:anchorId="341734A1" wp14:editId="794ADD0D">
            <wp:extent cx="5731510" cy="322389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lide15.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Times New Roman" w:hAnsi="Times New Roman" w:cs="Times New Roman"/>
          <w:noProof/>
          <w:sz w:val="24"/>
          <w:szCs w:val="24"/>
          <w:lang w:val="en-US" w:eastAsia="en-US"/>
        </w:rPr>
        <w:drawing>
          <wp:inline distT="0" distB="0" distL="0" distR="0" wp14:anchorId="480F3063" wp14:editId="09C018C4">
            <wp:extent cx="5731510" cy="322389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de16.JPG"/>
                    <pic:cNvPicPr/>
                  </pic:nvPicPr>
                  <pic:blipFill>
                    <a:blip r:embed="rId2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sectPr w:rsidR="00251931" w:rsidRPr="00B446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E64F3"/>
    <w:multiLevelType w:val="hybridMultilevel"/>
    <w:tmpl w:val="18AAA378"/>
    <w:lvl w:ilvl="0" w:tplc="FA44BE0A">
      <w:start w:val="5"/>
      <w:numFmt w:val="bullet"/>
      <w:lvlText w:val="-"/>
      <w:lvlJc w:val="left"/>
      <w:pPr>
        <w:ind w:left="720" w:hanging="360"/>
      </w:pPr>
      <w:rPr>
        <w:rFonts w:ascii="Arial" w:eastAsia="Times New Roman" w:hAnsi="Arial" w:cs="Arial" w:hint="default"/>
      </w:rPr>
    </w:lvl>
    <w:lvl w:ilvl="1" w:tplc="F8406BD4" w:tentative="1">
      <w:start w:val="1"/>
      <w:numFmt w:val="bullet"/>
      <w:lvlText w:val="o"/>
      <w:lvlJc w:val="left"/>
      <w:pPr>
        <w:ind w:left="1440" w:hanging="360"/>
      </w:pPr>
      <w:rPr>
        <w:rFonts w:ascii="Courier New" w:hAnsi="Courier New" w:cs="Courier New" w:hint="default"/>
      </w:rPr>
    </w:lvl>
    <w:lvl w:ilvl="2" w:tplc="02A0FEEA" w:tentative="1">
      <w:start w:val="1"/>
      <w:numFmt w:val="bullet"/>
      <w:lvlText w:val=""/>
      <w:lvlJc w:val="left"/>
      <w:pPr>
        <w:ind w:left="2160" w:hanging="360"/>
      </w:pPr>
      <w:rPr>
        <w:rFonts w:ascii="Wingdings" w:hAnsi="Wingdings" w:hint="default"/>
      </w:rPr>
    </w:lvl>
    <w:lvl w:ilvl="3" w:tplc="1BEEDCC6" w:tentative="1">
      <w:start w:val="1"/>
      <w:numFmt w:val="bullet"/>
      <w:lvlText w:val=""/>
      <w:lvlJc w:val="left"/>
      <w:pPr>
        <w:ind w:left="2880" w:hanging="360"/>
      </w:pPr>
      <w:rPr>
        <w:rFonts w:ascii="Symbol" w:hAnsi="Symbol" w:hint="default"/>
      </w:rPr>
    </w:lvl>
    <w:lvl w:ilvl="4" w:tplc="3EDCECC6" w:tentative="1">
      <w:start w:val="1"/>
      <w:numFmt w:val="bullet"/>
      <w:lvlText w:val="o"/>
      <w:lvlJc w:val="left"/>
      <w:pPr>
        <w:ind w:left="3600" w:hanging="360"/>
      </w:pPr>
      <w:rPr>
        <w:rFonts w:ascii="Courier New" w:hAnsi="Courier New" w:cs="Courier New" w:hint="default"/>
      </w:rPr>
    </w:lvl>
    <w:lvl w:ilvl="5" w:tplc="F54875DE" w:tentative="1">
      <w:start w:val="1"/>
      <w:numFmt w:val="bullet"/>
      <w:lvlText w:val=""/>
      <w:lvlJc w:val="left"/>
      <w:pPr>
        <w:ind w:left="4320" w:hanging="360"/>
      </w:pPr>
      <w:rPr>
        <w:rFonts w:ascii="Wingdings" w:hAnsi="Wingdings" w:hint="default"/>
      </w:rPr>
    </w:lvl>
    <w:lvl w:ilvl="6" w:tplc="57C496E0" w:tentative="1">
      <w:start w:val="1"/>
      <w:numFmt w:val="bullet"/>
      <w:lvlText w:val=""/>
      <w:lvlJc w:val="left"/>
      <w:pPr>
        <w:ind w:left="5040" w:hanging="360"/>
      </w:pPr>
      <w:rPr>
        <w:rFonts w:ascii="Symbol" w:hAnsi="Symbol" w:hint="default"/>
      </w:rPr>
    </w:lvl>
    <w:lvl w:ilvl="7" w:tplc="94B0C2A0" w:tentative="1">
      <w:start w:val="1"/>
      <w:numFmt w:val="bullet"/>
      <w:lvlText w:val="o"/>
      <w:lvlJc w:val="left"/>
      <w:pPr>
        <w:ind w:left="5760" w:hanging="360"/>
      </w:pPr>
      <w:rPr>
        <w:rFonts w:ascii="Courier New" w:hAnsi="Courier New" w:cs="Courier New" w:hint="default"/>
      </w:rPr>
    </w:lvl>
    <w:lvl w:ilvl="8" w:tplc="2850F4DC" w:tentative="1">
      <w:start w:val="1"/>
      <w:numFmt w:val="bullet"/>
      <w:lvlText w:val=""/>
      <w:lvlJc w:val="left"/>
      <w:pPr>
        <w:ind w:left="6480" w:hanging="360"/>
      </w:pPr>
      <w:rPr>
        <w:rFonts w:ascii="Wingdings" w:hAnsi="Wingdings" w:hint="default"/>
      </w:rPr>
    </w:lvl>
  </w:abstractNum>
  <w:abstractNum w:abstractNumId="1"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E877A7"/>
    <w:multiLevelType w:val="hybridMultilevel"/>
    <w:tmpl w:val="0B24E54A"/>
    <w:lvl w:ilvl="0" w:tplc="D23013D2">
      <w:start w:val="1"/>
      <w:numFmt w:val="decimal"/>
      <w:lvlText w:val="%1."/>
      <w:lvlJc w:val="left"/>
      <w:pPr>
        <w:ind w:left="720" w:hanging="360"/>
      </w:pPr>
    </w:lvl>
    <w:lvl w:ilvl="1" w:tplc="BCC6B0E2" w:tentative="1">
      <w:start w:val="1"/>
      <w:numFmt w:val="lowerLetter"/>
      <w:lvlText w:val="%2."/>
      <w:lvlJc w:val="left"/>
      <w:pPr>
        <w:ind w:left="1440" w:hanging="360"/>
      </w:pPr>
    </w:lvl>
    <w:lvl w:ilvl="2" w:tplc="7B40C83C" w:tentative="1">
      <w:start w:val="1"/>
      <w:numFmt w:val="lowerRoman"/>
      <w:lvlText w:val="%3."/>
      <w:lvlJc w:val="right"/>
      <w:pPr>
        <w:ind w:left="2160" w:hanging="180"/>
      </w:pPr>
    </w:lvl>
    <w:lvl w:ilvl="3" w:tplc="53E4C6E8" w:tentative="1">
      <w:start w:val="1"/>
      <w:numFmt w:val="decimal"/>
      <w:lvlText w:val="%4."/>
      <w:lvlJc w:val="left"/>
      <w:pPr>
        <w:ind w:left="2880" w:hanging="360"/>
      </w:pPr>
    </w:lvl>
    <w:lvl w:ilvl="4" w:tplc="6F544C08" w:tentative="1">
      <w:start w:val="1"/>
      <w:numFmt w:val="lowerLetter"/>
      <w:lvlText w:val="%5."/>
      <w:lvlJc w:val="left"/>
      <w:pPr>
        <w:ind w:left="3600" w:hanging="360"/>
      </w:pPr>
    </w:lvl>
    <w:lvl w:ilvl="5" w:tplc="21842FD8" w:tentative="1">
      <w:start w:val="1"/>
      <w:numFmt w:val="lowerRoman"/>
      <w:lvlText w:val="%6."/>
      <w:lvlJc w:val="right"/>
      <w:pPr>
        <w:ind w:left="4320" w:hanging="180"/>
      </w:pPr>
    </w:lvl>
    <w:lvl w:ilvl="6" w:tplc="EC1A390A" w:tentative="1">
      <w:start w:val="1"/>
      <w:numFmt w:val="decimal"/>
      <w:lvlText w:val="%7."/>
      <w:lvlJc w:val="left"/>
      <w:pPr>
        <w:ind w:left="5040" w:hanging="360"/>
      </w:pPr>
    </w:lvl>
    <w:lvl w:ilvl="7" w:tplc="86A4B444" w:tentative="1">
      <w:start w:val="1"/>
      <w:numFmt w:val="lowerLetter"/>
      <w:lvlText w:val="%8."/>
      <w:lvlJc w:val="left"/>
      <w:pPr>
        <w:ind w:left="5760" w:hanging="360"/>
      </w:pPr>
    </w:lvl>
    <w:lvl w:ilvl="8" w:tplc="171CE412" w:tentative="1">
      <w:start w:val="1"/>
      <w:numFmt w:val="lowerRoman"/>
      <w:lvlText w:val="%9."/>
      <w:lvlJc w:val="right"/>
      <w:pPr>
        <w:ind w:left="6480" w:hanging="180"/>
      </w:pPr>
    </w:lvl>
  </w:abstractNum>
  <w:abstractNum w:abstractNumId="6" w15:restartNumberingAfterBreak="0">
    <w:nsid w:val="5A856E08"/>
    <w:multiLevelType w:val="hybridMultilevel"/>
    <w:tmpl w:val="3A7ACE20"/>
    <w:lvl w:ilvl="0" w:tplc="D758D704">
      <w:start w:val="5"/>
      <w:numFmt w:val="bullet"/>
      <w:lvlText w:val="-"/>
      <w:lvlJc w:val="left"/>
      <w:pPr>
        <w:ind w:left="720" w:hanging="360"/>
      </w:pPr>
      <w:rPr>
        <w:rFonts w:ascii="Arial" w:eastAsia="Times New Roman" w:hAnsi="Arial" w:cs="Arial" w:hint="default"/>
      </w:rPr>
    </w:lvl>
    <w:lvl w:ilvl="1" w:tplc="43D81FBE" w:tentative="1">
      <w:start w:val="1"/>
      <w:numFmt w:val="bullet"/>
      <w:lvlText w:val="o"/>
      <w:lvlJc w:val="left"/>
      <w:pPr>
        <w:ind w:left="1440" w:hanging="360"/>
      </w:pPr>
      <w:rPr>
        <w:rFonts w:ascii="Courier New" w:hAnsi="Courier New" w:cs="Courier New" w:hint="default"/>
      </w:rPr>
    </w:lvl>
    <w:lvl w:ilvl="2" w:tplc="084CB4E6" w:tentative="1">
      <w:start w:val="1"/>
      <w:numFmt w:val="bullet"/>
      <w:lvlText w:val=""/>
      <w:lvlJc w:val="left"/>
      <w:pPr>
        <w:ind w:left="2160" w:hanging="360"/>
      </w:pPr>
      <w:rPr>
        <w:rFonts w:ascii="Wingdings" w:hAnsi="Wingdings" w:hint="default"/>
      </w:rPr>
    </w:lvl>
    <w:lvl w:ilvl="3" w:tplc="81C84E70" w:tentative="1">
      <w:start w:val="1"/>
      <w:numFmt w:val="bullet"/>
      <w:lvlText w:val=""/>
      <w:lvlJc w:val="left"/>
      <w:pPr>
        <w:ind w:left="2880" w:hanging="360"/>
      </w:pPr>
      <w:rPr>
        <w:rFonts w:ascii="Symbol" w:hAnsi="Symbol" w:hint="default"/>
      </w:rPr>
    </w:lvl>
    <w:lvl w:ilvl="4" w:tplc="8E8E6F3A" w:tentative="1">
      <w:start w:val="1"/>
      <w:numFmt w:val="bullet"/>
      <w:lvlText w:val="o"/>
      <w:lvlJc w:val="left"/>
      <w:pPr>
        <w:ind w:left="3600" w:hanging="360"/>
      </w:pPr>
      <w:rPr>
        <w:rFonts w:ascii="Courier New" w:hAnsi="Courier New" w:cs="Courier New" w:hint="default"/>
      </w:rPr>
    </w:lvl>
    <w:lvl w:ilvl="5" w:tplc="A70CE15A" w:tentative="1">
      <w:start w:val="1"/>
      <w:numFmt w:val="bullet"/>
      <w:lvlText w:val=""/>
      <w:lvlJc w:val="left"/>
      <w:pPr>
        <w:ind w:left="4320" w:hanging="360"/>
      </w:pPr>
      <w:rPr>
        <w:rFonts w:ascii="Wingdings" w:hAnsi="Wingdings" w:hint="default"/>
      </w:rPr>
    </w:lvl>
    <w:lvl w:ilvl="6" w:tplc="EA84764A" w:tentative="1">
      <w:start w:val="1"/>
      <w:numFmt w:val="bullet"/>
      <w:lvlText w:val=""/>
      <w:lvlJc w:val="left"/>
      <w:pPr>
        <w:ind w:left="5040" w:hanging="360"/>
      </w:pPr>
      <w:rPr>
        <w:rFonts w:ascii="Symbol" w:hAnsi="Symbol" w:hint="default"/>
      </w:rPr>
    </w:lvl>
    <w:lvl w:ilvl="7" w:tplc="95E4F49E" w:tentative="1">
      <w:start w:val="1"/>
      <w:numFmt w:val="bullet"/>
      <w:lvlText w:val="o"/>
      <w:lvlJc w:val="left"/>
      <w:pPr>
        <w:ind w:left="5760" w:hanging="360"/>
      </w:pPr>
      <w:rPr>
        <w:rFonts w:ascii="Courier New" w:hAnsi="Courier New" w:cs="Courier New" w:hint="default"/>
      </w:rPr>
    </w:lvl>
    <w:lvl w:ilvl="8" w:tplc="FB904754" w:tentative="1">
      <w:start w:val="1"/>
      <w:numFmt w:val="bullet"/>
      <w:lvlText w:val=""/>
      <w:lvlJc w:val="left"/>
      <w:pPr>
        <w:ind w:left="6480" w:hanging="360"/>
      </w:pPr>
      <w:rPr>
        <w:rFonts w:ascii="Wingdings" w:hAnsi="Wingdings" w:hint="default"/>
      </w:rPr>
    </w:lvl>
  </w:abstractNum>
  <w:abstractNum w:abstractNumId="7" w15:restartNumberingAfterBreak="0">
    <w:nsid w:val="70914CC0"/>
    <w:multiLevelType w:val="hybridMultilevel"/>
    <w:tmpl w:val="15CCA430"/>
    <w:lvl w:ilvl="0" w:tplc="0046CA0A">
      <w:start w:val="1"/>
      <w:numFmt w:val="decimal"/>
      <w:lvlText w:val="%1."/>
      <w:lvlJc w:val="left"/>
      <w:pPr>
        <w:ind w:left="720" w:hanging="360"/>
      </w:pPr>
      <w:rPr>
        <w:rFonts w:hint="default"/>
      </w:rPr>
    </w:lvl>
    <w:lvl w:ilvl="1" w:tplc="70D64F5E" w:tentative="1">
      <w:start w:val="1"/>
      <w:numFmt w:val="lowerLetter"/>
      <w:lvlText w:val="%2."/>
      <w:lvlJc w:val="left"/>
      <w:pPr>
        <w:ind w:left="1440" w:hanging="360"/>
      </w:pPr>
    </w:lvl>
    <w:lvl w:ilvl="2" w:tplc="49F0D746" w:tentative="1">
      <w:start w:val="1"/>
      <w:numFmt w:val="lowerRoman"/>
      <w:lvlText w:val="%3."/>
      <w:lvlJc w:val="right"/>
      <w:pPr>
        <w:ind w:left="2160" w:hanging="180"/>
      </w:pPr>
    </w:lvl>
    <w:lvl w:ilvl="3" w:tplc="2FA051F2" w:tentative="1">
      <w:start w:val="1"/>
      <w:numFmt w:val="decimal"/>
      <w:lvlText w:val="%4."/>
      <w:lvlJc w:val="left"/>
      <w:pPr>
        <w:ind w:left="2880" w:hanging="360"/>
      </w:pPr>
    </w:lvl>
    <w:lvl w:ilvl="4" w:tplc="02CEF26A" w:tentative="1">
      <w:start w:val="1"/>
      <w:numFmt w:val="lowerLetter"/>
      <w:lvlText w:val="%5."/>
      <w:lvlJc w:val="left"/>
      <w:pPr>
        <w:ind w:left="3600" w:hanging="360"/>
      </w:pPr>
    </w:lvl>
    <w:lvl w:ilvl="5" w:tplc="68364268" w:tentative="1">
      <w:start w:val="1"/>
      <w:numFmt w:val="lowerRoman"/>
      <w:lvlText w:val="%6."/>
      <w:lvlJc w:val="right"/>
      <w:pPr>
        <w:ind w:left="4320" w:hanging="180"/>
      </w:pPr>
    </w:lvl>
    <w:lvl w:ilvl="6" w:tplc="FC3C1BB8" w:tentative="1">
      <w:start w:val="1"/>
      <w:numFmt w:val="decimal"/>
      <w:lvlText w:val="%7."/>
      <w:lvlJc w:val="left"/>
      <w:pPr>
        <w:ind w:left="5040" w:hanging="360"/>
      </w:pPr>
    </w:lvl>
    <w:lvl w:ilvl="7" w:tplc="DEBC86CC" w:tentative="1">
      <w:start w:val="1"/>
      <w:numFmt w:val="lowerLetter"/>
      <w:lvlText w:val="%8."/>
      <w:lvlJc w:val="left"/>
      <w:pPr>
        <w:ind w:left="5760" w:hanging="360"/>
      </w:pPr>
    </w:lvl>
    <w:lvl w:ilvl="8" w:tplc="D8163FBE" w:tentative="1">
      <w:start w:val="1"/>
      <w:numFmt w:val="lowerRoman"/>
      <w:lvlText w:val="%9."/>
      <w:lvlJc w:val="right"/>
      <w:pPr>
        <w:ind w:left="6480" w:hanging="180"/>
      </w:pPr>
    </w:lvl>
  </w:abstractNum>
  <w:abstractNum w:abstractNumId="8" w15:restartNumberingAfterBreak="0">
    <w:nsid w:val="7D8F1BCE"/>
    <w:multiLevelType w:val="hybridMultilevel"/>
    <w:tmpl w:val="0978B178"/>
    <w:lvl w:ilvl="0" w:tplc="03ECC67E">
      <w:start w:val="5"/>
      <w:numFmt w:val="bullet"/>
      <w:lvlText w:val="-"/>
      <w:lvlJc w:val="left"/>
      <w:pPr>
        <w:ind w:left="720" w:hanging="360"/>
      </w:pPr>
      <w:rPr>
        <w:rFonts w:ascii="Arial" w:eastAsia="Times New Roman" w:hAnsi="Arial" w:cs="Arial" w:hint="default"/>
      </w:rPr>
    </w:lvl>
    <w:lvl w:ilvl="1" w:tplc="86EA468C" w:tentative="1">
      <w:start w:val="1"/>
      <w:numFmt w:val="bullet"/>
      <w:lvlText w:val="o"/>
      <w:lvlJc w:val="left"/>
      <w:pPr>
        <w:ind w:left="1440" w:hanging="360"/>
      </w:pPr>
      <w:rPr>
        <w:rFonts w:ascii="Courier New" w:hAnsi="Courier New" w:cs="Courier New" w:hint="default"/>
      </w:rPr>
    </w:lvl>
    <w:lvl w:ilvl="2" w:tplc="F3CEDCBC" w:tentative="1">
      <w:start w:val="1"/>
      <w:numFmt w:val="bullet"/>
      <w:lvlText w:val=""/>
      <w:lvlJc w:val="left"/>
      <w:pPr>
        <w:ind w:left="2160" w:hanging="360"/>
      </w:pPr>
      <w:rPr>
        <w:rFonts w:ascii="Wingdings" w:hAnsi="Wingdings" w:hint="default"/>
      </w:rPr>
    </w:lvl>
    <w:lvl w:ilvl="3" w:tplc="D70C7FAE" w:tentative="1">
      <w:start w:val="1"/>
      <w:numFmt w:val="bullet"/>
      <w:lvlText w:val=""/>
      <w:lvlJc w:val="left"/>
      <w:pPr>
        <w:ind w:left="2880" w:hanging="360"/>
      </w:pPr>
      <w:rPr>
        <w:rFonts w:ascii="Symbol" w:hAnsi="Symbol" w:hint="default"/>
      </w:rPr>
    </w:lvl>
    <w:lvl w:ilvl="4" w:tplc="BA863448" w:tentative="1">
      <w:start w:val="1"/>
      <w:numFmt w:val="bullet"/>
      <w:lvlText w:val="o"/>
      <w:lvlJc w:val="left"/>
      <w:pPr>
        <w:ind w:left="3600" w:hanging="360"/>
      </w:pPr>
      <w:rPr>
        <w:rFonts w:ascii="Courier New" w:hAnsi="Courier New" w:cs="Courier New" w:hint="default"/>
      </w:rPr>
    </w:lvl>
    <w:lvl w:ilvl="5" w:tplc="1A5E013A" w:tentative="1">
      <w:start w:val="1"/>
      <w:numFmt w:val="bullet"/>
      <w:lvlText w:val=""/>
      <w:lvlJc w:val="left"/>
      <w:pPr>
        <w:ind w:left="4320" w:hanging="360"/>
      </w:pPr>
      <w:rPr>
        <w:rFonts w:ascii="Wingdings" w:hAnsi="Wingdings" w:hint="default"/>
      </w:rPr>
    </w:lvl>
    <w:lvl w:ilvl="6" w:tplc="732A92FC" w:tentative="1">
      <w:start w:val="1"/>
      <w:numFmt w:val="bullet"/>
      <w:lvlText w:val=""/>
      <w:lvlJc w:val="left"/>
      <w:pPr>
        <w:ind w:left="5040" w:hanging="360"/>
      </w:pPr>
      <w:rPr>
        <w:rFonts w:ascii="Symbol" w:hAnsi="Symbol" w:hint="default"/>
      </w:rPr>
    </w:lvl>
    <w:lvl w:ilvl="7" w:tplc="7C428E92" w:tentative="1">
      <w:start w:val="1"/>
      <w:numFmt w:val="bullet"/>
      <w:lvlText w:val="o"/>
      <w:lvlJc w:val="left"/>
      <w:pPr>
        <w:ind w:left="5760" w:hanging="360"/>
      </w:pPr>
      <w:rPr>
        <w:rFonts w:ascii="Courier New" w:hAnsi="Courier New" w:cs="Courier New" w:hint="default"/>
      </w:rPr>
    </w:lvl>
    <w:lvl w:ilvl="8" w:tplc="1E085970" w:tentative="1">
      <w:start w:val="1"/>
      <w:numFmt w:val="bullet"/>
      <w:lvlText w:val=""/>
      <w:lvlJc w:val="left"/>
      <w:pPr>
        <w:ind w:left="6480" w:hanging="360"/>
      </w:pPr>
      <w:rPr>
        <w:rFonts w:ascii="Wingdings" w:hAnsi="Wingdings" w:hint="default"/>
      </w:rPr>
    </w:lvl>
  </w:abstractNum>
  <w:num w:numId="1" w16cid:durableId="1676345831">
    <w:abstractNumId w:val="4"/>
  </w:num>
  <w:num w:numId="2" w16cid:durableId="579142442">
    <w:abstractNumId w:val="2"/>
  </w:num>
  <w:num w:numId="3" w16cid:durableId="759251416">
    <w:abstractNumId w:val="3"/>
  </w:num>
  <w:num w:numId="4" w16cid:durableId="1801873745">
    <w:abstractNumId w:val="1"/>
  </w:num>
  <w:num w:numId="5" w16cid:durableId="1650357185">
    <w:abstractNumId w:val="7"/>
  </w:num>
  <w:num w:numId="6" w16cid:durableId="2017920879">
    <w:abstractNumId w:val="5"/>
  </w:num>
  <w:num w:numId="7" w16cid:durableId="712342221">
    <w:abstractNumId w:val="8"/>
  </w:num>
  <w:num w:numId="8" w16cid:durableId="1681279199">
    <w:abstractNumId w:val="6"/>
  </w:num>
  <w:num w:numId="9" w16cid:durableId="1295136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31"/>
    <w:rsid w:val="00006AB7"/>
    <w:rsid w:val="00006BE1"/>
    <w:rsid w:val="00044DB0"/>
    <w:rsid w:val="00064BE4"/>
    <w:rsid w:val="00082364"/>
    <w:rsid w:val="00094FBA"/>
    <w:rsid w:val="000974C4"/>
    <w:rsid w:val="000A4C0D"/>
    <w:rsid w:val="000B215A"/>
    <w:rsid w:val="000C1B54"/>
    <w:rsid w:val="000D7D18"/>
    <w:rsid w:val="000E473C"/>
    <w:rsid w:val="000E74D7"/>
    <w:rsid w:val="00120A7A"/>
    <w:rsid w:val="001353D4"/>
    <w:rsid w:val="001368A3"/>
    <w:rsid w:val="001417F7"/>
    <w:rsid w:val="001423E1"/>
    <w:rsid w:val="0014320F"/>
    <w:rsid w:val="00154820"/>
    <w:rsid w:val="001825B0"/>
    <w:rsid w:val="001862B3"/>
    <w:rsid w:val="00192DD8"/>
    <w:rsid w:val="001A10E6"/>
    <w:rsid w:val="001C18AB"/>
    <w:rsid w:val="001C2DA0"/>
    <w:rsid w:val="001C545E"/>
    <w:rsid w:val="001E7336"/>
    <w:rsid w:val="001F45E3"/>
    <w:rsid w:val="00200856"/>
    <w:rsid w:val="0022445A"/>
    <w:rsid w:val="00234091"/>
    <w:rsid w:val="00251931"/>
    <w:rsid w:val="002712BE"/>
    <w:rsid w:val="002718D0"/>
    <w:rsid w:val="002845D6"/>
    <w:rsid w:val="002860BF"/>
    <w:rsid w:val="0029636B"/>
    <w:rsid w:val="003179E4"/>
    <w:rsid w:val="00370E25"/>
    <w:rsid w:val="00386D64"/>
    <w:rsid w:val="00391B6D"/>
    <w:rsid w:val="003C226D"/>
    <w:rsid w:val="003C77BD"/>
    <w:rsid w:val="003D394B"/>
    <w:rsid w:val="00457D75"/>
    <w:rsid w:val="00476AD4"/>
    <w:rsid w:val="00490895"/>
    <w:rsid w:val="00494306"/>
    <w:rsid w:val="004F2A28"/>
    <w:rsid w:val="005074EA"/>
    <w:rsid w:val="0051541B"/>
    <w:rsid w:val="00546557"/>
    <w:rsid w:val="0059463D"/>
    <w:rsid w:val="005B220C"/>
    <w:rsid w:val="005C71D4"/>
    <w:rsid w:val="006018CA"/>
    <w:rsid w:val="00630F19"/>
    <w:rsid w:val="00684125"/>
    <w:rsid w:val="006A05D4"/>
    <w:rsid w:val="006D5836"/>
    <w:rsid w:val="0071427E"/>
    <w:rsid w:val="00725EFC"/>
    <w:rsid w:val="0072759F"/>
    <w:rsid w:val="007306E4"/>
    <w:rsid w:val="00753B7A"/>
    <w:rsid w:val="0076337E"/>
    <w:rsid w:val="00777E74"/>
    <w:rsid w:val="00780088"/>
    <w:rsid w:val="00780423"/>
    <w:rsid w:val="00797684"/>
    <w:rsid w:val="007A24F4"/>
    <w:rsid w:val="007A5019"/>
    <w:rsid w:val="007D075F"/>
    <w:rsid w:val="007D0DB1"/>
    <w:rsid w:val="007D2A98"/>
    <w:rsid w:val="007F37B7"/>
    <w:rsid w:val="008343F4"/>
    <w:rsid w:val="00844B00"/>
    <w:rsid w:val="00850964"/>
    <w:rsid w:val="00852990"/>
    <w:rsid w:val="00865265"/>
    <w:rsid w:val="00874F12"/>
    <w:rsid w:val="008A584C"/>
    <w:rsid w:val="008C37B8"/>
    <w:rsid w:val="008D0A08"/>
    <w:rsid w:val="00917532"/>
    <w:rsid w:val="00922F32"/>
    <w:rsid w:val="00924456"/>
    <w:rsid w:val="009272AF"/>
    <w:rsid w:val="0096688F"/>
    <w:rsid w:val="00981FFE"/>
    <w:rsid w:val="009A3A68"/>
    <w:rsid w:val="009E09A0"/>
    <w:rsid w:val="009E7B43"/>
    <w:rsid w:val="009F239E"/>
    <w:rsid w:val="00A3230E"/>
    <w:rsid w:val="00A333BD"/>
    <w:rsid w:val="00A35E69"/>
    <w:rsid w:val="00A6023C"/>
    <w:rsid w:val="00A85DBE"/>
    <w:rsid w:val="00AE61AA"/>
    <w:rsid w:val="00B01C42"/>
    <w:rsid w:val="00B05CC2"/>
    <w:rsid w:val="00B0715D"/>
    <w:rsid w:val="00B446EB"/>
    <w:rsid w:val="00B50B1E"/>
    <w:rsid w:val="00B55942"/>
    <w:rsid w:val="00B63B50"/>
    <w:rsid w:val="00BC45D9"/>
    <w:rsid w:val="00C12CF5"/>
    <w:rsid w:val="00C2286F"/>
    <w:rsid w:val="00CA33AD"/>
    <w:rsid w:val="00CA5E80"/>
    <w:rsid w:val="00CB54E0"/>
    <w:rsid w:val="00CE6359"/>
    <w:rsid w:val="00D03AE4"/>
    <w:rsid w:val="00D2472C"/>
    <w:rsid w:val="00D42AD3"/>
    <w:rsid w:val="00D83602"/>
    <w:rsid w:val="00D954B4"/>
    <w:rsid w:val="00DA0BB6"/>
    <w:rsid w:val="00DA7300"/>
    <w:rsid w:val="00DB300E"/>
    <w:rsid w:val="00DB69DF"/>
    <w:rsid w:val="00DD350D"/>
    <w:rsid w:val="00DE22D1"/>
    <w:rsid w:val="00DF08EA"/>
    <w:rsid w:val="00DF4F6E"/>
    <w:rsid w:val="00E205B0"/>
    <w:rsid w:val="00E27DA9"/>
    <w:rsid w:val="00E4005F"/>
    <w:rsid w:val="00E661DD"/>
    <w:rsid w:val="00E75EBF"/>
    <w:rsid w:val="00E76927"/>
    <w:rsid w:val="00E9647B"/>
    <w:rsid w:val="00EB15B9"/>
    <w:rsid w:val="00EB2DD2"/>
    <w:rsid w:val="00EC288F"/>
    <w:rsid w:val="00EF1350"/>
    <w:rsid w:val="00F3797F"/>
    <w:rsid w:val="00F446FA"/>
    <w:rsid w:val="00F4479F"/>
    <w:rsid w:val="00F55707"/>
    <w:rsid w:val="00F82148"/>
    <w:rsid w:val="00FA48EA"/>
    <w:rsid w:val="00FB4347"/>
    <w:rsid w:val="00FC211D"/>
    <w:rsid w:val="00FC54D5"/>
    <w:rsid w:val="00FD0E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FB9E5"/>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semiHidden/>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table" w:styleId="TableGrid">
    <w:name w:val="Table Grid"/>
    <w:basedOn w:val="TableNormal"/>
    <w:uiPriority w:val="39"/>
    <w:rsid w:val="00386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image" Target="media/image13.JPG"/><Relationship Id="rId3" Type="http://schemas.openxmlformats.org/officeDocument/2006/relationships/settings" Target="settings.xml"/><Relationship Id="rId21" Type="http://schemas.openxmlformats.org/officeDocument/2006/relationships/image" Target="media/image16.JPG"/><Relationship Id="rId7" Type="http://schemas.openxmlformats.org/officeDocument/2006/relationships/image" Target="media/image2.png"/><Relationship Id="rId12" Type="http://schemas.openxmlformats.org/officeDocument/2006/relationships/image" Target="media/image7.JPG"/><Relationship Id="rId17" Type="http://schemas.openxmlformats.org/officeDocument/2006/relationships/image" Target="media/image12.JP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JPG"/><Relationship Id="rId20" Type="http://schemas.openxmlformats.org/officeDocument/2006/relationships/image" Target="media/image15.JPG"/><Relationship Id="rId1" Type="http://schemas.openxmlformats.org/officeDocument/2006/relationships/numbering" Target="numbering.xml"/><Relationship Id="rId6" Type="http://schemas.openxmlformats.org/officeDocument/2006/relationships/hyperlink" Target="https://moodle.uwtsd.ac.uk/mod/resource/view.php?id=463888" TargetMode="External"/><Relationship Id="rId11" Type="http://schemas.openxmlformats.org/officeDocument/2006/relationships/image" Target="media/image6.JPG"/><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0.JPG"/><Relationship Id="rId23" Type="http://schemas.openxmlformats.org/officeDocument/2006/relationships/image" Target="media/image18.JPG"/><Relationship Id="rId10" Type="http://schemas.openxmlformats.org/officeDocument/2006/relationships/image" Target="media/image5.JPG"/><Relationship Id="rId19" Type="http://schemas.openxmlformats.org/officeDocument/2006/relationships/image" Target="media/image14.JPG"/><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image" Target="media/image1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1783</Words>
  <Characters>10169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Wilkin</dc:creator>
  <cp:lastModifiedBy>Cristina Iliuta</cp:lastModifiedBy>
  <cp:revision>3</cp:revision>
  <dcterms:created xsi:type="dcterms:W3CDTF">2022-12-02T20:15:00Z</dcterms:created>
  <dcterms:modified xsi:type="dcterms:W3CDTF">2022-12-02T20:24:00Z</dcterms:modified>
</cp:coreProperties>
</file>