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8"/>
          <w:szCs w:val="28"/>
        </w:rPr>
        <w:id w:val="-354354998"/>
        <w:docPartObj>
          <w:docPartGallery w:val="Cover Pages"/>
          <w:docPartUnique/>
        </w:docPartObj>
      </w:sdtPr>
      <w:sdtContent>
        <w:p w14:paraId="04F8DEBB" w14:textId="71A581C7" w:rsidR="009173BA" w:rsidRDefault="009173BA">
          <w:pPr>
            <w:rPr>
              <w:rFonts w:ascii="Arial" w:hAnsi="Arial" w:cs="Arial"/>
              <w:sz w:val="28"/>
              <w:szCs w:val="28"/>
            </w:rPr>
          </w:pPr>
          <w:r w:rsidRPr="009173BA">
            <w:rPr>
              <w:rFonts w:ascii="Arial" w:hAnsi="Arial" w:cs="Arial"/>
              <w:noProof/>
              <w:sz w:val="28"/>
              <w:szCs w:val="28"/>
            </w:rPr>
            <mc:AlternateContent>
              <mc:Choice Requires="wps">
                <w:drawing>
                  <wp:anchor distT="0" distB="0" distL="114300" distR="114300" simplePos="0" relativeHeight="251659264" behindDoc="0" locked="0" layoutInCell="1" allowOverlap="1" wp14:anchorId="6CD03EA4" wp14:editId="0C001D7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33"/>
                                  <w:gridCol w:w="1922"/>
                                </w:tblGrid>
                                <w:tr w:rsidR="009173BA" w14:paraId="64810F2F" w14:textId="77777777">
                                  <w:trPr>
                                    <w:jc w:val="center"/>
                                  </w:trPr>
                                  <w:tc>
                                    <w:tcPr>
                                      <w:tcW w:w="2568" w:type="pct"/>
                                      <w:vAlign w:val="center"/>
                                    </w:tcPr>
                                    <w:p w14:paraId="2C2447CA" w14:textId="6CAB8EDC" w:rsidR="009173BA" w:rsidRDefault="009173BA">
                                      <w:pPr>
                                        <w:jc w:val="right"/>
                                      </w:pPr>
                                      <w:r>
                                        <w:rPr>
                                          <w:noProof/>
                                        </w:rPr>
                                        <w:drawing>
                                          <wp:inline distT="0" distB="0" distL="0" distR="0" wp14:anchorId="0C948C3F" wp14:editId="39D4FAAB">
                                            <wp:extent cx="238125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81250" cy="238125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6E2D672" w14:textId="346EC724" w:rsidR="009173BA" w:rsidRDefault="009173BA" w:rsidP="009173BA">
                                          <w:pPr>
                                            <w:pStyle w:val="NoSpacing"/>
                                            <w:spacing w:line="312" w:lineRule="auto"/>
                                            <w:jc w:val="center"/>
                                            <w:rPr>
                                              <w:caps/>
                                              <w:color w:val="191919" w:themeColor="text1" w:themeTint="E6"/>
                                              <w:sz w:val="72"/>
                                              <w:szCs w:val="72"/>
                                            </w:rPr>
                                          </w:pPr>
                                          <w:r>
                                            <w:rPr>
                                              <w:caps/>
                                              <w:color w:val="191919" w:themeColor="text1" w:themeTint="E6"/>
                                              <w:sz w:val="72"/>
                                              <w:szCs w:val="72"/>
                                            </w:rPr>
                                            <w:t xml:space="preserve">10 YEAR RISK ON GLOBAL SUSTAINABILITY DEVELOPMENT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7498085" w14:textId="69A613F8" w:rsidR="009173BA" w:rsidRDefault="009173BA">
                                          <w:pPr>
                                            <w:jc w:val="right"/>
                                            <w:rPr>
                                              <w:sz w:val="24"/>
                                              <w:szCs w:val="24"/>
                                            </w:rPr>
                                          </w:pPr>
                                          <w:r>
                                            <w:rPr>
                                              <w:color w:val="000000" w:themeColor="text1"/>
                                              <w:sz w:val="24"/>
                                              <w:szCs w:val="24"/>
                                            </w:rPr>
                                            <w:t xml:space="preserve">Assignment 2 </w:t>
                                          </w:r>
                                        </w:p>
                                      </w:sdtContent>
                                    </w:sdt>
                                  </w:tc>
                                  <w:tc>
                                    <w:tcPr>
                                      <w:tcW w:w="2432" w:type="pct"/>
                                      <w:vAlign w:val="center"/>
                                    </w:tcPr>
                                    <w:p w14:paraId="11E0A130" w14:textId="560A3D91" w:rsidR="009173BA" w:rsidRDefault="009173BA">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1945CD1" w14:textId="3D1E2160" w:rsidR="009173BA" w:rsidRDefault="009173BA">
                                          <w:pPr>
                                            <w:pStyle w:val="NoSpacing"/>
                                            <w:rPr>
                                              <w:color w:val="ED7D31" w:themeColor="accent2"/>
                                              <w:sz w:val="26"/>
                                              <w:szCs w:val="26"/>
                                            </w:rPr>
                                          </w:pPr>
                                          <w:r>
                                            <w:rPr>
                                              <w:color w:val="ED7D31" w:themeColor="accent2"/>
                                              <w:sz w:val="26"/>
                                              <w:szCs w:val="26"/>
                                            </w:rPr>
                                            <w:t>Sara John-Davies (1910200)</w:t>
                                          </w:r>
                                        </w:p>
                                      </w:sdtContent>
                                    </w:sdt>
                                    <w:p w14:paraId="63B9A879" w14:textId="6B0B9560" w:rsidR="009173BA" w:rsidRDefault="009173BA">
                                      <w:pPr>
                                        <w:pStyle w:val="NoSpacing"/>
                                      </w:pPr>
                                      <w:r>
                                        <w:t xml:space="preserve">Business Management </w:t>
                                      </w:r>
                                    </w:p>
                                  </w:tc>
                                </w:tr>
                              </w:tbl>
                              <w:p w14:paraId="46306720" w14:textId="77777777" w:rsidR="009173BA" w:rsidRDefault="009173B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CD03EA4"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33"/>
                            <w:gridCol w:w="1922"/>
                          </w:tblGrid>
                          <w:tr w:rsidR="009173BA" w14:paraId="64810F2F" w14:textId="77777777">
                            <w:trPr>
                              <w:jc w:val="center"/>
                            </w:trPr>
                            <w:tc>
                              <w:tcPr>
                                <w:tcW w:w="2568" w:type="pct"/>
                                <w:vAlign w:val="center"/>
                              </w:tcPr>
                              <w:p w14:paraId="2C2447CA" w14:textId="6CAB8EDC" w:rsidR="009173BA" w:rsidRDefault="009173BA">
                                <w:pPr>
                                  <w:jc w:val="right"/>
                                </w:pPr>
                                <w:r>
                                  <w:rPr>
                                    <w:noProof/>
                                  </w:rPr>
                                  <w:drawing>
                                    <wp:inline distT="0" distB="0" distL="0" distR="0" wp14:anchorId="0C948C3F" wp14:editId="39D4FAAB">
                                      <wp:extent cx="2381250" cy="238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81250" cy="238125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6E2D672" w14:textId="346EC724" w:rsidR="009173BA" w:rsidRDefault="009173BA" w:rsidP="009173BA">
                                    <w:pPr>
                                      <w:pStyle w:val="NoSpacing"/>
                                      <w:spacing w:line="312" w:lineRule="auto"/>
                                      <w:jc w:val="center"/>
                                      <w:rPr>
                                        <w:caps/>
                                        <w:color w:val="191919" w:themeColor="text1" w:themeTint="E6"/>
                                        <w:sz w:val="72"/>
                                        <w:szCs w:val="72"/>
                                      </w:rPr>
                                    </w:pPr>
                                    <w:r>
                                      <w:rPr>
                                        <w:caps/>
                                        <w:color w:val="191919" w:themeColor="text1" w:themeTint="E6"/>
                                        <w:sz w:val="72"/>
                                        <w:szCs w:val="72"/>
                                      </w:rPr>
                                      <w:t xml:space="preserve">10 YEAR RISK ON GLOBAL SUSTAINABILITY DEVELOPMENT </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47498085" w14:textId="69A613F8" w:rsidR="009173BA" w:rsidRDefault="009173BA">
                                    <w:pPr>
                                      <w:jc w:val="right"/>
                                      <w:rPr>
                                        <w:sz w:val="24"/>
                                        <w:szCs w:val="24"/>
                                      </w:rPr>
                                    </w:pPr>
                                    <w:r>
                                      <w:rPr>
                                        <w:color w:val="000000" w:themeColor="text1"/>
                                        <w:sz w:val="24"/>
                                        <w:szCs w:val="24"/>
                                      </w:rPr>
                                      <w:t xml:space="preserve">Assignment 2 </w:t>
                                    </w:r>
                                  </w:p>
                                </w:sdtContent>
                              </w:sdt>
                            </w:tc>
                            <w:tc>
                              <w:tcPr>
                                <w:tcW w:w="2432" w:type="pct"/>
                                <w:vAlign w:val="center"/>
                              </w:tcPr>
                              <w:p w14:paraId="11E0A130" w14:textId="560A3D91" w:rsidR="009173BA" w:rsidRDefault="009173BA">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1945CD1" w14:textId="3D1E2160" w:rsidR="009173BA" w:rsidRDefault="009173BA">
                                    <w:pPr>
                                      <w:pStyle w:val="NoSpacing"/>
                                      <w:rPr>
                                        <w:color w:val="ED7D31" w:themeColor="accent2"/>
                                        <w:sz w:val="26"/>
                                        <w:szCs w:val="26"/>
                                      </w:rPr>
                                    </w:pPr>
                                    <w:r>
                                      <w:rPr>
                                        <w:color w:val="ED7D31" w:themeColor="accent2"/>
                                        <w:sz w:val="26"/>
                                        <w:szCs w:val="26"/>
                                      </w:rPr>
                                      <w:t>Sara John-Davies (1910200)</w:t>
                                    </w:r>
                                  </w:p>
                                </w:sdtContent>
                              </w:sdt>
                              <w:p w14:paraId="63B9A879" w14:textId="6B0B9560" w:rsidR="009173BA" w:rsidRDefault="009173BA">
                                <w:pPr>
                                  <w:pStyle w:val="NoSpacing"/>
                                </w:pPr>
                                <w:r>
                                  <w:t xml:space="preserve">Business Management </w:t>
                                </w:r>
                              </w:p>
                            </w:tc>
                          </w:tr>
                        </w:tbl>
                        <w:p w14:paraId="46306720" w14:textId="77777777" w:rsidR="009173BA" w:rsidRDefault="009173BA"/>
                      </w:txbxContent>
                    </v:textbox>
                    <w10:wrap anchorx="page" anchory="page"/>
                  </v:shape>
                </w:pict>
              </mc:Fallback>
            </mc:AlternateContent>
          </w:r>
          <w:r>
            <w:rPr>
              <w:rFonts w:ascii="Arial" w:hAnsi="Arial" w:cs="Arial"/>
              <w:sz w:val="28"/>
              <w:szCs w:val="28"/>
            </w:rPr>
            <w:br w:type="page"/>
          </w:r>
        </w:p>
      </w:sdtContent>
    </w:sdt>
    <w:sdt>
      <w:sdtPr>
        <w:id w:val="-9771346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0B86B11" w14:textId="5BBFA9CC" w:rsidR="009173BA" w:rsidRDefault="009173BA">
          <w:pPr>
            <w:pStyle w:val="TOCHeading"/>
          </w:pPr>
          <w:r>
            <w:t>Contents</w:t>
          </w:r>
        </w:p>
        <w:p w14:paraId="3699005D" w14:textId="2046B13F" w:rsidR="005A5858" w:rsidRDefault="009173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480439" w:history="1">
            <w:r w:rsidR="005A5858" w:rsidRPr="000A1A3E">
              <w:rPr>
                <w:rStyle w:val="Hyperlink"/>
                <w:noProof/>
              </w:rPr>
              <w:t>Introduction</w:t>
            </w:r>
            <w:r w:rsidR="005A5858">
              <w:rPr>
                <w:noProof/>
                <w:webHidden/>
              </w:rPr>
              <w:tab/>
            </w:r>
            <w:r w:rsidR="005A5858">
              <w:rPr>
                <w:noProof/>
                <w:webHidden/>
              </w:rPr>
              <w:fldChar w:fldCharType="begin"/>
            </w:r>
            <w:r w:rsidR="005A5858">
              <w:rPr>
                <w:noProof/>
                <w:webHidden/>
              </w:rPr>
              <w:instrText xml:space="preserve"> PAGEREF _Toc102480439 \h </w:instrText>
            </w:r>
            <w:r w:rsidR="005A5858">
              <w:rPr>
                <w:noProof/>
                <w:webHidden/>
              </w:rPr>
            </w:r>
            <w:r w:rsidR="005A5858">
              <w:rPr>
                <w:noProof/>
                <w:webHidden/>
              </w:rPr>
              <w:fldChar w:fldCharType="separate"/>
            </w:r>
            <w:r w:rsidR="005A5858">
              <w:rPr>
                <w:noProof/>
                <w:webHidden/>
              </w:rPr>
              <w:t>2</w:t>
            </w:r>
            <w:r w:rsidR="005A5858">
              <w:rPr>
                <w:noProof/>
                <w:webHidden/>
              </w:rPr>
              <w:fldChar w:fldCharType="end"/>
            </w:r>
          </w:hyperlink>
        </w:p>
        <w:p w14:paraId="26AFC4FB" w14:textId="1C397CF4" w:rsidR="005A5858" w:rsidRDefault="005A5858">
          <w:pPr>
            <w:pStyle w:val="TOC1"/>
            <w:tabs>
              <w:tab w:val="right" w:leader="dot" w:pos="9016"/>
            </w:tabs>
            <w:rPr>
              <w:rFonts w:eastAsiaTheme="minorEastAsia"/>
              <w:noProof/>
              <w:lang w:eastAsia="en-GB"/>
            </w:rPr>
          </w:pPr>
          <w:hyperlink w:anchor="_Toc102480440" w:history="1">
            <w:r w:rsidRPr="000A1A3E">
              <w:rPr>
                <w:rStyle w:val="Hyperlink"/>
                <w:noProof/>
              </w:rPr>
              <w:t>Global Risks Report</w:t>
            </w:r>
            <w:r>
              <w:rPr>
                <w:noProof/>
                <w:webHidden/>
              </w:rPr>
              <w:tab/>
            </w:r>
            <w:r>
              <w:rPr>
                <w:noProof/>
                <w:webHidden/>
              </w:rPr>
              <w:fldChar w:fldCharType="begin"/>
            </w:r>
            <w:r>
              <w:rPr>
                <w:noProof/>
                <w:webHidden/>
              </w:rPr>
              <w:instrText xml:space="preserve"> PAGEREF _Toc102480440 \h </w:instrText>
            </w:r>
            <w:r>
              <w:rPr>
                <w:noProof/>
                <w:webHidden/>
              </w:rPr>
            </w:r>
            <w:r>
              <w:rPr>
                <w:noProof/>
                <w:webHidden/>
              </w:rPr>
              <w:fldChar w:fldCharType="separate"/>
            </w:r>
            <w:r>
              <w:rPr>
                <w:noProof/>
                <w:webHidden/>
              </w:rPr>
              <w:t>3</w:t>
            </w:r>
            <w:r>
              <w:rPr>
                <w:noProof/>
                <w:webHidden/>
              </w:rPr>
              <w:fldChar w:fldCharType="end"/>
            </w:r>
          </w:hyperlink>
        </w:p>
        <w:p w14:paraId="402498D1" w14:textId="2D1CD12B" w:rsidR="005A5858" w:rsidRDefault="005A5858">
          <w:pPr>
            <w:pStyle w:val="TOC1"/>
            <w:tabs>
              <w:tab w:val="right" w:leader="dot" w:pos="9016"/>
            </w:tabs>
            <w:rPr>
              <w:rFonts w:eastAsiaTheme="minorEastAsia"/>
              <w:noProof/>
              <w:lang w:eastAsia="en-GB"/>
            </w:rPr>
          </w:pPr>
          <w:hyperlink w:anchor="_Toc102480441" w:history="1">
            <w:r w:rsidRPr="000A1A3E">
              <w:rPr>
                <w:rStyle w:val="Hyperlink"/>
                <w:noProof/>
              </w:rPr>
              <w:t>Sustainable Development Goals</w:t>
            </w:r>
            <w:r>
              <w:rPr>
                <w:noProof/>
                <w:webHidden/>
              </w:rPr>
              <w:tab/>
            </w:r>
            <w:r>
              <w:rPr>
                <w:noProof/>
                <w:webHidden/>
              </w:rPr>
              <w:fldChar w:fldCharType="begin"/>
            </w:r>
            <w:r>
              <w:rPr>
                <w:noProof/>
                <w:webHidden/>
              </w:rPr>
              <w:instrText xml:space="preserve"> PAGEREF _Toc102480441 \h </w:instrText>
            </w:r>
            <w:r>
              <w:rPr>
                <w:noProof/>
                <w:webHidden/>
              </w:rPr>
            </w:r>
            <w:r>
              <w:rPr>
                <w:noProof/>
                <w:webHidden/>
              </w:rPr>
              <w:fldChar w:fldCharType="separate"/>
            </w:r>
            <w:r>
              <w:rPr>
                <w:noProof/>
                <w:webHidden/>
              </w:rPr>
              <w:t>4</w:t>
            </w:r>
            <w:r>
              <w:rPr>
                <w:noProof/>
                <w:webHidden/>
              </w:rPr>
              <w:fldChar w:fldCharType="end"/>
            </w:r>
          </w:hyperlink>
        </w:p>
        <w:p w14:paraId="57075647" w14:textId="5915A900" w:rsidR="005A5858" w:rsidRDefault="005A5858">
          <w:pPr>
            <w:pStyle w:val="TOC1"/>
            <w:tabs>
              <w:tab w:val="right" w:leader="dot" w:pos="9016"/>
            </w:tabs>
            <w:rPr>
              <w:rFonts w:eastAsiaTheme="minorEastAsia"/>
              <w:noProof/>
              <w:lang w:eastAsia="en-GB"/>
            </w:rPr>
          </w:pPr>
          <w:hyperlink w:anchor="_Toc102480442" w:history="1">
            <w:r w:rsidRPr="000A1A3E">
              <w:rPr>
                <w:rStyle w:val="Hyperlink"/>
                <w:noProof/>
              </w:rPr>
              <w:t>Goal 11 - Sustainable cities and communities</w:t>
            </w:r>
            <w:r>
              <w:rPr>
                <w:noProof/>
                <w:webHidden/>
              </w:rPr>
              <w:tab/>
            </w:r>
            <w:r>
              <w:rPr>
                <w:noProof/>
                <w:webHidden/>
              </w:rPr>
              <w:fldChar w:fldCharType="begin"/>
            </w:r>
            <w:r>
              <w:rPr>
                <w:noProof/>
                <w:webHidden/>
              </w:rPr>
              <w:instrText xml:space="preserve"> PAGEREF _Toc102480442 \h </w:instrText>
            </w:r>
            <w:r>
              <w:rPr>
                <w:noProof/>
                <w:webHidden/>
              </w:rPr>
            </w:r>
            <w:r>
              <w:rPr>
                <w:noProof/>
                <w:webHidden/>
              </w:rPr>
              <w:fldChar w:fldCharType="separate"/>
            </w:r>
            <w:r>
              <w:rPr>
                <w:noProof/>
                <w:webHidden/>
              </w:rPr>
              <w:t>5</w:t>
            </w:r>
            <w:r>
              <w:rPr>
                <w:noProof/>
                <w:webHidden/>
              </w:rPr>
              <w:fldChar w:fldCharType="end"/>
            </w:r>
          </w:hyperlink>
        </w:p>
        <w:p w14:paraId="4F85BF27" w14:textId="61BF6E7C" w:rsidR="005A5858" w:rsidRDefault="005A5858">
          <w:pPr>
            <w:pStyle w:val="TOC1"/>
            <w:tabs>
              <w:tab w:val="right" w:leader="dot" w:pos="9016"/>
            </w:tabs>
            <w:rPr>
              <w:rFonts w:eastAsiaTheme="minorEastAsia"/>
              <w:noProof/>
              <w:lang w:eastAsia="en-GB"/>
            </w:rPr>
          </w:pPr>
          <w:hyperlink w:anchor="_Toc102480443" w:history="1">
            <w:r w:rsidRPr="000A1A3E">
              <w:rPr>
                <w:rStyle w:val="Hyperlink"/>
                <w:noProof/>
              </w:rPr>
              <w:t>Goal 13 – Climate Action</w:t>
            </w:r>
            <w:r>
              <w:rPr>
                <w:noProof/>
                <w:webHidden/>
              </w:rPr>
              <w:tab/>
            </w:r>
            <w:r>
              <w:rPr>
                <w:noProof/>
                <w:webHidden/>
              </w:rPr>
              <w:fldChar w:fldCharType="begin"/>
            </w:r>
            <w:r>
              <w:rPr>
                <w:noProof/>
                <w:webHidden/>
              </w:rPr>
              <w:instrText xml:space="preserve"> PAGEREF _Toc102480443 \h </w:instrText>
            </w:r>
            <w:r>
              <w:rPr>
                <w:noProof/>
                <w:webHidden/>
              </w:rPr>
            </w:r>
            <w:r>
              <w:rPr>
                <w:noProof/>
                <w:webHidden/>
              </w:rPr>
              <w:fldChar w:fldCharType="separate"/>
            </w:r>
            <w:r>
              <w:rPr>
                <w:noProof/>
                <w:webHidden/>
              </w:rPr>
              <w:t>8</w:t>
            </w:r>
            <w:r>
              <w:rPr>
                <w:noProof/>
                <w:webHidden/>
              </w:rPr>
              <w:fldChar w:fldCharType="end"/>
            </w:r>
          </w:hyperlink>
        </w:p>
        <w:p w14:paraId="59032172" w14:textId="4ACF12B5" w:rsidR="005A5858" w:rsidRDefault="005A5858">
          <w:pPr>
            <w:pStyle w:val="TOC1"/>
            <w:tabs>
              <w:tab w:val="right" w:leader="dot" w:pos="9016"/>
            </w:tabs>
            <w:rPr>
              <w:rFonts w:eastAsiaTheme="minorEastAsia"/>
              <w:noProof/>
              <w:lang w:eastAsia="en-GB"/>
            </w:rPr>
          </w:pPr>
          <w:hyperlink w:anchor="_Toc102480444" w:history="1">
            <w:r w:rsidRPr="000A1A3E">
              <w:rPr>
                <w:rStyle w:val="Hyperlink"/>
                <w:noProof/>
              </w:rPr>
              <w:t>How are countries doing with the Sustainable Development Goals?</w:t>
            </w:r>
            <w:r>
              <w:rPr>
                <w:noProof/>
                <w:webHidden/>
              </w:rPr>
              <w:tab/>
            </w:r>
            <w:r>
              <w:rPr>
                <w:noProof/>
                <w:webHidden/>
              </w:rPr>
              <w:fldChar w:fldCharType="begin"/>
            </w:r>
            <w:r>
              <w:rPr>
                <w:noProof/>
                <w:webHidden/>
              </w:rPr>
              <w:instrText xml:space="preserve"> PAGEREF _Toc102480444 \h </w:instrText>
            </w:r>
            <w:r>
              <w:rPr>
                <w:noProof/>
                <w:webHidden/>
              </w:rPr>
            </w:r>
            <w:r>
              <w:rPr>
                <w:noProof/>
                <w:webHidden/>
              </w:rPr>
              <w:fldChar w:fldCharType="separate"/>
            </w:r>
            <w:r>
              <w:rPr>
                <w:noProof/>
                <w:webHidden/>
              </w:rPr>
              <w:t>9</w:t>
            </w:r>
            <w:r>
              <w:rPr>
                <w:noProof/>
                <w:webHidden/>
              </w:rPr>
              <w:fldChar w:fldCharType="end"/>
            </w:r>
          </w:hyperlink>
        </w:p>
        <w:p w14:paraId="6826E9EE" w14:textId="4CA2C8E9" w:rsidR="005A5858" w:rsidRDefault="005A5858">
          <w:pPr>
            <w:pStyle w:val="TOC1"/>
            <w:tabs>
              <w:tab w:val="right" w:leader="dot" w:pos="9016"/>
            </w:tabs>
            <w:rPr>
              <w:rFonts w:eastAsiaTheme="minorEastAsia"/>
              <w:noProof/>
              <w:lang w:eastAsia="en-GB"/>
            </w:rPr>
          </w:pPr>
          <w:hyperlink w:anchor="_Toc102480445" w:history="1">
            <w:r w:rsidRPr="000A1A3E">
              <w:rPr>
                <w:rStyle w:val="Hyperlink"/>
                <w:noProof/>
              </w:rPr>
              <w:t>Barriers into meeting the Sustainable Development Goals</w:t>
            </w:r>
            <w:r>
              <w:rPr>
                <w:noProof/>
                <w:webHidden/>
              </w:rPr>
              <w:tab/>
            </w:r>
            <w:r>
              <w:rPr>
                <w:noProof/>
                <w:webHidden/>
              </w:rPr>
              <w:fldChar w:fldCharType="begin"/>
            </w:r>
            <w:r>
              <w:rPr>
                <w:noProof/>
                <w:webHidden/>
              </w:rPr>
              <w:instrText xml:space="preserve"> PAGEREF _Toc102480445 \h </w:instrText>
            </w:r>
            <w:r>
              <w:rPr>
                <w:noProof/>
                <w:webHidden/>
              </w:rPr>
            </w:r>
            <w:r>
              <w:rPr>
                <w:noProof/>
                <w:webHidden/>
              </w:rPr>
              <w:fldChar w:fldCharType="separate"/>
            </w:r>
            <w:r>
              <w:rPr>
                <w:noProof/>
                <w:webHidden/>
              </w:rPr>
              <w:t>10</w:t>
            </w:r>
            <w:r>
              <w:rPr>
                <w:noProof/>
                <w:webHidden/>
              </w:rPr>
              <w:fldChar w:fldCharType="end"/>
            </w:r>
          </w:hyperlink>
        </w:p>
        <w:p w14:paraId="37E92F4C" w14:textId="35E0732A" w:rsidR="005A5858" w:rsidRDefault="005A5858">
          <w:pPr>
            <w:pStyle w:val="TOC1"/>
            <w:tabs>
              <w:tab w:val="right" w:leader="dot" w:pos="9016"/>
            </w:tabs>
            <w:rPr>
              <w:rFonts w:eastAsiaTheme="minorEastAsia"/>
              <w:noProof/>
              <w:lang w:eastAsia="en-GB"/>
            </w:rPr>
          </w:pPr>
          <w:hyperlink w:anchor="_Toc102480446" w:history="1">
            <w:r w:rsidRPr="000A1A3E">
              <w:rPr>
                <w:rStyle w:val="Hyperlink"/>
                <w:noProof/>
              </w:rPr>
              <w:t>Recommendations</w:t>
            </w:r>
            <w:r>
              <w:rPr>
                <w:noProof/>
                <w:webHidden/>
              </w:rPr>
              <w:tab/>
            </w:r>
            <w:r>
              <w:rPr>
                <w:noProof/>
                <w:webHidden/>
              </w:rPr>
              <w:fldChar w:fldCharType="begin"/>
            </w:r>
            <w:r>
              <w:rPr>
                <w:noProof/>
                <w:webHidden/>
              </w:rPr>
              <w:instrText xml:space="preserve"> PAGEREF _Toc102480446 \h </w:instrText>
            </w:r>
            <w:r>
              <w:rPr>
                <w:noProof/>
                <w:webHidden/>
              </w:rPr>
            </w:r>
            <w:r>
              <w:rPr>
                <w:noProof/>
                <w:webHidden/>
              </w:rPr>
              <w:fldChar w:fldCharType="separate"/>
            </w:r>
            <w:r>
              <w:rPr>
                <w:noProof/>
                <w:webHidden/>
              </w:rPr>
              <w:t>11</w:t>
            </w:r>
            <w:r>
              <w:rPr>
                <w:noProof/>
                <w:webHidden/>
              </w:rPr>
              <w:fldChar w:fldCharType="end"/>
            </w:r>
          </w:hyperlink>
        </w:p>
        <w:p w14:paraId="07C8364D" w14:textId="4A3793F7" w:rsidR="005A5858" w:rsidRDefault="005A5858">
          <w:pPr>
            <w:pStyle w:val="TOC1"/>
            <w:tabs>
              <w:tab w:val="right" w:leader="dot" w:pos="9016"/>
            </w:tabs>
            <w:rPr>
              <w:rFonts w:eastAsiaTheme="minorEastAsia"/>
              <w:noProof/>
              <w:lang w:eastAsia="en-GB"/>
            </w:rPr>
          </w:pPr>
          <w:hyperlink w:anchor="_Toc102480447" w:history="1">
            <w:r w:rsidRPr="000A1A3E">
              <w:rPr>
                <w:rStyle w:val="Hyperlink"/>
                <w:noProof/>
              </w:rPr>
              <w:t>Conclusion</w:t>
            </w:r>
            <w:r>
              <w:rPr>
                <w:noProof/>
                <w:webHidden/>
              </w:rPr>
              <w:tab/>
            </w:r>
            <w:r>
              <w:rPr>
                <w:noProof/>
                <w:webHidden/>
              </w:rPr>
              <w:fldChar w:fldCharType="begin"/>
            </w:r>
            <w:r>
              <w:rPr>
                <w:noProof/>
                <w:webHidden/>
              </w:rPr>
              <w:instrText xml:space="preserve"> PAGEREF _Toc102480447 \h </w:instrText>
            </w:r>
            <w:r>
              <w:rPr>
                <w:noProof/>
                <w:webHidden/>
              </w:rPr>
            </w:r>
            <w:r>
              <w:rPr>
                <w:noProof/>
                <w:webHidden/>
              </w:rPr>
              <w:fldChar w:fldCharType="separate"/>
            </w:r>
            <w:r>
              <w:rPr>
                <w:noProof/>
                <w:webHidden/>
              </w:rPr>
              <w:t>12</w:t>
            </w:r>
            <w:r>
              <w:rPr>
                <w:noProof/>
                <w:webHidden/>
              </w:rPr>
              <w:fldChar w:fldCharType="end"/>
            </w:r>
          </w:hyperlink>
        </w:p>
        <w:p w14:paraId="26D7EA96" w14:textId="764489BA" w:rsidR="005A5858" w:rsidRDefault="005A5858">
          <w:pPr>
            <w:pStyle w:val="TOC1"/>
            <w:tabs>
              <w:tab w:val="right" w:leader="dot" w:pos="9016"/>
            </w:tabs>
            <w:rPr>
              <w:rFonts w:eastAsiaTheme="minorEastAsia"/>
              <w:noProof/>
              <w:lang w:eastAsia="en-GB"/>
            </w:rPr>
          </w:pPr>
          <w:hyperlink w:anchor="_Toc102480448" w:history="1">
            <w:r w:rsidRPr="000A1A3E">
              <w:rPr>
                <w:rStyle w:val="Hyperlink"/>
                <w:noProof/>
              </w:rPr>
              <w:t>References</w:t>
            </w:r>
            <w:r>
              <w:rPr>
                <w:noProof/>
                <w:webHidden/>
              </w:rPr>
              <w:tab/>
            </w:r>
            <w:r>
              <w:rPr>
                <w:noProof/>
                <w:webHidden/>
              </w:rPr>
              <w:fldChar w:fldCharType="begin"/>
            </w:r>
            <w:r>
              <w:rPr>
                <w:noProof/>
                <w:webHidden/>
              </w:rPr>
              <w:instrText xml:space="preserve"> PAGEREF _Toc102480448 \h </w:instrText>
            </w:r>
            <w:r>
              <w:rPr>
                <w:noProof/>
                <w:webHidden/>
              </w:rPr>
            </w:r>
            <w:r>
              <w:rPr>
                <w:noProof/>
                <w:webHidden/>
              </w:rPr>
              <w:fldChar w:fldCharType="separate"/>
            </w:r>
            <w:r>
              <w:rPr>
                <w:noProof/>
                <w:webHidden/>
              </w:rPr>
              <w:t>13</w:t>
            </w:r>
            <w:r>
              <w:rPr>
                <w:noProof/>
                <w:webHidden/>
              </w:rPr>
              <w:fldChar w:fldCharType="end"/>
            </w:r>
          </w:hyperlink>
        </w:p>
        <w:p w14:paraId="7DF0507A" w14:textId="444F4253" w:rsidR="009173BA" w:rsidRDefault="009173BA">
          <w:r>
            <w:rPr>
              <w:b/>
              <w:bCs/>
              <w:noProof/>
            </w:rPr>
            <w:fldChar w:fldCharType="end"/>
          </w:r>
        </w:p>
      </w:sdtContent>
    </w:sdt>
    <w:p w14:paraId="5536A862" w14:textId="77777777" w:rsidR="009173BA" w:rsidRDefault="009173BA" w:rsidP="009173BA">
      <w:pPr>
        <w:pStyle w:val="Heading1"/>
      </w:pPr>
    </w:p>
    <w:p w14:paraId="25242530" w14:textId="77777777" w:rsidR="009173BA" w:rsidRDefault="009173BA" w:rsidP="009173BA">
      <w:pPr>
        <w:pStyle w:val="Heading1"/>
      </w:pPr>
    </w:p>
    <w:p w14:paraId="5E1E0830" w14:textId="77777777" w:rsidR="009173BA" w:rsidRDefault="009173BA" w:rsidP="009173BA">
      <w:pPr>
        <w:pStyle w:val="Heading1"/>
      </w:pPr>
    </w:p>
    <w:p w14:paraId="7F6A878B" w14:textId="471EB1FD" w:rsidR="009173BA" w:rsidRDefault="009173BA" w:rsidP="009173BA">
      <w:pPr>
        <w:pStyle w:val="Heading1"/>
      </w:pPr>
    </w:p>
    <w:p w14:paraId="7F9EFF96" w14:textId="11C0250A" w:rsidR="009173BA" w:rsidRDefault="009173BA" w:rsidP="009173BA"/>
    <w:p w14:paraId="1359BABD" w14:textId="745DB0C9" w:rsidR="009173BA" w:rsidRDefault="009173BA" w:rsidP="009173BA"/>
    <w:p w14:paraId="4953FDD7" w14:textId="363DED75" w:rsidR="009173BA" w:rsidRDefault="009173BA" w:rsidP="009173BA"/>
    <w:p w14:paraId="00CB7EDE" w14:textId="19CECA91" w:rsidR="009173BA" w:rsidRDefault="009173BA" w:rsidP="009173BA"/>
    <w:p w14:paraId="2D3DCDD5" w14:textId="370E295A" w:rsidR="009173BA" w:rsidRDefault="009173BA" w:rsidP="009173BA"/>
    <w:p w14:paraId="35553009" w14:textId="20208C42" w:rsidR="009173BA" w:rsidRDefault="009173BA" w:rsidP="009173BA"/>
    <w:p w14:paraId="1BB1824A" w14:textId="03E02136" w:rsidR="009173BA" w:rsidRDefault="009173BA" w:rsidP="009173BA"/>
    <w:p w14:paraId="4866BD4E" w14:textId="28792504" w:rsidR="009173BA" w:rsidRDefault="009173BA" w:rsidP="009173BA"/>
    <w:p w14:paraId="4A8DCF76" w14:textId="3D5CC6DF" w:rsidR="009173BA" w:rsidRDefault="009173BA" w:rsidP="009173BA"/>
    <w:p w14:paraId="2B462D28" w14:textId="3E3F30B2" w:rsidR="009173BA" w:rsidRDefault="009173BA" w:rsidP="009173BA"/>
    <w:p w14:paraId="193BFC5A" w14:textId="2D4CBA73" w:rsidR="009173BA" w:rsidRDefault="009173BA" w:rsidP="009173BA"/>
    <w:p w14:paraId="739998A1" w14:textId="668143EF" w:rsidR="009173BA" w:rsidRDefault="009173BA" w:rsidP="009173BA"/>
    <w:p w14:paraId="081813F3" w14:textId="1EC208E0" w:rsidR="009173BA" w:rsidRDefault="009173BA" w:rsidP="009173BA"/>
    <w:p w14:paraId="57F12D0F" w14:textId="55F3683E" w:rsidR="009173BA" w:rsidRDefault="009173BA" w:rsidP="009173BA"/>
    <w:p w14:paraId="75F2FE91" w14:textId="77777777" w:rsidR="005A5858" w:rsidRPr="009173BA" w:rsidRDefault="005A5858" w:rsidP="009173BA"/>
    <w:p w14:paraId="1A98BA56" w14:textId="296D6288" w:rsidR="00305D1A" w:rsidRDefault="009173BA" w:rsidP="009173BA">
      <w:pPr>
        <w:pStyle w:val="Heading1"/>
      </w:pPr>
      <w:bookmarkStart w:id="0" w:name="_Toc102480439"/>
      <w:r>
        <w:lastRenderedPageBreak/>
        <w:t>Introduction</w:t>
      </w:r>
      <w:bookmarkEnd w:id="0"/>
      <w:r>
        <w:t xml:space="preserve"> </w:t>
      </w:r>
    </w:p>
    <w:p w14:paraId="1FC6CAD1" w14:textId="285F762A" w:rsidR="009173BA" w:rsidRDefault="009173BA" w:rsidP="009173BA"/>
    <w:p w14:paraId="76B4C2DF" w14:textId="61C553E5" w:rsidR="009173BA" w:rsidRPr="009173BA" w:rsidRDefault="009173BA" w:rsidP="009173BA">
      <w:pPr>
        <w:rPr>
          <w:rFonts w:ascii="Arial" w:hAnsi="Arial" w:cs="Arial"/>
          <w:sz w:val="24"/>
          <w:szCs w:val="24"/>
        </w:rPr>
      </w:pPr>
      <w:r>
        <w:rPr>
          <w:rFonts w:ascii="Arial" w:hAnsi="Arial" w:cs="Arial"/>
          <w:sz w:val="24"/>
          <w:szCs w:val="24"/>
        </w:rPr>
        <w:t xml:space="preserve">This report will be exploring a lot of aspects to do with sustainable economics. ‘Sustainability means meeting our own needs with compromising the ability of future generations to meet their own needs. Also, within natural resources we also need social and economic resources.’ </w:t>
      </w:r>
      <w:sdt>
        <w:sdtPr>
          <w:rPr>
            <w:rFonts w:ascii="Arial" w:hAnsi="Arial" w:cs="Arial"/>
            <w:sz w:val="24"/>
            <w:szCs w:val="24"/>
          </w:rPr>
          <w:id w:val="1683931756"/>
          <w:citation/>
        </w:sdtPr>
        <w:sdtContent>
          <w:r>
            <w:rPr>
              <w:rFonts w:ascii="Arial" w:hAnsi="Arial" w:cs="Arial"/>
              <w:sz w:val="24"/>
              <w:szCs w:val="24"/>
            </w:rPr>
            <w:fldChar w:fldCharType="begin"/>
          </w:r>
          <w:r>
            <w:rPr>
              <w:rFonts w:ascii="Arial" w:hAnsi="Arial" w:cs="Arial"/>
              <w:sz w:val="24"/>
              <w:szCs w:val="24"/>
            </w:rPr>
            <w:instrText xml:space="preserve"> CITATION Uni21 \l 2057 </w:instrText>
          </w:r>
          <w:r>
            <w:rPr>
              <w:rFonts w:ascii="Arial" w:hAnsi="Arial" w:cs="Arial"/>
              <w:sz w:val="24"/>
              <w:szCs w:val="24"/>
            </w:rPr>
            <w:fldChar w:fldCharType="separate"/>
          </w:r>
          <w:r w:rsidRPr="0091163C">
            <w:rPr>
              <w:rFonts w:ascii="Arial" w:hAnsi="Arial" w:cs="Arial"/>
              <w:noProof/>
              <w:sz w:val="24"/>
              <w:szCs w:val="24"/>
            </w:rPr>
            <w:t>(Alberta, 2021)</w:t>
          </w:r>
          <w:r>
            <w:rPr>
              <w:rFonts w:ascii="Arial" w:hAnsi="Arial" w:cs="Arial"/>
              <w:sz w:val="24"/>
              <w:szCs w:val="24"/>
            </w:rPr>
            <w:fldChar w:fldCharType="end"/>
          </w:r>
        </w:sdtContent>
      </w:sdt>
      <w:r>
        <w:rPr>
          <w:rFonts w:ascii="Arial" w:hAnsi="Arial" w:cs="Arial"/>
          <w:sz w:val="24"/>
          <w:szCs w:val="24"/>
        </w:rPr>
        <w:t xml:space="preserve"> A sustainable economy is one that is resilient and provides a good quality of life </w:t>
      </w:r>
      <w:r w:rsidRPr="00B329D8">
        <w:rPr>
          <w:rFonts w:ascii="Arial" w:hAnsi="Arial" w:cs="Arial"/>
          <w:sz w:val="24"/>
          <w:szCs w:val="24"/>
        </w:rPr>
        <w:t xml:space="preserve">for everyone. ‘It stays within the limits of the planet and helps keep global warming within the well below </w:t>
      </w:r>
      <w:r w:rsidRPr="00B329D8">
        <w:rPr>
          <w:rFonts w:ascii="Arial" w:hAnsi="Arial" w:cs="Arial"/>
          <w:sz w:val="24"/>
          <w:szCs w:val="24"/>
          <w:shd w:val="clear" w:color="auto" w:fill="FFFFFF"/>
        </w:rPr>
        <w:t>2°C threshold.’</w:t>
      </w:r>
      <w:r w:rsidRPr="00B329D8">
        <w:rPr>
          <w:rFonts w:ascii="Arial" w:hAnsi="Arial" w:cs="Arial"/>
          <w:shd w:val="clear" w:color="auto" w:fill="FFFFFF"/>
        </w:rPr>
        <w:t xml:space="preserve"> </w:t>
      </w:r>
      <w:r w:rsidRPr="00B329D8">
        <w:rPr>
          <w:rFonts w:ascii="Arial" w:hAnsi="Arial" w:cs="Arial"/>
          <w:sz w:val="24"/>
          <w:szCs w:val="24"/>
        </w:rPr>
        <w:t xml:space="preserve"> </w:t>
      </w:r>
      <w:sdt>
        <w:sdtPr>
          <w:rPr>
            <w:rFonts w:ascii="Arial" w:hAnsi="Arial" w:cs="Arial"/>
            <w:sz w:val="24"/>
            <w:szCs w:val="24"/>
          </w:rPr>
          <w:id w:val="634995104"/>
          <w:citation/>
        </w:sdtPr>
        <w:sdtContent>
          <w:r>
            <w:rPr>
              <w:rFonts w:ascii="Arial" w:hAnsi="Arial" w:cs="Arial"/>
              <w:sz w:val="24"/>
              <w:szCs w:val="24"/>
            </w:rPr>
            <w:fldChar w:fldCharType="begin"/>
          </w:r>
          <w:r>
            <w:rPr>
              <w:rFonts w:ascii="Arial" w:hAnsi="Arial" w:cs="Arial"/>
              <w:sz w:val="24"/>
              <w:szCs w:val="24"/>
            </w:rPr>
            <w:instrText xml:space="preserve"> CITATION Seb22 \l 2057 </w:instrText>
          </w:r>
          <w:r>
            <w:rPr>
              <w:rFonts w:ascii="Arial" w:hAnsi="Arial" w:cs="Arial"/>
              <w:sz w:val="24"/>
              <w:szCs w:val="24"/>
            </w:rPr>
            <w:fldChar w:fldCharType="separate"/>
          </w:r>
          <w:r w:rsidRPr="0091163C">
            <w:rPr>
              <w:rFonts w:ascii="Arial" w:hAnsi="Arial" w:cs="Arial"/>
              <w:noProof/>
              <w:sz w:val="24"/>
              <w:szCs w:val="24"/>
            </w:rPr>
            <w:t>(Godinot, 2022)</w:t>
          </w:r>
          <w:r>
            <w:rPr>
              <w:rFonts w:ascii="Arial" w:hAnsi="Arial" w:cs="Arial"/>
              <w:sz w:val="24"/>
              <w:szCs w:val="24"/>
            </w:rPr>
            <w:fldChar w:fldCharType="end"/>
          </w:r>
        </w:sdtContent>
      </w:sdt>
      <w:r>
        <w:rPr>
          <w:rFonts w:ascii="Arial" w:hAnsi="Arial" w:cs="Arial"/>
          <w:sz w:val="24"/>
          <w:szCs w:val="24"/>
        </w:rPr>
        <w:t xml:space="preserve"> The two main global risks which this report will be focusing on will be Climate change and also Net zero. ‘Climate change is the long-term shift in average weather patterns across the world. Since the mid-1800’s, humans have contributed to the release of carbon dioxide and other greenhouse gases into the air. This causes global temperatures to rise, resulting in long-term changes to the climate’. </w:t>
      </w:r>
      <w:sdt>
        <w:sdtPr>
          <w:rPr>
            <w:rFonts w:ascii="Arial" w:hAnsi="Arial" w:cs="Arial"/>
            <w:sz w:val="24"/>
            <w:szCs w:val="24"/>
          </w:rPr>
          <w:id w:val="101306497"/>
          <w:citation/>
        </w:sdtPr>
        <w:sdtContent>
          <w:r>
            <w:rPr>
              <w:rFonts w:ascii="Arial" w:hAnsi="Arial" w:cs="Arial"/>
              <w:sz w:val="24"/>
              <w:szCs w:val="24"/>
            </w:rPr>
            <w:fldChar w:fldCharType="begin"/>
          </w:r>
          <w:r>
            <w:rPr>
              <w:rFonts w:ascii="Arial" w:hAnsi="Arial" w:cs="Arial"/>
              <w:sz w:val="24"/>
              <w:szCs w:val="24"/>
            </w:rPr>
            <w:instrText xml:space="preserve"> CITATION Met22 \l 2057 </w:instrText>
          </w:r>
          <w:r>
            <w:rPr>
              <w:rFonts w:ascii="Arial" w:hAnsi="Arial" w:cs="Arial"/>
              <w:sz w:val="24"/>
              <w:szCs w:val="24"/>
            </w:rPr>
            <w:fldChar w:fldCharType="separate"/>
          </w:r>
          <w:r w:rsidRPr="0091163C">
            <w:rPr>
              <w:rFonts w:ascii="Arial" w:hAnsi="Arial" w:cs="Arial"/>
              <w:noProof/>
              <w:sz w:val="24"/>
              <w:szCs w:val="24"/>
            </w:rPr>
            <w:t>(Office, 2022)</w:t>
          </w:r>
          <w:r>
            <w:rPr>
              <w:rFonts w:ascii="Arial" w:hAnsi="Arial" w:cs="Arial"/>
              <w:sz w:val="24"/>
              <w:szCs w:val="24"/>
            </w:rPr>
            <w:fldChar w:fldCharType="end"/>
          </w:r>
        </w:sdtContent>
      </w:sdt>
      <w:r>
        <w:rPr>
          <w:rFonts w:ascii="Arial" w:hAnsi="Arial" w:cs="Arial"/>
          <w:sz w:val="24"/>
          <w:szCs w:val="24"/>
        </w:rPr>
        <w:t xml:space="preserve"> ‘Net Zero is, the amount of greenhouse gases for example this would b</w:t>
      </w:r>
      <w:r w:rsidRPr="009173BA">
        <w:rPr>
          <w:rFonts w:ascii="Arial" w:hAnsi="Arial" w:cs="Arial"/>
          <w:sz w:val="24"/>
          <w:szCs w:val="24"/>
        </w:rPr>
        <w:t xml:space="preserve">e gases such as  carbon dioxide that are in the atmosphere is no longer more than what is taken out’ </w:t>
      </w:r>
      <w:sdt>
        <w:sdtPr>
          <w:rPr>
            <w:rFonts w:ascii="Arial" w:hAnsi="Arial" w:cs="Arial"/>
            <w:sz w:val="24"/>
            <w:szCs w:val="24"/>
          </w:rPr>
          <w:id w:val="-2073039471"/>
          <w:citation/>
        </w:sdtPr>
        <w:sdtContent>
          <w:r w:rsidRPr="009173BA">
            <w:rPr>
              <w:rFonts w:ascii="Arial" w:hAnsi="Arial" w:cs="Arial"/>
              <w:sz w:val="24"/>
              <w:szCs w:val="24"/>
            </w:rPr>
            <w:fldChar w:fldCharType="begin"/>
          </w:r>
          <w:r w:rsidRPr="009173BA">
            <w:rPr>
              <w:rFonts w:ascii="Arial" w:hAnsi="Arial" w:cs="Arial"/>
              <w:sz w:val="24"/>
              <w:szCs w:val="24"/>
            </w:rPr>
            <w:instrText xml:space="preserve"> CITATION Reb19 \l 2057 </w:instrText>
          </w:r>
          <w:r w:rsidRPr="009173BA">
            <w:rPr>
              <w:rFonts w:ascii="Arial" w:hAnsi="Arial" w:cs="Arial"/>
              <w:sz w:val="24"/>
              <w:szCs w:val="24"/>
            </w:rPr>
            <w:fldChar w:fldCharType="separate"/>
          </w:r>
          <w:r w:rsidRPr="009173BA">
            <w:rPr>
              <w:rFonts w:ascii="Arial" w:hAnsi="Arial" w:cs="Arial"/>
              <w:noProof/>
              <w:sz w:val="24"/>
              <w:szCs w:val="24"/>
            </w:rPr>
            <w:t>(Newsom, 2019 )</w:t>
          </w:r>
          <w:r w:rsidRPr="009173BA">
            <w:rPr>
              <w:rFonts w:ascii="Arial" w:hAnsi="Arial" w:cs="Arial"/>
              <w:sz w:val="24"/>
              <w:szCs w:val="24"/>
            </w:rPr>
            <w:fldChar w:fldCharType="end"/>
          </w:r>
        </w:sdtContent>
      </w:sdt>
      <w:r w:rsidRPr="009173BA">
        <w:rPr>
          <w:rFonts w:ascii="Arial" w:hAnsi="Arial" w:cs="Arial"/>
          <w:sz w:val="24"/>
          <w:szCs w:val="24"/>
        </w:rPr>
        <w:t xml:space="preserve"> Net zero is also being able to achieve an overall balance between emissions produced and emissions taken out of the atmosphere. </w:t>
      </w:r>
      <w:sdt>
        <w:sdtPr>
          <w:rPr>
            <w:rFonts w:ascii="Arial" w:hAnsi="Arial" w:cs="Arial"/>
            <w:sz w:val="24"/>
            <w:szCs w:val="24"/>
          </w:rPr>
          <w:id w:val="-852721227"/>
          <w:citation/>
        </w:sdtPr>
        <w:sdtContent>
          <w:r w:rsidRPr="009173BA">
            <w:rPr>
              <w:rFonts w:ascii="Arial" w:hAnsi="Arial" w:cs="Arial"/>
              <w:sz w:val="24"/>
              <w:szCs w:val="24"/>
            </w:rPr>
            <w:fldChar w:fldCharType="begin"/>
          </w:r>
          <w:r w:rsidRPr="009173BA">
            <w:rPr>
              <w:rFonts w:ascii="Arial" w:hAnsi="Arial" w:cs="Arial"/>
              <w:sz w:val="24"/>
              <w:szCs w:val="24"/>
            </w:rPr>
            <w:instrText xml:space="preserve"> CITATION Com19 \l 2057 </w:instrText>
          </w:r>
          <w:r w:rsidRPr="009173BA">
            <w:rPr>
              <w:rFonts w:ascii="Arial" w:hAnsi="Arial" w:cs="Arial"/>
              <w:sz w:val="24"/>
              <w:szCs w:val="24"/>
            </w:rPr>
            <w:fldChar w:fldCharType="separate"/>
          </w:r>
          <w:r w:rsidRPr="009173BA">
            <w:rPr>
              <w:rFonts w:ascii="Arial" w:hAnsi="Arial" w:cs="Arial"/>
              <w:noProof/>
              <w:sz w:val="24"/>
              <w:szCs w:val="24"/>
            </w:rPr>
            <w:t>(Commentary, 2019)</w:t>
          </w:r>
          <w:r w:rsidRPr="009173BA">
            <w:rPr>
              <w:rFonts w:ascii="Arial" w:hAnsi="Arial" w:cs="Arial"/>
              <w:sz w:val="24"/>
              <w:szCs w:val="24"/>
            </w:rPr>
            <w:fldChar w:fldCharType="end"/>
          </w:r>
        </w:sdtContent>
      </w:sdt>
      <w:r w:rsidRPr="009173BA">
        <w:rPr>
          <w:rFonts w:ascii="Arial" w:hAnsi="Arial" w:cs="Arial"/>
          <w:sz w:val="24"/>
          <w:szCs w:val="24"/>
        </w:rPr>
        <w:t xml:space="preserve"> </w:t>
      </w:r>
      <w:r w:rsidR="002B2E11">
        <w:rPr>
          <w:rFonts w:ascii="Arial" w:hAnsi="Arial" w:cs="Arial"/>
          <w:sz w:val="24"/>
          <w:szCs w:val="24"/>
        </w:rPr>
        <w:t xml:space="preserve">This report will also be looking at the effects and barriers which the Sustainable Development Goals and Global Risks Report face or have faced throughout the years. </w:t>
      </w:r>
    </w:p>
    <w:p w14:paraId="5E3F7210" w14:textId="0CB70F17" w:rsidR="009173BA" w:rsidRDefault="009173BA" w:rsidP="009173BA">
      <w:pPr>
        <w:rPr>
          <w:rFonts w:ascii="Arial" w:hAnsi="Arial" w:cs="Arial"/>
          <w:sz w:val="24"/>
          <w:szCs w:val="24"/>
        </w:rPr>
      </w:pPr>
      <w:r w:rsidRPr="009173BA">
        <w:rPr>
          <w:rFonts w:ascii="Arial" w:hAnsi="Arial" w:cs="Arial"/>
          <w:sz w:val="24"/>
          <w:szCs w:val="24"/>
        </w:rPr>
        <w:br/>
        <w:t xml:space="preserve">This report will also be looking into what is the risk outlook for the next 10 years and what impact will this be having on the global efforts on sustainable development. </w:t>
      </w:r>
    </w:p>
    <w:p w14:paraId="65CA8DBD" w14:textId="26AC8831" w:rsidR="009173BA" w:rsidRPr="009173BA" w:rsidRDefault="009173BA" w:rsidP="009173BA">
      <w:pPr>
        <w:rPr>
          <w:rFonts w:ascii="Arial" w:hAnsi="Arial" w:cs="Arial"/>
          <w:sz w:val="24"/>
          <w:szCs w:val="24"/>
        </w:rPr>
      </w:pPr>
    </w:p>
    <w:p w14:paraId="43F1954B" w14:textId="25F941C1" w:rsidR="009173BA" w:rsidRPr="009173BA" w:rsidRDefault="009173BA" w:rsidP="009173BA">
      <w:pPr>
        <w:rPr>
          <w:rFonts w:ascii="Arial" w:hAnsi="Arial" w:cs="Arial"/>
          <w:sz w:val="24"/>
          <w:szCs w:val="24"/>
        </w:rPr>
      </w:pPr>
    </w:p>
    <w:p w14:paraId="665C44FB" w14:textId="7CCF300A" w:rsidR="009173BA" w:rsidRPr="009173BA" w:rsidRDefault="009173BA" w:rsidP="009173BA">
      <w:pPr>
        <w:rPr>
          <w:rFonts w:ascii="Arial" w:hAnsi="Arial" w:cs="Arial"/>
          <w:sz w:val="24"/>
          <w:szCs w:val="24"/>
        </w:rPr>
      </w:pPr>
    </w:p>
    <w:p w14:paraId="3372EE30" w14:textId="5B287955" w:rsidR="009173BA" w:rsidRPr="009173BA" w:rsidRDefault="009173BA" w:rsidP="009173BA">
      <w:pPr>
        <w:rPr>
          <w:rFonts w:ascii="Arial" w:hAnsi="Arial" w:cs="Arial"/>
          <w:sz w:val="24"/>
          <w:szCs w:val="24"/>
        </w:rPr>
      </w:pPr>
    </w:p>
    <w:p w14:paraId="3AC3A02D" w14:textId="5A5A9055" w:rsidR="009173BA" w:rsidRDefault="009173BA" w:rsidP="009173BA">
      <w:pPr>
        <w:rPr>
          <w:rFonts w:ascii="Arial" w:hAnsi="Arial" w:cs="Arial"/>
          <w:sz w:val="24"/>
          <w:szCs w:val="24"/>
        </w:rPr>
      </w:pPr>
    </w:p>
    <w:p w14:paraId="5F5FFEB2" w14:textId="00BAC923" w:rsidR="009173BA" w:rsidRDefault="009173BA" w:rsidP="009173BA">
      <w:pPr>
        <w:rPr>
          <w:rFonts w:ascii="Arial" w:hAnsi="Arial" w:cs="Arial"/>
          <w:sz w:val="24"/>
          <w:szCs w:val="24"/>
        </w:rPr>
      </w:pPr>
    </w:p>
    <w:p w14:paraId="18C2E85C" w14:textId="0858BE16" w:rsidR="009173BA" w:rsidRDefault="009173BA" w:rsidP="009173BA">
      <w:pPr>
        <w:rPr>
          <w:rFonts w:ascii="Arial" w:hAnsi="Arial" w:cs="Arial"/>
          <w:sz w:val="24"/>
          <w:szCs w:val="24"/>
        </w:rPr>
      </w:pPr>
    </w:p>
    <w:p w14:paraId="4F80F47F" w14:textId="21308B8F" w:rsidR="009173BA" w:rsidRDefault="009173BA" w:rsidP="009173BA">
      <w:pPr>
        <w:rPr>
          <w:rFonts w:ascii="Arial" w:hAnsi="Arial" w:cs="Arial"/>
          <w:sz w:val="24"/>
          <w:szCs w:val="24"/>
        </w:rPr>
      </w:pPr>
    </w:p>
    <w:p w14:paraId="5E66BFD2" w14:textId="26D9B115" w:rsidR="009173BA" w:rsidRDefault="009173BA" w:rsidP="009173BA">
      <w:pPr>
        <w:rPr>
          <w:rFonts w:ascii="Arial" w:hAnsi="Arial" w:cs="Arial"/>
          <w:sz w:val="24"/>
          <w:szCs w:val="24"/>
        </w:rPr>
      </w:pPr>
    </w:p>
    <w:p w14:paraId="086B4BA6" w14:textId="1741CAB1" w:rsidR="009173BA" w:rsidRDefault="009173BA" w:rsidP="009173BA">
      <w:pPr>
        <w:rPr>
          <w:rFonts w:ascii="Arial" w:hAnsi="Arial" w:cs="Arial"/>
          <w:sz w:val="24"/>
          <w:szCs w:val="24"/>
        </w:rPr>
      </w:pPr>
    </w:p>
    <w:p w14:paraId="5209A24B" w14:textId="56A407B6" w:rsidR="009173BA" w:rsidRDefault="009173BA" w:rsidP="009173BA">
      <w:pPr>
        <w:rPr>
          <w:rFonts w:ascii="Arial" w:hAnsi="Arial" w:cs="Arial"/>
          <w:sz w:val="24"/>
          <w:szCs w:val="24"/>
        </w:rPr>
      </w:pPr>
    </w:p>
    <w:p w14:paraId="6DC8C39B" w14:textId="77777777" w:rsidR="009173BA" w:rsidRPr="009173BA" w:rsidRDefault="009173BA" w:rsidP="009173BA">
      <w:pPr>
        <w:rPr>
          <w:rFonts w:ascii="Arial" w:hAnsi="Arial" w:cs="Arial"/>
          <w:sz w:val="24"/>
          <w:szCs w:val="24"/>
        </w:rPr>
      </w:pPr>
    </w:p>
    <w:p w14:paraId="46E3047E" w14:textId="0E303DB4" w:rsidR="009173BA" w:rsidRPr="009173BA" w:rsidRDefault="009173BA" w:rsidP="009173BA">
      <w:pPr>
        <w:rPr>
          <w:rFonts w:ascii="Arial" w:hAnsi="Arial" w:cs="Arial"/>
          <w:sz w:val="24"/>
          <w:szCs w:val="24"/>
        </w:rPr>
      </w:pPr>
    </w:p>
    <w:p w14:paraId="47DE7526" w14:textId="3C41029B" w:rsidR="009173BA" w:rsidRDefault="009173BA" w:rsidP="009173BA">
      <w:pPr>
        <w:rPr>
          <w:rFonts w:ascii="Arial" w:hAnsi="Arial" w:cs="Arial"/>
          <w:sz w:val="24"/>
          <w:szCs w:val="24"/>
        </w:rPr>
      </w:pPr>
    </w:p>
    <w:p w14:paraId="250DB8F2" w14:textId="1A7CDE14" w:rsidR="009173BA" w:rsidRDefault="009173BA" w:rsidP="009173BA">
      <w:pPr>
        <w:jc w:val="center"/>
        <w:rPr>
          <w:rFonts w:ascii="Arial" w:hAnsi="Arial" w:cs="Arial"/>
          <w:sz w:val="24"/>
          <w:szCs w:val="24"/>
        </w:rPr>
      </w:pPr>
    </w:p>
    <w:p w14:paraId="436067A7" w14:textId="43F81E4D" w:rsidR="009173BA" w:rsidRDefault="009173BA" w:rsidP="009173BA">
      <w:pPr>
        <w:pStyle w:val="Heading1"/>
      </w:pPr>
      <w:bookmarkStart w:id="1" w:name="_Toc102480440"/>
      <w:r>
        <w:t>Global Risks Report</w:t>
      </w:r>
      <w:bookmarkEnd w:id="1"/>
    </w:p>
    <w:p w14:paraId="155BA6DF" w14:textId="77777777" w:rsidR="009173BA" w:rsidRDefault="009173BA" w:rsidP="009173BA">
      <w:pPr>
        <w:rPr>
          <w:rFonts w:ascii="Arial" w:hAnsi="Arial" w:cs="Arial"/>
          <w:b/>
          <w:bCs/>
          <w:sz w:val="24"/>
          <w:szCs w:val="24"/>
        </w:rPr>
      </w:pPr>
    </w:p>
    <w:p w14:paraId="6E430494" w14:textId="7F8B12C2" w:rsidR="009173BA" w:rsidRDefault="009173BA" w:rsidP="009173BA">
      <w:pPr>
        <w:rPr>
          <w:rFonts w:ascii="Arial" w:hAnsi="Arial" w:cs="Arial"/>
          <w:sz w:val="24"/>
          <w:szCs w:val="24"/>
        </w:rPr>
      </w:pPr>
      <w:r>
        <w:rPr>
          <w:rFonts w:ascii="Arial" w:hAnsi="Arial" w:cs="Arial"/>
          <w:sz w:val="24"/>
          <w:szCs w:val="24"/>
        </w:rPr>
        <w:t>The global risk report series tracks global risks perceptions among risk experts and world leaders in business, government, and civil society. The global risk report is published each year. The report is spread across five different categories and explores:</w:t>
      </w:r>
    </w:p>
    <w:p w14:paraId="1C139349" w14:textId="77777777" w:rsidR="009173BA" w:rsidRDefault="009173BA" w:rsidP="009173BA">
      <w:pPr>
        <w:pStyle w:val="ListParagraph"/>
        <w:numPr>
          <w:ilvl w:val="0"/>
          <w:numId w:val="1"/>
        </w:numPr>
        <w:rPr>
          <w:rFonts w:ascii="Arial" w:hAnsi="Arial" w:cs="Arial"/>
          <w:sz w:val="24"/>
          <w:szCs w:val="24"/>
        </w:rPr>
      </w:pPr>
      <w:r>
        <w:rPr>
          <w:rFonts w:ascii="Arial" w:hAnsi="Arial" w:cs="Arial"/>
          <w:sz w:val="24"/>
          <w:szCs w:val="24"/>
        </w:rPr>
        <w:t>Economic</w:t>
      </w:r>
    </w:p>
    <w:p w14:paraId="36061230" w14:textId="77777777" w:rsidR="009173BA" w:rsidRDefault="009173BA" w:rsidP="009173BA">
      <w:pPr>
        <w:pStyle w:val="ListParagraph"/>
        <w:numPr>
          <w:ilvl w:val="0"/>
          <w:numId w:val="1"/>
        </w:numPr>
        <w:rPr>
          <w:rFonts w:ascii="Arial" w:hAnsi="Arial" w:cs="Arial"/>
          <w:sz w:val="24"/>
          <w:szCs w:val="24"/>
        </w:rPr>
      </w:pPr>
      <w:r>
        <w:rPr>
          <w:rFonts w:ascii="Arial" w:hAnsi="Arial" w:cs="Arial"/>
          <w:sz w:val="24"/>
          <w:szCs w:val="24"/>
        </w:rPr>
        <w:t>Environmental</w:t>
      </w:r>
    </w:p>
    <w:p w14:paraId="21F49DE5" w14:textId="77777777" w:rsidR="009173BA" w:rsidRDefault="009173BA" w:rsidP="009173BA">
      <w:pPr>
        <w:pStyle w:val="ListParagraph"/>
        <w:numPr>
          <w:ilvl w:val="0"/>
          <w:numId w:val="1"/>
        </w:numPr>
        <w:rPr>
          <w:rFonts w:ascii="Arial" w:hAnsi="Arial" w:cs="Arial"/>
          <w:sz w:val="24"/>
          <w:szCs w:val="24"/>
        </w:rPr>
      </w:pPr>
      <w:r>
        <w:rPr>
          <w:rFonts w:ascii="Arial" w:hAnsi="Arial" w:cs="Arial"/>
          <w:sz w:val="24"/>
          <w:szCs w:val="24"/>
        </w:rPr>
        <w:t xml:space="preserve">Geopolitical </w:t>
      </w:r>
    </w:p>
    <w:p w14:paraId="405A2798" w14:textId="77777777" w:rsidR="009173BA" w:rsidRDefault="009173BA" w:rsidP="009173BA">
      <w:pPr>
        <w:pStyle w:val="ListParagraph"/>
        <w:numPr>
          <w:ilvl w:val="0"/>
          <w:numId w:val="1"/>
        </w:numPr>
        <w:rPr>
          <w:rFonts w:ascii="Arial" w:hAnsi="Arial" w:cs="Arial"/>
          <w:sz w:val="24"/>
          <w:szCs w:val="24"/>
        </w:rPr>
      </w:pPr>
      <w:r>
        <w:rPr>
          <w:rFonts w:ascii="Arial" w:hAnsi="Arial" w:cs="Arial"/>
          <w:sz w:val="24"/>
          <w:szCs w:val="24"/>
        </w:rPr>
        <w:t>Societal</w:t>
      </w:r>
    </w:p>
    <w:p w14:paraId="5DADBE0B" w14:textId="77777777" w:rsidR="009173BA" w:rsidRDefault="009173BA" w:rsidP="009173BA">
      <w:pPr>
        <w:pStyle w:val="ListParagraph"/>
        <w:numPr>
          <w:ilvl w:val="0"/>
          <w:numId w:val="1"/>
        </w:numPr>
        <w:rPr>
          <w:rFonts w:ascii="Arial" w:hAnsi="Arial" w:cs="Arial"/>
          <w:sz w:val="24"/>
          <w:szCs w:val="24"/>
        </w:rPr>
      </w:pPr>
      <w:r>
        <w:rPr>
          <w:rFonts w:ascii="Arial" w:hAnsi="Arial" w:cs="Arial"/>
          <w:sz w:val="24"/>
          <w:szCs w:val="24"/>
        </w:rPr>
        <w:t>Technological</w:t>
      </w:r>
    </w:p>
    <w:p w14:paraId="6D60A54D" w14:textId="77777777" w:rsidR="009173BA" w:rsidRDefault="009173BA" w:rsidP="009173BA">
      <w:pPr>
        <w:rPr>
          <w:rFonts w:ascii="Arial" w:hAnsi="Arial" w:cs="Arial"/>
          <w:b/>
          <w:bCs/>
          <w:sz w:val="24"/>
          <w:szCs w:val="24"/>
        </w:rPr>
      </w:pPr>
      <w:r>
        <w:rPr>
          <w:rFonts w:ascii="Arial" w:hAnsi="Arial" w:cs="Arial"/>
          <w:b/>
          <w:bCs/>
          <w:sz w:val="24"/>
          <w:szCs w:val="24"/>
        </w:rPr>
        <w:t xml:space="preserve">Climate Change and Net Zero </w:t>
      </w:r>
    </w:p>
    <w:p w14:paraId="223A5DAF" w14:textId="2B33DBFC" w:rsidR="009173BA" w:rsidRDefault="009173BA" w:rsidP="009173BA">
      <w:pPr>
        <w:rPr>
          <w:rFonts w:ascii="Arial" w:hAnsi="Arial" w:cs="Arial"/>
          <w:sz w:val="24"/>
          <w:szCs w:val="24"/>
        </w:rPr>
      </w:pPr>
      <w:r>
        <w:rPr>
          <w:rFonts w:ascii="Arial" w:hAnsi="Arial" w:cs="Arial"/>
          <w:sz w:val="24"/>
          <w:szCs w:val="24"/>
        </w:rPr>
        <w:t xml:space="preserve">According to the Global Risks Report. During the 2021 United Nations Climate Change Report (COP26) they managed to be successful in getting 197 countries to align on the Glasgow Climate Pact, and also many other landmark pledges. But </w:t>
      </w:r>
      <w:r w:rsidRPr="00EF6069">
        <w:rPr>
          <w:rFonts w:ascii="Arial" w:hAnsi="Arial" w:cs="Arial"/>
          <w:sz w:val="24"/>
          <w:szCs w:val="24"/>
        </w:rPr>
        <w:t>unfortunately, all of the agreements which the 197 countries signed up too and committed to are expected to miss the 1.5°C goal established in the 2016 Paris Climate Agreement and increase the risks from a disorderly climate transition</w:t>
      </w:r>
      <w:r>
        <w:rPr>
          <w:rFonts w:ascii="Arial" w:hAnsi="Arial" w:cs="Arial"/>
          <w:sz w:val="24"/>
          <w:szCs w:val="24"/>
        </w:rPr>
        <w:t xml:space="preserve">. </w:t>
      </w:r>
      <w:sdt>
        <w:sdtPr>
          <w:rPr>
            <w:rFonts w:ascii="Arial" w:hAnsi="Arial" w:cs="Arial"/>
            <w:sz w:val="24"/>
            <w:szCs w:val="24"/>
          </w:rPr>
          <w:id w:val="1158193137"/>
          <w:citation/>
        </w:sdtPr>
        <w:sdtContent>
          <w:r>
            <w:rPr>
              <w:rFonts w:ascii="Arial" w:hAnsi="Arial" w:cs="Arial"/>
              <w:sz w:val="24"/>
              <w:szCs w:val="24"/>
            </w:rPr>
            <w:fldChar w:fldCharType="begin"/>
          </w:r>
          <w:r>
            <w:rPr>
              <w:rFonts w:ascii="Arial" w:hAnsi="Arial" w:cs="Arial"/>
              <w:sz w:val="24"/>
              <w:szCs w:val="24"/>
            </w:rPr>
            <w:instrText xml:space="preserve"> CITATION For22 \l 2057 </w:instrText>
          </w:r>
          <w:r>
            <w:rPr>
              <w:rFonts w:ascii="Arial" w:hAnsi="Arial" w:cs="Arial"/>
              <w:sz w:val="24"/>
              <w:szCs w:val="24"/>
            </w:rPr>
            <w:fldChar w:fldCharType="separate"/>
          </w:r>
          <w:r w:rsidRPr="0091163C">
            <w:rPr>
              <w:rFonts w:ascii="Arial" w:hAnsi="Arial" w:cs="Arial"/>
              <w:noProof/>
              <w:sz w:val="24"/>
              <w:szCs w:val="24"/>
            </w:rPr>
            <w:t>(Forum, 2022)</w:t>
          </w:r>
          <w:r>
            <w:rPr>
              <w:rFonts w:ascii="Arial" w:hAnsi="Arial" w:cs="Arial"/>
              <w:sz w:val="24"/>
              <w:szCs w:val="24"/>
            </w:rPr>
            <w:fldChar w:fldCharType="end"/>
          </w:r>
        </w:sdtContent>
      </w:sdt>
      <w:r>
        <w:rPr>
          <w:rFonts w:ascii="Arial" w:hAnsi="Arial" w:cs="Arial"/>
          <w:sz w:val="24"/>
          <w:szCs w:val="24"/>
        </w:rPr>
        <w:t xml:space="preserve"> Climate Change continues to be perceived as the gravest threats to humanity.</w:t>
      </w:r>
    </w:p>
    <w:p w14:paraId="3428D752" w14:textId="77777777" w:rsidR="009173BA" w:rsidRDefault="009173BA" w:rsidP="009173BA">
      <w:pPr>
        <w:rPr>
          <w:rFonts w:ascii="Arial" w:hAnsi="Arial" w:cs="Arial"/>
          <w:sz w:val="24"/>
          <w:szCs w:val="24"/>
        </w:rPr>
      </w:pPr>
      <w:r>
        <w:rPr>
          <w:rFonts w:ascii="Arial" w:hAnsi="Arial" w:cs="Arial"/>
          <w:sz w:val="24"/>
          <w:szCs w:val="24"/>
        </w:rPr>
        <w:t>Outcomes of COP26. The main outcomes of the COP26 meeting and agreements were:</w:t>
      </w:r>
    </w:p>
    <w:p w14:paraId="1DD928FA" w14:textId="77777777" w:rsidR="009173BA" w:rsidRPr="003C13EC" w:rsidRDefault="009173BA" w:rsidP="009173BA">
      <w:pPr>
        <w:pStyle w:val="ListParagraph"/>
        <w:numPr>
          <w:ilvl w:val="0"/>
          <w:numId w:val="1"/>
        </w:numPr>
        <w:rPr>
          <w:rFonts w:ascii="Arial" w:hAnsi="Arial" w:cs="Arial"/>
          <w:sz w:val="24"/>
          <w:szCs w:val="24"/>
        </w:rPr>
      </w:pPr>
      <w:r>
        <w:rPr>
          <w:rFonts w:ascii="Arial" w:hAnsi="Arial" w:cs="Arial"/>
          <w:sz w:val="24"/>
          <w:szCs w:val="24"/>
        </w:rPr>
        <w:t xml:space="preserve">The country </w:t>
      </w:r>
      <w:r w:rsidRPr="003C13EC">
        <w:rPr>
          <w:rFonts w:ascii="Arial" w:hAnsi="Arial" w:cs="Arial"/>
          <w:sz w:val="24"/>
          <w:szCs w:val="24"/>
        </w:rPr>
        <w:t>India</w:t>
      </w:r>
      <w:r>
        <w:rPr>
          <w:rFonts w:ascii="Arial" w:hAnsi="Arial" w:cs="Arial"/>
          <w:sz w:val="24"/>
          <w:szCs w:val="24"/>
        </w:rPr>
        <w:t xml:space="preserve"> has</w:t>
      </w:r>
      <w:r w:rsidRPr="003C13EC">
        <w:rPr>
          <w:rFonts w:ascii="Arial" w:hAnsi="Arial" w:cs="Arial"/>
          <w:sz w:val="24"/>
          <w:szCs w:val="24"/>
        </w:rPr>
        <w:t xml:space="preserve"> pledged to reach net zero emissions by</w:t>
      </w:r>
      <w:r>
        <w:rPr>
          <w:rFonts w:ascii="Arial" w:hAnsi="Arial" w:cs="Arial"/>
          <w:sz w:val="24"/>
          <w:szCs w:val="24"/>
        </w:rPr>
        <w:t xml:space="preserve"> 2070. </w:t>
      </w:r>
    </w:p>
    <w:p w14:paraId="2F05BD89" w14:textId="77777777" w:rsidR="009173BA" w:rsidRPr="003C13EC" w:rsidRDefault="009173BA" w:rsidP="009173BA">
      <w:pPr>
        <w:pStyle w:val="ListParagraph"/>
        <w:numPr>
          <w:ilvl w:val="0"/>
          <w:numId w:val="1"/>
        </w:numPr>
        <w:rPr>
          <w:rFonts w:ascii="Arial" w:hAnsi="Arial" w:cs="Arial"/>
          <w:sz w:val="24"/>
          <w:szCs w:val="24"/>
        </w:rPr>
      </w:pPr>
      <w:r w:rsidRPr="003C13EC">
        <w:rPr>
          <w:rFonts w:ascii="Arial" w:hAnsi="Arial" w:cs="Arial"/>
          <w:sz w:val="24"/>
          <w:szCs w:val="24"/>
        </w:rPr>
        <w:t xml:space="preserve">46 countries pledged to transition from coal to clean power by 2040. </w:t>
      </w:r>
    </w:p>
    <w:p w14:paraId="0A450BE3" w14:textId="77777777" w:rsidR="009173BA" w:rsidRPr="003C13EC" w:rsidRDefault="009173BA" w:rsidP="009173BA">
      <w:pPr>
        <w:pStyle w:val="ListParagraph"/>
        <w:numPr>
          <w:ilvl w:val="0"/>
          <w:numId w:val="1"/>
        </w:numPr>
        <w:rPr>
          <w:rFonts w:ascii="Arial" w:hAnsi="Arial" w:cs="Arial"/>
          <w:sz w:val="24"/>
          <w:szCs w:val="24"/>
        </w:rPr>
      </w:pPr>
      <w:r w:rsidRPr="003C13EC">
        <w:rPr>
          <w:rFonts w:ascii="Arial" w:hAnsi="Arial" w:cs="Arial"/>
          <w:sz w:val="24"/>
          <w:szCs w:val="24"/>
        </w:rPr>
        <w:t>104 countries pledged to a 30% cut in methane emissions by 2030. Methane accounts for 30% of historical global warming.</w:t>
      </w:r>
    </w:p>
    <w:p w14:paraId="15E5B226" w14:textId="77777777" w:rsidR="009173BA" w:rsidRDefault="009173BA" w:rsidP="009173BA">
      <w:pPr>
        <w:pStyle w:val="ListParagraph"/>
        <w:numPr>
          <w:ilvl w:val="0"/>
          <w:numId w:val="1"/>
        </w:numPr>
        <w:rPr>
          <w:rFonts w:ascii="Arial" w:hAnsi="Arial" w:cs="Arial"/>
          <w:sz w:val="24"/>
          <w:szCs w:val="24"/>
        </w:rPr>
      </w:pPr>
      <w:r w:rsidRPr="003C13EC">
        <w:rPr>
          <w:rFonts w:ascii="Arial" w:hAnsi="Arial" w:cs="Arial"/>
          <w:sz w:val="24"/>
          <w:szCs w:val="24"/>
        </w:rPr>
        <w:t xml:space="preserve">141 countries that account for 91% if the world’s forests pledged to end deforestation by 2030. </w:t>
      </w:r>
      <w:sdt>
        <w:sdtPr>
          <w:rPr>
            <w:rFonts w:ascii="Arial" w:hAnsi="Arial" w:cs="Arial"/>
            <w:sz w:val="24"/>
            <w:szCs w:val="24"/>
          </w:rPr>
          <w:id w:val="1848897729"/>
          <w:citation/>
        </w:sdtPr>
        <w:sdtContent>
          <w:r>
            <w:rPr>
              <w:rFonts w:ascii="Arial" w:hAnsi="Arial" w:cs="Arial"/>
              <w:sz w:val="24"/>
              <w:szCs w:val="24"/>
            </w:rPr>
            <w:fldChar w:fldCharType="begin"/>
          </w:r>
          <w:r>
            <w:rPr>
              <w:rFonts w:ascii="Arial" w:hAnsi="Arial" w:cs="Arial"/>
              <w:sz w:val="24"/>
              <w:szCs w:val="24"/>
            </w:rPr>
            <w:instrText xml:space="preserve"> CITATION For22 \l 2057 </w:instrText>
          </w:r>
          <w:r>
            <w:rPr>
              <w:rFonts w:ascii="Arial" w:hAnsi="Arial" w:cs="Arial"/>
              <w:sz w:val="24"/>
              <w:szCs w:val="24"/>
            </w:rPr>
            <w:fldChar w:fldCharType="separate"/>
          </w:r>
          <w:r w:rsidRPr="0091163C">
            <w:rPr>
              <w:rFonts w:ascii="Arial" w:hAnsi="Arial" w:cs="Arial"/>
              <w:noProof/>
              <w:sz w:val="24"/>
              <w:szCs w:val="24"/>
            </w:rPr>
            <w:t>(Forum, 2022)</w:t>
          </w:r>
          <w:r>
            <w:rPr>
              <w:rFonts w:ascii="Arial" w:hAnsi="Arial" w:cs="Arial"/>
              <w:sz w:val="24"/>
              <w:szCs w:val="24"/>
            </w:rPr>
            <w:fldChar w:fldCharType="end"/>
          </w:r>
        </w:sdtContent>
      </w:sdt>
    </w:p>
    <w:p w14:paraId="73395A74" w14:textId="781D7F5E" w:rsidR="009173BA" w:rsidRDefault="009173BA" w:rsidP="009173BA">
      <w:pPr>
        <w:rPr>
          <w:b/>
          <w:bCs/>
        </w:rPr>
      </w:pPr>
    </w:p>
    <w:p w14:paraId="52BB7D7D" w14:textId="4A050021" w:rsidR="009173BA" w:rsidRDefault="009173BA" w:rsidP="009173BA">
      <w:pPr>
        <w:rPr>
          <w:b/>
          <w:bCs/>
        </w:rPr>
      </w:pPr>
    </w:p>
    <w:p w14:paraId="3CE2BE57" w14:textId="61ACECF7" w:rsidR="009173BA" w:rsidRDefault="009173BA" w:rsidP="009173BA">
      <w:pPr>
        <w:rPr>
          <w:b/>
          <w:bCs/>
        </w:rPr>
      </w:pPr>
    </w:p>
    <w:p w14:paraId="420BA602" w14:textId="53EC723E" w:rsidR="009173BA" w:rsidRDefault="009173BA" w:rsidP="009173BA">
      <w:pPr>
        <w:rPr>
          <w:b/>
          <w:bCs/>
        </w:rPr>
      </w:pPr>
    </w:p>
    <w:p w14:paraId="30E7945C" w14:textId="3F334D1C" w:rsidR="009173BA" w:rsidRDefault="009173BA" w:rsidP="009173BA">
      <w:pPr>
        <w:rPr>
          <w:b/>
          <w:bCs/>
        </w:rPr>
      </w:pPr>
    </w:p>
    <w:p w14:paraId="2E221426" w14:textId="6C6BBBA3" w:rsidR="009173BA" w:rsidRDefault="009173BA" w:rsidP="009173BA">
      <w:pPr>
        <w:rPr>
          <w:b/>
          <w:bCs/>
        </w:rPr>
      </w:pPr>
    </w:p>
    <w:p w14:paraId="7C0A4124" w14:textId="3071F5B2" w:rsidR="009173BA" w:rsidRDefault="009173BA" w:rsidP="009173BA">
      <w:pPr>
        <w:rPr>
          <w:b/>
          <w:bCs/>
        </w:rPr>
      </w:pPr>
    </w:p>
    <w:p w14:paraId="1EEB6BA2" w14:textId="488CE1A5" w:rsidR="009173BA" w:rsidRDefault="009173BA" w:rsidP="009173BA">
      <w:pPr>
        <w:rPr>
          <w:b/>
          <w:bCs/>
        </w:rPr>
      </w:pPr>
    </w:p>
    <w:p w14:paraId="5FB94ED5" w14:textId="63121DB0" w:rsidR="009173BA" w:rsidRDefault="009173BA" w:rsidP="009173BA">
      <w:pPr>
        <w:rPr>
          <w:b/>
          <w:bCs/>
        </w:rPr>
      </w:pPr>
    </w:p>
    <w:p w14:paraId="4909E0BF" w14:textId="1AFFEA3D" w:rsidR="009173BA" w:rsidRDefault="009173BA" w:rsidP="009173BA">
      <w:pPr>
        <w:rPr>
          <w:b/>
          <w:bCs/>
        </w:rPr>
      </w:pPr>
    </w:p>
    <w:p w14:paraId="66C9DA62" w14:textId="31FB566C" w:rsidR="009173BA" w:rsidRDefault="009173BA" w:rsidP="009173BA">
      <w:pPr>
        <w:pStyle w:val="Heading1"/>
      </w:pPr>
      <w:bookmarkStart w:id="2" w:name="_Toc102480441"/>
      <w:r>
        <w:t>Sustainable Development Goals</w:t>
      </w:r>
      <w:bookmarkEnd w:id="2"/>
    </w:p>
    <w:p w14:paraId="6B15D638" w14:textId="77777777" w:rsidR="009173BA" w:rsidRPr="00D028C5" w:rsidRDefault="009173BA" w:rsidP="009173BA">
      <w:pPr>
        <w:rPr>
          <w:rFonts w:ascii="Arial" w:hAnsi="Arial" w:cs="Arial"/>
          <w:sz w:val="24"/>
          <w:szCs w:val="24"/>
          <w:shd w:val="clear" w:color="auto" w:fill="FAFAFA"/>
        </w:rPr>
      </w:pPr>
      <w:r w:rsidRPr="00D028C5">
        <w:rPr>
          <w:rFonts w:ascii="Arial" w:hAnsi="Arial" w:cs="Arial"/>
          <w:sz w:val="24"/>
          <w:szCs w:val="24"/>
        </w:rPr>
        <w:t>‘</w:t>
      </w:r>
      <w:r w:rsidRPr="00D028C5">
        <w:rPr>
          <w:rFonts w:ascii="Arial" w:hAnsi="Arial" w:cs="Arial"/>
          <w:sz w:val="24"/>
          <w:szCs w:val="24"/>
          <w:shd w:val="clear" w:color="auto" w:fill="FAFAFA"/>
        </w:rPr>
        <w:t>The United Nations Sustainable Development Goals (SDGs) are targets for global development adopted in September 2015, set to be achieved by 2030. All countries of the world have agreed to work towards achieving these goals.’</w:t>
      </w:r>
      <w:r>
        <w:rPr>
          <w:rFonts w:ascii="Arial" w:hAnsi="Arial" w:cs="Arial"/>
          <w:sz w:val="24"/>
          <w:szCs w:val="24"/>
          <w:shd w:val="clear" w:color="auto" w:fill="FAFAFA"/>
        </w:rPr>
        <w:t xml:space="preserve"> The sustainable development goals are:</w:t>
      </w:r>
      <w:r>
        <w:rPr>
          <w:noProof/>
        </w:rPr>
        <w:drawing>
          <wp:inline distT="0" distB="0" distL="0" distR="0" wp14:anchorId="3FC80241" wp14:editId="770B3E45">
            <wp:extent cx="5995283" cy="2976292"/>
            <wp:effectExtent l="0" t="0" r="571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9"/>
                    <a:srcRect l="10823" t="16279" r="12878" b="16381"/>
                    <a:stretch/>
                  </pic:blipFill>
                  <pic:spPr bwMode="auto">
                    <a:xfrm>
                      <a:off x="0" y="0"/>
                      <a:ext cx="6028608" cy="2992836"/>
                    </a:xfrm>
                    <a:prstGeom prst="rect">
                      <a:avLst/>
                    </a:prstGeom>
                    <a:ln>
                      <a:noFill/>
                    </a:ln>
                    <a:extLst>
                      <a:ext uri="{53640926-AAD7-44D8-BBD7-CCE9431645EC}">
                        <a14:shadowObscured xmlns:a14="http://schemas.microsoft.com/office/drawing/2010/main"/>
                      </a:ext>
                    </a:extLst>
                  </pic:spPr>
                </pic:pic>
              </a:graphicData>
            </a:graphic>
          </wp:inline>
        </w:drawing>
      </w:r>
    </w:p>
    <w:p w14:paraId="65D44908" w14:textId="77777777" w:rsidR="001967E4" w:rsidRDefault="001967E4" w:rsidP="001967E4">
      <w:pPr>
        <w:rPr>
          <w:rFonts w:ascii="Arial" w:hAnsi="Arial" w:cs="Arial"/>
          <w:sz w:val="24"/>
          <w:szCs w:val="24"/>
        </w:rPr>
      </w:pPr>
      <w:r>
        <w:rPr>
          <w:rFonts w:ascii="Arial" w:hAnsi="Arial" w:cs="Arial"/>
          <w:sz w:val="24"/>
          <w:szCs w:val="24"/>
        </w:rPr>
        <w:t xml:space="preserve">As you can see there is a wide variety of goals which are Global goals which need to be achieved by 2030. All of the Global goals were launched in 2018. </w:t>
      </w:r>
      <w:sdt>
        <w:sdtPr>
          <w:rPr>
            <w:rFonts w:ascii="Arial" w:hAnsi="Arial" w:cs="Arial"/>
            <w:sz w:val="24"/>
            <w:szCs w:val="24"/>
          </w:rPr>
          <w:id w:val="-1660620253"/>
          <w:citation/>
        </w:sdtPr>
        <w:sdtContent>
          <w:r>
            <w:rPr>
              <w:rFonts w:ascii="Arial" w:hAnsi="Arial" w:cs="Arial"/>
              <w:sz w:val="24"/>
              <w:szCs w:val="24"/>
            </w:rPr>
            <w:fldChar w:fldCharType="begin"/>
          </w:r>
          <w:r>
            <w:rPr>
              <w:rFonts w:ascii="Arial" w:hAnsi="Arial" w:cs="Arial"/>
              <w:sz w:val="24"/>
              <w:szCs w:val="24"/>
            </w:rPr>
            <w:instrText xml:space="preserve"> CITATION Sus18 \l 2057 </w:instrText>
          </w:r>
          <w:r>
            <w:rPr>
              <w:rFonts w:ascii="Arial" w:hAnsi="Arial" w:cs="Arial"/>
              <w:sz w:val="24"/>
              <w:szCs w:val="24"/>
            </w:rPr>
            <w:fldChar w:fldCharType="separate"/>
          </w:r>
          <w:r w:rsidRPr="0091163C">
            <w:rPr>
              <w:rFonts w:ascii="Arial" w:hAnsi="Arial" w:cs="Arial"/>
              <w:noProof/>
              <w:sz w:val="24"/>
              <w:szCs w:val="24"/>
            </w:rPr>
            <w:t>(Goals S. D., 2018)</w:t>
          </w:r>
          <w:r>
            <w:rPr>
              <w:rFonts w:ascii="Arial" w:hAnsi="Arial" w:cs="Arial"/>
              <w:sz w:val="24"/>
              <w:szCs w:val="24"/>
            </w:rPr>
            <w:fldChar w:fldCharType="end"/>
          </w:r>
        </w:sdtContent>
      </w:sdt>
      <w:r>
        <w:rPr>
          <w:rFonts w:ascii="Arial" w:hAnsi="Arial" w:cs="Arial"/>
          <w:sz w:val="24"/>
          <w:szCs w:val="24"/>
        </w:rPr>
        <w:t xml:space="preserve"> The goals which are going to be focused on in this report is going to be:</w:t>
      </w:r>
    </w:p>
    <w:p w14:paraId="1C02A1C8" w14:textId="77777777" w:rsidR="001967E4" w:rsidRDefault="001967E4" w:rsidP="001967E4">
      <w:pPr>
        <w:pStyle w:val="ListParagraph"/>
        <w:numPr>
          <w:ilvl w:val="0"/>
          <w:numId w:val="1"/>
        </w:numPr>
        <w:rPr>
          <w:rFonts w:ascii="Arial" w:hAnsi="Arial" w:cs="Arial"/>
          <w:sz w:val="24"/>
          <w:szCs w:val="24"/>
        </w:rPr>
      </w:pPr>
      <w:r>
        <w:rPr>
          <w:rFonts w:ascii="Arial" w:hAnsi="Arial" w:cs="Arial"/>
          <w:sz w:val="24"/>
          <w:szCs w:val="24"/>
        </w:rPr>
        <w:t>Climate action</w:t>
      </w:r>
    </w:p>
    <w:p w14:paraId="2C054262" w14:textId="77777777" w:rsidR="001967E4" w:rsidRDefault="001967E4" w:rsidP="001967E4">
      <w:pPr>
        <w:pStyle w:val="ListParagraph"/>
        <w:numPr>
          <w:ilvl w:val="0"/>
          <w:numId w:val="1"/>
        </w:numPr>
        <w:rPr>
          <w:rFonts w:ascii="Arial" w:hAnsi="Arial" w:cs="Arial"/>
          <w:sz w:val="24"/>
          <w:szCs w:val="24"/>
        </w:rPr>
      </w:pPr>
      <w:r>
        <w:rPr>
          <w:rFonts w:ascii="Arial" w:hAnsi="Arial" w:cs="Arial"/>
          <w:sz w:val="24"/>
          <w:szCs w:val="24"/>
        </w:rPr>
        <w:t>Sustainable cities and communities</w:t>
      </w:r>
    </w:p>
    <w:p w14:paraId="122F3398" w14:textId="4AF9255B" w:rsidR="009173BA" w:rsidRDefault="009173BA" w:rsidP="009173BA"/>
    <w:p w14:paraId="531AF7CA" w14:textId="4CA0D128" w:rsidR="001967E4" w:rsidRDefault="001967E4" w:rsidP="009173BA"/>
    <w:p w14:paraId="5084BE07" w14:textId="0F7AEBDC" w:rsidR="001967E4" w:rsidRDefault="001967E4" w:rsidP="009173BA"/>
    <w:p w14:paraId="79B71E2D" w14:textId="010D9A97" w:rsidR="001967E4" w:rsidRDefault="001967E4" w:rsidP="009173BA"/>
    <w:p w14:paraId="01F03840" w14:textId="77AA94DD" w:rsidR="001967E4" w:rsidRDefault="001967E4" w:rsidP="009173BA"/>
    <w:p w14:paraId="661DCEAA" w14:textId="208E4253" w:rsidR="001967E4" w:rsidRDefault="001967E4" w:rsidP="009173BA"/>
    <w:p w14:paraId="0C933994" w14:textId="0714AAED" w:rsidR="001967E4" w:rsidRDefault="001967E4" w:rsidP="009173BA"/>
    <w:p w14:paraId="3EEDF680" w14:textId="4A167360" w:rsidR="001967E4" w:rsidRDefault="001967E4" w:rsidP="009173BA"/>
    <w:p w14:paraId="5A5512C6" w14:textId="0CBE1B29" w:rsidR="001967E4" w:rsidRDefault="001967E4" w:rsidP="009173BA"/>
    <w:p w14:paraId="13D4C740" w14:textId="64EC9B7E" w:rsidR="001967E4" w:rsidRDefault="001967E4" w:rsidP="009173BA"/>
    <w:p w14:paraId="64162848" w14:textId="22717715" w:rsidR="001967E4" w:rsidRDefault="001967E4" w:rsidP="001967E4">
      <w:pPr>
        <w:pStyle w:val="Heading1"/>
      </w:pPr>
      <w:bookmarkStart w:id="3" w:name="_Toc102480442"/>
      <w:r>
        <w:lastRenderedPageBreak/>
        <w:t>Goal 11 - Sustainable cities and communities</w:t>
      </w:r>
      <w:bookmarkEnd w:id="3"/>
    </w:p>
    <w:p w14:paraId="1BC04347" w14:textId="77777777" w:rsidR="001967E4" w:rsidRDefault="001967E4" w:rsidP="001967E4">
      <w:pPr>
        <w:rPr>
          <w:rFonts w:ascii="Arial" w:hAnsi="Arial" w:cs="Arial"/>
          <w:sz w:val="24"/>
          <w:szCs w:val="24"/>
        </w:rPr>
      </w:pPr>
      <w:r>
        <w:rPr>
          <w:rFonts w:ascii="Arial" w:hAnsi="Arial" w:cs="Arial"/>
          <w:sz w:val="24"/>
          <w:szCs w:val="24"/>
        </w:rPr>
        <w:t>The United Nations has defined 10 targets and 15 indicators for the eleventh sustainable development goal. These targets and indicators are put in place by the United Nations to be able to track the worlds aims and targets to see if these are going to be met or not.</w:t>
      </w:r>
    </w:p>
    <w:p w14:paraId="39E1B649" w14:textId="77777777" w:rsidR="001967E4" w:rsidRDefault="001967E4" w:rsidP="001967E4">
      <w:pPr>
        <w:rPr>
          <w:rFonts w:ascii="Arial" w:hAnsi="Arial" w:cs="Arial"/>
          <w:sz w:val="24"/>
          <w:szCs w:val="24"/>
        </w:rPr>
      </w:pPr>
      <w:r>
        <w:rPr>
          <w:rFonts w:ascii="Arial" w:hAnsi="Arial" w:cs="Arial"/>
          <w:sz w:val="24"/>
          <w:szCs w:val="24"/>
        </w:rPr>
        <w:t xml:space="preserve">Some of the targets which the United Nations have put in place for the eleventh goal are: </w:t>
      </w:r>
    </w:p>
    <w:p w14:paraId="231AF0E7" w14:textId="77777777" w:rsidR="001967E4" w:rsidRDefault="001967E4" w:rsidP="001967E4">
      <w:pPr>
        <w:pStyle w:val="ListParagraph"/>
        <w:numPr>
          <w:ilvl w:val="0"/>
          <w:numId w:val="1"/>
        </w:numPr>
        <w:rPr>
          <w:rFonts w:ascii="Arial" w:hAnsi="Arial" w:cs="Arial"/>
          <w:sz w:val="24"/>
          <w:szCs w:val="24"/>
        </w:rPr>
      </w:pPr>
      <w:r>
        <w:rPr>
          <w:rFonts w:ascii="Arial" w:hAnsi="Arial" w:cs="Arial"/>
          <w:sz w:val="24"/>
          <w:szCs w:val="24"/>
        </w:rPr>
        <w:t xml:space="preserve">Target 1 - Safe and affordable housing </w:t>
      </w:r>
    </w:p>
    <w:p w14:paraId="5B989459" w14:textId="77777777" w:rsidR="001967E4" w:rsidRDefault="001967E4" w:rsidP="001967E4">
      <w:pPr>
        <w:pStyle w:val="ListParagraph"/>
        <w:numPr>
          <w:ilvl w:val="1"/>
          <w:numId w:val="1"/>
        </w:numPr>
        <w:rPr>
          <w:rFonts w:ascii="Arial" w:hAnsi="Arial" w:cs="Arial"/>
          <w:sz w:val="24"/>
          <w:szCs w:val="24"/>
        </w:rPr>
      </w:pPr>
      <w:r w:rsidRPr="00292378">
        <w:rPr>
          <w:rFonts w:ascii="Arial" w:hAnsi="Arial" w:cs="Arial"/>
          <w:sz w:val="24"/>
          <w:szCs w:val="24"/>
        </w:rPr>
        <w:t xml:space="preserve">The aim within target one is by the year 2030, granting access for everyone to adequate, </w:t>
      </w:r>
      <w:proofErr w:type="gramStart"/>
      <w:r w:rsidRPr="00292378">
        <w:rPr>
          <w:rFonts w:ascii="Arial" w:hAnsi="Arial" w:cs="Arial"/>
          <w:sz w:val="24"/>
          <w:szCs w:val="24"/>
        </w:rPr>
        <w:t>safe</w:t>
      </w:r>
      <w:proofErr w:type="gramEnd"/>
      <w:r w:rsidRPr="00292378">
        <w:rPr>
          <w:rFonts w:ascii="Arial" w:hAnsi="Arial" w:cs="Arial"/>
          <w:sz w:val="24"/>
          <w:szCs w:val="24"/>
        </w:rPr>
        <w:t xml:space="preserve"> and affordable housing and basic services </w:t>
      </w:r>
    </w:p>
    <w:p w14:paraId="078010A6" w14:textId="77777777" w:rsidR="001967E4" w:rsidRPr="00292378" w:rsidRDefault="001967E4" w:rsidP="001967E4">
      <w:pPr>
        <w:ind w:left="1080"/>
        <w:rPr>
          <w:rFonts w:ascii="Arial" w:hAnsi="Arial" w:cs="Arial"/>
          <w:sz w:val="24"/>
          <w:szCs w:val="24"/>
        </w:rPr>
      </w:pPr>
      <w:r>
        <w:rPr>
          <w:noProof/>
        </w:rPr>
        <w:drawing>
          <wp:anchor distT="0" distB="0" distL="114300" distR="114300" simplePos="0" relativeHeight="251661312" behindDoc="1" locked="0" layoutInCell="1" allowOverlap="1" wp14:anchorId="33E732D5" wp14:editId="4795DFDC">
            <wp:simplePos x="0" y="0"/>
            <wp:positionH relativeFrom="column">
              <wp:posOffset>0</wp:posOffset>
            </wp:positionH>
            <wp:positionV relativeFrom="paragraph">
              <wp:posOffset>2623</wp:posOffset>
            </wp:positionV>
            <wp:extent cx="3260034" cy="1802008"/>
            <wp:effectExtent l="0" t="0" r="0" b="8255"/>
            <wp:wrapTight wrapText="bothSides">
              <wp:wrapPolygon edited="0">
                <wp:start x="0" y="0"/>
                <wp:lineTo x="0" y="21471"/>
                <wp:lineTo x="21461" y="21471"/>
                <wp:lineTo x="21461" y="0"/>
                <wp:lineTo x="0" y="0"/>
              </wp:wrapPolygon>
            </wp:wrapTight>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rotWithShape="1">
                    <a:blip r:embed="rId10" cstate="print">
                      <a:extLst>
                        <a:ext uri="{28A0092B-C50C-407E-A947-70E740481C1C}">
                          <a14:useLocalDpi xmlns:a14="http://schemas.microsoft.com/office/drawing/2010/main" val="0"/>
                        </a:ext>
                      </a:extLst>
                    </a:blip>
                    <a:srcRect l="51063" t="34783" r="5525" b="22556"/>
                    <a:stretch/>
                  </pic:blipFill>
                  <pic:spPr bwMode="auto">
                    <a:xfrm>
                      <a:off x="0" y="0"/>
                      <a:ext cx="3260034" cy="18020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92378">
        <w:rPr>
          <w:rFonts w:ascii="Arial" w:hAnsi="Arial" w:cs="Arial"/>
          <w:sz w:val="24"/>
          <w:szCs w:val="24"/>
        </w:rPr>
        <w:t xml:space="preserve"> </w:t>
      </w:r>
    </w:p>
    <w:p w14:paraId="570B5C83" w14:textId="77777777" w:rsidR="001967E4" w:rsidRDefault="001967E4" w:rsidP="001967E4">
      <w:pPr>
        <w:rPr>
          <w:rFonts w:ascii="Arial" w:hAnsi="Arial" w:cs="Arial"/>
          <w:sz w:val="24"/>
          <w:szCs w:val="24"/>
        </w:rPr>
      </w:pPr>
    </w:p>
    <w:p w14:paraId="69E8EDDF" w14:textId="77777777" w:rsidR="001967E4" w:rsidRDefault="001967E4" w:rsidP="001967E4">
      <w:pPr>
        <w:rPr>
          <w:rFonts w:ascii="Arial" w:hAnsi="Arial" w:cs="Arial"/>
          <w:sz w:val="24"/>
          <w:szCs w:val="24"/>
        </w:rPr>
      </w:pPr>
      <w:r>
        <w:rPr>
          <w:rFonts w:ascii="Arial" w:hAnsi="Arial" w:cs="Arial"/>
          <w:sz w:val="24"/>
          <w:szCs w:val="24"/>
        </w:rPr>
        <w:t>This map shows the share of the urban population living in the slums in the 1990’s.</w:t>
      </w:r>
    </w:p>
    <w:p w14:paraId="27FA6D83" w14:textId="77777777" w:rsidR="001967E4" w:rsidRDefault="001967E4" w:rsidP="001967E4">
      <w:pPr>
        <w:rPr>
          <w:rFonts w:ascii="Arial" w:hAnsi="Arial" w:cs="Arial"/>
          <w:sz w:val="24"/>
          <w:szCs w:val="24"/>
        </w:rPr>
      </w:pPr>
    </w:p>
    <w:p w14:paraId="4D480AD6" w14:textId="77777777" w:rsidR="001967E4" w:rsidRDefault="001967E4" w:rsidP="001967E4">
      <w:pPr>
        <w:rPr>
          <w:rFonts w:ascii="Arial" w:hAnsi="Arial" w:cs="Arial"/>
          <w:sz w:val="24"/>
          <w:szCs w:val="24"/>
        </w:rPr>
      </w:pPr>
    </w:p>
    <w:p w14:paraId="5FD4A22F" w14:textId="77777777" w:rsidR="001967E4" w:rsidRDefault="001967E4" w:rsidP="001967E4">
      <w:pPr>
        <w:rPr>
          <w:rFonts w:ascii="Arial" w:hAnsi="Arial" w:cs="Arial"/>
          <w:sz w:val="24"/>
          <w:szCs w:val="24"/>
        </w:rPr>
      </w:pPr>
    </w:p>
    <w:p w14:paraId="7B5EDB3C" w14:textId="77777777" w:rsidR="001967E4" w:rsidRDefault="001967E4" w:rsidP="001967E4">
      <w:pPr>
        <w:rPr>
          <w:rFonts w:ascii="Arial" w:hAnsi="Arial" w:cs="Arial"/>
          <w:sz w:val="24"/>
          <w:szCs w:val="24"/>
        </w:rPr>
      </w:pPr>
      <w:r>
        <w:rPr>
          <w:noProof/>
        </w:rPr>
        <w:drawing>
          <wp:anchor distT="0" distB="0" distL="114300" distR="114300" simplePos="0" relativeHeight="251662336" behindDoc="1" locked="0" layoutInCell="1" allowOverlap="1" wp14:anchorId="5BB9C387" wp14:editId="008EEC43">
            <wp:simplePos x="0" y="0"/>
            <wp:positionH relativeFrom="column">
              <wp:posOffset>2886323</wp:posOffset>
            </wp:positionH>
            <wp:positionV relativeFrom="paragraph">
              <wp:posOffset>10492</wp:posOffset>
            </wp:positionV>
            <wp:extent cx="3355450" cy="2120588"/>
            <wp:effectExtent l="0" t="0" r="0" b="0"/>
            <wp:wrapTight wrapText="bothSides">
              <wp:wrapPolygon edited="0">
                <wp:start x="0" y="0"/>
                <wp:lineTo x="0" y="21348"/>
                <wp:lineTo x="21461" y="21348"/>
                <wp:lineTo x="21461" y="0"/>
                <wp:lineTo x="0" y="0"/>
              </wp:wrapPolygon>
            </wp:wrapTight>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1" cstate="print">
                      <a:extLst>
                        <a:ext uri="{28A0092B-C50C-407E-A947-70E740481C1C}">
                          <a14:useLocalDpi xmlns:a14="http://schemas.microsoft.com/office/drawing/2010/main" val="0"/>
                        </a:ext>
                      </a:extLst>
                    </a:blip>
                    <a:srcRect l="51746" t="31329" r="2600" b="17376"/>
                    <a:stretch/>
                  </pic:blipFill>
                  <pic:spPr bwMode="auto">
                    <a:xfrm>
                      <a:off x="0" y="0"/>
                      <a:ext cx="3355450" cy="21205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0D77CC" w14:textId="77777777" w:rsidR="001967E4" w:rsidRDefault="001967E4" w:rsidP="001967E4">
      <w:pPr>
        <w:rPr>
          <w:rFonts w:ascii="Arial" w:hAnsi="Arial" w:cs="Arial"/>
          <w:sz w:val="24"/>
          <w:szCs w:val="24"/>
        </w:rPr>
      </w:pPr>
    </w:p>
    <w:p w14:paraId="7CB98F45" w14:textId="77777777" w:rsidR="001967E4" w:rsidRDefault="001967E4" w:rsidP="001967E4">
      <w:pPr>
        <w:rPr>
          <w:rFonts w:ascii="Arial" w:hAnsi="Arial" w:cs="Arial"/>
          <w:sz w:val="24"/>
          <w:szCs w:val="24"/>
        </w:rPr>
      </w:pPr>
      <w:r>
        <w:rPr>
          <w:rFonts w:ascii="Arial" w:hAnsi="Arial" w:cs="Arial"/>
          <w:sz w:val="24"/>
          <w:szCs w:val="24"/>
        </w:rPr>
        <w:t>This map shows the share of the urban population living in the slums in the year 2018.</w:t>
      </w:r>
    </w:p>
    <w:p w14:paraId="75BA32D0" w14:textId="77777777" w:rsidR="001967E4" w:rsidRDefault="001967E4" w:rsidP="001967E4">
      <w:pPr>
        <w:rPr>
          <w:rFonts w:ascii="Arial" w:hAnsi="Arial" w:cs="Arial"/>
          <w:sz w:val="24"/>
          <w:szCs w:val="24"/>
        </w:rPr>
      </w:pPr>
    </w:p>
    <w:p w14:paraId="033C5EC3" w14:textId="77777777" w:rsidR="001967E4" w:rsidRPr="007C4F80" w:rsidRDefault="001967E4" w:rsidP="001967E4">
      <w:pPr>
        <w:rPr>
          <w:rFonts w:ascii="Arial" w:hAnsi="Arial" w:cs="Arial"/>
          <w:sz w:val="24"/>
          <w:szCs w:val="24"/>
        </w:rPr>
      </w:pPr>
    </w:p>
    <w:p w14:paraId="3E0C026E" w14:textId="77777777" w:rsidR="001967E4" w:rsidRDefault="001967E4" w:rsidP="001967E4">
      <w:pPr>
        <w:rPr>
          <w:rFonts w:ascii="Arial" w:hAnsi="Arial" w:cs="Arial"/>
          <w:sz w:val="24"/>
          <w:szCs w:val="24"/>
        </w:rPr>
      </w:pPr>
    </w:p>
    <w:p w14:paraId="6DC61A84" w14:textId="77777777" w:rsidR="001967E4" w:rsidRDefault="001967E4" w:rsidP="001967E4">
      <w:pPr>
        <w:rPr>
          <w:rFonts w:ascii="Arial" w:hAnsi="Arial" w:cs="Arial"/>
          <w:sz w:val="24"/>
          <w:szCs w:val="24"/>
        </w:rPr>
      </w:pPr>
      <w:sdt>
        <w:sdtPr>
          <w:rPr>
            <w:rFonts w:ascii="Arial" w:hAnsi="Arial" w:cs="Arial"/>
            <w:sz w:val="24"/>
            <w:szCs w:val="24"/>
          </w:rPr>
          <w:id w:val="-954866857"/>
          <w:citation/>
        </w:sdtPr>
        <w:sdtContent>
          <w:r>
            <w:rPr>
              <w:rFonts w:ascii="Arial" w:hAnsi="Arial" w:cs="Arial"/>
              <w:sz w:val="24"/>
              <w:szCs w:val="24"/>
            </w:rPr>
            <w:fldChar w:fldCharType="begin"/>
          </w:r>
          <w:r>
            <w:rPr>
              <w:rFonts w:ascii="Arial" w:hAnsi="Arial" w:cs="Arial"/>
              <w:sz w:val="24"/>
              <w:szCs w:val="24"/>
            </w:rPr>
            <w:instrText xml:space="preserve"> CITATION Sus18 \l 2057 </w:instrText>
          </w:r>
          <w:r>
            <w:rPr>
              <w:rFonts w:ascii="Arial" w:hAnsi="Arial" w:cs="Arial"/>
              <w:sz w:val="24"/>
              <w:szCs w:val="24"/>
            </w:rPr>
            <w:fldChar w:fldCharType="separate"/>
          </w:r>
          <w:r w:rsidRPr="0091163C">
            <w:rPr>
              <w:rFonts w:ascii="Arial" w:hAnsi="Arial" w:cs="Arial"/>
              <w:noProof/>
              <w:sz w:val="24"/>
              <w:szCs w:val="24"/>
            </w:rPr>
            <w:t>(Goals S. D., 2018)</w:t>
          </w:r>
          <w:r>
            <w:rPr>
              <w:rFonts w:ascii="Arial" w:hAnsi="Arial" w:cs="Arial"/>
              <w:sz w:val="24"/>
              <w:szCs w:val="24"/>
            </w:rPr>
            <w:fldChar w:fldCharType="end"/>
          </w:r>
        </w:sdtContent>
      </w:sdt>
    </w:p>
    <w:p w14:paraId="63F421A7" w14:textId="77777777" w:rsidR="001967E4" w:rsidRDefault="001967E4" w:rsidP="001967E4">
      <w:pPr>
        <w:rPr>
          <w:rFonts w:ascii="Arial" w:hAnsi="Arial" w:cs="Arial"/>
          <w:sz w:val="24"/>
          <w:szCs w:val="24"/>
        </w:rPr>
      </w:pPr>
      <w:r>
        <w:rPr>
          <w:rFonts w:ascii="Arial" w:hAnsi="Arial" w:cs="Arial"/>
          <w:sz w:val="24"/>
          <w:szCs w:val="24"/>
        </w:rPr>
        <w:t xml:space="preserve">The difference between these two maps is that there in a very higher population of the world who are now living in the slums. This would be due to inflation of bills, mass unemployment and an ever-growing population wanting to move to the cities, but they are unable to find housing which they will be able to comfortably live in and to be able to be financially stable.  </w:t>
      </w:r>
    </w:p>
    <w:p w14:paraId="27BBEC7F" w14:textId="77777777" w:rsidR="001967E4" w:rsidRDefault="001967E4" w:rsidP="001967E4">
      <w:pPr>
        <w:pStyle w:val="ListParagraph"/>
        <w:numPr>
          <w:ilvl w:val="0"/>
          <w:numId w:val="1"/>
        </w:numPr>
        <w:rPr>
          <w:rFonts w:ascii="Arial" w:hAnsi="Arial" w:cs="Arial"/>
          <w:sz w:val="24"/>
          <w:szCs w:val="24"/>
        </w:rPr>
      </w:pPr>
      <w:r>
        <w:rPr>
          <w:rFonts w:ascii="Arial" w:hAnsi="Arial" w:cs="Arial"/>
          <w:sz w:val="24"/>
          <w:szCs w:val="24"/>
        </w:rPr>
        <w:t xml:space="preserve">Target 2 - </w:t>
      </w:r>
      <w:r w:rsidRPr="00112799">
        <w:rPr>
          <w:rFonts w:ascii="Arial" w:hAnsi="Arial" w:cs="Arial"/>
          <w:sz w:val="24"/>
          <w:szCs w:val="24"/>
        </w:rPr>
        <w:t xml:space="preserve">Affordable and sustainable transport systems </w:t>
      </w:r>
    </w:p>
    <w:p w14:paraId="6F6C7C08" w14:textId="77777777" w:rsidR="001967E4" w:rsidRDefault="001967E4" w:rsidP="001967E4">
      <w:pPr>
        <w:pStyle w:val="ListParagraph"/>
        <w:numPr>
          <w:ilvl w:val="1"/>
          <w:numId w:val="1"/>
        </w:numPr>
        <w:rPr>
          <w:rFonts w:ascii="Arial" w:hAnsi="Arial" w:cs="Arial"/>
          <w:sz w:val="24"/>
          <w:szCs w:val="24"/>
        </w:rPr>
      </w:pPr>
      <w:r>
        <w:rPr>
          <w:rFonts w:ascii="Arial" w:hAnsi="Arial" w:cs="Arial"/>
          <w:sz w:val="24"/>
          <w:szCs w:val="24"/>
        </w:rPr>
        <w:t xml:space="preserve">By 2030 provide access to safe, affordable accessible and sustainable transport systems for all. </w:t>
      </w:r>
      <w:sdt>
        <w:sdtPr>
          <w:rPr>
            <w:rFonts w:ascii="Arial" w:hAnsi="Arial" w:cs="Arial"/>
            <w:sz w:val="24"/>
            <w:szCs w:val="24"/>
          </w:rPr>
          <w:id w:val="164674823"/>
          <w:citation/>
        </w:sdtPr>
        <w:sdtContent>
          <w:r>
            <w:rPr>
              <w:rFonts w:ascii="Arial" w:hAnsi="Arial" w:cs="Arial"/>
              <w:sz w:val="24"/>
              <w:szCs w:val="24"/>
            </w:rPr>
            <w:fldChar w:fldCharType="begin"/>
          </w:r>
          <w:r>
            <w:rPr>
              <w:rFonts w:ascii="Arial" w:hAnsi="Arial" w:cs="Arial"/>
              <w:sz w:val="24"/>
              <w:szCs w:val="24"/>
            </w:rPr>
            <w:instrText xml:space="preserve"> CITATION Sus18 \l 2057 </w:instrText>
          </w:r>
          <w:r>
            <w:rPr>
              <w:rFonts w:ascii="Arial" w:hAnsi="Arial" w:cs="Arial"/>
              <w:sz w:val="24"/>
              <w:szCs w:val="24"/>
            </w:rPr>
            <w:fldChar w:fldCharType="separate"/>
          </w:r>
          <w:r w:rsidRPr="0091163C">
            <w:rPr>
              <w:rFonts w:ascii="Arial" w:hAnsi="Arial" w:cs="Arial"/>
              <w:noProof/>
              <w:sz w:val="24"/>
              <w:szCs w:val="24"/>
            </w:rPr>
            <w:t>(Goals S. D., 2018)</w:t>
          </w:r>
          <w:r>
            <w:rPr>
              <w:rFonts w:ascii="Arial" w:hAnsi="Arial" w:cs="Arial"/>
              <w:sz w:val="24"/>
              <w:szCs w:val="24"/>
            </w:rPr>
            <w:fldChar w:fldCharType="end"/>
          </w:r>
        </w:sdtContent>
      </w:sdt>
    </w:p>
    <w:p w14:paraId="2FDF2C14" w14:textId="77777777" w:rsidR="001967E4" w:rsidRDefault="001967E4" w:rsidP="001967E4">
      <w:pPr>
        <w:pStyle w:val="ListParagraph"/>
        <w:numPr>
          <w:ilvl w:val="0"/>
          <w:numId w:val="1"/>
        </w:numPr>
        <w:rPr>
          <w:rFonts w:ascii="Arial" w:hAnsi="Arial" w:cs="Arial"/>
          <w:sz w:val="24"/>
          <w:szCs w:val="24"/>
        </w:rPr>
      </w:pPr>
      <w:r>
        <w:rPr>
          <w:rFonts w:ascii="Arial" w:hAnsi="Arial" w:cs="Arial"/>
          <w:sz w:val="24"/>
          <w:szCs w:val="24"/>
        </w:rPr>
        <w:t xml:space="preserve">Target 3 – Inclusive and sustainable urbanization </w:t>
      </w:r>
    </w:p>
    <w:p w14:paraId="1FAAC7C5" w14:textId="77777777" w:rsidR="001967E4" w:rsidRPr="009A6976" w:rsidRDefault="001967E4" w:rsidP="001967E4">
      <w:pPr>
        <w:pStyle w:val="ListParagraph"/>
        <w:numPr>
          <w:ilvl w:val="1"/>
          <w:numId w:val="1"/>
        </w:numPr>
        <w:rPr>
          <w:rFonts w:ascii="Arial" w:hAnsi="Arial" w:cs="Arial"/>
          <w:sz w:val="24"/>
          <w:szCs w:val="24"/>
        </w:rPr>
      </w:pPr>
      <w:r>
        <w:rPr>
          <w:rFonts w:ascii="Arial" w:hAnsi="Arial" w:cs="Arial"/>
          <w:sz w:val="24"/>
          <w:szCs w:val="24"/>
        </w:rPr>
        <w:lastRenderedPageBreak/>
        <w:t xml:space="preserve">By 2030, enhance inclusive and sustainable urbanization and capacity for participatory integrated and sustainable human settlement planning and management in all countries’ </w:t>
      </w:r>
      <w:sdt>
        <w:sdtPr>
          <w:rPr>
            <w:rFonts w:ascii="Arial" w:hAnsi="Arial" w:cs="Arial"/>
            <w:sz w:val="24"/>
            <w:szCs w:val="24"/>
          </w:rPr>
          <w:id w:val="554053843"/>
          <w:citation/>
        </w:sdtPr>
        <w:sdtContent>
          <w:r>
            <w:rPr>
              <w:rFonts w:ascii="Arial" w:hAnsi="Arial" w:cs="Arial"/>
              <w:sz w:val="24"/>
              <w:szCs w:val="24"/>
            </w:rPr>
            <w:fldChar w:fldCharType="begin"/>
          </w:r>
          <w:r>
            <w:rPr>
              <w:rFonts w:ascii="Arial" w:hAnsi="Arial" w:cs="Arial"/>
              <w:sz w:val="24"/>
              <w:szCs w:val="24"/>
            </w:rPr>
            <w:instrText xml:space="preserve"> CITATION Sus18 \l 2057 </w:instrText>
          </w:r>
          <w:r>
            <w:rPr>
              <w:rFonts w:ascii="Arial" w:hAnsi="Arial" w:cs="Arial"/>
              <w:sz w:val="24"/>
              <w:szCs w:val="24"/>
            </w:rPr>
            <w:fldChar w:fldCharType="separate"/>
          </w:r>
          <w:r w:rsidRPr="0091163C">
            <w:rPr>
              <w:rFonts w:ascii="Arial" w:hAnsi="Arial" w:cs="Arial"/>
              <w:noProof/>
              <w:sz w:val="24"/>
              <w:szCs w:val="24"/>
            </w:rPr>
            <w:t>(Goals S. D., 2018)</w:t>
          </w:r>
          <w:r>
            <w:rPr>
              <w:rFonts w:ascii="Arial" w:hAnsi="Arial" w:cs="Arial"/>
              <w:sz w:val="24"/>
              <w:szCs w:val="24"/>
            </w:rPr>
            <w:fldChar w:fldCharType="end"/>
          </w:r>
        </w:sdtContent>
      </w:sdt>
    </w:p>
    <w:p w14:paraId="75BE957F" w14:textId="77777777" w:rsidR="001967E4" w:rsidRDefault="001967E4" w:rsidP="001967E4">
      <w:pPr>
        <w:pStyle w:val="ListParagraph"/>
        <w:numPr>
          <w:ilvl w:val="0"/>
          <w:numId w:val="1"/>
        </w:numPr>
        <w:rPr>
          <w:rFonts w:ascii="Arial" w:hAnsi="Arial" w:cs="Arial"/>
          <w:sz w:val="24"/>
          <w:szCs w:val="24"/>
        </w:rPr>
      </w:pPr>
      <w:r>
        <w:rPr>
          <w:rFonts w:ascii="Arial" w:hAnsi="Arial" w:cs="Arial"/>
          <w:sz w:val="24"/>
          <w:szCs w:val="24"/>
        </w:rPr>
        <w:t xml:space="preserve">Target 4 – Protect the world’s cultural and natural heritage </w:t>
      </w:r>
    </w:p>
    <w:p w14:paraId="2B7A2D89" w14:textId="77777777" w:rsidR="001967E4" w:rsidRDefault="001967E4" w:rsidP="001967E4">
      <w:pPr>
        <w:pStyle w:val="ListParagraph"/>
        <w:numPr>
          <w:ilvl w:val="1"/>
          <w:numId w:val="1"/>
        </w:numPr>
        <w:rPr>
          <w:rFonts w:ascii="Arial" w:hAnsi="Arial" w:cs="Arial"/>
          <w:sz w:val="24"/>
          <w:szCs w:val="24"/>
        </w:rPr>
      </w:pPr>
      <w:r>
        <w:rPr>
          <w:rFonts w:ascii="Arial" w:hAnsi="Arial" w:cs="Arial"/>
          <w:sz w:val="24"/>
          <w:szCs w:val="24"/>
        </w:rPr>
        <w:t>Strengthen efforts to protect and safeguard the world’s cultural and natural heritage</w:t>
      </w:r>
      <w:sdt>
        <w:sdtPr>
          <w:rPr>
            <w:rFonts w:ascii="Arial" w:hAnsi="Arial" w:cs="Arial"/>
            <w:sz w:val="24"/>
            <w:szCs w:val="24"/>
          </w:rPr>
          <w:id w:val="1819376822"/>
          <w:citation/>
        </w:sdtPr>
        <w:sdtContent>
          <w:r>
            <w:rPr>
              <w:rFonts w:ascii="Arial" w:hAnsi="Arial" w:cs="Arial"/>
              <w:sz w:val="24"/>
              <w:szCs w:val="24"/>
            </w:rPr>
            <w:fldChar w:fldCharType="begin"/>
          </w:r>
          <w:r>
            <w:rPr>
              <w:rFonts w:ascii="Arial" w:hAnsi="Arial" w:cs="Arial"/>
              <w:sz w:val="24"/>
              <w:szCs w:val="24"/>
            </w:rPr>
            <w:instrText xml:space="preserve"> CITATION Sus18 \l 2057 </w:instrText>
          </w:r>
          <w:r>
            <w:rPr>
              <w:rFonts w:ascii="Arial" w:hAnsi="Arial" w:cs="Arial"/>
              <w:sz w:val="24"/>
              <w:szCs w:val="24"/>
            </w:rPr>
            <w:fldChar w:fldCharType="separate"/>
          </w:r>
          <w:r>
            <w:rPr>
              <w:rFonts w:ascii="Arial" w:hAnsi="Arial" w:cs="Arial"/>
              <w:noProof/>
              <w:sz w:val="24"/>
              <w:szCs w:val="24"/>
            </w:rPr>
            <w:t xml:space="preserve"> </w:t>
          </w:r>
          <w:r w:rsidRPr="0091163C">
            <w:rPr>
              <w:rFonts w:ascii="Arial" w:hAnsi="Arial" w:cs="Arial"/>
              <w:noProof/>
              <w:sz w:val="24"/>
              <w:szCs w:val="24"/>
            </w:rPr>
            <w:t>(Goals S. D., 2018)</w:t>
          </w:r>
          <w:r>
            <w:rPr>
              <w:rFonts w:ascii="Arial" w:hAnsi="Arial" w:cs="Arial"/>
              <w:sz w:val="24"/>
              <w:szCs w:val="24"/>
            </w:rPr>
            <w:fldChar w:fldCharType="end"/>
          </w:r>
        </w:sdtContent>
      </w:sdt>
    </w:p>
    <w:p w14:paraId="0931B91D" w14:textId="77777777" w:rsidR="001967E4" w:rsidRDefault="001967E4" w:rsidP="001967E4">
      <w:pPr>
        <w:pStyle w:val="ListParagraph"/>
        <w:numPr>
          <w:ilvl w:val="0"/>
          <w:numId w:val="1"/>
        </w:numPr>
        <w:rPr>
          <w:rFonts w:ascii="Arial" w:hAnsi="Arial" w:cs="Arial"/>
          <w:sz w:val="24"/>
          <w:szCs w:val="24"/>
        </w:rPr>
      </w:pPr>
      <w:r>
        <w:rPr>
          <w:rFonts w:ascii="Arial" w:hAnsi="Arial" w:cs="Arial"/>
          <w:sz w:val="24"/>
          <w:szCs w:val="24"/>
        </w:rPr>
        <w:t>Target 5 – Reduce the adverse effects of natural disasters</w:t>
      </w:r>
    </w:p>
    <w:p w14:paraId="539746EE" w14:textId="77777777" w:rsidR="001967E4" w:rsidRDefault="001967E4" w:rsidP="001967E4">
      <w:pPr>
        <w:pStyle w:val="ListParagraph"/>
        <w:numPr>
          <w:ilvl w:val="1"/>
          <w:numId w:val="1"/>
        </w:numPr>
        <w:rPr>
          <w:rFonts w:ascii="Arial" w:hAnsi="Arial" w:cs="Arial"/>
          <w:sz w:val="24"/>
          <w:szCs w:val="24"/>
        </w:rPr>
      </w:pPr>
      <w:r>
        <w:rPr>
          <w:rFonts w:ascii="Arial" w:hAnsi="Arial" w:cs="Arial"/>
          <w:sz w:val="24"/>
          <w:szCs w:val="24"/>
        </w:rPr>
        <w:t xml:space="preserve">In order for the goal to be met by 2030 then there needs to be a significant reduce in the number of deaths and the number of people affected and sustainability decrease the direct economic losses relative to global gross domestic product. </w:t>
      </w:r>
      <w:sdt>
        <w:sdtPr>
          <w:rPr>
            <w:rFonts w:ascii="Arial" w:hAnsi="Arial" w:cs="Arial"/>
            <w:sz w:val="24"/>
            <w:szCs w:val="24"/>
          </w:rPr>
          <w:id w:val="2107389085"/>
          <w:citation/>
        </w:sdtPr>
        <w:sdtContent>
          <w:r>
            <w:rPr>
              <w:rFonts w:ascii="Arial" w:hAnsi="Arial" w:cs="Arial"/>
              <w:sz w:val="24"/>
              <w:szCs w:val="24"/>
            </w:rPr>
            <w:fldChar w:fldCharType="begin"/>
          </w:r>
          <w:r>
            <w:rPr>
              <w:rFonts w:ascii="Arial" w:hAnsi="Arial" w:cs="Arial"/>
              <w:sz w:val="24"/>
              <w:szCs w:val="24"/>
            </w:rPr>
            <w:instrText xml:space="preserve"> CITATION Sus18 \l 2057 </w:instrText>
          </w:r>
          <w:r>
            <w:rPr>
              <w:rFonts w:ascii="Arial" w:hAnsi="Arial" w:cs="Arial"/>
              <w:sz w:val="24"/>
              <w:szCs w:val="24"/>
            </w:rPr>
            <w:fldChar w:fldCharType="separate"/>
          </w:r>
          <w:r w:rsidRPr="0091163C">
            <w:rPr>
              <w:rFonts w:ascii="Arial" w:hAnsi="Arial" w:cs="Arial"/>
              <w:noProof/>
              <w:sz w:val="24"/>
              <w:szCs w:val="24"/>
            </w:rPr>
            <w:t>(Goals S. D., 2018)</w:t>
          </w:r>
          <w:r>
            <w:rPr>
              <w:rFonts w:ascii="Arial" w:hAnsi="Arial" w:cs="Arial"/>
              <w:sz w:val="24"/>
              <w:szCs w:val="24"/>
            </w:rPr>
            <w:fldChar w:fldCharType="end"/>
          </w:r>
        </w:sdtContent>
      </w:sdt>
    </w:p>
    <w:p w14:paraId="6D88F78B" w14:textId="77777777" w:rsidR="001967E4" w:rsidRDefault="001967E4" w:rsidP="001967E4">
      <w:pPr>
        <w:pStyle w:val="ListParagraph"/>
        <w:rPr>
          <w:rFonts w:ascii="Arial" w:hAnsi="Arial" w:cs="Arial"/>
          <w:sz w:val="24"/>
          <w:szCs w:val="24"/>
        </w:rPr>
      </w:pPr>
      <w:r>
        <w:rPr>
          <w:noProof/>
        </w:rPr>
        <w:drawing>
          <wp:anchor distT="0" distB="0" distL="114300" distR="114300" simplePos="0" relativeHeight="251663360" behindDoc="1" locked="0" layoutInCell="1" allowOverlap="1" wp14:anchorId="060A6E21" wp14:editId="592FACC6">
            <wp:simplePos x="0" y="0"/>
            <wp:positionH relativeFrom="column">
              <wp:posOffset>492815</wp:posOffset>
            </wp:positionH>
            <wp:positionV relativeFrom="paragraph">
              <wp:posOffset>39094</wp:posOffset>
            </wp:positionV>
            <wp:extent cx="2623185" cy="2153920"/>
            <wp:effectExtent l="0" t="0" r="5715" b="0"/>
            <wp:wrapTight wrapText="bothSides">
              <wp:wrapPolygon edited="0">
                <wp:start x="0" y="0"/>
                <wp:lineTo x="0" y="21396"/>
                <wp:lineTo x="21490" y="21396"/>
                <wp:lineTo x="21490" y="0"/>
                <wp:lineTo x="0" y="0"/>
              </wp:wrapPolygon>
            </wp:wrapTight>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l="51746" t="20225" r="2470" b="12932"/>
                    <a:stretch/>
                  </pic:blipFill>
                  <pic:spPr bwMode="auto">
                    <a:xfrm>
                      <a:off x="0" y="0"/>
                      <a:ext cx="2623185" cy="2153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8D7C98" w14:textId="77777777" w:rsidR="001967E4" w:rsidRDefault="001967E4" w:rsidP="001967E4">
      <w:pPr>
        <w:pStyle w:val="ListParagraph"/>
        <w:rPr>
          <w:rFonts w:ascii="Arial" w:hAnsi="Arial" w:cs="Arial"/>
          <w:sz w:val="24"/>
          <w:szCs w:val="24"/>
        </w:rPr>
      </w:pPr>
    </w:p>
    <w:p w14:paraId="60F198AD" w14:textId="77777777" w:rsidR="001967E4" w:rsidRDefault="001967E4" w:rsidP="001967E4">
      <w:pPr>
        <w:pStyle w:val="ListParagraph"/>
        <w:rPr>
          <w:rFonts w:ascii="Arial" w:hAnsi="Arial" w:cs="Arial"/>
          <w:sz w:val="24"/>
          <w:szCs w:val="24"/>
        </w:rPr>
      </w:pPr>
    </w:p>
    <w:p w14:paraId="2F7B0D4D" w14:textId="77777777" w:rsidR="001967E4" w:rsidRDefault="001967E4" w:rsidP="001967E4">
      <w:pPr>
        <w:pStyle w:val="ListParagraph"/>
        <w:rPr>
          <w:rFonts w:ascii="Arial" w:hAnsi="Arial" w:cs="Arial"/>
          <w:sz w:val="24"/>
          <w:szCs w:val="24"/>
        </w:rPr>
      </w:pPr>
      <w:r>
        <w:rPr>
          <w:rFonts w:ascii="Arial" w:hAnsi="Arial" w:cs="Arial"/>
          <w:sz w:val="24"/>
          <w:szCs w:val="24"/>
        </w:rPr>
        <w:t xml:space="preserve">The map shows the number of deaths and missing persons due to natural disasters in 2005. </w:t>
      </w:r>
    </w:p>
    <w:p w14:paraId="1EB9FE65" w14:textId="77777777" w:rsidR="001967E4" w:rsidRDefault="001967E4" w:rsidP="001967E4">
      <w:pPr>
        <w:pStyle w:val="ListParagraph"/>
        <w:rPr>
          <w:rFonts w:ascii="Arial" w:hAnsi="Arial" w:cs="Arial"/>
          <w:sz w:val="24"/>
          <w:szCs w:val="24"/>
        </w:rPr>
      </w:pPr>
    </w:p>
    <w:p w14:paraId="60611DBD" w14:textId="77777777" w:rsidR="001967E4" w:rsidRDefault="001967E4" w:rsidP="001967E4">
      <w:pPr>
        <w:pStyle w:val="ListParagraph"/>
        <w:rPr>
          <w:rFonts w:ascii="Arial" w:hAnsi="Arial" w:cs="Arial"/>
          <w:sz w:val="24"/>
          <w:szCs w:val="24"/>
        </w:rPr>
      </w:pPr>
    </w:p>
    <w:p w14:paraId="08BECC95" w14:textId="77777777" w:rsidR="001967E4" w:rsidRDefault="001967E4" w:rsidP="001967E4">
      <w:pPr>
        <w:pStyle w:val="ListParagraph"/>
        <w:rPr>
          <w:rFonts w:ascii="Arial" w:hAnsi="Arial" w:cs="Arial"/>
          <w:sz w:val="24"/>
          <w:szCs w:val="24"/>
        </w:rPr>
      </w:pPr>
    </w:p>
    <w:p w14:paraId="1ABB1958" w14:textId="77777777" w:rsidR="001967E4" w:rsidRDefault="001967E4" w:rsidP="001967E4">
      <w:pPr>
        <w:pStyle w:val="ListParagraph"/>
        <w:rPr>
          <w:rFonts w:ascii="Arial" w:hAnsi="Arial" w:cs="Arial"/>
          <w:sz w:val="24"/>
          <w:szCs w:val="24"/>
        </w:rPr>
      </w:pPr>
    </w:p>
    <w:p w14:paraId="16C7F4B3" w14:textId="77777777" w:rsidR="001967E4" w:rsidRDefault="001967E4" w:rsidP="001967E4">
      <w:pPr>
        <w:pStyle w:val="ListParagraph"/>
        <w:rPr>
          <w:rFonts w:ascii="Arial" w:hAnsi="Arial" w:cs="Arial"/>
          <w:sz w:val="24"/>
          <w:szCs w:val="24"/>
        </w:rPr>
      </w:pPr>
    </w:p>
    <w:p w14:paraId="1003458E" w14:textId="77777777" w:rsidR="001967E4" w:rsidRDefault="001967E4" w:rsidP="001967E4">
      <w:pPr>
        <w:pStyle w:val="ListParagraph"/>
        <w:rPr>
          <w:rFonts w:ascii="Arial" w:hAnsi="Arial" w:cs="Arial"/>
          <w:sz w:val="24"/>
          <w:szCs w:val="24"/>
        </w:rPr>
      </w:pPr>
    </w:p>
    <w:p w14:paraId="689019D9" w14:textId="77777777" w:rsidR="001967E4" w:rsidRDefault="001967E4" w:rsidP="001967E4">
      <w:pPr>
        <w:pStyle w:val="ListParagraph"/>
        <w:rPr>
          <w:rFonts w:ascii="Arial" w:hAnsi="Arial" w:cs="Arial"/>
          <w:sz w:val="24"/>
          <w:szCs w:val="24"/>
        </w:rPr>
      </w:pPr>
      <w:r>
        <w:rPr>
          <w:noProof/>
        </w:rPr>
        <w:drawing>
          <wp:anchor distT="0" distB="0" distL="114300" distR="114300" simplePos="0" relativeHeight="251664384" behindDoc="1" locked="0" layoutInCell="1" allowOverlap="1" wp14:anchorId="15040387" wp14:editId="5608133B">
            <wp:simplePos x="0" y="0"/>
            <wp:positionH relativeFrom="column">
              <wp:posOffset>3322955</wp:posOffset>
            </wp:positionH>
            <wp:positionV relativeFrom="paragraph">
              <wp:posOffset>138430</wp:posOffset>
            </wp:positionV>
            <wp:extent cx="2734945" cy="2399030"/>
            <wp:effectExtent l="0" t="0" r="8255" b="1270"/>
            <wp:wrapTight wrapText="bothSides">
              <wp:wrapPolygon edited="0">
                <wp:start x="0" y="0"/>
                <wp:lineTo x="0" y="21440"/>
                <wp:lineTo x="21515" y="21440"/>
                <wp:lineTo x="21515" y="0"/>
                <wp:lineTo x="0" y="0"/>
              </wp:wrapPolygon>
            </wp:wrapTight>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3" cstate="print">
                      <a:extLst>
                        <a:ext uri="{28A0092B-C50C-407E-A947-70E740481C1C}">
                          <a14:useLocalDpi xmlns:a14="http://schemas.microsoft.com/office/drawing/2010/main" val="0"/>
                        </a:ext>
                      </a:extLst>
                    </a:blip>
                    <a:srcRect l="52171" t="19734" r="3861" b="11704"/>
                    <a:stretch/>
                  </pic:blipFill>
                  <pic:spPr bwMode="auto">
                    <a:xfrm>
                      <a:off x="0" y="0"/>
                      <a:ext cx="2734945" cy="2399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3C7BAF" w14:textId="77777777" w:rsidR="001967E4" w:rsidRDefault="001967E4" w:rsidP="001967E4">
      <w:pPr>
        <w:pStyle w:val="ListParagraph"/>
        <w:rPr>
          <w:rFonts w:ascii="Arial" w:hAnsi="Arial" w:cs="Arial"/>
          <w:sz w:val="24"/>
          <w:szCs w:val="24"/>
        </w:rPr>
      </w:pPr>
    </w:p>
    <w:p w14:paraId="5A61F151" w14:textId="77777777" w:rsidR="001967E4" w:rsidRDefault="001967E4" w:rsidP="001967E4">
      <w:pPr>
        <w:pStyle w:val="ListParagraph"/>
        <w:rPr>
          <w:rFonts w:ascii="Arial" w:hAnsi="Arial" w:cs="Arial"/>
          <w:sz w:val="24"/>
          <w:szCs w:val="24"/>
        </w:rPr>
      </w:pPr>
    </w:p>
    <w:p w14:paraId="7A739D4B" w14:textId="77777777" w:rsidR="001967E4" w:rsidRDefault="001967E4" w:rsidP="001967E4">
      <w:pPr>
        <w:pStyle w:val="ListParagraph"/>
        <w:rPr>
          <w:rFonts w:ascii="Arial" w:hAnsi="Arial" w:cs="Arial"/>
          <w:sz w:val="24"/>
          <w:szCs w:val="24"/>
        </w:rPr>
      </w:pPr>
    </w:p>
    <w:p w14:paraId="40664387" w14:textId="77777777" w:rsidR="001967E4" w:rsidRDefault="001967E4" w:rsidP="001967E4">
      <w:pPr>
        <w:pStyle w:val="ListParagraph"/>
        <w:rPr>
          <w:rFonts w:ascii="Arial" w:hAnsi="Arial" w:cs="Arial"/>
          <w:sz w:val="24"/>
          <w:szCs w:val="24"/>
        </w:rPr>
      </w:pPr>
    </w:p>
    <w:p w14:paraId="2E39607F" w14:textId="77777777" w:rsidR="001967E4" w:rsidRPr="00EE1F07" w:rsidRDefault="001967E4" w:rsidP="001967E4">
      <w:pPr>
        <w:pStyle w:val="ListParagraph"/>
        <w:rPr>
          <w:rFonts w:ascii="Arial" w:hAnsi="Arial" w:cs="Arial"/>
          <w:sz w:val="24"/>
          <w:szCs w:val="24"/>
        </w:rPr>
      </w:pPr>
      <w:r>
        <w:rPr>
          <w:rFonts w:ascii="Arial" w:hAnsi="Arial" w:cs="Arial"/>
          <w:sz w:val="24"/>
          <w:szCs w:val="24"/>
        </w:rPr>
        <w:t xml:space="preserve">The map shows the number of deaths and missing persons due to natural disasters in 2020. </w:t>
      </w:r>
    </w:p>
    <w:p w14:paraId="6A37A26E" w14:textId="77777777" w:rsidR="001967E4" w:rsidRPr="00936E31" w:rsidRDefault="001967E4" w:rsidP="001967E4">
      <w:pPr>
        <w:rPr>
          <w:rFonts w:ascii="Arial" w:hAnsi="Arial" w:cs="Arial"/>
          <w:sz w:val="24"/>
          <w:szCs w:val="24"/>
        </w:rPr>
      </w:pPr>
    </w:p>
    <w:p w14:paraId="735F3BEF" w14:textId="77777777" w:rsidR="001967E4" w:rsidRPr="00112799" w:rsidRDefault="001967E4" w:rsidP="001967E4">
      <w:pPr>
        <w:rPr>
          <w:rFonts w:ascii="Arial" w:hAnsi="Arial" w:cs="Arial"/>
          <w:sz w:val="24"/>
          <w:szCs w:val="24"/>
        </w:rPr>
      </w:pPr>
    </w:p>
    <w:p w14:paraId="278B4832" w14:textId="77777777" w:rsidR="001967E4" w:rsidRPr="0029624D" w:rsidRDefault="001967E4" w:rsidP="001967E4">
      <w:pPr>
        <w:rPr>
          <w:rFonts w:ascii="Arial" w:hAnsi="Arial" w:cs="Arial"/>
          <w:sz w:val="24"/>
          <w:szCs w:val="24"/>
        </w:rPr>
      </w:pPr>
      <w:sdt>
        <w:sdtPr>
          <w:rPr>
            <w:rFonts w:ascii="Arial" w:hAnsi="Arial" w:cs="Arial"/>
            <w:sz w:val="24"/>
            <w:szCs w:val="24"/>
          </w:rPr>
          <w:id w:val="915292420"/>
          <w:citation/>
        </w:sdtPr>
        <w:sdtContent>
          <w:r w:rsidRPr="0029624D">
            <w:rPr>
              <w:rFonts w:ascii="Arial" w:hAnsi="Arial" w:cs="Arial"/>
              <w:sz w:val="24"/>
              <w:szCs w:val="24"/>
            </w:rPr>
            <w:fldChar w:fldCharType="begin"/>
          </w:r>
          <w:r w:rsidRPr="0029624D">
            <w:rPr>
              <w:rFonts w:ascii="Arial" w:hAnsi="Arial" w:cs="Arial"/>
              <w:sz w:val="24"/>
              <w:szCs w:val="24"/>
            </w:rPr>
            <w:instrText xml:space="preserve"> CITATION Sus18 \l 2057 </w:instrText>
          </w:r>
          <w:r w:rsidRPr="0029624D">
            <w:rPr>
              <w:rFonts w:ascii="Arial" w:hAnsi="Arial" w:cs="Arial"/>
              <w:sz w:val="24"/>
              <w:szCs w:val="24"/>
            </w:rPr>
            <w:fldChar w:fldCharType="separate"/>
          </w:r>
          <w:r w:rsidRPr="0091163C">
            <w:rPr>
              <w:rFonts w:ascii="Arial" w:hAnsi="Arial" w:cs="Arial"/>
              <w:noProof/>
              <w:sz w:val="24"/>
              <w:szCs w:val="24"/>
            </w:rPr>
            <w:t>(Goals S. D., 2018)</w:t>
          </w:r>
          <w:r w:rsidRPr="0029624D">
            <w:rPr>
              <w:rFonts w:ascii="Arial" w:hAnsi="Arial" w:cs="Arial"/>
              <w:sz w:val="24"/>
              <w:szCs w:val="24"/>
            </w:rPr>
            <w:fldChar w:fldCharType="end"/>
          </w:r>
        </w:sdtContent>
      </w:sdt>
    </w:p>
    <w:p w14:paraId="255D701F" w14:textId="77777777" w:rsidR="001967E4" w:rsidRPr="0029624D" w:rsidRDefault="001967E4" w:rsidP="001967E4">
      <w:pPr>
        <w:rPr>
          <w:rFonts w:ascii="Arial" w:hAnsi="Arial" w:cs="Arial"/>
          <w:sz w:val="24"/>
          <w:szCs w:val="24"/>
        </w:rPr>
      </w:pPr>
    </w:p>
    <w:p w14:paraId="0CA31375" w14:textId="77777777" w:rsidR="001967E4" w:rsidRPr="0029624D" w:rsidRDefault="001967E4" w:rsidP="001967E4">
      <w:pPr>
        <w:rPr>
          <w:rFonts w:ascii="Arial" w:hAnsi="Arial" w:cs="Arial"/>
          <w:sz w:val="24"/>
          <w:szCs w:val="24"/>
        </w:rPr>
      </w:pPr>
      <w:r w:rsidRPr="0029624D">
        <w:rPr>
          <w:rFonts w:ascii="Arial" w:hAnsi="Arial" w:cs="Arial"/>
          <w:sz w:val="24"/>
          <w:szCs w:val="24"/>
        </w:rPr>
        <w:t>When looking at the difference between these maps in 2005 there wasn’t a very high percentage of the darker colours which means less people had died/gone missing in 2005. But, in 2020 this was not the case there was a lot more of the map coloured and preferably in the darker red colour which means 1,000 per 100,000 people.</w:t>
      </w:r>
    </w:p>
    <w:p w14:paraId="672E19D6" w14:textId="77777777" w:rsidR="001967E4" w:rsidRDefault="001967E4" w:rsidP="001967E4">
      <w:pPr>
        <w:pStyle w:val="ListParagraph"/>
        <w:numPr>
          <w:ilvl w:val="0"/>
          <w:numId w:val="1"/>
        </w:numPr>
        <w:rPr>
          <w:rFonts w:ascii="Arial" w:hAnsi="Arial" w:cs="Arial"/>
          <w:sz w:val="24"/>
          <w:szCs w:val="24"/>
        </w:rPr>
      </w:pPr>
      <w:r w:rsidRPr="0029624D">
        <w:rPr>
          <w:rFonts w:ascii="Arial" w:hAnsi="Arial" w:cs="Arial"/>
          <w:sz w:val="24"/>
          <w:szCs w:val="24"/>
        </w:rPr>
        <w:t xml:space="preserve">Target 6 </w:t>
      </w:r>
      <w:r>
        <w:rPr>
          <w:rFonts w:ascii="Arial" w:hAnsi="Arial" w:cs="Arial"/>
          <w:sz w:val="24"/>
          <w:szCs w:val="24"/>
        </w:rPr>
        <w:t>–</w:t>
      </w:r>
      <w:r w:rsidRPr="0029624D">
        <w:rPr>
          <w:rFonts w:ascii="Arial" w:hAnsi="Arial" w:cs="Arial"/>
          <w:sz w:val="24"/>
          <w:szCs w:val="24"/>
        </w:rPr>
        <w:t xml:space="preserve"> </w:t>
      </w:r>
      <w:r>
        <w:rPr>
          <w:rFonts w:ascii="Arial" w:hAnsi="Arial" w:cs="Arial"/>
          <w:sz w:val="24"/>
          <w:szCs w:val="24"/>
        </w:rPr>
        <w:t xml:space="preserve">Reduce the environmental impacts of cities </w:t>
      </w:r>
    </w:p>
    <w:p w14:paraId="6EA218A1" w14:textId="77777777" w:rsidR="001967E4" w:rsidRDefault="001967E4" w:rsidP="001967E4">
      <w:pPr>
        <w:pStyle w:val="ListParagraph"/>
        <w:numPr>
          <w:ilvl w:val="1"/>
          <w:numId w:val="1"/>
        </w:numPr>
        <w:rPr>
          <w:rFonts w:ascii="Arial" w:hAnsi="Arial" w:cs="Arial"/>
          <w:sz w:val="24"/>
          <w:szCs w:val="24"/>
        </w:rPr>
      </w:pPr>
      <w:r>
        <w:rPr>
          <w:rFonts w:ascii="Arial" w:hAnsi="Arial" w:cs="Arial"/>
          <w:sz w:val="24"/>
          <w:szCs w:val="24"/>
        </w:rPr>
        <w:t xml:space="preserve">By 2030, reduce the adverse per capita environmental impact of cities, including by paying special attention to air quality and municipal and other waste management. </w:t>
      </w:r>
      <w:sdt>
        <w:sdtPr>
          <w:rPr>
            <w:rFonts w:ascii="Arial" w:hAnsi="Arial" w:cs="Arial"/>
            <w:sz w:val="24"/>
            <w:szCs w:val="24"/>
          </w:rPr>
          <w:id w:val="-1212423132"/>
          <w:citation/>
        </w:sdtPr>
        <w:sdtContent>
          <w:r>
            <w:rPr>
              <w:rFonts w:ascii="Arial" w:hAnsi="Arial" w:cs="Arial"/>
              <w:sz w:val="24"/>
              <w:szCs w:val="24"/>
            </w:rPr>
            <w:fldChar w:fldCharType="begin"/>
          </w:r>
          <w:r>
            <w:rPr>
              <w:rFonts w:ascii="Arial" w:hAnsi="Arial" w:cs="Arial"/>
              <w:sz w:val="24"/>
              <w:szCs w:val="24"/>
            </w:rPr>
            <w:instrText xml:space="preserve"> CITATION Sus18 \l 2057 </w:instrText>
          </w:r>
          <w:r>
            <w:rPr>
              <w:rFonts w:ascii="Arial" w:hAnsi="Arial" w:cs="Arial"/>
              <w:sz w:val="24"/>
              <w:szCs w:val="24"/>
            </w:rPr>
            <w:fldChar w:fldCharType="separate"/>
          </w:r>
          <w:r w:rsidRPr="0091163C">
            <w:rPr>
              <w:rFonts w:ascii="Arial" w:hAnsi="Arial" w:cs="Arial"/>
              <w:noProof/>
              <w:sz w:val="24"/>
              <w:szCs w:val="24"/>
            </w:rPr>
            <w:t>(Goals S. D., 2018)</w:t>
          </w:r>
          <w:r>
            <w:rPr>
              <w:rFonts w:ascii="Arial" w:hAnsi="Arial" w:cs="Arial"/>
              <w:sz w:val="24"/>
              <w:szCs w:val="24"/>
            </w:rPr>
            <w:fldChar w:fldCharType="end"/>
          </w:r>
        </w:sdtContent>
      </w:sdt>
    </w:p>
    <w:p w14:paraId="5B97DC49" w14:textId="77777777" w:rsidR="001967E4" w:rsidRDefault="001967E4" w:rsidP="001967E4">
      <w:pPr>
        <w:pStyle w:val="ListParagraph"/>
        <w:numPr>
          <w:ilvl w:val="0"/>
          <w:numId w:val="1"/>
        </w:numPr>
        <w:rPr>
          <w:rFonts w:ascii="Arial" w:hAnsi="Arial" w:cs="Arial"/>
          <w:sz w:val="24"/>
          <w:szCs w:val="24"/>
        </w:rPr>
      </w:pPr>
      <w:r>
        <w:rPr>
          <w:rFonts w:ascii="Arial" w:hAnsi="Arial" w:cs="Arial"/>
          <w:sz w:val="24"/>
          <w:szCs w:val="24"/>
        </w:rPr>
        <w:lastRenderedPageBreak/>
        <w:t>Target 7 – Provide access to safe and inclusive green and public spaces.</w:t>
      </w:r>
    </w:p>
    <w:p w14:paraId="6BEAC9D6" w14:textId="77777777" w:rsidR="001967E4" w:rsidRDefault="001967E4" w:rsidP="001967E4">
      <w:pPr>
        <w:pStyle w:val="ListParagraph"/>
        <w:numPr>
          <w:ilvl w:val="1"/>
          <w:numId w:val="1"/>
        </w:numPr>
        <w:rPr>
          <w:rFonts w:ascii="Arial" w:hAnsi="Arial" w:cs="Arial"/>
          <w:sz w:val="24"/>
          <w:szCs w:val="24"/>
        </w:rPr>
      </w:pPr>
      <w:r>
        <w:rPr>
          <w:rFonts w:ascii="Arial" w:hAnsi="Arial" w:cs="Arial"/>
          <w:sz w:val="24"/>
          <w:szCs w:val="24"/>
        </w:rPr>
        <w:t xml:space="preserve">By 2030 provide universal access to safe, inclusive, and accessible, green, and public spaces, in particular for women and children older persons and persons with disabilities. </w:t>
      </w:r>
      <w:sdt>
        <w:sdtPr>
          <w:rPr>
            <w:rFonts w:ascii="Arial" w:hAnsi="Arial" w:cs="Arial"/>
            <w:sz w:val="24"/>
            <w:szCs w:val="24"/>
          </w:rPr>
          <w:id w:val="1610704101"/>
          <w:citation/>
        </w:sdtPr>
        <w:sdtContent>
          <w:r>
            <w:rPr>
              <w:rFonts w:ascii="Arial" w:hAnsi="Arial" w:cs="Arial"/>
              <w:sz w:val="24"/>
              <w:szCs w:val="24"/>
            </w:rPr>
            <w:fldChar w:fldCharType="begin"/>
          </w:r>
          <w:r>
            <w:rPr>
              <w:rFonts w:ascii="Arial" w:hAnsi="Arial" w:cs="Arial"/>
              <w:sz w:val="24"/>
              <w:szCs w:val="24"/>
            </w:rPr>
            <w:instrText xml:space="preserve"> CITATION Sus18 \l 2057 </w:instrText>
          </w:r>
          <w:r>
            <w:rPr>
              <w:rFonts w:ascii="Arial" w:hAnsi="Arial" w:cs="Arial"/>
              <w:sz w:val="24"/>
              <w:szCs w:val="24"/>
            </w:rPr>
            <w:fldChar w:fldCharType="separate"/>
          </w:r>
          <w:r w:rsidRPr="0091163C">
            <w:rPr>
              <w:rFonts w:ascii="Arial" w:hAnsi="Arial" w:cs="Arial"/>
              <w:noProof/>
              <w:sz w:val="24"/>
              <w:szCs w:val="24"/>
            </w:rPr>
            <w:t>(Goals S. D., 2018)</w:t>
          </w:r>
          <w:r>
            <w:rPr>
              <w:rFonts w:ascii="Arial" w:hAnsi="Arial" w:cs="Arial"/>
              <w:sz w:val="24"/>
              <w:szCs w:val="24"/>
            </w:rPr>
            <w:fldChar w:fldCharType="end"/>
          </w:r>
        </w:sdtContent>
      </w:sdt>
    </w:p>
    <w:p w14:paraId="294E1779" w14:textId="77777777" w:rsidR="001967E4" w:rsidRDefault="001967E4" w:rsidP="001967E4">
      <w:pPr>
        <w:rPr>
          <w:rFonts w:ascii="Arial" w:hAnsi="Arial" w:cs="Arial"/>
          <w:sz w:val="24"/>
          <w:szCs w:val="24"/>
        </w:rPr>
      </w:pPr>
      <w:r w:rsidRPr="00891C89">
        <w:rPr>
          <w:rFonts w:ascii="Arial" w:hAnsi="Arial" w:cs="Arial"/>
          <w:sz w:val="24"/>
          <w:szCs w:val="24"/>
        </w:rPr>
        <w:t xml:space="preserve">By looking at all of the sustainable goals which the United Nations put in place when they put the 2030 deadline in place it is clear that, sustainable cities and communities are very important to everyone, you would think that in the year 2022 that these would already be in place for everyone, but unfortunately this is not the case. With the coloured maps which are shown the Sustainable cities and communities’ things are only getting worse for countries. </w:t>
      </w:r>
    </w:p>
    <w:p w14:paraId="125886AB" w14:textId="75F23392" w:rsidR="001967E4" w:rsidRDefault="001967E4" w:rsidP="001967E4"/>
    <w:p w14:paraId="67B16B29" w14:textId="1C68FF4E" w:rsidR="001967E4" w:rsidRDefault="001967E4" w:rsidP="001967E4"/>
    <w:p w14:paraId="03170D09" w14:textId="265BC081" w:rsidR="001967E4" w:rsidRDefault="001967E4" w:rsidP="001967E4"/>
    <w:p w14:paraId="28F4CB1E" w14:textId="5220F57F" w:rsidR="001967E4" w:rsidRDefault="001967E4" w:rsidP="001967E4"/>
    <w:p w14:paraId="5576DA6F" w14:textId="4BA6B13C" w:rsidR="001967E4" w:rsidRDefault="001967E4" w:rsidP="001967E4"/>
    <w:p w14:paraId="54EA2DA0" w14:textId="36E5435E" w:rsidR="001967E4" w:rsidRDefault="001967E4" w:rsidP="001967E4"/>
    <w:p w14:paraId="14564ABD" w14:textId="4D7DE31D" w:rsidR="001967E4" w:rsidRDefault="001967E4" w:rsidP="001967E4"/>
    <w:p w14:paraId="717EC10C" w14:textId="26C0F0AF" w:rsidR="001967E4" w:rsidRDefault="001967E4" w:rsidP="001967E4"/>
    <w:p w14:paraId="52DE1ED9" w14:textId="2E524A4B" w:rsidR="001967E4" w:rsidRDefault="001967E4" w:rsidP="001967E4"/>
    <w:p w14:paraId="25F8E275" w14:textId="581479B8" w:rsidR="001967E4" w:rsidRDefault="001967E4" w:rsidP="001967E4"/>
    <w:p w14:paraId="248E722B" w14:textId="07BEABCC" w:rsidR="001967E4" w:rsidRDefault="001967E4" w:rsidP="001967E4"/>
    <w:p w14:paraId="38D17239" w14:textId="5617C8A0" w:rsidR="001967E4" w:rsidRDefault="001967E4" w:rsidP="001967E4"/>
    <w:p w14:paraId="69788CBF" w14:textId="50BC676F" w:rsidR="001967E4" w:rsidRDefault="001967E4" w:rsidP="001967E4"/>
    <w:p w14:paraId="66D8E450" w14:textId="29BBCCD9" w:rsidR="001967E4" w:rsidRDefault="001967E4" w:rsidP="001967E4"/>
    <w:p w14:paraId="24AE5702" w14:textId="4F4CA7B7" w:rsidR="001967E4" w:rsidRDefault="001967E4" w:rsidP="001967E4"/>
    <w:p w14:paraId="4ACAF5F7" w14:textId="674AE071" w:rsidR="001967E4" w:rsidRDefault="001967E4" w:rsidP="001967E4"/>
    <w:p w14:paraId="6457C2D4" w14:textId="061CFE09" w:rsidR="001967E4" w:rsidRDefault="001967E4" w:rsidP="001967E4"/>
    <w:p w14:paraId="214A4E67" w14:textId="3AAE828F" w:rsidR="005A5858" w:rsidRDefault="005A5858" w:rsidP="001967E4"/>
    <w:p w14:paraId="53D38A2E" w14:textId="7568E591" w:rsidR="005A5858" w:rsidRDefault="005A5858" w:rsidP="001967E4"/>
    <w:p w14:paraId="543BEA3B" w14:textId="77777777" w:rsidR="005A5858" w:rsidRDefault="005A5858" w:rsidP="001967E4"/>
    <w:p w14:paraId="6D4B6075" w14:textId="7FC05F30" w:rsidR="001967E4" w:rsidRDefault="001967E4" w:rsidP="001967E4"/>
    <w:p w14:paraId="18C9E38F" w14:textId="142BA012" w:rsidR="001967E4" w:rsidRDefault="001967E4" w:rsidP="001967E4"/>
    <w:p w14:paraId="68A89213" w14:textId="73E3553B" w:rsidR="001967E4" w:rsidRDefault="001967E4" w:rsidP="001967E4">
      <w:pPr>
        <w:pStyle w:val="Heading1"/>
      </w:pPr>
      <w:bookmarkStart w:id="4" w:name="_Toc102480443"/>
      <w:r>
        <w:lastRenderedPageBreak/>
        <w:t>Goal 13 – Climate Action</w:t>
      </w:r>
      <w:bookmarkEnd w:id="4"/>
      <w:r>
        <w:t xml:space="preserve"> </w:t>
      </w:r>
    </w:p>
    <w:p w14:paraId="63E8EBAE" w14:textId="77777777" w:rsidR="001967E4" w:rsidRDefault="001967E4" w:rsidP="001967E4">
      <w:pPr>
        <w:rPr>
          <w:rFonts w:ascii="Arial" w:hAnsi="Arial" w:cs="Arial"/>
          <w:sz w:val="24"/>
          <w:szCs w:val="24"/>
          <w:shd w:val="clear" w:color="auto" w:fill="FAFAFA"/>
        </w:rPr>
      </w:pPr>
      <w:r w:rsidRPr="00197B58">
        <w:rPr>
          <w:rFonts w:ascii="Arial" w:hAnsi="Arial" w:cs="Arial"/>
          <w:sz w:val="24"/>
          <w:szCs w:val="24"/>
        </w:rPr>
        <w:t>The second sustainability goal which this report will be looking into is, climate action. The United Nations explains that: ‘</w:t>
      </w:r>
      <w:r w:rsidRPr="00197B58">
        <w:rPr>
          <w:rFonts w:ascii="Arial" w:hAnsi="Arial" w:cs="Arial"/>
          <w:sz w:val="24"/>
          <w:szCs w:val="24"/>
          <w:shd w:val="clear" w:color="auto" w:fill="FAFAFA"/>
        </w:rPr>
        <w:t xml:space="preserve">Affordable, scalable solutions are now available to enable countries to leapfrog to cleaner, more resilient economies. The pace of change is quickening as more people are turning to renewable energy and a range of other measures that will reduce emissions and increase adaptation efforts.’ </w:t>
      </w:r>
      <w:sdt>
        <w:sdtPr>
          <w:rPr>
            <w:rFonts w:ascii="Arial" w:hAnsi="Arial" w:cs="Arial"/>
            <w:sz w:val="24"/>
            <w:szCs w:val="24"/>
            <w:shd w:val="clear" w:color="auto" w:fill="FAFAFA"/>
          </w:rPr>
          <w:id w:val="189502657"/>
          <w:citation/>
        </w:sdtPr>
        <w:sdtContent>
          <w:r w:rsidRPr="00197B58">
            <w:rPr>
              <w:rFonts w:ascii="Arial" w:hAnsi="Arial" w:cs="Arial"/>
              <w:sz w:val="24"/>
              <w:szCs w:val="24"/>
              <w:shd w:val="clear" w:color="auto" w:fill="FAFAFA"/>
            </w:rPr>
            <w:fldChar w:fldCharType="begin"/>
          </w:r>
          <w:r w:rsidRPr="00197B58">
            <w:rPr>
              <w:rFonts w:ascii="Arial" w:hAnsi="Arial" w:cs="Arial"/>
              <w:sz w:val="24"/>
              <w:szCs w:val="24"/>
              <w:shd w:val="clear" w:color="auto" w:fill="FAFAFA"/>
            </w:rPr>
            <w:instrText xml:space="preserve"> CITATION Sus22 \l 2057 </w:instrText>
          </w:r>
          <w:r w:rsidRPr="00197B58">
            <w:rPr>
              <w:rFonts w:ascii="Arial" w:hAnsi="Arial" w:cs="Arial"/>
              <w:sz w:val="24"/>
              <w:szCs w:val="24"/>
              <w:shd w:val="clear" w:color="auto" w:fill="FAFAFA"/>
            </w:rPr>
            <w:fldChar w:fldCharType="separate"/>
          </w:r>
          <w:r w:rsidRPr="0091163C">
            <w:rPr>
              <w:rFonts w:ascii="Arial" w:hAnsi="Arial" w:cs="Arial"/>
              <w:noProof/>
              <w:sz w:val="24"/>
              <w:szCs w:val="24"/>
              <w:shd w:val="clear" w:color="auto" w:fill="FAFAFA"/>
            </w:rPr>
            <w:t>(Goals S. D., 2022)</w:t>
          </w:r>
          <w:r w:rsidRPr="00197B58">
            <w:rPr>
              <w:rFonts w:ascii="Arial" w:hAnsi="Arial" w:cs="Arial"/>
              <w:sz w:val="24"/>
              <w:szCs w:val="24"/>
              <w:shd w:val="clear" w:color="auto" w:fill="FAFAFA"/>
            </w:rPr>
            <w:fldChar w:fldCharType="end"/>
          </w:r>
        </w:sdtContent>
      </w:sdt>
    </w:p>
    <w:p w14:paraId="79A667B2" w14:textId="77777777" w:rsidR="001967E4" w:rsidRDefault="001967E4" w:rsidP="001967E4">
      <w:pPr>
        <w:rPr>
          <w:rFonts w:ascii="Arial" w:hAnsi="Arial" w:cs="Arial"/>
          <w:sz w:val="24"/>
          <w:szCs w:val="24"/>
          <w:shd w:val="clear" w:color="auto" w:fill="FAFAFA"/>
        </w:rPr>
      </w:pPr>
      <w:r>
        <w:rPr>
          <w:rFonts w:ascii="Arial" w:hAnsi="Arial" w:cs="Arial"/>
          <w:sz w:val="24"/>
          <w:szCs w:val="24"/>
          <w:shd w:val="clear" w:color="auto" w:fill="FAFAFA"/>
        </w:rPr>
        <w:t>There is also a lot of targets to go with within this goal.</w:t>
      </w:r>
    </w:p>
    <w:p w14:paraId="7FE510AB" w14:textId="77777777" w:rsidR="001967E4" w:rsidRDefault="001967E4" w:rsidP="001967E4">
      <w:pPr>
        <w:pStyle w:val="ListParagraph"/>
        <w:numPr>
          <w:ilvl w:val="0"/>
          <w:numId w:val="1"/>
        </w:numPr>
        <w:rPr>
          <w:rFonts w:ascii="Arial" w:hAnsi="Arial" w:cs="Arial"/>
          <w:sz w:val="24"/>
          <w:szCs w:val="24"/>
          <w:shd w:val="clear" w:color="auto" w:fill="FAFAFA"/>
        </w:rPr>
      </w:pPr>
      <w:r>
        <w:rPr>
          <w:rFonts w:ascii="Arial" w:hAnsi="Arial" w:cs="Arial"/>
          <w:sz w:val="24"/>
          <w:szCs w:val="24"/>
          <w:shd w:val="clear" w:color="auto" w:fill="FAFAFA"/>
        </w:rPr>
        <w:t xml:space="preserve">Target 1 – Implement then UN framework convention on Climate Change. </w:t>
      </w:r>
    </w:p>
    <w:p w14:paraId="11BD7DD0" w14:textId="77777777" w:rsidR="001967E4" w:rsidRDefault="001967E4" w:rsidP="001967E4">
      <w:pPr>
        <w:pStyle w:val="ListParagraph"/>
        <w:numPr>
          <w:ilvl w:val="1"/>
          <w:numId w:val="1"/>
        </w:numPr>
        <w:rPr>
          <w:rFonts w:ascii="Arial" w:hAnsi="Arial" w:cs="Arial"/>
          <w:sz w:val="24"/>
          <w:szCs w:val="24"/>
          <w:shd w:val="clear" w:color="auto" w:fill="FAFAFA"/>
        </w:rPr>
      </w:pPr>
      <w:r>
        <w:rPr>
          <w:rFonts w:ascii="Arial" w:hAnsi="Arial" w:cs="Arial"/>
          <w:sz w:val="24"/>
          <w:szCs w:val="24"/>
          <w:shd w:val="clear" w:color="auto" w:fill="FAFAFA"/>
        </w:rPr>
        <w:t xml:space="preserve">One of the main targets within target 1 is that the Green Climate Find mobilisation of $100 billion. The meaning of this is to be able to commit to this to be able to build a framework convention for Climate change. Also, unlike a lot of the other Sustainable Development Goals this target requires $100 billion annually by 2020 from all sources. </w:t>
      </w:r>
      <w:sdt>
        <w:sdtPr>
          <w:rPr>
            <w:rFonts w:ascii="Arial" w:hAnsi="Arial" w:cs="Arial"/>
            <w:sz w:val="24"/>
            <w:szCs w:val="24"/>
            <w:shd w:val="clear" w:color="auto" w:fill="FAFAFA"/>
          </w:rPr>
          <w:id w:val="345364348"/>
          <w:citation/>
        </w:sdtPr>
        <w:sdtContent>
          <w:r>
            <w:rPr>
              <w:rFonts w:ascii="Arial" w:hAnsi="Arial" w:cs="Arial"/>
              <w:sz w:val="24"/>
              <w:szCs w:val="24"/>
              <w:shd w:val="clear" w:color="auto" w:fill="FAFAFA"/>
            </w:rPr>
            <w:fldChar w:fldCharType="begin"/>
          </w:r>
          <w:r>
            <w:rPr>
              <w:rFonts w:ascii="Arial" w:hAnsi="Arial" w:cs="Arial"/>
              <w:sz w:val="24"/>
              <w:szCs w:val="24"/>
              <w:shd w:val="clear" w:color="auto" w:fill="FAFAFA"/>
            </w:rPr>
            <w:instrText xml:space="preserve"> CITATION Sus22 \l 2057 </w:instrText>
          </w:r>
          <w:r>
            <w:rPr>
              <w:rFonts w:ascii="Arial" w:hAnsi="Arial" w:cs="Arial"/>
              <w:sz w:val="24"/>
              <w:szCs w:val="24"/>
              <w:shd w:val="clear" w:color="auto" w:fill="FAFAFA"/>
            </w:rPr>
            <w:fldChar w:fldCharType="separate"/>
          </w:r>
          <w:r w:rsidRPr="0091163C">
            <w:rPr>
              <w:rFonts w:ascii="Arial" w:hAnsi="Arial" w:cs="Arial"/>
              <w:noProof/>
              <w:sz w:val="24"/>
              <w:szCs w:val="24"/>
              <w:shd w:val="clear" w:color="auto" w:fill="FAFAFA"/>
            </w:rPr>
            <w:t>(Goals S. D., 2022)</w:t>
          </w:r>
          <w:r>
            <w:rPr>
              <w:rFonts w:ascii="Arial" w:hAnsi="Arial" w:cs="Arial"/>
              <w:sz w:val="24"/>
              <w:szCs w:val="24"/>
              <w:shd w:val="clear" w:color="auto" w:fill="FAFAFA"/>
            </w:rPr>
            <w:fldChar w:fldCharType="end"/>
          </w:r>
        </w:sdtContent>
      </w:sdt>
    </w:p>
    <w:p w14:paraId="2D905A9F" w14:textId="77777777" w:rsidR="001967E4" w:rsidRDefault="001967E4" w:rsidP="001967E4">
      <w:pPr>
        <w:pStyle w:val="ListParagraph"/>
        <w:numPr>
          <w:ilvl w:val="0"/>
          <w:numId w:val="1"/>
        </w:numPr>
        <w:rPr>
          <w:rFonts w:ascii="Arial" w:hAnsi="Arial" w:cs="Arial"/>
          <w:sz w:val="24"/>
          <w:szCs w:val="24"/>
          <w:shd w:val="clear" w:color="auto" w:fill="FAFAFA"/>
        </w:rPr>
      </w:pPr>
      <w:r>
        <w:rPr>
          <w:rFonts w:ascii="Arial" w:hAnsi="Arial" w:cs="Arial"/>
          <w:sz w:val="24"/>
          <w:szCs w:val="24"/>
          <w:shd w:val="clear" w:color="auto" w:fill="FAFAFA"/>
        </w:rPr>
        <w:t xml:space="preserve">Target 2 – Promote mechanisms to raise capacity for planning and management. </w:t>
      </w:r>
    </w:p>
    <w:p w14:paraId="15F1593C" w14:textId="77777777" w:rsidR="001967E4" w:rsidRDefault="001967E4" w:rsidP="001967E4">
      <w:pPr>
        <w:pStyle w:val="ListParagraph"/>
        <w:numPr>
          <w:ilvl w:val="1"/>
          <w:numId w:val="1"/>
        </w:numPr>
        <w:rPr>
          <w:rFonts w:ascii="Arial" w:hAnsi="Arial" w:cs="Arial"/>
          <w:sz w:val="24"/>
          <w:szCs w:val="24"/>
          <w:shd w:val="clear" w:color="auto" w:fill="FAFAFA"/>
        </w:rPr>
      </w:pPr>
      <w:r>
        <w:rPr>
          <w:rFonts w:ascii="Arial" w:hAnsi="Arial" w:cs="Arial"/>
          <w:sz w:val="24"/>
          <w:szCs w:val="24"/>
          <w:shd w:val="clear" w:color="auto" w:fill="FAFAFA"/>
        </w:rPr>
        <w:t>The purpose of this target is to be able to promote mechanisms to raise the capacity for effective climate change related planning and management in least developed countries, this is the goal by 2030.</w:t>
      </w:r>
    </w:p>
    <w:p w14:paraId="66F9139C" w14:textId="77777777" w:rsidR="001967E4" w:rsidRDefault="001967E4" w:rsidP="001967E4">
      <w:pPr>
        <w:rPr>
          <w:rFonts w:ascii="Arial" w:hAnsi="Arial" w:cs="Arial"/>
          <w:sz w:val="24"/>
          <w:szCs w:val="24"/>
          <w:shd w:val="clear" w:color="auto" w:fill="FAFAFA"/>
        </w:rPr>
      </w:pPr>
      <w:r>
        <w:rPr>
          <w:rFonts w:ascii="Arial" w:hAnsi="Arial" w:cs="Arial"/>
          <w:sz w:val="24"/>
          <w:szCs w:val="24"/>
          <w:shd w:val="clear" w:color="auto" w:fill="FAFAFA"/>
        </w:rPr>
        <w:t>By looking into these targets within this goal it is obvious that everyone needs to work together and work fast and with a large sum of $100Billion annually to be to beat climate change.</w:t>
      </w:r>
    </w:p>
    <w:p w14:paraId="7349A454" w14:textId="6DAC9088" w:rsidR="001967E4" w:rsidRDefault="001967E4" w:rsidP="001967E4"/>
    <w:p w14:paraId="1031931E" w14:textId="58E593FA" w:rsidR="001967E4" w:rsidRDefault="001967E4" w:rsidP="001967E4"/>
    <w:p w14:paraId="7A6AD2DB" w14:textId="6F28111E" w:rsidR="001967E4" w:rsidRDefault="001967E4" w:rsidP="001967E4"/>
    <w:p w14:paraId="6F25ABF3" w14:textId="13427374" w:rsidR="001967E4" w:rsidRDefault="001967E4" w:rsidP="001967E4"/>
    <w:p w14:paraId="7753EB73" w14:textId="697C9176" w:rsidR="001967E4" w:rsidRDefault="001967E4" w:rsidP="001967E4"/>
    <w:p w14:paraId="6AE55147" w14:textId="7A6C02D5" w:rsidR="001967E4" w:rsidRDefault="001967E4" w:rsidP="001967E4"/>
    <w:p w14:paraId="1CB590E7" w14:textId="7C84BA91" w:rsidR="001967E4" w:rsidRDefault="001967E4" w:rsidP="001967E4"/>
    <w:p w14:paraId="0AF645EA" w14:textId="24E4D197" w:rsidR="001967E4" w:rsidRDefault="001967E4" w:rsidP="001967E4"/>
    <w:p w14:paraId="79494E71" w14:textId="1995AB55" w:rsidR="001967E4" w:rsidRDefault="001967E4" w:rsidP="001967E4"/>
    <w:p w14:paraId="1DDAA3D0" w14:textId="67CB246C" w:rsidR="005A5858" w:rsidRDefault="005A5858" w:rsidP="001967E4"/>
    <w:p w14:paraId="77413679" w14:textId="1BD3A7BC" w:rsidR="005A5858" w:rsidRDefault="005A5858" w:rsidP="001967E4"/>
    <w:p w14:paraId="21D6A0CE" w14:textId="77777777" w:rsidR="005A5858" w:rsidRDefault="005A5858" w:rsidP="001967E4"/>
    <w:p w14:paraId="6F21FC8D" w14:textId="05E29D9E" w:rsidR="001967E4" w:rsidRDefault="001967E4" w:rsidP="001967E4"/>
    <w:p w14:paraId="19EDD3C7" w14:textId="53E23E00" w:rsidR="001967E4" w:rsidRDefault="001967E4" w:rsidP="001967E4"/>
    <w:p w14:paraId="5CAA4711" w14:textId="1FBB2E70" w:rsidR="006D5A4A" w:rsidRDefault="00101EC4" w:rsidP="00101EC4">
      <w:pPr>
        <w:pStyle w:val="Heading1"/>
      </w:pPr>
      <w:bookmarkStart w:id="5" w:name="_Toc102480444"/>
      <w:r>
        <w:lastRenderedPageBreak/>
        <w:t>How are countries doing with the Sustainable Development Goals?</w:t>
      </w:r>
      <w:bookmarkEnd w:id="5"/>
    </w:p>
    <w:p w14:paraId="6AF15274" w14:textId="693AFAEC" w:rsidR="00101EC4" w:rsidRDefault="00101EC4" w:rsidP="00101EC4">
      <w:pPr>
        <w:rPr>
          <w:rFonts w:ascii="Arial" w:hAnsi="Arial" w:cs="Arial"/>
        </w:rPr>
      </w:pPr>
    </w:p>
    <w:p w14:paraId="2C7B8590" w14:textId="18BEC2B1" w:rsidR="00101EC4" w:rsidRDefault="00101EC4" w:rsidP="00101EC4">
      <w:pPr>
        <w:rPr>
          <w:rFonts w:ascii="Arial" w:hAnsi="Arial" w:cs="Arial"/>
        </w:rPr>
      </w:pPr>
      <w:r>
        <w:rPr>
          <w:rFonts w:ascii="Arial" w:hAnsi="Arial" w:cs="Arial"/>
        </w:rPr>
        <w:t>There are 193 countries who are United Nations members.</w:t>
      </w:r>
      <w:r w:rsidR="00A05EB1">
        <w:rPr>
          <w:rFonts w:ascii="Arial" w:hAnsi="Arial" w:cs="Arial"/>
        </w:rPr>
        <w:t xml:space="preserve"> The top five of these countries are </w:t>
      </w:r>
    </w:p>
    <w:p w14:paraId="3075CFFB" w14:textId="0BE18F1B" w:rsidR="00A05EB1" w:rsidRDefault="00A05EB1" w:rsidP="00A05EB1">
      <w:pPr>
        <w:pStyle w:val="ListParagraph"/>
        <w:numPr>
          <w:ilvl w:val="0"/>
          <w:numId w:val="1"/>
        </w:numPr>
        <w:rPr>
          <w:rFonts w:ascii="Arial" w:hAnsi="Arial" w:cs="Arial"/>
        </w:rPr>
      </w:pPr>
      <w:r>
        <w:rPr>
          <w:rFonts w:ascii="Arial" w:hAnsi="Arial" w:cs="Arial"/>
        </w:rPr>
        <w:t xml:space="preserve">Finland with a score of 85.90% </w:t>
      </w:r>
    </w:p>
    <w:p w14:paraId="673BBDAC" w14:textId="6076843E" w:rsidR="00A05EB1" w:rsidRDefault="00A05EB1" w:rsidP="00A05EB1">
      <w:pPr>
        <w:pStyle w:val="ListParagraph"/>
        <w:numPr>
          <w:ilvl w:val="0"/>
          <w:numId w:val="1"/>
        </w:numPr>
        <w:rPr>
          <w:rFonts w:ascii="Arial" w:hAnsi="Arial" w:cs="Arial"/>
        </w:rPr>
      </w:pPr>
      <w:r>
        <w:rPr>
          <w:rFonts w:ascii="Arial" w:hAnsi="Arial" w:cs="Arial"/>
        </w:rPr>
        <w:t>Sweden with a score of 85.61%</w:t>
      </w:r>
    </w:p>
    <w:p w14:paraId="3DBC379C" w14:textId="63721C25" w:rsidR="00A05EB1" w:rsidRDefault="00A05EB1" w:rsidP="00A05EB1">
      <w:pPr>
        <w:pStyle w:val="ListParagraph"/>
        <w:numPr>
          <w:ilvl w:val="0"/>
          <w:numId w:val="1"/>
        </w:numPr>
        <w:rPr>
          <w:rFonts w:ascii="Arial" w:hAnsi="Arial" w:cs="Arial"/>
        </w:rPr>
      </w:pPr>
      <w:r>
        <w:rPr>
          <w:rFonts w:ascii="Arial" w:hAnsi="Arial" w:cs="Arial"/>
        </w:rPr>
        <w:t>Denmark with a score of 84.86%</w:t>
      </w:r>
    </w:p>
    <w:p w14:paraId="7D12A47A" w14:textId="080C38E8" w:rsidR="00A05EB1" w:rsidRDefault="00A05EB1" w:rsidP="00A05EB1">
      <w:pPr>
        <w:pStyle w:val="ListParagraph"/>
        <w:numPr>
          <w:ilvl w:val="0"/>
          <w:numId w:val="1"/>
        </w:numPr>
        <w:rPr>
          <w:rFonts w:ascii="Arial" w:hAnsi="Arial" w:cs="Arial"/>
        </w:rPr>
      </w:pPr>
      <w:r>
        <w:rPr>
          <w:rFonts w:ascii="Arial" w:hAnsi="Arial" w:cs="Arial"/>
        </w:rPr>
        <w:t>Germany with a score of 82.48%</w:t>
      </w:r>
    </w:p>
    <w:p w14:paraId="57EFCA36" w14:textId="47AC0079" w:rsidR="00A05EB1" w:rsidRDefault="00A05EB1" w:rsidP="00A05EB1">
      <w:pPr>
        <w:pStyle w:val="ListParagraph"/>
        <w:numPr>
          <w:ilvl w:val="0"/>
          <w:numId w:val="1"/>
        </w:numPr>
        <w:rPr>
          <w:rFonts w:ascii="Arial" w:hAnsi="Arial" w:cs="Arial"/>
        </w:rPr>
      </w:pPr>
      <w:r>
        <w:rPr>
          <w:rFonts w:ascii="Arial" w:hAnsi="Arial" w:cs="Arial"/>
        </w:rPr>
        <w:t>Belgium with a score of 82.19%</w:t>
      </w:r>
    </w:p>
    <w:p w14:paraId="6C53E3C0" w14:textId="286B2490" w:rsidR="00A05EB1" w:rsidRDefault="00A05EB1" w:rsidP="00A05EB1">
      <w:pPr>
        <w:rPr>
          <w:rFonts w:ascii="Arial" w:hAnsi="Arial" w:cs="Arial"/>
        </w:rPr>
      </w:pPr>
      <w:r>
        <w:rPr>
          <w:rFonts w:ascii="Arial" w:hAnsi="Arial" w:cs="Arial"/>
        </w:rPr>
        <w:t xml:space="preserve">All of the above countries are well on their way to being able to meet the Sustainable Development Goals in 2030 if not before which is great news. </w:t>
      </w:r>
      <w:sdt>
        <w:sdtPr>
          <w:rPr>
            <w:rFonts w:ascii="Arial" w:hAnsi="Arial" w:cs="Arial"/>
          </w:rPr>
          <w:id w:val="236219163"/>
          <w:citation/>
        </w:sdtPr>
        <w:sdtContent>
          <w:r>
            <w:rPr>
              <w:rFonts w:ascii="Arial" w:hAnsi="Arial" w:cs="Arial"/>
            </w:rPr>
            <w:fldChar w:fldCharType="begin"/>
          </w:r>
          <w:r>
            <w:rPr>
              <w:rFonts w:ascii="Arial" w:hAnsi="Arial" w:cs="Arial"/>
            </w:rPr>
            <w:instrText xml:space="preserve"> CITATION Sus221 \l 2057 </w:instrText>
          </w:r>
          <w:r>
            <w:rPr>
              <w:rFonts w:ascii="Arial" w:hAnsi="Arial" w:cs="Arial"/>
            </w:rPr>
            <w:fldChar w:fldCharType="separate"/>
          </w:r>
          <w:r w:rsidRPr="00A05EB1">
            <w:rPr>
              <w:rFonts w:ascii="Arial" w:hAnsi="Arial" w:cs="Arial"/>
              <w:noProof/>
            </w:rPr>
            <w:t>(Report, 2022)</w:t>
          </w:r>
          <w:r>
            <w:rPr>
              <w:rFonts w:ascii="Arial" w:hAnsi="Arial" w:cs="Arial"/>
            </w:rPr>
            <w:fldChar w:fldCharType="end"/>
          </w:r>
        </w:sdtContent>
      </w:sdt>
      <w:r>
        <w:rPr>
          <w:rFonts w:ascii="Arial" w:hAnsi="Arial" w:cs="Arial"/>
        </w:rPr>
        <w:t xml:space="preserve"> </w:t>
      </w:r>
    </w:p>
    <w:p w14:paraId="31667929" w14:textId="486124BA" w:rsidR="007F568A" w:rsidRDefault="007F568A" w:rsidP="00A05EB1">
      <w:pPr>
        <w:rPr>
          <w:rFonts w:ascii="Arial" w:hAnsi="Arial" w:cs="Arial"/>
        </w:rPr>
      </w:pPr>
      <w:r>
        <w:rPr>
          <w:rFonts w:ascii="Arial" w:hAnsi="Arial" w:cs="Arial"/>
        </w:rPr>
        <w:t xml:space="preserve">The United Kingdom are currently place seventeen on the ranking table with a score of 79.97% so this isn’t a terrible </w:t>
      </w:r>
      <w:r w:rsidR="004659C8">
        <w:rPr>
          <w:rFonts w:ascii="Arial" w:hAnsi="Arial" w:cs="Arial"/>
        </w:rPr>
        <w:t>score,</w:t>
      </w:r>
      <w:r>
        <w:rPr>
          <w:rFonts w:ascii="Arial" w:hAnsi="Arial" w:cs="Arial"/>
        </w:rPr>
        <w:t xml:space="preserve"> and they are on their way to reaching the end goal by 2030 if not sooner. </w:t>
      </w:r>
      <w:sdt>
        <w:sdtPr>
          <w:rPr>
            <w:rFonts w:ascii="Arial" w:hAnsi="Arial" w:cs="Arial"/>
          </w:rPr>
          <w:id w:val="1337197876"/>
          <w:citation/>
        </w:sdtPr>
        <w:sdtContent>
          <w:r w:rsidR="004659C8">
            <w:rPr>
              <w:rFonts w:ascii="Arial" w:hAnsi="Arial" w:cs="Arial"/>
            </w:rPr>
            <w:fldChar w:fldCharType="begin"/>
          </w:r>
          <w:r w:rsidR="004659C8">
            <w:rPr>
              <w:rFonts w:ascii="Arial" w:hAnsi="Arial" w:cs="Arial"/>
            </w:rPr>
            <w:instrText xml:space="preserve"> CITATION Sus221 \l 2057 </w:instrText>
          </w:r>
          <w:r w:rsidR="004659C8">
            <w:rPr>
              <w:rFonts w:ascii="Arial" w:hAnsi="Arial" w:cs="Arial"/>
            </w:rPr>
            <w:fldChar w:fldCharType="separate"/>
          </w:r>
          <w:r w:rsidR="004659C8" w:rsidRPr="004659C8">
            <w:rPr>
              <w:rFonts w:ascii="Arial" w:hAnsi="Arial" w:cs="Arial"/>
              <w:noProof/>
            </w:rPr>
            <w:t>(Report, 2022)</w:t>
          </w:r>
          <w:r w:rsidR="004659C8">
            <w:rPr>
              <w:rFonts w:ascii="Arial" w:hAnsi="Arial" w:cs="Arial"/>
            </w:rPr>
            <w:fldChar w:fldCharType="end"/>
          </w:r>
        </w:sdtContent>
      </w:sdt>
    </w:p>
    <w:p w14:paraId="62D3D7D3" w14:textId="047F4FCF" w:rsidR="007C3E7D" w:rsidRDefault="007C3E7D" w:rsidP="00A05EB1">
      <w:pPr>
        <w:rPr>
          <w:rFonts w:ascii="Arial" w:hAnsi="Arial" w:cs="Arial"/>
        </w:rPr>
      </w:pPr>
      <w:r>
        <w:rPr>
          <w:rFonts w:ascii="Arial" w:hAnsi="Arial" w:cs="Arial"/>
        </w:rPr>
        <w:t>Out of 193 countries which are United Nations members only 165 countries have made any progress with this, the country which is number 165 on the ranking tables is Central African Republic with a score of 38.27%.</w:t>
      </w:r>
      <w:sdt>
        <w:sdtPr>
          <w:rPr>
            <w:rFonts w:ascii="Arial" w:hAnsi="Arial" w:cs="Arial"/>
          </w:rPr>
          <w:id w:val="-758512048"/>
          <w:citation/>
        </w:sdtPr>
        <w:sdtContent>
          <w:r>
            <w:rPr>
              <w:rFonts w:ascii="Arial" w:hAnsi="Arial" w:cs="Arial"/>
            </w:rPr>
            <w:fldChar w:fldCharType="begin"/>
          </w:r>
          <w:r>
            <w:rPr>
              <w:rFonts w:ascii="Arial" w:hAnsi="Arial" w:cs="Arial"/>
            </w:rPr>
            <w:instrText xml:space="preserve"> CITATION Sus221 \l 2057 </w:instrText>
          </w:r>
          <w:r>
            <w:rPr>
              <w:rFonts w:ascii="Arial" w:hAnsi="Arial" w:cs="Arial"/>
            </w:rPr>
            <w:fldChar w:fldCharType="separate"/>
          </w:r>
          <w:r>
            <w:rPr>
              <w:rFonts w:ascii="Arial" w:hAnsi="Arial" w:cs="Arial"/>
              <w:noProof/>
            </w:rPr>
            <w:t xml:space="preserve"> </w:t>
          </w:r>
          <w:r w:rsidRPr="007C3E7D">
            <w:rPr>
              <w:rFonts w:ascii="Arial" w:hAnsi="Arial" w:cs="Arial"/>
              <w:noProof/>
            </w:rPr>
            <w:t>(Report, 2022)</w:t>
          </w:r>
          <w:r>
            <w:rPr>
              <w:rFonts w:ascii="Arial" w:hAnsi="Arial" w:cs="Arial"/>
            </w:rPr>
            <w:fldChar w:fldCharType="end"/>
          </w:r>
        </w:sdtContent>
      </w:sdt>
    </w:p>
    <w:p w14:paraId="5505318D" w14:textId="434AE2F6" w:rsidR="00A05EB1" w:rsidRDefault="00A05EB1" w:rsidP="00A05EB1">
      <w:pPr>
        <w:rPr>
          <w:rFonts w:ascii="Arial" w:hAnsi="Arial" w:cs="Arial"/>
        </w:rPr>
      </w:pPr>
    </w:p>
    <w:p w14:paraId="04C88A41" w14:textId="1C6C9E55" w:rsidR="00931F0A" w:rsidRDefault="00931F0A" w:rsidP="00A05EB1">
      <w:pPr>
        <w:rPr>
          <w:rFonts w:ascii="Arial" w:hAnsi="Arial" w:cs="Arial"/>
        </w:rPr>
      </w:pPr>
    </w:p>
    <w:p w14:paraId="0E02D7A2" w14:textId="1E171089" w:rsidR="00931F0A" w:rsidRDefault="00931F0A" w:rsidP="00A05EB1">
      <w:pPr>
        <w:rPr>
          <w:rFonts w:ascii="Arial" w:hAnsi="Arial" w:cs="Arial"/>
        </w:rPr>
      </w:pPr>
    </w:p>
    <w:p w14:paraId="75E21176" w14:textId="7CC4D6D2" w:rsidR="00931F0A" w:rsidRDefault="00931F0A" w:rsidP="00A05EB1">
      <w:pPr>
        <w:rPr>
          <w:rFonts w:ascii="Arial" w:hAnsi="Arial" w:cs="Arial"/>
        </w:rPr>
      </w:pPr>
    </w:p>
    <w:p w14:paraId="26723957" w14:textId="070E8C9C" w:rsidR="00931F0A" w:rsidRDefault="00931F0A" w:rsidP="00A05EB1">
      <w:pPr>
        <w:rPr>
          <w:rFonts w:ascii="Arial" w:hAnsi="Arial" w:cs="Arial"/>
        </w:rPr>
      </w:pPr>
    </w:p>
    <w:p w14:paraId="5434F385" w14:textId="0E6F0DA9" w:rsidR="00931F0A" w:rsidRDefault="00931F0A" w:rsidP="00A05EB1">
      <w:pPr>
        <w:rPr>
          <w:rFonts w:ascii="Arial" w:hAnsi="Arial" w:cs="Arial"/>
        </w:rPr>
      </w:pPr>
    </w:p>
    <w:p w14:paraId="556BC5CA" w14:textId="228FB578" w:rsidR="00931F0A" w:rsidRDefault="00931F0A" w:rsidP="00A05EB1">
      <w:pPr>
        <w:rPr>
          <w:rFonts w:ascii="Arial" w:hAnsi="Arial" w:cs="Arial"/>
        </w:rPr>
      </w:pPr>
    </w:p>
    <w:p w14:paraId="7E318353" w14:textId="4C87F2F9" w:rsidR="00931F0A" w:rsidRDefault="00931F0A" w:rsidP="00A05EB1">
      <w:pPr>
        <w:rPr>
          <w:rFonts w:ascii="Arial" w:hAnsi="Arial" w:cs="Arial"/>
        </w:rPr>
      </w:pPr>
    </w:p>
    <w:p w14:paraId="168122FC" w14:textId="7327DFEE" w:rsidR="00931F0A" w:rsidRDefault="00931F0A" w:rsidP="00A05EB1">
      <w:pPr>
        <w:rPr>
          <w:rFonts w:ascii="Arial" w:hAnsi="Arial" w:cs="Arial"/>
        </w:rPr>
      </w:pPr>
    </w:p>
    <w:p w14:paraId="5BC6AB1D" w14:textId="6F9F68E6" w:rsidR="00931F0A" w:rsidRDefault="00931F0A" w:rsidP="00A05EB1">
      <w:pPr>
        <w:rPr>
          <w:rFonts w:ascii="Arial" w:hAnsi="Arial" w:cs="Arial"/>
        </w:rPr>
      </w:pPr>
    </w:p>
    <w:p w14:paraId="518838F0" w14:textId="71FD32EA" w:rsidR="00931F0A" w:rsidRDefault="00931F0A" w:rsidP="00A05EB1">
      <w:pPr>
        <w:rPr>
          <w:rFonts w:ascii="Arial" w:hAnsi="Arial" w:cs="Arial"/>
        </w:rPr>
      </w:pPr>
    </w:p>
    <w:p w14:paraId="19973225" w14:textId="13BFFD83" w:rsidR="00931F0A" w:rsidRDefault="00931F0A" w:rsidP="00A05EB1">
      <w:pPr>
        <w:rPr>
          <w:rFonts w:ascii="Arial" w:hAnsi="Arial" w:cs="Arial"/>
        </w:rPr>
      </w:pPr>
    </w:p>
    <w:p w14:paraId="476D3B38" w14:textId="4485A8C3" w:rsidR="00E114B7" w:rsidRDefault="00E114B7" w:rsidP="00A05EB1">
      <w:pPr>
        <w:rPr>
          <w:rFonts w:ascii="Arial" w:hAnsi="Arial" w:cs="Arial"/>
        </w:rPr>
      </w:pPr>
    </w:p>
    <w:p w14:paraId="56A81D60" w14:textId="0A7BD23B" w:rsidR="00E114B7" w:rsidRDefault="00E114B7" w:rsidP="00A05EB1">
      <w:pPr>
        <w:rPr>
          <w:rFonts w:ascii="Arial" w:hAnsi="Arial" w:cs="Arial"/>
        </w:rPr>
      </w:pPr>
    </w:p>
    <w:p w14:paraId="4B3CD98E" w14:textId="6C7A49C9" w:rsidR="00E114B7" w:rsidRDefault="00E114B7" w:rsidP="00A05EB1">
      <w:pPr>
        <w:rPr>
          <w:rFonts w:ascii="Arial" w:hAnsi="Arial" w:cs="Arial"/>
        </w:rPr>
      </w:pPr>
    </w:p>
    <w:p w14:paraId="2A6D9BCA" w14:textId="49FE6109" w:rsidR="005A5858" w:rsidRDefault="005A5858" w:rsidP="00A05EB1">
      <w:pPr>
        <w:rPr>
          <w:rFonts w:ascii="Arial" w:hAnsi="Arial" w:cs="Arial"/>
        </w:rPr>
      </w:pPr>
    </w:p>
    <w:p w14:paraId="3EDD6924" w14:textId="77777777" w:rsidR="005A5858" w:rsidRDefault="005A5858" w:rsidP="00A05EB1">
      <w:pPr>
        <w:rPr>
          <w:rFonts w:ascii="Arial" w:hAnsi="Arial" w:cs="Arial"/>
        </w:rPr>
      </w:pPr>
    </w:p>
    <w:p w14:paraId="6DAC6209" w14:textId="77777777" w:rsidR="00E114B7" w:rsidRDefault="00E114B7" w:rsidP="00A05EB1">
      <w:pPr>
        <w:rPr>
          <w:rFonts w:ascii="Arial" w:hAnsi="Arial" w:cs="Arial"/>
        </w:rPr>
      </w:pPr>
    </w:p>
    <w:p w14:paraId="30509B3F" w14:textId="1F607EE7" w:rsidR="00931F0A" w:rsidRDefault="00931F0A" w:rsidP="00A05EB1">
      <w:pPr>
        <w:rPr>
          <w:rFonts w:ascii="Arial" w:hAnsi="Arial" w:cs="Arial"/>
        </w:rPr>
      </w:pPr>
    </w:p>
    <w:p w14:paraId="53F1348A" w14:textId="67797D0E" w:rsidR="00931F0A" w:rsidRDefault="00931F0A" w:rsidP="00A05EB1">
      <w:pPr>
        <w:rPr>
          <w:rFonts w:ascii="Arial" w:hAnsi="Arial" w:cs="Arial"/>
        </w:rPr>
      </w:pPr>
    </w:p>
    <w:p w14:paraId="3ABF63A5" w14:textId="6346FAF2" w:rsidR="00931F0A" w:rsidRDefault="00931F0A" w:rsidP="00931F0A">
      <w:pPr>
        <w:pStyle w:val="Heading1"/>
      </w:pPr>
      <w:bookmarkStart w:id="6" w:name="_Toc102480445"/>
      <w:r>
        <w:t>Barriers into meeting the Sustainable Development Goals</w:t>
      </w:r>
      <w:bookmarkEnd w:id="6"/>
    </w:p>
    <w:p w14:paraId="3515FD77" w14:textId="27A9991F" w:rsidR="00931F0A" w:rsidRDefault="00931F0A" w:rsidP="00931F0A"/>
    <w:p w14:paraId="3063FA67" w14:textId="01555041" w:rsidR="00931F0A" w:rsidRPr="002B2E11" w:rsidRDefault="00931F0A" w:rsidP="00931F0A">
      <w:pPr>
        <w:rPr>
          <w:rFonts w:ascii="Arial" w:hAnsi="Arial" w:cs="Arial"/>
          <w:sz w:val="24"/>
          <w:szCs w:val="24"/>
        </w:rPr>
      </w:pPr>
      <w:r w:rsidRPr="002B2E11">
        <w:rPr>
          <w:rFonts w:ascii="Arial" w:hAnsi="Arial" w:cs="Arial"/>
          <w:sz w:val="24"/>
          <w:szCs w:val="24"/>
        </w:rPr>
        <w:t>As with everything there is always going to be boundaries</w:t>
      </w:r>
      <w:r w:rsidR="005B39C4" w:rsidRPr="002B2E11">
        <w:rPr>
          <w:rFonts w:ascii="Arial" w:hAnsi="Arial" w:cs="Arial"/>
          <w:sz w:val="24"/>
          <w:szCs w:val="24"/>
        </w:rPr>
        <w:t xml:space="preserve"> with the Sustainable Development Goals</w:t>
      </w:r>
      <w:r w:rsidR="002B2E11" w:rsidRPr="002B2E11">
        <w:rPr>
          <w:rFonts w:ascii="Arial" w:hAnsi="Arial" w:cs="Arial"/>
          <w:sz w:val="24"/>
          <w:szCs w:val="24"/>
        </w:rPr>
        <w:t xml:space="preserve"> one of the most common barriers which comes with the Sustainable Development Goals and also with the Global Risks report would be Coronavirus. </w:t>
      </w:r>
    </w:p>
    <w:p w14:paraId="68973655" w14:textId="65646F9A" w:rsidR="002B2E11" w:rsidRPr="002B2E11" w:rsidRDefault="002B2E11" w:rsidP="002B2E11">
      <w:pPr>
        <w:jc w:val="both"/>
        <w:rPr>
          <w:rFonts w:ascii="Arial" w:hAnsi="Arial" w:cs="Arial"/>
          <w:sz w:val="24"/>
          <w:szCs w:val="24"/>
        </w:rPr>
      </w:pPr>
      <w:r w:rsidRPr="002B2E11">
        <w:rPr>
          <w:rFonts w:ascii="Arial" w:hAnsi="Arial" w:cs="Arial"/>
          <w:sz w:val="24"/>
          <w:szCs w:val="24"/>
        </w:rPr>
        <w:t xml:space="preserve">Coronavirus, or as many people will know it COVID-19 this is an infectious disease which is caused by SARS-CoV-2 virus. Most people who get infected with the virus will experience mild or moderate respiratory illness, but as with everything with life people of a certain age or if they already have other health conditions then this may affect them differently. But anyone can get sick with COVID-19 and become seriously ill or potentially die of this illness at any age. </w:t>
      </w:r>
      <w:sdt>
        <w:sdtPr>
          <w:rPr>
            <w:rFonts w:ascii="Arial" w:hAnsi="Arial" w:cs="Arial"/>
            <w:sz w:val="24"/>
            <w:szCs w:val="24"/>
          </w:rPr>
          <w:id w:val="-145827564"/>
          <w:citation/>
        </w:sdtPr>
        <w:sdtContent>
          <w:r w:rsidRPr="002B2E11">
            <w:rPr>
              <w:rFonts w:ascii="Arial" w:hAnsi="Arial" w:cs="Arial"/>
              <w:sz w:val="24"/>
              <w:szCs w:val="24"/>
            </w:rPr>
            <w:fldChar w:fldCharType="begin"/>
          </w:r>
          <w:r w:rsidRPr="002B2E11">
            <w:rPr>
              <w:rFonts w:ascii="Arial" w:hAnsi="Arial" w:cs="Arial"/>
              <w:sz w:val="24"/>
              <w:szCs w:val="24"/>
            </w:rPr>
            <w:instrText xml:space="preserve"> CITATION Wor22 \l 2057 </w:instrText>
          </w:r>
          <w:r w:rsidRPr="002B2E11">
            <w:rPr>
              <w:rFonts w:ascii="Arial" w:hAnsi="Arial" w:cs="Arial"/>
              <w:sz w:val="24"/>
              <w:szCs w:val="24"/>
            </w:rPr>
            <w:fldChar w:fldCharType="separate"/>
          </w:r>
          <w:r w:rsidRPr="002B2E11">
            <w:rPr>
              <w:rFonts w:ascii="Arial" w:hAnsi="Arial" w:cs="Arial"/>
              <w:noProof/>
              <w:sz w:val="24"/>
              <w:szCs w:val="24"/>
            </w:rPr>
            <w:t>(Organisation, 2022)</w:t>
          </w:r>
          <w:r w:rsidRPr="002B2E11">
            <w:rPr>
              <w:rFonts w:ascii="Arial" w:hAnsi="Arial" w:cs="Arial"/>
              <w:sz w:val="24"/>
              <w:szCs w:val="24"/>
            </w:rPr>
            <w:fldChar w:fldCharType="end"/>
          </w:r>
        </w:sdtContent>
      </w:sdt>
      <w:r w:rsidRPr="002B2E11">
        <w:rPr>
          <w:rFonts w:ascii="Arial" w:hAnsi="Arial" w:cs="Arial"/>
          <w:sz w:val="24"/>
          <w:szCs w:val="24"/>
        </w:rPr>
        <w:t xml:space="preserve"> </w:t>
      </w:r>
    </w:p>
    <w:p w14:paraId="40F48FDA" w14:textId="38608017" w:rsidR="002B2E11" w:rsidRDefault="00AA334D" w:rsidP="00931F0A">
      <w:pPr>
        <w:rPr>
          <w:rFonts w:ascii="Arial" w:hAnsi="Arial" w:cs="Arial"/>
          <w:sz w:val="24"/>
          <w:szCs w:val="24"/>
        </w:rPr>
      </w:pPr>
      <w:r w:rsidRPr="00A475C0">
        <w:rPr>
          <w:rFonts w:ascii="Arial" w:hAnsi="Arial" w:cs="Arial"/>
          <w:sz w:val="24"/>
          <w:szCs w:val="24"/>
        </w:rPr>
        <w:t xml:space="preserve">COVID-19 has caused a massive disruption to </w:t>
      </w:r>
      <w:r w:rsidR="00A475C0" w:rsidRPr="00A475C0">
        <w:rPr>
          <w:rFonts w:ascii="Arial" w:hAnsi="Arial" w:cs="Arial"/>
          <w:sz w:val="24"/>
          <w:szCs w:val="24"/>
        </w:rPr>
        <w:t>people’s</w:t>
      </w:r>
      <w:r w:rsidRPr="00A475C0">
        <w:rPr>
          <w:rFonts w:ascii="Arial" w:hAnsi="Arial" w:cs="Arial"/>
          <w:sz w:val="24"/>
          <w:szCs w:val="24"/>
        </w:rPr>
        <w:t xml:space="preserve"> live</w:t>
      </w:r>
      <w:r w:rsidR="00A475C0" w:rsidRPr="00A475C0">
        <w:rPr>
          <w:rFonts w:ascii="Arial" w:hAnsi="Arial" w:cs="Arial"/>
          <w:sz w:val="24"/>
          <w:szCs w:val="24"/>
        </w:rPr>
        <w:t>s</w:t>
      </w:r>
      <w:r w:rsidRPr="00A475C0">
        <w:rPr>
          <w:rFonts w:ascii="Arial" w:hAnsi="Arial" w:cs="Arial"/>
          <w:sz w:val="24"/>
          <w:szCs w:val="24"/>
        </w:rPr>
        <w:t xml:space="preserve"> and livelihoods whilst the progress to achieve the Sustainable Development Goals have been slow even before the pandemic hit. So</w:t>
      </w:r>
      <w:r w:rsidR="00A475C0" w:rsidRPr="00A475C0">
        <w:rPr>
          <w:rFonts w:ascii="Arial" w:hAnsi="Arial" w:cs="Arial"/>
          <w:sz w:val="24"/>
          <w:szCs w:val="24"/>
        </w:rPr>
        <w:t>,</w:t>
      </w:r>
      <w:r w:rsidRPr="00A475C0">
        <w:rPr>
          <w:rFonts w:ascii="Arial" w:hAnsi="Arial" w:cs="Arial"/>
          <w:sz w:val="24"/>
          <w:szCs w:val="24"/>
        </w:rPr>
        <w:t xml:space="preserve"> when the pandemic stuck it meant that there was highs and lows with all of the Sustainability Development Goals. </w:t>
      </w:r>
      <w:r w:rsidR="008E10D8" w:rsidRPr="00A475C0">
        <w:rPr>
          <w:rFonts w:ascii="Arial" w:hAnsi="Arial" w:cs="Arial"/>
          <w:sz w:val="24"/>
          <w:szCs w:val="24"/>
        </w:rPr>
        <w:t xml:space="preserve">Obviously with the world in lockdowns it meant that the economic slowdown in 2020 managed to slow down the climate crisis a little. </w:t>
      </w:r>
      <w:sdt>
        <w:sdtPr>
          <w:rPr>
            <w:rFonts w:ascii="Arial" w:hAnsi="Arial" w:cs="Arial"/>
            <w:sz w:val="24"/>
            <w:szCs w:val="24"/>
          </w:rPr>
          <w:id w:val="1466850028"/>
          <w:citation/>
        </w:sdtPr>
        <w:sdtContent>
          <w:r w:rsidR="00A475C0" w:rsidRPr="00A475C0">
            <w:rPr>
              <w:rFonts w:ascii="Arial" w:hAnsi="Arial" w:cs="Arial"/>
              <w:sz w:val="24"/>
              <w:szCs w:val="24"/>
            </w:rPr>
            <w:fldChar w:fldCharType="begin"/>
          </w:r>
          <w:r w:rsidR="00A475C0" w:rsidRPr="00A475C0">
            <w:rPr>
              <w:rFonts w:ascii="Arial" w:hAnsi="Arial" w:cs="Arial"/>
              <w:sz w:val="24"/>
              <w:szCs w:val="24"/>
            </w:rPr>
            <w:instrText xml:space="preserve"> CITATION Uni211 \l 2057 </w:instrText>
          </w:r>
          <w:r w:rsidR="00A475C0" w:rsidRPr="00A475C0">
            <w:rPr>
              <w:rFonts w:ascii="Arial" w:hAnsi="Arial" w:cs="Arial"/>
              <w:sz w:val="24"/>
              <w:szCs w:val="24"/>
            </w:rPr>
            <w:fldChar w:fldCharType="separate"/>
          </w:r>
          <w:r w:rsidR="00A475C0" w:rsidRPr="00A475C0">
            <w:rPr>
              <w:rFonts w:ascii="Arial" w:hAnsi="Arial" w:cs="Arial"/>
              <w:noProof/>
              <w:sz w:val="24"/>
              <w:szCs w:val="24"/>
            </w:rPr>
            <w:t>((DESA), 2021)</w:t>
          </w:r>
          <w:r w:rsidR="00A475C0" w:rsidRPr="00A475C0">
            <w:rPr>
              <w:rFonts w:ascii="Arial" w:hAnsi="Arial" w:cs="Arial"/>
              <w:sz w:val="24"/>
              <w:szCs w:val="24"/>
            </w:rPr>
            <w:fldChar w:fldCharType="end"/>
          </w:r>
        </w:sdtContent>
      </w:sdt>
      <w:r w:rsidR="00A475C0" w:rsidRPr="00A475C0">
        <w:rPr>
          <w:rFonts w:ascii="Arial" w:hAnsi="Arial" w:cs="Arial"/>
          <w:sz w:val="24"/>
          <w:szCs w:val="24"/>
        </w:rPr>
        <w:t xml:space="preserve"> </w:t>
      </w:r>
    </w:p>
    <w:p w14:paraId="691ED0EA" w14:textId="78208A90" w:rsidR="00A475C0" w:rsidRDefault="00A475C0" w:rsidP="00931F0A">
      <w:pPr>
        <w:rPr>
          <w:rFonts w:ascii="Arial" w:hAnsi="Arial" w:cs="Arial"/>
          <w:sz w:val="24"/>
          <w:szCs w:val="24"/>
        </w:rPr>
      </w:pPr>
      <w:r>
        <w:rPr>
          <w:rFonts w:ascii="Arial" w:hAnsi="Arial" w:cs="Arial"/>
          <w:sz w:val="24"/>
          <w:szCs w:val="24"/>
        </w:rPr>
        <w:t xml:space="preserve">COVID-19 global pandemic really did help the environment with lockdowns there are so many reports out there to say that the COVID-19 pandemic helped toward cleaner air and less pollution in general. </w:t>
      </w:r>
      <w:r w:rsidR="007D2A08">
        <w:rPr>
          <w:rFonts w:ascii="Arial" w:hAnsi="Arial" w:cs="Arial"/>
          <w:sz w:val="24"/>
          <w:szCs w:val="24"/>
        </w:rPr>
        <w:t>In China their emissions fell by 25% in February 2021 this is in comparison with the February figures in 2019. But not only while the world was on lockdown now the pandemic is coming to an end in 2022,</w:t>
      </w:r>
      <w:r w:rsidR="002F7528">
        <w:rPr>
          <w:rFonts w:ascii="Arial" w:hAnsi="Arial" w:cs="Arial"/>
          <w:sz w:val="24"/>
          <w:szCs w:val="24"/>
        </w:rPr>
        <w:t xml:space="preserve"> people are still finding ways to reduce their emissions for example, pre COVID-19 lockdown it meant that people would fly, drive or take public transport to meetings sometimes across the world to then</w:t>
      </w:r>
      <w:r w:rsidR="00F71425">
        <w:rPr>
          <w:rFonts w:ascii="Arial" w:hAnsi="Arial" w:cs="Arial"/>
          <w:sz w:val="24"/>
          <w:szCs w:val="24"/>
        </w:rPr>
        <w:t xml:space="preserve"> stay in a hotel this could be just for an hours’ worth of meetings but now, people are now choosing to not do this they are now opting to take their conference calls from their permanent workplace or their home office this way they are then able to make a Zoom or Microsoft Teams call with people we are all across the world. </w:t>
      </w:r>
      <w:r w:rsidR="00B91D2F">
        <w:rPr>
          <w:rFonts w:ascii="Arial" w:hAnsi="Arial" w:cs="Arial"/>
          <w:sz w:val="24"/>
          <w:szCs w:val="24"/>
        </w:rPr>
        <w:t xml:space="preserve">This will massively help to reduce the carbon footprint. </w:t>
      </w:r>
      <w:sdt>
        <w:sdtPr>
          <w:rPr>
            <w:rFonts w:ascii="Arial" w:hAnsi="Arial" w:cs="Arial"/>
            <w:sz w:val="24"/>
            <w:szCs w:val="24"/>
          </w:rPr>
          <w:id w:val="-1593390434"/>
          <w:citation/>
        </w:sdtPr>
        <w:sdtContent>
          <w:r w:rsidR="00B91D2F">
            <w:rPr>
              <w:rFonts w:ascii="Arial" w:hAnsi="Arial" w:cs="Arial"/>
              <w:sz w:val="24"/>
              <w:szCs w:val="24"/>
            </w:rPr>
            <w:fldChar w:fldCharType="begin"/>
          </w:r>
          <w:r w:rsidR="00B91D2F">
            <w:rPr>
              <w:rFonts w:ascii="Arial" w:hAnsi="Arial" w:cs="Arial"/>
              <w:sz w:val="24"/>
              <w:szCs w:val="24"/>
            </w:rPr>
            <w:instrText xml:space="preserve"> CITATION Ben20 \l 2057 </w:instrText>
          </w:r>
          <w:r w:rsidR="00B91D2F">
            <w:rPr>
              <w:rFonts w:ascii="Arial" w:hAnsi="Arial" w:cs="Arial"/>
              <w:sz w:val="24"/>
              <w:szCs w:val="24"/>
            </w:rPr>
            <w:fldChar w:fldCharType="separate"/>
          </w:r>
          <w:r w:rsidR="00B91D2F" w:rsidRPr="00B91D2F">
            <w:rPr>
              <w:rFonts w:ascii="Arial" w:hAnsi="Arial" w:cs="Arial"/>
              <w:noProof/>
              <w:sz w:val="24"/>
              <w:szCs w:val="24"/>
            </w:rPr>
            <w:t>(Lee, 2020)</w:t>
          </w:r>
          <w:r w:rsidR="00B91D2F">
            <w:rPr>
              <w:rFonts w:ascii="Arial" w:hAnsi="Arial" w:cs="Arial"/>
              <w:sz w:val="24"/>
              <w:szCs w:val="24"/>
            </w:rPr>
            <w:fldChar w:fldCharType="end"/>
          </w:r>
        </w:sdtContent>
      </w:sdt>
      <w:r w:rsidR="00B91D2F">
        <w:rPr>
          <w:rFonts w:ascii="Arial" w:hAnsi="Arial" w:cs="Arial"/>
          <w:sz w:val="24"/>
          <w:szCs w:val="24"/>
        </w:rPr>
        <w:t xml:space="preserve"> </w:t>
      </w:r>
    </w:p>
    <w:p w14:paraId="1370B731" w14:textId="66309676" w:rsidR="00B91D2F" w:rsidRDefault="00B91D2F" w:rsidP="00931F0A">
      <w:pPr>
        <w:rPr>
          <w:rFonts w:ascii="Arial" w:hAnsi="Arial" w:cs="Arial"/>
          <w:sz w:val="24"/>
          <w:szCs w:val="24"/>
        </w:rPr>
      </w:pPr>
    </w:p>
    <w:p w14:paraId="71090787" w14:textId="68F9D9BE" w:rsidR="00B91D2F" w:rsidRDefault="00B91D2F" w:rsidP="00931F0A">
      <w:pPr>
        <w:rPr>
          <w:rFonts w:ascii="Arial" w:hAnsi="Arial" w:cs="Arial"/>
          <w:sz w:val="24"/>
          <w:szCs w:val="24"/>
        </w:rPr>
      </w:pPr>
    </w:p>
    <w:p w14:paraId="54233E44" w14:textId="67189449" w:rsidR="00B91D2F" w:rsidRDefault="00B91D2F" w:rsidP="00931F0A">
      <w:pPr>
        <w:rPr>
          <w:rFonts w:ascii="Arial" w:hAnsi="Arial" w:cs="Arial"/>
          <w:sz w:val="24"/>
          <w:szCs w:val="24"/>
        </w:rPr>
      </w:pPr>
    </w:p>
    <w:p w14:paraId="34FDAFB4" w14:textId="034A578C" w:rsidR="00B91D2F" w:rsidRDefault="00B91D2F" w:rsidP="00931F0A">
      <w:pPr>
        <w:rPr>
          <w:rFonts w:ascii="Arial" w:hAnsi="Arial" w:cs="Arial"/>
          <w:sz w:val="24"/>
          <w:szCs w:val="24"/>
        </w:rPr>
      </w:pPr>
    </w:p>
    <w:p w14:paraId="560D5074" w14:textId="57D44DA1" w:rsidR="00B91D2F" w:rsidRDefault="00B91D2F" w:rsidP="00931F0A">
      <w:pPr>
        <w:rPr>
          <w:rFonts w:ascii="Arial" w:hAnsi="Arial" w:cs="Arial"/>
          <w:sz w:val="24"/>
          <w:szCs w:val="24"/>
        </w:rPr>
      </w:pPr>
    </w:p>
    <w:p w14:paraId="06B30204" w14:textId="1C6115D8" w:rsidR="00B91D2F" w:rsidRDefault="00B91D2F" w:rsidP="00931F0A">
      <w:pPr>
        <w:rPr>
          <w:rFonts w:ascii="Arial" w:hAnsi="Arial" w:cs="Arial"/>
          <w:sz w:val="24"/>
          <w:szCs w:val="24"/>
        </w:rPr>
      </w:pPr>
    </w:p>
    <w:p w14:paraId="538FB065" w14:textId="4A6F03FC" w:rsidR="00B91D2F" w:rsidRDefault="00B91D2F" w:rsidP="00931F0A">
      <w:pPr>
        <w:rPr>
          <w:rFonts w:ascii="Arial" w:hAnsi="Arial" w:cs="Arial"/>
          <w:sz w:val="24"/>
          <w:szCs w:val="24"/>
        </w:rPr>
      </w:pPr>
    </w:p>
    <w:p w14:paraId="1FF8A69A" w14:textId="211C236F" w:rsidR="00B91D2F" w:rsidRDefault="00B91D2F" w:rsidP="00931F0A">
      <w:pPr>
        <w:rPr>
          <w:rFonts w:ascii="Arial" w:hAnsi="Arial" w:cs="Arial"/>
          <w:sz w:val="24"/>
          <w:szCs w:val="24"/>
        </w:rPr>
      </w:pPr>
    </w:p>
    <w:p w14:paraId="4F8829B9" w14:textId="169F72B1" w:rsidR="00B91D2F" w:rsidRDefault="00B91D2F" w:rsidP="00B91D2F">
      <w:pPr>
        <w:pStyle w:val="Heading1"/>
      </w:pPr>
      <w:bookmarkStart w:id="7" w:name="_Toc102480446"/>
      <w:r>
        <w:t>Recommendations</w:t>
      </w:r>
      <w:bookmarkEnd w:id="7"/>
    </w:p>
    <w:p w14:paraId="14B1F2E0" w14:textId="7DFFA75F" w:rsidR="00B91D2F" w:rsidRDefault="00B91D2F" w:rsidP="00B91D2F"/>
    <w:p w14:paraId="53C4D4C2" w14:textId="3AA8EEA3" w:rsidR="00B91D2F" w:rsidRPr="00536483" w:rsidRDefault="00B91D2F" w:rsidP="00B91D2F">
      <w:pPr>
        <w:rPr>
          <w:rFonts w:ascii="Arial" w:hAnsi="Arial" w:cs="Arial"/>
          <w:sz w:val="24"/>
          <w:szCs w:val="24"/>
        </w:rPr>
      </w:pPr>
      <w:r w:rsidRPr="00536483">
        <w:rPr>
          <w:rFonts w:ascii="Arial" w:hAnsi="Arial" w:cs="Arial"/>
          <w:sz w:val="24"/>
          <w:szCs w:val="24"/>
        </w:rPr>
        <w:t>The recommendations which the writer would suggest for Climate Change would be:</w:t>
      </w:r>
    </w:p>
    <w:p w14:paraId="7DD7C2E5" w14:textId="0939D8CD" w:rsidR="00B91D2F" w:rsidRDefault="00B91D2F" w:rsidP="00B91D2F">
      <w:pPr>
        <w:pStyle w:val="ListParagraph"/>
        <w:numPr>
          <w:ilvl w:val="0"/>
          <w:numId w:val="2"/>
        </w:numPr>
        <w:rPr>
          <w:rFonts w:ascii="Arial" w:hAnsi="Arial" w:cs="Arial"/>
          <w:sz w:val="24"/>
          <w:szCs w:val="24"/>
        </w:rPr>
      </w:pPr>
      <w:r w:rsidRPr="00536483">
        <w:rPr>
          <w:rFonts w:ascii="Arial" w:hAnsi="Arial" w:cs="Arial"/>
          <w:sz w:val="24"/>
          <w:szCs w:val="24"/>
        </w:rPr>
        <w:t xml:space="preserve">For all businesses to have an unlimited subscription to online video conferencing </w:t>
      </w:r>
      <w:r w:rsidR="00536483" w:rsidRPr="00536483">
        <w:rPr>
          <w:rFonts w:ascii="Arial" w:hAnsi="Arial" w:cs="Arial"/>
          <w:sz w:val="24"/>
          <w:szCs w:val="24"/>
        </w:rPr>
        <w:t xml:space="preserve">to stop them need to go to planes or travel far and wide around the world to be able to </w:t>
      </w:r>
      <w:r w:rsidR="00536483">
        <w:rPr>
          <w:rFonts w:ascii="Arial" w:hAnsi="Arial" w:cs="Arial"/>
          <w:sz w:val="24"/>
          <w:szCs w:val="24"/>
        </w:rPr>
        <w:t>attend a meeting. If there was unlimited subscription to online video it would be amazing to be able to reduce the carbon footprint and emissions</w:t>
      </w:r>
      <w:r w:rsidR="00885519">
        <w:rPr>
          <w:rFonts w:ascii="Arial" w:hAnsi="Arial" w:cs="Arial"/>
          <w:sz w:val="24"/>
          <w:szCs w:val="24"/>
        </w:rPr>
        <w:t xml:space="preserve">. </w:t>
      </w:r>
    </w:p>
    <w:p w14:paraId="0B3EE8BF" w14:textId="77777777" w:rsidR="00E114B7" w:rsidRPr="00E114B7" w:rsidRDefault="00E114B7" w:rsidP="00E114B7">
      <w:pPr>
        <w:ind w:left="360"/>
        <w:rPr>
          <w:rFonts w:ascii="Arial" w:hAnsi="Arial" w:cs="Arial"/>
          <w:sz w:val="24"/>
          <w:szCs w:val="24"/>
        </w:rPr>
      </w:pPr>
    </w:p>
    <w:p w14:paraId="0014812B" w14:textId="349BC4DD" w:rsidR="00885519" w:rsidRDefault="00885519" w:rsidP="00B91D2F">
      <w:pPr>
        <w:pStyle w:val="ListParagraph"/>
        <w:numPr>
          <w:ilvl w:val="0"/>
          <w:numId w:val="2"/>
        </w:numPr>
        <w:rPr>
          <w:rFonts w:ascii="Arial" w:hAnsi="Arial" w:cs="Arial"/>
          <w:sz w:val="24"/>
          <w:szCs w:val="24"/>
        </w:rPr>
      </w:pPr>
      <w:r>
        <w:rPr>
          <w:rFonts w:ascii="Arial" w:hAnsi="Arial" w:cs="Arial"/>
          <w:sz w:val="24"/>
          <w:szCs w:val="24"/>
        </w:rPr>
        <w:t xml:space="preserve">Cycle to work scheme for a business to be able to offer this to their staff it would mean that if an employer was to sign up to this scheme it would mean that businesses would then be able to offer their employees up to 40% off of a bike for them to cycle to work using. </w:t>
      </w:r>
    </w:p>
    <w:p w14:paraId="54A19B4F" w14:textId="77777777" w:rsidR="00E114B7" w:rsidRPr="00E114B7" w:rsidRDefault="00E114B7" w:rsidP="00E114B7">
      <w:pPr>
        <w:pStyle w:val="ListParagraph"/>
        <w:rPr>
          <w:rFonts w:ascii="Arial" w:hAnsi="Arial" w:cs="Arial"/>
          <w:sz w:val="24"/>
          <w:szCs w:val="24"/>
        </w:rPr>
      </w:pPr>
    </w:p>
    <w:p w14:paraId="56DC186B" w14:textId="77777777" w:rsidR="00E114B7" w:rsidRDefault="00E114B7" w:rsidP="00E114B7">
      <w:pPr>
        <w:pStyle w:val="ListParagraph"/>
        <w:rPr>
          <w:rFonts w:ascii="Arial" w:hAnsi="Arial" w:cs="Arial"/>
          <w:sz w:val="24"/>
          <w:szCs w:val="24"/>
        </w:rPr>
      </w:pPr>
    </w:p>
    <w:p w14:paraId="6708EEBA" w14:textId="3D814A8E" w:rsidR="00E114B7" w:rsidRDefault="00885519" w:rsidP="00E114B7">
      <w:pPr>
        <w:pStyle w:val="ListParagraph"/>
        <w:numPr>
          <w:ilvl w:val="0"/>
          <w:numId w:val="2"/>
        </w:numPr>
        <w:rPr>
          <w:rFonts w:ascii="Arial" w:hAnsi="Arial" w:cs="Arial"/>
          <w:sz w:val="24"/>
          <w:szCs w:val="24"/>
        </w:rPr>
      </w:pPr>
      <w:r>
        <w:rPr>
          <w:rFonts w:ascii="Arial" w:hAnsi="Arial" w:cs="Arial"/>
          <w:sz w:val="24"/>
          <w:szCs w:val="24"/>
        </w:rPr>
        <w:t xml:space="preserve">Electric vehicles, this is a recommendation which is aimed off of the </w:t>
      </w:r>
      <w:r w:rsidR="00E114B7">
        <w:rPr>
          <w:rFonts w:ascii="Arial" w:hAnsi="Arial" w:cs="Arial"/>
          <w:sz w:val="24"/>
          <w:szCs w:val="24"/>
        </w:rPr>
        <w:t>tradesman working life. A lot of trades men do have vans, and sometimes they will all have their own individual vans but if they took the change from petrol or diesel vans to full electric or even hybrid vans it would mean that they will be able to reduce the amount of carbon emissions and the business carbon footprint.</w:t>
      </w:r>
    </w:p>
    <w:p w14:paraId="24161077" w14:textId="77777777" w:rsidR="00E114B7" w:rsidRPr="00E114B7" w:rsidRDefault="00E114B7" w:rsidP="00E114B7">
      <w:pPr>
        <w:pStyle w:val="ListParagraph"/>
        <w:rPr>
          <w:rFonts w:ascii="Arial" w:hAnsi="Arial" w:cs="Arial"/>
          <w:sz w:val="24"/>
          <w:szCs w:val="24"/>
        </w:rPr>
      </w:pPr>
    </w:p>
    <w:p w14:paraId="14B81AA2" w14:textId="5BEF5619" w:rsidR="00885519" w:rsidRDefault="00885519" w:rsidP="00E114B7">
      <w:pPr>
        <w:pStyle w:val="ListParagraph"/>
        <w:numPr>
          <w:ilvl w:val="0"/>
          <w:numId w:val="2"/>
        </w:numPr>
        <w:rPr>
          <w:rFonts w:ascii="Arial" w:hAnsi="Arial" w:cs="Arial"/>
          <w:sz w:val="24"/>
          <w:szCs w:val="24"/>
        </w:rPr>
      </w:pPr>
      <w:r>
        <w:rPr>
          <w:rFonts w:ascii="Arial" w:hAnsi="Arial" w:cs="Arial"/>
          <w:sz w:val="24"/>
          <w:szCs w:val="24"/>
        </w:rPr>
        <w:t>Work from home</w:t>
      </w:r>
      <w:r w:rsidR="00E114B7">
        <w:rPr>
          <w:rFonts w:ascii="Arial" w:hAnsi="Arial" w:cs="Arial"/>
          <w:sz w:val="24"/>
          <w:szCs w:val="24"/>
        </w:rPr>
        <w:t xml:space="preserve">, this is something which was enforced </w:t>
      </w:r>
      <w:r w:rsidR="00C26032">
        <w:rPr>
          <w:rFonts w:ascii="Arial" w:hAnsi="Arial" w:cs="Arial"/>
          <w:sz w:val="24"/>
          <w:szCs w:val="24"/>
        </w:rPr>
        <w:t>during the COVID-19 pandemic but if a business was to be continued through the business and forever more this would stop people needed to leave their houses and would definitely be able to reduce the carbon emissions and carbon footprint.</w:t>
      </w:r>
    </w:p>
    <w:p w14:paraId="761B2045" w14:textId="77777777" w:rsidR="00C26032" w:rsidRPr="00C26032" w:rsidRDefault="00C26032" w:rsidP="00C26032">
      <w:pPr>
        <w:pStyle w:val="ListParagraph"/>
        <w:rPr>
          <w:rFonts w:ascii="Arial" w:hAnsi="Arial" w:cs="Arial"/>
          <w:sz w:val="24"/>
          <w:szCs w:val="24"/>
        </w:rPr>
      </w:pPr>
    </w:p>
    <w:p w14:paraId="07C6F113" w14:textId="53DC83DE" w:rsidR="00C26032" w:rsidRDefault="00C26032" w:rsidP="00C26032">
      <w:pPr>
        <w:rPr>
          <w:rFonts w:ascii="Arial" w:hAnsi="Arial" w:cs="Arial"/>
          <w:sz w:val="24"/>
          <w:szCs w:val="24"/>
        </w:rPr>
      </w:pPr>
    </w:p>
    <w:p w14:paraId="4DBBB317" w14:textId="34D25239" w:rsidR="00C26032" w:rsidRDefault="00C26032" w:rsidP="00C26032">
      <w:pPr>
        <w:rPr>
          <w:rFonts w:ascii="Arial" w:hAnsi="Arial" w:cs="Arial"/>
          <w:sz w:val="24"/>
          <w:szCs w:val="24"/>
        </w:rPr>
      </w:pPr>
    </w:p>
    <w:p w14:paraId="03A91885" w14:textId="091E688F" w:rsidR="00C26032" w:rsidRDefault="00C26032" w:rsidP="00C26032">
      <w:pPr>
        <w:rPr>
          <w:rFonts w:ascii="Arial" w:hAnsi="Arial" w:cs="Arial"/>
          <w:sz w:val="24"/>
          <w:szCs w:val="24"/>
        </w:rPr>
      </w:pPr>
    </w:p>
    <w:p w14:paraId="6E9DD8F0" w14:textId="389868B9" w:rsidR="00C26032" w:rsidRDefault="00C26032" w:rsidP="00C26032">
      <w:pPr>
        <w:rPr>
          <w:rFonts w:ascii="Arial" w:hAnsi="Arial" w:cs="Arial"/>
          <w:sz w:val="24"/>
          <w:szCs w:val="24"/>
        </w:rPr>
      </w:pPr>
    </w:p>
    <w:p w14:paraId="49F64CA9" w14:textId="08E7C5DE" w:rsidR="00C26032" w:rsidRDefault="00C26032" w:rsidP="00C26032">
      <w:pPr>
        <w:rPr>
          <w:rFonts w:ascii="Arial" w:hAnsi="Arial" w:cs="Arial"/>
          <w:sz w:val="24"/>
          <w:szCs w:val="24"/>
        </w:rPr>
      </w:pPr>
    </w:p>
    <w:p w14:paraId="3E9E7A4A" w14:textId="60C63BE7" w:rsidR="00C26032" w:rsidRDefault="00C26032" w:rsidP="00C26032">
      <w:pPr>
        <w:rPr>
          <w:rFonts w:ascii="Arial" w:hAnsi="Arial" w:cs="Arial"/>
          <w:sz w:val="24"/>
          <w:szCs w:val="24"/>
        </w:rPr>
      </w:pPr>
    </w:p>
    <w:p w14:paraId="2FF4F0A6" w14:textId="62C0E113" w:rsidR="00C26032" w:rsidRDefault="00C26032" w:rsidP="00C26032">
      <w:pPr>
        <w:rPr>
          <w:rFonts w:ascii="Arial" w:hAnsi="Arial" w:cs="Arial"/>
          <w:sz w:val="24"/>
          <w:szCs w:val="24"/>
        </w:rPr>
      </w:pPr>
    </w:p>
    <w:p w14:paraId="1C878EC4" w14:textId="177CA828" w:rsidR="00C26032" w:rsidRDefault="00C26032" w:rsidP="00C26032">
      <w:pPr>
        <w:rPr>
          <w:rFonts w:ascii="Arial" w:hAnsi="Arial" w:cs="Arial"/>
          <w:sz w:val="24"/>
          <w:szCs w:val="24"/>
        </w:rPr>
      </w:pPr>
    </w:p>
    <w:p w14:paraId="244BCDCA" w14:textId="0B228E43" w:rsidR="00C26032" w:rsidRDefault="00C26032" w:rsidP="00C26032">
      <w:pPr>
        <w:rPr>
          <w:rFonts w:ascii="Arial" w:hAnsi="Arial" w:cs="Arial"/>
          <w:sz w:val="24"/>
          <w:szCs w:val="24"/>
        </w:rPr>
      </w:pPr>
    </w:p>
    <w:p w14:paraId="47B84594" w14:textId="0352232C" w:rsidR="00C26032" w:rsidRDefault="00C26032" w:rsidP="00C26032">
      <w:pPr>
        <w:rPr>
          <w:rFonts w:ascii="Arial" w:hAnsi="Arial" w:cs="Arial"/>
          <w:sz w:val="24"/>
          <w:szCs w:val="24"/>
        </w:rPr>
      </w:pPr>
    </w:p>
    <w:p w14:paraId="05DAE2FF" w14:textId="3942FBDF" w:rsidR="00C26032" w:rsidRDefault="00C26032" w:rsidP="00C26032">
      <w:pPr>
        <w:rPr>
          <w:rFonts w:ascii="Arial" w:hAnsi="Arial" w:cs="Arial"/>
          <w:sz w:val="24"/>
          <w:szCs w:val="24"/>
        </w:rPr>
      </w:pPr>
    </w:p>
    <w:p w14:paraId="59C56C6E" w14:textId="01AA46F1" w:rsidR="00C26032" w:rsidRDefault="00C26032" w:rsidP="00C26032">
      <w:pPr>
        <w:pStyle w:val="Heading1"/>
      </w:pPr>
      <w:bookmarkStart w:id="8" w:name="_Toc102480447"/>
      <w:r>
        <w:t>Conclusion</w:t>
      </w:r>
      <w:bookmarkEnd w:id="8"/>
      <w:r>
        <w:t xml:space="preserve"> </w:t>
      </w:r>
    </w:p>
    <w:p w14:paraId="05131E23" w14:textId="77777777" w:rsidR="005A5858" w:rsidRDefault="005A5858" w:rsidP="00931F0A">
      <w:pPr>
        <w:rPr>
          <w:rFonts w:ascii="Arial" w:hAnsi="Arial" w:cs="Arial"/>
          <w:sz w:val="24"/>
          <w:szCs w:val="24"/>
        </w:rPr>
      </w:pPr>
    </w:p>
    <w:p w14:paraId="06EFFEDD" w14:textId="2B1FFBFF" w:rsidR="00B91D2F" w:rsidRPr="005A5858" w:rsidRDefault="00186503" w:rsidP="00931F0A">
      <w:pPr>
        <w:rPr>
          <w:rFonts w:ascii="Arial" w:hAnsi="Arial" w:cs="Arial"/>
          <w:sz w:val="24"/>
          <w:szCs w:val="24"/>
        </w:rPr>
      </w:pPr>
      <w:r w:rsidRPr="005A5858">
        <w:rPr>
          <w:rFonts w:ascii="Arial" w:hAnsi="Arial" w:cs="Arial"/>
          <w:sz w:val="24"/>
          <w:szCs w:val="24"/>
        </w:rPr>
        <w:t xml:space="preserve">To conclude the main purpose of this report was to be able to highlight the main points in the Global Risks Report and also the main highlights and targets through out Sustainable Development Goals. The main topic which this report focused on was Climate change, or as it is stated in the Sustainable Development Goals </w:t>
      </w:r>
      <w:r w:rsidR="005A5858" w:rsidRPr="005A5858">
        <w:rPr>
          <w:rFonts w:ascii="Arial" w:hAnsi="Arial" w:cs="Arial"/>
          <w:sz w:val="24"/>
          <w:szCs w:val="24"/>
        </w:rPr>
        <w:t>its</w:t>
      </w:r>
      <w:r w:rsidRPr="005A5858">
        <w:rPr>
          <w:rFonts w:ascii="Arial" w:hAnsi="Arial" w:cs="Arial"/>
          <w:sz w:val="24"/>
          <w:szCs w:val="24"/>
        </w:rPr>
        <w:t xml:space="preserve"> target 13 – Climate </w:t>
      </w:r>
      <w:r w:rsidR="005A5858" w:rsidRPr="005A5858">
        <w:rPr>
          <w:rFonts w:ascii="Arial" w:hAnsi="Arial" w:cs="Arial"/>
          <w:sz w:val="24"/>
          <w:szCs w:val="24"/>
        </w:rPr>
        <w:t>Action.</w:t>
      </w:r>
    </w:p>
    <w:p w14:paraId="2031C53E" w14:textId="3CE7FE9F" w:rsidR="005A5858" w:rsidRPr="005A5858" w:rsidRDefault="005A5858" w:rsidP="00931F0A">
      <w:pPr>
        <w:rPr>
          <w:rFonts w:ascii="Arial" w:hAnsi="Arial" w:cs="Arial"/>
          <w:sz w:val="24"/>
          <w:szCs w:val="24"/>
        </w:rPr>
      </w:pPr>
      <w:r w:rsidRPr="005A5858">
        <w:rPr>
          <w:rFonts w:ascii="Arial" w:hAnsi="Arial" w:cs="Arial"/>
          <w:sz w:val="24"/>
          <w:szCs w:val="24"/>
        </w:rPr>
        <w:t xml:space="preserve">Obviously, everyone all of the world can have a different view on Climate change/action but one of the main reasons which really turned the corner with this was the COVID-19 global pandemic as the world stopped so all of the emissions reduced massively. The writer feels that if everyone was to adapt to their recommendations which they recommended then they would be able to continue flattening the curve on climate change/action and the world will be a much better and healthier place. </w:t>
      </w:r>
    </w:p>
    <w:p w14:paraId="6AB55D69" w14:textId="4ACD6308" w:rsidR="00B91D2F" w:rsidRDefault="00B91D2F" w:rsidP="00931F0A">
      <w:pPr>
        <w:rPr>
          <w:rFonts w:ascii="Arial" w:hAnsi="Arial" w:cs="Arial"/>
          <w:sz w:val="24"/>
          <w:szCs w:val="24"/>
        </w:rPr>
      </w:pPr>
    </w:p>
    <w:p w14:paraId="445CF43C" w14:textId="3D1282D4" w:rsidR="00B91D2F" w:rsidRDefault="00B91D2F" w:rsidP="00931F0A">
      <w:pPr>
        <w:rPr>
          <w:rFonts w:ascii="Arial" w:hAnsi="Arial" w:cs="Arial"/>
          <w:sz w:val="24"/>
          <w:szCs w:val="24"/>
        </w:rPr>
      </w:pPr>
    </w:p>
    <w:p w14:paraId="0A31E17A" w14:textId="461786A0" w:rsidR="00B91D2F" w:rsidRDefault="00B91D2F" w:rsidP="00931F0A">
      <w:pPr>
        <w:rPr>
          <w:rFonts w:ascii="Arial" w:hAnsi="Arial" w:cs="Arial"/>
          <w:sz w:val="24"/>
          <w:szCs w:val="24"/>
        </w:rPr>
      </w:pPr>
    </w:p>
    <w:p w14:paraId="0F947095" w14:textId="4CAFD068" w:rsidR="00536483" w:rsidRDefault="00536483" w:rsidP="00931F0A">
      <w:pPr>
        <w:rPr>
          <w:rFonts w:ascii="Arial" w:hAnsi="Arial" w:cs="Arial"/>
          <w:sz w:val="24"/>
          <w:szCs w:val="24"/>
        </w:rPr>
      </w:pPr>
    </w:p>
    <w:p w14:paraId="0FDAFC2D" w14:textId="5F090E62" w:rsidR="00536483" w:rsidRDefault="00536483" w:rsidP="00931F0A">
      <w:pPr>
        <w:rPr>
          <w:rFonts w:ascii="Arial" w:hAnsi="Arial" w:cs="Arial"/>
          <w:sz w:val="24"/>
          <w:szCs w:val="24"/>
        </w:rPr>
      </w:pPr>
    </w:p>
    <w:p w14:paraId="79799CBD" w14:textId="497F0861" w:rsidR="00536483" w:rsidRDefault="00536483" w:rsidP="00931F0A">
      <w:pPr>
        <w:rPr>
          <w:rFonts w:ascii="Arial" w:hAnsi="Arial" w:cs="Arial"/>
          <w:sz w:val="24"/>
          <w:szCs w:val="24"/>
        </w:rPr>
      </w:pPr>
    </w:p>
    <w:p w14:paraId="297145AF" w14:textId="798B193F" w:rsidR="00536483" w:rsidRDefault="00536483" w:rsidP="00931F0A">
      <w:pPr>
        <w:rPr>
          <w:rFonts w:ascii="Arial" w:hAnsi="Arial" w:cs="Arial"/>
          <w:sz w:val="24"/>
          <w:szCs w:val="24"/>
        </w:rPr>
      </w:pPr>
    </w:p>
    <w:p w14:paraId="68547B72" w14:textId="0C10C478" w:rsidR="00536483" w:rsidRDefault="00536483" w:rsidP="00931F0A">
      <w:pPr>
        <w:rPr>
          <w:rFonts w:ascii="Arial" w:hAnsi="Arial" w:cs="Arial"/>
          <w:sz w:val="24"/>
          <w:szCs w:val="24"/>
        </w:rPr>
      </w:pPr>
    </w:p>
    <w:p w14:paraId="7A4DF353" w14:textId="75E32DFE" w:rsidR="00536483" w:rsidRDefault="00536483" w:rsidP="00931F0A">
      <w:pPr>
        <w:rPr>
          <w:rFonts w:ascii="Arial" w:hAnsi="Arial" w:cs="Arial"/>
          <w:sz w:val="24"/>
          <w:szCs w:val="24"/>
        </w:rPr>
      </w:pPr>
    </w:p>
    <w:p w14:paraId="27685A7E" w14:textId="696458EE" w:rsidR="00186503" w:rsidRDefault="00186503" w:rsidP="00931F0A">
      <w:pPr>
        <w:rPr>
          <w:rFonts w:ascii="Arial" w:hAnsi="Arial" w:cs="Arial"/>
          <w:sz w:val="24"/>
          <w:szCs w:val="24"/>
        </w:rPr>
      </w:pPr>
    </w:p>
    <w:p w14:paraId="49B49567" w14:textId="2FD45C52" w:rsidR="00186503" w:rsidRDefault="00186503" w:rsidP="00931F0A">
      <w:pPr>
        <w:rPr>
          <w:rFonts w:ascii="Arial" w:hAnsi="Arial" w:cs="Arial"/>
          <w:sz w:val="24"/>
          <w:szCs w:val="24"/>
        </w:rPr>
      </w:pPr>
    </w:p>
    <w:p w14:paraId="00E68FB5" w14:textId="2823C508" w:rsidR="00186503" w:rsidRDefault="00186503" w:rsidP="00931F0A">
      <w:pPr>
        <w:rPr>
          <w:rFonts w:ascii="Arial" w:hAnsi="Arial" w:cs="Arial"/>
          <w:sz w:val="24"/>
          <w:szCs w:val="24"/>
        </w:rPr>
      </w:pPr>
    </w:p>
    <w:p w14:paraId="7F4A992C" w14:textId="6BE32D72" w:rsidR="00186503" w:rsidRDefault="00186503" w:rsidP="00931F0A">
      <w:pPr>
        <w:rPr>
          <w:rFonts w:ascii="Arial" w:hAnsi="Arial" w:cs="Arial"/>
          <w:sz w:val="24"/>
          <w:szCs w:val="24"/>
        </w:rPr>
      </w:pPr>
    </w:p>
    <w:p w14:paraId="05536BC6" w14:textId="6C5A3A0F" w:rsidR="00186503" w:rsidRDefault="00186503" w:rsidP="00931F0A">
      <w:pPr>
        <w:rPr>
          <w:rFonts w:ascii="Arial" w:hAnsi="Arial" w:cs="Arial"/>
          <w:sz w:val="24"/>
          <w:szCs w:val="24"/>
        </w:rPr>
      </w:pPr>
    </w:p>
    <w:p w14:paraId="5C7234F4" w14:textId="246656E0" w:rsidR="00186503" w:rsidRDefault="00186503" w:rsidP="00931F0A">
      <w:pPr>
        <w:rPr>
          <w:rFonts w:ascii="Arial" w:hAnsi="Arial" w:cs="Arial"/>
          <w:sz w:val="24"/>
          <w:szCs w:val="24"/>
        </w:rPr>
      </w:pPr>
    </w:p>
    <w:p w14:paraId="051F87E0" w14:textId="25AC4E34" w:rsidR="00186503" w:rsidRDefault="00186503" w:rsidP="00931F0A">
      <w:pPr>
        <w:rPr>
          <w:rFonts w:ascii="Arial" w:hAnsi="Arial" w:cs="Arial"/>
          <w:sz w:val="24"/>
          <w:szCs w:val="24"/>
        </w:rPr>
      </w:pPr>
    </w:p>
    <w:p w14:paraId="5E40F2B6" w14:textId="7CAC1771" w:rsidR="00186503" w:rsidRDefault="00186503" w:rsidP="00931F0A">
      <w:pPr>
        <w:rPr>
          <w:rFonts w:ascii="Arial" w:hAnsi="Arial" w:cs="Arial"/>
          <w:sz w:val="24"/>
          <w:szCs w:val="24"/>
        </w:rPr>
      </w:pPr>
    </w:p>
    <w:p w14:paraId="710C3665" w14:textId="7C8FB3B4" w:rsidR="00186503" w:rsidRDefault="00186503" w:rsidP="00931F0A">
      <w:pPr>
        <w:rPr>
          <w:rFonts w:ascii="Arial" w:hAnsi="Arial" w:cs="Arial"/>
          <w:sz w:val="24"/>
          <w:szCs w:val="24"/>
        </w:rPr>
      </w:pPr>
    </w:p>
    <w:p w14:paraId="40181140" w14:textId="41E3B994" w:rsidR="00B91D2F" w:rsidRDefault="00B91D2F" w:rsidP="00931F0A">
      <w:pPr>
        <w:rPr>
          <w:rFonts w:ascii="Arial" w:hAnsi="Arial" w:cs="Arial"/>
          <w:sz w:val="24"/>
          <w:szCs w:val="24"/>
        </w:rPr>
      </w:pPr>
    </w:p>
    <w:p w14:paraId="58534C30" w14:textId="77777777" w:rsidR="005A5858" w:rsidRDefault="005A5858" w:rsidP="00931F0A">
      <w:pPr>
        <w:rPr>
          <w:rFonts w:ascii="Arial" w:hAnsi="Arial" w:cs="Arial"/>
          <w:sz w:val="24"/>
          <w:szCs w:val="24"/>
        </w:rPr>
      </w:pPr>
    </w:p>
    <w:p w14:paraId="0C6735EE" w14:textId="6E8C9A24" w:rsidR="00B91D2F" w:rsidRDefault="00B91D2F" w:rsidP="00931F0A">
      <w:pPr>
        <w:rPr>
          <w:rFonts w:ascii="Arial" w:hAnsi="Arial" w:cs="Arial"/>
          <w:sz w:val="24"/>
          <w:szCs w:val="24"/>
        </w:rPr>
      </w:pPr>
    </w:p>
    <w:bookmarkStart w:id="9" w:name="_Toc102480448" w:displacedByCustomXml="next"/>
    <w:sdt>
      <w:sdtPr>
        <w:id w:val="-623375052"/>
        <w:docPartObj>
          <w:docPartGallery w:val="Bibliographies"/>
          <w:docPartUnique/>
        </w:docPartObj>
      </w:sdtPr>
      <w:sdtEndPr>
        <w:rPr>
          <w:rFonts w:asciiTheme="minorHAnsi" w:eastAsiaTheme="minorHAnsi" w:hAnsiTheme="minorHAnsi" w:cstheme="minorBidi"/>
          <w:color w:val="auto"/>
          <w:sz w:val="22"/>
          <w:szCs w:val="22"/>
        </w:rPr>
      </w:sdtEndPr>
      <w:sdtContent>
        <w:p w14:paraId="5C1AA022" w14:textId="45AF340F" w:rsidR="00B91D2F" w:rsidRDefault="00B91D2F">
          <w:pPr>
            <w:pStyle w:val="Heading1"/>
          </w:pPr>
          <w:r>
            <w:t>References</w:t>
          </w:r>
          <w:bookmarkEnd w:id="9"/>
        </w:p>
        <w:sdt>
          <w:sdtPr>
            <w:id w:val="-573587230"/>
            <w:bibliography/>
          </w:sdtPr>
          <w:sdtContent>
            <w:p w14:paraId="301F6C9D" w14:textId="77777777" w:rsidR="00B91D2F" w:rsidRDefault="00B91D2F" w:rsidP="00B91D2F">
              <w:pPr>
                <w:pStyle w:val="Bibliography"/>
                <w:ind w:left="720" w:hanging="720"/>
                <w:rPr>
                  <w:noProof/>
                  <w:sz w:val="24"/>
                  <w:szCs w:val="24"/>
                </w:rPr>
              </w:pPr>
              <w:r>
                <w:fldChar w:fldCharType="begin"/>
              </w:r>
              <w:r>
                <w:instrText xml:space="preserve"> BIBLIOGRAPHY </w:instrText>
              </w:r>
              <w:r>
                <w:fldChar w:fldCharType="separate"/>
              </w:r>
              <w:r>
                <w:rPr>
                  <w:noProof/>
                </w:rPr>
                <w:t xml:space="preserve">(DESA), U. N. (2021, July 6). </w:t>
              </w:r>
              <w:r>
                <w:rPr>
                  <w:i/>
                  <w:iCs/>
                  <w:noProof/>
                </w:rPr>
                <w:t>Sustainable development report shows devastating impact of COVID, ahead of ‘critical’ new phase</w:t>
              </w:r>
              <w:r>
                <w:rPr>
                  <w:noProof/>
                </w:rPr>
                <w:t>. Retrieved from Welcome to the United Nations: https://www.un.org/africarenewal/news/sustainable-development-report-shows-devastating-impact-covid-ahead-%E2%80%98critical%E2%80%99-new-phase</w:t>
              </w:r>
            </w:p>
            <w:p w14:paraId="40969B87" w14:textId="77777777" w:rsidR="00B91D2F" w:rsidRDefault="00B91D2F" w:rsidP="00B91D2F">
              <w:pPr>
                <w:pStyle w:val="Bibliography"/>
                <w:ind w:left="720" w:hanging="720"/>
                <w:rPr>
                  <w:noProof/>
                </w:rPr>
              </w:pPr>
              <w:r>
                <w:rPr>
                  <w:noProof/>
                </w:rPr>
                <w:t xml:space="preserve">Alberta, U. o. (2021). </w:t>
              </w:r>
              <w:r>
                <w:rPr>
                  <w:i/>
                  <w:iCs/>
                  <w:noProof/>
                </w:rPr>
                <w:t>What is sustainability?</w:t>
              </w:r>
              <w:r>
                <w:rPr>
                  <w:noProof/>
                </w:rPr>
                <w:t xml:space="preserve"> Alberta: University of Alberta.</w:t>
              </w:r>
            </w:p>
            <w:p w14:paraId="6CD9515F" w14:textId="77777777" w:rsidR="00B91D2F" w:rsidRDefault="00B91D2F" w:rsidP="00B91D2F">
              <w:pPr>
                <w:pStyle w:val="Bibliography"/>
                <w:ind w:left="720" w:hanging="720"/>
                <w:rPr>
                  <w:noProof/>
                </w:rPr>
              </w:pPr>
              <w:r>
                <w:rPr>
                  <w:noProof/>
                </w:rPr>
                <w:t xml:space="preserve">Commentary. (2019, April 30). </w:t>
              </w:r>
              <w:r>
                <w:rPr>
                  <w:i/>
                  <w:iCs/>
                  <w:noProof/>
                </w:rPr>
                <w:t>What is net zero?</w:t>
              </w:r>
              <w:r>
                <w:rPr>
                  <w:noProof/>
                </w:rPr>
                <w:t xml:space="preserve"> Retrieved from The London School of Economics and Political Science : https://www.lse.ac.uk/granthaminstitute/news/what-is-net-zero/</w:t>
              </w:r>
            </w:p>
            <w:p w14:paraId="6813A6B7" w14:textId="77777777" w:rsidR="00B91D2F" w:rsidRDefault="00B91D2F" w:rsidP="00B91D2F">
              <w:pPr>
                <w:pStyle w:val="Bibliography"/>
                <w:ind w:left="720" w:hanging="720"/>
                <w:rPr>
                  <w:noProof/>
                </w:rPr>
              </w:pPr>
              <w:r>
                <w:rPr>
                  <w:noProof/>
                </w:rPr>
                <w:t xml:space="preserve">Forum, W. E. (2022). </w:t>
              </w:r>
              <w:r>
                <w:rPr>
                  <w:i/>
                  <w:iCs/>
                  <w:noProof/>
                </w:rPr>
                <w:t>The Global Risks Report 2022.</w:t>
              </w:r>
              <w:r>
                <w:rPr>
                  <w:noProof/>
                </w:rPr>
                <w:t xml:space="preserve"> World Economic Forum.</w:t>
              </w:r>
            </w:p>
            <w:p w14:paraId="54EFA866" w14:textId="77777777" w:rsidR="00B91D2F" w:rsidRDefault="00B91D2F" w:rsidP="00B91D2F">
              <w:pPr>
                <w:pStyle w:val="Bibliography"/>
                <w:ind w:left="720" w:hanging="720"/>
                <w:rPr>
                  <w:noProof/>
                </w:rPr>
              </w:pPr>
              <w:r>
                <w:rPr>
                  <w:noProof/>
                </w:rPr>
                <w:t xml:space="preserve">Goals, S. D. (2018). </w:t>
              </w:r>
              <w:r>
                <w:rPr>
                  <w:i/>
                  <w:iCs/>
                  <w:noProof/>
                </w:rPr>
                <w:t>Measuring progress towards the Sustainable Development Goals</w:t>
              </w:r>
              <w:r>
                <w:rPr>
                  <w:noProof/>
                </w:rPr>
                <w:t>. Retrieved from Sustainable Development Tracker: https://sdg-tracker.org/</w:t>
              </w:r>
            </w:p>
            <w:p w14:paraId="091C3CCE" w14:textId="77777777" w:rsidR="00B91D2F" w:rsidRDefault="00B91D2F" w:rsidP="00B91D2F">
              <w:pPr>
                <w:pStyle w:val="Bibliography"/>
                <w:ind w:left="720" w:hanging="720"/>
                <w:rPr>
                  <w:noProof/>
                </w:rPr>
              </w:pPr>
              <w:r>
                <w:rPr>
                  <w:noProof/>
                </w:rPr>
                <w:t xml:space="preserve">Goals, S. D. (2022). </w:t>
              </w:r>
              <w:r>
                <w:rPr>
                  <w:i/>
                  <w:iCs/>
                  <w:noProof/>
                </w:rPr>
                <w:t>Take urgent action to combat climate change and its impacts</w:t>
              </w:r>
              <w:r>
                <w:rPr>
                  <w:noProof/>
                </w:rPr>
                <w:t>. Retrieved from Sustainability Development Goals: https://sdg-tracker.org/climate-change</w:t>
              </w:r>
            </w:p>
            <w:p w14:paraId="1B5565F5" w14:textId="77777777" w:rsidR="00B91D2F" w:rsidRDefault="00B91D2F" w:rsidP="00B91D2F">
              <w:pPr>
                <w:pStyle w:val="Bibliography"/>
                <w:ind w:left="720" w:hanging="720"/>
                <w:rPr>
                  <w:noProof/>
                </w:rPr>
              </w:pPr>
              <w:r>
                <w:rPr>
                  <w:noProof/>
                </w:rPr>
                <w:t xml:space="preserve">Godinot, S. (2022). </w:t>
              </w:r>
              <w:r>
                <w:rPr>
                  <w:i/>
                  <w:iCs/>
                  <w:noProof/>
                </w:rPr>
                <w:t>Sustainable Economies</w:t>
              </w:r>
              <w:r>
                <w:rPr>
                  <w:noProof/>
                </w:rPr>
                <w:t>. Retrieved from WWF: https://www.wwf.eu/what_we_do/sustainable_economies/</w:t>
              </w:r>
            </w:p>
            <w:p w14:paraId="3635278B" w14:textId="77777777" w:rsidR="00B91D2F" w:rsidRDefault="00B91D2F" w:rsidP="00B91D2F">
              <w:pPr>
                <w:pStyle w:val="Bibliography"/>
                <w:ind w:left="720" w:hanging="720"/>
                <w:rPr>
                  <w:noProof/>
                </w:rPr>
              </w:pPr>
              <w:r>
                <w:rPr>
                  <w:noProof/>
                </w:rPr>
                <w:t xml:space="preserve">Lee, B. O. (2020, April 9). </w:t>
              </w:r>
              <w:r>
                <w:rPr>
                  <w:i/>
                  <w:iCs/>
                  <w:noProof/>
                </w:rPr>
                <w:t>COVID-19: 3 Lessons for Climate Change</w:t>
              </w:r>
              <w:r>
                <w:rPr>
                  <w:noProof/>
                </w:rPr>
                <w:t>. Retrieved from UNDP: https://www.my.undp.org/content/malaysia/en/home/stories/covid-19--3-lessons-for-climate-change.html?utm_source=EN&amp;utm_medium=GSR&amp;utm_content=US_UNDP_PaidSearch_Brand_English&amp;utm_campaign=CENTRAL&amp;c_src=CENTRAL&amp;c_src2=GSR&amp;gclid=EAIaIQobChMIuIC20avD9wIVzuvt</w:t>
              </w:r>
            </w:p>
            <w:p w14:paraId="303ADA89" w14:textId="77777777" w:rsidR="00B91D2F" w:rsidRDefault="00B91D2F" w:rsidP="00B91D2F">
              <w:pPr>
                <w:pStyle w:val="Bibliography"/>
                <w:ind w:left="720" w:hanging="720"/>
                <w:rPr>
                  <w:noProof/>
                </w:rPr>
              </w:pPr>
              <w:r>
                <w:rPr>
                  <w:noProof/>
                </w:rPr>
                <w:t xml:space="preserve">Newsom, R. (2019 , June 12). </w:t>
              </w:r>
              <w:r>
                <w:rPr>
                  <w:i/>
                  <w:iCs/>
                  <w:noProof/>
                </w:rPr>
                <w:t>Greenpeace</w:t>
              </w:r>
              <w:r>
                <w:rPr>
                  <w:noProof/>
                </w:rPr>
                <w:t>. Retrieved from What is 'net zero' and how can we get there?: https://www.greenpeace.org.uk/news/explained-theresa-mays-net-zero-plan-wtf-is-it-will-it-be-any-good/?source=GA&amp;subsource=GOFRNAOAGA034J&amp;gclid=EAIaIQobChMIxpf1k4nB9wIVg49oCR0wxQbUEAAYAiAAEgLMNvD_BwE</w:t>
              </w:r>
            </w:p>
            <w:p w14:paraId="5CDE87D8" w14:textId="77777777" w:rsidR="00B91D2F" w:rsidRDefault="00B91D2F" w:rsidP="00B91D2F">
              <w:pPr>
                <w:pStyle w:val="Bibliography"/>
                <w:ind w:left="720" w:hanging="720"/>
                <w:rPr>
                  <w:noProof/>
                </w:rPr>
              </w:pPr>
              <w:r>
                <w:rPr>
                  <w:noProof/>
                </w:rPr>
                <w:t xml:space="preserve">Office, M. (2022). </w:t>
              </w:r>
              <w:r>
                <w:rPr>
                  <w:i/>
                  <w:iCs/>
                  <w:noProof/>
                </w:rPr>
                <w:t>What is climate change?</w:t>
              </w:r>
              <w:r>
                <w:rPr>
                  <w:noProof/>
                </w:rPr>
                <w:t xml:space="preserve"> Retrieved from Met Office: https://www.metoffice.gov.uk/weather/climate-change/what-is-climate-change</w:t>
              </w:r>
            </w:p>
            <w:p w14:paraId="600E4DA5" w14:textId="77777777" w:rsidR="00B91D2F" w:rsidRDefault="00B91D2F" w:rsidP="00B91D2F">
              <w:pPr>
                <w:pStyle w:val="Bibliography"/>
                <w:ind w:left="720" w:hanging="720"/>
                <w:rPr>
                  <w:noProof/>
                </w:rPr>
              </w:pPr>
              <w:r>
                <w:rPr>
                  <w:noProof/>
                </w:rPr>
                <w:t xml:space="preserve">Organisation, W. H. (2022). </w:t>
              </w:r>
              <w:r>
                <w:rPr>
                  <w:i/>
                  <w:iCs/>
                  <w:noProof/>
                </w:rPr>
                <w:t xml:space="preserve">World Health Organisation </w:t>
              </w:r>
              <w:r>
                <w:rPr>
                  <w:noProof/>
                </w:rPr>
                <w:t>. Retrieved from Coronavirus disease (COVID-19): https://www.who.int/health-topics/coronavirus#tab=tab_1</w:t>
              </w:r>
            </w:p>
            <w:p w14:paraId="1FC5AD87" w14:textId="77777777" w:rsidR="00B91D2F" w:rsidRDefault="00B91D2F" w:rsidP="00B91D2F">
              <w:pPr>
                <w:pStyle w:val="Bibliography"/>
                <w:ind w:left="720" w:hanging="720"/>
                <w:rPr>
                  <w:noProof/>
                </w:rPr>
              </w:pPr>
              <w:r>
                <w:rPr>
                  <w:noProof/>
                </w:rPr>
                <w:t xml:space="preserve">Report, S. D. (2022). </w:t>
              </w:r>
              <w:r>
                <w:rPr>
                  <w:i/>
                  <w:iCs/>
                  <w:noProof/>
                </w:rPr>
                <w:t>Ranking</w:t>
              </w:r>
              <w:r>
                <w:rPr>
                  <w:noProof/>
                </w:rPr>
                <w:t>. Retrieved from Sustainable Development Report: https://dashboards.sdgindex.org/rankings</w:t>
              </w:r>
            </w:p>
            <w:p w14:paraId="7D9ECDCF" w14:textId="77777777" w:rsidR="00B91D2F" w:rsidRDefault="00B91D2F" w:rsidP="00B91D2F">
              <w:pPr>
                <w:pStyle w:val="Bibliography"/>
                <w:ind w:left="720" w:hanging="720"/>
                <w:rPr>
                  <w:noProof/>
                </w:rPr>
              </w:pPr>
              <w:r>
                <w:rPr>
                  <w:noProof/>
                </w:rPr>
                <w:t xml:space="preserve">Zurich. (2022, January 11). </w:t>
              </w:r>
              <w:r>
                <w:rPr>
                  <w:i/>
                  <w:iCs/>
                  <w:noProof/>
                </w:rPr>
                <w:t xml:space="preserve">The Global Risks Report </w:t>
              </w:r>
              <w:r>
                <w:rPr>
                  <w:noProof/>
                </w:rPr>
                <w:t>. Retrieved from Zurich : https://www.zurich.com/en/knowledge/topics/global-risks/the-global-risks-report-2022#:~:text=The%20World%20Economic%20Forum%20Global,societal%2C%20environmental%20and%20technological%20tensions.</w:t>
              </w:r>
            </w:p>
            <w:p w14:paraId="047E2A8C" w14:textId="19D619F9" w:rsidR="00B91D2F" w:rsidRDefault="00B91D2F" w:rsidP="00B91D2F">
              <w:r>
                <w:rPr>
                  <w:b/>
                  <w:bCs/>
                  <w:noProof/>
                </w:rPr>
                <w:fldChar w:fldCharType="end"/>
              </w:r>
            </w:p>
          </w:sdtContent>
        </w:sdt>
      </w:sdtContent>
    </w:sdt>
    <w:p w14:paraId="23023723" w14:textId="77777777" w:rsidR="00B91D2F" w:rsidRPr="00A475C0" w:rsidRDefault="00B91D2F" w:rsidP="00931F0A">
      <w:pPr>
        <w:rPr>
          <w:rFonts w:ascii="Arial" w:hAnsi="Arial" w:cs="Arial"/>
          <w:sz w:val="24"/>
          <w:szCs w:val="24"/>
        </w:rPr>
      </w:pPr>
    </w:p>
    <w:sectPr w:rsidR="00B91D2F" w:rsidRPr="00A475C0" w:rsidSect="009173BA">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06DB8" w14:textId="77777777" w:rsidR="00E072BA" w:rsidRDefault="00E072BA" w:rsidP="009173BA">
      <w:pPr>
        <w:spacing w:after="0" w:line="240" w:lineRule="auto"/>
      </w:pPr>
      <w:r>
        <w:separator/>
      </w:r>
    </w:p>
  </w:endnote>
  <w:endnote w:type="continuationSeparator" w:id="0">
    <w:p w14:paraId="7C9FEBE0" w14:textId="77777777" w:rsidR="00E072BA" w:rsidRDefault="00E072BA" w:rsidP="00917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212701"/>
      <w:docPartObj>
        <w:docPartGallery w:val="Page Numbers (Bottom of Page)"/>
        <w:docPartUnique/>
      </w:docPartObj>
    </w:sdtPr>
    <w:sdtEndPr>
      <w:rPr>
        <w:noProof/>
      </w:rPr>
    </w:sdtEndPr>
    <w:sdtContent>
      <w:p w14:paraId="5ED72248" w14:textId="37D909FD" w:rsidR="009173BA" w:rsidRDefault="009173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2D1978" w14:textId="77777777" w:rsidR="009173BA" w:rsidRDefault="00917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5892E" w14:textId="77777777" w:rsidR="00E072BA" w:rsidRDefault="00E072BA" w:rsidP="009173BA">
      <w:pPr>
        <w:spacing w:after="0" w:line="240" w:lineRule="auto"/>
      </w:pPr>
      <w:r>
        <w:separator/>
      </w:r>
    </w:p>
  </w:footnote>
  <w:footnote w:type="continuationSeparator" w:id="0">
    <w:p w14:paraId="556BB76B" w14:textId="77777777" w:rsidR="00E072BA" w:rsidRDefault="00E072BA" w:rsidP="009173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97942" w14:textId="67F0D74F" w:rsidR="009173BA" w:rsidRDefault="009173BA">
    <w:pPr>
      <w:pStyle w:val="Header"/>
    </w:pPr>
    <w:r>
      <w:t>Sara John-Davies 1910200</w:t>
    </w:r>
    <w:r>
      <w:tab/>
    </w:r>
    <w:r>
      <w:tab/>
      <w:t xml:space="preserve">Assignment 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BF7267"/>
    <w:multiLevelType w:val="hybridMultilevel"/>
    <w:tmpl w:val="CF8E0164"/>
    <w:lvl w:ilvl="0" w:tplc="737258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8A40B6"/>
    <w:multiLevelType w:val="hybridMultilevel"/>
    <w:tmpl w:val="93B8669E"/>
    <w:lvl w:ilvl="0" w:tplc="3496DCB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9991029">
    <w:abstractNumId w:val="1"/>
  </w:num>
  <w:num w:numId="2" w16cid:durableId="1697593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3BA"/>
    <w:rsid w:val="00101EC4"/>
    <w:rsid w:val="00186503"/>
    <w:rsid w:val="001967E4"/>
    <w:rsid w:val="002B2E11"/>
    <w:rsid w:val="002F7528"/>
    <w:rsid w:val="00305D1A"/>
    <w:rsid w:val="004659C8"/>
    <w:rsid w:val="00536483"/>
    <w:rsid w:val="005A5858"/>
    <w:rsid w:val="005B39C4"/>
    <w:rsid w:val="006144BE"/>
    <w:rsid w:val="0062742E"/>
    <w:rsid w:val="006D5A4A"/>
    <w:rsid w:val="007C3E7D"/>
    <w:rsid w:val="007D2A08"/>
    <w:rsid w:val="007F568A"/>
    <w:rsid w:val="00885519"/>
    <w:rsid w:val="008E10D8"/>
    <w:rsid w:val="009173BA"/>
    <w:rsid w:val="00931F0A"/>
    <w:rsid w:val="00A05EB1"/>
    <w:rsid w:val="00A475C0"/>
    <w:rsid w:val="00AA334D"/>
    <w:rsid w:val="00B91D2F"/>
    <w:rsid w:val="00C26032"/>
    <w:rsid w:val="00E072BA"/>
    <w:rsid w:val="00E114B7"/>
    <w:rsid w:val="00F71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787F7"/>
  <w15:chartTrackingRefBased/>
  <w15:docId w15:val="{68C14259-9152-49F9-B86C-E06D8D700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73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67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3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3BA"/>
  </w:style>
  <w:style w:type="paragraph" w:styleId="Footer">
    <w:name w:val="footer"/>
    <w:basedOn w:val="Normal"/>
    <w:link w:val="FooterChar"/>
    <w:uiPriority w:val="99"/>
    <w:unhideWhenUsed/>
    <w:rsid w:val="009173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3BA"/>
  </w:style>
  <w:style w:type="paragraph" w:styleId="NoSpacing">
    <w:name w:val="No Spacing"/>
    <w:link w:val="NoSpacingChar"/>
    <w:uiPriority w:val="1"/>
    <w:qFormat/>
    <w:rsid w:val="009173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173BA"/>
    <w:rPr>
      <w:rFonts w:eastAsiaTheme="minorEastAsia"/>
      <w:lang w:val="en-US"/>
    </w:rPr>
  </w:style>
  <w:style w:type="character" w:customStyle="1" w:styleId="Heading1Char">
    <w:name w:val="Heading 1 Char"/>
    <w:basedOn w:val="DefaultParagraphFont"/>
    <w:link w:val="Heading1"/>
    <w:uiPriority w:val="9"/>
    <w:rsid w:val="009173B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173BA"/>
    <w:pPr>
      <w:ind w:left="720"/>
      <w:contextualSpacing/>
    </w:pPr>
  </w:style>
  <w:style w:type="paragraph" w:styleId="TOCHeading">
    <w:name w:val="TOC Heading"/>
    <w:basedOn w:val="Heading1"/>
    <w:next w:val="Normal"/>
    <w:uiPriority w:val="39"/>
    <w:unhideWhenUsed/>
    <w:qFormat/>
    <w:rsid w:val="009173BA"/>
    <w:pPr>
      <w:outlineLvl w:val="9"/>
    </w:pPr>
    <w:rPr>
      <w:lang w:val="en-US"/>
    </w:rPr>
  </w:style>
  <w:style w:type="paragraph" w:styleId="TOC1">
    <w:name w:val="toc 1"/>
    <w:basedOn w:val="Normal"/>
    <w:next w:val="Normal"/>
    <w:autoRedefine/>
    <w:uiPriority w:val="39"/>
    <w:unhideWhenUsed/>
    <w:rsid w:val="009173BA"/>
    <w:pPr>
      <w:spacing w:after="100"/>
    </w:pPr>
  </w:style>
  <w:style w:type="character" w:styleId="Hyperlink">
    <w:name w:val="Hyperlink"/>
    <w:basedOn w:val="DefaultParagraphFont"/>
    <w:uiPriority w:val="99"/>
    <w:unhideWhenUsed/>
    <w:rsid w:val="009173BA"/>
    <w:rPr>
      <w:color w:val="0563C1" w:themeColor="hyperlink"/>
      <w:u w:val="single"/>
    </w:rPr>
  </w:style>
  <w:style w:type="character" w:customStyle="1" w:styleId="Heading2Char">
    <w:name w:val="Heading 2 Char"/>
    <w:basedOn w:val="DefaultParagraphFont"/>
    <w:link w:val="Heading2"/>
    <w:uiPriority w:val="9"/>
    <w:rsid w:val="001967E4"/>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B91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15578">
      <w:bodyDiv w:val="1"/>
      <w:marLeft w:val="0"/>
      <w:marRight w:val="0"/>
      <w:marTop w:val="0"/>
      <w:marBottom w:val="0"/>
      <w:divBdr>
        <w:top w:val="none" w:sz="0" w:space="0" w:color="auto"/>
        <w:left w:val="none" w:sz="0" w:space="0" w:color="auto"/>
        <w:bottom w:val="none" w:sz="0" w:space="0" w:color="auto"/>
        <w:right w:val="none" w:sz="0" w:space="0" w:color="auto"/>
      </w:divBdr>
    </w:div>
    <w:div w:id="303118063">
      <w:bodyDiv w:val="1"/>
      <w:marLeft w:val="0"/>
      <w:marRight w:val="0"/>
      <w:marTop w:val="0"/>
      <w:marBottom w:val="0"/>
      <w:divBdr>
        <w:top w:val="none" w:sz="0" w:space="0" w:color="auto"/>
        <w:left w:val="none" w:sz="0" w:space="0" w:color="auto"/>
        <w:bottom w:val="none" w:sz="0" w:space="0" w:color="auto"/>
        <w:right w:val="none" w:sz="0" w:space="0" w:color="auto"/>
      </w:divBdr>
    </w:div>
    <w:div w:id="790900191">
      <w:bodyDiv w:val="1"/>
      <w:marLeft w:val="0"/>
      <w:marRight w:val="0"/>
      <w:marTop w:val="0"/>
      <w:marBottom w:val="0"/>
      <w:divBdr>
        <w:top w:val="none" w:sz="0" w:space="0" w:color="auto"/>
        <w:left w:val="none" w:sz="0" w:space="0" w:color="auto"/>
        <w:bottom w:val="none" w:sz="0" w:space="0" w:color="auto"/>
        <w:right w:val="none" w:sz="0" w:space="0" w:color="auto"/>
      </w:divBdr>
    </w:div>
    <w:div w:id="933365315">
      <w:bodyDiv w:val="1"/>
      <w:marLeft w:val="0"/>
      <w:marRight w:val="0"/>
      <w:marTop w:val="0"/>
      <w:marBottom w:val="0"/>
      <w:divBdr>
        <w:top w:val="none" w:sz="0" w:space="0" w:color="auto"/>
        <w:left w:val="none" w:sz="0" w:space="0" w:color="auto"/>
        <w:bottom w:val="none" w:sz="0" w:space="0" w:color="auto"/>
        <w:right w:val="none" w:sz="0" w:space="0" w:color="auto"/>
      </w:divBdr>
    </w:div>
    <w:div w:id="1544248445">
      <w:bodyDiv w:val="1"/>
      <w:marLeft w:val="0"/>
      <w:marRight w:val="0"/>
      <w:marTop w:val="0"/>
      <w:marBottom w:val="0"/>
      <w:divBdr>
        <w:top w:val="none" w:sz="0" w:space="0" w:color="auto"/>
        <w:left w:val="none" w:sz="0" w:space="0" w:color="auto"/>
        <w:bottom w:val="none" w:sz="0" w:space="0" w:color="auto"/>
        <w:right w:val="none" w:sz="0" w:space="0" w:color="auto"/>
      </w:divBdr>
    </w:div>
    <w:div w:id="1696425322">
      <w:bodyDiv w:val="1"/>
      <w:marLeft w:val="0"/>
      <w:marRight w:val="0"/>
      <w:marTop w:val="0"/>
      <w:marBottom w:val="0"/>
      <w:divBdr>
        <w:top w:val="none" w:sz="0" w:space="0" w:color="auto"/>
        <w:left w:val="none" w:sz="0" w:space="0" w:color="auto"/>
        <w:bottom w:val="none" w:sz="0" w:space="0" w:color="auto"/>
        <w:right w:val="none" w:sz="0" w:space="0" w:color="auto"/>
      </w:divBdr>
    </w:div>
    <w:div w:id="190737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Uni21</b:Tag>
    <b:SourceType>Report</b:SourceType>
    <b:Guid>{829D3324-51B5-4AFE-9968-2CC2328965C3}</b:Guid>
    <b:Title>What is sustainability?</b:Title>
    <b:Year>2021</b:Year>
    <b:Author>
      <b:Author>
        <b:NameList>
          <b:Person>
            <b:Last>Alberta</b:Last>
            <b:First>University</b:First>
            <b:Middle>of</b:Middle>
          </b:Person>
        </b:NameList>
      </b:Author>
    </b:Author>
    <b:Publisher>University of Alberta</b:Publisher>
    <b:City>Alberta</b:City>
    <b:RefOrder>1</b:RefOrder>
  </b:Source>
  <b:Source>
    <b:Tag>Seb22</b:Tag>
    <b:SourceType>InternetSite</b:SourceType>
    <b:Guid>{CC0C19F2-2F50-42FA-A25E-CCC7B2FB8A53}</b:Guid>
    <b:Title>Sustainable Economies</b:Title>
    <b:Year>2022</b:Year>
    <b:InternetSiteTitle>WWF</b:InternetSiteTitle>
    <b:URL>https://www.wwf.eu/what_we_do/sustainable_economies/</b:URL>
    <b:Author>
      <b:Author>
        <b:NameList>
          <b:Person>
            <b:Last>Godinot</b:Last>
            <b:First>Sebastien</b:First>
          </b:Person>
        </b:NameList>
      </b:Author>
    </b:Author>
    <b:RefOrder>2</b:RefOrder>
  </b:Source>
  <b:Source>
    <b:Tag>Met22</b:Tag>
    <b:SourceType>InternetSite</b:SourceType>
    <b:Guid>{50954DDF-1056-4DF8-95FC-16BEF86E631D}</b:Guid>
    <b:Author>
      <b:Author>
        <b:NameList>
          <b:Person>
            <b:Last>Office</b:Last>
            <b:First>Met</b:First>
          </b:Person>
        </b:NameList>
      </b:Author>
    </b:Author>
    <b:Title>What is climate change?</b:Title>
    <b:InternetSiteTitle>Met Office</b:InternetSiteTitle>
    <b:Year>2022</b:Year>
    <b:URL>https://www.metoffice.gov.uk/weather/climate-change/what-is-climate-change</b:URL>
    <b:RefOrder>3</b:RefOrder>
  </b:Source>
  <b:Source>
    <b:Tag>Reb19</b:Tag>
    <b:SourceType>InternetSite</b:SourceType>
    <b:Guid>{595E9243-E374-465B-A011-D51ADDD49598}</b:Guid>
    <b:Author>
      <b:Author>
        <b:NameList>
          <b:Person>
            <b:Last>Newsom</b:Last>
            <b:First>Rebecca</b:First>
          </b:Person>
        </b:NameList>
      </b:Author>
    </b:Author>
    <b:Title>Greenpeace</b:Title>
    <b:InternetSiteTitle>What is 'net zero' and how can we get there?</b:InternetSiteTitle>
    <b:Year>2019 </b:Year>
    <b:Month>June</b:Month>
    <b:Day>12</b:Day>
    <b:URL>https://www.greenpeace.org.uk/news/explained-theresa-mays-net-zero-plan-wtf-is-it-will-it-be-any-good/?source=GA&amp;subsource=GOFRNAOAGA034J&amp;gclid=EAIaIQobChMIxpf1k4nB9wIVg49oCR0wxQbUEAAYAiAAEgLMNvD_BwE</b:URL>
    <b:RefOrder>4</b:RefOrder>
  </b:Source>
  <b:Source>
    <b:Tag>Com19</b:Tag>
    <b:SourceType>InternetSite</b:SourceType>
    <b:Guid>{111D4980-68F1-4CBA-A072-4165B438477E}</b:Guid>
    <b:Author>
      <b:Author>
        <b:NameList>
          <b:Person>
            <b:Last>Commentary</b:Last>
          </b:Person>
        </b:NameList>
      </b:Author>
    </b:Author>
    <b:Title>What is net zero?</b:Title>
    <b:InternetSiteTitle>The London School of Economics and Political Science </b:InternetSiteTitle>
    <b:Year>2019</b:Year>
    <b:Month>April</b:Month>
    <b:Day>30</b:Day>
    <b:URL>https://www.lse.ac.uk/granthaminstitute/news/what-is-net-zero/</b:URL>
    <b:RefOrder>5</b:RefOrder>
  </b:Source>
  <b:Source>
    <b:Tag>For22</b:Tag>
    <b:SourceType>Report</b:SourceType>
    <b:Guid>{8EA78930-138A-46D4-9D74-4E04476C9CF1}</b:Guid>
    <b:Author>
      <b:Author>
        <b:NameList>
          <b:Person>
            <b:Last>Forum</b:Last>
            <b:First>World</b:First>
            <b:Middle>Econmic</b:Middle>
          </b:Person>
        </b:NameList>
      </b:Author>
    </b:Author>
    <b:Title>The Global Risks Report 2022</b:Title>
    <b:Year>2022</b:Year>
    <b:Publisher>World Economic Forum</b:Publisher>
    <b:RefOrder>6</b:RefOrder>
  </b:Source>
  <b:Source>
    <b:Tag>Sus18</b:Tag>
    <b:SourceType>InternetSite</b:SourceType>
    <b:Guid>{C4F21E29-E44E-4680-95C7-61A0F5F26008}</b:Guid>
    <b:Author>
      <b:Author>
        <b:NameList>
          <b:Person>
            <b:Last>Goals</b:Last>
            <b:First>Sustainable</b:First>
            <b:Middle>Development</b:Middle>
          </b:Person>
        </b:NameList>
      </b:Author>
    </b:Author>
    <b:Title>Measuring progress towards the Sustainable Development Goals</b:Title>
    <b:InternetSiteTitle>Sustainable Development Tracker</b:InternetSiteTitle>
    <b:Year>2018</b:Year>
    <b:URL>https://sdg-tracker.org/</b:URL>
    <b:RefOrder>7</b:RefOrder>
  </b:Source>
  <b:Source>
    <b:Tag>Sus22</b:Tag>
    <b:SourceType>InternetSite</b:SourceType>
    <b:Guid>{13040041-3DE6-4841-A0BA-694D1EE767E5}</b:Guid>
    <b:Author>
      <b:Author>
        <b:NameList>
          <b:Person>
            <b:Last>Goals</b:Last>
            <b:First>Sustainability</b:First>
            <b:Middle>Development</b:Middle>
          </b:Person>
        </b:NameList>
      </b:Author>
    </b:Author>
    <b:Title>Take urgent action to combat climate change and its impacts</b:Title>
    <b:InternetSiteTitle>Sustainability Development Goals</b:InternetSiteTitle>
    <b:Year>2022</b:Year>
    <b:URL>https://sdg-tracker.org/climate-change</b:URL>
    <b:RefOrder>8</b:RefOrder>
  </b:Source>
  <b:Source>
    <b:Tag>Zur22</b:Tag>
    <b:SourceType>InternetSite</b:SourceType>
    <b:Guid>{DF15200A-E7DE-4314-A030-BA47E4A1A129}</b:Guid>
    <b:Author>
      <b:Author>
        <b:NameList>
          <b:Person>
            <b:Last>Zurich</b:Last>
          </b:Person>
        </b:NameList>
      </b:Author>
    </b:Author>
    <b:Title>The Global Risks Report </b:Title>
    <b:InternetSiteTitle>Zurich </b:InternetSiteTitle>
    <b:Year>2022</b:Year>
    <b:Month>January </b:Month>
    <b:Day>11</b:Day>
    <b:URL>https://www.zurich.com/en/knowledge/topics/global-risks/the-global-risks-report-2022#:~:text=The%20World%20Economic%20Forum%20Global,societal%2C%20environmental%20and%20technological%20tensions.</b:URL>
    <b:RefOrder>13</b:RefOrder>
  </b:Source>
  <b:Source>
    <b:Tag>Sus221</b:Tag>
    <b:SourceType>InternetSite</b:SourceType>
    <b:Guid>{A5F5963B-BF73-42F3-A297-2460BC4F4C59}</b:Guid>
    <b:Author>
      <b:Author>
        <b:NameList>
          <b:Person>
            <b:Last>Report</b:Last>
            <b:First>Sustainable</b:First>
            <b:Middle>Development</b:Middle>
          </b:Person>
        </b:NameList>
      </b:Author>
    </b:Author>
    <b:Title>Ranking</b:Title>
    <b:InternetSiteTitle>Sustainable Development Report</b:InternetSiteTitle>
    <b:Year>2022</b:Year>
    <b:URL>https://dashboards.sdgindex.org/rankings</b:URL>
    <b:RefOrder>9</b:RefOrder>
  </b:Source>
  <b:Source>
    <b:Tag>Wor22</b:Tag>
    <b:SourceType>InternetSite</b:SourceType>
    <b:Guid>{13DD6C8C-ECE6-487B-A32B-E2748251D3C7}</b:Guid>
    <b:Author>
      <b:Author>
        <b:NameList>
          <b:Person>
            <b:Last>Organisation</b:Last>
            <b:First>World</b:First>
            <b:Middle>Health</b:Middle>
          </b:Person>
        </b:NameList>
      </b:Author>
    </b:Author>
    <b:Title>World Health Organisation </b:Title>
    <b:InternetSiteTitle>Coronavirus disease (COVID-19)</b:InternetSiteTitle>
    <b:Year>2022</b:Year>
    <b:URL>https://www.who.int/health-topics/coronavirus#tab=tab_1</b:URL>
    <b:RefOrder>10</b:RefOrder>
  </b:Source>
  <b:Source>
    <b:Tag>Uni211</b:Tag>
    <b:SourceType>InternetSite</b:SourceType>
    <b:Guid>{D3FE85B6-8A6C-4DD6-A0B1-28F68D2128C6}</b:Guid>
    <b:Author>
      <b:Author>
        <b:NameList>
          <b:Person>
            <b:Last>(DESA)</b:Last>
            <b:First>United</b:First>
            <b:Middle>Nations Department of Economic and Social Affairs</b:Middle>
          </b:Person>
        </b:NameList>
      </b:Author>
    </b:Author>
    <b:Title>Sustainable development report shows devastating impact of COVID, ahead of ‘critical’ new phase</b:Title>
    <b:InternetSiteTitle>Welcome to the United Nations</b:InternetSiteTitle>
    <b:Year>2021</b:Year>
    <b:Month>July</b:Month>
    <b:Day>6</b:Day>
    <b:URL>https://www.un.org/africarenewal/news/sustainable-development-report-shows-devastating-impact-covid-ahead-%E2%80%98critical%E2%80%99-new-phase</b:URL>
    <b:RefOrder>11</b:RefOrder>
  </b:Source>
  <b:Source>
    <b:Tag>Ben20</b:Tag>
    <b:SourceType>InternetSite</b:SourceType>
    <b:Guid>{1864A0DF-0508-45A1-AB21-0676D622571B}</b:Guid>
    <b:Author>
      <b:Author>
        <b:NameList>
          <b:Person>
            <b:Last>Lee</b:Last>
            <b:First>Benjamin</b:First>
            <b:Middle>Ong &amp; Nasha</b:Middle>
          </b:Person>
        </b:NameList>
      </b:Author>
    </b:Author>
    <b:Title>COVID-19: 3 Lessons for Climate Change</b:Title>
    <b:InternetSiteTitle>UNDP</b:InternetSiteTitle>
    <b:Year>2020</b:Year>
    <b:Month>April</b:Month>
    <b:Day>9</b:Day>
    <b:URL>https://www.my.undp.org/content/malaysia/en/home/stories/covid-19--3-lessons-for-climate-change.html?utm_source=EN&amp;utm_medium=GSR&amp;utm_content=US_UNDP_PaidSearch_Brand_English&amp;utm_campaign=CENTRAL&amp;c_src=CENTRAL&amp;c_src2=GSR&amp;gclid=EAIaIQobChMIuIC20avD9wIVzuvt</b:URL>
    <b:RefOrder>12</b:RefOrder>
  </b:Source>
</b:Sources>
</file>

<file path=customXml/itemProps1.xml><?xml version="1.0" encoding="utf-8"?>
<ds:datastoreItem xmlns:ds="http://schemas.openxmlformats.org/officeDocument/2006/customXml" ds:itemID="{F824FE70-3BC8-4B7F-9998-FC8A140B3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15</Pages>
  <Words>2731</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10 YEAR RISK ON GLOBAL SUSTAINABILITY DEVELOPMENT</vt:lpstr>
    </vt:vector>
  </TitlesOfParts>
  <Company/>
  <LinksUpToDate>false</LinksUpToDate>
  <CharactersWithSpaces>18262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 YEAR RISK ON GLOBAL SUSTAINABILITY DEVELOPMENT</dc:title>
  <dc:subject>Assignment 2</dc:subject>
  <dc:creator>Sara John-Davies (1910200)</dc:creator>
  <cp:keywords/>
  <dc:description/>
  <cp:lastModifiedBy>Sara John-Davies (1910200)</cp:lastModifiedBy>
  <cp:revision>1</cp:revision>
  <dcterms:created xsi:type="dcterms:W3CDTF">2022-05-03T07:46:00Z</dcterms:created>
  <dcterms:modified xsi:type="dcterms:W3CDTF">2022-05-03T13:27:00Z</dcterms:modified>
</cp:coreProperties>
</file>