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B94C6C4" w14:textId="77777777" w:rsidR="00676B69" w:rsidRPr="00676B69" w:rsidRDefault="00676B69" w:rsidP="00676B69">
      <w:pPr>
        <w:pStyle w:val="Heading4"/>
        <w:rPr>
          <w:rFonts w:cs="Times New Roman"/>
          <w:color w:val="FF0000"/>
          <w:sz w:val="28"/>
          <w:szCs w:val="28"/>
        </w:rPr>
      </w:pPr>
      <w:r w:rsidRPr="00676B69">
        <w:rPr>
          <w:rFonts w:cs="Times New Roman"/>
          <w:color w:val="FF0000"/>
          <w:sz w:val="28"/>
          <w:szCs w:val="28"/>
        </w:rPr>
        <w:t>2.7</w:t>
      </w:r>
      <w:r w:rsidRPr="00676B69">
        <w:rPr>
          <w:rFonts w:cs="Times New Roman"/>
          <w:color w:val="FF0000"/>
          <w:sz w:val="28"/>
          <w:szCs w:val="28"/>
        </w:rPr>
        <w:tab/>
        <w:t>Optimization Techniques</w:t>
      </w:r>
    </w:p>
    <w:p w14:paraId="559A1E93" w14:textId="6B10DC18" w:rsidR="00676B69" w:rsidRDefault="00676B69" w:rsidP="00676B69">
      <w:pPr>
        <w:rPr>
          <w:szCs w:val="24"/>
        </w:rPr>
      </w:pPr>
      <w:r w:rsidRPr="00250311">
        <w:rPr>
          <w:szCs w:val="24"/>
        </w:rPr>
        <w:t>The</w:t>
      </w:r>
      <w:r w:rsidR="00C472C8">
        <w:rPr>
          <w:szCs w:val="24"/>
        </w:rPr>
        <w:t xml:space="preserve"> inadequacy of available resources to match the</w:t>
      </w:r>
      <w:r w:rsidRPr="00250311">
        <w:rPr>
          <w:szCs w:val="24"/>
        </w:rPr>
        <w:t xml:space="preserve"> </w:t>
      </w:r>
      <w:r w:rsidR="00114065">
        <w:rPr>
          <w:szCs w:val="24"/>
        </w:rPr>
        <w:t xml:space="preserve">incessant </w:t>
      </w:r>
      <w:r w:rsidR="00C472C8">
        <w:rPr>
          <w:szCs w:val="24"/>
        </w:rPr>
        <w:t xml:space="preserve">growth in </w:t>
      </w:r>
      <w:r w:rsidR="007413CE">
        <w:rPr>
          <w:szCs w:val="24"/>
        </w:rPr>
        <w:t xml:space="preserve">human population </w:t>
      </w:r>
      <w:r w:rsidR="003B6ECF">
        <w:rPr>
          <w:szCs w:val="24"/>
        </w:rPr>
        <w:t>has call</w:t>
      </w:r>
      <w:r w:rsidR="00E84B69">
        <w:rPr>
          <w:szCs w:val="24"/>
        </w:rPr>
        <w:t>ed</w:t>
      </w:r>
      <w:r w:rsidR="003B6ECF">
        <w:rPr>
          <w:szCs w:val="24"/>
        </w:rPr>
        <w:t xml:space="preserve"> for a radical </w:t>
      </w:r>
      <w:r w:rsidR="00DC1F4F">
        <w:rPr>
          <w:szCs w:val="24"/>
        </w:rPr>
        <w:t xml:space="preserve">decision on how to use resources </w:t>
      </w:r>
      <w:r w:rsidR="004112D4">
        <w:rPr>
          <w:szCs w:val="24"/>
        </w:rPr>
        <w:t>optimal</w:t>
      </w:r>
      <w:r w:rsidR="00C04131">
        <w:rPr>
          <w:szCs w:val="24"/>
        </w:rPr>
        <w:t>ly</w:t>
      </w:r>
      <w:r w:rsidR="004112D4">
        <w:rPr>
          <w:szCs w:val="24"/>
        </w:rPr>
        <w:t>.</w:t>
      </w:r>
      <w:r w:rsidRPr="00250311">
        <w:rPr>
          <w:szCs w:val="24"/>
        </w:rPr>
        <w:t xml:space="preserve"> </w:t>
      </w:r>
      <w:r w:rsidR="00C04131">
        <w:rPr>
          <w:szCs w:val="24"/>
        </w:rPr>
        <w:t xml:space="preserve">This </w:t>
      </w:r>
      <w:r w:rsidRPr="00250311">
        <w:rPr>
          <w:szCs w:val="24"/>
        </w:rPr>
        <w:t>makes optimization of structures</w:t>
      </w:r>
      <w:r w:rsidR="00C04131">
        <w:rPr>
          <w:szCs w:val="24"/>
        </w:rPr>
        <w:t xml:space="preserve"> and engineering design</w:t>
      </w:r>
      <w:r w:rsidR="00E84B69">
        <w:rPr>
          <w:szCs w:val="24"/>
        </w:rPr>
        <w:t>, in general,</w:t>
      </w:r>
      <w:r w:rsidRPr="00250311">
        <w:rPr>
          <w:szCs w:val="24"/>
        </w:rPr>
        <w:t xml:space="preserve"> a</w:t>
      </w:r>
      <w:r w:rsidR="00FD5DB3">
        <w:rPr>
          <w:szCs w:val="24"/>
        </w:rPr>
        <w:t xml:space="preserve"> subject of interest to </w:t>
      </w:r>
      <w:r w:rsidRPr="00250311">
        <w:rPr>
          <w:szCs w:val="24"/>
        </w:rPr>
        <w:t xml:space="preserve">researchers. </w:t>
      </w:r>
      <w:r w:rsidR="004D2717">
        <w:rPr>
          <w:szCs w:val="24"/>
        </w:rPr>
        <w:t xml:space="preserve"> A development which led to </w:t>
      </w:r>
      <w:r w:rsidR="00A56929">
        <w:rPr>
          <w:szCs w:val="24"/>
        </w:rPr>
        <w:t xml:space="preserve">the </w:t>
      </w:r>
      <w:r w:rsidR="004D2717">
        <w:rPr>
          <w:szCs w:val="24"/>
        </w:rPr>
        <w:t>emergent of several optimi</w:t>
      </w:r>
      <w:r w:rsidR="00033AE4">
        <w:rPr>
          <w:szCs w:val="24"/>
        </w:rPr>
        <w:t>z</w:t>
      </w:r>
      <w:r w:rsidR="004D2717">
        <w:rPr>
          <w:szCs w:val="24"/>
        </w:rPr>
        <w:t>ation</w:t>
      </w:r>
      <w:r w:rsidR="00033AE4">
        <w:rPr>
          <w:szCs w:val="24"/>
        </w:rPr>
        <w:t xml:space="preserve"> </w:t>
      </w:r>
      <w:r w:rsidRPr="00250311">
        <w:rPr>
          <w:szCs w:val="24"/>
        </w:rPr>
        <w:t>methods</w:t>
      </w:r>
      <w:r w:rsidR="00033AE4">
        <w:rPr>
          <w:szCs w:val="24"/>
        </w:rPr>
        <w:t xml:space="preserve"> that can </w:t>
      </w:r>
      <w:r w:rsidR="00AF3AED">
        <w:rPr>
          <w:szCs w:val="24"/>
        </w:rPr>
        <w:t xml:space="preserve">be </w:t>
      </w:r>
      <w:r w:rsidR="00AF3AED" w:rsidRPr="00250311">
        <w:rPr>
          <w:szCs w:val="24"/>
        </w:rPr>
        <w:t>classified</w:t>
      </w:r>
      <w:r w:rsidRPr="00250311">
        <w:rPr>
          <w:szCs w:val="24"/>
        </w:rPr>
        <w:t xml:space="preserve"> into, analytical, numerical</w:t>
      </w:r>
      <w:r w:rsidR="00A56929">
        <w:rPr>
          <w:szCs w:val="24"/>
        </w:rPr>
        <w:t>,</w:t>
      </w:r>
      <w:r w:rsidRPr="00250311">
        <w:rPr>
          <w:szCs w:val="24"/>
        </w:rPr>
        <w:t xml:space="preserve"> and more recently stochastic methods </w:t>
      </w:r>
      <w:sdt>
        <w:sdtPr>
          <w:rPr>
            <w:color w:val="000000"/>
            <w:szCs w:val="24"/>
          </w:rPr>
          <w:tag w:val="MENDELEY_CITATION_v3_eyJjaXRhdGlvbklEIjoiTUVOREVMRVlfQ0lUQVRJT05fNWZlYjg3NjEtYmZkMi00YzVlLTkxY2EtYWU2YTkwMzA0MGUx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568308520"/>
          <w:placeholder>
            <w:docPart w:val="B526CAF3C5EF4B1A81AD91E88670A068"/>
          </w:placeholder>
        </w:sdtPr>
        <w:sdtEndPr>
          <w:rPr>
            <w:szCs w:val="18"/>
          </w:rPr>
        </w:sdtEndPr>
        <w:sdtContent>
          <w:r w:rsidRPr="00CE7064">
            <w:rPr>
              <w:color w:val="000000"/>
            </w:rPr>
            <w:t xml:space="preserve">(Kaveh, </w:t>
          </w:r>
          <w:proofErr w:type="spellStart"/>
          <w:r w:rsidRPr="00CE7064">
            <w:rPr>
              <w:color w:val="000000"/>
            </w:rPr>
            <w:t>Ghazaan</w:t>
          </w:r>
          <w:proofErr w:type="spellEnd"/>
          <w:r w:rsidRPr="00CE7064">
            <w:rPr>
              <w:color w:val="000000"/>
            </w:rPr>
            <w:t xml:space="preserve"> 2018a)</w:t>
          </w:r>
        </w:sdtContent>
      </w:sdt>
      <w:r w:rsidRPr="00250311">
        <w:rPr>
          <w:szCs w:val="24"/>
        </w:rPr>
        <w:t>.</w:t>
      </w:r>
    </w:p>
    <w:p w14:paraId="4E4BECEB" w14:textId="00CF8B1E" w:rsidR="00A4044C" w:rsidRPr="00981050" w:rsidRDefault="00942F4C" w:rsidP="00676B69">
      <w:pPr>
        <w:rPr>
          <w:szCs w:val="24"/>
        </w:rPr>
      </w:pPr>
      <w:r>
        <w:rPr>
          <w:szCs w:val="24"/>
        </w:rPr>
        <w:t>T</w:t>
      </w:r>
      <w:r w:rsidR="00A305B1">
        <w:rPr>
          <w:szCs w:val="24"/>
        </w:rPr>
        <w:t xml:space="preserve">he </w:t>
      </w:r>
      <w:r w:rsidR="00A305B1" w:rsidRPr="00981050">
        <w:rPr>
          <w:szCs w:val="24"/>
        </w:rPr>
        <w:t>concept of using mathematical tools to find optimum solution</w:t>
      </w:r>
      <w:r w:rsidR="00A56929" w:rsidRPr="00981050">
        <w:rPr>
          <w:szCs w:val="24"/>
        </w:rPr>
        <w:t>s</w:t>
      </w:r>
      <w:r w:rsidR="00CF3F56" w:rsidRPr="00981050">
        <w:rPr>
          <w:szCs w:val="24"/>
        </w:rPr>
        <w:t xml:space="preserve"> </w:t>
      </w:r>
      <w:r w:rsidR="00A56929" w:rsidRPr="00981050">
        <w:rPr>
          <w:szCs w:val="24"/>
        </w:rPr>
        <w:t>to</w:t>
      </w:r>
      <w:r w:rsidR="00CF3F56" w:rsidRPr="00981050">
        <w:rPr>
          <w:szCs w:val="24"/>
        </w:rPr>
        <w:t xml:space="preserve"> </w:t>
      </w:r>
      <w:r w:rsidR="001005A8" w:rsidRPr="00981050">
        <w:rPr>
          <w:szCs w:val="24"/>
        </w:rPr>
        <w:t>problems</w:t>
      </w:r>
      <w:r w:rsidR="00A305B1" w:rsidRPr="00981050">
        <w:rPr>
          <w:szCs w:val="24"/>
        </w:rPr>
        <w:t xml:space="preserve"> </w:t>
      </w:r>
      <w:r w:rsidR="007357F8" w:rsidRPr="00981050">
        <w:rPr>
          <w:szCs w:val="24"/>
        </w:rPr>
        <w:t>which can either be</w:t>
      </w:r>
      <w:r w:rsidR="00A305B1" w:rsidRPr="00981050">
        <w:rPr>
          <w:szCs w:val="24"/>
        </w:rPr>
        <w:t xml:space="preserve"> minimum or maximum values of a function</w:t>
      </w:r>
      <w:r w:rsidR="007357F8" w:rsidRPr="00981050">
        <w:rPr>
          <w:szCs w:val="24"/>
        </w:rPr>
        <w:t xml:space="preserve"> is referred to as Analytical and Numerical optimization techniques</w:t>
      </w:r>
      <w:r w:rsidRPr="00981050">
        <w:rPr>
          <w:szCs w:val="24"/>
        </w:rPr>
        <w:t xml:space="preserve"> </w:t>
      </w:r>
      <w:sdt>
        <w:sdtPr>
          <w:rPr>
            <w:szCs w:val="24"/>
          </w:rPr>
          <w:tag w:val="MENDELEY_CITATION_v3_eyJjaXRhdGlvbklEIjoiTUVOREVMRVlfQ0lUQVRJT05fMTM4YWM2YzUtNDU5YS00M2ZjLTgzZTEtZmU3MjEzOGU5MTE1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mYWxzZSwibWFudWFsT3ZlcnJpZGVUZXh0IjoiIn19"/>
          <w:id w:val="-212039321"/>
          <w:placeholder>
            <w:docPart w:val="914008B18847427AA900E14FC9BE956C"/>
          </w:placeholder>
        </w:sdtPr>
        <w:sdtEndPr>
          <w:rPr>
            <w:szCs w:val="18"/>
          </w:rPr>
        </w:sdtEndPr>
        <w:sdtContent>
          <w:r w:rsidRPr="00981050">
            <w:t xml:space="preserve">(Kaveh, </w:t>
          </w:r>
          <w:proofErr w:type="spellStart"/>
          <w:r w:rsidRPr="00981050">
            <w:t>Ghazaan</w:t>
          </w:r>
          <w:proofErr w:type="spellEnd"/>
          <w:r w:rsidRPr="00981050">
            <w:t xml:space="preserve"> 2018a)</w:t>
          </w:r>
        </w:sdtContent>
      </w:sdt>
      <w:r w:rsidR="00A305B1" w:rsidRPr="00981050">
        <w:rPr>
          <w:szCs w:val="24"/>
        </w:rPr>
        <w:t xml:space="preserve">. These mathematical methods </w:t>
      </w:r>
      <w:r w:rsidR="00413BB0" w:rsidRPr="00981050">
        <w:rPr>
          <w:szCs w:val="24"/>
        </w:rPr>
        <w:t>give</w:t>
      </w:r>
      <w:r w:rsidR="007343AA" w:rsidRPr="00981050">
        <w:rPr>
          <w:szCs w:val="24"/>
        </w:rPr>
        <w:t xml:space="preserve"> the</w:t>
      </w:r>
      <w:r w:rsidR="00A305B1" w:rsidRPr="00981050">
        <w:rPr>
          <w:szCs w:val="24"/>
        </w:rPr>
        <w:t xml:space="preserve"> optimum solution as the exact solution to the</w:t>
      </w:r>
      <w:r w:rsidR="00413BB0" w:rsidRPr="00981050">
        <w:rPr>
          <w:szCs w:val="24"/>
        </w:rPr>
        <w:t xml:space="preserve"> specified</w:t>
      </w:r>
      <w:r w:rsidR="00A305B1" w:rsidRPr="00981050">
        <w:rPr>
          <w:szCs w:val="24"/>
        </w:rPr>
        <w:t xml:space="preserve"> objective function </w:t>
      </w:r>
      <w:r w:rsidR="00413BB0" w:rsidRPr="00981050">
        <w:rPr>
          <w:szCs w:val="24"/>
        </w:rPr>
        <w:t xml:space="preserve">provided that all the required </w:t>
      </w:r>
      <w:r w:rsidR="00A305B1" w:rsidRPr="00981050">
        <w:rPr>
          <w:szCs w:val="24"/>
        </w:rPr>
        <w:t xml:space="preserve">constraints </w:t>
      </w:r>
      <w:r w:rsidR="00192CC0" w:rsidRPr="00981050">
        <w:rPr>
          <w:szCs w:val="24"/>
        </w:rPr>
        <w:t>have</w:t>
      </w:r>
      <w:r w:rsidR="00413BB0" w:rsidRPr="00981050">
        <w:rPr>
          <w:szCs w:val="24"/>
        </w:rPr>
        <w:t xml:space="preserve"> been satisfied as </w:t>
      </w:r>
      <w:r w:rsidR="00BD5961" w:rsidRPr="00981050">
        <w:rPr>
          <w:szCs w:val="24"/>
        </w:rPr>
        <w:t>stipulated</w:t>
      </w:r>
      <w:r w:rsidR="00413BB0" w:rsidRPr="00981050">
        <w:rPr>
          <w:szCs w:val="24"/>
        </w:rPr>
        <w:t xml:space="preserve"> in the optimi</w:t>
      </w:r>
      <w:r w:rsidR="00A56929" w:rsidRPr="00981050">
        <w:rPr>
          <w:szCs w:val="24"/>
        </w:rPr>
        <w:t>z</w:t>
      </w:r>
      <w:r w:rsidR="00413BB0" w:rsidRPr="00981050">
        <w:rPr>
          <w:szCs w:val="24"/>
        </w:rPr>
        <w:t xml:space="preserve">ation formulation. </w:t>
      </w:r>
    </w:p>
    <w:p w14:paraId="1493DFAC" w14:textId="3B62DA89" w:rsidR="00676B69" w:rsidRPr="00250311" w:rsidRDefault="00A4044C" w:rsidP="00676B69">
      <w:pPr>
        <w:rPr>
          <w:szCs w:val="24"/>
        </w:rPr>
      </w:pPr>
      <w:r w:rsidRPr="00981050">
        <w:rPr>
          <w:szCs w:val="24"/>
        </w:rPr>
        <w:t>Numerical methods categorically employ complex mathematical method (</w:t>
      </w:r>
      <w:proofErr w:type="spellStart"/>
      <w:r w:rsidRPr="00981050">
        <w:rPr>
          <w:szCs w:val="24"/>
        </w:rPr>
        <w:t>i.e</w:t>
      </w:r>
      <w:proofErr w:type="spellEnd"/>
      <w:r w:rsidRPr="00981050">
        <w:rPr>
          <w:szCs w:val="24"/>
        </w:rPr>
        <w:t xml:space="preserve"> mathematical programming) in </w:t>
      </w:r>
      <w:r w:rsidR="004147FF" w:rsidRPr="00981050">
        <w:rPr>
          <w:szCs w:val="24"/>
        </w:rPr>
        <w:t>their</w:t>
      </w:r>
      <w:r w:rsidRPr="00981050">
        <w:rPr>
          <w:szCs w:val="24"/>
        </w:rPr>
        <w:t xml:space="preserve"> execution and therefore entails expressing </w:t>
      </w:r>
      <w:r w:rsidRPr="00A4044C">
        <w:rPr>
          <w:szCs w:val="24"/>
        </w:rPr>
        <w:t>the problems using an algorithm</w:t>
      </w:r>
      <w:r w:rsidR="007A06EF">
        <w:rPr>
          <w:szCs w:val="24"/>
        </w:rPr>
        <w:t xml:space="preserve">. </w:t>
      </w:r>
      <w:r w:rsidR="00494490">
        <w:rPr>
          <w:szCs w:val="24"/>
        </w:rPr>
        <w:t>The most</w:t>
      </w:r>
      <w:r w:rsidR="00494490" w:rsidRPr="00A4044C">
        <w:rPr>
          <w:szCs w:val="24"/>
        </w:rPr>
        <w:t xml:space="preserve"> </w:t>
      </w:r>
      <w:r w:rsidR="00494490">
        <w:rPr>
          <w:szCs w:val="24"/>
        </w:rPr>
        <w:t>prevalent numerical</w:t>
      </w:r>
      <w:r w:rsidR="00494490" w:rsidRPr="00A4044C">
        <w:rPr>
          <w:szCs w:val="24"/>
        </w:rPr>
        <w:t xml:space="preserve"> method</w:t>
      </w:r>
      <w:r w:rsidR="00494490">
        <w:rPr>
          <w:szCs w:val="24"/>
        </w:rPr>
        <w:t xml:space="preserve"> used </w:t>
      </w:r>
      <w:r w:rsidR="007F4985">
        <w:rPr>
          <w:szCs w:val="24"/>
        </w:rPr>
        <w:t xml:space="preserve">in solving </w:t>
      </w:r>
      <w:r w:rsidR="00F76001">
        <w:rPr>
          <w:szCs w:val="24"/>
        </w:rPr>
        <w:t>optimization problem</w:t>
      </w:r>
      <w:r w:rsidR="00F82B28">
        <w:rPr>
          <w:szCs w:val="24"/>
        </w:rPr>
        <w:t>s</w:t>
      </w:r>
      <w:r w:rsidR="00F76001">
        <w:rPr>
          <w:szCs w:val="24"/>
        </w:rPr>
        <w:t xml:space="preserve"> </w:t>
      </w:r>
      <w:r w:rsidR="00494490">
        <w:rPr>
          <w:szCs w:val="24"/>
        </w:rPr>
        <w:t>is</w:t>
      </w:r>
      <w:r w:rsidR="00F76001">
        <w:rPr>
          <w:szCs w:val="24"/>
        </w:rPr>
        <w:t xml:space="preserve"> </w:t>
      </w:r>
      <w:r w:rsidRPr="00A4044C">
        <w:rPr>
          <w:szCs w:val="24"/>
        </w:rPr>
        <w:t>gradient techniques</w:t>
      </w:r>
      <w:r w:rsidR="00494490">
        <w:rPr>
          <w:szCs w:val="24"/>
        </w:rPr>
        <w:t xml:space="preserve">. </w:t>
      </w:r>
      <w:r w:rsidR="00464A55">
        <w:rPr>
          <w:szCs w:val="24"/>
        </w:rPr>
        <w:t xml:space="preserve">Others </w:t>
      </w:r>
      <w:r w:rsidRPr="00A4044C">
        <w:rPr>
          <w:szCs w:val="24"/>
        </w:rPr>
        <w:t>include sequential linear programming, integer programming algorithm</w:t>
      </w:r>
      <w:r w:rsidR="004147FF">
        <w:rPr>
          <w:szCs w:val="24"/>
        </w:rPr>
        <w:t>,</w:t>
      </w:r>
      <w:r w:rsidRPr="00A4044C">
        <w:rPr>
          <w:szCs w:val="24"/>
        </w:rPr>
        <w:t xml:space="preserve"> and so on.</w:t>
      </w:r>
    </w:p>
    <w:p w14:paraId="5F1AE1B5" w14:textId="3FB5F4D2" w:rsidR="004318E8" w:rsidRDefault="009D49E8" w:rsidP="00676B69">
      <w:pPr>
        <w:rPr>
          <w:szCs w:val="24"/>
        </w:rPr>
      </w:pPr>
      <w:r>
        <w:rPr>
          <w:szCs w:val="24"/>
        </w:rPr>
        <w:t>T</w:t>
      </w:r>
      <w:r w:rsidR="001F5421">
        <w:rPr>
          <w:szCs w:val="24"/>
        </w:rPr>
        <w:t>hese</w:t>
      </w:r>
      <w:r w:rsidR="00233249">
        <w:rPr>
          <w:szCs w:val="24"/>
        </w:rPr>
        <w:t xml:space="preserve"> n</w:t>
      </w:r>
      <w:r w:rsidR="001F5421" w:rsidRPr="00250311">
        <w:rPr>
          <w:szCs w:val="24"/>
        </w:rPr>
        <w:t xml:space="preserve">umerical methods have been in use since the 1970s to solve </w:t>
      </w:r>
      <w:r w:rsidR="00722449">
        <w:rPr>
          <w:szCs w:val="24"/>
        </w:rPr>
        <w:t>different kind</w:t>
      </w:r>
      <w:r w:rsidR="00C4625C">
        <w:rPr>
          <w:szCs w:val="24"/>
        </w:rPr>
        <w:t>s</w:t>
      </w:r>
      <w:r w:rsidR="00722449">
        <w:rPr>
          <w:szCs w:val="24"/>
        </w:rPr>
        <w:t xml:space="preserve"> of </w:t>
      </w:r>
      <w:r w:rsidR="001D1FD7">
        <w:rPr>
          <w:szCs w:val="24"/>
        </w:rPr>
        <w:t xml:space="preserve">small-scale </w:t>
      </w:r>
      <w:r w:rsidR="001F5421" w:rsidRPr="00250311">
        <w:rPr>
          <w:szCs w:val="24"/>
        </w:rPr>
        <w:t>optim</w:t>
      </w:r>
      <w:r w:rsidR="00C4625C">
        <w:rPr>
          <w:szCs w:val="24"/>
        </w:rPr>
        <w:t>ization</w:t>
      </w:r>
      <w:r w:rsidR="001F5421" w:rsidRPr="00250311">
        <w:rPr>
          <w:szCs w:val="24"/>
        </w:rPr>
        <w:t xml:space="preserve"> proble</w:t>
      </w:r>
      <w:r w:rsidR="001D1FD7">
        <w:rPr>
          <w:szCs w:val="24"/>
        </w:rPr>
        <w:t>ms</w:t>
      </w:r>
      <w:r>
        <w:rPr>
          <w:szCs w:val="24"/>
        </w:rPr>
        <w:t xml:space="preserve"> </w:t>
      </w:r>
      <w:sdt>
        <w:sdtPr>
          <w:rPr>
            <w:color w:val="000000"/>
            <w:szCs w:val="24"/>
          </w:rPr>
          <w:tag w:val="MENDELEY_CITATION_v3_eyJjaXRhdGlvbklEIjoiTUVOREVMRVlfQ0lUQVRJT05fMWQzM2YzNDgtZmZmNy00NmVhLTkwMWQtMWU4OGRmMTVlODg2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924307248"/>
          <w:placeholder>
            <w:docPart w:val="8D201EE921FF43F388409060C55E8B5A"/>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00233249">
        <w:rPr>
          <w:szCs w:val="24"/>
        </w:rPr>
        <w:t>.</w:t>
      </w:r>
      <w:r w:rsidR="00566926">
        <w:rPr>
          <w:szCs w:val="24"/>
        </w:rPr>
        <w:t xml:space="preserve"> </w:t>
      </w:r>
      <w:r>
        <w:rPr>
          <w:szCs w:val="24"/>
        </w:rPr>
        <w:t>U</w:t>
      </w:r>
      <w:r w:rsidR="002C5043">
        <w:rPr>
          <w:szCs w:val="24"/>
        </w:rPr>
        <w:t xml:space="preserve">sing numerical methods to handle larger-scale optimization problems </w:t>
      </w:r>
      <w:r w:rsidR="00C4625C">
        <w:rPr>
          <w:szCs w:val="24"/>
        </w:rPr>
        <w:t>is</w:t>
      </w:r>
      <w:r w:rsidR="002C5043">
        <w:rPr>
          <w:szCs w:val="24"/>
        </w:rPr>
        <w:t xml:space="preserve"> very complex</w:t>
      </w:r>
      <w:r w:rsidR="00822C99">
        <w:rPr>
          <w:szCs w:val="24"/>
        </w:rPr>
        <w:t>, e</w:t>
      </w:r>
      <w:r w:rsidR="0065458F">
        <w:rPr>
          <w:szCs w:val="24"/>
        </w:rPr>
        <w:t>xtremely time-consuming</w:t>
      </w:r>
      <w:r w:rsidR="00C4625C">
        <w:rPr>
          <w:szCs w:val="24"/>
        </w:rPr>
        <w:t>,</w:t>
      </w:r>
      <w:r w:rsidR="00676B69">
        <w:rPr>
          <w:szCs w:val="24"/>
        </w:rPr>
        <w:t xml:space="preserve"> </w:t>
      </w:r>
      <w:r w:rsidR="00822C99">
        <w:rPr>
          <w:szCs w:val="24"/>
        </w:rPr>
        <w:t>and might not</w:t>
      </w:r>
      <w:r w:rsidR="00B53E30">
        <w:rPr>
          <w:szCs w:val="24"/>
        </w:rPr>
        <w:t xml:space="preserve"> return a </w:t>
      </w:r>
      <w:r w:rsidR="00676B69" w:rsidRPr="00250311">
        <w:rPr>
          <w:szCs w:val="24"/>
        </w:rPr>
        <w:t>satisfactory solution</w:t>
      </w:r>
      <w:r>
        <w:rPr>
          <w:szCs w:val="24"/>
        </w:rPr>
        <w:t xml:space="preserve">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2071539263"/>
          <w:placeholder>
            <w:docPart w:val="F079D4A7E8CC4AD28748BFCE03290323"/>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 Phan et al., 2017)</w:t>
          </w:r>
        </w:sdtContent>
      </w:sdt>
      <w:r w:rsidR="00676B69">
        <w:rPr>
          <w:szCs w:val="24"/>
        </w:rPr>
        <w:t xml:space="preserve">. This is </w:t>
      </w:r>
      <w:r w:rsidR="00963E3A">
        <w:rPr>
          <w:szCs w:val="24"/>
        </w:rPr>
        <w:t>because large-scale optimizatio</w:t>
      </w:r>
      <w:r w:rsidR="0000773C">
        <w:rPr>
          <w:szCs w:val="24"/>
        </w:rPr>
        <w:t>n</w:t>
      </w:r>
      <w:r w:rsidR="00676B69" w:rsidRPr="00250311">
        <w:rPr>
          <w:szCs w:val="24"/>
        </w:rPr>
        <w:t xml:space="preserve"> </w:t>
      </w:r>
      <w:r w:rsidR="00351ABC" w:rsidRPr="00250311">
        <w:rPr>
          <w:szCs w:val="24"/>
        </w:rPr>
        <w:t xml:space="preserve">problems </w:t>
      </w:r>
      <w:r w:rsidR="00351ABC">
        <w:rPr>
          <w:szCs w:val="24"/>
        </w:rPr>
        <w:t>usually</w:t>
      </w:r>
      <w:r w:rsidR="0000773C">
        <w:rPr>
          <w:szCs w:val="24"/>
        </w:rPr>
        <w:t xml:space="preserve"> </w:t>
      </w:r>
      <w:r w:rsidR="00676B69" w:rsidRPr="00250311">
        <w:rPr>
          <w:szCs w:val="24"/>
        </w:rPr>
        <w:t xml:space="preserve">consist </w:t>
      </w:r>
      <w:r w:rsidR="00C4625C">
        <w:rPr>
          <w:szCs w:val="24"/>
        </w:rPr>
        <w:t xml:space="preserve">of </w:t>
      </w:r>
      <w:r w:rsidR="00676B69" w:rsidRPr="00250311">
        <w:rPr>
          <w:szCs w:val="24"/>
        </w:rPr>
        <w:t>non-linear equations</w:t>
      </w:r>
      <w:r w:rsidR="00264EA8">
        <w:rPr>
          <w:szCs w:val="24"/>
        </w:rPr>
        <w:t xml:space="preserve"> that </w:t>
      </w:r>
      <w:proofErr w:type="spellStart"/>
      <w:r w:rsidR="00264EA8">
        <w:rPr>
          <w:szCs w:val="24"/>
        </w:rPr>
        <w:t>can not</w:t>
      </w:r>
      <w:proofErr w:type="spellEnd"/>
      <w:r w:rsidR="00264EA8">
        <w:rPr>
          <w:szCs w:val="24"/>
        </w:rPr>
        <w:t xml:space="preserve"> be </w:t>
      </w:r>
      <w:r w:rsidR="004318E8">
        <w:rPr>
          <w:szCs w:val="24"/>
        </w:rPr>
        <w:t>solve</w:t>
      </w:r>
      <w:r w:rsidR="00C4625C">
        <w:rPr>
          <w:szCs w:val="24"/>
        </w:rPr>
        <w:t>d</w:t>
      </w:r>
      <w:r w:rsidR="004318E8">
        <w:rPr>
          <w:szCs w:val="24"/>
        </w:rPr>
        <w:t xml:space="preserve"> using simple numerical methods </w:t>
      </w:r>
      <w:sdt>
        <w:sdtPr>
          <w:rPr>
            <w:color w:val="000000"/>
            <w:szCs w:val="24"/>
          </w:rPr>
          <w:tag w:val="MENDELEY_CITATION_v3_eyJjaXRhdGlvbklEIjoiTUVOREVMRVlfQ0lUQVRJT05fMTljOWZjNjYtYzI1NS00NzFiLWIxMDItOGNhODdiOTc5OGE4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"/>
          <w:id w:val="-1143738147"/>
          <w:placeholder>
            <w:docPart w:val="48C059AD1148463A99A92839DC1C0CC4"/>
          </w:placeholder>
        </w:sdtPr>
        <w:sdtEndPr>
          <w:rPr>
            <w:szCs w:val="18"/>
          </w:rPr>
        </w:sdtEndPr>
        <w:sdtContent>
          <w:r w:rsidR="004318E8" w:rsidRPr="00CE7064">
            <w:rPr>
              <w:color w:val="000000"/>
            </w:rPr>
            <w:t>(Phan et al., 2017)</w:t>
          </w:r>
        </w:sdtContent>
      </w:sdt>
      <w:r w:rsidR="004318E8">
        <w:rPr>
          <w:szCs w:val="24"/>
        </w:rPr>
        <w:t>.</w:t>
      </w:r>
    </w:p>
    <w:p w14:paraId="0400B1EB" w14:textId="4E0C8097" w:rsidR="00676B69" w:rsidRPr="00250311" w:rsidRDefault="00DF4595" w:rsidP="00676B69">
      <w:pPr>
        <w:rPr>
          <w:szCs w:val="24"/>
        </w:rPr>
      </w:pPr>
      <w:r>
        <w:rPr>
          <w:szCs w:val="24"/>
        </w:rPr>
        <w:t>Meanwhile, t</w:t>
      </w:r>
      <w:r w:rsidR="00676B69" w:rsidRPr="00250311">
        <w:rPr>
          <w:szCs w:val="24"/>
        </w:rPr>
        <w:t xml:space="preserve">he stochastic methods </w:t>
      </w:r>
      <w:r w:rsidR="00965EA8">
        <w:rPr>
          <w:szCs w:val="24"/>
        </w:rPr>
        <w:t xml:space="preserve">also known </w:t>
      </w:r>
      <w:r>
        <w:rPr>
          <w:szCs w:val="24"/>
        </w:rPr>
        <w:t>as</w:t>
      </w:r>
      <w:r w:rsidR="00676B69" w:rsidRPr="00250311">
        <w:rPr>
          <w:szCs w:val="24"/>
        </w:rPr>
        <w:t xml:space="preserve"> heuristic search methods </w:t>
      </w:r>
      <w:r>
        <w:rPr>
          <w:szCs w:val="24"/>
        </w:rPr>
        <w:t>are built for complex optimi</w:t>
      </w:r>
      <w:r w:rsidR="0088685E">
        <w:rPr>
          <w:szCs w:val="24"/>
        </w:rPr>
        <w:t>z</w:t>
      </w:r>
      <w:r>
        <w:rPr>
          <w:szCs w:val="24"/>
        </w:rPr>
        <w:t xml:space="preserve">ation problems and thus can </w:t>
      </w:r>
      <w:r w:rsidR="00676B69">
        <w:rPr>
          <w:szCs w:val="24"/>
        </w:rPr>
        <w:t xml:space="preserve">effectively </w:t>
      </w:r>
      <w:r w:rsidR="00136F26">
        <w:rPr>
          <w:szCs w:val="24"/>
        </w:rPr>
        <w:t xml:space="preserve">return a </w:t>
      </w:r>
      <w:r w:rsidR="00136F26" w:rsidRPr="00250311">
        <w:rPr>
          <w:szCs w:val="24"/>
        </w:rPr>
        <w:t>satisfactory solution</w:t>
      </w:r>
      <w:r w:rsidR="00232E40">
        <w:rPr>
          <w:szCs w:val="24"/>
        </w:rPr>
        <w:t xml:space="preserve"> for large-scale</w:t>
      </w:r>
      <w:r w:rsidR="005D75D1">
        <w:rPr>
          <w:szCs w:val="24"/>
        </w:rPr>
        <w:t xml:space="preserve"> </w:t>
      </w:r>
      <w:r w:rsidR="00232E40" w:rsidRPr="00250311">
        <w:rPr>
          <w:szCs w:val="24"/>
        </w:rPr>
        <w:t>proble</w:t>
      </w:r>
      <w:r w:rsidR="00232E40">
        <w:rPr>
          <w:szCs w:val="24"/>
        </w:rPr>
        <w:t>ms</w:t>
      </w:r>
      <w:r w:rsidR="00676B69" w:rsidRPr="00250311">
        <w:rPr>
          <w:szCs w:val="24"/>
        </w:rPr>
        <w:t>.</w:t>
      </w:r>
      <w:r w:rsidR="002939F1">
        <w:rPr>
          <w:szCs w:val="24"/>
        </w:rPr>
        <w:t xml:space="preserve"> </w:t>
      </w:r>
      <w:r w:rsidR="006D0CE1">
        <w:rPr>
          <w:szCs w:val="24"/>
        </w:rPr>
        <w:t>Stochastic methods are</w:t>
      </w:r>
      <w:r w:rsidR="002939F1">
        <w:rPr>
          <w:szCs w:val="24"/>
        </w:rPr>
        <w:t xml:space="preserve"> </w:t>
      </w:r>
      <w:r w:rsidR="006D0CE1" w:rsidRPr="00250311">
        <w:rPr>
          <w:szCs w:val="24"/>
        </w:rPr>
        <w:t>appropriate</w:t>
      </w:r>
      <w:r w:rsidR="00676B69" w:rsidRPr="00250311">
        <w:rPr>
          <w:szCs w:val="24"/>
        </w:rPr>
        <w:t xml:space="preserve"> for discrete design variable problems and large space structures.</w:t>
      </w:r>
      <w:r w:rsidR="007B53AB">
        <w:rPr>
          <w:szCs w:val="24"/>
        </w:rPr>
        <w:t xml:space="preserve"> </w:t>
      </w:r>
      <w:r w:rsidR="00F2165C" w:rsidRPr="00250311">
        <w:rPr>
          <w:szCs w:val="24"/>
        </w:rPr>
        <w:t>They</w:t>
      </w:r>
      <w:r w:rsidR="004F6C1D">
        <w:rPr>
          <w:szCs w:val="24"/>
        </w:rPr>
        <w:t xml:space="preserve"> are based on </w:t>
      </w:r>
      <w:r w:rsidR="001427B9">
        <w:rPr>
          <w:szCs w:val="24"/>
        </w:rPr>
        <w:t xml:space="preserve">random </w:t>
      </w:r>
      <w:r w:rsidR="005A37AF">
        <w:rPr>
          <w:szCs w:val="24"/>
        </w:rPr>
        <w:t>iteration</w:t>
      </w:r>
      <w:r w:rsidR="001427B9">
        <w:rPr>
          <w:szCs w:val="24"/>
        </w:rPr>
        <w:t xml:space="preserve"> strategies inspired by nature</w:t>
      </w:r>
      <w:r w:rsidR="005A37AF">
        <w:rPr>
          <w:szCs w:val="24"/>
        </w:rPr>
        <w:t xml:space="preserve"> and</w:t>
      </w:r>
      <w:r w:rsidR="00F2165C" w:rsidRPr="00250311">
        <w:rPr>
          <w:szCs w:val="24"/>
        </w:rPr>
        <w:t xml:space="preserve"> do not need to compute gradients for the objective function and constraint </w:t>
      </w:r>
      <w:r w:rsidR="005A37AF">
        <w:rPr>
          <w:szCs w:val="24"/>
        </w:rPr>
        <w:t>as required for the numerical methods</w:t>
      </w:r>
      <w:r w:rsidR="00F2165C">
        <w:rPr>
          <w:szCs w:val="24"/>
        </w:rPr>
        <w:t xml:space="preserve"> </w:t>
      </w:r>
      <w:sdt>
        <w:sdtPr>
          <w:rPr>
            <w:color w:val="000000"/>
            <w:szCs w:val="24"/>
          </w:rPr>
          <w:tag w:val="MENDELEY_CITATION_v3_eyJjaXRhdGlvbklEIjoiTUVOREVMRVlfQ0lUQVRJT05fZWY5YTJlMDEtNDk5MS00ZjlhLTg0YzMtODJlYTRlZWRlYjUxIiwiY2l0YXRpb25JdGVtcyI6W3siaWQiOiJkOTI0MmE2NS1jNmViLTViNWQtYjQxOC1jZTBkOTM1ZGIwNzY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"/>
          <w:id w:val="413823546"/>
          <w:placeholder>
            <w:docPart w:val="B526CAF3C5EF4B1A81AD91E88670A068"/>
          </w:placeholder>
        </w:sdtPr>
        <w:sdtEndPr>
          <w:rPr>
            <w:szCs w:val="18"/>
          </w:rPr>
        </w:sdtEndPr>
        <w:sdtContent>
          <w:r w:rsidR="00676B69" w:rsidRPr="00CE7064">
            <w:rPr>
              <w:color w:val="000000"/>
            </w:rPr>
            <w:t xml:space="preserve">(Kaveh, </w:t>
          </w:r>
          <w:proofErr w:type="spellStart"/>
          <w:r w:rsidR="00676B69" w:rsidRPr="00CE7064">
            <w:rPr>
              <w:color w:val="000000"/>
            </w:rPr>
            <w:t>Ghazaan</w:t>
          </w:r>
          <w:proofErr w:type="spellEnd"/>
          <w:r w:rsidR="00676B69" w:rsidRPr="00CE7064">
            <w:rPr>
              <w:color w:val="000000"/>
            </w:rPr>
            <w:t xml:space="preserve"> 2018b)</w:t>
          </w:r>
        </w:sdtContent>
      </w:sdt>
      <w:r w:rsidR="00676B69" w:rsidRPr="00250311">
        <w:rPr>
          <w:szCs w:val="24"/>
        </w:rPr>
        <w:t xml:space="preserve">. Genetic </w:t>
      </w:r>
      <w:r w:rsidR="00CD29AE" w:rsidRPr="00250311">
        <w:rPr>
          <w:szCs w:val="24"/>
        </w:rPr>
        <w:t>Algorithm (</w:t>
      </w:r>
      <w:r w:rsidR="00676B69" w:rsidRPr="00250311">
        <w:rPr>
          <w:szCs w:val="24"/>
        </w:rPr>
        <w:t>GA</w:t>
      </w:r>
      <w:r w:rsidR="00CD29AE" w:rsidRPr="00250311">
        <w:rPr>
          <w:szCs w:val="24"/>
        </w:rPr>
        <w:t>), Simulated Annealing (</w:t>
      </w:r>
      <w:r w:rsidR="00676B69" w:rsidRPr="00250311">
        <w:rPr>
          <w:szCs w:val="24"/>
        </w:rPr>
        <w:t>SA</w:t>
      </w:r>
      <w:r w:rsidR="00CD29AE" w:rsidRPr="00250311">
        <w:rPr>
          <w:szCs w:val="24"/>
        </w:rPr>
        <w:t xml:space="preserve">), </w:t>
      </w:r>
      <w:r w:rsidR="00676B69" w:rsidRPr="00250311">
        <w:rPr>
          <w:szCs w:val="24"/>
        </w:rPr>
        <w:t xml:space="preserve">Ant </w:t>
      </w:r>
      <w:r w:rsidR="00CD29AE" w:rsidRPr="00250311">
        <w:rPr>
          <w:szCs w:val="24"/>
        </w:rPr>
        <w:t>Colony Optimization (</w:t>
      </w:r>
      <w:r w:rsidR="00676B69" w:rsidRPr="00250311">
        <w:rPr>
          <w:szCs w:val="24"/>
        </w:rPr>
        <w:t>ACO</w:t>
      </w:r>
      <w:r w:rsidR="00CD29AE" w:rsidRPr="00250311">
        <w:rPr>
          <w:szCs w:val="24"/>
        </w:rPr>
        <w:t xml:space="preserve">), </w:t>
      </w:r>
      <w:r w:rsidR="00676B69" w:rsidRPr="00250311">
        <w:rPr>
          <w:szCs w:val="24"/>
        </w:rPr>
        <w:t xml:space="preserve">Harmony </w:t>
      </w:r>
      <w:r w:rsidR="00CD29AE" w:rsidRPr="00250311">
        <w:rPr>
          <w:szCs w:val="24"/>
        </w:rPr>
        <w:t>Search (</w:t>
      </w:r>
      <w:r w:rsidR="00676B69" w:rsidRPr="00250311">
        <w:rPr>
          <w:szCs w:val="24"/>
        </w:rPr>
        <w:t>HS</w:t>
      </w:r>
      <w:r w:rsidR="00676B69">
        <w:rPr>
          <w:szCs w:val="24"/>
        </w:rPr>
        <w:t>A</w:t>
      </w:r>
      <w:r w:rsidR="00CD29AE" w:rsidRPr="00250311">
        <w:rPr>
          <w:szCs w:val="24"/>
        </w:rPr>
        <w:t xml:space="preserve">), </w:t>
      </w:r>
      <w:r w:rsidR="00CD29AE">
        <w:rPr>
          <w:szCs w:val="24"/>
        </w:rPr>
        <w:t>a</w:t>
      </w:r>
      <w:r w:rsidR="00CD29AE" w:rsidRPr="00250311">
        <w:rPr>
          <w:szCs w:val="24"/>
        </w:rPr>
        <w:t>nd Particle Swarm Algorithm (</w:t>
      </w:r>
      <w:r w:rsidR="00676B69" w:rsidRPr="00CD29AE">
        <w:rPr>
          <w:color w:val="FF0000"/>
          <w:szCs w:val="24"/>
        </w:rPr>
        <w:t>PSO</w:t>
      </w:r>
      <w:r w:rsidR="00CD29AE" w:rsidRPr="00CD29AE">
        <w:rPr>
          <w:color w:val="FF0000"/>
          <w:szCs w:val="24"/>
        </w:rPr>
        <w:t xml:space="preserve">) </w:t>
      </w:r>
      <w:r w:rsidR="00CD29AE">
        <w:rPr>
          <w:szCs w:val="24"/>
        </w:rPr>
        <w:t>are</w:t>
      </w:r>
      <w:r w:rsidR="00284010">
        <w:rPr>
          <w:szCs w:val="24"/>
        </w:rPr>
        <w:t xml:space="preserve"> some of the famous </w:t>
      </w:r>
      <w:r w:rsidR="00284010" w:rsidRPr="00250311">
        <w:rPr>
          <w:szCs w:val="24"/>
        </w:rPr>
        <w:t xml:space="preserve">stochastic </w:t>
      </w:r>
      <w:r w:rsidR="0080088B" w:rsidRPr="00250311">
        <w:rPr>
          <w:szCs w:val="24"/>
        </w:rPr>
        <w:t>methods</w:t>
      </w:r>
      <w:r w:rsidR="0080088B">
        <w:rPr>
          <w:szCs w:val="24"/>
        </w:rPr>
        <w:t>.</w:t>
      </w:r>
      <w:r w:rsidR="00676B69" w:rsidRPr="00250311">
        <w:rPr>
          <w:szCs w:val="24"/>
        </w:rPr>
        <w:t xml:space="preserve"> </w:t>
      </w:r>
      <w:r w:rsidR="0080088B">
        <w:rPr>
          <w:szCs w:val="24"/>
        </w:rPr>
        <w:t>The</w:t>
      </w:r>
      <w:r w:rsidR="00496768">
        <w:rPr>
          <w:szCs w:val="24"/>
        </w:rPr>
        <w:t>ir</w:t>
      </w:r>
      <w:r w:rsidR="0080088B">
        <w:rPr>
          <w:szCs w:val="24"/>
        </w:rPr>
        <w:t xml:space="preserve"> key </w:t>
      </w:r>
      <w:r w:rsidR="00B1327E">
        <w:rPr>
          <w:szCs w:val="24"/>
        </w:rPr>
        <w:t>limitation</w:t>
      </w:r>
      <w:r w:rsidR="00B571C2">
        <w:rPr>
          <w:szCs w:val="24"/>
        </w:rPr>
        <w:t xml:space="preserve"> is that they generally</w:t>
      </w:r>
      <w:r w:rsidR="00B571C2" w:rsidRPr="00250311">
        <w:rPr>
          <w:szCs w:val="24"/>
        </w:rPr>
        <w:t xml:space="preserve"> require</w:t>
      </w:r>
      <w:r w:rsidR="00B571C2">
        <w:rPr>
          <w:szCs w:val="24"/>
        </w:rPr>
        <w:t>d</w:t>
      </w:r>
      <w:r w:rsidR="00B571C2" w:rsidRPr="00250311">
        <w:rPr>
          <w:szCs w:val="24"/>
        </w:rPr>
        <w:t xml:space="preserve"> more function evaluations</w:t>
      </w:r>
      <w:r w:rsidR="0080088B">
        <w:rPr>
          <w:szCs w:val="24"/>
        </w:rPr>
        <w:t xml:space="preserve"> </w:t>
      </w:r>
      <w:r w:rsidR="00AB37C2">
        <w:rPr>
          <w:szCs w:val="24"/>
        </w:rPr>
        <w:t xml:space="preserve">making them </w:t>
      </w:r>
      <w:r w:rsidR="0088685E">
        <w:rPr>
          <w:szCs w:val="24"/>
        </w:rPr>
        <w:t>very</w:t>
      </w:r>
      <w:r w:rsidR="00CE5C88">
        <w:rPr>
          <w:szCs w:val="24"/>
        </w:rPr>
        <w:t xml:space="preserve"> </w:t>
      </w:r>
      <w:r w:rsidR="00965EA8">
        <w:rPr>
          <w:szCs w:val="24"/>
        </w:rPr>
        <w:t>s</w:t>
      </w:r>
      <w:r w:rsidR="00CE5C88">
        <w:rPr>
          <w:szCs w:val="24"/>
        </w:rPr>
        <w:t>low</w:t>
      </w:r>
      <w:r w:rsidR="00AB37C2">
        <w:rPr>
          <w:szCs w:val="24"/>
        </w:rPr>
        <w:t xml:space="preserve"> and faced with</w:t>
      </w:r>
      <w:r w:rsidR="00B1327E">
        <w:rPr>
          <w:szCs w:val="24"/>
        </w:rPr>
        <w:t xml:space="preserve"> </w:t>
      </w:r>
      <w:r w:rsidR="00CE5C88">
        <w:rPr>
          <w:szCs w:val="24"/>
        </w:rPr>
        <w:t>the prospect of getting t</w:t>
      </w:r>
      <w:r w:rsidR="00676B69" w:rsidRPr="00250311">
        <w:rPr>
          <w:szCs w:val="24"/>
        </w:rPr>
        <w:t>rapped in the local minima (</w:t>
      </w:r>
      <w:r w:rsidR="00676B69">
        <w:rPr>
          <w:szCs w:val="24"/>
        </w:rPr>
        <w:fldChar w:fldCharType="begin"/>
      </w:r>
      <w:r w:rsidR="00676B69">
        <w:rPr>
          <w:szCs w:val="24"/>
        </w:rPr>
        <w:instrText xml:space="preserve"> REF _Ref51237745 \h </w:instrText>
      </w:r>
      <w:r w:rsidR="00676B69">
        <w:rPr>
          <w:szCs w:val="24"/>
        </w:rPr>
      </w:r>
      <w:r w:rsidR="00676B69">
        <w:rPr>
          <w:szCs w:val="24"/>
        </w:rPr>
        <w:fldChar w:fldCharType="separate"/>
      </w:r>
      <w:r w:rsidR="00676B69">
        <w:rPr>
          <w:szCs w:val="24"/>
        </w:rPr>
        <w:t>Fig</w:t>
      </w:r>
      <w:r w:rsidR="00676B69" w:rsidRPr="00250311">
        <w:rPr>
          <w:szCs w:val="24"/>
        </w:rPr>
        <w:t xml:space="preserve"> </w:t>
      </w:r>
      <w:r w:rsidR="00676B69">
        <w:rPr>
          <w:noProof/>
          <w:szCs w:val="24"/>
        </w:rPr>
        <w:t>2</w:t>
      </w:r>
      <w:r w:rsidR="00676B69">
        <w:rPr>
          <w:szCs w:val="24"/>
        </w:rPr>
        <w:t>.</w:t>
      </w:r>
      <w:r w:rsidR="00676B69">
        <w:rPr>
          <w:noProof/>
          <w:szCs w:val="24"/>
        </w:rPr>
        <w:t>1</w:t>
      </w:r>
      <w:r w:rsidR="00676B69">
        <w:rPr>
          <w:szCs w:val="24"/>
        </w:rPr>
        <w:fldChar w:fldCharType="end"/>
      </w:r>
      <w:r w:rsidR="00B1327E" w:rsidRPr="00250311">
        <w:rPr>
          <w:szCs w:val="24"/>
        </w:rPr>
        <w:t>)</w:t>
      </w:r>
      <w:r w:rsidR="00351ABC">
        <w:rPr>
          <w:szCs w:val="24"/>
        </w:rPr>
        <w:t xml:space="preserve"> </w:t>
      </w:r>
      <w:sdt>
        <w:sdtPr>
          <w:rPr>
            <w:color w:val="000000"/>
            <w:szCs w:val="24"/>
          </w:rPr>
          <w:tag w:val="MENDELEY_CITATION_v3_eyJjaXRhdGlvbklEIjoiTUVOREVMRVlfQ0lUQVRJT05fNTgxM2Y5MTItNjJkMy00MWM0LTk5NzQtNjUwYjhkMmIyZTAx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"/>
          <w:id w:val="-1050373805"/>
          <w:placeholder>
            <w:docPart w:val="B526CAF3C5EF4B1A81AD91E88670A068"/>
          </w:placeholder>
        </w:sdtPr>
        <w:sdtEndPr>
          <w:rPr>
            <w:szCs w:val="18"/>
          </w:rPr>
        </w:sdtEndPr>
        <w:sdtContent>
          <w:r w:rsidR="00676B69" w:rsidRPr="00CE7064">
            <w:rPr>
              <w:color w:val="000000"/>
            </w:rPr>
            <w:t xml:space="preserve">(Dogan 2010; Kaveh, </w:t>
          </w:r>
          <w:proofErr w:type="spellStart"/>
          <w:r w:rsidR="00676B69" w:rsidRPr="00CE7064">
            <w:rPr>
              <w:color w:val="000000"/>
            </w:rPr>
            <w:t>Ghazaan</w:t>
          </w:r>
          <w:proofErr w:type="spellEnd"/>
          <w:r w:rsidR="00676B69" w:rsidRPr="00CE7064">
            <w:rPr>
              <w:color w:val="000000"/>
            </w:rPr>
            <w:t xml:space="preserve"> 2018a)</w:t>
          </w:r>
        </w:sdtContent>
      </w:sdt>
      <w:r w:rsidR="00676B69" w:rsidRPr="00250311">
        <w:rPr>
          <w:szCs w:val="24"/>
        </w:rPr>
        <w:t>.</w:t>
      </w:r>
    </w:p>
    <w:p w14:paraId="4CDA24E7" w14:textId="0DD47F3C" w:rsidR="00676B69" w:rsidRPr="00250311" w:rsidRDefault="00676B69" w:rsidP="00676B69">
      <w:pPr>
        <w:pStyle w:val="Heading4"/>
        <w:rPr>
          <w:rFonts w:cs="Times New Roman"/>
          <w:szCs w:val="24"/>
        </w:rPr>
      </w:pPr>
      <w:r w:rsidRPr="00250311">
        <w:rPr>
          <w:rFonts w:cs="Times New Roman"/>
          <w:szCs w:val="24"/>
        </w:rPr>
        <w:lastRenderedPageBreak/>
        <w:t>2.</w:t>
      </w:r>
      <w:r>
        <w:rPr>
          <w:rFonts w:cs="Times New Roman"/>
          <w:szCs w:val="24"/>
        </w:rPr>
        <w:t>7</w:t>
      </w:r>
      <w:r w:rsidRPr="00250311">
        <w:rPr>
          <w:rFonts w:cs="Times New Roman"/>
          <w:szCs w:val="24"/>
        </w:rPr>
        <w:t>.</w:t>
      </w:r>
      <w:r>
        <w:rPr>
          <w:rFonts w:cs="Times New Roman"/>
          <w:szCs w:val="24"/>
        </w:rPr>
        <w:t>1</w:t>
      </w:r>
      <w:r w:rsidRPr="00250311">
        <w:rPr>
          <w:rFonts w:cs="Times New Roman"/>
          <w:szCs w:val="24"/>
        </w:rPr>
        <w:t xml:space="preserve"> </w:t>
      </w:r>
      <w:r w:rsidRPr="00250311">
        <w:rPr>
          <w:rFonts w:cs="Times New Roman"/>
          <w:szCs w:val="24"/>
        </w:rPr>
        <w:tab/>
        <w:t>Genetic Algorithm</w:t>
      </w:r>
      <w:r w:rsidR="00546D5E">
        <w:rPr>
          <w:rFonts w:cs="Times New Roman"/>
          <w:szCs w:val="24"/>
        </w:rPr>
        <w:t xml:space="preserve"> (GA)</w:t>
      </w:r>
    </w:p>
    <w:p w14:paraId="67C68FA7" w14:textId="10A98854" w:rsidR="00676B69" w:rsidRPr="00250311" w:rsidRDefault="00676B69" w:rsidP="00676B69">
      <w:pPr>
        <w:rPr>
          <w:szCs w:val="24"/>
        </w:rPr>
      </w:pPr>
      <w:r w:rsidRPr="00250311">
        <w:rPr>
          <w:szCs w:val="24"/>
        </w:rPr>
        <w:t xml:space="preserve">Genetic algorithm is </w:t>
      </w:r>
      <w:r w:rsidR="00510589">
        <w:rPr>
          <w:szCs w:val="24"/>
        </w:rPr>
        <w:t xml:space="preserve">an </w:t>
      </w:r>
      <w:r w:rsidR="009914A7" w:rsidRPr="005D2620">
        <w:rPr>
          <w:szCs w:val="24"/>
        </w:rPr>
        <w:t>evolutionary</w:t>
      </w:r>
      <w:r w:rsidR="009914A7">
        <w:rPr>
          <w:szCs w:val="24"/>
        </w:rPr>
        <w:t xml:space="preserve"> </w:t>
      </w:r>
      <w:r w:rsidR="00510589">
        <w:rPr>
          <w:szCs w:val="24"/>
        </w:rPr>
        <w:t>optimization strategy that</w:t>
      </w:r>
      <w:r w:rsidR="00D401A3">
        <w:rPr>
          <w:szCs w:val="24"/>
        </w:rPr>
        <w:t xml:space="preserve"> is</w:t>
      </w:r>
      <w:r w:rsidR="00510589">
        <w:rPr>
          <w:szCs w:val="24"/>
        </w:rPr>
        <w:t xml:space="preserve"> </w:t>
      </w:r>
      <w:r w:rsidR="00D401A3">
        <w:rPr>
          <w:szCs w:val="24"/>
        </w:rPr>
        <w:t xml:space="preserve">fundamentally derived from Darwin’s principle of survival of </w:t>
      </w:r>
      <w:r w:rsidR="00C640DE">
        <w:rPr>
          <w:szCs w:val="24"/>
        </w:rPr>
        <w:t xml:space="preserve">the </w:t>
      </w:r>
      <w:r w:rsidR="00D401A3">
        <w:rPr>
          <w:szCs w:val="24"/>
        </w:rPr>
        <w:t xml:space="preserve">fittest </w:t>
      </w:r>
      <w:sdt>
        <w:sdtPr>
          <w:rPr>
            <w:color w:val="000000"/>
            <w:szCs w:val="24"/>
          </w:rPr>
          <w:tag w:val="MENDELEY_CITATION_v3_eyJjaXRhdGlvbklEIjoiTUVOREVMRVlfQ0lUQVRJT05fMWU2MzZhNjktZTVhNi00Y2FjLWFjMjktN2JmNDU2NDM4M2Yx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09331266"/>
          <w:placeholder>
            <w:docPart w:val="B526CAF3C5EF4B1A81AD91E88670A068"/>
          </w:placeholder>
        </w:sdtPr>
        <w:sdtEndPr>
          <w:rPr>
            <w:szCs w:val="18"/>
          </w:rPr>
        </w:sdtEndPr>
        <w:sdtContent>
          <w:r w:rsidRPr="00CE7064">
            <w:rPr>
              <w:color w:val="000000"/>
            </w:rPr>
            <w:t>(</w:t>
          </w:r>
          <w:proofErr w:type="spellStart"/>
          <w:r w:rsidRPr="00CE7064">
            <w:rPr>
              <w:color w:val="000000"/>
            </w:rPr>
            <w:t>Kameshki</w:t>
          </w:r>
          <w:proofErr w:type="spellEnd"/>
          <w:r w:rsidRPr="00CE7064">
            <w:rPr>
              <w:color w:val="000000"/>
            </w:rPr>
            <w:t>, 2003a)</w:t>
          </w:r>
        </w:sdtContent>
      </w:sdt>
      <w:r w:rsidRPr="00250311">
        <w:rPr>
          <w:szCs w:val="24"/>
        </w:rPr>
        <w:t>.</w:t>
      </w:r>
      <w:r w:rsidR="005D2620" w:rsidRPr="005D2620">
        <w:t xml:space="preserve"> </w:t>
      </w:r>
      <w:r w:rsidR="009914A7">
        <w:t>It belong</w:t>
      </w:r>
      <w:r w:rsidR="003B03DB">
        <w:t>s</w:t>
      </w:r>
      <w:r w:rsidR="009914A7">
        <w:t xml:space="preserve"> to the family of</w:t>
      </w:r>
      <w:r w:rsidRPr="00250311">
        <w:rPr>
          <w:szCs w:val="24"/>
        </w:rPr>
        <w:t xml:space="preserve"> stochastic method</w:t>
      </w:r>
      <w:r>
        <w:rPr>
          <w:szCs w:val="24"/>
        </w:rPr>
        <w:t>s</w:t>
      </w:r>
      <w:r w:rsidR="001812A2">
        <w:rPr>
          <w:szCs w:val="24"/>
        </w:rPr>
        <w:t xml:space="preserve"> that are mostly used in obtaining </w:t>
      </w:r>
      <w:r w:rsidRPr="00250311">
        <w:rPr>
          <w:szCs w:val="24"/>
        </w:rPr>
        <w:t>the global minimum with a high probability.</w:t>
      </w:r>
      <w:r w:rsidR="001E3210">
        <w:rPr>
          <w:szCs w:val="24"/>
        </w:rPr>
        <w:t xml:space="preserve"> Genetic algorit</w:t>
      </w:r>
      <w:r w:rsidR="00C640DE">
        <w:rPr>
          <w:szCs w:val="24"/>
        </w:rPr>
        <w:t>h</w:t>
      </w:r>
      <w:r w:rsidR="001E3210">
        <w:rPr>
          <w:szCs w:val="24"/>
        </w:rPr>
        <w:t>ms emplo</w:t>
      </w:r>
      <w:r w:rsidR="00DF04BE">
        <w:rPr>
          <w:szCs w:val="24"/>
        </w:rPr>
        <w:t>y the probabilistic transition rule</w:t>
      </w:r>
      <w:r w:rsidR="00995642">
        <w:rPr>
          <w:szCs w:val="24"/>
        </w:rPr>
        <w:t xml:space="preserve"> to perform directional search and find </w:t>
      </w:r>
      <w:r w:rsidR="00C640DE">
        <w:rPr>
          <w:szCs w:val="24"/>
        </w:rPr>
        <w:t xml:space="preserve">the </w:t>
      </w:r>
      <w:r w:rsidR="00995642">
        <w:rPr>
          <w:szCs w:val="24"/>
        </w:rPr>
        <w:t>optimum</w:t>
      </w:r>
      <w:r w:rsidR="004368BA">
        <w:rPr>
          <w:szCs w:val="24"/>
        </w:rPr>
        <w:t xml:space="preserve"> solution from </w:t>
      </w:r>
      <w:r w:rsidR="00C640DE">
        <w:rPr>
          <w:szCs w:val="24"/>
        </w:rPr>
        <w:t xml:space="preserve">the </w:t>
      </w:r>
      <w:r w:rsidR="004368BA">
        <w:rPr>
          <w:szCs w:val="24"/>
        </w:rPr>
        <w:t>individual population</w:t>
      </w:r>
      <w:r w:rsidR="00EE6D62">
        <w:rPr>
          <w:szCs w:val="24"/>
        </w:rPr>
        <w:t xml:space="preserve"> without the need</w:t>
      </w:r>
      <w:r w:rsidR="00B473B5">
        <w:rPr>
          <w:szCs w:val="24"/>
        </w:rPr>
        <w:t xml:space="preserve"> for </w:t>
      </w:r>
      <w:r w:rsidRPr="00250311">
        <w:rPr>
          <w:szCs w:val="24"/>
        </w:rPr>
        <w:t>the gradients of the objective function</w:t>
      </w:r>
      <w:r w:rsidR="00B473B5">
        <w:rPr>
          <w:szCs w:val="24"/>
        </w:rPr>
        <w:t>.</w:t>
      </w:r>
      <w:r w:rsidR="000A4600">
        <w:rPr>
          <w:szCs w:val="24"/>
        </w:rPr>
        <w:t xml:space="preserve"> Th</w:t>
      </w:r>
      <w:r w:rsidR="00546D5E">
        <w:rPr>
          <w:szCs w:val="24"/>
        </w:rPr>
        <w:t>is</w:t>
      </w:r>
      <w:r w:rsidR="000A4600">
        <w:rPr>
          <w:szCs w:val="24"/>
        </w:rPr>
        <w:t xml:space="preserve"> algorithm </w:t>
      </w:r>
      <w:r w:rsidR="00546D5E">
        <w:rPr>
          <w:szCs w:val="24"/>
        </w:rPr>
        <w:t>is</w:t>
      </w:r>
      <w:r w:rsidR="000A4600">
        <w:rPr>
          <w:szCs w:val="24"/>
        </w:rPr>
        <w:t xml:space="preserve"> most appropriate</w:t>
      </w:r>
      <w:r w:rsidR="00A73D72">
        <w:rPr>
          <w:szCs w:val="24"/>
        </w:rPr>
        <w:t xml:space="preserve"> in solving discrete and non-differe</w:t>
      </w:r>
      <w:r w:rsidR="00C640DE">
        <w:rPr>
          <w:szCs w:val="24"/>
        </w:rPr>
        <w:t>n</w:t>
      </w:r>
      <w:r w:rsidR="00A73D72">
        <w:rPr>
          <w:szCs w:val="24"/>
        </w:rPr>
        <w:t>tiable optimization problems</w:t>
      </w:r>
      <w:r w:rsidRPr="00250311">
        <w:rPr>
          <w:szCs w:val="24"/>
        </w:rPr>
        <w:t xml:space="preserve"> </w:t>
      </w:r>
      <w:sdt>
        <w:sdtPr>
          <w:rPr>
            <w:color w:val="000000"/>
            <w:szCs w:val="24"/>
          </w:rPr>
          <w:tag w:val="MENDELEY_CITATION_v3_eyJjaXRhdGlvbklEIjoiTUVOREVMRVlfQ0lUQVRJT05fZDIzNmY5YTMtNDFmYy00NmZhLTgwNmQtNGQwNTE5NTY4ZTI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"/>
          <w:id w:val="-1064328238"/>
          <w:placeholder>
            <w:docPart w:val="B526CAF3C5EF4B1A81AD91E88670A068"/>
          </w:placeholder>
        </w:sdtPr>
        <w:sdtEndPr>
          <w:rPr>
            <w:szCs w:val="18"/>
          </w:rPr>
        </w:sdtEndPr>
        <w:sdtContent>
          <w:r w:rsidRPr="00CE7064">
            <w:rPr>
              <w:color w:val="000000"/>
            </w:rPr>
            <w:t>(Rao 2009; Phan et al. 2017)</w:t>
          </w:r>
        </w:sdtContent>
      </w:sdt>
      <w:r w:rsidRPr="00250311">
        <w:rPr>
          <w:szCs w:val="24"/>
        </w:rPr>
        <w:t>.</w:t>
      </w:r>
    </w:p>
    <w:p w14:paraId="4781DC6C" w14:textId="5323D256" w:rsidR="00676B69" w:rsidRDefault="00546D5E" w:rsidP="00676B69">
      <w:pPr>
        <w:rPr>
          <w:szCs w:val="24"/>
        </w:rPr>
      </w:pPr>
      <w:r>
        <w:rPr>
          <w:szCs w:val="24"/>
        </w:rPr>
        <w:t xml:space="preserve">According to </w:t>
      </w:r>
      <w:sdt>
        <w:sdtPr>
          <w:rPr>
            <w:color w:val="000000"/>
            <w:szCs w:val="24"/>
          </w:rPr>
          <w:tag w:val="MENDELEY_CITATION_v3_eyJjaXRhdGlvbklEIjoiTUVOREVMRVlfQ0lUQVRJT05fNDgxMjE0NzAtNzhmMS00NDY0LWJiN2YtMzc3NjQ0NGZkYjk4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864907290"/>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and </w:t>
      </w:r>
      <w:sdt>
        <w:sdtPr>
          <w:rPr>
            <w:color w:val="000000"/>
            <w:szCs w:val="24"/>
          </w:rPr>
          <w:tag w:val="MENDELEY_CITATION_v3_eyJjaXRhdGlvbklEIjoiTUVOREVMRVlfQ0lUQVRJT05fYmU0ZTkzZmUtODZjYS00MTA3LThlMjUtY2NjNTg5OGRhYzgw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V0sInByb3BlcnRpZXMiOnsibm90ZUluZGV4IjowfSwiaXNFZGl0ZWQiOmZhbHNlLCJtYW51YWxPdmVycmlkZSI6eyJjaXRlcHJvY1RleHQiOiIoS2FtZXNoa2kgMjAwM2EpIiwiaXNNYW51YWxseU92ZXJyaWRkZW4iOnRydWUsIm1hbnVhbE92ZXJyaWRlVGV4dCI6IihLYW1lc2hraSwgMjAwM2EpIn19"/>
          <w:id w:val="-144131752"/>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Kameshki</w:t>
          </w:r>
          <w:proofErr w:type="spellEnd"/>
          <w:r w:rsidR="00676B69" w:rsidRPr="00CE7064">
            <w:rPr>
              <w:color w:val="000000"/>
            </w:rPr>
            <w:t>, 2003a)</w:t>
          </w:r>
        </w:sdtContent>
      </w:sdt>
      <w:r>
        <w:rPr>
          <w:szCs w:val="24"/>
        </w:rPr>
        <w:t xml:space="preserve">, GA </w:t>
      </w:r>
      <w:r w:rsidR="00676B69" w:rsidRPr="00250311">
        <w:rPr>
          <w:szCs w:val="24"/>
        </w:rPr>
        <w:t xml:space="preserve">is </w:t>
      </w:r>
      <w:r>
        <w:rPr>
          <w:szCs w:val="24"/>
        </w:rPr>
        <w:t xml:space="preserve">very efficient and </w:t>
      </w:r>
      <w:proofErr w:type="gramStart"/>
      <w:r w:rsidRPr="00250311">
        <w:rPr>
          <w:szCs w:val="24"/>
        </w:rPr>
        <w:t>fairly</w:t>
      </w:r>
      <w:r w:rsidR="00676B69" w:rsidRPr="00250311">
        <w:rPr>
          <w:szCs w:val="24"/>
        </w:rPr>
        <w:t xml:space="preserve"> </w:t>
      </w:r>
      <w:r w:rsidRPr="00250311">
        <w:rPr>
          <w:szCs w:val="24"/>
        </w:rPr>
        <w:t>easy</w:t>
      </w:r>
      <w:proofErr w:type="gramEnd"/>
      <w:r w:rsidR="00676B69" w:rsidRPr="00250311">
        <w:rPr>
          <w:szCs w:val="24"/>
        </w:rPr>
        <w:t xml:space="preserve"> to use</w:t>
      </w:r>
      <w:r w:rsidR="00F946AB">
        <w:rPr>
          <w:szCs w:val="24"/>
        </w:rPr>
        <w:t xml:space="preserve"> with the techn</w:t>
      </w:r>
      <w:r w:rsidR="000F6872">
        <w:rPr>
          <w:szCs w:val="24"/>
        </w:rPr>
        <w:t>i</w:t>
      </w:r>
      <w:r w:rsidR="00F946AB">
        <w:rPr>
          <w:szCs w:val="24"/>
        </w:rPr>
        <w:t xml:space="preserve">que </w:t>
      </w:r>
      <w:r w:rsidR="000F6872">
        <w:rPr>
          <w:szCs w:val="24"/>
        </w:rPr>
        <w:t>only</w:t>
      </w:r>
      <w:r w:rsidR="00F946AB">
        <w:rPr>
          <w:szCs w:val="24"/>
        </w:rPr>
        <w:t xml:space="preserve"> </w:t>
      </w:r>
      <w:r w:rsidR="000F6872">
        <w:rPr>
          <w:szCs w:val="24"/>
        </w:rPr>
        <w:t>applying</w:t>
      </w:r>
      <w:r w:rsidR="00676B69" w:rsidRPr="00250311">
        <w:rPr>
          <w:szCs w:val="24"/>
        </w:rPr>
        <w:t xml:space="preserve"> chromosomes</w:t>
      </w:r>
      <w:r w:rsidR="000F6872">
        <w:rPr>
          <w:szCs w:val="24"/>
        </w:rPr>
        <w:t xml:space="preserve"> to conduct</w:t>
      </w:r>
      <w:r w:rsidR="000F6872" w:rsidRPr="00250311">
        <w:rPr>
          <w:szCs w:val="24"/>
        </w:rPr>
        <w:t xml:space="preserve"> finite point search</w:t>
      </w:r>
      <w:r w:rsidR="000F6872">
        <w:rPr>
          <w:szCs w:val="24"/>
        </w:rPr>
        <w:t xml:space="preserve">. </w:t>
      </w:r>
      <w:r w:rsidR="00E66BC8">
        <w:rPr>
          <w:szCs w:val="24"/>
        </w:rPr>
        <w:t xml:space="preserve">However, </w:t>
      </w:r>
      <w:sdt>
        <w:sdtPr>
          <w:rPr>
            <w:color w:val="000000"/>
            <w:szCs w:val="24"/>
          </w:rPr>
          <w:tag w:val="MENDELEY_CITATION_v3_eyJjaXRhdGlvbklEIjoiTUVOREVMRVlfQ0lUQVRJT05fNzU5MTA4YWUtZjcxOS00MGU4LWEyYTktMzUzYzE5ZWE5Mjdk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868942279"/>
          <w:placeholder>
            <w:docPart w:val="B526CAF3C5EF4B1A81AD91E88670A068"/>
          </w:placeholder>
        </w:sdtPr>
        <w:sdtEndPr>
          <w:rPr>
            <w:szCs w:val="18"/>
          </w:rPr>
        </w:sdtEndPr>
        <w:sdtContent>
          <w:r w:rsidR="00676B69" w:rsidRPr="00CE7064">
            <w:rPr>
              <w:color w:val="000000"/>
            </w:rPr>
            <w:t>(Khalifa, 2011)</w:t>
          </w:r>
        </w:sdtContent>
      </w:sdt>
      <w:r w:rsidR="00E66BC8">
        <w:rPr>
          <w:color w:val="000000"/>
        </w:rPr>
        <w:t xml:space="preserve"> pointed </w:t>
      </w:r>
      <w:r w:rsidR="00C640DE">
        <w:rPr>
          <w:color w:val="000000"/>
        </w:rPr>
        <w:t xml:space="preserve">out </w:t>
      </w:r>
      <w:r w:rsidR="00E66BC8">
        <w:rPr>
          <w:color w:val="000000"/>
        </w:rPr>
        <w:t>that this approach</w:t>
      </w:r>
      <w:r w:rsidR="00263D51">
        <w:rPr>
          <w:color w:val="000000"/>
        </w:rPr>
        <w:t xml:space="preserve"> can sometimes lead to</w:t>
      </w:r>
      <w:r w:rsidR="00676B69" w:rsidRPr="00250311">
        <w:rPr>
          <w:szCs w:val="24"/>
        </w:rPr>
        <w:t xml:space="preserve"> </w:t>
      </w:r>
      <w:r w:rsidR="00C640DE">
        <w:rPr>
          <w:szCs w:val="24"/>
        </w:rPr>
        <w:t xml:space="preserve">a </w:t>
      </w:r>
      <w:r w:rsidR="00676B69" w:rsidRPr="00250311">
        <w:rPr>
          <w:szCs w:val="24"/>
        </w:rPr>
        <w:t xml:space="preserve">feasible </w:t>
      </w:r>
      <w:r w:rsidR="00676B69">
        <w:rPr>
          <w:szCs w:val="24"/>
        </w:rPr>
        <w:t>local optimum solution</w:t>
      </w:r>
      <w:r w:rsidR="00263D51">
        <w:rPr>
          <w:szCs w:val="24"/>
        </w:rPr>
        <w:t>, a situation that has been attributed t</w:t>
      </w:r>
      <w:r w:rsidR="00EF2CB2">
        <w:rPr>
          <w:szCs w:val="24"/>
        </w:rPr>
        <w:t>o the enforcement of too severe pena</w:t>
      </w:r>
      <w:r w:rsidR="00267CE4">
        <w:rPr>
          <w:szCs w:val="24"/>
        </w:rPr>
        <w:t>lt</w:t>
      </w:r>
      <w:r w:rsidR="00504543">
        <w:rPr>
          <w:szCs w:val="24"/>
        </w:rPr>
        <w:t>y</w:t>
      </w:r>
      <w:r w:rsidR="00EF2CB2">
        <w:rPr>
          <w:szCs w:val="24"/>
        </w:rPr>
        <w:t xml:space="preserve"> function</w:t>
      </w:r>
      <w:r w:rsidR="00504543">
        <w:rPr>
          <w:szCs w:val="24"/>
        </w:rPr>
        <w:t xml:space="preserve"> as revealed by</w:t>
      </w:r>
      <w:r w:rsidR="00676B69" w:rsidRPr="00250311">
        <w:rPr>
          <w:szCs w:val="24"/>
        </w:rPr>
        <w:t xml:space="preserve"> </w:t>
      </w:r>
      <w:sdt>
        <w:sdtPr>
          <w:rPr>
            <w:color w:val="000000"/>
            <w:szCs w:val="24"/>
          </w:rPr>
          <w:tag w:val="MENDELEY_CITATION_v3_eyJjaXRhdGlvbklEIjoiTUVOREVMRVlfQ0lUQVRJT05fODc1YTk0YzUtMDU2OC00NzdhLWJiMzctZTE0OGJkYTBjOTQ2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14939981"/>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2002)</w:t>
          </w:r>
        </w:sdtContent>
      </w:sdt>
      <w:r w:rsidR="00676B69" w:rsidRPr="00250311">
        <w:rPr>
          <w:szCs w:val="24"/>
        </w:rPr>
        <w:t xml:space="preserve">. </w:t>
      </w:r>
      <w:r w:rsidR="00267CE4">
        <w:rPr>
          <w:szCs w:val="24"/>
        </w:rPr>
        <w:t>Ano</w:t>
      </w:r>
      <w:r w:rsidR="00971B6C">
        <w:rPr>
          <w:szCs w:val="24"/>
        </w:rPr>
        <w:t>ther major drawback of this efficient stochastic optimiza</w:t>
      </w:r>
      <w:r w:rsidR="00D64422">
        <w:rPr>
          <w:szCs w:val="24"/>
        </w:rPr>
        <w:t xml:space="preserve">tion method, </w:t>
      </w:r>
      <w:r w:rsidR="00676B69" w:rsidRPr="00250311">
        <w:rPr>
          <w:szCs w:val="24"/>
        </w:rPr>
        <w:t>GA</w:t>
      </w:r>
      <w:r w:rsidR="00267CE4">
        <w:rPr>
          <w:szCs w:val="24"/>
        </w:rPr>
        <w:t xml:space="preserve"> </w:t>
      </w:r>
      <w:r w:rsidR="00703D18">
        <w:rPr>
          <w:szCs w:val="24"/>
        </w:rPr>
        <w:t>is</w:t>
      </w:r>
      <w:r w:rsidR="00267CE4">
        <w:rPr>
          <w:szCs w:val="24"/>
        </w:rPr>
        <w:t xml:space="preserve"> </w:t>
      </w:r>
      <w:r w:rsidR="00703D18">
        <w:rPr>
          <w:szCs w:val="24"/>
        </w:rPr>
        <w:t>its</w:t>
      </w:r>
      <w:r w:rsidR="00D64422">
        <w:rPr>
          <w:szCs w:val="24"/>
        </w:rPr>
        <w:t xml:space="preserve"> slow speed of execution leading to </w:t>
      </w:r>
      <w:r w:rsidR="00676B69" w:rsidRPr="00250311">
        <w:rPr>
          <w:szCs w:val="24"/>
        </w:rPr>
        <w:t>increased computational time</w:t>
      </w:r>
      <w:r w:rsidR="00A62A4A">
        <w:rPr>
          <w:szCs w:val="24"/>
        </w:rPr>
        <w:t xml:space="preserve"> and </w:t>
      </w:r>
      <w:r w:rsidR="00344878">
        <w:rPr>
          <w:szCs w:val="24"/>
        </w:rPr>
        <w:t>stopping criterion</w:t>
      </w:r>
      <w:r w:rsidR="00A62A4A">
        <w:rPr>
          <w:szCs w:val="24"/>
        </w:rPr>
        <w:t xml:space="preserve"> (</w:t>
      </w:r>
      <w:proofErr w:type="spellStart"/>
      <w:r w:rsidR="00A62A4A">
        <w:rPr>
          <w:szCs w:val="24"/>
        </w:rPr>
        <w:t>i.</w:t>
      </w:r>
      <w:proofErr w:type="gramStart"/>
      <w:r w:rsidR="00A62A4A">
        <w:rPr>
          <w:szCs w:val="24"/>
        </w:rPr>
        <w:t>e.</w:t>
      </w:r>
      <w:r w:rsidR="00D64422">
        <w:rPr>
          <w:szCs w:val="24"/>
        </w:rPr>
        <w:t>complexity</w:t>
      </w:r>
      <w:proofErr w:type="spellEnd"/>
      <w:proofErr w:type="gramEnd"/>
      <w:r w:rsidR="00676B69" w:rsidRPr="00250311">
        <w:rPr>
          <w:szCs w:val="24"/>
        </w:rPr>
        <w:t xml:space="preserve"> </w:t>
      </w:r>
      <w:r w:rsidR="00D64422">
        <w:rPr>
          <w:szCs w:val="24"/>
        </w:rPr>
        <w:t>in achieving the des</w:t>
      </w:r>
      <w:r w:rsidR="00066239">
        <w:rPr>
          <w:szCs w:val="24"/>
        </w:rPr>
        <w:t>i</w:t>
      </w:r>
      <w:r w:rsidR="00D64422">
        <w:rPr>
          <w:szCs w:val="24"/>
        </w:rPr>
        <w:t>red generation si</w:t>
      </w:r>
      <w:r w:rsidR="00066239">
        <w:rPr>
          <w:szCs w:val="24"/>
        </w:rPr>
        <w:t>z</w:t>
      </w:r>
      <w:r w:rsidR="00D64422">
        <w:rPr>
          <w:szCs w:val="24"/>
        </w:rPr>
        <w:t>e</w:t>
      </w:r>
      <w:r w:rsidR="00A62A4A">
        <w:rPr>
          <w:szCs w:val="24"/>
        </w:rPr>
        <w:t>)</w:t>
      </w:r>
      <w:r w:rsidR="00863903">
        <w:rPr>
          <w:szCs w:val="24"/>
        </w:rPr>
        <w:t xml:space="preserve"> </w:t>
      </w:r>
      <w:sdt>
        <w:sdtPr>
          <w:rPr>
            <w:color w:val="000000"/>
            <w:szCs w:val="24"/>
          </w:rPr>
          <w:tag w:val="MENDELEY_CITATION_v3_eyJjaXRhdGlvbklEIjoiTUVOREVMRVlfQ0lUQVRJT05fMzQ3ODA0NjEtOGQ3ZC00YjVlLWEwMDAtZDY5MTNiNDI1ZmM5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14190296"/>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w:t>
          </w:r>
          <w:proofErr w:type="spellStart"/>
          <w:r w:rsidR="00676B69" w:rsidRPr="00CE7064">
            <w:rPr>
              <w:color w:val="000000"/>
            </w:rPr>
            <w:t>Kanok-Nukulchai</w:t>
          </w:r>
          <w:proofErr w:type="spellEnd"/>
          <w:r w:rsidR="00676B69" w:rsidRPr="00CE7064">
            <w:rPr>
              <w:color w:val="000000"/>
            </w:rPr>
            <w:t xml:space="preserve"> 2002)</w:t>
          </w:r>
        </w:sdtContent>
      </w:sdt>
      <w:r w:rsidR="00676B69" w:rsidRPr="00250311">
        <w:rPr>
          <w:szCs w:val="24"/>
        </w:rPr>
        <w:t>.</w:t>
      </w:r>
    </w:p>
    <w:p w14:paraId="5BF20482" w14:textId="757466C8" w:rsidR="00676B69" w:rsidRDefault="00676B69" w:rsidP="00676B69">
      <w:pPr>
        <w:rPr>
          <w:szCs w:val="24"/>
          <w:lang w:val="en-US"/>
        </w:rPr>
      </w:pPr>
      <w:r>
        <w:rPr>
          <w:szCs w:val="24"/>
          <w:lang w:val="en-US"/>
        </w:rPr>
        <w:t>G</w:t>
      </w:r>
      <w:r w:rsidR="00380421">
        <w:rPr>
          <w:szCs w:val="24"/>
          <w:lang w:val="en-US"/>
        </w:rPr>
        <w:t>A operates on binary strings</w:t>
      </w:r>
      <w:r w:rsidR="00C34CBD">
        <w:rPr>
          <w:szCs w:val="24"/>
          <w:lang w:val="en-US"/>
        </w:rPr>
        <w:t xml:space="preserve"> and thus only entails</w:t>
      </w:r>
      <w:r w:rsidRPr="00250311">
        <w:rPr>
          <w:szCs w:val="24"/>
          <w:lang w:val="en-US"/>
        </w:rPr>
        <w:t xml:space="preserve"> </w:t>
      </w:r>
      <w:r w:rsidR="004128F7">
        <w:rPr>
          <w:szCs w:val="24"/>
          <w:lang w:val="en-US"/>
        </w:rPr>
        <w:t xml:space="preserve">copying and partial </w:t>
      </w:r>
      <w:proofErr w:type="spellStart"/>
      <w:r w:rsidR="004128F7">
        <w:rPr>
          <w:szCs w:val="24"/>
          <w:lang w:val="en-US"/>
        </w:rPr>
        <w:t>swappings</w:t>
      </w:r>
      <w:proofErr w:type="spellEnd"/>
      <w:r w:rsidR="004128F7">
        <w:rPr>
          <w:szCs w:val="24"/>
          <w:lang w:val="en-US"/>
        </w:rPr>
        <w:t xml:space="preserve"> of the binary strings </w:t>
      </w:r>
      <w:sdt>
        <w:sdtPr>
          <w:rPr>
            <w:color w:val="000000"/>
            <w:szCs w:val="24"/>
            <w:lang w:val="en-US"/>
          </w:rPr>
          <w:tag w:val="MENDELEY_CITATION_v3_eyJjaXRhdGlvbklEIjoiTUVOREVMRVlfQ0lUQVRJT05fMThmMDNiMTEtYTBhNC00NmIyLTk2MTctOTM4ZjgwMzBjNDgw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969676312"/>
          <w:placeholder>
            <w:docPart w:val="B526CAF3C5EF4B1A81AD91E88670A068"/>
          </w:placeholder>
        </w:sdtPr>
        <w:sdtEndPr>
          <w:rPr>
            <w:szCs w:val="18"/>
            <w:lang w:val="en-GB"/>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Pr>
          <w:szCs w:val="24"/>
          <w:lang w:val="en-US"/>
        </w:rPr>
        <w:t>.</w:t>
      </w:r>
      <w:r w:rsidR="00BD2BC8">
        <w:rPr>
          <w:szCs w:val="24"/>
          <w:lang w:val="en-US"/>
        </w:rPr>
        <w:t xml:space="preserve"> In the process, a</w:t>
      </w:r>
      <w:r w:rsidR="00703D18">
        <w:rPr>
          <w:szCs w:val="24"/>
          <w:lang w:val="en-US"/>
        </w:rPr>
        <w:t>n</w:t>
      </w:r>
      <w:r w:rsidR="00BD2BC8">
        <w:rPr>
          <w:szCs w:val="24"/>
          <w:lang w:val="en-US"/>
        </w:rPr>
        <w:t xml:space="preserve"> identified set of individuals that </w:t>
      </w:r>
      <w:r w:rsidR="00F83688">
        <w:rPr>
          <w:szCs w:val="24"/>
          <w:lang w:val="en-US"/>
        </w:rPr>
        <w:t>can potentially be the solution are regarde</w:t>
      </w:r>
      <w:r w:rsidR="00A30C63">
        <w:rPr>
          <w:szCs w:val="24"/>
          <w:lang w:val="en-US"/>
        </w:rPr>
        <w:t>d</w:t>
      </w:r>
      <w:r w:rsidR="00F83688">
        <w:rPr>
          <w:szCs w:val="24"/>
          <w:lang w:val="en-US"/>
        </w:rPr>
        <w:t xml:space="preserve"> as </w:t>
      </w:r>
      <w:r>
        <w:rPr>
          <w:szCs w:val="24"/>
          <w:lang w:val="en-US"/>
        </w:rPr>
        <w:t>Vectors</w:t>
      </w:r>
      <w:r w:rsidR="00F83688">
        <w:rPr>
          <w:szCs w:val="24"/>
          <w:lang w:val="en-US"/>
        </w:rPr>
        <w:t>.</w:t>
      </w:r>
      <w:r w:rsidR="00A30C63">
        <w:rPr>
          <w:szCs w:val="24"/>
          <w:lang w:val="en-US"/>
        </w:rPr>
        <w:t xml:space="preserve"> The compone</w:t>
      </w:r>
      <w:r w:rsidR="00171AB9">
        <w:rPr>
          <w:szCs w:val="24"/>
          <w:lang w:val="en-US"/>
        </w:rPr>
        <w:t>nts of these vector</w:t>
      </w:r>
      <w:r w:rsidR="00703D18">
        <w:rPr>
          <w:szCs w:val="24"/>
          <w:lang w:val="en-US"/>
        </w:rPr>
        <w:t>s</w:t>
      </w:r>
      <w:r w:rsidR="00171AB9">
        <w:rPr>
          <w:szCs w:val="24"/>
          <w:lang w:val="en-US"/>
        </w:rPr>
        <w:t xml:space="preserve"> often referred to as genes are formulated using the </w:t>
      </w:r>
      <w:r w:rsidRPr="00250311">
        <w:rPr>
          <w:szCs w:val="24"/>
          <w:lang w:val="en-US"/>
        </w:rPr>
        <w:t>design variables of the</w:t>
      </w:r>
      <w:r w:rsidR="00171AB9">
        <w:rPr>
          <w:szCs w:val="24"/>
          <w:lang w:val="en-US"/>
        </w:rPr>
        <w:t xml:space="preserve"> optimization </w:t>
      </w:r>
      <w:r w:rsidRPr="00250311">
        <w:rPr>
          <w:szCs w:val="24"/>
          <w:lang w:val="en-US"/>
        </w:rPr>
        <w:t>problem</w:t>
      </w:r>
      <w:r w:rsidR="006F0572">
        <w:rPr>
          <w:szCs w:val="24"/>
          <w:lang w:val="en-US"/>
        </w:rPr>
        <w:t xml:space="preserve"> </w:t>
      </w:r>
      <w:r w:rsidRPr="00250311">
        <w:rPr>
          <w:noProof/>
          <w:szCs w:val="24"/>
          <w:lang w:val="en-US"/>
        </w:rPr>
        <w:t>(Jármai, 2000</w:t>
      </w:r>
      <w:r>
        <w:rPr>
          <w:noProof/>
          <w:szCs w:val="24"/>
          <w:lang w:val="en-US"/>
        </w:rPr>
        <w:t>).</w:t>
      </w:r>
      <w:r w:rsidR="006F0572">
        <w:rPr>
          <w:noProof/>
          <w:szCs w:val="24"/>
          <w:lang w:val="en-US"/>
        </w:rPr>
        <w:t xml:space="preserve"> In order to complete the formulation process, the</w:t>
      </w:r>
      <w:r w:rsidR="007A6E44">
        <w:rPr>
          <w:noProof/>
          <w:szCs w:val="24"/>
          <w:lang w:val="en-US"/>
        </w:rPr>
        <w:t xml:space="preserve">se genes’ real values are broken down to form the strings as explained </w:t>
      </w:r>
      <w:r w:rsidR="002B0769">
        <w:rPr>
          <w:noProof/>
          <w:szCs w:val="24"/>
          <w:lang w:val="en-US"/>
        </w:rPr>
        <w:t xml:space="preserve">by </w:t>
      </w:r>
      <w:r w:rsidR="002B0769" w:rsidRPr="00250311">
        <w:rPr>
          <w:noProof/>
          <w:szCs w:val="24"/>
          <w:lang w:val="en-US"/>
        </w:rPr>
        <w:t>(Jármai, 2000</w:t>
      </w:r>
      <w:r w:rsidR="002B0769">
        <w:rPr>
          <w:noProof/>
          <w:szCs w:val="24"/>
          <w:lang w:val="en-US"/>
        </w:rPr>
        <w:t>).</w:t>
      </w:r>
    </w:p>
    <w:p w14:paraId="6EA3D0EE" w14:textId="77777777" w:rsidR="00676B69" w:rsidRPr="00250311" w:rsidRDefault="00676B69" w:rsidP="00676B69">
      <w:pPr>
        <w:pStyle w:val="Caption"/>
        <w:rPr>
          <w:szCs w:val="24"/>
        </w:rPr>
      </w:pPr>
      <w:r w:rsidRPr="00250311">
        <w:rPr>
          <w:noProof/>
          <w:color w:val="000000" w:themeColor="text1"/>
          <w:szCs w:val="24"/>
          <w:lang w:eastAsia="ja-JP"/>
        </w:rPr>
        <w:drawing>
          <wp:inline distT="0" distB="0" distL="0" distR="0" wp14:anchorId="53E650DC" wp14:editId="45B8E2A9">
            <wp:extent cx="2571750" cy="1518134"/>
            <wp:effectExtent l="0" t="0" r="0" b="6350"/>
            <wp:docPr id="3" name="Picture 3" descr="Graphical user interface, text,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 text, application&#10;&#10;Description automatically generated"/>
                    <pic:cNvPicPr/>
                  </pic:nvPicPr>
                  <pic:blipFill rotWithShape="1">
                    <a:blip r:embed="rId7"/>
                    <a:srcRect l="49373" t="47094" r="27756" b="28903"/>
                    <a:stretch/>
                  </pic:blipFill>
                  <pic:spPr bwMode="auto">
                    <a:xfrm>
                      <a:off x="0" y="0"/>
                      <a:ext cx="2673763" cy="1578353"/>
                    </a:xfrm>
                    <a:prstGeom prst="rect">
                      <a:avLst/>
                    </a:prstGeom>
                    <a:ln>
                      <a:noFill/>
                    </a:ln>
                    <a:extLst>
                      <a:ext uri="{53640926-AAD7-44D8-BBD7-CCE9431645EC}">
                        <a14:shadowObscured xmlns:a14="http://schemas.microsoft.com/office/drawing/2010/main"/>
                      </a:ext>
                    </a:extLst>
                  </pic:spPr>
                </pic:pic>
              </a:graphicData>
            </a:graphic>
          </wp:inline>
        </w:drawing>
      </w:r>
    </w:p>
    <w:p w14:paraId="1D933545" w14:textId="77777777" w:rsidR="00676B69" w:rsidRPr="00E528B8" w:rsidRDefault="00676B69" w:rsidP="00676B69">
      <w:pPr>
        <w:pStyle w:val="Caption"/>
      </w:pPr>
      <w:bookmarkStart w:id="0" w:name="_Toc51317499"/>
      <w:r w:rsidRPr="00E528B8">
        <w:t xml:space="preserve">Figure </w:t>
      </w:r>
      <w:fldSimple w:instr=" STYLEREF 1 \s ">
        <w:r>
          <w:rPr>
            <w:noProof/>
          </w:rPr>
          <w:t>2</w:t>
        </w:r>
      </w:fldSimple>
      <w:r>
        <w:t>.</w:t>
      </w:r>
      <w:fldSimple w:instr=" SEQ Figure \* ARABIC \s 1 ">
        <w:r>
          <w:rPr>
            <w:noProof/>
          </w:rPr>
          <w:t>3</w:t>
        </w:r>
      </w:fldSimple>
      <w:r w:rsidRPr="00E528B8">
        <w:t>: Illustration of local and global minima (Rao, 2009)</w:t>
      </w:r>
      <w:bookmarkEnd w:id="0"/>
    </w:p>
    <w:p w14:paraId="336F66D1" w14:textId="77777777" w:rsidR="00676B69" w:rsidRDefault="00676B69" w:rsidP="00676B69">
      <w:pPr>
        <w:rPr>
          <w:szCs w:val="24"/>
          <w:lang w:val="en-US"/>
        </w:rPr>
      </w:pPr>
    </w:p>
    <w:p w14:paraId="53C83618" w14:textId="21C559D0" w:rsidR="00676B69" w:rsidRPr="00250311" w:rsidRDefault="00BD7B7F" w:rsidP="00676B69">
      <w:pPr>
        <w:rPr>
          <w:szCs w:val="24"/>
          <w:lang w:val="en-US"/>
        </w:rPr>
      </w:pPr>
      <w:r w:rsidRPr="00250311">
        <w:rPr>
          <w:noProof/>
          <w:szCs w:val="24"/>
          <w:lang w:val="en-US"/>
        </w:rPr>
        <w:t>(Jármai, 2000</w:t>
      </w:r>
      <w:r>
        <w:rPr>
          <w:noProof/>
          <w:szCs w:val="24"/>
          <w:lang w:val="en-US"/>
        </w:rPr>
        <w:t xml:space="preserve">) further </w:t>
      </w:r>
      <w:r w:rsidR="00583905">
        <w:rPr>
          <w:noProof/>
          <w:szCs w:val="24"/>
          <w:lang w:val="en-US"/>
        </w:rPr>
        <w:t>clarified</w:t>
      </w:r>
      <w:r>
        <w:rPr>
          <w:noProof/>
          <w:szCs w:val="24"/>
          <w:lang w:val="en-US"/>
        </w:rPr>
        <w:t xml:space="preserve"> that the GA methods </w:t>
      </w:r>
      <w:r>
        <w:rPr>
          <w:szCs w:val="24"/>
          <w:lang w:val="en-US"/>
        </w:rPr>
        <w:t>make use of three di</w:t>
      </w:r>
      <w:r w:rsidR="002C19C3">
        <w:rPr>
          <w:szCs w:val="24"/>
          <w:lang w:val="en-US"/>
        </w:rPr>
        <w:t>s</w:t>
      </w:r>
      <w:r>
        <w:rPr>
          <w:szCs w:val="24"/>
          <w:lang w:val="en-US"/>
        </w:rPr>
        <w:t>tin</w:t>
      </w:r>
      <w:r w:rsidR="002E24B4">
        <w:rPr>
          <w:szCs w:val="24"/>
          <w:lang w:val="en-US"/>
        </w:rPr>
        <w:t>c</w:t>
      </w:r>
      <w:r>
        <w:rPr>
          <w:szCs w:val="24"/>
          <w:lang w:val="en-US"/>
        </w:rPr>
        <w:t xml:space="preserve">t </w:t>
      </w:r>
      <w:r w:rsidR="00676B69" w:rsidRPr="00250311">
        <w:rPr>
          <w:szCs w:val="24"/>
          <w:lang w:val="en-US"/>
        </w:rPr>
        <w:t>operators</w:t>
      </w:r>
      <w:r w:rsidR="007E33A9">
        <w:rPr>
          <w:szCs w:val="24"/>
          <w:lang w:val="en-US"/>
        </w:rPr>
        <w:t xml:space="preserve"> </w:t>
      </w:r>
      <w:r w:rsidR="003915CA">
        <w:rPr>
          <w:szCs w:val="24"/>
          <w:lang w:val="en-US"/>
        </w:rPr>
        <w:t xml:space="preserve">which are </w:t>
      </w:r>
      <w:r w:rsidR="007E33A9">
        <w:rPr>
          <w:szCs w:val="24"/>
          <w:lang w:val="en-US"/>
        </w:rPr>
        <w:t>crossover</w:t>
      </w:r>
      <w:r w:rsidR="00B3495B">
        <w:rPr>
          <w:szCs w:val="24"/>
          <w:lang w:val="en-US"/>
        </w:rPr>
        <w:t xml:space="preserve">, </w:t>
      </w:r>
      <w:r w:rsidR="007E33A9">
        <w:rPr>
          <w:szCs w:val="24"/>
          <w:lang w:val="en-US"/>
        </w:rPr>
        <w:t>mutation</w:t>
      </w:r>
      <w:r w:rsidR="00583905">
        <w:rPr>
          <w:szCs w:val="24"/>
          <w:lang w:val="en-US"/>
        </w:rPr>
        <w:t>,</w:t>
      </w:r>
      <w:r w:rsidR="00F92350">
        <w:rPr>
          <w:szCs w:val="24"/>
          <w:lang w:val="en-US"/>
        </w:rPr>
        <w:t xml:space="preserve"> and reproduction</w:t>
      </w:r>
      <w:r w:rsidR="007E33A9">
        <w:rPr>
          <w:szCs w:val="24"/>
          <w:lang w:val="en-US"/>
        </w:rPr>
        <w:t xml:space="preserve"> operators to </w:t>
      </w:r>
      <w:r w:rsidR="007E33A9" w:rsidRPr="00250311">
        <w:rPr>
          <w:szCs w:val="24"/>
          <w:lang w:val="en-US"/>
        </w:rPr>
        <w:t>replicate the evolution rules.</w:t>
      </w:r>
      <w:r w:rsidR="00F92350">
        <w:rPr>
          <w:szCs w:val="24"/>
          <w:lang w:val="en-US"/>
        </w:rPr>
        <w:t xml:space="preserve"> Each of </w:t>
      </w:r>
      <w:r w:rsidR="00F92350">
        <w:rPr>
          <w:szCs w:val="24"/>
          <w:lang w:val="en-US"/>
        </w:rPr>
        <w:lastRenderedPageBreak/>
        <w:t xml:space="preserve">these three operators </w:t>
      </w:r>
      <w:r w:rsidR="00C9153A">
        <w:rPr>
          <w:szCs w:val="24"/>
          <w:lang w:val="en-US"/>
        </w:rPr>
        <w:t>play</w:t>
      </w:r>
      <w:r w:rsidR="00583905">
        <w:rPr>
          <w:szCs w:val="24"/>
          <w:lang w:val="en-US"/>
        </w:rPr>
        <w:t>s</w:t>
      </w:r>
      <w:r w:rsidR="00F92350">
        <w:rPr>
          <w:szCs w:val="24"/>
          <w:lang w:val="en-US"/>
        </w:rPr>
        <w:t xml:space="preserve"> </w:t>
      </w:r>
      <w:r w:rsidR="00810208">
        <w:rPr>
          <w:szCs w:val="24"/>
          <w:lang w:val="en-US"/>
        </w:rPr>
        <w:t xml:space="preserve">a </w:t>
      </w:r>
      <w:r w:rsidR="00F92350">
        <w:rPr>
          <w:szCs w:val="24"/>
          <w:lang w:val="en-US"/>
        </w:rPr>
        <w:t>different role</w:t>
      </w:r>
      <w:r w:rsidR="00C9153A">
        <w:rPr>
          <w:szCs w:val="24"/>
          <w:lang w:val="en-US"/>
        </w:rPr>
        <w:t xml:space="preserve"> in determining the performance of the GA. For instance,</w:t>
      </w:r>
      <w:r w:rsidR="004404DA">
        <w:rPr>
          <w:szCs w:val="24"/>
          <w:lang w:val="en-US"/>
        </w:rPr>
        <w:t xml:space="preserve"> the process of </w:t>
      </w:r>
      <w:r w:rsidR="006A0A97">
        <w:rPr>
          <w:szCs w:val="24"/>
          <w:lang w:val="en-US"/>
        </w:rPr>
        <w:t xml:space="preserve">random </w:t>
      </w:r>
      <w:r w:rsidR="004404DA">
        <w:rPr>
          <w:szCs w:val="24"/>
          <w:lang w:val="en-US"/>
        </w:rPr>
        <w:t>collecti</w:t>
      </w:r>
      <w:r w:rsidR="006A0A97">
        <w:rPr>
          <w:szCs w:val="24"/>
          <w:lang w:val="en-US"/>
        </w:rPr>
        <w:t xml:space="preserve">on of </w:t>
      </w:r>
      <w:r w:rsidR="004404DA">
        <w:rPr>
          <w:szCs w:val="24"/>
          <w:lang w:val="en-US"/>
        </w:rPr>
        <w:t>individu</w:t>
      </w:r>
      <w:r w:rsidR="00E418CB">
        <w:rPr>
          <w:szCs w:val="24"/>
          <w:lang w:val="en-US"/>
        </w:rPr>
        <w:t>al</w:t>
      </w:r>
      <w:r w:rsidR="004404DA">
        <w:rPr>
          <w:szCs w:val="24"/>
          <w:lang w:val="en-US"/>
        </w:rPr>
        <w:t>s from the entir</w:t>
      </w:r>
      <w:r w:rsidR="006A0A97">
        <w:rPr>
          <w:szCs w:val="24"/>
          <w:lang w:val="en-US"/>
        </w:rPr>
        <w:t>e</w:t>
      </w:r>
      <w:r w:rsidR="004404DA">
        <w:rPr>
          <w:szCs w:val="24"/>
          <w:lang w:val="en-US"/>
        </w:rPr>
        <w:t xml:space="preserve"> population</w:t>
      </w:r>
      <w:r w:rsidR="00283C84">
        <w:rPr>
          <w:szCs w:val="24"/>
          <w:lang w:val="en-US"/>
        </w:rPr>
        <w:t xml:space="preserve"> to form a new population is executed by the reproduction operators.</w:t>
      </w:r>
      <w:r w:rsidR="0034547E">
        <w:rPr>
          <w:szCs w:val="24"/>
          <w:lang w:val="en-US"/>
        </w:rPr>
        <w:t xml:space="preserve"> The crossover on the other hand deals with the</w:t>
      </w:r>
      <w:r w:rsidR="00DB5549">
        <w:rPr>
          <w:szCs w:val="24"/>
          <w:lang w:val="en-US"/>
        </w:rPr>
        <w:t xml:space="preserve"> swa</w:t>
      </w:r>
      <w:r w:rsidR="00E418CB">
        <w:rPr>
          <w:szCs w:val="24"/>
          <w:lang w:val="en-US"/>
        </w:rPr>
        <w:t>p</w:t>
      </w:r>
      <w:r w:rsidR="00DB5549">
        <w:rPr>
          <w:szCs w:val="24"/>
          <w:lang w:val="en-US"/>
        </w:rPr>
        <w:t>ping</w:t>
      </w:r>
      <w:r w:rsidR="00676B69" w:rsidRPr="00250311">
        <w:rPr>
          <w:szCs w:val="24"/>
          <w:lang w:val="en-US"/>
        </w:rPr>
        <w:t xml:space="preserve"> of </w:t>
      </w:r>
      <w:r w:rsidR="00CB1D13">
        <w:rPr>
          <w:szCs w:val="24"/>
          <w:lang w:val="en-US"/>
        </w:rPr>
        <w:t xml:space="preserve">individual </w:t>
      </w:r>
      <w:r w:rsidR="00676B69" w:rsidRPr="00250311">
        <w:rPr>
          <w:szCs w:val="24"/>
          <w:lang w:val="en-US"/>
        </w:rPr>
        <w:t xml:space="preserve">genetic information </w:t>
      </w:r>
      <w:r w:rsidR="006830C5">
        <w:rPr>
          <w:szCs w:val="24"/>
          <w:lang w:val="en-US"/>
        </w:rPr>
        <w:t>with another in the chromosomes.</w:t>
      </w:r>
      <w:r w:rsidR="00676B69" w:rsidRPr="00250311">
        <w:rPr>
          <w:szCs w:val="24"/>
          <w:lang w:val="en-US"/>
        </w:rPr>
        <w:t xml:space="preserve"> </w:t>
      </w:r>
      <w:r w:rsidR="00361586">
        <w:rPr>
          <w:szCs w:val="24"/>
          <w:lang w:val="en-US"/>
        </w:rPr>
        <w:t xml:space="preserve">The </w:t>
      </w:r>
      <w:r w:rsidR="00676B69" w:rsidRPr="00250311">
        <w:rPr>
          <w:szCs w:val="24"/>
          <w:lang w:val="en-US"/>
        </w:rPr>
        <w:t xml:space="preserve">mutation operator </w:t>
      </w:r>
      <w:r w:rsidR="00361586" w:rsidRPr="00250311">
        <w:rPr>
          <w:szCs w:val="24"/>
          <w:lang w:val="en-US"/>
        </w:rPr>
        <w:t>facilitates</w:t>
      </w:r>
      <w:r w:rsidR="00676B69" w:rsidRPr="00250311">
        <w:rPr>
          <w:szCs w:val="24"/>
          <w:lang w:val="en-US"/>
        </w:rPr>
        <w:t xml:space="preserve"> the characters </w:t>
      </w:r>
      <w:r w:rsidR="00361586">
        <w:rPr>
          <w:szCs w:val="24"/>
          <w:lang w:val="en-US"/>
        </w:rPr>
        <w:t xml:space="preserve">modification of the </w:t>
      </w:r>
      <w:r w:rsidR="00FA03DD">
        <w:rPr>
          <w:szCs w:val="24"/>
          <w:lang w:val="en-US"/>
        </w:rPr>
        <w:t xml:space="preserve">evolving </w:t>
      </w:r>
      <w:r w:rsidR="00676B69" w:rsidRPr="00250311">
        <w:rPr>
          <w:szCs w:val="24"/>
          <w:lang w:val="en-US"/>
        </w:rPr>
        <w:t xml:space="preserve">offspring </w:t>
      </w:r>
      <w:sdt>
        <w:sdtPr>
          <w:rPr>
            <w:color w:val="000000"/>
            <w:szCs w:val="24"/>
            <w:lang w:val="en-US"/>
          </w:rPr>
          <w:tag w:val="MENDELEY_CITATION_v3_eyJjaXRhdGlvbklEIjoiTUVOREVMRVlfQ0lUQVRJT05fZTNjNzgyYjItYzU1Ny00MzE4LTlkYTgtMTAyNmNhOGM3MzFmIiwiY2l0YXRpb25JdGVtcyI6W3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ErDoXJtYWkgMjAwMCkiLCJpc01hbnVhbGx5T3ZlcnJpZGRlbiI6ZmFsc2UsIm1hbnVhbE92ZXJyaWRlVGV4dCI6IiJ9fQ=="/>
          <w:id w:val="1363713619"/>
          <w:placeholder>
            <w:docPart w:val="B526CAF3C5EF4B1A81AD91E88670A068"/>
          </w:placeholder>
        </w:sdtPr>
        <w:sdtEndPr>
          <w:rPr>
            <w:szCs w:val="18"/>
            <w:lang w:val="en-GB"/>
          </w:rPr>
        </w:sdtEndPr>
        <w:sdtContent>
          <w:r w:rsidR="00676B69" w:rsidRPr="00CE7064">
            <w:rPr>
              <w:color w:val="000000"/>
            </w:rPr>
            <w:t>(</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 xml:space="preserve">. </w:t>
      </w:r>
      <w:r w:rsidR="0060321B">
        <w:rPr>
          <w:szCs w:val="24"/>
          <w:lang w:val="en-US"/>
        </w:rPr>
        <w:t xml:space="preserve">All three operators </w:t>
      </w:r>
      <w:r w:rsidR="008B0D32">
        <w:rPr>
          <w:szCs w:val="24"/>
          <w:lang w:val="en-US"/>
        </w:rPr>
        <w:t xml:space="preserve">perform </w:t>
      </w:r>
      <w:r w:rsidR="00643927">
        <w:rPr>
          <w:szCs w:val="24"/>
          <w:lang w:val="en-US"/>
        </w:rPr>
        <w:t xml:space="preserve">continuous </w:t>
      </w:r>
      <w:r w:rsidR="008B0D32">
        <w:rPr>
          <w:szCs w:val="24"/>
          <w:lang w:val="en-US"/>
        </w:rPr>
        <w:t xml:space="preserve">iterations on the existing population </w:t>
      </w:r>
      <w:r w:rsidR="006E35CF">
        <w:rPr>
          <w:szCs w:val="24"/>
          <w:lang w:val="en-US"/>
        </w:rPr>
        <w:t xml:space="preserve">until the </w:t>
      </w:r>
      <w:r w:rsidR="00676B69" w:rsidRPr="00250311">
        <w:rPr>
          <w:szCs w:val="24"/>
          <w:lang w:val="en-US"/>
        </w:rPr>
        <w:t xml:space="preserve">convergence criterion </w:t>
      </w:r>
      <w:r w:rsidR="006E35CF">
        <w:rPr>
          <w:szCs w:val="24"/>
          <w:lang w:val="en-US"/>
        </w:rPr>
        <w:t xml:space="preserve">set </w:t>
      </w:r>
      <w:r w:rsidR="00825848">
        <w:rPr>
          <w:szCs w:val="24"/>
          <w:lang w:val="en-US"/>
        </w:rPr>
        <w:t>is</w:t>
      </w:r>
      <w:r w:rsidR="006E35CF">
        <w:rPr>
          <w:szCs w:val="24"/>
          <w:lang w:val="en-US"/>
        </w:rPr>
        <w:t xml:space="preserve"> satisfied to form </w:t>
      </w:r>
      <w:r w:rsidR="00825848">
        <w:rPr>
          <w:szCs w:val="24"/>
          <w:lang w:val="en-US"/>
        </w:rPr>
        <w:t xml:space="preserve">a </w:t>
      </w:r>
      <w:r w:rsidR="006E35CF">
        <w:rPr>
          <w:szCs w:val="24"/>
          <w:lang w:val="en-US"/>
        </w:rPr>
        <w:t>new population</w:t>
      </w:r>
      <w:r w:rsidR="00676B69" w:rsidRPr="00250311">
        <w:rPr>
          <w:szCs w:val="24"/>
          <w:lang w:val="en-US"/>
        </w:rPr>
        <w:t>.</w:t>
      </w:r>
      <w:r w:rsidR="000F3175">
        <w:rPr>
          <w:szCs w:val="24"/>
          <w:lang w:val="en-US"/>
        </w:rPr>
        <w:t xml:space="preserve"> The convergence of the entire process is test</w:t>
      </w:r>
      <w:r w:rsidR="00825848">
        <w:rPr>
          <w:szCs w:val="24"/>
          <w:lang w:val="en-US"/>
        </w:rPr>
        <w:t>ed</w:t>
      </w:r>
      <w:r w:rsidR="000F3175">
        <w:rPr>
          <w:szCs w:val="24"/>
          <w:lang w:val="en-US"/>
        </w:rPr>
        <w:t xml:space="preserve"> using </w:t>
      </w:r>
      <w:r w:rsidR="000F09A1">
        <w:rPr>
          <w:szCs w:val="24"/>
          <w:lang w:val="en-US"/>
        </w:rPr>
        <w:t>a fitness</w:t>
      </w:r>
      <w:r w:rsidR="00676B69" w:rsidRPr="00250311">
        <w:rPr>
          <w:szCs w:val="24"/>
          <w:lang w:val="en-US"/>
        </w:rPr>
        <w:t xml:space="preserve"> value. </w:t>
      </w:r>
      <w:sdt>
        <w:sdtPr>
          <w:rPr>
            <w:color w:val="000000"/>
            <w:szCs w:val="24"/>
            <w:lang w:val="en-US"/>
          </w:rPr>
          <w:tag w:val="MENDELEY_CITATION_v3_eyJjaXRhdGlvbklEIjoiTUVOREVMRVlfQ0lUQVRJT05fNjhlM2U2YjYtNzM5MC00M2MzLWFjM2YtNjE2YzdlMzRjOTFl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361945747"/>
          <w:placeholder>
            <w:docPart w:val="B526CAF3C5EF4B1A81AD91E88670A068"/>
          </w:placeholder>
        </w:sdtPr>
        <w:sdtEndPr>
          <w:rPr>
            <w:szCs w:val="18"/>
            <w:lang w:val="en-GB"/>
          </w:rPr>
        </w:sdtEndPr>
        <w:sdtContent>
          <w:r w:rsidR="00676B69" w:rsidRPr="00CE7064">
            <w:rPr>
              <w:color w:val="000000"/>
            </w:rPr>
            <w:t>(Rao 2009)</w:t>
          </w:r>
        </w:sdtContent>
      </w:sdt>
      <w:r w:rsidR="00B15CAB">
        <w:rPr>
          <w:szCs w:val="24"/>
          <w:lang w:val="en-US"/>
        </w:rPr>
        <w:t xml:space="preserve"> </w:t>
      </w:r>
      <w:r w:rsidR="00D069C2">
        <w:rPr>
          <w:szCs w:val="24"/>
          <w:lang w:val="en-US"/>
        </w:rPr>
        <w:t xml:space="preserve">briefly </w:t>
      </w:r>
      <w:r w:rsidR="005D020C">
        <w:rPr>
          <w:szCs w:val="24"/>
          <w:lang w:val="en-US"/>
        </w:rPr>
        <w:t xml:space="preserve">summarized </w:t>
      </w:r>
      <w:proofErr w:type="gramStart"/>
      <w:r w:rsidR="005D020C">
        <w:rPr>
          <w:szCs w:val="24"/>
          <w:lang w:val="en-US"/>
        </w:rPr>
        <w:t>that</w:t>
      </w:r>
      <w:r w:rsidR="00D069C2">
        <w:rPr>
          <w:szCs w:val="24"/>
          <w:lang w:val="en-US"/>
        </w:rPr>
        <w:t xml:space="preserve"> </w:t>
      </w:r>
      <w:r w:rsidR="00D069C2" w:rsidRPr="00250311">
        <w:rPr>
          <w:szCs w:val="24"/>
          <w:lang w:val="en-US"/>
        </w:rPr>
        <w:t>operations</w:t>
      </w:r>
      <w:proofErr w:type="gramEnd"/>
      <w:r w:rsidR="00D069C2" w:rsidRPr="00250311">
        <w:rPr>
          <w:szCs w:val="24"/>
          <w:lang w:val="en-US"/>
        </w:rPr>
        <w:t xml:space="preserve"> of crossover, mutation</w:t>
      </w:r>
      <w:r w:rsidR="002330C1">
        <w:rPr>
          <w:szCs w:val="24"/>
          <w:lang w:val="en-US"/>
        </w:rPr>
        <w:t xml:space="preserve">, </w:t>
      </w:r>
      <w:r w:rsidR="002330C1" w:rsidRPr="00250311">
        <w:rPr>
          <w:szCs w:val="24"/>
          <w:lang w:val="en-US"/>
        </w:rPr>
        <w:t>reproduction,</w:t>
      </w:r>
      <w:r w:rsidR="00D069C2" w:rsidRPr="00250311">
        <w:rPr>
          <w:szCs w:val="24"/>
          <w:lang w:val="en-US"/>
        </w:rPr>
        <w:t xml:space="preserve"> and evaluation of fitness value </w:t>
      </w:r>
      <w:r w:rsidR="002330C1">
        <w:rPr>
          <w:szCs w:val="24"/>
          <w:lang w:val="en-US"/>
        </w:rPr>
        <w:t>must be performed to complete</w:t>
      </w:r>
      <w:r w:rsidR="00FA21EB">
        <w:rPr>
          <w:szCs w:val="24"/>
          <w:lang w:val="en-US"/>
        </w:rPr>
        <w:t xml:space="preserve"> one generation</w:t>
      </w:r>
      <w:r w:rsidR="000B0843">
        <w:rPr>
          <w:szCs w:val="24"/>
          <w:lang w:val="en-US"/>
        </w:rPr>
        <w:t xml:space="preserve"> as illustrated in </w:t>
      </w:r>
      <w:r w:rsidR="00676B69">
        <w:rPr>
          <w:szCs w:val="24"/>
          <w:lang w:val="en-US"/>
        </w:rPr>
        <w:fldChar w:fldCharType="begin"/>
      </w:r>
      <w:r w:rsidR="00676B69">
        <w:rPr>
          <w:szCs w:val="24"/>
          <w:lang w:val="en-US"/>
        </w:rPr>
        <w:instrText xml:space="preserve"> REF _Ref51259511 \h </w:instrText>
      </w:r>
      <w:r w:rsidR="00676B69">
        <w:rPr>
          <w:szCs w:val="24"/>
          <w:lang w:val="en-US"/>
        </w:rPr>
      </w:r>
      <w:r w:rsidR="00676B69">
        <w:rPr>
          <w:szCs w:val="24"/>
          <w:lang w:val="en-US"/>
        </w:rPr>
        <w:fldChar w:fldCharType="separate"/>
      </w:r>
      <w:r w:rsidR="00676B69" w:rsidRPr="00B51DD4">
        <w:t>Figure 2.4</w:t>
      </w:r>
      <w:r w:rsidR="00676B69">
        <w:rPr>
          <w:szCs w:val="24"/>
          <w:lang w:val="en-US"/>
        </w:rPr>
        <w:fldChar w:fldCharType="end"/>
      </w:r>
      <w:r w:rsidR="00676B69">
        <w:rPr>
          <w:szCs w:val="24"/>
          <w:lang w:val="en-US"/>
        </w:rPr>
        <w:t>.</w:t>
      </w:r>
      <w:r w:rsidR="00676B69" w:rsidRPr="00250311">
        <w:rPr>
          <w:szCs w:val="24"/>
          <w:lang w:val="en-US"/>
        </w:rPr>
        <w:t xml:space="preserve"> </w:t>
      </w:r>
    </w:p>
    <w:p w14:paraId="42D00C36" w14:textId="42C82DC0" w:rsidR="00676B69" w:rsidRPr="00250311" w:rsidRDefault="00E65DC2" w:rsidP="00676B69">
      <w:pPr>
        <w:rPr>
          <w:szCs w:val="24"/>
          <w:lang w:val="en-US"/>
        </w:rPr>
      </w:pP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949688250"/>
          <w:placeholder>
            <w:docPart w:val="23817D097CA34384AB933CC5ED10084D"/>
          </w:placeholder>
        </w:sdtPr>
        <w:sdtEndPr>
          <w:rPr>
            <w:szCs w:val="18"/>
            <w:lang w:val="en-GB"/>
          </w:rPr>
        </w:sdtEndPr>
        <w:sdtContent>
          <w:r w:rsidR="00F84F7C" w:rsidRPr="00CE7064">
            <w:rPr>
              <w:color w:val="000000"/>
            </w:rPr>
            <w:t xml:space="preserve">(Rao 2009; </w:t>
          </w:r>
          <w:proofErr w:type="spellStart"/>
          <w:r w:rsidR="00F84F7C" w:rsidRPr="00CE7064">
            <w:rPr>
              <w:color w:val="000000"/>
            </w:rPr>
            <w:t>Jármai</w:t>
          </w:r>
          <w:proofErr w:type="spellEnd"/>
          <w:r w:rsidR="00F84F7C" w:rsidRPr="00CE7064">
            <w:rPr>
              <w:color w:val="000000"/>
            </w:rPr>
            <w:t xml:space="preserve"> 2000)</w:t>
          </w:r>
        </w:sdtContent>
      </w:sdt>
      <w:r w:rsidR="00F84F7C">
        <w:rPr>
          <w:szCs w:val="24"/>
          <w:lang w:val="en-US"/>
        </w:rPr>
        <w:t xml:space="preserve"> further explained that </w:t>
      </w:r>
      <w:r w:rsidR="001F0549">
        <w:rPr>
          <w:szCs w:val="24"/>
          <w:lang w:val="en-US"/>
        </w:rPr>
        <w:t xml:space="preserve">the operations of each of these distinct operators </w:t>
      </w:r>
      <w:r w:rsidR="00825848">
        <w:rPr>
          <w:szCs w:val="24"/>
          <w:lang w:val="en-US"/>
        </w:rPr>
        <w:t>are</w:t>
      </w:r>
      <w:r w:rsidR="00492210">
        <w:rPr>
          <w:szCs w:val="24"/>
          <w:lang w:val="en-US"/>
        </w:rPr>
        <w:t xml:space="preserve"> very </w:t>
      </w:r>
      <w:r w:rsidR="00676B69" w:rsidRPr="00250311">
        <w:rPr>
          <w:szCs w:val="24"/>
          <w:lang w:val="en-US"/>
        </w:rPr>
        <w:t>differen</w:t>
      </w:r>
      <w:r w:rsidR="00825848">
        <w:rPr>
          <w:szCs w:val="24"/>
          <w:lang w:val="en-US"/>
        </w:rPr>
        <w:t>t</w:t>
      </w:r>
      <w:r w:rsidR="00CB70BB">
        <w:rPr>
          <w:szCs w:val="24"/>
          <w:lang w:val="en-US"/>
        </w:rPr>
        <w:t xml:space="preserve"> </w:t>
      </w:r>
      <w:proofErr w:type="gramStart"/>
      <w:r w:rsidR="001C6096">
        <w:rPr>
          <w:szCs w:val="24"/>
          <w:lang w:val="en-US"/>
        </w:rPr>
        <w:t>T</w:t>
      </w:r>
      <w:r w:rsidR="00676B69" w:rsidRPr="00250311">
        <w:rPr>
          <w:szCs w:val="24"/>
          <w:lang w:val="en-US"/>
        </w:rPr>
        <w:t>he</w:t>
      </w:r>
      <w:proofErr w:type="gramEnd"/>
      <w:r w:rsidR="00676B69" w:rsidRPr="00250311">
        <w:rPr>
          <w:szCs w:val="24"/>
          <w:lang w:val="en-US"/>
        </w:rPr>
        <w:t xml:space="preserve"> crossover operator </w:t>
      </w:r>
      <w:r w:rsidR="00D91791">
        <w:rPr>
          <w:szCs w:val="24"/>
          <w:lang w:val="en-US"/>
        </w:rPr>
        <w:t xml:space="preserve">which can be single-point, </w:t>
      </w:r>
      <w:r w:rsidR="0069413F">
        <w:rPr>
          <w:szCs w:val="24"/>
          <w:lang w:val="en-US"/>
        </w:rPr>
        <w:t>t</w:t>
      </w:r>
      <w:r w:rsidR="00D91791">
        <w:rPr>
          <w:szCs w:val="24"/>
          <w:lang w:val="en-US"/>
        </w:rPr>
        <w:t>wo</w:t>
      </w:r>
      <w:r w:rsidR="00EE1D61">
        <w:rPr>
          <w:szCs w:val="24"/>
          <w:lang w:val="en-US"/>
        </w:rPr>
        <w:t>-</w:t>
      </w:r>
      <w:r w:rsidR="0069413F">
        <w:rPr>
          <w:szCs w:val="24"/>
          <w:lang w:val="en-US"/>
        </w:rPr>
        <w:t>p</w:t>
      </w:r>
      <w:r w:rsidR="000F09A1">
        <w:rPr>
          <w:szCs w:val="24"/>
          <w:lang w:val="en-US"/>
        </w:rPr>
        <w:t>oints</w:t>
      </w:r>
      <w:r w:rsidR="0069413F">
        <w:rPr>
          <w:szCs w:val="24"/>
          <w:lang w:val="en-US"/>
        </w:rPr>
        <w:t xml:space="preserve">, </w:t>
      </w:r>
      <w:r w:rsidR="00D91791">
        <w:rPr>
          <w:szCs w:val="24"/>
          <w:lang w:val="en-US"/>
        </w:rPr>
        <w:t>o</w:t>
      </w:r>
      <w:r w:rsidR="00EE1D61">
        <w:rPr>
          <w:szCs w:val="24"/>
          <w:lang w:val="en-US"/>
        </w:rPr>
        <w:t xml:space="preserve">r </w:t>
      </w:r>
      <w:r w:rsidR="00EE1D3F">
        <w:rPr>
          <w:szCs w:val="24"/>
          <w:lang w:val="en-US"/>
        </w:rPr>
        <w:t>u</w:t>
      </w:r>
      <w:r w:rsidR="00D91791">
        <w:rPr>
          <w:szCs w:val="24"/>
          <w:lang w:val="en-US"/>
        </w:rPr>
        <w:t xml:space="preserve">niform </w:t>
      </w:r>
      <w:r w:rsidR="000F09A1">
        <w:rPr>
          <w:szCs w:val="24"/>
          <w:lang w:val="en-US"/>
        </w:rPr>
        <w:t xml:space="preserve">crossover </w:t>
      </w:r>
      <w:r w:rsidR="00DD014F" w:rsidRPr="00250311">
        <w:rPr>
          <w:szCs w:val="24"/>
          <w:lang w:val="en-US"/>
        </w:rPr>
        <w:t>utiliz</w:t>
      </w:r>
      <w:r w:rsidR="00674C91">
        <w:rPr>
          <w:szCs w:val="24"/>
          <w:lang w:val="en-US"/>
        </w:rPr>
        <w:t>es</w:t>
      </w:r>
      <w:r w:rsidR="00676B69" w:rsidRPr="00250311">
        <w:rPr>
          <w:szCs w:val="24"/>
          <w:lang w:val="en-US"/>
        </w:rPr>
        <w:t xml:space="preserve"> a particular probability (pc</w:t>
      </w:r>
      <w:r w:rsidR="00DD014F">
        <w:rPr>
          <w:szCs w:val="24"/>
          <w:lang w:val="en-US"/>
        </w:rPr>
        <w:t>)</w:t>
      </w:r>
      <w:r w:rsidR="00C53CD3">
        <w:rPr>
          <w:szCs w:val="24"/>
          <w:lang w:val="en-US"/>
        </w:rPr>
        <w:t>. The</w:t>
      </w:r>
      <w:r w:rsidR="00674C91">
        <w:rPr>
          <w:szCs w:val="24"/>
          <w:lang w:val="en-US"/>
        </w:rPr>
        <w:t xml:space="preserve"> </w:t>
      </w:r>
      <w:r w:rsidR="00DD014F" w:rsidRPr="00250311">
        <w:rPr>
          <w:szCs w:val="24"/>
          <w:lang w:val="en-US"/>
        </w:rPr>
        <w:t>mutation</w:t>
      </w:r>
      <w:r w:rsidR="00676B69" w:rsidRPr="00250311">
        <w:rPr>
          <w:szCs w:val="24"/>
          <w:lang w:val="en-US"/>
        </w:rPr>
        <w:t xml:space="preserve"> </w:t>
      </w:r>
      <w:r w:rsidR="00DD014F">
        <w:rPr>
          <w:szCs w:val="24"/>
          <w:lang w:val="en-US"/>
        </w:rPr>
        <w:t>operator</w:t>
      </w:r>
      <w:r w:rsidR="00C53CD3">
        <w:rPr>
          <w:szCs w:val="24"/>
          <w:lang w:val="en-US"/>
        </w:rPr>
        <w:t xml:space="preserve"> (</w:t>
      </w:r>
      <w:proofErr w:type="spellStart"/>
      <w:r w:rsidR="00C53CD3">
        <w:rPr>
          <w:szCs w:val="24"/>
          <w:lang w:val="en-US"/>
        </w:rPr>
        <w:t>i.e</w:t>
      </w:r>
      <w:proofErr w:type="spellEnd"/>
      <w:r w:rsidR="00C53CD3">
        <w:rPr>
          <w:szCs w:val="24"/>
          <w:lang w:val="en-US"/>
        </w:rPr>
        <w:t xml:space="preserve"> either single-point or </w:t>
      </w:r>
      <w:proofErr w:type="gramStart"/>
      <w:r w:rsidR="00C53CD3">
        <w:rPr>
          <w:szCs w:val="24"/>
          <w:lang w:val="en-US"/>
        </w:rPr>
        <w:t>bit-wise</w:t>
      </w:r>
      <w:proofErr w:type="gramEnd"/>
      <w:r w:rsidR="00C53CD3">
        <w:rPr>
          <w:szCs w:val="24"/>
          <w:lang w:val="en-US"/>
        </w:rPr>
        <w:t>)</w:t>
      </w:r>
      <w:r w:rsidR="00DD014F">
        <w:rPr>
          <w:szCs w:val="24"/>
          <w:lang w:val="en-US"/>
        </w:rPr>
        <w:t xml:space="preserve"> uses</w:t>
      </w:r>
      <w:r w:rsidR="00674C91">
        <w:rPr>
          <w:szCs w:val="24"/>
          <w:lang w:val="en-US"/>
        </w:rPr>
        <w:t xml:space="preserve"> another proba</w:t>
      </w:r>
      <w:r w:rsidR="00566D78">
        <w:rPr>
          <w:szCs w:val="24"/>
          <w:lang w:val="en-US"/>
        </w:rPr>
        <w:t>bility (</w:t>
      </w:r>
      <w:r w:rsidR="00676B69" w:rsidRPr="00250311">
        <w:rPr>
          <w:szCs w:val="24"/>
          <w:lang w:val="en-US"/>
        </w:rPr>
        <w:t xml:space="preserve">pm) </w:t>
      </w:r>
      <w:r w:rsidR="00566D78">
        <w:rPr>
          <w:szCs w:val="24"/>
          <w:lang w:val="en-US"/>
        </w:rPr>
        <w:t>to perform their operations.</w:t>
      </w:r>
      <w:r w:rsidR="00240527">
        <w:rPr>
          <w:szCs w:val="24"/>
          <w:lang w:val="en-US"/>
        </w:rPr>
        <w:t xml:space="preserve"> </w:t>
      </w:r>
      <w:r w:rsidR="00566D78">
        <w:rPr>
          <w:szCs w:val="24"/>
          <w:lang w:val="en-US"/>
        </w:rPr>
        <w:t xml:space="preserve">Meanwhile, the </w:t>
      </w:r>
      <w:r w:rsidR="00D4611D">
        <w:rPr>
          <w:szCs w:val="24"/>
          <w:lang w:val="en-US"/>
        </w:rPr>
        <w:t>elitist, tourname</w:t>
      </w:r>
      <w:r w:rsidR="00240527">
        <w:rPr>
          <w:szCs w:val="24"/>
          <w:lang w:val="en-US"/>
        </w:rPr>
        <w:t>n</w:t>
      </w:r>
      <w:r w:rsidR="00D4611D">
        <w:rPr>
          <w:szCs w:val="24"/>
          <w:lang w:val="en-US"/>
        </w:rPr>
        <w:t>t selection</w:t>
      </w:r>
      <w:r w:rsidR="00EE1D61">
        <w:rPr>
          <w:szCs w:val="24"/>
          <w:lang w:val="en-US"/>
        </w:rPr>
        <w:t>,</w:t>
      </w:r>
      <w:r w:rsidR="00D4611D">
        <w:rPr>
          <w:szCs w:val="24"/>
          <w:lang w:val="en-US"/>
        </w:rPr>
        <w:t xml:space="preserve"> and roulette wheel are some of the identified </w:t>
      </w:r>
      <w:r w:rsidR="00240527">
        <w:rPr>
          <w:szCs w:val="24"/>
          <w:lang w:val="en-US"/>
        </w:rPr>
        <w:t>reproduction operator</w:t>
      </w:r>
      <w:r w:rsidR="0008035D">
        <w:rPr>
          <w:szCs w:val="24"/>
          <w:lang w:val="en-US"/>
        </w:rPr>
        <w:t xml:space="preserve">s </w:t>
      </w:r>
      <w:sdt>
        <w:sdtPr>
          <w:rPr>
            <w:color w:val="000000"/>
            <w:szCs w:val="24"/>
            <w:lang w:val="en-US"/>
          </w:rPr>
          <w:tag w:val="MENDELEY_CITATION_v3_eyJjaXRhdGlvbklEIjoiTUVOREVMRVlfQ0lUQVRJT05fNWQ0ZDNlYjQtNTUyMS00NGM2LWEzMDYtYjRiYzQxMzVkYmNj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"/>
          <w:id w:val="1752930282"/>
          <w:placeholder>
            <w:docPart w:val="B526CAF3C5EF4B1A81AD91E88670A068"/>
          </w:placeholder>
        </w:sdtPr>
        <w:sdtEndPr>
          <w:rPr>
            <w:szCs w:val="18"/>
            <w:lang w:val="en-GB"/>
          </w:rPr>
        </w:sdtEndPr>
        <w:sdtContent>
          <w:r w:rsidR="00676B69" w:rsidRPr="00CE7064">
            <w:rPr>
              <w:color w:val="000000"/>
            </w:rPr>
            <w:t xml:space="preserve">(Rao 2009; </w:t>
          </w:r>
          <w:proofErr w:type="spellStart"/>
          <w:r w:rsidR="00676B69" w:rsidRPr="00CE7064">
            <w:rPr>
              <w:color w:val="000000"/>
            </w:rPr>
            <w:t>Jármai</w:t>
          </w:r>
          <w:proofErr w:type="spellEnd"/>
          <w:r w:rsidR="00676B69" w:rsidRPr="00CE7064">
            <w:rPr>
              <w:color w:val="000000"/>
            </w:rPr>
            <w:t xml:space="preserve"> 2000)</w:t>
          </w:r>
        </w:sdtContent>
      </w:sdt>
      <w:r w:rsidR="00676B69" w:rsidRPr="00250311">
        <w:rPr>
          <w:szCs w:val="24"/>
          <w:lang w:val="en-US"/>
        </w:rPr>
        <w:t>.</w:t>
      </w:r>
    </w:p>
    <w:p w14:paraId="4271571F" w14:textId="2B134161" w:rsidR="00676B69" w:rsidRPr="00250311" w:rsidRDefault="0008035D" w:rsidP="00676B69">
      <w:pPr>
        <w:rPr>
          <w:szCs w:val="24"/>
          <w:lang w:val="en-US"/>
        </w:rPr>
      </w:pPr>
      <w:r>
        <w:rPr>
          <w:szCs w:val="24"/>
        </w:rPr>
        <w:t xml:space="preserve">Previous studies </w:t>
      </w:r>
      <w:r w:rsidR="000F21F5">
        <w:rPr>
          <w:szCs w:val="24"/>
        </w:rPr>
        <w:t xml:space="preserve">such as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317111404"/>
          <w:placeholder>
            <w:docPart w:val="B526CAF3C5EF4B1A81AD91E88670A068"/>
          </w:placeholder>
        </w:sdtPr>
        <w:sdtEndPr>
          <w:rPr>
            <w:szCs w:val="18"/>
          </w:rPr>
        </w:sdtEndPr>
        <w:sdtContent>
          <w:r w:rsidR="00676B69" w:rsidRPr="00CE7064">
            <w:rPr>
              <w:color w:val="000000"/>
            </w:rPr>
            <w:t xml:space="preserve">(Rao 2009; Arora 2017; </w:t>
          </w:r>
          <w:proofErr w:type="spellStart"/>
          <w:r w:rsidR="00676B69" w:rsidRPr="00CE7064">
            <w:rPr>
              <w:color w:val="000000"/>
            </w:rPr>
            <w:t>Messac</w:t>
          </w:r>
          <w:proofErr w:type="spellEnd"/>
          <w:r w:rsidR="00676B69" w:rsidRPr="00CE7064">
            <w:rPr>
              <w:color w:val="000000"/>
            </w:rPr>
            <w:t xml:space="preserve"> 2015)</w:t>
          </w:r>
        </w:sdtContent>
      </w:sdt>
      <w:r w:rsidR="000F21F5">
        <w:rPr>
          <w:szCs w:val="24"/>
        </w:rPr>
        <w:t xml:space="preserve">, </w:t>
      </w:r>
      <w:sdt>
        <w:sdtPr>
          <w:rPr>
            <w:color w:val="000000"/>
            <w:szCs w:val="24"/>
          </w:rPr>
          <w:tag w:val="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WWFzc2FtaSwgQXNodGFyaSAyMDE1OyBLYW1lc2hraSAyMDAzYjsgQmVsIEhhZGogQWxpIGV0IGFsLiAyMDA5YTsgVG9ycmVnb3NhLCBLYW5vay1OdWt1bGNoYWkgMjAwMikiLCJpc01hbnVhbGx5T3ZlcnJpZGRlbiI6dHJ1ZSwibWFudWFsT3ZlcnJpZGVUZXh0IjoiKFRvcnJlZ29zYSBhbmQgS2Fub2stTnVrdWxjaGFpLCAyMDAyOyBLYW1lc2hraSwgMjAwM2I7IEJlbCBIYWRqIEFsaSBldCBhbC4sIDIwMDk7IFlhc3NhbWkgYW5kIEFzaHRhcmksIDIwMTUpIn19"/>
          <w:id w:val="383296848"/>
          <w:placeholder>
            <w:docPart w:val="B526CAF3C5EF4B1A81AD91E88670A068"/>
          </w:placeholder>
        </w:sdtPr>
        <w:sdtEndPr>
          <w:rPr>
            <w:szCs w:val="18"/>
          </w:rPr>
        </w:sdtEndPr>
        <w:sdtContent>
          <w:r w:rsidR="00676B69" w:rsidRPr="00CE7064">
            <w:rPr>
              <w:color w:val="000000"/>
            </w:rPr>
            <w:t>(</w:t>
          </w:r>
          <w:proofErr w:type="spellStart"/>
          <w:r w:rsidR="00676B69" w:rsidRPr="00CE7064">
            <w:rPr>
              <w:color w:val="000000"/>
            </w:rPr>
            <w:t>Torregosa</w:t>
          </w:r>
          <w:proofErr w:type="spellEnd"/>
          <w:r w:rsidR="00676B69" w:rsidRPr="00CE7064">
            <w:rPr>
              <w:color w:val="000000"/>
            </w:rPr>
            <w:t xml:space="preserve"> and </w:t>
          </w:r>
          <w:proofErr w:type="spellStart"/>
          <w:r w:rsidR="00676B69" w:rsidRPr="00CE7064">
            <w:rPr>
              <w:color w:val="000000"/>
            </w:rPr>
            <w:t>Kanok-Nukulchai</w:t>
          </w:r>
          <w:proofErr w:type="spellEnd"/>
          <w:r w:rsidR="00676B69" w:rsidRPr="00CE7064">
            <w:rPr>
              <w:color w:val="000000"/>
            </w:rPr>
            <w:t xml:space="preserve">, 2002; </w:t>
          </w:r>
          <w:proofErr w:type="spellStart"/>
          <w:r w:rsidR="00676B69" w:rsidRPr="00CE7064">
            <w:rPr>
              <w:color w:val="000000"/>
            </w:rPr>
            <w:t>Kameshki</w:t>
          </w:r>
          <w:proofErr w:type="spellEnd"/>
          <w:r w:rsidR="00676B69" w:rsidRPr="00CE7064">
            <w:rPr>
              <w:color w:val="000000"/>
            </w:rPr>
            <w:t xml:space="preserve">, 2003b; Bel Hadj Ali et al., 2009; </w:t>
          </w:r>
          <w:proofErr w:type="spellStart"/>
          <w:r w:rsidR="00676B69" w:rsidRPr="00CE7064">
            <w:rPr>
              <w:color w:val="000000"/>
            </w:rPr>
            <w:t>Yassami</w:t>
          </w:r>
          <w:proofErr w:type="spellEnd"/>
          <w:r w:rsidR="00676B69" w:rsidRPr="00CE7064">
            <w:rPr>
              <w:color w:val="000000"/>
            </w:rPr>
            <w:t xml:space="preserve"> and </w:t>
          </w:r>
          <w:proofErr w:type="spellStart"/>
          <w:r w:rsidR="00676B69" w:rsidRPr="00CE7064">
            <w:rPr>
              <w:color w:val="000000"/>
            </w:rPr>
            <w:t>Ashtari</w:t>
          </w:r>
          <w:proofErr w:type="spellEnd"/>
          <w:r w:rsidR="00676B69" w:rsidRPr="00CE7064">
            <w:rPr>
              <w:color w:val="000000"/>
            </w:rPr>
            <w:t>, 2015)</w:t>
          </w:r>
        </w:sdtContent>
      </w:sdt>
      <w:r w:rsidR="00676B69" w:rsidRPr="00250311">
        <w:rPr>
          <w:szCs w:val="24"/>
        </w:rPr>
        <w:t xml:space="preserve"> </w:t>
      </w:r>
      <w:r w:rsidR="000F21F5">
        <w:rPr>
          <w:szCs w:val="24"/>
        </w:rPr>
        <w:t xml:space="preserve">have established that </w:t>
      </w:r>
      <w:r w:rsidR="00A65E9A">
        <w:rPr>
          <w:szCs w:val="24"/>
        </w:rPr>
        <w:t>the outcome of the GA optimization process is greatly inf</w:t>
      </w:r>
      <w:r w:rsidR="00EE1D61">
        <w:rPr>
          <w:szCs w:val="24"/>
        </w:rPr>
        <w:t>luen</w:t>
      </w:r>
      <w:r w:rsidR="00A65E9A">
        <w:rPr>
          <w:szCs w:val="24"/>
        </w:rPr>
        <w:t>ced</w:t>
      </w:r>
      <w:r w:rsidR="00EE1D3F">
        <w:rPr>
          <w:szCs w:val="24"/>
        </w:rPr>
        <w:t xml:space="preserve"> by the </w:t>
      </w:r>
      <w:r w:rsidR="00717F0A">
        <w:rPr>
          <w:szCs w:val="24"/>
        </w:rPr>
        <w:t xml:space="preserve">size of </w:t>
      </w:r>
      <w:r w:rsidR="00A65E9A" w:rsidRPr="00250311">
        <w:rPr>
          <w:szCs w:val="24"/>
        </w:rPr>
        <w:t xml:space="preserve">the population and generation </w:t>
      </w:r>
      <w:r w:rsidR="00717F0A">
        <w:rPr>
          <w:szCs w:val="24"/>
        </w:rPr>
        <w:t>for th</w:t>
      </w:r>
      <w:r w:rsidR="00EE1D3F">
        <w:rPr>
          <w:szCs w:val="24"/>
        </w:rPr>
        <w:t>e genetic al</w:t>
      </w:r>
      <w:r w:rsidR="00EE1D61">
        <w:rPr>
          <w:szCs w:val="24"/>
        </w:rPr>
        <w:t>gorithms</w:t>
      </w:r>
      <w:r w:rsidR="00717F0A">
        <w:rPr>
          <w:szCs w:val="24"/>
        </w:rPr>
        <w:t xml:space="preserve"> Their studies </w:t>
      </w:r>
      <w:r w:rsidR="0069413F">
        <w:rPr>
          <w:szCs w:val="24"/>
        </w:rPr>
        <w:t>r</w:t>
      </w:r>
      <w:r w:rsidR="009A094F">
        <w:rPr>
          <w:szCs w:val="24"/>
        </w:rPr>
        <w:t>evealed</w:t>
      </w:r>
      <w:r w:rsidR="0069413F">
        <w:rPr>
          <w:szCs w:val="24"/>
        </w:rPr>
        <w:t xml:space="preserve"> t</w:t>
      </w:r>
      <w:r w:rsidR="00EE1D3F">
        <w:rPr>
          <w:szCs w:val="24"/>
        </w:rPr>
        <w:t>hat high p</w:t>
      </w:r>
      <w:r w:rsidR="00676B69" w:rsidRPr="00250311">
        <w:rPr>
          <w:szCs w:val="24"/>
        </w:rPr>
        <w:t xml:space="preserve">opulation size </w:t>
      </w:r>
      <w:r w:rsidR="009A094F">
        <w:rPr>
          <w:szCs w:val="24"/>
        </w:rPr>
        <w:t>will significantly increase</w:t>
      </w:r>
      <w:r w:rsidR="00EE1D3F">
        <w:rPr>
          <w:szCs w:val="24"/>
        </w:rPr>
        <w:t xml:space="preserve"> the time </w:t>
      </w:r>
      <w:r w:rsidR="009A094F">
        <w:rPr>
          <w:szCs w:val="24"/>
        </w:rPr>
        <w:t>of computation</w:t>
      </w:r>
      <w:r w:rsidR="006D7D79">
        <w:rPr>
          <w:szCs w:val="24"/>
        </w:rPr>
        <w:t xml:space="preserve"> even though this can sometimes enhance the possibility of obtaining</w:t>
      </w:r>
      <w:r w:rsidR="00676B69" w:rsidRPr="00250311">
        <w:rPr>
          <w:szCs w:val="24"/>
        </w:rPr>
        <w:t xml:space="preserve"> </w:t>
      </w:r>
      <w:r w:rsidR="003D5715">
        <w:rPr>
          <w:szCs w:val="24"/>
        </w:rPr>
        <w:t xml:space="preserve">the best </w:t>
      </w:r>
      <w:r w:rsidR="00676B69" w:rsidRPr="00250311">
        <w:rPr>
          <w:szCs w:val="24"/>
        </w:rPr>
        <w:t>optimum solution.</w:t>
      </w:r>
      <w:r w:rsidR="004B27AA">
        <w:rPr>
          <w:szCs w:val="24"/>
        </w:rPr>
        <w:t xml:space="preserve"> Finally, to avoid the risk of</w:t>
      </w:r>
      <w:r w:rsidR="00EE1D3F">
        <w:rPr>
          <w:szCs w:val="24"/>
        </w:rPr>
        <w:t xml:space="preserve"> abrupt </w:t>
      </w:r>
      <w:r w:rsidR="004B27AA">
        <w:rPr>
          <w:szCs w:val="24"/>
        </w:rPr>
        <w:t xml:space="preserve">termination of the search during the </w:t>
      </w:r>
      <w:r w:rsidR="00EE1D3F">
        <w:rPr>
          <w:szCs w:val="24"/>
        </w:rPr>
        <w:t>opt</w:t>
      </w:r>
      <w:r w:rsidR="004B27AA">
        <w:rPr>
          <w:szCs w:val="24"/>
        </w:rPr>
        <w:t>imi</w:t>
      </w:r>
      <w:r w:rsidR="00EE1D61">
        <w:rPr>
          <w:szCs w:val="24"/>
        </w:rPr>
        <w:t>z</w:t>
      </w:r>
      <w:r w:rsidR="004B27AA">
        <w:rPr>
          <w:szCs w:val="24"/>
        </w:rPr>
        <w:t xml:space="preserve">ation process, an adequate </w:t>
      </w:r>
      <w:r w:rsidR="00F92711">
        <w:rPr>
          <w:szCs w:val="24"/>
        </w:rPr>
        <w:t>generation size</w:t>
      </w:r>
      <w:r w:rsidR="00EE1D3F">
        <w:rPr>
          <w:szCs w:val="24"/>
        </w:rPr>
        <w:t xml:space="preserve"> </w:t>
      </w:r>
      <w:r w:rsidR="0069413F">
        <w:rPr>
          <w:szCs w:val="24"/>
        </w:rPr>
        <w:t>w</w:t>
      </w:r>
      <w:r w:rsidR="00EE1D3F">
        <w:rPr>
          <w:szCs w:val="24"/>
        </w:rPr>
        <w:t>ill be</w:t>
      </w:r>
      <w:r w:rsidR="0069413F">
        <w:rPr>
          <w:szCs w:val="24"/>
        </w:rPr>
        <w:t xml:space="preserve"> </w:t>
      </w:r>
      <w:r w:rsidR="00676B69" w:rsidRPr="00250311">
        <w:rPr>
          <w:szCs w:val="24"/>
        </w:rPr>
        <w:t>required</w:t>
      </w:r>
      <w:r w:rsidR="00F92711">
        <w:rPr>
          <w:szCs w:val="24"/>
        </w:rPr>
        <w:t xml:space="preserve"> </w:t>
      </w:r>
      <w:sdt>
        <w:sdtPr>
          <w:rPr>
            <w:color w:val="000000"/>
            <w:szCs w:val="24"/>
          </w:rPr>
          <w:tag w:val="MENDELEY_CITATION_v3_eyJjaXRhdGlvbklEIjoiTUVOREVMRVlfQ0lUQVRJT05fOTA2M2E0OWQtMjc0MC00MzBiLTlmZWEtMGUwMDQxYTY5ODMy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LH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"/>
          <w:id w:val="299504317"/>
          <w:placeholder>
            <w:docPart w:val="58AE68B0CD704BF98057026FF096C066"/>
          </w:placeholder>
        </w:sdtPr>
        <w:sdtEndPr>
          <w:rPr>
            <w:szCs w:val="18"/>
          </w:rPr>
        </w:sdtEndPr>
        <w:sdtContent>
          <w:r w:rsidR="00F92711" w:rsidRPr="00CE7064">
            <w:rPr>
              <w:color w:val="000000"/>
            </w:rPr>
            <w:t xml:space="preserve">(Rao 2009; Arora 2017; </w:t>
          </w:r>
          <w:proofErr w:type="spellStart"/>
          <w:r w:rsidR="00F92711" w:rsidRPr="00CE7064">
            <w:rPr>
              <w:color w:val="000000"/>
            </w:rPr>
            <w:t>Messac</w:t>
          </w:r>
          <w:proofErr w:type="spellEnd"/>
          <w:r w:rsidR="00F92711" w:rsidRPr="00CE7064">
            <w:rPr>
              <w:color w:val="000000"/>
            </w:rPr>
            <w:t xml:space="preserve"> 2015)</w:t>
          </w:r>
        </w:sdtContent>
      </w:sdt>
      <w:r w:rsidR="00F92711">
        <w:rPr>
          <w:color w:val="000000"/>
        </w:rPr>
        <w:t>.</w:t>
      </w:r>
    </w:p>
    <w:p w14:paraId="1128227F" w14:textId="77777777" w:rsidR="00676B69" w:rsidRDefault="00676B69" w:rsidP="00676B69">
      <w:pPr>
        <w:rPr>
          <w:szCs w:val="24"/>
        </w:rPr>
      </w:pPr>
    </w:p>
    <w:p w14:paraId="4BC01AA2"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60DC45F5" wp14:editId="7D74BCAA">
            <wp:extent cx="4124325" cy="3714750"/>
            <wp:effectExtent l="0" t="0" r="9525" b="0"/>
            <wp:docPr id="32" name="Picture 32"/>
            <wp:cNvGraphicFramePr/>
            <a:graphic xmlns:a="http://schemas.openxmlformats.org/drawingml/2006/main">
              <a:graphicData uri="http://schemas.openxmlformats.org/drawingml/2006/picture">
                <pic:pic xmlns:pic="http://schemas.openxmlformats.org/drawingml/2006/picture">
                  <pic:nvPicPr>
                    <pic:cNvPr id="32" name="Picture 32"/>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124325" cy="3714750"/>
                    </a:xfrm>
                    <a:prstGeom prst="rect">
                      <a:avLst/>
                    </a:prstGeom>
                    <a:noFill/>
                    <a:ln>
                      <a:noFill/>
                    </a:ln>
                  </pic:spPr>
                </pic:pic>
              </a:graphicData>
            </a:graphic>
          </wp:inline>
        </w:drawing>
      </w:r>
    </w:p>
    <w:p w14:paraId="23CA910B" w14:textId="77777777" w:rsidR="00676B69" w:rsidRPr="00006005" w:rsidRDefault="00676B69" w:rsidP="00676B69">
      <w:pPr>
        <w:pStyle w:val="Caption"/>
        <w:rPr>
          <w:color w:val="auto"/>
        </w:rPr>
      </w:pPr>
      <w:bookmarkStart w:id="1" w:name="_Ref51259511"/>
      <w:r w:rsidRPr="00006005">
        <w:rPr>
          <w:color w:val="auto"/>
        </w:rPr>
        <w:t xml:space="preserve">Figure </w:t>
      </w:r>
      <w:r w:rsidRPr="00006005">
        <w:rPr>
          <w:color w:val="auto"/>
        </w:rPr>
        <w:fldChar w:fldCharType="begin"/>
      </w:r>
      <w:r w:rsidRPr="00006005">
        <w:rPr>
          <w:color w:val="auto"/>
        </w:rPr>
        <w:instrText xml:space="preserve"> STYLEREF 1 \s </w:instrText>
      </w:r>
      <w:r w:rsidRPr="00006005">
        <w:rPr>
          <w:color w:val="auto"/>
        </w:rPr>
        <w:fldChar w:fldCharType="separate"/>
      </w:r>
      <w:r w:rsidRPr="00006005">
        <w:rPr>
          <w:noProof/>
          <w:color w:val="auto"/>
        </w:rPr>
        <w:t>2</w:t>
      </w:r>
      <w:r w:rsidRPr="00006005">
        <w:rPr>
          <w:noProof/>
          <w:color w:val="auto"/>
        </w:rPr>
        <w:fldChar w:fldCharType="end"/>
      </w:r>
      <w:r w:rsidRPr="00006005">
        <w:rPr>
          <w:color w:val="auto"/>
        </w:rPr>
        <w:t>.</w:t>
      </w:r>
      <w:r w:rsidRPr="00006005">
        <w:rPr>
          <w:color w:val="auto"/>
        </w:rPr>
        <w:fldChar w:fldCharType="begin"/>
      </w:r>
      <w:r w:rsidRPr="00006005">
        <w:rPr>
          <w:color w:val="auto"/>
        </w:rPr>
        <w:instrText xml:space="preserve"> SEQ Figure \* ARABIC \s 1 </w:instrText>
      </w:r>
      <w:r w:rsidRPr="00006005">
        <w:rPr>
          <w:color w:val="auto"/>
        </w:rPr>
        <w:fldChar w:fldCharType="separate"/>
      </w:r>
      <w:r w:rsidRPr="00006005">
        <w:rPr>
          <w:noProof/>
          <w:color w:val="auto"/>
        </w:rPr>
        <w:t>4</w:t>
      </w:r>
      <w:r w:rsidRPr="00006005">
        <w:rPr>
          <w:noProof/>
          <w:color w:val="auto"/>
        </w:rPr>
        <w:fldChar w:fldCharType="end"/>
      </w:r>
      <w:bookmarkEnd w:id="1"/>
      <w:r w:rsidRPr="00006005">
        <w:rPr>
          <w:color w:val="auto"/>
        </w:rPr>
        <w:t xml:space="preserve">: Steps of genetic algorithm process </w:t>
      </w:r>
      <w:sdt>
        <w:sdtPr>
          <w:rPr>
            <w:i w:val="0"/>
            <w:color w:val="auto"/>
          </w:rPr>
          <w:tag w:val="MENDELEY_CITATION_v3_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"/>
          <w:id w:val="-145669578"/>
          <w:placeholder>
            <w:docPart w:val="B526CAF3C5EF4B1A81AD91E88670A068"/>
          </w:placeholder>
        </w:sdtPr>
        <w:sdtEndPr/>
        <w:sdtContent>
          <w:r w:rsidRPr="00006005">
            <w:rPr>
              <w:i w:val="0"/>
              <w:color w:val="auto"/>
            </w:rPr>
            <w:t>(</w:t>
          </w:r>
          <w:proofErr w:type="spellStart"/>
          <w:r w:rsidRPr="00006005">
            <w:rPr>
              <w:i w:val="0"/>
              <w:color w:val="auto"/>
            </w:rPr>
            <w:t>Torregosa</w:t>
          </w:r>
          <w:proofErr w:type="spellEnd"/>
          <w:r w:rsidRPr="00006005">
            <w:rPr>
              <w:i w:val="0"/>
              <w:color w:val="auto"/>
            </w:rPr>
            <w:t xml:space="preserve"> and </w:t>
          </w:r>
          <w:proofErr w:type="spellStart"/>
          <w:r w:rsidRPr="00006005">
            <w:rPr>
              <w:i w:val="0"/>
              <w:color w:val="auto"/>
            </w:rPr>
            <w:t>Kanok-Nukulchai</w:t>
          </w:r>
          <w:proofErr w:type="spellEnd"/>
          <w:r w:rsidRPr="00006005">
            <w:rPr>
              <w:i w:val="0"/>
              <w:color w:val="auto"/>
            </w:rPr>
            <w:t xml:space="preserve">, 2002; </w:t>
          </w:r>
          <w:proofErr w:type="spellStart"/>
          <w:r w:rsidRPr="00006005">
            <w:rPr>
              <w:i w:val="0"/>
              <w:color w:val="auto"/>
            </w:rPr>
            <w:t>Kameshki</w:t>
          </w:r>
          <w:proofErr w:type="spellEnd"/>
          <w:r w:rsidRPr="00006005">
            <w:rPr>
              <w:i w:val="0"/>
              <w:color w:val="auto"/>
            </w:rPr>
            <w:t>, 2003a)</w:t>
          </w:r>
        </w:sdtContent>
      </w:sdt>
    </w:p>
    <w:p w14:paraId="2D2B24D2" w14:textId="77777777" w:rsidR="00676B69" w:rsidRPr="005821EA" w:rsidRDefault="00676B69" w:rsidP="00676B69">
      <w:pPr>
        <w:rPr>
          <w:color w:val="FF0000"/>
          <w:szCs w:val="24"/>
        </w:rPr>
      </w:pPr>
    </w:p>
    <w:p w14:paraId="36BB44BD" w14:textId="5AE08A6E" w:rsidR="00B0500C" w:rsidRDefault="00E24051" w:rsidP="00B0500C">
      <w:pPr>
        <w:rPr>
          <w:szCs w:val="24"/>
        </w:rPr>
      </w:pPr>
      <w:r>
        <w:rPr>
          <w:szCs w:val="24"/>
        </w:rPr>
        <w:t xml:space="preserve">The efficacy of the </w:t>
      </w:r>
      <w:r w:rsidR="001D4CAA">
        <w:rPr>
          <w:szCs w:val="24"/>
        </w:rPr>
        <w:t>application of GA optimi</w:t>
      </w:r>
      <w:r w:rsidR="00810208">
        <w:rPr>
          <w:szCs w:val="24"/>
        </w:rPr>
        <w:t>z</w:t>
      </w:r>
      <w:r w:rsidR="001D4CAA">
        <w:rPr>
          <w:szCs w:val="24"/>
        </w:rPr>
        <w:t>ation techniques ha</w:t>
      </w:r>
      <w:r w:rsidR="00810208">
        <w:rPr>
          <w:szCs w:val="24"/>
        </w:rPr>
        <w:t>s</w:t>
      </w:r>
      <w:r w:rsidR="001D4CAA">
        <w:rPr>
          <w:szCs w:val="24"/>
        </w:rPr>
        <w:t xml:space="preserve"> been widely researched</w:t>
      </w:r>
      <w:r w:rsidR="008D72C1">
        <w:rPr>
          <w:szCs w:val="24"/>
        </w:rPr>
        <w:t xml:space="preserve"> and many of these studies have affirmed that GA</w:t>
      </w:r>
      <w:r w:rsidR="0030796A">
        <w:rPr>
          <w:szCs w:val="24"/>
        </w:rPr>
        <w:t xml:space="preserve"> is very</w:t>
      </w:r>
      <w:r w:rsidR="007202D5">
        <w:rPr>
          <w:szCs w:val="24"/>
        </w:rPr>
        <w:t xml:space="preserve"> superior and produce</w:t>
      </w:r>
      <w:r w:rsidR="00810208">
        <w:rPr>
          <w:szCs w:val="24"/>
        </w:rPr>
        <w:t>s</w:t>
      </w:r>
      <w:r w:rsidR="007202D5">
        <w:rPr>
          <w:szCs w:val="24"/>
        </w:rPr>
        <w:t xml:space="preserve"> </w:t>
      </w:r>
      <w:r w:rsidR="00810208">
        <w:rPr>
          <w:szCs w:val="24"/>
        </w:rPr>
        <w:t xml:space="preserve">the </w:t>
      </w:r>
      <w:r w:rsidR="007202D5">
        <w:rPr>
          <w:szCs w:val="24"/>
        </w:rPr>
        <w:t>best results.</w:t>
      </w:r>
      <w:r w:rsidR="005C7C4E">
        <w:rPr>
          <w:szCs w:val="24"/>
        </w:rPr>
        <w:t xml:space="preserve"> This was demonstrated in the comparative study conducted by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362398203"/>
          <w:placeholder>
            <w:docPart w:val="A22F4CA70248454CAA53C72154120AEF"/>
          </w:placeholder>
        </w:sdtPr>
        <w:sdtEndPr>
          <w:rPr>
            <w:szCs w:val="18"/>
          </w:rPr>
        </w:sdtEndPr>
        <w:sdtContent>
          <w:r w:rsidR="00B0500C" w:rsidRPr="00F47B93">
            <w:t xml:space="preserve">(Ali and </w:t>
          </w:r>
          <w:proofErr w:type="spellStart"/>
          <w:r w:rsidR="00B0500C" w:rsidRPr="00F47B93">
            <w:t>Seyan</w:t>
          </w:r>
          <w:proofErr w:type="spellEnd"/>
          <w:r w:rsidR="00B0500C" w:rsidRPr="00F47B93">
            <w:t>, 2014)</w:t>
          </w:r>
        </w:sdtContent>
      </w:sdt>
      <w:r w:rsidR="00AA3B0F">
        <w:rPr>
          <w:szCs w:val="24"/>
        </w:rPr>
        <w:t xml:space="preserve"> where</w:t>
      </w:r>
      <w:r w:rsidR="00B0500C" w:rsidRPr="00F47B93">
        <w:rPr>
          <w:szCs w:val="24"/>
        </w:rPr>
        <w:t xml:space="preserve"> a cost optimization </w:t>
      </w:r>
      <w:r w:rsidR="00FF5216">
        <w:rPr>
          <w:szCs w:val="24"/>
        </w:rPr>
        <w:t>was performed for</w:t>
      </w:r>
      <w:r w:rsidR="00B0500C" w:rsidRPr="00F47B93">
        <w:rPr>
          <w:szCs w:val="24"/>
        </w:rPr>
        <w:t xml:space="preserve"> simply supported doubly reinforced beams using </w:t>
      </w:r>
      <w:r w:rsidR="00BA6D2C">
        <w:rPr>
          <w:szCs w:val="24"/>
        </w:rPr>
        <w:t>the GA,</w:t>
      </w:r>
      <w:r w:rsidR="00521555">
        <w:rPr>
          <w:szCs w:val="24"/>
        </w:rPr>
        <w:t xml:space="preserve"> </w:t>
      </w:r>
      <w:r w:rsidR="009F5F1C">
        <w:rPr>
          <w:szCs w:val="24"/>
        </w:rPr>
        <w:t>Generalised Reduced Gradient (</w:t>
      </w:r>
      <w:r w:rsidR="00BA6D2C">
        <w:rPr>
          <w:szCs w:val="24"/>
        </w:rPr>
        <w:t>GRG</w:t>
      </w:r>
      <w:r w:rsidR="009F5F1C">
        <w:rPr>
          <w:szCs w:val="24"/>
        </w:rPr>
        <w:t>)</w:t>
      </w:r>
      <w:r w:rsidR="00810208">
        <w:rPr>
          <w:szCs w:val="24"/>
        </w:rPr>
        <w:t>,</w:t>
      </w:r>
      <w:r w:rsidR="00BA6D2C">
        <w:rPr>
          <w:szCs w:val="24"/>
        </w:rPr>
        <w:t xml:space="preserve"> and </w:t>
      </w:r>
      <w:r w:rsidR="00B0500C" w:rsidRPr="00F47B93">
        <w:rPr>
          <w:szCs w:val="24"/>
        </w:rPr>
        <w:t>interior point algorithm</w:t>
      </w:r>
      <w:r w:rsidR="00BF419D">
        <w:rPr>
          <w:szCs w:val="24"/>
        </w:rPr>
        <w:t xml:space="preserve">.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215823350"/>
          <w:placeholder>
            <w:docPart w:val="97B4198D159443F0B0FA420771EC2DA7"/>
          </w:placeholder>
        </w:sdtPr>
        <w:sdtEndPr>
          <w:rPr>
            <w:szCs w:val="18"/>
          </w:rPr>
        </w:sdtEndPr>
        <w:sdtContent>
          <w:r w:rsidR="00BF419D" w:rsidRPr="00F47B93">
            <w:t xml:space="preserve">(Ali and </w:t>
          </w:r>
          <w:proofErr w:type="spellStart"/>
          <w:r w:rsidR="00BF419D" w:rsidRPr="00F47B93">
            <w:t>Seyan</w:t>
          </w:r>
          <w:proofErr w:type="spellEnd"/>
          <w:r w:rsidR="00BF419D" w:rsidRPr="00F47B93">
            <w:t>, 2014)</w:t>
          </w:r>
        </w:sdtContent>
      </w:sdt>
      <w:r w:rsidR="00BF419D">
        <w:t xml:space="preserve"> results</w:t>
      </w:r>
      <w:r w:rsidR="00B0500C" w:rsidRPr="00F47B93">
        <w:rPr>
          <w:szCs w:val="24"/>
        </w:rPr>
        <w:t xml:space="preserve"> </w:t>
      </w:r>
      <w:r w:rsidR="00096225">
        <w:rPr>
          <w:szCs w:val="24"/>
        </w:rPr>
        <w:t xml:space="preserve">show that the </w:t>
      </w:r>
      <w:r w:rsidR="009D726A">
        <w:rPr>
          <w:szCs w:val="24"/>
        </w:rPr>
        <w:t xml:space="preserve">least optimum cost was achieved using the GA, which proved the </w:t>
      </w:r>
      <w:r w:rsidR="00B0500C" w:rsidRPr="00F47B93">
        <w:rPr>
          <w:szCs w:val="24"/>
        </w:rPr>
        <w:t>superiority of GA over other methods</w:t>
      </w:r>
      <w:r w:rsidR="009D726A">
        <w:rPr>
          <w:szCs w:val="24"/>
        </w:rPr>
        <w:t>.</w:t>
      </w:r>
    </w:p>
    <w:p w14:paraId="680E2316" w14:textId="44E73F07" w:rsidR="00897F8A" w:rsidRDefault="00E21F31" w:rsidP="00897F8A">
      <w:pPr>
        <w:rPr>
          <w:szCs w:val="24"/>
        </w:rPr>
      </w:pPr>
      <w:r>
        <w:rPr>
          <w:szCs w:val="24"/>
        </w:rPr>
        <w:t xml:space="preserve">Another </w:t>
      </w:r>
      <w:r w:rsidRPr="00F47B93">
        <w:rPr>
          <w:szCs w:val="24"/>
        </w:rPr>
        <w:t xml:space="preserve">comparative study </w:t>
      </w:r>
      <w:r w:rsidR="00D50EA2">
        <w:rPr>
          <w:szCs w:val="24"/>
        </w:rPr>
        <w:t xml:space="preserve">involving the </w:t>
      </w:r>
      <w:r w:rsidR="005F07EC">
        <w:rPr>
          <w:szCs w:val="24"/>
        </w:rPr>
        <w:t xml:space="preserve">application of </w:t>
      </w:r>
      <w:r w:rsidR="00456900">
        <w:rPr>
          <w:szCs w:val="24"/>
        </w:rPr>
        <w:t>GRG, GA</w:t>
      </w:r>
      <w:r w:rsidR="00453EED">
        <w:rPr>
          <w:szCs w:val="24"/>
        </w:rPr>
        <w:t>,</w:t>
      </w:r>
      <w:r w:rsidR="00456900">
        <w:rPr>
          <w:szCs w:val="24"/>
        </w:rPr>
        <w:t xml:space="preserve"> and</w:t>
      </w:r>
      <w:r w:rsidR="009F5F1C">
        <w:rPr>
          <w:szCs w:val="24"/>
        </w:rPr>
        <w:t xml:space="preserve"> Sequential Quadratic Programming</w:t>
      </w:r>
      <w:r w:rsidR="00456900">
        <w:rPr>
          <w:szCs w:val="24"/>
        </w:rPr>
        <w:t xml:space="preserve"> </w:t>
      </w:r>
      <w:r w:rsidR="009F5F1C">
        <w:rPr>
          <w:szCs w:val="24"/>
        </w:rPr>
        <w:t>(</w:t>
      </w:r>
      <w:r w:rsidR="00456900">
        <w:rPr>
          <w:szCs w:val="24"/>
        </w:rPr>
        <w:t>SQ</w:t>
      </w:r>
      <w:r w:rsidR="009F5F1C">
        <w:rPr>
          <w:szCs w:val="24"/>
        </w:rPr>
        <w:t>P)</w:t>
      </w:r>
      <w:r w:rsidR="005F07EC">
        <w:rPr>
          <w:szCs w:val="24"/>
        </w:rPr>
        <w:t xml:space="preserve"> with different compatible software packages</w:t>
      </w:r>
      <w:r w:rsidR="009F5F1C">
        <w:rPr>
          <w:szCs w:val="24"/>
        </w:rPr>
        <w:t xml:space="preserve"> </w:t>
      </w:r>
      <w:r w:rsidR="00BD1113">
        <w:rPr>
          <w:szCs w:val="24"/>
        </w:rPr>
        <w:t xml:space="preserve">performed by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304770386"/>
          <w:placeholder>
            <w:docPart w:val="C753A7773AA64D8DB673ED4A12CFB3D2"/>
          </w:placeholder>
        </w:sdtPr>
        <w:sdtEndPr>
          <w:rPr>
            <w:szCs w:val="18"/>
          </w:rPr>
        </w:sdtEndPr>
        <w:sdtContent>
          <w:r w:rsidR="005940F5" w:rsidRPr="00F47B93">
            <w:t>(</w:t>
          </w:r>
          <w:proofErr w:type="spellStart"/>
          <w:r w:rsidR="005940F5" w:rsidRPr="00F47B93">
            <w:t>Yenjay</w:t>
          </w:r>
          <w:proofErr w:type="spellEnd"/>
          <w:r w:rsidR="005940F5" w:rsidRPr="00F47B93">
            <w:t>, 2005)</w:t>
          </w:r>
        </w:sdtContent>
      </w:sdt>
      <w:r w:rsidR="005940F5">
        <w:t xml:space="preserve"> was reported in </w:t>
      </w:r>
      <w:sdt>
        <w:sdtPr>
          <w:tag w:val="MENDELEY_CITATION_v3_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"/>
          <w:id w:val="-895657406"/>
          <w:placeholder>
            <w:docPart w:val="1ED95503C1F54850B2AF3359B9991787"/>
          </w:placeholder>
        </w:sdtPr>
        <w:sdtContent>
          <w:r w:rsidR="005940F5" w:rsidRPr="00F47B93">
            <w:t>(</w:t>
          </w:r>
          <w:proofErr w:type="spellStart"/>
          <w:r w:rsidR="005940F5" w:rsidRPr="00F47B93">
            <w:t>Alkhadashi</w:t>
          </w:r>
          <w:proofErr w:type="spellEnd"/>
          <w:r w:rsidR="005940F5" w:rsidRPr="00F47B93">
            <w:t>, 2016)</w:t>
          </w:r>
        </w:sdtContent>
      </w:sdt>
      <w:r w:rsidR="00FF5396">
        <w:t>.</w:t>
      </w:r>
      <w:r w:rsidR="00A13058">
        <w:t xml:space="preserve"> </w:t>
      </w:r>
      <w:r w:rsidR="009F3A12">
        <w:t>The results also revealed that the best optimum solution was achieved</w:t>
      </w:r>
      <w:r w:rsidR="00CB001F">
        <w:t xml:space="preserve"> with the GA</w:t>
      </w:r>
      <w:r w:rsidR="00BA5E9B">
        <w:t xml:space="preserve">, although with an </w:t>
      </w:r>
      <w:r w:rsidR="00D6694D">
        <w:t>increased</w:t>
      </w:r>
      <w:r w:rsidR="00AB7EF6">
        <w:t xml:space="preserve"> computation time</w:t>
      </w:r>
      <w:r w:rsidR="00D6694D">
        <w:t xml:space="preserve"> for </w:t>
      </w:r>
      <w:r w:rsidR="00D22CCC">
        <w:t>a</w:t>
      </w:r>
      <w:r w:rsidR="00A13058">
        <w:t xml:space="preserve"> </w:t>
      </w:r>
      <w:r w:rsidR="00E45D07">
        <w:t xml:space="preserve">case study problem </w:t>
      </w:r>
      <w:r w:rsidR="00D22CCC">
        <w:t>that is not large</w:t>
      </w:r>
      <w:r w:rsidR="00E45D07">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7289975"/>
          <w:placeholder>
            <w:docPart w:val="597F510B4B1D4F5F87674F69E6C4F2AF"/>
          </w:placeholder>
        </w:sdtPr>
        <w:sdtEndPr>
          <w:rPr>
            <w:szCs w:val="18"/>
          </w:rPr>
        </w:sdtEndPr>
        <w:sdtContent>
          <w:r w:rsidR="00E45D07" w:rsidRPr="00F47B93">
            <w:t>(</w:t>
          </w:r>
          <w:proofErr w:type="spellStart"/>
          <w:r w:rsidR="00E45D07" w:rsidRPr="00F47B93">
            <w:t>Yenjay</w:t>
          </w:r>
          <w:proofErr w:type="spellEnd"/>
          <w:r w:rsidR="00E45D07" w:rsidRPr="00F47B93">
            <w:t>, 2005)</w:t>
          </w:r>
        </w:sdtContent>
      </w:sdt>
      <w:r w:rsidR="00E03DEA">
        <w:rPr>
          <w:szCs w:val="24"/>
        </w:rPr>
        <w:t>. However, the other two methods considered in the study</w:t>
      </w:r>
      <w:r w:rsidR="00AB789E">
        <w:rPr>
          <w:szCs w:val="24"/>
        </w:rPr>
        <w:t xml:space="preserve"> (</w:t>
      </w:r>
      <w:proofErr w:type="spellStart"/>
      <w:r w:rsidR="00AB789E">
        <w:rPr>
          <w:szCs w:val="24"/>
        </w:rPr>
        <w:t>i.e</w:t>
      </w:r>
      <w:proofErr w:type="spellEnd"/>
      <w:r w:rsidR="00AB789E">
        <w:rPr>
          <w:szCs w:val="24"/>
        </w:rPr>
        <w:t xml:space="preserve"> GRG and SQP) did not return any results </w:t>
      </w:r>
      <w:r w:rsidR="00F82427">
        <w:rPr>
          <w:szCs w:val="24"/>
        </w:rPr>
        <w:t>for some of the results as the solution</w:t>
      </w:r>
      <w:r w:rsidR="00676B69" w:rsidRPr="00250311">
        <w:rPr>
          <w:szCs w:val="24"/>
        </w:rPr>
        <w:t xml:space="preserve"> w</w:t>
      </w:r>
      <w:r w:rsidR="00453EED">
        <w:rPr>
          <w:szCs w:val="24"/>
        </w:rPr>
        <w:t>as</w:t>
      </w:r>
      <w:r w:rsidR="00676B69" w:rsidRPr="00250311">
        <w:rPr>
          <w:szCs w:val="24"/>
        </w:rPr>
        <w:t xml:space="preserve"> trapped in local minimum points</w:t>
      </w:r>
      <w:r w:rsidR="00F82427">
        <w:rPr>
          <w:szCs w:val="24"/>
        </w:rPr>
        <w:t xml:space="preserve">. </w:t>
      </w:r>
    </w:p>
    <w:p w14:paraId="0E88C63D" w14:textId="72E9470C" w:rsidR="00676B69" w:rsidRPr="00250311" w:rsidRDefault="00897F8A" w:rsidP="00676B69">
      <w:pPr>
        <w:rPr>
          <w:szCs w:val="24"/>
        </w:rPr>
      </w:pPr>
      <w:r>
        <w:rPr>
          <w:szCs w:val="24"/>
        </w:rPr>
        <w:lastRenderedPageBreak/>
        <w:t xml:space="preserve">In addition,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405615987"/>
          <w:placeholder>
            <w:docPart w:val="3526F2A4D6FF450F87129DA8D1D938D1"/>
          </w:placeholder>
        </w:sdtPr>
        <w:sdtEndPr>
          <w:rPr>
            <w:szCs w:val="18"/>
          </w:rPr>
        </w:sdtEndPr>
        <w:sdtContent>
          <w:r w:rsidRPr="00F47B93">
            <w:t>(</w:t>
          </w:r>
          <w:proofErr w:type="spellStart"/>
          <w:r w:rsidRPr="00F47B93">
            <w:t>Torregosa</w:t>
          </w:r>
          <w:proofErr w:type="spellEnd"/>
          <w:r w:rsidRPr="00F47B93">
            <w:t xml:space="preserve"> and </w:t>
          </w:r>
          <w:proofErr w:type="spellStart"/>
          <w:r w:rsidRPr="00F47B93">
            <w:t>Kanok-Nukulchai</w:t>
          </w:r>
          <w:proofErr w:type="spellEnd"/>
          <w:r w:rsidRPr="00F47B93">
            <w:t>, 2002)</w:t>
          </w:r>
        </w:sdtContent>
      </w:sdt>
      <w:r w:rsidRPr="00F47B93">
        <w:rPr>
          <w:szCs w:val="24"/>
        </w:rPr>
        <w:t xml:space="preserve"> </w:t>
      </w:r>
      <w:r>
        <w:rPr>
          <w:szCs w:val="24"/>
        </w:rPr>
        <w:t xml:space="preserve">compared the application of </w:t>
      </w:r>
      <w:r w:rsidRPr="00F47B93">
        <w:rPr>
          <w:szCs w:val="24"/>
        </w:rPr>
        <w:t>elitist and non-elitist search procedures for the minimum weight of two planar frames</w:t>
      </w:r>
      <w:r>
        <w:rPr>
          <w:szCs w:val="24"/>
        </w:rPr>
        <w:t xml:space="preserve"> to identify which of the two is </w:t>
      </w:r>
      <w:r w:rsidRPr="00F47B93">
        <w:rPr>
          <w:szCs w:val="24"/>
        </w:rPr>
        <w:t>the best GA approach.</w:t>
      </w:r>
      <w:r w:rsidR="00342FDF">
        <w:rPr>
          <w:szCs w:val="24"/>
        </w:rPr>
        <w:t xml:space="preserve"> According to </w:t>
      </w:r>
      <w:sdt>
        <w:sdtPr>
          <w:rPr>
            <w:szCs w:val="24"/>
          </w:rPr>
          <w:tag w:val="MENDELEY_CITATION_v3_eyJjaXRhdGlvbklEIjoiTUVOREVMRVlfQ0lUQVRJT05fZDI3NTg1NjUtMjQ5Ny00NGIyLTk5NDMtNjgwZWE2OGQzNmM3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dHJ1ZSwibWFudWFsT3ZlcnJpZGVUZXh0IjoiKFRvcnJlZ29zYSBhbmQgS2Fub2stTnVrdWxjaGFpLCAyMDAyKSJ9fQ=="/>
          <w:id w:val="2089186735"/>
          <w:placeholder>
            <w:docPart w:val="CE18E47274F24486B0FD37ADDA6808C4"/>
          </w:placeholder>
        </w:sdtPr>
        <w:sdtEndPr>
          <w:rPr>
            <w:szCs w:val="18"/>
          </w:rPr>
        </w:sdtEndPr>
        <w:sdtContent>
          <w:r w:rsidR="00342FDF" w:rsidRPr="00F47B93">
            <w:t>(</w:t>
          </w:r>
          <w:proofErr w:type="spellStart"/>
          <w:r w:rsidR="00342FDF" w:rsidRPr="00F47B93">
            <w:t>Torregosa</w:t>
          </w:r>
          <w:proofErr w:type="spellEnd"/>
          <w:r w:rsidR="00342FDF" w:rsidRPr="00F47B93">
            <w:t xml:space="preserve"> and </w:t>
          </w:r>
          <w:proofErr w:type="spellStart"/>
          <w:r w:rsidR="00342FDF" w:rsidRPr="00F47B93">
            <w:t>Kanok-Nukulchai</w:t>
          </w:r>
          <w:proofErr w:type="spellEnd"/>
          <w:r w:rsidR="00342FDF" w:rsidRPr="00F47B93">
            <w:t>, 2002)</w:t>
          </w:r>
        </w:sdtContent>
      </w:sdt>
      <w:r w:rsidR="00342FDF">
        <w:t>,</w:t>
      </w:r>
      <w:r w:rsidR="00FE2DF4">
        <w:t xml:space="preserve"> for an optimi</w:t>
      </w:r>
      <w:r w:rsidR="00174DDC">
        <w:t>z</w:t>
      </w:r>
      <w:r w:rsidR="00FE2DF4">
        <w:t xml:space="preserve">ation problem with </w:t>
      </w:r>
      <w:r w:rsidR="00457FAE">
        <w:t xml:space="preserve">a </w:t>
      </w:r>
      <w:r w:rsidR="00FE2DF4">
        <w:t xml:space="preserve">limited number of generations </w:t>
      </w:r>
      <w:r w:rsidR="00174DDC">
        <w:t xml:space="preserve">or many </w:t>
      </w:r>
      <w:proofErr w:type="gramStart"/>
      <w:r w:rsidR="00174DDC">
        <w:t>variables,  the</w:t>
      </w:r>
      <w:proofErr w:type="gramEnd"/>
      <w:r w:rsidR="00174DDC">
        <w:t xml:space="preserve"> </w:t>
      </w:r>
      <w:r w:rsidRPr="00F47B93">
        <w:rPr>
          <w:szCs w:val="24"/>
        </w:rPr>
        <w:t xml:space="preserve">elitist search </w:t>
      </w:r>
      <w:r w:rsidR="00480D64">
        <w:rPr>
          <w:szCs w:val="24"/>
        </w:rPr>
        <w:t xml:space="preserve">procedures produce </w:t>
      </w:r>
      <w:r w:rsidRPr="00F47B93">
        <w:rPr>
          <w:szCs w:val="24"/>
        </w:rPr>
        <w:t>better</w:t>
      </w:r>
      <w:r w:rsidR="00480D64">
        <w:rPr>
          <w:szCs w:val="24"/>
        </w:rPr>
        <w:t xml:space="preserve"> outcomes</w:t>
      </w:r>
      <w:r w:rsidRPr="00F47B93">
        <w:rPr>
          <w:szCs w:val="24"/>
        </w:rPr>
        <w:t>. The</w:t>
      </w:r>
      <w:r w:rsidR="00D5313C">
        <w:rPr>
          <w:szCs w:val="24"/>
        </w:rPr>
        <w:t xml:space="preserve"> GA in comparison with the SQP, GRG</w:t>
      </w:r>
      <w:r w:rsidR="00457FAE">
        <w:rPr>
          <w:szCs w:val="24"/>
        </w:rPr>
        <w:t>,</w:t>
      </w:r>
      <w:r w:rsidR="00CC2A92">
        <w:rPr>
          <w:szCs w:val="24"/>
        </w:rPr>
        <w:t xml:space="preserve"> and </w:t>
      </w:r>
      <w:r w:rsidR="00CC2A92" w:rsidRPr="00CC2A92">
        <w:rPr>
          <w:szCs w:val="24"/>
        </w:rPr>
        <w:t>interior point algorithm</w:t>
      </w:r>
      <w:r w:rsidR="00CC2A92" w:rsidRPr="00CC2A92">
        <w:rPr>
          <w:szCs w:val="24"/>
        </w:rPr>
        <w:t xml:space="preserve"> </w:t>
      </w:r>
      <w:r w:rsidR="00CC2A92">
        <w:rPr>
          <w:szCs w:val="24"/>
        </w:rPr>
        <w:t xml:space="preserve">is very efficient and performed </w:t>
      </w:r>
      <w:r w:rsidR="00D733EE">
        <w:rPr>
          <w:szCs w:val="24"/>
        </w:rPr>
        <w:t xml:space="preserve">with greater superiority </w:t>
      </w:r>
      <w:sdt>
        <w:sdtPr>
          <w:rPr>
            <w:szCs w:val="24"/>
          </w:rPr>
          <w:tag w:val="MENDELEY_CITATION_v3_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"/>
          <w:id w:val="1261486253"/>
          <w:placeholder>
            <w:docPart w:val="FAB6D033F9894E31A567F26A6547F717"/>
          </w:placeholder>
        </w:sdtPr>
        <w:sdtEndPr>
          <w:rPr>
            <w:szCs w:val="18"/>
          </w:rPr>
        </w:sdtEndPr>
        <w:sdtContent>
          <w:r w:rsidR="00D733EE" w:rsidRPr="00F47B93">
            <w:t xml:space="preserve">(Ali and </w:t>
          </w:r>
          <w:proofErr w:type="spellStart"/>
          <w:r w:rsidR="00D733EE" w:rsidRPr="00F47B93">
            <w:t>Seyan</w:t>
          </w:r>
          <w:proofErr w:type="spellEnd"/>
          <w:r w:rsidR="00D733EE" w:rsidRPr="00F47B93">
            <w:t>, 2014)</w:t>
          </w:r>
        </w:sdtContent>
      </w:sdt>
      <w:r w:rsidR="00B7311A">
        <w:t xml:space="preserve">; </w:t>
      </w:r>
      <w:sdt>
        <w:sdtPr>
          <w:rPr>
            <w:szCs w:val="24"/>
          </w:rPr>
          <w:tag w:val="MENDELEY_CITATION_v3_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"/>
          <w:id w:val="1260103150"/>
          <w:placeholder>
            <w:docPart w:val="3B7ACFAC8EF14999A0007E3BDD765F58"/>
          </w:placeholder>
        </w:sdtPr>
        <w:sdtEndPr>
          <w:rPr>
            <w:szCs w:val="18"/>
          </w:rPr>
        </w:sdtEndPr>
        <w:sdtContent>
          <w:r w:rsidR="00B7311A" w:rsidRPr="00F47B93">
            <w:t>(</w:t>
          </w:r>
          <w:proofErr w:type="spellStart"/>
          <w:r w:rsidR="00B7311A" w:rsidRPr="00F47B93">
            <w:t>Yenjay</w:t>
          </w:r>
          <w:proofErr w:type="spellEnd"/>
          <w:r w:rsidR="00B7311A" w:rsidRPr="00F47B93">
            <w:t>, 2005)</w:t>
          </w:r>
        </w:sdtContent>
      </w:sdt>
      <w:r w:rsidR="00B7311A">
        <w:rPr>
          <w:szCs w:val="24"/>
        </w:rPr>
        <w:t>.</w:t>
      </w:r>
    </w:p>
    <w:p w14:paraId="61E8D11C" w14:textId="3D2AC1E3" w:rsidR="005D709F" w:rsidRDefault="00B7311A" w:rsidP="00676B69">
      <w:pPr>
        <w:rPr>
          <w:szCs w:val="24"/>
        </w:rPr>
      </w:pPr>
      <w:r>
        <w:rPr>
          <w:szCs w:val="24"/>
        </w:rPr>
        <w:t xml:space="preserve">Meanwhile, </w:t>
      </w:r>
      <w:proofErr w:type="spellStart"/>
      <w:r w:rsidR="00676B69" w:rsidRPr="00250311">
        <w:rPr>
          <w:szCs w:val="24"/>
        </w:rPr>
        <w:t>Hasancebi</w:t>
      </w:r>
      <w:proofErr w:type="spellEnd"/>
      <w:r w:rsidR="00676B69" w:rsidRPr="00250311">
        <w:rPr>
          <w:szCs w:val="24"/>
        </w:rPr>
        <w:t xml:space="preserve"> </w:t>
      </w:r>
      <w:r w:rsidR="00676B69" w:rsidRPr="00D84412">
        <w:rPr>
          <w:i/>
          <w:szCs w:val="24"/>
        </w:rPr>
        <w:t>et al.</w:t>
      </w:r>
      <w:r w:rsidR="00676B69" w:rsidRPr="00250311">
        <w:rPr>
          <w:szCs w:val="24"/>
        </w:rPr>
        <w:t xml:space="preserve"> (2012) </w:t>
      </w:r>
      <w:r w:rsidR="0040190E">
        <w:rPr>
          <w:szCs w:val="24"/>
        </w:rPr>
        <w:t xml:space="preserve">contend that the GA is </w:t>
      </w:r>
      <w:r w:rsidR="00C3751C">
        <w:rPr>
          <w:szCs w:val="24"/>
        </w:rPr>
        <w:t>less effective compare</w:t>
      </w:r>
      <w:r w:rsidR="00457FAE">
        <w:rPr>
          <w:szCs w:val="24"/>
        </w:rPr>
        <w:t>d</w:t>
      </w:r>
      <w:r w:rsidR="00C3751C">
        <w:rPr>
          <w:szCs w:val="24"/>
        </w:rPr>
        <w:t xml:space="preserve"> to </w:t>
      </w:r>
      <w:r w:rsidR="00A43B94">
        <w:rPr>
          <w:szCs w:val="24"/>
        </w:rPr>
        <w:t xml:space="preserve">some of the other </w:t>
      </w:r>
      <w:r w:rsidR="00A37501" w:rsidRPr="00250311">
        <w:rPr>
          <w:szCs w:val="24"/>
        </w:rPr>
        <w:t>metaheuristic algor</w:t>
      </w:r>
      <w:r w:rsidR="00751380">
        <w:rPr>
          <w:szCs w:val="24"/>
        </w:rPr>
        <w:t xml:space="preserve">ithms </w:t>
      </w:r>
      <w:r w:rsidR="00A43B94">
        <w:rPr>
          <w:szCs w:val="24"/>
        </w:rPr>
        <w:t>such as PSO</w:t>
      </w:r>
      <w:r w:rsidR="00751380">
        <w:rPr>
          <w:szCs w:val="24"/>
        </w:rPr>
        <w:t xml:space="preserve"> and</w:t>
      </w:r>
      <w:r w:rsidR="00A37501">
        <w:rPr>
          <w:szCs w:val="24"/>
        </w:rPr>
        <w:t xml:space="preserve"> ACO</w:t>
      </w:r>
      <w:r w:rsidR="00751380">
        <w:rPr>
          <w:szCs w:val="24"/>
        </w:rPr>
        <w:t xml:space="preserve">. Their submission was based on the </w:t>
      </w:r>
      <w:r w:rsidR="00E74F1F">
        <w:rPr>
          <w:szCs w:val="24"/>
        </w:rPr>
        <w:t>comparison of seven different metaheuristic algorithm</w:t>
      </w:r>
      <w:r w:rsidR="00457FAE">
        <w:rPr>
          <w:szCs w:val="24"/>
        </w:rPr>
        <w:t>s</w:t>
      </w:r>
      <w:r w:rsidR="00E74F1F">
        <w:rPr>
          <w:szCs w:val="24"/>
        </w:rPr>
        <w:t xml:space="preserve"> to solve </w:t>
      </w:r>
      <w:r w:rsidR="00867677">
        <w:rPr>
          <w:szCs w:val="24"/>
        </w:rPr>
        <w:t>optimization</w:t>
      </w:r>
      <w:r w:rsidR="00F763F1">
        <w:rPr>
          <w:szCs w:val="24"/>
        </w:rPr>
        <w:t>s</w:t>
      </w:r>
      <w:r w:rsidR="00867677">
        <w:rPr>
          <w:szCs w:val="24"/>
        </w:rPr>
        <w:t xml:space="preserve"> </w:t>
      </w:r>
      <w:r w:rsidR="00E74F1F">
        <w:rPr>
          <w:szCs w:val="24"/>
        </w:rPr>
        <w:t xml:space="preserve">problems </w:t>
      </w:r>
      <w:r w:rsidR="000939A7">
        <w:rPr>
          <w:szCs w:val="24"/>
        </w:rPr>
        <w:t xml:space="preserve">on </w:t>
      </w:r>
      <w:r w:rsidR="000939A7" w:rsidRPr="00250311">
        <w:rPr>
          <w:szCs w:val="24"/>
        </w:rPr>
        <w:t>real size moment steel frame</w:t>
      </w:r>
      <w:r w:rsidR="000939A7">
        <w:rPr>
          <w:szCs w:val="24"/>
        </w:rPr>
        <w:t xml:space="preserve"> as</w:t>
      </w:r>
      <w:r w:rsidR="00676B69" w:rsidRPr="00250311">
        <w:rPr>
          <w:szCs w:val="24"/>
        </w:rPr>
        <w:t xml:space="preserve"> reported by </w:t>
      </w:r>
      <w:sdt>
        <w:sdtPr>
          <w:rPr>
            <w:color w:val="000000"/>
            <w:szCs w:val="24"/>
          </w:rPr>
          <w:tag w:val="MENDELEY_CITATION_v3_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"/>
          <w:id w:val="-577135178"/>
          <w:placeholder>
            <w:docPart w:val="B526CAF3C5EF4B1A81AD91E88670A068"/>
          </w:placeholder>
        </w:sdtPr>
        <w:sdtEndPr>
          <w:rPr>
            <w:szCs w:val="18"/>
          </w:rPr>
        </w:sdtEndPr>
        <w:sdtContent>
          <w:r w:rsidR="00676B69" w:rsidRPr="00CE7064">
            <w:rPr>
              <w:color w:val="000000"/>
            </w:rPr>
            <w:t xml:space="preserve">(Kaveh and </w:t>
          </w:r>
          <w:proofErr w:type="spellStart"/>
          <w:r w:rsidR="00676B69" w:rsidRPr="00CE7064">
            <w:rPr>
              <w:color w:val="000000"/>
            </w:rPr>
            <w:t>Ghazaan</w:t>
          </w:r>
          <w:proofErr w:type="spellEnd"/>
          <w:r w:rsidR="00676B69" w:rsidRPr="00CE7064">
            <w:rPr>
              <w:color w:val="000000"/>
            </w:rPr>
            <w:t>, 2018)</w:t>
          </w:r>
        </w:sdtContent>
      </w:sdt>
      <w:r w:rsidR="000939A7">
        <w:rPr>
          <w:szCs w:val="24"/>
        </w:rPr>
        <w:t>.</w:t>
      </w:r>
      <w:r w:rsidR="00F763F1">
        <w:rPr>
          <w:szCs w:val="24"/>
        </w:rPr>
        <w:t xml:space="preserve"> </w:t>
      </w:r>
      <w:proofErr w:type="spellStart"/>
      <w:r w:rsidR="00F763F1" w:rsidRPr="00250311">
        <w:rPr>
          <w:szCs w:val="24"/>
        </w:rPr>
        <w:t>Hasancebi</w:t>
      </w:r>
      <w:proofErr w:type="spellEnd"/>
      <w:r w:rsidR="00F763F1" w:rsidRPr="00250311">
        <w:rPr>
          <w:szCs w:val="24"/>
        </w:rPr>
        <w:t xml:space="preserve"> </w:t>
      </w:r>
      <w:r w:rsidR="00F763F1" w:rsidRPr="00D84412">
        <w:rPr>
          <w:i/>
          <w:szCs w:val="24"/>
        </w:rPr>
        <w:t>et al.</w:t>
      </w:r>
      <w:r w:rsidR="00F763F1" w:rsidRPr="00250311">
        <w:rPr>
          <w:szCs w:val="24"/>
        </w:rPr>
        <w:t xml:space="preserve"> (2012) </w:t>
      </w:r>
      <w:r w:rsidR="00F763F1">
        <w:rPr>
          <w:szCs w:val="24"/>
        </w:rPr>
        <w:t xml:space="preserve">concluded that the best </w:t>
      </w:r>
      <w:r w:rsidR="003C2E23">
        <w:rPr>
          <w:szCs w:val="24"/>
        </w:rPr>
        <w:t>result of the optimization problem w</w:t>
      </w:r>
      <w:r w:rsidR="00457FAE">
        <w:rPr>
          <w:szCs w:val="24"/>
        </w:rPr>
        <w:t>as</w:t>
      </w:r>
      <w:r w:rsidR="003C2E23">
        <w:rPr>
          <w:szCs w:val="24"/>
        </w:rPr>
        <w:t xml:space="preserve"> achieved using the</w:t>
      </w:r>
      <w:r w:rsidR="0091078F">
        <w:rPr>
          <w:szCs w:val="24"/>
        </w:rPr>
        <w:t xml:space="preserve"> </w:t>
      </w:r>
      <w:r w:rsidR="0091078F" w:rsidRPr="00250311">
        <w:rPr>
          <w:szCs w:val="24"/>
        </w:rPr>
        <w:t>simulated annealing (SA)</w:t>
      </w:r>
      <w:r w:rsidR="0091078F">
        <w:rPr>
          <w:szCs w:val="24"/>
        </w:rPr>
        <w:t xml:space="preserve"> and the evolution strategy.</w:t>
      </w:r>
      <w:r w:rsidR="00EB390C">
        <w:rPr>
          <w:szCs w:val="24"/>
        </w:rPr>
        <w:t xml:space="preserve"> This </w:t>
      </w:r>
      <w:proofErr w:type="gramStart"/>
      <w:r w:rsidR="00EB390C">
        <w:rPr>
          <w:szCs w:val="24"/>
        </w:rPr>
        <w:t>was</w:t>
      </w:r>
      <w:r w:rsidR="008A15F7">
        <w:rPr>
          <w:szCs w:val="24"/>
        </w:rPr>
        <w:t xml:space="preserve"> in agreement</w:t>
      </w:r>
      <w:proofErr w:type="gramEnd"/>
      <w:r w:rsidR="008A15F7">
        <w:rPr>
          <w:szCs w:val="24"/>
        </w:rPr>
        <w:t xml:space="preserve"> with the findings from </w:t>
      </w:r>
      <w:r w:rsidR="004E5013">
        <w:rPr>
          <w:szCs w:val="24"/>
        </w:rPr>
        <w:t>the</w:t>
      </w:r>
      <w:r w:rsidR="00EB390C">
        <w:rPr>
          <w:szCs w:val="24"/>
        </w:rPr>
        <w:t xml:space="preserve"> </w:t>
      </w:r>
      <w:r w:rsidR="008A15F7">
        <w:rPr>
          <w:szCs w:val="24"/>
        </w:rPr>
        <w:t xml:space="preserve">earlier </w:t>
      </w:r>
      <w:r w:rsidR="00EB390C">
        <w:rPr>
          <w:szCs w:val="24"/>
        </w:rPr>
        <w:t>study</w:t>
      </w:r>
      <w:r w:rsidR="00457FAE">
        <w:rPr>
          <w:szCs w:val="24"/>
        </w:rPr>
        <w:t>,</w:t>
      </w:r>
      <w:r w:rsidR="00EB390C">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9066601"/>
          <w:placeholder>
            <w:docPart w:val="B526CAF3C5EF4B1A81AD91E88670A068"/>
          </w:placeholder>
        </w:sdtPr>
        <w:sdtEndPr>
          <w:rPr>
            <w:szCs w:val="18"/>
          </w:rPr>
        </w:sdtEndPr>
        <w:sdtContent>
          <w:r w:rsidR="00676B69" w:rsidRPr="00CE7064">
            <w:rPr>
              <w:color w:val="000000"/>
            </w:rPr>
            <w:t>(Khalifa, 2011)</w:t>
          </w:r>
        </w:sdtContent>
      </w:sdt>
      <w:r w:rsidR="00676B69" w:rsidRPr="00250311">
        <w:rPr>
          <w:szCs w:val="24"/>
        </w:rPr>
        <w:t xml:space="preserve"> </w:t>
      </w:r>
      <w:r w:rsidR="008A15F7">
        <w:rPr>
          <w:szCs w:val="24"/>
        </w:rPr>
        <w:t xml:space="preserve">that </w:t>
      </w:r>
      <w:r w:rsidR="00676B69" w:rsidRPr="00250311">
        <w:rPr>
          <w:szCs w:val="24"/>
        </w:rPr>
        <w:t>concluded that</w:t>
      </w:r>
      <w:r w:rsidR="004E5013">
        <w:rPr>
          <w:szCs w:val="24"/>
        </w:rPr>
        <w:t xml:space="preserve"> </w:t>
      </w:r>
      <w:r w:rsidR="003520FB">
        <w:rPr>
          <w:szCs w:val="24"/>
        </w:rPr>
        <w:t xml:space="preserve">implementation of the </w:t>
      </w:r>
      <w:r w:rsidR="00676B69" w:rsidRPr="00250311">
        <w:rPr>
          <w:szCs w:val="24"/>
        </w:rPr>
        <w:t xml:space="preserve">survival of the fittest </w:t>
      </w:r>
      <w:r w:rsidR="003520FB">
        <w:rPr>
          <w:szCs w:val="24"/>
        </w:rPr>
        <w:t>procedure in the GA techniques</w:t>
      </w:r>
      <w:r w:rsidR="005D11D5">
        <w:rPr>
          <w:szCs w:val="24"/>
        </w:rPr>
        <w:t xml:space="preserve"> impact the effectiveness of the method because some good</w:t>
      </w:r>
      <w:r w:rsidR="00676B69" w:rsidRPr="00250311">
        <w:rPr>
          <w:szCs w:val="24"/>
        </w:rPr>
        <w:t xml:space="preserve"> </w:t>
      </w:r>
      <w:r w:rsidR="005D11D5">
        <w:rPr>
          <w:szCs w:val="24"/>
        </w:rPr>
        <w:t>individu</w:t>
      </w:r>
      <w:r w:rsidR="00457FAE">
        <w:rPr>
          <w:szCs w:val="24"/>
        </w:rPr>
        <w:t>al</w:t>
      </w:r>
      <w:r w:rsidR="005D11D5">
        <w:rPr>
          <w:szCs w:val="24"/>
        </w:rPr>
        <w:t>s</w:t>
      </w:r>
      <w:r w:rsidR="00676B69" w:rsidRPr="00250311">
        <w:rPr>
          <w:szCs w:val="24"/>
        </w:rPr>
        <w:t xml:space="preserve"> may have been lost</w:t>
      </w:r>
      <w:r w:rsidR="00DB0AEC">
        <w:rPr>
          <w:szCs w:val="24"/>
        </w:rPr>
        <w:t xml:space="preserve"> in the process</w:t>
      </w:r>
      <w:r w:rsidR="00676B69" w:rsidRPr="00250311">
        <w:rPr>
          <w:szCs w:val="24"/>
        </w:rPr>
        <w:t xml:space="preserve">.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731077174"/>
          <w:placeholder>
            <w:docPart w:val="FC5FA67629CD4DB7B37C55D4429BDC4A"/>
          </w:placeholder>
        </w:sdtPr>
        <w:sdtEndPr>
          <w:rPr>
            <w:szCs w:val="18"/>
          </w:rPr>
        </w:sdtEndPr>
        <w:sdtContent>
          <w:r w:rsidR="00DB0AEC" w:rsidRPr="00CE7064">
            <w:rPr>
              <w:color w:val="000000"/>
            </w:rPr>
            <w:t>(Khalifa, 2011)</w:t>
          </w:r>
        </w:sdtContent>
      </w:sdt>
      <w:r w:rsidR="00DB0AEC" w:rsidRPr="00250311">
        <w:rPr>
          <w:szCs w:val="24"/>
        </w:rPr>
        <w:t xml:space="preserve"> </w:t>
      </w:r>
      <w:r w:rsidR="00DB0AEC">
        <w:rPr>
          <w:szCs w:val="24"/>
        </w:rPr>
        <w:t xml:space="preserve">study was on </w:t>
      </w:r>
      <w:r w:rsidR="00FB5C16">
        <w:rPr>
          <w:szCs w:val="24"/>
        </w:rPr>
        <w:t>finding the optimum/minimum weight of semi-rigid and rigid steel frames using th</w:t>
      </w:r>
      <w:r w:rsidR="00457FAE">
        <w:rPr>
          <w:szCs w:val="24"/>
        </w:rPr>
        <w:t>e</w:t>
      </w:r>
      <w:r w:rsidR="00FB5C16">
        <w:rPr>
          <w:szCs w:val="24"/>
        </w:rPr>
        <w:t xml:space="preserve"> GA</w:t>
      </w:r>
      <w:r w:rsidR="004A2018">
        <w:rPr>
          <w:szCs w:val="24"/>
        </w:rPr>
        <w:t xml:space="preserve"> and the Harmony Search Algorithm (HSA)</w:t>
      </w:r>
      <w:r w:rsidR="00A36CAD">
        <w:rPr>
          <w:szCs w:val="24"/>
        </w:rPr>
        <w:t xml:space="preserve">. </w:t>
      </w:r>
      <w:r w:rsidR="000E1602">
        <w:rPr>
          <w:szCs w:val="24"/>
        </w:rPr>
        <w:t xml:space="preserve">As deduced from the finding of </w:t>
      </w:r>
      <w:sdt>
        <w:sdtPr>
          <w:rPr>
            <w:color w:val="000000"/>
            <w:szCs w:val="24"/>
          </w:rPr>
          <w:tag w:val="MENDELEY_CITATION_v3_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"/>
          <w:id w:val="1182853673"/>
          <w:placeholder>
            <w:docPart w:val="D8C27F4455F44DB693347C87C7013803"/>
          </w:placeholder>
        </w:sdtPr>
        <w:sdtEndPr>
          <w:rPr>
            <w:szCs w:val="18"/>
          </w:rPr>
        </w:sdtEndPr>
        <w:sdtContent>
          <w:r w:rsidR="000E1602" w:rsidRPr="00CE7064">
            <w:rPr>
              <w:color w:val="000000"/>
            </w:rPr>
            <w:t>(Khalifa, 2011)</w:t>
          </w:r>
        </w:sdtContent>
      </w:sdt>
      <w:r w:rsidR="000E1602" w:rsidRPr="00250311">
        <w:rPr>
          <w:szCs w:val="24"/>
        </w:rPr>
        <w:t xml:space="preserve"> </w:t>
      </w:r>
      <w:r w:rsidR="000E1602">
        <w:rPr>
          <w:szCs w:val="24"/>
        </w:rPr>
        <w:t xml:space="preserve">study, the </w:t>
      </w:r>
      <w:r w:rsidR="0017358D">
        <w:rPr>
          <w:szCs w:val="24"/>
        </w:rPr>
        <w:t>HAS produce</w:t>
      </w:r>
      <w:r w:rsidR="00D57C61">
        <w:rPr>
          <w:szCs w:val="24"/>
        </w:rPr>
        <w:t>d</w:t>
      </w:r>
      <w:r w:rsidR="0017358D">
        <w:rPr>
          <w:szCs w:val="24"/>
        </w:rPr>
        <w:t xml:space="preserve"> the best results in term</w:t>
      </w:r>
      <w:r w:rsidR="00457FAE">
        <w:rPr>
          <w:szCs w:val="24"/>
        </w:rPr>
        <w:t>s</w:t>
      </w:r>
      <w:r w:rsidR="0017358D">
        <w:rPr>
          <w:szCs w:val="24"/>
        </w:rPr>
        <w:t xml:space="preserve"> of the minimum </w:t>
      </w:r>
      <w:r w:rsidR="00D57C61">
        <w:rPr>
          <w:szCs w:val="24"/>
        </w:rPr>
        <w:t xml:space="preserve">weight. </w:t>
      </w:r>
      <w:r w:rsidR="00AE60F2">
        <w:rPr>
          <w:szCs w:val="24"/>
        </w:rPr>
        <w:t>The minimum weight from the HAS</w:t>
      </w:r>
      <w:r w:rsidR="002D2879">
        <w:rPr>
          <w:szCs w:val="24"/>
        </w:rPr>
        <w:t xml:space="preserve"> compared to the GA</w:t>
      </w:r>
      <w:r w:rsidR="00AE60F2">
        <w:rPr>
          <w:szCs w:val="24"/>
        </w:rPr>
        <w:t xml:space="preserve"> is </w:t>
      </w:r>
      <w:r w:rsidR="00EF0FD5" w:rsidRPr="00250311">
        <w:rPr>
          <w:szCs w:val="24"/>
        </w:rPr>
        <w:t xml:space="preserve">5.18-11.8 % </w:t>
      </w:r>
      <w:r w:rsidR="00AE60F2">
        <w:rPr>
          <w:szCs w:val="24"/>
        </w:rPr>
        <w:t>l</w:t>
      </w:r>
      <w:r w:rsidR="002D2879">
        <w:rPr>
          <w:szCs w:val="24"/>
        </w:rPr>
        <w:t xml:space="preserve">ighter </w:t>
      </w:r>
      <w:r w:rsidR="00AE60F2">
        <w:rPr>
          <w:szCs w:val="24"/>
        </w:rPr>
        <w:t xml:space="preserve">for the </w:t>
      </w:r>
      <w:r w:rsidR="00676B69" w:rsidRPr="00250311">
        <w:rPr>
          <w:szCs w:val="24"/>
        </w:rPr>
        <w:t>rigid and</w:t>
      </w:r>
      <w:r w:rsidR="00AE60F2">
        <w:rPr>
          <w:szCs w:val="24"/>
        </w:rPr>
        <w:t xml:space="preserve"> 7.7-11.2% </w:t>
      </w:r>
      <w:r w:rsidR="002D2879">
        <w:rPr>
          <w:szCs w:val="24"/>
        </w:rPr>
        <w:t>lighter for the</w:t>
      </w:r>
      <w:r w:rsidR="00676B69" w:rsidRPr="00250311">
        <w:rPr>
          <w:szCs w:val="24"/>
        </w:rPr>
        <w:t xml:space="preserve"> semi-rigid frames</w:t>
      </w:r>
      <w:r w:rsidR="009B07DC">
        <w:rPr>
          <w:szCs w:val="24"/>
        </w:rPr>
        <w:t>.</w:t>
      </w:r>
    </w:p>
    <w:p w14:paraId="79FB784B" w14:textId="77777777" w:rsidR="00676B69" w:rsidRPr="00250311" w:rsidRDefault="00676B69" w:rsidP="00676B69">
      <w:pPr>
        <w:pStyle w:val="Heading4"/>
        <w:spacing w:before="120"/>
        <w:rPr>
          <w:rFonts w:cs="Times New Roman"/>
          <w:szCs w:val="24"/>
        </w:rPr>
      </w:pPr>
      <w:r w:rsidRPr="00250311">
        <w:rPr>
          <w:rFonts w:cs="Times New Roman"/>
          <w:szCs w:val="24"/>
        </w:rPr>
        <w:t>2.</w:t>
      </w:r>
      <w:r>
        <w:rPr>
          <w:rFonts w:cs="Times New Roman"/>
          <w:szCs w:val="24"/>
        </w:rPr>
        <w:t>7.2</w:t>
      </w:r>
      <w:r w:rsidRPr="00250311">
        <w:rPr>
          <w:rFonts w:cs="Times New Roman"/>
          <w:szCs w:val="24"/>
        </w:rPr>
        <w:t xml:space="preserve"> </w:t>
      </w:r>
      <w:r w:rsidRPr="00250311">
        <w:rPr>
          <w:rFonts w:cs="Times New Roman"/>
          <w:szCs w:val="24"/>
        </w:rPr>
        <w:tab/>
        <w:t>Particle Swarm Optimization</w:t>
      </w:r>
      <w:r>
        <w:rPr>
          <w:rFonts w:cs="Times New Roman"/>
          <w:szCs w:val="24"/>
        </w:rPr>
        <w:t xml:space="preserve"> technique</w:t>
      </w:r>
    </w:p>
    <w:p w14:paraId="3F42D1A1" w14:textId="70D6E571" w:rsidR="00676B69" w:rsidRPr="00250311" w:rsidRDefault="005979E7" w:rsidP="00676B69">
      <w:pPr>
        <w:rPr>
          <w:szCs w:val="24"/>
        </w:rPr>
      </w:pPr>
      <w:r w:rsidRPr="00250311">
        <w:rPr>
          <w:szCs w:val="24"/>
        </w:rPr>
        <w:t xml:space="preserve">Kennedy and Eberhart in 1995 </w:t>
      </w:r>
      <w:r>
        <w:rPr>
          <w:szCs w:val="24"/>
        </w:rPr>
        <w:t>f</w:t>
      </w:r>
      <w:r w:rsidR="007F5DBE">
        <w:rPr>
          <w:szCs w:val="24"/>
        </w:rPr>
        <w:t>i</w:t>
      </w:r>
      <w:r>
        <w:rPr>
          <w:szCs w:val="24"/>
        </w:rPr>
        <w:t>rst proposed th</w:t>
      </w:r>
      <w:r w:rsidR="007F5DBE">
        <w:rPr>
          <w:szCs w:val="24"/>
        </w:rPr>
        <w:t xml:space="preserve">e </w:t>
      </w:r>
      <w:r w:rsidR="00676B69">
        <w:rPr>
          <w:szCs w:val="24"/>
        </w:rPr>
        <w:t xml:space="preserve">Particle </w:t>
      </w:r>
      <w:r w:rsidR="007F5DBE">
        <w:rPr>
          <w:szCs w:val="24"/>
        </w:rPr>
        <w:t>S</w:t>
      </w:r>
      <w:r w:rsidR="00676B69">
        <w:rPr>
          <w:szCs w:val="24"/>
        </w:rPr>
        <w:t xml:space="preserve">warm </w:t>
      </w:r>
      <w:r w:rsidR="007F5DBE">
        <w:rPr>
          <w:szCs w:val="24"/>
        </w:rPr>
        <w:t>O</w:t>
      </w:r>
      <w:r w:rsidR="00676B69">
        <w:rPr>
          <w:szCs w:val="24"/>
        </w:rPr>
        <w:t>ptimization</w:t>
      </w:r>
      <w:r w:rsidR="007F5DBE">
        <w:rPr>
          <w:szCs w:val="24"/>
        </w:rPr>
        <w:t xml:space="preserve"> </w:t>
      </w:r>
      <w:r w:rsidR="007F5DBE">
        <w:rPr>
          <w:szCs w:val="24"/>
        </w:rPr>
        <w:t>(</w:t>
      </w:r>
      <w:proofErr w:type="gramStart"/>
      <w:r w:rsidR="007F5DBE">
        <w:rPr>
          <w:szCs w:val="24"/>
        </w:rPr>
        <w:t>PSO</w:t>
      </w:r>
      <w:r w:rsidR="007F5DBE" w:rsidRPr="00250311">
        <w:rPr>
          <w:szCs w:val="24"/>
        </w:rPr>
        <w:t xml:space="preserve">) </w:t>
      </w:r>
      <w:r w:rsidR="00676B69">
        <w:rPr>
          <w:szCs w:val="24"/>
        </w:rPr>
        <w:t xml:space="preserve"> </w:t>
      </w:r>
      <w:r w:rsidR="00676B69" w:rsidRPr="00250311">
        <w:rPr>
          <w:szCs w:val="24"/>
        </w:rPr>
        <w:t>technique</w:t>
      </w:r>
      <w:proofErr w:type="gramEnd"/>
      <w:r w:rsidR="00B730A3">
        <w:rPr>
          <w:szCs w:val="24"/>
        </w:rPr>
        <w:t xml:space="preserve"> based on </w:t>
      </w:r>
      <w:r w:rsidR="00676B69" w:rsidRPr="00250311">
        <w:rPr>
          <w:szCs w:val="24"/>
        </w:rPr>
        <w:t>inspir</w:t>
      </w:r>
      <w:r w:rsidR="00B730A3">
        <w:rPr>
          <w:szCs w:val="24"/>
        </w:rPr>
        <w:t>ation f</w:t>
      </w:r>
      <w:r w:rsidR="00125670">
        <w:rPr>
          <w:szCs w:val="24"/>
        </w:rPr>
        <w:t>rom</w:t>
      </w:r>
      <w:r w:rsidR="00B730A3">
        <w:rPr>
          <w:szCs w:val="24"/>
        </w:rPr>
        <w:t xml:space="preserve"> the social </w:t>
      </w:r>
      <w:proofErr w:type="spellStart"/>
      <w:r w:rsidR="00B730A3">
        <w:rPr>
          <w:szCs w:val="24"/>
        </w:rPr>
        <w:t>behavior</w:t>
      </w:r>
      <w:proofErr w:type="spellEnd"/>
      <w:r w:rsidR="00B730A3">
        <w:rPr>
          <w:szCs w:val="24"/>
        </w:rPr>
        <w:t xml:space="preserve"> of</w:t>
      </w:r>
      <w:r w:rsidR="00304566">
        <w:rPr>
          <w:szCs w:val="24"/>
        </w:rPr>
        <w:t xml:space="preserve"> b</w:t>
      </w:r>
      <w:r w:rsidR="00B730A3">
        <w:rPr>
          <w:szCs w:val="24"/>
        </w:rPr>
        <w:t xml:space="preserve">ugs, </w:t>
      </w:r>
      <w:r w:rsidR="00304566">
        <w:rPr>
          <w:szCs w:val="24"/>
        </w:rPr>
        <w:t>birds</w:t>
      </w:r>
      <w:r w:rsidR="00E125B7">
        <w:rPr>
          <w:szCs w:val="24"/>
        </w:rPr>
        <w:t>,</w:t>
      </w:r>
      <w:r w:rsidR="00304566">
        <w:rPr>
          <w:szCs w:val="24"/>
        </w:rPr>
        <w:t xml:space="preserve"> and fishes.</w:t>
      </w:r>
      <w:r w:rsidR="00C56BEB">
        <w:rPr>
          <w:szCs w:val="24"/>
        </w:rPr>
        <w:t xml:space="preserve"> </w:t>
      </w:r>
      <w:r w:rsidR="00304566">
        <w:rPr>
          <w:szCs w:val="24"/>
        </w:rPr>
        <w:t>The techniqu</w:t>
      </w:r>
      <w:r w:rsidR="00E125B7">
        <w:rPr>
          <w:szCs w:val="24"/>
        </w:rPr>
        <w:t>e</w:t>
      </w:r>
      <w:r w:rsidR="00125670">
        <w:rPr>
          <w:szCs w:val="24"/>
        </w:rPr>
        <w:t xml:space="preserve"> basically imitates </w:t>
      </w:r>
      <w:r w:rsidR="00676B69" w:rsidRPr="00250311">
        <w:rPr>
          <w:szCs w:val="24"/>
        </w:rPr>
        <w:t>the insect swarm</w:t>
      </w:r>
      <w:r w:rsidR="00FB5EE3">
        <w:rPr>
          <w:szCs w:val="24"/>
        </w:rPr>
        <w:t xml:space="preserve"> </w:t>
      </w:r>
      <w:proofErr w:type="spellStart"/>
      <w:r w:rsidR="00FB5EE3" w:rsidRPr="00250311">
        <w:rPr>
          <w:szCs w:val="24"/>
        </w:rPr>
        <w:t>behavior</w:t>
      </w:r>
      <w:proofErr w:type="spellEnd"/>
      <w:r w:rsidR="00676B69" w:rsidRPr="00250311">
        <w:rPr>
          <w:szCs w:val="24"/>
        </w:rPr>
        <w:t xml:space="preserve">, fish </w:t>
      </w:r>
      <w:r w:rsidR="00FB5EE3">
        <w:rPr>
          <w:szCs w:val="24"/>
        </w:rPr>
        <w:t>schooling (</w:t>
      </w:r>
      <w:r w:rsidR="00676B69">
        <w:rPr>
          <w:szCs w:val="24"/>
        </w:rPr>
        <w:fldChar w:fldCharType="begin"/>
      </w:r>
      <w:r w:rsidR="00676B69">
        <w:rPr>
          <w:szCs w:val="24"/>
        </w:rPr>
        <w:instrText xml:space="preserve"> REF _Ref51260269 \h </w:instrText>
      </w:r>
      <w:r w:rsidR="00676B69">
        <w:rPr>
          <w:szCs w:val="24"/>
        </w:rPr>
      </w:r>
      <w:r w:rsidR="00676B69">
        <w:rPr>
          <w:szCs w:val="24"/>
        </w:rPr>
        <w:fldChar w:fldCharType="separate"/>
      </w:r>
      <w:r w:rsidR="00676B69">
        <w:rPr>
          <w:szCs w:val="24"/>
        </w:rPr>
        <w:t>Figure.</w:t>
      </w:r>
      <w:r w:rsidR="00676B69">
        <w:rPr>
          <w:noProof/>
          <w:szCs w:val="24"/>
        </w:rPr>
        <w:t>2</w:t>
      </w:r>
      <w:r w:rsidR="00676B69">
        <w:rPr>
          <w:szCs w:val="24"/>
        </w:rPr>
        <w:t>.</w:t>
      </w:r>
      <w:r w:rsidR="00676B69">
        <w:rPr>
          <w:noProof/>
          <w:szCs w:val="24"/>
        </w:rPr>
        <w:t>5</w:t>
      </w:r>
      <w:r w:rsidR="00676B69">
        <w:rPr>
          <w:szCs w:val="24"/>
        </w:rPr>
        <w:fldChar w:fldCharType="end"/>
      </w:r>
      <w:r w:rsidR="00FB5EE3">
        <w:rPr>
          <w:szCs w:val="24"/>
        </w:rPr>
        <w:t>)</w:t>
      </w:r>
      <w:r w:rsidR="00E125B7">
        <w:rPr>
          <w:szCs w:val="24"/>
        </w:rPr>
        <w:t>,</w:t>
      </w:r>
      <w:r w:rsidR="00676B69" w:rsidRPr="00250311">
        <w:rPr>
          <w:szCs w:val="24"/>
        </w:rPr>
        <w:t xml:space="preserve"> and</w:t>
      </w:r>
      <w:r w:rsidR="00917621">
        <w:rPr>
          <w:szCs w:val="24"/>
        </w:rPr>
        <w:t xml:space="preserve"> the </w:t>
      </w:r>
      <w:proofErr w:type="spellStart"/>
      <w:r w:rsidR="00917621">
        <w:rPr>
          <w:szCs w:val="24"/>
        </w:rPr>
        <w:t>behavior</w:t>
      </w:r>
      <w:proofErr w:type="spellEnd"/>
      <w:r w:rsidR="00917621">
        <w:rPr>
          <w:szCs w:val="24"/>
        </w:rPr>
        <w:t xml:space="preserve"> of</w:t>
      </w:r>
      <w:r w:rsidR="00676B69" w:rsidRPr="00250311">
        <w:rPr>
          <w:szCs w:val="24"/>
        </w:rPr>
        <w:t xml:space="preserve"> </w:t>
      </w:r>
      <w:proofErr w:type="gramStart"/>
      <w:r w:rsidR="00676B69" w:rsidRPr="00250311">
        <w:rPr>
          <w:szCs w:val="24"/>
        </w:rPr>
        <w:t>birds</w:t>
      </w:r>
      <w:proofErr w:type="gramEnd"/>
      <w:r w:rsidR="00676B69" w:rsidRPr="00250311">
        <w:rPr>
          <w:szCs w:val="24"/>
        </w:rPr>
        <w:t xml:space="preserve"> flock</w:t>
      </w:r>
      <w:r w:rsidR="00917621">
        <w:rPr>
          <w:szCs w:val="24"/>
        </w:rPr>
        <w:t xml:space="preserve">. </w:t>
      </w:r>
      <w:r w:rsidR="00514F32">
        <w:rPr>
          <w:szCs w:val="24"/>
        </w:rPr>
        <w:t xml:space="preserve">PSO is </w:t>
      </w:r>
      <w:r w:rsidR="00514F32" w:rsidRPr="00250311">
        <w:rPr>
          <w:szCs w:val="24"/>
        </w:rPr>
        <w:t>grouped</w:t>
      </w:r>
      <w:r w:rsidR="00676B69" w:rsidRPr="00250311">
        <w:rPr>
          <w:szCs w:val="24"/>
        </w:rPr>
        <w:t xml:space="preserve"> </w:t>
      </w:r>
      <w:r w:rsidR="00514F32">
        <w:rPr>
          <w:szCs w:val="24"/>
        </w:rPr>
        <w:t>in</w:t>
      </w:r>
      <w:r w:rsidR="00E125B7">
        <w:rPr>
          <w:szCs w:val="24"/>
        </w:rPr>
        <w:t>to</w:t>
      </w:r>
      <w:r w:rsidR="00514F32">
        <w:rPr>
          <w:szCs w:val="24"/>
        </w:rPr>
        <w:t xml:space="preserve"> the family of </w:t>
      </w:r>
      <w:proofErr w:type="spellStart"/>
      <w:r w:rsidR="00514F32">
        <w:rPr>
          <w:szCs w:val="24"/>
        </w:rPr>
        <w:t>behavio</w:t>
      </w:r>
      <w:r w:rsidR="004E6CBE">
        <w:rPr>
          <w:szCs w:val="24"/>
        </w:rPr>
        <w:t>ra</w:t>
      </w:r>
      <w:r w:rsidR="00514F32">
        <w:rPr>
          <w:szCs w:val="24"/>
        </w:rPr>
        <w:t>l</w:t>
      </w:r>
      <w:proofErr w:type="spellEnd"/>
      <w:r w:rsidR="00514F32">
        <w:rPr>
          <w:szCs w:val="24"/>
        </w:rPr>
        <w:t xml:space="preserve"> inspired algorithms</w:t>
      </w:r>
      <w:r w:rsidR="00A62D1F">
        <w:rPr>
          <w:szCs w:val="24"/>
        </w:rPr>
        <w:t xml:space="preserve">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57806596"/>
          <w:placeholder>
            <w:docPart w:val="0DEC590D28F54C3BB72956683F699BC7"/>
          </w:placeholder>
        </w:sdtPr>
        <w:sdtEndPr>
          <w:rPr>
            <w:szCs w:val="18"/>
          </w:rPr>
        </w:sdtEndPr>
        <w:sdtContent>
          <w:r w:rsidR="00A62D1F" w:rsidRPr="00CE7064">
            <w:rPr>
              <w:color w:val="000000"/>
            </w:rPr>
            <w:t>(Dogan 2010)</w:t>
          </w:r>
        </w:sdtContent>
      </w:sdt>
      <w:r w:rsidR="00A62D1F" w:rsidRPr="00250311">
        <w:rPr>
          <w:szCs w:val="24"/>
        </w:rPr>
        <w:t>.</w:t>
      </w:r>
      <w:r w:rsidR="00A62D1F">
        <w:rPr>
          <w:szCs w:val="24"/>
        </w:rPr>
        <w:t xml:space="preserve"> </w:t>
      </w:r>
      <w:r w:rsidR="00676B69" w:rsidRPr="00250311">
        <w:rPr>
          <w:szCs w:val="24"/>
        </w:rPr>
        <w:t xml:space="preserve">These </w:t>
      </w:r>
      <w:r w:rsidR="0093277B">
        <w:rPr>
          <w:szCs w:val="24"/>
        </w:rPr>
        <w:t xml:space="preserve">primary </w:t>
      </w:r>
      <w:r w:rsidR="00676B69" w:rsidRPr="00250311">
        <w:rPr>
          <w:szCs w:val="24"/>
        </w:rPr>
        <w:t>organisms</w:t>
      </w:r>
      <w:r w:rsidR="0093277B">
        <w:rPr>
          <w:szCs w:val="24"/>
        </w:rPr>
        <w:t xml:space="preserve"> which</w:t>
      </w:r>
      <w:r w:rsidR="00E51468">
        <w:rPr>
          <w:szCs w:val="24"/>
        </w:rPr>
        <w:t xml:space="preserve"> the PSO method was based on </w:t>
      </w:r>
      <w:r w:rsidR="009E6089">
        <w:rPr>
          <w:szCs w:val="24"/>
        </w:rPr>
        <w:t xml:space="preserve">use </w:t>
      </w:r>
      <w:r w:rsidR="009E6089" w:rsidRPr="00250311">
        <w:rPr>
          <w:szCs w:val="24"/>
        </w:rPr>
        <w:t>specific</w:t>
      </w:r>
      <w:r w:rsidR="00676B69" w:rsidRPr="00250311">
        <w:rPr>
          <w:szCs w:val="24"/>
        </w:rPr>
        <w:t xml:space="preserve"> social hierarchy in </w:t>
      </w:r>
      <w:r w:rsidR="009E6089">
        <w:rPr>
          <w:szCs w:val="24"/>
        </w:rPr>
        <w:t xml:space="preserve">all </w:t>
      </w:r>
      <w:r w:rsidR="00676B69" w:rsidRPr="00250311">
        <w:rPr>
          <w:szCs w:val="24"/>
        </w:rPr>
        <w:t>aspect</w:t>
      </w:r>
      <w:r w:rsidR="00E125B7">
        <w:rPr>
          <w:szCs w:val="24"/>
        </w:rPr>
        <w:t>s</w:t>
      </w:r>
      <w:r w:rsidR="00676B69" w:rsidRPr="00250311">
        <w:rPr>
          <w:szCs w:val="24"/>
        </w:rPr>
        <w:t xml:space="preserve"> of their lives </w:t>
      </w:r>
      <w:r w:rsidR="009E6089">
        <w:rPr>
          <w:szCs w:val="24"/>
        </w:rPr>
        <w:t>such as</w:t>
      </w:r>
      <w:r w:rsidR="00676B69" w:rsidRPr="00250311">
        <w:rPr>
          <w:szCs w:val="24"/>
        </w:rPr>
        <w:t xml:space="preserve"> food and reproduction. </w:t>
      </w:r>
      <w:r w:rsidR="00D54041" w:rsidRPr="00250311">
        <w:rPr>
          <w:szCs w:val="24"/>
        </w:rPr>
        <w:t>Therefore</w:t>
      </w:r>
      <w:r w:rsidR="00676B69" w:rsidRPr="00250311">
        <w:rPr>
          <w:szCs w:val="24"/>
        </w:rPr>
        <w:t>,</w:t>
      </w:r>
      <w:r w:rsidR="00D54041">
        <w:rPr>
          <w:szCs w:val="24"/>
        </w:rPr>
        <w:t xml:space="preserve"> the application of </w:t>
      </w:r>
      <w:r w:rsidR="0047630D">
        <w:rPr>
          <w:szCs w:val="24"/>
        </w:rPr>
        <w:t xml:space="preserve">the </w:t>
      </w:r>
      <w:r w:rsidR="00D54041">
        <w:rPr>
          <w:szCs w:val="24"/>
        </w:rPr>
        <w:t xml:space="preserve">PSO technique </w:t>
      </w:r>
      <w:r w:rsidR="00613051">
        <w:rPr>
          <w:szCs w:val="24"/>
        </w:rPr>
        <w:t xml:space="preserve">in finding </w:t>
      </w:r>
      <w:r w:rsidR="0047630D">
        <w:rPr>
          <w:szCs w:val="24"/>
        </w:rPr>
        <w:t xml:space="preserve">the </w:t>
      </w:r>
      <w:r w:rsidR="00613051">
        <w:rPr>
          <w:szCs w:val="24"/>
        </w:rPr>
        <w:t xml:space="preserve">optimum solution </w:t>
      </w:r>
      <w:r w:rsidR="00D54041">
        <w:rPr>
          <w:szCs w:val="24"/>
        </w:rPr>
        <w:t xml:space="preserve">is analogous </w:t>
      </w:r>
      <w:r w:rsidR="0047630D">
        <w:rPr>
          <w:szCs w:val="24"/>
        </w:rPr>
        <w:t xml:space="preserve">to </w:t>
      </w:r>
      <w:r w:rsidR="00676B69" w:rsidRPr="00250311">
        <w:rPr>
          <w:szCs w:val="24"/>
        </w:rPr>
        <w:t>the way insect</w:t>
      </w:r>
      <w:r w:rsidR="00641B24">
        <w:rPr>
          <w:szCs w:val="24"/>
        </w:rPr>
        <w:t>s or swarms</w:t>
      </w:r>
      <w:r w:rsidR="00676B69" w:rsidRPr="00250311">
        <w:rPr>
          <w:szCs w:val="24"/>
        </w:rPr>
        <w:t xml:space="preserve"> find </w:t>
      </w:r>
      <w:r w:rsidR="00641B24">
        <w:rPr>
          <w:szCs w:val="24"/>
        </w:rPr>
        <w:t>their</w:t>
      </w:r>
      <w:r w:rsidR="00676B69" w:rsidRPr="00250311">
        <w:rPr>
          <w:szCs w:val="24"/>
        </w:rPr>
        <w:t xml:space="preserve"> food.</w:t>
      </w:r>
      <w:r w:rsidR="004F28DF">
        <w:rPr>
          <w:szCs w:val="24"/>
        </w:rPr>
        <w:t xml:space="preserve"> According to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887061414"/>
          <w:placeholder>
            <w:docPart w:val="636ADD693ACF4FC793270A2472496538"/>
          </w:placeholder>
        </w:sdtPr>
        <w:sdtEndPr>
          <w:rPr>
            <w:szCs w:val="18"/>
          </w:rPr>
        </w:sdtEndPr>
        <w:sdtContent>
          <w:r w:rsidR="004F28DF" w:rsidRPr="00CE7064">
            <w:rPr>
              <w:color w:val="000000"/>
            </w:rPr>
            <w:t>(Dogan 2010)</w:t>
          </w:r>
        </w:sdtContent>
      </w:sdt>
      <w:r w:rsidR="004F28DF">
        <w:rPr>
          <w:szCs w:val="24"/>
        </w:rPr>
        <w:t>,</w:t>
      </w:r>
      <w:r w:rsidR="00F731D4">
        <w:rPr>
          <w:szCs w:val="24"/>
        </w:rPr>
        <w:t xml:space="preserve"> the representation</w:t>
      </w:r>
      <w:r w:rsidR="003C1959">
        <w:rPr>
          <w:szCs w:val="24"/>
        </w:rPr>
        <w:t xml:space="preserve"> of the individual organism </w:t>
      </w:r>
      <w:r w:rsidR="003C1959" w:rsidRPr="00250311">
        <w:rPr>
          <w:szCs w:val="24"/>
        </w:rPr>
        <w:t>of either a swarm or flock</w:t>
      </w:r>
      <w:r w:rsidR="003C1959">
        <w:rPr>
          <w:szCs w:val="24"/>
        </w:rPr>
        <w:t xml:space="preserve"> is referred to as the </w:t>
      </w:r>
      <w:r w:rsidR="00676B69" w:rsidRPr="00250311">
        <w:rPr>
          <w:szCs w:val="24"/>
        </w:rPr>
        <w:t xml:space="preserve">particle in </w:t>
      </w:r>
      <w:r w:rsidR="00676B69">
        <w:rPr>
          <w:szCs w:val="24"/>
        </w:rPr>
        <w:t>PSO</w:t>
      </w:r>
      <w:r w:rsidR="00676B69" w:rsidRPr="00250311">
        <w:rPr>
          <w:szCs w:val="24"/>
        </w:rPr>
        <w:t xml:space="preserve"> while </w:t>
      </w:r>
      <w:r w:rsidR="0047630D">
        <w:rPr>
          <w:szCs w:val="24"/>
        </w:rPr>
        <w:t xml:space="preserve">the </w:t>
      </w:r>
      <w:r w:rsidR="00676B69" w:rsidRPr="00250311">
        <w:rPr>
          <w:szCs w:val="24"/>
        </w:rPr>
        <w:t xml:space="preserve">swarm is </w:t>
      </w:r>
      <w:r w:rsidR="00CB5FE2">
        <w:rPr>
          <w:szCs w:val="24"/>
        </w:rPr>
        <w:t>use</w:t>
      </w:r>
      <w:r w:rsidR="0047630D">
        <w:rPr>
          <w:szCs w:val="24"/>
        </w:rPr>
        <w:t>d</w:t>
      </w:r>
      <w:r w:rsidR="00676B69" w:rsidRPr="00250311">
        <w:rPr>
          <w:szCs w:val="24"/>
        </w:rPr>
        <w:t xml:space="preserve"> to </w:t>
      </w:r>
      <w:r w:rsidR="00664C96" w:rsidRPr="00250311">
        <w:rPr>
          <w:szCs w:val="24"/>
        </w:rPr>
        <w:t>represent</w:t>
      </w:r>
      <w:r w:rsidR="00676B69" w:rsidRPr="00250311">
        <w:rPr>
          <w:szCs w:val="24"/>
        </w:rPr>
        <w:t xml:space="preserve"> the whole population </w:t>
      </w:r>
      <w:sdt>
        <w:sdtPr>
          <w:rPr>
            <w:color w:val="000000"/>
            <w:szCs w:val="24"/>
          </w:rPr>
          <w:tag w:val="MENDELEY_CITATION_v3_eyJjaXRhdGlvbklEIjoiTUVOREVMRVlfQ0lUQVRJT05fZWMyNTYyZGItNThlNC00YjhjLWFlMTctNmIzOTQ3YTM4YzU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218872713"/>
          <w:placeholder>
            <w:docPart w:val="B526CAF3C5EF4B1A81AD91E88670A068"/>
          </w:placeholder>
        </w:sdtPr>
        <w:sdtEndPr>
          <w:rPr>
            <w:szCs w:val="18"/>
          </w:rPr>
        </w:sdtEndPr>
        <w:sdtContent>
          <w:r w:rsidR="00676B69" w:rsidRPr="00CE7064">
            <w:rPr>
              <w:color w:val="000000"/>
            </w:rPr>
            <w:t>(Dogan 2010)</w:t>
          </w:r>
        </w:sdtContent>
      </w:sdt>
      <w:r w:rsidR="00676B69" w:rsidRPr="00250311">
        <w:rPr>
          <w:szCs w:val="24"/>
        </w:rPr>
        <w:t>.</w:t>
      </w:r>
    </w:p>
    <w:p w14:paraId="079AFA3C"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276BED9" wp14:editId="20842C54">
            <wp:extent cx="2933700" cy="2143125"/>
            <wp:effectExtent l="0" t="0" r="0" b="9525"/>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938673" cy="2146758"/>
                    </a:xfrm>
                    <a:prstGeom prst="rect">
                      <a:avLst/>
                    </a:prstGeom>
                    <a:noFill/>
                    <a:ln>
                      <a:noFill/>
                    </a:ln>
                  </pic:spPr>
                </pic:pic>
              </a:graphicData>
            </a:graphic>
          </wp:inline>
        </w:drawing>
      </w:r>
    </w:p>
    <w:p w14:paraId="5F7E7C87" w14:textId="77777777" w:rsidR="00676B69" w:rsidRPr="00006005" w:rsidRDefault="00676B69" w:rsidP="00676B69">
      <w:pPr>
        <w:pStyle w:val="Caption"/>
        <w:spacing w:after="240"/>
        <w:rPr>
          <w:color w:val="auto"/>
          <w:szCs w:val="24"/>
        </w:rPr>
      </w:pPr>
      <w:bookmarkStart w:id="2" w:name="_Ref51260269"/>
      <w:bookmarkStart w:id="3" w:name="_Toc51317501"/>
      <w:r w:rsidRPr="00006005">
        <w:rPr>
          <w:color w:val="auto"/>
          <w:szCs w:val="24"/>
        </w:rPr>
        <w:t xml:space="preserve">Figure </w:t>
      </w:r>
      <w:r w:rsidRPr="00006005">
        <w:rPr>
          <w:color w:val="auto"/>
          <w:szCs w:val="24"/>
        </w:rPr>
        <w:fldChar w:fldCharType="begin"/>
      </w:r>
      <w:r w:rsidRPr="00006005">
        <w:rPr>
          <w:color w:val="auto"/>
          <w:szCs w:val="24"/>
        </w:rPr>
        <w:instrText xml:space="preserve"> STYLEREF 1 \s </w:instrText>
      </w:r>
      <w:r w:rsidRPr="00006005">
        <w:rPr>
          <w:color w:val="auto"/>
          <w:szCs w:val="24"/>
        </w:rPr>
        <w:fldChar w:fldCharType="separate"/>
      </w:r>
      <w:r w:rsidRPr="00006005">
        <w:rPr>
          <w:noProof/>
          <w:color w:val="auto"/>
          <w:szCs w:val="24"/>
        </w:rPr>
        <w:t>2</w:t>
      </w:r>
      <w:r w:rsidRPr="00006005">
        <w:rPr>
          <w:color w:val="auto"/>
          <w:szCs w:val="24"/>
        </w:rPr>
        <w:fldChar w:fldCharType="end"/>
      </w:r>
      <w:r w:rsidRPr="00006005">
        <w:rPr>
          <w:color w:val="auto"/>
          <w:szCs w:val="24"/>
        </w:rPr>
        <w:t>.</w:t>
      </w:r>
      <w:r w:rsidRPr="00006005">
        <w:rPr>
          <w:color w:val="auto"/>
          <w:szCs w:val="24"/>
        </w:rPr>
        <w:fldChar w:fldCharType="begin"/>
      </w:r>
      <w:r w:rsidRPr="00006005">
        <w:rPr>
          <w:color w:val="auto"/>
          <w:szCs w:val="24"/>
        </w:rPr>
        <w:instrText xml:space="preserve"> SEQ Figure \* ARABIC \s 1 </w:instrText>
      </w:r>
      <w:r w:rsidRPr="00006005">
        <w:rPr>
          <w:color w:val="auto"/>
          <w:szCs w:val="24"/>
        </w:rPr>
        <w:fldChar w:fldCharType="separate"/>
      </w:r>
      <w:r w:rsidRPr="00006005">
        <w:rPr>
          <w:noProof/>
          <w:color w:val="auto"/>
          <w:szCs w:val="24"/>
        </w:rPr>
        <w:t>5</w:t>
      </w:r>
      <w:r w:rsidRPr="00006005">
        <w:rPr>
          <w:color w:val="auto"/>
          <w:szCs w:val="24"/>
        </w:rPr>
        <w:fldChar w:fldCharType="end"/>
      </w:r>
      <w:bookmarkEnd w:id="2"/>
      <w:r w:rsidRPr="00006005">
        <w:rPr>
          <w:color w:val="auto"/>
          <w:szCs w:val="24"/>
        </w:rPr>
        <w:t>: Fish schooling</w:t>
      </w:r>
      <w:bookmarkEnd w:id="3"/>
    </w:p>
    <w:p w14:paraId="4E4281AD" w14:textId="7C27A37A" w:rsidR="002E1109" w:rsidRDefault="002E1109" w:rsidP="002E1109">
      <w:pPr>
        <w:rPr>
          <w:szCs w:val="24"/>
        </w:rPr>
      </w:pPr>
      <w:r>
        <w:rPr>
          <w:szCs w:val="24"/>
        </w:rPr>
        <w:t xml:space="preserve">The </w:t>
      </w:r>
      <w:proofErr w:type="spellStart"/>
      <w:r>
        <w:rPr>
          <w:szCs w:val="24"/>
        </w:rPr>
        <w:t>behavior</w:t>
      </w:r>
      <w:proofErr w:type="spellEnd"/>
      <w:r>
        <w:rPr>
          <w:szCs w:val="24"/>
        </w:rPr>
        <w:t xml:space="preserve"> of each organism within the swarm cluster is strictly govern</w:t>
      </w:r>
      <w:r w:rsidR="00A26527">
        <w:rPr>
          <w:szCs w:val="24"/>
        </w:rPr>
        <w:t>ed</w:t>
      </w:r>
      <w:r>
        <w:rPr>
          <w:szCs w:val="24"/>
        </w:rPr>
        <w:t xml:space="preserve"> by the individual and cluster intelligen</w:t>
      </w:r>
      <w:r w:rsidR="00A26527">
        <w:rPr>
          <w:szCs w:val="24"/>
        </w:rPr>
        <w:t>ce</w:t>
      </w:r>
      <w:r>
        <w:rPr>
          <w:szCs w:val="24"/>
        </w:rPr>
        <w:t xml:space="preserve"> which prompt the individual swarm to easily adapt </w:t>
      </w:r>
      <w:r w:rsidRPr="00250311">
        <w:rPr>
          <w:szCs w:val="24"/>
        </w:rPr>
        <w:t xml:space="preserve">its </w:t>
      </w:r>
      <w:proofErr w:type="spellStart"/>
      <w:r w:rsidRPr="00250311">
        <w:rPr>
          <w:szCs w:val="24"/>
        </w:rPr>
        <w:t>behavior</w:t>
      </w:r>
      <w:proofErr w:type="spellEnd"/>
      <w:r w:rsidRPr="00250311">
        <w:rPr>
          <w:szCs w:val="24"/>
        </w:rPr>
        <w:t xml:space="preserve"> to match that of its </w:t>
      </w:r>
      <w:proofErr w:type="spellStart"/>
      <w:r w:rsidRPr="00250311">
        <w:rPr>
          <w:szCs w:val="24"/>
        </w:rPr>
        <w:t>neighbors</w:t>
      </w:r>
      <w:proofErr w:type="spellEnd"/>
      <w:r w:rsidRPr="00250311">
        <w:rPr>
          <w:szCs w:val="24"/>
        </w:rPr>
        <w:t>.</w:t>
      </w:r>
      <w:r>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2015096976"/>
          <w:placeholder>
            <w:docPart w:val="4452C24B4048495496A0F01346B12E0B"/>
          </w:placeholder>
        </w:sdtPr>
        <w:sdtEndPr>
          <w:rPr>
            <w:szCs w:val="18"/>
          </w:rPr>
        </w:sdtEndPr>
        <w:sdtContent>
          <w:r w:rsidRPr="00CE7064">
            <w:rPr>
              <w:color w:val="000000"/>
            </w:rPr>
            <w:t>(Arora 2017)</w:t>
          </w:r>
        </w:sdtContent>
      </w:sdt>
      <w:r>
        <w:rPr>
          <w:szCs w:val="24"/>
        </w:rPr>
        <w:t xml:space="preserve"> explained that the intelligence of individual swarm </w:t>
      </w:r>
      <w:r w:rsidRPr="00250311">
        <w:rPr>
          <w:szCs w:val="24"/>
        </w:rPr>
        <w:t xml:space="preserve">facilitates members to follow </w:t>
      </w:r>
      <w:r>
        <w:rPr>
          <w:szCs w:val="24"/>
        </w:rPr>
        <w:t>any food path</w:t>
      </w:r>
      <w:r w:rsidRPr="00250311">
        <w:rPr>
          <w:szCs w:val="24"/>
        </w:rPr>
        <w:t xml:space="preserve"> established</w:t>
      </w:r>
      <w:r>
        <w:rPr>
          <w:szCs w:val="24"/>
        </w:rPr>
        <w:t xml:space="preserve"> </w:t>
      </w:r>
      <w:r w:rsidRPr="00250311">
        <w:rPr>
          <w:szCs w:val="24"/>
        </w:rPr>
        <w:t xml:space="preserve">by </w:t>
      </w:r>
      <w:r>
        <w:rPr>
          <w:szCs w:val="24"/>
        </w:rPr>
        <w:t xml:space="preserve">any </w:t>
      </w:r>
      <w:r w:rsidRPr="00250311">
        <w:rPr>
          <w:szCs w:val="24"/>
        </w:rPr>
        <w:t xml:space="preserve">member </w:t>
      </w:r>
      <w:r>
        <w:rPr>
          <w:szCs w:val="24"/>
        </w:rPr>
        <w:t xml:space="preserve">of the cluster irrespective of their distance apart. This concept of imitation is exactly what the PSO </w:t>
      </w:r>
      <w:r w:rsidRPr="00250311">
        <w:rPr>
          <w:szCs w:val="24"/>
        </w:rPr>
        <w:t>method implies</w:t>
      </w:r>
      <w:r>
        <w:rPr>
          <w:szCs w:val="24"/>
        </w:rPr>
        <w:t>. The PSO technique has been proved and well established as a</w:t>
      </w:r>
      <w:r w:rsidRPr="00250311">
        <w:rPr>
          <w:szCs w:val="24"/>
        </w:rPr>
        <w:t xml:space="preserve"> robust and efficient </w:t>
      </w:r>
      <w:r w:rsidR="00B977CE">
        <w:rPr>
          <w:szCs w:val="24"/>
        </w:rPr>
        <w:t>technique</w:t>
      </w:r>
      <w:r>
        <w:rPr>
          <w:szCs w:val="24"/>
        </w:rPr>
        <w:t xml:space="preserve"> for </w:t>
      </w:r>
      <w:r w:rsidRPr="00250311">
        <w:rPr>
          <w:szCs w:val="24"/>
        </w:rPr>
        <w:t>optimizing civil engineering problems.</w:t>
      </w:r>
      <w:r>
        <w:rPr>
          <w:szCs w:val="24"/>
        </w:rPr>
        <w:t xml:space="preserve"> It also ha</w:t>
      </w:r>
      <w:r w:rsidR="00B977CE">
        <w:rPr>
          <w:szCs w:val="24"/>
        </w:rPr>
        <w:t xml:space="preserve">s </w:t>
      </w:r>
      <w:r>
        <w:rPr>
          <w:szCs w:val="24"/>
        </w:rPr>
        <w:t>proven record</w:t>
      </w:r>
      <w:r w:rsidR="00B977CE">
        <w:rPr>
          <w:szCs w:val="24"/>
        </w:rPr>
        <w:t>s</w:t>
      </w:r>
      <w:r>
        <w:rPr>
          <w:szCs w:val="24"/>
        </w:rPr>
        <w:t xml:space="preserve"> of</w:t>
      </w:r>
      <w:r w:rsidR="00B977CE">
        <w:rPr>
          <w:szCs w:val="24"/>
        </w:rPr>
        <w:t xml:space="preserve"> s</w:t>
      </w:r>
      <w:r>
        <w:rPr>
          <w:szCs w:val="24"/>
        </w:rPr>
        <w:t>uccessful</w:t>
      </w:r>
      <w:r w:rsidRPr="00250311">
        <w:rPr>
          <w:szCs w:val="24"/>
        </w:rPr>
        <w:t xml:space="preserve"> </w:t>
      </w:r>
      <w:r>
        <w:rPr>
          <w:szCs w:val="24"/>
        </w:rPr>
        <w:t>application</w:t>
      </w:r>
      <w:r w:rsidR="00B977CE">
        <w:rPr>
          <w:szCs w:val="24"/>
        </w:rPr>
        <w:t>s</w:t>
      </w:r>
      <w:r>
        <w:rPr>
          <w:szCs w:val="24"/>
        </w:rPr>
        <w:t xml:space="preserve"> to other engineering fields including </w:t>
      </w:r>
      <w:r w:rsidRPr="00250311">
        <w:rPr>
          <w:szCs w:val="24"/>
        </w:rPr>
        <w:t>mechanical, artificial neural network training, multi-objective optimization</w:t>
      </w:r>
      <w:r w:rsidR="00A02221">
        <w:rPr>
          <w:szCs w:val="24"/>
        </w:rPr>
        <w:t>,</w:t>
      </w:r>
      <w:r w:rsidRPr="00250311">
        <w:rPr>
          <w:szCs w:val="24"/>
        </w:rPr>
        <w:t xml:space="preserve"> and fuzzy system control</w:t>
      </w:r>
      <w:r w:rsidR="006122B0">
        <w:rPr>
          <w:szCs w:val="24"/>
        </w:rPr>
        <w:t xml:space="preserve">. </w:t>
      </w:r>
      <w:r w:rsidR="006122B0" w:rsidRPr="00250311">
        <w:rPr>
          <w:szCs w:val="24"/>
        </w:rPr>
        <w:t xml:space="preserve">It is </w:t>
      </w:r>
      <w:r w:rsidR="006122B0">
        <w:rPr>
          <w:szCs w:val="24"/>
        </w:rPr>
        <w:t>very easy</w:t>
      </w:r>
      <w:r w:rsidR="006122B0" w:rsidRPr="00250311">
        <w:rPr>
          <w:szCs w:val="24"/>
        </w:rPr>
        <w:t xml:space="preserve"> to apply </w:t>
      </w:r>
      <w:r w:rsidR="006122B0">
        <w:rPr>
          <w:szCs w:val="24"/>
        </w:rPr>
        <w:t>because of its</w:t>
      </w:r>
      <w:r w:rsidR="006122B0" w:rsidRPr="00250311">
        <w:rPr>
          <w:szCs w:val="24"/>
        </w:rPr>
        <w:t xml:space="preserve"> lesser algorithmic parameters</w:t>
      </w:r>
      <w:r w:rsidRPr="00250311">
        <w:rPr>
          <w:szCs w:val="24"/>
        </w:rPr>
        <w:t xml:space="preserve"> </w:t>
      </w:r>
      <w:sdt>
        <w:sdtPr>
          <w:rPr>
            <w:color w:val="000000"/>
            <w:szCs w:val="24"/>
          </w:rPr>
          <w:tag w:val="MENDELEY_CITATION_v3_eyJjaXRhdGlvbklEIjoiTUVOREVMRVlfQ0lUQVRJT05fZjAwZTFiMzctNWFiZC00M2IzLThjODYtY2FkNTUyYTVkNGY1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98304532"/>
          <w:placeholder>
            <w:docPart w:val="8983389238044887BA938F853FFDE084"/>
          </w:placeholder>
        </w:sdtPr>
        <w:sdtEndPr>
          <w:rPr>
            <w:szCs w:val="18"/>
          </w:rPr>
        </w:sdtEndPr>
        <w:sdtContent>
          <w:r w:rsidRPr="00CE7064">
            <w:rPr>
              <w:color w:val="000000"/>
            </w:rPr>
            <w:t>(Arora 2017)</w:t>
          </w:r>
        </w:sdtContent>
      </w:sdt>
      <w:r w:rsidRPr="00250311">
        <w:rPr>
          <w:szCs w:val="24"/>
        </w:rPr>
        <w:t>.</w:t>
      </w:r>
    </w:p>
    <w:p w14:paraId="6875B5F8" w14:textId="00812A8B" w:rsidR="002E1109" w:rsidRDefault="002E1109" w:rsidP="002E1109">
      <w:pPr>
        <w:rPr>
          <w:szCs w:val="24"/>
        </w:rPr>
      </w:pP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808821763"/>
          <w:placeholder>
            <w:docPart w:val="04313932927F4A65805165979F6BF2D0"/>
          </w:placeholder>
        </w:sdtPr>
        <w:sdtEndPr>
          <w:rPr>
            <w:szCs w:val="18"/>
          </w:rPr>
        </w:sdtEndPr>
        <w:sdtContent>
          <w:r w:rsidRPr="00CE7064">
            <w:rPr>
              <w:color w:val="000000"/>
            </w:rPr>
            <w:t>(Arora 2017)</w:t>
          </w:r>
        </w:sdtContent>
      </w:sdt>
      <w:r>
        <w:rPr>
          <w:szCs w:val="24"/>
        </w:rPr>
        <w:t xml:space="preserve"> further expa</w:t>
      </w:r>
      <w:r w:rsidR="00A02221">
        <w:rPr>
          <w:szCs w:val="24"/>
        </w:rPr>
        <w:t>tiat</w:t>
      </w:r>
      <w:r>
        <w:rPr>
          <w:szCs w:val="24"/>
        </w:rPr>
        <w:t>ed that the PSO</w:t>
      </w:r>
      <w:r w:rsidRPr="0013505F">
        <w:rPr>
          <w:szCs w:val="24"/>
        </w:rPr>
        <w:t xml:space="preserve"> has</w:t>
      </w:r>
      <w:r w:rsidRPr="00250311">
        <w:rPr>
          <w:szCs w:val="24"/>
        </w:rPr>
        <w:t xml:space="preserve"> some typical attributes </w:t>
      </w:r>
      <w:r>
        <w:rPr>
          <w:szCs w:val="24"/>
        </w:rPr>
        <w:t xml:space="preserve">of the </w:t>
      </w:r>
      <w:r w:rsidRPr="00250311">
        <w:rPr>
          <w:szCs w:val="24"/>
        </w:rPr>
        <w:t xml:space="preserve">evolutionary computation techniques like GA. </w:t>
      </w:r>
      <w:r>
        <w:rPr>
          <w:szCs w:val="24"/>
        </w:rPr>
        <w:t xml:space="preserve">The PSO process usually </w:t>
      </w:r>
      <w:r w:rsidRPr="00250311">
        <w:rPr>
          <w:szCs w:val="24"/>
        </w:rPr>
        <w:t xml:space="preserve">begins with a randomly developed </w:t>
      </w:r>
      <w:r>
        <w:rPr>
          <w:szCs w:val="24"/>
        </w:rPr>
        <w:t>individual (</w:t>
      </w:r>
      <w:proofErr w:type="spellStart"/>
      <w:r>
        <w:rPr>
          <w:szCs w:val="24"/>
        </w:rPr>
        <w:t>i.e</w:t>
      </w:r>
      <w:proofErr w:type="spellEnd"/>
      <w:r>
        <w:rPr>
          <w:szCs w:val="24"/>
        </w:rPr>
        <w:t xml:space="preserve"> particles) which represent </w:t>
      </w:r>
      <w:r w:rsidR="00A02221">
        <w:rPr>
          <w:szCs w:val="24"/>
        </w:rPr>
        <w:t xml:space="preserve">a </w:t>
      </w:r>
      <w:r w:rsidRPr="00250311">
        <w:rPr>
          <w:szCs w:val="24"/>
        </w:rPr>
        <w:t>set of solution</w:t>
      </w:r>
      <w:r w:rsidR="00A02221">
        <w:rPr>
          <w:szCs w:val="24"/>
        </w:rPr>
        <w:t>s</w:t>
      </w:r>
      <w:r>
        <w:rPr>
          <w:szCs w:val="24"/>
        </w:rPr>
        <w:t>. Thereafter</w:t>
      </w:r>
      <w:r w:rsidRPr="00250311">
        <w:rPr>
          <w:szCs w:val="24"/>
        </w:rPr>
        <w:t xml:space="preserve"> followed by</w:t>
      </w:r>
      <w:r>
        <w:rPr>
          <w:szCs w:val="24"/>
        </w:rPr>
        <w:t xml:space="preserve"> the updating of </w:t>
      </w:r>
      <w:r w:rsidRPr="00250311">
        <w:rPr>
          <w:szCs w:val="24"/>
        </w:rPr>
        <w:t>generatio</w:t>
      </w:r>
      <w:r>
        <w:rPr>
          <w:szCs w:val="24"/>
        </w:rPr>
        <w:t>ns through the velocity update that direct</w:t>
      </w:r>
      <w:r w:rsidR="00A02221">
        <w:rPr>
          <w:szCs w:val="24"/>
        </w:rPr>
        <w:t>s</w:t>
      </w:r>
      <w:r>
        <w:rPr>
          <w:szCs w:val="24"/>
        </w:rPr>
        <w:t xml:space="preserve"> the</w:t>
      </w:r>
      <w:r w:rsidRPr="00CB7CE4">
        <w:t xml:space="preserve"> </w:t>
      </w:r>
      <w:r w:rsidR="00D378FA">
        <w:rPr>
          <w:szCs w:val="24"/>
        </w:rPr>
        <w:t>movement of the particles</w:t>
      </w:r>
      <w:r w:rsidRPr="00CB7CE4">
        <w:rPr>
          <w:szCs w:val="24"/>
        </w:rPr>
        <w:t xml:space="preserve"> around the design space</w:t>
      </w:r>
      <w:r>
        <w:rPr>
          <w:szCs w:val="24"/>
        </w:rPr>
        <w:t xml:space="preserve"> to </w:t>
      </w:r>
      <w:r w:rsidRPr="00250311">
        <w:rPr>
          <w:szCs w:val="24"/>
        </w:rPr>
        <w:t>find the optimum solution</w:t>
      </w:r>
      <w:r>
        <w:rPr>
          <w:szCs w:val="24"/>
        </w:rPr>
        <w:t xml:space="preserve"> to the problem</w:t>
      </w:r>
      <w:r w:rsidR="00846EE7">
        <w:rPr>
          <w:szCs w:val="24"/>
        </w:rPr>
        <w:t xml:space="preserve">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562256459"/>
          <w:placeholder>
            <w:docPart w:val="8983389238044887BA938F853FFDE084"/>
          </w:placeholder>
        </w:sdtPr>
        <w:sdtEndPr>
          <w:rPr>
            <w:szCs w:val="18"/>
          </w:rPr>
        </w:sdtEndPr>
        <w:sdtContent>
          <w:r w:rsidRPr="00CE7064">
            <w:rPr>
              <w:color w:val="000000"/>
            </w:rPr>
            <w:t>(Arora 2017)</w:t>
          </w:r>
        </w:sdtContent>
      </w:sdt>
      <w:r>
        <w:rPr>
          <w:szCs w:val="24"/>
        </w:rPr>
        <w:t>.</w:t>
      </w:r>
    </w:p>
    <w:p w14:paraId="127C31BE" w14:textId="6EB24940" w:rsidR="00676B69" w:rsidRPr="00250311" w:rsidRDefault="001D0293" w:rsidP="00676B69">
      <w:pPr>
        <w:ind w:left="-5" w:hanging="10"/>
        <w:rPr>
          <w:szCs w:val="24"/>
        </w:rPr>
      </w:pPr>
      <w:proofErr w:type="gramStart"/>
      <w:r>
        <w:rPr>
          <w:szCs w:val="24"/>
        </w:rPr>
        <w:t>During the course of</w:t>
      </w:r>
      <w:proofErr w:type="gramEnd"/>
      <w:r w:rsidR="002E1109" w:rsidRPr="00250311">
        <w:rPr>
          <w:szCs w:val="24"/>
        </w:rPr>
        <w:t xml:space="preserve"> search</w:t>
      </w:r>
      <w:r>
        <w:rPr>
          <w:szCs w:val="24"/>
        </w:rPr>
        <w:t>ing</w:t>
      </w:r>
      <w:r w:rsidR="002E1109" w:rsidRPr="00250311">
        <w:rPr>
          <w:szCs w:val="24"/>
        </w:rPr>
        <w:t xml:space="preserve"> for a global optimum,</w:t>
      </w:r>
      <w:r>
        <w:rPr>
          <w:szCs w:val="24"/>
        </w:rPr>
        <w:t xml:space="preserve"> the particles </w:t>
      </w:r>
      <w:r w:rsidR="002E1109" w:rsidRPr="00250311">
        <w:rPr>
          <w:szCs w:val="24"/>
        </w:rPr>
        <w:t xml:space="preserve">follow up on their </w:t>
      </w:r>
      <w:r w:rsidR="00676B69" w:rsidRPr="00250311">
        <w:rPr>
          <w:szCs w:val="24"/>
        </w:rPr>
        <w:t>individual best position</w:t>
      </w:r>
      <w:r w:rsidR="00E17DCC">
        <w:rPr>
          <w:szCs w:val="24"/>
        </w:rPr>
        <w:t xml:space="preserve"> (also kno</w:t>
      </w:r>
      <w:r w:rsidR="007848DC">
        <w:rPr>
          <w:szCs w:val="24"/>
        </w:rPr>
        <w:t>wn as particle best)</w:t>
      </w:r>
      <w:r w:rsidR="00676B69" w:rsidRPr="00250311">
        <w:rPr>
          <w:szCs w:val="24"/>
        </w:rPr>
        <w:t xml:space="preserve"> so far and the current position. </w:t>
      </w:r>
      <w:r w:rsidR="00BA3A22">
        <w:rPr>
          <w:szCs w:val="24"/>
        </w:rPr>
        <w:t>The</w:t>
      </w:r>
      <w:r w:rsidR="00676B69" w:rsidRPr="00250311">
        <w:rPr>
          <w:szCs w:val="24"/>
        </w:rPr>
        <w:t xml:space="preserve"> best position that ha</w:t>
      </w:r>
      <w:r w:rsidR="00D378FA">
        <w:rPr>
          <w:szCs w:val="24"/>
        </w:rPr>
        <w:t>s</w:t>
      </w:r>
      <w:r w:rsidR="00676B69" w:rsidRPr="00250311">
        <w:rPr>
          <w:szCs w:val="24"/>
        </w:rPr>
        <w:t xml:space="preserve"> </w:t>
      </w:r>
      <w:r w:rsidR="00BA3A22">
        <w:rPr>
          <w:szCs w:val="24"/>
        </w:rPr>
        <w:t xml:space="preserve">already </w:t>
      </w:r>
      <w:r w:rsidR="00676B69" w:rsidRPr="00250311">
        <w:rPr>
          <w:szCs w:val="24"/>
        </w:rPr>
        <w:t>been achieved by the swarm</w:t>
      </w:r>
      <w:r w:rsidR="007848DC">
        <w:rPr>
          <w:szCs w:val="24"/>
        </w:rPr>
        <w:t xml:space="preserve"> (also known as global best)</w:t>
      </w:r>
      <w:r w:rsidR="00BA3A22">
        <w:rPr>
          <w:szCs w:val="24"/>
        </w:rPr>
        <w:t xml:space="preserve"> is also recorded</w:t>
      </w:r>
      <w:r w:rsidR="00676B69" w:rsidRPr="00250311">
        <w:rPr>
          <w:szCs w:val="24"/>
        </w:rPr>
        <w:t>.</w:t>
      </w:r>
      <w:r w:rsidR="007848DC">
        <w:rPr>
          <w:szCs w:val="24"/>
        </w:rPr>
        <w:t xml:space="preserve"> </w:t>
      </w:r>
      <w:r w:rsidR="00676B69" w:rsidRPr="00250311">
        <w:rPr>
          <w:szCs w:val="24"/>
        </w:rPr>
        <w:t>The velocity update</w:t>
      </w:r>
      <w:r w:rsidR="00927512">
        <w:rPr>
          <w:szCs w:val="24"/>
        </w:rPr>
        <w:t xml:space="preserve"> mentioned by </w:t>
      </w:r>
      <w:sdt>
        <w:sdtPr>
          <w:rPr>
            <w:color w:val="000000"/>
            <w:szCs w:val="24"/>
          </w:rPr>
          <w:tag w:val="MENDELEY_CITATION_v3_eyJjaXRhdGlvbklEIjoiTUVOREVMRVlfQ0lUQVRJT05fNDZiNzA2N2EtYmNhOC00OWRlLWJmZDYtNWFkNDkzY2QwODdm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402710914"/>
          <w:placeholder>
            <w:docPart w:val="2F2BE479C9924B57ABF7ACF51BBB79C7"/>
          </w:placeholder>
        </w:sdtPr>
        <w:sdtEndPr>
          <w:rPr>
            <w:szCs w:val="18"/>
          </w:rPr>
        </w:sdtEndPr>
        <w:sdtContent>
          <w:r w:rsidR="00927512" w:rsidRPr="00CE7064">
            <w:rPr>
              <w:color w:val="000000"/>
            </w:rPr>
            <w:t>(Arora 2017)</w:t>
          </w:r>
        </w:sdtContent>
      </w:sdt>
      <w:r w:rsidR="00927512">
        <w:rPr>
          <w:color w:val="000000"/>
        </w:rPr>
        <w:t xml:space="preserve"> </w:t>
      </w:r>
      <w:r w:rsidR="00443E7A">
        <w:rPr>
          <w:szCs w:val="24"/>
        </w:rPr>
        <w:t>enforces</w:t>
      </w:r>
      <w:r w:rsidR="00676B69" w:rsidRPr="00250311">
        <w:rPr>
          <w:szCs w:val="24"/>
        </w:rPr>
        <w:t xml:space="preserve"> the particle move</w:t>
      </w:r>
      <w:r w:rsidR="00443E7A">
        <w:rPr>
          <w:szCs w:val="24"/>
        </w:rPr>
        <w:t>ment</w:t>
      </w:r>
      <w:r w:rsidR="00676B69" w:rsidRPr="00250311">
        <w:rPr>
          <w:szCs w:val="24"/>
        </w:rPr>
        <w:t xml:space="preserve"> in the direction of the best</w:t>
      </w:r>
      <w:r w:rsidR="00D378FA">
        <w:rPr>
          <w:szCs w:val="24"/>
        </w:rPr>
        <w:t>-</w:t>
      </w:r>
      <w:r w:rsidR="00676B69" w:rsidRPr="00250311">
        <w:rPr>
          <w:szCs w:val="24"/>
        </w:rPr>
        <w:t xml:space="preserve">known position </w:t>
      </w:r>
      <w:proofErr w:type="gramStart"/>
      <w:r w:rsidR="00676B69" w:rsidRPr="00250311">
        <w:rPr>
          <w:szCs w:val="24"/>
        </w:rPr>
        <w:t>i.e.</w:t>
      </w:r>
      <w:proofErr w:type="gramEnd"/>
      <w:r w:rsidR="00676B69" w:rsidRPr="00250311">
        <w:rPr>
          <w:szCs w:val="24"/>
        </w:rPr>
        <w:t xml:space="preserve"> either its own or the global best, in each iteration. This process </w:t>
      </w:r>
      <w:r w:rsidR="001735FA">
        <w:rPr>
          <w:szCs w:val="24"/>
        </w:rPr>
        <w:t xml:space="preserve">is </w:t>
      </w:r>
      <w:r w:rsidR="0019301A">
        <w:rPr>
          <w:szCs w:val="24"/>
        </w:rPr>
        <w:t xml:space="preserve">continuous with </w:t>
      </w:r>
      <w:r w:rsidR="0019301A" w:rsidRPr="00250311">
        <w:rPr>
          <w:szCs w:val="24"/>
        </w:rPr>
        <w:t>succession</w:t>
      </w:r>
      <w:r w:rsidR="0019301A">
        <w:rPr>
          <w:szCs w:val="24"/>
        </w:rPr>
        <w:t>s</w:t>
      </w:r>
      <w:r w:rsidR="00676B69" w:rsidRPr="00250311">
        <w:rPr>
          <w:szCs w:val="24"/>
        </w:rPr>
        <w:t xml:space="preserve"> of iterations until the global optimum is </w:t>
      </w:r>
      <w:r w:rsidR="0019301A" w:rsidRPr="00250311">
        <w:rPr>
          <w:szCs w:val="24"/>
        </w:rPr>
        <w:t>achieved</w:t>
      </w:r>
      <w:r w:rsidR="00676B69" w:rsidRPr="00250311">
        <w:rPr>
          <w:szCs w:val="24"/>
        </w:rPr>
        <w:t xml:space="preserve"> or the iteration size is exha</w:t>
      </w:r>
      <w:r w:rsidR="00676B69" w:rsidRPr="00BA79C5">
        <w:rPr>
          <w:szCs w:val="24"/>
        </w:rPr>
        <w:t>usted</w:t>
      </w:r>
      <w:r w:rsidR="00676B69">
        <w:rPr>
          <w:szCs w:val="24"/>
        </w:rPr>
        <w:t xml:space="preserve"> </w:t>
      </w:r>
      <w:sdt>
        <w:sdtPr>
          <w:rPr>
            <w:color w:val="000000"/>
            <w:szCs w:val="24"/>
          </w:rPr>
          <w:tag w:val="MENDELEY_CITATION_v3_eyJjaXRhdGlvbklEIjoiTUVOREVMRVlfQ0lUQVRJT05fZmI5YTA2OTEtOGRhZC00NjExLWI0YzctYjdlZTVmYTM0ZjB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"/>
          <w:id w:val="738053980"/>
          <w:placeholder>
            <w:docPart w:val="B526CAF3C5EF4B1A81AD91E88670A068"/>
          </w:placeholder>
        </w:sdtPr>
        <w:sdtEndPr>
          <w:rPr>
            <w:szCs w:val="18"/>
          </w:rPr>
        </w:sdtEndPr>
        <w:sdtContent>
          <w:r w:rsidR="00676B69" w:rsidRPr="00CE7064">
            <w:rPr>
              <w:color w:val="000000"/>
            </w:rPr>
            <w:t>(Rao, 2009; Dogan, 2010; Arora, 2017)</w:t>
          </w:r>
        </w:sdtContent>
      </w:sdt>
      <w:r w:rsidR="00676B69" w:rsidRPr="00BA79C5">
        <w:rPr>
          <w:szCs w:val="24"/>
        </w:rPr>
        <w:t>.</w:t>
      </w:r>
    </w:p>
    <w:p w14:paraId="418D12AD" w14:textId="777F8757" w:rsidR="00676B69" w:rsidRPr="00250311" w:rsidRDefault="00C40F93" w:rsidP="00676B69">
      <w:pPr>
        <w:rPr>
          <w:szCs w:val="24"/>
        </w:rPr>
      </w:pPr>
      <w:r>
        <w:rPr>
          <w:szCs w:val="24"/>
        </w:rPr>
        <w:lastRenderedPageBreak/>
        <w:t xml:space="preserve">As demonstrated in </w:t>
      </w:r>
      <w:r w:rsidR="00676B69">
        <w:rPr>
          <w:szCs w:val="24"/>
          <w:highlight w:val="yellow"/>
        </w:rPr>
        <w:fldChar w:fldCharType="begin"/>
      </w:r>
      <w:r w:rsidR="00676B69">
        <w:rPr>
          <w:szCs w:val="24"/>
        </w:rPr>
        <w:instrText xml:space="preserve"> REF _Ref51261784 \h </w:instrText>
      </w:r>
      <w:r w:rsidR="00676B69">
        <w:rPr>
          <w:szCs w:val="24"/>
          <w:highlight w:val="yellow"/>
        </w:rPr>
      </w:r>
      <w:r w:rsidR="00676B69">
        <w:rPr>
          <w:szCs w:val="24"/>
          <w:highlight w:val="yellow"/>
        </w:rPr>
        <w:fldChar w:fldCharType="separate"/>
      </w:r>
      <w:r w:rsidR="00676B69" w:rsidRPr="00250311">
        <w:rPr>
          <w:szCs w:val="24"/>
        </w:rPr>
        <w:t xml:space="preserve">Figure </w:t>
      </w:r>
      <w:r w:rsidR="00676B69">
        <w:rPr>
          <w:noProof/>
          <w:szCs w:val="24"/>
        </w:rPr>
        <w:t>2</w:t>
      </w:r>
      <w:r w:rsidR="00676B69">
        <w:rPr>
          <w:szCs w:val="24"/>
        </w:rPr>
        <w:t>.</w:t>
      </w:r>
      <w:r w:rsidR="00676B69">
        <w:rPr>
          <w:noProof/>
          <w:szCs w:val="24"/>
        </w:rPr>
        <w:t>6</w:t>
      </w:r>
      <w:r w:rsidR="00676B69">
        <w:rPr>
          <w:szCs w:val="24"/>
          <w:highlight w:val="yellow"/>
        </w:rPr>
        <w:fldChar w:fldCharType="end"/>
      </w:r>
      <w:r w:rsidR="00EB299F">
        <w:rPr>
          <w:szCs w:val="24"/>
        </w:rPr>
        <w:t>,</w:t>
      </w:r>
      <w:r w:rsidR="00676B69">
        <w:rPr>
          <w:szCs w:val="24"/>
        </w:rPr>
        <w:t xml:space="preserve"> </w:t>
      </w:r>
      <w:sdt>
        <w:sdtPr>
          <w:rPr>
            <w:color w:val="000000"/>
            <w:szCs w:val="24"/>
          </w:rPr>
          <w:tag w:val="MENDELEY_CITATION_v3_eyJjaXRhdGlvbklEIjoiTUVOREVMRVlfQ0lUQVRJT05fZWVjMTRjYzAtZDI5NC00OTIwLTlhZmYtMDYwNzk1ZGJjNmNm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1272005257"/>
          <w:placeholder>
            <w:docPart w:val="B526CAF3C5EF4B1A81AD91E88670A068"/>
          </w:placeholder>
        </w:sdtPr>
        <w:sdtEndPr>
          <w:rPr>
            <w:szCs w:val="18"/>
          </w:rPr>
        </w:sdtEndPr>
        <w:sdtContent>
          <w:r w:rsidR="00676B69" w:rsidRPr="00CE7064">
            <w:rPr>
              <w:color w:val="000000"/>
            </w:rPr>
            <w:t>(Rao 2009)</w:t>
          </w:r>
        </w:sdtContent>
      </w:sdt>
      <w:r w:rsidR="00EB299F">
        <w:rPr>
          <w:szCs w:val="24"/>
        </w:rPr>
        <w:t xml:space="preserve"> present</w:t>
      </w:r>
      <w:r w:rsidR="00651782">
        <w:rPr>
          <w:szCs w:val="24"/>
        </w:rPr>
        <w:t>s</w:t>
      </w:r>
      <w:r w:rsidR="00EB299F">
        <w:rPr>
          <w:szCs w:val="24"/>
        </w:rPr>
        <w:t xml:space="preserve"> an overview of the overall process of </w:t>
      </w:r>
      <w:proofErr w:type="gramStart"/>
      <w:r w:rsidR="00EB299F">
        <w:rPr>
          <w:szCs w:val="24"/>
        </w:rPr>
        <w:t>PSO</w:t>
      </w:r>
      <w:r w:rsidR="00695565">
        <w:rPr>
          <w:szCs w:val="24"/>
        </w:rPr>
        <w:t xml:space="preserve">  application</w:t>
      </w:r>
      <w:proofErr w:type="gramEnd"/>
      <w:r w:rsidR="00695565">
        <w:rPr>
          <w:szCs w:val="24"/>
        </w:rPr>
        <w:t xml:space="preserve"> for discrete problem</w:t>
      </w:r>
      <w:r w:rsidR="00D378FA">
        <w:rPr>
          <w:szCs w:val="24"/>
        </w:rPr>
        <w:t>s</w:t>
      </w:r>
      <w:r w:rsidR="00695565">
        <w:rPr>
          <w:szCs w:val="24"/>
        </w:rPr>
        <w:t xml:space="preserve">. The process begins </w:t>
      </w:r>
      <w:r w:rsidR="007314A9">
        <w:rPr>
          <w:szCs w:val="24"/>
        </w:rPr>
        <w:t>by</w:t>
      </w:r>
      <w:r w:rsidRPr="00250311">
        <w:rPr>
          <w:szCs w:val="24"/>
        </w:rPr>
        <w:t xml:space="preserve"> </w:t>
      </w:r>
      <w:r w:rsidR="00695565">
        <w:rPr>
          <w:szCs w:val="24"/>
        </w:rPr>
        <w:t>specifying some initial parameters</w:t>
      </w:r>
      <w:r w:rsidRPr="00250311">
        <w:rPr>
          <w:szCs w:val="24"/>
        </w:rPr>
        <w:t xml:space="preserve"> </w:t>
      </w:r>
      <w:r w:rsidR="00695565">
        <w:rPr>
          <w:szCs w:val="24"/>
        </w:rPr>
        <w:t>such</w:t>
      </w:r>
      <w:r w:rsidR="00D71FB4">
        <w:rPr>
          <w:szCs w:val="24"/>
        </w:rPr>
        <w:t xml:space="preserve"> as</w:t>
      </w:r>
      <w:r w:rsidR="00695565">
        <w:rPr>
          <w:szCs w:val="24"/>
        </w:rPr>
        <w:t xml:space="preserve"> the size of the </w:t>
      </w:r>
      <w:r w:rsidR="00D71FB4">
        <w:rPr>
          <w:szCs w:val="24"/>
        </w:rPr>
        <w:t>population, the maximum iteration number</w:t>
      </w:r>
      <w:r w:rsidRPr="00250311">
        <w:rPr>
          <w:szCs w:val="24"/>
        </w:rPr>
        <w:t>, initial particle</w:t>
      </w:r>
      <w:r w:rsidR="007314A9">
        <w:rPr>
          <w:szCs w:val="24"/>
        </w:rPr>
        <w:t>,</w:t>
      </w:r>
      <w:r w:rsidRPr="00250311">
        <w:rPr>
          <w:szCs w:val="24"/>
        </w:rPr>
        <w:t xml:space="preserve"> and velocity</w:t>
      </w:r>
      <w:r w:rsidR="00000D5B">
        <w:rPr>
          <w:szCs w:val="24"/>
        </w:rPr>
        <w:t xml:space="preserve"> values</w:t>
      </w:r>
      <w:r w:rsidRPr="00250311">
        <w:rPr>
          <w:szCs w:val="24"/>
        </w:rPr>
        <w:t xml:space="preserve">. </w:t>
      </w:r>
      <w:r w:rsidR="00000D5B">
        <w:rPr>
          <w:szCs w:val="24"/>
        </w:rPr>
        <w:t>Once the process begins, the va</w:t>
      </w:r>
      <w:r w:rsidR="00F547FF">
        <w:rPr>
          <w:szCs w:val="24"/>
        </w:rPr>
        <w:t>l</w:t>
      </w:r>
      <w:r w:rsidR="00000D5B">
        <w:rPr>
          <w:szCs w:val="24"/>
        </w:rPr>
        <w:t xml:space="preserve">ue of the </w:t>
      </w:r>
      <w:r w:rsidRPr="00250311">
        <w:rPr>
          <w:szCs w:val="24"/>
        </w:rPr>
        <w:t xml:space="preserve">velocity </w:t>
      </w:r>
      <w:r w:rsidR="00000D5B">
        <w:rPr>
          <w:szCs w:val="24"/>
        </w:rPr>
        <w:t xml:space="preserve">and position of the particle will keep updating in each time step. </w:t>
      </w:r>
      <w:r w:rsidR="00F547FF">
        <w:rPr>
          <w:szCs w:val="24"/>
        </w:rPr>
        <w:t>If a converg</w:t>
      </w:r>
      <w:r w:rsidR="007314A9">
        <w:rPr>
          <w:szCs w:val="24"/>
        </w:rPr>
        <w:t>ence</w:t>
      </w:r>
      <w:r w:rsidR="00F547FF">
        <w:rPr>
          <w:szCs w:val="24"/>
        </w:rPr>
        <w:t xml:space="preserve"> point has been reached, the returned lowest </w:t>
      </w:r>
      <w:r w:rsidR="00A15884">
        <w:rPr>
          <w:szCs w:val="24"/>
        </w:rPr>
        <w:t>value of the objective function is chosen as the best/optimum solution. Meanwhile, if the</w:t>
      </w:r>
      <w:r w:rsidR="00007B5A">
        <w:rPr>
          <w:szCs w:val="24"/>
        </w:rPr>
        <w:t xml:space="preserve"> solution did not converge, the next iteration is started</w:t>
      </w:r>
      <w:r w:rsidRPr="00250311">
        <w:rPr>
          <w:szCs w:val="24"/>
        </w:rPr>
        <w:t xml:space="preserve">. </w:t>
      </w:r>
      <w:r w:rsidR="007C291F">
        <w:rPr>
          <w:szCs w:val="24"/>
        </w:rPr>
        <w:t xml:space="preserve">During each iteration, </w:t>
      </w:r>
      <w:r w:rsidR="00574972">
        <w:rPr>
          <w:szCs w:val="24"/>
        </w:rPr>
        <w:t>an</w:t>
      </w:r>
      <w:r w:rsidRPr="00250311">
        <w:rPr>
          <w:szCs w:val="24"/>
        </w:rPr>
        <w:t xml:space="preserve"> objective function for each solution will be evaluated</w:t>
      </w:r>
      <w:r w:rsidR="00E53BD1">
        <w:rPr>
          <w:szCs w:val="24"/>
        </w:rPr>
        <w:t xml:space="preserve"> and the </w:t>
      </w:r>
      <w:r w:rsidRPr="00250311">
        <w:rPr>
          <w:szCs w:val="24"/>
        </w:rPr>
        <w:t>global optimum is obtained</w:t>
      </w:r>
      <w:r w:rsidR="00E53BD1">
        <w:rPr>
          <w:szCs w:val="24"/>
        </w:rPr>
        <w:t xml:space="preserve"> when</w:t>
      </w:r>
      <w:r w:rsidRPr="00250311">
        <w:rPr>
          <w:szCs w:val="24"/>
        </w:rPr>
        <w:t xml:space="preserve"> </w:t>
      </w:r>
      <w:r w:rsidR="00E53BD1">
        <w:rPr>
          <w:szCs w:val="24"/>
        </w:rPr>
        <w:t xml:space="preserve">the values of the </w:t>
      </w:r>
      <w:r w:rsidRPr="00250311">
        <w:rPr>
          <w:szCs w:val="24"/>
        </w:rPr>
        <w:t>minimum objective function</w:t>
      </w:r>
      <w:r w:rsidR="00E53BD1">
        <w:rPr>
          <w:szCs w:val="24"/>
        </w:rPr>
        <w:t xml:space="preserve"> </w:t>
      </w:r>
      <w:r w:rsidR="003654BB">
        <w:rPr>
          <w:szCs w:val="24"/>
        </w:rPr>
        <w:t>are</w:t>
      </w:r>
      <w:r w:rsidR="00E53BD1">
        <w:rPr>
          <w:szCs w:val="24"/>
        </w:rPr>
        <w:t xml:space="preserve"> the same for all points.</w:t>
      </w:r>
    </w:p>
    <w:p w14:paraId="5C1249B8" w14:textId="57793CC3" w:rsidR="00676B69" w:rsidRDefault="003B2C56" w:rsidP="00676B69">
      <w:pPr>
        <w:rPr>
          <w:szCs w:val="24"/>
        </w:rPr>
      </w:pPr>
      <w:r>
        <w:rPr>
          <w:szCs w:val="24"/>
        </w:rPr>
        <w:t xml:space="preserve">The main advantages of the PSO </w:t>
      </w:r>
      <w:r w:rsidR="003654BB">
        <w:rPr>
          <w:szCs w:val="24"/>
        </w:rPr>
        <w:t>are</w:t>
      </w:r>
      <w:r>
        <w:rPr>
          <w:szCs w:val="24"/>
        </w:rPr>
        <w:t xml:space="preserve"> that the technique use</w:t>
      </w:r>
      <w:r w:rsidR="003654BB">
        <w:rPr>
          <w:szCs w:val="24"/>
        </w:rPr>
        <w:t>s</w:t>
      </w:r>
      <w:r>
        <w:rPr>
          <w:szCs w:val="24"/>
        </w:rPr>
        <w:t xml:space="preserve"> a reduced </w:t>
      </w:r>
      <w:r w:rsidR="00A261A7">
        <w:rPr>
          <w:szCs w:val="24"/>
        </w:rPr>
        <w:t xml:space="preserve">computational </w:t>
      </w:r>
      <w:r>
        <w:rPr>
          <w:szCs w:val="24"/>
        </w:rPr>
        <w:t>time</w:t>
      </w:r>
      <w:r w:rsidR="00A261A7">
        <w:rPr>
          <w:szCs w:val="24"/>
        </w:rPr>
        <w:t xml:space="preserve"> </w:t>
      </w:r>
      <w:proofErr w:type="gramStart"/>
      <w:r w:rsidR="00A261A7">
        <w:rPr>
          <w:szCs w:val="24"/>
        </w:rPr>
        <w:t>and also</w:t>
      </w:r>
      <w:proofErr w:type="gramEnd"/>
      <w:r w:rsidR="00A261A7">
        <w:rPr>
          <w:szCs w:val="24"/>
        </w:rPr>
        <w:t xml:space="preserve"> ha</w:t>
      </w:r>
      <w:r w:rsidR="003654BB">
        <w:rPr>
          <w:szCs w:val="24"/>
        </w:rPr>
        <w:t>s</w:t>
      </w:r>
      <w:r w:rsidR="00A261A7">
        <w:rPr>
          <w:szCs w:val="24"/>
        </w:rPr>
        <w:t xml:space="preserve"> a better con</w:t>
      </w:r>
      <w:r w:rsidR="003654BB">
        <w:rPr>
          <w:szCs w:val="24"/>
        </w:rPr>
        <w:t>v</w:t>
      </w:r>
      <w:r w:rsidR="00A261A7">
        <w:rPr>
          <w:szCs w:val="24"/>
        </w:rPr>
        <w:t xml:space="preserve">ergence rate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559138118"/>
          <w:placeholder>
            <w:docPart w:val="B526CAF3C5EF4B1A81AD91E88670A068"/>
          </w:placeholder>
        </w:sdtPr>
        <w:sdtEndPr>
          <w:rPr>
            <w:szCs w:val="18"/>
          </w:rPr>
        </w:sdtEndPr>
        <w:sdtContent>
          <w:r w:rsidR="00676B69" w:rsidRPr="00CE7064">
            <w:rPr>
              <w:color w:val="000000"/>
            </w:rPr>
            <w:t>(Dogan, 2010)</w:t>
          </w:r>
        </w:sdtContent>
      </w:sdt>
      <w:r w:rsidR="00A261A7">
        <w:rPr>
          <w:szCs w:val="24"/>
        </w:rPr>
        <w:t>. As established from the application of PSO</w:t>
      </w:r>
      <w:r w:rsidR="007F68EB">
        <w:rPr>
          <w:szCs w:val="24"/>
        </w:rPr>
        <w:t xml:space="preserve"> to perform minimum</w:t>
      </w:r>
      <w:r w:rsidR="00676B69" w:rsidRPr="00250311">
        <w:rPr>
          <w:szCs w:val="24"/>
        </w:rPr>
        <w:t xml:space="preserve"> weight optimization </w:t>
      </w:r>
      <w:r w:rsidR="007F68EB">
        <w:rPr>
          <w:szCs w:val="24"/>
        </w:rPr>
        <w:t xml:space="preserve">by </w:t>
      </w:r>
      <w:sdt>
        <w:sdtPr>
          <w:rPr>
            <w:color w:val="000000"/>
            <w:szCs w:val="24"/>
          </w:rPr>
          <w:tag w:val="MENDELEY_CITATION_v3_eyJjaXRhdGlvbklEIjoiTUVOREVMRVlfQ0lUQVRJT05fYmFmZWNjMzMtMDkwOS00N2ZlLTliODktYTgxOTBmMGM2NDVk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721442904"/>
          <w:placeholder>
            <w:docPart w:val="37213B94A9314A638DD080F7AD8D60A3"/>
          </w:placeholder>
        </w:sdtPr>
        <w:sdtEndPr>
          <w:rPr>
            <w:szCs w:val="18"/>
          </w:rPr>
        </w:sdtEndPr>
        <w:sdtContent>
          <w:r w:rsidR="007F68EB" w:rsidRPr="00CE7064">
            <w:rPr>
              <w:color w:val="000000"/>
            </w:rPr>
            <w:t>(Dogan, 2010)</w:t>
          </w:r>
        </w:sdtContent>
      </w:sdt>
      <w:r w:rsidR="00355893">
        <w:rPr>
          <w:szCs w:val="24"/>
        </w:rPr>
        <w:t xml:space="preserve">, PSO produces </w:t>
      </w:r>
      <w:r w:rsidR="00676B69" w:rsidRPr="00250311">
        <w:rPr>
          <w:szCs w:val="24"/>
        </w:rPr>
        <w:t xml:space="preserve">better design </w:t>
      </w:r>
      <w:r w:rsidR="00355893">
        <w:rPr>
          <w:szCs w:val="24"/>
        </w:rPr>
        <w:t>when using</w:t>
      </w:r>
      <w:r w:rsidR="00676B69" w:rsidRPr="00250311">
        <w:rPr>
          <w:szCs w:val="24"/>
        </w:rPr>
        <w:t xml:space="preserve"> continuous variables </w:t>
      </w:r>
      <w:r w:rsidR="00355893">
        <w:rPr>
          <w:szCs w:val="24"/>
        </w:rPr>
        <w:t>as</w:t>
      </w:r>
      <w:r w:rsidR="00355893" w:rsidRPr="00250311">
        <w:rPr>
          <w:szCs w:val="24"/>
        </w:rPr>
        <w:t xml:space="preserve"> an alternative</w:t>
      </w:r>
      <w:r w:rsidR="00355893">
        <w:rPr>
          <w:szCs w:val="24"/>
        </w:rPr>
        <w:t xml:space="preserve"> to </w:t>
      </w:r>
      <w:r w:rsidR="00676B69" w:rsidRPr="00250311">
        <w:rPr>
          <w:szCs w:val="24"/>
        </w:rPr>
        <w:t>discrete variables.</w:t>
      </w:r>
      <w:r w:rsidR="00B75B75">
        <w:rPr>
          <w:szCs w:val="24"/>
        </w:rPr>
        <w:t xml:space="preserve"> On the </w:t>
      </w:r>
      <w:r w:rsidR="003654BB">
        <w:rPr>
          <w:szCs w:val="24"/>
        </w:rPr>
        <w:t xml:space="preserve">other </w:t>
      </w:r>
      <w:r w:rsidR="00B75B75">
        <w:rPr>
          <w:szCs w:val="24"/>
        </w:rPr>
        <w:t xml:space="preserve">hand, there is </w:t>
      </w:r>
      <w:r w:rsidR="003654BB">
        <w:rPr>
          <w:szCs w:val="24"/>
        </w:rPr>
        <w:t xml:space="preserve">the </w:t>
      </w:r>
      <w:r w:rsidR="00B75B75">
        <w:rPr>
          <w:szCs w:val="24"/>
        </w:rPr>
        <w:t xml:space="preserve">possibility of encountering </w:t>
      </w:r>
      <w:r w:rsidR="00676B69">
        <w:rPr>
          <w:szCs w:val="24"/>
        </w:rPr>
        <w:t xml:space="preserve">disorder </w:t>
      </w:r>
      <w:r w:rsidR="00676B69" w:rsidRPr="00250311">
        <w:rPr>
          <w:szCs w:val="24"/>
        </w:rPr>
        <w:t xml:space="preserve">in the </w:t>
      </w:r>
      <w:r w:rsidR="00B75B75">
        <w:rPr>
          <w:szCs w:val="24"/>
        </w:rPr>
        <w:t xml:space="preserve">process </w:t>
      </w:r>
      <w:r w:rsidR="00676B69" w:rsidRPr="00250311">
        <w:rPr>
          <w:szCs w:val="24"/>
        </w:rPr>
        <w:t>convergence due to change of just one parameter</w:t>
      </w:r>
      <w:r w:rsidR="00A01071">
        <w:rPr>
          <w:szCs w:val="24"/>
        </w:rPr>
        <w:t xml:space="preserve"> and this can considerably affect the outcome of the process. </w:t>
      </w:r>
    </w:p>
    <w:p w14:paraId="44A2EDA3" w14:textId="77777777" w:rsidR="00676B69" w:rsidRPr="00250311" w:rsidRDefault="00676B69" w:rsidP="00676B69">
      <w:pPr>
        <w:keepNext/>
        <w:jc w:val="center"/>
        <w:rPr>
          <w:szCs w:val="24"/>
        </w:rPr>
      </w:pPr>
      <w:r w:rsidRPr="00250311">
        <w:rPr>
          <w:noProof/>
          <w:szCs w:val="24"/>
          <w:lang w:eastAsia="ja-JP"/>
        </w:rPr>
        <w:lastRenderedPageBreak/>
        <w:drawing>
          <wp:inline distT="0" distB="0" distL="0" distR="0" wp14:anchorId="09A54D6A" wp14:editId="25979D26">
            <wp:extent cx="4770782" cy="5580951"/>
            <wp:effectExtent l="0" t="0" r="0" b="1270"/>
            <wp:docPr id="10" name="Picture 10"/>
            <wp:cNvGraphicFramePr/>
            <a:graphic xmlns:a="http://schemas.openxmlformats.org/drawingml/2006/main">
              <a:graphicData uri="http://schemas.openxmlformats.org/drawingml/2006/picture">
                <pic:pic xmlns:pic="http://schemas.openxmlformats.org/drawingml/2006/picture">
                  <pic:nvPicPr>
                    <pic:cNvPr id="10" name="Picture 10"/>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782101" cy="5594192"/>
                    </a:xfrm>
                    <a:prstGeom prst="rect">
                      <a:avLst/>
                    </a:prstGeom>
                    <a:noFill/>
                    <a:ln>
                      <a:noFill/>
                    </a:ln>
                  </pic:spPr>
                </pic:pic>
              </a:graphicData>
            </a:graphic>
          </wp:inline>
        </w:drawing>
      </w:r>
    </w:p>
    <w:p w14:paraId="39835F3B" w14:textId="77777777" w:rsidR="00676B69" w:rsidRPr="00006005" w:rsidRDefault="00676B69" w:rsidP="00676B69">
      <w:pPr>
        <w:rPr>
          <w:sz w:val="22"/>
          <w:szCs w:val="22"/>
        </w:rPr>
      </w:pPr>
      <w:bookmarkStart w:id="4" w:name="_Ref51261784"/>
      <w:r w:rsidRPr="00006005">
        <w:rPr>
          <w:sz w:val="22"/>
          <w:szCs w:val="22"/>
        </w:rPr>
        <w:t xml:space="preserve">Figure </w:t>
      </w:r>
      <w:r w:rsidRPr="00006005">
        <w:rPr>
          <w:sz w:val="22"/>
          <w:szCs w:val="22"/>
        </w:rPr>
        <w:fldChar w:fldCharType="begin"/>
      </w:r>
      <w:r w:rsidRPr="00006005">
        <w:rPr>
          <w:sz w:val="22"/>
          <w:szCs w:val="22"/>
        </w:rPr>
        <w:instrText xml:space="preserve"> STYLEREF 1 \s </w:instrText>
      </w:r>
      <w:r w:rsidRPr="00006005">
        <w:rPr>
          <w:sz w:val="22"/>
          <w:szCs w:val="22"/>
        </w:rPr>
        <w:fldChar w:fldCharType="separate"/>
      </w:r>
      <w:r w:rsidRPr="00006005">
        <w:rPr>
          <w:noProof/>
          <w:sz w:val="22"/>
          <w:szCs w:val="22"/>
        </w:rPr>
        <w:t>2</w:t>
      </w:r>
      <w:r w:rsidRPr="00006005">
        <w:rPr>
          <w:sz w:val="22"/>
          <w:szCs w:val="22"/>
        </w:rPr>
        <w:fldChar w:fldCharType="end"/>
      </w:r>
      <w:r w:rsidRPr="00006005">
        <w:rPr>
          <w:sz w:val="22"/>
          <w:szCs w:val="22"/>
        </w:rPr>
        <w:t>.</w:t>
      </w:r>
      <w:r w:rsidRPr="00006005">
        <w:rPr>
          <w:sz w:val="22"/>
          <w:szCs w:val="22"/>
        </w:rPr>
        <w:fldChar w:fldCharType="begin"/>
      </w:r>
      <w:r w:rsidRPr="00006005">
        <w:rPr>
          <w:sz w:val="22"/>
          <w:szCs w:val="22"/>
        </w:rPr>
        <w:instrText xml:space="preserve"> SEQ Figure \* ARABIC \s 1 </w:instrText>
      </w:r>
      <w:r w:rsidRPr="00006005">
        <w:rPr>
          <w:sz w:val="22"/>
          <w:szCs w:val="22"/>
        </w:rPr>
        <w:fldChar w:fldCharType="separate"/>
      </w:r>
      <w:r w:rsidRPr="00006005">
        <w:rPr>
          <w:noProof/>
          <w:sz w:val="22"/>
          <w:szCs w:val="22"/>
        </w:rPr>
        <w:t>6</w:t>
      </w:r>
      <w:r w:rsidRPr="00006005">
        <w:rPr>
          <w:sz w:val="22"/>
          <w:szCs w:val="22"/>
        </w:rPr>
        <w:fldChar w:fldCharType="end"/>
      </w:r>
      <w:bookmarkEnd w:id="4"/>
      <w:r w:rsidRPr="00006005">
        <w:rPr>
          <w:sz w:val="22"/>
          <w:szCs w:val="22"/>
        </w:rPr>
        <w:t xml:space="preserve">: Particle swarm process representation for discrete problems </w:t>
      </w:r>
      <w:sdt>
        <w:sdtPr>
          <w:rPr>
            <w:color w:val="000000"/>
            <w:sz w:val="22"/>
            <w:szCs w:val="22"/>
          </w:rPr>
          <w:tag w:val="MENDELEY_CITATION_v3_eyJjaXRhdGlvbklEIjoiTUVOREVMRVlfQ0lUQVRJT05fYzczYjIwNmItN2Q5MC00MTM2LThjNWYtODQ3MmIwNmM3MDRj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mZhbHNlLCJtYW51YWxPdmVycmlkZVRleHQiOiIifX0="/>
          <w:id w:val="-1735470678"/>
          <w:placeholder>
            <w:docPart w:val="B526CAF3C5EF4B1A81AD91E88670A068"/>
          </w:placeholder>
        </w:sdtPr>
        <w:sdtEndPr>
          <w:rPr>
            <w:szCs w:val="16"/>
          </w:rPr>
        </w:sdtEndPr>
        <w:sdtContent>
          <w:r w:rsidRPr="00006005">
            <w:rPr>
              <w:color w:val="000000"/>
              <w:sz w:val="22"/>
              <w:szCs w:val="16"/>
            </w:rPr>
            <w:t>(Dogan 2010)</w:t>
          </w:r>
        </w:sdtContent>
      </w:sdt>
    </w:p>
    <w:p w14:paraId="7FE92C2D" w14:textId="77777777" w:rsidR="00676B69" w:rsidRPr="00250311" w:rsidRDefault="00676B69" w:rsidP="00676B69">
      <w:pPr>
        <w:rPr>
          <w:szCs w:val="24"/>
        </w:rPr>
      </w:pPr>
      <w:r w:rsidRPr="00E65DC2">
        <w:rPr>
          <w:szCs w:val="24"/>
          <w:highlight w:val="yellow"/>
        </w:rPr>
        <w:t xml:space="preserve">PSO has also been used effectively for multi-objective optimization. For example, </w:t>
      </w:r>
      <w:sdt>
        <w:sdtPr>
          <w:rPr>
            <w:color w:val="000000"/>
            <w:szCs w:val="24"/>
            <w:highlight w:val="yellow"/>
          </w:rPr>
          <w:tag w:val="MENDELEY_CITATION_v3_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"/>
          <w:id w:val="1011420188"/>
          <w:placeholder>
            <w:docPart w:val="B526CAF3C5EF4B1A81AD91E88670A068"/>
          </w:placeholder>
        </w:sdtPr>
        <w:sdtEndPr>
          <w:rPr>
            <w:szCs w:val="18"/>
          </w:rPr>
        </w:sdtEndPr>
        <w:sdtContent>
          <w:r w:rsidRPr="00E65DC2">
            <w:rPr>
              <w:color w:val="000000"/>
              <w:highlight w:val="yellow"/>
            </w:rPr>
            <w:t xml:space="preserve">(Soori and </w:t>
          </w:r>
          <w:proofErr w:type="spellStart"/>
          <w:r w:rsidRPr="00E65DC2">
            <w:rPr>
              <w:color w:val="000000"/>
              <w:highlight w:val="yellow"/>
            </w:rPr>
            <w:t>Salajegheh</w:t>
          </w:r>
          <w:proofErr w:type="spellEnd"/>
          <w:r w:rsidRPr="00E65DC2">
            <w:rPr>
              <w:color w:val="000000"/>
              <w:highlight w:val="yellow"/>
            </w:rPr>
            <w:t>, 2019)</w:t>
          </w:r>
        </w:sdtContent>
      </w:sdt>
      <w:r w:rsidRPr="00E65DC2">
        <w:rPr>
          <w:szCs w:val="24"/>
          <w:highlight w:val="yellow"/>
        </w:rPr>
        <w:t xml:space="preserve"> conducted</w:t>
      </w:r>
      <w:r w:rsidRPr="00250311">
        <w:rPr>
          <w:szCs w:val="24"/>
        </w:rPr>
        <w:t xml:space="preserve"> a multi-objective optimization on rigid steel </w:t>
      </w:r>
      <w:r w:rsidRPr="00C12508">
        <w:rPr>
          <w:szCs w:val="24"/>
        </w:rPr>
        <w:t>frames. The constraints were based on AISC-</w:t>
      </w:r>
      <w:proofErr w:type="gramStart"/>
      <w:r w:rsidRPr="00C12508">
        <w:rPr>
          <w:szCs w:val="24"/>
        </w:rPr>
        <w:t>LFRD</w:t>
      </w:r>
      <w:proofErr w:type="gramEnd"/>
      <w:r w:rsidRPr="00C12508">
        <w:rPr>
          <w:szCs w:val="24"/>
        </w:rPr>
        <w:t xml:space="preserve"> and earthquake effect was considered</w:t>
      </w:r>
      <w:r>
        <w:rPr>
          <w:szCs w:val="24"/>
        </w:rPr>
        <w:t>. It was concluded that PSO is effective in handling real-size problems.</w:t>
      </w:r>
      <w:r w:rsidRPr="00C12508">
        <w:rPr>
          <w:szCs w:val="24"/>
        </w:rPr>
        <w:t xml:space="preserve"> </w:t>
      </w:r>
    </w:p>
    <w:p w14:paraId="2F50C112" w14:textId="77777777" w:rsidR="00676B69" w:rsidRDefault="00E65DC2" w:rsidP="00676B69">
      <w:pPr>
        <w:rPr>
          <w:szCs w:val="24"/>
        </w:rPr>
      </w:pPr>
      <w:sdt>
        <w:sdtPr>
          <w:rPr>
            <w:color w:val="000000"/>
          </w:rPr>
          <w:tag w:val="MENDELEY_CITATION_v3_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"/>
          <w:id w:val="49504639"/>
          <w:placeholder>
            <w:docPart w:val="B526CAF3C5EF4B1A81AD91E88670A068"/>
          </w:placeholder>
        </w:sdtPr>
        <w:sdtEndPr/>
        <w:sdtContent>
          <w:r w:rsidR="00676B69" w:rsidRPr="00CE7064">
            <w:rPr>
              <w:color w:val="000000"/>
            </w:rPr>
            <w:t>(</w:t>
          </w:r>
          <w:proofErr w:type="spellStart"/>
          <w:r w:rsidR="00676B69" w:rsidRPr="00CE7064">
            <w:rPr>
              <w:color w:val="000000"/>
            </w:rPr>
            <w:t>Esfandiary</w:t>
          </w:r>
          <w:proofErr w:type="spellEnd"/>
          <w:r w:rsidR="00676B69" w:rsidRPr="00CE7064">
            <w:rPr>
              <w:color w:val="000000"/>
            </w:rPr>
            <w:t xml:space="preserve">, </w:t>
          </w:r>
          <w:proofErr w:type="spellStart"/>
          <w:r w:rsidR="00676B69" w:rsidRPr="00CE7064">
            <w:rPr>
              <w:color w:val="000000"/>
            </w:rPr>
            <w:t>Sheikholarefin</w:t>
          </w:r>
          <w:proofErr w:type="spellEnd"/>
          <w:r w:rsidR="00676B69" w:rsidRPr="00CE7064">
            <w:rPr>
              <w:color w:val="000000"/>
            </w:rPr>
            <w:t xml:space="preserve"> and </w:t>
          </w:r>
          <w:proofErr w:type="spellStart"/>
          <w:r w:rsidR="00676B69" w:rsidRPr="00CE7064">
            <w:rPr>
              <w:color w:val="000000"/>
            </w:rPr>
            <w:t>Bondarabadi</w:t>
          </w:r>
          <w:proofErr w:type="spellEnd"/>
          <w:r w:rsidR="00676B69" w:rsidRPr="00CE7064">
            <w:rPr>
              <w:color w:val="000000"/>
            </w:rPr>
            <w:t>, 2016)</w:t>
          </w:r>
        </w:sdtContent>
      </w:sdt>
      <w:r w:rsidR="00676B69" w:rsidRPr="00250311">
        <w:rPr>
          <w:szCs w:val="24"/>
        </w:rPr>
        <w:t xml:space="preserve"> also carried out a multi-objective function optimization considering cost and weight of RC frames using a multi-cr</w:t>
      </w:r>
      <w:r w:rsidR="00676B69">
        <w:rPr>
          <w:szCs w:val="24"/>
        </w:rPr>
        <w:t>iterion decision making PSO</w:t>
      </w:r>
      <w:r w:rsidR="00676B69" w:rsidRPr="00250311">
        <w:rPr>
          <w:szCs w:val="24"/>
        </w:rPr>
        <w:t xml:space="preserve"> (DM</w:t>
      </w:r>
      <w:r w:rsidR="00676B69">
        <w:rPr>
          <w:szCs w:val="24"/>
        </w:rPr>
        <w:t>PS</w:t>
      </w:r>
      <w:r w:rsidR="00676B69" w:rsidRPr="00250311">
        <w:rPr>
          <w:szCs w:val="24"/>
        </w:rPr>
        <w:t xml:space="preserve">). The outcome of the optimization applied to three benchmark problems showed that optimum results can be obtained in just 3 runs within a short time. </w:t>
      </w:r>
    </w:p>
    <w:p w14:paraId="59D8EAD9" w14:textId="2EFC191F" w:rsidR="00676B69" w:rsidRPr="00676B69" w:rsidRDefault="00676B69" w:rsidP="00676B69">
      <w:pPr>
        <w:rPr>
          <w:color w:val="auto"/>
          <w:szCs w:val="24"/>
        </w:rPr>
      </w:pPr>
      <w:r w:rsidRPr="00BC3C7C">
        <w:rPr>
          <w:color w:val="auto"/>
          <w:highlight w:val="cyan"/>
        </w:rPr>
        <w:t>The particle</w:t>
      </w:r>
      <w:r w:rsidRPr="00BC3C7C">
        <w:rPr>
          <w:color w:val="auto"/>
        </w:rPr>
        <w:t xml:space="preserve"> swarm optimization procedure involves </w:t>
      </w:r>
      <w:proofErr w:type="gramStart"/>
      <w:r w:rsidRPr="00BC3C7C">
        <w:rPr>
          <w:color w:val="auto"/>
        </w:rPr>
        <w:t>a number of</w:t>
      </w:r>
      <w:proofErr w:type="gramEnd"/>
      <w:r w:rsidRPr="00BC3C7C">
        <w:rPr>
          <w:color w:val="auto"/>
        </w:rPr>
        <w:t xml:space="preserve"> particles which represents the swarm initialized randomly in the search space of an objective function. Each particle in the </w:t>
      </w:r>
      <w:r w:rsidRPr="00BC3C7C">
        <w:rPr>
          <w:color w:val="auto"/>
        </w:rPr>
        <w:lastRenderedPageBreak/>
        <w:t>swarm represents a candidate solution of the optimum design problem. Originally particle swarm optimizer is developed for continuous design variables. To be able to use the method for discrete design variables, some adjustments are required.</w:t>
      </w:r>
    </w:p>
    <w:p w14:paraId="71B663D1" w14:textId="77777777" w:rsidR="00676B69" w:rsidRPr="00006005" w:rsidRDefault="00676B69" w:rsidP="00676B69">
      <w:pPr>
        <w:pStyle w:val="Heading4"/>
        <w:spacing w:before="120"/>
        <w:rPr>
          <w:rFonts w:cs="Times New Roman"/>
          <w:szCs w:val="24"/>
        </w:rPr>
      </w:pPr>
      <w:r w:rsidRPr="00250311">
        <w:rPr>
          <w:rFonts w:cs="Times New Roman"/>
          <w:szCs w:val="24"/>
        </w:rPr>
        <w:t>2.</w:t>
      </w:r>
      <w:r>
        <w:rPr>
          <w:rFonts w:cs="Times New Roman"/>
          <w:szCs w:val="24"/>
        </w:rPr>
        <w:t>7.3</w:t>
      </w:r>
      <w:r w:rsidRPr="00250311">
        <w:rPr>
          <w:rFonts w:cs="Times New Roman"/>
          <w:szCs w:val="24"/>
        </w:rPr>
        <w:t xml:space="preserve"> </w:t>
      </w:r>
      <w:r w:rsidRPr="00250311">
        <w:rPr>
          <w:rFonts w:cs="Times New Roman"/>
          <w:szCs w:val="24"/>
        </w:rPr>
        <w:tab/>
      </w:r>
      <w:r>
        <w:rPr>
          <w:rFonts w:cs="Times New Roman"/>
          <w:szCs w:val="24"/>
        </w:rPr>
        <w:t>Harmony Search</w:t>
      </w:r>
      <w:r w:rsidRPr="00250311">
        <w:rPr>
          <w:rFonts w:cs="Times New Roman"/>
          <w:szCs w:val="24"/>
        </w:rPr>
        <w:t xml:space="preserve"> Optimization</w:t>
      </w:r>
      <w:r>
        <w:rPr>
          <w:rFonts w:cs="Times New Roman"/>
          <w:szCs w:val="24"/>
        </w:rPr>
        <w:t xml:space="preserve"> technique</w:t>
      </w:r>
    </w:p>
    <w:p w14:paraId="7D2032B9" w14:textId="77777777" w:rsidR="00676B69" w:rsidRDefault="00676B69" w:rsidP="00676B69">
      <w:r>
        <w:t xml:space="preserve">Improved Harmony Search Method Harmony search (HSA) algorithm is one of the recent editions to such stochastic search techniques founded on musically pleasing simulation to solve combinatorial optimization problems. This approach utilizes the experience of a musician for searching pleasing harmony </w:t>
      </w:r>
      <w:proofErr w:type="gramStart"/>
      <w:r>
        <w:t>similar to</w:t>
      </w:r>
      <w:proofErr w:type="gramEnd"/>
      <w:r>
        <w:t xml:space="preserve"> the optimum design process which seeks to find optimum solution. The pitch of each instrument determines the aesthetic quality; in just the same way as the objective function value is determined by the set of values assigned to each decision variable. Although HSA method has been successfully applied to different practical optimization problems since its origination, the applications of the method in structural optimization are still immature and require a substantial amount of further research. Up until this time only a limited number of publications in the literature are carried out where the application of the technique in different problem areas encountered in the field. Amongst these restricted studies that look at the effectiveness of the HSA method, Lee and </w:t>
      </w:r>
      <w:proofErr w:type="spellStart"/>
      <w:r>
        <w:t>Geem</w:t>
      </w:r>
      <w:proofErr w:type="spellEnd"/>
      <w:r>
        <w:t xml:space="preserve"> used the technique for minimum weight design of planar and space truss structures </w:t>
      </w:r>
      <w:sdt>
        <w:sdtPr>
          <w:rPr>
            <w:color w:val="000000"/>
          </w:rPr>
          <w:tag w:val="MENDELEY_CITATION_v3_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"/>
          <w:id w:val="1642078735"/>
          <w:placeholder>
            <w:docPart w:val="B526CAF3C5EF4B1A81AD91E88670A068"/>
          </w:placeholder>
        </w:sdtPr>
        <w:sdtEndPr/>
        <w:sdtContent>
          <w:r w:rsidRPr="00CE7064">
            <w:rPr>
              <w:color w:val="000000"/>
            </w:rPr>
            <w:t xml:space="preserve">(Lee, </w:t>
          </w:r>
          <w:proofErr w:type="spellStart"/>
          <w:r w:rsidRPr="00CE7064">
            <w:rPr>
              <w:color w:val="000000"/>
            </w:rPr>
            <w:t>Geem</w:t>
          </w:r>
          <w:proofErr w:type="spellEnd"/>
          <w:r w:rsidRPr="00CE7064">
            <w:rPr>
              <w:color w:val="000000"/>
            </w:rPr>
            <w:t xml:space="preserve"> 2004)</w:t>
          </w:r>
        </w:sdtContent>
      </w:sdt>
      <w:r>
        <w:t xml:space="preserve">. In 2009, Saka et al. and </w:t>
      </w:r>
      <w:proofErr w:type="spellStart"/>
      <w:r>
        <w:t>Değertekin</w:t>
      </w:r>
      <w:proofErr w:type="spellEnd"/>
      <w:r>
        <w:t xml:space="preserve"> focused to examine the optimum design of steel frames formulated according to BS5950 and LRFDAISC design codes with HSA, respectively </w:t>
      </w:r>
      <w:sdt>
        <w:sdtPr>
          <w:rPr>
            <w:color w:val="000000"/>
          </w:rPr>
          <w:tag w:val="MENDELEY_CITATION_v3_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"/>
          <w:id w:val="58988367"/>
          <w:placeholder>
            <w:docPart w:val="B526CAF3C5EF4B1A81AD91E88670A068"/>
          </w:placeholder>
        </w:sdtPr>
        <w:sdtEndPr/>
        <w:sdtContent>
          <w:r w:rsidRPr="00CE7064">
            <w:rPr>
              <w:color w:val="000000"/>
            </w:rPr>
            <w:t>(Saka 2009)</w:t>
          </w:r>
        </w:sdtContent>
      </w:sdt>
      <w:r>
        <w:rPr>
          <w:color w:val="000000"/>
        </w:rPr>
        <w:t xml:space="preserve"> and </w:t>
      </w:r>
      <w:sdt>
        <w:sdtPr>
          <w:rPr>
            <w:color w:val="000000"/>
          </w:rPr>
          <w:tag w:val="MENDELEY_CITATION_v3_eyJjaXRhdGlvbklEIjoiTUVOREVMRVlfQ0lUQVRJT05fZDljMjBmZWItNzIzNS00N2MyLThlNjItYzliZmFjZDljNDVjIiwicHJvcGVydGllcyI6eyJub3RlSW5kZXgiOjB9LCJpc0VkaXRlZCI6ZmFsc2UsIm1hbnVhbE92ZXJyaWRlIjp7ImlzTWFudWFsbHlPdmVycmlkZGVuIjpmYWxzZSwiY2l0ZXByb2NUZXh0IjoiKEVyZGFsIGV0IGFsLiAyMDA4YSkiLCJtYW51YWxPdmVycmlkZVRleHQiOiIifSwiY2l0YXRpb25JdGVtcyI6W3siaWQiOiJjZDE5MGM2Ni1lMmUxLTM3M2YtOTQ4MS1jOTM3MTlkNGJkNjciLCJpdGVtRGF0YSI6eyJ0eXBlIjoicmVwb3J0IiwiaWQiOiJjZDE5MGM2Ni1lMmUxLTM3M2YtOTQ4MS1jOTM3MTlkNGJkNj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727573082"/>
          <w:placeholder>
            <w:docPart w:val="B526CAF3C5EF4B1A81AD91E88670A068"/>
          </w:placeholder>
        </w:sdtPr>
        <w:sdtEndPr/>
        <w:sdtContent>
          <w:r w:rsidRPr="009B0EB0">
            <w:rPr>
              <w:color w:val="000000"/>
            </w:rPr>
            <w:t>(</w:t>
          </w:r>
          <w:proofErr w:type="spellStart"/>
          <w:r w:rsidRPr="009B0EB0">
            <w:rPr>
              <w:color w:val="000000"/>
            </w:rPr>
            <w:t>Erdal</w:t>
          </w:r>
          <w:proofErr w:type="spellEnd"/>
          <w:r w:rsidRPr="009B0EB0">
            <w:rPr>
              <w:color w:val="000000"/>
            </w:rPr>
            <w:t xml:space="preserve"> et al. 2008a)</w:t>
          </w:r>
        </w:sdtContent>
      </w:sdt>
      <w:r>
        <w:t xml:space="preserve">. Later, the success of the method in optimum W-sections for the transverse and longitudinal beams of grillage systems was investigated in </w:t>
      </w:r>
      <w:proofErr w:type="spellStart"/>
      <w:r>
        <w:t>Erdal</w:t>
      </w:r>
      <w:proofErr w:type="spellEnd"/>
      <w:r>
        <w:t xml:space="preserve"> and Saka </w:t>
      </w:r>
      <w:sdt>
        <w:sdtPr>
          <w:rPr>
            <w:color w:val="000000"/>
          </w:rPr>
          <w:tag w:val="MENDELEY_CITATION_v3_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"/>
          <w:id w:val="-871685376"/>
          <w:placeholder>
            <w:docPart w:val="B526CAF3C5EF4B1A81AD91E88670A068"/>
          </w:placeholder>
        </w:sdtPr>
        <w:sdtEndPr/>
        <w:sdtContent>
          <w:r w:rsidRPr="00CE7064">
            <w:rPr>
              <w:color w:val="000000"/>
            </w:rPr>
            <w:t xml:space="preserve">(Saka, </w:t>
          </w:r>
          <w:proofErr w:type="spellStart"/>
          <w:r w:rsidRPr="00CE7064">
            <w:rPr>
              <w:color w:val="000000"/>
            </w:rPr>
            <w:t>Erdal</w:t>
          </w:r>
          <w:proofErr w:type="spellEnd"/>
          <w:r w:rsidRPr="00CE7064">
            <w:rPr>
              <w:color w:val="000000"/>
            </w:rPr>
            <w:t xml:space="preserve"> 2009)</w:t>
          </w:r>
        </w:sdtContent>
      </w:sdt>
      <w:r>
        <w:rPr>
          <w:color w:val="000000"/>
        </w:rPr>
        <w:t xml:space="preserve"> and</w:t>
      </w:r>
      <w:r>
        <w:t xml:space="preserve"> </w:t>
      </w:r>
      <w:sdt>
        <w:sdtPr>
          <w:rPr>
            <w:color w:val="000000"/>
          </w:rPr>
          <w:tag w:val="MENDELEY_CITATION_v3_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"/>
          <w:id w:val="-692924257"/>
          <w:placeholder>
            <w:docPart w:val="B526CAF3C5EF4B1A81AD91E88670A068"/>
          </w:placeholder>
        </w:sdtPr>
        <w:sdtEndPr/>
        <w:sdtContent>
          <w:r w:rsidRPr="00415924">
            <w:rPr>
              <w:color w:val="000000"/>
            </w:rPr>
            <w:t>(</w:t>
          </w:r>
          <w:proofErr w:type="spellStart"/>
          <w:r w:rsidRPr="00415924">
            <w:rPr>
              <w:color w:val="000000"/>
            </w:rPr>
            <w:t>Erdal</w:t>
          </w:r>
          <w:proofErr w:type="spellEnd"/>
          <w:r w:rsidRPr="00415924">
            <w:rPr>
              <w:color w:val="000000"/>
            </w:rPr>
            <w:t xml:space="preserve"> et al. 2008)</w:t>
          </w:r>
        </w:sdtContent>
      </w:sdt>
      <w:r>
        <w:t xml:space="preserve">. Mainly </w:t>
      </w:r>
      <w:proofErr w:type="gramStart"/>
      <w:r>
        <w:t>small scale</w:t>
      </w:r>
      <w:proofErr w:type="gramEnd"/>
      <w:r>
        <w:t xml:space="preserve"> applications that consist of a small number of design variables were used in these aforementioned studies and all of them were concluded that HSA algorithm was a very rapid and effective method for optimum design of such systems. Conversely, </w:t>
      </w:r>
      <w:proofErr w:type="spellStart"/>
      <w:r>
        <w:t>Hasançebi</w:t>
      </w:r>
      <w:proofErr w:type="spellEnd"/>
      <w:r>
        <w:t xml:space="preserve"> et al. evinced a comprehensive performance evaluation of the technique in the optimum design of real size trusses and frames where the design problem was formulated according to ASD-AISC in evinced a completely opposite outlook </w:t>
      </w:r>
      <w:r>
        <w:fldChar w:fldCharType="begin" w:fldLock="1"/>
      </w:r>
      <w:r>
        <w:instrText>ADDIN CSL_CITATION {"citationItems":[{"id":"ITEM-1","itemData":{"author":[{"dropping-particle":"","family":"Hasançebi","given":"","non-dropping-particle":"","parse-names":false,"suffix":""},{"dropping-particle":"","family":"Çarbaş","given":"","non-dropping-particle":"","parse-names":false,"suffix":""},{"dropping-particle":"","family":"Doğan","given":"","non-dropping-particle":"","parse-names":false,"suffix":""},{"dropping-particle":"","family":"Erdal","given":"","non-dropping-particle":"","parse-names":false,"suffix":""},{"dropping-particle":"","family":"Saka","given":"","non-dropping-particle":"","parse-names":false,"suffix":""}],"container-title":"Computers and Structures","id":"ITEM-1","issue":"5-6","issued":{"date-parts":[["2009","3","1"]]},"title":"Performance evaluation of metaheuristic search techniques in the optimum design of real size pin jointed structures","type":"article-journal","volume":"87"},"uris":["http://www.mendeley.com/documents/?uuid=2f9712ee-ffd9-329a-8aef-e059bfc11aba"]},{"id":"ITEM-2","itemData":{"DOI":"10.1061/ASCEST.1943-541X.0000128","abstract":"This paper presents an adaptive harmony search algorithm for solving structural optimization problems. The harmony memory considering rate and pitch adjusting rate are conceived as the two main parameters of the technique for generating new solution vectors. In the standard implementation of the technique appropriate constant values are assigned to these parameters following a sensitivity analysis for each problem considered. The success of the optimization process is directly related on a chosen parameter value set. The adaptive harmony search algorithm proposed here incorporates a new approach for adjusting these parameters automatically during the search for the most efficient optimization process. The efficiency of the proposed algorithm is numerically investigated using two large-scale steel frameworks that are designed for minimum weight according to the provisions of ASD-AISC specification. The solutions obtained are compared with those of the standard algorithm as well as of the other metaheuristic search techniques. It is shown that the proposed algorithm improves performance of the technique and it renders unnecessary the initial selection of the harmony search parameters.","author":[{"dropping-particle":"","family":"Hasançebi","given":"Oğuzhan","non-dropping-particle":"","parse-names":false,"suffix":""},{"dropping-particle":"","family":"Ferhat Erdal","given":";","non-dropping-particle":"","parse-names":false,"suffix":""},{"dropping-particle":"","family":"Saka","given":"Mehmet Polat","non-dropping-particle":"","parse-names":false,"suffix":""}],"id":"ITEM-2","issued":{"date-parts":[["2010"]]},"title":"Adaptive Harmony Search Method for Structural Optimization","type":"article-journal"},"uris":["http://www.mendeley.com/documents/?uuid=fb4a7cab-a304-38a5-acb3-39db72d47361"]}],"mendeley":{"formattedCitation":"(Hasançebi et al. 2009; Hasançebi et al. 2010)","plainTextFormattedCitation":"(Hasançebi et al. 2009; Hasançebi et al. 2010)"},"properties":{"noteIndex":0},"schema":"https://github.com/citation-style-language/schema/raw/master/csl-citation.json"}</w:instrText>
      </w:r>
      <w:r>
        <w:fldChar w:fldCharType="separate"/>
      </w:r>
      <w:r w:rsidRPr="001135CF">
        <w:rPr>
          <w:noProof/>
        </w:rPr>
        <w:t>(Hasançebi et al. 2009; Hasançebi et al. 2010)</w:t>
      </w:r>
      <w:r>
        <w:fldChar w:fldCharType="end"/>
      </w:r>
      <w:r>
        <w:t>. In comparison to those of other metaheuristic techniques, the performance of HSA algorithm was qualified substandard with its slow convergence rate and unreliable search efficiency. An improvement of the technique was recommended for its application to new structural optimization problems, which in fact led to the motivation of the present study.</w:t>
      </w:r>
    </w:p>
    <w:p w14:paraId="6FD54F2F" w14:textId="77777777" w:rsidR="00676B69" w:rsidRPr="00676B69" w:rsidRDefault="00676B69" w:rsidP="00676B69">
      <w:pPr>
        <w:pStyle w:val="Heading3"/>
        <w:rPr>
          <w:rFonts w:asciiTheme="majorBidi" w:hAnsiTheme="majorBidi"/>
          <w:color w:val="FF0000"/>
        </w:rPr>
      </w:pPr>
      <w:r w:rsidRPr="00676B69">
        <w:rPr>
          <w:rFonts w:asciiTheme="majorBidi" w:hAnsiTheme="majorBidi"/>
          <w:color w:val="FF0000"/>
        </w:rPr>
        <w:lastRenderedPageBreak/>
        <w:t xml:space="preserve">2.8 </w:t>
      </w:r>
      <w:r w:rsidRPr="00676B69">
        <w:rPr>
          <w:rFonts w:asciiTheme="majorBidi" w:hAnsiTheme="majorBidi"/>
          <w:color w:val="FF0000"/>
        </w:rPr>
        <w:tab/>
        <w:t>Life Cycle Assessment of Steel Structures in Construction Stage.</w:t>
      </w:r>
    </w:p>
    <w:p w14:paraId="654BB2D0" w14:textId="77777777" w:rsidR="00676B69" w:rsidRPr="00A10DA0" w:rsidRDefault="00676B69" w:rsidP="00676B69">
      <w:pPr>
        <w:pStyle w:val="Heading3"/>
        <w:rPr>
          <w:b w:val="0"/>
          <w:bCs/>
          <w:color w:val="auto"/>
          <w:sz w:val="24"/>
        </w:rPr>
      </w:pPr>
      <w:bookmarkStart w:id="5" w:name="_Toc51963431"/>
      <w:r w:rsidRPr="00A10DA0">
        <w:rPr>
          <w:b w:val="0"/>
          <w:bCs/>
          <w:color w:val="auto"/>
          <w:sz w:val="24"/>
        </w:rPr>
        <w:t xml:space="preserve">Life-Cycle Assessment (LCA) is one of various management tools for evaluating environmental concerns. This section will review LCA from a construction perspective. It highlights the need for its use within the building sector, and the importance of LCA as a decision-making support tool. It discusses LCA applications and </w:t>
      </w:r>
      <w:r w:rsidRPr="00A10DA0">
        <w:rPr>
          <w:b w:val="0"/>
          <w:bCs/>
          <w:color w:val="auto"/>
          <w:sz w:val="24"/>
          <w:lang w:val="en-US" w:eastAsia="ja-JP"/>
        </w:rPr>
        <w:t xml:space="preserve">formulation </w:t>
      </w:r>
      <w:r w:rsidRPr="00A10DA0">
        <w:rPr>
          <w:b w:val="0"/>
          <w:bCs/>
          <w:color w:val="auto"/>
          <w:sz w:val="24"/>
        </w:rPr>
        <w:t>within the construction sector, reviewing some of the life-cycle studies applied to buildings or building materials of steel structures. This part critically reviews the total life-cycle energy use of a two- and three-dimensional steel structures. It considered the initial estimated embodied energy, embodied carbon, and cost of material production, transportation, and erection stage which includes all the work activities (the whole process of construction).</w:t>
      </w:r>
    </w:p>
    <w:p w14:paraId="2417AF67"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t>2.8.1</w:t>
      </w:r>
      <w:r w:rsidRPr="00097807">
        <w:rPr>
          <w:rFonts w:cs="Times New Roman"/>
          <w:color w:val="2F5496" w:themeColor="accent1" w:themeShade="BF"/>
          <w:sz w:val="26"/>
          <w:szCs w:val="26"/>
        </w:rPr>
        <w:tab/>
      </w:r>
      <w:bookmarkEnd w:id="5"/>
      <w:r w:rsidRPr="00097807">
        <w:rPr>
          <w:rFonts w:cs="Times New Roman"/>
          <w:color w:val="2F5496" w:themeColor="accent1" w:themeShade="BF"/>
          <w:sz w:val="26"/>
          <w:szCs w:val="26"/>
        </w:rPr>
        <w:t>Cost Evaluation</w:t>
      </w:r>
    </w:p>
    <w:p w14:paraId="3BB0D417" w14:textId="77777777" w:rsidR="00676B69" w:rsidRPr="00250311" w:rsidRDefault="00676B69" w:rsidP="00676B69">
      <w:pPr>
        <w:rPr>
          <w:szCs w:val="24"/>
        </w:rPr>
      </w:pPr>
      <w:r w:rsidRPr="00250311">
        <w:rPr>
          <w:szCs w:val="24"/>
        </w:rPr>
        <w:t xml:space="preserve">Steel buildings as stated by </w:t>
      </w:r>
      <w:sdt>
        <w:sdtPr>
          <w:rPr>
            <w:color w:val="000000"/>
            <w:szCs w:val="24"/>
          </w:rPr>
          <w:tag w:val="MENDELEY_CITATION_v3_eyJjaXRhdGlvbklEIjoiTUVOREVMRVlfQ0lUQVRJT05fNDY3MGU0YWMtMjUyZi00NDMxLWFjYjgtNGQ3ZjU4OWE4MTNj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0cnVlLCJtYW51YWxPdmVycmlkZVRleHQiOiIoU0NJLCAyMDA4KSJ9fQ=="/>
          <w:id w:val="-118232606"/>
          <w:placeholder>
            <w:docPart w:val="636B44E39C9F47CCAFF72C5335E3E0E2"/>
          </w:placeholder>
        </w:sdtPr>
        <w:sdtEndPr>
          <w:rPr>
            <w:szCs w:val="18"/>
          </w:rPr>
        </w:sdtEndPr>
        <w:sdtContent>
          <w:r w:rsidRPr="00CE7064">
            <w:rPr>
              <w:color w:val="000000"/>
            </w:rPr>
            <w:t>(SCI, 2008)</w:t>
          </w:r>
        </w:sdtContent>
      </w:sdt>
      <w:r w:rsidRPr="00250311">
        <w:rPr>
          <w:szCs w:val="24"/>
        </w:rPr>
        <w:t>, can ensure th</w:t>
      </w:r>
      <w:r>
        <w:rPr>
          <w:szCs w:val="24"/>
        </w:rPr>
        <w:t>at the economic criteria as one</w:t>
      </w:r>
      <w:r w:rsidRPr="00250311">
        <w:rPr>
          <w:szCs w:val="24"/>
        </w:rPr>
        <w:t xml:space="preserve"> of the sustainable construction</w:t>
      </w:r>
      <w:r>
        <w:rPr>
          <w:szCs w:val="24"/>
        </w:rPr>
        <w:t xml:space="preserve"> goals</w:t>
      </w:r>
      <w:r w:rsidRPr="00250311">
        <w:rPr>
          <w:szCs w:val="24"/>
        </w:rPr>
        <w:t xml:space="preserve"> is fulfilled. This is </w:t>
      </w:r>
      <w:proofErr w:type="gramStart"/>
      <w:r w:rsidRPr="00250311">
        <w:rPr>
          <w:szCs w:val="24"/>
        </w:rPr>
        <w:t>as a result of</w:t>
      </w:r>
      <w:proofErr w:type="gramEnd"/>
      <w:r w:rsidRPr="00250311">
        <w:rPr>
          <w:szCs w:val="24"/>
        </w:rPr>
        <w:t xml:space="preserve"> its low operational and investment cost, aesthetics and speedy construction. For example, a cost savings of 2-4% can be achieved when compared to other materials due to </w:t>
      </w:r>
      <w:proofErr w:type="gramStart"/>
      <w:r w:rsidRPr="00250311">
        <w:rPr>
          <w:szCs w:val="24"/>
        </w:rPr>
        <w:t>its</w:t>
      </w:r>
      <w:proofErr w:type="gramEnd"/>
      <w:r w:rsidRPr="00250311">
        <w:rPr>
          <w:szCs w:val="24"/>
        </w:rPr>
        <w:t xml:space="preserve"> fast-track construction. </w:t>
      </w:r>
      <w:r>
        <w:rPr>
          <w:szCs w:val="24"/>
        </w:rPr>
        <w:t>Nonetheless</w:t>
      </w:r>
      <w:r w:rsidRPr="00250311">
        <w:rPr>
          <w:szCs w:val="24"/>
        </w:rPr>
        <w:t xml:space="preserve">, more </w:t>
      </w:r>
      <w:proofErr w:type="gramStart"/>
      <w:r w:rsidRPr="00250311">
        <w:rPr>
          <w:szCs w:val="24"/>
        </w:rPr>
        <w:t>saving</w:t>
      </w:r>
      <w:r>
        <w:rPr>
          <w:szCs w:val="24"/>
        </w:rPr>
        <w:t>s</w:t>
      </w:r>
      <w:proofErr w:type="gramEnd"/>
      <w:r>
        <w:rPr>
          <w:szCs w:val="24"/>
        </w:rPr>
        <w:t xml:space="preserve"> should be possible</w:t>
      </w:r>
      <w:r w:rsidRPr="00250311">
        <w:rPr>
          <w:szCs w:val="24"/>
        </w:rPr>
        <w:t xml:space="preserve"> if cost optimization is employed.</w:t>
      </w:r>
    </w:p>
    <w:p w14:paraId="09C54FC0" w14:textId="77777777" w:rsidR="00676B69" w:rsidRPr="00250311" w:rsidRDefault="00676B69" w:rsidP="00676B69">
      <w:pPr>
        <w:rPr>
          <w:szCs w:val="24"/>
        </w:rPr>
      </w:pPr>
      <w:r w:rsidRPr="00250311">
        <w:rPr>
          <w:szCs w:val="24"/>
        </w:rPr>
        <w:t>The frame of the building contribute</w:t>
      </w:r>
      <w:r>
        <w:rPr>
          <w:szCs w:val="24"/>
        </w:rPr>
        <w:t>s</w:t>
      </w:r>
      <w:r w:rsidRPr="00250311">
        <w:rPr>
          <w:szCs w:val="24"/>
        </w:rPr>
        <w:t xml:space="preserve"> significantly to the cost of the structures and even differs </w:t>
      </w:r>
      <w:r>
        <w:rPr>
          <w:szCs w:val="24"/>
        </w:rPr>
        <w:t>among</w:t>
      </w:r>
      <w:r w:rsidRPr="00250311">
        <w:rPr>
          <w:szCs w:val="24"/>
        </w:rPr>
        <w:t xml:space="preserve"> the types of </w:t>
      </w:r>
      <w:proofErr w:type="gramStart"/>
      <w:r w:rsidRPr="00250311">
        <w:rPr>
          <w:szCs w:val="24"/>
        </w:rPr>
        <w:t>frame</w:t>
      </w:r>
      <w:proofErr w:type="gramEnd"/>
      <w:r w:rsidRPr="00250311">
        <w:rPr>
          <w:szCs w:val="24"/>
        </w:rPr>
        <w:t xml:space="preserve"> adopted. Although as mentioned by </w:t>
      </w:r>
      <w:sdt>
        <w:sdtPr>
          <w:rPr>
            <w:color w:val="000000"/>
            <w:szCs w:val="24"/>
          </w:rPr>
          <w:tag w:val="MENDELEY_CITATION_v3_eyJjaXRhdGlvbklEIjoiTUVOREVMRVlfQ0lUQVRJT05fNWI1ZTZiODMtZjNlYS00MGIyLWJhMjItNGQ5NDM5YjEwMjJm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897404330"/>
          <w:placeholder>
            <w:docPart w:val="636B44E39C9F47CCAFF72C5335E3E0E2"/>
          </w:placeholder>
        </w:sdtPr>
        <w:sdtEndPr>
          <w:rPr>
            <w:szCs w:val="18"/>
          </w:rPr>
        </w:sdtEndPr>
        <w:sdtContent>
          <w:r w:rsidRPr="00CE7064">
            <w:rPr>
              <w:color w:val="000000"/>
            </w:rPr>
            <w:t>(Burgan et al., 2012)</w:t>
          </w:r>
        </w:sdtContent>
      </w:sdt>
      <w:r w:rsidRPr="00250311">
        <w:rPr>
          <w:szCs w:val="24"/>
        </w:rPr>
        <w:t xml:space="preserve">, the superstructure or framework cost is rarely more than 10% of the total, but it has an important effect on other costs. For instance, a reduction of 100 mm in the ceiling floor zone of a building can </w:t>
      </w:r>
      <w:proofErr w:type="gramStart"/>
      <w:r w:rsidRPr="00250311">
        <w:rPr>
          <w:szCs w:val="24"/>
        </w:rPr>
        <w:t>lead</w:t>
      </w:r>
      <w:proofErr w:type="gramEnd"/>
      <w:r w:rsidRPr="00250311">
        <w:rPr>
          <w:szCs w:val="24"/>
        </w:rPr>
        <w:t xml:space="preserve"> to a 2.5% saving in cladding cost which is equivalent to 0.5% saving in overall building cost.</w:t>
      </w:r>
    </w:p>
    <w:p w14:paraId="7191209C" w14:textId="77777777" w:rsidR="00676B69" w:rsidRPr="00250311" w:rsidRDefault="00676B69" w:rsidP="00676B69">
      <w:pPr>
        <w:rPr>
          <w:szCs w:val="24"/>
        </w:rPr>
      </w:pPr>
      <w:r w:rsidRPr="00250311">
        <w:rPr>
          <w:szCs w:val="24"/>
        </w:rPr>
        <w:t>According to</w:t>
      </w:r>
      <w:sdt>
        <w:sdtPr>
          <w:rPr>
            <w:color w:val="000000"/>
            <w:szCs w:val="24"/>
          </w:rPr>
          <w:tag w:val="MENDELEY_CITATION_v3_eyJjaXRhdGlvbklEIjoiTUVOREVMRVlfQ0lUQVRJT05fYmU3MzlhZTktMmFiMC00YmFjLTgyYTQtOGRiMTQ0MzA4NmE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nRydWUsIm1hbnVhbE92ZXJyaWRlVGV4dCI6IihJc3RydWN0RSwgMjAwMCkifX0="/>
          <w:id w:val="146025240"/>
          <w:placeholder>
            <w:docPart w:val="636B44E39C9F47CCAFF72C5335E3E0E2"/>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2000)</w:t>
          </w:r>
        </w:sdtContent>
      </w:sdt>
      <w:r w:rsidRPr="00250311">
        <w:rPr>
          <w:szCs w:val="24"/>
        </w:rPr>
        <w:t xml:space="preserve">, adopting a uniform size for members of slightly variable span is usually less costly in design, detailing, procurement, </w:t>
      </w:r>
      <w:proofErr w:type="gramStart"/>
      <w:r w:rsidRPr="00250311">
        <w:rPr>
          <w:szCs w:val="24"/>
        </w:rPr>
        <w:t>fabrication</w:t>
      </w:r>
      <w:proofErr w:type="gramEnd"/>
      <w:r w:rsidRPr="00250311">
        <w:rPr>
          <w:szCs w:val="24"/>
        </w:rPr>
        <w:t xml:space="preserve"> and erection than using a variety of sizes to produce the lowest possible weight of steel. </w:t>
      </w:r>
    </w:p>
    <w:p w14:paraId="679CF2C9" w14:textId="77777777" w:rsidR="00676B69" w:rsidRPr="00250311" w:rsidRDefault="00676B69" w:rsidP="00676B69">
      <w:pPr>
        <w:rPr>
          <w:szCs w:val="24"/>
        </w:rPr>
      </w:pPr>
      <w:r w:rsidRPr="00250311">
        <w:rPr>
          <w:szCs w:val="24"/>
        </w:rPr>
        <w:t xml:space="preserve">This however, according to </w:t>
      </w:r>
      <w:sdt>
        <w:sdtPr>
          <w:rPr>
            <w:color w:val="000000"/>
            <w:szCs w:val="24"/>
          </w:rPr>
          <w:tag w:val="MENDELEY_CITATION_v3_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"/>
          <w:id w:val="247088931"/>
          <w:placeholder>
            <w:docPart w:val="636B44E39C9F47CCAFF72C5335E3E0E2"/>
          </w:placeholder>
        </w:sdtPr>
        <w:sdtEndPr>
          <w:rPr>
            <w:szCs w:val="18"/>
          </w:rPr>
        </w:sdtEndPr>
        <w:sdtContent>
          <w:r w:rsidRPr="00CE7064">
            <w:rPr>
              <w:color w:val="000000"/>
            </w:rPr>
            <w:t>(Moynihan and Allwood, 2014)</w:t>
          </w:r>
        </w:sdtContent>
      </w:sdt>
      <w:r w:rsidRPr="00250311">
        <w:rPr>
          <w:szCs w:val="24"/>
        </w:rPr>
        <w:t>, lead to increase in weight and in turn increase embodied carbon emissions of the structure. It was further mentioned that this method will cause underutilization of the capacity of the section.  This was confirmed by a study conducted for 10,000 beams which reveal that average utilizati</w:t>
      </w:r>
      <w:r>
        <w:rPr>
          <w:szCs w:val="24"/>
        </w:rPr>
        <w:t>on of the beams’ capacity wa</w:t>
      </w:r>
      <w:r w:rsidRPr="00250311">
        <w:rPr>
          <w:szCs w:val="24"/>
        </w:rPr>
        <w:t xml:space="preserve">s less than 50%. </w:t>
      </w:r>
    </w:p>
    <w:p w14:paraId="0B1AFB70" w14:textId="77777777" w:rsidR="00676B69" w:rsidRPr="00250311" w:rsidRDefault="00676B69" w:rsidP="00676B69">
      <w:pPr>
        <w:rPr>
          <w:szCs w:val="24"/>
        </w:rPr>
      </w:pPr>
      <w:r w:rsidRPr="00250311">
        <w:rPr>
          <w:szCs w:val="24"/>
        </w:rPr>
        <w:lastRenderedPageBreak/>
        <w:t xml:space="preserve">Conversely, performing cost optimization may create a balance between the two. This is </w:t>
      </w:r>
      <w:r>
        <w:rPr>
          <w:szCs w:val="24"/>
        </w:rPr>
        <w:t>in relation to</w:t>
      </w:r>
      <w:r w:rsidRPr="00250311">
        <w:rPr>
          <w:szCs w:val="24"/>
        </w:rPr>
        <w:t xml:space="preserve"> some optimization on cost </w:t>
      </w:r>
      <w:r>
        <w:rPr>
          <w:szCs w:val="24"/>
        </w:rPr>
        <w:t xml:space="preserve">that </w:t>
      </w:r>
      <w:r w:rsidRPr="00250311">
        <w:rPr>
          <w:szCs w:val="24"/>
        </w:rPr>
        <w:t xml:space="preserve">have shown a linear relationship between minimum cost and weight. An example of this is that carried out by </w:t>
      </w:r>
      <w:sdt>
        <w:sdtPr>
          <w:rPr>
            <w:color w:val="000000"/>
            <w:szCs w:val="24"/>
          </w:rPr>
          <w:tag w:val="MENDELEY_CITATION_v3_eyJjaXRhdGlvbklEIjoiTUVOREVMRVlfQ0lUQVRJT05fNmEzZGFhZWItMjBkOC00NTcxLTg5MDQtZmNiNmNjNGEzYzg0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494955320"/>
          <w:placeholder>
            <w:docPart w:val="636B44E39C9F47CCAFF72C5335E3E0E2"/>
          </w:placeholder>
        </w:sdtPr>
        <w:sdtEndPr>
          <w:rPr>
            <w:szCs w:val="18"/>
          </w:rPr>
        </w:sdtEndPr>
        <w:sdtContent>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sdtContent>
      </w:sdt>
      <w:r w:rsidRPr="00250311">
        <w:rPr>
          <w:szCs w:val="24"/>
        </w:rPr>
        <w:t xml:space="preserve"> where they compared classical design and </w:t>
      </w:r>
      <w:proofErr w:type="gramStart"/>
      <w:r w:rsidRPr="00250311">
        <w:rPr>
          <w:szCs w:val="24"/>
        </w:rPr>
        <w:t>volume based</w:t>
      </w:r>
      <w:proofErr w:type="gramEnd"/>
      <w:r w:rsidRPr="00250311">
        <w:rPr>
          <w:szCs w:val="24"/>
        </w:rPr>
        <w:t xml:space="preserve"> cost optimization with actual cost optimization. The optimization of rigid frames carried out accounted for several cost contributors in which the comprehensive objective function of the cost included, materials, transportation, most stages of fabrication, </w:t>
      </w:r>
      <w:proofErr w:type="gramStart"/>
      <w:r w:rsidRPr="00250311">
        <w:rPr>
          <w:szCs w:val="24"/>
        </w:rPr>
        <w:t>erection</w:t>
      </w:r>
      <w:proofErr w:type="gramEnd"/>
      <w:r w:rsidRPr="00250311">
        <w:rPr>
          <w:szCs w:val="24"/>
        </w:rPr>
        <w:t xml:space="preserve"> and painting. A metaheuristic method, GA and mathematical programming method, </w:t>
      </w:r>
      <w:r>
        <w:rPr>
          <w:szCs w:val="24"/>
        </w:rPr>
        <w:t>the sequential unconstrained minimisation t</w:t>
      </w:r>
      <w:r w:rsidRPr="00A57BFB">
        <w:rPr>
          <w:szCs w:val="24"/>
        </w:rPr>
        <w:t xml:space="preserve">echnique </w:t>
      </w:r>
      <w:r>
        <w:rPr>
          <w:szCs w:val="24"/>
        </w:rPr>
        <w:t>(</w:t>
      </w:r>
      <w:r w:rsidRPr="00250311">
        <w:rPr>
          <w:szCs w:val="24"/>
        </w:rPr>
        <w:t>SUMT</w:t>
      </w:r>
      <w:r>
        <w:rPr>
          <w:szCs w:val="24"/>
        </w:rPr>
        <w:t>),</w:t>
      </w:r>
      <w:r w:rsidRPr="00250311">
        <w:rPr>
          <w:szCs w:val="24"/>
        </w:rPr>
        <w:t xml:space="preserve"> was used for the optimization. The method was tested on two examples: 2 bay two storey frame and 5 bay four storey </w:t>
      </w:r>
      <w:proofErr w:type="gramStart"/>
      <w:r w:rsidRPr="00250311">
        <w:rPr>
          <w:szCs w:val="24"/>
        </w:rPr>
        <w:t>frame</w:t>
      </w:r>
      <w:proofErr w:type="gramEnd"/>
      <w:r w:rsidRPr="00250311">
        <w:rPr>
          <w:szCs w:val="24"/>
        </w:rPr>
        <w:t xml:space="preserve">. </w:t>
      </w:r>
    </w:p>
    <w:p w14:paraId="252CB92D" w14:textId="77777777" w:rsidR="00676B69" w:rsidRPr="00250311" w:rsidRDefault="00676B69" w:rsidP="00676B69">
      <w:pPr>
        <w:rPr>
          <w:szCs w:val="24"/>
        </w:rPr>
      </w:pPr>
      <w:r w:rsidRPr="00250311">
        <w:rPr>
          <w:szCs w:val="24"/>
        </w:rPr>
        <w:t>The results from the volume</w:t>
      </w:r>
      <w:r>
        <w:rPr>
          <w:szCs w:val="24"/>
        </w:rPr>
        <w:t>-</w:t>
      </w:r>
      <w:r w:rsidRPr="00250311">
        <w:rPr>
          <w:szCs w:val="24"/>
        </w:rPr>
        <w:t xml:space="preserve">based optimization and that of the cost optimization were almost similar. The cost optimization achieved lesser cost in some cases while volume-based optimization obtained the lesser value in other cases showing almost a linear relationship between cost and weight. Although, some of the costs like whole forming, blast cleaning etc. were insignificant and were the same for the three cases. The major cost </w:t>
      </w:r>
      <w:proofErr w:type="gramStart"/>
      <w:r w:rsidRPr="00250311">
        <w:rPr>
          <w:szCs w:val="24"/>
        </w:rPr>
        <w:t>contributors</w:t>
      </w:r>
      <w:proofErr w:type="gramEnd"/>
      <w:r w:rsidRPr="00250311">
        <w:rPr>
          <w:szCs w:val="24"/>
        </w:rPr>
        <w:t xml:space="preserve"> however, were material cost, welding and bolting in fabrication shop, and erection while the savings from transportation and painting costs were more reflected for the larger structure.</w:t>
      </w:r>
    </w:p>
    <w:p w14:paraId="3FC8C3BF" w14:textId="77777777" w:rsidR="00676B69" w:rsidRPr="00250311" w:rsidRDefault="00676B69" w:rsidP="00676B69">
      <w:pPr>
        <w:rPr>
          <w:szCs w:val="24"/>
        </w:rPr>
      </w:pPr>
      <w:r w:rsidRPr="00250311">
        <w:rPr>
          <w:szCs w:val="24"/>
        </w:rPr>
        <w:t xml:space="preserve">It follows that weight optimization can be used for cost optimization. However, </w:t>
      </w:r>
      <w:proofErr w:type="gramStart"/>
      <w:r w:rsidRPr="00250311">
        <w:rPr>
          <w:szCs w:val="24"/>
        </w:rPr>
        <w:t>in order to</w:t>
      </w:r>
      <w:proofErr w:type="gramEnd"/>
      <w:r w:rsidRPr="00250311">
        <w:rPr>
          <w:szCs w:val="24"/>
        </w:rPr>
        <w:t xml:space="preserve"> save cost adequately in different cost stages. A comprehensive function that include</w:t>
      </w:r>
      <w:r>
        <w:rPr>
          <w:szCs w:val="24"/>
        </w:rPr>
        <w:t>s</w:t>
      </w:r>
      <w:r w:rsidRPr="00250311">
        <w:rPr>
          <w:szCs w:val="24"/>
        </w:rPr>
        <w:t xml:space="preserve"> the major costs should be formulated.</w:t>
      </w:r>
    </w:p>
    <w:p w14:paraId="140A4C68" w14:textId="77777777" w:rsidR="00676B69" w:rsidRPr="00097807" w:rsidRDefault="00676B69" w:rsidP="00676B69">
      <w:pPr>
        <w:pStyle w:val="Heading3"/>
        <w:rPr>
          <w:rFonts w:cs="Times New Roman"/>
          <w:color w:val="2F5496" w:themeColor="accent1" w:themeShade="BF"/>
          <w:sz w:val="26"/>
          <w:szCs w:val="26"/>
        </w:rPr>
      </w:pPr>
      <w:r w:rsidRPr="00097807">
        <w:rPr>
          <w:rFonts w:cs="Times New Roman"/>
          <w:color w:val="2F5496" w:themeColor="accent1" w:themeShade="BF"/>
          <w:sz w:val="26"/>
          <w:szCs w:val="26"/>
        </w:rPr>
        <w:t>2.8.2</w:t>
      </w:r>
      <w:r w:rsidRPr="00097807">
        <w:rPr>
          <w:rFonts w:cs="Times New Roman"/>
          <w:color w:val="2F5496" w:themeColor="accent1" w:themeShade="BF"/>
          <w:sz w:val="26"/>
          <w:szCs w:val="26"/>
        </w:rPr>
        <w:tab/>
        <w:t>Cost Model</w:t>
      </w:r>
    </w:p>
    <w:p w14:paraId="6A21F956" w14:textId="77777777" w:rsidR="00676B69" w:rsidRPr="00B31E21" w:rsidRDefault="00676B69" w:rsidP="00676B69">
      <w:pPr>
        <w:rPr>
          <w:szCs w:val="24"/>
        </w:rPr>
      </w:pPr>
      <w:r w:rsidRPr="00B31E21">
        <w:rPr>
          <w:szCs w:val="24"/>
        </w:rPr>
        <w:t xml:space="preserve">Five journals were mainly considered in total for the cost model, however, the cost contributors they considered differ. All the journals considered cost of materials though with different boundaries. Only Marwaha (2017) and </w:t>
      </w:r>
      <w:sdt>
        <w:sdtPr>
          <w:rPr>
            <w:color w:val="000000"/>
            <w:szCs w:val="24"/>
          </w:rPr>
          <w:tag w:val="MENDELEY_CITATION_v3_eyJjaXRhdGlvbklEIjoiTUVOREVMRVlfQ0lUQVRJT05fMmY2ZDZjODMtNjJlZi00MzlmLWJlZGYtOGVlZmVjNzYzNThk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1867119476"/>
          <w:placeholder>
            <w:docPart w:val="636B44E39C9F47CCAFF72C5335E3E0E2"/>
          </w:placeholder>
        </w:sdtPr>
        <w:sdtEndPr>
          <w:rPr>
            <w:szCs w:val="18"/>
          </w:rPr>
        </w:sdtEndPr>
        <w:sdtContent>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sdtContent>
      </w:sdt>
      <w:r w:rsidRPr="00B31E21">
        <w:rPr>
          <w:szCs w:val="24"/>
        </w:rPr>
        <w:t xml:space="preserve"> considered transport cost. Although </w:t>
      </w:r>
      <w:sdt>
        <w:sdtPr>
          <w:rPr>
            <w:color w:val="000000"/>
            <w:szCs w:val="24"/>
          </w:rPr>
          <w:tag w:val="MENDELEY_CITATION_v3_eyJjaXRhdGlvbklEIjoiTUVOREVMRVlfQ0lUQVRJT05fYjg5MjFmMzItMWQ4Ni00NzI5LWJiNzMtM2JiYzI4NjdmYmM4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940483853"/>
          <w:placeholder>
            <w:docPart w:val="636B44E39C9F47CCAFF72C5335E3E0E2"/>
          </w:placeholder>
        </w:sdtPr>
        <w:sdtEndPr>
          <w:rPr>
            <w:szCs w:val="18"/>
          </w:rPr>
        </w:sdtEndPr>
        <w:sdtContent>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sdtContent>
      </w:sdt>
      <w:r w:rsidRPr="00B31E21">
        <w:rPr>
          <w:szCs w:val="24"/>
        </w:rPr>
        <w:t xml:space="preserve"> considered welding on site, however,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 xml:space="preserve">and </w:t>
      </w:r>
      <w:sdt>
        <w:sdtPr>
          <w:rPr>
            <w:color w:val="000000"/>
            <w:szCs w:val="24"/>
          </w:rPr>
          <w:tag w:val="MENDELEY_CITATION_v3_eyJjaXRhdGlvbklEIjoiTUVOREVMRVlfQ0lUQVRJT05fZDJkZTRiMjAtZTBmNi00OTAwLTgyNmYtZGU0M2E4M2ZjMjA1IiwiY2l0YXRpb25JdGVtcyI6W3siaWQiOiI1Njg2NzlkYy0yZWNkLTViZTItYTU1MC00Y2JhNWMwMGY2Z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NTY4Njc5ZGMtMmVjZC01YmUyLWE1NTAtNGNiYTVjMDBmNm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ODM4YzZiYTAtMzc0NS00NDRmLTgzMjctNjQxNzI4Y2EyNTk2Il0sImlzVGVtcG9yYXJ5IjpmYWxzZSwibGVnYWN5RGVza3RvcElkIjoiODM4YzZiYTAtMzc0NS00NDRmLTgzMjctNjQxNzI4Y2EyNTk2In1dLCJwcm9wZXJ0aWVzIjp7Im5vdGVJbmRleCI6MH0sImlzRWRpdGVkIjpmYWxzZSwibWFudWFsT3ZlcnJpZGUiOnsiY2l0ZXByb2NUZXh0IjoiKEJlbCBIYWRqIEFsaSBldCBhbC4gMjAwOWEpIiwiaXNNYW51YWxseU92ZXJyaWRkZW4iOnRydWUsIm1hbnVhbE92ZXJyaWRlVGV4dCI6IihCZWwgSGFkaiBBbGkgZXQgYWwuLCAyMDA5KSJ9fQ=="/>
          <w:id w:val="-81763309"/>
          <w:placeholder>
            <w:docPart w:val="636B44E39C9F47CCAFF72C5335E3E0E2"/>
          </w:placeholder>
        </w:sdtPr>
        <w:sdtEndPr>
          <w:rPr>
            <w:szCs w:val="18"/>
          </w:rPr>
        </w:sdtEndPr>
        <w:sdtContent>
          <w:r w:rsidRPr="00CE7064">
            <w:rPr>
              <w:color w:val="000000"/>
            </w:rPr>
            <w:t>(Bel Hadj Ali et al., 2009)</w:t>
          </w:r>
        </w:sdtContent>
      </w:sdt>
      <w:r w:rsidRPr="00B31E21">
        <w:rPr>
          <w:szCs w:val="24"/>
        </w:rPr>
        <w:t xml:space="preserve"> considered the full cost incurred from erection processes. Except for Marwaha (2017) and </w:t>
      </w:r>
      <w:sdt>
        <w:sdtPr>
          <w:rPr>
            <w:color w:val="000000"/>
            <w:szCs w:val="24"/>
          </w:rPr>
          <w:tag w:val="MENDELEY_CITATION_v3_eyJjaXRhdGlvbklEIjoiTUVOREVMRVlfQ0lUQVRJT05fNTU5NDllNzctMDg3Yy00MjRjLTg5MTMtZGU4NjIyYmI1OTc1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526938405"/>
          <w:placeholder>
            <w:docPart w:val="636B44E39C9F47CCAFF72C5335E3E0E2"/>
          </w:placeholder>
        </w:sdtPr>
        <w:sdtEndPr>
          <w:rPr>
            <w:szCs w:val="18"/>
          </w:rPr>
        </w:sdtEndPr>
        <w:sdtContent>
          <w:r w:rsidRPr="00CE7064">
            <w:rPr>
              <w:color w:val="000000"/>
            </w:rPr>
            <w:t>(</w:t>
          </w:r>
          <w:proofErr w:type="spellStart"/>
          <w:r w:rsidRPr="00CE7064">
            <w:rPr>
              <w:color w:val="000000"/>
            </w:rPr>
            <w:t>Sarma</w:t>
          </w:r>
          <w:proofErr w:type="spellEnd"/>
          <w:r w:rsidRPr="00CE7064">
            <w:rPr>
              <w:color w:val="000000"/>
            </w:rPr>
            <w:t xml:space="preserve"> and </w:t>
          </w:r>
          <w:proofErr w:type="spellStart"/>
          <w:r w:rsidRPr="00CE7064">
            <w:rPr>
              <w:color w:val="000000"/>
            </w:rPr>
            <w:t>Adeli</w:t>
          </w:r>
          <w:proofErr w:type="spellEnd"/>
          <w:r w:rsidRPr="00CE7064">
            <w:rPr>
              <w:color w:val="000000"/>
            </w:rPr>
            <w:t>, 2002)</w:t>
          </w:r>
        </w:sdtContent>
      </w:sdt>
      <w:r w:rsidRPr="00B31E21">
        <w:rPr>
          <w:szCs w:val="24"/>
        </w:rPr>
        <w:t xml:space="preserve">, the other three included fabrication cost considering the various processes that is involved though with slight differences in the processes they consider. Fire protection and corrosion was considered in Marwaha (2017) while general painting was considered in both journals of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 xml:space="preserve">and  </w:t>
      </w:r>
      <w:sdt>
        <w:sdtPr>
          <w:rPr>
            <w:color w:val="000000"/>
            <w:szCs w:val="24"/>
          </w:rPr>
          <w:tag w:val="MENDELEY_CITATION_v3_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"/>
          <w:id w:val="-1630850116"/>
          <w:placeholder>
            <w:docPart w:val="636B44E39C9F47CCAFF72C5335E3E0E2"/>
          </w:placeholder>
        </w:sdtPr>
        <w:sdtEndPr>
          <w:rPr>
            <w:szCs w:val="18"/>
          </w:rPr>
        </w:sdtEndPr>
        <w:sdtContent>
          <w:r w:rsidRPr="00CE7064">
            <w:rPr>
              <w:color w:val="000000"/>
            </w:rPr>
            <w:t>(</w:t>
          </w:r>
          <w:proofErr w:type="spellStart"/>
          <w:r w:rsidRPr="00CE7064">
            <w:rPr>
              <w:color w:val="000000"/>
            </w:rPr>
            <w:t>Sarma</w:t>
          </w:r>
          <w:proofErr w:type="spellEnd"/>
          <w:r w:rsidRPr="00CE7064">
            <w:rPr>
              <w:color w:val="000000"/>
            </w:rPr>
            <w:t xml:space="preserve"> and </w:t>
          </w:r>
          <w:proofErr w:type="spellStart"/>
          <w:r w:rsidRPr="00CE7064">
            <w:rPr>
              <w:color w:val="000000"/>
            </w:rPr>
            <w:t>Adeli</w:t>
          </w:r>
          <w:proofErr w:type="spellEnd"/>
          <w:r w:rsidRPr="00CE7064">
            <w:rPr>
              <w:color w:val="000000"/>
            </w:rPr>
            <w:t>, 2002)</w:t>
          </w:r>
        </w:sdtContent>
      </w:sdt>
      <w:r w:rsidRPr="00B31E21">
        <w:rPr>
          <w:szCs w:val="24"/>
        </w:rPr>
        <w:t xml:space="preserve">. Due to limited time and complexity of the fabrication cost. Only four stages are considered in this research. </w:t>
      </w:r>
      <w:proofErr w:type="gramStart"/>
      <w:r w:rsidRPr="00B31E21">
        <w:rPr>
          <w:szCs w:val="24"/>
        </w:rPr>
        <w:t>Namely;</w:t>
      </w:r>
      <w:proofErr w:type="gramEnd"/>
      <w:r w:rsidRPr="00B31E21">
        <w:rPr>
          <w:szCs w:val="24"/>
        </w:rPr>
        <w:t xml:space="preserve"> material cost, transportation </w:t>
      </w:r>
      <w:r w:rsidRPr="00B31E21">
        <w:rPr>
          <w:szCs w:val="24"/>
        </w:rPr>
        <w:lastRenderedPageBreak/>
        <w:t>cost, erection cost and finishing cost. The objective functions in each journal for the costs adopted for this research is given below.</w:t>
      </w:r>
    </w:p>
    <w:p w14:paraId="346743FD" w14:textId="77777777" w:rsidR="00676B69" w:rsidRPr="00097807" w:rsidRDefault="00676B69" w:rsidP="00676B69">
      <w:pPr>
        <w:pStyle w:val="ListParagraph"/>
        <w:numPr>
          <w:ilvl w:val="3"/>
          <w:numId w:val="21"/>
        </w:numPr>
        <w:rPr>
          <w:b/>
          <w:color w:val="2F5496" w:themeColor="accent1" w:themeShade="BF"/>
          <w:sz w:val="24"/>
          <w:szCs w:val="24"/>
        </w:rPr>
      </w:pPr>
      <w:r w:rsidRPr="00097807">
        <w:rPr>
          <w:b/>
          <w:color w:val="2F5496" w:themeColor="accent1" w:themeShade="BF"/>
          <w:sz w:val="24"/>
          <w:szCs w:val="24"/>
        </w:rPr>
        <w:t>Material cost</w:t>
      </w:r>
    </w:p>
    <w:p w14:paraId="78A82264" w14:textId="77777777" w:rsidR="00676B69" w:rsidRPr="00B31E21" w:rsidRDefault="00676B69" w:rsidP="00676B69">
      <w:pPr>
        <w:rPr>
          <w:szCs w:val="24"/>
        </w:rPr>
      </w:pPr>
      <w:r w:rsidRPr="00B31E21">
        <w:rPr>
          <w:szCs w:val="24"/>
        </w:rPr>
        <w:t xml:space="preserve">Material cost contributed to roughly 40% of the total cost of steel structures </w:t>
      </w:r>
      <w:sdt>
        <w:sdtPr>
          <w:rPr>
            <w:color w:val="000000"/>
            <w:szCs w:val="24"/>
          </w:rPr>
          <w:tag w:val="MENDELEY_CITATION_v3_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"/>
          <w:id w:val="-1984306692"/>
          <w:placeholder>
            <w:docPart w:val="636B44E39C9F47CCAFF72C5335E3E0E2"/>
          </w:placeholder>
        </w:sdtPr>
        <w:sdtEndPr>
          <w:rPr>
            <w:szCs w:val="18"/>
          </w:rPr>
        </w:sdtEndPr>
        <w:sdtContent>
          <w:r w:rsidRPr="00CE7064">
            <w:rPr>
              <w:color w:val="000000"/>
            </w:rPr>
            <w:t>(</w:t>
          </w:r>
          <w:proofErr w:type="spellStart"/>
          <w:r w:rsidRPr="00CE7064">
            <w:rPr>
              <w:color w:val="000000"/>
            </w:rPr>
            <w:t>Heinisuo</w:t>
          </w:r>
          <w:proofErr w:type="spellEnd"/>
          <w:r w:rsidRPr="00CE7064">
            <w:rPr>
              <w:color w:val="000000"/>
            </w:rPr>
            <w:t xml:space="preserve"> et al. 2016)</w:t>
          </w:r>
        </w:sdtContent>
      </w:sdt>
      <w:r w:rsidRPr="00B31E21">
        <w:rPr>
          <w:szCs w:val="24"/>
        </w:rPr>
        <w:t xml:space="preserve">. Only three of the journals gave the objective function for cost incurred for procurement of materials. The material objective function in all cases depend on the weight of steel. This is </w:t>
      </w:r>
      <w:proofErr w:type="gramStart"/>
      <w:r w:rsidRPr="00B31E21">
        <w:rPr>
          <w:szCs w:val="24"/>
        </w:rPr>
        <w:t>due to the fact that</w:t>
      </w:r>
      <w:proofErr w:type="gramEnd"/>
      <w:r w:rsidRPr="00B31E21">
        <w:rPr>
          <w:szCs w:val="24"/>
        </w:rPr>
        <w:t xml:space="preserve"> steel is usually procured in terms of its weight and can only be quantified as such. Since there is no difference of opinion, the equation was adopted. The equations by each of them are:</w:t>
      </w:r>
    </w:p>
    <w:sdt>
      <w:sdtPr>
        <w:rPr>
          <w:color w:val="000000"/>
        </w:rPr>
        <w:tag w:val="MENDELEY_CITATION_v3_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"/>
        <w:id w:val="151809488"/>
        <w:placeholder>
          <w:docPart w:val="636B44E39C9F47CCAFF72C5335E3E0E2"/>
        </w:placeholder>
      </w:sdtPr>
      <w:sdtEndPr/>
      <w:sdtContent>
        <w:p w14:paraId="653C3C3B"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(Marwaha,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4BE06136" w14:textId="77777777" w:rsidTr="008020C3">
        <w:tc>
          <w:tcPr>
            <w:tcW w:w="270" w:type="dxa"/>
          </w:tcPr>
          <w:p w14:paraId="52DF7E78" w14:textId="77777777" w:rsidR="00676B69" w:rsidRPr="00B31E21" w:rsidRDefault="00676B69" w:rsidP="008020C3">
            <w:pPr>
              <w:rPr>
                <w:szCs w:val="24"/>
              </w:rPr>
            </w:pPr>
          </w:p>
        </w:tc>
        <w:tc>
          <w:tcPr>
            <w:tcW w:w="8820" w:type="dxa"/>
          </w:tcPr>
          <w:p w14:paraId="6303B608" w14:textId="77777777" w:rsidR="00676B69" w:rsidRPr="002A0372" w:rsidRDefault="00676B69" w:rsidP="008020C3">
            <w:pPr>
              <w:rPr>
                <w:szCs w:val="24"/>
              </w:rPr>
            </w:pPr>
            <m:oMathPara>
              <m:oMathParaPr>
                <m:jc m:val="left"/>
              </m:oMathPara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rPr>
                  <m:t>*m*L</m:t>
                </m:r>
              </m:oMath>
            </m:oMathPara>
          </w:p>
        </w:tc>
        <w:tc>
          <w:tcPr>
            <w:tcW w:w="710" w:type="dxa"/>
          </w:tcPr>
          <w:p w14:paraId="206B3516"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5</w:t>
            </w:r>
            <w:r w:rsidRPr="00B31E21">
              <w:rPr>
                <w:szCs w:val="24"/>
              </w:rPr>
              <w:fldChar w:fldCharType="end"/>
            </w:r>
            <w:r w:rsidRPr="00B31E21">
              <w:rPr>
                <w:szCs w:val="24"/>
              </w:rPr>
              <w:t>)</w:t>
            </w:r>
          </w:p>
        </w:tc>
      </w:tr>
    </w:tbl>
    <w:sdt>
      <w:sdtPr>
        <w:rPr>
          <w:color w:val="000000"/>
        </w:rPr>
        <w:tag w:val="MENDELEY_CITATION_v3_eyJjaXRhdGlvbklEIjoiTUVOREVMRVlfQ0lUQVRJT05fOTA1Y2ZjMzMtYTIyYi00ZDc4LTg0ZTUtNDU2Y2I3YjQzMjYz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1460538151"/>
        <w:placeholder>
          <w:docPart w:val="636B44E39C9F47CCAFF72C5335E3E0E2"/>
        </w:placeholder>
      </w:sdtPr>
      <w:sdtEndPr/>
      <w:sdtContent>
        <w:p w14:paraId="79FE34B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07FCCE00" w14:textId="77777777" w:rsidTr="008020C3">
        <w:tc>
          <w:tcPr>
            <w:tcW w:w="270" w:type="dxa"/>
          </w:tcPr>
          <w:p w14:paraId="283A8550" w14:textId="77777777" w:rsidR="00676B69" w:rsidRPr="00B31E21" w:rsidRDefault="00676B69" w:rsidP="008020C3">
            <w:pPr>
              <w:rPr>
                <w:szCs w:val="24"/>
              </w:rPr>
            </w:pPr>
          </w:p>
        </w:tc>
        <w:tc>
          <w:tcPr>
            <w:tcW w:w="8820" w:type="dxa"/>
          </w:tcPr>
          <w:p w14:paraId="681926B3" w14:textId="77777777" w:rsidR="00676B69" w:rsidRPr="00B31E21" w:rsidRDefault="00E65DC2" w:rsidP="008020C3">
            <w:pPr>
              <w:autoSpaceDE w:val="0"/>
              <w:autoSpaceDN w:val="0"/>
              <w:adjustRightInd w:val="0"/>
              <w:jc w:val="left"/>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sSub>
                    <m:sSubPr>
                      <m:ctrlPr>
                        <w:rPr>
                          <w:rFonts w:ascii="Cambria Math" w:hAnsi="Cambria Math"/>
                          <w:i/>
                          <w:szCs w:val="24"/>
                          <w:lang w:val="en-US"/>
                        </w:rPr>
                      </m:ctrlPr>
                    </m:sSubPr>
                    <m:e>
                      <m:r>
                        <w:rPr>
                          <w:rFonts w:ascii="Cambria Math" w:hAnsi="Cambria Math"/>
                          <w:szCs w:val="24"/>
                          <w:lang w:val="en-US"/>
                        </w:rPr>
                        <m:t>W</m:t>
                      </m:r>
                    </m:e>
                    <m:sub>
                      <m:r>
                        <w:rPr>
                          <w:rFonts w:ascii="Cambria Math" w:hAnsi="Cambria Math"/>
                          <w:szCs w:val="24"/>
                          <w:lang w:val="en-US"/>
                        </w:rPr>
                        <m:t>i</m:t>
                      </m:r>
                    </m:sub>
                  </m:sSub>
                </m:e>
              </m:nary>
            </m:oMath>
            <w:r w:rsidR="00676B69">
              <w:rPr>
                <w:szCs w:val="24"/>
                <w:lang w:val="en-US"/>
              </w:rPr>
              <w:t xml:space="preserve"> </w:t>
            </w:r>
          </w:p>
        </w:tc>
        <w:tc>
          <w:tcPr>
            <w:tcW w:w="710" w:type="dxa"/>
          </w:tcPr>
          <w:p w14:paraId="27EE9CA9"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6</w:t>
            </w:r>
            <w:r w:rsidRPr="00B31E21">
              <w:rPr>
                <w:szCs w:val="24"/>
              </w:rPr>
              <w:fldChar w:fldCharType="end"/>
            </w:r>
            <w:r w:rsidRPr="00B31E21">
              <w:rPr>
                <w:szCs w:val="24"/>
              </w:rPr>
              <w:t>)</w:t>
            </w:r>
          </w:p>
        </w:tc>
      </w:tr>
    </w:tbl>
    <w:p w14:paraId="087777DF" w14:textId="77777777" w:rsidR="00676B69" w:rsidRPr="00B31E21" w:rsidRDefault="00676B69" w:rsidP="00676B69">
      <w:pPr>
        <w:pStyle w:val="ListParagraph"/>
        <w:numPr>
          <w:ilvl w:val="0"/>
          <w:numId w:val="9"/>
        </w:numPr>
        <w:spacing w:line="360" w:lineRule="auto"/>
        <w:rPr>
          <w:rFonts w:ascii="Times New Roman" w:hAnsi="Times New Roman" w:cs="Times New Roman"/>
          <w:sz w:val="24"/>
          <w:szCs w:val="24"/>
        </w:rPr>
      </w:pPr>
      <w:r w:rsidRPr="00B31E21">
        <w:rPr>
          <w:rFonts w:ascii="Times New Roman" w:hAnsi="Times New Roman" w:cs="Times New Roman"/>
          <w:noProof/>
          <w:sz w:val="24"/>
          <w:szCs w:val="24"/>
        </w:rPr>
        <w:t>Pavlovčič et al., 2004</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505"/>
        <w:gridCol w:w="709"/>
      </w:tblGrid>
      <w:tr w:rsidR="00676B69" w:rsidRPr="00B31E21" w14:paraId="68D5EDA8" w14:textId="77777777" w:rsidTr="008020C3">
        <w:tc>
          <w:tcPr>
            <w:tcW w:w="270" w:type="dxa"/>
          </w:tcPr>
          <w:p w14:paraId="6A3E5D62" w14:textId="77777777" w:rsidR="00676B69" w:rsidRPr="00B31E21" w:rsidRDefault="00676B69" w:rsidP="008020C3">
            <w:pPr>
              <w:rPr>
                <w:szCs w:val="24"/>
              </w:rPr>
            </w:pPr>
          </w:p>
        </w:tc>
        <w:tc>
          <w:tcPr>
            <w:tcW w:w="8820" w:type="dxa"/>
          </w:tcPr>
          <w:p w14:paraId="75915B5B" w14:textId="77777777" w:rsidR="00676B69" w:rsidRPr="00B31E21" w:rsidRDefault="00E65DC2" w:rsidP="008020C3">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steel-elem</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r>
                <w:rPr>
                  <w:rFonts w:ascii="Cambria Math" w:hAnsi="Cambria Math"/>
                  <w:szCs w:val="24"/>
                </w:rPr>
                <m:t xml:space="preserve">   </m:t>
              </m:r>
            </m:oMath>
            <w:r w:rsidR="00676B69">
              <w:rPr>
                <w:szCs w:val="24"/>
              </w:rPr>
              <w:t xml:space="preserve"> </w:t>
            </w:r>
          </w:p>
        </w:tc>
        <w:tc>
          <w:tcPr>
            <w:tcW w:w="710" w:type="dxa"/>
          </w:tcPr>
          <w:p w14:paraId="646A9B55"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7</w:t>
            </w:r>
            <w:r w:rsidRPr="00B31E21">
              <w:rPr>
                <w:szCs w:val="24"/>
              </w:rPr>
              <w:fldChar w:fldCharType="end"/>
            </w:r>
            <w:r w:rsidRPr="00B31E21">
              <w:rPr>
                <w:szCs w:val="24"/>
              </w:rPr>
              <w:t>)</w:t>
            </w:r>
          </w:p>
        </w:tc>
      </w:tr>
    </w:tbl>
    <w:p w14:paraId="720B47CE" w14:textId="77777777" w:rsidR="00676B69" w:rsidRPr="00B31E21" w:rsidRDefault="00676B69" w:rsidP="00676B69">
      <w:pPr>
        <w:rPr>
          <w:szCs w:val="24"/>
        </w:rPr>
      </w:pPr>
      <w:r w:rsidRPr="00B31E21">
        <w:rPr>
          <w:szCs w:val="24"/>
        </w:rPr>
        <w:t>Where:</w:t>
      </w:r>
    </w:p>
    <w:p w14:paraId="35CE9AC1" w14:textId="77777777" w:rsidR="00676B69" w:rsidRPr="00B31E21" w:rsidRDefault="00E65DC2" w:rsidP="00676B69">
      <w:pPr>
        <w:rPr>
          <w:szCs w:val="24"/>
          <w:lang w:val="en-US"/>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c</m:t>
            </m:r>
          </m:sub>
        </m:sSub>
        <m:r>
          <w:rPr>
            <w:rFonts w:ascii="Cambria Math" w:hAnsi="Cambria Math"/>
            <w:szCs w:val="24"/>
            <w:lang w:val="en-US"/>
          </w:rPr>
          <m:t xml:space="preserve">, </m:t>
        </m:r>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si</m:t>
            </m:r>
          </m:sub>
        </m:sSub>
        <m:r>
          <w:rPr>
            <w:rFonts w:ascii="Cambria Math" w:hAnsi="Cambria Math"/>
            <w:szCs w:val="24"/>
            <w:vertAlign w:val="subscript"/>
            <w:lang w:val="en-US"/>
          </w:rPr>
          <m:t xml:space="preserve">, </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m</m:t>
            </m:r>
          </m:sub>
        </m:sSub>
      </m:oMath>
      <w:r w:rsidR="00676B69" w:rsidRPr="00B31E21">
        <w:rPr>
          <w:szCs w:val="24"/>
          <w:vertAlign w:val="subscript"/>
          <w:lang w:val="en-US"/>
        </w:rPr>
        <w:tab/>
      </w:r>
      <w:r w:rsidR="00676B69" w:rsidRPr="00B31E21">
        <w:rPr>
          <w:szCs w:val="24"/>
          <w:lang w:val="en-US"/>
        </w:rPr>
        <w:t>cost factor of material</w:t>
      </w:r>
    </w:p>
    <w:p w14:paraId="5213ADC3" w14:textId="77777777" w:rsidR="00676B69" w:rsidRPr="00B31E21" w:rsidRDefault="00676B69" w:rsidP="00676B69">
      <w:pPr>
        <w:rPr>
          <w:szCs w:val="24"/>
          <w:lang w:val="en-US"/>
        </w:rPr>
      </w:pPr>
      <m:oMath>
        <m:r>
          <w:rPr>
            <w:rFonts w:ascii="Cambria Math" w:hAnsi="Cambria Math"/>
            <w:szCs w:val="24"/>
          </w:rPr>
          <m:t>m</m:t>
        </m:r>
      </m:oMath>
      <w:r w:rsidRPr="00B31E21">
        <w:rPr>
          <w:szCs w:val="24"/>
          <w:lang w:val="en-US"/>
        </w:rPr>
        <w:tab/>
      </w:r>
      <w:r w:rsidRPr="00B31E21">
        <w:rPr>
          <w:szCs w:val="24"/>
          <w:lang w:val="en-US"/>
        </w:rPr>
        <w:tab/>
        <w:t>mass of the sections</w:t>
      </w:r>
    </w:p>
    <w:p w14:paraId="57FDEEE6" w14:textId="77777777" w:rsidR="00676B69" w:rsidRPr="00B31E21" w:rsidRDefault="00676B69" w:rsidP="00676B69">
      <w:pPr>
        <w:rPr>
          <w:szCs w:val="24"/>
          <w:lang w:val="en-US"/>
        </w:rPr>
      </w:pPr>
      <w:r w:rsidRPr="00B31E21">
        <w:rPr>
          <w:szCs w:val="24"/>
          <w:lang w:val="en-US"/>
        </w:rPr>
        <w:t xml:space="preserve"> </w:t>
      </w:r>
      <m:oMath>
        <m:r>
          <w:rPr>
            <w:rFonts w:ascii="Cambria Math" w:hAnsi="Cambria Math"/>
            <w:szCs w:val="24"/>
          </w:rPr>
          <m:t>L</m:t>
        </m:r>
      </m:oMath>
      <w:r w:rsidRPr="00B31E21">
        <w:rPr>
          <w:szCs w:val="24"/>
          <w:lang w:val="en-US"/>
        </w:rPr>
        <w:t xml:space="preserve"> </w:t>
      </w:r>
      <w:r w:rsidRPr="00B31E21">
        <w:rPr>
          <w:szCs w:val="24"/>
          <w:lang w:val="en-US"/>
        </w:rPr>
        <w:tab/>
      </w:r>
      <w:r w:rsidRPr="00B31E21">
        <w:rPr>
          <w:szCs w:val="24"/>
          <w:lang w:val="en-US"/>
        </w:rPr>
        <w:tab/>
        <w:t>length of the sections</w:t>
      </w:r>
    </w:p>
    <w:p w14:paraId="43C2DE52" w14:textId="77777777" w:rsidR="00676B69" w:rsidRPr="00B31E21" w:rsidRDefault="00676B69" w:rsidP="00676B69">
      <w:pPr>
        <w:rPr>
          <w:szCs w:val="24"/>
          <w:lang w:val="en-US"/>
        </w:rPr>
      </w:pPr>
      <m:oMath>
        <m:r>
          <w:rPr>
            <w:rFonts w:ascii="Cambria Math" w:hAnsi="Cambria Math"/>
            <w:szCs w:val="24"/>
            <w:lang w:val="en-US"/>
          </w:rPr>
          <m:t>W</m:t>
        </m:r>
      </m:oMath>
      <w:r w:rsidRPr="00B31E21">
        <w:rPr>
          <w:szCs w:val="24"/>
          <w:lang w:val="en-US"/>
        </w:rPr>
        <w:t xml:space="preserve"> </w:t>
      </w:r>
      <w:r w:rsidRPr="00B31E21">
        <w:rPr>
          <w:szCs w:val="24"/>
          <w:lang w:val="en-US"/>
        </w:rPr>
        <w:tab/>
      </w:r>
      <w:r w:rsidRPr="00B31E21">
        <w:rPr>
          <w:szCs w:val="24"/>
          <w:lang w:val="en-US"/>
        </w:rPr>
        <w:tab/>
        <w:t>overall weight of the section</w:t>
      </w:r>
    </w:p>
    <w:p w14:paraId="25D7D7CB" w14:textId="77777777" w:rsidR="00676B69" w:rsidRPr="00B31E21" w:rsidRDefault="00676B69" w:rsidP="00676B69">
      <w:pPr>
        <w:rPr>
          <w:szCs w:val="24"/>
          <w:lang w:val="en-US"/>
        </w:rPr>
      </w:pPr>
      <m:oMath>
        <m:r>
          <w:rPr>
            <w:rFonts w:ascii="Cambria Math" w:hAnsi="Cambria Math"/>
            <w:szCs w:val="24"/>
            <w:lang w:val="en-US"/>
          </w:rPr>
          <m:t>ρ</m:t>
        </m:r>
      </m:oMath>
      <w:r w:rsidRPr="00B31E21">
        <w:rPr>
          <w:szCs w:val="24"/>
          <w:lang w:val="en-US"/>
        </w:rPr>
        <w:t xml:space="preserve"> </w:t>
      </w:r>
      <w:r w:rsidRPr="00B31E21">
        <w:rPr>
          <w:szCs w:val="24"/>
          <w:lang w:val="en-US"/>
        </w:rPr>
        <w:tab/>
      </w:r>
      <w:r w:rsidRPr="00B31E21">
        <w:rPr>
          <w:szCs w:val="24"/>
          <w:lang w:val="en-US"/>
        </w:rPr>
        <w:tab/>
        <w:t>density of the section</w:t>
      </w:r>
    </w:p>
    <w:p w14:paraId="647E3EB7" w14:textId="77777777" w:rsidR="00676B69" w:rsidRPr="00B31E21" w:rsidRDefault="00E65DC2"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el</m:t>
            </m:r>
          </m:sub>
        </m:sSub>
      </m:oMath>
      <w:r w:rsidR="00676B69" w:rsidRPr="00B31E21">
        <w:rPr>
          <w:szCs w:val="24"/>
          <w:vertAlign w:val="subscript"/>
        </w:rPr>
        <w:tab/>
      </w:r>
      <w:r w:rsidR="00676B69" w:rsidRPr="00B31E21">
        <w:rPr>
          <w:szCs w:val="24"/>
          <w:vertAlign w:val="subscript"/>
        </w:rPr>
        <w:tab/>
      </w:r>
      <w:r w:rsidR="00676B69" w:rsidRPr="00B31E21">
        <w:rPr>
          <w:szCs w:val="24"/>
        </w:rPr>
        <w:t>volume of the elements</w:t>
      </w:r>
    </w:p>
    <w:p w14:paraId="5A38E69E" w14:textId="77777777" w:rsidR="00676B69" w:rsidRPr="00B31E21" w:rsidRDefault="00676B69" w:rsidP="00676B69">
      <w:pPr>
        <w:rPr>
          <w:szCs w:val="24"/>
        </w:rPr>
      </w:pPr>
    </w:p>
    <w:p w14:paraId="53F42A11"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rPr>
        <w:t>Transportation</w:t>
      </w:r>
      <w:r w:rsidRPr="00097807">
        <w:rPr>
          <w:rFonts w:ascii="Times New Roman" w:hAnsi="Times New Roman" w:cs="Times New Roman"/>
          <w:b/>
          <w:color w:val="2F5496" w:themeColor="accent1" w:themeShade="BF"/>
          <w:sz w:val="24"/>
          <w:szCs w:val="24"/>
          <w:lang w:val="en-US"/>
        </w:rPr>
        <w:t xml:space="preserve"> cost</w:t>
      </w:r>
    </w:p>
    <w:p w14:paraId="58FEB2E1" w14:textId="77777777" w:rsidR="00676B69" w:rsidRPr="00B31E21" w:rsidRDefault="00676B69" w:rsidP="00676B69">
      <w:pPr>
        <w:rPr>
          <w:szCs w:val="24"/>
        </w:rPr>
      </w:pPr>
      <w:r w:rsidRPr="00B31E21">
        <w:rPr>
          <w:szCs w:val="24"/>
        </w:rPr>
        <w:t>The objective functions by each of them are:</w:t>
      </w:r>
    </w:p>
    <w:p w14:paraId="3E214060"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B31E21">
        <w:rPr>
          <w:rFonts w:ascii="Times New Roman" w:hAnsi="Times New Roman" w:cs="Times New Roman"/>
          <w:bCs/>
          <w:sz w:val="24"/>
          <w:szCs w:val="24"/>
        </w:rPr>
        <w:t>Marwaha, 2017</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4"/>
        <w:gridCol w:w="709"/>
      </w:tblGrid>
      <w:tr w:rsidR="00676B69" w:rsidRPr="00B31E21" w14:paraId="7D245623" w14:textId="77777777" w:rsidTr="008020C3">
        <w:tc>
          <w:tcPr>
            <w:tcW w:w="270" w:type="dxa"/>
          </w:tcPr>
          <w:p w14:paraId="1CAF662A" w14:textId="77777777" w:rsidR="00676B69" w:rsidRPr="00B31E21" w:rsidRDefault="00676B69" w:rsidP="008020C3"/>
        </w:tc>
        <w:tc>
          <w:tcPr>
            <w:tcW w:w="8820" w:type="dxa"/>
          </w:tcPr>
          <w:p w14:paraId="0FEF1115" w14:textId="77777777" w:rsidR="00676B69" w:rsidRPr="00B31E21" w:rsidRDefault="00676B69" w:rsidP="008020C3">
            <w:pPr>
              <w:rPr>
                <w:szCs w:val="24"/>
              </w:rPr>
            </w:pPr>
            <m:oMath>
              <m:r>
                <w:rPr>
                  <w:rFonts w:ascii="Cambria Math" w:hAnsi="Cambria Math" w:cs="Cambria Math"/>
                  <w:szCs w:val="24"/>
                </w:rPr>
                <m:t>C</m:t>
              </m:r>
              <m:r>
                <w:rPr>
                  <w:rFonts w:ascii="Cambria Math" w:hAnsi="Cambria Math"/>
                  <w:szCs w:val="24"/>
                  <w:vertAlign w:val="subscript"/>
                </w:rPr>
                <m:t>1</m:t>
              </m:r>
              <m:r>
                <w:rPr>
                  <w:rFonts w:ascii="Cambria Math" w:hAnsi="Cambria Math"/>
                  <w:szCs w:val="24"/>
                </w:rPr>
                <m:t xml:space="preserve"> =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r>
                <w:rPr>
                  <w:rFonts w:ascii="Cambria Math" w:hAnsi="Cambria Math"/>
                  <w:szCs w:val="24"/>
                </w:rPr>
                <m:t xml:space="preserve"> m L</m:t>
              </m:r>
            </m:oMath>
            <w:r w:rsidRPr="00B31E21">
              <w:rPr>
                <w:rFonts w:ascii="Cambria Math" w:hAnsi="Cambria Math" w:cs="Cambria Math"/>
                <w:szCs w:val="24"/>
              </w:rPr>
              <w:t xml:space="preserve"> </w:t>
            </w:r>
            <w:r>
              <w:rPr>
                <w:rFonts w:ascii="Cambria Math" w:hAnsi="Cambria Math" w:cs="Cambria Math"/>
                <w:szCs w:val="24"/>
              </w:rPr>
              <w:t xml:space="preserve">  </w:t>
            </w:r>
          </w:p>
        </w:tc>
        <w:tc>
          <w:tcPr>
            <w:tcW w:w="710" w:type="dxa"/>
          </w:tcPr>
          <w:p w14:paraId="616F1277"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8</w:t>
            </w:r>
            <w:r w:rsidRPr="00B31E21">
              <w:rPr>
                <w:szCs w:val="24"/>
              </w:rPr>
              <w:fldChar w:fldCharType="end"/>
            </w:r>
            <w:r w:rsidRPr="00B31E21">
              <w:rPr>
                <w:szCs w:val="24"/>
              </w:rPr>
              <w:t>)</w:t>
            </w:r>
          </w:p>
        </w:tc>
      </w:tr>
    </w:tbl>
    <w:sdt>
      <w:sdtPr>
        <w:rPr>
          <w:color w:val="000000"/>
        </w:rPr>
        <w:tag w:val="MENDELEY_CITATION_v3_eyJjaXRhdGlvbklEIjoiTUVOREVMRVlfQ0lUQVRJT05fYTJlZTRkYTItOWFkNi00M2M3LWJlZDYtY2JkMzZjZGIxYWZmIiwiY2l0YXRpb25JdGVtcyI6W3siaWQiOiJhYTAxY2ExYS1lZGE5LTVlMDYtODYwNi01MDRlMjdjZTc4ZWE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YWEwMWNhMWEtZWRhOS01ZTA2LTg2MDYtNTA0ZTI3Y2U3OGVh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hlMmI3YjI1LTYxZTctNGMxNy04MWQwLTdjZjdiZTMyZDRjZSJdLCJpc1RlbXBvcmFyeSI6ZmFsc2UsImxlZ2FjeURlc2t0b3BJZCI6IjhlMmI3YjI1LTYxZTctNGMxNy04MWQwLTdjZjdiZTMyZDRjZSJ9XSwicHJvcGVydGllcyI6eyJub3RlSW5kZXgiOjB9LCJpc0VkaXRlZCI6ZmFsc2UsIm1hbnVhbE92ZXJyaWRlIjp7ImNpdGVwcm9jVGV4dCI6IihQYXZsb3bEjWnEjSBldCBhbC4gMjAwNGIpIiwiaXNNYW51YWxseU92ZXJyaWRkZW4iOnRydWUsIm1hbnVhbE92ZXJyaWRlVGV4dCI6IihQYXZsb3bEjWnEjSwgS3Jham5jIGFuZCBCZWcsIDIwMDQpIn19"/>
        <w:id w:val="-1947455282"/>
        <w:placeholder>
          <w:docPart w:val="636B44E39C9F47CCAFF72C5335E3E0E2"/>
        </w:placeholder>
      </w:sdtPr>
      <w:sdtEndPr/>
      <w:sdtContent>
        <w:p w14:paraId="76098708" w14:textId="77777777" w:rsidR="00676B69" w:rsidRPr="00B31E21" w:rsidRDefault="00676B69" w:rsidP="00676B69">
          <w:pPr>
            <w:pStyle w:val="ListParagraph"/>
            <w:numPr>
              <w:ilvl w:val="0"/>
              <w:numId w:val="10"/>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Pavlovčič</w:t>
          </w:r>
          <w:proofErr w:type="spellEnd"/>
          <w:r w:rsidRPr="00CE7064">
            <w:rPr>
              <w:color w:val="000000"/>
            </w:rPr>
            <w:t xml:space="preserve">, </w:t>
          </w:r>
          <w:proofErr w:type="spellStart"/>
          <w:r w:rsidRPr="00CE7064">
            <w:rPr>
              <w:color w:val="000000"/>
            </w:rPr>
            <w:t>Krajnc</w:t>
          </w:r>
          <w:proofErr w:type="spellEnd"/>
          <w:r w:rsidRPr="00CE7064">
            <w:rPr>
              <w:color w:val="000000"/>
            </w:rPr>
            <w:t xml:space="preserve"> and Beg, 2004)</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505"/>
        <w:gridCol w:w="708"/>
      </w:tblGrid>
      <w:tr w:rsidR="00676B69" w:rsidRPr="00B31E21" w14:paraId="6D1C359D" w14:textId="77777777" w:rsidTr="008020C3">
        <w:tc>
          <w:tcPr>
            <w:tcW w:w="270" w:type="dxa"/>
          </w:tcPr>
          <w:p w14:paraId="668E23BB" w14:textId="77777777" w:rsidR="00676B69" w:rsidRPr="00B31E21" w:rsidRDefault="00676B69" w:rsidP="008020C3"/>
        </w:tc>
        <w:tc>
          <w:tcPr>
            <w:tcW w:w="8820" w:type="dxa"/>
          </w:tcPr>
          <w:p w14:paraId="75FDB770" w14:textId="77777777" w:rsidR="00676B69" w:rsidRPr="00A02FCF" w:rsidRDefault="00E65DC2" w:rsidP="008020C3">
            <w:pPr>
              <w:rPr>
                <w:rFonts w:ascii="Cambria Math" w:hAnsi="Cambria Math"/>
                <w:i/>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transp</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rFonts w:ascii="Cambria Math" w:hAnsi="Cambria Math"/>
                <w:i/>
                <w:szCs w:val="24"/>
              </w:rPr>
              <w:t xml:space="preserve"> </w:t>
            </w:r>
          </w:p>
          <w:p w14:paraId="21734338" w14:textId="77777777" w:rsidR="00676B69" w:rsidRPr="00B31E21" w:rsidRDefault="00676B69" w:rsidP="008020C3">
            <w:pPr>
              <w:rPr>
                <w:szCs w:val="24"/>
              </w:rPr>
            </w:pPr>
          </w:p>
        </w:tc>
        <w:tc>
          <w:tcPr>
            <w:tcW w:w="710" w:type="dxa"/>
          </w:tcPr>
          <w:p w14:paraId="5DE674D0" w14:textId="77777777" w:rsidR="00676B69" w:rsidRPr="00B31E21" w:rsidRDefault="00676B69" w:rsidP="008020C3">
            <w:pPr>
              <w:rPr>
                <w:szCs w:val="24"/>
              </w:rPr>
            </w:pPr>
            <w:r w:rsidRPr="00B31E21">
              <w:rPr>
                <w:szCs w:val="24"/>
              </w:rPr>
              <w:t>(</w:t>
            </w:r>
            <w:r w:rsidRPr="00B31E21">
              <w:rPr>
                <w:szCs w:val="24"/>
              </w:rPr>
              <w:fldChar w:fldCharType="begin"/>
            </w:r>
            <w:r w:rsidRPr="00B31E21">
              <w:rPr>
                <w:szCs w:val="24"/>
              </w:rPr>
              <w:instrText xml:space="preserve"> STYLEREF 1 \s </w:instrText>
            </w:r>
            <w:r w:rsidRPr="00B31E21">
              <w:rPr>
                <w:szCs w:val="24"/>
              </w:rPr>
              <w:fldChar w:fldCharType="separate"/>
            </w:r>
            <w:r w:rsidRPr="00B31E21">
              <w:rPr>
                <w:noProof/>
                <w:szCs w:val="24"/>
              </w:rPr>
              <w:t>2</w:t>
            </w:r>
            <w:r w:rsidRPr="00B31E21">
              <w:rPr>
                <w:szCs w:val="24"/>
              </w:rPr>
              <w:fldChar w:fldCharType="end"/>
            </w:r>
            <w:r w:rsidRPr="00B31E21">
              <w:rPr>
                <w:szCs w:val="24"/>
              </w:rPr>
              <w:t>.</w:t>
            </w:r>
            <w:r w:rsidRPr="00B31E21">
              <w:rPr>
                <w:szCs w:val="24"/>
              </w:rPr>
              <w:fldChar w:fldCharType="begin"/>
            </w:r>
            <w:r w:rsidRPr="00B31E21">
              <w:rPr>
                <w:szCs w:val="24"/>
              </w:rPr>
              <w:instrText xml:space="preserve"> SEQ Equation \* ARABIC \s 1 </w:instrText>
            </w:r>
            <w:r w:rsidRPr="00B31E21">
              <w:rPr>
                <w:szCs w:val="24"/>
              </w:rPr>
              <w:fldChar w:fldCharType="separate"/>
            </w:r>
            <w:r w:rsidRPr="00B31E21">
              <w:rPr>
                <w:noProof/>
                <w:szCs w:val="24"/>
              </w:rPr>
              <w:t>9</w:t>
            </w:r>
            <w:r w:rsidRPr="00B31E21">
              <w:rPr>
                <w:szCs w:val="24"/>
              </w:rPr>
              <w:fldChar w:fldCharType="end"/>
            </w:r>
            <w:r w:rsidRPr="00B31E21">
              <w:rPr>
                <w:szCs w:val="24"/>
              </w:rPr>
              <w:t>)</w:t>
            </w:r>
          </w:p>
        </w:tc>
      </w:tr>
    </w:tbl>
    <w:p w14:paraId="6E41B102" w14:textId="77777777" w:rsidR="00676B69" w:rsidRPr="00B31E21" w:rsidRDefault="00676B69" w:rsidP="00676B69">
      <w:pPr>
        <w:rPr>
          <w:szCs w:val="24"/>
        </w:rPr>
      </w:pPr>
      <w:r w:rsidRPr="00B31E21">
        <w:rPr>
          <w:szCs w:val="24"/>
        </w:rPr>
        <w:t xml:space="preserve">Where: </w:t>
      </w:r>
    </w:p>
    <w:p w14:paraId="693085FF" w14:textId="77777777" w:rsidR="00676B69" w:rsidRPr="00B31E21" w:rsidRDefault="00E65DC2"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c</m:t>
            </m:r>
          </m:sub>
        </m:sSub>
      </m:oMath>
      <w:r w:rsidR="00676B69" w:rsidRPr="00B31E21">
        <w:rPr>
          <w:szCs w:val="24"/>
          <w:vertAlign w:val="subscript"/>
        </w:rPr>
        <w:t xml:space="preserve"> </w:t>
      </w:r>
      <w:r w:rsidR="00676B69" w:rsidRPr="00B31E21">
        <w:rPr>
          <w:szCs w:val="24"/>
        </w:rPr>
        <w:t xml:space="preserve">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transp</m:t>
            </m:r>
          </m:sub>
        </m:sSub>
      </m:oMath>
      <w:r w:rsidR="00676B69" w:rsidRPr="00B31E21">
        <w:rPr>
          <w:szCs w:val="24"/>
        </w:rPr>
        <w:t xml:space="preserve"> </w:t>
      </w:r>
      <w:r w:rsidR="00676B69" w:rsidRPr="00B31E21">
        <w:rPr>
          <w:szCs w:val="24"/>
        </w:rPr>
        <w:tab/>
        <w:t>transportation cost factor</w:t>
      </w:r>
    </w:p>
    <w:p w14:paraId="0591739D" w14:textId="77777777" w:rsidR="00676B69" w:rsidRPr="00B31E21" w:rsidRDefault="00E65DC2" w:rsidP="00676B69">
      <w:pPr>
        <w:rPr>
          <w:szCs w:val="24"/>
        </w:rPr>
      </w:pPr>
      <m:oMath>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oMath>
      <w:r w:rsidR="00676B69" w:rsidRPr="00B31E21">
        <w:rPr>
          <w:szCs w:val="24"/>
          <w:vertAlign w:val="subscript"/>
        </w:rPr>
        <w:tab/>
      </w:r>
      <w:r w:rsidR="00676B69" w:rsidRPr="00B31E21">
        <w:rPr>
          <w:szCs w:val="24"/>
          <w:vertAlign w:val="subscript"/>
        </w:rPr>
        <w:tab/>
      </w:r>
      <w:r w:rsidR="00676B69" w:rsidRPr="00B31E21">
        <w:rPr>
          <w:szCs w:val="24"/>
        </w:rPr>
        <w:t>volume of structural elements</w:t>
      </w:r>
    </w:p>
    <w:p w14:paraId="380CF7B2" w14:textId="77777777" w:rsidR="00676B69" w:rsidRPr="00B31E21" w:rsidRDefault="00676B69" w:rsidP="00676B69">
      <w:pPr>
        <w:pStyle w:val="Caption"/>
        <w:spacing w:before="120" w:after="120" w:line="360" w:lineRule="auto"/>
        <w:jc w:val="both"/>
        <w:rPr>
          <w:i w:val="0"/>
          <w:color w:val="000000" w:themeColor="text1"/>
          <w:szCs w:val="24"/>
        </w:rPr>
      </w:pPr>
      <w:r w:rsidRPr="00B31E21">
        <w:rPr>
          <w:i w:val="0"/>
          <w:color w:val="000000" w:themeColor="text1"/>
          <w:szCs w:val="24"/>
        </w:rPr>
        <w:t xml:space="preserve">The transportation cost functions given in equations 2.8 and 2.9 above, are also dependent on the weight of the steel. This is mainly because the truck used in transporting the steel elements are categorized in terms of their tonne capacity. Where the contractor is also charged based on the number of times the truck travelled between the factory and the site. Although, </w:t>
      </w:r>
      <w:sdt>
        <w:sdtPr>
          <w:rPr>
            <w:i w:val="0"/>
            <w:color w:val="000000"/>
            <w:szCs w:val="24"/>
          </w:rPr>
          <w:tag w:val="MENDELEY_CITATION_v3_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"/>
          <w:id w:val="288402889"/>
          <w:placeholder>
            <w:docPart w:val="636B44E39C9F47CCAFF72C5335E3E0E2"/>
          </w:placeholder>
        </w:sdtPr>
        <w:sdtEndPr>
          <w:rPr>
            <w:szCs w:val="18"/>
          </w:rPr>
        </w:sdtEndPr>
        <w:sdtContent>
          <w:r w:rsidRPr="00CE7064">
            <w:rPr>
              <w:i w:val="0"/>
              <w:color w:val="000000"/>
            </w:rPr>
            <w:t>(</w:t>
          </w:r>
          <w:proofErr w:type="spellStart"/>
          <w:r w:rsidRPr="00CE7064">
            <w:rPr>
              <w:i w:val="0"/>
              <w:color w:val="000000"/>
            </w:rPr>
            <w:t>Pavlovčič</w:t>
          </w:r>
          <w:proofErr w:type="spellEnd"/>
          <w:r w:rsidRPr="00CE7064">
            <w:rPr>
              <w:i w:val="0"/>
              <w:color w:val="000000"/>
            </w:rPr>
            <w:t xml:space="preserve">, </w:t>
          </w:r>
          <w:proofErr w:type="spellStart"/>
          <w:r w:rsidRPr="00CE7064">
            <w:rPr>
              <w:i w:val="0"/>
              <w:color w:val="000000"/>
            </w:rPr>
            <w:t>Krajnc</w:t>
          </w:r>
          <w:proofErr w:type="spellEnd"/>
          <w:r w:rsidRPr="00CE7064">
            <w:rPr>
              <w:i w:val="0"/>
              <w:color w:val="000000"/>
            </w:rPr>
            <w:t xml:space="preserve"> and Beg, 2004)</w:t>
          </w:r>
        </w:sdtContent>
      </w:sdt>
      <w:r w:rsidRPr="00B31E21">
        <w:rPr>
          <w:i w:val="0"/>
          <w:color w:val="000000" w:themeColor="text1"/>
          <w:szCs w:val="24"/>
        </w:rPr>
        <w:t xml:space="preserve"> recognised that other factors should be considered, like the influence of the dimension of the cross-section but inclusion of that in the formula can be difficult. In order words, transport cost calculation depending on the weight will give an easy cost quantification.</w:t>
      </w:r>
    </w:p>
    <w:p w14:paraId="64874134"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Erection</w:t>
      </w:r>
    </w:p>
    <w:p w14:paraId="33DD440E" w14:textId="77777777" w:rsidR="00676B69" w:rsidRPr="00B31E21" w:rsidRDefault="00676B69" w:rsidP="00676B69">
      <w:pPr>
        <w:ind w:left="360"/>
        <w:rPr>
          <w:szCs w:val="24"/>
        </w:rPr>
      </w:pPr>
      <w:r w:rsidRPr="00B31E21">
        <w:rPr>
          <w:szCs w:val="24"/>
        </w:rPr>
        <w:t>As can be observed in equations</w:t>
      </w:r>
      <w:r w:rsidRPr="00B31E21">
        <w:rPr>
          <w:szCs w:val="24"/>
        </w:rPr>
        <w:fldChar w:fldCharType="begin"/>
      </w:r>
      <w:r w:rsidRPr="00B31E21">
        <w:rPr>
          <w:szCs w:val="24"/>
        </w:rPr>
        <w:instrText xml:space="preserve"> REF _Ref51264983 \h </w:instrText>
      </w:r>
      <w:r>
        <w:rPr>
          <w:szCs w:val="24"/>
        </w:rPr>
        <w:instrText xml:space="preserve"> \* MERGEFORMAT </w:instrText>
      </w:r>
      <w:r w:rsidRPr="00B31E21">
        <w:rPr>
          <w:szCs w:val="24"/>
        </w:rPr>
      </w:r>
      <w:r w:rsidRPr="00B31E21">
        <w:rPr>
          <w:szCs w:val="24"/>
        </w:rPr>
        <w:fldChar w:fldCharType="separate"/>
      </w:r>
      <w:r w:rsidRPr="00B31E21">
        <w:rPr>
          <w:szCs w:val="24"/>
        </w:rPr>
        <w:t xml:space="preserve"> </w:t>
      </w:r>
      <w:r w:rsidRPr="00B31E21">
        <w:rPr>
          <w:noProof/>
          <w:szCs w:val="24"/>
        </w:rPr>
        <w:t>2</w:t>
      </w:r>
      <w:r w:rsidRPr="00B31E21">
        <w:rPr>
          <w:szCs w:val="24"/>
        </w:rPr>
        <w:t>.</w:t>
      </w:r>
      <w:r w:rsidRPr="00B31E21">
        <w:rPr>
          <w:noProof/>
          <w:szCs w:val="24"/>
        </w:rPr>
        <w:t>10</w:t>
      </w:r>
      <w:r w:rsidRPr="00B31E21">
        <w:rPr>
          <w:szCs w:val="24"/>
        </w:rPr>
        <w:fldChar w:fldCharType="end"/>
      </w:r>
      <w:r w:rsidRPr="00B31E21">
        <w:rPr>
          <w:szCs w:val="24"/>
        </w:rPr>
        <w:t xml:space="preserve">-2.12, the erection cost is also dependent on the weight of the steel although the cost factor used considered the cost of labour and machine power used in the erection process. However,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 xml:space="preserve">added a factor of man-hour per quantity which considers the different parameters like, type of the structure, type of connection, erection conditions and so on, that have effect on the erection process. These parameters are important determinants in how much work can be done. Since erection cost is dependent on cost incurred per hour, any increase in the time used will lead to more cost and as such should be considered in the cost estimation. For example, using long span beams will mean lesser time of erection than using short span beams since the crane will carry both elements one at a time and long span beams will cause fewer pieces than short span. Due to this reason, the objective function by </w:t>
      </w:r>
      <w:r w:rsidRPr="00B31E21">
        <w:rPr>
          <w:noProof/>
          <w:szCs w:val="24"/>
        </w:rPr>
        <w:t xml:space="preserve">Pavlovčič </w:t>
      </w:r>
      <w:r w:rsidRPr="00B31E21">
        <w:rPr>
          <w:i/>
          <w:noProof/>
          <w:szCs w:val="24"/>
        </w:rPr>
        <w:t>et al.</w:t>
      </w:r>
      <w:r w:rsidRPr="00B31E21">
        <w:rPr>
          <w:noProof/>
          <w:szCs w:val="24"/>
        </w:rPr>
        <w:t xml:space="preserve"> (2004) </w:t>
      </w:r>
      <w:r w:rsidRPr="00B31E21">
        <w:rPr>
          <w:szCs w:val="24"/>
        </w:rPr>
        <w:t>was adopted.</w:t>
      </w:r>
    </w:p>
    <w:sdt>
      <w:sdtPr>
        <w:rPr>
          <w:color w:val="000000"/>
        </w:rPr>
        <w:tag w:val="MENDELEY_CITATION_v3_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"/>
        <w:id w:val="-1577116846"/>
        <w:placeholder>
          <w:docPart w:val="636B44E39C9F47CCAFF72C5335E3E0E2"/>
        </w:placeholder>
      </w:sdtPr>
      <w:sdtEndPr/>
      <w:sdtContent>
        <w:p w14:paraId="4A889099" w14:textId="77777777" w:rsidR="00676B69" w:rsidRPr="00281EF8" w:rsidRDefault="00676B69" w:rsidP="00676B69">
          <w:pPr>
            <w:pStyle w:val="ListParagraph"/>
            <w:numPr>
              <w:ilvl w:val="0"/>
              <w:numId w:val="11"/>
            </w:numPr>
            <w:spacing w:line="360" w:lineRule="auto"/>
            <w:rPr>
              <w:rFonts w:ascii="Times New Roman" w:hAnsi="Times New Roman" w:cs="Times New Roman"/>
              <w:sz w:val="24"/>
              <w:szCs w:val="24"/>
              <w:lang w:val="it-IT"/>
            </w:rPr>
          </w:pPr>
          <w:r w:rsidRPr="00CE7064">
            <w:rPr>
              <w:color w:val="000000"/>
              <w:lang w:val="it-IT"/>
            </w:rPr>
            <w:t>(Bel Hadj Ali et al., 2009)</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47CDA" w14:paraId="49F61D19" w14:textId="77777777" w:rsidTr="008020C3">
        <w:tc>
          <w:tcPr>
            <w:tcW w:w="270" w:type="dxa"/>
          </w:tcPr>
          <w:p w14:paraId="74200A4E" w14:textId="77777777" w:rsidR="00676B69" w:rsidRPr="00281EF8" w:rsidRDefault="00676B69" w:rsidP="008020C3">
            <w:pPr>
              <w:rPr>
                <w:lang w:val="it-IT"/>
              </w:rPr>
            </w:pPr>
          </w:p>
        </w:tc>
        <w:tc>
          <w:tcPr>
            <w:tcW w:w="8820" w:type="dxa"/>
          </w:tcPr>
          <w:p w14:paraId="0C38528B" w14:textId="77777777" w:rsidR="00676B69" w:rsidRPr="00E33237" w:rsidRDefault="00E65DC2" w:rsidP="008020C3">
            <w:pPr>
              <w:rPr>
                <w:szCs w:val="24"/>
                <w:vertAlign w:val="subscript"/>
                <w:lang w:val="it-I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lang w:val="it-IT"/>
                </w:rPr>
                <m:t>=</m:t>
              </m:r>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r>
                <w:rPr>
                  <w:rFonts w:ascii="Cambria Math" w:hAnsi="Cambria Math"/>
                  <w:szCs w:val="24"/>
                  <w:lang w:val="it-IT"/>
                </w:rPr>
                <m:t xml:space="preserve"> </m:t>
              </m:r>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r>
                <w:rPr>
                  <w:rFonts w:ascii="Cambria Math" w:hAnsi="Cambria Math"/>
                  <w:szCs w:val="24"/>
                  <w:lang w:val="it-IT"/>
                </w:rPr>
                <m:t xml:space="preserve">    </m:t>
              </m:r>
            </m:oMath>
            <w:r w:rsidR="00676B69" w:rsidRPr="00E33237">
              <w:rPr>
                <w:szCs w:val="24"/>
                <w:lang w:val="it-IT"/>
              </w:rPr>
              <w:t xml:space="preserve"> </w:t>
            </w:r>
          </w:p>
        </w:tc>
        <w:tc>
          <w:tcPr>
            <w:tcW w:w="710" w:type="dxa"/>
          </w:tcPr>
          <w:p w14:paraId="67C349E1" w14:textId="77777777" w:rsidR="00676B69" w:rsidRPr="00247CDA" w:rsidRDefault="00676B69" w:rsidP="008020C3">
            <w:pPr>
              <w:rPr>
                <w:szCs w:val="24"/>
              </w:rPr>
            </w:pPr>
            <w:bookmarkStart w:id="6" w:name="_Ref51264983"/>
            <w:bookmarkStart w:id="7" w:name="_Ref51264975"/>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10</w:t>
            </w:r>
            <w:r w:rsidRPr="00247CDA">
              <w:rPr>
                <w:szCs w:val="24"/>
              </w:rPr>
              <w:fldChar w:fldCharType="end"/>
            </w:r>
            <w:bookmarkEnd w:id="6"/>
            <w:r w:rsidRPr="00247CDA">
              <w:rPr>
                <w:szCs w:val="24"/>
              </w:rPr>
              <w:t>)</w:t>
            </w:r>
            <w:bookmarkEnd w:id="7"/>
          </w:p>
        </w:tc>
      </w:tr>
    </w:tbl>
    <w:sdt>
      <w:sdtPr>
        <w:rPr>
          <w:color w:val="000000"/>
        </w:rPr>
        <w:tag w:val="MENDELEY_CITATION_v3_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"/>
        <w:id w:val="49581807"/>
        <w:placeholder>
          <w:docPart w:val="636B44E39C9F47CCAFF72C5335E3E0E2"/>
        </w:placeholder>
      </w:sdtPr>
      <w:sdtEndPr/>
      <w:sdtContent>
        <w:p w14:paraId="01C71231"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CE7064">
            <w:rPr>
              <w:color w:val="000000"/>
            </w:rPr>
            <w:t>(</w:t>
          </w:r>
          <w:proofErr w:type="spellStart"/>
          <w:r w:rsidRPr="00CE7064">
            <w:rPr>
              <w:color w:val="000000"/>
            </w:rPr>
            <w:t>Jin</w:t>
          </w:r>
          <w:proofErr w:type="spellEnd"/>
          <w:r w:rsidRPr="00CE7064">
            <w:rPr>
              <w:color w:val="000000"/>
            </w:rPr>
            <w:t xml:space="preserve">, </w:t>
          </w:r>
          <w:proofErr w:type="spellStart"/>
          <w:r w:rsidRPr="00CE7064">
            <w:rPr>
              <w:color w:val="000000"/>
            </w:rPr>
            <w:t>Ohmori</w:t>
          </w:r>
          <w:proofErr w:type="spellEnd"/>
          <w:r w:rsidRPr="00CE7064">
            <w:rPr>
              <w:color w:val="000000"/>
            </w:rPr>
            <w:t xml:space="preserve"> and Lee, 2017)</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0"/>
        <w:gridCol w:w="8407"/>
        <w:gridCol w:w="804"/>
      </w:tblGrid>
      <w:tr w:rsidR="00676B69" w:rsidRPr="00247CDA" w14:paraId="198EC12E" w14:textId="77777777" w:rsidTr="008020C3">
        <w:trPr>
          <w:trHeight w:val="467"/>
        </w:trPr>
        <w:tc>
          <w:tcPr>
            <w:tcW w:w="273" w:type="dxa"/>
          </w:tcPr>
          <w:p w14:paraId="4D118790" w14:textId="77777777" w:rsidR="00676B69" w:rsidRPr="00247CDA" w:rsidRDefault="00676B69" w:rsidP="008020C3"/>
        </w:tc>
        <w:tc>
          <w:tcPr>
            <w:tcW w:w="8924" w:type="dxa"/>
          </w:tcPr>
          <w:p w14:paraId="348A8E23" w14:textId="77777777" w:rsidR="00676B69" w:rsidRPr="00247CDA" w:rsidRDefault="00E65DC2" w:rsidP="008020C3">
            <w:pPr>
              <w:autoSpaceDE w:val="0"/>
              <w:autoSpaceDN w:val="0"/>
              <w:adjustRightInd w:val="0"/>
              <w:rPr>
                <w:szCs w:val="24"/>
                <w:lang w:val="en-US"/>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welding</m:t>
                  </m:r>
                </m:sub>
              </m:sSub>
              <m:r>
                <w:rPr>
                  <w:rFonts w:ascii="Cambria Math"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e>
              </m:nary>
              <m:r>
                <w:rPr>
                  <w:rFonts w:ascii="Cambria Math" w:hAnsi="Cambria Math"/>
                  <w:szCs w:val="24"/>
                  <w:lang w:val="en-US"/>
                </w:rPr>
                <m:t xml:space="preserve">      </m:t>
              </m:r>
            </m:oMath>
            <w:r w:rsidR="00676B69">
              <w:rPr>
                <w:szCs w:val="24"/>
              </w:rPr>
              <w:t xml:space="preserve"> </w:t>
            </w:r>
          </w:p>
        </w:tc>
        <w:tc>
          <w:tcPr>
            <w:tcW w:w="805" w:type="dxa"/>
          </w:tcPr>
          <w:p w14:paraId="427B91A2"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11</w:t>
            </w:r>
            <w:r w:rsidRPr="00247CDA">
              <w:rPr>
                <w:szCs w:val="24"/>
              </w:rPr>
              <w:fldChar w:fldCharType="end"/>
            </w:r>
            <w:r w:rsidRPr="00247CDA">
              <w:rPr>
                <w:szCs w:val="24"/>
              </w:rPr>
              <w:t>)</w:t>
            </w:r>
          </w:p>
        </w:tc>
      </w:tr>
    </w:tbl>
    <w:p w14:paraId="1495C693" w14:textId="77777777" w:rsidR="00676B69" w:rsidRPr="00247CDA" w:rsidRDefault="00676B69" w:rsidP="00676B69">
      <w:pPr>
        <w:pStyle w:val="ListParagraph"/>
        <w:numPr>
          <w:ilvl w:val="0"/>
          <w:numId w:val="11"/>
        </w:numPr>
        <w:spacing w:line="360" w:lineRule="auto"/>
        <w:rPr>
          <w:rFonts w:ascii="Times New Roman" w:hAnsi="Times New Roman" w:cs="Times New Roman"/>
          <w:sz w:val="24"/>
          <w:szCs w:val="24"/>
        </w:rPr>
      </w:pPr>
      <w:r w:rsidRPr="00247CDA">
        <w:rPr>
          <w:rFonts w:ascii="Times New Roman" w:hAnsi="Times New Roman" w:cs="Times New Roman"/>
          <w:noProof/>
          <w:sz w:val="24"/>
          <w:szCs w:val="24"/>
        </w:rPr>
        <w:t xml:space="preserve">Pavlovčič </w:t>
      </w:r>
      <w:r w:rsidRPr="00247CDA">
        <w:rPr>
          <w:rFonts w:ascii="Times New Roman" w:hAnsi="Times New Roman" w:cs="Times New Roman"/>
          <w:i/>
          <w:noProof/>
          <w:sz w:val="24"/>
          <w:szCs w:val="24"/>
        </w:rPr>
        <w:t>et al.</w:t>
      </w:r>
      <w:r w:rsidRPr="00247CDA">
        <w:rPr>
          <w:rFonts w:ascii="Times New Roman" w:hAnsi="Times New Roman" w:cs="Times New Roman"/>
          <w:noProof/>
          <w:sz w:val="24"/>
          <w:szCs w:val="24"/>
        </w:rPr>
        <w:t xml:space="preserve"> (2004)</w:t>
      </w:r>
    </w:p>
    <w:tbl>
      <w:tblPr>
        <w:tblStyle w:val="TableGrid"/>
        <w:tblW w:w="10152" w:type="dxa"/>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77"/>
        <w:gridCol w:w="9058"/>
        <w:gridCol w:w="817"/>
      </w:tblGrid>
      <w:tr w:rsidR="00676B69" w:rsidRPr="00247CDA" w14:paraId="6A36B87D" w14:textId="77777777" w:rsidTr="008020C3">
        <w:trPr>
          <w:trHeight w:val="84"/>
        </w:trPr>
        <w:tc>
          <w:tcPr>
            <w:tcW w:w="277" w:type="dxa"/>
          </w:tcPr>
          <w:p w14:paraId="50EFA61B" w14:textId="77777777" w:rsidR="00676B69" w:rsidRPr="00247CDA" w:rsidRDefault="00676B69" w:rsidP="008020C3"/>
        </w:tc>
        <w:tc>
          <w:tcPr>
            <w:tcW w:w="9058" w:type="dxa"/>
          </w:tcPr>
          <w:p w14:paraId="14C43633" w14:textId="77777777" w:rsidR="00676B69" w:rsidRPr="00247CDA" w:rsidRDefault="00E65DC2" w:rsidP="008020C3">
            <w:pPr>
              <w:rPr>
                <w:szCs w:val="24"/>
                <w:vertAlign w:val="subscript"/>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erect</m:t>
                  </m:r>
                </m:sub>
              </m:sSub>
              <m:r>
                <w:rPr>
                  <w:rFonts w:ascii="Cambria Math"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r>
                <w:rPr>
                  <w:rFonts w:ascii="Cambria Math" w:hAnsi="Cambria Math"/>
                  <w:szCs w:val="24"/>
                </w:rPr>
                <m:t xml:space="preserve"> </m:t>
              </m:r>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r>
                <w:rPr>
                  <w:rFonts w:ascii="Cambria Math" w:hAnsi="Cambria Math"/>
                  <w:szCs w:val="24"/>
                </w:rPr>
                <m:t xml:space="preserve"> ρ </m:t>
              </m:r>
              <m:sSub>
                <m:sSubPr>
                  <m:ctrlPr>
                    <w:rPr>
                      <w:rFonts w:ascii="Cambria Math" w:hAnsi="Cambria Math"/>
                      <w:i/>
                      <w:szCs w:val="24"/>
                    </w:rPr>
                  </m:ctrlPr>
                </m:sSubPr>
                <m:e>
                  <m:r>
                    <w:rPr>
                      <w:rFonts w:ascii="Cambria Math" w:hAnsi="Cambria Math"/>
                      <w:szCs w:val="24"/>
                    </w:rPr>
                    <m:t>V</m:t>
                  </m:r>
                </m:e>
                <m:sub>
                  <m:r>
                    <w:rPr>
                      <w:rFonts w:ascii="Cambria Math" w:hAnsi="Cambria Math"/>
                      <w:szCs w:val="24"/>
                    </w:rPr>
                    <m:t>struct</m:t>
                  </m:r>
                </m:sub>
              </m:sSub>
              <m:r>
                <w:rPr>
                  <w:rFonts w:ascii="Cambria Math" w:hAnsi="Cambria Math"/>
                  <w:szCs w:val="24"/>
                </w:rPr>
                <m:t xml:space="preserve">      </m:t>
              </m:r>
            </m:oMath>
            <w:r w:rsidR="00676B69">
              <w:rPr>
                <w:szCs w:val="24"/>
              </w:rPr>
              <w:t xml:space="preserve"> </w:t>
            </w:r>
          </w:p>
        </w:tc>
        <w:tc>
          <w:tcPr>
            <w:tcW w:w="817" w:type="dxa"/>
          </w:tcPr>
          <w:p w14:paraId="465FF494" w14:textId="77777777" w:rsidR="00676B69" w:rsidRPr="00247CDA" w:rsidRDefault="00676B69" w:rsidP="008020C3">
            <w:pPr>
              <w:rPr>
                <w:szCs w:val="24"/>
              </w:rPr>
            </w:pPr>
            <w:r w:rsidRPr="00247CDA">
              <w:rPr>
                <w:szCs w:val="24"/>
              </w:rPr>
              <w:t>(</w:t>
            </w:r>
            <w:r w:rsidRPr="00247CDA">
              <w:rPr>
                <w:szCs w:val="24"/>
              </w:rPr>
              <w:fldChar w:fldCharType="begin"/>
            </w:r>
            <w:r w:rsidRPr="00247CDA">
              <w:rPr>
                <w:szCs w:val="24"/>
              </w:rPr>
              <w:instrText xml:space="preserve"> STYLEREF 1 \s </w:instrText>
            </w:r>
            <w:r w:rsidRPr="00247CDA">
              <w:rPr>
                <w:szCs w:val="24"/>
              </w:rPr>
              <w:fldChar w:fldCharType="separate"/>
            </w:r>
            <w:r w:rsidRPr="00247CDA">
              <w:rPr>
                <w:noProof/>
                <w:szCs w:val="24"/>
              </w:rPr>
              <w:t>2</w:t>
            </w:r>
            <w:r w:rsidRPr="00247CDA">
              <w:rPr>
                <w:szCs w:val="24"/>
              </w:rPr>
              <w:fldChar w:fldCharType="end"/>
            </w:r>
            <w:r w:rsidRPr="00247CDA">
              <w:rPr>
                <w:szCs w:val="24"/>
              </w:rPr>
              <w:t>.</w:t>
            </w:r>
            <w:r w:rsidRPr="00247CDA">
              <w:rPr>
                <w:szCs w:val="24"/>
              </w:rPr>
              <w:fldChar w:fldCharType="begin"/>
            </w:r>
            <w:r w:rsidRPr="00247CDA">
              <w:rPr>
                <w:szCs w:val="24"/>
              </w:rPr>
              <w:instrText xml:space="preserve"> SEQ Equation \* ARABIC \s 1 </w:instrText>
            </w:r>
            <w:r w:rsidRPr="00247CDA">
              <w:rPr>
                <w:szCs w:val="24"/>
              </w:rPr>
              <w:fldChar w:fldCharType="separate"/>
            </w:r>
            <w:r w:rsidRPr="00247CDA">
              <w:rPr>
                <w:noProof/>
                <w:szCs w:val="24"/>
              </w:rPr>
              <w:t>12</w:t>
            </w:r>
            <w:r w:rsidRPr="00247CDA">
              <w:rPr>
                <w:szCs w:val="24"/>
              </w:rPr>
              <w:fldChar w:fldCharType="end"/>
            </w:r>
            <w:r w:rsidRPr="00247CDA">
              <w:rPr>
                <w:szCs w:val="24"/>
              </w:rPr>
              <w:t>)</w:t>
            </w:r>
          </w:p>
        </w:tc>
      </w:tr>
    </w:tbl>
    <w:p w14:paraId="505094BC" w14:textId="77777777" w:rsidR="00676B69" w:rsidRDefault="00676B69" w:rsidP="00676B69">
      <w:pPr>
        <w:rPr>
          <w:szCs w:val="24"/>
        </w:rPr>
      </w:pPr>
      <w:r>
        <w:rPr>
          <w:szCs w:val="24"/>
        </w:rPr>
        <w:t>Where:</w:t>
      </w:r>
    </w:p>
    <w:p w14:paraId="3E66DDC4" w14:textId="77777777" w:rsidR="00676B69" w:rsidRDefault="00E65DC2" w:rsidP="00676B69">
      <w:pPr>
        <w:rPr>
          <w:szCs w:val="24"/>
        </w:rPr>
      </w:pPr>
      <m:oMath>
        <m:sSub>
          <m:sSubPr>
            <m:ctrlPr>
              <w:rPr>
                <w:rFonts w:ascii="Cambria Math" w:hAnsi="Cambria Math"/>
                <w:i/>
                <w:szCs w:val="24"/>
              </w:rPr>
            </m:ctrlPr>
          </m:sSubPr>
          <m:e>
            <m:r>
              <w:rPr>
                <w:rFonts w:ascii="Cambria Math" w:hAnsi="Cambria Math"/>
                <w:szCs w:val="24"/>
              </w:rPr>
              <m:t>c</m:t>
            </m:r>
          </m:e>
          <m:sub>
            <m:r>
              <w:rPr>
                <w:rFonts w:ascii="Cambria Math" w:hAnsi="Cambria Math"/>
                <w:szCs w:val="24"/>
              </w:rPr>
              <m:t>ere</m:t>
            </m:r>
          </m:sub>
        </m:sSub>
      </m:oMath>
      <w:r w:rsidR="00676B69" w:rsidRPr="00786E29">
        <w:rPr>
          <w:szCs w:val="24"/>
          <w:vertAlign w:val="subscript"/>
        </w:rPr>
        <w:t>,</w:t>
      </w:r>
      <w:r w:rsidR="00676B69" w:rsidRPr="00786E29">
        <w:rPr>
          <w:szCs w:val="24"/>
        </w:rPr>
        <w:t xml:space="preserve"> and </w:t>
      </w:r>
      <m:oMath>
        <m:sSub>
          <m:sSubPr>
            <m:ctrlPr>
              <w:rPr>
                <w:rFonts w:ascii="Cambria Math" w:hAnsi="Cambria Math"/>
                <w:i/>
                <w:szCs w:val="24"/>
              </w:rPr>
            </m:ctrlPr>
          </m:sSubPr>
          <m:e>
            <m:r>
              <w:rPr>
                <w:rFonts w:ascii="Cambria Math" w:hAnsi="Cambria Math"/>
                <w:szCs w:val="24"/>
              </w:rPr>
              <m:t>k</m:t>
            </m:r>
          </m:e>
          <m:sub>
            <m:r>
              <w:rPr>
                <w:rFonts w:ascii="Cambria Math" w:hAnsi="Cambria Math"/>
                <w:szCs w:val="24"/>
              </w:rPr>
              <m:t>erect</m:t>
            </m:r>
          </m:sub>
        </m:sSub>
      </m:oMath>
      <w:r w:rsidR="00676B69">
        <w:rPr>
          <w:szCs w:val="24"/>
        </w:rPr>
        <w:tab/>
      </w:r>
      <w:r w:rsidR="00676B69" w:rsidRPr="00250311">
        <w:rPr>
          <w:szCs w:val="24"/>
        </w:rPr>
        <w:t xml:space="preserve">erection cost factor </w:t>
      </w:r>
    </w:p>
    <w:p w14:paraId="0B569082" w14:textId="77777777" w:rsidR="00676B69" w:rsidRDefault="00E65DC2"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rPr>
              <m:t>str</m:t>
            </m:r>
          </m:sub>
        </m:sSub>
      </m:oMath>
      <w:r w:rsidR="00676B69">
        <w:rPr>
          <w:szCs w:val="24"/>
          <w:vertAlign w:val="subscript"/>
        </w:rPr>
        <w:tab/>
      </w:r>
      <w:r w:rsidR="00676B69">
        <w:rPr>
          <w:szCs w:val="24"/>
          <w:vertAlign w:val="subscript"/>
        </w:rPr>
        <w:tab/>
      </w:r>
      <w:r w:rsidR="00676B69" w:rsidRPr="00250311">
        <w:rPr>
          <w:szCs w:val="24"/>
        </w:rPr>
        <w:t>mass of structure</w:t>
      </w:r>
    </w:p>
    <w:p w14:paraId="12F278B6" w14:textId="77777777" w:rsidR="00676B69" w:rsidRDefault="00E65DC2"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C</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676B69" w:rsidRPr="00250311">
        <w:rPr>
          <w:szCs w:val="24"/>
          <w:lang w:val="en-US"/>
        </w:rPr>
        <w:t xml:space="preserve">on-site welding cost factor </w:t>
      </w:r>
    </w:p>
    <w:p w14:paraId="7B0D9B68" w14:textId="77777777" w:rsidR="00676B69" w:rsidRDefault="00E65DC2"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ws</m:t>
            </m:r>
          </m:sub>
        </m:sSub>
      </m:oMath>
      <w:r w:rsidR="00676B69">
        <w:rPr>
          <w:szCs w:val="24"/>
          <w:lang w:val="en-US"/>
        </w:rPr>
        <w:t xml:space="preserve"> </w:t>
      </w:r>
      <w:r w:rsidR="00676B69">
        <w:rPr>
          <w:szCs w:val="24"/>
          <w:lang w:val="en-US"/>
        </w:rPr>
        <w:tab/>
      </w:r>
      <w:r w:rsidR="00676B69">
        <w:rPr>
          <w:szCs w:val="24"/>
          <w:lang w:val="en-US"/>
        </w:rPr>
        <w:tab/>
      </w:r>
      <w:r w:rsidR="00676B69" w:rsidRPr="00250311">
        <w:rPr>
          <w:szCs w:val="24"/>
          <w:lang w:val="en-US"/>
        </w:rPr>
        <w:t>length of weld</w:t>
      </w:r>
    </w:p>
    <w:p w14:paraId="540FD4F3" w14:textId="77777777" w:rsidR="00676B69" w:rsidRDefault="00E65DC2"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rPr>
              <m:t>erect</m:t>
            </m:r>
          </m:sub>
        </m:sSub>
      </m:oMath>
      <w:r w:rsidR="00676B69" w:rsidRPr="00250311">
        <w:rPr>
          <w:szCs w:val="24"/>
        </w:rPr>
        <w:t xml:space="preserve"> </w:t>
      </w:r>
      <w:r w:rsidR="00676B69">
        <w:rPr>
          <w:szCs w:val="24"/>
        </w:rPr>
        <w:tab/>
      </w:r>
      <w:r w:rsidR="00676B69">
        <w:rPr>
          <w:szCs w:val="24"/>
        </w:rPr>
        <w:tab/>
      </w:r>
      <w:r w:rsidR="00676B69" w:rsidRPr="00250311">
        <w:rPr>
          <w:szCs w:val="24"/>
        </w:rPr>
        <w:t>time of erection respectively.</w:t>
      </w:r>
    </w:p>
    <w:p w14:paraId="7E6944F7" w14:textId="77777777" w:rsidR="00676B69" w:rsidRPr="00097807" w:rsidRDefault="00676B69" w:rsidP="00676B69">
      <w:pPr>
        <w:pStyle w:val="ListParagraph"/>
        <w:numPr>
          <w:ilvl w:val="3"/>
          <w:numId w:val="21"/>
        </w:numPr>
        <w:rPr>
          <w:rFonts w:ascii="Times New Roman" w:hAnsi="Times New Roman" w:cs="Times New Roman"/>
          <w:b/>
          <w:color w:val="2F5496" w:themeColor="accent1" w:themeShade="BF"/>
          <w:sz w:val="24"/>
          <w:szCs w:val="24"/>
        </w:rPr>
      </w:pPr>
      <w:r w:rsidRPr="00097807">
        <w:rPr>
          <w:b/>
          <w:color w:val="2F5496" w:themeColor="accent1" w:themeShade="BF"/>
          <w:sz w:val="24"/>
          <w:szCs w:val="24"/>
        </w:rPr>
        <w:t>Finishing</w:t>
      </w:r>
    </w:p>
    <w:p w14:paraId="2787BE01" w14:textId="77777777" w:rsidR="00676B69" w:rsidRPr="00B31E21" w:rsidRDefault="00676B69" w:rsidP="00676B69">
      <w:pPr>
        <w:ind w:left="360"/>
        <w:rPr>
          <w:szCs w:val="24"/>
        </w:rPr>
      </w:pPr>
      <w:r w:rsidRPr="00B31E21">
        <w:rPr>
          <w:szCs w:val="24"/>
        </w:rPr>
        <w:t>Corrosion protection</w:t>
      </w:r>
      <w:r>
        <w:rPr>
          <w:szCs w:val="24"/>
        </w:rPr>
        <w:t xml:space="preserve"> and fire protection are considered for finishing costs. The breakdown of each of them is as follows.</w:t>
      </w:r>
    </w:p>
    <w:p w14:paraId="1D90F306" w14:textId="77777777" w:rsidR="00676B69" w:rsidRPr="00FE5D7F" w:rsidRDefault="00676B69" w:rsidP="00676B69">
      <w:pPr>
        <w:pStyle w:val="ListParagraph"/>
        <w:numPr>
          <w:ilvl w:val="0"/>
          <w:numId w:val="19"/>
        </w:numPr>
        <w:rPr>
          <w:b/>
          <w:color w:val="2F5496" w:themeColor="accent1" w:themeShade="BF"/>
          <w:szCs w:val="24"/>
          <w:lang w:val="en-US"/>
        </w:rPr>
      </w:pPr>
      <w:r w:rsidRPr="00FE5D7F">
        <w:rPr>
          <w:b/>
          <w:color w:val="2F5496" w:themeColor="accent1" w:themeShade="BF"/>
          <w:szCs w:val="24"/>
          <w:lang w:val="en-US"/>
        </w:rPr>
        <w:t>Painting/Corrosion Protection</w:t>
      </w:r>
    </w:p>
    <w:p w14:paraId="5CC7EBAB" w14:textId="77777777" w:rsidR="00676B69" w:rsidRPr="00250311" w:rsidRDefault="00676B69" w:rsidP="00676B69">
      <w:pPr>
        <w:rPr>
          <w:szCs w:val="24"/>
        </w:rPr>
      </w:pPr>
      <w:r w:rsidRPr="00250311">
        <w:rPr>
          <w:szCs w:val="24"/>
        </w:rPr>
        <w:t>The corrosion of steel is an electrochemical process that requires the simultaneous presence of water and oxygen. In a dry building shell this will normally be light protection, often more of a cosmetic nature, but in situation</w:t>
      </w:r>
      <w:r>
        <w:rPr>
          <w:szCs w:val="24"/>
        </w:rPr>
        <w:t>s</w:t>
      </w:r>
      <w:r w:rsidRPr="00250311">
        <w:rPr>
          <w:szCs w:val="24"/>
        </w:rPr>
        <w:t xml:space="preserve"> where there is any form of moisture then a properly designed protective system will be required </w:t>
      </w:r>
      <w:sdt>
        <w:sdtPr>
          <w:rPr>
            <w:color w:val="000000"/>
            <w:szCs w:val="24"/>
          </w:rPr>
          <w:tag w:val="MENDELEY_CITATION_v3_eyJjaXRhdGlvbklEIjoiTUVOREVMRVlfQ0lUQVRJT05fOGRhNWFmY2QtZTU5Yy00YTUwLWE5NGQtMWZhMWExOWE2MTcy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576007938"/>
          <w:placeholder>
            <w:docPart w:val="636B44E39C9F47CCAFF72C5335E3E0E2"/>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sidRPr="00250311">
        <w:rPr>
          <w:szCs w:val="24"/>
        </w:rPr>
        <w:t>.</w:t>
      </w:r>
    </w:p>
    <w:p w14:paraId="7CA8EBB0" w14:textId="77777777" w:rsidR="00676B69" w:rsidRPr="00250311" w:rsidRDefault="00676B69" w:rsidP="00676B69">
      <w:pPr>
        <w:rPr>
          <w:szCs w:val="24"/>
        </w:rPr>
      </w:pPr>
      <w:r w:rsidRPr="00250311">
        <w:rPr>
          <w:szCs w:val="24"/>
        </w:rPr>
        <w:t>Many corrosion protection systems are available, such as metallic coatings (</w:t>
      </w:r>
      <w:proofErr w:type="gramStart"/>
      <w:r w:rsidRPr="00250311">
        <w:rPr>
          <w:szCs w:val="24"/>
        </w:rPr>
        <w:t>e.g.</w:t>
      </w:r>
      <w:proofErr w:type="gramEnd"/>
      <w:r w:rsidRPr="00250311">
        <w:rPr>
          <w:szCs w:val="24"/>
        </w:rPr>
        <w:t xml:space="preserve"> galvanising) and paint systems, and are mostly chosen based on the environment classification </w:t>
      </w:r>
      <w:sdt>
        <w:sdtPr>
          <w:rPr>
            <w:color w:val="000000"/>
            <w:szCs w:val="24"/>
          </w:rPr>
          <w:tag w:val="MENDELEY_CITATION_v3_eyJjaXRhdGlvbklEIjoiTUVOREVMRVlfQ0lUQVRJT05fYjE0YmU1MDItNzI1Yy00OWNjLTkxNDYtY2E2YTA3YzM1M2Yx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851296738"/>
          <w:placeholder>
            <w:docPart w:val="636B44E39C9F47CCAFF72C5335E3E0E2"/>
          </w:placeholder>
        </w:sdtPr>
        <w:sdtEndPr>
          <w:rPr>
            <w:szCs w:val="18"/>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sidRPr="00250311">
        <w:rPr>
          <w:szCs w:val="24"/>
        </w:rPr>
        <w:t>.</w:t>
      </w:r>
    </w:p>
    <w:p w14:paraId="7766C6B4" w14:textId="77777777" w:rsidR="00676B69" w:rsidRDefault="00676B69" w:rsidP="00676B69">
      <w:pPr>
        <w:rPr>
          <w:szCs w:val="24"/>
        </w:rPr>
      </w:pPr>
      <w:r w:rsidRPr="00250311">
        <w:rPr>
          <w:szCs w:val="24"/>
        </w:rPr>
        <w:t>Considering the paint type of protection, the functions below were used to obtain that for this study. It can be observed</w:t>
      </w:r>
      <w:r>
        <w:rPr>
          <w:szCs w:val="24"/>
        </w:rPr>
        <w:t xml:space="preserve"> </w:t>
      </w:r>
      <w:r>
        <w:rPr>
          <w:szCs w:val="24"/>
        </w:rPr>
        <w:fldChar w:fldCharType="begin"/>
      </w:r>
      <w:r>
        <w:rPr>
          <w:szCs w:val="24"/>
        </w:rPr>
        <w:instrText xml:space="preserve"> REF _Ref51266182 \h  \* MERGEFORMAT </w:instrText>
      </w:r>
      <w:r>
        <w:rPr>
          <w:szCs w:val="24"/>
        </w:rPr>
      </w:r>
      <w:r>
        <w:rPr>
          <w:szCs w:val="24"/>
        </w:rPr>
        <w:fldChar w:fldCharType="separate"/>
      </w:r>
      <w:r w:rsidRPr="00B24CCF">
        <w:rPr>
          <w:szCs w:val="24"/>
        </w:rPr>
        <w:t>(</w:t>
      </w:r>
      <w:r>
        <w:rPr>
          <w:szCs w:val="24"/>
        </w:rPr>
        <w:t xml:space="preserve">see equations </w:t>
      </w:r>
      <w:r>
        <w:rPr>
          <w:noProof/>
          <w:szCs w:val="24"/>
        </w:rPr>
        <w:t>2</w:t>
      </w:r>
      <w:r w:rsidRPr="00B24CCF">
        <w:rPr>
          <w:szCs w:val="24"/>
        </w:rPr>
        <w:t>.</w:t>
      </w:r>
      <w:r>
        <w:rPr>
          <w:noProof/>
          <w:szCs w:val="24"/>
        </w:rPr>
        <w:t>13</w:t>
      </w:r>
      <w:r>
        <w:rPr>
          <w:szCs w:val="24"/>
        </w:rPr>
        <w:fldChar w:fldCharType="end"/>
      </w:r>
      <w:r>
        <w:rPr>
          <w:szCs w:val="24"/>
        </w:rPr>
        <w:t>-2.15)</w:t>
      </w:r>
      <w:r w:rsidRPr="00250311">
        <w:rPr>
          <w:szCs w:val="24"/>
        </w:rPr>
        <w:t xml:space="preserve"> that all of them specified it as a function of surface area only while </w:t>
      </w:r>
      <w:r w:rsidRPr="00250311">
        <w:rPr>
          <w:noProof/>
          <w:szCs w:val="24"/>
        </w:rPr>
        <w:t xml:space="preserve">Pavlovčič et al., (2004) </w:t>
      </w:r>
      <w:r w:rsidRPr="00250311">
        <w:rPr>
          <w:szCs w:val="24"/>
        </w:rPr>
        <w:t xml:space="preserve">included the time and cost of manpower. Due the variance in quantifying the average time used and total cost for the labour and equipment, a simple case was adopted for painting. </w:t>
      </w:r>
    </w:p>
    <w:p w14:paraId="3CE1ECB0"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DE1A27">
        <w:rPr>
          <w:rFonts w:ascii="Times New Roman" w:hAnsi="Times New Roman" w:cs="Times New Roman"/>
          <w:bCs/>
          <w:sz w:val="24"/>
          <w:szCs w:val="24"/>
        </w:rPr>
        <w:t xml:space="preserve">Marwaha </w:t>
      </w:r>
      <w:r>
        <w:rPr>
          <w:rFonts w:ascii="Times New Roman" w:hAnsi="Times New Roman" w:cs="Times New Roman"/>
          <w:bCs/>
          <w:sz w:val="24"/>
          <w:szCs w:val="24"/>
        </w:rPr>
        <w:t>(</w:t>
      </w:r>
      <w:r w:rsidRPr="00DE1A27">
        <w:rPr>
          <w:rFonts w:ascii="Times New Roman" w:hAnsi="Times New Roman" w:cs="Times New Roman"/>
          <w:bCs/>
          <w:sz w:val="24"/>
          <w:szCs w:val="24"/>
        </w:rPr>
        <w:t>2017</w:t>
      </w:r>
      <w:r>
        <w:rPr>
          <w:rFonts w:ascii="Times New Roman" w:hAnsi="Times New Roman" w:cs="Times New Roman"/>
          <w:bCs/>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14:paraId="7DF60F28" w14:textId="77777777" w:rsidTr="008020C3">
        <w:tc>
          <w:tcPr>
            <w:tcW w:w="270" w:type="dxa"/>
          </w:tcPr>
          <w:p w14:paraId="4241FB2C" w14:textId="77777777" w:rsidR="00676B69" w:rsidRDefault="00676B69" w:rsidP="008020C3"/>
        </w:tc>
        <w:tc>
          <w:tcPr>
            <w:tcW w:w="8820" w:type="dxa"/>
          </w:tcPr>
          <w:p w14:paraId="784D9BA6" w14:textId="77777777" w:rsidR="00676B69" w:rsidRPr="00406073" w:rsidRDefault="00E65DC2" w:rsidP="008020C3">
            <w:pPr>
              <w:rPr>
                <w:szCs w:val="24"/>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3</m:t>
                  </m:r>
                </m:sub>
              </m:sSub>
              <m:r>
                <w:rPr>
                  <w:rFonts w:ascii="Cambria Math" w:hAnsi="Cambria Math" w:cs="Cambria Math"/>
                  <w:szCs w:val="24"/>
                </w:rPr>
                <m:t>=</m:t>
              </m:r>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c</m:t>
                  </m:r>
                </m:sub>
              </m:sSub>
              <m:r>
                <w:rPr>
                  <w:rFonts w:ascii="Cambria Math" w:hAnsi="Cambria Math" w:cs="Cambria Math"/>
                  <w:szCs w:val="24"/>
                </w:rPr>
                <m:t xml:space="preserve"> a </m:t>
              </m:r>
              <m:r>
                <w:rPr>
                  <w:rFonts w:ascii="Cambria Math" w:hAnsi="Cambria Math"/>
                  <w:szCs w:val="24"/>
                </w:rPr>
                <m:t>L</m:t>
              </m:r>
            </m:oMath>
            <w:r w:rsidR="00676B69">
              <w:rPr>
                <w:szCs w:val="24"/>
              </w:rPr>
              <w:t xml:space="preserve"> </w:t>
            </w:r>
          </w:p>
        </w:tc>
        <w:tc>
          <w:tcPr>
            <w:tcW w:w="710" w:type="dxa"/>
          </w:tcPr>
          <w:p w14:paraId="5459393F" w14:textId="77777777" w:rsidR="00676B69" w:rsidRPr="00B24CCF" w:rsidRDefault="00676B69" w:rsidP="008020C3">
            <w:pPr>
              <w:rPr>
                <w:szCs w:val="24"/>
              </w:rPr>
            </w:pPr>
            <w:bookmarkStart w:id="8" w:name="_Ref51266182"/>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13</w:t>
            </w:r>
            <w:r w:rsidRPr="00B24CCF">
              <w:rPr>
                <w:szCs w:val="24"/>
              </w:rPr>
              <w:fldChar w:fldCharType="end"/>
            </w:r>
            <w:bookmarkEnd w:id="8"/>
            <w:r w:rsidRPr="00B24CCF">
              <w:rPr>
                <w:szCs w:val="24"/>
              </w:rPr>
              <w:t>)</w:t>
            </w:r>
          </w:p>
        </w:tc>
      </w:tr>
    </w:tbl>
    <w:p w14:paraId="63B07999" w14:textId="77777777" w:rsidR="00676B69" w:rsidRPr="00406073" w:rsidRDefault="00676B69" w:rsidP="00676B69">
      <w:pPr>
        <w:pStyle w:val="ListParagraph"/>
        <w:numPr>
          <w:ilvl w:val="0"/>
          <w:numId w:val="13"/>
        </w:numPr>
        <w:rPr>
          <w:rFonts w:ascii="Times New Roman" w:hAnsi="Times New Roman" w:cs="Times New Roman"/>
          <w:sz w:val="24"/>
          <w:szCs w:val="24"/>
        </w:rPr>
      </w:pPr>
      <w:r>
        <w:rPr>
          <w:rFonts w:ascii="Times New Roman" w:hAnsi="Times New Roman" w:cs="Times New Roman"/>
          <w:noProof/>
          <w:color w:val="000000" w:themeColor="text1"/>
          <w:sz w:val="24"/>
          <w:szCs w:val="24"/>
        </w:rPr>
        <w:t>Sarma and Adeli</w:t>
      </w:r>
      <w:r w:rsidRPr="00250311">
        <w:rPr>
          <w:rFonts w:ascii="Times New Roman" w:hAnsi="Times New Roman" w:cs="Times New Roman"/>
          <w:noProof/>
          <w:color w:val="000000" w:themeColor="text1"/>
          <w:sz w:val="24"/>
          <w:szCs w:val="24"/>
        </w:rPr>
        <w:t xml:space="preserve"> </w:t>
      </w:r>
      <w:r>
        <w:rPr>
          <w:rFonts w:ascii="Times New Roman" w:hAnsi="Times New Roman" w:cs="Times New Roman"/>
          <w:noProof/>
          <w:color w:val="000000" w:themeColor="text1"/>
          <w:sz w:val="24"/>
          <w:szCs w:val="24"/>
        </w:rPr>
        <w:t>(</w:t>
      </w:r>
      <w:r w:rsidRPr="00250311">
        <w:rPr>
          <w:rFonts w:ascii="Times New Roman" w:hAnsi="Times New Roman" w:cs="Times New Roman"/>
          <w:noProof/>
          <w:color w:val="000000" w:themeColor="text1"/>
          <w:sz w:val="24"/>
          <w:szCs w:val="24"/>
        </w:rPr>
        <w:t>2002</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6E9C22ED" w14:textId="77777777" w:rsidTr="008020C3">
        <w:tc>
          <w:tcPr>
            <w:tcW w:w="270" w:type="dxa"/>
          </w:tcPr>
          <w:p w14:paraId="0435DD65" w14:textId="77777777" w:rsidR="00676B69" w:rsidRDefault="00676B69" w:rsidP="008020C3"/>
        </w:tc>
        <w:tc>
          <w:tcPr>
            <w:tcW w:w="8820" w:type="dxa"/>
          </w:tcPr>
          <w:p w14:paraId="217B1401" w14:textId="77777777" w:rsidR="00676B69" w:rsidRPr="00406073" w:rsidRDefault="00E65DC2" w:rsidP="008020C3">
            <w:pPr>
              <w:autoSpaceDE w:val="0"/>
              <w:autoSpaceDN w:val="0"/>
              <w:adjustRightInd w:val="0"/>
              <w:rPr>
                <w:szCs w:val="24"/>
                <w:lang w:val="en-US"/>
              </w:rPr>
            </w:pPr>
            <m:oMath>
              <m:acc>
                <m:accPr>
                  <m:chr m:val="̃"/>
                  <m:ctrlPr>
                    <w:rPr>
                      <w:rFonts w:ascii="Cambria Math" w:hAnsi="Cambria Math"/>
                      <w:i/>
                      <w:szCs w:val="24"/>
                      <w:lang w:val="en-US"/>
                    </w:rPr>
                  </m:ctrlPr>
                </m:accPr>
                <m:e>
                  <m:r>
                    <w:rPr>
                      <w:rFonts w:ascii="Cambria Math" w:hAnsi="Cambria Math"/>
                      <w:szCs w:val="24"/>
                      <w:lang w:val="en-US"/>
                    </w:rPr>
                    <m:t>P</m:t>
                  </m:r>
                </m:e>
              </m:acc>
              <m:d>
                <m:dPr>
                  <m:ctrlPr>
                    <w:rPr>
                      <w:rFonts w:ascii="Cambria Math" w:hAnsi="Cambria Math"/>
                      <w:i/>
                      <w:szCs w:val="24"/>
                      <w:lang w:val="en-US"/>
                    </w:rPr>
                  </m:ctrlPr>
                </m:dPr>
                <m:e>
                  <m:acc>
                    <m:accPr>
                      <m:chr m:val="̃"/>
                      <m:ctrlPr>
                        <w:rPr>
                          <w:rFonts w:ascii="Cambria Math" w:hAnsi="Cambria Math"/>
                          <w:i/>
                          <w:szCs w:val="24"/>
                          <w:lang w:val="en-US"/>
                        </w:rPr>
                      </m:ctrlPr>
                    </m:accPr>
                    <m:e>
                      <m:r>
                        <w:rPr>
                          <w:rFonts w:ascii="Cambria Math" w:hAnsi="Cambria Math"/>
                          <w:szCs w:val="24"/>
                          <w:lang w:val="en-US"/>
                        </w:rPr>
                        <m:t>y</m:t>
                      </m:r>
                    </m:e>
                  </m:acc>
                </m:e>
              </m:d>
              <m:r>
                <w:rPr>
                  <w:rFonts w:ascii="Cambria Math" w:hAnsi="Cambria Math"/>
                  <w:szCs w:val="24"/>
                  <w:lang w:val="en-US"/>
                </w:rPr>
                <m:t>=</m:t>
              </m:r>
              <m:nary>
                <m:naryPr>
                  <m:chr m:val="∑"/>
                  <m:limLoc m:val="undOvr"/>
                  <m:ctrlPr>
                    <w:rPr>
                      <w:rFonts w:ascii="Cambria Math" w:hAnsi="Cambria Math"/>
                      <w:i/>
                      <w:szCs w:val="24"/>
                      <w:lang w:val="en-US"/>
                    </w:rPr>
                  </m:ctrlPr>
                </m:naryPr>
                <m:sub>
                  <m:r>
                    <w:rPr>
                      <w:rFonts w:ascii="Cambria Math" w:hAnsi="Cambria Math"/>
                      <w:szCs w:val="24"/>
                      <w:lang w:val="en-US"/>
                    </w:rPr>
                    <m:t>i=1</m:t>
                  </m:r>
                </m:sub>
                <m:sup>
                  <m:r>
                    <w:rPr>
                      <w:rFonts w:ascii="Cambria Math" w:hAnsi="Cambria Math"/>
                      <w:szCs w:val="24"/>
                      <w:lang w:val="en-US"/>
                    </w:rPr>
                    <m:t>Nt</m:t>
                  </m:r>
                </m:sup>
                <m:e>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e>
              </m:nary>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Pr>
                <w:szCs w:val="24"/>
                <w:lang w:val="en-US"/>
              </w:rPr>
              <w:t xml:space="preserve"> </w:t>
            </w:r>
          </w:p>
        </w:tc>
        <w:tc>
          <w:tcPr>
            <w:tcW w:w="710" w:type="dxa"/>
          </w:tcPr>
          <w:p w14:paraId="09BB399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14</w:t>
            </w:r>
            <w:r w:rsidRPr="00B24CCF">
              <w:rPr>
                <w:szCs w:val="24"/>
              </w:rPr>
              <w:fldChar w:fldCharType="end"/>
            </w:r>
            <w:r w:rsidRPr="00B24CCF">
              <w:rPr>
                <w:szCs w:val="24"/>
              </w:rPr>
              <w:t>)</w:t>
            </w:r>
          </w:p>
        </w:tc>
      </w:tr>
    </w:tbl>
    <w:p w14:paraId="76F4C13A" w14:textId="77777777" w:rsidR="00676B69" w:rsidRPr="00406073" w:rsidRDefault="00676B69" w:rsidP="00676B69">
      <w:pPr>
        <w:pStyle w:val="ListParagraph"/>
        <w:numPr>
          <w:ilvl w:val="0"/>
          <w:numId w:val="13"/>
        </w:numPr>
        <w:rPr>
          <w:rFonts w:ascii="Times New Roman" w:hAnsi="Times New Roman" w:cs="Times New Roman"/>
          <w:sz w:val="24"/>
          <w:szCs w:val="24"/>
        </w:rPr>
      </w:pPr>
      <w:r w:rsidRPr="00250311">
        <w:rPr>
          <w:rFonts w:ascii="Times New Roman" w:hAnsi="Times New Roman" w:cs="Times New Roman"/>
          <w:noProof/>
          <w:color w:val="000000" w:themeColor="text1"/>
          <w:sz w:val="24"/>
          <w:szCs w:val="24"/>
        </w:rPr>
        <w:t xml:space="preserve">Pavlovčič </w:t>
      </w:r>
      <w:r w:rsidRPr="00406073">
        <w:rPr>
          <w:rFonts w:ascii="Times New Roman" w:hAnsi="Times New Roman" w:cs="Times New Roman"/>
          <w:i/>
          <w:noProof/>
          <w:color w:val="000000" w:themeColor="text1"/>
          <w:sz w:val="24"/>
          <w:szCs w:val="24"/>
        </w:rPr>
        <w:t>et al</w:t>
      </w:r>
      <w:r w:rsidRPr="00250311">
        <w:rPr>
          <w:rFonts w:ascii="Times New Roman" w:hAnsi="Times New Roman" w:cs="Times New Roman"/>
          <w:noProof/>
          <w:color w:val="000000" w:themeColor="text1"/>
          <w:sz w:val="24"/>
          <w:szCs w:val="24"/>
        </w:rPr>
        <w:t>. (2004</w:t>
      </w:r>
      <w:r>
        <w:rPr>
          <w:rFonts w:ascii="Times New Roman" w:hAnsi="Times New Roman" w:cs="Times New Roman"/>
          <w:noProof/>
          <w:color w:val="000000" w:themeColor="text1"/>
          <w:sz w:val="24"/>
          <w:szCs w:val="24"/>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519B157C" w14:textId="77777777" w:rsidTr="008020C3">
        <w:tc>
          <w:tcPr>
            <w:tcW w:w="270" w:type="dxa"/>
          </w:tcPr>
          <w:p w14:paraId="26A5B3E6" w14:textId="77777777" w:rsidR="00676B69" w:rsidRDefault="00676B69" w:rsidP="008020C3"/>
        </w:tc>
        <w:tc>
          <w:tcPr>
            <w:tcW w:w="8820" w:type="dxa"/>
          </w:tcPr>
          <w:p w14:paraId="3DF352B3" w14:textId="77777777" w:rsidR="00676B69" w:rsidRPr="00406073" w:rsidRDefault="00E65DC2" w:rsidP="008020C3">
            <w:pPr>
              <w:rPr>
                <w:szCs w:val="24"/>
                <w:vertAlign w:val="subscript"/>
              </w:rPr>
            </w:pPr>
            <m:oMath>
              <m:sSub>
                <m:sSubPr>
                  <m:ctrlPr>
                    <w:rPr>
                      <w:rFonts w:ascii="Cambria Math" w:hAnsi="Cambria Math" w:cs="Cambria Math"/>
                      <w:i/>
                      <w:szCs w:val="24"/>
                    </w:rPr>
                  </m:ctrlPr>
                </m:sSubPr>
                <m:e>
                  <m:r>
                    <w:rPr>
                      <w:rFonts w:ascii="Cambria Math" w:hAnsi="Cambria Math" w:cs="Cambria Math"/>
                      <w:szCs w:val="24"/>
                    </w:rPr>
                    <m:t>C</m:t>
                  </m:r>
                </m:e>
                <m:sub>
                  <m:r>
                    <w:rPr>
                      <w:rFonts w:ascii="Cambria Math" w:hAnsi="Cambria Math" w:cs="Cambria Math"/>
                      <w:szCs w:val="24"/>
                    </w:rPr>
                    <m:t>painting</m:t>
                  </m:r>
                </m:sub>
              </m:sSub>
              <m:r>
                <w:rPr>
                  <w:rFonts w:ascii="Cambria Math" w:hAnsi="Cambria Math" w:cs="Cambria Math"/>
                  <w:szCs w:val="24"/>
                </w:rPr>
                <m:t>=</m:t>
              </m:r>
              <m:d>
                <m:dPr>
                  <m:ctrlPr>
                    <w:rPr>
                      <w:rFonts w:ascii="Cambria Math" w:eastAsia="cmr10" w:hAnsi="Cambria Math"/>
                      <w:i/>
                      <w:szCs w:val="24"/>
                    </w:rPr>
                  </m:ctrlPr>
                </m:dPr>
                <m:e>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r>
                    <w:rPr>
                      <w:rFonts w:ascii="Cambria Math" w:eastAsia="cmr10" w:hAnsi="Cambria Math"/>
                      <w:szCs w:val="24"/>
                    </w:rPr>
                    <m:t>+</m:t>
                  </m:r>
                  <m:nary>
                    <m:naryPr>
                      <m:chr m:val="∑"/>
                      <m:limLoc m:val="undOvr"/>
                      <m:supHide m:val="1"/>
                      <m:ctrlPr>
                        <w:rPr>
                          <w:rFonts w:ascii="Cambria Math" w:hAnsi="Cambria Math"/>
                          <w:i/>
                          <w:szCs w:val="24"/>
                          <w:lang w:val="en-US"/>
                        </w:rPr>
                      </m:ctrlPr>
                    </m:naryPr>
                    <m:sub>
                      <m:r>
                        <w:rPr>
                          <w:rFonts w:ascii="Cambria Math" w:hAnsi="Cambria Math"/>
                          <w:szCs w:val="24"/>
                          <w:lang w:val="en-US"/>
                        </w:rPr>
                        <m:t>i</m:t>
                      </m:r>
                    </m:sub>
                    <m:sup/>
                    <m:e>
                      <m:r>
                        <w:rPr>
                          <w:rFonts w:ascii="Cambria Math" w:eastAsia="cmr10" w:hAnsi="Cambria Math"/>
                          <w:szCs w:val="24"/>
                        </w:rPr>
                        <m:t>(</m:t>
                      </m:r>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m.paint,i</m:t>
                          </m:r>
                        </m:sub>
                      </m:sSub>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r>
                        <w:rPr>
                          <w:rFonts w:ascii="Cambria Math" w:hAnsi="Cambria Math"/>
                          <w:szCs w:val="24"/>
                        </w:rPr>
                        <m:t>,i</m:t>
                      </m:r>
                    </m:e>
                  </m:nary>
                  <m:r>
                    <w:rPr>
                      <w:rFonts w:ascii="Cambria Math" w:eastAsia="cmr10" w:hAnsi="Cambria Math"/>
                      <w:szCs w:val="24"/>
                    </w:rPr>
                    <m:t>)</m:t>
                  </m:r>
                </m:e>
              </m:d>
              <m:r>
                <w:rPr>
                  <w:rFonts w:ascii="Cambria Math" w:eastAsia="cmr10" w:hAnsi="Cambria Math"/>
                  <w:szCs w:val="24"/>
                </w:rPr>
                <m:t>2</m:t>
              </m:r>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sidRPr="001D4BAE">
              <w:rPr>
                <w:i/>
                <w:szCs w:val="24"/>
              </w:rPr>
              <w:t xml:space="preserve"> </w:t>
            </w:r>
          </w:p>
        </w:tc>
        <w:tc>
          <w:tcPr>
            <w:tcW w:w="710" w:type="dxa"/>
          </w:tcPr>
          <w:p w14:paraId="3AB87631"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15</w:t>
            </w:r>
            <w:r w:rsidRPr="00B24CCF">
              <w:rPr>
                <w:szCs w:val="24"/>
              </w:rPr>
              <w:fldChar w:fldCharType="end"/>
            </w:r>
            <w:r w:rsidRPr="00B24CCF">
              <w:rPr>
                <w:szCs w:val="24"/>
              </w:rPr>
              <w:t>)</w:t>
            </w:r>
          </w:p>
        </w:tc>
      </w:tr>
    </w:tbl>
    <w:p w14:paraId="45940E2A" w14:textId="77777777" w:rsidR="00676B69" w:rsidRDefault="00676B69" w:rsidP="00676B69">
      <w:pPr>
        <w:rPr>
          <w:szCs w:val="24"/>
        </w:rPr>
      </w:pPr>
    </w:p>
    <w:p w14:paraId="5BF02C1C" w14:textId="77777777" w:rsidR="00676B69" w:rsidRDefault="00676B69" w:rsidP="00676B69">
      <w:pPr>
        <w:rPr>
          <w:szCs w:val="24"/>
        </w:rPr>
      </w:pPr>
      <w:r>
        <w:rPr>
          <w:szCs w:val="24"/>
        </w:rPr>
        <w:t>Where:</w:t>
      </w:r>
    </w:p>
    <w:p w14:paraId="27D9199F" w14:textId="77777777" w:rsidR="00676B69" w:rsidRDefault="00676B69" w:rsidP="00676B69">
      <w:pPr>
        <w:rPr>
          <w:szCs w:val="24"/>
        </w:rPr>
      </w:pPr>
      <w:r w:rsidRPr="00250311">
        <w:rPr>
          <w:szCs w:val="24"/>
        </w:rPr>
        <w:t>C</w:t>
      </w:r>
      <w:r w:rsidRPr="00250311">
        <w:rPr>
          <w:szCs w:val="24"/>
          <w:vertAlign w:val="subscript"/>
        </w:rPr>
        <w:t xml:space="preserve">c </w:t>
      </w:r>
      <w:r>
        <w:rPr>
          <w:szCs w:val="24"/>
        </w:rPr>
        <w:tab/>
      </w:r>
      <w:r>
        <w:rPr>
          <w:szCs w:val="24"/>
        </w:rPr>
        <w:tab/>
      </w:r>
      <w:r>
        <w:rPr>
          <w:szCs w:val="24"/>
        </w:rPr>
        <w:tab/>
      </w:r>
      <w:r w:rsidRPr="00250311">
        <w:rPr>
          <w:szCs w:val="24"/>
        </w:rPr>
        <w:t xml:space="preserve">corrosion cost factor </w:t>
      </w:r>
    </w:p>
    <w:p w14:paraId="4EB8AE5F" w14:textId="77777777" w:rsidR="00676B69" w:rsidRDefault="00E65DC2" w:rsidP="00676B69">
      <w:pPr>
        <w:rPr>
          <w:szCs w:val="24"/>
        </w:rPr>
      </w:pPr>
      <m:oMath>
        <m:sSub>
          <m:sSubPr>
            <m:ctrlPr>
              <w:rPr>
                <w:rFonts w:ascii="Cambria Math" w:hAnsi="Cambria Math"/>
                <w:i/>
                <w:szCs w:val="24"/>
                <w:lang w:val="en-US"/>
              </w:rPr>
            </m:ctrlPr>
          </m:sSubPr>
          <m:e>
            <m:acc>
              <m:accPr>
                <m:chr m:val="̃"/>
                <m:ctrlPr>
                  <w:rPr>
                    <w:rFonts w:ascii="Cambria Math" w:hAnsi="Cambria Math"/>
                    <w:i/>
                    <w:szCs w:val="24"/>
                    <w:lang w:val="en-US"/>
                  </w:rPr>
                </m:ctrlPr>
              </m:accPr>
              <m:e>
                <m:r>
                  <w:rPr>
                    <w:rFonts w:ascii="Cambria Math" w:hAnsi="Cambria Math"/>
                    <w:szCs w:val="24"/>
                    <w:lang w:val="en-US"/>
                  </w:rPr>
                  <m:t xml:space="preserve"> y</m:t>
                </m:r>
              </m:e>
            </m:acc>
          </m:e>
          <m:sub>
            <m:r>
              <w:rPr>
                <w:rFonts w:ascii="Cambria Math" w:hAnsi="Cambria Math"/>
                <w:szCs w:val="24"/>
                <w:lang w:val="en-US"/>
              </w:rPr>
              <m:t>pi</m:t>
            </m:r>
          </m:sub>
        </m:sSub>
      </m:oMath>
      <w:r w:rsidR="00676B69">
        <w:rPr>
          <w:szCs w:val="24"/>
          <w:lang w:val="en-US"/>
        </w:rPr>
        <w:t xml:space="preserve">, </w:t>
      </w:r>
      <m:oMath>
        <m:r>
          <w:rPr>
            <w:rFonts w:ascii="Cambria Math" w:hAnsi="Cambria Math" w:cs="Cambria Math"/>
            <w:szCs w:val="24"/>
          </w:rPr>
          <m:t>a</m:t>
        </m:r>
      </m:oMath>
      <w:r w:rsidR="00676B69" w:rsidRPr="00BD61CB">
        <w:rPr>
          <w:szCs w:val="24"/>
        </w:rPr>
        <w:t xml:space="preserve"> and </w:t>
      </w:r>
      <m:oMath>
        <m:sSub>
          <m:sSubPr>
            <m:ctrlPr>
              <w:rPr>
                <w:rFonts w:ascii="Cambria Math" w:eastAsia="cmr10" w:hAnsi="Cambria Math"/>
                <w:i/>
                <w:szCs w:val="24"/>
              </w:rPr>
            </m:ctrlPr>
          </m:sSubPr>
          <m:e>
            <m:r>
              <w:rPr>
                <w:rFonts w:ascii="Cambria Math" w:eastAsia="cmr10" w:hAnsi="Cambria Math"/>
                <w:szCs w:val="24"/>
              </w:rPr>
              <m:t>A</m:t>
            </m:r>
          </m:e>
          <m:sub>
            <m:r>
              <w:rPr>
                <w:rFonts w:ascii="Cambria Math" w:eastAsia="cmr10" w:hAnsi="Cambria Math"/>
                <w:szCs w:val="24"/>
              </w:rPr>
              <m:t>pl</m:t>
            </m:r>
          </m:sub>
        </m:sSub>
      </m:oMath>
      <w:r w:rsidR="00676B69">
        <w:rPr>
          <w:szCs w:val="24"/>
        </w:rPr>
        <w:tab/>
        <w:t xml:space="preserve"> </w:t>
      </w:r>
      <w:r w:rsidR="00676B69">
        <w:rPr>
          <w:szCs w:val="24"/>
        </w:rPr>
        <w:tab/>
      </w:r>
      <w:r w:rsidR="00676B69" w:rsidRPr="00250311">
        <w:rPr>
          <w:szCs w:val="24"/>
        </w:rPr>
        <w:t>surface area</w:t>
      </w:r>
    </w:p>
    <w:p w14:paraId="1E06428A" w14:textId="77777777" w:rsidR="00676B69" w:rsidRDefault="00E65DC2" w:rsidP="00676B69">
      <w:pPr>
        <w:rPr>
          <w:szCs w:val="24"/>
          <w:lang w:val="en-US"/>
        </w:rPr>
      </w:pPr>
      <m:oMath>
        <m:sSub>
          <m:sSubPr>
            <m:ctrlPr>
              <w:rPr>
                <w:rFonts w:ascii="Cambria Math" w:hAnsi="Cambria Math"/>
                <w:i/>
                <w:szCs w:val="24"/>
                <w:lang w:val="en-US"/>
              </w:rPr>
            </m:ctrlPr>
          </m:sSubPr>
          <m:e>
            <m:r>
              <w:rPr>
                <w:rFonts w:ascii="Cambria Math" w:hAnsi="Cambria Math"/>
                <w:szCs w:val="24"/>
                <w:lang w:val="en-US"/>
              </w:rPr>
              <m:t>l</m:t>
            </m:r>
          </m:e>
          <m:sub>
            <m:r>
              <w:rPr>
                <w:rFonts w:ascii="Cambria Math" w:hAnsi="Cambria Math"/>
                <w:szCs w:val="24"/>
                <w:lang w:val="en-US"/>
              </w:rPr>
              <m:t>i</m:t>
            </m:r>
          </m:sub>
        </m:sSub>
      </m:oMath>
      <w:r w:rsidR="00676B69" w:rsidRPr="00250311">
        <w:rPr>
          <w:szCs w:val="24"/>
          <w:vertAlign w:val="subscript"/>
          <w:lang w:val="en-US"/>
        </w:rPr>
        <w:t xml:space="preserve"> </w:t>
      </w:r>
      <w:r w:rsidR="00676B69">
        <w:rPr>
          <w:szCs w:val="24"/>
          <w:lang w:val="en-US"/>
        </w:rPr>
        <w:tab/>
      </w:r>
      <w:r w:rsidR="00676B69">
        <w:rPr>
          <w:szCs w:val="24"/>
          <w:lang w:val="en-US"/>
        </w:rPr>
        <w:tab/>
      </w:r>
      <w:r w:rsidR="00676B69">
        <w:rPr>
          <w:szCs w:val="24"/>
          <w:lang w:val="en-US"/>
        </w:rPr>
        <w:tab/>
      </w:r>
      <w:r w:rsidR="00676B69" w:rsidRPr="00250311">
        <w:rPr>
          <w:szCs w:val="24"/>
          <w:lang w:val="en-US"/>
        </w:rPr>
        <w:t>length of the section</w:t>
      </w:r>
    </w:p>
    <w:p w14:paraId="71335B4E" w14:textId="77777777" w:rsidR="00676B69" w:rsidRPr="00250311" w:rsidRDefault="00E65DC2"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676B69" w:rsidRPr="00250311">
        <w:rPr>
          <w:szCs w:val="24"/>
        </w:rPr>
        <w:t xml:space="preserve">cost of labour and equipment for paint </w:t>
      </w:r>
    </w:p>
    <w:p w14:paraId="5A42C1DC" w14:textId="77777777" w:rsidR="00676B69" w:rsidRPr="00250311" w:rsidRDefault="00E65DC2" w:rsidP="00676B69">
      <w:pPr>
        <w:rPr>
          <w:szCs w:val="24"/>
        </w:rPr>
      </w:pPr>
      <m:oMath>
        <m:sSub>
          <m:sSubPr>
            <m:ctrlPr>
              <w:rPr>
                <w:rFonts w:ascii="Cambria Math" w:hAnsi="Cambria Math"/>
                <w:i/>
                <w:szCs w:val="24"/>
              </w:rPr>
            </m:ctrlPr>
          </m:sSubPr>
          <m:e>
            <m:r>
              <w:rPr>
                <w:rFonts w:ascii="Cambria Math" w:hAnsi="Cambria Math"/>
                <w:szCs w:val="24"/>
              </w:rPr>
              <m:t>T</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676B69" w:rsidRPr="00250311">
        <w:rPr>
          <w:szCs w:val="24"/>
        </w:rPr>
        <w:t xml:space="preserve">time required for painting. </w:t>
      </w:r>
    </w:p>
    <w:p w14:paraId="4E13FEF2" w14:textId="77777777" w:rsidR="00676B69" w:rsidRPr="00250311" w:rsidRDefault="00E65DC2" w:rsidP="00676B69">
      <w:pPr>
        <w:rPr>
          <w:szCs w:val="24"/>
        </w:rPr>
      </w:pPr>
      <m:oMath>
        <m:sSub>
          <m:sSubPr>
            <m:ctrlPr>
              <w:rPr>
                <w:rFonts w:ascii="Cambria Math" w:hAnsi="Cambria Math"/>
                <w:i/>
                <w:szCs w:val="24"/>
              </w:rPr>
            </m:ctrlPr>
          </m:sSubPr>
          <m:e>
            <m:r>
              <w:rPr>
                <w:rFonts w:ascii="Cambria Math" w:hAnsi="Cambria Math"/>
                <w:szCs w:val="24"/>
              </w:rPr>
              <m:t>k</m:t>
            </m:r>
          </m:e>
          <m:sub>
            <m:r>
              <w:rPr>
                <w:rFonts w:ascii="Cambria Math" w:hAnsi="Cambria Math"/>
                <w:szCs w:val="24"/>
                <w:vertAlign w:val="subscript"/>
              </w:rPr>
              <m:t>m.paint</m:t>
            </m:r>
          </m:sub>
        </m:sSub>
      </m:oMath>
      <w:r w:rsidR="00676B69" w:rsidRPr="00250311">
        <w:rPr>
          <w:szCs w:val="24"/>
          <w:vertAlign w:val="subscript"/>
        </w:rPr>
        <w:t xml:space="preserve"> </w:t>
      </w:r>
      <w:r w:rsidR="00676B69">
        <w:rPr>
          <w:szCs w:val="24"/>
        </w:rPr>
        <w:tab/>
      </w:r>
      <w:r w:rsidR="00676B69">
        <w:rPr>
          <w:szCs w:val="24"/>
        </w:rPr>
        <w:tab/>
      </w:r>
      <w:r w:rsidR="00676B69" w:rsidRPr="00250311">
        <w:rPr>
          <w:szCs w:val="24"/>
        </w:rPr>
        <w:t xml:space="preserve">cost of paint coat, </w:t>
      </w:r>
    </w:p>
    <w:p w14:paraId="70286493" w14:textId="77777777" w:rsidR="00676B69" w:rsidRPr="00250311" w:rsidRDefault="00E65DC2" w:rsidP="00676B69">
      <w:pPr>
        <w:rPr>
          <w:szCs w:val="24"/>
        </w:rPr>
      </w:pPr>
      <m:oMath>
        <m:sSub>
          <m:sSubPr>
            <m:ctrlPr>
              <w:rPr>
                <w:rFonts w:ascii="Cambria Math" w:hAnsi="Cambria Math"/>
                <w:i/>
                <w:szCs w:val="24"/>
              </w:rPr>
            </m:ctrlPr>
          </m:sSubPr>
          <m:e>
            <m:r>
              <w:rPr>
                <w:rFonts w:ascii="Cambria Math" w:hAnsi="Cambria Math"/>
                <w:szCs w:val="24"/>
              </w:rPr>
              <m:t>M</m:t>
            </m:r>
          </m:e>
          <m:sub>
            <m:r>
              <w:rPr>
                <w:rFonts w:ascii="Cambria Math" w:hAnsi="Cambria Math"/>
                <w:szCs w:val="24"/>
                <w:vertAlign w:val="subscript"/>
              </w:rPr>
              <m:t>paint</m:t>
            </m:r>
          </m:sub>
        </m:sSub>
      </m:oMath>
      <w:r w:rsidR="00676B69" w:rsidRPr="00250311">
        <w:rPr>
          <w:szCs w:val="24"/>
          <w:vertAlign w:val="subscript"/>
        </w:rPr>
        <w:t xml:space="preserve"> </w:t>
      </w:r>
      <w:r w:rsidR="00676B69">
        <w:rPr>
          <w:szCs w:val="24"/>
        </w:rPr>
        <w:tab/>
      </w:r>
      <w:r w:rsidR="00676B69">
        <w:rPr>
          <w:szCs w:val="24"/>
        </w:rPr>
        <w:tab/>
      </w:r>
      <w:r w:rsidR="00676B69">
        <w:rPr>
          <w:szCs w:val="24"/>
        </w:rPr>
        <w:tab/>
      </w:r>
      <w:r w:rsidR="00676B69" w:rsidRPr="00250311">
        <w:rPr>
          <w:szCs w:val="24"/>
        </w:rPr>
        <w:t>amount of paint used</w:t>
      </w:r>
    </w:p>
    <w:p w14:paraId="58A7535D" w14:textId="77777777" w:rsidR="00676B69" w:rsidRPr="00250311" w:rsidRDefault="00676B69" w:rsidP="00676B69">
      <w:pPr>
        <w:rPr>
          <w:szCs w:val="24"/>
          <w:lang w:val="en-US"/>
        </w:rPr>
      </w:pPr>
    </w:p>
    <w:p w14:paraId="2635E948" w14:textId="77777777" w:rsidR="00676B69" w:rsidRPr="00FE5D7F" w:rsidRDefault="00676B69" w:rsidP="00676B69">
      <w:pPr>
        <w:pStyle w:val="ListParagraph"/>
        <w:numPr>
          <w:ilvl w:val="0"/>
          <w:numId w:val="7"/>
        </w:numPr>
        <w:rPr>
          <w:rFonts w:ascii="Times New Roman" w:hAnsi="Times New Roman" w:cs="Times New Roman"/>
          <w:b/>
          <w:color w:val="2F5496" w:themeColor="accent1" w:themeShade="BF"/>
          <w:sz w:val="24"/>
          <w:szCs w:val="24"/>
          <w:lang w:val="en-US"/>
        </w:rPr>
      </w:pPr>
      <w:r w:rsidRPr="00FE5D7F">
        <w:rPr>
          <w:rFonts w:ascii="Times New Roman" w:hAnsi="Times New Roman" w:cs="Times New Roman"/>
          <w:b/>
          <w:color w:val="2F5496" w:themeColor="accent1" w:themeShade="BF"/>
          <w:sz w:val="24"/>
          <w:szCs w:val="24"/>
          <w:lang w:val="en-US"/>
        </w:rPr>
        <w:t>Fire Protection</w:t>
      </w:r>
    </w:p>
    <w:p w14:paraId="7D434878" w14:textId="77777777" w:rsidR="00676B69" w:rsidRPr="00250311" w:rsidRDefault="00676B69" w:rsidP="00676B69">
      <w:pPr>
        <w:rPr>
          <w:szCs w:val="24"/>
          <w:lang w:val="en-US"/>
        </w:rPr>
      </w:pPr>
      <w:r w:rsidRPr="00250311">
        <w:rPr>
          <w:szCs w:val="24"/>
          <w:lang w:val="en-US"/>
        </w:rPr>
        <w:t>Structural steel members weaken under fire above 650</w:t>
      </w:r>
      <w:r w:rsidRPr="00250311">
        <w:rPr>
          <w:szCs w:val="24"/>
          <w:vertAlign w:val="superscript"/>
          <w:lang w:val="en-US"/>
        </w:rPr>
        <w:t>0</w:t>
      </w:r>
      <w:r w:rsidRPr="00250311">
        <w:rPr>
          <w:szCs w:val="24"/>
          <w:lang w:val="en-US"/>
        </w:rPr>
        <w:t>C and thus require protection using insulating materials to aid them in sustaining their actions during a fire. Following that, the type and thickness of insulation to be applied depends on the period of fire resistance required and the section factor of the member (</w:t>
      </w:r>
      <w:proofErr w:type="gramStart"/>
      <w:r w:rsidRPr="00250311">
        <w:rPr>
          <w:szCs w:val="24"/>
          <w:lang w:val="en-US"/>
        </w:rPr>
        <w:t>i.e.</w:t>
      </w:r>
      <w:proofErr w:type="gramEnd"/>
      <w:r w:rsidRPr="00250311">
        <w:rPr>
          <w:szCs w:val="24"/>
          <w:lang w:val="en-US"/>
        </w:rPr>
        <w:t xml:space="preserve"> heated perimeter/cross sectional area)</w:t>
      </w:r>
      <w:sdt>
        <w:sdtPr>
          <w:rPr>
            <w:color w:val="000000"/>
            <w:szCs w:val="24"/>
            <w:lang w:val="en-US"/>
          </w:rPr>
          <w:tag w:val="MENDELEY_CITATION_v3_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"/>
          <w:id w:val="-1171101585"/>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IstructE</w:t>
          </w:r>
          <w:proofErr w:type="spellEnd"/>
          <w:r w:rsidRPr="00CE7064">
            <w:rPr>
              <w:color w:val="000000"/>
            </w:rPr>
            <w:t xml:space="preserve"> 2000)</w:t>
          </w:r>
        </w:sdtContent>
      </w:sdt>
      <w:r w:rsidRPr="00250311">
        <w:rPr>
          <w:szCs w:val="24"/>
          <w:lang w:val="en-US"/>
        </w:rPr>
        <w:t xml:space="preserve">. </w:t>
      </w:r>
    </w:p>
    <w:p w14:paraId="19401137" w14:textId="77777777" w:rsidR="00676B69" w:rsidRPr="00250311" w:rsidRDefault="00676B69" w:rsidP="00676B69">
      <w:pPr>
        <w:rPr>
          <w:szCs w:val="24"/>
        </w:rPr>
      </w:pPr>
      <w:r w:rsidRPr="00250311">
        <w:rPr>
          <w:szCs w:val="24"/>
        </w:rPr>
        <w:t xml:space="preserve">Floor slab, beams and columns </w:t>
      </w:r>
      <w:proofErr w:type="gramStart"/>
      <w:r w:rsidRPr="00250311">
        <w:rPr>
          <w:szCs w:val="24"/>
        </w:rPr>
        <w:t>have to</w:t>
      </w:r>
      <w:proofErr w:type="gramEnd"/>
      <w:r w:rsidRPr="00250311">
        <w:rPr>
          <w:szCs w:val="24"/>
        </w:rPr>
        <w:t xml:space="preserve"> satisfy a specified fire resistance (typically 60 to 120 minutes). </w:t>
      </w:r>
      <w:proofErr w:type="gramStart"/>
      <w:r w:rsidRPr="00250311">
        <w:rPr>
          <w:szCs w:val="24"/>
        </w:rPr>
        <w:t>Although,</w:t>
      </w:r>
      <w:proofErr w:type="gramEnd"/>
      <w:r w:rsidRPr="00250311">
        <w:rPr>
          <w:szCs w:val="24"/>
        </w:rPr>
        <w:t xml:space="preserve"> not all buildings require fire protection depending on the other element present in the building like composite slab. A fire engineering analysis is usually used to ascertain if fire protection will be needed or not. An efficient fire engineering strategy can also prevent the need for fire protection. An example is the </w:t>
      </w:r>
      <w:r w:rsidRPr="00250311">
        <w:rPr>
          <w:bCs/>
          <w:szCs w:val="24"/>
        </w:rPr>
        <w:t>Luxembourg Chamber of Commerce</w:t>
      </w:r>
      <w:r w:rsidRPr="00250311">
        <w:rPr>
          <w:szCs w:val="24"/>
        </w:rPr>
        <w:t xml:space="preserve"> whose assessment revealed that there is no need for additional protection </w:t>
      </w:r>
      <w:sdt>
        <w:sdtPr>
          <w:rPr>
            <w:color w:val="000000"/>
            <w:szCs w:val="24"/>
          </w:rPr>
          <w:tag w:val="MENDELEY_CITATION_v3_eyJjaXRhdGlvbklEIjoiTUVOREVMRVlfQ0lUQVRJT05fNTQyZmQ5NGMtZGJiZS00ZmRjLTlmYzItMWFiMjdmZmFkN2Jh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457070897"/>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p w14:paraId="49E13AEE" w14:textId="77777777" w:rsidR="00676B69" w:rsidRPr="00250311" w:rsidRDefault="00676B69" w:rsidP="00676B69">
      <w:pPr>
        <w:autoSpaceDE w:val="0"/>
        <w:autoSpaceDN w:val="0"/>
        <w:adjustRightInd w:val="0"/>
        <w:spacing w:after="0"/>
        <w:rPr>
          <w:szCs w:val="24"/>
        </w:rPr>
      </w:pPr>
      <w:r w:rsidRPr="00250311">
        <w:rPr>
          <w:szCs w:val="24"/>
        </w:rPr>
        <w:lastRenderedPageBreak/>
        <w:t xml:space="preserve">The fire protection cost depends on steel profile shape and on protection type. The real determinants in practice are the cost of manpower, scaffolding and materials. The amount of material for fire protection will also on type of the required thickness of the protection type and the surface area of the member to be covered </w:t>
      </w:r>
      <w:sdt>
        <w:sdtPr>
          <w:rPr>
            <w:color w:val="000000"/>
            <w:szCs w:val="24"/>
          </w:rPr>
          <w:tag w:val="MENDELEY_CITATION_v3_eyJjaXRhdGlvbklEIjoiTUVOREVMRVlfQ0lUQVRJT05fOTljMDZiNjgtMTRhZC00MjM5LWIxNWUtNDNiM2Q1YjNmNzU1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ZmFsc2UsIm1hbnVhbE92ZXJyaWRlVGV4dCI6IiJ9fQ=="/>
          <w:id w:val="1516968850"/>
          <w:placeholder>
            <w:docPart w:val="636B44E39C9F47CCAFF72C5335E3E0E2"/>
          </w:placeholder>
        </w:sdtPr>
        <w:sdtEndPr>
          <w:rPr>
            <w:szCs w:val="18"/>
          </w:rPr>
        </w:sdtEndPr>
        <w:sdtContent>
          <w:r w:rsidRPr="00CE7064">
            <w:rPr>
              <w:color w:val="000000"/>
            </w:rPr>
            <w:t>(Burgan et al. 2012)</w:t>
          </w:r>
        </w:sdtContent>
      </w:sdt>
      <w:r w:rsidRPr="00250311">
        <w:rPr>
          <w:szCs w:val="24"/>
        </w:rPr>
        <w:t>.</w:t>
      </w:r>
    </w:p>
    <w:p w14:paraId="609E8F08" w14:textId="77777777" w:rsidR="00676B69" w:rsidRPr="00250311" w:rsidRDefault="00676B69" w:rsidP="00676B69">
      <w:pPr>
        <w:rPr>
          <w:szCs w:val="24"/>
        </w:rPr>
      </w:pPr>
      <w:r w:rsidRPr="00250311">
        <w:rPr>
          <w:szCs w:val="24"/>
        </w:rPr>
        <w:t xml:space="preserve">Considering, the amount of protection required for the elements, typical designs for fire protection of beams and columns show that beams require less coating of fire resistance than column. Board for example will be adequate for beams for 90mins if it is just 15mm thick while it can only last for 60mins for columns. </w:t>
      </w:r>
    </w:p>
    <w:p w14:paraId="3DE20631" w14:textId="77777777" w:rsidR="00676B69" w:rsidRDefault="00676B69" w:rsidP="00676B69">
      <w:pPr>
        <w:rPr>
          <w:szCs w:val="24"/>
        </w:rPr>
      </w:pPr>
      <w:r w:rsidRPr="00250311">
        <w:rPr>
          <w:szCs w:val="24"/>
        </w:rPr>
        <w:t xml:space="preserve">The expression given for fire protection by </w:t>
      </w:r>
      <w:sdt>
        <w:sdtPr>
          <w:rPr>
            <w:color w:val="000000"/>
            <w:szCs w:val="24"/>
          </w:rPr>
          <w:tag w:val="MENDELEY_CITATION_v3_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"/>
          <w:id w:val="-1772466867"/>
          <w:placeholder>
            <w:docPart w:val="636B44E39C9F47CCAFF72C5335E3E0E2"/>
          </w:placeholder>
        </w:sdtPr>
        <w:sdtEndPr>
          <w:rPr>
            <w:szCs w:val="18"/>
          </w:rPr>
        </w:sdtEndPr>
        <w:sdtContent>
          <w:r w:rsidRPr="00CE7064">
            <w:rPr>
              <w:color w:val="000000"/>
            </w:rPr>
            <w:t>(Burgan et al., 2012)</w:t>
          </w:r>
        </w:sdtContent>
      </w:sdt>
      <w:r w:rsidRPr="00250311">
        <w:rPr>
          <w:szCs w:val="24"/>
        </w:rPr>
        <w:t xml:space="preserve"> considering </w:t>
      </w:r>
      <w:proofErr w:type="gramStart"/>
      <w:r w:rsidRPr="00250311">
        <w:rPr>
          <w:szCs w:val="24"/>
        </w:rPr>
        <w:t>all of</w:t>
      </w:r>
      <w:proofErr w:type="gramEnd"/>
      <w:r w:rsidRPr="00250311">
        <w:rPr>
          <w:szCs w:val="24"/>
        </w:rPr>
        <w:t xml:space="preserve"> the above is therefore adopted in this study.</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0D244C5E" w14:textId="77777777" w:rsidTr="008020C3">
        <w:tc>
          <w:tcPr>
            <w:tcW w:w="270" w:type="dxa"/>
          </w:tcPr>
          <w:p w14:paraId="231448F0" w14:textId="77777777" w:rsidR="00676B69" w:rsidRDefault="00676B69" w:rsidP="008020C3"/>
        </w:tc>
        <w:tc>
          <w:tcPr>
            <w:tcW w:w="8820" w:type="dxa"/>
          </w:tcPr>
          <w:p w14:paraId="5C3EEF6F" w14:textId="77777777" w:rsidR="00676B69" w:rsidRPr="00C707C7" w:rsidRDefault="00E65DC2"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B</m:t>
                  </m:r>
                </m:sub>
              </m:sSub>
              <m:r>
                <m:rPr>
                  <m:sty m:val="p"/>
                </m:rP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1.43</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0.27</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ib</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+ 0.6</m:t>
                  </m:r>
                </m:e>
              </m:d>
              <m:r>
                <w:rPr>
                  <w:rFonts w:ascii="Cambria Math" w:hAnsi="Cambria Math"/>
                  <w:szCs w:val="24"/>
                  <w:lang w:val="en-US"/>
                </w:rPr>
                <m:t>mh</m:t>
              </m:r>
            </m:oMath>
            <w:r w:rsidR="00676B69" w:rsidRPr="00250311">
              <w:rPr>
                <w:szCs w:val="24"/>
                <w:lang w:val="en-US"/>
              </w:rPr>
              <w:t xml:space="preserve">                                              </w:t>
            </w:r>
          </w:p>
        </w:tc>
        <w:tc>
          <w:tcPr>
            <w:tcW w:w="710" w:type="dxa"/>
          </w:tcPr>
          <w:p w14:paraId="757463C4"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16</w:t>
            </w:r>
            <w:r w:rsidRPr="00B24CCF">
              <w:rPr>
                <w:szCs w:val="24"/>
              </w:rPr>
              <w:fldChar w:fldCharType="end"/>
            </w:r>
            <w:r w:rsidRPr="00B24CCF">
              <w:rPr>
                <w:szCs w:val="24"/>
              </w:rPr>
              <w:t>)</w:t>
            </w:r>
          </w:p>
        </w:tc>
      </w:tr>
    </w:tbl>
    <w:p w14:paraId="449276DC" w14:textId="77777777" w:rsidR="00676B69" w:rsidRDefault="00676B69" w:rsidP="00676B69">
      <w:pPr>
        <w:pStyle w:val="Caption"/>
        <w:rPr>
          <w:color w:val="000000" w:themeColor="text1"/>
          <w:szCs w:val="24"/>
          <w:lang w:val="en-US"/>
        </w:rPr>
      </w:pP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14:paraId="7B3E2530" w14:textId="77777777" w:rsidTr="008020C3">
        <w:trPr>
          <w:trHeight w:val="87"/>
        </w:trPr>
        <w:tc>
          <w:tcPr>
            <w:tcW w:w="270" w:type="dxa"/>
          </w:tcPr>
          <w:p w14:paraId="41E69F0D" w14:textId="77777777" w:rsidR="00676B69" w:rsidRDefault="00676B69" w:rsidP="008020C3"/>
        </w:tc>
        <w:tc>
          <w:tcPr>
            <w:tcW w:w="8820" w:type="dxa"/>
          </w:tcPr>
          <w:p w14:paraId="47709A5A" w14:textId="77777777" w:rsidR="00676B69" w:rsidRPr="00C707C7" w:rsidRDefault="00E65DC2" w:rsidP="008020C3">
            <w:pPr>
              <w:rPr>
                <w:szCs w:val="24"/>
              </w:rPr>
            </w:pPr>
            <m:oMath>
              <m:sSub>
                <m:sSubPr>
                  <m:ctrlPr>
                    <w:rPr>
                      <w:rFonts w:ascii="Cambria Math" w:hAnsi="Cambria Math"/>
                      <w:szCs w:val="24"/>
                      <w:vertAlign w:val="subscript"/>
                      <w:lang w:val="en-US"/>
                    </w:rPr>
                  </m:ctrlPr>
                </m:sSubPr>
                <m:e>
                  <m:r>
                    <w:rPr>
                      <w:rFonts w:ascii="Cambria Math" w:hAnsi="Cambria Math"/>
                      <w:szCs w:val="24"/>
                      <w:vertAlign w:val="subscript"/>
                      <w:lang w:val="en-US"/>
                    </w:rPr>
                    <m:t>C</m:t>
                  </m:r>
                </m:e>
                <m:sub>
                  <m:r>
                    <w:rPr>
                      <w:rFonts w:ascii="Cambria Math" w:hAnsi="Cambria Math"/>
                      <w:szCs w:val="24"/>
                      <w:vertAlign w:val="subscript"/>
                      <w:lang w:val="en-US"/>
                    </w:rPr>
                    <m:t>C</m:t>
                  </m:r>
                </m:sub>
              </m:sSub>
              <m:r>
                <w:rPr>
                  <w:rFonts w:ascii="Cambria Math" w:hAnsi="Cambria Math"/>
                  <w:szCs w:val="24"/>
                  <w:vertAlign w:val="subscript"/>
                  <w:lang w:val="en-US"/>
                </w:rPr>
                <m:t>=</m:t>
              </m:r>
              <m:d>
                <m:dPr>
                  <m:ctrlPr>
                    <w:rPr>
                      <w:rFonts w:ascii="Cambria Math" w:hAnsi="Cambria Math"/>
                      <w:i/>
                      <w:szCs w:val="24"/>
                      <w:lang w:val="en-US"/>
                    </w:rPr>
                  </m:ctrlPr>
                </m:dPr>
                <m:e>
                  <m:r>
                    <m:rPr>
                      <m:sty m:val="p"/>
                    </m:rPr>
                    <w:rPr>
                      <w:rFonts w:ascii="Cambria Math" w:hAnsi="Cambria Math"/>
                      <w:szCs w:val="24"/>
                      <w:lang w:val="en-US"/>
                    </w:rPr>
                    <m:t>1.72</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+ 0.53</m:t>
                  </m:r>
                  <m:ctrlPr>
                    <w:rPr>
                      <w:rFonts w:ascii="Cambria Math" w:hAnsi="Cambria Math"/>
                      <w:szCs w:val="24"/>
                      <w:lang w:val="en-US"/>
                    </w:rPr>
                  </m:ctrlPr>
                </m:e>
              </m:d>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r>
                <m:rPr>
                  <m:sty m:val="p"/>
                </m:rPr>
                <w:rPr>
                  <w:rFonts w:ascii="Cambria Math" w:hAnsi="Cambria Math"/>
                  <w:szCs w:val="24"/>
                  <w:lang w:val="en-US"/>
                </w:rPr>
                <m:t xml:space="preserve">+ </m:t>
              </m:r>
              <m:d>
                <m:dPr>
                  <m:ctrlPr>
                    <w:rPr>
                      <w:rFonts w:ascii="Cambria Math" w:hAnsi="Cambria Math"/>
                      <w:szCs w:val="24"/>
                      <w:lang w:val="en-US"/>
                    </w:rPr>
                  </m:ctrlPr>
                </m:dPr>
                <m:e>
                  <m:r>
                    <m:rPr>
                      <m:sty m:val="p"/>
                    </m:rPr>
                    <w:rPr>
                      <w:rFonts w:ascii="Cambria Math" w:hAnsi="Cambria Math"/>
                      <w:szCs w:val="24"/>
                      <w:lang w:val="en-US"/>
                    </w:rPr>
                    <m:t>0.11</m:t>
                  </m:r>
                  <m:sSub>
                    <m:sSubPr>
                      <m:ctrlPr>
                        <w:rPr>
                          <w:rFonts w:ascii="Cambria Math" w:hAnsi="Cambria Math"/>
                          <w:i/>
                          <w:szCs w:val="24"/>
                          <w:lang w:val="en-US"/>
                        </w:rPr>
                      </m:ctrlPr>
                    </m:sSubPr>
                    <m:e>
                      <m:r>
                        <w:rPr>
                          <w:rFonts w:ascii="Cambria Math" w:hAnsi="Cambria Math"/>
                          <w:szCs w:val="24"/>
                          <w:lang w:val="en-US"/>
                        </w:rPr>
                        <m:t>h</m:t>
                      </m:r>
                    </m:e>
                    <m:sub>
                      <m:r>
                        <w:rPr>
                          <w:rFonts w:ascii="Cambria Math" w:hAnsi="Cambria Math"/>
                          <w:szCs w:val="24"/>
                          <w:lang w:val="en-US"/>
                        </w:rPr>
                        <m:t>jc</m:t>
                      </m:r>
                    </m:sub>
                  </m:sSub>
                  <m:d>
                    <m:dPr>
                      <m:ctrlPr>
                        <w:rPr>
                          <w:rFonts w:ascii="Cambria Math" w:hAnsi="Cambria Math"/>
                          <w:i/>
                          <w:szCs w:val="24"/>
                          <w:lang w:val="en-US"/>
                        </w:rPr>
                      </m:ctrlPr>
                    </m:dPr>
                    <m:e>
                      <m:r>
                        <w:rPr>
                          <w:rFonts w:ascii="Cambria Math" w:hAnsi="Cambria Math"/>
                          <w:szCs w:val="24"/>
                          <w:lang w:val="en-US"/>
                        </w:rPr>
                        <m:t>z</m:t>
                      </m:r>
                    </m:e>
                  </m:d>
                  <m:r>
                    <m:rPr>
                      <m:sty m:val="p"/>
                    </m:rPr>
                    <w:rPr>
                      <w:rFonts w:ascii="Cambria Math" w:hAnsi="Cambria Math"/>
                      <w:szCs w:val="24"/>
                      <w:lang w:val="en-US"/>
                    </w:rPr>
                    <m:t>+ 0.72</m:t>
                  </m:r>
                </m:e>
              </m:d>
              <m:r>
                <w:rPr>
                  <w:rFonts w:ascii="Cambria Math" w:hAnsi="Cambria Math"/>
                  <w:szCs w:val="24"/>
                  <w:lang w:val="en-US"/>
                </w:rPr>
                <m:t>mh</m:t>
              </m:r>
            </m:oMath>
            <w:r w:rsidR="00676B69" w:rsidRPr="00250311">
              <w:rPr>
                <w:szCs w:val="24"/>
                <w:lang w:val="en-US"/>
              </w:rPr>
              <w:t xml:space="preserve">                                               </w:t>
            </w:r>
          </w:p>
        </w:tc>
        <w:tc>
          <w:tcPr>
            <w:tcW w:w="710" w:type="dxa"/>
          </w:tcPr>
          <w:p w14:paraId="45DE465D" w14:textId="77777777" w:rsidR="00676B69" w:rsidRPr="00B24CCF" w:rsidRDefault="00676B69" w:rsidP="008020C3">
            <w:pPr>
              <w:rPr>
                <w:szCs w:val="24"/>
              </w:rPr>
            </w:pPr>
            <w:r w:rsidRPr="00B24CCF">
              <w:rPr>
                <w:szCs w:val="24"/>
              </w:rPr>
              <w:t>(</w:t>
            </w:r>
            <w:r w:rsidRPr="00B24CCF">
              <w:rPr>
                <w:szCs w:val="24"/>
              </w:rPr>
              <w:fldChar w:fldCharType="begin"/>
            </w:r>
            <w:r w:rsidRPr="00B24CCF">
              <w:rPr>
                <w:szCs w:val="24"/>
              </w:rPr>
              <w:instrText xml:space="preserve"> STYLEREF 1 \s </w:instrText>
            </w:r>
            <w:r w:rsidRPr="00B24CCF">
              <w:rPr>
                <w:szCs w:val="24"/>
              </w:rPr>
              <w:fldChar w:fldCharType="separate"/>
            </w:r>
            <w:r>
              <w:rPr>
                <w:noProof/>
                <w:szCs w:val="24"/>
              </w:rPr>
              <w:t>2</w:t>
            </w:r>
            <w:r w:rsidRPr="00B24CCF">
              <w:rPr>
                <w:szCs w:val="24"/>
              </w:rPr>
              <w:fldChar w:fldCharType="end"/>
            </w:r>
            <w:r w:rsidRPr="00B24CCF">
              <w:rPr>
                <w:szCs w:val="24"/>
              </w:rPr>
              <w:t>.</w:t>
            </w:r>
            <w:r w:rsidRPr="00B24CCF">
              <w:rPr>
                <w:szCs w:val="24"/>
              </w:rPr>
              <w:fldChar w:fldCharType="begin"/>
            </w:r>
            <w:r w:rsidRPr="00B24CCF">
              <w:rPr>
                <w:szCs w:val="24"/>
              </w:rPr>
              <w:instrText xml:space="preserve"> SEQ Equation \* ARABIC \s 1 </w:instrText>
            </w:r>
            <w:r w:rsidRPr="00B24CCF">
              <w:rPr>
                <w:szCs w:val="24"/>
              </w:rPr>
              <w:fldChar w:fldCharType="separate"/>
            </w:r>
            <w:r>
              <w:rPr>
                <w:noProof/>
                <w:szCs w:val="24"/>
              </w:rPr>
              <w:t>17</w:t>
            </w:r>
            <w:r w:rsidRPr="00B24CCF">
              <w:rPr>
                <w:szCs w:val="24"/>
              </w:rPr>
              <w:fldChar w:fldCharType="end"/>
            </w:r>
            <w:r w:rsidRPr="00B24CCF">
              <w:rPr>
                <w:szCs w:val="24"/>
              </w:rPr>
              <w:t>)</w:t>
            </w:r>
          </w:p>
        </w:tc>
      </w:tr>
    </w:tbl>
    <w:p w14:paraId="1A25A69D" w14:textId="77777777" w:rsidR="00676B69" w:rsidRDefault="00676B69" w:rsidP="00676B69">
      <w:pPr>
        <w:pStyle w:val="Caption"/>
        <w:rPr>
          <w:color w:val="000000" w:themeColor="text1"/>
          <w:szCs w:val="24"/>
          <w:lang w:val="en-US"/>
        </w:rPr>
      </w:pPr>
    </w:p>
    <w:p w14:paraId="31759866" w14:textId="77777777" w:rsidR="00676B69" w:rsidRPr="00250311" w:rsidRDefault="00676B69" w:rsidP="00676B69">
      <w:pPr>
        <w:rPr>
          <w:szCs w:val="24"/>
          <w:lang w:val="en-US"/>
        </w:rPr>
      </w:pPr>
      <w:r w:rsidRPr="00250311">
        <w:rPr>
          <w:szCs w:val="24"/>
          <w:lang w:val="en-US"/>
        </w:rPr>
        <w:t xml:space="preserve">Where </w:t>
      </w:r>
      <m:oMath>
        <m:sSub>
          <m:sSubPr>
            <m:ctrlPr>
              <w:rPr>
                <w:rFonts w:ascii="Cambria Math" w:hAnsi="Cambria Math"/>
                <w:i/>
                <w:szCs w:val="24"/>
                <w:lang w:val="en-US"/>
              </w:rPr>
            </m:ctrlPr>
          </m:sSubPr>
          <m:e>
            <m:r>
              <w:rPr>
                <w:rFonts w:ascii="Cambria Math" w:hAnsi="Cambria Math"/>
                <w:szCs w:val="24"/>
                <w:lang w:val="en-US"/>
              </w:rPr>
              <m:t>F</m:t>
            </m:r>
          </m:e>
          <m:sub>
            <m:r>
              <w:rPr>
                <w:rFonts w:ascii="Cambria Math" w:hAnsi="Cambria Math"/>
                <w:szCs w:val="24"/>
                <w:lang w:val="en-US"/>
              </w:rPr>
              <m:t>c</m:t>
            </m:r>
          </m:sub>
        </m:sSub>
      </m:oMath>
      <w:r w:rsidRPr="00250311">
        <w:rPr>
          <w:szCs w:val="24"/>
          <w:lang w:val="en-US"/>
        </w:rPr>
        <w:t xml:space="preserve"> and </w:t>
      </w:r>
      <m:oMath>
        <m:r>
          <w:rPr>
            <w:rFonts w:ascii="Cambria Math" w:hAnsi="Cambria Math"/>
            <w:szCs w:val="24"/>
            <w:lang w:val="en-US"/>
          </w:rPr>
          <m:t>mh</m:t>
        </m:r>
      </m:oMath>
      <w:r w:rsidRPr="00250311">
        <w:rPr>
          <w:szCs w:val="24"/>
          <w:lang w:val="en-US"/>
        </w:rPr>
        <w:t xml:space="preserve"> are the cost factor and man-hour respectively</w:t>
      </w:r>
      <w:r w:rsidRPr="00250311">
        <w:rPr>
          <w:szCs w:val="24"/>
          <w:vertAlign w:val="subscript"/>
          <w:lang w:val="en-US"/>
        </w:rPr>
        <w:t>.</w:t>
      </w:r>
    </w:p>
    <w:p w14:paraId="07643FD9" w14:textId="77777777" w:rsidR="00676B69" w:rsidRPr="00250311" w:rsidRDefault="00676B69" w:rsidP="00676B69">
      <w:pPr>
        <w:rPr>
          <w:szCs w:val="24"/>
          <w:lang w:val="en-US"/>
        </w:rPr>
      </w:pPr>
      <w:r w:rsidRPr="00097807">
        <w:rPr>
          <w:szCs w:val="24"/>
          <w:lang w:val="en-US"/>
        </w:rPr>
        <w:t>The adopted functions for each stage are all defined in chapter 4.</w:t>
      </w:r>
      <w:r w:rsidRPr="00250311">
        <w:rPr>
          <w:szCs w:val="24"/>
          <w:lang w:val="en-US"/>
        </w:rPr>
        <w:t xml:space="preserve"> </w:t>
      </w:r>
    </w:p>
    <w:p w14:paraId="2BF2238D" w14:textId="77777777" w:rsidR="00676B69" w:rsidRPr="00097807" w:rsidRDefault="00676B69" w:rsidP="00676B69">
      <w:pPr>
        <w:pStyle w:val="Heading3"/>
        <w:rPr>
          <w:rFonts w:cs="Times New Roman"/>
          <w:sz w:val="24"/>
        </w:rPr>
      </w:pPr>
      <w:bookmarkStart w:id="9" w:name="_Toc51963432"/>
      <w:r w:rsidRPr="00097807">
        <w:rPr>
          <w:rFonts w:cs="Times New Roman"/>
          <w:sz w:val="24"/>
        </w:rPr>
        <w:t>2.8.3</w:t>
      </w:r>
      <w:r w:rsidRPr="00097807">
        <w:rPr>
          <w:rFonts w:cs="Times New Roman"/>
          <w:sz w:val="24"/>
        </w:rPr>
        <w:tab/>
        <w:t>Evaluation of Embodied Energy and Embodied Carbon</w:t>
      </w:r>
      <w:bookmarkEnd w:id="9"/>
      <w:r w:rsidRPr="00097807">
        <w:rPr>
          <w:rFonts w:cs="Times New Roman"/>
          <w:sz w:val="24"/>
        </w:rPr>
        <w:tab/>
      </w:r>
      <w:r w:rsidRPr="00097807">
        <w:rPr>
          <w:rFonts w:cs="Times New Roman"/>
          <w:sz w:val="24"/>
        </w:rPr>
        <w:tab/>
      </w:r>
    </w:p>
    <w:p w14:paraId="034AA926" w14:textId="77777777" w:rsidR="00676B69" w:rsidRPr="00250311" w:rsidRDefault="00676B69" w:rsidP="00676B69">
      <w:pPr>
        <w:rPr>
          <w:szCs w:val="24"/>
        </w:rPr>
      </w:pPr>
      <w:r w:rsidRPr="00250311">
        <w:rPr>
          <w:szCs w:val="24"/>
        </w:rPr>
        <w:t xml:space="preserve">Steel structures generally can be used indefinitely if properly detailed and maintained. The steel in steel structures like frames offers the advantage of dismantling to be reused and recycled. 10% of steel can be reused and 84% recycled whilst retaining its strength and quality </w:t>
      </w:r>
      <w:sdt>
        <w:sdtPr>
          <w:rPr>
            <w:color w:val="000000"/>
            <w:szCs w:val="24"/>
          </w:rPr>
          <w:tag w:val="MENDELEY_CITATION_v3_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"/>
          <w:id w:val="-169101689"/>
          <w:placeholder>
            <w:docPart w:val="636B44E39C9F47CCAFF72C5335E3E0E2"/>
          </w:placeholder>
        </w:sdtPr>
        <w:sdtEndPr>
          <w:rPr>
            <w:szCs w:val="18"/>
          </w:rPr>
        </w:sdtEndPr>
        <w:sdtContent>
          <w:r w:rsidRPr="00CE7064">
            <w:rPr>
              <w:color w:val="000000"/>
            </w:rPr>
            <w:t>(SCI 2008)</w:t>
          </w:r>
        </w:sdtContent>
      </w:sdt>
      <w:r w:rsidRPr="00250311">
        <w:rPr>
          <w:szCs w:val="24"/>
        </w:rPr>
        <w:t>.</w:t>
      </w:r>
    </w:p>
    <w:p w14:paraId="6247D0DF" w14:textId="77777777" w:rsidR="00676B69" w:rsidRPr="00250311" w:rsidRDefault="00676B69" w:rsidP="00676B69">
      <w:pPr>
        <w:rPr>
          <w:szCs w:val="24"/>
        </w:rPr>
      </w:pPr>
      <w:r w:rsidRPr="00250311">
        <w:rPr>
          <w:szCs w:val="24"/>
        </w:rPr>
        <w:t xml:space="preserve">However, consideration for embodied energy and carbon brings the performance of steel into account. Investigation suggested that considering a 50-year </w:t>
      </w:r>
      <w:proofErr w:type="gramStart"/>
      <w:r w:rsidRPr="00250311">
        <w:rPr>
          <w:szCs w:val="24"/>
        </w:rPr>
        <w:t>life time</w:t>
      </w:r>
      <w:proofErr w:type="gramEnd"/>
      <w:r w:rsidRPr="00250311">
        <w:rPr>
          <w:szCs w:val="24"/>
        </w:rPr>
        <w:t xml:space="preserve"> carbon footprint, the embodied carbon emission of steel frames for a building can be up to 20-30% </w:t>
      </w:r>
      <w:sdt>
        <w:sdtPr>
          <w:rPr>
            <w:color w:val="000000"/>
            <w:szCs w:val="24"/>
          </w:rPr>
          <w:tag w:val="MENDELEY_CITATION_v3_eyJjaXRhdGlvbklEIjoiTUVOREVMRVlfQ0lUQVRJT05fMTI5MjQ2MzQtNTE5OS00ZTFhLTg3YmEtZDAzMDVlYjAwZDQ3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214693107"/>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w:t>
      </w:r>
      <w:proofErr w:type="spellStart"/>
      <w:r w:rsidRPr="00250311">
        <w:rPr>
          <w:szCs w:val="24"/>
        </w:rPr>
        <w:t>Shadram</w:t>
      </w:r>
      <w:proofErr w:type="spellEnd"/>
      <w:r w:rsidRPr="00250311">
        <w:rPr>
          <w:szCs w:val="24"/>
        </w:rPr>
        <w:t xml:space="preserve"> </w:t>
      </w:r>
      <w:sdt>
        <w:sdtPr>
          <w:rPr>
            <w:color w:val="000000"/>
            <w:szCs w:val="24"/>
          </w:rPr>
          <w:tag w:val="MENDELEY_CITATION_v3_eyJjaXRhdGlvbklEIjoiTUVOREVMRVlfQ0lUQVRJT05fNDY4MTA3MDAtYjQ3Yi00MDhmLWFlNWEtYjQwNDk2NWY0OGQ2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147238700"/>
          <w:placeholder>
            <w:docPart w:val="636B44E39C9F47CCAFF72C5335E3E0E2"/>
          </w:placeholder>
        </w:sdtPr>
        <w:sdtEndPr>
          <w:rPr>
            <w:szCs w:val="18"/>
          </w:rPr>
        </w:sdtEndPr>
        <w:sdtContent>
          <w:r w:rsidRPr="00CE7064">
            <w:rPr>
              <w:color w:val="000000"/>
            </w:rPr>
            <w:t>(Dixit, 2017a)</w:t>
          </w:r>
        </w:sdtContent>
      </w:sdt>
      <w:r w:rsidRPr="00250311">
        <w:rPr>
          <w:szCs w:val="24"/>
        </w:rPr>
        <w:t xml:space="preserve"> also stated that the embodied energy can be up to 60% of the total energy use of the building. It is generally agreed that the embodied energy and carbon will keep increasing if not checked due to more energy efficient buildings being designed. </w:t>
      </w:r>
    </w:p>
    <w:p w14:paraId="7824F272" w14:textId="77777777" w:rsidR="00676B69" w:rsidRPr="00250311" w:rsidRDefault="00676B69" w:rsidP="00676B69">
      <w:pPr>
        <w:rPr>
          <w:szCs w:val="24"/>
        </w:rPr>
      </w:pPr>
      <w:r w:rsidRPr="00250311">
        <w:rPr>
          <w:szCs w:val="24"/>
        </w:rPr>
        <w:lastRenderedPageBreak/>
        <w:t xml:space="preserve">Furthermore, </w:t>
      </w:r>
      <w:sdt>
        <w:sdtPr>
          <w:rPr>
            <w:color w:val="000000"/>
            <w:szCs w:val="24"/>
          </w:rPr>
          <w:tag w:val="MENDELEY_CITATION_v3_eyJjaXRhdGlvbklEIjoiTUVOREVMRVlfQ0lUQVRJT05fODBkY2FmZTMtZmVlZS00YmFhLWI4YjEtNmQ4ODJhNTM3ZTdi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55546316"/>
          <w:placeholder>
            <w:docPart w:val="636B44E39C9F47CCAFF72C5335E3E0E2"/>
          </w:placeholder>
        </w:sdtPr>
        <w:sdtEndPr>
          <w:rPr>
            <w:szCs w:val="18"/>
          </w:rPr>
        </w:sdtEndPr>
        <w:sdtContent>
          <w:r w:rsidRPr="00CE7064">
            <w:rPr>
              <w:color w:val="000000"/>
            </w:rPr>
            <w:t>(Dixit, 2017a)</w:t>
          </w:r>
        </w:sdtContent>
      </w:sdt>
      <w:r w:rsidRPr="00250311">
        <w:rPr>
          <w:szCs w:val="24"/>
        </w:rPr>
        <w:t xml:space="preserve"> mentioned that more material and thus more embodied energy will be required for low energy buildings than the conventional ones. This is </w:t>
      </w:r>
      <w:proofErr w:type="gramStart"/>
      <w:r w:rsidRPr="00250311">
        <w:rPr>
          <w:szCs w:val="24"/>
        </w:rPr>
        <w:t>due to the fact that</w:t>
      </w:r>
      <w:proofErr w:type="gramEnd"/>
      <w:r w:rsidRPr="00250311">
        <w:rPr>
          <w:szCs w:val="24"/>
        </w:rPr>
        <w:t xml:space="preserve"> certain materials will be needed to achieve the low energy consumption of the buildings. </w:t>
      </w:r>
    </w:p>
    <w:p w14:paraId="3C7604C9" w14:textId="77777777" w:rsidR="00676B69" w:rsidRPr="00250311" w:rsidRDefault="00E65DC2" w:rsidP="00676B69">
      <w:pPr>
        <w:rPr>
          <w:szCs w:val="24"/>
        </w:rPr>
      </w:pPr>
      <w:sdt>
        <w:sdtPr>
          <w:rPr>
            <w:color w:val="000000"/>
          </w:rPr>
          <w:tag w:val="MENDELEY_CITATION_v3_eyJjaXRhdGlvbklEIjoiTUVOREVMRVlfQ0lUQVRJT05fN2MzZjgxZjEtNjVhOS00NDI2LWI5NWItYTVkNThkNWNmMDM5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568919326"/>
          <w:placeholder>
            <w:docPart w:val="636B44E39C9F47CCAFF72C5335E3E0E2"/>
          </w:placeholder>
        </w:sdtPr>
        <w:sdtEndPr/>
        <w:sdtContent>
          <w:r w:rsidR="00676B69" w:rsidRPr="00CE7064">
            <w:rPr>
              <w:color w:val="000000"/>
            </w:rPr>
            <w:t>(Dixit, 2017a)</w:t>
          </w:r>
        </w:sdtContent>
      </w:sdt>
      <w:r w:rsidR="00676B69" w:rsidRPr="00250311">
        <w:rPr>
          <w:szCs w:val="24"/>
        </w:rPr>
        <w:t xml:space="preserve"> defines embodied energy (EE) as “the sum of the primary energy consumed in constructing a building through the use of construction materials, products and processes, along with related transportation, administration and services”. Haynes (2010) defines it as the total amount of energy required to manufacture a product assuming that this energy is embedded within the product. The product in this case is the building and the manufacture process is linked to the manufacturing of the raw materials required, transporting them to where it is needed, and assembling the materials together to obtain the final product. It also include</w:t>
      </w:r>
      <w:r w:rsidR="00676B69">
        <w:rPr>
          <w:szCs w:val="24"/>
        </w:rPr>
        <w:t>s</w:t>
      </w:r>
      <w:r w:rsidR="00676B69" w:rsidRPr="00250311">
        <w:rPr>
          <w:szCs w:val="24"/>
        </w:rPr>
        <w:t xml:space="preserve"> the energy consumed during the demolition, disposal or recycle of the structure. Embodied energy is a non-renewable energy which means once used for a product, it cannot be regained. Therefore, newer sources will have to be explored for subsequent uses.</w:t>
      </w:r>
    </w:p>
    <w:p w14:paraId="16A27926" w14:textId="77777777" w:rsidR="00676B69" w:rsidRDefault="00676B69" w:rsidP="00676B69">
      <w:pPr>
        <w:pStyle w:val="Default"/>
        <w:spacing w:line="360" w:lineRule="auto"/>
        <w:rPr>
          <w:color w:val="000000" w:themeColor="text1"/>
          <w:lang w:val="en-US"/>
        </w:rPr>
      </w:pPr>
      <w:r w:rsidRPr="00250311">
        <w:rPr>
          <w:color w:val="000000" w:themeColor="text1"/>
          <w:lang w:val="en-US"/>
        </w:rPr>
        <w:t>Embodied carbon (EC) on the other hand, is the resulting lifecycle greenhouse gas emissions that occur during these processes. It is usually expressed as carbon dioxide equivalent CO</w:t>
      </w:r>
      <w:r w:rsidRPr="00250311">
        <w:rPr>
          <w:color w:val="000000" w:themeColor="text1"/>
          <w:vertAlign w:val="subscript"/>
          <w:lang w:val="en-US"/>
        </w:rPr>
        <w:t>2e</w:t>
      </w:r>
      <w:r w:rsidRPr="00250311">
        <w:rPr>
          <w:color w:val="000000" w:themeColor="text1"/>
          <w:lang w:val="en-US"/>
        </w:rPr>
        <w:t xml:space="preserve"> and often used interchangeably with carbon footprint </w:t>
      </w:r>
      <w:sdt>
        <w:sdtPr>
          <w:rPr>
            <w:lang w:val="en-US"/>
          </w:rPr>
          <w:tag w:val="MENDELEY_CITATION_v3_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"/>
          <w:id w:val="-1899813716"/>
          <w:placeholder>
            <w:docPart w:val="636B44E39C9F47CCAFF72C5335E3E0E2"/>
          </w:placeholder>
        </w:sdtPr>
        <w:sdtEndPr>
          <w:rPr>
            <w:lang w:val="en-GB"/>
          </w:rPr>
        </w:sdtEndPr>
        <w:sdtContent>
          <w:r w:rsidRPr="00CE7064">
            <w:t>(Chae, Kim 2016)</w:t>
          </w:r>
        </w:sdtContent>
      </w:sdt>
      <w:r w:rsidRPr="00250311">
        <w:rPr>
          <w:color w:val="000000" w:themeColor="text1"/>
          <w:lang w:val="en-US"/>
        </w:rPr>
        <w:t xml:space="preserve">. Operational energy (OE) and carbon (OC) is respectively the energy consumed and resulting emissions from the in-use stage of a building considering, lighting, cooling, </w:t>
      </w:r>
      <w:proofErr w:type="gramStart"/>
      <w:r w:rsidRPr="00250311">
        <w:rPr>
          <w:color w:val="000000" w:themeColor="text1"/>
          <w:lang w:val="en-US"/>
        </w:rPr>
        <w:t>heating</w:t>
      </w:r>
      <w:proofErr w:type="gramEnd"/>
      <w:r w:rsidRPr="00250311">
        <w:rPr>
          <w:color w:val="000000" w:themeColor="text1"/>
          <w:lang w:val="en-US"/>
        </w:rPr>
        <w:t xml:space="preserve"> and ventilation of the building. </w:t>
      </w:r>
    </w:p>
    <w:p w14:paraId="720E7062" w14:textId="77777777" w:rsidR="00676B69" w:rsidRPr="00250311" w:rsidRDefault="00676B69" w:rsidP="00676B69">
      <w:pPr>
        <w:pStyle w:val="Default"/>
        <w:spacing w:line="360" w:lineRule="auto"/>
        <w:rPr>
          <w:color w:val="000000" w:themeColor="text1"/>
          <w:lang w:val="en-US"/>
        </w:rPr>
      </w:pPr>
    </w:p>
    <w:p w14:paraId="2EFA47AE" w14:textId="77777777" w:rsidR="00676B69" w:rsidRPr="00250311" w:rsidRDefault="00676B69" w:rsidP="00676B69">
      <w:pPr>
        <w:pStyle w:val="Default"/>
        <w:spacing w:line="360" w:lineRule="auto"/>
        <w:rPr>
          <w:color w:val="000000" w:themeColor="text1"/>
          <w:lang w:val="en-US"/>
        </w:rPr>
      </w:pPr>
      <w:r w:rsidRPr="00250311">
        <w:rPr>
          <w:color w:val="000000" w:themeColor="text1"/>
          <w:lang w:val="en-US"/>
        </w:rPr>
        <w:t>Subsequently, reducing EE and EC can be more quantifiable and rewarding than reducing operational carbon and energy. This is because the savings made in EC or EE are immediate while that of OC or OE are overtime in future. It follows that the positive environmental impact resulting from the savings of EE/EC is of more value than that of OE/OC as the enormity of the savings of OC at that time in future might be little compared to what is required by then</w:t>
      </w:r>
      <w:r>
        <w:rPr>
          <w:color w:val="000000" w:themeColor="text1"/>
          <w:lang w:val="en-US"/>
        </w:rPr>
        <w:t xml:space="preserve"> (</w:t>
      </w:r>
      <w:r w:rsidRPr="00250311">
        <w:rPr>
          <w:noProof/>
          <w:color w:val="000000" w:themeColor="text1"/>
          <w:lang w:val="en-US"/>
        </w:rPr>
        <w:t>The Crown Estate, 2014</w:t>
      </w:r>
      <w:r>
        <w:rPr>
          <w:color w:val="000000" w:themeColor="text1"/>
          <w:lang w:val="en-US"/>
        </w:rPr>
        <w:t>)</w:t>
      </w:r>
      <w:r w:rsidRPr="00250311">
        <w:rPr>
          <w:color w:val="000000" w:themeColor="text1"/>
          <w:lang w:val="en-US"/>
        </w:rPr>
        <w:t>.</w:t>
      </w:r>
    </w:p>
    <w:p w14:paraId="529C9D3A" w14:textId="77777777" w:rsidR="00676B69" w:rsidRPr="00250311" w:rsidRDefault="00676B69" w:rsidP="00676B69">
      <w:pPr>
        <w:pStyle w:val="Default"/>
        <w:spacing w:line="360" w:lineRule="auto"/>
        <w:rPr>
          <w:color w:val="000000" w:themeColor="text1"/>
          <w:lang w:val="en-US"/>
        </w:rPr>
      </w:pPr>
      <w:r w:rsidRPr="00250311">
        <w:rPr>
          <w:color w:val="000000" w:themeColor="text1"/>
          <w:lang w:val="en-US"/>
        </w:rPr>
        <w:t xml:space="preserve">Furthermore, the savings possible in OC depends on the end users and their </w:t>
      </w:r>
      <w:proofErr w:type="spellStart"/>
      <w:r w:rsidRPr="00250311">
        <w:rPr>
          <w:color w:val="000000" w:themeColor="text1"/>
          <w:lang w:val="en-US"/>
        </w:rPr>
        <w:t>behaviour</w:t>
      </w:r>
      <w:proofErr w:type="spellEnd"/>
      <w:r w:rsidRPr="00250311">
        <w:rPr>
          <w:color w:val="000000" w:themeColor="text1"/>
          <w:lang w:val="en-US"/>
        </w:rPr>
        <w:t xml:space="preserve"> to sustainability. This means that the predicted savings may not actually occur which in turn contributes more to the environment’s emissions </w:t>
      </w:r>
      <w:sdt>
        <w:sdtPr>
          <w:rPr>
            <w:lang w:val="en-US"/>
          </w:rPr>
          <w:tag w:val="MENDELEY_CITATION_v3_eyJjaXRhdGlvbklEIjoiTUVOREVMRVlfQ0lUQVRJT05fM2I2YTNmYjUtYjU0ZC00ZmMyLWFkM2YtNWRkZGMyMmMyZWY5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89341481"/>
          <w:placeholder>
            <w:docPart w:val="636B44E39C9F47CCAFF72C5335E3E0E2"/>
          </w:placeholder>
        </w:sdtPr>
        <w:sdtEndPr>
          <w:rPr>
            <w:lang w:val="en-GB"/>
          </w:rPr>
        </w:sdtEndPr>
        <w:sdtContent>
          <w:r w:rsidRPr="00CE7064">
            <w:t>(The Crown Estate 2014)</w:t>
          </w:r>
        </w:sdtContent>
      </w:sdt>
      <w:r w:rsidRPr="00250311">
        <w:rPr>
          <w:color w:val="000000" w:themeColor="text1"/>
          <w:lang w:val="en-US"/>
        </w:rPr>
        <w:t xml:space="preserve">. As a result, efficiently reducing EE and EC will substantially lead to a better environment. </w:t>
      </w:r>
    </w:p>
    <w:p w14:paraId="5D488AB1" w14:textId="77777777" w:rsidR="00676B69" w:rsidRPr="00250311" w:rsidRDefault="00676B69" w:rsidP="00676B69">
      <w:pPr>
        <w:rPr>
          <w:szCs w:val="24"/>
        </w:rPr>
      </w:pPr>
      <w:r w:rsidRPr="00250311">
        <w:rPr>
          <w:szCs w:val="24"/>
        </w:rPr>
        <w:t xml:space="preserve">LCA serve as a framework that is used to compare alternative services, </w:t>
      </w:r>
      <w:proofErr w:type="gramStart"/>
      <w:r w:rsidRPr="00250311">
        <w:rPr>
          <w:szCs w:val="24"/>
        </w:rPr>
        <w:t>materials</w:t>
      </w:r>
      <w:proofErr w:type="gramEnd"/>
      <w:r w:rsidRPr="00250311">
        <w:rPr>
          <w:szCs w:val="24"/>
        </w:rPr>
        <w:t xml:space="preserve"> and components for a building structure </w:t>
      </w:r>
      <w:sdt>
        <w:sdtPr>
          <w:rPr>
            <w:color w:val="000000"/>
            <w:szCs w:val="24"/>
          </w:rPr>
          <w:tag w:val="MENDELEY_CITATION_v3_eyJjaXRhdGlvbklEIjoiTUVOREVMRVlfQ0lUQVRJT05fMGYxMDdhYTgtY2ZjYi00ZWI1LTg2MzItYTM2OWRlNGNiMjRi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19380480"/>
          <w:placeholder>
            <w:docPart w:val="636B44E39C9F47CCAFF72C5335E3E0E2"/>
          </w:placeholder>
        </w:sdtPr>
        <w:sdtEndPr>
          <w:rPr>
            <w:szCs w:val="18"/>
          </w:rPr>
        </w:sdtEndPr>
        <w:sdtContent>
          <w:r w:rsidRPr="00CE7064">
            <w:rPr>
              <w:color w:val="000000"/>
            </w:rPr>
            <w:t>(Zhou, Azar 2018)</w:t>
          </w:r>
        </w:sdtContent>
      </w:sdt>
      <w:r w:rsidRPr="00250311">
        <w:rPr>
          <w:szCs w:val="24"/>
        </w:rPr>
        <w:t xml:space="preserve">. LCA of a building is illustrated in </w:t>
      </w:r>
      <w:r>
        <w:rPr>
          <w:szCs w:val="24"/>
        </w:rPr>
        <w:fldChar w:fldCharType="begin"/>
      </w:r>
      <w:r>
        <w:rPr>
          <w:szCs w:val="24"/>
        </w:rPr>
        <w:instrText xml:space="preserve"> REF _Ref51266654 \h </w:instrText>
      </w:r>
      <w:r>
        <w:rPr>
          <w:szCs w:val="24"/>
        </w:rPr>
      </w:r>
      <w:r>
        <w:rPr>
          <w:szCs w:val="24"/>
        </w:rPr>
        <w:fldChar w:fldCharType="separate"/>
      </w:r>
      <w:r w:rsidRPr="00250311">
        <w:rPr>
          <w:szCs w:val="24"/>
        </w:rPr>
        <w:t xml:space="preserve">Figure </w:t>
      </w:r>
      <w:r>
        <w:rPr>
          <w:noProof/>
          <w:szCs w:val="24"/>
        </w:rPr>
        <w:t>2</w:t>
      </w:r>
      <w:r>
        <w:rPr>
          <w:szCs w:val="24"/>
        </w:rPr>
        <w:t>.</w:t>
      </w:r>
      <w:r>
        <w:rPr>
          <w:noProof/>
          <w:szCs w:val="24"/>
        </w:rPr>
        <w:t>7</w:t>
      </w:r>
      <w:r>
        <w:rPr>
          <w:szCs w:val="24"/>
        </w:rPr>
        <w:fldChar w:fldCharType="end"/>
      </w:r>
      <w:r>
        <w:rPr>
          <w:szCs w:val="24"/>
        </w:rPr>
        <w:t xml:space="preserve"> </w:t>
      </w:r>
      <w:r w:rsidRPr="00250311">
        <w:rPr>
          <w:szCs w:val="24"/>
        </w:rPr>
        <w:t>below.</w:t>
      </w:r>
    </w:p>
    <w:p w14:paraId="42FD9339" w14:textId="77777777" w:rsidR="00676B69" w:rsidRPr="00250311" w:rsidRDefault="00676B69" w:rsidP="00676B69">
      <w:pPr>
        <w:rPr>
          <w:szCs w:val="24"/>
        </w:rPr>
      </w:pPr>
      <w:r w:rsidRPr="00250311">
        <w:rPr>
          <w:szCs w:val="24"/>
        </w:rPr>
        <w:lastRenderedPageBreak/>
        <w:t xml:space="preserve">The stages in the table are referred to as the system boundary for calculating the EE or EC of a particular project. The </w:t>
      </w:r>
      <w:proofErr w:type="gramStart"/>
      <w:r w:rsidRPr="00250311">
        <w:rPr>
          <w:szCs w:val="24"/>
        </w:rPr>
        <w:t>boundary</w:t>
      </w:r>
      <w:proofErr w:type="gramEnd"/>
      <w:r w:rsidRPr="00250311">
        <w:rPr>
          <w:szCs w:val="24"/>
        </w:rPr>
        <w:t xml:space="preserve"> that are usually considered are the: initial embodied energy (IEE), recurring energy, (REE) and Demolition energy (DE).  The IEE contain the embodied energy of building materials, </w:t>
      </w:r>
      <w:proofErr w:type="gramStart"/>
      <w:r w:rsidRPr="00250311">
        <w:rPr>
          <w:szCs w:val="24"/>
        </w:rPr>
        <w:t>transportation</w:t>
      </w:r>
      <w:proofErr w:type="gramEnd"/>
      <w:r w:rsidRPr="00250311">
        <w:rPr>
          <w:szCs w:val="24"/>
        </w:rPr>
        <w:t xml:space="preserve"> and construction. REE is the energy consumed during the use of the building which does not fall under OE. This </w:t>
      </w:r>
      <w:proofErr w:type="gramStart"/>
      <w:r w:rsidRPr="00250311">
        <w:rPr>
          <w:szCs w:val="24"/>
        </w:rPr>
        <w:t>include</w:t>
      </w:r>
      <w:proofErr w:type="gramEnd"/>
      <w:r w:rsidRPr="00250311">
        <w:rPr>
          <w:szCs w:val="24"/>
        </w:rPr>
        <w:t xml:space="preserve"> the maintenance, repair and renovation/replacement activities which also consume the type of energy in IEE. The last boundary taken as DE refers to the energy consumed in the demolition, reuse and recycling or disposal. An exclusion of it can result to only about 3% reduction which may even reduce if the possible energy recovery associated with it is calculated </w:t>
      </w:r>
      <w:sdt>
        <w:sdtPr>
          <w:rPr>
            <w:color w:val="000000"/>
            <w:szCs w:val="24"/>
          </w:rPr>
          <w:tag w:val="MENDELEY_CITATION_v3_eyJjaXRhdGlvbklEIjoiTUVOREVMRVlfQ0lUQVRJT05fZTk0YjA3ODctMDNkNi00MjY4LWJkNTYtMTViZmQyMWM3ZGF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2051333383"/>
          <w:placeholder>
            <w:docPart w:val="636B44E39C9F47CCAFF72C5335E3E0E2"/>
          </w:placeholder>
        </w:sdtPr>
        <w:sdtEndPr>
          <w:rPr>
            <w:szCs w:val="18"/>
          </w:rPr>
        </w:sdtEndPr>
        <w:sdtContent>
          <w:r w:rsidRPr="00CE7064">
            <w:rPr>
              <w:color w:val="000000"/>
            </w:rPr>
            <w:t>(Dixit, 2017a)</w:t>
          </w:r>
        </w:sdtContent>
      </w:sdt>
      <w:r w:rsidRPr="00250311">
        <w:rPr>
          <w:szCs w:val="24"/>
        </w:rPr>
        <w:t>.</w:t>
      </w:r>
    </w:p>
    <w:p w14:paraId="1505D344" w14:textId="77777777" w:rsidR="00676B69" w:rsidRDefault="00676B69" w:rsidP="00676B69">
      <w:pPr>
        <w:rPr>
          <w:szCs w:val="24"/>
        </w:rPr>
      </w:pPr>
      <w:r w:rsidRPr="00250311">
        <w:rPr>
          <w:szCs w:val="24"/>
        </w:rPr>
        <w:t xml:space="preserve">However, more focus is given to embodied energy of material extraction and processing due to the high impacts associated with it thereby neglecting other stages in the life cycle. </w:t>
      </w:r>
    </w:p>
    <w:p w14:paraId="1B869E37" w14:textId="77777777" w:rsidR="00676B69" w:rsidRPr="00250311" w:rsidRDefault="00676B69" w:rsidP="00676B69">
      <w:pPr>
        <w:rPr>
          <w:szCs w:val="24"/>
        </w:rPr>
      </w:pPr>
      <w:r w:rsidRPr="00250311">
        <w:rPr>
          <w:szCs w:val="24"/>
        </w:rPr>
        <w:t xml:space="preserve">Different studies have investigated the impact of one stage over the other using the LCA technique. </w:t>
      </w:r>
      <w:sdt>
        <w:sdtPr>
          <w:rPr>
            <w:color w:val="000000"/>
            <w:szCs w:val="24"/>
          </w:rPr>
          <w:tag w:val="MENDELEY_CITATION_v3_eyJjaXRhdGlvbklEIjoiTUVOREVMRVlfQ0lUQVRJT05fZmM5ZWZhMTMtNWU2MS00YTI1LWJhNzQtNDU1MmRiNDAzMDRl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720235423"/>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reported the investigation by </w:t>
      </w:r>
      <w:proofErr w:type="spellStart"/>
      <w:r w:rsidRPr="00250311">
        <w:rPr>
          <w:szCs w:val="24"/>
        </w:rPr>
        <w:t>Vukotic</w:t>
      </w:r>
      <w:proofErr w:type="spellEnd"/>
      <w:r w:rsidRPr="00250311">
        <w:rPr>
          <w:szCs w:val="24"/>
        </w:rPr>
        <w:t xml:space="preserve"> </w:t>
      </w:r>
      <w:r w:rsidRPr="00322F24">
        <w:rPr>
          <w:i/>
          <w:szCs w:val="24"/>
        </w:rPr>
        <w:t>et al</w:t>
      </w:r>
      <w:r w:rsidRPr="00250311">
        <w:rPr>
          <w:szCs w:val="24"/>
        </w:rPr>
        <w:t xml:space="preserve">. (2010) on the influence of the different life cycle stages on the embodied carbon of the structural elements. They found out that the major contributors were material sourcing and waste handling at the end of life while transportation, labour and construction or demolition stages were less significant. </w:t>
      </w:r>
    </w:p>
    <w:p w14:paraId="16705489" w14:textId="77777777" w:rsidR="00676B69" w:rsidRPr="00250311" w:rsidRDefault="00676B69" w:rsidP="00676B69">
      <w:pPr>
        <w:rPr>
          <w:szCs w:val="24"/>
        </w:rPr>
      </w:pPr>
      <w:r w:rsidRPr="00250311">
        <w:rPr>
          <w:szCs w:val="24"/>
        </w:rPr>
        <w:t xml:space="preserve">Notwithstanding, it is essential that the different stages are considered with their major contributors so that a good estimation of the embodied energy and carbon are obtained. </w:t>
      </w:r>
    </w:p>
    <w:p w14:paraId="6E67DA38" w14:textId="77777777" w:rsidR="00676B69" w:rsidRPr="00250311" w:rsidRDefault="00676B69" w:rsidP="00676B69">
      <w:pPr>
        <w:keepNext/>
        <w:jc w:val="center"/>
        <w:rPr>
          <w:szCs w:val="24"/>
        </w:rPr>
      </w:pPr>
      <w:r w:rsidRPr="00250311">
        <w:rPr>
          <w:noProof/>
          <w:szCs w:val="24"/>
          <w:lang w:eastAsia="ja-JP"/>
        </w:rPr>
        <w:drawing>
          <wp:inline distT="0" distB="0" distL="0" distR="0" wp14:anchorId="447472C7" wp14:editId="42640A12">
            <wp:extent cx="4546830" cy="2988110"/>
            <wp:effectExtent l="0" t="0" r="6350" b="317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4559299" cy="2996304"/>
                    </a:xfrm>
                    <a:prstGeom prst="rect">
                      <a:avLst/>
                    </a:prstGeom>
                    <a:noFill/>
                    <a:ln>
                      <a:noFill/>
                    </a:ln>
                  </pic:spPr>
                </pic:pic>
              </a:graphicData>
            </a:graphic>
          </wp:inline>
        </w:drawing>
      </w:r>
    </w:p>
    <w:p w14:paraId="212B7701" w14:textId="77777777" w:rsidR="00676B69" w:rsidRPr="00B12427" w:rsidRDefault="00676B69" w:rsidP="00676B69">
      <w:pPr>
        <w:pStyle w:val="Caption"/>
        <w:rPr>
          <w:color w:val="auto"/>
          <w:szCs w:val="24"/>
        </w:rPr>
      </w:pPr>
      <w:bookmarkStart w:id="10" w:name="_Ref51266654"/>
      <w:bookmarkStart w:id="11" w:name="_Ref51266645"/>
      <w:r w:rsidRPr="002B4D40">
        <w:rPr>
          <w:color w:val="auto"/>
          <w:szCs w:val="24"/>
        </w:rPr>
        <w:t xml:space="preserve">Figure </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Figure \* ARABIC \s 1 </w:instrText>
      </w:r>
      <w:r w:rsidRPr="002B4D40">
        <w:rPr>
          <w:color w:val="auto"/>
          <w:szCs w:val="24"/>
        </w:rPr>
        <w:fldChar w:fldCharType="separate"/>
      </w:r>
      <w:r w:rsidRPr="002B4D40">
        <w:rPr>
          <w:noProof/>
          <w:color w:val="auto"/>
          <w:szCs w:val="24"/>
        </w:rPr>
        <w:t>7</w:t>
      </w:r>
      <w:r w:rsidRPr="002B4D40">
        <w:rPr>
          <w:color w:val="auto"/>
          <w:szCs w:val="24"/>
        </w:rPr>
        <w:fldChar w:fldCharType="end"/>
      </w:r>
      <w:bookmarkEnd w:id="10"/>
      <w:r w:rsidRPr="002B4D40">
        <w:rPr>
          <w:color w:val="auto"/>
          <w:szCs w:val="24"/>
        </w:rPr>
        <w:t>:</w:t>
      </w:r>
      <w:r w:rsidRPr="002B4D40">
        <w:rPr>
          <w:noProof/>
          <w:color w:val="auto"/>
          <w:szCs w:val="24"/>
        </w:rPr>
        <w:t xml:space="preserve"> Life cycle energy and emmisions of a building</w:t>
      </w:r>
      <w:bookmarkEnd w:id="11"/>
      <w:r w:rsidRPr="002B4D40">
        <w:rPr>
          <w:noProof/>
          <w:color w:val="auto"/>
          <w:szCs w:val="24"/>
        </w:rPr>
        <w:t xml:space="preserve"> </w:t>
      </w:r>
      <w:sdt>
        <w:sdtPr>
          <w:rPr>
            <w:i w:val="0"/>
            <w:noProof/>
            <w:color w:val="auto"/>
            <w:szCs w:val="24"/>
          </w:rPr>
          <w:tag w:val="MENDELEY_CITATION_v3_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"/>
          <w:id w:val="1853220538"/>
          <w:placeholder>
            <w:docPart w:val="636B44E39C9F47CCAFF72C5335E3E0E2"/>
          </w:placeholder>
        </w:sdtPr>
        <w:sdtEndPr>
          <w:rPr>
            <w:noProof w:val="0"/>
            <w:szCs w:val="18"/>
          </w:rPr>
        </w:sdtEndPr>
        <w:sdtContent>
          <w:r w:rsidRPr="002B4D40">
            <w:rPr>
              <w:i w:val="0"/>
              <w:color w:val="auto"/>
            </w:rPr>
            <w:t>(The Crown Estate 2014)</w:t>
          </w:r>
        </w:sdtContent>
      </w:sdt>
      <w:r w:rsidRPr="002B4D40">
        <w:rPr>
          <w:noProof/>
          <w:color w:val="auto"/>
          <w:szCs w:val="24"/>
        </w:rPr>
        <w:t xml:space="preserve"> </w:t>
      </w:r>
    </w:p>
    <w:p w14:paraId="1B812121" w14:textId="77777777" w:rsidR="00676B69" w:rsidRPr="00097807" w:rsidRDefault="00676B69" w:rsidP="00676B69">
      <w:pPr>
        <w:pStyle w:val="Heading4"/>
        <w:rPr>
          <w:rFonts w:cs="Times New Roman"/>
          <w:i w:val="0"/>
          <w:iCs w:val="0"/>
          <w:szCs w:val="24"/>
          <w:lang w:val="en-US"/>
        </w:rPr>
      </w:pPr>
      <w:r w:rsidRPr="00097807">
        <w:rPr>
          <w:rFonts w:cs="Times New Roman"/>
          <w:i w:val="0"/>
          <w:iCs w:val="0"/>
          <w:szCs w:val="24"/>
          <w:lang w:val="en-US"/>
        </w:rPr>
        <w:lastRenderedPageBreak/>
        <w:t xml:space="preserve">2.8.4   Embodied energy and carbon models </w:t>
      </w:r>
    </w:p>
    <w:p w14:paraId="43E0B891" w14:textId="77777777" w:rsidR="00676B69" w:rsidRPr="00250311" w:rsidRDefault="00676B69" w:rsidP="00676B69">
      <w:pPr>
        <w:autoSpaceDE w:val="0"/>
        <w:autoSpaceDN w:val="0"/>
        <w:adjustRightInd w:val="0"/>
        <w:spacing w:after="0"/>
        <w:rPr>
          <w:szCs w:val="24"/>
        </w:rPr>
      </w:pPr>
      <w:r w:rsidRPr="00250311">
        <w:rPr>
          <w:szCs w:val="24"/>
        </w:rPr>
        <w:t xml:space="preserve">Many </w:t>
      </w:r>
      <w:proofErr w:type="gramStart"/>
      <w:r w:rsidRPr="00250311">
        <w:rPr>
          <w:szCs w:val="24"/>
        </w:rPr>
        <w:t>researches</w:t>
      </w:r>
      <w:proofErr w:type="gramEnd"/>
      <w:r w:rsidRPr="00250311">
        <w:rPr>
          <w:szCs w:val="24"/>
        </w:rPr>
        <w:t xml:space="preserve"> have attributed least weight to optimum embodied energy whereas some research found otherwise. </w:t>
      </w:r>
      <w:proofErr w:type="spellStart"/>
      <w:r w:rsidRPr="00FC3C13">
        <w:rPr>
          <w:szCs w:val="24"/>
        </w:rPr>
        <w:t>Foraboschi</w:t>
      </w:r>
      <w:proofErr w:type="spellEnd"/>
      <w:r w:rsidRPr="00FC3C13">
        <w:rPr>
          <w:szCs w:val="24"/>
        </w:rPr>
        <w:t xml:space="preserve"> </w:t>
      </w:r>
      <w:r w:rsidRPr="00FC3C13">
        <w:rPr>
          <w:i/>
          <w:szCs w:val="24"/>
        </w:rPr>
        <w:t>et al.</w:t>
      </w:r>
      <w:r w:rsidRPr="00250311">
        <w:rPr>
          <w:szCs w:val="24"/>
        </w:rPr>
        <w:t xml:space="preserve"> (2014</w:t>
      </w:r>
      <w:r>
        <w:rPr>
          <w:szCs w:val="24"/>
        </w:rPr>
        <w:t xml:space="preserve">, cited by </w:t>
      </w:r>
      <w:sdt>
        <w:sdtPr>
          <w:rPr>
            <w:color w:val="000000"/>
            <w:szCs w:val="24"/>
          </w:rPr>
          <w:tag w:val="MENDELEY_CITATION_v3_eyJjaXRhdGlvbklEIjoiTUVOREVMRVlfQ0lUQVRJT05fZTMzZWZiMzctZGVhYS00ODhlLWIxYmUtZWUyMTE4OWRlMTIz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691257282"/>
          <w:placeholder>
            <w:docPart w:val="636B44E39C9F47CCAFF72C5335E3E0E2"/>
          </w:placeholder>
        </w:sdtPr>
        <w:sdtEndPr>
          <w:rPr>
            <w:szCs w:val="18"/>
          </w:rPr>
        </w:sdtEndPr>
        <w:sdtContent>
          <w:r w:rsidRPr="00CE7064">
            <w:rPr>
              <w:color w:val="000000"/>
            </w:rPr>
            <w:t>(</w:t>
          </w:r>
          <w:proofErr w:type="spellStart"/>
          <w:r w:rsidRPr="00CE7064">
            <w:rPr>
              <w:color w:val="000000"/>
            </w:rPr>
            <w:t>Stathis</w:t>
          </w:r>
          <w:proofErr w:type="spellEnd"/>
          <w:r w:rsidRPr="00CE7064">
            <w:rPr>
              <w:color w:val="000000"/>
            </w:rPr>
            <w:t xml:space="preserve"> </w:t>
          </w:r>
          <w:proofErr w:type="spellStart"/>
          <w:r w:rsidRPr="00CE7064">
            <w:rPr>
              <w:color w:val="000000"/>
            </w:rPr>
            <w:t>Eleftheriadis</w:t>
          </w:r>
          <w:proofErr w:type="spellEnd"/>
          <w:r w:rsidRPr="00CE7064">
            <w:rPr>
              <w:color w:val="000000"/>
            </w:rPr>
            <w:t xml:space="preserve"> et al., 2018)</w:t>
          </w:r>
        </w:sdtContent>
      </w:sdt>
      <w:r w:rsidRPr="00250311">
        <w:rPr>
          <w:szCs w:val="24"/>
        </w:rPr>
        <w:t xml:space="preserve"> for example found that the least weight does not relate to the optimum embodied energy when they analysed the embodied energy impact of different structural floor types of tall buildings.</w:t>
      </w:r>
    </w:p>
    <w:p w14:paraId="1F157AC1" w14:textId="77777777" w:rsidR="00676B69" w:rsidRPr="00250311" w:rsidRDefault="00676B69" w:rsidP="00676B69">
      <w:pPr>
        <w:autoSpaceDE w:val="0"/>
        <w:autoSpaceDN w:val="0"/>
        <w:adjustRightInd w:val="0"/>
        <w:spacing w:after="0"/>
        <w:rPr>
          <w:szCs w:val="24"/>
        </w:rPr>
      </w:pPr>
      <w:r w:rsidRPr="00250311">
        <w:rPr>
          <w:szCs w:val="24"/>
        </w:rPr>
        <w:t xml:space="preserve">In this study, only IEE system boundary is considered and the </w:t>
      </w:r>
      <w:proofErr w:type="gramStart"/>
      <w:r w:rsidRPr="00250311">
        <w:rPr>
          <w:szCs w:val="24"/>
        </w:rPr>
        <w:t>functions</w:t>
      </w:r>
      <w:proofErr w:type="gramEnd"/>
      <w:r w:rsidRPr="00250311">
        <w:rPr>
          <w:szCs w:val="24"/>
        </w:rPr>
        <w:t xml:space="preserve"> from previous studies is used in developing the EE and EC functions for this study. </w:t>
      </w:r>
    </w:p>
    <w:p w14:paraId="1612FD0E" w14:textId="77777777" w:rsidR="00676B69" w:rsidRPr="00250311" w:rsidRDefault="00676B69" w:rsidP="00676B69">
      <w:pPr>
        <w:rPr>
          <w:szCs w:val="24"/>
          <w:lang w:val="en-US"/>
        </w:rPr>
      </w:pPr>
      <w:r w:rsidRPr="00250311">
        <w:rPr>
          <w:szCs w:val="24"/>
          <w:lang w:val="en-US"/>
        </w:rPr>
        <w:t xml:space="preserve">The function given by each of them for each phase is given as follows with a justification for choosing it. </w:t>
      </w:r>
    </w:p>
    <w:p w14:paraId="7182CBBD" w14:textId="77777777" w:rsidR="00676B69" w:rsidRPr="00097807" w:rsidRDefault="00676B69" w:rsidP="00676B69">
      <w:pPr>
        <w:pStyle w:val="ListParagraph"/>
        <w:numPr>
          <w:ilvl w:val="3"/>
          <w:numId w:val="22"/>
        </w:numPr>
        <w:rPr>
          <w:b/>
          <w:color w:val="2F5496" w:themeColor="accent1" w:themeShade="BF"/>
          <w:sz w:val="24"/>
          <w:szCs w:val="24"/>
          <w:lang w:val="en-US"/>
        </w:rPr>
      </w:pPr>
      <w:r w:rsidRPr="00097807">
        <w:rPr>
          <w:b/>
          <w:color w:val="2F5496" w:themeColor="accent1" w:themeShade="BF"/>
          <w:sz w:val="24"/>
          <w:szCs w:val="24"/>
          <w:lang w:val="en-US"/>
        </w:rPr>
        <w:t>Material</w:t>
      </w:r>
    </w:p>
    <w:p w14:paraId="41CF00B4" w14:textId="77777777" w:rsidR="00676B69" w:rsidRPr="00250311" w:rsidRDefault="00676B69" w:rsidP="00676B69">
      <w:pPr>
        <w:rPr>
          <w:szCs w:val="24"/>
          <w:lang w:val="en-US"/>
        </w:rPr>
      </w:pPr>
      <w:r w:rsidRPr="00250311">
        <w:rPr>
          <w:szCs w:val="24"/>
          <w:lang w:val="en-US"/>
        </w:rPr>
        <w:t xml:space="preserve">It is widely understood that the embodied energy for producing building components is the highest contributor. </w:t>
      </w:r>
      <w:sdt>
        <w:sdtPr>
          <w:rPr>
            <w:color w:val="000000"/>
            <w:szCs w:val="24"/>
            <w:lang w:val="en-US"/>
          </w:rPr>
          <w:tag w:val="MENDELEY_CITATION_v3_eyJjaXRhdGlvbklEIjoiTUVOREVMRVlfQ0lUQVRJT05fMmZiNzMwMzItN2M3Yi00ZDRiLWI3MjEtMmZlMmIxM2ExYzV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92145087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reports that the processing of building materials forms 75% of the total EE of a building. And steel most especially is said to have more embodied energy than other building materials. It is therefore paramount that embodied energy of the materials is included in any calculation of EE and EC. </w:t>
      </w:r>
    </w:p>
    <w:p w14:paraId="3D5ADAB9" w14:textId="77777777" w:rsidR="00676B69" w:rsidRPr="002B4D40" w:rsidRDefault="00676B69" w:rsidP="00676B69">
      <w:pPr>
        <w:rPr>
          <w:color w:val="auto"/>
          <w:szCs w:val="24"/>
          <w:lang w:val="en-US"/>
        </w:rPr>
      </w:pPr>
      <w:r w:rsidRPr="00250311">
        <w:rPr>
          <w:szCs w:val="24"/>
          <w:lang w:val="en-US"/>
        </w:rPr>
        <w:t>Considering the equations given</w:t>
      </w:r>
      <w:r>
        <w:rPr>
          <w:szCs w:val="24"/>
          <w:lang w:val="en-US"/>
        </w:rPr>
        <w:t xml:space="preserve"> by the journals considered represented here as equations 2.18- 2.21 </w:t>
      </w:r>
      <w:r w:rsidRPr="00250311">
        <w:rPr>
          <w:szCs w:val="24"/>
          <w:lang w:val="en-US"/>
        </w:rPr>
        <w:t xml:space="preserve">for estimating the embodied energy of the material contained in a structure, the function </w:t>
      </w:r>
      <w:r w:rsidRPr="002B4D40">
        <w:rPr>
          <w:color w:val="auto"/>
          <w:szCs w:val="24"/>
          <w:lang w:val="en-US"/>
        </w:rPr>
        <w:t>from materials was established. The expression given by each of them is as follows:</w:t>
      </w:r>
    </w:p>
    <w:sdt>
      <w:sdtPr>
        <w:rPr>
          <w:color w:val="auto"/>
        </w:rPr>
        <w:tag w:val="MENDELEY_CITATION_v3_eyJjaXRhdGlvbklEIjoiTUVOREVMRVlfQ0lUQVRJT05fMDJhY2Y2NDgtZDUzOC00ODZiLWE1YTYtYWNlMWMyYWYzZWY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762363624"/>
        <w:placeholder>
          <w:docPart w:val="636B44E39C9F47CCAFF72C5335E3E0E2"/>
        </w:placeholder>
      </w:sdtPr>
      <w:sdtEndPr/>
      <w:sdtContent>
        <w:p w14:paraId="6185C32C" w14:textId="77777777" w:rsidR="00676B69" w:rsidRPr="002B4D40" w:rsidRDefault="00676B69" w:rsidP="00676B69">
          <w:pPr>
            <w:rPr>
              <w:color w:val="auto"/>
              <w:szCs w:val="24"/>
              <w:lang w:val="en-US"/>
            </w:rPr>
          </w:pPr>
          <w:r w:rsidRPr="002B4D40">
            <w:rPr>
              <w:color w:val="auto"/>
            </w:rPr>
            <w:t>(Zhou and Azar,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329CF945" w14:textId="77777777" w:rsidTr="008020C3">
        <w:tc>
          <w:tcPr>
            <w:tcW w:w="270" w:type="dxa"/>
          </w:tcPr>
          <w:p w14:paraId="639D5243" w14:textId="77777777" w:rsidR="00676B69" w:rsidRPr="002B4D40" w:rsidRDefault="00676B69" w:rsidP="008020C3">
            <w:pPr>
              <w:rPr>
                <w:color w:val="auto"/>
                <w:szCs w:val="24"/>
              </w:rPr>
            </w:pPr>
          </w:p>
        </w:tc>
        <w:tc>
          <w:tcPr>
            <w:tcW w:w="8820" w:type="dxa"/>
          </w:tcPr>
          <w:p w14:paraId="2569C808" w14:textId="77777777" w:rsidR="00676B69" w:rsidRPr="002B4D40" w:rsidRDefault="00676B69" w:rsidP="008020C3">
            <w:pPr>
              <w:rPr>
                <w:color w:val="auto"/>
                <w:szCs w:val="24"/>
              </w:rPr>
            </w:pPr>
            <m:oMath>
              <m:r>
                <w:rPr>
                  <w:rFonts w:ascii="Cambria Math" w:hAnsi="Cambria Math"/>
                  <w:color w:val="auto"/>
                  <w:szCs w:val="24"/>
                  <w:lang w:val="en-US"/>
                </w:rPr>
                <m:t>EE</m:t>
              </m:r>
              <m:r>
                <w:rPr>
                  <w:rFonts w:ascii="Cambria Math" w:hAnsi="Cambria Math"/>
                  <w:color w:val="auto"/>
                  <w:szCs w:val="24"/>
                  <w:vertAlign w:val="subscript"/>
                  <w:lang w:val="en-US"/>
                </w:rPr>
                <m:t>m=</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e>
              </m:nary>
            </m:oMath>
            <w:r w:rsidRPr="002B4D40">
              <w:rPr>
                <w:i/>
                <w:color w:val="auto"/>
                <w:szCs w:val="24"/>
                <w:lang w:val="en-US"/>
              </w:rPr>
              <w:t xml:space="preserve">                                   </w:t>
            </w:r>
            <w:r w:rsidRPr="002B4D40">
              <w:rPr>
                <w:i/>
                <w:color w:val="auto"/>
                <w:szCs w:val="24"/>
              </w:rPr>
              <w:t xml:space="preserve">                                                                                            </w:t>
            </w:r>
          </w:p>
        </w:tc>
        <w:tc>
          <w:tcPr>
            <w:tcW w:w="796" w:type="dxa"/>
          </w:tcPr>
          <w:p w14:paraId="662B9FC3"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18</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YzA2ZmI2NTktYjEyOS00ZTE2LWFlNjgtMGVhMTk5YmI3NDZj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462296035"/>
        <w:placeholder>
          <w:docPart w:val="636B44E39C9F47CCAFF72C5335E3E0E2"/>
        </w:placeholder>
      </w:sdtPr>
      <w:sdtEndPr/>
      <w:sdtContent>
        <w:p w14:paraId="4B13A87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2018)</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257BB3A7" w14:textId="77777777" w:rsidTr="008020C3">
        <w:tc>
          <w:tcPr>
            <w:tcW w:w="270" w:type="dxa"/>
          </w:tcPr>
          <w:p w14:paraId="4C32428E" w14:textId="77777777" w:rsidR="00676B69" w:rsidRPr="002B4D40" w:rsidRDefault="00676B69" w:rsidP="008020C3">
            <w:pPr>
              <w:rPr>
                <w:color w:val="auto"/>
                <w:szCs w:val="24"/>
              </w:rPr>
            </w:pPr>
          </w:p>
        </w:tc>
        <w:tc>
          <w:tcPr>
            <w:tcW w:w="8820" w:type="dxa"/>
          </w:tcPr>
          <w:p w14:paraId="3F302850" w14:textId="77777777" w:rsidR="00676B69" w:rsidRPr="002B4D40" w:rsidRDefault="00676B69" w:rsidP="008020C3">
            <w:pPr>
              <w:rPr>
                <w:color w:val="auto"/>
                <w:szCs w:val="24"/>
              </w:rPr>
            </w:pPr>
            <m:oMath>
              <m:r>
                <w:rPr>
                  <w:rFonts w:ascii="Cambria Math" w:hAnsi="Cambria Math"/>
                  <w:color w:val="auto"/>
                  <w:szCs w:val="24"/>
                  <w:lang w:val="en-US"/>
                </w:rPr>
                <m:t>E=</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r>
                <w:rPr>
                  <w:rFonts w:ascii="Cambria Math" w:hAnsi="Cambria Math"/>
                  <w:color w:val="auto"/>
                  <w:szCs w:val="24"/>
                  <w:lang w:val="en-US"/>
                </w:rPr>
                <m:t xml:space="preserve"> M</m:t>
              </m:r>
            </m:oMath>
            <w:r w:rsidRPr="002B4D40">
              <w:rPr>
                <w:i/>
                <w:color w:val="auto"/>
                <w:szCs w:val="24"/>
                <w:lang w:val="en-US"/>
              </w:rPr>
              <w:t xml:space="preserve">                                                                               </w:t>
            </w:r>
            <w:r w:rsidRPr="002B4D40">
              <w:rPr>
                <w:i/>
                <w:color w:val="auto"/>
                <w:szCs w:val="24"/>
              </w:rPr>
              <w:t xml:space="preserve">                                             </w:t>
            </w:r>
          </w:p>
        </w:tc>
        <w:tc>
          <w:tcPr>
            <w:tcW w:w="796" w:type="dxa"/>
          </w:tcPr>
          <w:p w14:paraId="3587600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19</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ZTY4MWY5ODMtNGVhNS00YjliLWI2YjUtOTBiOGE0NzM4ZTJk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31797798"/>
        <w:placeholder>
          <w:docPart w:val="636B44E39C9F47CCAFF72C5335E3E0E2"/>
        </w:placeholder>
      </w:sdtPr>
      <w:sdtEndPr/>
      <w:sdtContent>
        <w:p w14:paraId="15A7CF9C"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B613F1E" w14:textId="77777777" w:rsidTr="008020C3">
        <w:trPr>
          <w:trHeight w:val="144"/>
        </w:trPr>
        <w:tc>
          <w:tcPr>
            <w:tcW w:w="270" w:type="dxa"/>
          </w:tcPr>
          <w:p w14:paraId="61D44127" w14:textId="77777777" w:rsidR="00676B69" w:rsidRPr="002B4D40" w:rsidRDefault="00676B69" w:rsidP="008020C3">
            <w:pPr>
              <w:rPr>
                <w:color w:val="auto"/>
              </w:rPr>
            </w:pPr>
          </w:p>
        </w:tc>
        <w:tc>
          <w:tcPr>
            <w:tcW w:w="8820" w:type="dxa"/>
          </w:tcPr>
          <w:p w14:paraId="26D458D3" w14:textId="77777777" w:rsidR="00676B69" w:rsidRPr="002B4D40" w:rsidRDefault="00676B69" w:rsidP="008020C3">
            <w:pPr>
              <w:rPr>
                <w:color w:val="auto"/>
                <w:szCs w:val="24"/>
              </w:rPr>
            </w:pPr>
            <m:oMath>
              <m:r>
                <w:rPr>
                  <w:rFonts w:ascii="Cambria Math" w:hAnsi="Cambria Math"/>
                  <w:color w:val="auto"/>
                  <w:szCs w:val="24"/>
                  <w:lang w:val="en-US"/>
                </w:rPr>
                <m:t>E=E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r>
                <w:rPr>
                  <w:rFonts w:ascii="Cambria Math" w:hAnsi="Cambria Math"/>
                  <w:color w:val="auto"/>
                  <w:szCs w:val="24"/>
                  <w:lang w:val="en-US"/>
                </w:rPr>
                <m:t xml:space="preserve"> x M</m:t>
              </m:r>
            </m:oMath>
            <w:r w:rsidRPr="002B4D40">
              <w:rPr>
                <w:i/>
                <w:color w:val="auto"/>
                <w:szCs w:val="24"/>
              </w:rPr>
              <w:t xml:space="preserve">                            </w:t>
            </w:r>
            <w:r w:rsidRPr="002B4D40">
              <w:rPr>
                <w:color w:val="auto"/>
                <w:szCs w:val="24"/>
              </w:rPr>
              <w:t xml:space="preserve">                                                                                                                </w:t>
            </w:r>
          </w:p>
        </w:tc>
        <w:tc>
          <w:tcPr>
            <w:tcW w:w="796" w:type="dxa"/>
          </w:tcPr>
          <w:p w14:paraId="3B606075"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20</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Dk4YTdkYmItYjFiMy00OWQxLThlYmYtMDJlNmYzNjgxMDQw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99133954"/>
        <w:placeholder>
          <w:docPart w:val="636B44E39C9F47CCAFF72C5335E3E0E2"/>
        </w:placeholder>
      </w:sdtPr>
      <w:sdtEndPr/>
      <w:sdtContent>
        <w:p w14:paraId="5CBF6133" w14:textId="77777777" w:rsidR="00676B69" w:rsidRPr="002B4D40" w:rsidRDefault="00676B69" w:rsidP="00676B69">
          <w:pPr>
            <w:rPr>
              <w:color w:val="auto"/>
              <w:szCs w:val="24"/>
              <w:lang w:val="en-US"/>
            </w:rPr>
          </w:pPr>
          <w:r w:rsidRPr="002B4D40">
            <w:rPr>
              <w:color w:val="auto"/>
            </w:rPr>
            <w:t>(Mao et al., 2013)</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4D0E13C6" w14:textId="77777777" w:rsidTr="008020C3">
        <w:trPr>
          <w:trHeight w:val="87"/>
        </w:trPr>
        <w:tc>
          <w:tcPr>
            <w:tcW w:w="270" w:type="dxa"/>
          </w:tcPr>
          <w:p w14:paraId="3500D2BF" w14:textId="77777777" w:rsidR="00676B69" w:rsidRPr="002B4D40" w:rsidRDefault="00676B69" w:rsidP="008020C3">
            <w:pPr>
              <w:rPr>
                <w:color w:val="auto"/>
                <w:szCs w:val="24"/>
              </w:rPr>
            </w:pPr>
          </w:p>
        </w:tc>
        <w:tc>
          <w:tcPr>
            <w:tcW w:w="8820" w:type="dxa"/>
          </w:tcPr>
          <w:p w14:paraId="7BA1AE78" w14:textId="77777777" w:rsidR="00676B69" w:rsidRPr="002B4D40" w:rsidRDefault="00E65DC2"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r>
                <w:rPr>
                  <w:rFonts w:ascii="Cambria Math" w:hAnsi="Cambria Math"/>
                  <w:color w:val="auto"/>
                  <w:szCs w:val="24"/>
                  <w:lang w:val="en-US"/>
                </w:rPr>
                <m:t xml:space="preserve">=M x </m:t>
              </m:r>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r>
                <w:rPr>
                  <w:rFonts w:ascii="Cambria Math" w:hAnsi="Cambria Math"/>
                  <w:color w:val="auto"/>
                  <w:szCs w:val="24"/>
                  <w:lang w:val="en-US"/>
                </w:rPr>
                <m:t xml:space="preserve"> (1+</m:t>
              </m:r>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r>
                <w:rPr>
                  <w:rFonts w:ascii="Cambria Math" w:hAnsi="Cambria Math"/>
                  <w:color w:val="auto"/>
                  <w:szCs w:val="24"/>
                  <w:lang w:val="en-US"/>
                </w:rPr>
                <m:t>)</m:t>
              </m:r>
            </m:oMath>
            <w:r w:rsidR="00676B69" w:rsidRPr="002B4D40">
              <w:rPr>
                <w:i/>
                <w:color w:val="auto"/>
                <w:szCs w:val="24"/>
                <w:lang w:val="en-US"/>
              </w:rPr>
              <w:t xml:space="preserve">  </w:t>
            </w:r>
            <w:r w:rsidR="00676B69" w:rsidRPr="002B4D40">
              <w:rPr>
                <w:color w:val="auto"/>
                <w:szCs w:val="24"/>
                <w:lang w:val="en-US"/>
              </w:rPr>
              <w:t xml:space="preserve">                                                                                                                          </w:t>
            </w:r>
          </w:p>
        </w:tc>
        <w:tc>
          <w:tcPr>
            <w:tcW w:w="710" w:type="dxa"/>
          </w:tcPr>
          <w:p w14:paraId="04AF1D9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21</w:t>
            </w:r>
            <w:r w:rsidRPr="002B4D40">
              <w:rPr>
                <w:color w:val="auto"/>
                <w:szCs w:val="24"/>
              </w:rPr>
              <w:fldChar w:fldCharType="end"/>
            </w:r>
            <w:r w:rsidRPr="002B4D40">
              <w:rPr>
                <w:color w:val="auto"/>
                <w:szCs w:val="24"/>
              </w:rPr>
              <w:t>)</w:t>
            </w:r>
          </w:p>
        </w:tc>
      </w:tr>
    </w:tbl>
    <w:p w14:paraId="30197370" w14:textId="77777777" w:rsidR="00676B69" w:rsidRPr="002B4D40" w:rsidRDefault="00676B69" w:rsidP="00676B69">
      <w:pPr>
        <w:rPr>
          <w:color w:val="auto"/>
          <w:szCs w:val="24"/>
          <w:lang w:val="en-US"/>
        </w:rPr>
      </w:pPr>
      <w:r w:rsidRPr="002B4D40">
        <w:rPr>
          <w:color w:val="auto"/>
          <w:szCs w:val="24"/>
          <w:lang w:val="en-US"/>
        </w:rPr>
        <w:t>Where:</w:t>
      </w:r>
    </w:p>
    <w:p w14:paraId="5B6E67BA" w14:textId="77777777" w:rsidR="00676B69" w:rsidRPr="002B4D40" w:rsidRDefault="00676B69" w:rsidP="00676B69">
      <w:pPr>
        <w:rPr>
          <w:color w:val="auto"/>
          <w:szCs w:val="24"/>
          <w:lang w:val="en-US"/>
        </w:rPr>
      </w:pPr>
      <m:oMath>
        <m:r>
          <w:rPr>
            <w:rFonts w:ascii="Cambria Math" w:hAnsi="Cambria Math"/>
            <w:color w:val="auto"/>
            <w:szCs w:val="24"/>
            <w:lang w:val="en-US"/>
          </w:rPr>
          <w:lastRenderedPageBreak/>
          <m:t>E</m:t>
        </m:r>
      </m:oMath>
      <w:r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1</m:t>
            </m:r>
          </m:sub>
        </m:sSub>
      </m:oMath>
      <w:r w:rsidRPr="002B4D40">
        <w:rPr>
          <w:color w:val="auto"/>
          <w:szCs w:val="24"/>
          <w:lang w:val="en-US"/>
        </w:rPr>
        <w:t xml:space="preserve"> and </w:t>
      </w:r>
      <m:oMath>
        <m:r>
          <w:rPr>
            <w:rFonts w:ascii="Cambria Math" w:hAnsi="Cambria Math"/>
            <w:color w:val="auto"/>
            <w:szCs w:val="24"/>
            <w:lang w:val="en-US"/>
          </w:rPr>
          <m:t>EE</m:t>
        </m:r>
        <m:r>
          <w:rPr>
            <w:rFonts w:ascii="Cambria Math" w:hAnsi="Cambria Math"/>
            <w:color w:val="auto"/>
            <w:szCs w:val="24"/>
            <w:vertAlign w:val="subscript"/>
            <w:lang w:val="en-US"/>
          </w:rPr>
          <m:t>m</m:t>
        </m:r>
      </m:oMath>
      <w:r w:rsidRPr="002B4D40">
        <w:rPr>
          <w:color w:val="auto"/>
          <w:szCs w:val="24"/>
          <w:lang w:val="en-US"/>
        </w:rPr>
        <w:tab/>
      </w:r>
      <w:r w:rsidRPr="002B4D40">
        <w:rPr>
          <w:color w:val="auto"/>
          <w:szCs w:val="24"/>
          <w:lang w:val="en-US"/>
        </w:rPr>
        <w:tab/>
        <w:t>Total Embodied energy</w:t>
      </w:r>
    </w:p>
    <w:p w14:paraId="358E34D2" w14:textId="77777777" w:rsidR="00676B69" w:rsidRPr="002B4D40" w:rsidRDefault="00E65DC2"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p</m:t>
            </m:r>
          </m:sub>
        </m:sSub>
      </m:oMath>
      <w:r w:rsidR="00676B69" w:rsidRPr="002B4D40">
        <w:rPr>
          <w:color w:val="auto"/>
          <w:szCs w:val="24"/>
          <w:lang w:val="en-US"/>
        </w:rPr>
        <w:t xml:space="preserve">, </w:t>
      </w: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p</m:t>
            </m:r>
          </m:sup>
        </m:sSup>
      </m:oMath>
      <w:r w:rsidR="00676B69" w:rsidRPr="002B4D40">
        <w:rPr>
          <w:color w:val="auto"/>
          <w:szCs w:val="24"/>
          <w:lang w:val="en-US"/>
        </w:rPr>
        <w:t xml:space="preserve"> and </w:t>
      </w:r>
      <m:oMath>
        <m:sSubSup>
          <m:sSubSupPr>
            <m:ctrlPr>
              <w:rPr>
                <w:rFonts w:ascii="Cambria Math" w:hAnsi="Cambria Math"/>
                <w:i/>
                <w:color w:val="auto"/>
                <w:szCs w:val="24"/>
                <w:lang w:val="en-US"/>
              </w:rPr>
            </m:ctrlPr>
          </m:sSubSupPr>
          <m:e>
            <m:r>
              <w:rPr>
                <w:rFonts w:ascii="Cambria Math" w:hAnsi="Cambria Math"/>
                <w:color w:val="auto"/>
                <w:szCs w:val="24"/>
                <w:lang w:val="en-US"/>
              </w:rPr>
              <m:t>f</m:t>
            </m:r>
          </m:e>
          <m:sub>
            <m:r>
              <w:rPr>
                <w:rFonts w:ascii="Cambria Math" w:hAnsi="Cambria Math"/>
                <w:color w:val="auto"/>
                <w:szCs w:val="24"/>
                <w:lang w:val="en-US"/>
              </w:rPr>
              <m:t>i</m:t>
            </m:r>
          </m:sub>
          <m:sup>
            <m:r>
              <w:rPr>
                <w:rFonts w:ascii="Cambria Math" w:hAnsi="Cambria Math"/>
                <w:color w:val="auto"/>
                <w:szCs w:val="24"/>
                <w:lang w:val="en-US"/>
              </w:rPr>
              <m:t>b</m:t>
            </m:r>
          </m:sup>
        </m:sSubSup>
      </m:oMath>
      <w:r w:rsidR="00676B69" w:rsidRPr="002B4D40">
        <w:rPr>
          <w:color w:val="auto"/>
          <w:szCs w:val="24"/>
          <w:lang w:val="en-US"/>
        </w:rPr>
        <w:tab/>
      </w:r>
      <w:r w:rsidR="00676B69" w:rsidRPr="002B4D40">
        <w:rPr>
          <w:color w:val="auto"/>
          <w:szCs w:val="24"/>
          <w:lang w:val="en-US"/>
        </w:rPr>
        <w:tab/>
        <w:t>Embodied energy factor</w:t>
      </w:r>
    </w:p>
    <w:p w14:paraId="2B8D257F" w14:textId="77777777" w:rsidR="00676B69" w:rsidRPr="002B4D40" w:rsidRDefault="00E65DC2"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ε</m:t>
            </m:r>
          </m:e>
          <m:sub>
            <m:r>
              <w:rPr>
                <w:rFonts w:ascii="Cambria Math" w:hAnsi="Cambria Math"/>
                <w:color w:val="auto"/>
                <w:szCs w:val="24"/>
                <w:lang w:val="en-US"/>
              </w:rPr>
              <m:t>i</m:t>
            </m:r>
          </m:sub>
        </m:sSub>
      </m:oMath>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i/>
          <w:color w:val="auto"/>
          <w:szCs w:val="24"/>
          <w:vertAlign w:val="subscript"/>
          <w:lang w:val="en-US"/>
        </w:rPr>
        <w:tab/>
      </w:r>
      <w:r w:rsidR="00676B69" w:rsidRPr="002B4D40">
        <w:rPr>
          <w:color w:val="auto"/>
          <w:szCs w:val="24"/>
          <w:lang w:val="en-US"/>
        </w:rPr>
        <w:t>Waste factor</w:t>
      </w:r>
    </w:p>
    <w:p w14:paraId="60E43E5E" w14:textId="77777777" w:rsidR="00676B69" w:rsidRPr="00250311" w:rsidRDefault="00676B69" w:rsidP="00676B69">
      <w:pPr>
        <w:rPr>
          <w:szCs w:val="24"/>
          <w:lang w:val="en-US"/>
        </w:rPr>
      </w:pPr>
      <w:r w:rsidRPr="002B4D40">
        <w:rPr>
          <w:color w:val="auto"/>
          <w:szCs w:val="24"/>
          <w:lang w:val="en-US"/>
        </w:rPr>
        <w:t xml:space="preserve">All of them based the formula as depending on mass of the structure and the EE factor since materials generally are better quantified by their mass. The embodied energy factor is expected to take into account the inputs, like </w:t>
      </w:r>
      <w:r w:rsidRPr="00250311">
        <w:rPr>
          <w:szCs w:val="24"/>
          <w:lang w:val="en-US"/>
        </w:rPr>
        <w:t xml:space="preserve">the energy used in raw material extraction, the type of energy used in processing </w:t>
      </w:r>
      <w:proofErr w:type="gramStart"/>
      <w:r w:rsidRPr="00250311">
        <w:rPr>
          <w:szCs w:val="24"/>
          <w:lang w:val="en-US"/>
        </w:rPr>
        <w:t>e.g.</w:t>
      </w:r>
      <w:proofErr w:type="gramEnd"/>
      <w:r w:rsidRPr="00250311">
        <w:rPr>
          <w:szCs w:val="24"/>
          <w:lang w:val="en-US"/>
        </w:rPr>
        <w:t xml:space="preserve"> fuel, transportation of the materials between extraction and processing sites and so on, required in producing the materials. Although, this can differ due to the location, and the database adopted.</w:t>
      </w:r>
    </w:p>
    <w:p w14:paraId="2F39960F"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t>Transportation</w:t>
      </w:r>
    </w:p>
    <w:p w14:paraId="4F3E853B" w14:textId="77777777" w:rsidR="00676B69" w:rsidRPr="00250311" w:rsidRDefault="00676B69" w:rsidP="00676B69">
      <w:pPr>
        <w:rPr>
          <w:szCs w:val="24"/>
          <w:lang w:val="en-US"/>
        </w:rPr>
      </w:pPr>
      <w:r w:rsidRPr="00250311">
        <w:rPr>
          <w:szCs w:val="24"/>
          <w:lang w:val="en-US"/>
        </w:rPr>
        <w:t xml:space="preserve">Transportation of materials and other entities related to building construction is a key part in the life cycle of a building. The overall embodied energy will be reduced by 5-7% if energy from transportation is excluded.  Fuel used by vehicles is the major determinant of energy consumption and emission for the transportation stage, therefore, an accurate calculation will depend on contributors like transportation of materials, </w:t>
      </w:r>
      <w:proofErr w:type="spellStart"/>
      <w:r w:rsidRPr="00250311">
        <w:rPr>
          <w:szCs w:val="24"/>
          <w:lang w:val="en-US"/>
        </w:rPr>
        <w:t>labour</w:t>
      </w:r>
      <w:proofErr w:type="spellEnd"/>
      <w:r w:rsidRPr="00250311">
        <w:rPr>
          <w:szCs w:val="24"/>
          <w:lang w:val="en-US"/>
        </w:rPr>
        <w:t xml:space="preserve">, equipment, and waste, amongst others </w:t>
      </w:r>
      <w:sdt>
        <w:sdtPr>
          <w:rPr>
            <w:color w:val="000000"/>
            <w:szCs w:val="24"/>
            <w:lang w:val="en-US"/>
          </w:rPr>
          <w:tag w:val="MENDELEY_CITATION_v3_eyJjaXRhdGlvbklEIjoiTUVOREVMRVlfQ0lUQVRJT05fYWUwZDBjMDUtYjcxZS00YjFiLTg5MTctM2E2Nzg3NmM4MzM3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202047991"/>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w:t>
      </w:r>
    </w:p>
    <w:p w14:paraId="2C8A02B9" w14:textId="77777777" w:rsidR="00676B69" w:rsidRPr="00250311" w:rsidRDefault="00676B69" w:rsidP="00676B69">
      <w:pPr>
        <w:rPr>
          <w:szCs w:val="24"/>
          <w:lang w:val="en-US"/>
        </w:rPr>
      </w:pPr>
      <w:proofErr w:type="gramStart"/>
      <w:r w:rsidRPr="00250311">
        <w:rPr>
          <w:szCs w:val="24"/>
          <w:lang w:val="en-US"/>
        </w:rPr>
        <w:t>Although,</w:t>
      </w:r>
      <w:proofErr w:type="gramEnd"/>
      <w:r w:rsidRPr="00250311">
        <w:rPr>
          <w:szCs w:val="24"/>
          <w:lang w:val="en-US"/>
        </w:rPr>
        <w:t xml:space="preserve"> </w:t>
      </w:r>
      <w:proofErr w:type="spellStart"/>
      <w:r w:rsidRPr="00FD2942">
        <w:rPr>
          <w:szCs w:val="24"/>
          <w:lang w:val="en-US"/>
        </w:rPr>
        <w:t>Nassen</w:t>
      </w:r>
      <w:proofErr w:type="spellEnd"/>
      <w:r w:rsidRPr="00FD2942">
        <w:rPr>
          <w:szCs w:val="24"/>
          <w:lang w:val="en-US"/>
        </w:rPr>
        <w:t xml:space="preserve"> </w:t>
      </w:r>
      <w:r w:rsidRPr="00FD2942">
        <w:rPr>
          <w:i/>
          <w:szCs w:val="24"/>
          <w:lang w:val="en-US"/>
        </w:rPr>
        <w:t>et al</w:t>
      </w:r>
      <w:r w:rsidRPr="00250311">
        <w:rPr>
          <w:szCs w:val="24"/>
          <w:lang w:val="en-US"/>
        </w:rPr>
        <w:t xml:space="preserve">. </w:t>
      </w:r>
      <w:sdt>
        <w:sdtPr>
          <w:rPr>
            <w:color w:val="000000"/>
            <w:szCs w:val="24"/>
            <w:lang w:val="en-US"/>
          </w:rPr>
          <w:tag w:val="MENDELEY_CITATION_v3_eyJjaXRhdGlvbklEIjoiTUVOREVMRVlfQ0lUQVRJT05fMjEyMjVkZTMtZGM0ZC00NjFiLThlMTQtMjEyYzlkOTJhYjBhIiwiY2l0YXRpb25JdGVtcyI6W3siaWQiOiI3M2Y1NTMxNS05ODVjLTU2ZDEtYmUzNi1lNmUzOThhODVjNzg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czZjU1MzE1LTk4NWMtNTZkMS1iZTM2LWU2ZTM5OGE4NWM3OCIsImlzc3VlIjoiT2N0b2JlciAyMDE2IiwiaXNzdWVkIjp7ImRhdGUtcGFydHMiOltbIjIwMTciXV19LCJwYWdlIjoiMzkwLTQxMy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UzYjEzNTYwLTcyZDktNDI3Ni04ZGIwLTJhMDU4YTRhN2EzNCJdLCJpc1RlbXBvcmFyeSI6ZmFsc2UsImxlZ2FjeURlc2t0b3BJZCI6IjUzYjEzNTYwLTcyZDktNDI3Ni04ZGIwLTJhMDU4YTRhN2EzNCJ9XSwicHJvcGVydGllcyI6eyJub3RlSW5kZXgiOjB9LCJpc0VkaXRlZCI6ZmFsc2UsIm1hbnVhbE92ZXJyaWRlIjp7ImNpdGVwcm9jVGV4dCI6IihEaXhpdCAyMDE3YSkiLCJpc01hbnVhbGx5T3ZlcnJpZGRlbiI6dHJ1ZSwibWFudWFsT3ZlcnJpZGVUZXh0IjoiKERpeGl0LCAyMDE3YSkifX0="/>
          <w:id w:val="-1951011930"/>
          <w:placeholder>
            <w:docPart w:val="636B44E39C9F47CCAFF72C5335E3E0E2"/>
          </w:placeholder>
        </w:sdtPr>
        <w:sdtEndPr>
          <w:rPr>
            <w:szCs w:val="18"/>
            <w:lang w:val="en-GB"/>
          </w:rPr>
        </w:sdtEndPr>
        <w:sdtContent>
          <w:r w:rsidRPr="00CE7064">
            <w:rPr>
              <w:color w:val="000000"/>
            </w:rPr>
            <w:t>(Dixit, 2017a)</w:t>
          </w:r>
        </w:sdtContent>
      </w:sdt>
      <w:r w:rsidRPr="00250311">
        <w:rPr>
          <w:szCs w:val="24"/>
          <w:lang w:val="en-US"/>
        </w:rPr>
        <w:t xml:space="preserve"> mentioned that using only distances on map to calculate transportation energy does not accurately give the transportation embodied energy as the energy depend on other factors other than distances like the type and size of vehicle used and the weight of what is being transported amongst others. However, getting these factors may not be always easy. Therefore, the distance is predicted by considering the amount of the materials being carried </w:t>
      </w:r>
      <w:sdt>
        <w:sdtPr>
          <w:rPr>
            <w:color w:val="000000"/>
            <w:szCs w:val="24"/>
            <w:lang w:val="en-US"/>
          </w:rPr>
          <w:tag w:val="MENDELEY_CITATION_v3_eyJjaXRhdGlvbklEIjoiTUVOREVMRVlfQ0lUQVRJT05fMDQyN2RkYmEtM2UxOS00N2Y2LWE3ZWMtOTU3NzUxNjhhNjcy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ZmFsc2UsIm1hbnVhbE92ZXJyaWRlVGV4dCI6IiJ9fQ=="/>
          <w:id w:val="-102263941"/>
          <w:placeholder>
            <w:docPart w:val="636B44E39C9F47CCAFF72C5335E3E0E2"/>
          </w:placeholder>
        </w:sdtPr>
        <w:sdtEndPr>
          <w:rPr>
            <w:szCs w:val="18"/>
            <w:lang w:val="en-GB"/>
          </w:rPr>
        </w:sdtEndPr>
        <w:sdtContent>
          <w:r w:rsidRPr="00CE7064">
            <w:rPr>
              <w:color w:val="000000"/>
            </w:rPr>
            <w:t>(Zhou, Azar 2018)</w:t>
          </w:r>
        </w:sdtContent>
      </w:sdt>
      <w:r w:rsidRPr="00250311">
        <w:rPr>
          <w:szCs w:val="24"/>
          <w:lang w:val="en-US"/>
        </w:rPr>
        <w:t>.</w:t>
      </w:r>
    </w:p>
    <w:p w14:paraId="45974853" w14:textId="77777777" w:rsidR="00676B69" w:rsidRPr="002B4D40" w:rsidRDefault="00676B69" w:rsidP="00676B69">
      <w:pPr>
        <w:rPr>
          <w:color w:val="auto"/>
          <w:szCs w:val="24"/>
          <w:lang w:val="en-US"/>
        </w:rPr>
      </w:pPr>
      <w:r w:rsidRPr="00250311">
        <w:rPr>
          <w:szCs w:val="24"/>
          <w:lang w:val="en-US"/>
        </w:rPr>
        <w:t xml:space="preserve">All the journals as mentioned before also considered transportation in their estimation of EE. </w:t>
      </w:r>
      <w:r w:rsidRPr="002B4D40">
        <w:rPr>
          <w:color w:val="auto"/>
          <w:szCs w:val="24"/>
          <w:lang w:val="en-US"/>
        </w:rPr>
        <w:t>The expressions used in the order as before are:</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76C5093F" w14:textId="77777777" w:rsidTr="008020C3">
        <w:tc>
          <w:tcPr>
            <w:tcW w:w="270" w:type="dxa"/>
          </w:tcPr>
          <w:p w14:paraId="57BE7F2D" w14:textId="77777777" w:rsidR="00676B69" w:rsidRPr="002B4D40" w:rsidRDefault="00676B69" w:rsidP="008020C3">
            <w:pPr>
              <w:rPr>
                <w:color w:val="auto"/>
                <w:szCs w:val="24"/>
              </w:rPr>
            </w:pPr>
          </w:p>
        </w:tc>
        <w:tc>
          <w:tcPr>
            <w:tcW w:w="8820" w:type="dxa"/>
          </w:tcPr>
          <w:p w14:paraId="4221D82F" w14:textId="77777777" w:rsidR="00676B69" w:rsidRPr="001C5E49" w:rsidRDefault="00676B69" w:rsidP="008020C3">
            <w:pPr>
              <w:pStyle w:val="Caption"/>
              <w:jc w:val="left"/>
              <w:rPr>
                <w:color w:val="auto"/>
                <w:szCs w:val="24"/>
              </w:rPr>
            </w:pPr>
            <w:r w:rsidRPr="001C5E49">
              <w:rPr>
                <w:color w:val="auto"/>
                <w:szCs w:val="24"/>
              </w:rPr>
              <w:t xml:space="preserve"> </w:t>
            </w:r>
            <m:oMath>
              <m:sSub>
                <m:sSubPr>
                  <m:ctrlPr>
                    <w:rPr>
                      <w:rFonts w:ascii="Cambria Math" w:hAnsi="Cambria Math"/>
                      <w:color w:val="auto"/>
                      <w:szCs w:val="24"/>
                      <w:lang w:val="fr-FR"/>
                    </w:rPr>
                  </m:ctrlPr>
                </m:sSubPr>
                <m:e>
                  <m: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rPr>
                <m:t>=1.66</m:t>
              </m:r>
              <m:nary>
                <m:naryPr>
                  <m:chr m:val="∑"/>
                  <m:limLoc m:val="undOvr"/>
                  <m:supHide m:val="1"/>
                  <m:ctrlPr>
                    <w:rPr>
                      <w:rFonts w:ascii="Cambria Math" w:hAnsi="Cambria Math"/>
                      <w:color w:val="auto"/>
                      <w:szCs w:val="24"/>
                      <w:lang w:val="en-US"/>
                    </w:rPr>
                  </m:ctrlPr>
                </m:naryPr>
                <m:sub>
                  <m:r>
                    <w:rPr>
                      <w:rFonts w:ascii="Cambria Math" w:hAnsi="Cambria Math"/>
                      <w:color w:val="auto"/>
                      <w:szCs w:val="24"/>
                      <w:lang w:val="en-US"/>
                    </w:rPr>
                    <m:t>i</m:t>
                  </m:r>
                </m:sub>
                <m:sup/>
                <m:e>
                  <m:sSub>
                    <m:sSubPr>
                      <m:ctrlPr>
                        <w:rPr>
                          <w:rFonts w:ascii="Cambria Math" w:hAnsi="Cambria Math"/>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EE</m:t>
                      </m:r>
                    </m:e>
                    <m:sub>
                      <m:r>
                        <w:rPr>
                          <w:rFonts w:ascii="Cambria Math" w:hAnsi="Cambria Math"/>
                          <w:color w:val="auto"/>
                          <w:szCs w:val="24"/>
                          <w:lang w:val="en-US"/>
                        </w:rPr>
                        <m:t>i</m:t>
                      </m:r>
                    </m:sub>
                  </m:sSub>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i</m:t>
                      </m:r>
                    </m:sub>
                  </m:sSub>
                  <m:r>
                    <w:rPr>
                      <w:rFonts w:ascii="Cambria Math" w:hAnsi="Cambria Math"/>
                      <w:color w:val="auto"/>
                      <w:szCs w:val="24"/>
                    </w:rPr>
                    <m:t>+</m:t>
                  </m:r>
                  <m:r>
                    <w:rPr>
                      <w:rFonts w:ascii="Cambria Math" w:hAnsi="Cambria Math"/>
                      <w:color w:val="auto"/>
                      <w:szCs w:val="24"/>
                      <w:lang w:val="en-US"/>
                    </w:rPr>
                    <m:t>n</m:t>
                  </m:r>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e>
              </m:nary>
            </m:oMath>
            <w:r w:rsidRPr="001C5E49">
              <w:rPr>
                <w:color w:val="auto"/>
                <w:szCs w:val="24"/>
              </w:rPr>
              <w:t xml:space="preserve">  </w:t>
            </w:r>
          </w:p>
        </w:tc>
        <w:tc>
          <w:tcPr>
            <w:tcW w:w="796" w:type="dxa"/>
          </w:tcPr>
          <w:p w14:paraId="276F6010"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22</w:t>
            </w:r>
            <w:r w:rsidRPr="002B4D40">
              <w:rPr>
                <w:color w:val="auto"/>
                <w:szCs w:val="24"/>
              </w:rPr>
              <w:fldChar w:fldCharType="end"/>
            </w:r>
            <w:r w:rsidRPr="002B4D40">
              <w:rPr>
                <w:color w:val="auto"/>
                <w:szCs w:val="24"/>
              </w:rPr>
              <w:t>)</w:t>
            </w:r>
          </w:p>
        </w:tc>
      </w:tr>
      <w:tr w:rsidR="00676B69" w:rsidRPr="002B4D40" w14:paraId="07CA4364" w14:textId="77777777" w:rsidTr="008020C3">
        <w:tc>
          <w:tcPr>
            <w:tcW w:w="270" w:type="dxa"/>
          </w:tcPr>
          <w:p w14:paraId="0000A203" w14:textId="77777777" w:rsidR="00676B69" w:rsidRPr="002B4D40" w:rsidRDefault="00676B69" w:rsidP="008020C3">
            <w:pPr>
              <w:rPr>
                <w:color w:val="auto"/>
                <w:szCs w:val="24"/>
              </w:rPr>
            </w:pPr>
          </w:p>
        </w:tc>
        <w:tc>
          <w:tcPr>
            <w:tcW w:w="8820" w:type="dxa"/>
          </w:tcPr>
          <w:p w14:paraId="335404C3" w14:textId="77777777" w:rsidR="00676B69" w:rsidRPr="002B4D40" w:rsidRDefault="00E65DC2" w:rsidP="008020C3">
            <w:pPr>
              <w:rPr>
                <w:color w:val="auto"/>
                <w:szCs w:val="24"/>
                <w:vertAlign w:val="subscript"/>
                <w:lang w:val="en-US"/>
              </w:rPr>
            </w:pPr>
            <m:oMath>
              <m:sSub>
                <m:sSubPr>
                  <m:ctrlPr>
                    <w:rPr>
                      <w:rFonts w:ascii="Cambria Math" w:hAnsi="Cambria Math"/>
                      <w:color w:val="auto"/>
                      <w:szCs w:val="24"/>
                      <w:lang w:val="en-US"/>
                    </w:rPr>
                  </m:ctrlPr>
                </m:sSubPr>
                <m:e>
                  <m:sSub>
                    <m:sSubPr>
                      <m:ctrlPr>
                        <w:rPr>
                          <w:rFonts w:ascii="Cambria Math" w:hAnsi="Cambria Math"/>
                          <w:i/>
                          <w:iCs/>
                          <w:color w:val="auto"/>
                          <w:szCs w:val="24"/>
                          <w:lang w:val="fr-FR"/>
                        </w:rPr>
                      </m:ctrlPr>
                    </m:sSubPr>
                    <m:e>
                      <m:r>
                        <m:rPr>
                          <m:sty m:val="p"/>
                        </m:rPr>
                        <w:rPr>
                          <w:rFonts w:ascii="Cambria Math" w:hAnsi="Cambria Math"/>
                          <w:color w:val="auto"/>
                          <w:szCs w:val="24"/>
                        </w:rPr>
                        <m:t>E</m:t>
                      </m:r>
                    </m:e>
                    <m:sub>
                      <m:r>
                        <w:rPr>
                          <w:rFonts w:ascii="Cambria Math" w:hAnsi="Cambria Math"/>
                          <w:color w:val="auto"/>
                          <w:szCs w:val="24"/>
                          <w:lang w:val="fr-FR"/>
                        </w:rPr>
                        <m:t>T</m:t>
                      </m:r>
                    </m:sub>
                  </m:sSub>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m:rPr>
                  <m:sty m:val="p"/>
                </m:rPr>
                <w:rPr>
                  <w:rFonts w:ascii="Cambria Math" w:hAnsi="Cambria Math"/>
                  <w:color w:val="auto"/>
                  <w:szCs w:val="24"/>
                  <w:lang w:val="en-US"/>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m:t>
              </m:r>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new</m:t>
                  </m:r>
                </m:sub>
              </m:sSub>
            </m:oMath>
            <w:r w:rsidR="00676B69" w:rsidRPr="002B4D40">
              <w:rPr>
                <w:color w:val="auto"/>
                <w:szCs w:val="24"/>
                <w:lang w:val="en-US"/>
              </w:rPr>
              <w:t xml:space="preserve"> </w:t>
            </w:r>
          </w:p>
        </w:tc>
        <w:tc>
          <w:tcPr>
            <w:tcW w:w="796" w:type="dxa"/>
          </w:tcPr>
          <w:p w14:paraId="3947851C"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23</w:t>
            </w:r>
            <w:r w:rsidRPr="002B4D40">
              <w:rPr>
                <w:color w:val="auto"/>
                <w:szCs w:val="24"/>
              </w:rPr>
              <w:fldChar w:fldCharType="end"/>
            </w:r>
            <w:r w:rsidRPr="002B4D40">
              <w:rPr>
                <w:color w:val="auto"/>
                <w:szCs w:val="24"/>
              </w:rPr>
              <w:t>)</w:t>
            </w:r>
          </w:p>
        </w:tc>
      </w:tr>
      <w:tr w:rsidR="00676B69" w:rsidRPr="002B4D40" w14:paraId="76F99AE5" w14:textId="77777777" w:rsidTr="008020C3">
        <w:tc>
          <w:tcPr>
            <w:tcW w:w="270" w:type="dxa"/>
          </w:tcPr>
          <w:p w14:paraId="7587F9FD" w14:textId="77777777" w:rsidR="00676B69" w:rsidRPr="002B4D40" w:rsidRDefault="00676B69" w:rsidP="008020C3">
            <w:pPr>
              <w:rPr>
                <w:color w:val="auto"/>
                <w:szCs w:val="24"/>
              </w:rPr>
            </w:pPr>
          </w:p>
        </w:tc>
        <w:tc>
          <w:tcPr>
            <w:tcW w:w="8820" w:type="dxa"/>
          </w:tcPr>
          <w:p w14:paraId="7C8E549E" w14:textId="77777777" w:rsidR="00676B69" w:rsidRPr="002B4D40" w:rsidRDefault="00E65DC2"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T</m:t>
                  </m:r>
                </m:sub>
              </m:sSub>
              <m:r>
                <w:rPr>
                  <w:rFonts w:ascii="Cambria Math" w:hAnsi="Cambria Math"/>
                  <w:color w:val="auto"/>
                  <w:szCs w:val="24"/>
                  <w:lang w:val="fr-FR"/>
                </w:rPr>
                <m:t>=</m:t>
              </m:r>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r>
                <w:rPr>
                  <w:rFonts w:ascii="Cambria Math" w:hAnsi="Cambria Math"/>
                  <w:color w:val="auto"/>
                  <w:szCs w:val="24"/>
                  <w:lang w:val="fr-FR"/>
                </w:rPr>
                <m:t>(</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 xml:space="preserve">)                                                                                                                                        </w:t>
            </w:r>
          </w:p>
        </w:tc>
        <w:tc>
          <w:tcPr>
            <w:tcW w:w="796" w:type="dxa"/>
          </w:tcPr>
          <w:p w14:paraId="7B513F62"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24</w:t>
            </w:r>
            <w:r w:rsidRPr="002B4D40">
              <w:rPr>
                <w:color w:val="auto"/>
                <w:szCs w:val="24"/>
              </w:rPr>
              <w:fldChar w:fldCharType="end"/>
            </w:r>
            <w:r w:rsidRPr="002B4D40">
              <w:rPr>
                <w:color w:val="auto"/>
                <w:szCs w:val="24"/>
              </w:rPr>
              <w:t>)</w:t>
            </w:r>
          </w:p>
        </w:tc>
      </w:tr>
      <w:tr w:rsidR="00676B69" w:rsidRPr="002B4D40" w14:paraId="7A53A0D2" w14:textId="77777777" w:rsidTr="008020C3">
        <w:tc>
          <w:tcPr>
            <w:tcW w:w="270" w:type="dxa"/>
          </w:tcPr>
          <w:p w14:paraId="60B82C9D" w14:textId="77777777" w:rsidR="00676B69" w:rsidRPr="002B4D40" w:rsidRDefault="00676B69" w:rsidP="008020C3">
            <w:pPr>
              <w:rPr>
                <w:rFonts w:cstheme="minorHAnsi"/>
                <w:color w:val="auto"/>
                <w:szCs w:val="24"/>
              </w:rPr>
            </w:pPr>
          </w:p>
        </w:tc>
        <w:tc>
          <w:tcPr>
            <w:tcW w:w="8820" w:type="dxa"/>
          </w:tcPr>
          <w:p w14:paraId="149472C2" w14:textId="77777777" w:rsidR="00676B69" w:rsidRPr="002B4D40" w:rsidRDefault="00E65DC2" w:rsidP="008020C3">
            <w:pPr>
              <w:rPr>
                <w:color w:val="auto"/>
                <w:szCs w:val="24"/>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w:rPr>
                      <w:rFonts w:ascii="Cambria Math" w:hAnsi="Cambria Math"/>
                      <w:color w:val="auto"/>
                      <w:szCs w:val="24"/>
                      <w:lang w:val="fr-FR"/>
                    </w:rPr>
                    <m:t>2</m:t>
                  </m:r>
                </m:sub>
              </m:sSub>
              <m:r>
                <w:rPr>
                  <w:rFonts w:ascii="Cambria Math" w:hAnsi="Cambria Math"/>
                  <w:color w:val="auto"/>
                  <w:szCs w:val="24"/>
                  <w:lang w:val="fr-FR"/>
                </w:rPr>
                <m:t>=</m:t>
              </m:r>
              <m:nary>
                <m:naryPr>
                  <m:chr m:val="∑"/>
                  <m:limLoc m:val="undOvr"/>
                  <m:subHide m:val="1"/>
                  <m:supHide m:val="1"/>
                  <m:ctrlPr>
                    <w:rPr>
                      <w:rFonts w:ascii="Cambria Math" w:hAnsi="Cambria Math"/>
                      <w:color w:val="auto"/>
                      <w:szCs w:val="24"/>
                      <w:lang w:val="en-US"/>
                    </w:rPr>
                  </m:ctrlPr>
                </m:naryPr>
                <m:sub/>
                <m:sup/>
                <m:e>
                  <m:f>
                    <m:fPr>
                      <m:ctrlPr>
                        <w:rPr>
                          <w:rFonts w:ascii="Cambria Math" w:hAnsi="Cambria Math"/>
                          <w:color w:val="auto"/>
                          <w:szCs w:val="24"/>
                          <w:lang w:val="en-US"/>
                        </w:rPr>
                      </m:ctrlPr>
                    </m:fPr>
                    <m:num>
                      <m:sSub>
                        <m:sSubPr>
                          <m:ctrlPr>
                            <w:rPr>
                              <w:rFonts w:ascii="Cambria Math" w:hAnsi="Cambria Math"/>
                              <w:i/>
                              <w:color w:val="auto"/>
                              <w:szCs w:val="24"/>
                              <w:lang w:val="en-US"/>
                            </w:rPr>
                          </m:ctrlPr>
                        </m:sSubPr>
                        <m:e>
                          <m:r>
                            <w:rPr>
                              <w:rFonts w:ascii="Cambria Math" w:hAnsi="Cambria Math"/>
                              <w:color w:val="auto"/>
                              <w:szCs w:val="24"/>
                              <w:lang w:val="en-US"/>
                            </w:rPr>
                            <m:t>M</m:t>
                          </m:r>
                        </m:e>
                        <m:sub>
                          <m:r>
                            <w:rPr>
                              <w:rFonts w:ascii="Cambria Math" w:hAnsi="Cambria Math"/>
                              <w:color w:val="auto"/>
                              <w:szCs w:val="24"/>
                              <w:lang w:val="en-US"/>
                            </w:rPr>
                            <m:t>j</m:t>
                          </m:r>
                        </m:sub>
                      </m:sSub>
                      <m:r>
                        <w:rPr>
                          <w:rFonts w:ascii="Cambria Math" w:hAnsi="Cambria Math"/>
                          <w:color w:val="auto"/>
                          <w:szCs w:val="24"/>
                          <w:lang w:val="en-US"/>
                        </w:rPr>
                        <m:t xml:space="preserve"> L </m:t>
                      </m:r>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num>
                    <m:den>
                      <m:r>
                        <m:rPr>
                          <m:sty m:val="p"/>
                        </m:rPr>
                        <w:rPr>
                          <w:rFonts w:ascii="Cambria Math" w:hAnsi="Cambria Math"/>
                          <w:color w:val="auto"/>
                          <w:szCs w:val="24"/>
                          <w:lang w:val="en-US"/>
                        </w:rPr>
                        <m:t>1000</m:t>
                      </m:r>
                    </m:den>
                  </m:f>
                </m:e>
              </m:nary>
            </m:oMath>
            <w:r w:rsidR="00676B69" w:rsidRPr="002B4D40">
              <w:rPr>
                <w:color w:val="auto"/>
                <w:szCs w:val="24"/>
                <w:lang w:val="en-US"/>
              </w:rPr>
              <w:t xml:space="preserve">                                                                                                             </w:t>
            </w:r>
          </w:p>
        </w:tc>
        <w:tc>
          <w:tcPr>
            <w:tcW w:w="796" w:type="dxa"/>
          </w:tcPr>
          <w:p w14:paraId="1E032949"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25</w:t>
            </w:r>
            <w:r w:rsidRPr="002B4D40">
              <w:rPr>
                <w:color w:val="auto"/>
                <w:szCs w:val="24"/>
              </w:rPr>
              <w:fldChar w:fldCharType="end"/>
            </w:r>
            <w:r w:rsidRPr="002B4D40">
              <w:rPr>
                <w:color w:val="auto"/>
                <w:szCs w:val="24"/>
              </w:rPr>
              <w:t>)</w:t>
            </w:r>
          </w:p>
        </w:tc>
      </w:tr>
    </w:tbl>
    <w:p w14:paraId="754D872E" w14:textId="77777777" w:rsidR="00676B69" w:rsidRPr="002B4D40" w:rsidRDefault="00676B69" w:rsidP="00676B69">
      <w:pPr>
        <w:pStyle w:val="Caption"/>
        <w:jc w:val="both"/>
        <w:rPr>
          <w:color w:val="auto"/>
          <w:szCs w:val="24"/>
          <w:lang w:val="en-US"/>
        </w:rPr>
      </w:pPr>
    </w:p>
    <w:p w14:paraId="3A47E952" w14:textId="77777777" w:rsidR="00676B69" w:rsidRPr="002B4D40" w:rsidRDefault="00676B69" w:rsidP="00676B69">
      <w:pPr>
        <w:rPr>
          <w:color w:val="auto"/>
          <w:lang w:val="fr-FR"/>
        </w:rPr>
      </w:pPr>
      <w:proofErr w:type="spellStart"/>
      <w:proofErr w:type="gramStart"/>
      <w:r w:rsidRPr="002B4D40">
        <w:rPr>
          <w:color w:val="auto"/>
          <w:lang w:val="fr-FR"/>
        </w:rPr>
        <w:t>Where</w:t>
      </w:r>
      <w:proofErr w:type="spellEnd"/>
      <w:r w:rsidRPr="002B4D40">
        <w:rPr>
          <w:color w:val="auto"/>
          <w:lang w:val="fr-FR"/>
        </w:rPr>
        <w:t>:</w:t>
      </w:r>
      <w:proofErr w:type="gramEnd"/>
    </w:p>
    <w:p w14:paraId="73CEC122" w14:textId="77777777" w:rsidR="00676B69" w:rsidRPr="002B4D40" w:rsidRDefault="00E65DC2" w:rsidP="00676B69">
      <w:pPr>
        <w:rPr>
          <w:color w:val="auto"/>
          <w:lang w:val="fr-FR"/>
        </w:rPr>
      </w:pP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2</m:t>
            </m:r>
          </m:sub>
        </m:sSub>
      </m:oMath>
      <w:r w:rsidR="00676B69" w:rsidRPr="002B4D40">
        <w:rPr>
          <w:color w:val="auto"/>
          <w:vertAlign w:val="subscript"/>
          <w:lang w:val="fr-FR"/>
        </w:rPr>
        <w:t xml:space="preserve">, </w:t>
      </w:r>
      <m:oMath>
        <m:sSub>
          <m:sSubPr>
            <m:ctrlPr>
              <w:rPr>
                <w:rFonts w:ascii="Cambria Math" w:hAnsi="Cambria Math"/>
                <w:i/>
                <w:iCs/>
                <w:color w:val="auto"/>
                <w:szCs w:val="24"/>
                <w:lang w:val="fr-FR"/>
              </w:rPr>
            </m:ctrlPr>
          </m:sSubPr>
          <m:e>
            <m:r>
              <m:rPr>
                <m:sty m:val="p"/>
              </m:rPr>
              <w:rPr>
                <w:rFonts w:ascii="Cambria Math" w:hAnsi="Cambria Math"/>
                <w:color w:val="auto"/>
                <w:szCs w:val="24"/>
                <w:lang w:val="fr-FR"/>
              </w:rPr>
              <m:t>E</m:t>
            </m:r>
          </m:e>
          <m:sub>
            <m:r>
              <m:rPr>
                <m:sty m:val="p"/>
              </m:rPr>
              <w:rPr>
                <w:rFonts w:ascii="Cambria Math" w:hAnsi="Cambria Math"/>
                <w:color w:val="auto"/>
                <w:szCs w:val="24"/>
                <w:lang w:val="fr-FR"/>
              </w:rPr>
              <m:t>T</m:t>
            </m:r>
          </m:sub>
        </m:sSub>
      </m:oMath>
      <w:r w:rsidR="00676B69" w:rsidRPr="002B4D40">
        <w:rPr>
          <w:color w:val="auto"/>
          <w:lang w:val="fr-FR"/>
        </w:rPr>
        <w:tab/>
      </w:r>
      <w:r w:rsidR="00676B69" w:rsidRPr="002B4D40">
        <w:rPr>
          <w:color w:val="auto"/>
          <w:lang w:val="fr-FR"/>
        </w:rPr>
        <w:tab/>
        <w:t>Transportation energy</w:t>
      </w:r>
    </w:p>
    <w:p w14:paraId="5DD42717" w14:textId="77777777" w:rsidR="00676B69" w:rsidRPr="002B4D40" w:rsidRDefault="00E65DC2" w:rsidP="00676B69">
      <w:pPr>
        <w:rPr>
          <w:color w:val="auto"/>
          <w:szCs w:val="24"/>
          <w:lang w:val="en-US"/>
        </w:rPr>
      </w:pPr>
      <m:oMath>
        <m:sSub>
          <m:sSubPr>
            <m:ctrlPr>
              <w:rPr>
                <w:rFonts w:ascii="Cambria Math" w:hAnsi="Cambria Math"/>
                <w:i/>
                <w:iCs/>
                <w:color w:val="auto"/>
                <w:szCs w:val="24"/>
                <w:lang w:val="fr-FR"/>
              </w:rPr>
            </m:ctrlPr>
          </m:sSubPr>
          <m:e>
            <m:r>
              <w:rPr>
                <w:rFonts w:ascii="Cambria Math" w:hAnsi="Cambria Math"/>
                <w:color w:val="auto"/>
                <w:szCs w:val="24"/>
                <w:lang w:val="fr-FR"/>
              </w:rPr>
              <m:t>EE</m:t>
            </m:r>
          </m:e>
          <m:sub>
            <m:r>
              <w:rPr>
                <w:rFonts w:ascii="Cambria Math" w:hAnsi="Cambria Math"/>
                <w:color w:val="auto"/>
                <w:szCs w:val="24"/>
                <w:lang w:val="fr-FR"/>
              </w:rPr>
              <m:t>i</m:t>
            </m:r>
          </m:sub>
        </m:sSub>
      </m:oMath>
      <w:r w:rsidR="00676B69" w:rsidRPr="002B4D40">
        <w:rPr>
          <w:color w:val="auto"/>
          <w:szCs w:val="24"/>
          <w:lang w:val="en-US"/>
        </w:rPr>
        <w:t xml:space="preserve">, </w:t>
      </w:r>
      <m:oMath>
        <m:sSup>
          <m:sSupPr>
            <m:ctrlPr>
              <w:rPr>
                <w:rFonts w:ascii="Cambria Math" w:hAnsi="Cambria Math"/>
                <w:i/>
                <w:iCs/>
                <w:color w:val="auto"/>
                <w:szCs w:val="24"/>
                <w:lang w:val="fr-FR"/>
              </w:rPr>
            </m:ctrlPr>
          </m:sSupPr>
          <m:e>
            <m:r>
              <w:rPr>
                <w:rFonts w:ascii="Cambria Math" w:hAnsi="Cambria Math"/>
                <w:color w:val="auto"/>
                <w:szCs w:val="24"/>
                <w:lang w:val="fr-FR"/>
              </w:rPr>
              <m:t>EC</m:t>
            </m:r>
          </m:e>
          <m:sup>
            <m:r>
              <w:rPr>
                <w:rFonts w:ascii="Cambria Math" w:hAnsi="Cambria Math"/>
                <w:color w:val="auto"/>
                <w:szCs w:val="24"/>
                <w:lang w:val="fr-FR"/>
              </w:rPr>
              <m:t>T</m:t>
            </m:r>
          </m:sup>
        </m:sSup>
      </m:oMath>
      <w:r w:rsidR="00676B69" w:rsidRPr="002B4D40">
        <w:rPr>
          <w:color w:val="auto"/>
          <w:szCs w:val="24"/>
          <w:vertAlign w:val="subscript"/>
          <w:lang w:val="en-US"/>
        </w:rPr>
        <w:t>,</w:t>
      </w:r>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I</m:t>
            </m:r>
          </m:e>
          <m:sub>
            <m:r>
              <w:rPr>
                <w:rFonts w:ascii="Cambria Math" w:hAnsi="Cambria Math"/>
                <w:color w:val="auto"/>
                <w:szCs w:val="24"/>
                <w:lang w:val="en-US"/>
              </w:rPr>
              <m:t>T</m:t>
            </m:r>
          </m:sub>
        </m:sSub>
      </m:oMath>
      <w:r w:rsidR="00676B69" w:rsidRPr="002B4D40">
        <w:rPr>
          <w:color w:val="auto"/>
          <w:szCs w:val="24"/>
          <w:lang w:val="en-US"/>
        </w:rPr>
        <w:t xml:space="preserve">, </w:t>
      </w: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k</m:t>
            </m:r>
          </m:sub>
        </m:sSub>
      </m:oMath>
      <w:r w:rsidR="00676B69" w:rsidRPr="002B4D40">
        <w:rPr>
          <w:color w:val="auto"/>
          <w:szCs w:val="24"/>
          <w:vertAlign w:val="subscript"/>
          <w:lang w:val="en-US"/>
        </w:rPr>
        <w:tab/>
      </w:r>
      <w:r w:rsidR="00676B69" w:rsidRPr="002B4D40">
        <w:rPr>
          <w:color w:val="auto"/>
          <w:szCs w:val="24"/>
          <w:lang w:val="en-US"/>
        </w:rPr>
        <w:t>Consumption factor for transportation</w:t>
      </w:r>
    </w:p>
    <w:p w14:paraId="2EEC935E" w14:textId="77777777" w:rsidR="00676B69" w:rsidRPr="002B4D40" w:rsidRDefault="00E65DC2"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E</m:t>
            </m:r>
          </m:e>
          <m:sub>
            <m:r>
              <w:rPr>
                <w:rFonts w:ascii="Cambria Math" w:hAnsi="Cambria Math"/>
                <w:color w:val="auto"/>
                <w:szCs w:val="24"/>
                <w:lang w:val="en-US"/>
              </w:rPr>
              <m:t>LP</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Consumption factor during loading and unloading</w:t>
      </w:r>
    </w:p>
    <w:p w14:paraId="44DE5A36" w14:textId="77777777" w:rsidR="00676B69" w:rsidRPr="002B4D40" w:rsidRDefault="00E65DC2" w:rsidP="00676B69">
      <w:pPr>
        <w:rPr>
          <w:iCs/>
          <w:color w:val="auto"/>
          <w:szCs w:val="24"/>
          <w:lang w:val="en-US"/>
        </w:rPr>
      </w:pPr>
      <m:oMath>
        <m:sSub>
          <m:sSubPr>
            <m:ctrlPr>
              <w:rPr>
                <w:rFonts w:ascii="Cambria Math" w:hAnsi="Cambria Math"/>
                <w:color w:val="auto"/>
                <w:szCs w:val="24"/>
                <w:lang w:val="en-US"/>
              </w:rPr>
            </m:ctrlPr>
          </m:sSubPr>
          <m:e>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N</m:t>
                </m:r>
              </m:sub>
            </m:sSub>
            <m:r>
              <w:rPr>
                <w:rFonts w:ascii="Cambria Math" w:hAnsi="Cambria Math"/>
                <w:color w:val="auto"/>
                <w:szCs w:val="24"/>
                <w:lang w:val="en-US"/>
              </w:rPr>
              <m:t>, D</m:t>
            </m:r>
          </m:e>
          <m:sub>
            <m:r>
              <w:rPr>
                <w:rFonts w:ascii="Cambria Math" w:hAnsi="Cambria Math"/>
                <w:color w:val="auto"/>
                <w:szCs w:val="24"/>
                <w:lang w:val="en-US"/>
              </w:rPr>
              <m:t>i</m:t>
            </m:r>
          </m:sub>
        </m:sSub>
        <m:r>
          <m:rPr>
            <m:sty m:val="p"/>
          </m:rPr>
          <w:rPr>
            <w:rFonts w:ascii="Cambria Math" w:hAnsi="Cambria Math"/>
            <w:color w:val="auto"/>
            <w:szCs w:val="24"/>
            <w:lang w:val="en-US"/>
          </w:rPr>
          <m:t xml:space="preserve"> </m:t>
        </m:r>
      </m:oMath>
      <w:r w:rsidR="00676B69" w:rsidRPr="002B4D40">
        <w:rPr>
          <w:color w:val="auto"/>
          <w:szCs w:val="24"/>
          <w:lang w:val="en-US"/>
        </w:rPr>
        <w:t>,</w:t>
      </w:r>
      <m:oMath>
        <m:r>
          <w:rPr>
            <w:rFonts w:ascii="Cambria Math" w:hAnsi="Cambria Math"/>
            <w:color w:val="auto"/>
            <w:szCs w:val="24"/>
            <w:lang w:val="en-US"/>
          </w:rPr>
          <m:t xml:space="preserve">L, and </m:t>
        </m:r>
        <m:r>
          <m:rPr>
            <m:sty m:val="p"/>
          </m:rP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p</m:t>
            </m:r>
          </m:sub>
        </m:sSub>
        <m:r>
          <w:rPr>
            <w:rFonts w:ascii="Cambria Math" w:hAnsi="Cambria Math"/>
            <w:color w:val="auto"/>
            <w:szCs w:val="24"/>
            <w:lang w:val="en-US"/>
          </w:rPr>
          <m:t xml:space="preserve"> </m:t>
        </m:r>
        <m:r>
          <w:rPr>
            <w:rFonts w:ascii="Cambria Math" w:hAnsi="Cambria Math" w:cstheme="minorHAnsi"/>
            <w:color w:val="auto"/>
            <w:szCs w:val="24"/>
            <w:lang w:val="en-US"/>
          </w:rPr>
          <m:t xml:space="preserve"> </m:t>
        </m:r>
      </m:oMath>
      <w:r w:rsidR="00676B69" w:rsidRPr="002B4D40">
        <w:rPr>
          <w:iCs/>
          <w:color w:val="auto"/>
          <w:szCs w:val="24"/>
          <w:lang w:val="en-US"/>
        </w:rPr>
        <w:tab/>
      </w:r>
      <w:r w:rsidR="00676B69" w:rsidRPr="002B4D40">
        <w:rPr>
          <w:iCs/>
          <w:color w:val="auto"/>
          <w:szCs w:val="24"/>
          <w:lang w:val="en-US"/>
        </w:rPr>
        <w:tab/>
        <w:t>Distance travelled from factory to fabrication site</w:t>
      </w:r>
    </w:p>
    <w:p w14:paraId="21379406" w14:textId="77777777" w:rsidR="00676B69" w:rsidRPr="002B4D40" w:rsidRDefault="00E65DC2" w:rsidP="00676B69">
      <w:pPr>
        <w:rPr>
          <w:color w:val="auto"/>
          <w:szCs w:val="24"/>
          <w:lang w:val="en-US"/>
        </w:rPr>
      </w:pPr>
      <m:oMath>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T</m:t>
            </m:r>
            <m:r>
              <m:rPr>
                <m:sty m:val="p"/>
              </m:rPr>
              <w:rPr>
                <w:rFonts w:ascii="Cambria Math" w:hAnsi="Cambria Math"/>
                <w:color w:val="auto"/>
                <w:szCs w:val="24"/>
                <w:lang w:val="en-US"/>
              </w:rPr>
              <m:t>,</m:t>
            </m:r>
            <m:r>
              <w:rPr>
                <w:rFonts w:ascii="Cambria Math" w:hAnsi="Cambria Math"/>
                <w:color w:val="auto"/>
                <w:szCs w:val="24"/>
                <w:lang w:val="en-US"/>
              </w:rPr>
              <m:t>F</m:t>
            </m:r>
          </m:sub>
        </m:sSub>
        <m:r>
          <w:rPr>
            <w:rFonts w:ascii="Cambria Math" w:hAnsi="Cambria Math"/>
            <w:color w:val="auto"/>
            <w:szCs w:val="24"/>
            <w:lang w:val="en-US"/>
          </w:rPr>
          <m:t xml:space="preserve">, </m:t>
        </m:r>
        <m:sSub>
          <m:sSubPr>
            <m:ctrlPr>
              <w:rPr>
                <w:rFonts w:ascii="Cambria Math" w:hAnsi="Cambria Math"/>
                <w:color w:val="auto"/>
                <w:szCs w:val="24"/>
                <w:lang w:val="en-US"/>
              </w:rPr>
            </m:ctrlPr>
          </m:sSubPr>
          <m:e>
            <m:r>
              <w:rPr>
                <w:rFonts w:ascii="Cambria Math" w:hAnsi="Cambria Math"/>
                <w:color w:val="auto"/>
                <w:szCs w:val="24"/>
                <w:lang w:val="en-US"/>
              </w:rPr>
              <m:t>d</m:t>
            </m:r>
          </m:e>
          <m:sub>
            <m:r>
              <w:rPr>
                <w:rFonts w:ascii="Cambria Math" w:hAnsi="Cambria Math"/>
                <w:color w:val="auto"/>
                <w:szCs w:val="24"/>
                <w:lang w:val="en-US"/>
              </w:rPr>
              <m:t>s</m:t>
            </m:r>
          </m:sub>
        </m:sSub>
      </m:oMath>
      <w:r w:rsidR="00676B69" w:rsidRPr="002B4D40">
        <w:rPr>
          <w:color w:val="auto"/>
          <w:szCs w:val="24"/>
          <w:lang w:val="en-US"/>
        </w:rPr>
        <w:tab/>
      </w:r>
      <w:r w:rsidR="00676B69" w:rsidRPr="002B4D40">
        <w:rPr>
          <w:color w:val="auto"/>
          <w:szCs w:val="24"/>
          <w:lang w:val="en-US"/>
        </w:rPr>
        <w:tab/>
      </w:r>
      <w:r w:rsidR="00676B69" w:rsidRPr="002B4D40">
        <w:rPr>
          <w:color w:val="auto"/>
          <w:szCs w:val="24"/>
          <w:lang w:val="en-US"/>
        </w:rPr>
        <w:tab/>
        <w:t>Distance travelled from fabrication site to construction site</w:t>
      </w:r>
    </w:p>
    <w:p w14:paraId="6C366BD1" w14:textId="77777777" w:rsidR="00676B69" w:rsidRPr="002B4D40" w:rsidRDefault="00676B69" w:rsidP="00676B69">
      <w:pPr>
        <w:rPr>
          <w:color w:val="auto"/>
          <w:lang w:val="en-US"/>
        </w:rPr>
      </w:pPr>
      <m:oMath>
        <m:r>
          <w:rPr>
            <w:rFonts w:ascii="Cambria Math" w:hAnsi="Cambria Math"/>
            <w:color w:val="auto"/>
            <w:szCs w:val="24"/>
            <w:lang w:val="en-US"/>
          </w:rPr>
          <m:t>n</m:t>
        </m:r>
      </m:oMath>
      <w:r w:rsidRPr="002B4D40">
        <w:rPr>
          <w:color w:val="auto"/>
          <w:szCs w:val="24"/>
          <w:lang w:val="en-US"/>
        </w:rPr>
        <w:tab/>
      </w:r>
      <w:r w:rsidRPr="002B4D40">
        <w:rPr>
          <w:color w:val="auto"/>
          <w:szCs w:val="24"/>
          <w:lang w:val="en-US"/>
        </w:rPr>
        <w:tab/>
      </w:r>
      <w:r w:rsidRPr="002B4D40">
        <w:rPr>
          <w:color w:val="auto"/>
          <w:szCs w:val="24"/>
          <w:lang w:val="en-US"/>
        </w:rPr>
        <w:tab/>
      </w:r>
      <w:r w:rsidRPr="002B4D40">
        <w:rPr>
          <w:color w:val="auto"/>
          <w:szCs w:val="24"/>
          <w:lang w:val="en-US"/>
        </w:rPr>
        <w:tab/>
        <w:t xml:space="preserve">No of distribution </w:t>
      </w:r>
      <w:r w:rsidRPr="002B4D40">
        <w:rPr>
          <w:color w:val="auto"/>
          <w:szCs w:val="24"/>
        </w:rPr>
        <w:t>centres</w:t>
      </w:r>
    </w:p>
    <w:p w14:paraId="7ED30F42" w14:textId="77777777" w:rsidR="00676B69" w:rsidRPr="00250311" w:rsidRDefault="00676B69" w:rsidP="00676B69">
      <w:pPr>
        <w:rPr>
          <w:szCs w:val="24"/>
          <w:lang w:val="en-US"/>
        </w:rPr>
      </w:pPr>
      <w:r w:rsidRPr="002B4D40">
        <w:rPr>
          <w:color w:val="auto"/>
          <w:szCs w:val="24"/>
          <w:lang w:val="en-US"/>
        </w:rPr>
        <w:t xml:space="preserve">In this case, some </w:t>
      </w:r>
      <w:proofErr w:type="gramStart"/>
      <w:r w:rsidRPr="002B4D40">
        <w:rPr>
          <w:color w:val="auto"/>
          <w:szCs w:val="24"/>
          <w:lang w:val="en-US"/>
        </w:rPr>
        <w:t>form</w:t>
      </w:r>
      <w:proofErr w:type="gramEnd"/>
      <w:r w:rsidRPr="002B4D40">
        <w:rPr>
          <w:color w:val="auto"/>
          <w:szCs w:val="24"/>
          <w:lang w:val="en-US"/>
        </w:rPr>
        <w:t xml:space="preserve"> of variations are observed although all of them still </w:t>
      </w:r>
      <w:r w:rsidRPr="00250311">
        <w:rPr>
          <w:szCs w:val="24"/>
          <w:lang w:val="en-US"/>
        </w:rPr>
        <w:t xml:space="preserve">depend on the mass of the structure. All of them considered the distance travelled which is essential since the vehicle’s energy consumption and emission is a function of how long it has travelled where a shorter distance will mean a lower consumption and emission and vice versa. </w:t>
      </w:r>
    </w:p>
    <w:p w14:paraId="01FD4B32" w14:textId="77777777" w:rsidR="00676B69" w:rsidRPr="00250311" w:rsidRDefault="00E65DC2" w:rsidP="00676B69">
      <w:pPr>
        <w:rPr>
          <w:szCs w:val="24"/>
          <w:lang w:val="en-US"/>
        </w:rPr>
      </w:pPr>
      <w:sdt>
        <w:sdtPr>
          <w:rPr>
            <w:color w:val="000000"/>
          </w:rPr>
          <w:tag w:val="MENDELEY_CITATION_v3_eyJjaXRhdGlvbklEIjoiTUVOREVMRVlfQ0lUQVRJT05fOWI2MjUwZDgtOTcwOS00NWQ2LWJhYmQtOTM2MDIyN2FmNzI1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1594000921"/>
          <w:placeholder>
            <w:docPart w:val="636B44E39C9F47CCAFF72C5335E3E0E2"/>
          </w:placeholder>
        </w:sdtPr>
        <w:sdtEndPr/>
        <w:sdtContent>
          <w:r w:rsidR="00676B69" w:rsidRPr="00CE7064">
            <w:rPr>
              <w:color w:val="000000"/>
            </w:rPr>
            <w:t>(Zhou and Azar, 2018)</w:t>
          </w:r>
        </w:sdtContent>
      </w:sdt>
      <w:r w:rsidR="00676B69" w:rsidRPr="00250311">
        <w:rPr>
          <w:szCs w:val="24"/>
          <w:lang w:val="en-US"/>
        </w:rPr>
        <w:t xml:space="preserve"> in their formula considered the effect of different distribution </w:t>
      </w:r>
      <w:r w:rsidR="00676B69" w:rsidRPr="00377D38">
        <w:rPr>
          <w:szCs w:val="24"/>
        </w:rPr>
        <w:t>centres</w:t>
      </w:r>
      <w:r w:rsidR="00676B69" w:rsidRPr="00250311">
        <w:rPr>
          <w:szCs w:val="24"/>
          <w:lang w:val="en-US"/>
        </w:rPr>
        <w:t xml:space="preserve"> as they believed that energy is expended during the loading and unloading of steel from one </w:t>
      </w:r>
      <w:proofErr w:type="spellStart"/>
      <w:r w:rsidR="00676B69" w:rsidRPr="00250311">
        <w:rPr>
          <w:szCs w:val="24"/>
          <w:lang w:val="en-US"/>
        </w:rPr>
        <w:t>centre</w:t>
      </w:r>
      <w:proofErr w:type="spellEnd"/>
      <w:r w:rsidR="00676B69" w:rsidRPr="00250311">
        <w:rPr>
          <w:szCs w:val="24"/>
          <w:lang w:val="en-US"/>
        </w:rPr>
        <w:t xml:space="preserve"> to the other. This however may not be easily quantified for each </w:t>
      </w:r>
      <w:proofErr w:type="gramStart"/>
      <w:r w:rsidR="00676B69" w:rsidRPr="00250311">
        <w:rPr>
          <w:szCs w:val="24"/>
          <w:lang w:val="en-US"/>
        </w:rPr>
        <w:t>projects</w:t>
      </w:r>
      <w:proofErr w:type="gramEnd"/>
      <w:r w:rsidR="00676B69" w:rsidRPr="00250311">
        <w:rPr>
          <w:szCs w:val="24"/>
          <w:lang w:val="en-US"/>
        </w:rPr>
        <w:t xml:space="preserve"> as the number of </w:t>
      </w:r>
      <w:proofErr w:type="spellStart"/>
      <w:r w:rsidR="00676B69" w:rsidRPr="00250311">
        <w:rPr>
          <w:szCs w:val="24"/>
          <w:lang w:val="en-US"/>
        </w:rPr>
        <w:t>centres</w:t>
      </w:r>
      <w:proofErr w:type="spellEnd"/>
      <w:r w:rsidR="00676B69" w:rsidRPr="00250311">
        <w:rPr>
          <w:szCs w:val="24"/>
          <w:lang w:val="en-US"/>
        </w:rPr>
        <w:t xml:space="preserve"> the steel material has passed through may not be completely specified. The easily measured distance is that from the steel shop to fabrication shop or directly to construction site. They also considered the return trip of the vehicle which was assumed as 66% of the energy expanded for the full trip. The inclusion of return trip was also suggested by ICE </w:t>
      </w:r>
      <w:sdt>
        <w:sdtPr>
          <w:rPr>
            <w:color w:val="000000"/>
            <w:szCs w:val="24"/>
            <w:lang w:val="en-US"/>
          </w:rPr>
          <w:tag w:val="MENDELEY_CITATION_v3_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"/>
          <w:id w:val="1412051745"/>
          <w:placeholder>
            <w:docPart w:val="636B44E39C9F47CCAFF72C5335E3E0E2"/>
          </w:placeholder>
        </w:sdtPr>
        <w:sdtEndPr>
          <w:rPr>
            <w:szCs w:val="18"/>
            <w:lang w:val="en-GB"/>
          </w:rPr>
        </w:sdtEndPr>
        <w:sdtContent>
          <w:r w:rsidR="00676B69" w:rsidRPr="00CE7064">
            <w:rPr>
              <w:color w:val="000000"/>
            </w:rPr>
            <w:t>(Hammond, Jones 2011)</w:t>
          </w:r>
        </w:sdtContent>
      </w:sdt>
      <w:r w:rsidR="00676B69">
        <w:rPr>
          <w:szCs w:val="24"/>
          <w:lang w:val="en-US"/>
        </w:rPr>
        <w:t xml:space="preserve"> </w:t>
      </w:r>
      <w:r w:rsidR="00676B69" w:rsidRPr="00250311">
        <w:rPr>
          <w:szCs w:val="24"/>
          <w:lang w:val="en-US"/>
        </w:rPr>
        <w:t xml:space="preserve">for proper estimation although they mentioned that not all </w:t>
      </w:r>
      <w:proofErr w:type="gramStart"/>
      <w:r w:rsidR="00676B69" w:rsidRPr="00250311">
        <w:rPr>
          <w:szCs w:val="24"/>
          <w:lang w:val="en-US"/>
        </w:rPr>
        <w:t>project</w:t>
      </w:r>
      <w:proofErr w:type="gramEnd"/>
      <w:r w:rsidR="00676B69" w:rsidRPr="00250311">
        <w:rPr>
          <w:szCs w:val="24"/>
          <w:lang w:val="en-US"/>
        </w:rPr>
        <w:t xml:space="preserve"> would require the return trip.</w:t>
      </w:r>
    </w:p>
    <w:p w14:paraId="6D3A6626" w14:textId="77777777" w:rsidR="00676B69" w:rsidRPr="00250311" w:rsidRDefault="00676B69" w:rsidP="00676B69">
      <w:pPr>
        <w:rPr>
          <w:szCs w:val="24"/>
          <w:lang w:val="en-US"/>
        </w:rPr>
      </w:pPr>
      <w:r w:rsidRPr="00250311">
        <w:rPr>
          <w:szCs w:val="24"/>
          <w:lang w:val="en-US"/>
        </w:rPr>
        <w:t xml:space="preserve">The </w:t>
      </w:r>
      <w:proofErr w:type="gramStart"/>
      <w:r w:rsidRPr="00250311">
        <w:rPr>
          <w:szCs w:val="24"/>
          <w:lang w:val="en-US"/>
        </w:rPr>
        <w:t>researches</w:t>
      </w:r>
      <w:proofErr w:type="gramEnd"/>
      <w:r w:rsidRPr="00250311">
        <w:rPr>
          <w:szCs w:val="24"/>
          <w:lang w:val="en-US"/>
        </w:rPr>
        <w:t xml:space="preserve"> by </w:t>
      </w:r>
      <w:sdt>
        <w:sdtPr>
          <w:rPr>
            <w:color w:val="000000"/>
            <w:szCs w:val="24"/>
            <w:lang w:val="en-US"/>
          </w:rPr>
          <w:tag w:val="MENDELEY_CITATION_v3_eyJjaXRhdGlvbklEIjoiTUVOREVMRVlfQ0lUQVRJT05fMGZmY2Y3ODktNDM0ZC00NTJiLTgxYjItNTA2NTdkNjZlMG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840205971"/>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xml:space="preserve">, 2018; </w:t>
          </w:r>
          <w:proofErr w:type="spellStart"/>
          <w:r w:rsidRPr="00CE7064">
            <w:rPr>
              <w:color w:val="000000"/>
            </w:rPr>
            <w:t>Brütting</w:t>
          </w:r>
          <w:proofErr w:type="spellEnd"/>
          <w:r w:rsidRPr="00CE7064">
            <w:rPr>
              <w:color w:val="000000"/>
            </w:rPr>
            <w:t xml:space="preserve"> et al., 2020)</w:t>
          </w:r>
        </w:sdtContent>
      </w:sdt>
      <w:r w:rsidRPr="00250311">
        <w:rPr>
          <w:szCs w:val="24"/>
          <w:lang w:val="en-US"/>
        </w:rPr>
        <w:t xml:space="preserve"> didn’t consider return trip but considered the distance from steel industry to fabrication and then to site while multiplying with the corresponding transportation factor.</w:t>
      </w:r>
    </w:p>
    <w:p w14:paraId="746DA75B" w14:textId="77777777" w:rsidR="00676B69" w:rsidRDefault="00676B69" w:rsidP="00676B69">
      <w:pPr>
        <w:rPr>
          <w:szCs w:val="24"/>
          <w:lang w:val="en-US"/>
        </w:rPr>
      </w:pPr>
      <w:r w:rsidRPr="00250311">
        <w:rPr>
          <w:szCs w:val="24"/>
          <w:lang w:val="en-US"/>
        </w:rPr>
        <w:t xml:space="preserve">Therefore, the objective function adopted in this study considered return trip for the vehicle but only the distance from shop to site is considered. Since the transport energy is also dependent on weight, the additional steel material that would be counted as waste during transportation is also added </w:t>
      </w:r>
      <w:proofErr w:type="gramStart"/>
      <w:r w:rsidRPr="00250311">
        <w:rPr>
          <w:szCs w:val="24"/>
          <w:lang w:val="en-US"/>
        </w:rPr>
        <w:t>so as to</w:t>
      </w:r>
      <w:proofErr w:type="gramEnd"/>
      <w:r w:rsidRPr="00250311">
        <w:rPr>
          <w:szCs w:val="24"/>
          <w:lang w:val="en-US"/>
        </w:rPr>
        <w:t xml:space="preserve"> give a full measure of the weight.</w:t>
      </w:r>
    </w:p>
    <w:p w14:paraId="2DBA4007" w14:textId="77777777" w:rsidR="00676B69" w:rsidRDefault="00676B69" w:rsidP="00676B69">
      <w:pPr>
        <w:rPr>
          <w:szCs w:val="24"/>
          <w:lang w:val="en-US"/>
        </w:rPr>
      </w:pPr>
    </w:p>
    <w:p w14:paraId="5D370AA8" w14:textId="77777777" w:rsidR="00676B69" w:rsidRPr="00250311" w:rsidRDefault="00676B69" w:rsidP="00676B69">
      <w:pPr>
        <w:rPr>
          <w:szCs w:val="24"/>
          <w:lang w:val="en-US"/>
        </w:rPr>
      </w:pPr>
    </w:p>
    <w:p w14:paraId="23A0BF20" w14:textId="77777777" w:rsidR="00676B69" w:rsidRPr="00097807" w:rsidRDefault="00676B69" w:rsidP="00676B69">
      <w:pPr>
        <w:pStyle w:val="ListParagraph"/>
        <w:numPr>
          <w:ilvl w:val="3"/>
          <w:numId w:val="22"/>
        </w:numPr>
        <w:rPr>
          <w:rFonts w:ascii="Times New Roman" w:hAnsi="Times New Roman" w:cs="Times New Roman"/>
          <w:b/>
          <w:color w:val="2F5496" w:themeColor="accent1" w:themeShade="BF"/>
          <w:sz w:val="24"/>
          <w:szCs w:val="24"/>
          <w:lang w:val="en-US"/>
        </w:rPr>
      </w:pPr>
      <w:r w:rsidRPr="00097807">
        <w:rPr>
          <w:b/>
          <w:color w:val="2F5496" w:themeColor="accent1" w:themeShade="BF"/>
          <w:sz w:val="24"/>
          <w:szCs w:val="24"/>
          <w:lang w:val="en-US"/>
        </w:rPr>
        <w:lastRenderedPageBreak/>
        <w:t>Erection</w:t>
      </w:r>
      <w:r w:rsidRPr="00097807">
        <w:rPr>
          <w:rFonts w:ascii="Times New Roman" w:hAnsi="Times New Roman" w:cs="Times New Roman"/>
          <w:b/>
          <w:color w:val="2F5496" w:themeColor="accent1" w:themeShade="BF"/>
          <w:sz w:val="24"/>
          <w:szCs w:val="24"/>
          <w:lang w:val="en-US"/>
        </w:rPr>
        <w:t xml:space="preserve"> stage</w:t>
      </w:r>
    </w:p>
    <w:p w14:paraId="68D0FE46" w14:textId="77777777" w:rsidR="00676B69" w:rsidRPr="00250311" w:rsidRDefault="00676B69" w:rsidP="00676B69">
      <w:pPr>
        <w:rPr>
          <w:szCs w:val="24"/>
          <w:lang w:val="en-US"/>
        </w:rPr>
      </w:pPr>
      <w:r w:rsidRPr="00250311">
        <w:rPr>
          <w:szCs w:val="24"/>
          <w:lang w:val="en-US"/>
        </w:rPr>
        <w:t>The erection stage involves the assembly of the components, sub-</w:t>
      </w:r>
      <w:proofErr w:type="gramStart"/>
      <w:r w:rsidRPr="00250311">
        <w:rPr>
          <w:szCs w:val="24"/>
          <w:lang w:val="en-US"/>
        </w:rPr>
        <w:t>assemblies</w:t>
      </w:r>
      <w:proofErr w:type="gramEnd"/>
      <w:r w:rsidRPr="00250311">
        <w:rPr>
          <w:szCs w:val="24"/>
          <w:lang w:val="en-US"/>
        </w:rPr>
        <w:t xml:space="preserve"> and products in order to have a finished building. As for erection processes, a reduction of about 10% will occur if not included in the total embodied energy calculation </w:t>
      </w:r>
      <w:sdt>
        <w:sdtPr>
          <w:rPr>
            <w:color w:val="000000"/>
            <w:szCs w:val="24"/>
            <w:lang w:val="en-US"/>
          </w:rPr>
          <w:tag w:val="MENDELEY_CITATION_v3_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"/>
          <w:id w:val="-120081535"/>
          <w:placeholder>
            <w:docPart w:val="636B44E39C9F47CCAFF72C5335E3E0E2"/>
          </w:placeholder>
        </w:sdtPr>
        <w:sdtEndPr>
          <w:rPr>
            <w:szCs w:val="18"/>
            <w:lang w:val="en-GB"/>
          </w:rPr>
        </w:sdtEndPr>
        <w:sdtContent>
          <w:r w:rsidRPr="00CE7064">
            <w:rPr>
              <w:color w:val="000000"/>
            </w:rPr>
            <w:t>(Dixit, 2017b)</w:t>
          </w:r>
        </w:sdtContent>
      </w:sdt>
      <w:r w:rsidRPr="00250311">
        <w:rPr>
          <w:szCs w:val="24"/>
          <w:lang w:val="en-US"/>
        </w:rPr>
        <w:t xml:space="preserve">. The energy consumed here is majorly due to the different equipment used in site processes like hoisting, concrete mixing and pouring, welding and so on. The equipment, </w:t>
      </w:r>
      <w:proofErr w:type="gramStart"/>
      <w:r w:rsidRPr="00250311">
        <w:rPr>
          <w:szCs w:val="24"/>
          <w:lang w:val="en-US"/>
        </w:rPr>
        <w:t>e.g.</w:t>
      </w:r>
      <w:proofErr w:type="gramEnd"/>
      <w:r w:rsidRPr="00250311">
        <w:rPr>
          <w:szCs w:val="24"/>
          <w:lang w:val="en-US"/>
        </w:rPr>
        <w:t xml:space="preserve"> crane, concrete pump, earthmoving machinery and so on, require different forms of energy like electricity, steam, fuel etc. for their operations. The type of energy </w:t>
      </w:r>
      <w:proofErr w:type="gramStart"/>
      <w:r w:rsidRPr="00250311">
        <w:rPr>
          <w:szCs w:val="24"/>
          <w:lang w:val="en-US"/>
        </w:rPr>
        <w:t>are</w:t>
      </w:r>
      <w:proofErr w:type="gramEnd"/>
      <w:r w:rsidRPr="00250311">
        <w:rPr>
          <w:szCs w:val="24"/>
          <w:lang w:val="en-US"/>
        </w:rPr>
        <w:t xml:space="preserve"> therefore the quantifier of the emission capacity of the equipment as the impact of a form of energy differ from another. Although steel construction process is simple and does not require extensive use of equipment.</w:t>
      </w:r>
      <w:r w:rsidRPr="00250311">
        <w:rPr>
          <w:szCs w:val="24"/>
        </w:rPr>
        <w:t xml:space="preserve"> </w:t>
      </w:r>
    </w:p>
    <w:p w14:paraId="34B7A07E" w14:textId="77777777" w:rsidR="00676B69" w:rsidRDefault="00676B69" w:rsidP="00676B69">
      <w:pPr>
        <w:rPr>
          <w:szCs w:val="24"/>
          <w:lang w:val="en-US"/>
        </w:rPr>
      </w:pPr>
      <w:r w:rsidRPr="00250311">
        <w:rPr>
          <w:szCs w:val="24"/>
          <w:lang w:val="en-US"/>
        </w:rPr>
        <w:t xml:space="preserve">The expression given by </w:t>
      </w:r>
      <w:proofErr w:type="gramStart"/>
      <w:r w:rsidRPr="00250311">
        <w:rPr>
          <w:szCs w:val="24"/>
          <w:lang w:val="en-US"/>
        </w:rPr>
        <w:t xml:space="preserve">each </w:t>
      </w:r>
      <w:r>
        <w:rPr>
          <w:szCs w:val="24"/>
          <w:lang w:val="en-US"/>
        </w:rPr>
        <w:t xml:space="preserve"> of</w:t>
      </w:r>
      <w:proofErr w:type="gramEnd"/>
      <w:r>
        <w:rPr>
          <w:szCs w:val="24"/>
          <w:lang w:val="en-US"/>
        </w:rPr>
        <w:t xml:space="preserve"> them </w:t>
      </w:r>
      <w:r w:rsidRPr="00250311">
        <w:rPr>
          <w:szCs w:val="24"/>
          <w:lang w:val="en-US"/>
        </w:rPr>
        <w:t>is given as:</w:t>
      </w:r>
    </w:p>
    <w:p w14:paraId="0394CC2E" w14:textId="77777777" w:rsidR="00676B69" w:rsidRPr="002B4D40" w:rsidRDefault="00E65DC2" w:rsidP="00676B69">
      <w:pPr>
        <w:rPr>
          <w:color w:val="auto"/>
          <w:szCs w:val="24"/>
          <w:lang w:val="en-US"/>
        </w:rPr>
      </w:pPr>
      <w:sdt>
        <w:sdtPr>
          <w:rPr>
            <w:color w:val="auto"/>
          </w:rPr>
          <w:tag w:val="MENDELEY_CITATION_v3_eyJjaXRhdGlvbklEIjoiTUVOREVMRVlfQ0lUQVRJT05fZDJlYzg4ZTMtNjU4NC00YWQ5LWJmOTctNmJjYjg1YmRkNTg5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770132602"/>
          <w:placeholder>
            <w:docPart w:val="636B44E39C9F47CCAFF72C5335E3E0E2"/>
          </w:placeholder>
        </w:sdtPr>
        <w:sdtEndPr/>
        <w:sdtContent>
          <w:r w:rsidR="00676B69" w:rsidRPr="002B4D40">
            <w:rPr>
              <w:color w:val="auto"/>
            </w:rPr>
            <w:t>(Zhou and Azar, 2018)</w:t>
          </w:r>
        </w:sdtContent>
      </w:sdt>
      <w:r w:rsidR="00676B69" w:rsidRPr="002B4D40">
        <w:rPr>
          <w:color w:val="auto"/>
          <w:szCs w:val="24"/>
          <w:lang w:val="en-US"/>
        </w:rPr>
        <w:t>)</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7"/>
        <w:gridCol w:w="8418"/>
        <w:gridCol w:w="796"/>
      </w:tblGrid>
      <w:tr w:rsidR="00676B69" w:rsidRPr="002B4D40" w14:paraId="15ED56BC" w14:textId="77777777" w:rsidTr="008020C3">
        <w:trPr>
          <w:trHeight w:val="126"/>
        </w:trPr>
        <w:tc>
          <w:tcPr>
            <w:tcW w:w="270" w:type="dxa"/>
          </w:tcPr>
          <w:p w14:paraId="7E69C258" w14:textId="77777777" w:rsidR="00676B69" w:rsidRPr="002B4D40" w:rsidRDefault="00676B69" w:rsidP="008020C3">
            <w:pPr>
              <w:rPr>
                <w:color w:val="auto"/>
                <w:szCs w:val="24"/>
              </w:rPr>
            </w:pPr>
          </w:p>
        </w:tc>
        <w:tc>
          <w:tcPr>
            <w:tcW w:w="8820" w:type="dxa"/>
          </w:tcPr>
          <w:p w14:paraId="3A51AEAB" w14:textId="77777777" w:rsidR="00676B69" w:rsidRPr="001C5E49" w:rsidRDefault="00E65DC2" w:rsidP="008020C3">
            <w:pPr>
              <w:rPr>
                <w:color w:val="auto"/>
                <w:szCs w:val="24"/>
              </w:rPr>
            </w:pPr>
            <m:oMath>
              <m:sSub>
                <m:sSubPr>
                  <m:ctrlPr>
                    <w:rPr>
                      <w:rFonts w:ascii="Cambria Math" w:hAnsi="Cambria Math"/>
                      <w:i/>
                      <w:color w:val="auto"/>
                      <w:szCs w:val="24"/>
                      <w:lang w:val="en-US"/>
                    </w:rPr>
                  </m:ctrlPr>
                </m:sSubPr>
                <m:e>
                  <m:r>
                    <w:rPr>
                      <w:rFonts w:ascii="Cambria Math" w:hAnsi="Cambria Math"/>
                      <w:color w:val="auto"/>
                      <w:szCs w:val="24"/>
                      <w:lang w:val="fr-FR"/>
                    </w:rPr>
                    <m:t>E</m:t>
                  </m:r>
                </m:e>
                <m:sub>
                  <m:r>
                    <w:rPr>
                      <w:rFonts w:ascii="Cambria Math" w:hAnsi="Cambria Math"/>
                      <w:color w:val="auto"/>
                      <w:szCs w:val="24"/>
                      <w:lang w:val="en-US"/>
                    </w:rPr>
                    <m:t>t</m:t>
                  </m:r>
                </m:sub>
              </m:sSub>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m:rPr>
                          <m:sty m:val="p"/>
                        </m:rPr>
                        <w:rPr>
                          <w:rFonts w:ascii="Cambria Math" w:hAnsi="Cambria Math"/>
                          <w:color w:val="auto"/>
                          <w:szCs w:val="24"/>
                        </w:rPr>
                        <m:t>∈</m:t>
                      </m:r>
                    </m:e>
                    <m:sub>
                      <m:r>
                        <w:rPr>
                          <w:rFonts w:ascii="Cambria Math" w:hAnsi="Cambria Math"/>
                          <w:color w:val="auto"/>
                          <w:szCs w:val="24"/>
                          <w:lang w:val="en-US"/>
                        </w:rPr>
                        <m:t>i</m:t>
                      </m:r>
                    </m:sub>
                  </m:sSub>
                </m:e>
              </m:nary>
              <m:r>
                <w:rPr>
                  <w:rFonts w:ascii="Cambria Math" w:hAnsi="Cambria Math"/>
                  <w:color w:val="auto"/>
                  <w:szCs w:val="24"/>
                  <w:lang w:val="en-US"/>
                </w:rPr>
                <m:t>=</m:t>
              </m:r>
              <m:nary>
                <m:naryPr>
                  <m:chr m:val="∑"/>
                  <m:limLoc m:val="undOvr"/>
                  <m:supHide m:val="1"/>
                  <m:ctrlPr>
                    <w:rPr>
                      <w:rFonts w:ascii="Cambria Math" w:hAnsi="Cambria Math"/>
                      <w:i/>
                      <w:color w:val="auto"/>
                      <w:szCs w:val="24"/>
                      <w:lang w:val="en-US"/>
                    </w:rPr>
                  </m:ctrlPr>
                </m:naryPr>
                <m:sub>
                  <m:r>
                    <w:rPr>
                      <w:rFonts w:ascii="Cambria Math" w:hAnsi="Cambria Math"/>
                      <w:color w:val="auto"/>
                      <w:szCs w:val="24"/>
                      <w:lang w:val="en-US"/>
                    </w:rPr>
                    <m:t>i</m:t>
                  </m:r>
                </m:sub>
                <m:sup/>
                <m:e>
                  <m:sSub>
                    <m:sSubPr>
                      <m:ctrlPr>
                        <w:rPr>
                          <w:rFonts w:ascii="Cambria Math" w:hAnsi="Cambria Math"/>
                          <w:i/>
                          <w:color w:val="auto"/>
                          <w:szCs w:val="24"/>
                          <w:lang w:val="en-US"/>
                        </w:rPr>
                      </m:ctrlPr>
                    </m:sSubPr>
                    <m:e>
                      <m:r>
                        <w:rPr>
                          <w:rFonts w:ascii="Cambria Math" w:hAnsi="Cambria Math"/>
                          <w:color w:val="auto"/>
                          <w:szCs w:val="24"/>
                          <w:lang w:val="en-US"/>
                        </w:rPr>
                        <m:t>T</m:t>
                      </m:r>
                    </m:e>
                    <m:sub>
                      <m:r>
                        <w:rPr>
                          <w:rFonts w:ascii="Cambria Math" w:hAnsi="Cambria Math"/>
                          <w:color w:val="auto"/>
                          <w:szCs w:val="24"/>
                          <w:lang w:val="en-US"/>
                        </w:rPr>
                        <m:t>i</m:t>
                      </m:r>
                    </m:sub>
                  </m:sSub>
                  <m:sSub>
                    <m:sSubPr>
                      <m:ctrlPr>
                        <w:rPr>
                          <w:rFonts w:ascii="Cambria Math" w:hAnsi="Cambria Math"/>
                          <w:i/>
                          <w:color w:val="auto"/>
                          <w:szCs w:val="24"/>
                          <w:lang w:val="en-US"/>
                        </w:rPr>
                      </m:ctrlPr>
                    </m:sSubPr>
                    <m:e>
                      <m:r>
                        <w:rPr>
                          <w:rFonts w:ascii="Cambria Math" w:hAnsi="Cambria Math"/>
                          <w:color w:val="auto"/>
                          <w:szCs w:val="24"/>
                          <w:lang w:val="en-US"/>
                        </w:rPr>
                        <m:t xml:space="preserve"> ECF</m:t>
                      </m:r>
                    </m:e>
                    <m:sub>
                      <m:r>
                        <w:rPr>
                          <w:rFonts w:ascii="Cambria Math" w:hAnsi="Cambria Math"/>
                          <w:color w:val="auto"/>
                          <w:szCs w:val="24"/>
                          <w:lang w:val="en-US"/>
                        </w:rPr>
                        <m:t>i</m:t>
                      </m:r>
                    </m:sub>
                  </m:sSub>
                </m:e>
              </m:nary>
            </m:oMath>
            <w:r w:rsidR="00676B69" w:rsidRPr="001C5E49">
              <w:rPr>
                <w:color w:val="auto"/>
                <w:szCs w:val="24"/>
              </w:rPr>
              <w:t xml:space="preserve">                                                                                                                        </w:t>
            </w:r>
          </w:p>
        </w:tc>
        <w:tc>
          <w:tcPr>
            <w:tcW w:w="796" w:type="dxa"/>
          </w:tcPr>
          <w:p w14:paraId="6AA6A3F8"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26</w:t>
            </w:r>
            <w:r w:rsidRPr="002B4D40">
              <w:rPr>
                <w:color w:val="auto"/>
                <w:szCs w:val="24"/>
              </w:rPr>
              <w:fldChar w:fldCharType="end"/>
            </w:r>
            <w:r w:rsidRPr="002B4D40">
              <w:rPr>
                <w:color w:val="auto"/>
                <w:szCs w:val="24"/>
              </w:rPr>
              <w:t>)</w:t>
            </w:r>
          </w:p>
        </w:tc>
      </w:tr>
    </w:tbl>
    <w:sdt>
      <w:sdtPr>
        <w:rPr>
          <w:color w:val="auto"/>
        </w:rPr>
        <w:tag w:val="MENDELEY_CITATION_v3_eyJjaXRhdGlvbklEIjoiTUVOREVMRVlfQ0lUQVRJT05fMmYwODc2OTYtZDY4Yy00YjA3LWEzNDYtZjgwZDYzNzg2MjQ1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"/>
        <w:id w:val="-464114761"/>
        <w:placeholder>
          <w:docPart w:val="636B44E39C9F47CCAFF72C5335E3E0E2"/>
        </w:placeholder>
      </w:sdtPr>
      <w:sdtEndPr/>
      <w:sdtContent>
        <w:p w14:paraId="4D252484" w14:textId="77777777" w:rsidR="00676B69" w:rsidRPr="002B4D40" w:rsidRDefault="00676B69" w:rsidP="00676B69">
          <w:pPr>
            <w:rPr>
              <w:color w:val="auto"/>
              <w:szCs w:val="24"/>
              <w:lang w:val="en-US"/>
            </w:rPr>
          </w:pPr>
          <w:r w:rsidRPr="002B4D40">
            <w:rPr>
              <w:color w:val="auto"/>
            </w:rPr>
            <w:t>(</w:t>
          </w:r>
          <w:proofErr w:type="spellStart"/>
          <w:r w:rsidRPr="002B4D40">
            <w:rPr>
              <w:color w:val="auto"/>
            </w:rPr>
            <w:t>Brutting</w:t>
          </w:r>
          <w:proofErr w:type="spellEnd"/>
          <w:r w:rsidRPr="002B4D40">
            <w:rPr>
              <w:color w:val="auto"/>
            </w:rPr>
            <w:t xml:space="preserve">, </w:t>
          </w:r>
          <w:proofErr w:type="spellStart"/>
          <w:r w:rsidRPr="002B4D40">
            <w:rPr>
              <w:color w:val="auto"/>
            </w:rPr>
            <w:t>Senatore</w:t>
          </w:r>
          <w:proofErr w:type="spellEnd"/>
          <w:r w:rsidRPr="002B4D40">
            <w:rPr>
              <w:color w:val="auto"/>
            </w:rPr>
            <w:t xml:space="preserve"> and </w:t>
          </w:r>
          <w:proofErr w:type="spellStart"/>
          <w:r w:rsidRPr="002B4D40">
            <w:rPr>
              <w:color w:val="auto"/>
            </w:rPr>
            <w:t>Fivet</w:t>
          </w:r>
          <w:proofErr w:type="spellEnd"/>
          <w:r w:rsidRPr="002B4D40">
            <w:rPr>
              <w:color w:val="auto"/>
            </w:rPr>
            <w:t xml:space="preserve">, 2018; </w:t>
          </w:r>
          <w:proofErr w:type="spellStart"/>
          <w:r w:rsidRPr="002B4D40">
            <w:rPr>
              <w:color w:val="auto"/>
            </w:rPr>
            <w:t>Brütting</w:t>
          </w:r>
          <w:proofErr w:type="spellEnd"/>
          <w:r w:rsidRPr="002B4D40">
            <w:rPr>
              <w:color w:val="auto"/>
            </w:rPr>
            <w:t xml:space="preserve"> et al., 2020)</w:t>
          </w:r>
        </w:p>
      </w:sdtContent>
    </w:sdt>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8"/>
        <w:gridCol w:w="8417"/>
        <w:gridCol w:w="796"/>
      </w:tblGrid>
      <w:tr w:rsidR="00676B69" w:rsidRPr="002B4D40" w14:paraId="0AE7FE8F" w14:textId="77777777" w:rsidTr="008020C3">
        <w:tc>
          <w:tcPr>
            <w:tcW w:w="270" w:type="dxa"/>
          </w:tcPr>
          <w:p w14:paraId="24F6BAF7" w14:textId="77777777" w:rsidR="00676B69" w:rsidRPr="002B4D40" w:rsidRDefault="00676B69" w:rsidP="008020C3">
            <w:pPr>
              <w:rPr>
                <w:color w:val="auto"/>
                <w:szCs w:val="24"/>
              </w:rPr>
            </w:pPr>
          </w:p>
        </w:tc>
        <w:tc>
          <w:tcPr>
            <w:tcW w:w="8820" w:type="dxa"/>
          </w:tcPr>
          <w:p w14:paraId="286F557F" w14:textId="77777777" w:rsidR="00676B69" w:rsidRPr="002B4D40" w:rsidRDefault="00676B69" w:rsidP="008020C3">
            <w:pPr>
              <w:rPr>
                <w:color w:val="auto"/>
                <w:szCs w:val="24"/>
              </w:rPr>
            </w:pPr>
            <m:oMath>
              <m:r>
                <w:rPr>
                  <w:rFonts w:ascii="Cambria Math" w:hAnsi="Cambria Math"/>
                  <w:color w:val="auto"/>
                  <w:szCs w:val="24"/>
                  <w:lang w:val="en-US"/>
                </w:rPr>
                <m:t>E=M 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 xml:space="preserve">                                                                                                                                                                                                                </w:t>
            </w:r>
          </w:p>
        </w:tc>
        <w:tc>
          <w:tcPr>
            <w:tcW w:w="796" w:type="dxa"/>
          </w:tcPr>
          <w:p w14:paraId="522FB2B7"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27</w:t>
            </w:r>
            <w:r w:rsidRPr="002B4D40">
              <w:rPr>
                <w:color w:val="auto"/>
                <w:szCs w:val="24"/>
              </w:rPr>
              <w:fldChar w:fldCharType="end"/>
            </w:r>
            <w:r w:rsidRPr="002B4D40">
              <w:rPr>
                <w:color w:val="auto"/>
                <w:szCs w:val="24"/>
              </w:rPr>
              <w:t>)</w:t>
            </w:r>
          </w:p>
        </w:tc>
      </w:tr>
    </w:tbl>
    <w:p w14:paraId="011D72E5" w14:textId="77777777" w:rsidR="00676B69" w:rsidRPr="002B4D40" w:rsidRDefault="00676B69" w:rsidP="00676B69">
      <w:pPr>
        <w:rPr>
          <w:color w:val="auto"/>
          <w:szCs w:val="24"/>
          <w:lang w:val="en-US"/>
        </w:rPr>
      </w:pPr>
      <w:r w:rsidRPr="002B4D40">
        <w:rPr>
          <w:noProof/>
          <w:color w:val="auto"/>
          <w:szCs w:val="24"/>
          <w:lang w:val="en-US"/>
        </w:rPr>
        <w:t xml:space="preserve">Mao </w:t>
      </w:r>
      <w:r w:rsidRPr="002B4D40">
        <w:rPr>
          <w:i/>
          <w:noProof/>
          <w:color w:val="auto"/>
          <w:szCs w:val="24"/>
          <w:lang w:val="en-US"/>
        </w:rPr>
        <w:t>et al.</w:t>
      </w:r>
      <w:r w:rsidRPr="002B4D40">
        <w:rPr>
          <w:noProof/>
          <w:color w:val="auto"/>
          <w:szCs w:val="24"/>
          <w:lang w:val="en-US"/>
        </w:rPr>
        <w:t>, (2013)</w:t>
      </w:r>
    </w:p>
    <w:tbl>
      <w:tblPr>
        <w:tblStyle w:val="TableGrid"/>
        <w:tblW w:w="0" w:type="auto"/>
        <w:tblInd w:w="-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6"/>
        <w:gridCol w:w="8419"/>
        <w:gridCol w:w="796"/>
      </w:tblGrid>
      <w:tr w:rsidR="00676B69" w:rsidRPr="002B4D40" w14:paraId="23D206E0" w14:textId="77777777" w:rsidTr="008020C3">
        <w:trPr>
          <w:trHeight w:val="618"/>
        </w:trPr>
        <w:tc>
          <w:tcPr>
            <w:tcW w:w="268" w:type="dxa"/>
          </w:tcPr>
          <w:p w14:paraId="61CD5E7B" w14:textId="77777777" w:rsidR="00676B69" w:rsidRPr="002B4D40" w:rsidRDefault="00676B69" w:rsidP="008020C3">
            <w:pPr>
              <w:rPr>
                <w:color w:val="auto"/>
              </w:rPr>
            </w:pPr>
          </w:p>
        </w:tc>
        <w:tc>
          <w:tcPr>
            <w:tcW w:w="8774" w:type="dxa"/>
          </w:tcPr>
          <w:p w14:paraId="1EAE83BB" w14:textId="77777777" w:rsidR="00676B69" w:rsidRPr="002B4D40" w:rsidRDefault="00676B69" w:rsidP="008020C3">
            <w:pPr>
              <w:pStyle w:val="Caption"/>
              <w:jc w:val="left"/>
              <w:rPr>
                <w:color w:val="auto"/>
                <w:szCs w:val="24"/>
                <w:lang w:val="en-US"/>
              </w:rPr>
            </w:pPr>
            <m:oMath>
              <m:r>
                <w:rPr>
                  <w:rFonts w:ascii="Cambria Math" w:hAnsi="Cambria Math"/>
                  <w:color w:val="auto"/>
                  <w:szCs w:val="24"/>
                  <w:lang w:val="en-US"/>
                </w:rPr>
                <m:t>E=</m:t>
              </m:r>
              <m:nary>
                <m:naryPr>
                  <m:chr m:val="∑"/>
                  <m:limLoc m:val="undOvr"/>
                  <m:subHide m:val="1"/>
                  <m:supHide m:val="1"/>
                  <m:ctrlPr>
                    <w:rPr>
                      <w:rFonts w:ascii="Cambria Math" w:hAnsi="Cambria Math"/>
                      <w:i w:val="0"/>
                      <w:color w:val="auto"/>
                      <w:szCs w:val="24"/>
                      <w:lang w:val="en-US"/>
                    </w:rPr>
                  </m:ctrlPr>
                </m:naryPr>
                <m:sub/>
                <m:sup/>
                <m:e>
                  <m:nary>
                    <m:naryPr>
                      <m:chr m:val="∑"/>
                      <m:limLoc m:val="undOvr"/>
                      <m:subHide m:val="1"/>
                      <m:supHide m:val="1"/>
                      <m:ctrlPr>
                        <w:rPr>
                          <w:rFonts w:ascii="Cambria Math" w:hAnsi="Cambria Math"/>
                          <w:i w:val="0"/>
                          <w:color w:val="auto"/>
                          <w:szCs w:val="24"/>
                          <w:lang w:val="en-US"/>
                        </w:rPr>
                      </m:ctrlPr>
                    </m:naryPr>
                    <m:sub/>
                    <m:sup/>
                    <m:e>
                      <m:f>
                        <m:fPr>
                          <m:ctrlPr>
                            <w:rPr>
                              <w:rFonts w:ascii="Cambria Math" w:hAnsi="Cambria Math"/>
                              <w:i w:val="0"/>
                              <w:color w:val="auto"/>
                              <w:szCs w:val="24"/>
                              <w:lang w:val="en-US"/>
                            </w:rPr>
                          </m:ctrlPr>
                        </m:fPr>
                        <m:num>
                          <m:sSub>
                            <m:sSubPr>
                              <m:ctrlPr>
                                <w:rPr>
                                  <w:rFonts w:ascii="Cambria Math" w:hAnsi="Cambria Math"/>
                                  <w:i w:val="0"/>
                                  <w:color w:val="auto"/>
                                  <w:szCs w:val="24"/>
                                  <w:lang w:val="en-US"/>
                                </w:rPr>
                              </m:ctrlPr>
                            </m:sSubPr>
                            <m:e>
                              <m:r>
                                <w:rPr>
                                  <w:rFonts w:ascii="Cambria Math" w:hAnsi="Cambria Math"/>
                                  <w:color w:val="auto"/>
                                  <w:szCs w:val="24"/>
                                  <w:lang w:val="en-US"/>
                                </w:rPr>
                                <m:t>R</m:t>
                              </m:r>
                            </m:e>
                            <m:sub>
                              <m:r>
                                <w:rPr>
                                  <w:rFonts w:ascii="Cambria Math" w:hAnsi="Cambria Math"/>
                                  <w:color w:val="auto"/>
                                  <w:szCs w:val="24"/>
                                  <w:lang w:val="en-US"/>
                                </w:rPr>
                                <m:t>r</m:t>
                              </m:r>
                            </m:sub>
                          </m:sSub>
                          <m:r>
                            <w:rPr>
                              <w:rFonts w:ascii="Cambria Math" w:hAnsi="Cambria Math"/>
                              <w:color w:val="auto"/>
                              <w:szCs w:val="24"/>
                              <w:lang w:val="en-US"/>
                            </w:rPr>
                            <m:t xml:space="preserve"> ×</m:t>
                          </m:r>
                          <m:sSub>
                            <m:sSubPr>
                              <m:ctrlPr>
                                <w:rPr>
                                  <w:rFonts w:ascii="Cambria Math" w:hAnsi="Cambria Math"/>
                                  <w:i w:val="0"/>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r>
                            <w:rPr>
                              <w:rFonts w:ascii="Cambria Math" w:hAnsi="Cambria Math"/>
                              <w:color w:val="auto"/>
                              <w:szCs w:val="24"/>
                              <w:lang w:val="en-US"/>
                            </w:rPr>
                            <m:t xml:space="preserve"> </m:t>
                          </m:r>
                        </m:num>
                        <m:den>
                          <m:r>
                            <w:rPr>
                              <w:rFonts w:ascii="Cambria Math" w:hAnsi="Cambria Math"/>
                              <w:color w:val="auto"/>
                              <w:szCs w:val="24"/>
                              <w:lang w:val="en-US"/>
                            </w:rPr>
                            <m:t>1000</m:t>
                          </m:r>
                        </m:den>
                      </m:f>
                    </m:e>
                  </m:nary>
                </m:e>
              </m:nary>
            </m:oMath>
            <w:r w:rsidRPr="002B4D40">
              <w:rPr>
                <w:color w:val="auto"/>
                <w:szCs w:val="24"/>
                <w:lang w:val="en-US"/>
              </w:rPr>
              <w:t xml:space="preserve">                                                                                                                                            </w:t>
            </w:r>
          </w:p>
          <w:p w14:paraId="28006338" w14:textId="77777777" w:rsidR="00676B69" w:rsidRPr="002B4D40" w:rsidRDefault="00676B69" w:rsidP="008020C3">
            <w:pPr>
              <w:rPr>
                <w:color w:val="auto"/>
                <w:szCs w:val="24"/>
              </w:rPr>
            </w:pPr>
          </w:p>
        </w:tc>
        <w:tc>
          <w:tcPr>
            <w:tcW w:w="796" w:type="dxa"/>
          </w:tcPr>
          <w:p w14:paraId="31EB1D5B" w14:textId="77777777" w:rsidR="00676B69" w:rsidRPr="002B4D40" w:rsidRDefault="00676B69" w:rsidP="008020C3">
            <w:pPr>
              <w:rPr>
                <w:color w:val="auto"/>
                <w:szCs w:val="24"/>
              </w:rPr>
            </w:pPr>
            <w:r w:rsidRPr="002B4D40">
              <w:rPr>
                <w:color w:val="auto"/>
                <w:szCs w:val="24"/>
              </w:rPr>
              <w:t>(</w:t>
            </w:r>
            <w:r w:rsidRPr="002B4D40">
              <w:rPr>
                <w:color w:val="auto"/>
                <w:szCs w:val="24"/>
              </w:rPr>
              <w:fldChar w:fldCharType="begin"/>
            </w:r>
            <w:r w:rsidRPr="002B4D40">
              <w:rPr>
                <w:color w:val="auto"/>
                <w:szCs w:val="24"/>
              </w:rPr>
              <w:instrText xml:space="preserve"> STYLEREF 1 \s </w:instrText>
            </w:r>
            <w:r w:rsidRPr="002B4D40">
              <w:rPr>
                <w:color w:val="auto"/>
                <w:szCs w:val="24"/>
              </w:rPr>
              <w:fldChar w:fldCharType="separate"/>
            </w:r>
            <w:r w:rsidRPr="002B4D40">
              <w:rPr>
                <w:noProof/>
                <w:color w:val="auto"/>
                <w:szCs w:val="24"/>
              </w:rPr>
              <w:t>2</w:t>
            </w:r>
            <w:r w:rsidRPr="002B4D40">
              <w:rPr>
                <w:color w:val="auto"/>
                <w:szCs w:val="24"/>
              </w:rPr>
              <w:fldChar w:fldCharType="end"/>
            </w:r>
            <w:r w:rsidRPr="002B4D40">
              <w:rPr>
                <w:color w:val="auto"/>
                <w:szCs w:val="24"/>
              </w:rPr>
              <w:t>.</w:t>
            </w:r>
            <w:r w:rsidRPr="002B4D40">
              <w:rPr>
                <w:color w:val="auto"/>
                <w:szCs w:val="24"/>
              </w:rPr>
              <w:fldChar w:fldCharType="begin"/>
            </w:r>
            <w:r w:rsidRPr="002B4D40">
              <w:rPr>
                <w:color w:val="auto"/>
                <w:szCs w:val="24"/>
              </w:rPr>
              <w:instrText xml:space="preserve"> SEQ Equation \* ARABIC \s 1 </w:instrText>
            </w:r>
            <w:r w:rsidRPr="002B4D40">
              <w:rPr>
                <w:color w:val="auto"/>
                <w:szCs w:val="24"/>
              </w:rPr>
              <w:fldChar w:fldCharType="separate"/>
            </w:r>
            <w:r w:rsidRPr="002B4D40">
              <w:rPr>
                <w:noProof/>
                <w:color w:val="auto"/>
                <w:szCs w:val="24"/>
              </w:rPr>
              <w:t>29</w:t>
            </w:r>
            <w:r w:rsidRPr="002B4D40">
              <w:rPr>
                <w:color w:val="auto"/>
                <w:szCs w:val="24"/>
              </w:rPr>
              <w:fldChar w:fldCharType="end"/>
            </w:r>
            <w:r w:rsidRPr="002B4D40">
              <w:rPr>
                <w:color w:val="auto"/>
                <w:szCs w:val="24"/>
              </w:rPr>
              <w:t>)</w:t>
            </w:r>
          </w:p>
        </w:tc>
      </w:tr>
    </w:tbl>
    <w:p w14:paraId="4B5E788C" w14:textId="77777777" w:rsidR="00676B69" w:rsidRPr="002B4D40" w:rsidRDefault="00676B69" w:rsidP="00676B69">
      <w:pPr>
        <w:rPr>
          <w:color w:val="auto"/>
          <w:szCs w:val="24"/>
          <w:lang w:val="en-US"/>
        </w:rPr>
      </w:pPr>
      <w:r w:rsidRPr="002B4D40">
        <w:rPr>
          <w:color w:val="auto"/>
          <w:szCs w:val="24"/>
          <w:lang w:val="en-US"/>
        </w:rPr>
        <w:t>Where:</w:t>
      </w:r>
    </w:p>
    <w:p w14:paraId="02435D0B" w14:textId="77777777" w:rsidR="00676B69" w:rsidRPr="002B4D40" w:rsidRDefault="00676B69" w:rsidP="00676B69">
      <w:pPr>
        <w:rPr>
          <w:color w:val="auto"/>
          <w:szCs w:val="24"/>
          <w:lang w:val="en-US"/>
        </w:rPr>
      </w:pPr>
      <m:oMath>
        <m:r>
          <w:rPr>
            <w:rFonts w:ascii="Cambria Math" w:hAnsi="Cambria Math"/>
            <w:color w:val="auto"/>
            <w:szCs w:val="24"/>
            <w:lang w:val="en-US"/>
          </w:rPr>
          <m:t>T</m:t>
        </m:r>
      </m:oMath>
      <w:r w:rsidRPr="002B4D40">
        <w:rPr>
          <w:color w:val="auto"/>
          <w:szCs w:val="24"/>
          <w:lang w:val="en-US"/>
        </w:rPr>
        <w:tab/>
        <w:t>Time for lifting and installation process</w:t>
      </w:r>
    </w:p>
    <w:p w14:paraId="6D551BBA" w14:textId="77777777" w:rsidR="00676B69" w:rsidRPr="002B4D40" w:rsidRDefault="00676B69" w:rsidP="00676B69">
      <w:pPr>
        <w:rPr>
          <w:color w:val="auto"/>
          <w:szCs w:val="24"/>
          <w:lang w:val="en-US"/>
        </w:rPr>
      </w:pPr>
      <m:oMath>
        <m:r>
          <w:rPr>
            <w:rFonts w:ascii="Cambria Math" w:hAnsi="Cambria Math"/>
            <w:color w:val="auto"/>
            <w:szCs w:val="24"/>
            <w:lang w:val="en-US"/>
          </w:rPr>
          <m:t>ECF</m:t>
        </m:r>
      </m:oMath>
      <w:r w:rsidRPr="002B4D40">
        <w:rPr>
          <w:color w:val="auto"/>
          <w:szCs w:val="24"/>
          <w:lang w:val="en-US"/>
        </w:rPr>
        <w:tab/>
        <w:t>Energy consumption factor</w:t>
      </w:r>
    </w:p>
    <w:p w14:paraId="75159945" w14:textId="77777777" w:rsidR="00676B69" w:rsidRPr="002B4D40" w:rsidRDefault="00676B69" w:rsidP="00676B69">
      <w:pPr>
        <w:rPr>
          <w:color w:val="auto"/>
          <w:szCs w:val="24"/>
          <w:lang w:val="en-US"/>
        </w:rPr>
      </w:pPr>
      <m:oMath>
        <m:r>
          <w:rPr>
            <w:rFonts w:ascii="Cambria Math" w:hAnsi="Cambria Math"/>
            <w:color w:val="auto"/>
            <w:szCs w:val="24"/>
            <w:lang w:val="en-US"/>
          </w:rPr>
          <m:t>E</m:t>
        </m:r>
        <m:sSup>
          <m:sSupPr>
            <m:ctrlPr>
              <w:rPr>
                <w:rFonts w:ascii="Cambria Math" w:hAnsi="Cambria Math"/>
                <w:i/>
                <w:color w:val="auto"/>
                <w:szCs w:val="24"/>
                <w:lang w:val="en-US"/>
              </w:rPr>
            </m:ctrlPr>
          </m:sSupPr>
          <m:e>
            <m:r>
              <w:rPr>
                <w:rFonts w:ascii="Cambria Math" w:hAnsi="Cambria Math"/>
                <w:color w:val="auto"/>
                <w:szCs w:val="24"/>
                <w:lang w:val="en-US"/>
              </w:rPr>
              <m:t>C</m:t>
            </m:r>
          </m:e>
          <m:sup>
            <m:r>
              <w:rPr>
                <w:rFonts w:ascii="Cambria Math" w:hAnsi="Cambria Math"/>
                <w:color w:val="auto"/>
                <w:szCs w:val="24"/>
                <w:lang w:val="en-US"/>
              </w:rPr>
              <m:t>A</m:t>
            </m:r>
          </m:sup>
        </m:sSup>
      </m:oMath>
      <w:r w:rsidRPr="002B4D40">
        <w:rPr>
          <w:color w:val="auto"/>
          <w:szCs w:val="24"/>
          <w:vertAlign w:val="superscript"/>
          <w:lang w:val="en-US"/>
        </w:rPr>
        <w:tab/>
      </w:r>
      <w:r w:rsidRPr="002B4D40">
        <w:rPr>
          <w:color w:val="auto"/>
          <w:szCs w:val="24"/>
          <w:lang w:val="en-US"/>
        </w:rPr>
        <w:t>Energy consumption factor for hoisting crane</w:t>
      </w:r>
    </w:p>
    <w:p w14:paraId="58A5CFCB" w14:textId="77777777" w:rsidR="00676B69" w:rsidRPr="002B4D40" w:rsidRDefault="00E65DC2" w:rsidP="00676B69">
      <w:pPr>
        <w:rPr>
          <w:color w:val="auto"/>
          <w:szCs w:val="24"/>
          <w:lang w:val="en-US"/>
        </w:rPr>
      </w:pPr>
      <m:oMath>
        <m:sSub>
          <m:sSubPr>
            <m:ctrlPr>
              <w:rPr>
                <w:rFonts w:ascii="Cambria Math" w:hAnsi="Cambria Math"/>
                <w:i/>
                <w:color w:val="auto"/>
                <w:szCs w:val="24"/>
                <w:lang w:val="en-US"/>
              </w:rPr>
            </m:ctrlPr>
          </m:sSubPr>
          <m:e>
            <m:r>
              <w:rPr>
                <w:rFonts w:ascii="Cambria Math" w:hAnsi="Cambria Math"/>
                <w:color w:val="auto"/>
                <w:szCs w:val="24"/>
                <w:lang w:val="en-US"/>
              </w:rPr>
              <m:t>f</m:t>
            </m:r>
          </m:e>
          <m:sub>
            <m:r>
              <w:rPr>
                <w:rFonts w:ascii="Cambria Math" w:hAnsi="Cambria Math"/>
                <w:color w:val="auto"/>
                <w:szCs w:val="24"/>
                <w:lang w:val="en-US"/>
              </w:rPr>
              <m:t>n</m:t>
            </m:r>
          </m:sub>
        </m:sSub>
      </m:oMath>
      <w:r w:rsidR="00676B69" w:rsidRPr="002B4D40">
        <w:rPr>
          <w:color w:val="auto"/>
          <w:szCs w:val="24"/>
          <w:lang w:val="en-US"/>
        </w:rPr>
        <w:tab/>
        <w:t>Emission factor</w:t>
      </w:r>
    </w:p>
    <w:p w14:paraId="6C2195F4" w14:textId="77777777" w:rsidR="00676B69" w:rsidRPr="00F16476" w:rsidRDefault="00E65DC2" w:rsidP="00676B69">
      <w:pPr>
        <w:rPr>
          <w:szCs w:val="24"/>
          <w:vertAlign w:val="subscript"/>
          <w:lang w:val="en-US"/>
        </w:rPr>
      </w:pPr>
      <m:oMath>
        <m:sSub>
          <m:sSubPr>
            <m:ctrlPr>
              <w:rPr>
                <w:rFonts w:ascii="Cambria Math" w:hAnsi="Cambria Math"/>
                <w:i/>
                <w:szCs w:val="24"/>
                <w:lang w:val="en-US"/>
              </w:rPr>
            </m:ctrlPr>
          </m:sSubPr>
          <m:e>
            <m:r>
              <w:rPr>
                <w:rFonts w:ascii="Cambria Math" w:hAnsi="Cambria Math"/>
                <w:szCs w:val="24"/>
                <w:lang w:val="en-US"/>
              </w:rPr>
              <m:t>R</m:t>
            </m:r>
          </m:e>
          <m:sub>
            <m:r>
              <w:rPr>
                <w:rFonts w:ascii="Cambria Math" w:hAnsi="Cambria Math"/>
                <w:szCs w:val="24"/>
                <w:lang w:val="en-US"/>
              </w:rPr>
              <m:t>r</m:t>
            </m:r>
          </m:sub>
        </m:sSub>
      </m:oMath>
      <w:r w:rsidR="00676B69" w:rsidRPr="00F16476">
        <w:rPr>
          <w:szCs w:val="24"/>
          <w:lang w:val="en-US"/>
        </w:rPr>
        <w:tab/>
      </w:r>
      <w:proofErr w:type="gramStart"/>
      <w:r w:rsidR="00676B69" w:rsidRPr="00F16476">
        <w:rPr>
          <w:szCs w:val="24"/>
          <w:lang w:val="en-US"/>
        </w:rPr>
        <w:t>Amount</w:t>
      </w:r>
      <w:proofErr w:type="gramEnd"/>
      <w:r w:rsidR="00676B69" w:rsidRPr="00F16476">
        <w:rPr>
          <w:szCs w:val="24"/>
          <w:lang w:val="en-US"/>
        </w:rPr>
        <w:t xml:space="preserve"> of resources or energy usage</w:t>
      </w:r>
    </w:p>
    <w:p w14:paraId="5F82B177" w14:textId="77777777" w:rsidR="00676B69" w:rsidRPr="00250311" w:rsidRDefault="00E65DC2" w:rsidP="00676B69">
      <w:pPr>
        <w:rPr>
          <w:szCs w:val="24"/>
          <w:lang w:val="en-US"/>
        </w:rPr>
      </w:pPr>
      <w:sdt>
        <w:sdtPr>
          <w:rPr>
            <w:color w:val="000000"/>
          </w:rPr>
          <w:tag w:val="MENDELEY_CITATION_v3_eyJjaXRhdGlvbklEIjoiTUVOREVMRVlfQ0lUQVRJT05fZDY2NjIxZDItY2ZiMi00YWEzLWIyMjMtZmIwZWMyNDBkZmM0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72385349"/>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sidRPr="00250311">
        <w:rPr>
          <w:szCs w:val="24"/>
          <w:lang w:val="en-US"/>
        </w:rPr>
        <w:t xml:space="preserve"> considered only mass and the energy of hoisting crane because the study involves comparison with a similar structure and as such, consideration is not given to the processes they have in common. They used mass alone because they believe that the energy </w:t>
      </w:r>
      <w:r w:rsidR="00676B69" w:rsidRPr="00250311">
        <w:rPr>
          <w:szCs w:val="24"/>
          <w:lang w:val="en-US"/>
        </w:rPr>
        <w:lastRenderedPageBreak/>
        <w:t>expended by the crane depends only on the mass of the building. Therefore, the difference in the form of energy used for the equipment is not considered.</w:t>
      </w:r>
    </w:p>
    <w:p w14:paraId="33DF1DF0" w14:textId="77777777" w:rsidR="00676B69" w:rsidRPr="00250311" w:rsidRDefault="00E65DC2" w:rsidP="00676B69">
      <w:pPr>
        <w:rPr>
          <w:szCs w:val="24"/>
          <w:lang w:val="en-US"/>
        </w:rPr>
      </w:pPr>
      <w:sdt>
        <w:sdtPr>
          <w:rPr>
            <w:color w:val="000000"/>
          </w:rPr>
          <w:tag w:val="MENDELEY_CITATION_v3_eyJjaXRhdGlvbklEIjoiTUVOREVMRVlfQ0lUQVRJT05fYWVkNmZlNGEtZjFiOS00ZTQyLWE4MTktODlmODU1NDI1NTcy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369916134"/>
          <w:placeholder>
            <w:docPart w:val="636B44E39C9F47CCAFF72C5335E3E0E2"/>
          </w:placeholder>
        </w:sdtPr>
        <w:sdtEndPr/>
        <w:sdtContent>
          <w:r w:rsidR="00676B69" w:rsidRPr="00CE7064">
            <w:rPr>
              <w:color w:val="000000"/>
            </w:rPr>
            <w:t>(Mao et al., 2013)</w:t>
          </w:r>
        </w:sdtContent>
      </w:sdt>
      <w:r w:rsidR="00676B69" w:rsidRPr="00250311">
        <w:rPr>
          <w:szCs w:val="24"/>
          <w:lang w:val="en-US"/>
        </w:rPr>
        <w:t xml:space="preserve"> on the other hand considered all the major equipment required for erection and the type of </w:t>
      </w:r>
      <w:r w:rsidR="00676B69">
        <w:rPr>
          <w:szCs w:val="24"/>
          <w:lang w:val="en-US"/>
        </w:rPr>
        <w:t xml:space="preserve">energy used for each of them. An energy usage factor </w:t>
      </w:r>
      <w:r w:rsidR="00676B69" w:rsidRPr="00250311">
        <w:rPr>
          <w:szCs w:val="24"/>
          <w:lang w:val="en-US"/>
        </w:rPr>
        <w:t xml:space="preserve">was assigned to each equipment in relation to the three main form of energy considered – electricity, </w:t>
      </w:r>
      <w:proofErr w:type="gramStart"/>
      <w:r w:rsidR="00676B69" w:rsidRPr="00250311">
        <w:rPr>
          <w:szCs w:val="24"/>
          <w:lang w:val="en-US"/>
        </w:rPr>
        <w:t>water</w:t>
      </w:r>
      <w:proofErr w:type="gramEnd"/>
      <w:r w:rsidR="00676B69" w:rsidRPr="00250311">
        <w:rPr>
          <w:szCs w:val="24"/>
          <w:lang w:val="en-US"/>
        </w:rPr>
        <w:t xml:space="preserve"> and fuel. However, the explanation given for the estimation is not relatable to steel structures.</w:t>
      </w:r>
    </w:p>
    <w:p w14:paraId="118C55C2" w14:textId="77777777" w:rsidR="00676B69" w:rsidRDefault="00676B69" w:rsidP="00676B69">
      <w:pPr>
        <w:rPr>
          <w:szCs w:val="24"/>
          <w:lang w:val="en-US"/>
        </w:rPr>
      </w:pPr>
      <w:r w:rsidRPr="00250311">
        <w:rPr>
          <w:szCs w:val="24"/>
          <w:lang w:val="en-US"/>
        </w:rPr>
        <w:t xml:space="preserve">Finally, </w:t>
      </w:r>
      <w:sdt>
        <w:sdtPr>
          <w:rPr>
            <w:color w:val="000000"/>
            <w:szCs w:val="24"/>
            <w:lang w:val="en-US"/>
          </w:rPr>
          <w:tag w:val="MENDELEY_CITATION_v3_eyJjaXRhdGlvbklEIjoiTUVOREVMRVlfQ0lUQVRJT05fYjVhZjUyMzktZjkyMy00ZGZiLTk0MDEtZTJhNTQ1ZTkzYmFm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334964752"/>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also based the estimation on the equipment type but included the total time used in erecting the structures. The amount of fuel used by the equipment (</w:t>
      </w:r>
      <w:proofErr w:type="spellStart"/>
      <w:r w:rsidRPr="00250311">
        <w:rPr>
          <w:szCs w:val="24"/>
          <w:lang w:val="en-US"/>
        </w:rPr>
        <w:t>ECF</w:t>
      </w:r>
      <w:r w:rsidRPr="00250311">
        <w:rPr>
          <w:szCs w:val="24"/>
          <w:vertAlign w:val="subscript"/>
          <w:lang w:val="en-US"/>
        </w:rPr>
        <w:t>i</w:t>
      </w:r>
      <w:proofErr w:type="spellEnd"/>
      <w:r w:rsidRPr="00250311">
        <w:rPr>
          <w:szCs w:val="24"/>
          <w:lang w:val="en-US"/>
        </w:rPr>
        <w:t xml:space="preserve">) is used to quantify the consumption and emission of the equipment. The formula he adopted is also </w:t>
      </w:r>
      <w:proofErr w:type="gramStart"/>
      <w:r w:rsidRPr="00250311">
        <w:rPr>
          <w:szCs w:val="24"/>
          <w:lang w:val="en-US"/>
        </w:rPr>
        <w:t>similar to</w:t>
      </w:r>
      <w:proofErr w:type="gramEnd"/>
      <w:r w:rsidRPr="00250311">
        <w:rPr>
          <w:szCs w:val="24"/>
          <w:lang w:val="en-US"/>
        </w:rPr>
        <w:t xml:space="preserve"> the off road and non-road model prescribed by </w:t>
      </w:r>
      <w:r>
        <w:rPr>
          <w:rFonts w:ascii="URWPalladioL-Roma" w:hAnsi="URWPalladioL-Roma" w:cs="URWPalladioL-Roma"/>
          <w:sz w:val="20"/>
          <w:szCs w:val="20"/>
        </w:rPr>
        <w:t>California Air Resources Board (CARB)</w:t>
      </w:r>
      <w:r w:rsidRPr="00250311">
        <w:rPr>
          <w:szCs w:val="24"/>
          <w:lang w:val="en-US"/>
        </w:rPr>
        <w:t xml:space="preserve"> and </w:t>
      </w:r>
      <w:r>
        <w:rPr>
          <w:szCs w:val="24"/>
          <w:lang w:val="en-US"/>
        </w:rPr>
        <w:t>Environmental protection agency (</w:t>
      </w:r>
      <w:r w:rsidRPr="00250311">
        <w:rPr>
          <w:szCs w:val="24"/>
          <w:lang w:val="en-US"/>
        </w:rPr>
        <w:t>EPA</w:t>
      </w:r>
      <w:r>
        <w:rPr>
          <w:szCs w:val="24"/>
          <w:lang w:val="en-US"/>
        </w:rPr>
        <w:t>)</w:t>
      </w:r>
      <w:r w:rsidRPr="00250311">
        <w:rPr>
          <w:szCs w:val="24"/>
          <w:lang w:val="en-US"/>
        </w:rPr>
        <w:t xml:space="preserve"> US respectively for fuel consumption of equipment </w:t>
      </w:r>
      <w:sdt>
        <w:sdtPr>
          <w:rPr>
            <w:color w:val="000000"/>
            <w:szCs w:val="24"/>
            <w:lang w:val="en-US"/>
          </w:rPr>
          <w:tag w:val="MENDELEY_CITATION_v3_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"/>
          <w:id w:val="129915019"/>
          <w:placeholder>
            <w:docPart w:val="636B44E39C9F47CCAFF72C5335E3E0E2"/>
          </w:placeholder>
        </w:sdtPr>
        <w:sdtEndPr>
          <w:rPr>
            <w:szCs w:val="18"/>
            <w:lang w:val="en-GB"/>
          </w:rPr>
        </w:sdtEndPr>
        <w:sdtContent>
          <w:r w:rsidRPr="00CE7064">
            <w:rPr>
              <w:color w:val="000000"/>
            </w:rPr>
            <w:t>(</w:t>
          </w:r>
          <w:proofErr w:type="spellStart"/>
          <w:r w:rsidRPr="00CE7064">
            <w:rPr>
              <w:color w:val="000000"/>
            </w:rPr>
            <w:t>Akbarnezhad</w:t>
          </w:r>
          <w:proofErr w:type="spellEnd"/>
          <w:r w:rsidRPr="00CE7064">
            <w:rPr>
              <w:color w:val="000000"/>
            </w:rPr>
            <w:t>, Xiao 2017)</w:t>
          </w:r>
        </w:sdtContent>
      </w:sdt>
      <w:r>
        <w:rPr>
          <w:szCs w:val="24"/>
          <w:lang w:val="en-US"/>
        </w:rPr>
        <w:t>.</w:t>
      </w:r>
    </w:p>
    <w:p w14:paraId="7C09D399" w14:textId="50F7C3F1" w:rsidR="00676B69" w:rsidRPr="00250311" w:rsidRDefault="00676B69" w:rsidP="00CC1448">
      <w:pPr>
        <w:rPr>
          <w:szCs w:val="24"/>
        </w:rPr>
      </w:pPr>
      <w:r w:rsidRPr="00250311">
        <w:rPr>
          <w:szCs w:val="24"/>
          <w:lang w:val="en-US"/>
        </w:rPr>
        <w:t xml:space="preserve">As a result, the method by </w:t>
      </w:r>
      <w:sdt>
        <w:sdtPr>
          <w:rPr>
            <w:color w:val="000000"/>
            <w:szCs w:val="24"/>
            <w:lang w:val="en-US"/>
          </w:rPr>
          <w:tag w:val="MENDELEY_CITATION_v3_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"/>
          <w:id w:val="2108539798"/>
          <w:placeholder>
            <w:docPart w:val="636B44E39C9F47CCAFF72C5335E3E0E2"/>
          </w:placeholder>
        </w:sdtPr>
        <w:sdtEndPr>
          <w:rPr>
            <w:szCs w:val="18"/>
            <w:lang w:val="en-GB"/>
          </w:rPr>
        </w:sdtEndPr>
        <w:sdtContent>
          <w:r w:rsidRPr="00CE7064">
            <w:rPr>
              <w:color w:val="000000"/>
            </w:rPr>
            <w:t>(Zhou and Azar, 2018)</w:t>
          </w:r>
        </w:sdtContent>
      </w:sdt>
      <w:r w:rsidRPr="00250311">
        <w:rPr>
          <w:szCs w:val="24"/>
          <w:lang w:val="en-US"/>
        </w:rPr>
        <w:t xml:space="preserve"> was the only one that looks feasible and was therefore adopted. However, in their estimation of the erection time, BIM program was used which made the process complicated. Therefore, due to the required expertise and limited time of this study, time as a function of weight was adopted.</w:t>
      </w:r>
    </w:p>
    <w:p w14:paraId="20079A2E" w14:textId="77777777" w:rsidR="00676B69" w:rsidRPr="00CC1448" w:rsidRDefault="00676B69" w:rsidP="00676B69">
      <w:pPr>
        <w:pStyle w:val="Heading3"/>
        <w:rPr>
          <w:rFonts w:cs="Times New Roman"/>
          <w:color w:val="FF0000"/>
        </w:rPr>
      </w:pPr>
      <w:bookmarkStart w:id="12" w:name="_Toc51963433"/>
      <w:r w:rsidRPr="00CC1448">
        <w:rPr>
          <w:rFonts w:cs="Times New Roman"/>
          <w:color w:val="FF0000"/>
        </w:rPr>
        <w:t>2.9</w:t>
      </w:r>
      <w:r w:rsidRPr="00CC1448">
        <w:rPr>
          <w:rFonts w:cs="Times New Roman"/>
          <w:color w:val="FF0000"/>
        </w:rPr>
        <w:tab/>
        <w:t>MATLAB Software</w:t>
      </w:r>
      <w:bookmarkEnd w:id="12"/>
    </w:p>
    <w:p w14:paraId="5EB2AB74" w14:textId="77777777" w:rsidR="00676B69" w:rsidRPr="00250311" w:rsidRDefault="00676B69" w:rsidP="00676B69">
      <w:pPr>
        <w:autoSpaceDE w:val="0"/>
        <w:autoSpaceDN w:val="0"/>
        <w:adjustRightInd w:val="0"/>
        <w:rPr>
          <w:szCs w:val="24"/>
        </w:rPr>
      </w:pPr>
      <w:r w:rsidRPr="00250311">
        <w:rPr>
          <w:szCs w:val="24"/>
        </w:rPr>
        <w:t xml:space="preserve">Although structural engineers wish to have a satisfactory design that would also achieve any of the optimization goals, the complexity of most of the existing methods makes it difficult </w:t>
      </w:r>
      <w:sdt>
        <w:sdtPr>
          <w:rPr>
            <w:color w:val="000000"/>
            <w:szCs w:val="24"/>
          </w:rPr>
          <w:tag w:val="MENDELEY_CITATION_v3_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"/>
          <w:id w:val="203066963"/>
          <w:placeholder>
            <w:docPart w:val="636B44E39C9F47CCAFF72C5335E3E0E2"/>
          </w:placeholder>
        </w:sdtPr>
        <w:sdtEndPr>
          <w:rPr>
            <w:szCs w:val="18"/>
          </w:rPr>
        </w:sdtEndPr>
        <w:sdtContent>
          <w:r w:rsidRPr="00CE7064">
            <w:rPr>
              <w:color w:val="000000"/>
            </w:rPr>
            <w:t>(</w:t>
          </w:r>
          <w:proofErr w:type="spellStart"/>
          <w:r w:rsidRPr="00CE7064">
            <w:rPr>
              <w:color w:val="000000"/>
            </w:rPr>
            <w:t>Msabawy</w:t>
          </w:r>
          <w:proofErr w:type="spellEnd"/>
          <w:r w:rsidRPr="00CE7064">
            <w:rPr>
              <w:color w:val="000000"/>
            </w:rPr>
            <w:t xml:space="preserve"> 2017)</w:t>
          </w:r>
        </w:sdtContent>
      </w:sdt>
      <w:r w:rsidRPr="00250311">
        <w:rPr>
          <w:szCs w:val="24"/>
        </w:rPr>
        <w:t xml:space="preserve">. Therefore, the emergence of personal computers has made the implementation of optimization of real size problems possible as against the initial difficulty of easily accessing a powerful computer for formulation of the problem </w:t>
      </w:r>
      <w:sdt>
        <w:sdtPr>
          <w:rPr>
            <w:color w:val="000000"/>
            <w:szCs w:val="24"/>
          </w:rPr>
          <w:tag w:val="MENDELEY_CITATION_v3_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"/>
          <w:id w:val="2103994948"/>
          <w:placeholder>
            <w:docPart w:val="636B44E39C9F47CCAFF72C5335E3E0E2"/>
          </w:placeholder>
        </w:sdtPr>
        <w:sdtEndPr>
          <w:rPr>
            <w:szCs w:val="18"/>
          </w:rPr>
        </w:sdtEndPr>
        <w:sdtContent>
          <w:r w:rsidRPr="00CE7064">
            <w:rPr>
              <w:color w:val="000000"/>
            </w:rPr>
            <w:t>(</w:t>
          </w:r>
          <w:proofErr w:type="spellStart"/>
          <w:r w:rsidRPr="00CE7064">
            <w:rPr>
              <w:color w:val="000000"/>
            </w:rPr>
            <w:t>Torregosa</w:t>
          </w:r>
          <w:proofErr w:type="spellEnd"/>
          <w:r w:rsidRPr="00CE7064">
            <w:rPr>
              <w:color w:val="000000"/>
            </w:rPr>
            <w:t xml:space="preserve">, </w:t>
          </w:r>
          <w:proofErr w:type="spellStart"/>
          <w:r w:rsidRPr="00CE7064">
            <w:rPr>
              <w:color w:val="000000"/>
            </w:rPr>
            <w:t>Kanok-Nukulchai</w:t>
          </w:r>
          <w:proofErr w:type="spellEnd"/>
          <w:r w:rsidRPr="00CE7064">
            <w:rPr>
              <w:color w:val="000000"/>
            </w:rPr>
            <w:t xml:space="preserve"> 2002)</w:t>
          </w:r>
        </w:sdtContent>
      </w:sdt>
      <w:r w:rsidRPr="00250311">
        <w:rPr>
          <w:szCs w:val="24"/>
        </w:rPr>
        <w:t>.</w:t>
      </w:r>
    </w:p>
    <w:p w14:paraId="07686BB1" w14:textId="77777777" w:rsidR="00676B69" w:rsidRPr="00250311" w:rsidRDefault="00676B69" w:rsidP="00676B69">
      <w:pPr>
        <w:autoSpaceDE w:val="0"/>
        <w:autoSpaceDN w:val="0"/>
        <w:adjustRightInd w:val="0"/>
        <w:rPr>
          <w:rFonts w:eastAsia="Times-Roman"/>
          <w:szCs w:val="24"/>
        </w:rPr>
      </w:pPr>
      <w:r w:rsidRPr="00250311">
        <w:rPr>
          <w:szCs w:val="24"/>
        </w:rPr>
        <w:t>One of the available optimization packages is MATLAB. It’s Global Optimisation Toolbox has different optimising algorithms embedded within the program, such as Pattern Search, (GA), P</w:t>
      </w:r>
      <w:r>
        <w:rPr>
          <w:szCs w:val="24"/>
        </w:rPr>
        <w:t>SO</w:t>
      </w:r>
      <w:r w:rsidRPr="00250311">
        <w:rPr>
          <w:szCs w:val="24"/>
        </w:rPr>
        <w:t xml:space="preserve">, </w:t>
      </w:r>
      <w:r>
        <w:rPr>
          <w:szCs w:val="24"/>
        </w:rPr>
        <w:t>SA</w:t>
      </w:r>
      <w:r w:rsidRPr="00250311">
        <w:rPr>
          <w:szCs w:val="24"/>
        </w:rPr>
        <w:t>, etc</w:t>
      </w:r>
      <w:r>
        <w:rPr>
          <w:szCs w:val="24"/>
        </w:rPr>
        <w:t>.</w:t>
      </w:r>
      <w:r w:rsidRPr="00250311">
        <w:rPr>
          <w:szCs w:val="24"/>
        </w:rPr>
        <w:t xml:space="preserve"> </w:t>
      </w:r>
      <w:sdt>
        <w:sdtPr>
          <w:rPr>
            <w:color w:val="000000"/>
            <w:szCs w:val="24"/>
          </w:rPr>
          <w:tag w:val="MENDELEY_CITATION_v3_eyJjaXRhdGlvbklEIjoiTUVOREVMRVlfQ0lUQVRJT05fOTY3NTQ4M2UtMWRkOS00N2M3LTg1MzktMzBjZWQyMzdiMzBk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ZmFsc2UsIm1hbnVhbE92ZXJyaWRlVGV4dCI6IiJ9fQ=="/>
          <w:id w:val="1291012917"/>
          <w:placeholder>
            <w:docPart w:val="636B44E39C9F47CCAFF72C5335E3E0E2"/>
          </w:placeholder>
        </w:sdtPr>
        <w:sdtEndPr>
          <w:rPr>
            <w:szCs w:val="18"/>
          </w:rPr>
        </w:sdtEndPr>
        <w:sdtContent>
          <w:r w:rsidRPr="00CE7064">
            <w:rPr>
              <w:color w:val="000000"/>
            </w:rPr>
            <w:t>(</w:t>
          </w:r>
          <w:proofErr w:type="spellStart"/>
          <w:r w:rsidRPr="00CE7064">
            <w:rPr>
              <w:color w:val="000000"/>
            </w:rPr>
            <w:t>Messac</w:t>
          </w:r>
          <w:proofErr w:type="spellEnd"/>
          <w:r w:rsidRPr="00CE7064">
            <w:rPr>
              <w:color w:val="000000"/>
            </w:rPr>
            <w:t xml:space="preserve"> 2015)</w:t>
          </w:r>
        </w:sdtContent>
      </w:sdt>
      <w:r w:rsidRPr="00250311">
        <w:rPr>
          <w:szCs w:val="24"/>
        </w:rPr>
        <w:t>. This Toolbox can be used to solve unconstrained and constrained optimization problems</w:t>
      </w:r>
      <w:r>
        <w:rPr>
          <w:szCs w:val="24"/>
        </w:rPr>
        <w:t xml:space="preserve"> </w:t>
      </w:r>
      <w:sdt>
        <w:sdtPr>
          <w:rPr>
            <w:color w:val="000000"/>
            <w:szCs w:val="24"/>
          </w:rPr>
          <w:tag w:val="MENDELEY_CITATION_v3_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"/>
          <w:id w:val="-1117677493"/>
          <w:placeholder>
            <w:docPart w:val="636B44E39C9F47CCAFF72C5335E3E0E2"/>
          </w:placeholder>
        </w:sdtPr>
        <w:sdtEndPr>
          <w:rPr>
            <w:szCs w:val="18"/>
          </w:rPr>
        </w:sdtEndPr>
        <w:sdtContent>
          <w:r w:rsidRPr="00CE7064">
            <w:rPr>
              <w:color w:val="000000"/>
            </w:rPr>
            <w:t>(Arora 2017)</w:t>
          </w:r>
        </w:sdtContent>
      </w:sdt>
      <w:r w:rsidRPr="00250311">
        <w:rPr>
          <w:szCs w:val="24"/>
        </w:rPr>
        <w:t xml:space="preserve">. </w:t>
      </w:r>
      <w:r w:rsidRPr="00250311">
        <w:rPr>
          <w:rFonts w:eastAsia="Times-Roman"/>
          <w:szCs w:val="24"/>
        </w:rPr>
        <w:t xml:space="preserve">This is because it contains a library of programs or m-files, which can be employed for the solution of least squares curve fitting, minimization, and other problems </w:t>
      </w:r>
      <w:sdt>
        <w:sdtPr>
          <w:rPr>
            <w:rFonts w:eastAsia="Times-Roman"/>
            <w:color w:val="000000"/>
            <w:szCs w:val="24"/>
          </w:rPr>
          <w:tag w:val="MENDELEY_CITATION_v3_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"/>
          <w:id w:val="-252205924"/>
          <w:placeholder>
            <w:docPart w:val="636B44E39C9F47CCAFF72C5335E3E0E2"/>
          </w:placeholder>
        </w:sdtPr>
        <w:sdtEndPr>
          <w:rPr>
            <w:rFonts w:eastAsiaTheme="minorEastAsia"/>
            <w:szCs w:val="18"/>
          </w:rPr>
        </w:sdtEndPr>
        <w:sdtContent>
          <w:r w:rsidRPr="00CE7064">
            <w:rPr>
              <w:color w:val="000000"/>
            </w:rPr>
            <w:t>(Rao 2009)</w:t>
          </w:r>
        </w:sdtContent>
      </w:sdt>
      <w:r w:rsidRPr="00250311">
        <w:rPr>
          <w:rFonts w:eastAsia="Times-Roman"/>
          <w:szCs w:val="24"/>
        </w:rPr>
        <w:t xml:space="preserve">. </w:t>
      </w:r>
    </w:p>
    <w:p w14:paraId="4BF82404" w14:textId="77777777" w:rsidR="00676B69" w:rsidRPr="00250311" w:rsidRDefault="00676B69" w:rsidP="00676B69">
      <w:pPr>
        <w:autoSpaceDE w:val="0"/>
        <w:autoSpaceDN w:val="0"/>
        <w:adjustRightInd w:val="0"/>
        <w:rPr>
          <w:rFonts w:eastAsia="Times-Roman"/>
          <w:noProof/>
          <w:szCs w:val="24"/>
        </w:rPr>
      </w:pPr>
      <w:r w:rsidRPr="00250311">
        <w:rPr>
          <w:rFonts w:eastAsia="Times-Roman"/>
          <w:szCs w:val="24"/>
        </w:rPr>
        <w:t xml:space="preserve">An effective implementation of MATLAB for optimization was conducted by </w:t>
      </w:r>
      <w:sdt>
        <w:sdtPr>
          <w:rPr>
            <w:rFonts w:eastAsia="Times-Roman"/>
            <w:color w:val="000000"/>
            <w:szCs w:val="24"/>
          </w:rPr>
          <w:tag w:val="MENDELEY_CITATION_v3_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"/>
          <w:id w:val="-1618057902"/>
          <w:placeholder>
            <w:docPart w:val="636B44E39C9F47CCAFF72C5335E3E0E2"/>
          </w:placeholder>
        </w:sdtPr>
        <w:sdtEndPr>
          <w:rPr>
            <w:rFonts w:eastAsiaTheme="minorEastAsia"/>
            <w:szCs w:val="18"/>
          </w:rPr>
        </w:sdtEndPr>
        <w:sdtContent>
          <w:r w:rsidRPr="00CE7064">
            <w:rPr>
              <w:color w:val="000000"/>
            </w:rPr>
            <w:t>(</w:t>
          </w:r>
          <w:proofErr w:type="spellStart"/>
          <w:r w:rsidRPr="00CE7064">
            <w:rPr>
              <w:color w:val="000000"/>
            </w:rPr>
            <w:t>Cazacu</w:t>
          </w:r>
          <w:proofErr w:type="spellEnd"/>
          <w:r w:rsidRPr="00CE7064">
            <w:rPr>
              <w:color w:val="000000"/>
            </w:rPr>
            <w:t xml:space="preserve"> and Grama, 2014)</w:t>
          </w:r>
        </w:sdtContent>
      </w:sdt>
      <w:r>
        <w:rPr>
          <w:rFonts w:eastAsia="Times-Roman"/>
          <w:szCs w:val="24"/>
        </w:rPr>
        <w:t xml:space="preserve"> </w:t>
      </w:r>
      <w:r w:rsidRPr="00250311">
        <w:rPr>
          <w:rFonts w:eastAsia="Times-Roman"/>
          <w:szCs w:val="24"/>
        </w:rPr>
        <w:t xml:space="preserve">where </w:t>
      </w:r>
      <w:r>
        <w:rPr>
          <w:rFonts w:eastAsia="Times-Roman"/>
          <w:szCs w:val="24"/>
        </w:rPr>
        <w:t>t</w:t>
      </w:r>
      <w:r w:rsidRPr="00250311">
        <w:rPr>
          <w:rFonts w:eastAsia="Times-Roman"/>
          <w:szCs w:val="24"/>
        </w:rPr>
        <w:t>he</w:t>
      </w:r>
      <w:r>
        <w:rPr>
          <w:rFonts w:eastAsia="Times-Roman"/>
          <w:szCs w:val="24"/>
        </w:rPr>
        <w:t>y</w:t>
      </w:r>
      <w:r w:rsidRPr="00250311">
        <w:rPr>
          <w:rFonts w:eastAsia="Times-Roman"/>
          <w:szCs w:val="24"/>
        </w:rPr>
        <w:t xml:space="preserve"> compare</w:t>
      </w:r>
      <w:r>
        <w:rPr>
          <w:rFonts w:eastAsia="Times-Roman"/>
          <w:szCs w:val="24"/>
        </w:rPr>
        <w:t>d</w:t>
      </w:r>
      <w:r w:rsidRPr="00250311">
        <w:rPr>
          <w:rFonts w:eastAsia="Times-Roman"/>
          <w:szCs w:val="24"/>
        </w:rPr>
        <w:t xml:space="preserve"> the optimization result using built-in optimization </w:t>
      </w:r>
      <w:r w:rsidRPr="00250311">
        <w:rPr>
          <w:rFonts w:eastAsia="Times-Roman"/>
          <w:szCs w:val="24"/>
        </w:rPr>
        <w:lastRenderedPageBreak/>
        <w:t xml:space="preserve">command and self-developed algorithm. GA was the optimization method and FEA was incorporated into the MATLAB for analysis of truss. From the findings, the optimum result using the built-in command were better although it was stated that the </w:t>
      </w:r>
      <w:proofErr w:type="spellStart"/>
      <w:r w:rsidRPr="00250311">
        <w:rPr>
          <w:rFonts w:eastAsia="Times-Roman"/>
          <w:szCs w:val="24"/>
        </w:rPr>
        <w:t>Lagrangian</w:t>
      </w:r>
      <w:proofErr w:type="spellEnd"/>
      <w:r w:rsidRPr="00250311">
        <w:rPr>
          <w:rFonts w:eastAsia="Times-Roman"/>
          <w:szCs w:val="24"/>
        </w:rPr>
        <w:t xml:space="preserve"> barrier method for constraint handling in MATLAB is less superior. </w:t>
      </w:r>
    </w:p>
    <w:p w14:paraId="098A8892" w14:textId="77777777" w:rsidR="00676B69" w:rsidRPr="00CC1448" w:rsidRDefault="00676B69" w:rsidP="00676B69">
      <w:pPr>
        <w:pStyle w:val="Heading3"/>
        <w:rPr>
          <w:rFonts w:cs="Times New Roman"/>
          <w:color w:val="FF0000"/>
        </w:rPr>
      </w:pPr>
      <w:bookmarkStart w:id="13" w:name="_Toc51963434"/>
      <w:r w:rsidRPr="00CC1448">
        <w:rPr>
          <w:rFonts w:cs="Times New Roman"/>
          <w:color w:val="FF0000"/>
        </w:rPr>
        <w:t xml:space="preserve">2.10 </w:t>
      </w:r>
      <w:r w:rsidRPr="00CC1448">
        <w:rPr>
          <w:rFonts w:cs="Times New Roman"/>
          <w:color w:val="FF0000"/>
        </w:rPr>
        <w:tab/>
        <w:t>Review of Related Past Works</w:t>
      </w:r>
      <w:bookmarkEnd w:id="13"/>
    </w:p>
    <w:p w14:paraId="22A5F7B9" w14:textId="77777777" w:rsidR="00676B69" w:rsidRPr="00250311" w:rsidRDefault="00676B69" w:rsidP="00676B69">
      <w:pPr>
        <w:pStyle w:val="Default"/>
        <w:spacing w:after="240" w:line="360" w:lineRule="auto"/>
        <w:rPr>
          <w:strike/>
          <w:color w:val="000000" w:themeColor="text1"/>
        </w:rPr>
      </w:pPr>
      <w:r w:rsidRPr="00250311">
        <w:rPr>
          <w:color w:val="000000" w:themeColor="text1"/>
        </w:rPr>
        <w:t xml:space="preserve">A review of some of the relevant works on weight, cost and embodied energy optimization of steel frames is carried out in this section </w:t>
      </w:r>
      <w:proofErr w:type="gramStart"/>
      <w:r w:rsidRPr="00250311">
        <w:rPr>
          <w:color w:val="000000" w:themeColor="text1"/>
        </w:rPr>
        <w:t>in order to</w:t>
      </w:r>
      <w:proofErr w:type="gramEnd"/>
      <w:r w:rsidRPr="00250311">
        <w:rPr>
          <w:color w:val="000000" w:themeColor="text1"/>
        </w:rPr>
        <w:t xml:space="preserve"> identify the gap in study. The review of these journals </w:t>
      </w:r>
      <w:r>
        <w:rPr>
          <w:color w:val="000000" w:themeColor="text1"/>
        </w:rPr>
        <w:t>is</w:t>
      </w:r>
      <w:r w:rsidRPr="00250311">
        <w:rPr>
          <w:color w:val="000000" w:themeColor="text1"/>
        </w:rPr>
        <w:t xml:space="preserve"> thus as follows</w:t>
      </w:r>
      <w:r>
        <w:rPr>
          <w:color w:val="000000" w:themeColor="text1"/>
        </w:rPr>
        <w:t>:</w:t>
      </w:r>
    </w:p>
    <w:p w14:paraId="541D2DE7" w14:textId="77777777" w:rsidR="00676B69" w:rsidRPr="00250311" w:rsidRDefault="00676B69" w:rsidP="00676B69">
      <w:pPr>
        <w:rPr>
          <w:szCs w:val="24"/>
        </w:rPr>
      </w:pPr>
      <w:r w:rsidRPr="00250311">
        <w:rPr>
          <w:szCs w:val="24"/>
        </w:rPr>
        <w:t xml:space="preserve">In a bid to investigate the cost savings possible with high strength steel, </w:t>
      </w:r>
      <w:sdt>
        <w:sdtPr>
          <w:rPr>
            <w:color w:val="000000"/>
            <w:szCs w:val="24"/>
          </w:rPr>
          <w:tag w:val="MENDELEY_CITATION_v3_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"/>
          <w:id w:val="780079744"/>
          <w:placeholder>
            <w:docPart w:val="636B44E39C9F47CCAFF72C5335E3E0E2"/>
          </w:placeholder>
        </w:sdtPr>
        <w:sdtEndPr>
          <w:rPr>
            <w:szCs w:val="18"/>
          </w:rPr>
        </w:sdtEndPr>
        <w:sdtContent>
          <w:r w:rsidRPr="00CE7064">
            <w:rPr>
              <w:color w:val="000000"/>
            </w:rPr>
            <w:t xml:space="preserve">(Mela and </w:t>
          </w:r>
          <w:proofErr w:type="spellStart"/>
          <w:r w:rsidRPr="00CE7064">
            <w:rPr>
              <w:color w:val="000000"/>
            </w:rPr>
            <w:t>Heinisuo</w:t>
          </w:r>
          <w:proofErr w:type="spellEnd"/>
          <w:r w:rsidRPr="00CE7064">
            <w:rPr>
              <w:color w:val="000000"/>
            </w:rPr>
            <w:t>, 2014)</w:t>
          </w:r>
        </w:sdtContent>
      </w:sdt>
      <w:r w:rsidRPr="00250311">
        <w:rPr>
          <w:szCs w:val="24"/>
        </w:rPr>
        <w:t xml:space="preserve"> performed two separate </w:t>
      </w:r>
      <w:proofErr w:type="gramStart"/>
      <w:r w:rsidRPr="00250311">
        <w:rPr>
          <w:szCs w:val="24"/>
        </w:rPr>
        <w:t>optimization</w:t>
      </w:r>
      <w:proofErr w:type="gramEnd"/>
      <w:r w:rsidRPr="00250311">
        <w:rPr>
          <w:szCs w:val="24"/>
        </w:rPr>
        <w:t xml:space="preserve"> of weight and cost for beams, columns and trusses using high strength steels (HSS). These HSS have yield strength above 355</w:t>
      </w:r>
      <w:r>
        <w:rPr>
          <w:szCs w:val="24"/>
        </w:rPr>
        <w:t xml:space="preserve"> </w:t>
      </w:r>
      <w:r w:rsidRPr="00250311">
        <w:rPr>
          <w:szCs w:val="24"/>
        </w:rPr>
        <w:t>N/mm</w:t>
      </w:r>
      <w:r w:rsidRPr="00250311">
        <w:rPr>
          <w:szCs w:val="24"/>
          <w:vertAlign w:val="superscript"/>
        </w:rPr>
        <w:t>2</w:t>
      </w:r>
      <w:r w:rsidRPr="00250311">
        <w:rPr>
          <w:szCs w:val="24"/>
        </w:rPr>
        <w:t xml:space="preserve"> and the strongest was a S960 steel. They also manipulated the cross sections of the elements by using different steel grade for the flanges and webs and named them hybrids. The optimization was conducted using </w:t>
      </w:r>
      <w:r>
        <w:rPr>
          <w:szCs w:val="24"/>
        </w:rPr>
        <w:t>PSO</w:t>
      </w:r>
      <w:r w:rsidRPr="00250311">
        <w:rPr>
          <w:szCs w:val="24"/>
        </w:rPr>
        <w:t xml:space="preserve"> algorithm. The resulting cost savings from the HSS was most significant in columns (17-24%) while beams had the least savings due to the imposition of displacement constraints on them. The large trusses investigated had a cost savings of 10-21% although higher computation time was required for the </w:t>
      </w:r>
      <w:r>
        <w:rPr>
          <w:szCs w:val="24"/>
        </w:rPr>
        <w:t>PSO</w:t>
      </w:r>
      <w:r w:rsidRPr="00250311">
        <w:rPr>
          <w:szCs w:val="24"/>
        </w:rPr>
        <w:t xml:space="preserve"> algorithm. It was concluded that HSS are a good option for reducing cost especially when the hybrid sections are considered. It was also stated that the </w:t>
      </w:r>
      <w:r>
        <w:rPr>
          <w:szCs w:val="24"/>
        </w:rPr>
        <w:t>PSO</w:t>
      </w:r>
      <w:r w:rsidRPr="00250311">
        <w:rPr>
          <w:szCs w:val="24"/>
        </w:rPr>
        <w:t xml:space="preserve"> algorithm </w:t>
      </w:r>
      <w:proofErr w:type="gramStart"/>
      <w:r w:rsidRPr="00250311">
        <w:rPr>
          <w:szCs w:val="24"/>
        </w:rPr>
        <w:t>was capable of optimizing</w:t>
      </w:r>
      <w:proofErr w:type="gramEnd"/>
      <w:r w:rsidRPr="00250311">
        <w:rPr>
          <w:szCs w:val="24"/>
        </w:rPr>
        <w:t xml:space="preserve"> the elements although longer computational time will be required for sizeable problems.</w:t>
      </w:r>
    </w:p>
    <w:p w14:paraId="7E76CB82" w14:textId="77777777" w:rsidR="00676B69" w:rsidRPr="00250311" w:rsidRDefault="00676B69" w:rsidP="00676B69">
      <w:pPr>
        <w:rPr>
          <w:szCs w:val="24"/>
        </w:rPr>
      </w:pPr>
      <w:r w:rsidRPr="00250311">
        <w:rPr>
          <w:szCs w:val="24"/>
        </w:rPr>
        <w:t xml:space="preserve">This research aligns with that of Park </w:t>
      </w:r>
      <w:r w:rsidRPr="00634C78">
        <w:rPr>
          <w:i/>
          <w:szCs w:val="24"/>
        </w:rPr>
        <w:t>et al</w:t>
      </w:r>
      <w:r w:rsidRPr="00250311">
        <w:rPr>
          <w:szCs w:val="24"/>
        </w:rPr>
        <w:t xml:space="preserve"> (2013) where optimization of CO</w:t>
      </w:r>
      <w:r w:rsidRPr="00250311">
        <w:rPr>
          <w:szCs w:val="24"/>
          <w:vertAlign w:val="subscript"/>
        </w:rPr>
        <w:t>2</w:t>
      </w:r>
      <w:r w:rsidRPr="00250311">
        <w:rPr>
          <w:szCs w:val="24"/>
        </w:rPr>
        <w:t xml:space="preserve"> and c</w:t>
      </w:r>
      <w:r>
        <w:rPr>
          <w:szCs w:val="24"/>
        </w:rPr>
        <w:t>ost of composite column of high-</w:t>
      </w:r>
      <w:r w:rsidRPr="00250311">
        <w:rPr>
          <w:szCs w:val="24"/>
        </w:rPr>
        <w:t>rise buildings were conducted. They found that although use of high strength steel will increase material cost, it however uses lesser amount thereby reducing overall cost and CO</w:t>
      </w:r>
      <w:r w:rsidRPr="00250311">
        <w:rPr>
          <w:szCs w:val="24"/>
          <w:vertAlign w:val="subscript"/>
        </w:rPr>
        <w:t>2</w:t>
      </w:r>
      <w:r w:rsidRPr="00250311">
        <w:rPr>
          <w:szCs w:val="24"/>
        </w:rPr>
        <w:t>.</w:t>
      </w:r>
    </w:p>
    <w:p w14:paraId="2E6A3D34" w14:textId="77777777" w:rsidR="00676B69" w:rsidRPr="00250311" w:rsidRDefault="00E65DC2" w:rsidP="00676B69">
      <w:pPr>
        <w:rPr>
          <w:szCs w:val="24"/>
        </w:rPr>
      </w:pPr>
      <w:sdt>
        <w:sdtPr>
          <w:rPr>
            <w:color w:val="000000"/>
          </w:rPr>
          <w:tag w:val="MENDELEY_CITATION_v3_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"/>
          <w:id w:val="-1880464314"/>
          <w:placeholder>
            <w:docPart w:val="636B44E39C9F47CCAFF72C5335E3E0E2"/>
          </w:placeholder>
        </w:sdtPr>
        <w:sdtEndPr/>
        <w:sdtContent>
          <w:r w:rsidR="00676B69" w:rsidRPr="00CE7064">
            <w:rPr>
              <w:color w:val="000000"/>
            </w:rPr>
            <w:t>(</w:t>
          </w:r>
          <w:proofErr w:type="spellStart"/>
          <w:r w:rsidR="00676B69" w:rsidRPr="00CE7064">
            <w:rPr>
              <w:color w:val="000000"/>
            </w:rPr>
            <w:t>Stathis</w:t>
          </w:r>
          <w:proofErr w:type="spellEnd"/>
          <w:r w:rsidR="00676B69" w:rsidRPr="00CE7064">
            <w:rPr>
              <w:color w:val="000000"/>
            </w:rPr>
            <w:t xml:space="preserve"> </w:t>
          </w:r>
          <w:proofErr w:type="spellStart"/>
          <w:r w:rsidR="00676B69" w:rsidRPr="00CE7064">
            <w:rPr>
              <w:color w:val="000000"/>
            </w:rPr>
            <w:t>Eleftheriadis</w:t>
          </w:r>
          <w:proofErr w:type="spellEnd"/>
          <w:r w:rsidR="00676B69" w:rsidRPr="00CE7064">
            <w:rPr>
              <w:color w:val="000000"/>
            </w:rPr>
            <w:t xml:space="preserve"> et al., 2018)</w:t>
          </w:r>
        </w:sdtContent>
      </w:sdt>
      <w:r w:rsidR="00676B69" w:rsidRPr="00250311">
        <w:rPr>
          <w:szCs w:val="24"/>
        </w:rPr>
        <w:t xml:space="preserve"> in their approach to provide a cost and embodied energy optimization model that can support early decision making brought together the design office approach of optimization with an automated approach. A parametric model developed in C++ using Monte Carlo methodology was used for processing the design and optimization for best floor grid arrangement. The objective functions were based on the cost and embodied carbon of materials, erection, fire protection, design, and fabrication. Comparisons were made with that obtained by manual optimization by structural engineers. As expected, the model was able to compute the optimization much faster than the normal design method. Likewise, the result </w:t>
      </w:r>
      <w:r w:rsidR="00676B69" w:rsidRPr="00250311">
        <w:rPr>
          <w:szCs w:val="24"/>
        </w:rPr>
        <w:lastRenderedPageBreak/>
        <w:t xml:space="preserve">of the optimization </w:t>
      </w:r>
      <w:proofErr w:type="gramStart"/>
      <w:r w:rsidR="00676B69" w:rsidRPr="00250311">
        <w:rPr>
          <w:szCs w:val="24"/>
        </w:rPr>
        <w:t>show</w:t>
      </w:r>
      <w:proofErr w:type="gramEnd"/>
      <w:r w:rsidR="00676B69" w:rsidRPr="00250311">
        <w:rPr>
          <w:szCs w:val="24"/>
        </w:rPr>
        <w:t xml:space="preserve"> that there is a proportional relationship between cost and embodied energy. </w:t>
      </w:r>
    </w:p>
    <w:p w14:paraId="3CBABAD9" w14:textId="77777777" w:rsidR="00676B69" w:rsidRPr="00250311" w:rsidRDefault="00676B69" w:rsidP="00676B69">
      <w:pPr>
        <w:rPr>
          <w:szCs w:val="24"/>
        </w:rPr>
      </w:pPr>
      <w:r w:rsidRPr="00250311">
        <w:rPr>
          <w:szCs w:val="24"/>
        </w:rPr>
        <w:t xml:space="preserve">Furthermore, </w:t>
      </w:r>
      <w:sdt>
        <w:sdtPr>
          <w:rPr>
            <w:color w:val="000000"/>
            <w:szCs w:val="24"/>
          </w:rPr>
          <w:tag w:val="MENDELEY_CITATION_v3_eyJjaXRhdGlvbklEIjoiTUVOREVMRVlfQ0lUQVRJT05fZmJmMjY5MzgtM2M0Ny00MWIwLTllNjYtODc1OTUzMjNkNTNh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623611678"/>
          <w:placeholder>
            <w:docPart w:val="636B44E39C9F47CCAFF72C5335E3E0E2"/>
          </w:placeholder>
        </w:sdtPr>
        <w:sdtEndPr>
          <w:rPr>
            <w:szCs w:val="18"/>
          </w:rPr>
        </w:sdtEndPr>
        <w:sdtContent>
          <w:r w:rsidRPr="00CE7064">
            <w:rPr>
              <w:color w:val="000000"/>
            </w:rPr>
            <w:t>(</w:t>
          </w:r>
          <w:proofErr w:type="spellStart"/>
          <w:r w:rsidRPr="00CE7064">
            <w:rPr>
              <w:color w:val="000000"/>
            </w:rPr>
            <w:t>Brutting</w:t>
          </w:r>
          <w:proofErr w:type="spellEnd"/>
          <w:r w:rsidRPr="00CE7064">
            <w:rPr>
              <w:color w:val="000000"/>
            </w:rPr>
            <w:t xml:space="preserve">, </w:t>
          </w:r>
          <w:proofErr w:type="spellStart"/>
          <w:r w:rsidRPr="00CE7064">
            <w:rPr>
              <w:color w:val="000000"/>
            </w:rPr>
            <w:t>Senatore</w:t>
          </w:r>
          <w:proofErr w:type="spellEnd"/>
          <w:r w:rsidRPr="00CE7064">
            <w:rPr>
              <w:color w:val="000000"/>
            </w:rPr>
            <w:t xml:space="preserve"> and </w:t>
          </w:r>
          <w:proofErr w:type="spellStart"/>
          <w:r w:rsidRPr="00CE7064">
            <w:rPr>
              <w:color w:val="000000"/>
            </w:rPr>
            <w:t>Fivet</w:t>
          </w:r>
          <w:proofErr w:type="spellEnd"/>
          <w:r w:rsidRPr="00CE7064">
            <w:rPr>
              <w:color w:val="000000"/>
            </w:rPr>
            <w:t>, 2018)</w:t>
          </w:r>
        </w:sdtContent>
      </w:sdt>
      <w:r w:rsidRPr="00250311">
        <w:rPr>
          <w:szCs w:val="24"/>
        </w:rPr>
        <w:t xml:space="preserve"> provided a novel formulation for the optimization of structural truss made of reused stock elements following a sequential approach of a mixed integer linear program. They examined the weight, embodied energy and GHG emissions of truss structures from reused elements and new steel material. The EE and GHG calculations included the additional energy required for the systematic deconstruction of reused elements. </w:t>
      </w:r>
    </w:p>
    <w:p w14:paraId="629EF132" w14:textId="77777777" w:rsidR="00676B69" w:rsidRPr="00250311" w:rsidRDefault="00676B69" w:rsidP="00676B69">
      <w:pPr>
        <w:rPr>
          <w:szCs w:val="24"/>
        </w:rPr>
      </w:pPr>
      <w:r w:rsidRPr="00250311">
        <w:rPr>
          <w:szCs w:val="24"/>
        </w:rPr>
        <w:t xml:space="preserve">The result showed that the deconstruction energy of reused elements </w:t>
      </w:r>
      <w:proofErr w:type="gramStart"/>
      <w:r w:rsidRPr="00250311">
        <w:rPr>
          <w:szCs w:val="24"/>
        </w:rPr>
        <w:t>contribute</w:t>
      </w:r>
      <w:proofErr w:type="gramEnd"/>
      <w:r w:rsidRPr="00250311">
        <w:rPr>
          <w:szCs w:val="24"/>
        </w:rPr>
        <w:t xml:space="preserve"> significantly to their EE and GHG emissions. This in turn led to a reduction in energy of only 29% when compared with new steel material.</w:t>
      </w:r>
    </w:p>
    <w:p w14:paraId="0697E741" w14:textId="77777777" w:rsidR="00676B69" w:rsidRPr="00250311" w:rsidRDefault="00E65DC2" w:rsidP="00676B69">
      <w:pPr>
        <w:rPr>
          <w:szCs w:val="24"/>
        </w:rPr>
      </w:pPr>
      <w:sdt>
        <w:sdtPr>
          <w:rPr>
            <w:color w:val="000000"/>
          </w:rPr>
          <w:tag w:val="MENDELEY_CITATION_v3_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"/>
          <w:id w:val="1494760168"/>
          <w:placeholder>
            <w:docPart w:val="636B44E39C9F47CCAFF72C5335E3E0E2"/>
          </w:placeholder>
        </w:sdtPr>
        <w:sdtEndPr/>
        <w:sdtContent>
          <w:r w:rsidR="00676B69" w:rsidRPr="00CE7064">
            <w:rPr>
              <w:color w:val="000000"/>
            </w:rPr>
            <w:t>(</w:t>
          </w:r>
          <w:proofErr w:type="spellStart"/>
          <w:r w:rsidR="00676B69" w:rsidRPr="00CE7064">
            <w:rPr>
              <w:color w:val="000000"/>
            </w:rPr>
            <w:t>Brütting</w:t>
          </w:r>
          <w:proofErr w:type="spellEnd"/>
          <w:r w:rsidR="00676B69" w:rsidRPr="00CE7064">
            <w:rPr>
              <w:color w:val="000000"/>
            </w:rPr>
            <w:t xml:space="preserve"> et al., 2020)</w:t>
          </w:r>
        </w:sdtContent>
      </w:sdt>
      <w:r w:rsidR="00676B69">
        <w:rPr>
          <w:szCs w:val="24"/>
        </w:rPr>
        <w:t>) advanced</w:t>
      </w:r>
      <w:r w:rsidR="00676B69" w:rsidRPr="00250311">
        <w:rPr>
          <w:szCs w:val="24"/>
        </w:rPr>
        <w:t xml:space="preserve"> the research by </w:t>
      </w:r>
      <w:sdt>
        <w:sdtPr>
          <w:rPr>
            <w:color w:val="000000"/>
            <w:szCs w:val="24"/>
          </w:rPr>
          <w:tag w:val="MENDELEY_CITATION_v3_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"/>
          <w:id w:val="1894007481"/>
          <w:placeholder>
            <w:docPart w:val="636B44E39C9F47CCAFF72C5335E3E0E2"/>
          </w:placeholder>
        </w:sdtPr>
        <w:sdtEndPr>
          <w:rPr>
            <w:szCs w:val="18"/>
          </w:rPr>
        </w:sdtEndPr>
        <w:sdtContent>
          <w:r w:rsidR="00676B69" w:rsidRPr="00CE7064">
            <w:rPr>
              <w:color w:val="000000"/>
            </w:rPr>
            <w:t>(</w:t>
          </w:r>
          <w:proofErr w:type="spellStart"/>
          <w:r w:rsidR="00676B69" w:rsidRPr="00CE7064">
            <w:rPr>
              <w:color w:val="000000"/>
            </w:rPr>
            <w:t>Brutting</w:t>
          </w:r>
          <w:proofErr w:type="spellEnd"/>
          <w:r w:rsidR="00676B69" w:rsidRPr="00CE7064">
            <w:rPr>
              <w:color w:val="000000"/>
            </w:rPr>
            <w:t xml:space="preserve">, </w:t>
          </w:r>
          <w:proofErr w:type="spellStart"/>
          <w:r w:rsidR="00676B69" w:rsidRPr="00CE7064">
            <w:rPr>
              <w:color w:val="000000"/>
            </w:rPr>
            <w:t>Senatore</w:t>
          </w:r>
          <w:proofErr w:type="spellEnd"/>
          <w:r w:rsidR="00676B69" w:rsidRPr="00CE7064">
            <w:rPr>
              <w:color w:val="000000"/>
            </w:rPr>
            <w:t xml:space="preserve"> and </w:t>
          </w:r>
          <w:proofErr w:type="spellStart"/>
          <w:r w:rsidR="00676B69" w:rsidRPr="00CE7064">
            <w:rPr>
              <w:color w:val="000000"/>
            </w:rPr>
            <w:t>Fivet</w:t>
          </w:r>
          <w:proofErr w:type="spellEnd"/>
          <w:r w:rsidR="00676B69" w:rsidRPr="00CE7064">
            <w:rPr>
              <w:color w:val="000000"/>
            </w:rPr>
            <w:t>, 2018)</w:t>
          </w:r>
        </w:sdtContent>
      </w:sdt>
      <w:r w:rsidR="00676B69" w:rsidRPr="00250311">
        <w:rPr>
          <w:szCs w:val="24"/>
        </w:rPr>
        <w:t>) by applying the optimization model to steel frames. The formulation this time focused only on GHG emissions and considered the generation of multiple members from stock elements when optimally cut. Mixed integer linear programming (MILP) was used for the optimization. The life cycle processes added were erection and demolition in which processes common to the two elements were neglected.</w:t>
      </w:r>
    </w:p>
    <w:p w14:paraId="0C8F6529" w14:textId="77777777" w:rsidR="00676B69" w:rsidRPr="00250311" w:rsidRDefault="00676B69" w:rsidP="00676B69">
      <w:pPr>
        <w:rPr>
          <w:szCs w:val="24"/>
        </w:rPr>
      </w:pPr>
      <w:r w:rsidRPr="00250311">
        <w:rPr>
          <w:szCs w:val="24"/>
        </w:rPr>
        <w:t>A consistency of results was obtained</w:t>
      </w:r>
      <w:r>
        <w:rPr>
          <w:szCs w:val="24"/>
        </w:rPr>
        <w:t>,</w:t>
      </w:r>
      <w:r w:rsidRPr="00250311">
        <w:rPr>
          <w:szCs w:val="24"/>
        </w:rPr>
        <w:t xml:space="preserve"> as the resulting reused elements had higher mass than the corresponding new elements. The reused elements, found to have a lower element capacity utilization, achieved GHG emissions that are 35% lesser than new steel elements. Although, a consideration of a full LCA system boundary may increase the emissions from the reused stock elements. </w:t>
      </w:r>
    </w:p>
    <w:p w14:paraId="74288060" w14:textId="77777777" w:rsidR="00676B69" w:rsidRPr="00250311" w:rsidRDefault="00E65DC2" w:rsidP="00676B69">
      <w:pPr>
        <w:rPr>
          <w:szCs w:val="24"/>
        </w:rPr>
      </w:pPr>
      <w:sdt>
        <w:sdtPr>
          <w:rPr>
            <w:color w:val="000000"/>
          </w:rPr>
          <w:tag w:val="MENDELEY_CITATION_v3_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"/>
          <w:id w:val="1619955216"/>
          <w:placeholder>
            <w:docPart w:val="636B44E39C9F47CCAFF72C5335E3E0E2"/>
          </w:placeholder>
        </w:sdtPr>
        <w:sdtEndPr/>
        <w:sdtContent>
          <w:r w:rsidR="00676B69" w:rsidRPr="00CE7064">
            <w:rPr>
              <w:color w:val="000000"/>
            </w:rPr>
            <w:t>(Mao et al., 2013)</w:t>
          </w:r>
        </w:sdtContent>
      </w:sdt>
      <w:r w:rsidR="00676B69" w:rsidRPr="00250311">
        <w:rPr>
          <w:szCs w:val="24"/>
        </w:rPr>
        <w:t xml:space="preserve"> investigated the most suitable objective function for structures prone to earthquake damage. Therefore, single objectives of material weight and lifecycle cost and multi-objective of both were carried out. Damage due to earthquake intensities was considered in the analysis of the frames. The optimization using EC3 specifications was tested on a rigid ten storey steel frame. Single objective optimization of initial weight showed that the structure will be more prone to future earthquake damages. This will in turn incur additional cost due to repair and renovation, thereby increasing the total life cycle cost of the structure. </w:t>
      </w:r>
    </w:p>
    <w:p w14:paraId="50D1E2B4" w14:textId="77777777" w:rsidR="00676B69" w:rsidRPr="00250311" w:rsidRDefault="00676B69" w:rsidP="00676B69">
      <w:pPr>
        <w:rPr>
          <w:szCs w:val="24"/>
        </w:rPr>
      </w:pPr>
      <w:r w:rsidRPr="00250311">
        <w:rPr>
          <w:szCs w:val="24"/>
        </w:rPr>
        <w:t>Thus, the multi-objective option resulted in a balance between the two functions. This option can therefore lead to structures that will have the required earthquake resilience with a lower life cycle cost.</w:t>
      </w:r>
    </w:p>
    <w:p w14:paraId="1EF2E8BC" w14:textId="77777777" w:rsidR="00676B69" w:rsidRPr="00250311" w:rsidRDefault="00676B69" w:rsidP="00676B69">
      <w:pPr>
        <w:rPr>
          <w:szCs w:val="24"/>
        </w:rPr>
      </w:pPr>
      <w:proofErr w:type="gramStart"/>
      <w:r w:rsidRPr="00250311">
        <w:rPr>
          <w:szCs w:val="24"/>
        </w:rPr>
        <w:lastRenderedPageBreak/>
        <w:t>Researches</w:t>
      </w:r>
      <w:proofErr w:type="gramEnd"/>
      <w:r w:rsidRPr="00250311">
        <w:rPr>
          <w:szCs w:val="24"/>
        </w:rPr>
        <w:t xml:space="preserve"> have also compared the performance of GA and </w:t>
      </w:r>
      <w:r>
        <w:rPr>
          <w:szCs w:val="24"/>
        </w:rPr>
        <w:t>PSO</w:t>
      </w:r>
      <w:r w:rsidRPr="00250311">
        <w:rPr>
          <w:szCs w:val="24"/>
        </w:rPr>
        <w:t xml:space="preserve">. </w:t>
      </w:r>
      <w:r w:rsidRPr="002D7887">
        <w:rPr>
          <w:szCs w:val="24"/>
        </w:rPr>
        <w:t>Barraza et al. (2012)</w:t>
      </w:r>
      <w:r w:rsidRPr="00250311">
        <w:rPr>
          <w:szCs w:val="24"/>
        </w:rPr>
        <w:t xml:space="preserve"> for instance carried out a multi-objective optimization of steel frames using GA and </w:t>
      </w:r>
      <w:r>
        <w:rPr>
          <w:szCs w:val="24"/>
        </w:rPr>
        <w:t>PSO</w:t>
      </w:r>
      <w:r w:rsidRPr="00250311">
        <w:rPr>
          <w:szCs w:val="24"/>
        </w:rPr>
        <w:t xml:space="preserve">. The structural performance of the steel frames subjected to earthquake was investigated based on the AISC specifications. Although both methods provided good structural performance for the frames, </w:t>
      </w:r>
      <w:r>
        <w:rPr>
          <w:szCs w:val="24"/>
        </w:rPr>
        <w:t>PSO</w:t>
      </w:r>
      <w:r w:rsidRPr="00250311">
        <w:rPr>
          <w:szCs w:val="24"/>
        </w:rPr>
        <w:t xml:space="preserve"> however had better results. </w:t>
      </w:r>
    </w:p>
    <w:p w14:paraId="67D749DD" w14:textId="77777777" w:rsidR="00676B69" w:rsidRPr="00250311" w:rsidRDefault="00E65DC2" w:rsidP="00676B69">
      <w:pPr>
        <w:rPr>
          <w:szCs w:val="24"/>
        </w:rPr>
      </w:pPr>
      <w:sdt>
        <w:sdtPr>
          <w:rPr>
            <w:color w:val="000000"/>
          </w:rPr>
          <w:tag w:val="MENDELEY_CITATION_v3_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"/>
          <w:id w:val="-154457569"/>
          <w:placeholder>
            <w:docPart w:val="636B44E39C9F47CCAFF72C5335E3E0E2"/>
          </w:placeholder>
        </w:sdtPr>
        <w:sdtEndPr/>
        <w:sdtContent>
          <w:r w:rsidR="00676B69" w:rsidRPr="00CE7064">
            <w:rPr>
              <w:color w:val="000000"/>
            </w:rPr>
            <w:t>(</w:t>
          </w:r>
          <w:proofErr w:type="spellStart"/>
          <w:r w:rsidR="00676B69" w:rsidRPr="00CE7064">
            <w:rPr>
              <w:color w:val="000000"/>
            </w:rPr>
            <w:t>Plevris</w:t>
          </w:r>
          <w:proofErr w:type="spellEnd"/>
          <w:r w:rsidR="00676B69" w:rsidRPr="00CE7064">
            <w:rPr>
              <w:color w:val="000000"/>
            </w:rPr>
            <w:t xml:space="preserve"> et al., 2011)</w:t>
          </w:r>
        </w:sdtContent>
      </w:sdt>
      <w:r w:rsidR="00676B69">
        <w:rPr>
          <w:szCs w:val="24"/>
        </w:rPr>
        <w:t>)</w:t>
      </w:r>
      <w:r w:rsidR="00676B69" w:rsidRPr="00250311">
        <w:rPr>
          <w:szCs w:val="24"/>
        </w:rPr>
        <w:t xml:space="preserve"> on the other hand found both methods to obtain the same results in their optimization although some of the </w:t>
      </w:r>
      <w:r w:rsidR="00676B69">
        <w:rPr>
          <w:szCs w:val="24"/>
        </w:rPr>
        <w:t>PSO</w:t>
      </w:r>
      <w:r w:rsidR="00676B69" w:rsidRPr="00250311">
        <w:rPr>
          <w:szCs w:val="24"/>
        </w:rPr>
        <w:t xml:space="preserve"> were trapped in the local minima. EC3 was however the specification used and only the constraints for shear, bending and deflection were considered. Their research however showed faster convergence for </w:t>
      </w:r>
      <w:r w:rsidR="00676B69">
        <w:rPr>
          <w:szCs w:val="24"/>
        </w:rPr>
        <w:t>PSO</w:t>
      </w:r>
      <w:r w:rsidR="00676B69" w:rsidRPr="00250311">
        <w:rPr>
          <w:szCs w:val="24"/>
        </w:rPr>
        <w:t>.</w:t>
      </w:r>
    </w:p>
    <w:p w14:paraId="49398DC2" w14:textId="77777777" w:rsidR="00676B69" w:rsidRPr="00250311" w:rsidRDefault="00676B69" w:rsidP="00676B69">
      <w:pPr>
        <w:rPr>
          <w:szCs w:val="24"/>
        </w:rPr>
      </w:pPr>
      <w:r w:rsidRPr="00250311">
        <w:rPr>
          <w:szCs w:val="24"/>
        </w:rPr>
        <w:t>The review of all these literatures shows some areas of further research. Firstly, few of the research on steel frames optimization</w:t>
      </w:r>
      <w:r>
        <w:rPr>
          <w:szCs w:val="24"/>
        </w:rPr>
        <w:t xml:space="preserve"> considering cost and EE</w:t>
      </w:r>
      <w:r w:rsidRPr="00250311">
        <w:rPr>
          <w:szCs w:val="24"/>
        </w:rPr>
        <w:t xml:space="preserve"> used Euro code, with AISC-LFRD being the majority. Since the</w:t>
      </w:r>
      <w:r>
        <w:rPr>
          <w:szCs w:val="24"/>
        </w:rPr>
        <w:t xml:space="preserve"> design method for these codes dif</w:t>
      </w:r>
      <w:r w:rsidRPr="00250311">
        <w:rPr>
          <w:szCs w:val="24"/>
        </w:rPr>
        <w:t>fer, the resul</w:t>
      </w:r>
      <w:r>
        <w:rPr>
          <w:szCs w:val="24"/>
        </w:rPr>
        <w:t>ting optimization should also dif</w:t>
      </w:r>
      <w:r w:rsidRPr="00250311">
        <w:rPr>
          <w:szCs w:val="24"/>
        </w:rPr>
        <w:t>fer. Therefore, it is expected that this research will contribute to the benchmark problems for steel frame optimization according to Euro code.</w:t>
      </w:r>
    </w:p>
    <w:p w14:paraId="40002996" w14:textId="77777777" w:rsidR="00676B69" w:rsidRPr="002B4D40" w:rsidRDefault="00676B69" w:rsidP="00676B69">
      <w:pPr>
        <w:rPr>
          <w:color w:val="auto"/>
          <w:szCs w:val="24"/>
        </w:rPr>
      </w:pPr>
      <w:r w:rsidRPr="00250311">
        <w:rPr>
          <w:szCs w:val="24"/>
        </w:rPr>
        <w:t xml:space="preserve">Another point of note is the single optimization of either cost or embodied energy of steel frames. Many that combined these objectives did not go for the multi-objective optimization for steel frames. This study therefore considers each from the perspective of the other (using weight) </w:t>
      </w:r>
      <w:proofErr w:type="gramStart"/>
      <w:r w:rsidRPr="00250311">
        <w:rPr>
          <w:szCs w:val="24"/>
        </w:rPr>
        <w:t>and also</w:t>
      </w:r>
      <w:proofErr w:type="gramEnd"/>
      <w:r w:rsidRPr="00250311">
        <w:rPr>
          <w:szCs w:val="24"/>
        </w:rPr>
        <w:t xml:space="preserve"> the combination of both of them</w:t>
      </w:r>
      <w:r>
        <w:rPr>
          <w:szCs w:val="24"/>
        </w:rPr>
        <w:t xml:space="preserve"> </w:t>
      </w:r>
      <w:r w:rsidRPr="002B4D40">
        <w:rPr>
          <w:color w:val="auto"/>
          <w:szCs w:val="24"/>
        </w:rPr>
        <w:t xml:space="preserve">with the calculation of embodied carbon and cost. </w:t>
      </w:r>
    </w:p>
    <w:p w14:paraId="61483EB9" w14:textId="77777777" w:rsidR="00676B69" w:rsidRPr="00250311" w:rsidRDefault="00676B69" w:rsidP="00676B69">
      <w:pPr>
        <w:pStyle w:val="Default"/>
        <w:spacing w:afterLines="50" w:after="120" w:line="360" w:lineRule="auto"/>
        <w:rPr>
          <w:color w:val="000000" w:themeColor="text1"/>
        </w:rPr>
      </w:pPr>
      <w:r w:rsidRPr="00250311">
        <w:rPr>
          <w:color w:val="000000" w:themeColor="text1"/>
        </w:rPr>
        <w:t>GA</w:t>
      </w:r>
      <w:r>
        <w:rPr>
          <w:color w:val="000000" w:themeColor="text1"/>
        </w:rPr>
        <w:t>, PSO</w:t>
      </w:r>
      <w:r w:rsidRPr="00250311">
        <w:rPr>
          <w:color w:val="000000" w:themeColor="text1"/>
        </w:rPr>
        <w:t xml:space="preserve"> </w:t>
      </w:r>
      <w:r>
        <w:rPr>
          <w:color w:val="000000" w:themeColor="text1"/>
        </w:rPr>
        <w:t xml:space="preserve">and HSA </w:t>
      </w:r>
      <w:r w:rsidRPr="00250311">
        <w:rPr>
          <w:color w:val="000000" w:themeColor="text1"/>
        </w:rPr>
        <w:t xml:space="preserve">are widely accepted because of their capability of handling non-linear programming problems. Their use can increase the chance of quickly obtaining global optimum through a random selection of variables, which are usually near the optimum </w:t>
      </w:r>
      <w:sdt>
        <w:sdtPr>
          <w:tag w:val="MENDELEY_CITATION_v3_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"/>
          <w:id w:val="-1319490193"/>
          <w:placeholder>
            <w:docPart w:val="636B44E39C9F47CCAFF72C5335E3E0E2"/>
          </w:placeholder>
        </w:sdtPr>
        <w:sdtEndPr/>
        <w:sdtContent>
          <w:r w:rsidRPr="00CE7064">
            <w:t>(Dogan, 2010)</w:t>
          </w:r>
        </w:sdtContent>
      </w:sdt>
      <w:sdt>
        <w:sdtPr>
          <w:tag w:val="MENDELEY_CITATION_v3_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"/>
          <w:id w:val="1473097446"/>
          <w:placeholder>
            <w:docPart w:val="636B44E39C9F47CCAFF72C5335E3E0E2"/>
          </w:placeholder>
        </w:sdtPr>
        <w:sdtEndPr/>
        <w:sdtContent>
          <w:r w:rsidRPr="00CE7064">
            <w:t>(</w:t>
          </w:r>
          <w:proofErr w:type="spellStart"/>
          <w:r w:rsidRPr="00CE7064">
            <w:t>Messac</w:t>
          </w:r>
          <w:proofErr w:type="spellEnd"/>
          <w:r w:rsidRPr="00CE7064">
            <w:t>, 2015)</w:t>
          </w:r>
        </w:sdtContent>
      </w:sdt>
      <w:r w:rsidRPr="00250311">
        <w:rPr>
          <w:color w:val="000000" w:themeColor="text1"/>
        </w:rPr>
        <w:t>. Thus, this research further validates</w:t>
      </w:r>
      <w:r>
        <w:rPr>
          <w:color w:val="000000" w:themeColor="text1"/>
        </w:rPr>
        <w:t xml:space="preserve"> and investigate</w:t>
      </w:r>
      <w:r w:rsidRPr="00250311">
        <w:rPr>
          <w:color w:val="000000" w:themeColor="text1"/>
        </w:rPr>
        <w:t xml:space="preserve"> the best approach between GA</w:t>
      </w:r>
      <w:r>
        <w:rPr>
          <w:color w:val="000000" w:themeColor="text1"/>
        </w:rPr>
        <w:t>, PSO</w:t>
      </w:r>
      <w:r w:rsidRPr="00250311">
        <w:rPr>
          <w:color w:val="000000" w:themeColor="text1"/>
        </w:rPr>
        <w:t xml:space="preserve"> and </w:t>
      </w:r>
      <w:r>
        <w:rPr>
          <w:color w:val="000000" w:themeColor="text1"/>
        </w:rPr>
        <w:t xml:space="preserve">HSA </w:t>
      </w:r>
      <w:r w:rsidRPr="00250311">
        <w:rPr>
          <w:color w:val="000000" w:themeColor="text1"/>
        </w:rPr>
        <w:t xml:space="preserve">for </w:t>
      </w:r>
      <w:r>
        <w:rPr>
          <w:color w:val="000000" w:themeColor="text1"/>
        </w:rPr>
        <w:t xml:space="preserve">performing single and multi-objective </w:t>
      </w:r>
      <w:r w:rsidRPr="00250311">
        <w:rPr>
          <w:color w:val="000000" w:themeColor="text1"/>
        </w:rPr>
        <w:t>optimization problems. This is expected to also remove the hassle of using methods, like MILP, which would require complex programming.</w:t>
      </w:r>
    </w:p>
    <w:p w14:paraId="2B9B3A3E" w14:textId="77777777" w:rsidR="00676B69" w:rsidRPr="00467B7B" w:rsidRDefault="00676B69" w:rsidP="00676B69">
      <w:pPr>
        <w:rPr>
          <w:szCs w:val="24"/>
        </w:rPr>
      </w:pPr>
      <w:r w:rsidRPr="00250311">
        <w:rPr>
          <w:szCs w:val="24"/>
        </w:rPr>
        <w:t>Furthermore, MATLAB has arguably become the most popular tool for computational modelling worldwide and it is becoming another eve</w:t>
      </w:r>
      <w:r>
        <w:rPr>
          <w:szCs w:val="24"/>
        </w:rPr>
        <w:t xml:space="preserve">ryday use software like excel. </w:t>
      </w:r>
      <w:r w:rsidRPr="00250311">
        <w:rPr>
          <w:szCs w:val="24"/>
        </w:rPr>
        <w:t xml:space="preserve">The use of MATLAB for analysis as against using simpler software like excel, which is more familiar to designers, will prevent any possible alteration that can disrupt the entire program, which is quite easy in excel, which will in turn ensure faster operation. Therefore, the use of the built-in function in MATLAB with the integration of the analysis and design of the frame for this </w:t>
      </w:r>
      <w:r w:rsidRPr="00250311">
        <w:rPr>
          <w:szCs w:val="24"/>
        </w:rPr>
        <w:lastRenderedPageBreak/>
        <w:t>study is expected to reduce the computation time for the optimization and thus ensure the easy implementation of cost and embodied optimization in practical designs.</w:t>
      </w:r>
    </w:p>
    <w:p w14:paraId="7D1619BD" w14:textId="77777777" w:rsidR="00676B69" w:rsidRDefault="00676B69" w:rsidP="00676B69">
      <w:pPr>
        <w:rPr>
          <w:b/>
          <w:bCs/>
          <w:strike/>
          <w:color w:val="FF0000"/>
        </w:rPr>
      </w:pPr>
    </w:p>
    <w:p w14:paraId="5C27E4B1" w14:textId="77777777" w:rsidR="00D95717" w:rsidRDefault="00E65DC2"/>
    <w:sectPr w:rsidR="00D957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D5C5DF" w14:textId="77777777" w:rsidR="00F34A98" w:rsidRDefault="00F34A98" w:rsidP="00F34A98">
      <w:pPr>
        <w:spacing w:before="0" w:after="0" w:line="240" w:lineRule="auto"/>
      </w:pPr>
      <w:r>
        <w:separator/>
      </w:r>
    </w:p>
  </w:endnote>
  <w:endnote w:type="continuationSeparator" w:id="0">
    <w:p w14:paraId="38E8C4B2" w14:textId="77777777" w:rsidR="00F34A98" w:rsidRDefault="00F34A98" w:rsidP="00F34A98">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911717C" w14:textId="77777777" w:rsidR="00F34A98" w:rsidRDefault="00F34A98" w:rsidP="00F34A98">
      <w:pPr>
        <w:spacing w:before="0" w:after="0" w:line="240" w:lineRule="auto"/>
      </w:pPr>
      <w:r>
        <w:separator/>
      </w:r>
    </w:p>
  </w:footnote>
  <w:footnote w:type="continuationSeparator" w:id="0">
    <w:p w14:paraId="59B24729" w14:textId="77777777" w:rsidR="00F34A98" w:rsidRDefault="00F34A98" w:rsidP="00F34A98">
      <w:pPr>
        <w:spacing w:before="0"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4F0FD8"/>
    <w:multiLevelType w:val="hybridMultilevel"/>
    <w:tmpl w:val="F58211A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F86105"/>
    <w:multiLevelType w:val="hybridMultilevel"/>
    <w:tmpl w:val="1B863FF4"/>
    <w:lvl w:ilvl="0" w:tplc="EC9E2FE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A371953"/>
    <w:multiLevelType w:val="hybridMultilevel"/>
    <w:tmpl w:val="98A813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AA20FB7"/>
    <w:multiLevelType w:val="hybridMultilevel"/>
    <w:tmpl w:val="0DB8B35A"/>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1BD3542"/>
    <w:multiLevelType w:val="hybridMultilevel"/>
    <w:tmpl w:val="D68AF58A"/>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5" w15:restartNumberingAfterBreak="0">
    <w:nsid w:val="12712D73"/>
    <w:multiLevelType w:val="hybridMultilevel"/>
    <w:tmpl w:val="07AED9D4"/>
    <w:lvl w:ilvl="0" w:tplc="4C0272C8">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46217C2"/>
    <w:multiLevelType w:val="multilevel"/>
    <w:tmpl w:val="3CDE8696"/>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1BE67000"/>
    <w:multiLevelType w:val="hybridMultilevel"/>
    <w:tmpl w:val="4A4A4E28"/>
    <w:lvl w:ilvl="0" w:tplc="0CF2FFAE">
      <w:start w:val="3"/>
      <w:numFmt w:val="bullet"/>
      <w:lvlText w:val=""/>
      <w:lvlJc w:val="left"/>
      <w:pPr>
        <w:ind w:left="720" w:hanging="360"/>
      </w:pPr>
      <w:rPr>
        <w:rFonts w:ascii="Symbol" w:eastAsiaTheme="minorEastAsia"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6E270A0"/>
    <w:multiLevelType w:val="hybridMultilevel"/>
    <w:tmpl w:val="0EE81764"/>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2A13451B"/>
    <w:multiLevelType w:val="multilevel"/>
    <w:tmpl w:val="B1CC7DF6"/>
    <w:lvl w:ilvl="0">
      <w:start w:val="3"/>
      <w:numFmt w:val="decimal"/>
      <w:lvlText w:val="%1"/>
      <w:lvlJc w:val="left"/>
      <w:pPr>
        <w:ind w:left="660" w:hanging="660"/>
      </w:pPr>
      <w:rPr>
        <w:rFonts w:hint="default"/>
      </w:rPr>
    </w:lvl>
    <w:lvl w:ilvl="1">
      <w:start w:val="3"/>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B702FD7"/>
    <w:multiLevelType w:val="hybridMultilevel"/>
    <w:tmpl w:val="31B67E92"/>
    <w:lvl w:ilvl="0" w:tplc="2C1C7BCE">
      <w:start w:val="1"/>
      <w:numFmt w:val="lowerLetter"/>
      <w:lvlText w:val="%1)"/>
      <w:lvlJc w:val="left"/>
      <w:pPr>
        <w:ind w:left="525" w:hanging="360"/>
      </w:pPr>
      <w:rPr>
        <w:rFonts w:ascii="Gill Sans MT" w:hAnsi="Gill Sans MT" w:cs="Gill Sans MT" w:hint="default"/>
        <w:color w:val="000000"/>
        <w:sz w:val="20"/>
      </w:rPr>
    </w:lvl>
    <w:lvl w:ilvl="1" w:tplc="08090019" w:tentative="1">
      <w:start w:val="1"/>
      <w:numFmt w:val="lowerLetter"/>
      <w:lvlText w:val="%2."/>
      <w:lvlJc w:val="left"/>
      <w:pPr>
        <w:ind w:left="1245" w:hanging="360"/>
      </w:pPr>
    </w:lvl>
    <w:lvl w:ilvl="2" w:tplc="0809001B" w:tentative="1">
      <w:start w:val="1"/>
      <w:numFmt w:val="lowerRoman"/>
      <w:lvlText w:val="%3."/>
      <w:lvlJc w:val="right"/>
      <w:pPr>
        <w:ind w:left="1965" w:hanging="180"/>
      </w:pPr>
    </w:lvl>
    <w:lvl w:ilvl="3" w:tplc="0809000F" w:tentative="1">
      <w:start w:val="1"/>
      <w:numFmt w:val="decimal"/>
      <w:lvlText w:val="%4."/>
      <w:lvlJc w:val="left"/>
      <w:pPr>
        <w:ind w:left="2685" w:hanging="360"/>
      </w:pPr>
    </w:lvl>
    <w:lvl w:ilvl="4" w:tplc="08090019" w:tentative="1">
      <w:start w:val="1"/>
      <w:numFmt w:val="lowerLetter"/>
      <w:lvlText w:val="%5."/>
      <w:lvlJc w:val="left"/>
      <w:pPr>
        <w:ind w:left="3405" w:hanging="360"/>
      </w:pPr>
    </w:lvl>
    <w:lvl w:ilvl="5" w:tplc="0809001B" w:tentative="1">
      <w:start w:val="1"/>
      <w:numFmt w:val="lowerRoman"/>
      <w:lvlText w:val="%6."/>
      <w:lvlJc w:val="right"/>
      <w:pPr>
        <w:ind w:left="4125" w:hanging="180"/>
      </w:pPr>
    </w:lvl>
    <w:lvl w:ilvl="6" w:tplc="0809000F" w:tentative="1">
      <w:start w:val="1"/>
      <w:numFmt w:val="decimal"/>
      <w:lvlText w:val="%7."/>
      <w:lvlJc w:val="left"/>
      <w:pPr>
        <w:ind w:left="4845" w:hanging="360"/>
      </w:pPr>
    </w:lvl>
    <w:lvl w:ilvl="7" w:tplc="08090019" w:tentative="1">
      <w:start w:val="1"/>
      <w:numFmt w:val="lowerLetter"/>
      <w:lvlText w:val="%8."/>
      <w:lvlJc w:val="left"/>
      <w:pPr>
        <w:ind w:left="5565" w:hanging="360"/>
      </w:pPr>
    </w:lvl>
    <w:lvl w:ilvl="8" w:tplc="0809001B" w:tentative="1">
      <w:start w:val="1"/>
      <w:numFmt w:val="lowerRoman"/>
      <w:lvlText w:val="%9."/>
      <w:lvlJc w:val="right"/>
      <w:pPr>
        <w:ind w:left="6285" w:hanging="180"/>
      </w:pPr>
    </w:lvl>
  </w:abstractNum>
  <w:abstractNum w:abstractNumId="11" w15:restartNumberingAfterBreak="0">
    <w:nsid w:val="305D1C2E"/>
    <w:multiLevelType w:val="multilevel"/>
    <w:tmpl w:val="0809001D"/>
    <w:styleLink w:val="Style1"/>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3B6722AA"/>
    <w:multiLevelType w:val="hybridMultilevel"/>
    <w:tmpl w:val="0CAC6884"/>
    <w:lvl w:ilvl="0" w:tplc="08090001">
      <w:start w:val="1"/>
      <w:numFmt w:val="bullet"/>
      <w:lvlText w:val=""/>
      <w:lvlJc w:val="left"/>
      <w:pPr>
        <w:ind w:left="705" w:hanging="360"/>
      </w:pPr>
      <w:rPr>
        <w:rFonts w:ascii="Symbol" w:hAnsi="Symbol" w:hint="default"/>
      </w:rPr>
    </w:lvl>
    <w:lvl w:ilvl="1" w:tplc="08090003" w:tentative="1">
      <w:start w:val="1"/>
      <w:numFmt w:val="bullet"/>
      <w:lvlText w:val="o"/>
      <w:lvlJc w:val="left"/>
      <w:pPr>
        <w:ind w:left="1425" w:hanging="360"/>
      </w:pPr>
      <w:rPr>
        <w:rFonts w:ascii="Courier New" w:hAnsi="Courier New" w:cs="Courier New" w:hint="default"/>
      </w:rPr>
    </w:lvl>
    <w:lvl w:ilvl="2" w:tplc="08090005" w:tentative="1">
      <w:start w:val="1"/>
      <w:numFmt w:val="bullet"/>
      <w:lvlText w:val=""/>
      <w:lvlJc w:val="left"/>
      <w:pPr>
        <w:ind w:left="2145" w:hanging="360"/>
      </w:pPr>
      <w:rPr>
        <w:rFonts w:ascii="Wingdings" w:hAnsi="Wingdings" w:hint="default"/>
      </w:rPr>
    </w:lvl>
    <w:lvl w:ilvl="3" w:tplc="08090001" w:tentative="1">
      <w:start w:val="1"/>
      <w:numFmt w:val="bullet"/>
      <w:lvlText w:val=""/>
      <w:lvlJc w:val="left"/>
      <w:pPr>
        <w:ind w:left="2865" w:hanging="360"/>
      </w:pPr>
      <w:rPr>
        <w:rFonts w:ascii="Symbol" w:hAnsi="Symbol" w:hint="default"/>
      </w:rPr>
    </w:lvl>
    <w:lvl w:ilvl="4" w:tplc="08090003" w:tentative="1">
      <w:start w:val="1"/>
      <w:numFmt w:val="bullet"/>
      <w:lvlText w:val="o"/>
      <w:lvlJc w:val="left"/>
      <w:pPr>
        <w:ind w:left="3585" w:hanging="360"/>
      </w:pPr>
      <w:rPr>
        <w:rFonts w:ascii="Courier New" w:hAnsi="Courier New" w:cs="Courier New" w:hint="default"/>
      </w:rPr>
    </w:lvl>
    <w:lvl w:ilvl="5" w:tplc="08090005" w:tentative="1">
      <w:start w:val="1"/>
      <w:numFmt w:val="bullet"/>
      <w:lvlText w:val=""/>
      <w:lvlJc w:val="left"/>
      <w:pPr>
        <w:ind w:left="4305" w:hanging="360"/>
      </w:pPr>
      <w:rPr>
        <w:rFonts w:ascii="Wingdings" w:hAnsi="Wingdings" w:hint="default"/>
      </w:rPr>
    </w:lvl>
    <w:lvl w:ilvl="6" w:tplc="08090001" w:tentative="1">
      <w:start w:val="1"/>
      <w:numFmt w:val="bullet"/>
      <w:lvlText w:val=""/>
      <w:lvlJc w:val="left"/>
      <w:pPr>
        <w:ind w:left="5025" w:hanging="360"/>
      </w:pPr>
      <w:rPr>
        <w:rFonts w:ascii="Symbol" w:hAnsi="Symbol" w:hint="default"/>
      </w:rPr>
    </w:lvl>
    <w:lvl w:ilvl="7" w:tplc="08090003" w:tentative="1">
      <w:start w:val="1"/>
      <w:numFmt w:val="bullet"/>
      <w:lvlText w:val="o"/>
      <w:lvlJc w:val="left"/>
      <w:pPr>
        <w:ind w:left="5745" w:hanging="360"/>
      </w:pPr>
      <w:rPr>
        <w:rFonts w:ascii="Courier New" w:hAnsi="Courier New" w:cs="Courier New" w:hint="default"/>
      </w:rPr>
    </w:lvl>
    <w:lvl w:ilvl="8" w:tplc="08090005" w:tentative="1">
      <w:start w:val="1"/>
      <w:numFmt w:val="bullet"/>
      <w:lvlText w:val=""/>
      <w:lvlJc w:val="left"/>
      <w:pPr>
        <w:ind w:left="6465" w:hanging="360"/>
      </w:pPr>
      <w:rPr>
        <w:rFonts w:ascii="Wingdings" w:hAnsi="Wingdings" w:hint="default"/>
      </w:rPr>
    </w:lvl>
  </w:abstractNum>
  <w:abstractNum w:abstractNumId="13" w15:restartNumberingAfterBreak="0">
    <w:nsid w:val="3D965D9F"/>
    <w:multiLevelType w:val="hybridMultilevel"/>
    <w:tmpl w:val="823A787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47426785"/>
    <w:multiLevelType w:val="multilevel"/>
    <w:tmpl w:val="4BAC8902"/>
    <w:lvl w:ilvl="0">
      <w:start w:val="1"/>
      <w:numFmt w:val="cardinalText"/>
      <w:pStyle w:val="Heading1"/>
      <w:suff w:val="space"/>
      <w:lvlText w:val="Chapter %1"/>
      <w:lvlJc w:val="center"/>
      <w:pPr>
        <w:ind w:left="0" w:firstLine="0"/>
      </w:pPr>
      <w:rPr>
        <w:rFonts w:hint="default"/>
        <w:caps/>
        <w:sz w:val="32"/>
        <w:szCs w:val="32"/>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5" w15:restartNumberingAfterBreak="0">
    <w:nsid w:val="5AAD7748"/>
    <w:multiLevelType w:val="hybridMultilevel"/>
    <w:tmpl w:val="C2443F4E"/>
    <w:lvl w:ilvl="0" w:tplc="0409000B">
      <w:start w:val="1"/>
      <w:numFmt w:val="bullet"/>
      <w:lvlText w:val=""/>
      <w:lvlJc w:val="left"/>
      <w:pPr>
        <w:ind w:left="1426" w:hanging="360"/>
      </w:pPr>
      <w:rPr>
        <w:rFonts w:ascii="Wingdings" w:hAnsi="Wingdings" w:hint="default"/>
      </w:rPr>
    </w:lvl>
    <w:lvl w:ilvl="1" w:tplc="08090003" w:tentative="1">
      <w:start w:val="1"/>
      <w:numFmt w:val="bullet"/>
      <w:lvlText w:val="o"/>
      <w:lvlJc w:val="left"/>
      <w:pPr>
        <w:ind w:left="2146" w:hanging="360"/>
      </w:pPr>
      <w:rPr>
        <w:rFonts w:ascii="Courier New" w:hAnsi="Courier New" w:cs="Courier New" w:hint="default"/>
      </w:rPr>
    </w:lvl>
    <w:lvl w:ilvl="2" w:tplc="08090005" w:tentative="1">
      <w:start w:val="1"/>
      <w:numFmt w:val="bullet"/>
      <w:lvlText w:val=""/>
      <w:lvlJc w:val="left"/>
      <w:pPr>
        <w:ind w:left="2866" w:hanging="360"/>
      </w:pPr>
      <w:rPr>
        <w:rFonts w:ascii="Wingdings" w:hAnsi="Wingdings" w:hint="default"/>
      </w:rPr>
    </w:lvl>
    <w:lvl w:ilvl="3" w:tplc="08090001" w:tentative="1">
      <w:start w:val="1"/>
      <w:numFmt w:val="bullet"/>
      <w:lvlText w:val=""/>
      <w:lvlJc w:val="left"/>
      <w:pPr>
        <w:ind w:left="3586" w:hanging="360"/>
      </w:pPr>
      <w:rPr>
        <w:rFonts w:ascii="Symbol" w:hAnsi="Symbol" w:hint="default"/>
      </w:rPr>
    </w:lvl>
    <w:lvl w:ilvl="4" w:tplc="08090003" w:tentative="1">
      <w:start w:val="1"/>
      <w:numFmt w:val="bullet"/>
      <w:lvlText w:val="o"/>
      <w:lvlJc w:val="left"/>
      <w:pPr>
        <w:ind w:left="4306" w:hanging="360"/>
      </w:pPr>
      <w:rPr>
        <w:rFonts w:ascii="Courier New" w:hAnsi="Courier New" w:cs="Courier New" w:hint="default"/>
      </w:rPr>
    </w:lvl>
    <w:lvl w:ilvl="5" w:tplc="08090005" w:tentative="1">
      <w:start w:val="1"/>
      <w:numFmt w:val="bullet"/>
      <w:lvlText w:val=""/>
      <w:lvlJc w:val="left"/>
      <w:pPr>
        <w:ind w:left="5026" w:hanging="360"/>
      </w:pPr>
      <w:rPr>
        <w:rFonts w:ascii="Wingdings" w:hAnsi="Wingdings" w:hint="default"/>
      </w:rPr>
    </w:lvl>
    <w:lvl w:ilvl="6" w:tplc="08090001" w:tentative="1">
      <w:start w:val="1"/>
      <w:numFmt w:val="bullet"/>
      <w:lvlText w:val=""/>
      <w:lvlJc w:val="left"/>
      <w:pPr>
        <w:ind w:left="5746" w:hanging="360"/>
      </w:pPr>
      <w:rPr>
        <w:rFonts w:ascii="Symbol" w:hAnsi="Symbol" w:hint="default"/>
      </w:rPr>
    </w:lvl>
    <w:lvl w:ilvl="7" w:tplc="08090003" w:tentative="1">
      <w:start w:val="1"/>
      <w:numFmt w:val="bullet"/>
      <w:lvlText w:val="o"/>
      <w:lvlJc w:val="left"/>
      <w:pPr>
        <w:ind w:left="6466" w:hanging="360"/>
      </w:pPr>
      <w:rPr>
        <w:rFonts w:ascii="Courier New" w:hAnsi="Courier New" w:cs="Courier New" w:hint="default"/>
      </w:rPr>
    </w:lvl>
    <w:lvl w:ilvl="8" w:tplc="08090005" w:tentative="1">
      <w:start w:val="1"/>
      <w:numFmt w:val="bullet"/>
      <w:lvlText w:val=""/>
      <w:lvlJc w:val="left"/>
      <w:pPr>
        <w:ind w:left="7186" w:hanging="360"/>
      </w:pPr>
      <w:rPr>
        <w:rFonts w:ascii="Wingdings" w:hAnsi="Wingdings" w:hint="default"/>
      </w:rPr>
    </w:lvl>
  </w:abstractNum>
  <w:abstractNum w:abstractNumId="16" w15:restartNumberingAfterBreak="0">
    <w:nsid w:val="61B80935"/>
    <w:multiLevelType w:val="hybridMultilevel"/>
    <w:tmpl w:val="3DBE213A"/>
    <w:lvl w:ilvl="0" w:tplc="726275B0">
      <w:start w:val="1"/>
      <w:numFmt w:val="decimal"/>
      <w:lvlText w:val="%1)"/>
      <w:lvlJc w:val="left"/>
      <w:pPr>
        <w:ind w:left="720" w:hanging="360"/>
      </w:pPr>
      <w:rPr>
        <w:rFonts w:ascii="Times New Roman" w:hAnsi="Times New Roman" w:hint="default"/>
        <w:sz w:val="24"/>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656C3394"/>
    <w:multiLevelType w:val="multilevel"/>
    <w:tmpl w:val="4AE0C116"/>
    <w:lvl w:ilvl="0">
      <w:start w:val="1"/>
      <w:numFmt w:val="decimal"/>
      <w:lvlText w:val="%1."/>
      <w:lvlJc w:val="left"/>
      <w:pPr>
        <w:ind w:left="720" w:hanging="360"/>
      </w:pPr>
      <w:rPr>
        <w:rFonts w:hint="default"/>
      </w:rPr>
    </w:lvl>
    <w:lvl w:ilvl="1">
      <w:start w:val="3"/>
      <w:numFmt w:val="decimal"/>
      <w:isLgl/>
      <w:lvlText w:val="%1.%2"/>
      <w:lvlJc w:val="left"/>
      <w:pPr>
        <w:ind w:left="1095" w:hanging="735"/>
      </w:pPr>
      <w:rPr>
        <w:rFonts w:hint="default"/>
      </w:rPr>
    </w:lvl>
    <w:lvl w:ilvl="2">
      <w:start w:val="1"/>
      <w:numFmt w:val="decimal"/>
      <w:isLgl/>
      <w:lvlText w:val="%1.%2.%3"/>
      <w:lvlJc w:val="left"/>
      <w:pPr>
        <w:ind w:left="1095" w:hanging="735"/>
      </w:pPr>
      <w:rPr>
        <w:rFonts w:hint="default"/>
      </w:rPr>
    </w:lvl>
    <w:lvl w:ilvl="3">
      <w:start w:val="1"/>
      <w:numFmt w:val="decimal"/>
      <w:isLgl/>
      <w:lvlText w:val="%1.%2.%3.%4"/>
      <w:lvlJc w:val="left"/>
      <w:pPr>
        <w:ind w:left="1095" w:hanging="735"/>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18" w15:restartNumberingAfterBreak="0">
    <w:nsid w:val="6BD17A5E"/>
    <w:multiLevelType w:val="multilevel"/>
    <w:tmpl w:val="7FC42880"/>
    <w:lvl w:ilvl="0">
      <w:start w:val="3"/>
      <w:numFmt w:val="decimal"/>
      <w:lvlText w:val="%1"/>
      <w:lvlJc w:val="left"/>
      <w:pPr>
        <w:ind w:left="660" w:hanging="660"/>
      </w:pPr>
      <w:rPr>
        <w:rFonts w:hint="default"/>
      </w:rPr>
    </w:lvl>
    <w:lvl w:ilvl="1">
      <w:start w:val="2"/>
      <w:numFmt w:val="decimal"/>
      <w:lvlText w:val="%1.%2"/>
      <w:lvlJc w:val="left"/>
      <w:pPr>
        <w:ind w:left="660" w:hanging="6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6DB75D55"/>
    <w:multiLevelType w:val="hybridMultilevel"/>
    <w:tmpl w:val="D8E0A5EE"/>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704C52D8"/>
    <w:multiLevelType w:val="multilevel"/>
    <w:tmpl w:val="D98C8B38"/>
    <w:lvl w:ilvl="0">
      <w:start w:val="2"/>
      <w:numFmt w:val="decimal"/>
      <w:lvlText w:val="%1"/>
      <w:lvlJc w:val="left"/>
      <w:pPr>
        <w:ind w:left="660" w:hanging="660"/>
      </w:pPr>
      <w:rPr>
        <w:rFonts w:hint="default"/>
      </w:rPr>
    </w:lvl>
    <w:lvl w:ilvl="1">
      <w:start w:val="8"/>
      <w:numFmt w:val="decimal"/>
      <w:lvlText w:val="%1.%2"/>
      <w:lvlJc w:val="left"/>
      <w:pPr>
        <w:ind w:left="660" w:hanging="660"/>
      </w:pPr>
      <w:rPr>
        <w:rFonts w:hint="default"/>
      </w:rPr>
    </w:lvl>
    <w:lvl w:ilvl="2">
      <w:start w:val="4"/>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24A4B87"/>
    <w:multiLevelType w:val="hybridMultilevel"/>
    <w:tmpl w:val="2890A3B8"/>
    <w:lvl w:ilvl="0" w:tplc="383CD0A0">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2"/>
  </w:num>
  <w:num w:numId="2">
    <w:abstractNumId w:val="3"/>
  </w:num>
  <w:num w:numId="3">
    <w:abstractNumId w:val="19"/>
  </w:num>
  <w:num w:numId="4">
    <w:abstractNumId w:val="17"/>
  </w:num>
  <w:num w:numId="5">
    <w:abstractNumId w:val="14"/>
  </w:num>
  <w:num w:numId="6">
    <w:abstractNumId w:val="11"/>
  </w:num>
  <w:num w:numId="7">
    <w:abstractNumId w:val="4"/>
  </w:num>
  <w:num w:numId="8">
    <w:abstractNumId w:val="2"/>
  </w:num>
  <w:num w:numId="9">
    <w:abstractNumId w:val="13"/>
  </w:num>
  <w:num w:numId="10">
    <w:abstractNumId w:val="8"/>
  </w:num>
  <w:num w:numId="11">
    <w:abstractNumId w:val="0"/>
  </w:num>
  <w:num w:numId="12">
    <w:abstractNumId w:val="15"/>
  </w:num>
  <w:num w:numId="13">
    <w:abstractNumId w:val="16"/>
  </w:num>
  <w:num w:numId="14">
    <w:abstractNumId w:val="5"/>
  </w:num>
  <w:num w:numId="15">
    <w:abstractNumId w:val="1"/>
  </w:num>
  <w:num w:numId="16">
    <w:abstractNumId w:val="21"/>
  </w:num>
  <w:num w:numId="17">
    <w:abstractNumId w:val="10"/>
  </w:num>
  <w:num w:numId="18">
    <w:abstractNumId w:val="18"/>
  </w:num>
  <w:num w:numId="19">
    <w:abstractNumId w:val="7"/>
  </w:num>
  <w:num w:numId="20">
    <w:abstractNumId w:val="9"/>
  </w:num>
  <w:num w:numId="21">
    <w:abstractNumId w:val="6"/>
  </w:num>
  <w:num w:numId="22">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hideSpellingErrors/>
  <w:hideGrammaticalErrors/>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sDA0sLAwtTAyNDG1MDVX0lEKTi0uzszPAykwrQUADgP1liwAAAA="/>
  </w:docVars>
  <w:rsids>
    <w:rsidRoot w:val="00676B69"/>
    <w:rsid w:val="00000D5B"/>
    <w:rsid w:val="0000773C"/>
    <w:rsid w:val="00007B5A"/>
    <w:rsid w:val="00015AE4"/>
    <w:rsid w:val="00015F78"/>
    <w:rsid w:val="00020FE7"/>
    <w:rsid w:val="00033AE4"/>
    <w:rsid w:val="00066239"/>
    <w:rsid w:val="00070D29"/>
    <w:rsid w:val="0008035D"/>
    <w:rsid w:val="000939A7"/>
    <w:rsid w:val="00096225"/>
    <w:rsid w:val="000A0CFD"/>
    <w:rsid w:val="000A281D"/>
    <w:rsid w:val="000A4600"/>
    <w:rsid w:val="000B0843"/>
    <w:rsid w:val="000E1602"/>
    <w:rsid w:val="000F09A1"/>
    <w:rsid w:val="000F21F5"/>
    <w:rsid w:val="000F3175"/>
    <w:rsid w:val="000F6872"/>
    <w:rsid w:val="001005A8"/>
    <w:rsid w:val="00114065"/>
    <w:rsid w:val="00125670"/>
    <w:rsid w:val="00136F26"/>
    <w:rsid w:val="001427B9"/>
    <w:rsid w:val="00171AB9"/>
    <w:rsid w:val="0017358D"/>
    <w:rsid w:val="001735FA"/>
    <w:rsid w:val="00174DDC"/>
    <w:rsid w:val="001812A2"/>
    <w:rsid w:val="00192CC0"/>
    <w:rsid w:val="0019301A"/>
    <w:rsid w:val="001C6096"/>
    <w:rsid w:val="001D0293"/>
    <w:rsid w:val="001D1FD7"/>
    <w:rsid w:val="001D2C23"/>
    <w:rsid w:val="001D4CAA"/>
    <w:rsid w:val="001E2A66"/>
    <w:rsid w:val="001E3210"/>
    <w:rsid w:val="001E6AD1"/>
    <w:rsid w:val="001F0549"/>
    <w:rsid w:val="001F5421"/>
    <w:rsid w:val="00213B0C"/>
    <w:rsid w:val="002230A5"/>
    <w:rsid w:val="00232E40"/>
    <w:rsid w:val="002330C1"/>
    <w:rsid w:val="00233249"/>
    <w:rsid w:val="00240527"/>
    <w:rsid w:val="00243325"/>
    <w:rsid w:val="00263D51"/>
    <w:rsid w:val="00264EA8"/>
    <w:rsid w:val="00267CE4"/>
    <w:rsid w:val="00283C84"/>
    <w:rsid w:val="00284010"/>
    <w:rsid w:val="002939F1"/>
    <w:rsid w:val="002B0769"/>
    <w:rsid w:val="002B5A80"/>
    <w:rsid w:val="002C19C3"/>
    <w:rsid w:val="002C5043"/>
    <w:rsid w:val="002C6A49"/>
    <w:rsid w:val="002D2879"/>
    <w:rsid w:val="002E1109"/>
    <w:rsid w:val="002E24B4"/>
    <w:rsid w:val="00304566"/>
    <w:rsid w:val="0030549A"/>
    <w:rsid w:val="0030796A"/>
    <w:rsid w:val="00342FDF"/>
    <w:rsid w:val="00344878"/>
    <w:rsid w:val="0034547E"/>
    <w:rsid w:val="00351ABC"/>
    <w:rsid w:val="003520FB"/>
    <w:rsid w:val="00355893"/>
    <w:rsid w:val="00361586"/>
    <w:rsid w:val="003654BB"/>
    <w:rsid w:val="003674CF"/>
    <w:rsid w:val="00380421"/>
    <w:rsid w:val="003915CA"/>
    <w:rsid w:val="003A38C1"/>
    <w:rsid w:val="003B03DB"/>
    <w:rsid w:val="003B2C56"/>
    <w:rsid w:val="003B3DDE"/>
    <w:rsid w:val="003B6ECF"/>
    <w:rsid w:val="003C1959"/>
    <w:rsid w:val="003C2E23"/>
    <w:rsid w:val="003D5715"/>
    <w:rsid w:val="0040190E"/>
    <w:rsid w:val="004112D4"/>
    <w:rsid w:val="004128F7"/>
    <w:rsid w:val="00413BB0"/>
    <w:rsid w:val="004147FF"/>
    <w:rsid w:val="00425767"/>
    <w:rsid w:val="004308EC"/>
    <w:rsid w:val="004318E8"/>
    <w:rsid w:val="004368BA"/>
    <w:rsid w:val="004404DA"/>
    <w:rsid w:val="00443E7A"/>
    <w:rsid w:val="004476E6"/>
    <w:rsid w:val="004510F9"/>
    <w:rsid w:val="00453EED"/>
    <w:rsid w:val="00456900"/>
    <w:rsid w:val="00457FAE"/>
    <w:rsid w:val="00464A55"/>
    <w:rsid w:val="00466CE8"/>
    <w:rsid w:val="00474C4F"/>
    <w:rsid w:val="0047630D"/>
    <w:rsid w:val="00480D64"/>
    <w:rsid w:val="00492210"/>
    <w:rsid w:val="00494490"/>
    <w:rsid w:val="00496768"/>
    <w:rsid w:val="004A2018"/>
    <w:rsid w:val="004B27AA"/>
    <w:rsid w:val="004D2717"/>
    <w:rsid w:val="004E5013"/>
    <w:rsid w:val="004E6CBE"/>
    <w:rsid w:val="004F28DF"/>
    <w:rsid w:val="004F6C1D"/>
    <w:rsid w:val="00504543"/>
    <w:rsid w:val="00510589"/>
    <w:rsid w:val="00514F32"/>
    <w:rsid w:val="00521555"/>
    <w:rsid w:val="00546D5E"/>
    <w:rsid w:val="00566926"/>
    <w:rsid w:val="00566D78"/>
    <w:rsid w:val="00574972"/>
    <w:rsid w:val="00575C9A"/>
    <w:rsid w:val="005821EA"/>
    <w:rsid w:val="00583905"/>
    <w:rsid w:val="005940F5"/>
    <w:rsid w:val="005979E7"/>
    <w:rsid w:val="005A37AF"/>
    <w:rsid w:val="005C7C4E"/>
    <w:rsid w:val="005D020C"/>
    <w:rsid w:val="005D11D5"/>
    <w:rsid w:val="005D2620"/>
    <w:rsid w:val="005D709F"/>
    <w:rsid w:val="005D75D1"/>
    <w:rsid w:val="005F07EC"/>
    <w:rsid w:val="0060321B"/>
    <w:rsid w:val="006122B0"/>
    <w:rsid w:val="00613051"/>
    <w:rsid w:val="00634A93"/>
    <w:rsid w:val="00641B24"/>
    <w:rsid w:val="00641BCC"/>
    <w:rsid w:val="00643927"/>
    <w:rsid w:val="00651782"/>
    <w:rsid w:val="0065458F"/>
    <w:rsid w:val="00664C96"/>
    <w:rsid w:val="00674C91"/>
    <w:rsid w:val="00676B69"/>
    <w:rsid w:val="006830C5"/>
    <w:rsid w:val="0069413F"/>
    <w:rsid w:val="00695565"/>
    <w:rsid w:val="006A0A97"/>
    <w:rsid w:val="006D0CE1"/>
    <w:rsid w:val="006D7D79"/>
    <w:rsid w:val="006E35CF"/>
    <w:rsid w:val="006E667C"/>
    <w:rsid w:val="006F0572"/>
    <w:rsid w:val="00703D18"/>
    <w:rsid w:val="00717F0A"/>
    <w:rsid w:val="007202D5"/>
    <w:rsid w:val="00722449"/>
    <w:rsid w:val="00725FD4"/>
    <w:rsid w:val="007314A9"/>
    <w:rsid w:val="007343AA"/>
    <w:rsid w:val="007357F8"/>
    <w:rsid w:val="007413CE"/>
    <w:rsid w:val="00751380"/>
    <w:rsid w:val="00780D93"/>
    <w:rsid w:val="007848DC"/>
    <w:rsid w:val="007A06EF"/>
    <w:rsid w:val="007A2A65"/>
    <w:rsid w:val="007A6078"/>
    <w:rsid w:val="007A6E44"/>
    <w:rsid w:val="007B53AB"/>
    <w:rsid w:val="007C291F"/>
    <w:rsid w:val="007E33A9"/>
    <w:rsid w:val="007F4985"/>
    <w:rsid w:val="007F5A75"/>
    <w:rsid w:val="007F5DBE"/>
    <w:rsid w:val="007F68EB"/>
    <w:rsid w:val="0080088B"/>
    <w:rsid w:val="00810208"/>
    <w:rsid w:val="00822C99"/>
    <w:rsid w:val="00825848"/>
    <w:rsid w:val="00833561"/>
    <w:rsid w:val="00846EE7"/>
    <w:rsid w:val="00863903"/>
    <w:rsid w:val="00867677"/>
    <w:rsid w:val="0088685E"/>
    <w:rsid w:val="00897F8A"/>
    <w:rsid w:val="008A15F7"/>
    <w:rsid w:val="008A709C"/>
    <w:rsid w:val="008B0D32"/>
    <w:rsid w:val="008D02B9"/>
    <w:rsid w:val="008D72C1"/>
    <w:rsid w:val="0091078F"/>
    <w:rsid w:val="00917621"/>
    <w:rsid w:val="009236A8"/>
    <w:rsid w:val="00927512"/>
    <w:rsid w:val="0093277B"/>
    <w:rsid w:val="00942F4C"/>
    <w:rsid w:val="00963E3A"/>
    <w:rsid w:val="00965EA8"/>
    <w:rsid w:val="00971B6C"/>
    <w:rsid w:val="00972A50"/>
    <w:rsid w:val="00981050"/>
    <w:rsid w:val="00990CD9"/>
    <w:rsid w:val="009914A7"/>
    <w:rsid w:val="00995642"/>
    <w:rsid w:val="009A094F"/>
    <w:rsid w:val="009A6DEF"/>
    <w:rsid w:val="009B07DC"/>
    <w:rsid w:val="009B4F15"/>
    <w:rsid w:val="009C02E2"/>
    <w:rsid w:val="009D49E8"/>
    <w:rsid w:val="009D726A"/>
    <w:rsid w:val="009E6089"/>
    <w:rsid w:val="009F3A12"/>
    <w:rsid w:val="009F5F1C"/>
    <w:rsid w:val="00A01071"/>
    <w:rsid w:val="00A02221"/>
    <w:rsid w:val="00A043B9"/>
    <w:rsid w:val="00A13058"/>
    <w:rsid w:val="00A15884"/>
    <w:rsid w:val="00A261A7"/>
    <w:rsid w:val="00A26527"/>
    <w:rsid w:val="00A305B1"/>
    <w:rsid w:val="00A30C63"/>
    <w:rsid w:val="00A36CAD"/>
    <w:rsid w:val="00A37501"/>
    <w:rsid w:val="00A4044C"/>
    <w:rsid w:val="00A42790"/>
    <w:rsid w:val="00A43B94"/>
    <w:rsid w:val="00A56929"/>
    <w:rsid w:val="00A62A4A"/>
    <w:rsid w:val="00A62D1F"/>
    <w:rsid w:val="00A65E9A"/>
    <w:rsid w:val="00A73D72"/>
    <w:rsid w:val="00A766E4"/>
    <w:rsid w:val="00AA3B0F"/>
    <w:rsid w:val="00AB37C2"/>
    <w:rsid w:val="00AB789E"/>
    <w:rsid w:val="00AB7EF6"/>
    <w:rsid w:val="00AE60F2"/>
    <w:rsid w:val="00AF3AED"/>
    <w:rsid w:val="00AF4DB9"/>
    <w:rsid w:val="00B0500C"/>
    <w:rsid w:val="00B1327E"/>
    <w:rsid w:val="00B15CAB"/>
    <w:rsid w:val="00B3495B"/>
    <w:rsid w:val="00B473B5"/>
    <w:rsid w:val="00B53E30"/>
    <w:rsid w:val="00B571C2"/>
    <w:rsid w:val="00B61AA0"/>
    <w:rsid w:val="00B730A3"/>
    <w:rsid w:val="00B7311A"/>
    <w:rsid w:val="00B75B75"/>
    <w:rsid w:val="00B977CE"/>
    <w:rsid w:val="00BA3A22"/>
    <w:rsid w:val="00BA5E9B"/>
    <w:rsid w:val="00BA6D2C"/>
    <w:rsid w:val="00BB220A"/>
    <w:rsid w:val="00BD1113"/>
    <w:rsid w:val="00BD2BC8"/>
    <w:rsid w:val="00BD5961"/>
    <w:rsid w:val="00BD7B7F"/>
    <w:rsid w:val="00BE2E1A"/>
    <w:rsid w:val="00BE5712"/>
    <w:rsid w:val="00BF419D"/>
    <w:rsid w:val="00C04131"/>
    <w:rsid w:val="00C34CBD"/>
    <w:rsid w:val="00C34DEF"/>
    <w:rsid w:val="00C3751C"/>
    <w:rsid w:val="00C40F93"/>
    <w:rsid w:val="00C4625C"/>
    <w:rsid w:val="00C472C8"/>
    <w:rsid w:val="00C53CD3"/>
    <w:rsid w:val="00C56BEB"/>
    <w:rsid w:val="00C640DE"/>
    <w:rsid w:val="00C9153A"/>
    <w:rsid w:val="00CB001F"/>
    <w:rsid w:val="00CB1D13"/>
    <w:rsid w:val="00CB5FE2"/>
    <w:rsid w:val="00CB70BB"/>
    <w:rsid w:val="00CB7CE4"/>
    <w:rsid w:val="00CC1448"/>
    <w:rsid w:val="00CC2A92"/>
    <w:rsid w:val="00CD29AE"/>
    <w:rsid w:val="00CE0919"/>
    <w:rsid w:val="00CE5C88"/>
    <w:rsid w:val="00CE78C3"/>
    <w:rsid w:val="00CF3F56"/>
    <w:rsid w:val="00D069C2"/>
    <w:rsid w:val="00D22CCC"/>
    <w:rsid w:val="00D32759"/>
    <w:rsid w:val="00D378FA"/>
    <w:rsid w:val="00D401A3"/>
    <w:rsid w:val="00D4611D"/>
    <w:rsid w:val="00D50EA2"/>
    <w:rsid w:val="00D5313C"/>
    <w:rsid w:val="00D54041"/>
    <w:rsid w:val="00D57C61"/>
    <w:rsid w:val="00D64422"/>
    <w:rsid w:val="00D6694D"/>
    <w:rsid w:val="00D71FB4"/>
    <w:rsid w:val="00D733EE"/>
    <w:rsid w:val="00D91791"/>
    <w:rsid w:val="00DB0AEC"/>
    <w:rsid w:val="00DB5549"/>
    <w:rsid w:val="00DC1F4F"/>
    <w:rsid w:val="00DD014F"/>
    <w:rsid w:val="00DD2DAC"/>
    <w:rsid w:val="00DE74E1"/>
    <w:rsid w:val="00DF04BE"/>
    <w:rsid w:val="00DF4595"/>
    <w:rsid w:val="00E00B67"/>
    <w:rsid w:val="00E03DEA"/>
    <w:rsid w:val="00E125B7"/>
    <w:rsid w:val="00E17DCC"/>
    <w:rsid w:val="00E21F31"/>
    <w:rsid w:val="00E24051"/>
    <w:rsid w:val="00E418CB"/>
    <w:rsid w:val="00E45D07"/>
    <w:rsid w:val="00E51468"/>
    <w:rsid w:val="00E53BD1"/>
    <w:rsid w:val="00E65DC2"/>
    <w:rsid w:val="00E66BC8"/>
    <w:rsid w:val="00E74F1F"/>
    <w:rsid w:val="00E84B69"/>
    <w:rsid w:val="00E9141A"/>
    <w:rsid w:val="00EA7261"/>
    <w:rsid w:val="00EB299F"/>
    <w:rsid w:val="00EB390C"/>
    <w:rsid w:val="00EC502A"/>
    <w:rsid w:val="00EE1D3F"/>
    <w:rsid w:val="00EE1D61"/>
    <w:rsid w:val="00EE6D62"/>
    <w:rsid w:val="00EF0FD5"/>
    <w:rsid w:val="00EF2CB2"/>
    <w:rsid w:val="00F11520"/>
    <w:rsid w:val="00F2165C"/>
    <w:rsid w:val="00F27DCF"/>
    <w:rsid w:val="00F34A98"/>
    <w:rsid w:val="00F479A8"/>
    <w:rsid w:val="00F47B93"/>
    <w:rsid w:val="00F547FF"/>
    <w:rsid w:val="00F662A5"/>
    <w:rsid w:val="00F731D4"/>
    <w:rsid w:val="00F76001"/>
    <w:rsid w:val="00F763F1"/>
    <w:rsid w:val="00F82427"/>
    <w:rsid w:val="00F82B28"/>
    <w:rsid w:val="00F83688"/>
    <w:rsid w:val="00F84F7C"/>
    <w:rsid w:val="00F92350"/>
    <w:rsid w:val="00F92711"/>
    <w:rsid w:val="00F946AB"/>
    <w:rsid w:val="00F978C2"/>
    <w:rsid w:val="00FA03DD"/>
    <w:rsid w:val="00FA21EB"/>
    <w:rsid w:val="00FB2F10"/>
    <w:rsid w:val="00FB5C16"/>
    <w:rsid w:val="00FB5EE3"/>
    <w:rsid w:val="00FD5DB3"/>
    <w:rsid w:val="00FE2DF4"/>
    <w:rsid w:val="00FF5216"/>
    <w:rsid w:val="00FF5396"/>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3B239C4D"/>
  <w15:chartTrackingRefBased/>
  <w15:docId w15:val="{D573A302-BF9C-4F9D-9A08-BD64796A46A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6B69"/>
    <w:pPr>
      <w:spacing w:before="120" w:after="120" w:line="360" w:lineRule="auto"/>
      <w:jc w:val="both"/>
    </w:pPr>
    <w:rPr>
      <w:rFonts w:ascii="Times New Roman" w:eastAsiaTheme="minorEastAsia" w:hAnsi="Times New Roman" w:cs="Times New Roman"/>
      <w:color w:val="000000" w:themeColor="text1"/>
      <w:sz w:val="24"/>
      <w:szCs w:val="18"/>
      <w:lang w:eastAsia="en-GB"/>
    </w:rPr>
  </w:style>
  <w:style w:type="paragraph" w:styleId="Heading1">
    <w:name w:val="heading 1"/>
    <w:basedOn w:val="Normal"/>
    <w:next w:val="Normal"/>
    <w:link w:val="Heading1Char"/>
    <w:uiPriority w:val="9"/>
    <w:qFormat/>
    <w:rsid w:val="00676B69"/>
    <w:pPr>
      <w:keepNext/>
      <w:keepLines/>
      <w:numPr>
        <w:numId w:val="5"/>
      </w:numPr>
      <w:spacing w:after="0"/>
      <w:jc w:val="center"/>
      <w:outlineLvl w:val="0"/>
    </w:pPr>
    <w:rPr>
      <w:rFonts w:eastAsiaTheme="majorEastAsia" w:cstheme="majorBidi"/>
      <w:b/>
      <w:color w:val="auto"/>
      <w:sz w:val="32"/>
      <w:szCs w:val="32"/>
    </w:rPr>
  </w:style>
  <w:style w:type="paragraph" w:styleId="Heading2">
    <w:name w:val="heading 2"/>
    <w:basedOn w:val="Normal"/>
    <w:next w:val="Normal"/>
    <w:link w:val="Heading2Char"/>
    <w:uiPriority w:val="9"/>
    <w:unhideWhenUsed/>
    <w:qFormat/>
    <w:rsid w:val="00676B69"/>
    <w:pPr>
      <w:keepNext/>
      <w:keepLines/>
      <w:numPr>
        <w:ilvl w:val="1"/>
        <w:numId w:val="5"/>
      </w:numPr>
      <w:spacing w:before="40" w:after="0"/>
      <w:jc w:val="center"/>
      <w:outlineLvl w:val="1"/>
    </w:pPr>
    <w:rPr>
      <w:rFonts w:eastAsiaTheme="majorEastAsia" w:cstheme="majorBidi"/>
      <w:b/>
      <w:color w:val="4472C4" w:themeColor="accent1"/>
      <w:sz w:val="32"/>
      <w:szCs w:val="26"/>
    </w:rPr>
  </w:style>
  <w:style w:type="paragraph" w:styleId="Heading3">
    <w:name w:val="heading 3"/>
    <w:basedOn w:val="Normal"/>
    <w:next w:val="Normal"/>
    <w:link w:val="Heading3Char"/>
    <w:uiPriority w:val="9"/>
    <w:unhideWhenUsed/>
    <w:qFormat/>
    <w:rsid w:val="00676B69"/>
    <w:pPr>
      <w:keepNext/>
      <w:keepLines/>
      <w:numPr>
        <w:ilvl w:val="2"/>
        <w:numId w:val="5"/>
      </w:numPr>
      <w:spacing w:before="160"/>
      <w:outlineLvl w:val="2"/>
    </w:pPr>
    <w:rPr>
      <w:rFonts w:eastAsiaTheme="majorEastAsia" w:cstheme="majorBidi"/>
      <w:b/>
      <w:color w:val="1F3763" w:themeColor="accent1" w:themeShade="7F"/>
      <w:sz w:val="28"/>
      <w:szCs w:val="24"/>
    </w:rPr>
  </w:style>
  <w:style w:type="paragraph" w:styleId="Heading4">
    <w:name w:val="heading 4"/>
    <w:basedOn w:val="Normal"/>
    <w:next w:val="Normal"/>
    <w:link w:val="Heading4Char"/>
    <w:uiPriority w:val="9"/>
    <w:unhideWhenUsed/>
    <w:qFormat/>
    <w:rsid w:val="00676B69"/>
    <w:pPr>
      <w:keepNext/>
      <w:keepLines/>
      <w:numPr>
        <w:ilvl w:val="3"/>
        <w:numId w:val="5"/>
      </w:numPr>
      <w:spacing w:before="40" w:after="0"/>
      <w:outlineLvl w:val="3"/>
    </w:pPr>
    <w:rPr>
      <w:rFonts w:eastAsiaTheme="majorEastAsia" w:cstheme="majorBidi"/>
      <w:b/>
      <w:i/>
      <w:iCs/>
      <w:color w:val="2F5496" w:themeColor="accent1" w:themeShade="BF"/>
      <w:sz w:val="26"/>
    </w:rPr>
  </w:style>
  <w:style w:type="paragraph" w:styleId="Heading5">
    <w:name w:val="heading 5"/>
    <w:basedOn w:val="Normal"/>
    <w:next w:val="Normal"/>
    <w:link w:val="Heading5Char"/>
    <w:uiPriority w:val="9"/>
    <w:unhideWhenUsed/>
    <w:qFormat/>
    <w:rsid w:val="00676B69"/>
    <w:pPr>
      <w:keepNext/>
      <w:keepLines/>
      <w:numPr>
        <w:ilvl w:val="4"/>
        <w:numId w:val="5"/>
      </w:numPr>
      <w:spacing w:before="40" w:after="0"/>
      <w:outlineLvl w:val="4"/>
    </w:pPr>
    <w:rPr>
      <w:rFonts w:eastAsiaTheme="majorEastAsia" w:cstheme="majorBidi"/>
      <w:color w:val="806000" w:themeColor="accent4" w:themeShade="80"/>
    </w:rPr>
  </w:style>
  <w:style w:type="paragraph" w:styleId="Heading6">
    <w:name w:val="heading 6"/>
    <w:basedOn w:val="Normal"/>
    <w:next w:val="Normal"/>
    <w:link w:val="Heading6Char"/>
    <w:uiPriority w:val="9"/>
    <w:unhideWhenUsed/>
    <w:qFormat/>
    <w:rsid w:val="00676B69"/>
    <w:pPr>
      <w:keepNext/>
      <w:keepLines/>
      <w:numPr>
        <w:ilvl w:val="5"/>
        <w:numId w:val="5"/>
      </w:numPr>
      <w:spacing w:before="40" w:after="0"/>
      <w:outlineLvl w:val="5"/>
    </w:pPr>
    <w:rPr>
      <w:rFonts w:eastAsiaTheme="majorEastAsia" w:cstheme="majorBidi"/>
      <w:color w:val="A8D08D" w:themeColor="accent6" w:themeTint="99"/>
      <w:u w:val="single"/>
    </w:rPr>
  </w:style>
  <w:style w:type="paragraph" w:styleId="Heading7">
    <w:name w:val="heading 7"/>
    <w:basedOn w:val="Normal"/>
    <w:next w:val="Normal"/>
    <w:link w:val="Heading7Char"/>
    <w:uiPriority w:val="9"/>
    <w:unhideWhenUsed/>
    <w:qFormat/>
    <w:rsid w:val="00676B69"/>
    <w:pPr>
      <w:keepNext/>
      <w:keepLines/>
      <w:numPr>
        <w:ilvl w:val="6"/>
        <w:numId w:val="5"/>
      </w:numPr>
      <w:spacing w:before="40" w:after="0"/>
      <w:outlineLvl w:val="6"/>
    </w:pPr>
    <w:rPr>
      <w:rFonts w:asciiTheme="majorHAnsi" w:eastAsiaTheme="majorEastAsia" w:hAnsiTheme="majorHAnsi" w:cstheme="majorBidi"/>
      <w:i/>
      <w:iCs/>
      <w:color w:val="0D0D0D" w:themeColor="text1" w:themeTint="F2"/>
      <w:u w:val="single"/>
    </w:rPr>
  </w:style>
  <w:style w:type="paragraph" w:styleId="Heading8">
    <w:name w:val="heading 8"/>
    <w:basedOn w:val="Normal"/>
    <w:next w:val="Normal"/>
    <w:link w:val="Heading8Char"/>
    <w:uiPriority w:val="9"/>
    <w:semiHidden/>
    <w:unhideWhenUsed/>
    <w:qFormat/>
    <w:rsid w:val="00676B69"/>
    <w:pPr>
      <w:keepNext/>
      <w:keepLines/>
      <w:numPr>
        <w:ilvl w:val="7"/>
        <w:numId w:val="5"/>
      </w:numPr>
      <w:spacing w:before="40" w:after="0"/>
      <w:outlineLvl w:val="7"/>
    </w:pPr>
    <w:rPr>
      <w:rFonts w:asciiTheme="majorHAnsi" w:eastAsiaTheme="majorEastAsia" w:hAnsiTheme="majorHAnsi"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76B69"/>
    <w:pPr>
      <w:keepNext/>
      <w:keepLines/>
      <w:numPr>
        <w:ilvl w:val="8"/>
        <w:numId w:val="5"/>
      </w:numPr>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76B69"/>
    <w:rPr>
      <w:rFonts w:ascii="Times New Roman" w:eastAsiaTheme="majorEastAsia" w:hAnsi="Times New Roman" w:cstheme="majorBidi"/>
      <w:b/>
      <w:sz w:val="32"/>
      <w:szCs w:val="32"/>
      <w:lang w:eastAsia="en-GB"/>
    </w:rPr>
  </w:style>
  <w:style w:type="character" w:customStyle="1" w:styleId="Heading2Char">
    <w:name w:val="Heading 2 Char"/>
    <w:basedOn w:val="DefaultParagraphFont"/>
    <w:link w:val="Heading2"/>
    <w:uiPriority w:val="9"/>
    <w:rsid w:val="00676B69"/>
    <w:rPr>
      <w:rFonts w:ascii="Times New Roman" w:eastAsiaTheme="majorEastAsia" w:hAnsi="Times New Roman" w:cstheme="majorBidi"/>
      <w:b/>
      <w:color w:val="4472C4" w:themeColor="accent1"/>
      <w:sz w:val="32"/>
      <w:szCs w:val="26"/>
      <w:lang w:eastAsia="en-GB"/>
    </w:rPr>
  </w:style>
  <w:style w:type="character" w:customStyle="1" w:styleId="Heading3Char">
    <w:name w:val="Heading 3 Char"/>
    <w:basedOn w:val="DefaultParagraphFont"/>
    <w:link w:val="Heading3"/>
    <w:uiPriority w:val="9"/>
    <w:rsid w:val="00676B69"/>
    <w:rPr>
      <w:rFonts w:ascii="Times New Roman" w:eastAsiaTheme="majorEastAsia" w:hAnsi="Times New Roman" w:cstheme="majorBidi"/>
      <w:b/>
      <w:color w:val="1F3763" w:themeColor="accent1" w:themeShade="7F"/>
      <w:sz w:val="28"/>
      <w:szCs w:val="24"/>
      <w:lang w:eastAsia="en-GB"/>
    </w:rPr>
  </w:style>
  <w:style w:type="character" w:customStyle="1" w:styleId="Heading4Char">
    <w:name w:val="Heading 4 Char"/>
    <w:basedOn w:val="DefaultParagraphFont"/>
    <w:link w:val="Heading4"/>
    <w:uiPriority w:val="9"/>
    <w:rsid w:val="00676B69"/>
    <w:rPr>
      <w:rFonts w:ascii="Times New Roman" w:eastAsiaTheme="majorEastAsia" w:hAnsi="Times New Roman" w:cstheme="majorBidi"/>
      <w:b/>
      <w:i/>
      <w:iCs/>
      <w:color w:val="2F5496" w:themeColor="accent1" w:themeShade="BF"/>
      <w:sz w:val="26"/>
      <w:szCs w:val="18"/>
      <w:lang w:eastAsia="en-GB"/>
    </w:rPr>
  </w:style>
  <w:style w:type="character" w:customStyle="1" w:styleId="Heading5Char">
    <w:name w:val="Heading 5 Char"/>
    <w:basedOn w:val="DefaultParagraphFont"/>
    <w:link w:val="Heading5"/>
    <w:uiPriority w:val="9"/>
    <w:rsid w:val="00676B69"/>
    <w:rPr>
      <w:rFonts w:ascii="Times New Roman" w:eastAsiaTheme="majorEastAsia" w:hAnsi="Times New Roman" w:cstheme="majorBidi"/>
      <w:color w:val="806000" w:themeColor="accent4" w:themeShade="80"/>
      <w:sz w:val="24"/>
      <w:szCs w:val="18"/>
      <w:lang w:eastAsia="en-GB"/>
    </w:rPr>
  </w:style>
  <w:style w:type="character" w:customStyle="1" w:styleId="Heading6Char">
    <w:name w:val="Heading 6 Char"/>
    <w:basedOn w:val="DefaultParagraphFont"/>
    <w:link w:val="Heading6"/>
    <w:uiPriority w:val="9"/>
    <w:rsid w:val="00676B69"/>
    <w:rPr>
      <w:rFonts w:ascii="Times New Roman" w:eastAsiaTheme="majorEastAsia" w:hAnsi="Times New Roman" w:cstheme="majorBidi"/>
      <w:color w:val="A8D08D" w:themeColor="accent6" w:themeTint="99"/>
      <w:sz w:val="24"/>
      <w:szCs w:val="18"/>
      <w:u w:val="single"/>
      <w:lang w:eastAsia="en-GB"/>
    </w:rPr>
  </w:style>
  <w:style w:type="character" w:customStyle="1" w:styleId="Heading7Char">
    <w:name w:val="Heading 7 Char"/>
    <w:basedOn w:val="DefaultParagraphFont"/>
    <w:link w:val="Heading7"/>
    <w:uiPriority w:val="9"/>
    <w:rsid w:val="00676B69"/>
    <w:rPr>
      <w:rFonts w:asciiTheme="majorHAnsi" w:eastAsiaTheme="majorEastAsia" w:hAnsiTheme="majorHAnsi" w:cstheme="majorBidi"/>
      <w:i/>
      <w:iCs/>
      <w:color w:val="0D0D0D" w:themeColor="text1" w:themeTint="F2"/>
      <w:sz w:val="24"/>
      <w:szCs w:val="18"/>
      <w:u w:val="single"/>
      <w:lang w:eastAsia="en-GB"/>
    </w:rPr>
  </w:style>
  <w:style w:type="character" w:customStyle="1" w:styleId="Heading8Char">
    <w:name w:val="Heading 8 Char"/>
    <w:basedOn w:val="DefaultParagraphFont"/>
    <w:link w:val="Heading8"/>
    <w:uiPriority w:val="9"/>
    <w:semiHidden/>
    <w:rsid w:val="00676B69"/>
    <w:rPr>
      <w:rFonts w:asciiTheme="majorHAnsi" w:eastAsiaTheme="majorEastAsia" w:hAnsiTheme="majorHAnsi" w:cstheme="majorBidi"/>
      <w:color w:val="272727" w:themeColor="text1" w:themeTint="D8"/>
      <w:sz w:val="21"/>
      <w:szCs w:val="21"/>
      <w:lang w:eastAsia="en-GB"/>
    </w:rPr>
  </w:style>
  <w:style w:type="character" w:customStyle="1" w:styleId="Heading9Char">
    <w:name w:val="Heading 9 Char"/>
    <w:basedOn w:val="DefaultParagraphFont"/>
    <w:link w:val="Heading9"/>
    <w:uiPriority w:val="9"/>
    <w:semiHidden/>
    <w:rsid w:val="00676B69"/>
    <w:rPr>
      <w:rFonts w:asciiTheme="majorHAnsi" w:eastAsiaTheme="majorEastAsia" w:hAnsiTheme="majorHAnsi" w:cstheme="majorBidi"/>
      <w:i/>
      <w:iCs/>
      <w:color w:val="272727" w:themeColor="text1" w:themeTint="D8"/>
      <w:sz w:val="21"/>
      <w:szCs w:val="21"/>
      <w:lang w:eastAsia="en-GB"/>
    </w:rPr>
  </w:style>
  <w:style w:type="paragraph" w:styleId="ListParagraph">
    <w:name w:val="List Paragraph"/>
    <w:basedOn w:val="Normal"/>
    <w:uiPriority w:val="34"/>
    <w:qFormat/>
    <w:rsid w:val="00676B69"/>
    <w:pPr>
      <w:spacing w:after="160" w:line="259" w:lineRule="auto"/>
      <w:ind w:left="720"/>
      <w:contextualSpacing/>
      <w:jc w:val="left"/>
    </w:pPr>
    <w:rPr>
      <w:rFonts w:asciiTheme="minorHAnsi" w:eastAsiaTheme="minorHAnsi" w:hAnsiTheme="minorHAnsi" w:cstheme="minorBidi"/>
      <w:color w:val="auto"/>
      <w:sz w:val="22"/>
      <w:lang w:eastAsia="en-US"/>
    </w:rPr>
  </w:style>
  <w:style w:type="paragraph" w:styleId="Caption">
    <w:name w:val="caption"/>
    <w:basedOn w:val="Normal"/>
    <w:next w:val="Normal"/>
    <w:uiPriority w:val="35"/>
    <w:unhideWhenUsed/>
    <w:qFormat/>
    <w:rsid w:val="00676B69"/>
    <w:pPr>
      <w:spacing w:before="0" w:after="0" w:line="240" w:lineRule="auto"/>
      <w:jc w:val="center"/>
    </w:pPr>
    <w:rPr>
      <w:i/>
      <w:iCs/>
      <w:color w:val="538135" w:themeColor="accent6" w:themeShade="BF"/>
    </w:rPr>
  </w:style>
  <w:style w:type="paragraph" w:customStyle="1" w:styleId="Default">
    <w:name w:val="Default"/>
    <w:rsid w:val="00676B69"/>
    <w:pPr>
      <w:autoSpaceDE w:val="0"/>
      <w:autoSpaceDN w:val="0"/>
      <w:adjustRightInd w:val="0"/>
      <w:spacing w:before="120" w:after="0" w:line="240" w:lineRule="auto"/>
      <w:jc w:val="both"/>
    </w:pPr>
    <w:rPr>
      <w:rFonts w:ascii="Times New Roman" w:hAnsi="Times New Roman" w:cs="Times New Roman"/>
      <w:color w:val="000000"/>
      <w:sz w:val="24"/>
      <w:szCs w:val="24"/>
    </w:rPr>
  </w:style>
  <w:style w:type="paragraph" w:styleId="Subtitle">
    <w:name w:val="Subtitle"/>
    <w:basedOn w:val="Normal"/>
    <w:next w:val="Normal"/>
    <w:link w:val="SubtitleChar"/>
    <w:uiPriority w:val="11"/>
    <w:qFormat/>
    <w:rsid w:val="00676B69"/>
    <w:pPr>
      <w:numPr>
        <w:ilvl w:val="1"/>
      </w:numPr>
      <w:spacing w:before="0" w:after="160" w:line="259" w:lineRule="auto"/>
      <w:ind w:hanging="14"/>
      <w:jc w:val="left"/>
    </w:pPr>
    <w:rPr>
      <w:rFonts w:asciiTheme="minorHAnsi" w:hAnsiTheme="minorHAnsi" w:cstheme="minorBidi"/>
      <w:color w:val="BF8F00" w:themeColor="accent4" w:themeShade="BF"/>
      <w:spacing w:val="15"/>
      <w:sz w:val="22"/>
      <w:lang w:eastAsia="en-US"/>
    </w:rPr>
  </w:style>
  <w:style w:type="character" w:customStyle="1" w:styleId="SubtitleChar">
    <w:name w:val="Subtitle Char"/>
    <w:basedOn w:val="DefaultParagraphFont"/>
    <w:link w:val="Subtitle"/>
    <w:uiPriority w:val="11"/>
    <w:rsid w:val="00676B69"/>
    <w:rPr>
      <w:rFonts w:eastAsiaTheme="minorEastAsia"/>
      <w:color w:val="BF8F00" w:themeColor="accent4" w:themeShade="BF"/>
      <w:spacing w:val="15"/>
      <w:szCs w:val="18"/>
    </w:rPr>
  </w:style>
  <w:style w:type="character" w:styleId="SubtleEmphasis">
    <w:name w:val="Subtle Emphasis"/>
    <w:basedOn w:val="DefaultParagraphFont"/>
    <w:uiPriority w:val="19"/>
    <w:qFormat/>
    <w:rsid w:val="00676B69"/>
    <w:rPr>
      <w:i/>
      <w:iCs/>
      <w:color w:val="404040" w:themeColor="text1" w:themeTint="BF"/>
    </w:rPr>
  </w:style>
  <w:style w:type="table" w:styleId="GridTable5Dark-Accent6">
    <w:name w:val="Grid Table 5 Dark Accent 6"/>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2EFD9" w:themeFill="accent6"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70AD47" w:themeFill="accent6"/>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70AD47" w:themeFill="accent6"/>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70AD47" w:themeFill="accent6"/>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70AD47" w:themeFill="accent6"/>
      </w:tcPr>
    </w:tblStylePr>
    <w:tblStylePr w:type="band1Vert">
      <w:tblPr/>
      <w:tcPr>
        <w:shd w:val="clear" w:color="auto" w:fill="C5E0B3" w:themeFill="accent6" w:themeFillTint="66"/>
      </w:tcPr>
    </w:tblStylePr>
    <w:tblStylePr w:type="band1Horz">
      <w:tblPr/>
      <w:tcPr>
        <w:shd w:val="clear" w:color="auto" w:fill="C5E0B3" w:themeFill="accent6" w:themeFillTint="66"/>
      </w:tcPr>
    </w:tblStylePr>
  </w:style>
  <w:style w:type="table" w:styleId="GridTable5Dark">
    <w:name w:val="Grid Table 5 Dark"/>
    <w:basedOn w:val="TableNormal"/>
    <w:uiPriority w:val="50"/>
    <w:rsid w:val="00676B69"/>
    <w:pPr>
      <w:spacing w:after="0" w:line="240" w:lineRule="auto"/>
    </w:pPr>
    <w:rPr>
      <w:rFonts w:ascii="Times New Roman" w:hAnsi="Times New Roman" w:cs="Times New Roman"/>
      <w:color w:val="000000" w:themeColor="text1"/>
      <w:sz w:val="24"/>
      <w:szCs w:val="18"/>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character" w:styleId="Emphasis">
    <w:name w:val="Emphasis"/>
    <w:basedOn w:val="DefaultParagraphFont"/>
    <w:uiPriority w:val="20"/>
    <w:qFormat/>
    <w:rsid w:val="00676B69"/>
    <w:rPr>
      <w:i/>
      <w:iCs/>
      <w:color w:val="538135" w:themeColor="accent6" w:themeShade="BF"/>
      <w:u w:val="single"/>
    </w:rPr>
  </w:style>
  <w:style w:type="paragraph" w:styleId="NormalWeb">
    <w:name w:val="Normal (Web)"/>
    <w:basedOn w:val="Normal"/>
    <w:uiPriority w:val="99"/>
    <w:semiHidden/>
    <w:unhideWhenUsed/>
    <w:rsid w:val="00676B69"/>
    <w:pPr>
      <w:spacing w:before="100" w:beforeAutospacing="1" w:after="100" w:afterAutospacing="1" w:line="240" w:lineRule="auto"/>
      <w:jc w:val="left"/>
    </w:pPr>
    <w:rPr>
      <w:color w:val="auto"/>
      <w:szCs w:val="24"/>
    </w:rPr>
  </w:style>
  <w:style w:type="character" w:styleId="IntenseEmphasis">
    <w:name w:val="Intense Emphasis"/>
    <w:basedOn w:val="DefaultParagraphFont"/>
    <w:uiPriority w:val="21"/>
    <w:qFormat/>
    <w:rsid w:val="00676B69"/>
    <w:rPr>
      <w:i/>
      <w:iCs/>
      <w:color w:val="4472C4" w:themeColor="accent1"/>
    </w:rPr>
  </w:style>
  <w:style w:type="table" w:styleId="GridTable5Dark-Accent5">
    <w:name w:val="Grid Table 5 Dark Accent 5"/>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5"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5"/>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5"/>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5"/>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5"/>
      </w:tcPr>
    </w:tblStylePr>
    <w:tblStylePr w:type="band1Vert">
      <w:tblPr/>
      <w:tcPr>
        <w:shd w:val="clear" w:color="auto" w:fill="BDD6EE" w:themeFill="accent5" w:themeFillTint="66"/>
      </w:tcPr>
    </w:tblStylePr>
    <w:tblStylePr w:type="band1Horz">
      <w:tblPr/>
      <w:tcPr>
        <w:shd w:val="clear" w:color="auto" w:fill="BDD6EE" w:themeFill="accent5" w:themeFillTint="66"/>
      </w:tcPr>
    </w:tblStylePr>
  </w:style>
  <w:style w:type="table" w:styleId="GridTable5Dark-Accent2">
    <w:name w:val="Grid Table 5 Dark Accent 2"/>
    <w:basedOn w:val="TableNormal"/>
    <w:uiPriority w:val="50"/>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GridTable4-Accent5">
    <w:name w:val="Grid Table 4 Accent 5"/>
    <w:basedOn w:val="TableNormal"/>
    <w:uiPriority w:val="49"/>
    <w:rsid w:val="00676B69"/>
    <w:pPr>
      <w:spacing w:before="120" w:after="0" w:line="240" w:lineRule="auto"/>
      <w:jc w:val="both"/>
    </w:pPr>
    <w:rPr>
      <w:rFonts w:ascii="Times New Roman" w:eastAsiaTheme="minorEastAsia" w:hAnsi="Times New Roman" w:cs="Times New Roman"/>
      <w:color w:val="000000" w:themeColor="text1"/>
      <w:sz w:val="24"/>
      <w:szCs w:val="18"/>
      <w:lang w:eastAsia="en-GB"/>
    </w:r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numbering" w:customStyle="1" w:styleId="Style1">
    <w:name w:val="Style1"/>
    <w:uiPriority w:val="99"/>
    <w:rsid w:val="00676B69"/>
    <w:pPr>
      <w:numPr>
        <w:numId w:val="6"/>
      </w:numPr>
    </w:pPr>
  </w:style>
  <w:style w:type="character" w:styleId="SubtleReference">
    <w:name w:val="Subtle Reference"/>
    <w:aliases w:val="equation heading"/>
    <w:basedOn w:val="DefaultParagraphFont"/>
    <w:uiPriority w:val="31"/>
    <w:qFormat/>
    <w:rsid w:val="00676B69"/>
    <w:rPr>
      <w:rFonts w:ascii="Times New Roman" w:hAnsi="Times New Roman"/>
      <w:smallCaps/>
      <w:color w:val="5A5A5A" w:themeColor="text1" w:themeTint="A5"/>
      <w:sz w:val="24"/>
    </w:rPr>
  </w:style>
  <w:style w:type="paragraph" w:styleId="Footer">
    <w:name w:val="footer"/>
    <w:basedOn w:val="Normal"/>
    <w:link w:val="FooterChar"/>
    <w:uiPriority w:val="99"/>
    <w:unhideWhenUsed/>
    <w:rsid w:val="00676B69"/>
    <w:pPr>
      <w:tabs>
        <w:tab w:val="center" w:pos="4513"/>
        <w:tab w:val="right" w:pos="9026"/>
      </w:tabs>
      <w:spacing w:before="0" w:after="0" w:line="240" w:lineRule="auto"/>
    </w:pPr>
  </w:style>
  <w:style w:type="character" w:customStyle="1" w:styleId="FooterChar">
    <w:name w:val="Footer Char"/>
    <w:basedOn w:val="DefaultParagraphFont"/>
    <w:link w:val="Footer"/>
    <w:uiPriority w:val="99"/>
    <w:rsid w:val="00676B69"/>
    <w:rPr>
      <w:rFonts w:ascii="Times New Roman" w:eastAsiaTheme="minorEastAsia" w:hAnsi="Times New Roman" w:cs="Times New Roman"/>
      <w:color w:val="000000" w:themeColor="text1"/>
      <w:sz w:val="24"/>
      <w:szCs w:val="18"/>
      <w:lang w:eastAsia="en-GB"/>
    </w:rPr>
  </w:style>
  <w:style w:type="character" w:styleId="PlaceholderText">
    <w:name w:val="Placeholder Text"/>
    <w:basedOn w:val="DefaultParagraphFont"/>
    <w:uiPriority w:val="99"/>
    <w:semiHidden/>
    <w:rsid w:val="00676B69"/>
    <w:rPr>
      <w:color w:val="808080"/>
    </w:rPr>
  </w:style>
  <w:style w:type="table" w:styleId="TableGrid">
    <w:name w:val="Table Grid"/>
    <w:basedOn w:val="TableNormal"/>
    <w:uiPriority w:val="39"/>
    <w:rsid w:val="00676B6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76B69"/>
    <w:pPr>
      <w:spacing w:before="0" w:after="0" w:line="240" w:lineRule="auto"/>
    </w:pPr>
    <w:rPr>
      <w:rFonts w:ascii="Segoe UI" w:hAnsi="Segoe UI" w:cs="Segoe UI"/>
      <w:sz w:val="18"/>
    </w:rPr>
  </w:style>
  <w:style w:type="character" w:customStyle="1" w:styleId="BalloonTextChar">
    <w:name w:val="Balloon Text Char"/>
    <w:basedOn w:val="DefaultParagraphFont"/>
    <w:link w:val="BalloonText"/>
    <w:uiPriority w:val="99"/>
    <w:semiHidden/>
    <w:rsid w:val="00676B69"/>
    <w:rPr>
      <w:rFonts w:ascii="Segoe UI" w:eastAsiaTheme="minorEastAsia" w:hAnsi="Segoe UI" w:cs="Segoe UI"/>
      <w:color w:val="000000" w:themeColor="text1"/>
      <w:sz w:val="18"/>
      <w:szCs w:val="18"/>
      <w:lang w:eastAsia="en-GB"/>
    </w:rPr>
  </w:style>
  <w:style w:type="paragraph" w:styleId="TableofFigures">
    <w:name w:val="table of figures"/>
    <w:basedOn w:val="Normal"/>
    <w:next w:val="Normal"/>
    <w:uiPriority w:val="99"/>
    <w:unhideWhenUsed/>
    <w:rsid w:val="00676B69"/>
    <w:pPr>
      <w:spacing w:after="0"/>
    </w:pPr>
  </w:style>
  <w:style w:type="character" w:styleId="Hyperlink">
    <w:name w:val="Hyperlink"/>
    <w:basedOn w:val="DefaultParagraphFont"/>
    <w:uiPriority w:val="99"/>
    <w:unhideWhenUsed/>
    <w:rsid w:val="00676B69"/>
    <w:rPr>
      <w:color w:val="0563C1" w:themeColor="hyperlink"/>
      <w:u w:val="single"/>
    </w:rPr>
  </w:style>
  <w:style w:type="paragraph" w:styleId="TOCHeading">
    <w:name w:val="TOC Heading"/>
    <w:basedOn w:val="Heading1"/>
    <w:next w:val="Normal"/>
    <w:uiPriority w:val="39"/>
    <w:unhideWhenUsed/>
    <w:qFormat/>
    <w:rsid w:val="00676B69"/>
    <w:pPr>
      <w:numPr>
        <w:numId w:val="0"/>
      </w:numPr>
      <w:spacing w:before="240" w:line="259" w:lineRule="auto"/>
      <w:jc w:val="left"/>
      <w:outlineLvl w:val="9"/>
    </w:pPr>
    <w:rPr>
      <w:rFonts w:asciiTheme="majorHAnsi" w:hAnsiTheme="majorHAnsi"/>
      <w:b w:val="0"/>
      <w:color w:val="2F5496" w:themeColor="accent1" w:themeShade="BF"/>
      <w:lang w:val="en-US" w:eastAsia="en-US"/>
    </w:rPr>
  </w:style>
  <w:style w:type="paragraph" w:styleId="TOC2">
    <w:name w:val="toc 2"/>
    <w:basedOn w:val="Normal"/>
    <w:next w:val="Normal"/>
    <w:autoRedefine/>
    <w:uiPriority w:val="39"/>
    <w:unhideWhenUsed/>
    <w:rsid w:val="00676B69"/>
    <w:pPr>
      <w:spacing w:after="100"/>
      <w:ind w:left="240"/>
    </w:pPr>
  </w:style>
  <w:style w:type="paragraph" w:styleId="TOC1">
    <w:name w:val="toc 1"/>
    <w:basedOn w:val="Normal"/>
    <w:next w:val="Normal"/>
    <w:autoRedefine/>
    <w:uiPriority w:val="39"/>
    <w:unhideWhenUsed/>
    <w:rsid w:val="00676B69"/>
    <w:pPr>
      <w:spacing w:after="100"/>
    </w:pPr>
  </w:style>
  <w:style w:type="paragraph" w:styleId="TOC3">
    <w:name w:val="toc 3"/>
    <w:basedOn w:val="Normal"/>
    <w:next w:val="Normal"/>
    <w:autoRedefine/>
    <w:uiPriority w:val="39"/>
    <w:unhideWhenUsed/>
    <w:rsid w:val="00676B69"/>
    <w:pPr>
      <w:spacing w:after="100"/>
      <w:ind w:left="480"/>
    </w:pPr>
  </w:style>
  <w:style w:type="paragraph" w:styleId="Header">
    <w:name w:val="header"/>
    <w:basedOn w:val="Normal"/>
    <w:link w:val="HeaderChar"/>
    <w:uiPriority w:val="99"/>
    <w:unhideWhenUsed/>
    <w:rsid w:val="00676B69"/>
    <w:pPr>
      <w:tabs>
        <w:tab w:val="center" w:pos="4513"/>
        <w:tab w:val="right" w:pos="9026"/>
      </w:tabs>
      <w:spacing w:before="0" w:after="0" w:line="240" w:lineRule="auto"/>
    </w:pPr>
  </w:style>
  <w:style w:type="character" w:customStyle="1" w:styleId="HeaderChar">
    <w:name w:val="Header Char"/>
    <w:basedOn w:val="DefaultParagraphFont"/>
    <w:link w:val="Header"/>
    <w:uiPriority w:val="99"/>
    <w:rsid w:val="00676B69"/>
    <w:rPr>
      <w:rFonts w:ascii="Times New Roman" w:eastAsiaTheme="minorEastAsia" w:hAnsi="Times New Roman" w:cs="Times New Roman"/>
      <w:color w:val="000000" w:themeColor="text1"/>
      <w:sz w:val="24"/>
      <w:szCs w:val="18"/>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emf"/><Relationship Id="rId13" Type="http://schemas.openxmlformats.org/officeDocument/2006/relationships/glossaryDocument" Target="glossary/document.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emf"/><Relationship Id="rId5" Type="http://schemas.openxmlformats.org/officeDocument/2006/relationships/footnotes" Target="footnotes.xml"/><Relationship Id="rId10" Type="http://schemas.openxmlformats.org/officeDocument/2006/relationships/image" Target="media/image4.emf"/><Relationship Id="rId4" Type="http://schemas.openxmlformats.org/officeDocument/2006/relationships/webSettings" Target="webSettings.xml"/><Relationship Id="rId9" Type="http://schemas.openxmlformats.org/officeDocument/2006/relationships/image" Target="media/image3.emf"/><Relationship Id="rId14"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526CAF3C5EF4B1A81AD91E88670A068"/>
        <w:category>
          <w:name w:val="General"/>
          <w:gallery w:val="placeholder"/>
        </w:category>
        <w:types>
          <w:type w:val="bbPlcHdr"/>
        </w:types>
        <w:behaviors>
          <w:behavior w:val="content"/>
        </w:behaviors>
        <w:guid w:val="{C6E70A33-F557-4C5B-ABE7-6498C11CBB0F}"/>
      </w:docPartPr>
      <w:docPartBody>
        <w:p w:rsidR="00FD43DB" w:rsidRDefault="00317D20" w:rsidP="00317D20">
          <w:pPr>
            <w:pStyle w:val="B526CAF3C5EF4B1A81AD91E88670A068"/>
          </w:pPr>
          <w:r w:rsidRPr="00674A66">
            <w:rPr>
              <w:rStyle w:val="PlaceholderText"/>
            </w:rPr>
            <w:t>Click or tap here to enter text.</w:t>
          </w:r>
        </w:p>
      </w:docPartBody>
    </w:docPart>
    <w:docPart>
      <w:docPartPr>
        <w:name w:val="636B44E39C9F47CCAFF72C5335E3E0E2"/>
        <w:category>
          <w:name w:val="General"/>
          <w:gallery w:val="placeholder"/>
        </w:category>
        <w:types>
          <w:type w:val="bbPlcHdr"/>
        </w:types>
        <w:behaviors>
          <w:behavior w:val="content"/>
        </w:behaviors>
        <w:guid w:val="{ABD57582-AF22-45E1-BE7E-67021BFFD2E3}"/>
      </w:docPartPr>
      <w:docPartBody>
        <w:p w:rsidR="00FD43DB" w:rsidRDefault="00317D20" w:rsidP="00317D20">
          <w:pPr>
            <w:pStyle w:val="636B44E39C9F47CCAFF72C5335E3E0E2"/>
          </w:pPr>
          <w:r w:rsidRPr="00674A66">
            <w:rPr>
              <w:rStyle w:val="PlaceholderText"/>
            </w:rPr>
            <w:t>Click or tap here to enter text.</w:t>
          </w:r>
        </w:p>
      </w:docPartBody>
    </w:docPart>
    <w:docPart>
      <w:docPartPr>
        <w:name w:val="48C059AD1148463A99A92839DC1C0CC4"/>
        <w:category>
          <w:name w:val="General"/>
          <w:gallery w:val="placeholder"/>
        </w:category>
        <w:types>
          <w:type w:val="bbPlcHdr"/>
        </w:types>
        <w:behaviors>
          <w:behavior w:val="content"/>
        </w:behaviors>
        <w:guid w:val="{B0F5A66A-BE3A-41BB-A0EA-BCFA28498BFB}"/>
      </w:docPartPr>
      <w:docPartBody>
        <w:p w:rsidR="00A97FB8" w:rsidRDefault="00FD43DB" w:rsidP="00FD43DB">
          <w:pPr>
            <w:pStyle w:val="48C059AD1148463A99A92839DC1C0CC4"/>
          </w:pPr>
          <w:r w:rsidRPr="00674A66">
            <w:rPr>
              <w:rStyle w:val="PlaceholderText"/>
            </w:rPr>
            <w:t>Click or tap here to enter text.</w:t>
          </w:r>
        </w:p>
      </w:docPartBody>
    </w:docPart>
    <w:docPart>
      <w:docPartPr>
        <w:name w:val="914008B18847427AA900E14FC9BE956C"/>
        <w:category>
          <w:name w:val="General"/>
          <w:gallery w:val="placeholder"/>
        </w:category>
        <w:types>
          <w:type w:val="bbPlcHdr"/>
        </w:types>
        <w:behaviors>
          <w:behavior w:val="content"/>
        </w:behaviors>
        <w:guid w:val="{DAC7A202-897E-4953-ACFA-773681CDFC92}"/>
      </w:docPartPr>
      <w:docPartBody>
        <w:p w:rsidR="00A97FB8" w:rsidRDefault="00FD43DB" w:rsidP="00FD43DB">
          <w:pPr>
            <w:pStyle w:val="914008B18847427AA900E14FC9BE956C"/>
          </w:pPr>
          <w:r w:rsidRPr="00674A66">
            <w:rPr>
              <w:rStyle w:val="PlaceholderText"/>
            </w:rPr>
            <w:t>Click or tap here to enter text.</w:t>
          </w:r>
        </w:p>
      </w:docPartBody>
    </w:docPart>
    <w:docPart>
      <w:docPartPr>
        <w:name w:val="8D201EE921FF43F388409060C55E8B5A"/>
        <w:category>
          <w:name w:val="General"/>
          <w:gallery w:val="placeholder"/>
        </w:category>
        <w:types>
          <w:type w:val="bbPlcHdr"/>
        </w:types>
        <w:behaviors>
          <w:behavior w:val="content"/>
        </w:behaviors>
        <w:guid w:val="{7011D0D7-8002-42C3-86E3-7FF9AC77F4C2}"/>
      </w:docPartPr>
      <w:docPartBody>
        <w:p w:rsidR="00A97FB8" w:rsidRDefault="00FD43DB" w:rsidP="00FD43DB">
          <w:pPr>
            <w:pStyle w:val="8D201EE921FF43F388409060C55E8B5A"/>
          </w:pPr>
          <w:r w:rsidRPr="00674A66">
            <w:rPr>
              <w:rStyle w:val="PlaceholderText"/>
            </w:rPr>
            <w:t>Click or tap here to enter text.</w:t>
          </w:r>
        </w:p>
      </w:docPartBody>
    </w:docPart>
    <w:docPart>
      <w:docPartPr>
        <w:name w:val="F079D4A7E8CC4AD28748BFCE03290323"/>
        <w:category>
          <w:name w:val="General"/>
          <w:gallery w:val="placeholder"/>
        </w:category>
        <w:types>
          <w:type w:val="bbPlcHdr"/>
        </w:types>
        <w:behaviors>
          <w:behavior w:val="content"/>
        </w:behaviors>
        <w:guid w:val="{FB728E96-EACF-4C62-9979-41090F7EF7CE}"/>
      </w:docPartPr>
      <w:docPartBody>
        <w:p w:rsidR="00A97FB8" w:rsidRDefault="00FD43DB" w:rsidP="00FD43DB">
          <w:pPr>
            <w:pStyle w:val="F079D4A7E8CC4AD28748BFCE03290323"/>
          </w:pPr>
          <w:r w:rsidRPr="00674A66">
            <w:rPr>
              <w:rStyle w:val="PlaceholderText"/>
            </w:rPr>
            <w:t>Click or tap here to enter text.</w:t>
          </w:r>
        </w:p>
      </w:docPartBody>
    </w:docPart>
    <w:docPart>
      <w:docPartPr>
        <w:name w:val="23817D097CA34384AB933CC5ED10084D"/>
        <w:category>
          <w:name w:val="General"/>
          <w:gallery w:val="placeholder"/>
        </w:category>
        <w:types>
          <w:type w:val="bbPlcHdr"/>
        </w:types>
        <w:behaviors>
          <w:behavior w:val="content"/>
        </w:behaviors>
        <w:guid w:val="{47AB1DFE-F111-4486-9B1B-BFBF20AAAEDE}"/>
      </w:docPartPr>
      <w:docPartBody>
        <w:p w:rsidR="009623E4" w:rsidRDefault="00A97FB8" w:rsidP="00A97FB8">
          <w:pPr>
            <w:pStyle w:val="23817D097CA34384AB933CC5ED10084D"/>
          </w:pPr>
          <w:r w:rsidRPr="00674A66">
            <w:rPr>
              <w:rStyle w:val="PlaceholderText"/>
            </w:rPr>
            <w:t>Click or tap here to enter text.</w:t>
          </w:r>
        </w:p>
      </w:docPartBody>
    </w:docPart>
    <w:docPart>
      <w:docPartPr>
        <w:name w:val="58AE68B0CD704BF98057026FF096C066"/>
        <w:category>
          <w:name w:val="General"/>
          <w:gallery w:val="placeholder"/>
        </w:category>
        <w:types>
          <w:type w:val="bbPlcHdr"/>
        </w:types>
        <w:behaviors>
          <w:behavior w:val="content"/>
        </w:behaviors>
        <w:guid w:val="{50913ABD-7103-4512-A97E-CD3B529D13E5}"/>
      </w:docPartPr>
      <w:docPartBody>
        <w:p w:rsidR="009623E4" w:rsidRDefault="00A97FB8" w:rsidP="00A97FB8">
          <w:pPr>
            <w:pStyle w:val="58AE68B0CD704BF98057026FF096C066"/>
          </w:pPr>
          <w:r w:rsidRPr="00674A66">
            <w:rPr>
              <w:rStyle w:val="PlaceholderText"/>
            </w:rPr>
            <w:t>Click or tap here to enter text.</w:t>
          </w:r>
        </w:p>
      </w:docPartBody>
    </w:docPart>
    <w:docPart>
      <w:docPartPr>
        <w:name w:val="A22F4CA70248454CAA53C72154120AEF"/>
        <w:category>
          <w:name w:val="General"/>
          <w:gallery w:val="placeholder"/>
        </w:category>
        <w:types>
          <w:type w:val="bbPlcHdr"/>
        </w:types>
        <w:behaviors>
          <w:behavior w:val="content"/>
        </w:behaviors>
        <w:guid w:val="{1C0FC8A1-BB6A-4641-9FB2-30AB08E83500}"/>
      </w:docPartPr>
      <w:docPartBody>
        <w:p w:rsidR="00000000" w:rsidRDefault="002B78F7" w:rsidP="002B78F7">
          <w:pPr>
            <w:pStyle w:val="A22F4CA70248454CAA53C72154120AEF"/>
          </w:pPr>
          <w:r w:rsidRPr="00674A66">
            <w:rPr>
              <w:rStyle w:val="PlaceholderText"/>
            </w:rPr>
            <w:t>Click or tap here to enter text.</w:t>
          </w:r>
        </w:p>
      </w:docPartBody>
    </w:docPart>
    <w:docPart>
      <w:docPartPr>
        <w:name w:val="97B4198D159443F0B0FA420771EC2DA7"/>
        <w:category>
          <w:name w:val="General"/>
          <w:gallery w:val="placeholder"/>
        </w:category>
        <w:types>
          <w:type w:val="bbPlcHdr"/>
        </w:types>
        <w:behaviors>
          <w:behavior w:val="content"/>
        </w:behaviors>
        <w:guid w:val="{0E5412AF-497B-46BF-A3B7-8F920BA55C71}"/>
      </w:docPartPr>
      <w:docPartBody>
        <w:p w:rsidR="00000000" w:rsidRDefault="002B78F7" w:rsidP="002B78F7">
          <w:pPr>
            <w:pStyle w:val="97B4198D159443F0B0FA420771EC2DA7"/>
          </w:pPr>
          <w:r w:rsidRPr="00674A66">
            <w:rPr>
              <w:rStyle w:val="PlaceholderText"/>
            </w:rPr>
            <w:t>Click or tap here to enter text.</w:t>
          </w:r>
        </w:p>
      </w:docPartBody>
    </w:docPart>
    <w:docPart>
      <w:docPartPr>
        <w:name w:val="C753A7773AA64D8DB673ED4A12CFB3D2"/>
        <w:category>
          <w:name w:val="General"/>
          <w:gallery w:val="placeholder"/>
        </w:category>
        <w:types>
          <w:type w:val="bbPlcHdr"/>
        </w:types>
        <w:behaviors>
          <w:behavior w:val="content"/>
        </w:behaviors>
        <w:guid w:val="{154A4C47-0A62-418F-9269-79674BB28B14}"/>
      </w:docPartPr>
      <w:docPartBody>
        <w:p w:rsidR="00000000" w:rsidRDefault="002B78F7" w:rsidP="002B78F7">
          <w:pPr>
            <w:pStyle w:val="C753A7773AA64D8DB673ED4A12CFB3D2"/>
          </w:pPr>
          <w:r w:rsidRPr="00674A66">
            <w:rPr>
              <w:rStyle w:val="PlaceholderText"/>
            </w:rPr>
            <w:t>Click or tap here to enter text.</w:t>
          </w:r>
        </w:p>
      </w:docPartBody>
    </w:docPart>
    <w:docPart>
      <w:docPartPr>
        <w:name w:val="1ED95503C1F54850B2AF3359B9991787"/>
        <w:category>
          <w:name w:val="General"/>
          <w:gallery w:val="placeholder"/>
        </w:category>
        <w:types>
          <w:type w:val="bbPlcHdr"/>
        </w:types>
        <w:behaviors>
          <w:behavior w:val="content"/>
        </w:behaviors>
        <w:guid w:val="{DEB9DE6C-701F-45E2-BF69-6A89A8DC6048}"/>
      </w:docPartPr>
      <w:docPartBody>
        <w:p w:rsidR="00000000" w:rsidRDefault="002B78F7" w:rsidP="002B78F7">
          <w:pPr>
            <w:pStyle w:val="1ED95503C1F54850B2AF3359B9991787"/>
          </w:pPr>
          <w:r w:rsidRPr="00674A66">
            <w:rPr>
              <w:rStyle w:val="PlaceholderText"/>
            </w:rPr>
            <w:t>Click or tap here to enter text.</w:t>
          </w:r>
        </w:p>
      </w:docPartBody>
    </w:docPart>
    <w:docPart>
      <w:docPartPr>
        <w:name w:val="597F510B4B1D4F5F87674F69E6C4F2AF"/>
        <w:category>
          <w:name w:val="General"/>
          <w:gallery w:val="placeholder"/>
        </w:category>
        <w:types>
          <w:type w:val="bbPlcHdr"/>
        </w:types>
        <w:behaviors>
          <w:behavior w:val="content"/>
        </w:behaviors>
        <w:guid w:val="{F420AAD1-382D-479F-9978-1C94FC222B01}"/>
      </w:docPartPr>
      <w:docPartBody>
        <w:p w:rsidR="00000000" w:rsidRDefault="002B78F7" w:rsidP="002B78F7">
          <w:pPr>
            <w:pStyle w:val="597F510B4B1D4F5F87674F69E6C4F2AF"/>
          </w:pPr>
          <w:r w:rsidRPr="00674A66">
            <w:rPr>
              <w:rStyle w:val="PlaceholderText"/>
            </w:rPr>
            <w:t>Click or tap here to enter text.</w:t>
          </w:r>
        </w:p>
      </w:docPartBody>
    </w:docPart>
    <w:docPart>
      <w:docPartPr>
        <w:name w:val="3526F2A4D6FF450F87129DA8D1D938D1"/>
        <w:category>
          <w:name w:val="General"/>
          <w:gallery w:val="placeholder"/>
        </w:category>
        <w:types>
          <w:type w:val="bbPlcHdr"/>
        </w:types>
        <w:behaviors>
          <w:behavior w:val="content"/>
        </w:behaviors>
        <w:guid w:val="{53892BB9-1827-42FE-A194-393FB6BD6BA9}"/>
      </w:docPartPr>
      <w:docPartBody>
        <w:p w:rsidR="00000000" w:rsidRDefault="002B78F7" w:rsidP="002B78F7">
          <w:pPr>
            <w:pStyle w:val="3526F2A4D6FF450F87129DA8D1D938D1"/>
          </w:pPr>
          <w:r w:rsidRPr="00674A66">
            <w:rPr>
              <w:rStyle w:val="PlaceholderText"/>
            </w:rPr>
            <w:t>Click or tap here to enter text.</w:t>
          </w:r>
        </w:p>
      </w:docPartBody>
    </w:docPart>
    <w:docPart>
      <w:docPartPr>
        <w:name w:val="CE18E47274F24486B0FD37ADDA6808C4"/>
        <w:category>
          <w:name w:val="General"/>
          <w:gallery w:val="placeholder"/>
        </w:category>
        <w:types>
          <w:type w:val="bbPlcHdr"/>
        </w:types>
        <w:behaviors>
          <w:behavior w:val="content"/>
        </w:behaviors>
        <w:guid w:val="{A39EA8E9-665F-4277-88C7-82A6E9B391AA}"/>
      </w:docPartPr>
      <w:docPartBody>
        <w:p w:rsidR="00000000" w:rsidRDefault="002B78F7" w:rsidP="002B78F7">
          <w:pPr>
            <w:pStyle w:val="CE18E47274F24486B0FD37ADDA6808C4"/>
          </w:pPr>
          <w:r w:rsidRPr="00674A66">
            <w:rPr>
              <w:rStyle w:val="PlaceholderText"/>
            </w:rPr>
            <w:t>Click or tap here to enter text.</w:t>
          </w:r>
        </w:p>
      </w:docPartBody>
    </w:docPart>
    <w:docPart>
      <w:docPartPr>
        <w:name w:val="FAB6D033F9894E31A567F26A6547F717"/>
        <w:category>
          <w:name w:val="General"/>
          <w:gallery w:val="placeholder"/>
        </w:category>
        <w:types>
          <w:type w:val="bbPlcHdr"/>
        </w:types>
        <w:behaviors>
          <w:behavior w:val="content"/>
        </w:behaviors>
        <w:guid w:val="{61CD7B14-2F83-4008-958F-EA66ACB07696}"/>
      </w:docPartPr>
      <w:docPartBody>
        <w:p w:rsidR="00000000" w:rsidRDefault="002B78F7" w:rsidP="002B78F7">
          <w:pPr>
            <w:pStyle w:val="FAB6D033F9894E31A567F26A6547F717"/>
          </w:pPr>
          <w:r w:rsidRPr="00674A66">
            <w:rPr>
              <w:rStyle w:val="PlaceholderText"/>
            </w:rPr>
            <w:t>Click or tap here to enter text.</w:t>
          </w:r>
        </w:p>
      </w:docPartBody>
    </w:docPart>
    <w:docPart>
      <w:docPartPr>
        <w:name w:val="3B7ACFAC8EF14999A0007E3BDD765F58"/>
        <w:category>
          <w:name w:val="General"/>
          <w:gallery w:val="placeholder"/>
        </w:category>
        <w:types>
          <w:type w:val="bbPlcHdr"/>
        </w:types>
        <w:behaviors>
          <w:behavior w:val="content"/>
        </w:behaviors>
        <w:guid w:val="{1D06B723-BB76-4DE7-A31E-E5CE8DAA1534}"/>
      </w:docPartPr>
      <w:docPartBody>
        <w:p w:rsidR="00000000" w:rsidRDefault="002B78F7" w:rsidP="002B78F7">
          <w:pPr>
            <w:pStyle w:val="3B7ACFAC8EF14999A0007E3BDD765F58"/>
          </w:pPr>
          <w:r w:rsidRPr="00674A66">
            <w:rPr>
              <w:rStyle w:val="PlaceholderText"/>
            </w:rPr>
            <w:t>Click or tap here to enter text.</w:t>
          </w:r>
        </w:p>
      </w:docPartBody>
    </w:docPart>
    <w:docPart>
      <w:docPartPr>
        <w:name w:val="FC5FA67629CD4DB7B37C55D4429BDC4A"/>
        <w:category>
          <w:name w:val="General"/>
          <w:gallery w:val="placeholder"/>
        </w:category>
        <w:types>
          <w:type w:val="bbPlcHdr"/>
        </w:types>
        <w:behaviors>
          <w:behavior w:val="content"/>
        </w:behaviors>
        <w:guid w:val="{6EAF5D71-3F2C-4F85-82D3-9E45412FC9F4}"/>
      </w:docPartPr>
      <w:docPartBody>
        <w:p w:rsidR="00000000" w:rsidRDefault="002B78F7" w:rsidP="002B78F7">
          <w:pPr>
            <w:pStyle w:val="FC5FA67629CD4DB7B37C55D4429BDC4A"/>
          </w:pPr>
          <w:r w:rsidRPr="00674A66">
            <w:rPr>
              <w:rStyle w:val="PlaceholderText"/>
            </w:rPr>
            <w:t>Click or tap here to enter text.</w:t>
          </w:r>
        </w:p>
      </w:docPartBody>
    </w:docPart>
    <w:docPart>
      <w:docPartPr>
        <w:name w:val="D8C27F4455F44DB693347C87C7013803"/>
        <w:category>
          <w:name w:val="General"/>
          <w:gallery w:val="placeholder"/>
        </w:category>
        <w:types>
          <w:type w:val="bbPlcHdr"/>
        </w:types>
        <w:behaviors>
          <w:behavior w:val="content"/>
        </w:behaviors>
        <w:guid w:val="{AB9A7321-6AB2-49CF-975D-2C5C0EEDF621}"/>
      </w:docPartPr>
      <w:docPartBody>
        <w:p w:rsidR="00000000" w:rsidRDefault="002B78F7" w:rsidP="002B78F7">
          <w:pPr>
            <w:pStyle w:val="D8C27F4455F44DB693347C87C7013803"/>
          </w:pPr>
          <w:r w:rsidRPr="00674A66">
            <w:rPr>
              <w:rStyle w:val="PlaceholderText"/>
            </w:rPr>
            <w:t>Click or tap here to enter text.</w:t>
          </w:r>
        </w:p>
      </w:docPartBody>
    </w:docPart>
    <w:docPart>
      <w:docPartPr>
        <w:name w:val="0DEC590D28F54C3BB72956683F699BC7"/>
        <w:category>
          <w:name w:val="General"/>
          <w:gallery w:val="placeholder"/>
        </w:category>
        <w:types>
          <w:type w:val="bbPlcHdr"/>
        </w:types>
        <w:behaviors>
          <w:behavior w:val="content"/>
        </w:behaviors>
        <w:guid w:val="{46E989E2-7A4A-49FF-B707-9B849987CEF6}"/>
      </w:docPartPr>
      <w:docPartBody>
        <w:p w:rsidR="00000000" w:rsidRDefault="002B78F7" w:rsidP="002B78F7">
          <w:pPr>
            <w:pStyle w:val="0DEC590D28F54C3BB72956683F699BC7"/>
          </w:pPr>
          <w:r w:rsidRPr="00674A66">
            <w:rPr>
              <w:rStyle w:val="PlaceholderText"/>
            </w:rPr>
            <w:t>Click or tap here to enter text.</w:t>
          </w:r>
        </w:p>
      </w:docPartBody>
    </w:docPart>
    <w:docPart>
      <w:docPartPr>
        <w:name w:val="636ADD693ACF4FC793270A2472496538"/>
        <w:category>
          <w:name w:val="General"/>
          <w:gallery w:val="placeholder"/>
        </w:category>
        <w:types>
          <w:type w:val="bbPlcHdr"/>
        </w:types>
        <w:behaviors>
          <w:behavior w:val="content"/>
        </w:behaviors>
        <w:guid w:val="{1D0D31F1-35B1-4506-94D4-98834B80B050}"/>
      </w:docPartPr>
      <w:docPartBody>
        <w:p w:rsidR="00000000" w:rsidRDefault="002B78F7" w:rsidP="002B78F7">
          <w:pPr>
            <w:pStyle w:val="636ADD693ACF4FC793270A2472496538"/>
          </w:pPr>
          <w:r w:rsidRPr="00674A66">
            <w:rPr>
              <w:rStyle w:val="PlaceholderText"/>
            </w:rPr>
            <w:t>Click or tap here to enter text.</w:t>
          </w:r>
        </w:p>
      </w:docPartBody>
    </w:docPart>
    <w:docPart>
      <w:docPartPr>
        <w:name w:val="4452C24B4048495496A0F01346B12E0B"/>
        <w:category>
          <w:name w:val="General"/>
          <w:gallery w:val="placeholder"/>
        </w:category>
        <w:types>
          <w:type w:val="bbPlcHdr"/>
        </w:types>
        <w:behaviors>
          <w:behavior w:val="content"/>
        </w:behaviors>
        <w:guid w:val="{5FAAECCC-63C6-4132-8396-9F754C05D40D}"/>
      </w:docPartPr>
      <w:docPartBody>
        <w:p w:rsidR="00000000" w:rsidRDefault="002B78F7" w:rsidP="002B78F7">
          <w:pPr>
            <w:pStyle w:val="4452C24B4048495496A0F01346B12E0B"/>
          </w:pPr>
          <w:r w:rsidRPr="00674A66">
            <w:rPr>
              <w:rStyle w:val="PlaceholderText"/>
            </w:rPr>
            <w:t>Click or tap here to enter text.</w:t>
          </w:r>
        </w:p>
      </w:docPartBody>
    </w:docPart>
    <w:docPart>
      <w:docPartPr>
        <w:name w:val="8983389238044887BA938F853FFDE084"/>
        <w:category>
          <w:name w:val="General"/>
          <w:gallery w:val="placeholder"/>
        </w:category>
        <w:types>
          <w:type w:val="bbPlcHdr"/>
        </w:types>
        <w:behaviors>
          <w:behavior w:val="content"/>
        </w:behaviors>
        <w:guid w:val="{DCCCC306-BA2E-4A36-A03D-21C4C071F0D8}"/>
      </w:docPartPr>
      <w:docPartBody>
        <w:p w:rsidR="00000000" w:rsidRDefault="002B78F7" w:rsidP="002B78F7">
          <w:pPr>
            <w:pStyle w:val="8983389238044887BA938F853FFDE084"/>
          </w:pPr>
          <w:r w:rsidRPr="00674A66">
            <w:rPr>
              <w:rStyle w:val="PlaceholderText"/>
            </w:rPr>
            <w:t>Click or tap here to enter text.</w:t>
          </w:r>
        </w:p>
      </w:docPartBody>
    </w:docPart>
    <w:docPart>
      <w:docPartPr>
        <w:name w:val="04313932927F4A65805165979F6BF2D0"/>
        <w:category>
          <w:name w:val="General"/>
          <w:gallery w:val="placeholder"/>
        </w:category>
        <w:types>
          <w:type w:val="bbPlcHdr"/>
        </w:types>
        <w:behaviors>
          <w:behavior w:val="content"/>
        </w:behaviors>
        <w:guid w:val="{D4F89FE7-8C47-4397-AF7B-6D1AB7E047ED}"/>
      </w:docPartPr>
      <w:docPartBody>
        <w:p w:rsidR="00000000" w:rsidRDefault="002B78F7" w:rsidP="002B78F7">
          <w:pPr>
            <w:pStyle w:val="04313932927F4A65805165979F6BF2D0"/>
          </w:pPr>
          <w:r w:rsidRPr="00674A66">
            <w:rPr>
              <w:rStyle w:val="PlaceholderText"/>
            </w:rPr>
            <w:t>Click or tap here to enter text.</w:t>
          </w:r>
        </w:p>
      </w:docPartBody>
    </w:docPart>
    <w:docPart>
      <w:docPartPr>
        <w:name w:val="2F2BE479C9924B57ABF7ACF51BBB79C7"/>
        <w:category>
          <w:name w:val="General"/>
          <w:gallery w:val="placeholder"/>
        </w:category>
        <w:types>
          <w:type w:val="bbPlcHdr"/>
        </w:types>
        <w:behaviors>
          <w:behavior w:val="content"/>
        </w:behaviors>
        <w:guid w:val="{0F6B0468-AC7D-4C5B-8DF4-CD17903186D8}"/>
      </w:docPartPr>
      <w:docPartBody>
        <w:p w:rsidR="00000000" w:rsidRDefault="002B78F7" w:rsidP="002B78F7">
          <w:pPr>
            <w:pStyle w:val="2F2BE479C9924B57ABF7ACF51BBB79C7"/>
          </w:pPr>
          <w:r w:rsidRPr="00674A66">
            <w:rPr>
              <w:rStyle w:val="PlaceholderText"/>
            </w:rPr>
            <w:t>Click or tap here to enter text.</w:t>
          </w:r>
        </w:p>
      </w:docPartBody>
    </w:docPart>
    <w:docPart>
      <w:docPartPr>
        <w:name w:val="37213B94A9314A638DD080F7AD8D60A3"/>
        <w:category>
          <w:name w:val="General"/>
          <w:gallery w:val="placeholder"/>
        </w:category>
        <w:types>
          <w:type w:val="bbPlcHdr"/>
        </w:types>
        <w:behaviors>
          <w:behavior w:val="content"/>
        </w:behaviors>
        <w:guid w:val="{E01D1E25-DC0A-488B-A6CB-3F95DB6553D6}"/>
      </w:docPartPr>
      <w:docPartBody>
        <w:p w:rsidR="00000000" w:rsidRDefault="002B78F7" w:rsidP="002B78F7">
          <w:pPr>
            <w:pStyle w:val="37213B94A9314A638DD080F7AD8D60A3"/>
          </w:pPr>
          <w:r w:rsidRPr="00674A66">
            <w:rPr>
              <w:rStyle w:val="PlaceholderText"/>
            </w:rPr>
            <w:t>Click or tap here to enter text.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w:altName w:val="等线"/>
    <w:panose1 w:val="02010600030101010101"/>
    <w:charset w:val="86"/>
    <w:family w:val="auto"/>
    <w:pitch w:val="variable"/>
    <w:sig w:usb0="A00002BF" w:usb1="38CF7CFA" w:usb2="00000016" w:usb3="00000000" w:csb0="0004000F" w:csb1="00000000"/>
  </w:font>
  <w:font w:name="Gill Sans MT">
    <w:panose1 w:val="020B0502020104020203"/>
    <w:charset w:val="00"/>
    <w:family w:val="swiss"/>
    <w:pitch w:val="variable"/>
    <w:sig w:usb0="00000007" w:usb1="00000000" w:usb2="00000000" w:usb3="00000000" w:csb0="00000003"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mr10">
    <w:altName w:val="MS Gothic"/>
    <w:panose1 w:val="00000000000000000000"/>
    <w:charset w:val="80"/>
    <w:family w:val="auto"/>
    <w:notTrueType/>
    <w:pitch w:val="default"/>
    <w:sig w:usb0="00000001" w:usb1="08070000" w:usb2="00000010" w:usb3="00000000" w:csb0="00020000" w:csb1="00000000"/>
  </w:font>
  <w:font w:name="URWPalladioL-Roma">
    <w:altName w:val="Calibri"/>
    <w:panose1 w:val="00000000000000000000"/>
    <w:charset w:val="00"/>
    <w:family w:val="auto"/>
    <w:notTrueType/>
    <w:pitch w:val="default"/>
    <w:sig w:usb0="00000003" w:usb1="00000000" w:usb2="00000000" w:usb3="00000000" w:csb0="00000001" w:csb1="00000000"/>
  </w:font>
  <w:font w:name="Times-Roman">
    <w:altName w:val="Arial Unicode MS"/>
    <w:charset w:val="00"/>
    <w:family w:val="auto"/>
    <w:pitch w:val="variable"/>
    <w:sig w:usb0="00000003" w:usb1="00000000" w:usb2="00000000" w:usb3="00000000" w:csb0="00000007"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17D20"/>
    <w:rsid w:val="0000176F"/>
    <w:rsid w:val="002B78F7"/>
    <w:rsid w:val="00317D20"/>
    <w:rsid w:val="009623E4"/>
    <w:rsid w:val="00A97FB8"/>
    <w:rsid w:val="00FD43DB"/>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2B78F7"/>
    <w:rPr>
      <w:color w:val="808080"/>
    </w:rPr>
  </w:style>
  <w:style w:type="paragraph" w:customStyle="1" w:styleId="B526CAF3C5EF4B1A81AD91E88670A068">
    <w:name w:val="B526CAF3C5EF4B1A81AD91E88670A068"/>
    <w:rsid w:val="00317D20"/>
  </w:style>
  <w:style w:type="paragraph" w:customStyle="1" w:styleId="636B44E39C9F47CCAFF72C5335E3E0E2">
    <w:name w:val="636B44E39C9F47CCAFF72C5335E3E0E2"/>
    <w:rsid w:val="00317D20"/>
  </w:style>
  <w:style w:type="paragraph" w:customStyle="1" w:styleId="23817D097CA34384AB933CC5ED10084D">
    <w:name w:val="23817D097CA34384AB933CC5ED10084D"/>
    <w:rsid w:val="00A97FB8"/>
    <w:rPr>
      <w:lang w:eastAsia="zh-CN"/>
    </w:rPr>
  </w:style>
  <w:style w:type="paragraph" w:customStyle="1" w:styleId="48C059AD1148463A99A92839DC1C0CC4">
    <w:name w:val="48C059AD1148463A99A92839DC1C0CC4"/>
    <w:rsid w:val="00FD43DB"/>
    <w:rPr>
      <w:lang w:eastAsia="zh-CN"/>
    </w:rPr>
  </w:style>
  <w:style w:type="paragraph" w:customStyle="1" w:styleId="914008B18847427AA900E14FC9BE956C">
    <w:name w:val="914008B18847427AA900E14FC9BE956C"/>
    <w:rsid w:val="00FD43DB"/>
    <w:rPr>
      <w:lang w:eastAsia="zh-CN"/>
    </w:rPr>
  </w:style>
  <w:style w:type="paragraph" w:customStyle="1" w:styleId="8D201EE921FF43F388409060C55E8B5A">
    <w:name w:val="8D201EE921FF43F388409060C55E8B5A"/>
    <w:rsid w:val="00FD43DB"/>
    <w:rPr>
      <w:lang w:eastAsia="zh-CN"/>
    </w:rPr>
  </w:style>
  <w:style w:type="paragraph" w:customStyle="1" w:styleId="F079D4A7E8CC4AD28748BFCE03290323">
    <w:name w:val="F079D4A7E8CC4AD28748BFCE03290323"/>
    <w:rsid w:val="00FD43DB"/>
    <w:rPr>
      <w:lang w:eastAsia="zh-CN"/>
    </w:rPr>
  </w:style>
  <w:style w:type="paragraph" w:customStyle="1" w:styleId="58AE68B0CD704BF98057026FF096C066">
    <w:name w:val="58AE68B0CD704BF98057026FF096C066"/>
    <w:rsid w:val="00A97FB8"/>
    <w:rPr>
      <w:lang w:eastAsia="zh-CN"/>
    </w:rPr>
  </w:style>
  <w:style w:type="paragraph" w:customStyle="1" w:styleId="A22F4CA70248454CAA53C72154120AEF">
    <w:name w:val="A22F4CA70248454CAA53C72154120AEF"/>
    <w:rsid w:val="002B78F7"/>
    <w:rPr>
      <w:lang w:eastAsia="zh-CN"/>
    </w:rPr>
  </w:style>
  <w:style w:type="paragraph" w:customStyle="1" w:styleId="97B4198D159443F0B0FA420771EC2DA7">
    <w:name w:val="97B4198D159443F0B0FA420771EC2DA7"/>
    <w:rsid w:val="002B78F7"/>
    <w:rPr>
      <w:lang w:eastAsia="zh-CN"/>
    </w:rPr>
  </w:style>
  <w:style w:type="paragraph" w:customStyle="1" w:styleId="F8AA6225CC154698AE4026A5961A9860">
    <w:name w:val="F8AA6225CC154698AE4026A5961A9860"/>
    <w:rsid w:val="002B78F7"/>
    <w:rPr>
      <w:lang w:eastAsia="zh-CN"/>
    </w:rPr>
  </w:style>
  <w:style w:type="paragraph" w:customStyle="1" w:styleId="C753A7773AA64D8DB673ED4A12CFB3D2">
    <w:name w:val="C753A7773AA64D8DB673ED4A12CFB3D2"/>
    <w:rsid w:val="002B78F7"/>
    <w:rPr>
      <w:lang w:eastAsia="zh-CN"/>
    </w:rPr>
  </w:style>
  <w:style w:type="paragraph" w:customStyle="1" w:styleId="1ED95503C1F54850B2AF3359B9991787">
    <w:name w:val="1ED95503C1F54850B2AF3359B9991787"/>
    <w:rsid w:val="002B78F7"/>
    <w:rPr>
      <w:lang w:eastAsia="zh-CN"/>
    </w:rPr>
  </w:style>
  <w:style w:type="paragraph" w:customStyle="1" w:styleId="597F510B4B1D4F5F87674F69E6C4F2AF">
    <w:name w:val="597F510B4B1D4F5F87674F69E6C4F2AF"/>
    <w:rsid w:val="002B78F7"/>
    <w:rPr>
      <w:lang w:eastAsia="zh-CN"/>
    </w:rPr>
  </w:style>
  <w:style w:type="paragraph" w:customStyle="1" w:styleId="3526F2A4D6FF450F87129DA8D1D938D1">
    <w:name w:val="3526F2A4D6FF450F87129DA8D1D938D1"/>
    <w:rsid w:val="002B78F7"/>
    <w:rPr>
      <w:lang w:eastAsia="zh-CN"/>
    </w:rPr>
  </w:style>
  <w:style w:type="paragraph" w:customStyle="1" w:styleId="CE18E47274F24486B0FD37ADDA6808C4">
    <w:name w:val="CE18E47274F24486B0FD37ADDA6808C4"/>
    <w:rsid w:val="002B78F7"/>
    <w:rPr>
      <w:lang w:eastAsia="zh-CN"/>
    </w:rPr>
  </w:style>
  <w:style w:type="paragraph" w:customStyle="1" w:styleId="FAB6D033F9894E31A567F26A6547F717">
    <w:name w:val="FAB6D033F9894E31A567F26A6547F717"/>
    <w:rsid w:val="002B78F7"/>
    <w:rPr>
      <w:lang w:eastAsia="zh-CN"/>
    </w:rPr>
  </w:style>
  <w:style w:type="paragraph" w:customStyle="1" w:styleId="3B7ACFAC8EF14999A0007E3BDD765F58">
    <w:name w:val="3B7ACFAC8EF14999A0007E3BDD765F58"/>
    <w:rsid w:val="002B78F7"/>
    <w:rPr>
      <w:lang w:eastAsia="zh-CN"/>
    </w:rPr>
  </w:style>
  <w:style w:type="paragraph" w:customStyle="1" w:styleId="FC5FA67629CD4DB7B37C55D4429BDC4A">
    <w:name w:val="FC5FA67629CD4DB7B37C55D4429BDC4A"/>
    <w:rsid w:val="002B78F7"/>
    <w:rPr>
      <w:lang w:eastAsia="zh-CN"/>
    </w:rPr>
  </w:style>
  <w:style w:type="paragraph" w:customStyle="1" w:styleId="D8C27F4455F44DB693347C87C7013803">
    <w:name w:val="D8C27F4455F44DB693347C87C7013803"/>
    <w:rsid w:val="002B78F7"/>
    <w:rPr>
      <w:lang w:eastAsia="zh-CN"/>
    </w:rPr>
  </w:style>
  <w:style w:type="paragraph" w:customStyle="1" w:styleId="0DEC590D28F54C3BB72956683F699BC7">
    <w:name w:val="0DEC590D28F54C3BB72956683F699BC7"/>
    <w:rsid w:val="002B78F7"/>
    <w:rPr>
      <w:lang w:eastAsia="zh-CN"/>
    </w:rPr>
  </w:style>
  <w:style w:type="paragraph" w:customStyle="1" w:styleId="636ADD693ACF4FC793270A2472496538">
    <w:name w:val="636ADD693ACF4FC793270A2472496538"/>
    <w:rsid w:val="002B78F7"/>
    <w:rPr>
      <w:lang w:eastAsia="zh-CN"/>
    </w:rPr>
  </w:style>
  <w:style w:type="paragraph" w:customStyle="1" w:styleId="C060F620DF53452D9723CC54646296EE">
    <w:name w:val="C060F620DF53452D9723CC54646296EE"/>
    <w:rsid w:val="002B78F7"/>
    <w:rPr>
      <w:lang w:eastAsia="zh-CN"/>
    </w:rPr>
  </w:style>
  <w:style w:type="paragraph" w:customStyle="1" w:styleId="9ADE6320B78044BDA6B5E93992DBA381">
    <w:name w:val="9ADE6320B78044BDA6B5E93992DBA381"/>
    <w:rsid w:val="002B78F7"/>
    <w:rPr>
      <w:lang w:eastAsia="zh-CN"/>
    </w:rPr>
  </w:style>
  <w:style w:type="paragraph" w:customStyle="1" w:styleId="4452C24B4048495496A0F01346B12E0B">
    <w:name w:val="4452C24B4048495496A0F01346B12E0B"/>
    <w:rsid w:val="002B78F7"/>
    <w:rPr>
      <w:lang w:eastAsia="zh-CN"/>
    </w:rPr>
  </w:style>
  <w:style w:type="paragraph" w:customStyle="1" w:styleId="8983389238044887BA938F853FFDE084">
    <w:name w:val="8983389238044887BA938F853FFDE084"/>
    <w:rsid w:val="002B78F7"/>
    <w:rPr>
      <w:lang w:eastAsia="zh-CN"/>
    </w:rPr>
  </w:style>
  <w:style w:type="paragraph" w:customStyle="1" w:styleId="04313932927F4A65805165979F6BF2D0">
    <w:name w:val="04313932927F4A65805165979F6BF2D0"/>
    <w:rsid w:val="002B78F7"/>
    <w:rPr>
      <w:lang w:eastAsia="zh-CN"/>
    </w:rPr>
  </w:style>
  <w:style w:type="paragraph" w:customStyle="1" w:styleId="62ABB9272B6F434FB62E3369C2FBD591">
    <w:name w:val="62ABB9272B6F434FB62E3369C2FBD591"/>
    <w:rsid w:val="002B78F7"/>
    <w:rPr>
      <w:lang w:eastAsia="zh-CN"/>
    </w:rPr>
  </w:style>
  <w:style w:type="paragraph" w:customStyle="1" w:styleId="2F2BE479C9924B57ABF7ACF51BBB79C7">
    <w:name w:val="2F2BE479C9924B57ABF7ACF51BBB79C7"/>
    <w:rsid w:val="002B78F7"/>
    <w:rPr>
      <w:lang w:eastAsia="zh-CN"/>
    </w:rPr>
  </w:style>
  <w:style w:type="paragraph" w:customStyle="1" w:styleId="37213B94A9314A638DD080F7AD8D60A3">
    <w:name w:val="37213B94A9314A638DD080F7AD8D60A3"/>
    <w:rsid w:val="002B78F7"/>
    <w:rPr>
      <w:lang w:eastAsia="zh-CN"/>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283</TotalTime>
  <Pages>27</Pages>
  <Words>8974</Words>
  <Characters>51152</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ABDALHAKEM ALKHADASHI</dc:creator>
  <cp:keywords/>
  <dc:description/>
  <cp:lastModifiedBy>Jamiu Dauda</cp:lastModifiedBy>
  <cp:revision>385</cp:revision>
  <dcterms:created xsi:type="dcterms:W3CDTF">2022-01-28T21:19:00Z</dcterms:created>
  <dcterms:modified xsi:type="dcterms:W3CDTF">2022-02-02T23:10:00Z</dcterms:modified>
</cp:coreProperties>
</file>