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B20E2" w14:textId="4F5ABD87" w:rsidR="008239F1" w:rsidRDefault="00BA7936" w:rsidP="00BA7936">
      <w:pPr>
        <w:pStyle w:val="Heading1"/>
      </w:pPr>
      <w:r>
        <w:t>Understanding the challenge</w:t>
      </w:r>
    </w:p>
    <w:p w14:paraId="630A2FE9" w14:textId="77777777" w:rsidR="000B3476" w:rsidRPr="000B3476" w:rsidRDefault="000B3476" w:rsidP="000B3476">
      <w:r w:rsidRPr="000B3476">
        <w:t>Demonstrate understanding of:</w:t>
      </w:r>
    </w:p>
    <w:p w14:paraId="18DCE845" w14:textId="77777777" w:rsidR="000B3476" w:rsidRPr="000B3476" w:rsidRDefault="000B3476" w:rsidP="000B3476">
      <w:pPr>
        <w:numPr>
          <w:ilvl w:val="0"/>
          <w:numId w:val="14"/>
        </w:numPr>
      </w:pPr>
      <w:r w:rsidRPr="000B3476">
        <w:t>Design Thinking</w:t>
      </w:r>
    </w:p>
    <w:p w14:paraId="6DC764BF" w14:textId="77777777" w:rsidR="000B3476" w:rsidRPr="000B3476" w:rsidRDefault="000B3476" w:rsidP="000B3476">
      <w:pPr>
        <w:numPr>
          <w:ilvl w:val="0"/>
          <w:numId w:val="14"/>
        </w:numPr>
      </w:pPr>
      <w:r w:rsidRPr="000B3476">
        <w:t>Human-Centred Design</w:t>
      </w:r>
    </w:p>
    <w:p w14:paraId="1570F0BF" w14:textId="77777777" w:rsidR="000B3476" w:rsidRPr="000B3476" w:rsidRDefault="000B3476" w:rsidP="000B3476">
      <w:pPr>
        <w:numPr>
          <w:ilvl w:val="0"/>
          <w:numId w:val="14"/>
        </w:numPr>
      </w:pPr>
      <w:r w:rsidRPr="000B3476">
        <w:t>Wicked Problems</w:t>
      </w:r>
    </w:p>
    <w:p w14:paraId="28D07E85" w14:textId="77777777" w:rsidR="000B3476" w:rsidRPr="000B3476" w:rsidRDefault="000B3476" w:rsidP="000B3476">
      <w:pPr>
        <w:numPr>
          <w:ilvl w:val="0"/>
          <w:numId w:val="14"/>
        </w:numPr>
      </w:pPr>
      <w:r w:rsidRPr="000B3476">
        <w:t>Empathy</w:t>
      </w:r>
    </w:p>
    <w:p w14:paraId="61927175" w14:textId="77777777" w:rsidR="000B3476" w:rsidRPr="000B3476" w:rsidRDefault="000B3476" w:rsidP="000B3476">
      <w:pPr>
        <w:numPr>
          <w:ilvl w:val="0"/>
          <w:numId w:val="14"/>
        </w:numPr>
      </w:pPr>
      <w:r w:rsidRPr="000B3476">
        <w:t>Lived Experience</w:t>
      </w:r>
    </w:p>
    <w:p w14:paraId="4A1777BC" w14:textId="77777777" w:rsidR="000B3476" w:rsidRPr="000B3476" w:rsidRDefault="000B3476" w:rsidP="000B3476">
      <w:pPr>
        <w:numPr>
          <w:ilvl w:val="0"/>
          <w:numId w:val="14"/>
        </w:numPr>
      </w:pPr>
      <w:r w:rsidRPr="000B3476">
        <w:t>Hidden Needs</w:t>
      </w:r>
    </w:p>
    <w:p w14:paraId="01594629" w14:textId="77777777" w:rsidR="000B3476" w:rsidRPr="000B3476" w:rsidRDefault="000B3476" w:rsidP="000B3476">
      <w:pPr>
        <w:numPr>
          <w:ilvl w:val="0"/>
          <w:numId w:val="14"/>
        </w:numPr>
      </w:pPr>
      <w:r w:rsidRPr="000B3476">
        <w:t>Problem Framing</w:t>
      </w:r>
    </w:p>
    <w:p w14:paraId="58E544B8" w14:textId="77777777" w:rsidR="000B3476" w:rsidRPr="000B3476" w:rsidRDefault="000B3476" w:rsidP="000B3476">
      <w:pPr>
        <w:rPr>
          <w:b/>
          <w:bCs/>
        </w:rPr>
      </w:pPr>
      <w:r w:rsidRPr="000B3476">
        <w:rPr>
          <w:b/>
          <w:bCs/>
        </w:rPr>
        <w:t>Students should:</w:t>
      </w:r>
    </w:p>
    <w:p w14:paraId="6E8A3F07" w14:textId="77777777" w:rsidR="000B3476" w:rsidRPr="000B3476" w:rsidRDefault="000B3476" w:rsidP="000B3476">
      <w:pPr>
        <w:numPr>
          <w:ilvl w:val="0"/>
          <w:numId w:val="15"/>
        </w:numPr>
      </w:pPr>
      <w:r w:rsidRPr="000B3476">
        <w:t>Describe their chosen challenge.</w:t>
      </w:r>
    </w:p>
    <w:p w14:paraId="48A0E255" w14:textId="77777777" w:rsidR="000B3476" w:rsidRPr="000B3476" w:rsidRDefault="000B3476" w:rsidP="000B3476">
      <w:pPr>
        <w:numPr>
          <w:ilvl w:val="0"/>
          <w:numId w:val="15"/>
        </w:numPr>
      </w:pPr>
      <w:r w:rsidRPr="000B3476">
        <w:t>Explain why it is a complex or "wicked" problem.</w:t>
      </w:r>
    </w:p>
    <w:p w14:paraId="5F17BB35" w14:textId="77777777" w:rsidR="000B3476" w:rsidRPr="000B3476" w:rsidRDefault="000B3476" w:rsidP="000B3476">
      <w:pPr>
        <w:numPr>
          <w:ilvl w:val="0"/>
          <w:numId w:val="15"/>
        </w:numPr>
      </w:pPr>
      <w:r w:rsidRPr="000B3476">
        <w:t>Apply Design Thinking concepts to explore the challenge.</w:t>
      </w:r>
    </w:p>
    <w:p w14:paraId="2C75C269" w14:textId="77777777" w:rsidR="000B3476" w:rsidRPr="000B3476" w:rsidRDefault="000B3476" w:rsidP="000B3476">
      <w:pPr>
        <w:numPr>
          <w:ilvl w:val="0"/>
          <w:numId w:val="15"/>
        </w:numPr>
      </w:pPr>
      <w:r w:rsidRPr="000B3476">
        <w:t>Discuss what Human-Centred Design reveals about the experiences of those affected.</w:t>
      </w:r>
    </w:p>
    <w:p w14:paraId="3CB00E09" w14:textId="77777777" w:rsidR="000B3476" w:rsidRPr="000B3476" w:rsidRDefault="000B3476" w:rsidP="000B3476">
      <w:pPr>
        <w:numPr>
          <w:ilvl w:val="0"/>
          <w:numId w:val="15"/>
        </w:numPr>
      </w:pPr>
      <w:r w:rsidRPr="000B3476">
        <w:t>Identify potential hidden needs.</w:t>
      </w:r>
    </w:p>
    <w:p w14:paraId="49174B95" w14:textId="77777777" w:rsidR="000B3476" w:rsidRPr="000B3476" w:rsidRDefault="000B3476" w:rsidP="000B3476">
      <w:pPr>
        <w:numPr>
          <w:ilvl w:val="0"/>
          <w:numId w:val="15"/>
        </w:numPr>
      </w:pPr>
      <w:r w:rsidRPr="000B3476">
        <w:t>Reframe the challenge using a "How Might We..." statement.</w:t>
      </w:r>
    </w:p>
    <w:p w14:paraId="467C26DC" w14:textId="77777777" w:rsidR="000B3476" w:rsidRDefault="000B3476" w:rsidP="000B3476">
      <w:pPr>
        <w:pStyle w:val="Heading3"/>
        <w:spacing w:line="300" w:lineRule="atLeast"/>
        <w:rPr>
          <w:rFonts w:ascii="Segoe UI" w:hAnsi="Segoe UI" w:cs="Segoe UI"/>
        </w:rPr>
      </w:pPr>
      <w:r>
        <w:rPr>
          <w:rFonts w:ascii="Segoe UI" w:hAnsi="Segoe UI" w:cs="Segoe UI"/>
        </w:rPr>
        <w:t>Example (Park Challenge)</w:t>
      </w:r>
    </w:p>
    <w:p w14:paraId="23EBAD53" w14:textId="77777777" w:rsidR="000B3476" w:rsidRDefault="000B3476" w:rsidP="000B3476">
      <w:pPr>
        <w:pStyle w:val="NormalWeb"/>
        <w:spacing w:line="300" w:lineRule="atLeast"/>
        <w:rPr>
          <w:rFonts w:ascii="Segoe UI" w:hAnsi="Segoe UI" w:cs="Segoe UI"/>
          <w:sz w:val="21"/>
          <w:szCs w:val="21"/>
        </w:rPr>
      </w:pPr>
      <w:r>
        <w:rPr>
          <w:rFonts w:ascii="Segoe UI" w:hAnsi="Segoe UI" w:cs="Segoe UI"/>
          <w:sz w:val="21"/>
          <w:szCs w:val="21"/>
        </w:rPr>
        <w:t>While poor lighting appears to be the primary issue, a human-centred perspective suggests deeper needs relating to safety, confidence and social connection. Therefore, the challenge can be reframed as: "How might we help residents feel safe and connected enough to use the park during winter evenings?"</w:t>
      </w:r>
    </w:p>
    <w:p w14:paraId="4A0FA1FC" w14:textId="77777777" w:rsidR="000B3476" w:rsidRPr="000B3476" w:rsidRDefault="000B3476" w:rsidP="000B3476"/>
    <w:p w14:paraId="043CBB22" w14:textId="77777777" w:rsidR="000B3476" w:rsidRDefault="000B3476">
      <w:pPr>
        <w:rPr>
          <w:rFonts w:asciiTheme="majorHAnsi" w:eastAsiaTheme="majorEastAsia" w:hAnsiTheme="majorHAnsi" w:cstheme="majorBidi"/>
          <w:color w:val="0F4761" w:themeColor="accent1" w:themeShade="BF"/>
          <w:sz w:val="40"/>
          <w:szCs w:val="40"/>
        </w:rPr>
      </w:pPr>
      <w:r>
        <w:br w:type="page"/>
      </w:r>
    </w:p>
    <w:p w14:paraId="1A16622D" w14:textId="24541459" w:rsidR="00BA7936" w:rsidRDefault="00BA7936" w:rsidP="00BA7936">
      <w:pPr>
        <w:pStyle w:val="Heading1"/>
      </w:pPr>
      <w:r>
        <w:lastRenderedPageBreak/>
        <w:t>Working with People</w:t>
      </w:r>
    </w:p>
    <w:p w14:paraId="12F32BF0" w14:textId="77777777" w:rsidR="000B3476" w:rsidRPr="000B3476" w:rsidRDefault="000B3476" w:rsidP="000B3476">
      <w:r w:rsidRPr="000B3476">
        <w:t>Demonstrate understanding of:</w:t>
      </w:r>
    </w:p>
    <w:p w14:paraId="15E940AD" w14:textId="77777777" w:rsidR="000B3476" w:rsidRPr="000B3476" w:rsidRDefault="000B3476" w:rsidP="000B3476">
      <w:pPr>
        <w:numPr>
          <w:ilvl w:val="0"/>
          <w:numId w:val="16"/>
        </w:numPr>
      </w:pPr>
      <w:r w:rsidRPr="000B3476">
        <w:t>Stakeholder Analysis</w:t>
      </w:r>
    </w:p>
    <w:p w14:paraId="3062EB74" w14:textId="77777777" w:rsidR="000B3476" w:rsidRPr="000B3476" w:rsidRDefault="000B3476" w:rsidP="000B3476">
      <w:pPr>
        <w:numPr>
          <w:ilvl w:val="0"/>
          <w:numId w:val="16"/>
        </w:numPr>
      </w:pPr>
      <w:r w:rsidRPr="000B3476">
        <w:t>Co-Production</w:t>
      </w:r>
    </w:p>
    <w:p w14:paraId="5DEF7E9E" w14:textId="77777777" w:rsidR="000B3476" w:rsidRPr="000B3476" w:rsidRDefault="000B3476" w:rsidP="000B3476">
      <w:pPr>
        <w:numPr>
          <w:ilvl w:val="0"/>
          <w:numId w:val="16"/>
        </w:numPr>
      </w:pPr>
      <w:r w:rsidRPr="000B3476">
        <w:t>Participation</w:t>
      </w:r>
    </w:p>
    <w:p w14:paraId="47D961CE" w14:textId="77777777" w:rsidR="000B3476" w:rsidRPr="000B3476" w:rsidRDefault="000B3476" w:rsidP="000B3476">
      <w:pPr>
        <w:numPr>
          <w:ilvl w:val="0"/>
          <w:numId w:val="16"/>
        </w:numPr>
      </w:pPr>
      <w:r w:rsidRPr="000B3476">
        <w:t>Power</w:t>
      </w:r>
    </w:p>
    <w:p w14:paraId="7989FB4B" w14:textId="77777777" w:rsidR="000B3476" w:rsidRPr="000B3476" w:rsidRDefault="000B3476" w:rsidP="000B3476">
      <w:pPr>
        <w:numPr>
          <w:ilvl w:val="0"/>
          <w:numId w:val="16"/>
        </w:numPr>
      </w:pPr>
      <w:r w:rsidRPr="000B3476">
        <w:t>Voice</w:t>
      </w:r>
    </w:p>
    <w:p w14:paraId="3D7A55D2" w14:textId="77777777" w:rsidR="000B3476" w:rsidRPr="000B3476" w:rsidRDefault="000B3476" w:rsidP="000B3476">
      <w:pPr>
        <w:numPr>
          <w:ilvl w:val="0"/>
          <w:numId w:val="16"/>
        </w:numPr>
      </w:pPr>
      <w:r w:rsidRPr="000B3476">
        <w:t>Representation</w:t>
      </w:r>
    </w:p>
    <w:p w14:paraId="193B3095" w14:textId="77777777" w:rsidR="000B3476" w:rsidRPr="000B3476" w:rsidRDefault="000B3476" w:rsidP="000B3476">
      <w:pPr>
        <w:rPr>
          <w:b/>
          <w:bCs/>
        </w:rPr>
      </w:pPr>
      <w:r w:rsidRPr="000B3476">
        <w:rPr>
          <w:b/>
          <w:bCs/>
        </w:rPr>
        <w:t>Students should:</w:t>
      </w:r>
    </w:p>
    <w:p w14:paraId="0EC38F0F" w14:textId="77777777" w:rsidR="000B3476" w:rsidRPr="000B3476" w:rsidRDefault="000B3476" w:rsidP="000B3476">
      <w:pPr>
        <w:numPr>
          <w:ilvl w:val="0"/>
          <w:numId w:val="17"/>
        </w:numPr>
      </w:pPr>
      <w:r w:rsidRPr="000B3476">
        <w:t>Identify key stakeholders.</w:t>
      </w:r>
    </w:p>
    <w:p w14:paraId="7F53FE7F" w14:textId="77777777" w:rsidR="000B3476" w:rsidRPr="000B3476" w:rsidRDefault="000B3476" w:rsidP="000B3476">
      <w:pPr>
        <w:numPr>
          <w:ilvl w:val="0"/>
          <w:numId w:val="17"/>
        </w:numPr>
      </w:pPr>
      <w:r w:rsidRPr="000B3476">
        <w:t>Analyse stakeholder interests and influence.</w:t>
      </w:r>
    </w:p>
    <w:p w14:paraId="54575C5A" w14:textId="77777777" w:rsidR="000B3476" w:rsidRPr="000B3476" w:rsidRDefault="000B3476" w:rsidP="000B3476">
      <w:pPr>
        <w:numPr>
          <w:ilvl w:val="0"/>
          <w:numId w:val="17"/>
        </w:numPr>
      </w:pPr>
      <w:r w:rsidRPr="000B3476">
        <w:t>Discuss who holds power.</w:t>
      </w:r>
    </w:p>
    <w:p w14:paraId="367EB93E" w14:textId="77777777" w:rsidR="000B3476" w:rsidRPr="000B3476" w:rsidRDefault="000B3476" w:rsidP="000B3476">
      <w:pPr>
        <w:numPr>
          <w:ilvl w:val="0"/>
          <w:numId w:val="17"/>
        </w:numPr>
      </w:pPr>
      <w:r w:rsidRPr="000B3476">
        <w:t>Consider whose voices are heard.</w:t>
      </w:r>
    </w:p>
    <w:p w14:paraId="3695637B" w14:textId="77777777" w:rsidR="000B3476" w:rsidRPr="000B3476" w:rsidRDefault="000B3476" w:rsidP="000B3476">
      <w:pPr>
        <w:numPr>
          <w:ilvl w:val="0"/>
          <w:numId w:val="17"/>
        </w:numPr>
      </w:pPr>
      <w:r w:rsidRPr="000B3476">
        <w:t>Identify missing or under-represented perspectives.</w:t>
      </w:r>
    </w:p>
    <w:p w14:paraId="1C162500" w14:textId="77777777" w:rsidR="000B3476" w:rsidRPr="000B3476" w:rsidRDefault="000B3476" w:rsidP="000B3476">
      <w:pPr>
        <w:numPr>
          <w:ilvl w:val="0"/>
          <w:numId w:val="17"/>
        </w:numPr>
      </w:pPr>
      <w:r w:rsidRPr="000B3476">
        <w:t>Explain how co-production could support more inclusive decision-making.</w:t>
      </w:r>
    </w:p>
    <w:p w14:paraId="18963723" w14:textId="77777777" w:rsidR="000B3476" w:rsidRPr="000B3476" w:rsidRDefault="000B3476" w:rsidP="000B3476">
      <w:pPr>
        <w:rPr>
          <w:b/>
          <w:bCs/>
        </w:rPr>
      </w:pPr>
      <w:r w:rsidRPr="000B3476">
        <w:rPr>
          <w:b/>
          <w:bCs/>
        </w:rPr>
        <w:t>Example (Park Challenge)</w:t>
      </w:r>
    </w:p>
    <w:p w14:paraId="55CDEDCA" w14:textId="77777777" w:rsidR="000B3476" w:rsidRPr="000B3476" w:rsidRDefault="000B3476" w:rsidP="000B3476">
      <w:r w:rsidRPr="000B3476">
        <w:t xml:space="preserve">Although the local authority controls funding and decision making, </w:t>
      </w:r>
      <w:proofErr w:type="gramStart"/>
      <w:r w:rsidRPr="000B3476">
        <w:t>local residents</w:t>
      </w:r>
      <w:proofErr w:type="gramEnd"/>
      <w:r w:rsidRPr="000B3476">
        <w:t xml:space="preserve"> possess valuable lived experience knowledge. Young people, disabled users and older residents may be particularly affected by park design decisions, yet their voices are not always represented within planning processes.</w:t>
      </w:r>
    </w:p>
    <w:p w14:paraId="3F556318" w14:textId="77777777" w:rsidR="00BA7936" w:rsidRPr="00BA7936" w:rsidRDefault="00BA7936" w:rsidP="00BA7936"/>
    <w:p w14:paraId="25EEC276" w14:textId="77777777" w:rsidR="000B3476" w:rsidRDefault="000B3476">
      <w:pPr>
        <w:rPr>
          <w:rFonts w:asciiTheme="majorHAnsi" w:eastAsiaTheme="majorEastAsia" w:hAnsiTheme="majorHAnsi" w:cstheme="majorBidi"/>
          <w:color w:val="0F4761" w:themeColor="accent1" w:themeShade="BF"/>
          <w:sz w:val="40"/>
          <w:szCs w:val="40"/>
        </w:rPr>
      </w:pPr>
      <w:r>
        <w:br w:type="page"/>
      </w:r>
    </w:p>
    <w:p w14:paraId="48B3948D" w14:textId="7972031F" w:rsidR="00BA7936" w:rsidRDefault="00BA7936" w:rsidP="00BA7936">
      <w:pPr>
        <w:pStyle w:val="Heading1"/>
      </w:pPr>
      <w:r>
        <w:lastRenderedPageBreak/>
        <w:t>Ethical and Sustainable Practice</w:t>
      </w:r>
    </w:p>
    <w:p w14:paraId="1D0B25AA" w14:textId="77777777" w:rsidR="000B3476" w:rsidRPr="000B3476" w:rsidRDefault="000B3476" w:rsidP="000B3476">
      <w:pPr>
        <w:rPr>
          <w:b/>
          <w:bCs/>
        </w:rPr>
      </w:pPr>
      <w:r w:rsidRPr="000B3476">
        <w:rPr>
          <w:b/>
          <w:bCs/>
        </w:rPr>
        <w:t>Purpose</w:t>
      </w:r>
    </w:p>
    <w:p w14:paraId="4FB09F6F" w14:textId="77777777" w:rsidR="000B3476" w:rsidRPr="000B3476" w:rsidRDefault="000B3476" w:rsidP="000B3476">
      <w:r w:rsidRPr="000B3476">
        <w:t>Demonstrate understanding of:</w:t>
      </w:r>
    </w:p>
    <w:p w14:paraId="45E13366" w14:textId="77777777" w:rsidR="000B3476" w:rsidRPr="000B3476" w:rsidRDefault="000B3476" w:rsidP="000B3476">
      <w:pPr>
        <w:numPr>
          <w:ilvl w:val="0"/>
          <w:numId w:val="18"/>
        </w:numPr>
      </w:pPr>
      <w:r w:rsidRPr="000B3476">
        <w:t>Ethics</w:t>
      </w:r>
    </w:p>
    <w:p w14:paraId="6B7DB43B" w14:textId="77777777" w:rsidR="000B3476" w:rsidRPr="000B3476" w:rsidRDefault="000B3476" w:rsidP="000B3476">
      <w:pPr>
        <w:numPr>
          <w:ilvl w:val="0"/>
          <w:numId w:val="18"/>
        </w:numPr>
      </w:pPr>
      <w:r w:rsidRPr="000B3476">
        <w:t>Equity</w:t>
      </w:r>
    </w:p>
    <w:p w14:paraId="50783604" w14:textId="77777777" w:rsidR="000B3476" w:rsidRPr="000B3476" w:rsidRDefault="000B3476" w:rsidP="000B3476">
      <w:pPr>
        <w:numPr>
          <w:ilvl w:val="0"/>
          <w:numId w:val="18"/>
        </w:numPr>
      </w:pPr>
      <w:r w:rsidRPr="000B3476">
        <w:t>Inclusion</w:t>
      </w:r>
    </w:p>
    <w:p w14:paraId="2EBD1796" w14:textId="77777777" w:rsidR="000B3476" w:rsidRPr="000B3476" w:rsidRDefault="000B3476" w:rsidP="000B3476">
      <w:pPr>
        <w:numPr>
          <w:ilvl w:val="0"/>
          <w:numId w:val="18"/>
        </w:numPr>
      </w:pPr>
      <w:r w:rsidRPr="000B3476">
        <w:t>Diversity</w:t>
      </w:r>
    </w:p>
    <w:p w14:paraId="273EB10E" w14:textId="77777777" w:rsidR="000B3476" w:rsidRPr="000B3476" w:rsidRDefault="000B3476" w:rsidP="000B3476">
      <w:pPr>
        <w:numPr>
          <w:ilvl w:val="0"/>
          <w:numId w:val="18"/>
        </w:numPr>
      </w:pPr>
      <w:r w:rsidRPr="000B3476">
        <w:t>Sustainability</w:t>
      </w:r>
    </w:p>
    <w:p w14:paraId="2B1B3E94" w14:textId="77777777" w:rsidR="000B3476" w:rsidRPr="000B3476" w:rsidRDefault="000B3476" w:rsidP="000B3476">
      <w:pPr>
        <w:numPr>
          <w:ilvl w:val="0"/>
          <w:numId w:val="18"/>
        </w:numPr>
      </w:pPr>
      <w:r w:rsidRPr="000B3476">
        <w:t>Responsible Change</w:t>
      </w:r>
    </w:p>
    <w:p w14:paraId="4F3C7B19" w14:textId="77777777" w:rsidR="000B3476" w:rsidRPr="000B3476" w:rsidRDefault="000B3476" w:rsidP="000B3476">
      <w:pPr>
        <w:rPr>
          <w:b/>
          <w:bCs/>
        </w:rPr>
      </w:pPr>
      <w:r w:rsidRPr="000B3476">
        <w:rPr>
          <w:b/>
          <w:bCs/>
        </w:rPr>
        <w:t>Students should:</w:t>
      </w:r>
    </w:p>
    <w:p w14:paraId="5E4B44EC" w14:textId="77777777" w:rsidR="000B3476" w:rsidRPr="000B3476" w:rsidRDefault="000B3476" w:rsidP="000B3476">
      <w:pPr>
        <w:numPr>
          <w:ilvl w:val="0"/>
          <w:numId w:val="19"/>
        </w:numPr>
      </w:pPr>
      <w:r w:rsidRPr="000B3476">
        <w:t>Identify ethical issues associated with the challenge.</w:t>
      </w:r>
    </w:p>
    <w:p w14:paraId="089FFF95" w14:textId="77777777" w:rsidR="000B3476" w:rsidRPr="000B3476" w:rsidRDefault="000B3476" w:rsidP="000B3476">
      <w:pPr>
        <w:numPr>
          <w:ilvl w:val="0"/>
          <w:numId w:val="19"/>
        </w:numPr>
      </w:pPr>
      <w:r w:rsidRPr="000B3476">
        <w:t>Discuss questions of fairness and equity.</w:t>
      </w:r>
    </w:p>
    <w:p w14:paraId="7D1CB58A" w14:textId="77777777" w:rsidR="000B3476" w:rsidRPr="000B3476" w:rsidRDefault="000B3476" w:rsidP="000B3476">
      <w:pPr>
        <w:numPr>
          <w:ilvl w:val="0"/>
          <w:numId w:val="19"/>
        </w:numPr>
      </w:pPr>
      <w:r w:rsidRPr="000B3476">
        <w:t>Consider inclusion and accessibility.</w:t>
      </w:r>
    </w:p>
    <w:p w14:paraId="516D7B19" w14:textId="77777777" w:rsidR="000B3476" w:rsidRPr="000B3476" w:rsidRDefault="000B3476" w:rsidP="000B3476">
      <w:pPr>
        <w:numPr>
          <w:ilvl w:val="0"/>
          <w:numId w:val="19"/>
        </w:numPr>
      </w:pPr>
      <w:r w:rsidRPr="000B3476">
        <w:t>Explore cultural considerations.</w:t>
      </w:r>
    </w:p>
    <w:p w14:paraId="7018539B" w14:textId="77777777" w:rsidR="000B3476" w:rsidRPr="000B3476" w:rsidRDefault="000B3476" w:rsidP="000B3476">
      <w:pPr>
        <w:numPr>
          <w:ilvl w:val="0"/>
          <w:numId w:val="19"/>
        </w:numPr>
      </w:pPr>
      <w:r w:rsidRPr="000B3476">
        <w:t>Explain how sustainable change might be achieved.</w:t>
      </w:r>
    </w:p>
    <w:p w14:paraId="704C663B" w14:textId="77777777" w:rsidR="000B3476" w:rsidRPr="000B3476" w:rsidRDefault="000B3476" w:rsidP="000B3476">
      <w:pPr>
        <w:numPr>
          <w:ilvl w:val="0"/>
          <w:numId w:val="19"/>
        </w:numPr>
      </w:pPr>
      <w:r w:rsidRPr="000B3476">
        <w:t>Reflect on how design and co-production can support outcomes that are ethical for all.</w:t>
      </w:r>
    </w:p>
    <w:p w14:paraId="3DFAC844" w14:textId="77777777" w:rsidR="000B3476" w:rsidRPr="000B3476" w:rsidRDefault="000B3476" w:rsidP="000B3476">
      <w:pPr>
        <w:rPr>
          <w:b/>
          <w:bCs/>
        </w:rPr>
      </w:pPr>
      <w:r w:rsidRPr="000B3476">
        <w:rPr>
          <w:b/>
          <w:bCs/>
        </w:rPr>
        <w:t>Example (Park Challenge)</w:t>
      </w:r>
    </w:p>
    <w:p w14:paraId="58E1A2A8" w14:textId="77777777" w:rsidR="000B3476" w:rsidRPr="000B3476" w:rsidRDefault="000B3476" w:rsidP="000B3476">
      <w:r w:rsidRPr="000B3476">
        <w:t>Simply improving lighting may benefit some users but not others. An equitable approach would consider the needs of older adults, disabled people, women, young people and different cultural communities to ensure the park is accessible, welcoming and safe for everyone.</w:t>
      </w:r>
    </w:p>
    <w:p w14:paraId="791FE1FE" w14:textId="77777777" w:rsidR="00BA7936" w:rsidRDefault="00BA7936"/>
    <w:sectPr w:rsidR="00BA7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7AC0"/>
    <w:multiLevelType w:val="multilevel"/>
    <w:tmpl w:val="C6B0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F7217"/>
    <w:multiLevelType w:val="multilevel"/>
    <w:tmpl w:val="4DD2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B3D71"/>
    <w:multiLevelType w:val="multilevel"/>
    <w:tmpl w:val="CAC4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30B47"/>
    <w:multiLevelType w:val="multilevel"/>
    <w:tmpl w:val="C4AA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43506"/>
    <w:multiLevelType w:val="multilevel"/>
    <w:tmpl w:val="B036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D4C01"/>
    <w:multiLevelType w:val="multilevel"/>
    <w:tmpl w:val="0542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137B2"/>
    <w:multiLevelType w:val="multilevel"/>
    <w:tmpl w:val="E92A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E8545B"/>
    <w:multiLevelType w:val="multilevel"/>
    <w:tmpl w:val="CDBC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0E5F11"/>
    <w:multiLevelType w:val="multilevel"/>
    <w:tmpl w:val="C0D42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84232C"/>
    <w:multiLevelType w:val="multilevel"/>
    <w:tmpl w:val="EE10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734A7"/>
    <w:multiLevelType w:val="multilevel"/>
    <w:tmpl w:val="49C6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375B9E"/>
    <w:multiLevelType w:val="multilevel"/>
    <w:tmpl w:val="EECA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1F1839"/>
    <w:multiLevelType w:val="multilevel"/>
    <w:tmpl w:val="126A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35287"/>
    <w:multiLevelType w:val="multilevel"/>
    <w:tmpl w:val="A564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93330"/>
    <w:multiLevelType w:val="multilevel"/>
    <w:tmpl w:val="0C8E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456B92"/>
    <w:multiLevelType w:val="multilevel"/>
    <w:tmpl w:val="3B34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FD3163"/>
    <w:multiLevelType w:val="multilevel"/>
    <w:tmpl w:val="A56E2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6F004B"/>
    <w:multiLevelType w:val="multilevel"/>
    <w:tmpl w:val="D5942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1616DF"/>
    <w:multiLevelType w:val="multilevel"/>
    <w:tmpl w:val="5782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001399">
    <w:abstractNumId w:val="2"/>
  </w:num>
  <w:num w:numId="2" w16cid:durableId="1284458448">
    <w:abstractNumId w:val="13"/>
  </w:num>
  <w:num w:numId="3" w16cid:durableId="1240015696">
    <w:abstractNumId w:val="6"/>
  </w:num>
  <w:num w:numId="4" w16cid:durableId="552161674">
    <w:abstractNumId w:val="9"/>
  </w:num>
  <w:num w:numId="5" w16cid:durableId="562181176">
    <w:abstractNumId w:val="5"/>
  </w:num>
  <w:num w:numId="6" w16cid:durableId="707223744">
    <w:abstractNumId w:val="10"/>
  </w:num>
  <w:num w:numId="7" w16cid:durableId="658584691">
    <w:abstractNumId w:val="15"/>
  </w:num>
  <w:num w:numId="8" w16cid:durableId="1937053866">
    <w:abstractNumId w:val="14"/>
  </w:num>
  <w:num w:numId="9" w16cid:durableId="1294559018">
    <w:abstractNumId w:val="4"/>
  </w:num>
  <w:num w:numId="10" w16cid:durableId="146168832">
    <w:abstractNumId w:val="3"/>
  </w:num>
  <w:num w:numId="11" w16cid:durableId="319774392">
    <w:abstractNumId w:val="7"/>
  </w:num>
  <w:num w:numId="12" w16cid:durableId="632827623">
    <w:abstractNumId w:val="1"/>
  </w:num>
  <w:num w:numId="13" w16cid:durableId="505444751">
    <w:abstractNumId w:val="11"/>
  </w:num>
  <w:num w:numId="14" w16cid:durableId="1409225564">
    <w:abstractNumId w:val="0"/>
  </w:num>
  <w:num w:numId="15" w16cid:durableId="1829902023">
    <w:abstractNumId w:val="16"/>
  </w:num>
  <w:num w:numId="16" w16cid:durableId="1650210844">
    <w:abstractNumId w:val="12"/>
  </w:num>
  <w:num w:numId="17" w16cid:durableId="1091706897">
    <w:abstractNumId w:val="8"/>
  </w:num>
  <w:num w:numId="18" w16cid:durableId="315957456">
    <w:abstractNumId w:val="18"/>
  </w:num>
  <w:num w:numId="19" w16cid:durableId="17832567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936"/>
    <w:rsid w:val="000B3476"/>
    <w:rsid w:val="00281556"/>
    <w:rsid w:val="002C331E"/>
    <w:rsid w:val="00317860"/>
    <w:rsid w:val="003574C0"/>
    <w:rsid w:val="008239F1"/>
    <w:rsid w:val="00830409"/>
    <w:rsid w:val="00A22384"/>
    <w:rsid w:val="00BA7936"/>
    <w:rsid w:val="00D5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ACA53"/>
  <w15:chartTrackingRefBased/>
  <w15:docId w15:val="{2B8D4D16-FABD-40AC-997C-4BB607231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556"/>
  </w:style>
  <w:style w:type="paragraph" w:styleId="Heading1">
    <w:name w:val="heading 1"/>
    <w:basedOn w:val="Normal"/>
    <w:next w:val="Normal"/>
    <w:link w:val="Heading1Char"/>
    <w:uiPriority w:val="9"/>
    <w:qFormat/>
    <w:rsid w:val="00BA7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7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7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936"/>
    <w:rPr>
      <w:rFonts w:eastAsiaTheme="majorEastAsia" w:cstheme="majorBidi"/>
      <w:color w:val="272727" w:themeColor="text1" w:themeTint="D8"/>
    </w:rPr>
  </w:style>
  <w:style w:type="paragraph" w:styleId="Title">
    <w:name w:val="Title"/>
    <w:basedOn w:val="Normal"/>
    <w:next w:val="Normal"/>
    <w:link w:val="TitleChar"/>
    <w:uiPriority w:val="10"/>
    <w:qFormat/>
    <w:rsid w:val="00BA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936"/>
    <w:pPr>
      <w:spacing w:before="160"/>
      <w:jc w:val="center"/>
    </w:pPr>
    <w:rPr>
      <w:i/>
      <w:iCs/>
      <w:color w:val="404040" w:themeColor="text1" w:themeTint="BF"/>
    </w:rPr>
  </w:style>
  <w:style w:type="character" w:customStyle="1" w:styleId="QuoteChar">
    <w:name w:val="Quote Char"/>
    <w:basedOn w:val="DefaultParagraphFont"/>
    <w:link w:val="Quote"/>
    <w:uiPriority w:val="29"/>
    <w:rsid w:val="00BA7936"/>
    <w:rPr>
      <w:i/>
      <w:iCs/>
      <w:color w:val="404040" w:themeColor="text1" w:themeTint="BF"/>
    </w:rPr>
  </w:style>
  <w:style w:type="paragraph" w:styleId="ListParagraph">
    <w:name w:val="List Paragraph"/>
    <w:basedOn w:val="Normal"/>
    <w:uiPriority w:val="34"/>
    <w:qFormat/>
    <w:rsid w:val="00BA7936"/>
    <w:pPr>
      <w:ind w:left="720"/>
      <w:contextualSpacing/>
    </w:pPr>
  </w:style>
  <w:style w:type="character" w:styleId="IntenseEmphasis">
    <w:name w:val="Intense Emphasis"/>
    <w:basedOn w:val="DefaultParagraphFont"/>
    <w:uiPriority w:val="21"/>
    <w:qFormat/>
    <w:rsid w:val="00BA7936"/>
    <w:rPr>
      <w:i/>
      <w:iCs/>
      <w:color w:val="0F4761" w:themeColor="accent1" w:themeShade="BF"/>
    </w:rPr>
  </w:style>
  <w:style w:type="paragraph" w:styleId="IntenseQuote">
    <w:name w:val="Intense Quote"/>
    <w:basedOn w:val="Normal"/>
    <w:next w:val="Normal"/>
    <w:link w:val="IntenseQuoteChar"/>
    <w:uiPriority w:val="30"/>
    <w:qFormat/>
    <w:rsid w:val="00BA7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936"/>
    <w:rPr>
      <w:i/>
      <w:iCs/>
      <w:color w:val="0F4761" w:themeColor="accent1" w:themeShade="BF"/>
    </w:rPr>
  </w:style>
  <w:style w:type="character" w:styleId="IntenseReference">
    <w:name w:val="Intense Reference"/>
    <w:basedOn w:val="DefaultParagraphFont"/>
    <w:uiPriority w:val="32"/>
    <w:qFormat/>
    <w:rsid w:val="00BA7936"/>
    <w:rPr>
      <w:b/>
      <w:bCs/>
      <w:smallCaps/>
      <w:color w:val="0F4761" w:themeColor="accent1" w:themeShade="BF"/>
      <w:spacing w:val="5"/>
    </w:rPr>
  </w:style>
  <w:style w:type="paragraph" w:styleId="NormalWeb">
    <w:name w:val="Normal (Web)"/>
    <w:basedOn w:val="Normal"/>
    <w:uiPriority w:val="99"/>
    <w:semiHidden/>
    <w:unhideWhenUsed/>
    <w:rsid w:val="000B34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344</Words>
  <Characters>1966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2026-09-16T15:32:00Z</dcterms:created>
  <dcterms:modified xsi:type="dcterms:W3CDTF">2026-09-16T15:53:00Z</dcterms:modified>
</cp:coreProperties>
</file>