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F2849" w14:textId="1B915800" w:rsidR="00485010" w:rsidRDefault="00485010">
      <w:pPr>
        <w:rPr>
          <w:noProof/>
        </w:rPr>
      </w:pPr>
      <w:r>
        <w:rPr>
          <w:noProof/>
        </w:rPr>
        <w:t>The Paleolithic and Mesolithic of Britain HPAR6011</w:t>
      </w:r>
      <w:r>
        <w:rPr>
          <w:noProof/>
        </w:rPr>
        <w:br/>
        <w:t>Assessment 1: Portfolio of Works</w:t>
      </w:r>
    </w:p>
    <w:p w14:paraId="31E9BF55" w14:textId="5D950824" w:rsidR="00485010" w:rsidRDefault="00485010">
      <w:pPr>
        <w:rPr>
          <w:noProof/>
        </w:rPr>
      </w:pPr>
      <w:r>
        <w:rPr>
          <w:noProof/>
        </w:rPr>
        <w:t>Samuel Beach</w:t>
      </w:r>
    </w:p>
    <w:p w14:paraId="396630BC" w14:textId="0648DE08" w:rsidR="00480723" w:rsidRDefault="00480723">
      <w:pPr>
        <w:rPr>
          <w:noProof/>
        </w:rPr>
      </w:pPr>
      <w:r>
        <w:rPr>
          <w:noProof/>
        </w:rPr>
        <w:t>1501261</w:t>
      </w:r>
    </w:p>
    <w:p w14:paraId="0AD1954F" w14:textId="3512651E" w:rsidR="00485010" w:rsidRDefault="00AA31C7">
      <w:pPr>
        <w:rPr>
          <w:noProof/>
        </w:rPr>
      </w:pPr>
      <w:r>
        <w:rPr>
          <w:noProof/>
        </w:rPr>
        <w:drawing>
          <wp:anchor distT="0" distB="0" distL="114300" distR="114300" simplePos="0" relativeHeight="251658240" behindDoc="0" locked="0" layoutInCell="1" allowOverlap="1" wp14:anchorId="6D9B4A67" wp14:editId="10B0222E">
            <wp:simplePos x="0" y="0"/>
            <wp:positionH relativeFrom="margin">
              <wp:align>left</wp:align>
            </wp:positionH>
            <wp:positionV relativeFrom="paragraph">
              <wp:posOffset>1034415</wp:posOffset>
            </wp:positionV>
            <wp:extent cx="3150235" cy="5600700"/>
            <wp:effectExtent l="0" t="6032" r="6032" b="6033"/>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1375787_1139750329539729_3912053953491107840_n.jpg"/>
                    <pic:cNvPicPr/>
                  </pic:nvPicPr>
                  <pic:blipFill>
                    <a:blip r:embed="rId4" cstate="print">
                      <a:extLst>
                        <a:ext uri="{28A0092B-C50C-407E-A947-70E740481C1C}">
                          <a14:useLocalDpi xmlns:a14="http://schemas.microsoft.com/office/drawing/2010/main" val="0"/>
                        </a:ext>
                      </a:extLst>
                    </a:blip>
                    <a:stretch>
                      <a:fillRect/>
                    </a:stretch>
                  </pic:blipFill>
                  <pic:spPr>
                    <a:xfrm rot="16200000">
                      <a:off x="0" y="0"/>
                      <a:ext cx="3150235" cy="5600700"/>
                    </a:xfrm>
                    <a:prstGeom prst="rect">
                      <a:avLst/>
                    </a:prstGeom>
                  </pic:spPr>
                </pic:pic>
              </a:graphicData>
            </a:graphic>
            <wp14:sizeRelH relativeFrom="page">
              <wp14:pctWidth>0</wp14:pctWidth>
            </wp14:sizeRelH>
            <wp14:sizeRelV relativeFrom="page">
              <wp14:pctHeight>0</wp14:pctHeight>
            </wp14:sizeRelV>
          </wp:anchor>
        </w:drawing>
      </w:r>
      <w:r w:rsidR="00485010">
        <w:rPr>
          <w:noProof/>
        </w:rPr>
        <w:t xml:space="preserve">The aim of this work is to take the information provided and give an interpretation of the data that has been collected from a range of specialist investigations based around a set of </w:t>
      </w:r>
      <w:r w:rsidR="00BF4339">
        <w:rPr>
          <w:noProof/>
        </w:rPr>
        <w:t>seventeen</w:t>
      </w:r>
      <w:r w:rsidR="00485010">
        <w:rPr>
          <w:noProof/>
        </w:rPr>
        <w:t xml:space="preserve"> </w:t>
      </w:r>
      <w:r w:rsidR="00BF4339">
        <w:rPr>
          <w:noProof/>
        </w:rPr>
        <w:t>b</w:t>
      </w:r>
      <w:r w:rsidR="00485010">
        <w:rPr>
          <w:noProof/>
        </w:rPr>
        <w:t>ore holes. These specialist investigations included faunal remain data in the forms of mammal, both large and small, as well as mollusc data; alongside the faunal remain data was pollen data and archaeological remains. The data and the interpretation of the data was from specific bore holes rather than all seventeen</w:t>
      </w:r>
      <w:r w:rsidR="00BF4339">
        <w:rPr>
          <w:noProof/>
        </w:rPr>
        <w:t>, accompanying the data and their interpretations was a set of OSL dates taken from bore hole five.</w:t>
      </w:r>
    </w:p>
    <w:p w14:paraId="7A7C00DD" w14:textId="6812D215" w:rsidR="00485010" w:rsidRDefault="00BF4339">
      <w:pPr>
        <w:rPr>
          <w:noProof/>
        </w:rPr>
      </w:pPr>
      <w:r>
        <w:rPr>
          <w:noProof/>
        </w:rPr>
        <w:t>In taking the bore hole coordinates provided a map was drawn up, from which it became apparent that there were three distinct clusters of bore holes going from north to south. After this had been done the distance between individual boreholes in</w:t>
      </w:r>
      <w:r w:rsidR="00AA31C7">
        <w:rPr>
          <w:noProof/>
        </w:rPr>
        <w:t xml:space="preserve"> the</w:t>
      </w:r>
      <w:r>
        <w:rPr>
          <w:noProof/>
        </w:rPr>
        <w:t xml:space="preserve"> groupings were measured and</w:t>
      </w:r>
      <w:r w:rsidR="00AA31C7">
        <w:rPr>
          <w:noProof/>
        </w:rPr>
        <w:t xml:space="preserve"> and the height relative to sea level was written next to each one.</w:t>
      </w:r>
    </w:p>
    <w:p w14:paraId="5C5A7F45" w14:textId="77777777" w:rsidR="00AA31C7" w:rsidRDefault="00AA31C7">
      <w:pPr>
        <w:rPr>
          <w:noProof/>
        </w:rPr>
      </w:pPr>
    </w:p>
    <w:p w14:paraId="7A63FC3B" w14:textId="77777777" w:rsidR="00AA31C7" w:rsidRDefault="00AA31C7">
      <w:pPr>
        <w:rPr>
          <w:noProof/>
        </w:rPr>
      </w:pPr>
    </w:p>
    <w:p w14:paraId="4C723AF8" w14:textId="3680BEC0" w:rsidR="00AA31C7" w:rsidRDefault="00AA31C7">
      <w:pPr>
        <w:rPr>
          <w:noProof/>
        </w:rPr>
      </w:pPr>
      <w:r>
        <w:rPr>
          <w:noProof/>
        </w:rPr>
        <w:t>Having done this cross sections were made from the descriptions of each bore hole and the number of different units that present themselves in the bore holes were counted and these cross sections were placed in a a grid so as to better identify individual stratagraphical horizons. These horizons were drawn on and it became apparent that as the groupings progressed south different units and horizons were being introduced and the stratigraphy was become more complex, Not only this but there was a deffinite decline in the elvevation of the bore holes the further south we headed.</w:t>
      </w:r>
      <w:r w:rsidR="006D0B39">
        <w:rPr>
          <w:noProof/>
        </w:rPr>
        <w:t xml:space="preserve"> This could be evidence of a continuos cycle of erosion and buid up commonly associated with flood plains going through environmental changes such as cold glacial stages and warmer interglacial stages (Finlayson, G.A 2006)</w:t>
      </w:r>
    </w:p>
    <w:p w14:paraId="02C967CD" w14:textId="04318685" w:rsidR="006D0B39" w:rsidRDefault="00CB4DAF">
      <w:pPr>
        <w:rPr>
          <w:noProof/>
        </w:rPr>
      </w:pPr>
      <w:r>
        <w:rPr>
          <w:noProof/>
        </w:rPr>
        <w:lastRenderedPageBreak/>
        <w:drawing>
          <wp:anchor distT="0" distB="0" distL="114300" distR="114300" simplePos="0" relativeHeight="251659264" behindDoc="0" locked="0" layoutInCell="1" allowOverlap="1" wp14:anchorId="42BD46D5" wp14:editId="7F4D0E6E">
            <wp:simplePos x="0" y="0"/>
            <wp:positionH relativeFrom="margin">
              <wp:posOffset>7620</wp:posOffset>
            </wp:positionH>
            <wp:positionV relativeFrom="paragraph">
              <wp:posOffset>518</wp:posOffset>
            </wp:positionV>
            <wp:extent cx="2674620" cy="356437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451695_753446855041500_5874574340967628800_n.jpg"/>
                    <pic:cNvPicPr/>
                  </pic:nvPicPr>
                  <pic:blipFill>
                    <a:blip r:embed="rId5">
                      <a:extLst>
                        <a:ext uri="{28A0092B-C50C-407E-A947-70E740481C1C}">
                          <a14:useLocalDpi xmlns:a14="http://schemas.microsoft.com/office/drawing/2010/main" val="0"/>
                        </a:ext>
                      </a:extLst>
                    </a:blip>
                    <a:stretch>
                      <a:fillRect/>
                    </a:stretch>
                  </pic:blipFill>
                  <pic:spPr>
                    <a:xfrm>
                      <a:off x="0" y="0"/>
                      <a:ext cx="2676154" cy="356641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0302B7DD" wp14:editId="5BFFB513">
            <wp:simplePos x="0" y="0"/>
            <wp:positionH relativeFrom="margin">
              <wp:align>right</wp:align>
            </wp:positionH>
            <wp:positionV relativeFrom="paragraph">
              <wp:posOffset>0</wp:posOffset>
            </wp:positionV>
            <wp:extent cx="2595880" cy="34594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1010779_407799513321566_9043667341014990848_n.jpg"/>
                    <pic:cNvPicPr/>
                  </pic:nvPicPr>
                  <pic:blipFill>
                    <a:blip r:embed="rId6">
                      <a:extLst>
                        <a:ext uri="{28A0092B-C50C-407E-A947-70E740481C1C}">
                          <a14:useLocalDpi xmlns:a14="http://schemas.microsoft.com/office/drawing/2010/main" val="0"/>
                        </a:ext>
                      </a:extLst>
                    </a:blip>
                    <a:stretch>
                      <a:fillRect/>
                    </a:stretch>
                  </pic:blipFill>
                  <pic:spPr>
                    <a:xfrm>
                      <a:off x="0" y="0"/>
                      <a:ext cx="2595880" cy="3459480"/>
                    </a:xfrm>
                    <a:prstGeom prst="rect">
                      <a:avLst/>
                    </a:prstGeom>
                  </pic:spPr>
                </pic:pic>
              </a:graphicData>
            </a:graphic>
            <wp14:sizeRelH relativeFrom="page">
              <wp14:pctWidth>0</wp14:pctWidth>
            </wp14:sizeRelH>
            <wp14:sizeRelV relativeFrom="page">
              <wp14:pctHeight>0</wp14:pctHeight>
            </wp14:sizeRelV>
          </wp:anchor>
        </w:drawing>
      </w:r>
    </w:p>
    <w:p w14:paraId="5277F0E9" w14:textId="5ED7C612" w:rsidR="006D0B39" w:rsidRDefault="006D0B39">
      <w:pPr>
        <w:rPr>
          <w:noProof/>
        </w:rPr>
      </w:pPr>
    </w:p>
    <w:p w14:paraId="0E90BF62" w14:textId="4752DE15" w:rsidR="00CB4DAF" w:rsidRDefault="00AA31C7">
      <w:pPr>
        <w:rPr>
          <w:noProof/>
        </w:rPr>
      </w:pPr>
      <w:r>
        <w:rPr>
          <w:noProof/>
        </w:rPr>
        <w:t xml:space="preserve">Not only this but there are several horizons that are introduced with angular clasts of chalk and flint followed </w:t>
      </w:r>
      <w:r w:rsidR="00480723">
        <w:rPr>
          <w:noProof/>
        </w:rPr>
        <w:t>by sand or loose clay mixes this would suggest that there was some sort of changing climate.</w:t>
      </w:r>
      <w:r w:rsidR="003C4EE6">
        <w:rPr>
          <w:noProof/>
        </w:rPr>
        <w:t xml:space="preserve"> These types of deposits are similar to some seen in the Thames estuary as it changed its course thhroughout the changing climate betweeen glacial and inter glacial (D.R Bridgland, 1994) </w:t>
      </w:r>
      <w:r w:rsidR="00480723">
        <w:rPr>
          <w:noProof/>
        </w:rPr>
        <w:t xml:space="preserve"> The sands and clays were most likely deposited by some for of fluvial deposition whilst the angular clasts were unlikely to have moved far which would suggest that they were the result of freeze </w:t>
      </w:r>
      <w:bookmarkStart w:id="0" w:name="_GoBack"/>
      <w:bookmarkEnd w:id="0"/>
      <w:r w:rsidR="00480723">
        <w:rPr>
          <w:noProof/>
        </w:rPr>
        <w:t>thawing. This gives us our first real look at what these bor holes are showing us which would appear to be the progression of the landscape from glacial to inter glacial and back again.</w:t>
      </w:r>
    </w:p>
    <w:p w14:paraId="2D81A1EC" w14:textId="511EA7A4" w:rsidR="00485010" w:rsidRDefault="00CB4DAF">
      <w:pPr>
        <w:rPr>
          <w:noProof/>
        </w:rPr>
      </w:pPr>
      <w:r>
        <w:rPr>
          <w:noProof/>
        </w:rPr>
        <w:drawing>
          <wp:anchor distT="0" distB="0" distL="114300" distR="114300" simplePos="0" relativeHeight="251661312" behindDoc="0" locked="0" layoutInCell="1" allowOverlap="1" wp14:anchorId="3DA681BF" wp14:editId="74CA65EF">
            <wp:simplePos x="0" y="0"/>
            <wp:positionH relativeFrom="margin">
              <wp:posOffset>3055620</wp:posOffset>
            </wp:positionH>
            <wp:positionV relativeFrom="paragraph">
              <wp:posOffset>177165</wp:posOffset>
            </wp:positionV>
            <wp:extent cx="2675890" cy="30708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1151576_1740267682740343_4604899338739515392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5890" cy="30708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3577D96D" wp14:editId="55DEAF19">
            <wp:simplePos x="0" y="0"/>
            <wp:positionH relativeFrom="margin">
              <wp:align>left</wp:align>
            </wp:positionH>
            <wp:positionV relativeFrom="paragraph">
              <wp:posOffset>209550</wp:posOffset>
            </wp:positionV>
            <wp:extent cx="2598420" cy="30378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1276383_393098581466045_7649609978520535040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8420" cy="3037840"/>
                    </a:xfrm>
                    <a:prstGeom prst="rect">
                      <a:avLst/>
                    </a:prstGeom>
                  </pic:spPr>
                </pic:pic>
              </a:graphicData>
            </a:graphic>
            <wp14:sizeRelH relativeFrom="margin">
              <wp14:pctWidth>0</wp14:pctWidth>
            </wp14:sizeRelH>
            <wp14:sizeRelV relativeFrom="margin">
              <wp14:pctHeight>0</wp14:pctHeight>
            </wp14:sizeRelV>
          </wp:anchor>
        </w:drawing>
      </w:r>
    </w:p>
    <w:p w14:paraId="2DDD6676" w14:textId="3008CBDE" w:rsidR="00485010" w:rsidRDefault="00485010">
      <w:pPr>
        <w:rPr>
          <w:noProof/>
        </w:rPr>
      </w:pPr>
    </w:p>
    <w:p w14:paraId="0AE95997" w14:textId="08BEFA7D" w:rsidR="00485010" w:rsidRDefault="00485010">
      <w:pPr>
        <w:rPr>
          <w:noProof/>
        </w:rPr>
      </w:pPr>
    </w:p>
    <w:p w14:paraId="65C900AD" w14:textId="77777777" w:rsidR="006D0B39" w:rsidRDefault="006D0B39">
      <w:pPr>
        <w:rPr>
          <w:noProof/>
        </w:rPr>
      </w:pPr>
    </w:p>
    <w:p w14:paraId="745E7308" w14:textId="25C731AA" w:rsidR="00485010" w:rsidRDefault="00480723">
      <w:pPr>
        <w:rPr>
          <w:noProof/>
        </w:rPr>
      </w:pPr>
      <w:r>
        <w:rPr>
          <w:noProof/>
        </w:rPr>
        <w:lastRenderedPageBreak/>
        <w:t xml:space="preserve">This interpretation of the overall progression of the bore hole data being that of changing climate from glacial to inter glacial can be tested by the implication of the specialised investigation data from various bore holes. </w:t>
      </w:r>
    </w:p>
    <w:tbl>
      <w:tblPr>
        <w:tblpPr w:leftFromText="180" w:rightFromText="180" w:vertAnchor="text" w:horzAnchor="margin" w:tblpY="364"/>
        <w:tblW w:w="8856" w:type="dxa"/>
        <w:tblBorders>
          <w:top w:val="single" w:sz="4" w:space="0" w:color="auto"/>
          <w:bottom w:val="single" w:sz="4" w:space="0" w:color="auto"/>
          <w:insideH w:val="single" w:sz="4" w:space="0" w:color="auto"/>
        </w:tblBorders>
        <w:tblLayout w:type="fixed"/>
        <w:tblLook w:val="0000" w:firstRow="0" w:lastRow="0" w:firstColumn="0" w:lastColumn="0" w:noHBand="0" w:noVBand="0"/>
      </w:tblPr>
      <w:tblGrid>
        <w:gridCol w:w="3736"/>
        <w:gridCol w:w="731"/>
        <w:gridCol w:w="731"/>
        <w:gridCol w:w="731"/>
        <w:gridCol w:w="731"/>
        <w:gridCol w:w="732"/>
        <w:gridCol w:w="732"/>
        <w:gridCol w:w="732"/>
      </w:tblGrid>
      <w:tr w:rsidR="00480723" w:rsidRPr="00480723" w14:paraId="57278CD5" w14:textId="77777777" w:rsidTr="00480723">
        <w:trPr>
          <w:trHeight w:val="364"/>
        </w:trPr>
        <w:tc>
          <w:tcPr>
            <w:tcW w:w="3736" w:type="dxa"/>
            <w:tcBorders>
              <w:top w:val="single" w:sz="4" w:space="0" w:color="auto"/>
              <w:bottom w:val="single" w:sz="4" w:space="0" w:color="auto"/>
              <w:right w:val="single" w:sz="4" w:space="0" w:color="auto"/>
            </w:tcBorders>
            <w:vAlign w:val="bottom"/>
          </w:tcPr>
          <w:p w14:paraId="5378E330" w14:textId="6D0870E1" w:rsidR="00480723" w:rsidRPr="00480723" w:rsidRDefault="00480723" w:rsidP="00480723">
            <w:pPr>
              <w:spacing w:after="0" w:line="240" w:lineRule="auto"/>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Sample Depths</w:t>
            </w:r>
          </w:p>
        </w:tc>
        <w:tc>
          <w:tcPr>
            <w:tcW w:w="731" w:type="dxa"/>
            <w:tcBorders>
              <w:top w:val="single" w:sz="4" w:space="0" w:color="auto"/>
              <w:bottom w:val="single" w:sz="4" w:space="0" w:color="auto"/>
              <w:right w:val="single" w:sz="4" w:space="0" w:color="auto"/>
            </w:tcBorders>
            <w:vAlign w:val="bottom"/>
          </w:tcPr>
          <w:p w14:paraId="5FB08007" w14:textId="77777777" w:rsidR="00480723" w:rsidRPr="00480723" w:rsidRDefault="00480723" w:rsidP="00480723">
            <w:pPr>
              <w:spacing w:after="0" w:line="240" w:lineRule="auto"/>
              <w:jc w:val="center"/>
              <w:rPr>
                <w:rFonts w:ascii="Times New Roman" w:eastAsia="Times New Roman" w:hAnsi="Times New Roman" w:cs="Times New Roman"/>
                <w:b/>
                <w:sz w:val="24"/>
                <w:szCs w:val="20"/>
                <w:highlight w:val="yellow"/>
              </w:rPr>
            </w:pPr>
            <w:r w:rsidRPr="00480723">
              <w:rPr>
                <w:rFonts w:ascii="Times New Roman" w:eastAsia="Times New Roman" w:hAnsi="Times New Roman" w:cs="Times New Roman"/>
                <w:b/>
                <w:sz w:val="24"/>
                <w:szCs w:val="20"/>
              </w:rPr>
              <w:t>1.8</w:t>
            </w:r>
          </w:p>
        </w:tc>
        <w:tc>
          <w:tcPr>
            <w:tcW w:w="731" w:type="dxa"/>
            <w:tcBorders>
              <w:top w:val="single" w:sz="4" w:space="0" w:color="auto"/>
              <w:left w:val="single" w:sz="4" w:space="0" w:color="auto"/>
              <w:bottom w:val="single" w:sz="4" w:space="0" w:color="auto"/>
              <w:right w:val="single" w:sz="4" w:space="0" w:color="auto"/>
            </w:tcBorders>
            <w:vAlign w:val="bottom"/>
          </w:tcPr>
          <w:p w14:paraId="112C7359" w14:textId="77777777"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1.9</w:t>
            </w:r>
          </w:p>
        </w:tc>
        <w:tc>
          <w:tcPr>
            <w:tcW w:w="731" w:type="dxa"/>
            <w:tcBorders>
              <w:top w:val="single" w:sz="4" w:space="0" w:color="auto"/>
              <w:left w:val="single" w:sz="4" w:space="0" w:color="auto"/>
              <w:bottom w:val="single" w:sz="4" w:space="0" w:color="auto"/>
              <w:right w:val="dashSmallGap" w:sz="4" w:space="0" w:color="auto"/>
            </w:tcBorders>
            <w:vAlign w:val="bottom"/>
          </w:tcPr>
          <w:p w14:paraId="7151D8E6" w14:textId="77777777"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2.0</w:t>
            </w:r>
          </w:p>
        </w:tc>
        <w:tc>
          <w:tcPr>
            <w:tcW w:w="731" w:type="dxa"/>
            <w:tcBorders>
              <w:top w:val="single" w:sz="4" w:space="0" w:color="auto"/>
              <w:left w:val="dashSmallGap" w:sz="4" w:space="0" w:color="auto"/>
              <w:bottom w:val="single" w:sz="4" w:space="0" w:color="auto"/>
              <w:right w:val="dashSmallGap" w:sz="4" w:space="0" w:color="auto"/>
            </w:tcBorders>
            <w:vAlign w:val="bottom"/>
          </w:tcPr>
          <w:p w14:paraId="6BFAD8E7" w14:textId="77777777"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2.1</w:t>
            </w:r>
          </w:p>
        </w:tc>
        <w:tc>
          <w:tcPr>
            <w:tcW w:w="732" w:type="dxa"/>
            <w:tcBorders>
              <w:top w:val="single" w:sz="4" w:space="0" w:color="auto"/>
              <w:left w:val="dashSmallGap" w:sz="4" w:space="0" w:color="auto"/>
              <w:bottom w:val="single" w:sz="4" w:space="0" w:color="auto"/>
              <w:right w:val="dashSmallGap" w:sz="4" w:space="0" w:color="auto"/>
            </w:tcBorders>
            <w:vAlign w:val="bottom"/>
          </w:tcPr>
          <w:p w14:paraId="115FFEBF" w14:textId="77777777"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2.2</w:t>
            </w:r>
          </w:p>
        </w:tc>
        <w:tc>
          <w:tcPr>
            <w:tcW w:w="732" w:type="dxa"/>
            <w:tcBorders>
              <w:top w:val="single" w:sz="4" w:space="0" w:color="auto"/>
              <w:left w:val="dashSmallGap" w:sz="4" w:space="0" w:color="auto"/>
              <w:bottom w:val="single" w:sz="4" w:space="0" w:color="auto"/>
              <w:right w:val="dashSmallGap" w:sz="4" w:space="0" w:color="auto"/>
            </w:tcBorders>
            <w:vAlign w:val="bottom"/>
          </w:tcPr>
          <w:p w14:paraId="2ABC9D5C" w14:textId="47428E45"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2.3</w:t>
            </w:r>
          </w:p>
        </w:tc>
        <w:tc>
          <w:tcPr>
            <w:tcW w:w="732" w:type="dxa"/>
            <w:tcBorders>
              <w:top w:val="single" w:sz="4" w:space="0" w:color="auto"/>
              <w:left w:val="dashSmallGap" w:sz="4" w:space="0" w:color="auto"/>
              <w:bottom w:val="single" w:sz="4" w:space="0" w:color="auto"/>
              <w:right w:val="dashSmallGap" w:sz="4" w:space="0" w:color="auto"/>
            </w:tcBorders>
            <w:vAlign w:val="bottom"/>
          </w:tcPr>
          <w:p w14:paraId="20EDA033" w14:textId="77777777" w:rsidR="00480723" w:rsidRPr="00480723" w:rsidRDefault="00480723" w:rsidP="00480723">
            <w:pPr>
              <w:spacing w:after="0" w:line="240" w:lineRule="auto"/>
              <w:jc w:val="center"/>
              <w:rPr>
                <w:rFonts w:ascii="Times New Roman" w:eastAsia="Times New Roman" w:hAnsi="Times New Roman" w:cs="Times New Roman"/>
                <w:b/>
                <w:sz w:val="24"/>
                <w:szCs w:val="20"/>
              </w:rPr>
            </w:pPr>
            <w:r w:rsidRPr="00480723">
              <w:rPr>
                <w:rFonts w:ascii="Times New Roman" w:eastAsia="Times New Roman" w:hAnsi="Times New Roman" w:cs="Times New Roman"/>
                <w:b/>
                <w:sz w:val="24"/>
                <w:szCs w:val="20"/>
              </w:rPr>
              <w:t>2.4</w:t>
            </w:r>
          </w:p>
        </w:tc>
      </w:tr>
      <w:tr w:rsidR="00480723" w:rsidRPr="00480723" w14:paraId="6C65FB37" w14:textId="77777777" w:rsidTr="00480723">
        <w:tc>
          <w:tcPr>
            <w:tcW w:w="3736" w:type="dxa"/>
            <w:tcBorders>
              <w:top w:val="single" w:sz="4" w:space="0" w:color="auto"/>
              <w:bottom w:val="nil"/>
              <w:right w:val="single" w:sz="4" w:space="0" w:color="auto"/>
            </w:tcBorders>
          </w:tcPr>
          <w:p w14:paraId="2352AC16" w14:textId="2B210992" w:rsidR="00480723" w:rsidRPr="00480723" w:rsidRDefault="00480723" w:rsidP="00480723">
            <w:pPr>
              <w:spacing w:after="0" w:line="240" w:lineRule="auto"/>
              <w:rPr>
                <w:rFonts w:ascii="Times New Roman" w:eastAsia="Times New Roman" w:hAnsi="Times New Roman" w:cs="Times New Roman"/>
                <w:sz w:val="24"/>
                <w:szCs w:val="20"/>
              </w:rPr>
            </w:pPr>
            <w:proofErr w:type="spellStart"/>
            <w:r w:rsidRPr="00480723">
              <w:rPr>
                <w:rFonts w:ascii="Times New Roman" w:eastAsia="Times New Roman" w:hAnsi="Times New Roman" w:cs="Times New Roman"/>
                <w:i/>
                <w:sz w:val="24"/>
                <w:szCs w:val="20"/>
              </w:rPr>
              <w:t>Clethrionomys</w:t>
            </w:r>
            <w:proofErr w:type="spellEnd"/>
            <w:r w:rsidRPr="00480723">
              <w:rPr>
                <w:rFonts w:ascii="Times New Roman" w:eastAsia="Times New Roman" w:hAnsi="Times New Roman" w:cs="Times New Roman"/>
                <w:i/>
                <w:sz w:val="24"/>
                <w:szCs w:val="20"/>
              </w:rPr>
              <w:t xml:space="preserve"> </w:t>
            </w:r>
            <w:r w:rsidRPr="00480723">
              <w:rPr>
                <w:rFonts w:ascii="Times New Roman" w:eastAsia="Times New Roman" w:hAnsi="Times New Roman" w:cs="Times New Roman"/>
                <w:sz w:val="24"/>
                <w:szCs w:val="20"/>
              </w:rPr>
              <w:t xml:space="preserve">sp., red-backed vole </w:t>
            </w:r>
          </w:p>
        </w:tc>
        <w:tc>
          <w:tcPr>
            <w:tcW w:w="731" w:type="dxa"/>
            <w:tcBorders>
              <w:top w:val="single" w:sz="4" w:space="0" w:color="auto"/>
              <w:bottom w:val="nil"/>
              <w:right w:val="single" w:sz="4" w:space="0" w:color="auto"/>
            </w:tcBorders>
          </w:tcPr>
          <w:p w14:paraId="35A08044"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single" w:sz="4" w:space="0" w:color="auto"/>
              <w:left w:val="single" w:sz="4" w:space="0" w:color="auto"/>
              <w:bottom w:val="nil"/>
              <w:right w:val="single" w:sz="4" w:space="0" w:color="auto"/>
            </w:tcBorders>
          </w:tcPr>
          <w:p w14:paraId="696573FD"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single" w:sz="4" w:space="0" w:color="auto"/>
              <w:left w:val="single" w:sz="4" w:space="0" w:color="auto"/>
              <w:bottom w:val="nil"/>
              <w:right w:val="dashSmallGap" w:sz="4" w:space="0" w:color="auto"/>
            </w:tcBorders>
          </w:tcPr>
          <w:p w14:paraId="741F8F18"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single" w:sz="4" w:space="0" w:color="auto"/>
              <w:left w:val="dashSmallGap" w:sz="4" w:space="0" w:color="auto"/>
              <w:bottom w:val="nil"/>
              <w:right w:val="dashSmallGap" w:sz="4" w:space="0" w:color="auto"/>
            </w:tcBorders>
          </w:tcPr>
          <w:p w14:paraId="79C171EB"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2" w:type="dxa"/>
            <w:tcBorders>
              <w:top w:val="single" w:sz="4" w:space="0" w:color="auto"/>
              <w:left w:val="dashSmallGap" w:sz="4" w:space="0" w:color="auto"/>
              <w:bottom w:val="nil"/>
              <w:right w:val="dashSmallGap" w:sz="4" w:space="0" w:color="auto"/>
            </w:tcBorders>
          </w:tcPr>
          <w:p w14:paraId="0D3C3B49"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single" w:sz="4" w:space="0" w:color="auto"/>
              <w:left w:val="dashSmallGap" w:sz="4" w:space="0" w:color="auto"/>
              <w:bottom w:val="nil"/>
              <w:right w:val="dashSmallGap" w:sz="4" w:space="0" w:color="auto"/>
            </w:tcBorders>
          </w:tcPr>
          <w:p w14:paraId="5ABB1D2F" w14:textId="3EF3698F"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single" w:sz="4" w:space="0" w:color="auto"/>
              <w:left w:val="dashSmallGap" w:sz="4" w:space="0" w:color="auto"/>
              <w:bottom w:val="nil"/>
              <w:right w:val="dashSmallGap" w:sz="4" w:space="0" w:color="auto"/>
            </w:tcBorders>
          </w:tcPr>
          <w:p w14:paraId="575B80B8"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r>
      <w:tr w:rsidR="00480723" w:rsidRPr="00480723" w14:paraId="72C0C26D" w14:textId="77777777" w:rsidTr="00480723">
        <w:tc>
          <w:tcPr>
            <w:tcW w:w="3736" w:type="dxa"/>
            <w:tcBorders>
              <w:top w:val="nil"/>
              <w:bottom w:val="nil"/>
              <w:right w:val="single" w:sz="4" w:space="0" w:color="auto"/>
            </w:tcBorders>
          </w:tcPr>
          <w:p w14:paraId="1F636E29" w14:textId="2CF0C447" w:rsidR="00480723" w:rsidRPr="00480723" w:rsidRDefault="00480723" w:rsidP="00480723">
            <w:pPr>
              <w:spacing w:after="0" w:line="240" w:lineRule="auto"/>
              <w:rPr>
                <w:rFonts w:ascii="Times New Roman" w:eastAsia="Times New Roman" w:hAnsi="Times New Roman" w:cs="Times New Roman"/>
                <w:sz w:val="24"/>
                <w:szCs w:val="20"/>
              </w:rPr>
            </w:pPr>
            <w:proofErr w:type="spellStart"/>
            <w:r w:rsidRPr="00480723">
              <w:rPr>
                <w:rFonts w:ascii="Times New Roman" w:eastAsia="Times New Roman" w:hAnsi="Times New Roman" w:cs="Times New Roman"/>
                <w:i/>
                <w:sz w:val="24"/>
                <w:szCs w:val="20"/>
              </w:rPr>
              <w:t>Arvicola</w:t>
            </w:r>
            <w:proofErr w:type="spellEnd"/>
            <w:r w:rsidRPr="00480723">
              <w:rPr>
                <w:rFonts w:ascii="Times New Roman" w:eastAsia="Times New Roman" w:hAnsi="Times New Roman" w:cs="Times New Roman"/>
                <w:i/>
                <w:sz w:val="24"/>
                <w:szCs w:val="20"/>
              </w:rPr>
              <w:t xml:space="preserve"> </w:t>
            </w:r>
            <w:r w:rsidRPr="00480723">
              <w:rPr>
                <w:rFonts w:ascii="Times New Roman" w:eastAsia="Times New Roman" w:hAnsi="Times New Roman" w:cs="Times New Roman"/>
                <w:sz w:val="24"/>
                <w:szCs w:val="20"/>
              </w:rPr>
              <w:t>sp., water vole</w:t>
            </w:r>
          </w:p>
        </w:tc>
        <w:tc>
          <w:tcPr>
            <w:tcW w:w="731" w:type="dxa"/>
            <w:tcBorders>
              <w:top w:val="nil"/>
              <w:bottom w:val="nil"/>
              <w:right w:val="single" w:sz="4" w:space="0" w:color="auto"/>
            </w:tcBorders>
          </w:tcPr>
          <w:p w14:paraId="4485D411"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nil"/>
              <w:right w:val="single" w:sz="4" w:space="0" w:color="auto"/>
            </w:tcBorders>
          </w:tcPr>
          <w:p w14:paraId="5D255A5A"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nil"/>
              <w:right w:val="dashSmallGap" w:sz="4" w:space="0" w:color="auto"/>
            </w:tcBorders>
          </w:tcPr>
          <w:p w14:paraId="7D082827"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dashSmallGap" w:sz="4" w:space="0" w:color="auto"/>
              <w:bottom w:val="nil"/>
              <w:right w:val="dashSmallGap" w:sz="4" w:space="0" w:color="auto"/>
            </w:tcBorders>
          </w:tcPr>
          <w:p w14:paraId="3CF94ADE"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42B9F34D"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72B7A3D7" w14:textId="2C6CE033"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0A156B44"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r>
      <w:tr w:rsidR="00480723" w:rsidRPr="00480723" w14:paraId="57D17B32" w14:textId="77777777" w:rsidTr="00480723">
        <w:tc>
          <w:tcPr>
            <w:tcW w:w="3736" w:type="dxa"/>
            <w:tcBorders>
              <w:top w:val="nil"/>
              <w:bottom w:val="nil"/>
              <w:right w:val="single" w:sz="4" w:space="0" w:color="auto"/>
            </w:tcBorders>
          </w:tcPr>
          <w:p w14:paraId="67EFCEAD" w14:textId="038C0F0F" w:rsidR="00480723" w:rsidRPr="00480723" w:rsidRDefault="00480723" w:rsidP="00480723">
            <w:pPr>
              <w:spacing w:after="0" w:line="240" w:lineRule="auto"/>
              <w:rPr>
                <w:rFonts w:ascii="Times New Roman" w:eastAsia="Times New Roman" w:hAnsi="Times New Roman" w:cs="Times New Roman"/>
                <w:sz w:val="24"/>
                <w:szCs w:val="20"/>
              </w:rPr>
            </w:pPr>
            <w:r w:rsidRPr="00480723">
              <w:rPr>
                <w:rFonts w:ascii="Times New Roman" w:eastAsia="Times New Roman" w:hAnsi="Times New Roman" w:cs="Times New Roman"/>
                <w:i/>
                <w:sz w:val="24"/>
                <w:szCs w:val="20"/>
              </w:rPr>
              <w:t>Microtus oeconomus</w:t>
            </w:r>
            <w:r w:rsidRPr="00480723">
              <w:rPr>
                <w:rFonts w:ascii="Times New Roman" w:eastAsia="Times New Roman" w:hAnsi="Times New Roman" w:cs="Times New Roman"/>
                <w:sz w:val="24"/>
                <w:szCs w:val="20"/>
              </w:rPr>
              <w:t>, northern vole</w:t>
            </w:r>
          </w:p>
        </w:tc>
        <w:tc>
          <w:tcPr>
            <w:tcW w:w="731" w:type="dxa"/>
            <w:tcBorders>
              <w:top w:val="nil"/>
              <w:bottom w:val="nil"/>
              <w:right w:val="single" w:sz="4" w:space="0" w:color="auto"/>
            </w:tcBorders>
          </w:tcPr>
          <w:p w14:paraId="75D89F15"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1" w:type="dxa"/>
            <w:tcBorders>
              <w:top w:val="nil"/>
              <w:left w:val="single" w:sz="4" w:space="0" w:color="auto"/>
              <w:bottom w:val="nil"/>
              <w:right w:val="single" w:sz="4" w:space="0" w:color="auto"/>
            </w:tcBorders>
          </w:tcPr>
          <w:p w14:paraId="125BD979"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nil"/>
              <w:right w:val="dashSmallGap" w:sz="4" w:space="0" w:color="auto"/>
            </w:tcBorders>
          </w:tcPr>
          <w:p w14:paraId="68B2BFB6"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dashSmallGap" w:sz="4" w:space="0" w:color="auto"/>
              <w:bottom w:val="nil"/>
              <w:right w:val="dashSmallGap" w:sz="4" w:space="0" w:color="auto"/>
            </w:tcBorders>
          </w:tcPr>
          <w:p w14:paraId="2C719145"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1BDEC9FA"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4CF7415A"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4493091D"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r>
      <w:tr w:rsidR="00480723" w:rsidRPr="00480723" w14:paraId="1C333AAC" w14:textId="77777777" w:rsidTr="00480723">
        <w:tc>
          <w:tcPr>
            <w:tcW w:w="3736" w:type="dxa"/>
            <w:tcBorders>
              <w:top w:val="nil"/>
              <w:bottom w:val="nil"/>
              <w:right w:val="single" w:sz="4" w:space="0" w:color="auto"/>
            </w:tcBorders>
          </w:tcPr>
          <w:p w14:paraId="1A7008F4" w14:textId="71DCB6D9" w:rsidR="00480723" w:rsidRPr="00480723" w:rsidRDefault="00480723" w:rsidP="00480723">
            <w:pPr>
              <w:spacing w:after="0" w:line="240" w:lineRule="auto"/>
              <w:rPr>
                <w:rFonts w:ascii="Times New Roman" w:eastAsia="Times New Roman" w:hAnsi="Times New Roman" w:cs="Times New Roman"/>
                <w:sz w:val="24"/>
                <w:szCs w:val="20"/>
              </w:rPr>
            </w:pPr>
            <w:r w:rsidRPr="00480723">
              <w:rPr>
                <w:rFonts w:ascii="Times New Roman" w:eastAsia="Times New Roman" w:hAnsi="Times New Roman" w:cs="Times New Roman"/>
                <w:i/>
                <w:sz w:val="24"/>
                <w:szCs w:val="20"/>
              </w:rPr>
              <w:t xml:space="preserve">Microtus </w:t>
            </w:r>
            <w:r w:rsidRPr="00480723">
              <w:rPr>
                <w:rFonts w:ascii="Times New Roman" w:eastAsia="Times New Roman" w:hAnsi="Times New Roman" w:cs="Times New Roman"/>
                <w:sz w:val="24"/>
                <w:szCs w:val="20"/>
              </w:rPr>
              <w:t>sp., vole</w:t>
            </w:r>
          </w:p>
        </w:tc>
        <w:tc>
          <w:tcPr>
            <w:tcW w:w="731" w:type="dxa"/>
            <w:tcBorders>
              <w:top w:val="nil"/>
              <w:bottom w:val="nil"/>
              <w:right w:val="single" w:sz="4" w:space="0" w:color="auto"/>
            </w:tcBorders>
          </w:tcPr>
          <w:p w14:paraId="57143FAC"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1" w:type="dxa"/>
            <w:tcBorders>
              <w:top w:val="nil"/>
              <w:left w:val="single" w:sz="4" w:space="0" w:color="auto"/>
              <w:bottom w:val="nil"/>
              <w:right w:val="single" w:sz="4" w:space="0" w:color="auto"/>
            </w:tcBorders>
          </w:tcPr>
          <w:p w14:paraId="3EDB8AD1"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1" w:type="dxa"/>
            <w:tcBorders>
              <w:top w:val="nil"/>
              <w:left w:val="single" w:sz="4" w:space="0" w:color="auto"/>
              <w:bottom w:val="nil"/>
              <w:right w:val="dashSmallGap" w:sz="4" w:space="0" w:color="auto"/>
            </w:tcBorders>
          </w:tcPr>
          <w:p w14:paraId="07694BE5"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dashSmallGap" w:sz="4" w:space="0" w:color="auto"/>
              <w:bottom w:val="nil"/>
              <w:right w:val="dashSmallGap" w:sz="4" w:space="0" w:color="auto"/>
            </w:tcBorders>
          </w:tcPr>
          <w:p w14:paraId="6D914D1B"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2" w:type="dxa"/>
            <w:tcBorders>
              <w:top w:val="nil"/>
              <w:left w:val="dashSmallGap" w:sz="4" w:space="0" w:color="auto"/>
              <w:bottom w:val="nil"/>
              <w:right w:val="dashSmallGap" w:sz="4" w:space="0" w:color="auto"/>
            </w:tcBorders>
          </w:tcPr>
          <w:p w14:paraId="7A47F87F"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36150B5C"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60619F90"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r>
      <w:tr w:rsidR="00480723" w:rsidRPr="00480723" w14:paraId="4B43ED18" w14:textId="77777777" w:rsidTr="00480723">
        <w:tc>
          <w:tcPr>
            <w:tcW w:w="3736" w:type="dxa"/>
            <w:tcBorders>
              <w:top w:val="nil"/>
              <w:bottom w:val="nil"/>
              <w:right w:val="single" w:sz="4" w:space="0" w:color="auto"/>
            </w:tcBorders>
          </w:tcPr>
          <w:p w14:paraId="745E866A" w14:textId="77777777" w:rsidR="00480723" w:rsidRPr="00480723" w:rsidRDefault="00480723" w:rsidP="00480723">
            <w:pPr>
              <w:spacing w:after="0" w:line="240" w:lineRule="auto"/>
              <w:rPr>
                <w:rFonts w:ascii="Times New Roman" w:eastAsia="Times New Roman" w:hAnsi="Times New Roman" w:cs="Times New Roman"/>
                <w:sz w:val="24"/>
                <w:szCs w:val="20"/>
              </w:rPr>
            </w:pPr>
            <w:proofErr w:type="spellStart"/>
            <w:r w:rsidRPr="00480723">
              <w:rPr>
                <w:rFonts w:ascii="Times New Roman" w:eastAsia="Times New Roman" w:hAnsi="Times New Roman" w:cs="Times New Roman"/>
                <w:i/>
                <w:sz w:val="24"/>
                <w:szCs w:val="20"/>
              </w:rPr>
              <w:t>Apodemus</w:t>
            </w:r>
            <w:proofErr w:type="spellEnd"/>
            <w:r w:rsidRPr="00480723">
              <w:rPr>
                <w:rFonts w:ascii="Times New Roman" w:eastAsia="Times New Roman" w:hAnsi="Times New Roman" w:cs="Times New Roman"/>
                <w:i/>
                <w:sz w:val="24"/>
                <w:szCs w:val="20"/>
              </w:rPr>
              <w:t xml:space="preserve"> </w:t>
            </w:r>
            <w:r w:rsidRPr="00480723">
              <w:rPr>
                <w:rFonts w:ascii="Times New Roman" w:eastAsia="Times New Roman" w:hAnsi="Times New Roman" w:cs="Times New Roman"/>
                <w:sz w:val="24"/>
                <w:szCs w:val="20"/>
              </w:rPr>
              <w:t>sp., mouse</w:t>
            </w:r>
          </w:p>
        </w:tc>
        <w:tc>
          <w:tcPr>
            <w:tcW w:w="731" w:type="dxa"/>
            <w:tcBorders>
              <w:top w:val="nil"/>
              <w:bottom w:val="nil"/>
              <w:right w:val="single" w:sz="4" w:space="0" w:color="auto"/>
            </w:tcBorders>
          </w:tcPr>
          <w:p w14:paraId="6957779B"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nil"/>
              <w:right w:val="single" w:sz="4" w:space="0" w:color="auto"/>
            </w:tcBorders>
          </w:tcPr>
          <w:p w14:paraId="5B94731D"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nil"/>
              <w:right w:val="dashSmallGap" w:sz="4" w:space="0" w:color="auto"/>
            </w:tcBorders>
          </w:tcPr>
          <w:p w14:paraId="6910F866"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dashSmallGap" w:sz="4" w:space="0" w:color="auto"/>
              <w:bottom w:val="nil"/>
              <w:right w:val="dashSmallGap" w:sz="4" w:space="0" w:color="auto"/>
            </w:tcBorders>
          </w:tcPr>
          <w:p w14:paraId="4B164B3A"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3150D8AC"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059507D8"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2" w:type="dxa"/>
            <w:tcBorders>
              <w:top w:val="nil"/>
              <w:left w:val="dashSmallGap" w:sz="4" w:space="0" w:color="auto"/>
              <w:bottom w:val="nil"/>
              <w:right w:val="dashSmallGap" w:sz="4" w:space="0" w:color="auto"/>
            </w:tcBorders>
          </w:tcPr>
          <w:p w14:paraId="415A9647"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r>
      <w:tr w:rsidR="00480723" w:rsidRPr="00480723" w14:paraId="4B69F45C" w14:textId="77777777" w:rsidTr="00480723">
        <w:tc>
          <w:tcPr>
            <w:tcW w:w="3736" w:type="dxa"/>
            <w:tcBorders>
              <w:top w:val="nil"/>
              <w:bottom w:val="single" w:sz="4" w:space="0" w:color="auto"/>
              <w:right w:val="single" w:sz="4" w:space="0" w:color="auto"/>
            </w:tcBorders>
          </w:tcPr>
          <w:p w14:paraId="07EBA09E" w14:textId="5289D6C1" w:rsidR="00480723" w:rsidRPr="00480723" w:rsidRDefault="00480723" w:rsidP="00480723">
            <w:pPr>
              <w:spacing w:after="0" w:line="240" w:lineRule="auto"/>
              <w:rPr>
                <w:rFonts w:ascii="Times New Roman" w:eastAsia="Times New Roman" w:hAnsi="Times New Roman" w:cs="Times New Roman"/>
                <w:sz w:val="24"/>
                <w:szCs w:val="20"/>
              </w:rPr>
            </w:pPr>
            <w:proofErr w:type="spellStart"/>
            <w:r w:rsidRPr="00480723">
              <w:rPr>
                <w:rFonts w:ascii="Times New Roman" w:eastAsia="Times New Roman" w:hAnsi="Times New Roman" w:cs="Times New Roman"/>
                <w:sz w:val="24"/>
                <w:szCs w:val="20"/>
              </w:rPr>
              <w:t>Microtine</w:t>
            </w:r>
            <w:proofErr w:type="spellEnd"/>
            <w:r w:rsidRPr="00480723">
              <w:rPr>
                <w:rFonts w:ascii="Times New Roman" w:eastAsia="Times New Roman" w:hAnsi="Times New Roman" w:cs="Times New Roman"/>
                <w:sz w:val="24"/>
                <w:szCs w:val="20"/>
              </w:rPr>
              <w:t xml:space="preserve"> rodent</w:t>
            </w:r>
          </w:p>
        </w:tc>
        <w:tc>
          <w:tcPr>
            <w:tcW w:w="731" w:type="dxa"/>
            <w:tcBorders>
              <w:top w:val="nil"/>
              <w:bottom w:val="single" w:sz="4" w:space="0" w:color="auto"/>
              <w:right w:val="single" w:sz="4" w:space="0" w:color="auto"/>
            </w:tcBorders>
          </w:tcPr>
          <w:p w14:paraId="757D7A47"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p>
        </w:tc>
        <w:tc>
          <w:tcPr>
            <w:tcW w:w="731" w:type="dxa"/>
            <w:tcBorders>
              <w:top w:val="nil"/>
              <w:left w:val="single" w:sz="4" w:space="0" w:color="auto"/>
              <w:bottom w:val="single" w:sz="4" w:space="0" w:color="auto"/>
              <w:right w:val="single" w:sz="4" w:space="0" w:color="auto"/>
            </w:tcBorders>
          </w:tcPr>
          <w:p w14:paraId="69C8EE6D"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11</w:t>
            </w:r>
          </w:p>
        </w:tc>
        <w:tc>
          <w:tcPr>
            <w:tcW w:w="731" w:type="dxa"/>
            <w:tcBorders>
              <w:top w:val="nil"/>
              <w:left w:val="single" w:sz="4" w:space="0" w:color="auto"/>
              <w:bottom w:val="single" w:sz="4" w:space="0" w:color="auto"/>
              <w:right w:val="dashSmallGap" w:sz="4" w:space="0" w:color="auto"/>
            </w:tcBorders>
          </w:tcPr>
          <w:p w14:paraId="5C6FB685"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4</w:t>
            </w:r>
          </w:p>
        </w:tc>
        <w:tc>
          <w:tcPr>
            <w:tcW w:w="731" w:type="dxa"/>
            <w:tcBorders>
              <w:top w:val="nil"/>
              <w:left w:val="dashSmallGap" w:sz="4" w:space="0" w:color="auto"/>
              <w:bottom w:val="single" w:sz="4" w:space="0" w:color="auto"/>
              <w:right w:val="dashSmallGap" w:sz="4" w:space="0" w:color="auto"/>
            </w:tcBorders>
          </w:tcPr>
          <w:p w14:paraId="44B9EDE0"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2</w:t>
            </w:r>
          </w:p>
        </w:tc>
        <w:tc>
          <w:tcPr>
            <w:tcW w:w="732" w:type="dxa"/>
            <w:tcBorders>
              <w:top w:val="nil"/>
              <w:left w:val="dashSmallGap" w:sz="4" w:space="0" w:color="auto"/>
              <w:bottom w:val="single" w:sz="4" w:space="0" w:color="auto"/>
              <w:right w:val="dashSmallGap" w:sz="4" w:space="0" w:color="auto"/>
            </w:tcBorders>
          </w:tcPr>
          <w:p w14:paraId="2BE770E2"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1</w:t>
            </w:r>
          </w:p>
        </w:tc>
        <w:tc>
          <w:tcPr>
            <w:tcW w:w="732" w:type="dxa"/>
            <w:tcBorders>
              <w:top w:val="nil"/>
              <w:left w:val="dashSmallGap" w:sz="4" w:space="0" w:color="auto"/>
              <w:bottom w:val="single" w:sz="4" w:space="0" w:color="auto"/>
              <w:right w:val="dashSmallGap" w:sz="4" w:space="0" w:color="auto"/>
            </w:tcBorders>
          </w:tcPr>
          <w:p w14:paraId="68E26504" w14:textId="56F91EEC"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3</w:t>
            </w:r>
          </w:p>
        </w:tc>
        <w:tc>
          <w:tcPr>
            <w:tcW w:w="732" w:type="dxa"/>
            <w:tcBorders>
              <w:top w:val="nil"/>
              <w:left w:val="dashSmallGap" w:sz="4" w:space="0" w:color="auto"/>
              <w:bottom w:val="single" w:sz="4" w:space="0" w:color="auto"/>
              <w:right w:val="dashSmallGap" w:sz="4" w:space="0" w:color="auto"/>
            </w:tcBorders>
          </w:tcPr>
          <w:p w14:paraId="504A3F44" w14:textId="77777777" w:rsidR="00480723" w:rsidRPr="00480723" w:rsidRDefault="00480723" w:rsidP="00480723">
            <w:pPr>
              <w:spacing w:after="0" w:line="240" w:lineRule="auto"/>
              <w:jc w:val="right"/>
              <w:rPr>
                <w:rFonts w:ascii="Times New Roman" w:eastAsia="Times New Roman" w:hAnsi="Times New Roman" w:cs="Times New Roman"/>
                <w:sz w:val="24"/>
                <w:szCs w:val="20"/>
              </w:rPr>
            </w:pPr>
            <w:r w:rsidRPr="00480723">
              <w:rPr>
                <w:rFonts w:ascii="Times New Roman" w:eastAsia="Times New Roman" w:hAnsi="Times New Roman" w:cs="Times New Roman"/>
                <w:sz w:val="24"/>
                <w:szCs w:val="20"/>
              </w:rPr>
              <w:t>2</w:t>
            </w:r>
          </w:p>
        </w:tc>
      </w:tr>
    </w:tbl>
    <w:p w14:paraId="23A5F54C" w14:textId="35FD323A" w:rsidR="00480723" w:rsidRDefault="00480723">
      <w:pPr>
        <w:rPr>
          <w:noProof/>
        </w:rPr>
      </w:pPr>
    </w:p>
    <w:p w14:paraId="3B884B3B" w14:textId="4888A6D4" w:rsidR="00485010" w:rsidRDefault="00485010">
      <w:pPr>
        <w:rPr>
          <w:noProof/>
        </w:rPr>
      </w:pPr>
    </w:p>
    <w:p w14:paraId="79C65FF2" w14:textId="0AE19F77" w:rsidR="00485010" w:rsidRDefault="00480723">
      <w:pPr>
        <w:rPr>
          <w:noProof/>
        </w:rPr>
      </w:pPr>
      <w:r>
        <w:rPr>
          <w:noProof/>
        </w:rPr>
        <w:t xml:space="preserve">Starting with the small mammal data from bore hole ten and the interpretation given of these remains </w:t>
      </w:r>
      <w:r w:rsidR="005F7867">
        <w:rPr>
          <w:noProof/>
        </w:rPr>
        <w:t>which states that the most interesting specimen found with in bore hole ten is that of the northern Vole, which appears once in the bore hole. However, the interpretation of these remains states that this particular vole is commonl found in boreal and tundra regions today. The presence of this particular vole would suggest that the horizon found at 1.8m depth in bore hole ten is one of a colder climate, potentially the glacial period, this particular depth is in a layer of grey clay-silt which would suggest a warmer climate as there is a lack of any evidence of freeze thawing that would be expected of a colder climate. Th interpretation of the fauna found in this bore hole goes on to explain that a grassland or floodplain with good ground cover would be the sort of environment that this fauna would most likely be inhabiting.</w:t>
      </w:r>
    </w:p>
    <w:p w14:paraId="1F5A0185" w14:textId="73C3E16A" w:rsidR="005F7867" w:rsidRDefault="005F7867">
      <w:pPr>
        <w:rPr>
          <w:noProof/>
        </w:rPr>
      </w:pPr>
      <w:r>
        <w:rPr>
          <w:noProof/>
        </w:rPr>
        <w:t>In bore hole seven there are a five large mammal bone remains found which are identified as a horse and a large bovid, the interpretation goes on to suggest that thee pressence of these animals would only be possible with a large supply of food and forage available all year with little if any snow cover (cf</w:t>
      </w:r>
      <w:r w:rsidR="001B4220">
        <w:rPr>
          <w:noProof/>
        </w:rPr>
        <w:t>. Guthrie, 1990). This interpretation of the faunal remains found would suggest that both bore hole seven and ten, whose stratigraphy are very similar, are mainly representative of a warmer inter glacial period in Britains history.</w:t>
      </w:r>
    </w:p>
    <w:p w14:paraId="3CABA016" w14:textId="1F293A25" w:rsidR="001B4220" w:rsidRDefault="001B4220">
      <w:pPr>
        <w:rPr>
          <w:noProof/>
        </w:rPr>
      </w:pPr>
    </w:p>
    <w:p w14:paraId="0BA8623B" w14:textId="443FDD53" w:rsidR="001B4220" w:rsidRDefault="001B4220">
      <w:pPr>
        <w:rPr>
          <w:noProof/>
        </w:rPr>
      </w:pPr>
      <w:r>
        <w:rPr>
          <w:noProof/>
        </w:rPr>
        <w:t xml:space="preserve">The next set of data that is given along with an interpetation is that of molluscs taken from bore hole six and sixteen. The interpretation of the mollus data states that there is a total of 23 taxa with 11 being from fresh water and 12 being terrestrial in nature. However, the most common are terrestrial and suggest that this bore hole is another that </w:t>
      </w:r>
      <w:r w:rsidR="003C4EE6">
        <w:rPr>
          <w:noProof/>
        </w:rPr>
        <w:t>is of a warmer interglacial period.</w:t>
      </w:r>
    </w:p>
    <w:p w14:paraId="3F85098A" w14:textId="5C0F2EF6" w:rsidR="00485010" w:rsidRDefault="00485010">
      <w:pPr>
        <w:rPr>
          <w:noProof/>
        </w:rPr>
      </w:pPr>
    </w:p>
    <w:p w14:paraId="3F43D577" w14:textId="0198A014" w:rsidR="00485010" w:rsidRDefault="00485010">
      <w:pPr>
        <w:rPr>
          <w:noProof/>
        </w:rPr>
      </w:pPr>
    </w:p>
    <w:p w14:paraId="5741D18B" w14:textId="131096C5" w:rsidR="001B4220" w:rsidRDefault="001B4220">
      <w:pPr>
        <w:rPr>
          <w:noProof/>
        </w:rPr>
      </w:pPr>
    </w:p>
    <w:p w14:paraId="7E74B743" w14:textId="5EA79247" w:rsidR="001B4220" w:rsidRDefault="001B4220">
      <w:pPr>
        <w:rPr>
          <w:noProof/>
        </w:rPr>
      </w:pPr>
    </w:p>
    <w:p w14:paraId="5DA3A142" w14:textId="696E374B" w:rsidR="001B4220" w:rsidRDefault="001B4220">
      <w:pPr>
        <w:rPr>
          <w:noProof/>
        </w:rPr>
      </w:pPr>
    </w:p>
    <w:p w14:paraId="444C1BAD" w14:textId="77777777" w:rsidR="001B4220" w:rsidRDefault="001B4220">
      <w:pPr>
        <w:rPr>
          <w:noProof/>
        </w:rPr>
      </w:pPr>
    </w:p>
    <w:tbl>
      <w:tblPr>
        <w:tblpPr w:leftFromText="180" w:rightFromText="180" w:horzAnchor="margin" w:tblpY="-11532"/>
        <w:tblW w:w="5680" w:type="dxa"/>
        <w:tblLook w:val="0000" w:firstRow="0" w:lastRow="0" w:firstColumn="0" w:lastColumn="0" w:noHBand="0" w:noVBand="0"/>
      </w:tblPr>
      <w:tblGrid>
        <w:gridCol w:w="3580"/>
        <w:gridCol w:w="700"/>
        <w:gridCol w:w="700"/>
        <w:gridCol w:w="700"/>
      </w:tblGrid>
      <w:tr w:rsidR="001B4220" w:rsidRPr="001B4220" w14:paraId="38AEF9BF" w14:textId="77777777" w:rsidTr="001B4220">
        <w:trPr>
          <w:trHeight w:val="255"/>
        </w:trPr>
        <w:tc>
          <w:tcPr>
            <w:tcW w:w="3580" w:type="dxa"/>
            <w:tcBorders>
              <w:left w:val="nil"/>
              <w:bottom w:val="single" w:sz="6" w:space="0" w:color="auto"/>
              <w:right w:val="single" w:sz="6" w:space="0" w:color="auto"/>
            </w:tcBorders>
            <w:shd w:val="clear" w:color="auto" w:fill="auto"/>
            <w:noWrap/>
            <w:vAlign w:val="bottom"/>
          </w:tcPr>
          <w:p w14:paraId="794AAABE" w14:textId="77777777" w:rsidR="001B4220" w:rsidRPr="001B4220" w:rsidRDefault="001B4220" w:rsidP="001B4220">
            <w:pPr>
              <w:spacing w:after="0" w:line="240" w:lineRule="auto"/>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val="en-US" w:eastAsia="en-GB"/>
              </w:rPr>
              <w:lastRenderedPageBreak/>
              <w:t>Sample Depth</w:t>
            </w:r>
          </w:p>
        </w:tc>
        <w:tc>
          <w:tcPr>
            <w:tcW w:w="700" w:type="dxa"/>
            <w:tcBorders>
              <w:left w:val="single" w:sz="6" w:space="0" w:color="auto"/>
              <w:bottom w:val="single" w:sz="6" w:space="0" w:color="auto"/>
              <w:right w:val="single" w:sz="6" w:space="0" w:color="auto"/>
            </w:tcBorders>
            <w:shd w:val="clear" w:color="auto" w:fill="auto"/>
            <w:noWrap/>
            <w:vAlign w:val="bottom"/>
          </w:tcPr>
          <w:p w14:paraId="40853C0D"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 xml:space="preserve">1.70-1.75 </w:t>
            </w:r>
          </w:p>
        </w:tc>
        <w:tc>
          <w:tcPr>
            <w:tcW w:w="700" w:type="dxa"/>
            <w:tcBorders>
              <w:top w:val="single" w:sz="6" w:space="0" w:color="auto"/>
              <w:left w:val="single" w:sz="6" w:space="0" w:color="auto"/>
              <w:bottom w:val="single" w:sz="6" w:space="0" w:color="auto"/>
              <w:right w:val="dashSmallGap" w:sz="4" w:space="0" w:color="auto"/>
            </w:tcBorders>
            <w:shd w:val="clear" w:color="auto" w:fill="auto"/>
            <w:noWrap/>
            <w:vAlign w:val="bottom"/>
          </w:tcPr>
          <w:p w14:paraId="525D9078"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2.20-2.25</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6A7C2BF3"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2.50-2.55</w:t>
            </w:r>
          </w:p>
        </w:tc>
      </w:tr>
      <w:tr w:rsidR="001B4220" w:rsidRPr="001B4220" w14:paraId="2B152D8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2BAFE084"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 xml:space="preserve">Freshwater </w:t>
            </w:r>
            <w:proofErr w:type="spellStart"/>
            <w:r w:rsidRPr="001B4220">
              <w:rPr>
                <w:rFonts w:ascii="Times New Roman" w:eastAsia="Times New Roman" w:hAnsi="Times New Roman" w:cs="Times New Roman"/>
                <w:sz w:val="20"/>
                <w:szCs w:val="20"/>
                <w:lang w:val="en-US" w:eastAsia="en-GB"/>
              </w:rPr>
              <w:t>Gastropoda</w:t>
            </w:r>
            <w:proofErr w:type="spellEnd"/>
          </w:p>
        </w:tc>
        <w:tc>
          <w:tcPr>
            <w:tcW w:w="700" w:type="dxa"/>
            <w:tcBorders>
              <w:top w:val="nil"/>
              <w:left w:val="single" w:sz="6" w:space="0" w:color="auto"/>
              <w:bottom w:val="nil"/>
              <w:right w:val="single" w:sz="6" w:space="0" w:color="auto"/>
            </w:tcBorders>
            <w:shd w:val="clear" w:color="auto" w:fill="auto"/>
            <w:noWrap/>
            <w:vAlign w:val="bottom"/>
          </w:tcPr>
          <w:p w14:paraId="1544F06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0C7B86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8FADDA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856EBFF"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68044D2"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61DD0FA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8AE01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67241E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DC6778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29A86E81"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Valvata</w:t>
            </w:r>
            <w:proofErr w:type="spellEnd"/>
            <w:r w:rsidRPr="001B4220">
              <w:rPr>
                <w:rFonts w:ascii="Times New Roman" w:eastAsia="Times New Roman" w:hAnsi="Times New Roman" w:cs="Times New Roman"/>
                <w:i/>
                <w:iCs/>
                <w:sz w:val="20"/>
                <w:szCs w:val="20"/>
                <w:lang w:val="en-US" w:eastAsia="en-GB"/>
              </w:rPr>
              <w:t xml:space="preserve"> </w:t>
            </w:r>
            <w:proofErr w:type="spellStart"/>
            <w:proofErr w:type="gramStart"/>
            <w:r w:rsidRPr="001B4220">
              <w:rPr>
                <w:rFonts w:ascii="Times New Roman" w:eastAsia="Times New Roman" w:hAnsi="Times New Roman" w:cs="Times New Roman"/>
                <w:i/>
                <w:iCs/>
                <w:sz w:val="20"/>
                <w:szCs w:val="20"/>
                <w:lang w:val="en-US" w:eastAsia="en-GB"/>
              </w:rPr>
              <w:t>piscinalis</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 xml:space="preserve"> (</w:t>
            </w:r>
            <w:proofErr w:type="gramEnd"/>
            <w:r w:rsidRPr="001B4220">
              <w:rPr>
                <w:rFonts w:ascii="Times New Roman" w:eastAsia="Times New Roman" w:hAnsi="Times New Roman" w:cs="Times New Roman"/>
                <w:sz w:val="20"/>
                <w:szCs w:val="20"/>
                <w:lang w:val="en-US" w:eastAsia="en-GB"/>
              </w:rPr>
              <w:t>Müller, 1774)</w:t>
            </w:r>
          </w:p>
        </w:tc>
        <w:tc>
          <w:tcPr>
            <w:tcW w:w="700" w:type="dxa"/>
            <w:tcBorders>
              <w:top w:val="nil"/>
              <w:left w:val="single" w:sz="6" w:space="0" w:color="auto"/>
              <w:bottom w:val="nil"/>
              <w:right w:val="single" w:sz="6" w:space="0" w:color="auto"/>
            </w:tcBorders>
            <w:shd w:val="clear" w:color="auto" w:fill="auto"/>
            <w:noWrap/>
            <w:vAlign w:val="bottom"/>
          </w:tcPr>
          <w:p w14:paraId="3DA40EA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25</w:t>
            </w:r>
          </w:p>
        </w:tc>
        <w:tc>
          <w:tcPr>
            <w:tcW w:w="700" w:type="dxa"/>
            <w:tcBorders>
              <w:top w:val="nil"/>
              <w:left w:val="single" w:sz="6" w:space="0" w:color="auto"/>
              <w:bottom w:val="nil"/>
              <w:right w:val="dashSmallGap" w:sz="4" w:space="0" w:color="auto"/>
            </w:tcBorders>
            <w:shd w:val="clear" w:color="auto" w:fill="auto"/>
            <w:noWrap/>
            <w:vAlign w:val="bottom"/>
          </w:tcPr>
          <w:p w14:paraId="59D3C51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11</w:t>
            </w:r>
          </w:p>
        </w:tc>
        <w:tc>
          <w:tcPr>
            <w:tcW w:w="700" w:type="dxa"/>
            <w:tcBorders>
              <w:top w:val="nil"/>
              <w:left w:val="dashSmallGap" w:sz="4" w:space="0" w:color="auto"/>
              <w:bottom w:val="nil"/>
              <w:right w:val="dashSmallGap" w:sz="4" w:space="0" w:color="auto"/>
            </w:tcBorders>
            <w:shd w:val="clear" w:color="auto" w:fill="auto"/>
            <w:noWrap/>
            <w:vAlign w:val="bottom"/>
          </w:tcPr>
          <w:p w14:paraId="2C3CA65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r>
      <w:tr w:rsidR="001B4220" w:rsidRPr="001B4220" w14:paraId="4524B0F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1E35B2B"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Bithynia </w:t>
            </w:r>
            <w:proofErr w:type="spellStart"/>
            <w:r w:rsidRPr="001B4220">
              <w:rPr>
                <w:rFonts w:ascii="Times New Roman" w:eastAsia="Times New Roman" w:hAnsi="Times New Roman" w:cs="Times New Roman"/>
                <w:i/>
                <w:iCs/>
                <w:sz w:val="20"/>
                <w:szCs w:val="20"/>
                <w:lang w:val="en-US" w:eastAsia="en-GB"/>
              </w:rPr>
              <w:t>tentaculata</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7A2D492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w:t>
            </w:r>
          </w:p>
        </w:tc>
        <w:tc>
          <w:tcPr>
            <w:tcW w:w="700" w:type="dxa"/>
            <w:tcBorders>
              <w:top w:val="nil"/>
              <w:left w:val="single" w:sz="6" w:space="0" w:color="auto"/>
              <w:bottom w:val="nil"/>
              <w:right w:val="dashSmallGap" w:sz="4" w:space="0" w:color="auto"/>
            </w:tcBorders>
            <w:shd w:val="clear" w:color="auto" w:fill="auto"/>
            <w:noWrap/>
            <w:vAlign w:val="bottom"/>
          </w:tcPr>
          <w:p w14:paraId="365C306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10</w:t>
            </w:r>
          </w:p>
        </w:tc>
        <w:tc>
          <w:tcPr>
            <w:tcW w:w="700" w:type="dxa"/>
            <w:tcBorders>
              <w:top w:val="nil"/>
              <w:left w:val="dashSmallGap" w:sz="4" w:space="0" w:color="auto"/>
              <w:bottom w:val="nil"/>
              <w:right w:val="dashSmallGap" w:sz="4" w:space="0" w:color="auto"/>
            </w:tcBorders>
            <w:shd w:val="clear" w:color="auto" w:fill="auto"/>
            <w:noWrap/>
            <w:vAlign w:val="bottom"/>
          </w:tcPr>
          <w:p w14:paraId="09BA24D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r>
      <w:tr w:rsidR="001B4220" w:rsidRPr="001B4220" w14:paraId="452B9DA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2BA4B6B0"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Opercula</w:t>
            </w:r>
          </w:p>
        </w:tc>
        <w:tc>
          <w:tcPr>
            <w:tcW w:w="700" w:type="dxa"/>
            <w:tcBorders>
              <w:top w:val="nil"/>
              <w:left w:val="single" w:sz="6" w:space="0" w:color="auto"/>
              <w:bottom w:val="nil"/>
              <w:right w:val="single" w:sz="6" w:space="0" w:color="auto"/>
            </w:tcBorders>
            <w:shd w:val="clear" w:color="auto" w:fill="auto"/>
            <w:noWrap/>
            <w:vAlign w:val="bottom"/>
          </w:tcPr>
          <w:p w14:paraId="69014D0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1F6317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CD43CC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C0A096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54B7B23"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truncatula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2BBFD06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14</w:t>
            </w:r>
          </w:p>
        </w:tc>
        <w:tc>
          <w:tcPr>
            <w:tcW w:w="700" w:type="dxa"/>
            <w:tcBorders>
              <w:top w:val="nil"/>
              <w:left w:val="single" w:sz="6" w:space="0" w:color="auto"/>
              <w:bottom w:val="nil"/>
              <w:right w:val="dashSmallGap" w:sz="4" w:space="0" w:color="auto"/>
            </w:tcBorders>
            <w:shd w:val="clear" w:color="auto" w:fill="auto"/>
            <w:noWrap/>
            <w:vAlign w:val="bottom"/>
          </w:tcPr>
          <w:p w14:paraId="78AA94F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322E07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579D43C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816810B"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peregra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(Müller, 1774)</w:t>
            </w:r>
          </w:p>
        </w:tc>
        <w:tc>
          <w:tcPr>
            <w:tcW w:w="700" w:type="dxa"/>
            <w:tcBorders>
              <w:top w:val="nil"/>
              <w:left w:val="single" w:sz="6" w:space="0" w:color="auto"/>
              <w:bottom w:val="nil"/>
              <w:right w:val="single" w:sz="6" w:space="0" w:color="auto"/>
            </w:tcBorders>
            <w:shd w:val="clear" w:color="auto" w:fill="auto"/>
            <w:noWrap/>
            <w:vAlign w:val="bottom"/>
          </w:tcPr>
          <w:p w14:paraId="32613C5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19</w:t>
            </w:r>
          </w:p>
        </w:tc>
        <w:tc>
          <w:tcPr>
            <w:tcW w:w="700" w:type="dxa"/>
            <w:tcBorders>
              <w:top w:val="nil"/>
              <w:left w:val="single" w:sz="6" w:space="0" w:color="auto"/>
              <w:bottom w:val="nil"/>
              <w:right w:val="dashSmallGap" w:sz="4" w:space="0" w:color="auto"/>
            </w:tcBorders>
            <w:shd w:val="clear" w:color="auto" w:fill="auto"/>
            <w:noWrap/>
            <w:vAlign w:val="bottom"/>
          </w:tcPr>
          <w:p w14:paraId="5753C78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41AEA5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68322C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73E154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33C2A1B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c>
          <w:tcPr>
            <w:tcW w:w="700" w:type="dxa"/>
            <w:tcBorders>
              <w:top w:val="nil"/>
              <w:left w:val="single" w:sz="6" w:space="0" w:color="auto"/>
              <w:bottom w:val="nil"/>
              <w:right w:val="dashSmallGap" w:sz="4" w:space="0" w:color="auto"/>
            </w:tcBorders>
            <w:shd w:val="clear" w:color="auto" w:fill="auto"/>
            <w:noWrap/>
            <w:vAlign w:val="bottom"/>
          </w:tcPr>
          <w:p w14:paraId="4CC3361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7FFAC5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3A02EB2"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FD912EB"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Gyraulus</w:t>
            </w:r>
            <w:proofErr w:type="spellEnd"/>
            <w:r w:rsidRPr="001B4220">
              <w:rPr>
                <w:rFonts w:ascii="Times New Roman" w:eastAsia="Times New Roman" w:hAnsi="Times New Roman" w:cs="Times New Roman"/>
                <w:i/>
                <w:iCs/>
                <w:sz w:val="20"/>
                <w:szCs w:val="20"/>
                <w:lang w:val="en-US" w:eastAsia="en-GB"/>
              </w:rPr>
              <w:t xml:space="preserve"> crista </w:t>
            </w:r>
            <w:r w:rsidRPr="001B4220">
              <w:rPr>
                <w:rFonts w:ascii="Times New Roman" w:eastAsia="Times New Roman" w:hAnsi="Times New Roman" w:cs="Times New Roman"/>
                <w:sz w:val="20"/>
                <w:szCs w:val="20"/>
                <w:lang w:val="en-US" w:eastAsia="en-GB"/>
              </w:rPr>
              <w:t>(</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1756)</w:t>
            </w:r>
          </w:p>
        </w:tc>
        <w:tc>
          <w:tcPr>
            <w:tcW w:w="700" w:type="dxa"/>
            <w:tcBorders>
              <w:top w:val="nil"/>
              <w:left w:val="single" w:sz="6" w:space="0" w:color="auto"/>
              <w:bottom w:val="nil"/>
              <w:right w:val="single" w:sz="6" w:space="0" w:color="auto"/>
            </w:tcBorders>
            <w:shd w:val="clear" w:color="auto" w:fill="auto"/>
            <w:noWrap/>
            <w:vAlign w:val="bottom"/>
          </w:tcPr>
          <w:p w14:paraId="15B77BD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3B15CE7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E9EF81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0F793DFD"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32C402C"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sz w:val="20"/>
                <w:szCs w:val="20"/>
                <w:lang w:val="en-US" w:eastAsia="en-GB"/>
              </w:rPr>
              <w:t>Planorbidae</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03A6CC3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30F48FE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1406BE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0A1147E3"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94BD30D"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Anisus</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leucostoma</w:t>
            </w:r>
            <w:proofErr w:type="spellEnd"/>
            <w:r w:rsidRPr="001B4220">
              <w:rPr>
                <w:rFonts w:ascii="Times New Roman" w:eastAsia="Times New Roman" w:hAnsi="Times New Roman" w:cs="Times New Roman"/>
                <w:sz w:val="20"/>
                <w:szCs w:val="20"/>
                <w:lang w:val="fr-FR" w:eastAsia="en-GB"/>
              </w:rPr>
              <w:t xml:space="preserve"> (Millet, 1813)</w:t>
            </w:r>
          </w:p>
        </w:tc>
        <w:tc>
          <w:tcPr>
            <w:tcW w:w="700" w:type="dxa"/>
            <w:tcBorders>
              <w:top w:val="nil"/>
              <w:left w:val="single" w:sz="6" w:space="0" w:color="auto"/>
              <w:bottom w:val="nil"/>
              <w:right w:val="single" w:sz="6" w:space="0" w:color="auto"/>
            </w:tcBorders>
            <w:shd w:val="clear" w:color="auto" w:fill="auto"/>
            <w:noWrap/>
            <w:vAlign w:val="bottom"/>
          </w:tcPr>
          <w:p w14:paraId="2CEC5FC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3234F2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C9F65C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7071503"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3FF94EC"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Ancylus</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fluviatilis</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0F010A3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15</w:t>
            </w:r>
          </w:p>
        </w:tc>
        <w:tc>
          <w:tcPr>
            <w:tcW w:w="700" w:type="dxa"/>
            <w:tcBorders>
              <w:top w:val="nil"/>
              <w:left w:val="single" w:sz="6" w:space="0" w:color="auto"/>
              <w:bottom w:val="nil"/>
              <w:right w:val="dashSmallGap" w:sz="4" w:space="0" w:color="auto"/>
            </w:tcBorders>
            <w:shd w:val="clear" w:color="auto" w:fill="auto"/>
            <w:noWrap/>
            <w:vAlign w:val="bottom"/>
          </w:tcPr>
          <w:p w14:paraId="35F08ED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68A542F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03CB0E7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5BDE3AA"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70D3C6D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78067B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417E57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A3A64C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FF63429"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Bivalvia</w:t>
            </w:r>
          </w:p>
        </w:tc>
        <w:tc>
          <w:tcPr>
            <w:tcW w:w="700" w:type="dxa"/>
            <w:tcBorders>
              <w:top w:val="nil"/>
              <w:left w:val="single" w:sz="6" w:space="0" w:color="auto"/>
              <w:bottom w:val="nil"/>
              <w:right w:val="single" w:sz="6" w:space="0" w:color="auto"/>
            </w:tcBorders>
            <w:shd w:val="clear" w:color="auto" w:fill="auto"/>
            <w:noWrap/>
            <w:vAlign w:val="bottom"/>
          </w:tcPr>
          <w:p w14:paraId="433BCF5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688D997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B453CC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F627F1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D38299D"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2EA13C4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A92849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1F5D7B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7867CF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0B2AB36"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Pisidium</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nitidum</w:t>
            </w:r>
            <w:proofErr w:type="spellEnd"/>
            <w:r w:rsidRPr="001B4220">
              <w:rPr>
                <w:rFonts w:ascii="Times New Roman" w:eastAsia="Times New Roman" w:hAnsi="Times New Roman" w:cs="Times New Roman"/>
                <w:sz w:val="20"/>
                <w:szCs w:val="20"/>
                <w:lang w:val="fr-FR" w:eastAsia="en-GB"/>
              </w:rPr>
              <w:t xml:space="preserve"> </w:t>
            </w:r>
            <w:proofErr w:type="spellStart"/>
            <w:r w:rsidRPr="001B4220">
              <w:rPr>
                <w:rFonts w:ascii="Times New Roman" w:eastAsia="Times New Roman" w:hAnsi="Times New Roman" w:cs="Times New Roman"/>
                <w:sz w:val="20"/>
                <w:szCs w:val="20"/>
                <w:lang w:val="fr-FR" w:eastAsia="en-GB"/>
              </w:rPr>
              <w:t>Jenyns</w:t>
            </w:r>
            <w:proofErr w:type="spellEnd"/>
            <w:r w:rsidRPr="001B4220">
              <w:rPr>
                <w:rFonts w:ascii="Times New Roman" w:eastAsia="Times New Roman" w:hAnsi="Times New Roman" w:cs="Times New Roman"/>
                <w:sz w:val="20"/>
                <w:szCs w:val="20"/>
                <w:lang w:val="fr-FR" w:eastAsia="en-GB"/>
              </w:rPr>
              <w:t>, 1822</w:t>
            </w:r>
          </w:p>
        </w:tc>
        <w:tc>
          <w:tcPr>
            <w:tcW w:w="700" w:type="dxa"/>
            <w:tcBorders>
              <w:top w:val="nil"/>
              <w:left w:val="single" w:sz="6" w:space="0" w:color="auto"/>
              <w:bottom w:val="nil"/>
              <w:right w:val="single" w:sz="6" w:space="0" w:color="auto"/>
            </w:tcBorders>
            <w:shd w:val="clear" w:color="auto" w:fill="auto"/>
            <w:noWrap/>
            <w:vAlign w:val="bottom"/>
          </w:tcPr>
          <w:p w14:paraId="115F1B4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8A517A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08849D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73B4C5D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D75468F"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casertanum</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Poli</w:t>
            </w:r>
            <w:proofErr w:type="spellEnd"/>
            <w:r w:rsidRPr="001B4220">
              <w:rPr>
                <w:rFonts w:ascii="Times New Roman" w:eastAsia="Times New Roman" w:hAnsi="Times New Roman" w:cs="Times New Roman"/>
                <w:sz w:val="20"/>
                <w:szCs w:val="20"/>
                <w:lang w:val="en-US" w:eastAsia="en-GB"/>
              </w:rPr>
              <w:t>, (1791)</w:t>
            </w:r>
            <w:r w:rsidRPr="001B4220">
              <w:rPr>
                <w:rFonts w:ascii="Times New Roman" w:eastAsia="Times New Roman" w:hAnsi="Times New Roman" w:cs="Times New Roman"/>
                <w:i/>
                <w:iCs/>
                <w:sz w:val="20"/>
                <w:szCs w:val="20"/>
                <w:lang w:val="en-US" w:eastAsia="en-GB"/>
              </w:rPr>
              <w:t xml:space="preserve"> </w:t>
            </w:r>
          </w:p>
        </w:tc>
        <w:tc>
          <w:tcPr>
            <w:tcW w:w="700" w:type="dxa"/>
            <w:tcBorders>
              <w:top w:val="nil"/>
              <w:left w:val="single" w:sz="6" w:space="0" w:color="auto"/>
              <w:bottom w:val="nil"/>
              <w:right w:val="single" w:sz="6" w:space="0" w:color="auto"/>
            </w:tcBorders>
            <w:shd w:val="clear" w:color="auto" w:fill="auto"/>
            <w:noWrap/>
            <w:vAlign w:val="bottom"/>
          </w:tcPr>
          <w:p w14:paraId="6720973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68560CD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836A71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9BE050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915C00F"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personatum</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Malm</w:t>
            </w:r>
            <w:proofErr w:type="spellEnd"/>
            <w:r w:rsidRPr="001B4220">
              <w:rPr>
                <w:rFonts w:ascii="Times New Roman" w:eastAsia="Times New Roman" w:hAnsi="Times New Roman" w:cs="Times New Roman"/>
                <w:sz w:val="20"/>
                <w:szCs w:val="20"/>
                <w:lang w:val="en-US" w:eastAsia="en-GB"/>
              </w:rPr>
              <w:t>, 1855</w:t>
            </w:r>
          </w:p>
        </w:tc>
        <w:tc>
          <w:tcPr>
            <w:tcW w:w="700" w:type="dxa"/>
            <w:tcBorders>
              <w:top w:val="nil"/>
              <w:left w:val="single" w:sz="6" w:space="0" w:color="auto"/>
              <w:bottom w:val="nil"/>
              <w:right w:val="single" w:sz="6" w:space="0" w:color="auto"/>
            </w:tcBorders>
            <w:shd w:val="clear" w:color="auto" w:fill="auto"/>
            <w:noWrap/>
            <w:vAlign w:val="bottom"/>
          </w:tcPr>
          <w:p w14:paraId="5275F74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129B89E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4061E1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D106F6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9D44DFC"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obtusale</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(Lamarck, 1818)</w:t>
            </w:r>
          </w:p>
        </w:tc>
        <w:tc>
          <w:tcPr>
            <w:tcW w:w="700" w:type="dxa"/>
            <w:tcBorders>
              <w:top w:val="nil"/>
              <w:left w:val="single" w:sz="6" w:space="0" w:color="auto"/>
              <w:bottom w:val="nil"/>
              <w:right w:val="single" w:sz="6" w:space="0" w:color="auto"/>
            </w:tcBorders>
            <w:shd w:val="clear" w:color="auto" w:fill="auto"/>
            <w:noWrap/>
            <w:vAlign w:val="bottom"/>
          </w:tcPr>
          <w:p w14:paraId="60C0B85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single" w:sz="6" w:space="0" w:color="auto"/>
              <w:bottom w:val="nil"/>
              <w:right w:val="dashSmallGap" w:sz="4" w:space="0" w:color="auto"/>
            </w:tcBorders>
            <w:shd w:val="clear" w:color="auto" w:fill="auto"/>
            <w:noWrap/>
            <w:vAlign w:val="bottom"/>
          </w:tcPr>
          <w:p w14:paraId="5C6C4B0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188181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7DA831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A8E04A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Pisidium</w:t>
            </w:r>
            <w:r w:rsidRPr="001B4220">
              <w:rPr>
                <w:rFonts w:ascii="Times New Roman" w:eastAsia="Times New Roman" w:hAnsi="Times New Roman" w:cs="Times New Roman"/>
                <w:sz w:val="20"/>
                <w:szCs w:val="20"/>
                <w:lang w:val="en-US"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5556474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27</w:t>
            </w:r>
          </w:p>
        </w:tc>
        <w:tc>
          <w:tcPr>
            <w:tcW w:w="700" w:type="dxa"/>
            <w:tcBorders>
              <w:top w:val="nil"/>
              <w:left w:val="single" w:sz="6" w:space="0" w:color="auto"/>
              <w:bottom w:val="nil"/>
              <w:right w:val="dashSmallGap" w:sz="4" w:space="0" w:color="auto"/>
            </w:tcBorders>
            <w:shd w:val="clear" w:color="auto" w:fill="auto"/>
            <w:noWrap/>
            <w:vAlign w:val="bottom"/>
          </w:tcPr>
          <w:p w14:paraId="69F92DE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17620EB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0EF0FB2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4E45E61"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4805723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3FBDD6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068C8E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727511A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DDFAC7B"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 xml:space="preserve">Land </w:t>
            </w:r>
            <w:proofErr w:type="spellStart"/>
            <w:r w:rsidRPr="001B4220">
              <w:rPr>
                <w:rFonts w:ascii="Times New Roman" w:eastAsia="Times New Roman" w:hAnsi="Times New Roman" w:cs="Times New Roman"/>
                <w:sz w:val="20"/>
                <w:szCs w:val="20"/>
                <w:lang w:val="en-US" w:eastAsia="en-GB"/>
              </w:rPr>
              <w:t>Gastropoda</w:t>
            </w:r>
            <w:proofErr w:type="spellEnd"/>
          </w:p>
        </w:tc>
        <w:tc>
          <w:tcPr>
            <w:tcW w:w="700" w:type="dxa"/>
            <w:tcBorders>
              <w:top w:val="nil"/>
              <w:left w:val="single" w:sz="6" w:space="0" w:color="auto"/>
              <w:bottom w:val="nil"/>
              <w:right w:val="single" w:sz="6" w:space="0" w:color="auto"/>
            </w:tcBorders>
            <w:shd w:val="clear" w:color="auto" w:fill="auto"/>
            <w:noWrap/>
            <w:vAlign w:val="bottom"/>
          </w:tcPr>
          <w:p w14:paraId="18E8D60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3768BC1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804928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530BC99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0338672"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23B9753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CD39D5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D48204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888D90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64198E0"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eastAsia="en-GB"/>
              </w:rPr>
              <w:t>Carychium</w:t>
            </w:r>
            <w:proofErr w:type="spellEnd"/>
            <w:r w:rsidRPr="001B4220">
              <w:rPr>
                <w:rFonts w:ascii="Times New Roman" w:eastAsia="Times New Roman" w:hAnsi="Times New Roman" w:cs="Times New Roman"/>
                <w:i/>
                <w:iCs/>
                <w:sz w:val="20"/>
                <w:szCs w:val="20"/>
                <w:lang w:eastAsia="en-GB"/>
              </w:rPr>
              <w:t xml:space="preserve"> minimum</w:t>
            </w:r>
            <w:r w:rsidRPr="001B4220">
              <w:rPr>
                <w:rFonts w:ascii="Times New Roman" w:eastAsia="Times New Roman" w:hAnsi="Times New Roman" w:cs="Times New Roman"/>
                <w:sz w:val="20"/>
                <w:szCs w:val="20"/>
                <w:lang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1D9275E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6C134E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D170E3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48DBE68"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4F9B55C"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eastAsia="en-GB"/>
              </w:rPr>
              <w:t>Carychium</w:t>
            </w:r>
            <w:proofErr w:type="spellEnd"/>
            <w:r w:rsidRPr="001B4220">
              <w:rPr>
                <w:rFonts w:ascii="Times New Roman" w:eastAsia="Times New Roman" w:hAnsi="Times New Roman" w:cs="Times New Roman"/>
                <w:sz w:val="20"/>
                <w:szCs w:val="20"/>
                <w:lang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3AAF548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34A8B2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DC9DF7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76E1C0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CCE52C8"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sz w:val="20"/>
                <w:szCs w:val="20"/>
                <w:lang w:val="en-US" w:eastAsia="en-GB"/>
              </w:rPr>
              <w:t>Succineidae</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324A829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343</w:t>
            </w:r>
          </w:p>
        </w:tc>
        <w:tc>
          <w:tcPr>
            <w:tcW w:w="700" w:type="dxa"/>
            <w:tcBorders>
              <w:top w:val="nil"/>
              <w:left w:val="single" w:sz="6" w:space="0" w:color="auto"/>
              <w:bottom w:val="nil"/>
              <w:right w:val="dashSmallGap" w:sz="4" w:space="0" w:color="auto"/>
            </w:tcBorders>
            <w:shd w:val="clear" w:color="auto" w:fill="auto"/>
            <w:noWrap/>
            <w:vAlign w:val="bottom"/>
          </w:tcPr>
          <w:p w14:paraId="6F7FF28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A8911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16</w:t>
            </w:r>
          </w:p>
        </w:tc>
      </w:tr>
      <w:tr w:rsidR="001B4220" w:rsidRPr="001B4220" w14:paraId="15476F0C"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634F59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Cochlicopa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lubrica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68BE16D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single" w:sz="6" w:space="0" w:color="auto"/>
              <w:bottom w:val="nil"/>
              <w:right w:val="dashSmallGap" w:sz="4" w:space="0" w:color="auto"/>
            </w:tcBorders>
            <w:shd w:val="clear" w:color="auto" w:fill="auto"/>
            <w:noWrap/>
            <w:vAlign w:val="bottom"/>
          </w:tcPr>
          <w:p w14:paraId="5F7F1B7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2A4E34A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5FC9A4F"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07BDA8D"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Cochlicopa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5A7C401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27</w:t>
            </w:r>
          </w:p>
        </w:tc>
        <w:tc>
          <w:tcPr>
            <w:tcW w:w="700" w:type="dxa"/>
            <w:tcBorders>
              <w:top w:val="nil"/>
              <w:left w:val="single" w:sz="6" w:space="0" w:color="auto"/>
              <w:bottom w:val="nil"/>
              <w:right w:val="dashSmallGap" w:sz="4" w:space="0" w:color="auto"/>
            </w:tcBorders>
            <w:shd w:val="clear" w:color="auto" w:fill="auto"/>
            <w:noWrap/>
            <w:vAlign w:val="bottom"/>
          </w:tcPr>
          <w:p w14:paraId="6BB3AFB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768AE8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DF44922"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6B888B0"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Pupilla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muscorum</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6060A6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32</w:t>
            </w:r>
          </w:p>
        </w:tc>
        <w:tc>
          <w:tcPr>
            <w:tcW w:w="700" w:type="dxa"/>
            <w:tcBorders>
              <w:top w:val="nil"/>
              <w:left w:val="single" w:sz="6" w:space="0" w:color="auto"/>
              <w:bottom w:val="nil"/>
              <w:right w:val="dashSmallGap" w:sz="4" w:space="0" w:color="auto"/>
            </w:tcBorders>
            <w:shd w:val="clear" w:color="auto" w:fill="auto"/>
            <w:noWrap/>
            <w:vAlign w:val="bottom"/>
          </w:tcPr>
          <w:p w14:paraId="76DD58F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24AA225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r>
      <w:tr w:rsidR="001B4220" w:rsidRPr="001B4220" w14:paraId="1965607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FA67BEA"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sz w:val="20"/>
                <w:szCs w:val="20"/>
                <w:lang w:val="en-US" w:eastAsia="en-GB"/>
              </w:rPr>
              <w:t xml:space="preserve"> species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00EC7C54"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B6A5E7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AB6945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B4BDAC0" w14:textId="77777777" w:rsidTr="001B4220">
        <w:trPr>
          <w:trHeight w:val="315"/>
        </w:trPr>
        <w:tc>
          <w:tcPr>
            <w:tcW w:w="3580" w:type="dxa"/>
            <w:tcBorders>
              <w:top w:val="nil"/>
              <w:left w:val="nil"/>
              <w:bottom w:val="nil"/>
              <w:right w:val="single" w:sz="6" w:space="0" w:color="auto"/>
            </w:tcBorders>
            <w:shd w:val="clear" w:color="auto" w:fill="auto"/>
            <w:noWrap/>
            <w:vAlign w:val="bottom"/>
          </w:tcPr>
          <w:p w14:paraId="6131FC9F"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Vallonia</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costata</w:t>
            </w:r>
            <w:proofErr w:type="spellEnd"/>
            <w:r w:rsidRPr="001B4220">
              <w:rPr>
                <w:rFonts w:ascii="Times New Roman" w:eastAsia="Times New Roman" w:hAnsi="Times New Roman" w:cs="Times New Roman"/>
                <w:sz w:val="20"/>
                <w:szCs w:val="20"/>
                <w:lang w:val="fr-FR"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55B543F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25FDB8A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1A252B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32E26AD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813A7E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pulchella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351E276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single" w:sz="6" w:space="0" w:color="auto"/>
              <w:bottom w:val="nil"/>
              <w:right w:val="dashSmallGap" w:sz="4" w:space="0" w:color="auto"/>
            </w:tcBorders>
            <w:shd w:val="clear" w:color="auto" w:fill="auto"/>
            <w:noWrap/>
            <w:vAlign w:val="bottom"/>
          </w:tcPr>
          <w:p w14:paraId="60DB9C3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w:t>
            </w:r>
          </w:p>
        </w:tc>
        <w:tc>
          <w:tcPr>
            <w:tcW w:w="700" w:type="dxa"/>
            <w:tcBorders>
              <w:top w:val="nil"/>
              <w:left w:val="dashSmallGap" w:sz="4" w:space="0" w:color="auto"/>
              <w:bottom w:val="nil"/>
              <w:right w:val="dashSmallGap" w:sz="4" w:space="0" w:color="auto"/>
            </w:tcBorders>
            <w:shd w:val="clear" w:color="auto" w:fill="auto"/>
            <w:noWrap/>
            <w:vAlign w:val="bottom"/>
          </w:tcPr>
          <w:p w14:paraId="64051AC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r>
      <w:tr w:rsidR="001B4220" w:rsidRPr="001B4220" w14:paraId="149A3B15"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32891D1"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sz w:val="20"/>
                <w:szCs w:val="20"/>
                <w:lang w:val="en-US"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366EDA1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15</w:t>
            </w:r>
          </w:p>
        </w:tc>
        <w:tc>
          <w:tcPr>
            <w:tcW w:w="700" w:type="dxa"/>
            <w:tcBorders>
              <w:top w:val="nil"/>
              <w:left w:val="single" w:sz="6" w:space="0" w:color="auto"/>
              <w:bottom w:val="nil"/>
              <w:right w:val="dashSmallGap" w:sz="4" w:space="0" w:color="auto"/>
            </w:tcBorders>
            <w:shd w:val="clear" w:color="auto" w:fill="auto"/>
            <w:noWrap/>
            <w:vAlign w:val="bottom"/>
          </w:tcPr>
          <w:p w14:paraId="55B2668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814E4C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r>
      <w:tr w:rsidR="001B4220" w:rsidRPr="001B4220" w14:paraId="7F52A00D"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BD9475A"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eastAsia="en-GB"/>
              </w:rPr>
              <w:t xml:space="preserve">Punctum </w:t>
            </w:r>
            <w:proofErr w:type="spellStart"/>
            <w:r w:rsidRPr="001B4220">
              <w:rPr>
                <w:rFonts w:ascii="Times New Roman" w:eastAsia="Times New Roman" w:hAnsi="Times New Roman" w:cs="Times New Roman"/>
                <w:i/>
                <w:iCs/>
                <w:sz w:val="20"/>
                <w:szCs w:val="20"/>
                <w:lang w:eastAsia="en-GB"/>
              </w:rPr>
              <w:t>pygmaeum</w:t>
            </w:r>
            <w:proofErr w:type="spellEnd"/>
            <w:r w:rsidRPr="001B4220">
              <w:rPr>
                <w:rFonts w:ascii="Times New Roman" w:eastAsia="Times New Roman" w:hAnsi="Times New Roman" w:cs="Times New Roman"/>
                <w:i/>
                <w:iCs/>
                <w:sz w:val="20"/>
                <w:szCs w:val="20"/>
                <w:lang w:eastAsia="en-GB"/>
              </w:rPr>
              <w:t xml:space="preserve"> (</w:t>
            </w:r>
            <w:proofErr w:type="spellStart"/>
            <w:r w:rsidRPr="001B4220">
              <w:rPr>
                <w:rFonts w:ascii="Times New Roman" w:eastAsia="Times New Roman" w:hAnsi="Times New Roman" w:cs="Times New Roman"/>
                <w:i/>
                <w:iCs/>
                <w:sz w:val="20"/>
                <w:szCs w:val="20"/>
                <w:lang w:eastAsia="en-GB"/>
              </w:rPr>
              <w:t>Draparnaud</w:t>
            </w:r>
            <w:proofErr w:type="spellEnd"/>
            <w:r w:rsidRPr="001B4220">
              <w:rPr>
                <w:rFonts w:ascii="Times New Roman" w:eastAsia="Times New Roman" w:hAnsi="Times New Roman" w:cs="Times New Roman"/>
                <w:i/>
                <w:iCs/>
                <w:sz w:val="20"/>
                <w:szCs w:val="20"/>
                <w:lang w:eastAsia="en-GB"/>
              </w:rPr>
              <w:t>, 1801)</w:t>
            </w:r>
          </w:p>
        </w:tc>
        <w:tc>
          <w:tcPr>
            <w:tcW w:w="700" w:type="dxa"/>
            <w:tcBorders>
              <w:top w:val="nil"/>
              <w:left w:val="single" w:sz="6" w:space="0" w:color="auto"/>
              <w:bottom w:val="nil"/>
              <w:right w:val="single" w:sz="6" w:space="0" w:color="auto"/>
            </w:tcBorders>
            <w:shd w:val="clear" w:color="auto" w:fill="auto"/>
            <w:noWrap/>
            <w:vAlign w:val="bottom"/>
          </w:tcPr>
          <w:p w14:paraId="599346C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single" w:sz="6" w:space="0" w:color="auto"/>
              <w:bottom w:val="nil"/>
              <w:right w:val="dashSmallGap" w:sz="4" w:space="0" w:color="auto"/>
            </w:tcBorders>
            <w:shd w:val="clear" w:color="auto" w:fill="auto"/>
            <w:noWrap/>
            <w:vAlign w:val="bottom"/>
          </w:tcPr>
          <w:p w14:paraId="020EF62C" w14:textId="77777777" w:rsidR="001B4220" w:rsidRPr="001B4220" w:rsidRDefault="001B4220" w:rsidP="001B4220">
            <w:pPr>
              <w:spacing w:after="0" w:line="240" w:lineRule="auto"/>
              <w:jc w:val="center"/>
              <w:rPr>
                <w:rFonts w:ascii="Times New Roman" w:eastAsia="Times New Roman" w:hAnsi="Times New Roman" w:cs="Times New Roman"/>
                <w:i/>
                <w:iCs/>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3069A1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6A0DEB5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FD303F1"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Vitrina</w:t>
            </w:r>
            <w:proofErr w:type="spellEnd"/>
            <w:r w:rsidRPr="001B4220">
              <w:rPr>
                <w:rFonts w:ascii="Times New Roman" w:eastAsia="Times New Roman" w:hAnsi="Times New Roman" w:cs="Times New Roman"/>
                <w:i/>
                <w:iCs/>
                <w:sz w:val="20"/>
                <w:szCs w:val="20"/>
                <w:lang w:val="en-US" w:eastAsia="en-GB"/>
              </w:rPr>
              <w:t xml:space="preserve"> pellucida</w:t>
            </w:r>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7D4AF9B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18</w:t>
            </w:r>
          </w:p>
        </w:tc>
        <w:tc>
          <w:tcPr>
            <w:tcW w:w="700" w:type="dxa"/>
            <w:tcBorders>
              <w:top w:val="nil"/>
              <w:left w:val="single" w:sz="6" w:space="0" w:color="auto"/>
              <w:bottom w:val="nil"/>
              <w:right w:val="dashSmallGap" w:sz="4" w:space="0" w:color="auto"/>
            </w:tcBorders>
            <w:shd w:val="clear" w:color="auto" w:fill="auto"/>
            <w:noWrap/>
            <w:vAlign w:val="bottom"/>
          </w:tcPr>
          <w:p w14:paraId="405A87B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C1483B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6A6AA02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309EC6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Limax</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1EBFF58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422</w:t>
            </w:r>
          </w:p>
        </w:tc>
        <w:tc>
          <w:tcPr>
            <w:tcW w:w="700" w:type="dxa"/>
            <w:tcBorders>
              <w:top w:val="nil"/>
              <w:left w:val="single" w:sz="6" w:space="0" w:color="auto"/>
              <w:bottom w:val="nil"/>
              <w:right w:val="dashSmallGap" w:sz="4" w:space="0" w:color="auto"/>
            </w:tcBorders>
            <w:shd w:val="clear" w:color="auto" w:fill="auto"/>
            <w:noWrap/>
            <w:vAlign w:val="bottom"/>
          </w:tcPr>
          <w:p w14:paraId="453C07E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6</w:t>
            </w:r>
          </w:p>
        </w:tc>
        <w:tc>
          <w:tcPr>
            <w:tcW w:w="700" w:type="dxa"/>
            <w:tcBorders>
              <w:top w:val="nil"/>
              <w:left w:val="dashSmallGap" w:sz="4" w:space="0" w:color="auto"/>
              <w:bottom w:val="nil"/>
              <w:right w:val="dashSmallGap" w:sz="4" w:space="0" w:color="auto"/>
            </w:tcBorders>
            <w:shd w:val="clear" w:color="auto" w:fill="auto"/>
            <w:noWrap/>
            <w:vAlign w:val="bottom"/>
          </w:tcPr>
          <w:p w14:paraId="2B07EF0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23</w:t>
            </w:r>
          </w:p>
        </w:tc>
      </w:tr>
      <w:tr w:rsidR="001B4220" w:rsidRPr="001B4220" w14:paraId="7651849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78F27F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Helicella</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itala</w:t>
            </w:r>
            <w:proofErr w:type="spellEnd"/>
            <w:r w:rsidRPr="001B4220">
              <w:rPr>
                <w:rFonts w:ascii="Times New Roman" w:eastAsia="Times New Roman" w:hAnsi="Times New Roman" w:cs="Times New Roman"/>
                <w:sz w:val="20"/>
                <w:szCs w:val="20"/>
                <w:lang w:val="fr-FR" w:eastAsia="en-GB"/>
              </w:rPr>
              <w:t xml:space="preserve"> (Linné, 1758)</w:t>
            </w:r>
          </w:p>
        </w:tc>
        <w:tc>
          <w:tcPr>
            <w:tcW w:w="700" w:type="dxa"/>
            <w:tcBorders>
              <w:top w:val="nil"/>
              <w:left w:val="single" w:sz="6" w:space="0" w:color="auto"/>
              <w:bottom w:val="nil"/>
              <w:right w:val="single" w:sz="6" w:space="0" w:color="auto"/>
            </w:tcBorders>
            <w:shd w:val="clear" w:color="auto" w:fill="auto"/>
            <w:noWrap/>
            <w:vAlign w:val="bottom"/>
          </w:tcPr>
          <w:p w14:paraId="69FC740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4FD5B0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69A3E3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r>
      <w:tr w:rsidR="001B4220" w:rsidRPr="001B4220" w14:paraId="223B853A"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0579E8C"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Trichia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hispida</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2C6A1BA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545</w:t>
            </w:r>
          </w:p>
        </w:tc>
        <w:tc>
          <w:tcPr>
            <w:tcW w:w="700" w:type="dxa"/>
            <w:tcBorders>
              <w:top w:val="nil"/>
              <w:left w:val="single" w:sz="6" w:space="0" w:color="auto"/>
              <w:bottom w:val="nil"/>
              <w:right w:val="dashSmallGap" w:sz="4" w:space="0" w:color="auto"/>
            </w:tcBorders>
            <w:shd w:val="clear" w:color="auto" w:fill="auto"/>
            <w:noWrap/>
            <w:vAlign w:val="bottom"/>
          </w:tcPr>
          <w:p w14:paraId="7DB4AC3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fr-FR" w:eastAsia="en-GB"/>
              </w:rPr>
              <w:t>12</w:t>
            </w:r>
          </w:p>
        </w:tc>
        <w:tc>
          <w:tcPr>
            <w:tcW w:w="700" w:type="dxa"/>
            <w:tcBorders>
              <w:top w:val="nil"/>
              <w:left w:val="dashSmallGap" w:sz="4" w:space="0" w:color="auto"/>
              <w:bottom w:val="nil"/>
              <w:right w:val="dashSmallGap" w:sz="4" w:space="0" w:color="auto"/>
            </w:tcBorders>
            <w:shd w:val="clear" w:color="auto" w:fill="auto"/>
            <w:noWrap/>
            <w:vAlign w:val="bottom"/>
          </w:tcPr>
          <w:p w14:paraId="17408BA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9</w:t>
            </w:r>
          </w:p>
        </w:tc>
      </w:tr>
      <w:tr w:rsidR="001B4220" w:rsidRPr="001B4220" w14:paraId="75C659AD"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072D4F0"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iCs/>
                <w:sz w:val="20"/>
                <w:szCs w:val="20"/>
                <w:lang w:eastAsia="en-GB"/>
              </w:rPr>
              <w:t>Cepaea</w:t>
            </w:r>
            <w:proofErr w:type="spellEnd"/>
            <w:r w:rsidRPr="001B4220">
              <w:rPr>
                <w:rFonts w:ascii="Times New Roman" w:eastAsia="Times New Roman" w:hAnsi="Times New Roman" w:cs="Times New Roman"/>
                <w:iCs/>
                <w:sz w:val="20"/>
                <w:szCs w:val="20"/>
                <w:lang w:eastAsia="en-GB"/>
              </w:rPr>
              <w:t>/</w:t>
            </w:r>
            <w:proofErr w:type="spellStart"/>
            <w:r w:rsidRPr="001B4220">
              <w:rPr>
                <w:rFonts w:ascii="Times New Roman" w:eastAsia="Times New Roman" w:hAnsi="Times New Roman" w:cs="Times New Roman"/>
                <w:iCs/>
                <w:sz w:val="20"/>
                <w:szCs w:val="20"/>
                <w:lang w:eastAsia="en-GB"/>
              </w:rPr>
              <w:t>Arianta</w:t>
            </w:r>
            <w:proofErr w:type="spellEnd"/>
            <w:r w:rsidRPr="001B4220">
              <w:rPr>
                <w:rFonts w:ascii="Times New Roman" w:eastAsia="Times New Roman" w:hAnsi="Times New Roman" w:cs="Times New Roman"/>
                <w:iCs/>
                <w:sz w:val="20"/>
                <w:szCs w:val="20"/>
                <w:lang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305FF75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16</w:t>
            </w:r>
          </w:p>
        </w:tc>
        <w:tc>
          <w:tcPr>
            <w:tcW w:w="700" w:type="dxa"/>
            <w:tcBorders>
              <w:top w:val="nil"/>
              <w:left w:val="single" w:sz="6" w:space="0" w:color="auto"/>
              <w:bottom w:val="nil"/>
              <w:right w:val="dashSmallGap" w:sz="4" w:space="0" w:color="auto"/>
            </w:tcBorders>
            <w:shd w:val="clear" w:color="auto" w:fill="auto"/>
            <w:noWrap/>
            <w:vAlign w:val="bottom"/>
          </w:tcPr>
          <w:p w14:paraId="6CA0C3F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E8B6C4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07032FB7" w14:textId="77777777" w:rsidTr="001B4220">
        <w:trPr>
          <w:trHeight w:val="255"/>
        </w:trPr>
        <w:tc>
          <w:tcPr>
            <w:tcW w:w="3580" w:type="dxa"/>
            <w:tcBorders>
              <w:top w:val="nil"/>
              <w:left w:val="nil"/>
              <w:bottom w:val="single" w:sz="6" w:space="0" w:color="auto"/>
              <w:right w:val="single" w:sz="6" w:space="0" w:color="auto"/>
            </w:tcBorders>
            <w:shd w:val="clear" w:color="auto" w:fill="auto"/>
            <w:noWrap/>
            <w:vAlign w:val="bottom"/>
          </w:tcPr>
          <w:p w14:paraId="556B395B"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
        </w:tc>
        <w:tc>
          <w:tcPr>
            <w:tcW w:w="700" w:type="dxa"/>
            <w:tcBorders>
              <w:top w:val="nil"/>
              <w:left w:val="single" w:sz="6" w:space="0" w:color="auto"/>
              <w:bottom w:val="single" w:sz="6" w:space="0" w:color="auto"/>
              <w:right w:val="single" w:sz="6" w:space="0" w:color="auto"/>
            </w:tcBorders>
            <w:shd w:val="clear" w:color="auto" w:fill="auto"/>
            <w:noWrap/>
            <w:vAlign w:val="bottom"/>
          </w:tcPr>
          <w:p w14:paraId="0D844D7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single" w:sz="6" w:space="0" w:color="auto"/>
              <w:right w:val="dashSmallGap" w:sz="4" w:space="0" w:color="auto"/>
            </w:tcBorders>
            <w:shd w:val="clear" w:color="auto" w:fill="auto"/>
            <w:noWrap/>
            <w:vAlign w:val="bottom"/>
          </w:tcPr>
          <w:p w14:paraId="279CE6A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4948C03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0C88BAD" w14:textId="77777777" w:rsidTr="001B4220">
        <w:trPr>
          <w:trHeight w:val="255"/>
        </w:trPr>
        <w:tc>
          <w:tcPr>
            <w:tcW w:w="3580" w:type="dxa"/>
            <w:tcBorders>
              <w:top w:val="single" w:sz="6" w:space="0" w:color="auto"/>
              <w:left w:val="nil"/>
              <w:bottom w:val="single" w:sz="6" w:space="0" w:color="auto"/>
              <w:right w:val="single" w:sz="6" w:space="0" w:color="auto"/>
            </w:tcBorders>
            <w:shd w:val="clear" w:color="auto" w:fill="auto"/>
            <w:noWrap/>
            <w:vAlign w:val="bottom"/>
          </w:tcPr>
          <w:p w14:paraId="204A2D44" w14:textId="77777777" w:rsidR="001B4220" w:rsidRPr="001B4220" w:rsidRDefault="001B4220" w:rsidP="001B4220">
            <w:pPr>
              <w:spacing w:after="0" w:line="240" w:lineRule="auto"/>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val="en-US" w:eastAsia="en-GB"/>
              </w:rPr>
              <w:t xml:space="preserve">Total </w:t>
            </w:r>
          </w:p>
        </w:tc>
        <w:tc>
          <w:tcPr>
            <w:tcW w:w="700" w:type="dxa"/>
            <w:tcBorders>
              <w:top w:val="single" w:sz="6" w:space="0" w:color="auto"/>
              <w:left w:val="single" w:sz="6" w:space="0" w:color="auto"/>
              <w:bottom w:val="single" w:sz="6" w:space="0" w:color="auto"/>
              <w:right w:val="single" w:sz="6" w:space="0" w:color="auto"/>
            </w:tcBorders>
            <w:shd w:val="clear" w:color="auto" w:fill="auto"/>
            <w:noWrap/>
            <w:vAlign w:val="bottom"/>
          </w:tcPr>
          <w:p w14:paraId="58B73C81"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1547</w:t>
            </w:r>
          </w:p>
        </w:tc>
        <w:tc>
          <w:tcPr>
            <w:tcW w:w="700" w:type="dxa"/>
            <w:tcBorders>
              <w:top w:val="single" w:sz="6" w:space="0" w:color="auto"/>
              <w:left w:val="single" w:sz="6" w:space="0" w:color="auto"/>
              <w:bottom w:val="single" w:sz="6" w:space="0" w:color="auto"/>
              <w:right w:val="dashSmallGap" w:sz="4" w:space="0" w:color="auto"/>
            </w:tcBorders>
            <w:shd w:val="clear" w:color="auto" w:fill="auto"/>
            <w:noWrap/>
            <w:vAlign w:val="bottom"/>
          </w:tcPr>
          <w:p w14:paraId="0899008D"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50</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70B6D2F9"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73</w:t>
            </w:r>
          </w:p>
        </w:tc>
      </w:tr>
    </w:tbl>
    <w:p w14:paraId="18A33102" w14:textId="77777777" w:rsidR="001B4220" w:rsidRPr="001B4220" w:rsidRDefault="001B4220" w:rsidP="001B4220">
      <w:pPr>
        <w:spacing w:after="0" w:line="240" w:lineRule="auto"/>
        <w:rPr>
          <w:rFonts w:ascii="Times New Roman" w:eastAsia="Times New Roman" w:hAnsi="Times New Roman" w:cs="Times New Roman"/>
          <w:sz w:val="20"/>
          <w:szCs w:val="20"/>
        </w:rPr>
      </w:pPr>
    </w:p>
    <w:p w14:paraId="153172D4" w14:textId="029BF5A5" w:rsidR="00485010" w:rsidRDefault="00485010"/>
    <w:p w14:paraId="5A03AF59" w14:textId="4BEFBEAD" w:rsidR="008974A9" w:rsidRDefault="008974A9"/>
    <w:p w14:paraId="4772BF93" w14:textId="182C443E" w:rsidR="001B4220" w:rsidRDefault="001B4220"/>
    <w:p w14:paraId="7542D031" w14:textId="1F39E78E" w:rsidR="001B4220" w:rsidRDefault="001B4220"/>
    <w:p w14:paraId="0B7500E4" w14:textId="22AFD730" w:rsidR="001B4220" w:rsidRDefault="001B4220"/>
    <w:p w14:paraId="4EDF144B" w14:textId="5F1A6280" w:rsidR="001B4220" w:rsidRDefault="001B4220"/>
    <w:p w14:paraId="1241BFDD" w14:textId="7F6A4252" w:rsidR="001B4220" w:rsidRDefault="001B4220"/>
    <w:p w14:paraId="2A7F371B" w14:textId="6D71CF43" w:rsidR="001B4220" w:rsidRDefault="001B4220"/>
    <w:tbl>
      <w:tblPr>
        <w:tblW w:w="9180" w:type="dxa"/>
        <w:tblInd w:w="93" w:type="dxa"/>
        <w:tblLook w:val="0000" w:firstRow="0" w:lastRow="0" w:firstColumn="0" w:lastColumn="0" w:noHBand="0" w:noVBand="0"/>
      </w:tblPr>
      <w:tblGrid>
        <w:gridCol w:w="3580"/>
        <w:gridCol w:w="700"/>
        <w:gridCol w:w="700"/>
        <w:gridCol w:w="700"/>
        <w:gridCol w:w="700"/>
        <w:gridCol w:w="700"/>
        <w:gridCol w:w="700"/>
        <w:gridCol w:w="700"/>
        <w:gridCol w:w="700"/>
      </w:tblGrid>
      <w:tr w:rsidR="001B4220" w:rsidRPr="001B4220" w14:paraId="6EDDF0E3" w14:textId="77777777" w:rsidTr="001B4220">
        <w:trPr>
          <w:trHeight w:val="255"/>
        </w:trPr>
        <w:tc>
          <w:tcPr>
            <w:tcW w:w="3580" w:type="dxa"/>
            <w:tcBorders>
              <w:left w:val="nil"/>
              <w:bottom w:val="single" w:sz="6" w:space="0" w:color="auto"/>
              <w:right w:val="single" w:sz="6" w:space="0" w:color="auto"/>
            </w:tcBorders>
            <w:shd w:val="clear" w:color="auto" w:fill="auto"/>
            <w:noWrap/>
            <w:vAlign w:val="bottom"/>
          </w:tcPr>
          <w:p w14:paraId="632A635C" w14:textId="77777777" w:rsidR="001B4220" w:rsidRPr="001B4220" w:rsidRDefault="001B4220" w:rsidP="001B4220">
            <w:pPr>
              <w:spacing w:after="0" w:line="240" w:lineRule="auto"/>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val="en-US" w:eastAsia="en-GB"/>
              </w:rPr>
              <w:t>Sample Depth</w:t>
            </w:r>
          </w:p>
        </w:tc>
        <w:tc>
          <w:tcPr>
            <w:tcW w:w="700" w:type="dxa"/>
            <w:tcBorders>
              <w:left w:val="single" w:sz="6" w:space="0" w:color="auto"/>
              <w:bottom w:val="single" w:sz="6" w:space="0" w:color="auto"/>
              <w:right w:val="single" w:sz="6" w:space="0" w:color="auto"/>
            </w:tcBorders>
            <w:shd w:val="clear" w:color="auto" w:fill="auto"/>
            <w:noWrap/>
            <w:vAlign w:val="bottom"/>
          </w:tcPr>
          <w:p w14:paraId="6C32A4AC"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 xml:space="preserve">1.85-1.90 </w:t>
            </w:r>
          </w:p>
        </w:tc>
        <w:tc>
          <w:tcPr>
            <w:tcW w:w="700" w:type="dxa"/>
            <w:tcBorders>
              <w:top w:val="single" w:sz="6" w:space="0" w:color="auto"/>
              <w:left w:val="single" w:sz="6" w:space="0" w:color="auto"/>
              <w:bottom w:val="single" w:sz="6" w:space="0" w:color="auto"/>
              <w:right w:val="dashSmallGap" w:sz="4" w:space="0" w:color="auto"/>
            </w:tcBorders>
            <w:shd w:val="clear" w:color="auto" w:fill="auto"/>
            <w:noWrap/>
            <w:vAlign w:val="bottom"/>
          </w:tcPr>
          <w:p w14:paraId="6DE45C08"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1.90-1.95</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6CABA15B"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1.95-2.00</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0F5A030B"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2.00-2.05</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0B336E87"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2.05-2.10</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4F23E6FE"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2.10-2.15</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2F616FB9"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2.15-2.20</w:t>
            </w:r>
          </w:p>
        </w:tc>
        <w:tc>
          <w:tcPr>
            <w:tcW w:w="700" w:type="dxa"/>
            <w:tcBorders>
              <w:top w:val="single" w:sz="6" w:space="0" w:color="auto"/>
              <w:left w:val="dashSmallGap" w:sz="4" w:space="0" w:color="auto"/>
              <w:bottom w:val="single" w:sz="6" w:space="0" w:color="auto"/>
              <w:right w:val="nil"/>
            </w:tcBorders>
            <w:shd w:val="clear" w:color="auto" w:fill="auto"/>
            <w:noWrap/>
            <w:vAlign w:val="bottom"/>
          </w:tcPr>
          <w:p w14:paraId="4807D0B1" w14:textId="77777777" w:rsidR="001B4220" w:rsidRPr="001B4220" w:rsidRDefault="001B4220" w:rsidP="001B4220">
            <w:pPr>
              <w:spacing w:after="0" w:line="240" w:lineRule="auto"/>
              <w:jc w:val="center"/>
              <w:rPr>
                <w:rFonts w:ascii="Times New Roman" w:eastAsia="Times New Roman" w:hAnsi="Times New Roman" w:cs="Times New Roman"/>
                <w:b/>
                <w:bCs/>
                <w:sz w:val="20"/>
                <w:szCs w:val="20"/>
                <w:lang w:eastAsia="en-GB"/>
              </w:rPr>
            </w:pPr>
            <w:r w:rsidRPr="001B4220">
              <w:rPr>
                <w:rFonts w:ascii="Times New Roman" w:eastAsia="Times New Roman" w:hAnsi="Times New Roman" w:cs="Times New Roman"/>
                <w:b/>
                <w:bCs/>
                <w:sz w:val="20"/>
                <w:szCs w:val="20"/>
                <w:lang w:eastAsia="en-GB"/>
              </w:rPr>
              <w:t>2.20-2.25</w:t>
            </w:r>
          </w:p>
        </w:tc>
      </w:tr>
      <w:tr w:rsidR="001B4220" w:rsidRPr="001B4220" w14:paraId="59FE6FAA"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36F2575"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 xml:space="preserve">Freshwater </w:t>
            </w:r>
            <w:proofErr w:type="spellStart"/>
            <w:r w:rsidRPr="001B4220">
              <w:rPr>
                <w:rFonts w:ascii="Times New Roman" w:eastAsia="Times New Roman" w:hAnsi="Times New Roman" w:cs="Times New Roman"/>
                <w:sz w:val="20"/>
                <w:szCs w:val="20"/>
                <w:lang w:val="en-US" w:eastAsia="en-GB"/>
              </w:rPr>
              <w:t>Gastropoda</w:t>
            </w:r>
            <w:proofErr w:type="spellEnd"/>
          </w:p>
        </w:tc>
        <w:tc>
          <w:tcPr>
            <w:tcW w:w="700" w:type="dxa"/>
            <w:tcBorders>
              <w:top w:val="nil"/>
              <w:left w:val="single" w:sz="6" w:space="0" w:color="auto"/>
              <w:bottom w:val="nil"/>
              <w:right w:val="single" w:sz="6" w:space="0" w:color="auto"/>
            </w:tcBorders>
            <w:shd w:val="clear" w:color="auto" w:fill="auto"/>
            <w:noWrap/>
            <w:vAlign w:val="bottom"/>
          </w:tcPr>
          <w:p w14:paraId="69FCD00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22C62E5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7EC41C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DA4536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4203D4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3DCBD9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662250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6E33F30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65A806F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10EA1CE"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7962158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42E0D70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6A4F7B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1BEE8D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3F83C8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536E38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5C2AB3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2830729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7418246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A20B102"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Valvata</w:t>
            </w:r>
            <w:proofErr w:type="spellEnd"/>
            <w:r w:rsidRPr="001B4220">
              <w:rPr>
                <w:rFonts w:ascii="Times New Roman" w:eastAsia="Times New Roman" w:hAnsi="Times New Roman" w:cs="Times New Roman"/>
                <w:i/>
                <w:iCs/>
                <w:sz w:val="20"/>
                <w:szCs w:val="20"/>
                <w:lang w:val="en-US" w:eastAsia="en-GB"/>
              </w:rPr>
              <w:t xml:space="preserve"> </w:t>
            </w:r>
            <w:proofErr w:type="spellStart"/>
            <w:proofErr w:type="gramStart"/>
            <w:r w:rsidRPr="001B4220">
              <w:rPr>
                <w:rFonts w:ascii="Times New Roman" w:eastAsia="Times New Roman" w:hAnsi="Times New Roman" w:cs="Times New Roman"/>
                <w:i/>
                <w:iCs/>
                <w:sz w:val="20"/>
                <w:szCs w:val="20"/>
                <w:lang w:val="en-US" w:eastAsia="en-GB"/>
              </w:rPr>
              <w:t>piscinalis</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 xml:space="preserve"> (</w:t>
            </w:r>
            <w:proofErr w:type="gramEnd"/>
            <w:r w:rsidRPr="001B4220">
              <w:rPr>
                <w:rFonts w:ascii="Times New Roman" w:eastAsia="Times New Roman" w:hAnsi="Times New Roman" w:cs="Times New Roman"/>
                <w:sz w:val="20"/>
                <w:szCs w:val="20"/>
                <w:lang w:val="en-US" w:eastAsia="en-GB"/>
              </w:rPr>
              <w:t>Müller, 1774)</w:t>
            </w:r>
          </w:p>
        </w:tc>
        <w:tc>
          <w:tcPr>
            <w:tcW w:w="700" w:type="dxa"/>
            <w:tcBorders>
              <w:top w:val="nil"/>
              <w:left w:val="single" w:sz="6" w:space="0" w:color="auto"/>
              <w:bottom w:val="nil"/>
              <w:right w:val="single" w:sz="6" w:space="0" w:color="auto"/>
            </w:tcBorders>
            <w:shd w:val="clear" w:color="auto" w:fill="auto"/>
            <w:noWrap/>
            <w:vAlign w:val="bottom"/>
          </w:tcPr>
          <w:p w14:paraId="5333942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19</w:t>
            </w:r>
          </w:p>
        </w:tc>
        <w:tc>
          <w:tcPr>
            <w:tcW w:w="700" w:type="dxa"/>
            <w:tcBorders>
              <w:top w:val="nil"/>
              <w:left w:val="single" w:sz="6" w:space="0" w:color="auto"/>
              <w:bottom w:val="nil"/>
              <w:right w:val="dashSmallGap" w:sz="4" w:space="0" w:color="auto"/>
            </w:tcBorders>
            <w:shd w:val="clear" w:color="auto" w:fill="auto"/>
            <w:noWrap/>
            <w:vAlign w:val="bottom"/>
          </w:tcPr>
          <w:p w14:paraId="7CC7BB3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156704E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dashSmallGap" w:sz="4" w:space="0" w:color="auto"/>
              <w:bottom w:val="nil"/>
              <w:right w:val="dashSmallGap" w:sz="4" w:space="0" w:color="auto"/>
            </w:tcBorders>
            <w:shd w:val="clear" w:color="auto" w:fill="auto"/>
            <w:noWrap/>
            <w:vAlign w:val="bottom"/>
          </w:tcPr>
          <w:p w14:paraId="2C33E19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5D6154B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9FCA11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 xml:space="preserve"> </w:t>
            </w:r>
          </w:p>
        </w:tc>
        <w:tc>
          <w:tcPr>
            <w:tcW w:w="700" w:type="dxa"/>
            <w:tcBorders>
              <w:top w:val="nil"/>
              <w:left w:val="dashSmallGap" w:sz="4" w:space="0" w:color="auto"/>
              <w:bottom w:val="nil"/>
              <w:right w:val="dashSmallGap" w:sz="4" w:space="0" w:color="auto"/>
            </w:tcBorders>
            <w:shd w:val="clear" w:color="auto" w:fill="auto"/>
            <w:noWrap/>
            <w:vAlign w:val="bottom"/>
          </w:tcPr>
          <w:p w14:paraId="6BBBCAD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nil"/>
            </w:tcBorders>
            <w:shd w:val="clear" w:color="auto" w:fill="auto"/>
            <w:noWrap/>
            <w:vAlign w:val="bottom"/>
          </w:tcPr>
          <w:p w14:paraId="1E606BE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14</w:t>
            </w:r>
          </w:p>
        </w:tc>
      </w:tr>
      <w:tr w:rsidR="001B4220" w:rsidRPr="001B4220" w14:paraId="2CA60E15"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D39790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smartTag w:uri="urn:schemas-microsoft-com:office:smarttags" w:element="place">
              <w:smartTag w:uri="urn:schemas-microsoft-com:office:smarttags" w:element="country-region">
                <w:r w:rsidRPr="001B4220">
                  <w:rPr>
                    <w:rFonts w:ascii="Times New Roman" w:eastAsia="Times New Roman" w:hAnsi="Times New Roman" w:cs="Times New Roman"/>
                    <w:i/>
                    <w:iCs/>
                    <w:sz w:val="20"/>
                    <w:szCs w:val="20"/>
                    <w:lang w:val="en-US" w:eastAsia="en-GB"/>
                  </w:rPr>
                  <w:t>Bithynia</w:t>
                </w:r>
              </w:smartTag>
            </w:smartTag>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tentaculata</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00E5EED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w:t>
            </w:r>
          </w:p>
        </w:tc>
        <w:tc>
          <w:tcPr>
            <w:tcW w:w="700" w:type="dxa"/>
            <w:tcBorders>
              <w:top w:val="nil"/>
              <w:left w:val="single" w:sz="6" w:space="0" w:color="auto"/>
              <w:bottom w:val="nil"/>
              <w:right w:val="dashSmallGap" w:sz="4" w:space="0" w:color="auto"/>
            </w:tcBorders>
            <w:shd w:val="clear" w:color="auto" w:fill="auto"/>
            <w:noWrap/>
            <w:vAlign w:val="bottom"/>
          </w:tcPr>
          <w:p w14:paraId="1007B4E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12B2ACE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c>
          <w:tcPr>
            <w:tcW w:w="700" w:type="dxa"/>
            <w:tcBorders>
              <w:top w:val="nil"/>
              <w:left w:val="dashSmallGap" w:sz="4" w:space="0" w:color="auto"/>
              <w:bottom w:val="nil"/>
              <w:right w:val="dashSmallGap" w:sz="4" w:space="0" w:color="auto"/>
            </w:tcBorders>
            <w:shd w:val="clear" w:color="auto" w:fill="auto"/>
            <w:noWrap/>
            <w:vAlign w:val="bottom"/>
          </w:tcPr>
          <w:p w14:paraId="6B9FC96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BFDA44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C94412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E93B39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635E1DB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8</w:t>
            </w:r>
          </w:p>
        </w:tc>
      </w:tr>
      <w:tr w:rsidR="001B4220" w:rsidRPr="001B4220" w14:paraId="665ED87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976FBFD"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Opercula</w:t>
            </w:r>
          </w:p>
        </w:tc>
        <w:tc>
          <w:tcPr>
            <w:tcW w:w="700" w:type="dxa"/>
            <w:tcBorders>
              <w:top w:val="nil"/>
              <w:left w:val="single" w:sz="6" w:space="0" w:color="auto"/>
              <w:bottom w:val="nil"/>
              <w:right w:val="single" w:sz="6" w:space="0" w:color="auto"/>
            </w:tcBorders>
            <w:shd w:val="clear" w:color="auto" w:fill="auto"/>
            <w:noWrap/>
            <w:vAlign w:val="bottom"/>
          </w:tcPr>
          <w:p w14:paraId="64AE1A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6315D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ED9A1B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E1EE7F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2B6B95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6F01B3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44FD43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 xml:space="preserve"> </w:t>
            </w:r>
          </w:p>
        </w:tc>
        <w:tc>
          <w:tcPr>
            <w:tcW w:w="700" w:type="dxa"/>
            <w:tcBorders>
              <w:top w:val="nil"/>
              <w:left w:val="dashSmallGap" w:sz="4" w:space="0" w:color="auto"/>
              <w:bottom w:val="nil"/>
              <w:right w:val="nil"/>
            </w:tcBorders>
            <w:shd w:val="clear" w:color="auto" w:fill="auto"/>
            <w:noWrap/>
            <w:vAlign w:val="bottom"/>
          </w:tcPr>
          <w:p w14:paraId="658CD1F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16E3C48"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FA39690"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truncatula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21D3EEC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16</w:t>
            </w:r>
          </w:p>
        </w:tc>
        <w:tc>
          <w:tcPr>
            <w:tcW w:w="700" w:type="dxa"/>
            <w:tcBorders>
              <w:top w:val="nil"/>
              <w:left w:val="single" w:sz="6" w:space="0" w:color="auto"/>
              <w:bottom w:val="nil"/>
              <w:right w:val="dashSmallGap" w:sz="4" w:space="0" w:color="auto"/>
            </w:tcBorders>
            <w:shd w:val="clear" w:color="auto" w:fill="auto"/>
            <w:noWrap/>
            <w:vAlign w:val="bottom"/>
          </w:tcPr>
          <w:p w14:paraId="5A7C015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24B3CA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7B63477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AB93D7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F775EF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183CD3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78640DB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9BE5E9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D0B6F18"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peregra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(Müller, 1774)</w:t>
            </w:r>
          </w:p>
        </w:tc>
        <w:tc>
          <w:tcPr>
            <w:tcW w:w="700" w:type="dxa"/>
            <w:tcBorders>
              <w:top w:val="nil"/>
              <w:left w:val="single" w:sz="6" w:space="0" w:color="auto"/>
              <w:bottom w:val="nil"/>
              <w:right w:val="single" w:sz="6" w:space="0" w:color="auto"/>
            </w:tcBorders>
            <w:shd w:val="clear" w:color="auto" w:fill="auto"/>
            <w:noWrap/>
            <w:vAlign w:val="bottom"/>
          </w:tcPr>
          <w:p w14:paraId="6AB1DCD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18</w:t>
            </w:r>
          </w:p>
        </w:tc>
        <w:tc>
          <w:tcPr>
            <w:tcW w:w="700" w:type="dxa"/>
            <w:tcBorders>
              <w:top w:val="nil"/>
              <w:left w:val="single" w:sz="6" w:space="0" w:color="auto"/>
              <w:bottom w:val="nil"/>
              <w:right w:val="dashSmallGap" w:sz="4" w:space="0" w:color="auto"/>
            </w:tcBorders>
            <w:shd w:val="clear" w:color="auto" w:fill="auto"/>
            <w:noWrap/>
            <w:vAlign w:val="bottom"/>
          </w:tcPr>
          <w:p w14:paraId="4472C88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284A0E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51D12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751659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8B3EC0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972F15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09A212F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4A9A2FC"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73F2D3C"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Lymnaea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1DB705A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c>
          <w:tcPr>
            <w:tcW w:w="700" w:type="dxa"/>
            <w:tcBorders>
              <w:top w:val="nil"/>
              <w:left w:val="single" w:sz="6" w:space="0" w:color="auto"/>
              <w:bottom w:val="nil"/>
              <w:right w:val="dashSmallGap" w:sz="4" w:space="0" w:color="auto"/>
            </w:tcBorders>
            <w:shd w:val="clear" w:color="auto" w:fill="auto"/>
            <w:noWrap/>
            <w:vAlign w:val="bottom"/>
          </w:tcPr>
          <w:p w14:paraId="115FB91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04DA69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DFDB26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8B1B2F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42BAB9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A635F8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7153BDE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62D4B1B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ADE637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Gyraulus</w:t>
            </w:r>
            <w:proofErr w:type="spellEnd"/>
            <w:r w:rsidRPr="001B4220">
              <w:rPr>
                <w:rFonts w:ascii="Times New Roman" w:eastAsia="Times New Roman" w:hAnsi="Times New Roman" w:cs="Times New Roman"/>
                <w:i/>
                <w:iCs/>
                <w:sz w:val="20"/>
                <w:szCs w:val="20"/>
                <w:lang w:val="en-US" w:eastAsia="en-GB"/>
              </w:rPr>
              <w:t xml:space="preserve"> crista </w:t>
            </w:r>
            <w:r w:rsidRPr="001B4220">
              <w:rPr>
                <w:rFonts w:ascii="Times New Roman" w:eastAsia="Times New Roman" w:hAnsi="Times New Roman" w:cs="Times New Roman"/>
                <w:sz w:val="20"/>
                <w:szCs w:val="20"/>
                <w:lang w:val="en-US" w:eastAsia="en-GB"/>
              </w:rPr>
              <w:t>(</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1756)</w:t>
            </w:r>
          </w:p>
        </w:tc>
        <w:tc>
          <w:tcPr>
            <w:tcW w:w="700" w:type="dxa"/>
            <w:tcBorders>
              <w:top w:val="nil"/>
              <w:left w:val="single" w:sz="6" w:space="0" w:color="auto"/>
              <w:bottom w:val="nil"/>
              <w:right w:val="single" w:sz="6" w:space="0" w:color="auto"/>
            </w:tcBorders>
            <w:shd w:val="clear" w:color="auto" w:fill="auto"/>
            <w:noWrap/>
            <w:vAlign w:val="bottom"/>
          </w:tcPr>
          <w:p w14:paraId="709A450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695759B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71892A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4BFB33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94C147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6B8C80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9DEAF5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4EF9DE5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E2F6ED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4B26CBC"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sz w:val="20"/>
                <w:szCs w:val="20"/>
                <w:lang w:val="en-US" w:eastAsia="en-GB"/>
              </w:rPr>
              <w:t>Planorbidae</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1C02251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1954BC9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2D2D3C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D134F9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8E1F71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FD17BB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283B1E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414C10D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868A0D8"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CBADF75"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Anisus</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leucostoma</w:t>
            </w:r>
            <w:proofErr w:type="spellEnd"/>
            <w:r w:rsidRPr="001B4220">
              <w:rPr>
                <w:rFonts w:ascii="Times New Roman" w:eastAsia="Times New Roman" w:hAnsi="Times New Roman" w:cs="Times New Roman"/>
                <w:sz w:val="20"/>
                <w:szCs w:val="20"/>
                <w:lang w:val="fr-FR" w:eastAsia="en-GB"/>
              </w:rPr>
              <w:t xml:space="preserve"> (Millet, 1813)</w:t>
            </w:r>
          </w:p>
        </w:tc>
        <w:tc>
          <w:tcPr>
            <w:tcW w:w="700" w:type="dxa"/>
            <w:tcBorders>
              <w:top w:val="nil"/>
              <w:left w:val="single" w:sz="6" w:space="0" w:color="auto"/>
              <w:bottom w:val="nil"/>
              <w:right w:val="single" w:sz="6" w:space="0" w:color="auto"/>
            </w:tcBorders>
            <w:shd w:val="clear" w:color="auto" w:fill="auto"/>
            <w:noWrap/>
            <w:vAlign w:val="bottom"/>
          </w:tcPr>
          <w:p w14:paraId="481B405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587FB28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5F0C0F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028322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118DB4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1A04BC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D87816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nil"/>
            </w:tcBorders>
            <w:shd w:val="clear" w:color="auto" w:fill="auto"/>
            <w:noWrap/>
            <w:vAlign w:val="bottom"/>
          </w:tcPr>
          <w:p w14:paraId="127C5F8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1A1A6A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0EF5528"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Ancylus</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fluviatilis</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28A2E5C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10</w:t>
            </w:r>
          </w:p>
        </w:tc>
        <w:tc>
          <w:tcPr>
            <w:tcW w:w="700" w:type="dxa"/>
            <w:tcBorders>
              <w:top w:val="nil"/>
              <w:left w:val="single" w:sz="6" w:space="0" w:color="auto"/>
              <w:bottom w:val="nil"/>
              <w:right w:val="dashSmallGap" w:sz="4" w:space="0" w:color="auto"/>
            </w:tcBorders>
            <w:shd w:val="clear" w:color="auto" w:fill="auto"/>
            <w:noWrap/>
            <w:vAlign w:val="bottom"/>
          </w:tcPr>
          <w:p w14:paraId="0C56D67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dashSmallGap" w:sz="4" w:space="0" w:color="auto"/>
              <w:bottom w:val="nil"/>
              <w:right w:val="dashSmallGap" w:sz="4" w:space="0" w:color="auto"/>
            </w:tcBorders>
            <w:shd w:val="clear" w:color="auto" w:fill="auto"/>
            <w:noWrap/>
            <w:vAlign w:val="bottom"/>
          </w:tcPr>
          <w:p w14:paraId="7A6F84A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233FDAB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3B5C02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E99315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606D80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2F9992C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12</w:t>
            </w:r>
          </w:p>
        </w:tc>
      </w:tr>
      <w:tr w:rsidR="001B4220" w:rsidRPr="001B4220" w14:paraId="0F816CC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218328E4"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3FC46C9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6D87052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FDD34E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4447C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25EC15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82B311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C082CE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00B088E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1DBDA52"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336B3C1"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Bivalvia</w:t>
            </w:r>
          </w:p>
        </w:tc>
        <w:tc>
          <w:tcPr>
            <w:tcW w:w="700" w:type="dxa"/>
            <w:tcBorders>
              <w:top w:val="nil"/>
              <w:left w:val="single" w:sz="6" w:space="0" w:color="auto"/>
              <w:bottom w:val="nil"/>
              <w:right w:val="single" w:sz="6" w:space="0" w:color="auto"/>
            </w:tcBorders>
            <w:shd w:val="clear" w:color="auto" w:fill="auto"/>
            <w:noWrap/>
            <w:vAlign w:val="bottom"/>
          </w:tcPr>
          <w:p w14:paraId="149AF7E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826044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57E248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34D277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1F0C05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C0F08C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7D1290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7E1F4D0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7AF6F201"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A533329"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24DE8EA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9135F9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746927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96E006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C123E1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2E4EE1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38DE9B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464C5F7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7915EE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EAEFCC8"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lastRenderedPageBreak/>
              <w:t>Pisidium</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nitidum</w:t>
            </w:r>
            <w:proofErr w:type="spellEnd"/>
            <w:r w:rsidRPr="001B4220">
              <w:rPr>
                <w:rFonts w:ascii="Times New Roman" w:eastAsia="Times New Roman" w:hAnsi="Times New Roman" w:cs="Times New Roman"/>
                <w:sz w:val="20"/>
                <w:szCs w:val="20"/>
                <w:lang w:val="fr-FR" w:eastAsia="en-GB"/>
              </w:rPr>
              <w:t xml:space="preserve"> </w:t>
            </w:r>
            <w:proofErr w:type="spellStart"/>
            <w:r w:rsidRPr="001B4220">
              <w:rPr>
                <w:rFonts w:ascii="Times New Roman" w:eastAsia="Times New Roman" w:hAnsi="Times New Roman" w:cs="Times New Roman"/>
                <w:sz w:val="20"/>
                <w:szCs w:val="20"/>
                <w:lang w:val="fr-FR" w:eastAsia="en-GB"/>
              </w:rPr>
              <w:t>Jenyns</w:t>
            </w:r>
            <w:proofErr w:type="spellEnd"/>
            <w:r w:rsidRPr="001B4220">
              <w:rPr>
                <w:rFonts w:ascii="Times New Roman" w:eastAsia="Times New Roman" w:hAnsi="Times New Roman" w:cs="Times New Roman"/>
                <w:sz w:val="20"/>
                <w:szCs w:val="20"/>
                <w:lang w:val="fr-FR" w:eastAsia="en-GB"/>
              </w:rPr>
              <w:t>, 1822</w:t>
            </w:r>
          </w:p>
        </w:tc>
        <w:tc>
          <w:tcPr>
            <w:tcW w:w="700" w:type="dxa"/>
            <w:tcBorders>
              <w:top w:val="nil"/>
              <w:left w:val="single" w:sz="6" w:space="0" w:color="auto"/>
              <w:bottom w:val="nil"/>
              <w:right w:val="single" w:sz="6" w:space="0" w:color="auto"/>
            </w:tcBorders>
            <w:shd w:val="clear" w:color="auto" w:fill="auto"/>
            <w:noWrap/>
            <w:vAlign w:val="bottom"/>
          </w:tcPr>
          <w:p w14:paraId="4A247E9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518488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FA36AA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B3FCCE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9A4AF4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DE43BD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7D857C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21AD7C9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2BF7CBEA"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EF2D102"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casertanum</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Poli</w:t>
            </w:r>
            <w:proofErr w:type="spellEnd"/>
            <w:r w:rsidRPr="001B4220">
              <w:rPr>
                <w:rFonts w:ascii="Times New Roman" w:eastAsia="Times New Roman" w:hAnsi="Times New Roman" w:cs="Times New Roman"/>
                <w:sz w:val="20"/>
                <w:szCs w:val="20"/>
                <w:lang w:val="en-US" w:eastAsia="en-GB"/>
              </w:rPr>
              <w:t>, (1791)</w:t>
            </w:r>
            <w:r w:rsidRPr="001B4220">
              <w:rPr>
                <w:rFonts w:ascii="Times New Roman" w:eastAsia="Times New Roman" w:hAnsi="Times New Roman" w:cs="Times New Roman"/>
                <w:i/>
                <w:iCs/>
                <w:sz w:val="20"/>
                <w:szCs w:val="20"/>
                <w:lang w:val="en-US" w:eastAsia="en-GB"/>
              </w:rPr>
              <w:t xml:space="preserve"> </w:t>
            </w:r>
          </w:p>
        </w:tc>
        <w:tc>
          <w:tcPr>
            <w:tcW w:w="700" w:type="dxa"/>
            <w:tcBorders>
              <w:top w:val="nil"/>
              <w:left w:val="single" w:sz="6" w:space="0" w:color="auto"/>
              <w:bottom w:val="nil"/>
              <w:right w:val="single" w:sz="6" w:space="0" w:color="auto"/>
            </w:tcBorders>
            <w:shd w:val="clear" w:color="auto" w:fill="auto"/>
            <w:noWrap/>
            <w:vAlign w:val="bottom"/>
          </w:tcPr>
          <w:p w14:paraId="044914B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single" w:sz="6" w:space="0" w:color="auto"/>
              <w:bottom w:val="nil"/>
              <w:right w:val="dashSmallGap" w:sz="4" w:space="0" w:color="auto"/>
            </w:tcBorders>
            <w:shd w:val="clear" w:color="auto" w:fill="auto"/>
            <w:noWrap/>
            <w:vAlign w:val="bottom"/>
          </w:tcPr>
          <w:p w14:paraId="02AB916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AF62B1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0DF987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CE9549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E5F962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4108EF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5A488A8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AE4B41E"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C56AC8B"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personatum</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Malm</w:t>
            </w:r>
            <w:proofErr w:type="spellEnd"/>
            <w:r w:rsidRPr="001B4220">
              <w:rPr>
                <w:rFonts w:ascii="Times New Roman" w:eastAsia="Times New Roman" w:hAnsi="Times New Roman" w:cs="Times New Roman"/>
                <w:sz w:val="20"/>
                <w:szCs w:val="20"/>
                <w:lang w:val="en-US" w:eastAsia="en-GB"/>
              </w:rPr>
              <w:t>, 1855</w:t>
            </w:r>
          </w:p>
        </w:tc>
        <w:tc>
          <w:tcPr>
            <w:tcW w:w="700" w:type="dxa"/>
            <w:tcBorders>
              <w:top w:val="nil"/>
              <w:left w:val="single" w:sz="6" w:space="0" w:color="auto"/>
              <w:bottom w:val="nil"/>
              <w:right w:val="single" w:sz="6" w:space="0" w:color="auto"/>
            </w:tcBorders>
            <w:shd w:val="clear" w:color="auto" w:fill="auto"/>
            <w:noWrap/>
            <w:vAlign w:val="bottom"/>
          </w:tcPr>
          <w:p w14:paraId="042636D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single" w:sz="6" w:space="0" w:color="auto"/>
              <w:bottom w:val="nil"/>
              <w:right w:val="dashSmallGap" w:sz="4" w:space="0" w:color="auto"/>
            </w:tcBorders>
            <w:shd w:val="clear" w:color="auto" w:fill="auto"/>
            <w:noWrap/>
            <w:vAlign w:val="bottom"/>
          </w:tcPr>
          <w:p w14:paraId="4913015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9265C2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FA9912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731F79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2F4D3D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570CE5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63A84ED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0AB3345C"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2DEB6F8"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 xml:space="preserve">Pisidium </w:t>
            </w:r>
            <w:proofErr w:type="spellStart"/>
            <w:r w:rsidRPr="001B4220">
              <w:rPr>
                <w:rFonts w:ascii="Times New Roman" w:eastAsia="Times New Roman" w:hAnsi="Times New Roman" w:cs="Times New Roman"/>
                <w:i/>
                <w:iCs/>
                <w:sz w:val="20"/>
                <w:szCs w:val="20"/>
                <w:lang w:val="en-US" w:eastAsia="en-GB"/>
              </w:rPr>
              <w:t>obtusale</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(Lamarck, 1818)</w:t>
            </w:r>
          </w:p>
        </w:tc>
        <w:tc>
          <w:tcPr>
            <w:tcW w:w="700" w:type="dxa"/>
            <w:tcBorders>
              <w:top w:val="nil"/>
              <w:left w:val="single" w:sz="6" w:space="0" w:color="auto"/>
              <w:bottom w:val="nil"/>
              <w:right w:val="single" w:sz="6" w:space="0" w:color="auto"/>
            </w:tcBorders>
            <w:shd w:val="clear" w:color="auto" w:fill="auto"/>
            <w:noWrap/>
            <w:vAlign w:val="bottom"/>
          </w:tcPr>
          <w:p w14:paraId="751E1A4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w:t>
            </w:r>
          </w:p>
        </w:tc>
        <w:tc>
          <w:tcPr>
            <w:tcW w:w="700" w:type="dxa"/>
            <w:tcBorders>
              <w:top w:val="nil"/>
              <w:left w:val="single" w:sz="6" w:space="0" w:color="auto"/>
              <w:bottom w:val="nil"/>
              <w:right w:val="dashSmallGap" w:sz="4" w:space="0" w:color="auto"/>
            </w:tcBorders>
            <w:shd w:val="clear" w:color="auto" w:fill="auto"/>
            <w:noWrap/>
            <w:vAlign w:val="bottom"/>
          </w:tcPr>
          <w:p w14:paraId="1EE36CB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5CD73A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5DBA89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6DF5C2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1E03AC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23CF8D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1822D0D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B3DE22D"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7EC55E3"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val="en-US" w:eastAsia="en-GB"/>
              </w:rPr>
              <w:t>Pisidium</w:t>
            </w:r>
            <w:r w:rsidRPr="001B4220">
              <w:rPr>
                <w:rFonts w:ascii="Times New Roman" w:eastAsia="Times New Roman" w:hAnsi="Times New Roman" w:cs="Times New Roman"/>
                <w:sz w:val="20"/>
                <w:szCs w:val="20"/>
                <w:lang w:val="en-US"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60A79C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22</w:t>
            </w:r>
          </w:p>
        </w:tc>
        <w:tc>
          <w:tcPr>
            <w:tcW w:w="700" w:type="dxa"/>
            <w:tcBorders>
              <w:top w:val="nil"/>
              <w:left w:val="single" w:sz="6" w:space="0" w:color="auto"/>
              <w:bottom w:val="nil"/>
              <w:right w:val="dashSmallGap" w:sz="4" w:space="0" w:color="auto"/>
            </w:tcBorders>
            <w:shd w:val="clear" w:color="auto" w:fill="auto"/>
            <w:noWrap/>
            <w:vAlign w:val="bottom"/>
          </w:tcPr>
          <w:p w14:paraId="1921A18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3A3EC24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14B0493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49F626B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337080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713ACE9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7813D0C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r>
      <w:tr w:rsidR="001B4220" w:rsidRPr="001B4220" w14:paraId="3642DB15"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01A9784"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17335B2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283CA37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958BCB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C4CC7B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897A94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D44E54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71D87C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22EE97D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7FD6AA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DDB8A46"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en-US" w:eastAsia="en-GB"/>
              </w:rPr>
              <w:t xml:space="preserve">Land </w:t>
            </w:r>
            <w:proofErr w:type="spellStart"/>
            <w:r w:rsidRPr="001B4220">
              <w:rPr>
                <w:rFonts w:ascii="Times New Roman" w:eastAsia="Times New Roman" w:hAnsi="Times New Roman" w:cs="Times New Roman"/>
                <w:sz w:val="20"/>
                <w:szCs w:val="20"/>
                <w:lang w:val="en-US" w:eastAsia="en-GB"/>
              </w:rPr>
              <w:t>Gastropoda</w:t>
            </w:r>
            <w:proofErr w:type="spellEnd"/>
          </w:p>
        </w:tc>
        <w:tc>
          <w:tcPr>
            <w:tcW w:w="700" w:type="dxa"/>
            <w:tcBorders>
              <w:top w:val="nil"/>
              <w:left w:val="single" w:sz="6" w:space="0" w:color="auto"/>
              <w:bottom w:val="nil"/>
              <w:right w:val="single" w:sz="6" w:space="0" w:color="auto"/>
            </w:tcBorders>
            <w:shd w:val="clear" w:color="auto" w:fill="auto"/>
            <w:noWrap/>
            <w:vAlign w:val="bottom"/>
          </w:tcPr>
          <w:p w14:paraId="2A546A8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386D73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6FB389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EB6CA0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570575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1D3695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67C118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50BA593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1C8BB39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FF129B5"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single" w:sz="6" w:space="0" w:color="auto"/>
            </w:tcBorders>
            <w:shd w:val="clear" w:color="auto" w:fill="auto"/>
            <w:noWrap/>
            <w:vAlign w:val="bottom"/>
          </w:tcPr>
          <w:p w14:paraId="11DA08E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49555D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00A3E7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40A574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BC3440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D1525A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F51FCC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675AAC2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7435F99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6760DD0"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eastAsia="en-GB"/>
              </w:rPr>
              <w:t>Carychium</w:t>
            </w:r>
            <w:proofErr w:type="spellEnd"/>
            <w:r w:rsidRPr="001B4220">
              <w:rPr>
                <w:rFonts w:ascii="Times New Roman" w:eastAsia="Times New Roman" w:hAnsi="Times New Roman" w:cs="Times New Roman"/>
                <w:i/>
                <w:iCs/>
                <w:sz w:val="20"/>
                <w:szCs w:val="20"/>
                <w:lang w:eastAsia="en-GB"/>
              </w:rPr>
              <w:t xml:space="preserve"> minimum</w:t>
            </w:r>
            <w:r w:rsidRPr="001B4220">
              <w:rPr>
                <w:rFonts w:ascii="Times New Roman" w:eastAsia="Times New Roman" w:hAnsi="Times New Roman" w:cs="Times New Roman"/>
                <w:sz w:val="20"/>
                <w:szCs w:val="20"/>
                <w:lang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69FCA97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1CFF4B2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8F3AF4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797030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75C79D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1BAF37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C1AE53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nil"/>
            </w:tcBorders>
            <w:shd w:val="clear" w:color="auto" w:fill="auto"/>
            <w:noWrap/>
            <w:vAlign w:val="bottom"/>
          </w:tcPr>
          <w:p w14:paraId="6ED81F4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4E27EA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5B59C5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eastAsia="en-GB"/>
              </w:rPr>
              <w:t>Carychium</w:t>
            </w:r>
            <w:proofErr w:type="spellEnd"/>
            <w:r w:rsidRPr="001B4220">
              <w:rPr>
                <w:rFonts w:ascii="Times New Roman" w:eastAsia="Times New Roman" w:hAnsi="Times New Roman" w:cs="Times New Roman"/>
                <w:sz w:val="20"/>
                <w:szCs w:val="20"/>
                <w:lang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333B277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7F650D9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2C7372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F9B3F7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1DE747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E27214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1E35243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77BA65D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C69E67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0212BA0"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sz w:val="20"/>
                <w:szCs w:val="20"/>
                <w:lang w:val="en-US" w:eastAsia="en-GB"/>
              </w:rPr>
              <w:t>Succineidae</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53936EF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356</w:t>
            </w:r>
          </w:p>
        </w:tc>
        <w:tc>
          <w:tcPr>
            <w:tcW w:w="700" w:type="dxa"/>
            <w:tcBorders>
              <w:top w:val="nil"/>
              <w:left w:val="single" w:sz="6" w:space="0" w:color="auto"/>
              <w:bottom w:val="nil"/>
              <w:right w:val="dashSmallGap" w:sz="4" w:space="0" w:color="auto"/>
            </w:tcBorders>
            <w:shd w:val="clear" w:color="auto" w:fill="auto"/>
            <w:noWrap/>
            <w:vAlign w:val="bottom"/>
          </w:tcPr>
          <w:p w14:paraId="5A15E64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52F3F9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11</w:t>
            </w:r>
          </w:p>
        </w:tc>
        <w:tc>
          <w:tcPr>
            <w:tcW w:w="700" w:type="dxa"/>
            <w:tcBorders>
              <w:top w:val="nil"/>
              <w:left w:val="dashSmallGap" w:sz="4" w:space="0" w:color="auto"/>
              <w:bottom w:val="nil"/>
              <w:right w:val="dashSmallGap" w:sz="4" w:space="0" w:color="auto"/>
            </w:tcBorders>
            <w:shd w:val="clear" w:color="auto" w:fill="auto"/>
            <w:noWrap/>
            <w:vAlign w:val="bottom"/>
          </w:tcPr>
          <w:p w14:paraId="50A7D7A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dashSmallGap" w:sz="4" w:space="0" w:color="auto"/>
              <w:bottom w:val="nil"/>
              <w:right w:val="dashSmallGap" w:sz="4" w:space="0" w:color="auto"/>
            </w:tcBorders>
            <w:shd w:val="clear" w:color="auto" w:fill="auto"/>
            <w:noWrap/>
            <w:vAlign w:val="bottom"/>
          </w:tcPr>
          <w:p w14:paraId="5209F4C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300EDA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dashSmallGap" w:sz="4" w:space="0" w:color="auto"/>
              <w:bottom w:val="nil"/>
              <w:right w:val="dashSmallGap" w:sz="4" w:space="0" w:color="auto"/>
            </w:tcBorders>
            <w:shd w:val="clear" w:color="auto" w:fill="auto"/>
            <w:noWrap/>
            <w:vAlign w:val="bottom"/>
          </w:tcPr>
          <w:p w14:paraId="35A92A2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nil"/>
            </w:tcBorders>
            <w:shd w:val="clear" w:color="auto" w:fill="auto"/>
            <w:noWrap/>
            <w:vAlign w:val="bottom"/>
          </w:tcPr>
          <w:p w14:paraId="35C407B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15</w:t>
            </w:r>
          </w:p>
        </w:tc>
      </w:tr>
      <w:tr w:rsidR="001B4220" w:rsidRPr="001B4220" w14:paraId="0B563369"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45BBCA16"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Cochlicopa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lubrica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504479D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single" w:sz="6" w:space="0" w:color="auto"/>
              <w:bottom w:val="nil"/>
              <w:right w:val="dashSmallGap" w:sz="4" w:space="0" w:color="auto"/>
            </w:tcBorders>
            <w:shd w:val="clear" w:color="auto" w:fill="auto"/>
            <w:noWrap/>
            <w:vAlign w:val="bottom"/>
          </w:tcPr>
          <w:p w14:paraId="6E02403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7671A8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972B4F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096545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22E159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D005F5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dashSmallGap" w:sz="4" w:space="0" w:color="auto"/>
              <w:bottom w:val="nil"/>
              <w:right w:val="nil"/>
            </w:tcBorders>
            <w:shd w:val="clear" w:color="auto" w:fill="auto"/>
            <w:noWrap/>
            <w:vAlign w:val="bottom"/>
          </w:tcPr>
          <w:p w14:paraId="32553EC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r>
      <w:tr w:rsidR="001B4220" w:rsidRPr="001B4220" w14:paraId="012D09F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04FEF1D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Cochlicopa</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43900BB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24</w:t>
            </w:r>
          </w:p>
        </w:tc>
        <w:tc>
          <w:tcPr>
            <w:tcW w:w="700" w:type="dxa"/>
            <w:tcBorders>
              <w:top w:val="nil"/>
              <w:left w:val="single" w:sz="6" w:space="0" w:color="auto"/>
              <w:bottom w:val="nil"/>
              <w:right w:val="dashSmallGap" w:sz="4" w:space="0" w:color="auto"/>
            </w:tcBorders>
            <w:shd w:val="clear" w:color="auto" w:fill="auto"/>
            <w:noWrap/>
            <w:vAlign w:val="bottom"/>
          </w:tcPr>
          <w:p w14:paraId="081E19B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5CD37B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CDFC7E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004503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08543E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738A3E5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1987935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55330E8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7E3FE88"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Pupilla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muscorum</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40A86AE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33</w:t>
            </w:r>
          </w:p>
        </w:tc>
        <w:tc>
          <w:tcPr>
            <w:tcW w:w="700" w:type="dxa"/>
            <w:tcBorders>
              <w:top w:val="nil"/>
              <w:left w:val="single" w:sz="6" w:space="0" w:color="auto"/>
              <w:bottom w:val="nil"/>
              <w:right w:val="dashSmallGap" w:sz="4" w:space="0" w:color="auto"/>
            </w:tcBorders>
            <w:shd w:val="clear" w:color="auto" w:fill="auto"/>
            <w:noWrap/>
            <w:vAlign w:val="bottom"/>
          </w:tcPr>
          <w:p w14:paraId="181A919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4E4F132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c>
          <w:tcPr>
            <w:tcW w:w="700" w:type="dxa"/>
            <w:tcBorders>
              <w:top w:val="nil"/>
              <w:left w:val="dashSmallGap" w:sz="4" w:space="0" w:color="auto"/>
              <w:bottom w:val="nil"/>
              <w:right w:val="dashSmallGap" w:sz="4" w:space="0" w:color="auto"/>
            </w:tcBorders>
            <w:shd w:val="clear" w:color="auto" w:fill="auto"/>
            <w:noWrap/>
            <w:vAlign w:val="bottom"/>
          </w:tcPr>
          <w:p w14:paraId="4A9DE6A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25</w:t>
            </w:r>
          </w:p>
        </w:tc>
        <w:tc>
          <w:tcPr>
            <w:tcW w:w="700" w:type="dxa"/>
            <w:tcBorders>
              <w:top w:val="nil"/>
              <w:left w:val="dashSmallGap" w:sz="4" w:space="0" w:color="auto"/>
              <w:bottom w:val="nil"/>
              <w:right w:val="dashSmallGap" w:sz="4" w:space="0" w:color="auto"/>
            </w:tcBorders>
            <w:shd w:val="clear" w:color="auto" w:fill="auto"/>
            <w:noWrap/>
            <w:vAlign w:val="bottom"/>
          </w:tcPr>
          <w:p w14:paraId="26A7673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10</w:t>
            </w:r>
          </w:p>
        </w:tc>
        <w:tc>
          <w:tcPr>
            <w:tcW w:w="700" w:type="dxa"/>
            <w:tcBorders>
              <w:top w:val="nil"/>
              <w:left w:val="dashSmallGap" w:sz="4" w:space="0" w:color="auto"/>
              <w:bottom w:val="nil"/>
              <w:right w:val="dashSmallGap" w:sz="4" w:space="0" w:color="auto"/>
            </w:tcBorders>
            <w:shd w:val="clear" w:color="auto" w:fill="auto"/>
            <w:noWrap/>
            <w:vAlign w:val="bottom"/>
          </w:tcPr>
          <w:p w14:paraId="7F2EB5A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3DFC260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14</w:t>
            </w:r>
          </w:p>
        </w:tc>
        <w:tc>
          <w:tcPr>
            <w:tcW w:w="700" w:type="dxa"/>
            <w:tcBorders>
              <w:top w:val="nil"/>
              <w:left w:val="dashSmallGap" w:sz="4" w:space="0" w:color="auto"/>
              <w:bottom w:val="nil"/>
              <w:right w:val="nil"/>
            </w:tcBorders>
            <w:shd w:val="clear" w:color="auto" w:fill="auto"/>
            <w:noWrap/>
            <w:vAlign w:val="bottom"/>
          </w:tcPr>
          <w:p w14:paraId="0D4CC52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r>
      <w:tr w:rsidR="001B4220" w:rsidRPr="001B4220" w14:paraId="235DB04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22C129D6"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sz w:val="20"/>
                <w:szCs w:val="20"/>
                <w:lang w:val="en-US" w:eastAsia="en-GB"/>
              </w:rPr>
              <w:t xml:space="preserve"> species </w:t>
            </w:r>
            <w:proofErr w:type="spellStart"/>
            <w:r w:rsidRPr="001B4220">
              <w:rPr>
                <w:rFonts w:ascii="Times New Roman" w:eastAsia="Times New Roman" w:hAnsi="Times New Roman" w:cs="Times New Roman"/>
                <w:sz w:val="20"/>
                <w:szCs w:val="20"/>
                <w:lang w:val="en-US" w:eastAsia="en-GB"/>
              </w:rPr>
              <w:t>undet</w:t>
            </w:r>
            <w:proofErr w:type="spellEnd"/>
            <w:r w:rsidRPr="001B4220">
              <w:rPr>
                <w:rFonts w:ascii="Times New Roman" w:eastAsia="Times New Roman" w:hAnsi="Times New Roman" w:cs="Times New Roman"/>
                <w:sz w:val="20"/>
                <w:szCs w:val="20"/>
                <w:lang w:val="en-US" w:eastAsia="en-GB"/>
              </w:rPr>
              <w:t>.</w:t>
            </w:r>
          </w:p>
        </w:tc>
        <w:tc>
          <w:tcPr>
            <w:tcW w:w="700" w:type="dxa"/>
            <w:tcBorders>
              <w:top w:val="nil"/>
              <w:left w:val="single" w:sz="6" w:space="0" w:color="auto"/>
              <w:bottom w:val="nil"/>
              <w:right w:val="single" w:sz="6" w:space="0" w:color="auto"/>
            </w:tcBorders>
            <w:shd w:val="clear" w:color="auto" w:fill="auto"/>
            <w:noWrap/>
            <w:vAlign w:val="bottom"/>
          </w:tcPr>
          <w:p w14:paraId="676EB39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w:t>
            </w:r>
          </w:p>
        </w:tc>
        <w:tc>
          <w:tcPr>
            <w:tcW w:w="700" w:type="dxa"/>
            <w:tcBorders>
              <w:top w:val="nil"/>
              <w:left w:val="single" w:sz="6" w:space="0" w:color="auto"/>
              <w:bottom w:val="nil"/>
              <w:right w:val="dashSmallGap" w:sz="4" w:space="0" w:color="auto"/>
            </w:tcBorders>
            <w:shd w:val="clear" w:color="auto" w:fill="auto"/>
            <w:noWrap/>
            <w:vAlign w:val="bottom"/>
          </w:tcPr>
          <w:p w14:paraId="1CEC47D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F8D3F2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8BD780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7B2F78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7CF562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828FB1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3735BB4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5AB7DE1E" w14:textId="77777777" w:rsidTr="001B4220">
        <w:trPr>
          <w:trHeight w:val="315"/>
        </w:trPr>
        <w:tc>
          <w:tcPr>
            <w:tcW w:w="3580" w:type="dxa"/>
            <w:tcBorders>
              <w:top w:val="nil"/>
              <w:left w:val="nil"/>
              <w:bottom w:val="nil"/>
              <w:right w:val="single" w:sz="6" w:space="0" w:color="auto"/>
            </w:tcBorders>
            <w:shd w:val="clear" w:color="auto" w:fill="auto"/>
            <w:noWrap/>
            <w:vAlign w:val="bottom"/>
          </w:tcPr>
          <w:p w14:paraId="5C3FD9A6"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Vallonia</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costata</w:t>
            </w:r>
            <w:proofErr w:type="spellEnd"/>
            <w:r w:rsidRPr="001B4220">
              <w:rPr>
                <w:rFonts w:ascii="Times New Roman" w:eastAsia="Times New Roman" w:hAnsi="Times New Roman" w:cs="Times New Roman"/>
                <w:sz w:val="20"/>
                <w:szCs w:val="20"/>
                <w:lang w:val="fr-FR"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188D90F2"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09FE4D0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BDD2F4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6F6C743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2EB23FC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744EC1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A21F66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nil"/>
            </w:tcBorders>
            <w:shd w:val="clear" w:color="auto" w:fill="auto"/>
            <w:noWrap/>
            <w:vAlign w:val="bottom"/>
          </w:tcPr>
          <w:p w14:paraId="03F7F67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2D6BC45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AD1146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pulchella</w:t>
            </w:r>
            <w:proofErr w:type="spellEnd"/>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220824F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single" w:sz="6" w:space="0" w:color="auto"/>
              <w:bottom w:val="nil"/>
              <w:right w:val="dashSmallGap" w:sz="4" w:space="0" w:color="auto"/>
            </w:tcBorders>
            <w:shd w:val="clear" w:color="auto" w:fill="auto"/>
            <w:noWrap/>
            <w:vAlign w:val="bottom"/>
          </w:tcPr>
          <w:p w14:paraId="2D7EA2A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dashSmallGap" w:sz="4" w:space="0" w:color="auto"/>
              <w:bottom w:val="nil"/>
              <w:right w:val="dashSmallGap" w:sz="4" w:space="0" w:color="auto"/>
            </w:tcBorders>
            <w:shd w:val="clear" w:color="auto" w:fill="auto"/>
            <w:noWrap/>
            <w:vAlign w:val="bottom"/>
          </w:tcPr>
          <w:p w14:paraId="6E3367E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452573A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12</w:t>
            </w:r>
          </w:p>
        </w:tc>
        <w:tc>
          <w:tcPr>
            <w:tcW w:w="700" w:type="dxa"/>
            <w:tcBorders>
              <w:top w:val="nil"/>
              <w:left w:val="dashSmallGap" w:sz="4" w:space="0" w:color="auto"/>
              <w:bottom w:val="nil"/>
              <w:right w:val="dashSmallGap" w:sz="4" w:space="0" w:color="auto"/>
            </w:tcBorders>
            <w:shd w:val="clear" w:color="auto" w:fill="auto"/>
            <w:noWrap/>
            <w:vAlign w:val="bottom"/>
          </w:tcPr>
          <w:p w14:paraId="48D21DF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3FD3655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BE39CB0"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55FEDCD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D62D15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1A58A822"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Vallonia</w:t>
            </w:r>
            <w:proofErr w:type="spellEnd"/>
            <w:r w:rsidRPr="001B4220">
              <w:rPr>
                <w:rFonts w:ascii="Times New Roman" w:eastAsia="Times New Roman" w:hAnsi="Times New Roman" w:cs="Times New Roman"/>
                <w:sz w:val="20"/>
                <w:szCs w:val="20"/>
                <w:lang w:val="en-US"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5636E85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12</w:t>
            </w:r>
          </w:p>
        </w:tc>
        <w:tc>
          <w:tcPr>
            <w:tcW w:w="700" w:type="dxa"/>
            <w:tcBorders>
              <w:top w:val="nil"/>
              <w:left w:val="single" w:sz="6" w:space="0" w:color="auto"/>
              <w:bottom w:val="nil"/>
              <w:right w:val="dashSmallGap" w:sz="4" w:space="0" w:color="auto"/>
            </w:tcBorders>
            <w:shd w:val="clear" w:color="auto" w:fill="auto"/>
            <w:noWrap/>
            <w:vAlign w:val="bottom"/>
          </w:tcPr>
          <w:p w14:paraId="137CDA4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7CDB85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6</w:t>
            </w:r>
          </w:p>
        </w:tc>
        <w:tc>
          <w:tcPr>
            <w:tcW w:w="700" w:type="dxa"/>
            <w:tcBorders>
              <w:top w:val="nil"/>
              <w:left w:val="dashSmallGap" w:sz="4" w:space="0" w:color="auto"/>
              <w:bottom w:val="nil"/>
              <w:right w:val="dashSmallGap" w:sz="4" w:space="0" w:color="auto"/>
            </w:tcBorders>
            <w:shd w:val="clear" w:color="auto" w:fill="auto"/>
            <w:noWrap/>
            <w:vAlign w:val="bottom"/>
          </w:tcPr>
          <w:p w14:paraId="6A26D64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7</w:t>
            </w:r>
          </w:p>
        </w:tc>
        <w:tc>
          <w:tcPr>
            <w:tcW w:w="700" w:type="dxa"/>
            <w:tcBorders>
              <w:top w:val="nil"/>
              <w:left w:val="dashSmallGap" w:sz="4" w:space="0" w:color="auto"/>
              <w:bottom w:val="nil"/>
              <w:right w:val="dashSmallGap" w:sz="4" w:space="0" w:color="auto"/>
            </w:tcBorders>
            <w:shd w:val="clear" w:color="auto" w:fill="auto"/>
            <w:noWrap/>
            <w:vAlign w:val="bottom"/>
          </w:tcPr>
          <w:p w14:paraId="6EF80DE1"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D395CA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dashSmallGap" w:sz="4" w:space="0" w:color="auto"/>
              <w:bottom w:val="nil"/>
              <w:right w:val="dashSmallGap" w:sz="4" w:space="0" w:color="auto"/>
            </w:tcBorders>
            <w:shd w:val="clear" w:color="auto" w:fill="auto"/>
            <w:noWrap/>
            <w:vAlign w:val="bottom"/>
          </w:tcPr>
          <w:p w14:paraId="5CA3A24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0C950EB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7226E5D7"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3067D7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r w:rsidRPr="001B4220">
              <w:rPr>
                <w:rFonts w:ascii="Times New Roman" w:eastAsia="Times New Roman" w:hAnsi="Times New Roman" w:cs="Times New Roman"/>
                <w:i/>
                <w:iCs/>
                <w:sz w:val="20"/>
                <w:szCs w:val="20"/>
                <w:lang w:eastAsia="en-GB"/>
              </w:rPr>
              <w:t xml:space="preserve">Punctum </w:t>
            </w:r>
            <w:proofErr w:type="spellStart"/>
            <w:r w:rsidRPr="001B4220">
              <w:rPr>
                <w:rFonts w:ascii="Times New Roman" w:eastAsia="Times New Roman" w:hAnsi="Times New Roman" w:cs="Times New Roman"/>
                <w:i/>
                <w:iCs/>
                <w:sz w:val="20"/>
                <w:szCs w:val="20"/>
                <w:lang w:eastAsia="en-GB"/>
              </w:rPr>
              <w:t>pygmaeum</w:t>
            </w:r>
            <w:proofErr w:type="spellEnd"/>
            <w:r w:rsidRPr="001B4220">
              <w:rPr>
                <w:rFonts w:ascii="Times New Roman" w:eastAsia="Times New Roman" w:hAnsi="Times New Roman" w:cs="Times New Roman"/>
                <w:i/>
                <w:iCs/>
                <w:sz w:val="20"/>
                <w:szCs w:val="20"/>
                <w:lang w:eastAsia="en-GB"/>
              </w:rPr>
              <w:t xml:space="preserve"> (</w:t>
            </w:r>
            <w:proofErr w:type="spellStart"/>
            <w:r w:rsidRPr="001B4220">
              <w:rPr>
                <w:rFonts w:ascii="Times New Roman" w:eastAsia="Times New Roman" w:hAnsi="Times New Roman" w:cs="Times New Roman"/>
                <w:i/>
                <w:iCs/>
                <w:sz w:val="20"/>
                <w:szCs w:val="20"/>
                <w:lang w:eastAsia="en-GB"/>
              </w:rPr>
              <w:t>Draparnaud</w:t>
            </w:r>
            <w:proofErr w:type="spellEnd"/>
            <w:r w:rsidRPr="001B4220">
              <w:rPr>
                <w:rFonts w:ascii="Times New Roman" w:eastAsia="Times New Roman" w:hAnsi="Times New Roman" w:cs="Times New Roman"/>
                <w:i/>
                <w:iCs/>
                <w:sz w:val="20"/>
                <w:szCs w:val="20"/>
                <w:lang w:eastAsia="en-GB"/>
              </w:rPr>
              <w:t>, 1801)</w:t>
            </w:r>
          </w:p>
        </w:tc>
        <w:tc>
          <w:tcPr>
            <w:tcW w:w="700" w:type="dxa"/>
            <w:tcBorders>
              <w:top w:val="nil"/>
              <w:left w:val="single" w:sz="6" w:space="0" w:color="auto"/>
              <w:bottom w:val="nil"/>
              <w:right w:val="single" w:sz="6" w:space="0" w:color="auto"/>
            </w:tcBorders>
            <w:shd w:val="clear" w:color="auto" w:fill="auto"/>
            <w:noWrap/>
            <w:vAlign w:val="bottom"/>
          </w:tcPr>
          <w:p w14:paraId="0B07AC7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single" w:sz="6" w:space="0" w:color="auto"/>
              <w:bottom w:val="nil"/>
              <w:right w:val="dashSmallGap" w:sz="4" w:space="0" w:color="auto"/>
            </w:tcBorders>
            <w:shd w:val="clear" w:color="auto" w:fill="auto"/>
            <w:noWrap/>
            <w:vAlign w:val="bottom"/>
          </w:tcPr>
          <w:p w14:paraId="407075EC" w14:textId="77777777" w:rsidR="001B4220" w:rsidRPr="001B4220" w:rsidRDefault="001B4220" w:rsidP="001B4220">
            <w:pPr>
              <w:spacing w:after="0" w:line="240" w:lineRule="auto"/>
              <w:jc w:val="center"/>
              <w:rPr>
                <w:rFonts w:ascii="Times New Roman" w:eastAsia="Times New Roman" w:hAnsi="Times New Roman" w:cs="Times New Roman"/>
                <w:i/>
                <w:iCs/>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568C20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EE7E0C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70A71D8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5624280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420245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201F770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010A023"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94C6B2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Vitrina</w:t>
            </w:r>
            <w:proofErr w:type="spellEnd"/>
            <w:r w:rsidRPr="001B4220">
              <w:rPr>
                <w:rFonts w:ascii="Times New Roman" w:eastAsia="Times New Roman" w:hAnsi="Times New Roman" w:cs="Times New Roman"/>
                <w:i/>
                <w:iCs/>
                <w:sz w:val="20"/>
                <w:szCs w:val="20"/>
                <w:lang w:val="en-US" w:eastAsia="en-GB"/>
              </w:rPr>
              <w:t xml:space="preserve"> pellucida</w:t>
            </w:r>
            <w:r w:rsidRPr="001B4220">
              <w:rPr>
                <w:rFonts w:ascii="Times New Roman" w:eastAsia="Times New Roman" w:hAnsi="Times New Roman" w:cs="Times New Roman"/>
                <w:sz w:val="20"/>
                <w:szCs w:val="20"/>
                <w:lang w:val="en-US" w:eastAsia="en-GB"/>
              </w:rPr>
              <w:t xml:space="preserve"> (Müller, 1774)</w:t>
            </w:r>
          </w:p>
        </w:tc>
        <w:tc>
          <w:tcPr>
            <w:tcW w:w="700" w:type="dxa"/>
            <w:tcBorders>
              <w:top w:val="nil"/>
              <w:left w:val="single" w:sz="6" w:space="0" w:color="auto"/>
              <w:bottom w:val="nil"/>
              <w:right w:val="single" w:sz="6" w:space="0" w:color="auto"/>
            </w:tcBorders>
            <w:shd w:val="clear" w:color="auto" w:fill="auto"/>
            <w:noWrap/>
            <w:vAlign w:val="bottom"/>
          </w:tcPr>
          <w:p w14:paraId="63B8AA2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25</w:t>
            </w:r>
          </w:p>
        </w:tc>
        <w:tc>
          <w:tcPr>
            <w:tcW w:w="700" w:type="dxa"/>
            <w:tcBorders>
              <w:top w:val="nil"/>
              <w:left w:val="single" w:sz="6" w:space="0" w:color="auto"/>
              <w:bottom w:val="nil"/>
              <w:right w:val="dashSmallGap" w:sz="4" w:space="0" w:color="auto"/>
            </w:tcBorders>
            <w:shd w:val="clear" w:color="auto" w:fill="auto"/>
            <w:noWrap/>
            <w:vAlign w:val="bottom"/>
          </w:tcPr>
          <w:p w14:paraId="3E63E62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981D73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52A19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5B1DFFC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8EB44D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4BC14F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nil"/>
            </w:tcBorders>
            <w:shd w:val="clear" w:color="auto" w:fill="auto"/>
            <w:noWrap/>
            <w:vAlign w:val="bottom"/>
          </w:tcPr>
          <w:p w14:paraId="1E7D180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5DD2DAC4"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58DC2A64"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Cecilioides</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acicula</w:t>
            </w:r>
            <w:proofErr w:type="spellEnd"/>
            <w:r w:rsidRPr="001B4220">
              <w:rPr>
                <w:rFonts w:ascii="Times New Roman" w:eastAsia="Times New Roman" w:hAnsi="Times New Roman" w:cs="Times New Roman"/>
                <w:b/>
                <w:bCs/>
                <w:sz w:val="20"/>
                <w:szCs w:val="20"/>
                <w:lang w:val="fr-FR" w:eastAsia="en-GB"/>
              </w:rPr>
              <w:t xml:space="preserve"> </w:t>
            </w:r>
            <w:r w:rsidRPr="001B4220">
              <w:rPr>
                <w:rFonts w:ascii="Times New Roman" w:eastAsia="Times New Roman" w:hAnsi="Times New Roman" w:cs="Times New Roman"/>
                <w:sz w:val="20"/>
                <w:szCs w:val="20"/>
                <w:lang w:val="fr-FR" w:eastAsia="en-GB"/>
              </w:rPr>
              <w:t>(Müller, 1774)</w:t>
            </w:r>
          </w:p>
        </w:tc>
        <w:tc>
          <w:tcPr>
            <w:tcW w:w="700" w:type="dxa"/>
            <w:tcBorders>
              <w:top w:val="nil"/>
              <w:left w:val="single" w:sz="6" w:space="0" w:color="auto"/>
              <w:bottom w:val="nil"/>
              <w:right w:val="single" w:sz="6" w:space="0" w:color="auto"/>
            </w:tcBorders>
            <w:shd w:val="clear" w:color="auto" w:fill="auto"/>
            <w:noWrap/>
            <w:vAlign w:val="bottom"/>
          </w:tcPr>
          <w:p w14:paraId="115329B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3E739D0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fr-FR" w:eastAsia="en-GB"/>
              </w:rPr>
              <w:t>[7]</w:t>
            </w:r>
          </w:p>
        </w:tc>
        <w:tc>
          <w:tcPr>
            <w:tcW w:w="700" w:type="dxa"/>
            <w:tcBorders>
              <w:top w:val="nil"/>
              <w:left w:val="dashSmallGap" w:sz="4" w:space="0" w:color="auto"/>
              <w:bottom w:val="nil"/>
              <w:right w:val="dashSmallGap" w:sz="4" w:space="0" w:color="auto"/>
            </w:tcBorders>
            <w:shd w:val="clear" w:color="auto" w:fill="auto"/>
            <w:noWrap/>
            <w:vAlign w:val="bottom"/>
          </w:tcPr>
          <w:p w14:paraId="745C100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[31]</w:t>
            </w:r>
          </w:p>
        </w:tc>
        <w:tc>
          <w:tcPr>
            <w:tcW w:w="700" w:type="dxa"/>
            <w:tcBorders>
              <w:top w:val="nil"/>
              <w:left w:val="dashSmallGap" w:sz="4" w:space="0" w:color="auto"/>
              <w:bottom w:val="nil"/>
              <w:right w:val="dashSmallGap" w:sz="4" w:space="0" w:color="auto"/>
            </w:tcBorders>
            <w:shd w:val="clear" w:color="auto" w:fill="auto"/>
            <w:noWrap/>
            <w:vAlign w:val="bottom"/>
          </w:tcPr>
          <w:p w14:paraId="0AE09BE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[19]</w:t>
            </w:r>
          </w:p>
        </w:tc>
        <w:tc>
          <w:tcPr>
            <w:tcW w:w="700" w:type="dxa"/>
            <w:tcBorders>
              <w:top w:val="nil"/>
              <w:left w:val="dashSmallGap" w:sz="4" w:space="0" w:color="auto"/>
              <w:bottom w:val="nil"/>
              <w:right w:val="dashSmallGap" w:sz="4" w:space="0" w:color="auto"/>
            </w:tcBorders>
            <w:shd w:val="clear" w:color="auto" w:fill="auto"/>
            <w:noWrap/>
            <w:vAlign w:val="bottom"/>
          </w:tcPr>
          <w:p w14:paraId="65C9334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w:t>
            </w:r>
          </w:p>
        </w:tc>
        <w:tc>
          <w:tcPr>
            <w:tcW w:w="700" w:type="dxa"/>
            <w:tcBorders>
              <w:top w:val="nil"/>
              <w:left w:val="dashSmallGap" w:sz="4" w:space="0" w:color="auto"/>
              <w:bottom w:val="nil"/>
              <w:right w:val="dashSmallGap" w:sz="4" w:space="0" w:color="auto"/>
            </w:tcBorders>
            <w:shd w:val="clear" w:color="auto" w:fill="auto"/>
            <w:noWrap/>
            <w:vAlign w:val="bottom"/>
          </w:tcPr>
          <w:p w14:paraId="72C1D0A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w:t>
            </w:r>
          </w:p>
        </w:tc>
        <w:tc>
          <w:tcPr>
            <w:tcW w:w="700" w:type="dxa"/>
            <w:tcBorders>
              <w:top w:val="nil"/>
              <w:left w:val="dashSmallGap" w:sz="4" w:space="0" w:color="auto"/>
              <w:bottom w:val="nil"/>
              <w:right w:val="dashSmallGap" w:sz="4" w:space="0" w:color="auto"/>
            </w:tcBorders>
            <w:shd w:val="clear" w:color="auto" w:fill="auto"/>
            <w:noWrap/>
            <w:vAlign w:val="bottom"/>
          </w:tcPr>
          <w:p w14:paraId="106ECC5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[17]</w:t>
            </w:r>
          </w:p>
        </w:tc>
        <w:tc>
          <w:tcPr>
            <w:tcW w:w="700" w:type="dxa"/>
            <w:tcBorders>
              <w:top w:val="nil"/>
              <w:left w:val="dashSmallGap" w:sz="4" w:space="0" w:color="auto"/>
              <w:bottom w:val="nil"/>
              <w:right w:val="nil"/>
            </w:tcBorders>
            <w:shd w:val="clear" w:color="auto" w:fill="auto"/>
            <w:noWrap/>
            <w:vAlign w:val="bottom"/>
          </w:tcPr>
          <w:p w14:paraId="05A31E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302283D0"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7D1F809E"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Limax</w:t>
            </w:r>
            <w:proofErr w:type="spellEnd"/>
            <w:r w:rsidRPr="001B4220">
              <w:rPr>
                <w:rFonts w:ascii="Times New Roman" w:eastAsia="Times New Roman" w:hAnsi="Times New Roman" w:cs="Times New Roman"/>
                <w:i/>
                <w:iCs/>
                <w:sz w:val="20"/>
                <w:szCs w:val="20"/>
                <w:lang w:val="en-US" w:eastAsia="en-GB"/>
              </w:rPr>
              <w:t xml:space="preserve"> </w:t>
            </w:r>
            <w:r w:rsidRPr="001B4220">
              <w:rPr>
                <w:rFonts w:ascii="Times New Roman" w:eastAsia="Times New Roman" w:hAnsi="Times New Roman" w:cs="Times New Roman"/>
                <w:sz w:val="20"/>
                <w:szCs w:val="20"/>
                <w:lang w:val="en-US" w:eastAsia="en-GB"/>
              </w:rPr>
              <w:t>spp.</w:t>
            </w:r>
          </w:p>
        </w:tc>
        <w:tc>
          <w:tcPr>
            <w:tcW w:w="700" w:type="dxa"/>
            <w:tcBorders>
              <w:top w:val="nil"/>
              <w:left w:val="single" w:sz="6" w:space="0" w:color="auto"/>
              <w:bottom w:val="nil"/>
              <w:right w:val="single" w:sz="6" w:space="0" w:color="auto"/>
            </w:tcBorders>
            <w:shd w:val="clear" w:color="auto" w:fill="auto"/>
            <w:noWrap/>
            <w:vAlign w:val="bottom"/>
          </w:tcPr>
          <w:p w14:paraId="3C96316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418</w:t>
            </w:r>
          </w:p>
        </w:tc>
        <w:tc>
          <w:tcPr>
            <w:tcW w:w="700" w:type="dxa"/>
            <w:tcBorders>
              <w:top w:val="nil"/>
              <w:left w:val="single" w:sz="6" w:space="0" w:color="auto"/>
              <w:bottom w:val="nil"/>
              <w:right w:val="dashSmallGap" w:sz="4" w:space="0" w:color="auto"/>
            </w:tcBorders>
            <w:shd w:val="clear" w:color="auto" w:fill="auto"/>
            <w:noWrap/>
            <w:vAlign w:val="bottom"/>
          </w:tcPr>
          <w:p w14:paraId="68F2D82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6</w:t>
            </w:r>
          </w:p>
        </w:tc>
        <w:tc>
          <w:tcPr>
            <w:tcW w:w="700" w:type="dxa"/>
            <w:tcBorders>
              <w:top w:val="nil"/>
              <w:left w:val="dashSmallGap" w:sz="4" w:space="0" w:color="auto"/>
              <w:bottom w:val="nil"/>
              <w:right w:val="dashSmallGap" w:sz="4" w:space="0" w:color="auto"/>
            </w:tcBorders>
            <w:shd w:val="clear" w:color="auto" w:fill="auto"/>
            <w:noWrap/>
            <w:vAlign w:val="bottom"/>
          </w:tcPr>
          <w:p w14:paraId="475BE4F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20</w:t>
            </w:r>
          </w:p>
        </w:tc>
        <w:tc>
          <w:tcPr>
            <w:tcW w:w="700" w:type="dxa"/>
            <w:tcBorders>
              <w:top w:val="nil"/>
              <w:left w:val="dashSmallGap" w:sz="4" w:space="0" w:color="auto"/>
              <w:bottom w:val="nil"/>
              <w:right w:val="dashSmallGap" w:sz="4" w:space="0" w:color="auto"/>
            </w:tcBorders>
            <w:shd w:val="clear" w:color="auto" w:fill="auto"/>
            <w:noWrap/>
            <w:vAlign w:val="bottom"/>
          </w:tcPr>
          <w:p w14:paraId="2B6B3DB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47</w:t>
            </w:r>
          </w:p>
        </w:tc>
        <w:tc>
          <w:tcPr>
            <w:tcW w:w="700" w:type="dxa"/>
            <w:tcBorders>
              <w:top w:val="nil"/>
              <w:left w:val="dashSmallGap" w:sz="4" w:space="0" w:color="auto"/>
              <w:bottom w:val="nil"/>
              <w:right w:val="dashSmallGap" w:sz="4" w:space="0" w:color="auto"/>
            </w:tcBorders>
            <w:shd w:val="clear" w:color="auto" w:fill="auto"/>
            <w:noWrap/>
            <w:vAlign w:val="bottom"/>
          </w:tcPr>
          <w:p w14:paraId="4C2C07A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dashSmallGap" w:sz="4" w:space="0" w:color="auto"/>
            </w:tcBorders>
            <w:shd w:val="clear" w:color="auto" w:fill="auto"/>
            <w:noWrap/>
            <w:vAlign w:val="bottom"/>
          </w:tcPr>
          <w:p w14:paraId="502E478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11</w:t>
            </w:r>
          </w:p>
        </w:tc>
        <w:tc>
          <w:tcPr>
            <w:tcW w:w="700" w:type="dxa"/>
            <w:tcBorders>
              <w:top w:val="nil"/>
              <w:left w:val="dashSmallGap" w:sz="4" w:space="0" w:color="auto"/>
              <w:bottom w:val="nil"/>
              <w:right w:val="dashSmallGap" w:sz="4" w:space="0" w:color="auto"/>
            </w:tcBorders>
            <w:shd w:val="clear" w:color="auto" w:fill="auto"/>
            <w:noWrap/>
            <w:vAlign w:val="bottom"/>
          </w:tcPr>
          <w:p w14:paraId="1A7B69FA"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w:t>
            </w:r>
          </w:p>
        </w:tc>
        <w:tc>
          <w:tcPr>
            <w:tcW w:w="700" w:type="dxa"/>
            <w:tcBorders>
              <w:top w:val="nil"/>
              <w:left w:val="dashSmallGap" w:sz="4" w:space="0" w:color="auto"/>
              <w:bottom w:val="nil"/>
              <w:right w:val="nil"/>
            </w:tcBorders>
            <w:shd w:val="clear" w:color="auto" w:fill="auto"/>
            <w:noWrap/>
            <w:vAlign w:val="bottom"/>
          </w:tcPr>
          <w:p w14:paraId="0B9D646E"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22</w:t>
            </w:r>
          </w:p>
        </w:tc>
      </w:tr>
      <w:tr w:rsidR="001B4220" w:rsidRPr="001B4220" w14:paraId="42A7E136"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72790B7"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fr-FR" w:eastAsia="en-GB"/>
              </w:rPr>
              <w:t>Helicella</w:t>
            </w:r>
            <w:proofErr w:type="spellEnd"/>
            <w:r w:rsidRPr="001B4220">
              <w:rPr>
                <w:rFonts w:ascii="Times New Roman" w:eastAsia="Times New Roman" w:hAnsi="Times New Roman" w:cs="Times New Roman"/>
                <w:i/>
                <w:iCs/>
                <w:sz w:val="20"/>
                <w:szCs w:val="20"/>
                <w:lang w:val="fr-FR" w:eastAsia="en-GB"/>
              </w:rPr>
              <w:t xml:space="preserve"> </w:t>
            </w:r>
            <w:proofErr w:type="spellStart"/>
            <w:r w:rsidRPr="001B4220">
              <w:rPr>
                <w:rFonts w:ascii="Times New Roman" w:eastAsia="Times New Roman" w:hAnsi="Times New Roman" w:cs="Times New Roman"/>
                <w:i/>
                <w:iCs/>
                <w:sz w:val="20"/>
                <w:szCs w:val="20"/>
                <w:lang w:val="fr-FR" w:eastAsia="en-GB"/>
              </w:rPr>
              <w:t>itala</w:t>
            </w:r>
            <w:proofErr w:type="spellEnd"/>
            <w:r w:rsidRPr="001B4220">
              <w:rPr>
                <w:rFonts w:ascii="Times New Roman" w:eastAsia="Times New Roman" w:hAnsi="Times New Roman" w:cs="Times New Roman"/>
                <w:sz w:val="20"/>
                <w:szCs w:val="20"/>
                <w:lang w:val="fr-FR" w:eastAsia="en-GB"/>
              </w:rPr>
              <w:t xml:space="preserve"> (Linné, 1758)</w:t>
            </w:r>
          </w:p>
        </w:tc>
        <w:tc>
          <w:tcPr>
            <w:tcW w:w="700" w:type="dxa"/>
            <w:tcBorders>
              <w:top w:val="nil"/>
              <w:left w:val="single" w:sz="6" w:space="0" w:color="auto"/>
              <w:bottom w:val="nil"/>
              <w:right w:val="single" w:sz="6" w:space="0" w:color="auto"/>
            </w:tcBorders>
            <w:shd w:val="clear" w:color="auto" w:fill="auto"/>
            <w:noWrap/>
            <w:vAlign w:val="bottom"/>
          </w:tcPr>
          <w:p w14:paraId="03E7814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single" w:sz="6" w:space="0" w:color="auto"/>
              <w:bottom w:val="nil"/>
              <w:right w:val="dashSmallGap" w:sz="4" w:space="0" w:color="auto"/>
            </w:tcBorders>
            <w:shd w:val="clear" w:color="auto" w:fill="auto"/>
            <w:noWrap/>
            <w:vAlign w:val="bottom"/>
          </w:tcPr>
          <w:p w14:paraId="6356DDC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687E1F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75F5323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r w:rsidRPr="001B4220">
              <w:rPr>
                <w:rFonts w:ascii="Times New Roman" w:eastAsia="Times New Roman" w:hAnsi="Times New Roman" w:cs="Times New Roman"/>
                <w:sz w:val="20"/>
                <w:szCs w:val="20"/>
                <w:lang w:val="fr-FR" w:eastAsia="en-GB"/>
              </w:rPr>
              <w:t>1</w:t>
            </w:r>
          </w:p>
        </w:tc>
        <w:tc>
          <w:tcPr>
            <w:tcW w:w="700" w:type="dxa"/>
            <w:tcBorders>
              <w:top w:val="nil"/>
              <w:left w:val="dashSmallGap" w:sz="4" w:space="0" w:color="auto"/>
              <w:bottom w:val="nil"/>
              <w:right w:val="dashSmallGap" w:sz="4" w:space="0" w:color="auto"/>
            </w:tcBorders>
            <w:shd w:val="clear" w:color="auto" w:fill="auto"/>
            <w:noWrap/>
            <w:vAlign w:val="bottom"/>
          </w:tcPr>
          <w:p w14:paraId="5A949EF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12A2E65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E6C2A98"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c>
          <w:tcPr>
            <w:tcW w:w="700" w:type="dxa"/>
            <w:tcBorders>
              <w:top w:val="nil"/>
              <w:left w:val="dashSmallGap" w:sz="4" w:space="0" w:color="auto"/>
              <w:bottom w:val="nil"/>
              <w:right w:val="nil"/>
            </w:tcBorders>
            <w:shd w:val="clear" w:color="auto" w:fill="auto"/>
            <w:noWrap/>
            <w:vAlign w:val="bottom"/>
          </w:tcPr>
          <w:p w14:paraId="66AAD48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val="fr-FR" w:eastAsia="en-GB"/>
              </w:rPr>
            </w:pPr>
          </w:p>
        </w:tc>
      </w:tr>
      <w:tr w:rsidR="001B4220" w:rsidRPr="001B4220" w14:paraId="515CB20B"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3D77A7DD"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roofErr w:type="spellStart"/>
            <w:r w:rsidRPr="001B4220">
              <w:rPr>
                <w:rFonts w:ascii="Times New Roman" w:eastAsia="Times New Roman" w:hAnsi="Times New Roman" w:cs="Times New Roman"/>
                <w:i/>
                <w:iCs/>
                <w:sz w:val="20"/>
                <w:szCs w:val="20"/>
                <w:lang w:val="en-US" w:eastAsia="en-GB"/>
              </w:rPr>
              <w:t>Trichia</w:t>
            </w:r>
            <w:proofErr w:type="spellEnd"/>
            <w:r w:rsidRPr="001B4220">
              <w:rPr>
                <w:rFonts w:ascii="Times New Roman" w:eastAsia="Times New Roman" w:hAnsi="Times New Roman" w:cs="Times New Roman"/>
                <w:i/>
                <w:iCs/>
                <w:sz w:val="20"/>
                <w:szCs w:val="20"/>
                <w:lang w:val="en-US" w:eastAsia="en-GB"/>
              </w:rPr>
              <w:t xml:space="preserve"> </w:t>
            </w:r>
            <w:proofErr w:type="spellStart"/>
            <w:r w:rsidRPr="001B4220">
              <w:rPr>
                <w:rFonts w:ascii="Times New Roman" w:eastAsia="Times New Roman" w:hAnsi="Times New Roman" w:cs="Times New Roman"/>
                <w:i/>
                <w:iCs/>
                <w:sz w:val="20"/>
                <w:szCs w:val="20"/>
                <w:lang w:val="en-US" w:eastAsia="en-GB"/>
              </w:rPr>
              <w:t>hispida</w:t>
            </w:r>
            <w:proofErr w:type="spellEnd"/>
            <w:r w:rsidRPr="001B4220">
              <w:rPr>
                <w:rFonts w:ascii="Times New Roman" w:eastAsia="Times New Roman" w:hAnsi="Times New Roman" w:cs="Times New Roman"/>
                <w:sz w:val="20"/>
                <w:szCs w:val="20"/>
                <w:lang w:val="en-US" w:eastAsia="en-GB"/>
              </w:rPr>
              <w:t xml:space="preserve"> (</w:t>
            </w:r>
            <w:proofErr w:type="spellStart"/>
            <w:r w:rsidRPr="001B4220">
              <w:rPr>
                <w:rFonts w:ascii="Times New Roman" w:eastAsia="Times New Roman" w:hAnsi="Times New Roman" w:cs="Times New Roman"/>
                <w:sz w:val="20"/>
                <w:szCs w:val="20"/>
                <w:lang w:val="en-US" w:eastAsia="en-GB"/>
              </w:rPr>
              <w:t>Linné</w:t>
            </w:r>
            <w:proofErr w:type="spellEnd"/>
            <w:r w:rsidRPr="001B4220">
              <w:rPr>
                <w:rFonts w:ascii="Times New Roman" w:eastAsia="Times New Roman" w:hAnsi="Times New Roman" w:cs="Times New Roman"/>
                <w:sz w:val="20"/>
                <w:szCs w:val="20"/>
                <w:lang w:val="en-US" w:eastAsia="en-GB"/>
              </w:rPr>
              <w:t>, 1758)</w:t>
            </w:r>
          </w:p>
        </w:tc>
        <w:tc>
          <w:tcPr>
            <w:tcW w:w="700" w:type="dxa"/>
            <w:tcBorders>
              <w:top w:val="nil"/>
              <w:left w:val="single" w:sz="6" w:space="0" w:color="auto"/>
              <w:bottom w:val="nil"/>
              <w:right w:val="single" w:sz="6" w:space="0" w:color="auto"/>
            </w:tcBorders>
            <w:shd w:val="clear" w:color="auto" w:fill="auto"/>
            <w:noWrap/>
            <w:vAlign w:val="bottom"/>
          </w:tcPr>
          <w:p w14:paraId="326F9B8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597</w:t>
            </w:r>
          </w:p>
        </w:tc>
        <w:tc>
          <w:tcPr>
            <w:tcW w:w="700" w:type="dxa"/>
            <w:tcBorders>
              <w:top w:val="nil"/>
              <w:left w:val="single" w:sz="6" w:space="0" w:color="auto"/>
              <w:bottom w:val="nil"/>
              <w:right w:val="dashSmallGap" w:sz="4" w:space="0" w:color="auto"/>
            </w:tcBorders>
            <w:shd w:val="clear" w:color="auto" w:fill="auto"/>
            <w:noWrap/>
            <w:vAlign w:val="bottom"/>
          </w:tcPr>
          <w:p w14:paraId="7EAF815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val="fr-FR" w:eastAsia="en-GB"/>
              </w:rPr>
              <w:t>11</w:t>
            </w:r>
          </w:p>
        </w:tc>
        <w:tc>
          <w:tcPr>
            <w:tcW w:w="700" w:type="dxa"/>
            <w:tcBorders>
              <w:top w:val="nil"/>
              <w:left w:val="dashSmallGap" w:sz="4" w:space="0" w:color="auto"/>
              <w:bottom w:val="nil"/>
              <w:right w:val="dashSmallGap" w:sz="4" w:space="0" w:color="auto"/>
            </w:tcBorders>
            <w:shd w:val="clear" w:color="auto" w:fill="auto"/>
            <w:noWrap/>
            <w:vAlign w:val="bottom"/>
          </w:tcPr>
          <w:p w14:paraId="2E027A0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13</w:t>
            </w:r>
          </w:p>
        </w:tc>
        <w:tc>
          <w:tcPr>
            <w:tcW w:w="700" w:type="dxa"/>
            <w:tcBorders>
              <w:top w:val="nil"/>
              <w:left w:val="dashSmallGap" w:sz="4" w:space="0" w:color="auto"/>
              <w:bottom w:val="nil"/>
              <w:right w:val="dashSmallGap" w:sz="4" w:space="0" w:color="auto"/>
            </w:tcBorders>
            <w:shd w:val="clear" w:color="auto" w:fill="auto"/>
            <w:noWrap/>
            <w:vAlign w:val="bottom"/>
          </w:tcPr>
          <w:p w14:paraId="3010C6B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52</w:t>
            </w:r>
          </w:p>
        </w:tc>
        <w:tc>
          <w:tcPr>
            <w:tcW w:w="700" w:type="dxa"/>
            <w:tcBorders>
              <w:top w:val="nil"/>
              <w:left w:val="dashSmallGap" w:sz="4" w:space="0" w:color="auto"/>
              <w:bottom w:val="nil"/>
              <w:right w:val="dashSmallGap" w:sz="4" w:space="0" w:color="auto"/>
            </w:tcBorders>
            <w:shd w:val="clear" w:color="auto" w:fill="auto"/>
            <w:noWrap/>
            <w:vAlign w:val="bottom"/>
          </w:tcPr>
          <w:p w14:paraId="0EA5638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25</w:t>
            </w:r>
          </w:p>
        </w:tc>
        <w:tc>
          <w:tcPr>
            <w:tcW w:w="700" w:type="dxa"/>
            <w:tcBorders>
              <w:top w:val="nil"/>
              <w:left w:val="dashSmallGap" w:sz="4" w:space="0" w:color="auto"/>
              <w:bottom w:val="nil"/>
              <w:right w:val="dashSmallGap" w:sz="4" w:space="0" w:color="auto"/>
            </w:tcBorders>
            <w:shd w:val="clear" w:color="auto" w:fill="auto"/>
            <w:noWrap/>
            <w:vAlign w:val="bottom"/>
          </w:tcPr>
          <w:p w14:paraId="79E9141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50</w:t>
            </w:r>
          </w:p>
        </w:tc>
        <w:tc>
          <w:tcPr>
            <w:tcW w:w="700" w:type="dxa"/>
            <w:tcBorders>
              <w:top w:val="nil"/>
              <w:left w:val="dashSmallGap" w:sz="4" w:space="0" w:color="auto"/>
              <w:bottom w:val="nil"/>
              <w:right w:val="dashSmallGap" w:sz="4" w:space="0" w:color="auto"/>
            </w:tcBorders>
            <w:shd w:val="clear" w:color="auto" w:fill="auto"/>
            <w:noWrap/>
            <w:vAlign w:val="bottom"/>
          </w:tcPr>
          <w:p w14:paraId="7DB426C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128</w:t>
            </w:r>
          </w:p>
        </w:tc>
        <w:tc>
          <w:tcPr>
            <w:tcW w:w="700" w:type="dxa"/>
            <w:tcBorders>
              <w:top w:val="nil"/>
              <w:left w:val="dashSmallGap" w:sz="4" w:space="0" w:color="auto"/>
              <w:bottom w:val="nil"/>
              <w:right w:val="nil"/>
            </w:tcBorders>
            <w:shd w:val="clear" w:color="auto" w:fill="auto"/>
            <w:noWrap/>
            <w:vAlign w:val="bottom"/>
          </w:tcPr>
          <w:p w14:paraId="034035C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30</w:t>
            </w:r>
          </w:p>
        </w:tc>
      </w:tr>
      <w:tr w:rsidR="001B4220" w:rsidRPr="001B4220" w14:paraId="3A241BEE" w14:textId="77777777" w:rsidTr="001B4220">
        <w:trPr>
          <w:trHeight w:val="255"/>
        </w:trPr>
        <w:tc>
          <w:tcPr>
            <w:tcW w:w="3580" w:type="dxa"/>
            <w:tcBorders>
              <w:top w:val="nil"/>
              <w:left w:val="nil"/>
              <w:bottom w:val="nil"/>
              <w:right w:val="single" w:sz="6" w:space="0" w:color="auto"/>
            </w:tcBorders>
            <w:shd w:val="clear" w:color="auto" w:fill="auto"/>
            <w:noWrap/>
            <w:vAlign w:val="bottom"/>
          </w:tcPr>
          <w:p w14:paraId="6C272F28" w14:textId="77777777" w:rsidR="001B4220" w:rsidRPr="001B4220" w:rsidRDefault="001B4220" w:rsidP="001B4220">
            <w:pPr>
              <w:spacing w:after="0" w:line="240" w:lineRule="auto"/>
              <w:rPr>
                <w:rFonts w:ascii="Times New Roman" w:eastAsia="Times New Roman" w:hAnsi="Times New Roman" w:cs="Times New Roman"/>
                <w:sz w:val="20"/>
                <w:szCs w:val="20"/>
                <w:lang w:eastAsia="en-GB"/>
              </w:rPr>
            </w:pPr>
            <w:proofErr w:type="spellStart"/>
            <w:r w:rsidRPr="001B4220">
              <w:rPr>
                <w:rFonts w:ascii="Times New Roman" w:eastAsia="Times New Roman" w:hAnsi="Times New Roman" w:cs="Times New Roman"/>
                <w:iCs/>
                <w:sz w:val="20"/>
                <w:szCs w:val="20"/>
                <w:lang w:eastAsia="en-GB"/>
              </w:rPr>
              <w:t>Cepaea</w:t>
            </w:r>
            <w:proofErr w:type="spellEnd"/>
            <w:r w:rsidRPr="001B4220">
              <w:rPr>
                <w:rFonts w:ascii="Times New Roman" w:eastAsia="Times New Roman" w:hAnsi="Times New Roman" w:cs="Times New Roman"/>
                <w:iCs/>
                <w:sz w:val="20"/>
                <w:szCs w:val="20"/>
                <w:lang w:eastAsia="en-GB"/>
              </w:rPr>
              <w:t>/</w:t>
            </w:r>
            <w:proofErr w:type="spellStart"/>
            <w:r w:rsidRPr="001B4220">
              <w:rPr>
                <w:rFonts w:ascii="Times New Roman" w:eastAsia="Times New Roman" w:hAnsi="Times New Roman" w:cs="Times New Roman"/>
                <w:iCs/>
                <w:sz w:val="20"/>
                <w:szCs w:val="20"/>
                <w:lang w:eastAsia="en-GB"/>
              </w:rPr>
              <w:t>Arianta</w:t>
            </w:r>
            <w:proofErr w:type="spellEnd"/>
            <w:r w:rsidRPr="001B4220">
              <w:rPr>
                <w:rFonts w:ascii="Times New Roman" w:eastAsia="Times New Roman" w:hAnsi="Times New Roman" w:cs="Times New Roman"/>
                <w:iCs/>
                <w:sz w:val="20"/>
                <w:szCs w:val="20"/>
                <w:lang w:eastAsia="en-GB"/>
              </w:rPr>
              <w:t xml:space="preserve"> spp.</w:t>
            </w:r>
          </w:p>
        </w:tc>
        <w:tc>
          <w:tcPr>
            <w:tcW w:w="700" w:type="dxa"/>
            <w:tcBorders>
              <w:top w:val="nil"/>
              <w:left w:val="single" w:sz="6" w:space="0" w:color="auto"/>
              <w:bottom w:val="nil"/>
              <w:right w:val="single" w:sz="6" w:space="0" w:color="auto"/>
            </w:tcBorders>
            <w:shd w:val="clear" w:color="auto" w:fill="auto"/>
            <w:noWrap/>
            <w:vAlign w:val="bottom"/>
          </w:tcPr>
          <w:p w14:paraId="3648F63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11</w:t>
            </w:r>
          </w:p>
        </w:tc>
        <w:tc>
          <w:tcPr>
            <w:tcW w:w="700" w:type="dxa"/>
            <w:tcBorders>
              <w:top w:val="nil"/>
              <w:left w:val="single" w:sz="6" w:space="0" w:color="auto"/>
              <w:bottom w:val="nil"/>
              <w:right w:val="dashSmallGap" w:sz="4" w:space="0" w:color="auto"/>
            </w:tcBorders>
            <w:shd w:val="clear" w:color="auto" w:fill="auto"/>
            <w:noWrap/>
            <w:vAlign w:val="bottom"/>
          </w:tcPr>
          <w:p w14:paraId="281B3A6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379D779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2F0279DC"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0D09ACC4"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47358563"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dashSmallGap" w:sz="4" w:space="0" w:color="auto"/>
            </w:tcBorders>
            <w:shd w:val="clear" w:color="auto" w:fill="auto"/>
            <w:noWrap/>
            <w:vAlign w:val="bottom"/>
          </w:tcPr>
          <w:p w14:paraId="6B4B0AEB"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nil"/>
              <w:right w:val="nil"/>
            </w:tcBorders>
            <w:shd w:val="clear" w:color="auto" w:fill="auto"/>
            <w:noWrap/>
            <w:vAlign w:val="bottom"/>
          </w:tcPr>
          <w:p w14:paraId="38EEBF0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r w:rsidRPr="001B4220">
              <w:rPr>
                <w:rFonts w:ascii="Times New Roman" w:eastAsia="Times New Roman" w:hAnsi="Times New Roman" w:cs="Times New Roman"/>
                <w:sz w:val="20"/>
                <w:szCs w:val="20"/>
                <w:lang w:eastAsia="en-GB"/>
              </w:rPr>
              <w:t>1</w:t>
            </w:r>
          </w:p>
        </w:tc>
      </w:tr>
      <w:tr w:rsidR="001B4220" w:rsidRPr="001B4220" w14:paraId="1D93654B" w14:textId="77777777" w:rsidTr="001B4220">
        <w:trPr>
          <w:trHeight w:val="255"/>
        </w:trPr>
        <w:tc>
          <w:tcPr>
            <w:tcW w:w="3580" w:type="dxa"/>
            <w:tcBorders>
              <w:top w:val="nil"/>
              <w:left w:val="nil"/>
              <w:bottom w:val="single" w:sz="6" w:space="0" w:color="auto"/>
              <w:right w:val="single" w:sz="6" w:space="0" w:color="auto"/>
            </w:tcBorders>
            <w:shd w:val="clear" w:color="auto" w:fill="auto"/>
            <w:noWrap/>
            <w:vAlign w:val="bottom"/>
          </w:tcPr>
          <w:p w14:paraId="16505ADF" w14:textId="77777777" w:rsidR="001B4220" w:rsidRPr="001B4220" w:rsidRDefault="001B4220" w:rsidP="001B4220">
            <w:pPr>
              <w:spacing w:after="0" w:line="240" w:lineRule="auto"/>
              <w:rPr>
                <w:rFonts w:ascii="Times New Roman" w:eastAsia="Times New Roman" w:hAnsi="Times New Roman" w:cs="Times New Roman"/>
                <w:i/>
                <w:iCs/>
                <w:sz w:val="20"/>
                <w:szCs w:val="20"/>
                <w:lang w:eastAsia="en-GB"/>
              </w:rPr>
            </w:pPr>
          </w:p>
        </w:tc>
        <w:tc>
          <w:tcPr>
            <w:tcW w:w="700" w:type="dxa"/>
            <w:tcBorders>
              <w:top w:val="nil"/>
              <w:left w:val="single" w:sz="6" w:space="0" w:color="auto"/>
              <w:bottom w:val="single" w:sz="6" w:space="0" w:color="auto"/>
              <w:right w:val="single" w:sz="6" w:space="0" w:color="auto"/>
            </w:tcBorders>
            <w:shd w:val="clear" w:color="auto" w:fill="auto"/>
            <w:noWrap/>
            <w:vAlign w:val="bottom"/>
          </w:tcPr>
          <w:p w14:paraId="23BAD59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single" w:sz="6" w:space="0" w:color="auto"/>
              <w:bottom w:val="single" w:sz="6" w:space="0" w:color="auto"/>
              <w:right w:val="dashSmallGap" w:sz="4" w:space="0" w:color="auto"/>
            </w:tcBorders>
            <w:shd w:val="clear" w:color="auto" w:fill="auto"/>
            <w:noWrap/>
            <w:vAlign w:val="bottom"/>
          </w:tcPr>
          <w:p w14:paraId="51A09449"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1865A896"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0F0143D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3E9404D7"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4F8A8A5D"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dashSmallGap" w:sz="4" w:space="0" w:color="auto"/>
            </w:tcBorders>
            <w:shd w:val="clear" w:color="auto" w:fill="auto"/>
            <w:noWrap/>
            <w:vAlign w:val="bottom"/>
          </w:tcPr>
          <w:p w14:paraId="10EAFEF5"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c>
          <w:tcPr>
            <w:tcW w:w="700" w:type="dxa"/>
            <w:tcBorders>
              <w:top w:val="nil"/>
              <w:left w:val="dashSmallGap" w:sz="4" w:space="0" w:color="auto"/>
              <w:bottom w:val="single" w:sz="6" w:space="0" w:color="auto"/>
              <w:right w:val="nil"/>
            </w:tcBorders>
            <w:shd w:val="clear" w:color="auto" w:fill="auto"/>
            <w:noWrap/>
            <w:vAlign w:val="bottom"/>
          </w:tcPr>
          <w:p w14:paraId="2243C96F" w14:textId="77777777" w:rsidR="001B4220" w:rsidRPr="001B4220" w:rsidRDefault="001B4220" w:rsidP="001B4220">
            <w:pPr>
              <w:spacing w:after="0" w:line="240" w:lineRule="auto"/>
              <w:jc w:val="center"/>
              <w:rPr>
                <w:rFonts w:ascii="Times New Roman" w:eastAsia="Times New Roman" w:hAnsi="Times New Roman" w:cs="Times New Roman"/>
                <w:sz w:val="20"/>
                <w:szCs w:val="20"/>
                <w:lang w:eastAsia="en-GB"/>
              </w:rPr>
            </w:pPr>
          </w:p>
        </w:tc>
      </w:tr>
      <w:tr w:rsidR="001B4220" w:rsidRPr="001B4220" w14:paraId="4210CCC7" w14:textId="77777777" w:rsidTr="001B4220">
        <w:trPr>
          <w:trHeight w:val="255"/>
        </w:trPr>
        <w:tc>
          <w:tcPr>
            <w:tcW w:w="3580" w:type="dxa"/>
            <w:tcBorders>
              <w:top w:val="single" w:sz="6" w:space="0" w:color="auto"/>
              <w:left w:val="nil"/>
              <w:bottom w:val="single" w:sz="6" w:space="0" w:color="auto"/>
              <w:right w:val="single" w:sz="6" w:space="0" w:color="auto"/>
            </w:tcBorders>
            <w:shd w:val="clear" w:color="auto" w:fill="auto"/>
            <w:noWrap/>
            <w:vAlign w:val="bottom"/>
          </w:tcPr>
          <w:p w14:paraId="3AA1AA0A" w14:textId="77777777" w:rsidR="001B4220" w:rsidRPr="001B4220" w:rsidRDefault="001B4220" w:rsidP="001B4220">
            <w:pPr>
              <w:spacing w:after="0" w:line="240" w:lineRule="auto"/>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val="en-US" w:eastAsia="en-GB"/>
              </w:rPr>
              <w:t xml:space="preserve">Total </w:t>
            </w:r>
          </w:p>
        </w:tc>
        <w:tc>
          <w:tcPr>
            <w:tcW w:w="700" w:type="dxa"/>
            <w:tcBorders>
              <w:top w:val="single" w:sz="6" w:space="0" w:color="auto"/>
              <w:left w:val="single" w:sz="6" w:space="0" w:color="auto"/>
              <w:bottom w:val="single" w:sz="6" w:space="0" w:color="auto"/>
              <w:right w:val="single" w:sz="6" w:space="0" w:color="auto"/>
            </w:tcBorders>
            <w:shd w:val="clear" w:color="auto" w:fill="auto"/>
            <w:noWrap/>
            <w:vAlign w:val="bottom"/>
          </w:tcPr>
          <w:p w14:paraId="67051986"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1600</w:t>
            </w:r>
          </w:p>
        </w:tc>
        <w:tc>
          <w:tcPr>
            <w:tcW w:w="700" w:type="dxa"/>
            <w:tcBorders>
              <w:top w:val="single" w:sz="6" w:space="0" w:color="auto"/>
              <w:left w:val="single" w:sz="6" w:space="0" w:color="auto"/>
              <w:bottom w:val="single" w:sz="6" w:space="0" w:color="auto"/>
              <w:right w:val="dashSmallGap" w:sz="4" w:space="0" w:color="auto"/>
            </w:tcBorders>
            <w:shd w:val="clear" w:color="auto" w:fill="auto"/>
            <w:noWrap/>
            <w:vAlign w:val="bottom"/>
          </w:tcPr>
          <w:p w14:paraId="49B105FE"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28</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273FB2B9"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67</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51B827B1"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155</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20D78BE4"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41</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081E7476"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76</w:t>
            </w:r>
          </w:p>
        </w:tc>
        <w:tc>
          <w:tcPr>
            <w:tcW w:w="700" w:type="dxa"/>
            <w:tcBorders>
              <w:top w:val="single" w:sz="6" w:space="0" w:color="auto"/>
              <w:left w:val="dashSmallGap" w:sz="4" w:space="0" w:color="auto"/>
              <w:bottom w:val="single" w:sz="6" w:space="0" w:color="auto"/>
              <w:right w:val="dashSmallGap" w:sz="4" w:space="0" w:color="auto"/>
            </w:tcBorders>
            <w:shd w:val="clear" w:color="auto" w:fill="auto"/>
            <w:noWrap/>
            <w:vAlign w:val="bottom"/>
          </w:tcPr>
          <w:p w14:paraId="1366830D"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155</w:t>
            </w:r>
          </w:p>
        </w:tc>
        <w:tc>
          <w:tcPr>
            <w:tcW w:w="700" w:type="dxa"/>
            <w:tcBorders>
              <w:top w:val="single" w:sz="6" w:space="0" w:color="auto"/>
              <w:left w:val="dashSmallGap" w:sz="4" w:space="0" w:color="auto"/>
              <w:bottom w:val="single" w:sz="6" w:space="0" w:color="auto"/>
              <w:right w:val="nil"/>
            </w:tcBorders>
            <w:shd w:val="clear" w:color="auto" w:fill="auto"/>
            <w:noWrap/>
            <w:vAlign w:val="bottom"/>
          </w:tcPr>
          <w:p w14:paraId="5EBE3554" w14:textId="77777777" w:rsidR="001B4220" w:rsidRPr="001B4220" w:rsidRDefault="001B4220" w:rsidP="001B4220">
            <w:pPr>
              <w:spacing w:after="0" w:line="240" w:lineRule="auto"/>
              <w:jc w:val="center"/>
              <w:rPr>
                <w:rFonts w:ascii="Times New Roman" w:eastAsia="Times New Roman" w:hAnsi="Times New Roman" w:cs="Times New Roman"/>
                <w:b/>
                <w:sz w:val="20"/>
                <w:szCs w:val="20"/>
                <w:lang w:eastAsia="en-GB"/>
              </w:rPr>
            </w:pPr>
            <w:r w:rsidRPr="001B4220">
              <w:rPr>
                <w:rFonts w:ascii="Times New Roman" w:eastAsia="Times New Roman" w:hAnsi="Times New Roman" w:cs="Times New Roman"/>
                <w:b/>
                <w:sz w:val="20"/>
                <w:szCs w:val="20"/>
                <w:lang w:eastAsia="en-GB"/>
              </w:rPr>
              <w:t>108</w:t>
            </w:r>
          </w:p>
        </w:tc>
      </w:tr>
    </w:tbl>
    <w:p w14:paraId="198CD266" w14:textId="77777777" w:rsidR="001B4220" w:rsidRPr="001B4220" w:rsidRDefault="001B4220" w:rsidP="001B4220">
      <w:pPr>
        <w:spacing w:after="0" w:line="240" w:lineRule="auto"/>
        <w:rPr>
          <w:rFonts w:ascii="Times New Roman" w:eastAsia="Times New Roman" w:hAnsi="Times New Roman" w:cs="Times New Roman"/>
          <w:sz w:val="20"/>
          <w:szCs w:val="20"/>
        </w:rPr>
      </w:pPr>
    </w:p>
    <w:p w14:paraId="42292FFB" w14:textId="3BDF5D23" w:rsidR="001B4220" w:rsidRDefault="001B4220"/>
    <w:p w14:paraId="0304D2DF" w14:textId="6B1A6F9A" w:rsidR="003C4EE6" w:rsidRDefault="003C4EE6"/>
    <w:p w14:paraId="703868CC" w14:textId="3F1942A2" w:rsidR="003C4EE6" w:rsidRDefault="003C4EE6"/>
    <w:p w14:paraId="471E29AD" w14:textId="6B31B01B" w:rsidR="003C4EE6" w:rsidRDefault="003C4EE6"/>
    <w:p w14:paraId="6C3DE8FA" w14:textId="1E1FB1B0" w:rsidR="003C4EE6" w:rsidRDefault="003C4EE6"/>
    <w:p w14:paraId="40F071F2" w14:textId="635035EA" w:rsidR="003C4EE6" w:rsidRDefault="003C4EE6"/>
    <w:p w14:paraId="17314C85" w14:textId="59513D1E" w:rsidR="003C4EE6" w:rsidRDefault="003C4EE6"/>
    <w:p w14:paraId="1CA28796" w14:textId="2238373F" w:rsidR="003C4EE6" w:rsidRDefault="003C4EE6"/>
    <w:p w14:paraId="61AC36BD" w14:textId="26BCDC1C" w:rsidR="003C4EE6" w:rsidRDefault="003C4EE6"/>
    <w:p w14:paraId="3654E3C8" w14:textId="71B33FAD" w:rsidR="003C4EE6" w:rsidRDefault="003C4EE6"/>
    <w:p w14:paraId="049ECFC1" w14:textId="5B94D4FC" w:rsidR="003C4EE6" w:rsidRDefault="003C4EE6"/>
    <w:p w14:paraId="77BBB863" w14:textId="779D9CEE" w:rsidR="003C4EE6" w:rsidRDefault="003C4EE6"/>
    <w:p w14:paraId="749A571C" w14:textId="600CC8BA" w:rsidR="003C4EE6" w:rsidRDefault="003C4EE6"/>
    <w:p w14:paraId="657D75A3" w14:textId="1916E7E7" w:rsidR="003C4EE6" w:rsidRDefault="003C4EE6"/>
    <w:p w14:paraId="1ECB3BCC" w14:textId="75C1C165" w:rsidR="003C4EE6" w:rsidRDefault="003C4EE6"/>
    <w:p w14:paraId="0BA96514" w14:textId="74B80BE3" w:rsidR="003C4EE6" w:rsidRDefault="003C4EE6">
      <w:r>
        <w:lastRenderedPageBreak/>
        <w:t>Bibliography:</w:t>
      </w:r>
    </w:p>
    <w:p w14:paraId="53ACFF05" w14:textId="2EC050E3" w:rsidR="003C4EE6" w:rsidRDefault="003C4EE6"/>
    <w:p w14:paraId="22EBE7CA" w14:textId="0422A2A1" w:rsidR="003C4EE6" w:rsidRDefault="006D0B39" w:rsidP="006D0B39">
      <w:proofErr w:type="spellStart"/>
      <w:r w:rsidRPr="006D0B39">
        <w:t>Bridgland</w:t>
      </w:r>
      <w:proofErr w:type="spellEnd"/>
      <w:r w:rsidRPr="006D0B39">
        <w:t>, D.R. (1994) Quaternary of the Thames, Geological Conservation Review Series, No. 7, Chapman and Hall, London, 441 pp.</w:t>
      </w:r>
    </w:p>
    <w:p w14:paraId="3FC5AAAB" w14:textId="1D313418" w:rsidR="006D0B39" w:rsidRDefault="006D0B39" w:rsidP="006D0B39"/>
    <w:p w14:paraId="03A84B9F" w14:textId="4A519D83" w:rsidR="006D0B39" w:rsidRDefault="006D0B39" w:rsidP="006D0B39">
      <w:r>
        <w:t xml:space="preserve">Finlayson, A.G. (2006) Glacial Geomorphology of the </w:t>
      </w:r>
      <w:proofErr w:type="spellStart"/>
      <w:r>
        <w:t>Creag</w:t>
      </w:r>
      <w:proofErr w:type="spellEnd"/>
      <w:r>
        <w:t xml:space="preserve"> </w:t>
      </w:r>
      <w:proofErr w:type="spellStart"/>
      <w:r>
        <w:t>Meagaidh</w:t>
      </w:r>
      <w:proofErr w:type="spellEnd"/>
      <w:r>
        <w:t xml:space="preserve"> Massif, Western Grampian Highlands: Implications for Local Glaciation and </w:t>
      </w:r>
      <w:proofErr w:type="spellStart"/>
      <w:r>
        <w:t>Palaeoclimate</w:t>
      </w:r>
      <w:proofErr w:type="spellEnd"/>
      <w:r>
        <w:t xml:space="preserve"> during the Loch Lomond Stadial. London: Routledge</w:t>
      </w:r>
    </w:p>
    <w:sectPr w:rsidR="006D0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010"/>
    <w:rsid w:val="001B4220"/>
    <w:rsid w:val="003C4EE6"/>
    <w:rsid w:val="00480723"/>
    <w:rsid w:val="00485010"/>
    <w:rsid w:val="005F7867"/>
    <w:rsid w:val="006D0B39"/>
    <w:rsid w:val="008974A9"/>
    <w:rsid w:val="00AA31C7"/>
    <w:rsid w:val="00BF4339"/>
    <w:rsid w:val="00CB4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4CC2C12C"/>
  <w15:chartTrackingRefBased/>
  <w15:docId w15:val="{2710A00E-B666-452B-B24F-9F8483EF9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6</Pages>
  <Words>1212</Words>
  <Characters>6912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1</cp:revision>
  <dcterms:created xsi:type="dcterms:W3CDTF">2019-02-04T22:07:00Z</dcterms:created>
  <dcterms:modified xsi:type="dcterms:W3CDTF">2019-02-04T23:37:00Z</dcterms:modified>
</cp:coreProperties>
</file>