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4CF39" w14:textId="33DE2319" w:rsidR="00BA5CB0" w:rsidRDefault="008A2C81" w:rsidP="00777D0E">
      <w:pPr>
        <w:spacing w:line="480" w:lineRule="auto"/>
        <w:rPr>
          <w:rFonts w:ascii="Arial" w:hAnsi="Arial" w:cs="Arial"/>
        </w:rPr>
      </w:pPr>
      <w:bookmarkStart w:id="0" w:name="_GoBack"/>
      <w:bookmarkEnd w:id="0"/>
      <w:r>
        <w:rPr>
          <w:rFonts w:ascii="Arial" w:hAnsi="Arial" w:cs="Arial"/>
        </w:rPr>
        <w:t>Throughout this written assignment the writ</w:t>
      </w:r>
      <w:r w:rsidR="00BF0DB9">
        <w:rPr>
          <w:rFonts w:ascii="Arial" w:hAnsi="Arial" w:cs="Arial"/>
        </w:rPr>
        <w:t>er</w:t>
      </w:r>
      <w:r>
        <w:rPr>
          <w:rFonts w:ascii="Arial" w:hAnsi="Arial" w:cs="Arial"/>
        </w:rPr>
        <w:t xml:space="preserve"> will be focusing on how E</w:t>
      </w:r>
      <w:r w:rsidR="00BF0DB9">
        <w:rPr>
          <w:rFonts w:ascii="Arial" w:hAnsi="Arial" w:cs="Arial"/>
        </w:rPr>
        <w:t>SD</w:t>
      </w:r>
      <w:r w:rsidR="00DA7C2E">
        <w:rPr>
          <w:rFonts w:ascii="Arial" w:hAnsi="Arial" w:cs="Arial"/>
        </w:rPr>
        <w:t>GC</w:t>
      </w:r>
      <w:r w:rsidR="00BF0DB9">
        <w:rPr>
          <w:rFonts w:ascii="Arial" w:hAnsi="Arial" w:cs="Arial"/>
        </w:rPr>
        <w:t xml:space="preserve"> (Education for Sustainability development and global citizenship) contributes to </w:t>
      </w:r>
      <w:r w:rsidR="00BA5CB0">
        <w:rPr>
          <w:rFonts w:ascii="Arial" w:hAnsi="Arial" w:cs="Arial"/>
        </w:rPr>
        <w:t>C</w:t>
      </w:r>
      <w:r w:rsidR="00BF0DB9">
        <w:rPr>
          <w:rFonts w:ascii="Arial" w:hAnsi="Arial" w:cs="Arial"/>
        </w:rPr>
        <w:t>ontemporary Youth Work Practice</w:t>
      </w:r>
      <w:r w:rsidR="00BA5CB0">
        <w:rPr>
          <w:rFonts w:ascii="Arial" w:hAnsi="Arial" w:cs="Arial"/>
        </w:rPr>
        <w:t xml:space="preserve">. Also, it will focus on </w:t>
      </w:r>
      <w:r w:rsidR="00BF0DB9">
        <w:rPr>
          <w:rFonts w:ascii="Arial" w:hAnsi="Arial" w:cs="Arial"/>
        </w:rPr>
        <w:t xml:space="preserve">why </w:t>
      </w:r>
      <w:r w:rsidR="00BA5CB0">
        <w:rPr>
          <w:rFonts w:ascii="Arial" w:hAnsi="Arial" w:cs="Arial"/>
        </w:rPr>
        <w:t>it is</w:t>
      </w:r>
      <w:r w:rsidR="00BF0DB9">
        <w:rPr>
          <w:rFonts w:ascii="Arial" w:hAnsi="Arial" w:cs="Arial"/>
        </w:rPr>
        <w:t xml:space="preserve"> important to explore in the Youth Work field. In </w:t>
      </w:r>
      <w:r w:rsidR="00777D0E">
        <w:rPr>
          <w:rFonts w:ascii="Arial" w:hAnsi="Arial" w:cs="Arial"/>
        </w:rPr>
        <w:t>today’s</w:t>
      </w:r>
      <w:r w:rsidR="00BF0DB9">
        <w:rPr>
          <w:rFonts w:ascii="Arial" w:hAnsi="Arial" w:cs="Arial"/>
        </w:rPr>
        <w:t xml:space="preserve"> society it is important that as Youth Work practitioners</w:t>
      </w:r>
      <w:r w:rsidR="00BA5CB0">
        <w:rPr>
          <w:rFonts w:ascii="Arial" w:hAnsi="Arial" w:cs="Arial"/>
        </w:rPr>
        <w:t xml:space="preserve"> we</w:t>
      </w:r>
      <w:r w:rsidR="00BF0DB9">
        <w:rPr>
          <w:rFonts w:ascii="Arial" w:hAnsi="Arial" w:cs="Arial"/>
        </w:rPr>
        <w:t xml:space="preserve"> </w:t>
      </w:r>
      <w:r w:rsidR="00777D0E">
        <w:rPr>
          <w:rFonts w:ascii="Arial" w:hAnsi="Arial" w:cs="Arial"/>
        </w:rPr>
        <w:t>are providing young people with the opportunity to, develop their understanding on how ESD</w:t>
      </w:r>
      <w:r w:rsidR="00382C27">
        <w:rPr>
          <w:rFonts w:ascii="Arial" w:hAnsi="Arial" w:cs="Arial"/>
        </w:rPr>
        <w:t>GC</w:t>
      </w:r>
      <w:r w:rsidR="00777D0E">
        <w:rPr>
          <w:rFonts w:ascii="Arial" w:hAnsi="Arial" w:cs="Arial"/>
        </w:rPr>
        <w:t xml:space="preserve"> can</w:t>
      </w:r>
      <w:r w:rsidR="00BA5CB0">
        <w:rPr>
          <w:rFonts w:ascii="Arial" w:hAnsi="Arial" w:cs="Arial"/>
        </w:rPr>
        <w:t xml:space="preserve"> have an</w:t>
      </w:r>
      <w:r w:rsidR="00777D0E">
        <w:rPr>
          <w:rFonts w:ascii="Arial" w:hAnsi="Arial" w:cs="Arial"/>
        </w:rPr>
        <w:t xml:space="preserve"> impact on their later life. ESD</w:t>
      </w:r>
      <w:r w:rsidR="00DA7C2E">
        <w:rPr>
          <w:rFonts w:ascii="Arial" w:hAnsi="Arial" w:cs="Arial"/>
        </w:rPr>
        <w:t>GC</w:t>
      </w:r>
      <w:r w:rsidR="00777D0E">
        <w:rPr>
          <w:rFonts w:ascii="Arial" w:hAnsi="Arial" w:cs="Arial"/>
        </w:rPr>
        <w:t xml:space="preserve"> is to educate young people in a participative,</w:t>
      </w:r>
      <w:r w:rsidR="00850400">
        <w:rPr>
          <w:rFonts w:ascii="Arial" w:hAnsi="Arial" w:cs="Arial"/>
        </w:rPr>
        <w:t xml:space="preserve"> expressive,</w:t>
      </w:r>
      <w:r w:rsidR="00777D0E">
        <w:rPr>
          <w:rFonts w:ascii="Arial" w:hAnsi="Arial" w:cs="Arial"/>
        </w:rPr>
        <w:t xml:space="preserve"> fun</w:t>
      </w:r>
      <w:r w:rsidR="00BA5CB0">
        <w:rPr>
          <w:rFonts w:ascii="Arial" w:hAnsi="Arial" w:cs="Arial"/>
        </w:rPr>
        <w:t xml:space="preserve"> and </w:t>
      </w:r>
      <w:r w:rsidR="00777D0E">
        <w:rPr>
          <w:rFonts w:ascii="Arial" w:hAnsi="Arial" w:cs="Arial"/>
        </w:rPr>
        <w:t>creative wa</w:t>
      </w:r>
      <w:r w:rsidR="00BA5CB0">
        <w:rPr>
          <w:rFonts w:ascii="Arial" w:hAnsi="Arial" w:cs="Arial"/>
        </w:rPr>
        <w:t>y. This is</w:t>
      </w:r>
      <w:r w:rsidR="00777D0E">
        <w:rPr>
          <w:rFonts w:ascii="Arial" w:hAnsi="Arial" w:cs="Arial"/>
        </w:rPr>
        <w:t xml:space="preserve"> to ensure that the young people are learning to make a different to the future that they will be</w:t>
      </w:r>
      <w:r w:rsidR="00850400">
        <w:rPr>
          <w:rFonts w:ascii="Arial" w:hAnsi="Arial" w:cs="Arial"/>
        </w:rPr>
        <w:t xml:space="preserve"> living in</w:t>
      </w:r>
      <w:r w:rsidR="00BA5CB0">
        <w:rPr>
          <w:rFonts w:ascii="Arial" w:hAnsi="Arial" w:cs="Arial"/>
        </w:rPr>
        <w:t xml:space="preserve">, </w:t>
      </w:r>
      <w:r w:rsidR="00850400" w:rsidRPr="006E3B79">
        <w:rPr>
          <w:rFonts w:ascii="Arial" w:hAnsi="Arial" w:cs="Arial"/>
          <w:i/>
          <w:iCs/>
        </w:rPr>
        <w:t>(CWVYS, 2019).</w:t>
      </w:r>
      <w:r w:rsidR="00850400">
        <w:rPr>
          <w:rFonts w:ascii="Arial" w:hAnsi="Arial" w:cs="Arial"/>
        </w:rPr>
        <w:t xml:space="preserve"> </w:t>
      </w:r>
    </w:p>
    <w:p w14:paraId="77781F69" w14:textId="60CEC029" w:rsidR="00382C27" w:rsidRDefault="00850400" w:rsidP="00777D0E">
      <w:pPr>
        <w:spacing w:line="480" w:lineRule="auto"/>
        <w:rPr>
          <w:rFonts w:ascii="Arial" w:hAnsi="Arial" w:cs="Arial"/>
        </w:rPr>
      </w:pPr>
      <w:r>
        <w:rPr>
          <w:rFonts w:ascii="Arial" w:hAnsi="Arial" w:cs="Arial"/>
        </w:rPr>
        <w:t>It is important that E</w:t>
      </w:r>
      <w:r w:rsidR="00DA7C2E">
        <w:rPr>
          <w:rFonts w:ascii="Arial" w:hAnsi="Arial" w:cs="Arial"/>
        </w:rPr>
        <w:t>SDGC</w:t>
      </w:r>
      <w:r>
        <w:rPr>
          <w:rFonts w:ascii="Arial" w:hAnsi="Arial" w:cs="Arial"/>
        </w:rPr>
        <w:t>W and GYW (Global Youth Work) is explored in the Youth Work field</w:t>
      </w:r>
      <w:r w:rsidR="00382C27">
        <w:rPr>
          <w:rFonts w:ascii="Arial" w:hAnsi="Arial" w:cs="Arial"/>
        </w:rPr>
        <w:t xml:space="preserve">. The reason for this is to provide young people with a clearer view that they are aware that  Sustainable development is not </w:t>
      </w:r>
      <w:r>
        <w:rPr>
          <w:rFonts w:ascii="Arial" w:hAnsi="Arial" w:cs="Arial"/>
        </w:rPr>
        <w:t xml:space="preserve">only about recycling or growing your own food there is a lot </w:t>
      </w:r>
      <w:r w:rsidR="00382C27">
        <w:rPr>
          <w:rFonts w:ascii="Arial" w:hAnsi="Arial" w:cs="Arial"/>
        </w:rPr>
        <w:t xml:space="preserve">more to it such as poverty, health, wealth </w:t>
      </w:r>
      <w:r>
        <w:rPr>
          <w:rFonts w:ascii="Arial" w:hAnsi="Arial" w:cs="Arial"/>
        </w:rPr>
        <w:t xml:space="preserve">and </w:t>
      </w:r>
      <w:r w:rsidR="00382C27">
        <w:rPr>
          <w:rFonts w:ascii="Arial" w:hAnsi="Arial" w:cs="Arial"/>
        </w:rPr>
        <w:t>many more factors that are being effected by the planet we live in and how we are treating it.</w:t>
      </w:r>
    </w:p>
    <w:p w14:paraId="1AE3D1DE" w14:textId="04E812E6" w:rsidR="00382C27" w:rsidRDefault="00382C27" w:rsidP="00777D0E">
      <w:pPr>
        <w:spacing w:line="480" w:lineRule="auto"/>
        <w:rPr>
          <w:rFonts w:ascii="Arial" w:hAnsi="Arial" w:cs="Arial"/>
        </w:rPr>
      </w:pPr>
      <w:r>
        <w:rPr>
          <w:rFonts w:ascii="Arial" w:hAnsi="Arial" w:cs="Arial"/>
        </w:rPr>
        <w:t xml:space="preserve">By young people not having a clear understanding on what ESDG means, this will occur to no changes being made, and the future of the planet that the young people will be living in will be affected badly.  It is important that young people know how this has an impact on our future. </w:t>
      </w:r>
    </w:p>
    <w:p w14:paraId="1798E75A" w14:textId="0B40AEE4" w:rsidR="00382C27" w:rsidRDefault="00382C27" w:rsidP="00777D0E">
      <w:pPr>
        <w:spacing w:line="480" w:lineRule="auto"/>
        <w:rPr>
          <w:rFonts w:ascii="Arial" w:hAnsi="Arial" w:cs="Arial"/>
        </w:rPr>
      </w:pPr>
      <w:r>
        <w:rPr>
          <w:rFonts w:ascii="Arial" w:hAnsi="Arial" w:cs="Arial"/>
        </w:rPr>
        <w:t>As professional youth workers</w:t>
      </w:r>
      <w:r w:rsidR="00850400">
        <w:rPr>
          <w:rFonts w:ascii="Arial" w:hAnsi="Arial" w:cs="Arial"/>
        </w:rPr>
        <w:t xml:space="preserve"> </w:t>
      </w:r>
      <w:r>
        <w:rPr>
          <w:rFonts w:ascii="Arial" w:hAnsi="Arial" w:cs="Arial"/>
        </w:rPr>
        <w:t>we also have a duty</w:t>
      </w:r>
      <w:r w:rsidR="00850400">
        <w:rPr>
          <w:rFonts w:ascii="Arial" w:hAnsi="Arial" w:cs="Arial"/>
        </w:rPr>
        <w:t xml:space="preserve"> </w:t>
      </w:r>
      <w:r>
        <w:rPr>
          <w:rFonts w:ascii="Arial" w:hAnsi="Arial" w:cs="Arial"/>
        </w:rPr>
        <w:t xml:space="preserve">to provide young people with an opportunity to </w:t>
      </w:r>
      <w:r w:rsidR="00850400">
        <w:rPr>
          <w:rFonts w:ascii="Arial" w:hAnsi="Arial" w:cs="Arial"/>
        </w:rPr>
        <w:t>educate</w:t>
      </w:r>
      <w:r>
        <w:rPr>
          <w:rFonts w:ascii="Arial" w:hAnsi="Arial" w:cs="Arial"/>
        </w:rPr>
        <w:t xml:space="preserve"> themselves </w:t>
      </w:r>
      <w:r w:rsidR="00850400">
        <w:rPr>
          <w:rFonts w:ascii="Arial" w:hAnsi="Arial" w:cs="Arial"/>
        </w:rPr>
        <w:t>on how</w:t>
      </w:r>
      <w:r>
        <w:rPr>
          <w:rFonts w:ascii="Arial" w:hAnsi="Arial" w:cs="Arial"/>
        </w:rPr>
        <w:t xml:space="preserve"> the people of the Universe as a hole </w:t>
      </w:r>
      <w:r w:rsidR="00850400">
        <w:rPr>
          <w:rFonts w:ascii="Arial" w:hAnsi="Arial" w:cs="Arial"/>
        </w:rPr>
        <w:t xml:space="preserve">are </w:t>
      </w:r>
      <w:r>
        <w:rPr>
          <w:rFonts w:ascii="Arial" w:hAnsi="Arial" w:cs="Arial"/>
        </w:rPr>
        <w:t xml:space="preserve">able to change how we live to make a better future. </w:t>
      </w:r>
    </w:p>
    <w:p w14:paraId="695BB967" w14:textId="77777777" w:rsidR="00FB19C5" w:rsidRDefault="00382C27" w:rsidP="00777D0E">
      <w:pPr>
        <w:spacing w:line="480" w:lineRule="auto"/>
        <w:rPr>
          <w:rFonts w:ascii="Arial" w:hAnsi="Arial" w:cs="Arial"/>
          <w:i/>
          <w:iCs/>
        </w:rPr>
      </w:pPr>
      <w:r>
        <w:rPr>
          <w:rFonts w:ascii="Arial" w:hAnsi="Arial" w:cs="Arial"/>
        </w:rPr>
        <w:t xml:space="preserve">Young people also need to be educated to be </w:t>
      </w:r>
      <w:r w:rsidR="00850400">
        <w:rPr>
          <w:rFonts w:ascii="Arial" w:hAnsi="Arial" w:cs="Arial"/>
        </w:rPr>
        <w:t>able to make links between what is personal, national, local and global</w:t>
      </w:r>
      <w:r>
        <w:rPr>
          <w:rFonts w:ascii="Arial" w:hAnsi="Arial" w:cs="Arial"/>
        </w:rPr>
        <w:t>, and how we work with other countries to try and better our planet</w:t>
      </w:r>
      <w:r w:rsidR="00850400">
        <w:rPr>
          <w:rFonts w:ascii="Arial" w:hAnsi="Arial" w:cs="Arial"/>
        </w:rPr>
        <w:t xml:space="preserve">. </w:t>
      </w:r>
      <w:r w:rsidR="008728DA">
        <w:rPr>
          <w:rFonts w:ascii="Arial" w:hAnsi="Arial" w:cs="Arial"/>
        </w:rPr>
        <w:t>Also, the National Occupational Standards for youth work</w:t>
      </w:r>
      <w:r w:rsidR="006E3B79">
        <w:rPr>
          <w:rFonts w:ascii="Arial" w:hAnsi="Arial" w:cs="Arial"/>
        </w:rPr>
        <w:t xml:space="preserve"> 2020</w:t>
      </w:r>
      <w:r w:rsidR="004F3920">
        <w:rPr>
          <w:rFonts w:ascii="Arial" w:hAnsi="Arial" w:cs="Arial"/>
        </w:rPr>
        <w:t xml:space="preserve"> </w:t>
      </w:r>
      <w:r w:rsidR="006E3B79">
        <w:rPr>
          <w:rFonts w:ascii="Arial" w:hAnsi="Arial" w:cs="Arial"/>
        </w:rPr>
        <w:lastRenderedPageBreak/>
        <w:t>identifies</w:t>
      </w:r>
      <w:r w:rsidR="008728DA">
        <w:rPr>
          <w:rFonts w:ascii="Arial" w:hAnsi="Arial" w:cs="Arial"/>
        </w:rPr>
        <w:t xml:space="preserve"> that young people have the write to be heard and should know their rights. </w:t>
      </w:r>
      <w:r w:rsidR="006E3B79">
        <w:rPr>
          <w:rFonts w:ascii="Arial" w:hAnsi="Arial" w:cs="Arial"/>
        </w:rPr>
        <w:t>ESDGC identifies the needs and rights of both present and future generation</w:t>
      </w:r>
      <w:r>
        <w:rPr>
          <w:rFonts w:ascii="Arial" w:hAnsi="Arial" w:cs="Arial"/>
        </w:rPr>
        <w:t xml:space="preserve"> is made clear to every person. A</w:t>
      </w:r>
      <w:r w:rsidR="006E3B79">
        <w:rPr>
          <w:rFonts w:ascii="Arial" w:hAnsi="Arial" w:cs="Arial"/>
        </w:rPr>
        <w:t>lso provides young people with a</w:t>
      </w:r>
      <w:r>
        <w:rPr>
          <w:rFonts w:ascii="Arial" w:hAnsi="Arial" w:cs="Arial"/>
        </w:rPr>
        <w:t xml:space="preserve"> </w:t>
      </w:r>
      <w:r w:rsidR="00FB19C5">
        <w:rPr>
          <w:rFonts w:ascii="Arial" w:hAnsi="Arial" w:cs="Arial"/>
        </w:rPr>
        <w:t xml:space="preserve">suitable, clear and understanding image </w:t>
      </w:r>
      <w:r w:rsidR="006E3B79">
        <w:rPr>
          <w:rFonts w:ascii="Arial" w:hAnsi="Arial" w:cs="Arial"/>
        </w:rPr>
        <w:t xml:space="preserve">of the connections between society, economy and the environment </w:t>
      </w:r>
      <w:r w:rsidR="00FB19C5">
        <w:rPr>
          <w:rFonts w:ascii="Arial" w:hAnsi="Arial" w:cs="Arial"/>
        </w:rPr>
        <w:t xml:space="preserve">and how, we as professional youth workers can guide young people in making a difference </w:t>
      </w:r>
      <w:r w:rsidR="006E3B79" w:rsidRPr="006E3B79">
        <w:rPr>
          <w:rFonts w:ascii="Arial" w:hAnsi="Arial" w:cs="Arial"/>
          <w:i/>
          <w:iCs/>
        </w:rPr>
        <w:t>(Education for Sustainable Development and Global Citizenship GOV 2008)</w:t>
      </w:r>
      <w:r w:rsidR="006E3B79">
        <w:rPr>
          <w:rFonts w:ascii="Arial" w:hAnsi="Arial" w:cs="Arial"/>
          <w:i/>
          <w:iCs/>
        </w:rPr>
        <w:t>.</w:t>
      </w:r>
    </w:p>
    <w:p w14:paraId="24587BC3" w14:textId="4BA653F1" w:rsidR="00FB19C5" w:rsidRDefault="00DA7C2E" w:rsidP="00777D0E">
      <w:pPr>
        <w:spacing w:line="480" w:lineRule="auto"/>
        <w:rPr>
          <w:rFonts w:ascii="Arial" w:hAnsi="Arial" w:cs="Arial"/>
          <w:i/>
          <w:iCs/>
        </w:rPr>
      </w:pPr>
      <w:r>
        <w:rPr>
          <w:rFonts w:ascii="Arial" w:hAnsi="Arial" w:cs="Arial"/>
          <w:i/>
          <w:iCs/>
        </w:rPr>
        <w:t xml:space="preserve"> </w:t>
      </w:r>
      <w:r>
        <w:rPr>
          <w:rFonts w:ascii="Arial" w:hAnsi="Arial" w:cs="Arial"/>
        </w:rPr>
        <w:t xml:space="preserve">In today’s society we are living in a time where our people are experiencing negative impact on climate change and other hazards that are affecting our daily </w:t>
      </w:r>
      <w:r w:rsidR="00636038">
        <w:rPr>
          <w:rFonts w:ascii="Arial" w:hAnsi="Arial" w:cs="Arial"/>
        </w:rPr>
        <w:t xml:space="preserve">lives and how the plan will be in the young people’s future </w:t>
      </w:r>
      <w:r w:rsidR="00636038" w:rsidRPr="00636038">
        <w:rPr>
          <w:rFonts w:ascii="Arial" w:hAnsi="Arial" w:cs="Arial"/>
          <w:i/>
          <w:iCs/>
        </w:rPr>
        <w:t>(Welton, N 2020)</w:t>
      </w:r>
      <w:r w:rsidR="00636038">
        <w:rPr>
          <w:rFonts w:ascii="Arial" w:hAnsi="Arial" w:cs="Arial"/>
          <w:i/>
          <w:iCs/>
        </w:rPr>
        <w:t xml:space="preserve">. </w:t>
      </w:r>
      <w:r w:rsidR="00FB19C5" w:rsidRPr="00FB19C5">
        <w:rPr>
          <w:rFonts w:ascii="Arial" w:hAnsi="Arial" w:cs="Arial"/>
        </w:rPr>
        <w:t>On a day to day bases we are working alongsid</w:t>
      </w:r>
      <w:r w:rsidR="00FB19C5">
        <w:rPr>
          <w:rFonts w:ascii="Arial" w:hAnsi="Arial" w:cs="Arial"/>
        </w:rPr>
        <w:t xml:space="preserve">e young people whom come from a poverty background, this affects the social, emotional and educational development of the young person. However, it has a negative impact on a family in a hole, the family health and well-being could be affected. </w:t>
      </w:r>
    </w:p>
    <w:p w14:paraId="33514948" w14:textId="77777777" w:rsidR="00FB19C5" w:rsidRDefault="00636038" w:rsidP="00777D0E">
      <w:pPr>
        <w:spacing w:line="480" w:lineRule="auto"/>
        <w:rPr>
          <w:rFonts w:ascii="Arial" w:hAnsi="Arial" w:cs="Arial"/>
        </w:rPr>
      </w:pPr>
      <w:r>
        <w:rPr>
          <w:rFonts w:ascii="Arial" w:hAnsi="Arial" w:cs="Arial"/>
          <w:i/>
          <w:iCs/>
        </w:rPr>
        <w:t xml:space="preserve"> </w:t>
      </w:r>
      <w:r>
        <w:rPr>
          <w:rFonts w:ascii="Arial" w:hAnsi="Arial" w:cs="Arial"/>
        </w:rPr>
        <w:t xml:space="preserve">There for working with young people to provide them with a better understanding on how we are affecting the planet and what changes we can </w:t>
      </w:r>
      <w:r w:rsidR="00FB19C5">
        <w:rPr>
          <w:rFonts w:ascii="Arial" w:hAnsi="Arial" w:cs="Arial"/>
        </w:rPr>
        <w:t>implement</w:t>
      </w:r>
      <w:r>
        <w:rPr>
          <w:rFonts w:ascii="Arial" w:hAnsi="Arial" w:cs="Arial"/>
        </w:rPr>
        <w:t xml:space="preserve"> </w:t>
      </w:r>
      <w:r w:rsidR="00FB19C5">
        <w:rPr>
          <w:rFonts w:ascii="Arial" w:hAnsi="Arial" w:cs="Arial"/>
        </w:rPr>
        <w:t xml:space="preserve">to avoid further damage and to change specific </w:t>
      </w:r>
      <w:r>
        <w:rPr>
          <w:rFonts w:ascii="Arial" w:hAnsi="Arial" w:cs="Arial"/>
        </w:rPr>
        <w:t>issues that are affecting their future</w:t>
      </w:r>
      <w:r w:rsidR="00FB19C5">
        <w:rPr>
          <w:rFonts w:ascii="Arial" w:hAnsi="Arial" w:cs="Arial"/>
        </w:rPr>
        <w:t xml:space="preserve"> </w:t>
      </w:r>
      <w:proofErr w:type="spellStart"/>
      <w:r w:rsidR="00FB19C5">
        <w:rPr>
          <w:rFonts w:ascii="Arial" w:hAnsi="Arial" w:cs="Arial"/>
        </w:rPr>
        <w:t>e.g</w:t>
      </w:r>
      <w:proofErr w:type="spellEnd"/>
      <w:r w:rsidR="00FB19C5">
        <w:rPr>
          <w:rFonts w:ascii="Arial" w:hAnsi="Arial" w:cs="Arial"/>
        </w:rPr>
        <w:t xml:space="preserve"> their health, community and welfare</w:t>
      </w:r>
      <w:r>
        <w:rPr>
          <w:rFonts w:ascii="Arial" w:hAnsi="Arial" w:cs="Arial"/>
        </w:rPr>
        <w:t xml:space="preserve">. </w:t>
      </w:r>
    </w:p>
    <w:p w14:paraId="2E68A3D9" w14:textId="5C08A8BA" w:rsidR="00FB19C5" w:rsidRDefault="00765847" w:rsidP="00777D0E">
      <w:pPr>
        <w:spacing w:line="480" w:lineRule="auto"/>
        <w:rPr>
          <w:rFonts w:ascii="Arial" w:hAnsi="Arial" w:cs="Arial"/>
          <w:i/>
          <w:iCs/>
        </w:rPr>
      </w:pPr>
      <w:r>
        <w:rPr>
          <w:rFonts w:ascii="Arial" w:hAnsi="Arial" w:cs="Arial"/>
        </w:rPr>
        <w:t>Professional youth workers</w:t>
      </w:r>
      <w:r w:rsidR="00FB19C5">
        <w:rPr>
          <w:rFonts w:ascii="Arial" w:hAnsi="Arial" w:cs="Arial"/>
        </w:rPr>
        <w:t xml:space="preserve"> </w:t>
      </w:r>
      <w:r w:rsidR="00636038">
        <w:rPr>
          <w:rFonts w:ascii="Arial" w:hAnsi="Arial" w:cs="Arial"/>
        </w:rPr>
        <w:t xml:space="preserve">have </w:t>
      </w:r>
      <w:r w:rsidR="00FB19C5">
        <w:rPr>
          <w:rFonts w:ascii="Arial" w:hAnsi="Arial" w:cs="Arial"/>
        </w:rPr>
        <w:t xml:space="preserve">a </w:t>
      </w:r>
      <w:r w:rsidR="00636038">
        <w:rPr>
          <w:rFonts w:ascii="Arial" w:hAnsi="Arial" w:cs="Arial"/>
        </w:rPr>
        <w:t>duty to help support and encourage youth people to develop their social development skills and understanding</w:t>
      </w:r>
      <w:r w:rsidR="00FB19C5">
        <w:rPr>
          <w:rFonts w:ascii="Arial" w:hAnsi="Arial" w:cs="Arial"/>
        </w:rPr>
        <w:t xml:space="preserve"> to their full potential to a suitable standard to the individual young person</w:t>
      </w:r>
      <w:r w:rsidR="00636038">
        <w:rPr>
          <w:rFonts w:ascii="Arial" w:hAnsi="Arial" w:cs="Arial"/>
        </w:rPr>
        <w:t xml:space="preserve">. The sustainable </w:t>
      </w:r>
      <w:r w:rsidR="00892DA0">
        <w:rPr>
          <w:rFonts w:ascii="Arial" w:hAnsi="Arial" w:cs="Arial"/>
        </w:rPr>
        <w:t>Development</w:t>
      </w:r>
      <w:r w:rsidR="00636038">
        <w:rPr>
          <w:rFonts w:ascii="Arial" w:hAnsi="Arial" w:cs="Arial"/>
        </w:rPr>
        <w:t xml:space="preserve"> Action plan 2004-2007 identifies that ESDGC </w:t>
      </w:r>
      <w:r w:rsidR="00892DA0">
        <w:rPr>
          <w:rFonts w:ascii="Arial" w:hAnsi="Arial" w:cs="Arial"/>
        </w:rPr>
        <w:t xml:space="preserve">is one of the Welsh Assembly Government’s top ten priorities, </w:t>
      </w:r>
      <w:r w:rsidR="00892DA0" w:rsidRPr="00892DA0">
        <w:rPr>
          <w:rFonts w:ascii="Arial" w:hAnsi="Arial" w:cs="Arial"/>
          <w:i/>
          <w:iCs/>
        </w:rPr>
        <w:t>(GOV 2008)</w:t>
      </w:r>
      <w:r w:rsidR="00FB19C5">
        <w:rPr>
          <w:rFonts w:ascii="Arial" w:hAnsi="Arial" w:cs="Arial"/>
          <w:i/>
          <w:iCs/>
        </w:rPr>
        <w:t xml:space="preserve">, </w:t>
      </w:r>
      <w:r w:rsidR="00FB19C5">
        <w:rPr>
          <w:rFonts w:ascii="Arial" w:hAnsi="Arial" w:cs="Arial"/>
        </w:rPr>
        <w:t xml:space="preserve">this provides youth workers, teachers and many other professional workers a clear statement that there is a need to provide young people with the opportunity to learn on how and why things need to be </w:t>
      </w:r>
      <w:r w:rsidR="00FB19C5">
        <w:rPr>
          <w:rFonts w:ascii="Arial" w:hAnsi="Arial" w:cs="Arial"/>
        </w:rPr>
        <w:lastRenderedPageBreak/>
        <w:t>changed to ensure that our young people have a more bright and positive life when in their adolescences life</w:t>
      </w:r>
      <w:r w:rsidR="00892DA0" w:rsidRPr="00892DA0">
        <w:rPr>
          <w:rFonts w:ascii="Arial" w:hAnsi="Arial" w:cs="Arial"/>
          <w:i/>
          <w:iCs/>
        </w:rPr>
        <w:t>.</w:t>
      </w:r>
    </w:p>
    <w:p w14:paraId="543B3F9E" w14:textId="77777777" w:rsidR="00FB19C5" w:rsidRDefault="00892DA0" w:rsidP="00777D0E">
      <w:pPr>
        <w:spacing w:line="480" w:lineRule="auto"/>
        <w:rPr>
          <w:rFonts w:ascii="Arial" w:hAnsi="Arial" w:cs="Arial"/>
        </w:rPr>
      </w:pPr>
      <w:r w:rsidRPr="00892DA0">
        <w:rPr>
          <w:rFonts w:ascii="Arial" w:hAnsi="Arial" w:cs="Arial"/>
          <w:i/>
          <w:iCs/>
        </w:rPr>
        <w:t xml:space="preserve"> </w:t>
      </w:r>
      <w:r>
        <w:rPr>
          <w:rFonts w:ascii="Arial" w:hAnsi="Arial" w:cs="Arial"/>
        </w:rPr>
        <w:t>The Principles of ESDGC link with the pr</w:t>
      </w:r>
      <w:r w:rsidR="00BC010F">
        <w:rPr>
          <w:rFonts w:ascii="Arial" w:hAnsi="Arial" w:cs="Arial"/>
        </w:rPr>
        <w:t>inc</w:t>
      </w:r>
      <w:r>
        <w:rPr>
          <w:rFonts w:ascii="Arial" w:hAnsi="Arial" w:cs="Arial"/>
        </w:rPr>
        <w:t>i</w:t>
      </w:r>
      <w:r w:rsidR="00BC010F">
        <w:rPr>
          <w:rFonts w:ascii="Arial" w:hAnsi="Arial" w:cs="Arial"/>
        </w:rPr>
        <w:t>ples and purpose of Youth work.</w:t>
      </w:r>
      <w:r w:rsidR="00FB19C5">
        <w:rPr>
          <w:rFonts w:ascii="Arial" w:hAnsi="Arial" w:cs="Arial"/>
        </w:rPr>
        <w:t xml:space="preserve"> B</w:t>
      </w:r>
      <w:r w:rsidR="00BC010F">
        <w:rPr>
          <w:rFonts w:ascii="Arial" w:hAnsi="Arial" w:cs="Arial"/>
        </w:rPr>
        <w:t xml:space="preserve">oth </w:t>
      </w:r>
      <w:r w:rsidR="00FB19C5">
        <w:rPr>
          <w:rFonts w:ascii="Arial" w:hAnsi="Arial" w:cs="Arial"/>
        </w:rPr>
        <w:t xml:space="preserve">principles are similar and both </w:t>
      </w:r>
      <w:r w:rsidR="00BC010F">
        <w:rPr>
          <w:rFonts w:ascii="Arial" w:hAnsi="Arial" w:cs="Arial"/>
        </w:rPr>
        <w:t xml:space="preserve">state that </w:t>
      </w:r>
      <w:r w:rsidR="00FB19C5">
        <w:rPr>
          <w:rFonts w:ascii="Arial" w:hAnsi="Arial" w:cs="Arial"/>
        </w:rPr>
        <w:t>there is a need and focus to</w:t>
      </w:r>
      <w:r w:rsidR="00BC010F">
        <w:rPr>
          <w:rFonts w:ascii="Arial" w:hAnsi="Arial" w:cs="Arial"/>
        </w:rPr>
        <w:t xml:space="preserve"> </w:t>
      </w:r>
      <w:r w:rsidR="00FB19C5">
        <w:rPr>
          <w:rFonts w:ascii="Arial" w:hAnsi="Arial" w:cs="Arial"/>
        </w:rPr>
        <w:t xml:space="preserve">be </w:t>
      </w:r>
      <w:r w:rsidR="00BC010F">
        <w:rPr>
          <w:rFonts w:ascii="Arial" w:hAnsi="Arial" w:cs="Arial"/>
        </w:rPr>
        <w:t>provi</w:t>
      </w:r>
      <w:r w:rsidR="00FB19C5">
        <w:rPr>
          <w:rFonts w:ascii="Arial" w:hAnsi="Arial" w:cs="Arial"/>
        </w:rPr>
        <w:t xml:space="preserve">ding </w:t>
      </w:r>
      <w:r w:rsidR="00BC010F">
        <w:rPr>
          <w:rFonts w:ascii="Arial" w:hAnsi="Arial" w:cs="Arial"/>
        </w:rPr>
        <w:t xml:space="preserve">young people with the encouragement to gain </w:t>
      </w:r>
      <w:r w:rsidR="00913C57">
        <w:rPr>
          <w:rFonts w:ascii="Arial" w:hAnsi="Arial" w:cs="Arial"/>
        </w:rPr>
        <w:t>and develop their understanding and attitudes and values towards their future</w:t>
      </w:r>
      <w:r w:rsidR="00FB19C5">
        <w:rPr>
          <w:rFonts w:ascii="Arial" w:hAnsi="Arial" w:cs="Arial"/>
        </w:rPr>
        <w:t>. Young people need to realise that all the work we do in youth centres, school and other professional sectors from gowning our own fruit and vegetables is to better their future.</w:t>
      </w:r>
    </w:p>
    <w:p w14:paraId="0CEE8DBC" w14:textId="575ABE39" w:rsidR="001B0ED1" w:rsidRDefault="00FB19C5" w:rsidP="00777D0E">
      <w:pPr>
        <w:spacing w:line="480" w:lineRule="auto"/>
        <w:rPr>
          <w:rFonts w:ascii="Arial" w:hAnsi="Arial" w:cs="Arial"/>
        </w:rPr>
      </w:pPr>
      <w:r>
        <w:rPr>
          <w:rFonts w:ascii="Arial" w:hAnsi="Arial" w:cs="Arial"/>
        </w:rPr>
        <w:t xml:space="preserve"> Before trying to educate young people with a topic that they may not understand at first, It is important that the youth worker has built a professional relationship with the individuals </w:t>
      </w:r>
      <w:r w:rsidR="00913C57">
        <w:rPr>
          <w:rFonts w:ascii="Arial" w:hAnsi="Arial" w:cs="Arial"/>
        </w:rPr>
        <w:t xml:space="preserve">this can be done by </w:t>
      </w:r>
      <w:r w:rsidR="001B0ED1">
        <w:rPr>
          <w:rFonts w:ascii="Arial" w:hAnsi="Arial" w:cs="Arial"/>
        </w:rPr>
        <w:t>spending time with groups of young people to learn what their interest and hobbies are. There are so many fun and enjoyable activities that can be carried out to both form a relationship with young people are educate them on ESDGC</w:t>
      </w:r>
      <w:r w:rsidR="000016AF">
        <w:rPr>
          <w:rFonts w:ascii="Arial" w:hAnsi="Arial" w:cs="Arial"/>
        </w:rPr>
        <w:t xml:space="preserve">, it is important that we take into consideration on how the young people want the sessions to be carried out, there are several ways, </w:t>
      </w:r>
      <w:proofErr w:type="spellStart"/>
      <w:r w:rsidR="000016AF">
        <w:rPr>
          <w:rFonts w:ascii="Arial" w:hAnsi="Arial" w:cs="Arial"/>
        </w:rPr>
        <w:t>e.g</w:t>
      </w:r>
      <w:proofErr w:type="spellEnd"/>
      <w:r w:rsidR="000016AF">
        <w:rPr>
          <w:rFonts w:ascii="Arial" w:hAnsi="Arial" w:cs="Arial"/>
        </w:rPr>
        <w:t xml:space="preserve"> spider diagrams, out door, or online. </w:t>
      </w:r>
    </w:p>
    <w:p w14:paraId="10C2FD0D" w14:textId="30D93FC1" w:rsidR="001B0ED1" w:rsidRDefault="001B0ED1" w:rsidP="00777D0E">
      <w:pPr>
        <w:spacing w:line="480" w:lineRule="auto"/>
        <w:rPr>
          <w:rFonts w:ascii="Arial" w:hAnsi="Arial" w:cs="Arial"/>
        </w:rPr>
      </w:pPr>
      <w:r>
        <w:rPr>
          <w:rFonts w:ascii="Arial" w:hAnsi="Arial" w:cs="Arial"/>
        </w:rPr>
        <w:t xml:space="preserve">The youth worker needs to ensure when </w:t>
      </w:r>
      <w:r w:rsidR="00913C57">
        <w:rPr>
          <w:rFonts w:ascii="Arial" w:hAnsi="Arial" w:cs="Arial"/>
        </w:rPr>
        <w:t>provid</w:t>
      </w:r>
      <w:r>
        <w:rPr>
          <w:rFonts w:ascii="Arial" w:hAnsi="Arial" w:cs="Arial"/>
        </w:rPr>
        <w:t>ing</w:t>
      </w:r>
      <w:r w:rsidR="00913C57">
        <w:rPr>
          <w:rFonts w:ascii="Arial" w:hAnsi="Arial" w:cs="Arial"/>
        </w:rPr>
        <w:t xml:space="preserve"> the young people</w:t>
      </w:r>
      <w:r>
        <w:rPr>
          <w:rFonts w:ascii="Arial" w:hAnsi="Arial" w:cs="Arial"/>
        </w:rPr>
        <w:t xml:space="preserve"> or person</w:t>
      </w:r>
      <w:r w:rsidR="00913C57">
        <w:rPr>
          <w:rFonts w:ascii="Arial" w:hAnsi="Arial" w:cs="Arial"/>
        </w:rPr>
        <w:t xml:space="preserve"> with the support, encouragement, advice and education that they may need</w:t>
      </w:r>
      <w:r>
        <w:rPr>
          <w:rFonts w:ascii="Arial" w:hAnsi="Arial" w:cs="Arial"/>
        </w:rPr>
        <w:t>, is ethical. The youth worker needs to place their own opinion and belief to a side and provide the young person with the appropriate and correct education</w:t>
      </w:r>
      <w:r w:rsidR="00913C57">
        <w:rPr>
          <w:rFonts w:ascii="Arial" w:hAnsi="Arial" w:cs="Arial"/>
        </w:rPr>
        <w:t xml:space="preserve">. </w:t>
      </w:r>
      <w:r>
        <w:rPr>
          <w:rFonts w:ascii="Arial" w:hAnsi="Arial" w:cs="Arial"/>
        </w:rPr>
        <w:t>When delivering work sessions to young people on ESDGC this will not only be of a benefit to the young person it may also be of a great support to other staff members who may lack on understanding on the topic.</w:t>
      </w:r>
    </w:p>
    <w:p w14:paraId="2A1DB85B" w14:textId="3AF9807D" w:rsidR="00BC010F" w:rsidRDefault="00AD3DB3" w:rsidP="00777D0E">
      <w:pPr>
        <w:spacing w:line="480" w:lineRule="auto"/>
        <w:rPr>
          <w:rFonts w:ascii="Arial" w:hAnsi="Arial" w:cs="Arial"/>
        </w:rPr>
      </w:pPr>
      <w:r>
        <w:rPr>
          <w:rFonts w:ascii="Arial" w:hAnsi="Arial" w:cs="Arial"/>
        </w:rPr>
        <w:t xml:space="preserve"> Providing young people with the encouragement to be expressive and </w:t>
      </w:r>
    </w:p>
    <w:p w14:paraId="7CB4C248" w14:textId="456D7795" w:rsidR="001B0ED1" w:rsidRDefault="00042081" w:rsidP="00777D0E">
      <w:pPr>
        <w:spacing w:line="480" w:lineRule="auto"/>
        <w:rPr>
          <w:rFonts w:ascii="Arial" w:hAnsi="Arial" w:cs="Arial"/>
        </w:rPr>
      </w:pPr>
      <w:r>
        <w:rPr>
          <w:rFonts w:ascii="Arial" w:hAnsi="Arial" w:cs="Arial"/>
        </w:rPr>
        <w:lastRenderedPageBreak/>
        <w:t>Empowering is important to ensure</w:t>
      </w:r>
      <w:r w:rsidR="00BA5CB0">
        <w:rPr>
          <w:rFonts w:ascii="Arial" w:hAnsi="Arial" w:cs="Arial"/>
        </w:rPr>
        <w:t xml:space="preserve"> </w:t>
      </w:r>
      <w:r w:rsidR="001B0ED1">
        <w:rPr>
          <w:rFonts w:ascii="Arial" w:hAnsi="Arial" w:cs="Arial"/>
        </w:rPr>
        <w:t xml:space="preserve">that the young person or people are able to share their thoughts and ideas on how we are able to make a different to our communities and planet. Global youth work is also important to educate young people on. Young people need to be made aware, on how going on holidays several times a year is polluting our planet. It is also important that young people are educated on where our branded trainers are coming from. The people who are making our branded trainers are living a poverty life, the aim is to make young people aware on how our choices of life is affecting everyone else. How buying veg from the big supermarket Is having a knock-on effect on our local farmers. The plastic that the pares come in from the supper marker most of the time end up in the sea killing our sea animals and polluting the sea. </w:t>
      </w:r>
      <w:r w:rsidR="00765847">
        <w:rPr>
          <w:rFonts w:ascii="Arial" w:hAnsi="Arial" w:cs="Arial"/>
        </w:rPr>
        <w:t>The purpose of Youth work is to provide young people with support and encouragement to become resilient in their community, by educating young people on the slight changes we can make to our day to day life, will have a positive effect on individua’s everyday life values. The National Occupational Standards for Youth Wor</w:t>
      </w:r>
      <w:r w:rsidR="0001692F">
        <w:rPr>
          <w:rFonts w:ascii="Arial" w:hAnsi="Arial" w:cs="Arial"/>
        </w:rPr>
        <w:t>k (NOS)</w:t>
      </w:r>
      <w:r w:rsidR="00765847">
        <w:rPr>
          <w:rFonts w:ascii="Arial" w:hAnsi="Arial" w:cs="Arial"/>
        </w:rPr>
        <w:t xml:space="preserve"> states that one of the key values of a Youth Worker is to facilitate the professional, social and educational development of young people, this is done by planning and implementing affective learning activates for young people, supporting young people to identify and achieve aims. </w:t>
      </w:r>
      <w:r w:rsidR="0001692F">
        <w:rPr>
          <w:rFonts w:ascii="Arial" w:hAnsi="Arial" w:cs="Arial"/>
        </w:rPr>
        <w:t>The NOS also states that youth workers should p</w:t>
      </w:r>
      <w:r w:rsidR="00765847">
        <w:rPr>
          <w:rFonts w:ascii="Arial" w:hAnsi="Arial" w:cs="Arial"/>
        </w:rPr>
        <w:t>romote access to information and support that will be a benefit to the young people</w:t>
      </w:r>
      <w:r w:rsidR="0001692F">
        <w:rPr>
          <w:rFonts w:ascii="Arial" w:hAnsi="Arial" w:cs="Arial"/>
        </w:rPr>
        <w:t xml:space="preserve">, this provides young people with the opportunity to access specific relative information to make a decision on life. Many young people have a negative view on Sustainable development Global Citizenship the reason being this is due to them not fully understanding the term, and the meaning of it. When talking to a group of young people on how we can changes the planet they all seem to think it is all about recycling, it is important that we </w:t>
      </w:r>
      <w:r w:rsidR="0001692F">
        <w:rPr>
          <w:rFonts w:ascii="Arial" w:hAnsi="Arial" w:cs="Arial"/>
        </w:rPr>
        <w:lastRenderedPageBreak/>
        <w:t xml:space="preserve">encourage young people to look at the bigger future, this is will relate to how we are able to change how young people view their everyday values.  All the above can be introduced to practice by delivering, essential suitable effective activities and workshops that is going to help educate young people on their future ensuring that when planning and implementing these activities we are following the National Occupational standers of youth work, and ensuring the information is delivered in a creative format, there for this will not make the young people feel as this is a school topic they have to learn about we want this to be an enjoyable experience . </w:t>
      </w:r>
    </w:p>
    <w:p w14:paraId="608B0DF7" w14:textId="273DB540" w:rsidR="001B0ED1" w:rsidRDefault="001C0A07" w:rsidP="00777D0E">
      <w:pPr>
        <w:spacing w:line="480" w:lineRule="auto"/>
        <w:rPr>
          <w:rFonts w:ascii="Arial" w:hAnsi="Arial" w:cs="Arial"/>
        </w:rPr>
      </w:pPr>
      <w:r>
        <w:rPr>
          <w:rFonts w:ascii="Arial" w:hAnsi="Arial" w:cs="Arial"/>
        </w:rPr>
        <w:t xml:space="preserve">To conclude it is clear to the author that it is vitally important that the young people of today’s society is provided with the opportunity to educate themselves, on how we as a planet are effecting the future and what we are able to do to carry out effective changes that can ensure a positive impact on the future life. How we are able to link educating young people on EDGC whilst linking our professional practice to NOS, Youth Work in Wales Principles and Purpose, the principles of Global youth work and the principles of EDGC, by following and reaching their standers of delivering effecting youth work will ensure we are providing young people with an equal opportunity to be able to reach their full potential in life. It is also important that the youth worker is providing themselves with the opportunity to take time, to develop and educate themselves on the new policies, theories and logic behind how and what education do we need to be providing the young people with. This can be done by keeping up to date with mandatory training, online </w:t>
      </w:r>
      <w:r w:rsidR="00BF3AB8">
        <w:rPr>
          <w:rFonts w:ascii="Arial" w:hAnsi="Arial" w:cs="Arial"/>
        </w:rPr>
        <w:t xml:space="preserve">research documentations and reading articles that can provide us with ideas and activities. </w:t>
      </w:r>
    </w:p>
    <w:p w14:paraId="055F1DDD" w14:textId="4A1E0566" w:rsidR="00BF3AB8" w:rsidRDefault="00BF3AB8" w:rsidP="00777D0E">
      <w:pPr>
        <w:spacing w:line="480" w:lineRule="auto"/>
        <w:rPr>
          <w:rFonts w:ascii="Arial" w:hAnsi="Arial" w:cs="Arial"/>
        </w:rPr>
      </w:pPr>
      <w:r>
        <w:rPr>
          <w:rFonts w:ascii="Arial" w:hAnsi="Arial" w:cs="Arial"/>
        </w:rPr>
        <w:t xml:space="preserve">EDGC that is a topic that links into youth work daily. It may not be clear to every youth </w:t>
      </w:r>
      <w:r w:rsidR="00A85E8C">
        <w:rPr>
          <w:rFonts w:ascii="Arial" w:hAnsi="Arial" w:cs="Arial"/>
        </w:rPr>
        <w:t>work how</w:t>
      </w:r>
      <w:r>
        <w:rPr>
          <w:rFonts w:ascii="Arial" w:hAnsi="Arial" w:cs="Arial"/>
        </w:rPr>
        <w:t xml:space="preserve"> it links, but most individuals will come across young people whom is from a less fortune background, or a family whom are living in poverty both these </w:t>
      </w:r>
      <w:r>
        <w:rPr>
          <w:rFonts w:ascii="Arial" w:hAnsi="Arial" w:cs="Arial"/>
        </w:rPr>
        <w:lastRenderedPageBreak/>
        <w:t xml:space="preserve">themes link to EDGC in some way or another. In the future the youth worker will ensure that as their role as a health and well- being youth worker, sessions will be planned to deliver to the young people focusing on how we are able to change how our future health can be on ensuring we are changing our daily routines to become better citizens, this can be done by instead of taking a bus to school if we are in walking distance to encourage the young people if it is safe and the young person is of a safe age to walk to school, this will benefit the young person’s health and the pollution being given off to our planet from the car. </w:t>
      </w:r>
      <w:r w:rsidR="000016AF">
        <w:rPr>
          <w:rFonts w:ascii="Arial" w:hAnsi="Arial" w:cs="Arial"/>
        </w:rPr>
        <w:t xml:space="preserve">Providing young people with and equal opportunity to learn and develop is a key role to our youth work job, young people confide and trust in us, to provide them with professional support and encouragement. Encouraging young people to make one positive change on their daily lifetime routine will be of a benefit to everyone. </w:t>
      </w:r>
    </w:p>
    <w:p w14:paraId="26489437" w14:textId="13916287" w:rsidR="00DA7C2E" w:rsidRDefault="00DA7C2E" w:rsidP="00777D0E">
      <w:pPr>
        <w:spacing w:line="480" w:lineRule="auto"/>
        <w:rPr>
          <w:rFonts w:ascii="Arial" w:hAnsi="Arial" w:cs="Arial"/>
        </w:rPr>
      </w:pPr>
    </w:p>
    <w:p w14:paraId="67FC0E17" w14:textId="77777777" w:rsidR="00DA7C2E" w:rsidRDefault="00DA7C2E" w:rsidP="00777D0E">
      <w:pPr>
        <w:spacing w:line="480" w:lineRule="auto"/>
        <w:rPr>
          <w:rFonts w:ascii="Arial" w:hAnsi="Arial" w:cs="Arial"/>
        </w:rPr>
      </w:pPr>
    </w:p>
    <w:p w14:paraId="79FBFCEC" w14:textId="77777777" w:rsidR="00DA7C2E" w:rsidRDefault="00DA7C2E" w:rsidP="00777D0E">
      <w:pPr>
        <w:spacing w:line="480" w:lineRule="auto"/>
        <w:rPr>
          <w:rFonts w:ascii="Arial" w:hAnsi="Arial" w:cs="Arial"/>
        </w:rPr>
      </w:pPr>
    </w:p>
    <w:p w14:paraId="1B0DB89E" w14:textId="000D295A" w:rsidR="00850400" w:rsidRDefault="00850400" w:rsidP="00777D0E">
      <w:pPr>
        <w:spacing w:line="480" w:lineRule="auto"/>
        <w:rPr>
          <w:rFonts w:ascii="Arial" w:hAnsi="Arial" w:cs="Arial"/>
        </w:rPr>
      </w:pPr>
    </w:p>
    <w:p w14:paraId="7CC9B589" w14:textId="130D85C2" w:rsidR="00850400" w:rsidRDefault="00850400" w:rsidP="00777D0E">
      <w:pPr>
        <w:spacing w:line="480" w:lineRule="auto"/>
        <w:rPr>
          <w:rFonts w:ascii="Arial" w:hAnsi="Arial" w:cs="Arial"/>
        </w:rPr>
      </w:pPr>
    </w:p>
    <w:p w14:paraId="08D10E30" w14:textId="571A0F71" w:rsidR="002B3D52" w:rsidRDefault="002B3D52" w:rsidP="00777D0E">
      <w:pPr>
        <w:spacing w:line="480" w:lineRule="auto"/>
        <w:rPr>
          <w:rFonts w:ascii="Arial" w:hAnsi="Arial" w:cs="Arial"/>
        </w:rPr>
      </w:pPr>
    </w:p>
    <w:p w14:paraId="1DCF513F" w14:textId="356CA6A5" w:rsidR="002B3D52" w:rsidRDefault="002B3D52" w:rsidP="00777D0E">
      <w:pPr>
        <w:spacing w:line="480" w:lineRule="auto"/>
        <w:rPr>
          <w:rFonts w:ascii="Arial" w:hAnsi="Arial" w:cs="Arial"/>
        </w:rPr>
      </w:pPr>
    </w:p>
    <w:p w14:paraId="2441C9BB" w14:textId="0AE4D0D8" w:rsidR="002B3D52" w:rsidRDefault="002B3D52" w:rsidP="00777D0E">
      <w:pPr>
        <w:spacing w:line="480" w:lineRule="auto"/>
        <w:rPr>
          <w:rFonts w:ascii="Arial" w:hAnsi="Arial" w:cs="Arial"/>
        </w:rPr>
      </w:pPr>
    </w:p>
    <w:p w14:paraId="072CB402" w14:textId="5902536B" w:rsidR="002B3D52" w:rsidRDefault="002B3D52" w:rsidP="00777D0E">
      <w:pPr>
        <w:spacing w:line="480" w:lineRule="auto"/>
        <w:rPr>
          <w:rFonts w:ascii="Arial" w:hAnsi="Arial" w:cs="Arial"/>
        </w:rPr>
      </w:pPr>
    </w:p>
    <w:p w14:paraId="49470D88" w14:textId="45DEF632" w:rsidR="002B3D52" w:rsidRDefault="002B3D52" w:rsidP="00777D0E">
      <w:pPr>
        <w:spacing w:line="480" w:lineRule="auto"/>
        <w:rPr>
          <w:rFonts w:ascii="Arial" w:hAnsi="Arial" w:cs="Arial"/>
        </w:rPr>
      </w:pPr>
    </w:p>
    <w:p w14:paraId="1597A333" w14:textId="755C967E" w:rsidR="002B3D52" w:rsidRDefault="002B3D52" w:rsidP="00777D0E">
      <w:pPr>
        <w:spacing w:line="480" w:lineRule="auto"/>
        <w:rPr>
          <w:rFonts w:ascii="Arial" w:hAnsi="Arial" w:cs="Arial"/>
        </w:rPr>
      </w:pPr>
    </w:p>
    <w:p w14:paraId="7C065E19" w14:textId="1B54EEE1" w:rsidR="002B3D52" w:rsidRDefault="002B3D52" w:rsidP="00777D0E">
      <w:pPr>
        <w:spacing w:line="480" w:lineRule="auto"/>
        <w:rPr>
          <w:rFonts w:ascii="Arial" w:hAnsi="Arial" w:cs="Arial"/>
        </w:rPr>
      </w:pPr>
    </w:p>
    <w:p w14:paraId="245CE2B7" w14:textId="1A724A12" w:rsidR="002B3D52" w:rsidRDefault="002B3D52" w:rsidP="00777D0E">
      <w:pPr>
        <w:spacing w:line="480" w:lineRule="auto"/>
        <w:rPr>
          <w:rFonts w:ascii="Arial" w:hAnsi="Arial" w:cs="Arial"/>
        </w:rPr>
      </w:pPr>
    </w:p>
    <w:p w14:paraId="2313B9B5" w14:textId="7062519D" w:rsidR="002B3D52" w:rsidRPr="00A85E8C" w:rsidRDefault="002B3D52" w:rsidP="00777D0E">
      <w:pPr>
        <w:spacing w:line="480" w:lineRule="auto"/>
        <w:rPr>
          <w:rFonts w:ascii="Arial" w:hAnsi="Arial" w:cs="Arial"/>
          <w:u w:val="single"/>
        </w:rPr>
      </w:pPr>
      <w:r w:rsidRPr="00A85E8C">
        <w:rPr>
          <w:rFonts w:ascii="Arial" w:hAnsi="Arial" w:cs="Arial"/>
          <w:u w:val="single"/>
        </w:rPr>
        <w:lastRenderedPageBreak/>
        <w:t xml:space="preserve">Reference list </w:t>
      </w:r>
    </w:p>
    <w:p w14:paraId="06E1F969" w14:textId="2629F0E9" w:rsidR="001E68B4" w:rsidRPr="000C167B" w:rsidRDefault="001E68B4" w:rsidP="00777D0E">
      <w:pPr>
        <w:spacing w:line="480" w:lineRule="auto"/>
        <w:rPr>
          <w:rFonts w:ascii="Arial" w:hAnsi="Arial" w:cs="Arial"/>
          <w:i/>
          <w:iCs/>
        </w:rPr>
      </w:pPr>
    </w:p>
    <w:p w14:paraId="63748D0A" w14:textId="77777777" w:rsidR="000C167B" w:rsidRPr="000C167B" w:rsidRDefault="006B576F" w:rsidP="006B576F">
      <w:pPr>
        <w:rPr>
          <w:rFonts w:ascii="Arial" w:eastAsia="Times New Roman" w:hAnsi="Arial" w:cs="Arial"/>
          <w:i/>
          <w:iCs/>
          <w:color w:val="000000"/>
          <w:lang w:eastAsia="en-GB"/>
        </w:rPr>
      </w:pPr>
      <w:r w:rsidRPr="006B576F">
        <w:rPr>
          <w:rFonts w:ascii="Arial" w:eastAsia="Times New Roman" w:hAnsi="Arial" w:cs="Arial"/>
          <w:i/>
          <w:iCs/>
          <w:color w:val="000000"/>
          <w:lang w:eastAsia="en-GB"/>
        </w:rPr>
        <w:t xml:space="preserve">WAG (2018) Youth Work in Wales: Principles and Purposes. </w:t>
      </w:r>
    </w:p>
    <w:p w14:paraId="4CF2D645" w14:textId="66E65FEF" w:rsidR="006B576F" w:rsidRDefault="006B576F" w:rsidP="006B576F">
      <w:pPr>
        <w:rPr>
          <w:rFonts w:ascii="Arial" w:eastAsia="Times New Roman" w:hAnsi="Arial" w:cs="Arial"/>
          <w:color w:val="000000"/>
          <w:lang w:eastAsia="en-GB"/>
        </w:rPr>
      </w:pPr>
      <w:r w:rsidRPr="006B576F">
        <w:rPr>
          <w:rFonts w:ascii="Arial" w:eastAsia="Times New Roman" w:hAnsi="Arial" w:cs="Arial"/>
          <w:color w:val="000000"/>
          <w:lang w:eastAsia="en-GB"/>
        </w:rPr>
        <w:t xml:space="preserve">Available at: </w:t>
      </w:r>
      <w:hyperlink r:id="rId7" w:history="1">
        <w:r w:rsidRPr="006B576F">
          <w:rPr>
            <w:rStyle w:val="Hyperlink"/>
            <w:rFonts w:ascii="Arial" w:eastAsia="Times New Roman" w:hAnsi="Arial" w:cs="Arial"/>
            <w:lang w:eastAsia="en-GB"/>
          </w:rPr>
          <w:t>http://www.cwvys.org.uk/1835-2/</w:t>
        </w:r>
      </w:hyperlink>
      <w:r w:rsidRPr="006B576F">
        <w:rPr>
          <w:rFonts w:ascii="Arial" w:eastAsia="Times New Roman" w:hAnsi="Arial" w:cs="Arial"/>
          <w:color w:val="000000"/>
          <w:lang w:eastAsia="en-GB"/>
        </w:rPr>
        <w:t xml:space="preserve"> </w:t>
      </w:r>
    </w:p>
    <w:p w14:paraId="2EFB4963" w14:textId="793B3493" w:rsidR="00AD4E81" w:rsidRDefault="00AD4E81" w:rsidP="006B576F">
      <w:pPr>
        <w:rPr>
          <w:rFonts w:ascii="Arial" w:eastAsia="Times New Roman" w:hAnsi="Arial" w:cs="Arial"/>
          <w:color w:val="000000"/>
          <w:lang w:eastAsia="en-GB"/>
        </w:rPr>
      </w:pPr>
    </w:p>
    <w:p w14:paraId="6F5CF4E5" w14:textId="77777777" w:rsidR="00AD4E81" w:rsidRPr="006B576F" w:rsidRDefault="00AD4E81" w:rsidP="006B576F">
      <w:pPr>
        <w:rPr>
          <w:rFonts w:ascii="Arial" w:eastAsia="Times New Roman" w:hAnsi="Arial" w:cs="Arial"/>
          <w:lang w:eastAsia="en-GB"/>
        </w:rPr>
      </w:pPr>
    </w:p>
    <w:p w14:paraId="2783DD73" w14:textId="77777777" w:rsidR="00AD4E81" w:rsidRPr="00AD4E81" w:rsidRDefault="00AD4E81" w:rsidP="00AD4E81">
      <w:pPr>
        <w:rPr>
          <w:rFonts w:ascii="Arial" w:eastAsia="Times New Roman" w:hAnsi="Arial" w:cs="Arial"/>
          <w:i/>
          <w:iCs/>
          <w:color w:val="000000"/>
          <w:lang w:val="en-US" w:eastAsia="en-GB"/>
        </w:rPr>
      </w:pPr>
      <w:r w:rsidRPr="00AD4E81">
        <w:rPr>
          <w:rFonts w:ascii="Arial" w:eastAsia="Times New Roman" w:hAnsi="Arial" w:cs="Arial"/>
          <w:i/>
          <w:iCs/>
          <w:color w:val="000000"/>
          <w:lang w:val="en-US" w:eastAsia="en-GB"/>
        </w:rPr>
        <w:t xml:space="preserve">LSIS (2012) National Occupational Standards. </w:t>
      </w:r>
    </w:p>
    <w:p w14:paraId="63EF27CF" w14:textId="532E0508" w:rsidR="00AD4E81" w:rsidRPr="00AD4E81" w:rsidRDefault="00AD4E81" w:rsidP="00AD4E81">
      <w:pPr>
        <w:rPr>
          <w:rFonts w:ascii="Times New Roman" w:eastAsia="Times New Roman" w:hAnsi="Times New Roman" w:cs="Times New Roman"/>
          <w:lang w:eastAsia="en-GB"/>
        </w:rPr>
      </w:pPr>
      <w:r w:rsidRPr="00AD4E81">
        <w:rPr>
          <w:rFonts w:ascii="Arial" w:eastAsia="Times New Roman" w:hAnsi="Arial" w:cs="Arial"/>
          <w:color w:val="000000"/>
          <w:lang w:val="en-US" w:eastAsia="en-GB"/>
        </w:rPr>
        <w:t>Available at: </w:t>
      </w:r>
      <w:hyperlink r:id="rId8" w:tgtFrame="_blank" w:history="1">
        <w:r w:rsidRPr="00AD4E81">
          <w:rPr>
            <w:rFonts w:ascii="Arial" w:eastAsia="Times New Roman" w:hAnsi="Arial" w:cs="Arial"/>
            <w:color w:val="0563C1"/>
            <w:u w:val="single"/>
            <w:lang w:eastAsia="en-GB"/>
          </w:rPr>
          <w:t>http://www.nya.org.uk/wp-content/uploads/2014/06/National-Occupation-Standards-for-Youth-Work.pdf</w:t>
        </w:r>
      </w:hyperlink>
      <w:r w:rsidRPr="00AD4E81">
        <w:rPr>
          <w:rFonts w:ascii="Arial" w:eastAsia="Times New Roman" w:hAnsi="Arial" w:cs="Arial"/>
          <w:color w:val="000000"/>
          <w:lang w:eastAsia="en-GB"/>
        </w:rPr>
        <w:t> </w:t>
      </w:r>
    </w:p>
    <w:p w14:paraId="320BE43A" w14:textId="0FD995D3" w:rsidR="001E68B4" w:rsidRDefault="001E68B4" w:rsidP="00777D0E">
      <w:pPr>
        <w:spacing w:line="480" w:lineRule="auto"/>
        <w:rPr>
          <w:rFonts w:ascii="Arial" w:hAnsi="Arial" w:cs="Arial"/>
        </w:rPr>
      </w:pPr>
    </w:p>
    <w:p w14:paraId="29557DB2" w14:textId="0A282905" w:rsidR="00B86432" w:rsidRDefault="00106A1F" w:rsidP="00106A1F">
      <w:pPr>
        <w:rPr>
          <w:rFonts w:ascii="Arial" w:hAnsi="Arial" w:cs="Arial"/>
        </w:rPr>
      </w:pPr>
      <w:r w:rsidRPr="008A2C81">
        <w:rPr>
          <w:rFonts w:ascii="Arial" w:hAnsi="Arial" w:cs="Arial"/>
        </w:rPr>
        <w:t xml:space="preserve"> </w:t>
      </w:r>
      <w:hyperlink r:id="rId9" w:history="1">
        <w:r w:rsidR="00557456" w:rsidRPr="00032D08">
          <w:rPr>
            <w:rStyle w:val="Hyperlink"/>
            <w:rFonts w:ascii="Arial" w:hAnsi="Arial" w:cs="Arial"/>
          </w:rPr>
          <w:t>https://hwb.gov.wales/storage/eaf467e6-30fe-45c9-93ef-cb30f31f1c90/common-understanding-for-school.pdf</w:t>
        </w:r>
      </w:hyperlink>
      <w:r w:rsidR="00557456">
        <w:rPr>
          <w:rFonts w:ascii="Arial" w:hAnsi="Arial" w:cs="Arial"/>
        </w:rPr>
        <w:t xml:space="preserve"> </w:t>
      </w:r>
      <w:r w:rsidR="009F1BA9">
        <w:rPr>
          <w:rFonts w:ascii="Arial" w:hAnsi="Arial" w:cs="Arial"/>
        </w:rPr>
        <w:t>(Accessed</w:t>
      </w:r>
      <w:r w:rsidR="00557456">
        <w:rPr>
          <w:rFonts w:ascii="Arial" w:hAnsi="Arial" w:cs="Arial"/>
        </w:rPr>
        <w:t xml:space="preserve"> on </w:t>
      </w:r>
      <w:r w:rsidR="009F1BA9">
        <w:rPr>
          <w:rFonts w:ascii="Arial" w:hAnsi="Arial" w:cs="Arial"/>
        </w:rPr>
        <w:t>08/05/2020)</w:t>
      </w:r>
    </w:p>
    <w:p w14:paraId="41BA57C5" w14:textId="24C5E7D3" w:rsidR="009F1BA9" w:rsidRDefault="009F1BA9" w:rsidP="00106A1F">
      <w:pPr>
        <w:rPr>
          <w:rFonts w:ascii="Arial" w:hAnsi="Arial" w:cs="Arial"/>
        </w:rPr>
      </w:pPr>
    </w:p>
    <w:p w14:paraId="575B5986" w14:textId="3583D1CB" w:rsidR="009F1BA9" w:rsidRPr="008A2C81" w:rsidRDefault="009F1BA9" w:rsidP="00106A1F">
      <w:pPr>
        <w:rPr>
          <w:rFonts w:ascii="Arial" w:hAnsi="Arial" w:cs="Arial"/>
        </w:rPr>
      </w:pPr>
      <w:proofErr w:type="spellStart"/>
      <w:r>
        <w:rPr>
          <w:rFonts w:ascii="Arial" w:hAnsi="Arial" w:cs="Arial"/>
        </w:rPr>
        <w:t>N.Welston</w:t>
      </w:r>
      <w:proofErr w:type="spellEnd"/>
      <w:r>
        <w:rPr>
          <w:rFonts w:ascii="Arial" w:hAnsi="Arial" w:cs="Arial"/>
        </w:rPr>
        <w:t xml:space="preserve"> </w:t>
      </w:r>
      <w:r w:rsidR="00207743">
        <w:rPr>
          <w:rFonts w:ascii="Arial" w:hAnsi="Arial" w:cs="Arial"/>
        </w:rPr>
        <w:t>Ed</w:t>
      </w:r>
      <w:r w:rsidR="00FC798D">
        <w:rPr>
          <w:rFonts w:ascii="Arial" w:hAnsi="Arial" w:cs="Arial"/>
        </w:rPr>
        <w:t xml:space="preserve">ucation for Sustainable Development and Global Youth Work (SJYW5012) </w:t>
      </w:r>
      <w:r w:rsidR="00F67718">
        <w:rPr>
          <w:rFonts w:ascii="Arial" w:hAnsi="Arial" w:cs="Arial"/>
        </w:rPr>
        <w:t>2020.</w:t>
      </w:r>
    </w:p>
    <w:sectPr w:rsidR="009F1BA9" w:rsidRPr="008A2C81" w:rsidSect="00635B15">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04C1E" w14:textId="77777777" w:rsidR="001C0A07" w:rsidRDefault="001C0A07" w:rsidP="00765847">
      <w:r>
        <w:separator/>
      </w:r>
    </w:p>
  </w:endnote>
  <w:endnote w:type="continuationSeparator" w:id="0">
    <w:p w14:paraId="7DF0A0E5" w14:textId="77777777" w:rsidR="001C0A07" w:rsidRDefault="001C0A07" w:rsidP="0076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14AEF" w14:textId="77777777" w:rsidR="001C0A07" w:rsidRDefault="001C0A07" w:rsidP="00765847">
      <w:r>
        <w:separator/>
      </w:r>
    </w:p>
  </w:footnote>
  <w:footnote w:type="continuationSeparator" w:id="0">
    <w:p w14:paraId="3BFB566D" w14:textId="77777777" w:rsidR="001C0A07" w:rsidRDefault="001C0A07" w:rsidP="00765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839D" w14:textId="2FC35AB7" w:rsidR="001C0A07" w:rsidRDefault="001C0A07">
    <w:pPr>
      <w:pStyle w:val="Header"/>
    </w:pPr>
    <w:proofErr w:type="spellStart"/>
    <w:r>
      <w:t>Sioned</w:t>
    </w:r>
    <w:proofErr w:type="spellEnd"/>
    <w:r>
      <w:t xml:space="preserve"> Thompson                                                                                                            SJYW5012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91098"/>
    <w:multiLevelType w:val="multilevel"/>
    <w:tmpl w:val="80D8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C858DD"/>
    <w:multiLevelType w:val="hybridMultilevel"/>
    <w:tmpl w:val="9D58D79E"/>
    <w:lvl w:ilvl="0" w:tplc="87868694">
      <w:start w:val="1"/>
      <w:numFmt w:val="bullet"/>
      <w:lvlText w:val=" "/>
      <w:lvlJc w:val="left"/>
      <w:pPr>
        <w:tabs>
          <w:tab w:val="num" w:pos="720"/>
        </w:tabs>
        <w:ind w:left="720" w:hanging="360"/>
      </w:pPr>
      <w:rPr>
        <w:rFonts w:ascii="Calibri" w:hAnsi="Calibri" w:hint="default"/>
      </w:rPr>
    </w:lvl>
    <w:lvl w:ilvl="1" w:tplc="4DFADB26" w:tentative="1">
      <w:start w:val="1"/>
      <w:numFmt w:val="bullet"/>
      <w:lvlText w:val=" "/>
      <w:lvlJc w:val="left"/>
      <w:pPr>
        <w:tabs>
          <w:tab w:val="num" w:pos="1440"/>
        </w:tabs>
        <w:ind w:left="1440" w:hanging="360"/>
      </w:pPr>
      <w:rPr>
        <w:rFonts w:ascii="Calibri" w:hAnsi="Calibri" w:hint="default"/>
      </w:rPr>
    </w:lvl>
    <w:lvl w:ilvl="2" w:tplc="D574483E" w:tentative="1">
      <w:start w:val="1"/>
      <w:numFmt w:val="bullet"/>
      <w:lvlText w:val=" "/>
      <w:lvlJc w:val="left"/>
      <w:pPr>
        <w:tabs>
          <w:tab w:val="num" w:pos="2160"/>
        </w:tabs>
        <w:ind w:left="2160" w:hanging="360"/>
      </w:pPr>
      <w:rPr>
        <w:rFonts w:ascii="Calibri" w:hAnsi="Calibri" w:hint="default"/>
      </w:rPr>
    </w:lvl>
    <w:lvl w:ilvl="3" w:tplc="05DC38A0" w:tentative="1">
      <w:start w:val="1"/>
      <w:numFmt w:val="bullet"/>
      <w:lvlText w:val=" "/>
      <w:lvlJc w:val="left"/>
      <w:pPr>
        <w:tabs>
          <w:tab w:val="num" w:pos="2880"/>
        </w:tabs>
        <w:ind w:left="2880" w:hanging="360"/>
      </w:pPr>
      <w:rPr>
        <w:rFonts w:ascii="Calibri" w:hAnsi="Calibri" w:hint="default"/>
      </w:rPr>
    </w:lvl>
    <w:lvl w:ilvl="4" w:tplc="A7FAC22C" w:tentative="1">
      <w:start w:val="1"/>
      <w:numFmt w:val="bullet"/>
      <w:lvlText w:val=" "/>
      <w:lvlJc w:val="left"/>
      <w:pPr>
        <w:tabs>
          <w:tab w:val="num" w:pos="3600"/>
        </w:tabs>
        <w:ind w:left="3600" w:hanging="360"/>
      </w:pPr>
      <w:rPr>
        <w:rFonts w:ascii="Calibri" w:hAnsi="Calibri" w:hint="default"/>
      </w:rPr>
    </w:lvl>
    <w:lvl w:ilvl="5" w:tplc="CDC24392" w:tentative="1">
      <w:start w:val="1"/>
      <w:numFmt w:val="bullet"/>
      <w:lvlText w:val=" "/>
      <w:lvlJc w:val="left"/>
      <w:pPr>
        <w:tabs>
          <w:tab w:val="num" w:pos="4320"/>
        </w:tabs>
        <w:ind w:left="4320" w:hanging="360"/>
      </w:pPr>
      <w:rPr>
        <w:rFonts w:ascii="Calibri" w:hAnsi="Calibri" w:hint="default"/>
      </w:rPr>
    </w:lvl>
    <w:lvl w:ilvl="6" w:tplc="A0AC6A74" w:tentative="1">
      <w:start w:val="1"/>
      <w:numFmt w:val="bullet"/>
      <w:lvlText w:val=" "/>
      <w:lvlJc w:val="left"/>
      <w:pPr>
        <w:tabs>
          <w:tab w:val="num" w:pos="5040"/>
        </w:tabs>
        <w:ind w:left="5040" w:hanging="360"/>
      </w:pPr>
      <w:rPr>
        <w:rFonts w:ascii="Calibri" w:hAnsi="Calibri" w:hint="default"/>
      </w:rPr>
    </w:lvl>
    <w:lvl w:ilvl="7" w:tplc="4A12FDC6" w:tentative="1">
      <w:start w:val="1"/>
      <w:numFmt w:val="bullet"/>
      <w:lvlText w:val=" "/>
      <w:lvlJc w:val="left"/>
      <w:pPr>
        <w:tabs>
          <w:tab w:val="num" w:pos="5760"/>
        </w:tabs>
        <w:ind w:left="5760" w:hanging="360"/>
      </w:pPr>
      <w:rPr>
        <w:rFonts w:ascii="Calibri" w:hAnsi="Calibri" w:hint="default"/>
      </w:rPr>
    </w:lvl>
    <w:lvl w:ilvl="8" w:tplc="24BA6966"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6403EC7"/>
    <w:multiLevelType w:val="hybridMultilevel"/>
    <w:tmpl w:val="37F2CB06"/>
    <w:lvl w:ilvl="0" w:tplc="5614BF8A">
      <w:start w:val="1"/>
      <w:numFmt w:val="bullet"/>
      <w:lvlText w:val="•"/>
      <w:lvlJc w:val="left"/>
      <w:pPr>
        <w:tabs>
          <w:tab w:val="num" w:pos="720"/>
        </w:tabs>
        <w:ind w:left="720" w:hanging="360"/>
      </w:pPr>
      <w:rPr>
        <w:rFonts w:ascii="Times New Roman" w:hAnsi="Times New Roman" w:hint="default"/>
      </w:rPr>
    </w:lvl>
    <w:lvl w:ilvl="1" w:tplc="B6D80108" w:tentative="1">
      <w:start w:val="1"/>
      <w:numFmt w:val="bullet"/>
      <w:lvlText w:val="•"/>
      <w:lvlJc w:val="left"/>
      <w:pPr>
        <w:tabs>
          <w:tab w:val="num" w:pos="1440"/>
        </w:tabs>
        <w:ind w:left="1440" w:hanging="360"/>
      </w:pPr>
      <w:rPr>
        <w:rFonts w:ascii="Times New Roman" w:hAnsi="Times New Roman" w:hint="default"/>
      </w:rPr>
    </w:lvl>
    <w:lvl w:ilvl="2" w:tplc="01C069F4" w:tentative="1">
      <w:start w:val="1"/>
      <w:numFmt w:val="bullet"/>
      <w:lvlText w:val="•"/>
      <w:lvlJc w:val="left"/>
      <w:pPr>
        <w:tabs>
          <w:tab w:val="num" w:pos="2160"/>
        </w:tabs>
        <w:ind w:left="2160" w:hanging="360"/>
      </w:pPr>
      <w:rPr>
        <w:rFonts w:ascii="Times New Roman" w:hAnsi="Times New Roman" w:hint="default"/>
      </w:rPr>
    </w:lvl>
    <w:lvl w:ilvl="3" w:tplc="287EE9B2" w:tentative="1">
      <w:start w:val="1"/>
      <w:numFmt w:val="bullet"/>
      <w:lvlText w:val="•"/>
      <w:lvlJc w:val="left"/>
      <w:pPr>
        <w:tabs>
          <w:tab w:val="num" w:pos="2880"/>
        </w:tabs>
        <w:ind w:left="2880" w:hanging="360"/>
      </w:pPr>
      <w:rPr>
        <w:rFonts w:ascii="Times New Roman" w:hAnsi="Times New Roman" w:hint="default"/>
      </w:rPr>
    </w:lvl>
    <w:lvl w:ilvl="4" w:tplc="148EEE0E" w:tentative="1">
      <w:start w:val="1"/>
      <w:numFmt w:val="bullet"/>
      <w:lvlText w:val="•"/>
      <w:lvlJc w:val="left"/>
      <w:pPr>
        <w:tabs>
          <w:tab w:val="num" w:pos="3600"/>
        </w:tabs>
        <w:ind w:left="3600" w:hanging="360"/>
      </w:pPr>
      <w:rPr>
        <w:rFonts w:ascii="Times New Roman" w:hAnsi="Times New Roman" w:hint="default"/>
      </w:rPr>
    </w:lvl>
    <w:lvl w:ilvl="5" w:tplc="563CCBD8" w:tentative="1">
      <w:start w:val="1"/>
      <w:numFmt w:val="bullet"/>
      <w:lvlText w:val="•"/>
      <w:lvlJc w:val="left"/>
      <w:pPr>
        <w:tabs>
          <w:tab w:val="num" w:pos="4320"/>
        </w:tabs>
        <w:ind w:left="4320" w:hanging="360"/>
      </w:pPr>
      <w:rPr>
        <w:rFonts w:ascii="Times New Roman" w:hAnsi="Times New Roman" w:hint="default"/>
      </w:rPr>
    </w:lvl>
    <w:lvl w:ilvl="6" w:tplc="AAACF99A" w:tentative="1">
      <w:start w:val="1"/>
      <w:numFmt w:val="bullet"/>
      <w:lvlText w:val="•"/>
      <w:lvlJc w:val="left"/>
      <w:pPr>
        <w:tabs>
          <w:tab w:val="num" w:pos="5040"/>
        </w:tabs>
        <w:ind w:left="5040" w:hanging="360"/>
      </w:pPr>
      <w:rPr>
        <w:rFonts w:ascii="Times New Roman" w:hAnsi="Times New Roman" w:hint="default"/>
      </w:rPr>
    </w:lvl>
    <w:lvl w:ilvl="7" w:tplc="21E48208" w:tentative="1">
      <w:start w:val="1"/>
      <w:numFmt w:val="bullet"/>
      <w:lvlText w:val="•"/>
      <w:lvlJc w:val="left"/>
      <w:pPr>
        <w:tabs>
          <w:tab w:val="num" w:pos="5760"/>
        </w:tabs>
        <w:ind w:left="5760" w:hanging="360"/>
      </w:pPr>
      <w:rPr>
        <w:rFonts w:ascii="Times New Roman" w:hAnsi="Times New Roman" w:hint="default"/>
      </w:rPr>
    </w:lvl>
    <w:lvl w:ilvl="8" w:tplc="0D1AF35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7B117DB"/>
    <w:multiLevelType w:val="hybridMultilevel"/>
    <w:tmpl w:val="BCA8ECF2"/>
    <w:lvl w:ilvl="0" w:tplc="AF7E056A">
      <w:start w:val="1"/>
      <w:numFmt w:val="bullet"/>
      <w:lvlText w:val="•"/>
      <w:lvlJc w:val="left"/>
      <w:pPr>
        <w:tabs>
          <w:tab w:val="num" w:pos="720"/>
        </w:tabs>
        <w:ind w:left="720" w:hanging="360"/>
      </w:pPr>
      <w:rPr>
        <w:rFonts w:ascii="Times New Roman" w:hAnsi="Times New Roman" w:hint="default"/>
      </w:rPr>
    </w:lvl>
    <w:lvl w:ilvl="1" w:tplc="15BC54C0" w:tentative="1">
      <w:start w:val="1"/>
      <w:numFmt w:val="bullet"/>
      <w:lvlText w:val="•"/>
      <w:lvlJc w:val="left"/>
      <w:pPr>
        <w:tabs>
          <w:tab w:val="num" w:pos="1440"/>
        </w:tabs>
        <w:ind w:left="1440" w:hanging="360"/>
      </w:pPr>
      <w:rPr>
        <w:rFonts w:ascii="Times New Roman" w:hAnsi="Times New Roman" w:hint="default"/>
      </w:rPr>
    </w:lvl>
    <w:lvl w:ilvl="2" w:tplc="CB82BA16" w:tentative="1">
      <w:start w:val="1"/>
      <w:numFmt w:val="bullet"/>
      <w:lvlText w:val="•"/>
      <w:lvlJc w:val="left"/>
      <w:pPr>
        <w:tabs>
          <w:tab w:val="num" w:pos="2160"/>
        </w:tabs>
        <w:ind w:left="2160" w:hanging="360"/>
      </w:pPr>
      <w:rPr>
        <w:rFonts w:ascii="Times New Roman" w:hAnsi="Times New Roman" w:hint="default"/>
      </w:rPr>
    </w:lvl>
    <w:lvl w:ilvl="3" w:tplc="6512F826" w:tentative="1">
      <w:start w:val="1"/>
      <w:numFmt w:val="bullet"/>
      <w:lvlText w:val="•"/>
      <w:lvlJc w:val="left"/>
      <w:pPr>
        <w:tabs>
          <w:tab w:val="num" w:pos="2880"/>
        </w:tabs>
        <w:ind w:left="2880" w:hanging="360"/>
      </w:pPr>
      <w:rPr>
        <w:rFonts w:ascii="Times New Roman" w:hAnsi="Times New Roman" w:hint="default"/>
      </w:rPr>
    </w:lvl>
    <w:lvl w:ilvl="4" w:tplc="93386F6C" w:tentative="1">
      <w:start w:val="1"/>
      <w:numFmt w:val="bullet"/>
      <w:lvlText w:val="•"/>
      <w:lvlJc w:val="left"/>
      <w:pPr>
        <w:tabs>
          <w:tab w:val="num" w:pos="3600"/>
        </w:tabs>
        <w:ind w:left="3600" w:hanging="360"/>
      </w:pPr>
      <w:rPr>
        <w:rFonts w:ascii="Times New Roman" w:hAnsi="Times New Roman" w:hint="default"/>
      </w:rPr>
    </w:lvl>
    <w:lvl w:ilvl="5" w:tplc="FD204908" w:tentative="1">
      <w:start w:val="1"/>
      <w:numFmt w:val="bullet"/>
      <w:lvlText w:val="•"/>
      <w:lvlJc w:val="left"/>
      <w:pPr>
        <w:tabs>
          <w:tab w:val="num" w:pos="4320"/>
        </w:tabs>
        <w:ind w:left="4320" w:hanging="360"/>
      </w:pPr>
      <w:rPr>
        <w:rFonts w:ascii="Times New Roman" w:hAnsi="Times New Roman" w:hint="default"/>
      </w:rPr>
    </w:lvl>
    <w:lvl w:ilvl="6" w:tplc="25D49B84" w:tentative="1">
      <w:start w:val="1"/>
      <w:numFmt w:val="bullet"/>
      <w:lvlText w:val="•"/>
      <w:lvlJc w:val="left"/>
      <w:pPr>
        <w:tabs>
          <w:tab w:val="num" w:pos="5040"/>
        </w:tabs>
        <w:ind w:left="5040" w:hanging="360"/>
      </w:pPr>
      <w:rPr>
        <w:rFonts w:ascii="Times New Roman" w:hAnsi="Times New Roman" w:hint="default"/>
      </w:rPr>
    </w:lvl>
    <w:lvl w:ilvl="7" w:tplc="C4BAA45C" w:tentative="1">
      <w:start w:val="1"/>
      <w:numFmt w:val="bullet"/>
      <w:lvlText w:val="•"/>
      <w:lvlJc w:val="left"/>
      <w:pPr>
        <w:tabs>
          <w:tab w:val="num" w:pos="5760"/>
        </w:tabs>
        <w:ind w:left="5760" w:hanging="360"/>
      </w:pPr>
      <w:rPr>
        <w:rFonts w:ascii="Times New Roman" w:hAnsi="Times New Roman" w:hint="default"/>
      </w:rPr>
    </w:lvl>
    <w:lvl w:ilvl="8" w:tplc="CF162B9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81"/>
    <w:rsid w:val="000016AF"/>
    <w:rsid w:val="0001692F"/>
    <w:rsid w:val="00042081"/>
    <w:rsid w:val="000C167B"/>
    <w:rsid w:val="00106A1F"/>
    <w:rsid w:val="001B0ED1"/>
    <w:rsid w:val="001C0A07"/>
    <w:rsid w:val="001E68B4"/>
    <w:rsid w:val="00207743"/>
    <w:rsid w:val="002823D7"/>
    <w:rsid w:val="002B3D52"/>
    <w:rsid w:val="00305B3A"/>
    <w:rsid w:val="00382C27"/>
    <w:rsid w:val="004F3920"/>
    <w:rsid w:val="005505F3"/>
    <w:rsid w:val="00557456"/>
    <w:rsid w:val="00635B15"/>
    <w:rsid w:val="00636038"/>
    <w:rsid w:val="006B576F"/>
    <w:rsid w:val="006D62FB"/>
    <w:rsid w:val="006E3B79"/>
    <w:rsid w:val="00765847"/>
    <w:rsid w:val="00777D0E"/>
    <w:rsid w:val="00850400"/>
    <w:rsid w:val="008728DA"/>
    <w:rsid w:val="00892DA0"/>
    <w:rsid w:val="008A2C81"/>
    <w:rsid w:val="00913C57"/>
    <w:rsid w:val="009F1BA9"/>
    <w:rsid w:val="00A85E8C"/>
    <w:rsid w:val="00AD3DB3"/>
    <w:rsid w:val="00AD4E81"/>
    <w:rsid w:val="00B86432"/>
    <w:rsid w:val="00BA5CB0"/>
    <w:rsid w:val="00BC010F"/>
    <w:rsid w:val="00BF0DB9"/>
    <w:rsid w:val="00BF3AB8"/>
    <w:rsid w:val="00C609B4"/>
    <w:rsid w:val="00DA7C2E"/>
    <w:rsid w:val="00E1049B"/>
    <w:rsid w:val="00F67718"/>
    <w:rsid w:val="00FB19C5"/>
    <w:rsid w:val="00FC7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A8D110"/>
  <w15:chartTrackingRefBased/>
  <w15:docId w15:val="{5DAF3DFE-0CBD-4F44-9E60-3E175C790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3B7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C010F"/>
    <w:pPr>
      <w:ind w:left="720"/>
      <w:contextualSpacing/>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765847"/>
    <w:pPr>
      <w:tabs>
        <w:tab w:val="center" w:pos="4680"/>
        <w:tab w:val="right" w:pos="9360"/>
      </w:tabs>
    </w:pPr>
  </w:style>
  <w:style w:type="character" w:customStyle="1" w:styleId="HeaderChar">
    <w:name w:val="Header Char"/>
    <w:basedOn w:val="DefaultParagraphFont"/>
    <w:link w:val="Header"/>
    <w:uiPriority w:val="99"/>
    <w:rsid w:val="00765847"/>
  </w:style>
  <w:style w:type="paragraph" w:styleId="Footer">
    <w:name w:val="footer"/>
    <w:basedOn w:val="Normal"/>
    <w:link w:val="FooterChar"/>
    <w:uiPriority w:val="99"/>
    <w:unhideWhenUsed/>
    <w:rsid w:val="00765847"/>
    <w:pPr>
      <w:tabs>
        <w:tab w:val="center" w:pos="4680"/>
        <w:tab w:val="right" w:pos="9360"/>
      </w:tabs>
    </w:pPr>
  </w:style>
  <w:style w:type="character" w:customStyle="1" w:styleId="FooterChar">
    <w:name w:val="Footer Char"/>
    <w:basedOn w:val="DefaultParagraphFont"/>
    <w:link w:val="Footer"/>
    <w:uiPriority w:val="99"/>
    <w:rsid w:val="00765847"/>
  </w:style>
  <w:style w:type="character" w:styleId="Hyperlink">
    <w:name w:val="Hyperlink"/>
    <w:basedOn w:val="DefaultParagraphFont"/>
    <w:uiPriority w:val="99"/>
    <w:unhideWhenUsed/>
    <w:rsid w:val="006B576F"/>
    <w:rPr>
      <w:color w:val="0563C1" w:themeColor="hyperlink"/>
      <w:u w:val="single"/>
    </w:rPr>
  </w:style>
  <w:style w:type="character" w:styleId="UnresolvedMention">
    <w:name w:val="Unresolved Mention"/>
    <w:basedOn w:val="DefaultParagraphFont"/>
    <w:uiPriority w:val="99"/>
    <w:semiHidden/>
    <w:unhideWhenUsed/>
    <w:rsid w:val="006B576F"/>
    <w:rPr>
      <w:color w:val="605E5C"/>
      <w:shd w:val="clear" w:color="auto" w:fill="E1DFDD"/>
    </w:rPr>
  </w:style>
  <w:style w:type="character" w:styleId="FollowedHyperlink">
    <w:name w:val="FollowedHyperlink"/>
    <w:basedOn w:val="DefaultParagraphFont"/>
    <w:uiPriority w:val="99"/>
    <w:semiHidden/>
    <w:unhideWhenUsed/>
    <w:rsid w:val="000C167B"/>
    <w:rPr>
      <w:color w:val="954F72" w:themeColor="followedHyperlink"/>
      <w:u w:val="single"/>
    </w:rPr>
  </w:style>
  <w:style w:type="character" w:customStyle="1" w:styleId="normaltextrun">
    <w:name w:val="normaltextrun"/>
    <w:basedOn w:val="DefaultParagraphFont"/>
    <w:rsid w:val="00AD4E81"/>
  </w:style>
  <w:style w:type="character" w:customStyle="1" w:styleId="apple-converted-space">
    <w:name w:val="apple-converted-space"/>
    <w:basedOn w:val="DefaultParagraphFont"/>
    <w:rsid w:val="00AD4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063211">
      <w:bodyDiv w:val="1"/>
      <w:marLeft w:val="0"/>
      <w:marRight w:val="0"/>
      <w:marTop w:val="0"/>
      <w:marBottom w:val="0"/>
      <w:divBdr>
        <w:top w:val="none" w:sz="0" w:space="0" w:color="auto"/>
        <w:left w:val="none" w:sz="0" w:space="0" w:color="auto"/>
        <w:bottom w:val="none" w:sz="0" w:space="0" w:color="auto"/>
        <w:right w:val="none" w:sz="0" w:space="0" w:color="auto"/>
      </w:divBdr>
    </w:div>
    <w:div w:id="346834163">
      <w:bodyDiv w:val="1"/>
      <w:marLeft w:val="0"/>
      <w:marRight w:val="0"/>
      <w:marTop w:val="0"/>
      <w:marBottom w:val="0"/>
      <w:divBdr>
        <w:top w:val="none" w:sz="0" w:space="0" w:color="auto"/>
        <w:left w:val="none" w:sz="0" w:space="0" w:color="auto"/>
        <w:bottom w:val="none" w:sz="0" w:space="0" w:color="auto"/>
        <w:right w:val="none" w:sz="0" w:space="0" w:color="auto"/>
      </w:divBdr>
      <w:divsChild>
        <w:div w:id="1040738392">
          <w:marLeft w:val="0"/>
          <w:marRight w:val="0"/>
          <w:marTop w:val="0"/>
          <w:marBottom w:val="0"/>
          <w:divBdr>
            <w:top w:val="none" w:sz="0" w:space="0" w:color="auto"/>
            <w:left w:val="none" w:sz="0" w:space="0" w:color="auto"/>
            <w:bottom w:val="none" w:sz="0" w:space="0" w:color="auto"/>
            <w:right w:val="none" w:sz="0" w:space="0" w:color="auto"/>
          </w:divBdr>
          <w:divsChild>
            <w:div w:id="646397905">
              <w:marLeft w:val="0"/>
              <w:marRight w:val="0"/>
              <w:marTop w:val="0"/>
              <w:marBottom w:val="0"/>
              <w:divBdr>
                <w:top w:val="none" w:sz="0" w:space="0" w:color="auto"/>
                <w:left w:val="none" w:sz="0" w:space="0" w:color="auto"/>
                <w:bottom w:val="none" w:sz="0" w:space="0" w:color="auto"/>
                <w:right w:val="none" w:sz="0" w:space="0" w:color="auto"/>
              </w:divBdr>
              <w:divsChild>
                <w:div w:id="6323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883159">
      <w:bodyDiv w:val="1"/>
      <w:marLeft w:val="0"/>
      <w:marRight w:val="0"/>
      <w:marTop w:val="0"/>
      <w:marBottom w:val="0"/>
      <w:divBdr>
        <w:top w:val="none" w:sz="0" w:space="0" w:color="auto"/>
        <w:left w:val="none" w:sz="0" w:space="0" w:color="auto"/>
        <w:bottom w:val="none" w:sz="0" w:space="0" w:color="auto"/>
        <w:right w:val="none" w:sz="0" w:space="0" w:color="auto"/>
      </w:divBdr>
    </w:div>
    <w:div w:id="490100277">
      <w:bodyDiv w:val="1"/>
      <w:marLeft w:val="0"/>
      <w:marRight w:val="0"/>
      <w:marTop w:val="0"/>
      <w:marBottom w:val="0"/>
      <w:divBdr>
        <w:top w:val="none" w:sz="0" w:space="0" w:color="auto"/>
        <w:left w:val="none" w:sz="0" w:space="0" w:color="auto"/>
        <w:bottom w:val="none" w:sz="0" w:space="0" w:color="auto"/>
        <w:right w:val="none" w:sz="0" w:space="0" w:color="auto"/>
      </w:divBdr>
      <w:divsChild>
        <w:div w:id="206572779">
          <w:marLeft w:val="0"/>
          <w:marRight w:val="0"/>
          <w:marTop w:val="0"/>
          <w:marBottom w:val="0"/>
          <w:divBdr>
            <w:top w:val="none" w:sz="0" w:space="0" w:color="auto"/>
            <w:left w:val="none" w:sz="0" w:space="0" w:color="auto"/>
            <w:bottom w:val="none" w:sz="0" w:space="0" w:color="auto"/>
            <w:right w:val="none" w:sz="0" w:space="0" w:color="auto"/>
          </w:divBdr>
          <w:divsChild>
            <w:div w:id="1126314581">
              <w:marLeft w:val="0"/>
              <w:marRight w:val="0"/>
              <w:marTop w:val="0"/>
              <w:marBottom w:val="0"/>
              <w:divBdr>
                <w:top w:val="none" w:sz="0" w:space="0" w:color="auto"/>
                <w:left w:val="none" w:sz="0" w:space="0" w:color="auto"/>
                <w:bottom w:val="none" w:sz="0" w:space="0" w:color="auto"/>
                <w:right w:val="none" w:sz="0" w:space="0" w:color="auto"/>
              </w:divBdr>
              <w:divsChild>
                <w:div w:id="2003700218">
                  <w:marLeft w:val="0"/>
                  <w:marRight w:val="0"/>
                  <w:marTop w:val="0"/>
                  <w:marBottom w:val="0"/>
                  <w:divBdr>
                    <w:top w:val="none" w:sz="0" w:space="0" w:color="auto"/>
                    <w:left w:val="none" w:sz="0" w:space="0" w:color="auto"/>
                    <w:bottom w:val="none" w:sz="0" w:space="0" w:color="auto"/>
                    <w:right w:val="none" w:sz="0" w:space="0" w:color="auto"/>
                  </w:divBdr>
                  <w:divsChild>
                    <w:div w:id="17503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9676">
      <w:bodyDiv w:val="1"/>
      <w:marLeft w:val="0"/>
      <w:marRight w:val="0"/>
      <w:marTop w:val="0"/>
      <w:marBottom w:val="0"/>
      <w:divBdr>
        <w:top w:val="none" w:sz="0" w:space="0" w:color="auto"/>
        <w:left w:val="none" w:sz="0" w:space="0" w:color="auto"/>
        <w:bottom w:val="none" w:sz="0" w:space="0" w:color="auto"/>
        <w:right w:val="none" w:sz="0" w:space="0" w:color="auto"/>
      </w:divBdr>
      <w:divsChild>
        <w:div w:id="896013168">
          <w:marLeft w:val="547"/>
          <w:marRight w:val="0"/>
          <w:marTop w:val="0"/>
          <w:marBottom w:val="0"/>
          <w:divBdr>
            <w:top w:val="none" w:sz="0" w:space="0" w:color="auto"/>
            <w:left w:val="none" w:sz="0" w:space="0" w:color="auto"/>
            <w:bottom w:val="none" w:sz="0" w:space="0" w:color="auto"/>
            <w:right w:val="none" w:sz="0" w:space="0" w:color="auto"/>
          </w:divBdr>
        </w:div>
      </w:divsChild>
    </w:div>
    <w:div w:id="820579197">
      <w:bodyDiv w:val="1"/>
      <w:marLeft w:val="0"/>
      <w:marRight w:val="0"/>
      <w:marTop w:val="0"/>
      <w:marBottom w:val="0"/>
      <w:divBdr>
        <w:top w:val="none" w:sz="0" w:space="0" w:color="auto"/>
        <w:left w:val="none" w:sz="0" w:space="0" w:color="auto"/>
        <w:bottom w:val="none" w:sz="0" w:space="0" w:color="auto"/>
        <w:right w:val="none" w:sz="0" w:space="0" w:color="auto"/>
      </w:divBdr>
      <w:divsChild>
        <w:div w:id="1639677799">
          <w:marLeft w:val="547"/>
          <w:marRight w:val="0"/>
          <w:marTop w:val="0"/>
          <w:marBottom w:val="0"/>
          <w:divBdr>
            <w:top w:val="none" w:sz="0" w:space="0" w:color="auto"/>
            <w:left w:val="none" w:sz="0" w:space="0" w:color="auto"/>
            <w:bottom w:val="none" w:sz="0" w:space="0" w:color="auto"/>
            <w:right w:val="none" w:sz="0" w:space="0" w:color="auto"/>
          </w:divBdr>
        </w:div>
      </w:divsChild>
    </w:div>
    <w:div w:id="862866482">
      <w:bodyDiv w:val="1"/>
      <w:marLeft w:val="0"/>
      <w:marRight w:val="0"/>
      <w:marTop w:val="0"/>
      <w:marBottom w:val="0"/>
      <w:divBdr>
        <w:top w:val="none" w:sz="0" w:space="0" w:color="auto"/>
        <w:left w:val="none" w:sz="0" w:space="0" w:color="auto"/>
        <w:bottom w:val="none" w:sz="0" w:space="0" w:color="auto"/>
        <w:right w:val="none" w:sz="0" w:space="0" w:color="auto"/>
      </w:divBdr>
    </w:div>
    <w:div w:id="1052078969">
      <w:bodyDiv w:val="1"/>
      <w:marLeft w:val="0"/>
      <w:marRight w:val="0"/>
      <w:marTop w:val="0"/>
      <w:marBottom w:val="0"/>
      <w:divBdr>
        <w:top w:val="none" w:sz="0" w:space="0" w:color="auto"/>
        <w:left w:val="none" w:sz="0" w:space="0" w:color="auto"/>
        <w:bottom w:val="none" w:sz="0" w:space="0" w:color="auto"/>
        <w:right w:val="none" w:sz="0" w:space="0" w:color="auto"/>
      </w:divBdr>
      <w:divsChild>
        <w:div w:id="1565215871">
          <w:marLeft w:val="0"/>
          <w:marRight w:val="0"/>
          <w:marTop w:val="0"/>
          <w:marBottom w:val="0"/>
          <w:divBdr>
            <w:top w:val="none" w:sz="0" w:space="0" w:color="auto"/>
            <w:left w:val="none" w:sz="0" w:space="0" w:color="auto"/>
            <w:bottom w:val="none" w:sz="0" w:space="0" w:color="auto"/>
            <w:right w:val="none" w:sz="0" w:space="0" w:color="auto"/>
          </w:divBdr>
          <w:divsChild>
            <w:div w:id="593430">
              <w:marLeft w:val="0"/>
              <w:marRight w:val="0"/>
              <w:marTop w:val="0"/>
              <w:marBottom w:val="0"/>
              <w:divBdr>
                <w:top w:val="none" w:sz="0" w:space="0" w:color="auto"/>
                <w:left w:val="none" w:sz="0" w:space="0" w:color="auto"/>
                <w:bottom w:val="none" w:sz="0" w:space="0" w:color="auto"/>
                <w:right w:val="none" w:sz="0" w:space="0" w:color="auto"/>
              </w:divBdr>
              <w:divsChild>
                <w:div w:id="649753021">
                  <w:marLeft w:val="0"/>
                  <w:marRight w:val="0"/>
                  <w:marTop w:val="0"/>
                  <w:marBottom w:val="0"/>
                  <w:divBdr>
                    <w:top w:val="none" w:sz="0" w:space="0" w:color="auto"/>
                    <w:left w:val="none" w:sz="0" w:space="0" w:color="auto"/>
                    <w:bottom w:val="none" w:sz="0" w:space="0" w:color="auto"/>
                    <w:right w:val="none" w:sz="0" w:space="0" w:color="auto"/>
                  </w:divBdr>
                  <w:divsChild>
                    <w:div w:id="48859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56140">
      <w:bodyDiv w:val="1"/>
      <w:marLeft w:val="0"/>
      <w:marRight w:val="0"/>
      <w:marTop w:val="0"/>
      <w:marBottom w:val="0"/>
      <w:divBdr>
        <w:top w:val="none" w:sz="0" w:space="0" w:color="auto"/>
        <w:left w:val="none" w:sz="0" w:space="0" w:color="auto"/>
        <w:bottom w:val="none" w:sz="0" w:space="0" w:color="auto"/>
        <w:right w:val="none" w:sz="0" w:space="0" w:color="auto"/>
      </w:divBdr>
      <w:divsChild>
        <w:div w:id="1273319524">
          <w:marLeft w:val="0"/>
          <w:marRight w:val="0"/>
          <w:marTop w:val="0"/>
          <w:marBottom w:val="0"/>
          <w:divBdr>
            <w:top w:val="none" w:sz="0" w:space="0" w:color="auto"/>
            <w:left w:val="none" w:sz="0" w:space="0" w:color="auto"/>
            <w:bottom w:val="none" w:sz="0" w:space="0" w:color="auto"/>
            <w:right w:val="none" w:sz="0" w:space="0" w:color="auto"/>
          </w:divBdr>
          <w:divsChild>
            <w:div w:id="145051355">
              <w:marLeft w:val="0"/>
              <w:marRight w:val="0"/>
              <w:marTop w:val="0"/>
              <w:marBottom w:val="0"/>
              <w:divBdr>
                <w:top w:val="none" w:sz="0" w:space="0" w:color="auto"/>
                <w:left w:val="none" w:sz="0" w:space="0" w:color="auto"/>
                <w:bottom w:val="none" w:sz="0" w:space="0" w:color="auto"/>
                <w:right w:val="none" w:sz="0" w:space="0" w:color="auto"/>
              </w:divBdr>
              <w:divsChild>
                <w:div w:id="662396314">
                  <w:marLeft w:val="0"/>
                  <w:marRight w:val="0"/>
                  <w:marTop w:val="0"/>
                  <w:marBottom w:val="0"/>
                  <w:divBdr>
                    <w:top w:val="none" w:sz="0" w:space="0" w:color="auto"/>
                    <w:left w:val="none" w:sz="0" w:space="0" w:color="auto"/>
                    <w:bottom w:val="none" w:sz="0" w:space="0" w:color="auto"/>
                    <w:right w:val="none" w:sz="0" w:space="0" w:color="auto"/>
                  </w:divBdr>
                  <w:divsChild>
                    <w:div w:id="86645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800828">
      <w:bodyDiv w:val="1"/>
      <w:marLeft w:val="0"/>
      <w:marRight w:val="0"/>
      <w:marTop w:val="0"/>
      <w:marBottom w:val="0"/>
      <w:divBdr>
        <w:top w:val="none" w:sz="0" w:space="0" w:color="auto"/>
        <w:left w:val="none" w:sz="0" w:space="0" w:color="auto"/>
        <w:bottom w:val="none" w:sz="0" w:space="0" w:color="auto"/>
        <w:right w:val="none" w:sz="0" w:space="0" w:color="auto"/>
      </w:divBdr>
    </w:div>
    <w:div w:id="1999383045">
      <w:bodyDiv w:val="1"/>
      <w:marLeft w:val="0"/>
      <w:marRight w:val="0"/>
      <w:marTop w:val="0"/>
      <w:marBottom w:val="0"/>
      <w:divBdr>
        <w:top w:val="none" w:sz="0" w:space="0" w:color="auto"/>
        <w:left w:val="none" w:sz="0" w:space="0" w:color="auto"/>
        <w:bottom w:val="none" w:sz="0" w:space="0" w:color="auto"/>
        <w:right w:val="none" w:sz="0" w:space="0" w:color="auto"/>
      </w:divBdr>
      <w:divsChild>
        <w:div w:id="1919360025">
          <w:marLeft w:val="144"/>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a.org.uk/wp-content/uploads/2014/06/National-Occupation-Standards-for-Youth-Work.pdf" TargetMode="External"/><Relationship Id="rId3" Type="http://schemas.openxmlformats.org/officeDocument/2006/relationships/settings" Target="settings.xml"/><Relationship Id="rId7" Type="http://schemas.openxmlformats.org/officeDocument/2006/relationships/hyperlink" Target="http://www.cwvys.org.uk/1835-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storage/eaf467e6-30fe-45c9-93ef-cb30f31f1c90/common-understanding-for-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1696</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Thompson (1801849)</dc:creator>
  <cp:keywords/>
  <dc:description/>
  <cp:lastModifiedBy>Sioned Thompson (1801849)</cp:lastModifiedBy>
  <cp:revision>2</cp:revision>
  <dcterms:created xsi:type="dcterms:W3CDTF">2020-05-10T19:23:00Z</dcterms:created>
  <dcterms:modified xsi:type="dcterms:W3CDTF">2020-05-10T19:23:00Z</dcterms:modified>
</cp:coreProperties>
</file>