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F027C2" w14:textId="77777777" w:rsidR="005D10E1" w:rsidRPr="00850C8B" w:rsidRDefault="005D10E1" w:rsidP="005D10E1">
      <w:pPr>
        <w:rPr>
          <w:i/>
          <w:u w:val="single"/>
        </w:rPr>
      </w:pPr>
      <w:bookmarkStart w:id="0" w:name="_Hlk536543645"/>
      <w:r w:rsidRPr="00850C8B">
        <w:rPr>
          <w:i/>
          <w:u w:val="single"/>
        </w:rPr>
        <w:t>‘Utilising the Entrecomp Framework, critically evaluate your own creativity and enterprise skills and consider how you might be able to develop the creative and enterprising skills of primary learners, through your own pedagogy’.</w:t>
      </w:r>
    </w:p>
    <w:p w14:paraId="7BF5A9F1" w14:textId="3518DADF" w:rsidR="00823F4B" w:rsidRPr="00850C8B" w:rsidRDefault="00823F4B">
      <w:r w:rsidRPr="00850C8B">
        <w:t xml:space="preserve">Within this assignment, I will aim to define and discuss the importance of creative and enterprising skills within primary education, both for staff and learners and how to further develop </w:t>
      </w:r>
      <w:r w:rsidR="00786D52" w:rsidRPr="00850C8B">
        <w:t xml:space="preserve">and encourage </w:t>
      </w:r>
      <w:r w:rsidRPr="00850C8B">
        <w:t xml:space="preserve">these skills for children throughout their </w:t>
      </w:r>
      <w:r w:rsidR="00786D52" w:rsidRPr="00850C8B">
        <w:t>learning</w:t>
      </w:r>
      <w:r w:rsidRPr="00850C8B">
        <w:t>. Through using the Entrecomp Framework (Bacigalupo, et al. 2016)</w:t>
      </w:r>
      <w:r w:rsidR="00786D52" w:rsidRPr="00850C8B">
        <w:t xml:space="preserve">, I will assess and evaluate my own creative and enterprising skills within my teaching abilities, proposing recommendations on how to further develop these skills. I will also discuss the importance of developing these skills with primary learners, using my own pedagogy and make recommendations on how a teacher needs to develop creativity for children in the future. </w:t>
      </w:r>
    </w:p>
    <w:p w14:paraId="15916D30" w14:textId="6AC07C50" w:rsidR="00786D52" w:rsidRPr="00850C8B" w:rsidRDefault="008E2BE0">
      <w:r w:rsidRPr="00850C8B">
        <w:t xml:space="preserve">According to </w:t>
      </w:r>
      <w:r w:rsidR="00E1300D" w:rsidRPr="00850C8B">
        <w:t>Sternberg</w:t>
      </w:r>
      <w:r w:rsidRPr="00850C8B">
        <w:t>, (1999</w:t>
      </w:r>
      <w:r w:rsidR="0096685A" w:rsidRPr="00850C8B">
        <w:t>, p. 3</w:t>
      </w:r>
      <w:r w:rsidRPr="00850C8B">
        <w:t>), to be creative is to possess the,</w:t>
      </w:r>
      <w:r w:rsidR="00865E03" w:rsidRPr="00850C8B">
        <w:t xml:space="preserve"> ’</w:t>
      </w:r>
      <w:r w:rsidRPr="00850C8B">
        <w:t>ability to produce work that is both novel and appropriate’</w:t>
      </w:r>
      <w:r w:rsidR="0096685A" w:rsidRPr="00850C8B">
        <w:t xml:space="preserve">. Csikszentmihalyi, (2013 p. 23) supports this, stating creativity is an idea or action which is new or valuable to learning within </w:t>
      </w:r>
      <w:r w:rsidR="009F4843" w:rsidRPr="00850C8B">
        <w:t xml:space="preserve">society. Both theorists argue for a person to be deemed as being ‘creative’, they should possess the ability to develop ideas that are original and useful, which can be used and adapted to </w:t>
      </w:r>
      <w:r w:rsidR="00524231" w:rsidRPr="00850C8B">
        <w:t>resources in our changing society (</w:t>
      </w:r>
      <w:r w:rsidR="00E1300D" w:rsidRPr="00850C8B">
        <w:t>Sternberg</w:t>
      </w:r>
      <w:r w:rsidR="00524231" w:rsidRPr="00850C8B">
        <w:t>, 1999</w:t>
      </w:r>
      <w:r w:rsidR="009A60C9" w:rsidRPr="00850C8B">
        <w:t xml:space="preserve"> and </w:t>
      </w:r>
      <w:r w:rsidR="00B96C3F" w:rsidRPr="00850C8B">
        <w:t>Hartshorn and Hanson, 2005</w:t>
      </w:r>
      <w:r w:rsidR="00524231" w:rsidRPr="00850C8B">
        <w:t xml:space="preserve">). </w:t>
      </w:r>
      <w:r w:rsidR="00264E12" w:rsidRPr="00850C8B">
        <w:t xml:space="preserve">Robinson, (2000 cited in Grainger and Barnes, 2006) however, defines creativity to be a critical component within learning and </w:t>
      </w:r>
      <w:r w:rsidR="00051FCE" w:rsidRPr="00850C8B">
        <w:t xml:space="preserve">a </w:t>
      </w:r>
      <w:r w:rsidR="00264E12" w:rsidRPr="00850C8B">
        <w:t>skill possessed by all humans. He suggests that creativity, along with imagination are of great importance within education and development within today’s changing society.</w:t>
      </w:r>
      <w:r w:rsidR="00884DE1" w:rsidRPr="00850C8B">
        <w:t xml:space="preserve"> This is also supported by Craft (2000, cited in Grainger and Barnes, 2006) who suggests creativity can be found within all areas of the curriculum, not only within the ‘</w:t>
      </w:r>
      <w:proofErr w:type="gramStart"/>
      <w:r w:rsidR="00884DE1" w:rsidRPr="00850C8B">
        <w:t>arts’</w:t>
      </w:r>
      <w:proofErr w:type="gramEnd"/>
      <w:r w:rsidR="00884DE1" w:rsidRPr="00850C8B">
        <w:t>.</w:t>
      </w:r>
      <w:r w:rsidR="00264E12" w:rsidRPr="00850C8B">
        <w:t xml:space="preserve"> Csikszentmihalyi, (2013) contradicts the idea </w:t>
      </w:r>
      <w:r w:rsidR="00491D34" w:rsidRPr="00850C8B">
        <w:t>that</w:t>
      </w:r>
      <w:r w:rsidR="00264E12" w:rsidRPr="00850C8B">
        <w:t xml:space="preserve"> all humans possess this skill, suggesting t</w:t>
      </w:r>
      <w:r w:rsidR="00491D34" w:rsidRPr="00850C8B">
        <w:t xml:space="preserve">he production of </w:t>
      </w:r>
      <w:r w:rsidR="00264E12" w:rsidRPr="00850C8B">
        <w:t xml:space="preserve">creative thinking and ideas </w:t>
      </w:r>
      <w:r w:rsidR="00491D34" w:rsidRPr="00850C8B">
        <w:t>occurs</w:t>
      </w:r>
      <w:r w:rsidR="00264E12" w:rsidRPr="00850C8B">
        <w:t xml:space="preserve"> within the mind</w:t>
      </w:r>
      <w:r w:rsidR="00E1300D">
        <w:t>s</w:t>
      </w:r>
      <w:r w:rsidR="00264E12" w:rsidRPr="00850C8B">
        <w:t xml:space="preserve"> of ‘special people’</w:t>
      </w:r>
      <w:r w:rsidR="00491D34" w:rsidRPr="00850C8B">
        <w:t xml:space="preserve">. </w:t>
      </w:r>
      <w:r w:rsidR="00264E12" w:rsidRPr="00850C8B">
        <w:t xml:space="preserve"> Craft, (2000, cited in Grainer and Barnes, 2006) however, supports Robinson’s definition of creativity suggesting that it is a ‘state of mind in which all our intelligences are working together… involving seeing, thinking and innovating’</w:t>
      </w:r>
      <w:r w:rsidR="00884DE1" w:rsidRPr="00850C8B">
        <w:t xml:space="preserve"> and is not only confined to these ‘special people’. </w:t>
      </w:r>
    </w:p>
    <w:p w14:paraId="233C7682" w14:textId="513E2303" w:rsidR="00524231" w:rsidRPr="00850C8B" w:rsidRDefault="00A53560">
      <w:r w:rsidRPr="00850C8B">
        <w:t xml:space="preserve">To be creative, can </w:t>
      </w:r>
      <w:r w:rsidR="00884DE1" w:rsidRPr="00850C8B">
        <w:t>often be linked with</w:t>
      </w:r>
      <w:r w:rsidRPr="00850C8B">
        <w:t xml:space="preserve"> enterprising skills, through producing and inventing new ideas, especially when developing entrepreneurial skills. Although this essay is focusing on developing enterprising skills within learners, it can be useful to remember that these two skills can often come together, especially within the Entrecomp Framewo</w:t>
      </w:r>
      <w:r w:rsidR="00D44070" w:rsidRPr="00850C8B">
        <w:t>rk (Bacigalupo, et al. 2016). Enterprising skills can be defined as</w:t>
      </w:r>
      <w:r w:rsidR="000B2BF5" w:rsidRPr="00850C8B">
        <w:t xml:space="preserve">, ‘a notion of the adaptability </w:t>
      </w:r>
      <w:r w:rsidR="009A60C9" w:rsidRPr="00850C8B">
        <w:t xml:space="preserve">and creativity of young minds’ (Hartshorn and Hannon, 2005). </w:t>
      </w:r>
      <w:r w:rsidR="00E95FDA" w:rsidRPr="00850C8B">
        <w:t>Furthermore, skills</w:t>
      </w:r>
      <w:r w:rsidR="00EE5B14" w:rsidRPr="00850C8B">
        <w:t xml:space="preserve"> in both creativity and enterprise, </w:t>
      </w:r>
      <w:r w:rsidR="00E95FDA" w:rsidRPr="00850C8B">
        <w:t>are closely linked and have educational benefits that will enable children to become ‘ambitious, capable learners’ (Donaldson, 2015), whilst also prepari</w:t>
      </w:r>
      <w:r w:rsidR="000C56CD" w:rsidRPr="00850C8B">
        <w:t>ng</w:t>
      </w:r>
      <w:r w:rsidR="00E95FDA" w:rsidRPr="00850C8B">
        <w:t xml:space="preserve"> them with skills to accomplish and overcome obstacles and challenges that they may face in the future, with confidence (</w:t>
      </w:r>
      <w:r w:rsidR="008944AF" w:rsidRPr="00850C8B">
        <w:t>The National Parent forum of Scotland</w:t>
      </w:r>
      <w:r w:rsidR="00E95FDA" w:rsidRPr="00850C8B">
        <w:t xml:space="preserve">, 2017). </w:t>
      </w:r>
      <w:r w:rsidR="00F52916" w:rsidRPr="00850C8B">
        <w:t xml:space="preserve">In my opinion, enterprise skills are being able problem solve through producing an idea and developing this to find a suitable solution to the problem. </w:t>
      </w:r>
    </w:p>
    <w:p w14:paraId="49D36EF3" w14:textId="1BBDE348" w:rsidR="000C56CD" w:rsidRPr="00850C8B" w:rsidRDefault="000C56CD">
      <w:r w:rsidRPr="00850C8B">
        <w:t>As we are becoming aware of the importance of creative and enterprise skills within the current and new curriculum, it can be useful to acknowledge the benefits and challenges, that both teachers and students face,</w:t>
      </w:r>
      <w:r w:rsidR="002463C0" w:rsidRPr="00850C8B">
        <w:t xml:space="preserve"> when</w:t>
      </w:r>
      <w:r w:rsidRPr="00850C8B">
        <w:t xml:space="preserve"> implementing these skills within their schools. </w:t>
      </w:r>
      <w:r w:rsidR="009A535A" w:rsidRPr="00850C8B">
        <w:t>Many educational professionals have found the current curriculum to be extremely rigid within its teaching of skills and expectations of learners, therefore not allowing opportunities to maximise the use and development of creative and enterprising skills</w:t>
      </w:r>
      <w:r w:rsidR="00B14003" w:rsidRPr="00850C8B">
        <w:t xml:space="preserve"> (Grainger and Barnes, 2006). Additionally, the pressure put on pupils to perform well in assessments can limit opportunities for the development of these skills, as teachers place a greater focus on teaching the core skills, such as those within literacy, numeracy and science (Grainger and </w:t>
      </w:r>
      <w:r w:rsidR="007C29BD" w:rsidRPr="00850C8B">
        <w:t>Barnes, 2006)</w:t>
      </w:r>
      <w:r w:rsidR="002463C0" w:rsidRPr="00850C8B">
        <w:t xml:space="preserve"> and therefore creative thinking skills are sometimes confined to </w:t>
      </w:r>
      <w:r w:rsidR="002463C0" w:rsidRPr="00850C8B">
        <w:lastRenderedPageBreak/>
        <w:t>expressive subjects such as music and art (</w:t>
      </w:r>
      <w:r w:rsidR="00C6258C" w:rsidRPr="00850C8B">
        <w:t>Robinson, 2009 cited in Azzam,</w:t>
      </w:r>
      <w:r w:rsidR="002463C0" w:rsidRPr="00850C8B">
        <w:t xml:space="preserve"> 2009). </w:t>
      </w:r>
      <w:r w:rsidR="00051FCE" w:rsidRPr="00850C8B">
        <w:t>Robinson (2009, cited in Azzam, 2009)</w:t>
      </w:r>
      <w:r w:rsidR="002463C0" w:rsidRPr="00850C8B">
        <w:t xml:space="preserve"> suggests, creativity takes place within the whole curriculum </w:t>
      </w:r>
      <w:r w:rsidR="00C6258C" w:rsidRPr="00850C8B">
        <w:t xml:space="preserve">of education and not just in ‘special </w:t>
      </w:r>
      <w:proofErr w:type="gramStart"/>
      <w:r w:rsidR="00C6258C" w:rsidRPr="00850C8B">
        <w:t>activities’</w:t>
      </w:r>
      <w:proofErr w:type="gramEnd"/>
      <w:r w:rsidR="00C6258C" w:rsidRPr="00850C8B">
        <w:t xml:space="preserve">. </w:t>
      </w:r>
    </w:p>
    <w:p w14:paraId="71A5803B" w14:textId="5013B3F7" w:rsidR="00383D7A" w:rsidRPr="00850C8B" w:rsidRDefault="004C296C">
      <w:r w:rsidRPr="00850C8B">
        <w:t xml:space="preserve">On the other hand, there are many </w:t>
      </w:r>
      <w:r w:rsidR="00ED7E2F" w:rsidRPr="00850C8B">
        <w:t>benefits to teaching for and promoting creativity within education, including opportunities to enhance curiosity and engagement within learning, ‘improving self-esteem, motivation and achievement’, as well as self-determination and active thinking to solve problems and new challenges that children m</w:t>
      </w:r>
      <w:r w:rsidR="008C45BB" w:rsidRPr="00850C8B">
        <w:t>a</w:t>
      </w:r>
      <w:r w:rsidR="00ED7E2F" w:rsidRPr="00850C8B">
        <w:t xml:space="preserve">y face in the future (Grainger and Barnes, 2006 and The Parent forum of Scotland, 2017). Creativity can be of great importance, especially within early child development. </w:t>
      </w:r>
      <w:r w:rsidR="008C45BB" w:rsidRPr="00850C8B">
        <w:t>I</w:t>
      </w:r>
      <w:r w:rsidR="00ED7E2F" w:rsidRPr="00850C8B">
        <w:t>t is understood that children learn best within environments that allow them to use their curiosity and exploration skills to become creative and enterprising learners</w:t>
      </w:r>
      <w:r w:rsidR="00C6258C" w:rsidRPr="00850C8B">
        <w:t xml:space="preserve"> (Donaldson, 2015). </w:t>
      </w:r>
      <w:r w:rsidR="00ED7E2F" w:rsidRPr="00850C8B">
        <w:t>Although it is vital for children to be</w:t>
      </w:r>
      <w:r w:rsidR="00CA627A" w:rsidRPr="00850C8B">
        <w:t xml:space="preserve"> encouraged to explore and think independently, if too many opportunities or obstacles for curiosity, risk or exploration a</w:t>
      </w:r>
      <w:r w:rsidR="008C45BB" w:rsidRPr="00850C8B">
        <w:t>re</w:t>
      </w:r>
      <w:r w:rsidR="00CA627A" w:rsidRPr="00850C8B">
        <w:t xml:space="preserve"> present, ‘creativity can be easily extinguished’ (Csikszentmihalyi, 2013). </w:t>
      </w:r>
    </w:p>
    <w:p w14:paraId="0AD1CAEC" w14:textId="621477FC" w:rsidR="00884634" w:rsidRPr="00850C8B" w:rsidRDefault="00AE33EC">
      <w:r w:rsidRPr="00850C8B">
        <w:t>When assessing creative ability within teachers, t</w:t>
      </w:r>
      <w:r w:rsidR="00884634" w:rsidRPr="00850C8B">
        <w:t xml:space="preserve">he Entrecomp Framework (Bacigalupo, et al. 2016) </w:t>
      </w:r>
      <w:r w:rsidRPr="00850C8B">
        <w:t xml:space="preserve">can be a very useful tool to use. The framework aims to ‘build a bridge between the worlds of education and work’, through supporting and developing staff and children’s understanding of the importance and link between creative thinking and </w:t>
      </w:r>
      <w:r w:rsidR="00C6258C" w:rsidRPr="00850C8B">
        <w:t>future careers opportunities.</w:t>
      </w:r>
      <w:r w:rsidRPr="00850C8B">
        <w:t xml:space="preserve"> The framework consists of 3 competence areas</w:t>
      </w:r>
      <w:r w:rsidR="00A32640" w:rsidRPr="00850C8B">
        <w:t>; Into Action, Resources and Ideas and Opportunities</w:t>
      </w:r>
      <w:r w:rsidRPr="00850C8B">
        <w:t xml:space="preserve"> and 15 competences, </w:t>
      </w:r>
      <w:r w:rsidR="00A32640" w:rsidRPr="00850C8B">
        <w:t>‘</w:t>
      </w:r>
      <w:r w:rsidRPr="00850C8B">
        <w:t>with 8 levels of prof</w:t>
      </w:r>
      <w:r w:rsidR="000F55FB" w:rsidRPr="00850C8B">
        <w:t xml:space="preserve">iciency which unfold to 442 learning </w:t>
      </w:r>
      <w:proofErr w:type="gramStart"/>
      <w:r w:rsidR="000F55FB" w:rsidRPr="00850C8B">
        <w:t>outcomes’</w:t>
      </w:r>
      <w:proofErr w:type="gramEnd"/>
      <w:r w:rsidR="000F55FB" w:rsidRPr="00850C8B">
        <w:t xml:space="preserve">. The 8 levels of proficiency fall under 4 headings; foundation, intermediate, advanced and expert, </w:t>
      </w:r>
      <w:r w:rsidR="00357A47" w:rsidRPr="00850C8B">
        <w:t xml:space="preserve">of </w:t>
      </w:r>
      <w:r w:rsidR="000F55FB" w:rsidRPr="00850C8B">
        <w:t xml:space="preserve">which </w:t>
      </w:r>
      <w:proofErr w:type="gramStart"/>
      <w:r w:rsidR="000F55FB" w:rsidRPr="00850C8B">
        <w:t>understanding</w:t>
      </w:r>
      <w:proofErr w:type="gramEnd"/>
      <w:r w:rsidR="000F55FB" w:rsidRPr="00850C8B">
        <w:t xml:space="preserve"> and ability </w:t>
      </w:r>
      <w:r w:rsidR="00357A47" w:rsidRPr="00850C8B">
        <w:t>are</w:t>
      </w:r>
      <w:r w:rsidR="000F55FB" w:rsidRPr="00850C8B">
        <w:t xml:space="preserve"> assessed against, from ‘relying on support from others’ in the foundation level, to ‘driving transformation, innovation and growth’ within the expert level</w:t>
      </w:r>
      <w:r w:rsidR="0034206D" w:rsidRPr="00850C8B">
        <w:t xml:space="preserve"> (Appendix 6). </w:t>
      </w:r>
      <w:r w:rsidR="00401787" w:rsidRPr="00850C8B">
        <w:t>When using the framework to assess ability in creativity and enterprise skills, it is important to understand the competences, especially as the framework focuses more on the development of skills in entrepreneurship. Competences such as, ‘Creativity, valuing ideas and taking the initiative</w:t>
      </w:r>
      <w:r w:rsidR="00051FCE" w:rsidRPr="00850C8B">
        <w:t>’</w:t>
      </w:r>
      <w:r w:rsidR="00401787" w:rsidRPr="00850C8B">
        <w:t xml:space="preserve"> can have a greater link with both creativity and enterprising skills, compared to competences such as </w:t>
      </w:r>
      <w:r w:rsidR="00357A47" w:rsidRPr="00850C8B">
        <w:t>‘</w:t>
      </w:r>
      <w:r w:rsidR="00401787" w:rsidRPr="00850C8B">
        <w:t>ethical and sustainable thinking and financial and economic literacy</w:t>
      </w:r>
      <w:r w:rsidR="00357A47" w:rsidRPr="00850C8B">
        <w:t>’</w:t>
      </w:r>
      <w:r w:rsidR="00051FCE" w:rsidRPr="00850C8B">
        <w:t xml:space="preserve"> (Bacigalupo, et al. 2016). </w:t>
      </w:r>
      <w:r w:rsidR="00401787" w:rsidRPr="00850C8B">
        <w:t xml:space="preserve"> </w:t>
      </w:r>
    </w:p>
    <w:p w14:paraId="12E8A456" w14:textId="13F48C8B" w:rsidR="00357A47" w:rsidRPr="00850C8B" w:rsidRDefault="00A95D28">
      <w:r w:rsidRPr="00850C8B">
        <w:t>Similarly,</w:t>
      </w:r>
      <w:r w:rsidR="00357A47" w:rsidRPr="00850C8B">
        <w:t xml:space="preserve"> to all frameworks within education, the Entrecomp Framework comes with benefits and challenges to its use. </w:t>
      </w:r>
      <w:r w:rsidR="00B15C59" w:rsidRPr="00850C8B">
        <w:t xml:space="preserve">The framework was introduced </w:t>
      </w:r>
      <w:r w:rsidR="00263A99" w:rsidRPr="00850C8B">
        <w:t xml:space="preserve">to provide children and young people with the knowledge and skills required for later life, whether that be in continuing their education or entering the workplace. The framework, </w:t>
      </w:r>
    </w:p>
    <w:p w14:paraId="655CA81D" w14:textId="6DFE9BBC" w:rsidR="00263A99" w:rsidRPr="00850C8B" w:rsidRDefault="00263A99" w:rsidP="00263A99">
      <w:pPr>
        <w:ind w:left="720"/>
      </w:pPr>
      <w:r w:rsidRPr="00850C8B">
        <w:t xml:space="preserve">‘enables citizens to nurture their personal development, to actively contribute to social development, to enter the job market and to start up ventures which may have cultural social or commercial motive’. </w:t>
      </w:r>
    </w:p>
    <w:p w14:paraId="5BA95D87" w14:textId="10D8CA44" w:rsidR="00263A99" w:rsidRPr="00850C8B" w:rsidRDefault="00263A99" w:rsidP="00263A99">
      <w:pPr>
        <w:ind w:left="720"/>
        <w:jc w:val="right"/>
      </w:pPr>
      <w:r w:rsidRPr="00850C8B">
        <w:t>(Bacigalu</w:t>
      </w:r>
      <w:r w:rsidR="005B0111" w:rsidRPr="00850C8B">
        <w:t>po</w:t>
      </w:r>
      <w:r w:rsidRPr="00850C8B">
        <w:t xml:space="preserve">, et al. </w:t>
      </w:r>
      <w:proofErr w:type="gramStart"/>
      <w:r w:rsidRPr="00850C8B">
        <w:t>2016:p.</w:t>
      </w:r>
      <w:proofErr w:type="gramEnd"/>
      <w:r w:rsidRPr="00850C8B">
        <w:t>10)</w:t>
      </w:r>
    </w:p>
    <w:p w14:paraId="1A3B3F78" w14:textId="00F25790" w:rsidR="00263A99" w:rsidRPr="00850C8B" w:rsidRDefault="00263A99" w:rsidP="00263A99">
      <w:r w:rsidRPr="00850C8B">
        <w:t xml:space="preserve">Through this, learners are also </w:t>
      </w:r>
      <w:r w:rsidR="00730A1A" w:rsidRPr="00850C8B">
        <w:t xml:space="preserve">equipped </w:t>
      </w:r>
      <w:r w:rsidRPr="00850C8B">
        <w:t xml:space="preserve">with a greater understanding of creative, enterprising and entrepreneurial skills </w:t>
      </w:r>
      <w:r w:rsidR="00730A1A" w:rsidRPr="00850C8B">
        <w:t xml:space="preserve">for progression in life long learning, in careers that may change in the future (European Union, 2017). </w:t>
      </w:r>
      <w:r w:rsidR="00883EFD" w:rsidRPr="00850C8B">
        <w:t>This is supported by Donaldson, (2015) who suggests that teachers should put a greater focus on teaching how to be creative and developing skills in this, rather than what creativity is in general, therefore putting a greater emphasis on high</w:t>
      </w:r>
      <w:r w:rsidR="00FF1F11" w:rsidRPr="00850C8B">
        <w:t>er</w:t>
      </w:r>
      <w:r w:rsidR="00883EFD" w:rsidRPr="00850C8B">
        <w:t xml:space="preserve"> order thinking skills, such as </w:t>
      </w:r>
      <w:r w:rsidR="005865B4" w:rsidRPr="00850C8B">
        <w:t xml:space="preserve">those in </w:t>
      </w:r>
      <w:r w:rsidR="00883EFD" w:rsidRPr="00850C8B">
        <w:t xml:space="preserve">creativity and enterprising. This links to Bloom’s Revised Taxonomy, as creativity has become an important skill needed for later life (Wegenf, 2010). </w:t>
      </w:r>
    </w:p>
    <w:p w14:paraId="08DE5B18" w14:textId="756DEEBD" w:rsidR="00A32640" w:rsidRPr="00850C8B" w:rsidRDefault="005B0111">
      <w:r w:rsidRPr="00850C8B">
        <w:lastRenderedPageBreak/>
        <w:t xml:space="preserve">The Framework has certain limitations, one of which is that currently there is no evidence of successful use within school settings, neither has it been adapted to supporting either the current </w:t>
      </w:r>
      <w:r w:rsidR="00051FCE" w:rsidRPr="00850C8B">
        <w:t xml:space="preserve">or </w:t>
      </w:r>
      <w:r w:rsidRPr="00850C8B">
        <w:t>new curriculum</w:t>
      </w:r>
      <w:r w:rsidR="005865B4" w:rsidRPr="00850C8B">
        <w:t xml:space="preserve"> when assessing teacher creativity</w:t>
      </w:r>
      <w:r w:rsidRPr="00850C8B">
        <w:t xml:space="preserve"> (Bacigalupo, et al. 2016). Alongside this, teachers have not been equipped with suitable training of its use, including suitable pedagogical strategies </w:t>
      </w:r>
      <w:r w:rsidR="00051FCE" w:rsidRPr="00850C8B">
        <w:t>for</w:t>
      </w:r>
      <w:r w:rsidRPr="00850C8B">
        <w:t xml:space="preserve"> teaching pupils in the classroom. However, it does have the capacity, within education, to support teachers in assessing their own creative ability, in order to provide learners with the opportunity to develop their creative and enterprising skills</w:t>
      </w:r>
      <w:r w:rsidR="00110020" w:rsidRPr="00850C8B">
        <w:t xml:space="preserve"> and understand their next steps in encouraging them to become creative thinkers. Therefore, children will be able to assess their own creative ability, through understanding what they are able to do, have no</w:t>
      </w:r>
      <w:r w:rsidR="005865B4" w:rsidRPr="00850C8B">
        <w:t>t</w:t>
      </w:r>
      <w:r w:rsidR="00110020" w:rsidRPr="00850C8B">
        <w:t xml:space="preserve"> yet achieved and how they can further progress within each competence (Bac</w:t>
      </w:r>
      <w:r w:rsidR="00883EFD" w:rsidRPr="00850C8B">
        <w:t xml:space="preserve">igalupo, et al. 2016). </w:t>
      </w:r>
    </w:p>
    <w:p w14:paraId="0D133593" w14:textId="27E09F4F" w:rsidR="0082357B" w:rsidRPr="00850C8B" w:rsidRDefault="0082357B">
      <w:r w:rsidRPr="00850C8B">
        <w:t xml:space="preserve">Wallach (1971, cited in Moon, 2004 p.13) suggests, ‘to teach creativity to children, teachers need to possess the ability to be creative themselves’. Firstly, it is important for a teacher to know and understand their creative ability, </w:t>
      </w:r>
      <w:r w:rsidR="005F2919" w:rsidRPr="00850C8B">
        <w:t xml:space="preserve">assess their progress and find ways in which they can advance in their understanding </w:t>
      </w:r>
      <w:r w:rsidR="00051FCE" w:rsidRPr="00850C8B">
        <w:t>of</w:t>
      </w:r>
      <w:r w:rsidR="005F2919" w:rsidRPr="00850C8B">
        <w:t xml:space="preserve"> how they can use their own skills to foster creativity and enterprise in their learners (Moon, 2004). To evaluate my own creative and enterprise skills within my teaching, I will assess myself against </w:t>
      </w:r>
      <w:r w:rsidR="005D1C2A" w:rsidRPr="00850C8B">
        <w:t>the ‘Creativity’ competence</w:t>
      </w:r>
      <w:r w:rsidR="005F2919" w:rsidRPr="00850C8B">
        <w:t xml:space="preserve"> within the Entrecomp Framework (Bacigalupo, et al. 2016</w:t>
      </w:r>
      <w:r w:rsidR="005D1C2A" w:rsidRPr="00850C8B">
        <w:t xml:space="preserve">). </w:t>
      </w:r>
    </w:p>
    <w:p w14:paraId="31FB053F" w14:textId="79FAC610" w:rsidR="002E3A26" w:rsidRPr="00850C8B" w:rsidRDefault="003E07EF">
      <w:r w:rsidRPr="00850C8B">
        <w:t xml:space="preserve">When assessing my proficiency in the ‘Creative’ competence, I have found my knowledge and understanding of creative components within teaching to be at an intermediate level, where I am beginning to build independence (Appendix 1). </w:t>
      </w:r>
      <w:r w:rsidR="0045378C" w:rsidRPr="00850C8B">
        <w:t xml:space="preserve">Throughout my past experiences when teaching in school, both on professional teaching practice and volunteering in my local school, I have built upon my personal abilities in creativity. During teaching practice, I have often found a difficulty in a way to track pupils progress throughout my lessons. Therefore, I have created different </w:t>
      </w:r>
      <w:r w:rsidR="00927A98" w:rsidRPr="00850C8B">
        <w:t xml:space="preserve">approaches to overcome this difficulty (Appendix 2), ‘searching </w:t>
      </w:r>
      <w:r w:rsidR="007C2E1B" w:rsidRPr="00850C8B">
        <w:t>f</w:t>
      </w:r>
      <w:r w:rsidR="00927A98" w:rsidRPr="00850C8B">
        <w:t xml:space="preserve">or new solutions that meet my needs’ (Bacigalupo, et al. 2016). </w:t>
      </w:r>
      <w:r w:rsidR="008659D5" w:rsidRPr="00850C8B">
        <w:t xml:space="preserve">Changing </w:t>
      </w:r>
      <w:r w:rsidR="007E4167" w:rsidRPr="00850C8B">
        <w:t>and testing different strategies can be an integral part of teaching, especially when developing creativity. Through creating another approach to tracking pupils learning, I was able to progress in this competence and think creatively.</w:t>
      </w:r>
    </w:p>
    <w:p w14:paraId="62132113" w14:textId="066E99F9" w:rsidR="00F52916" w:rsidRPr="00850C8B" w:rsidRDefault="005865B4">
      <w:r w:rsidRPr="00850C8B">
        <w:t xml:space="preserve">Desailly, (2015 p. 84) suggests for a teacher to be creative, they need to ‘be comfortable with flexibility and able to change routines where appropriate’. </w:t>
      </w:r>
      <w:r w:rsidR="008D34F9" w:rsidRPr="00850C8B">
        <w:t xml:space="preserve">Flexibility within teaching can hold great importance </w:t>
      </w:r>
      <w:r w:rsidR="0044081A" w:rsidRPr="00850C8B">
        <w:t>in</w:t>
      </w:r>
      <w:r w:rsidR="008D34F9" w:rsidRPr="00850C8B">
        <w:t xml:space="preserve"> developing t</w:t>
      </w:r>
      <w:r w:rsidR="0075115C" w:rsidRPr="00850C8B">
        <w:t>eachers</w:t>
      </w:r>
      <w:r w:rsidR="008D34F9" w:rsidRPr="00850C8B">
        <w:t xml:space="preserve"> own creative skills, as well as fostering creativity in their students. </w:t>
      </w:r>
      <w:r w:rsidR="00435E06" w:rsidRPr="00850C8B">
        <w:t xml:space="preserve">When supporting and teaching for creativity, </w:t>
      </w:r>
      <w:r w:rsidR="005A0EE0" w:rsidRPr="00850C8B">
        <w:t>teachers need to be knowledgeable o</w:t>
      </w:r>
      <w:r w:rsidR="00163175" w:rsidRPr="00850C8B">
        <w:t>f</w:t>
      </w:r>
      <w:r w:rsidR="005A0EE0" w:rsidRPr="00850C8B">
        <w:t xml:space="preserve"> how to foster creativity within their learners, whilst being aware of the importance of viewing each child’s representation as ‘unique’ and providing equal opportunities for them to flourish in this skill (Duffy, 1998). </w:t>
      </w:r>
      <w:r w:rsidR="007E4167" w:rsidRPr="00850C8B">
        <w:t xml:space="preserve">Teachers can often find that the lessons which have been planned for the day need to be changed due to other commitments arising within the school routine. Therefore, they need to be flexible and improvise. </w:t>
      </w:r>
      <w:r w:rsidR="000D2573" w:rsidRPr="00850C8B">
        <w:t>These characteristics are supported by Costa (date unknown, cited in Cox, 2018</w:t>
      </w:r>
      <w:r w:rsidR="005D10E1" w:rsidRPr="00850C8B">
        <w:t>a</w:t>
      </w:r>
      <w:r w:rsidR="000D2573" w:rsidRPr="00850C8B">
        <w:t xml:space="preserve">) within his 16 Habits of Mind, in which he suggests all creative people possess. </w:t>
      </w:r>
      <w:r w:rsidR="007E4167" w:rsidRPr="00850C8B">
        <w:t xml:space="preserve">During teaching practice, some of my lessons have not quite followed my plan, resulting in the need to improvise and adapt the lesson to meet the needs </w:t>
      </w:r>
      <w:r w:rsidR="00B65822" w:rsidRPr="00850C8B">
        <w:t>of</w:t>
      </w:r>
      <w:r w:rsidR="007E4167" w:rsidRPr="00850C8B">
        <w:t xml:space="preserve"> the learners</w:t>
      </w:r>
      <w:r w:rsidR="00B65822" w:rsidRPr="00850C8B">
        <w:t xml:space="preserve"> (Appendix 3 and 4). This shows that I am able to reflect on my own creativ</w:t>
      </w:r>
      <w:r w:rsidR="00051FCE" w:rsidRPr="00850C8B">
        <w:t>e</w:t>
      </w:r>
      <w:r w:rsidR="00B65822" w:rsidRPr="00850C8B">
        <w:t xml:space="preserve"> skills and test situations to adapt them to ‘better meet my n</w:t>
      </w:r>
      <w:r w:rsidR="00AF18AE" w:rsidRPr="00850C8B">
        <w:t xml:space="preserve">eeds’ and those of my learners (Bacigalupo, et al. 2016). However, possessing the ability to be flexible is a weakness that I struggle with on teaching practice as I have often found that </w:t>
      </w:r>
      <w:r w:rsidR="005D1C2A" w:rsidRPr="00850C8B">
        <w:t xml:space="preserve">my lessons need to follow the ideas of the teacher and be suitable to what they would like in their childrens’ books. During my time in a year 5 class, I proposed an idea to the class teacher, of allowing the children to create a suitcase out of recycled materials, which they could then pack with different items that they would need if they were an evacuee for the day. Unfortunately, I was unable to use </w:t>
      </w:r>
      <w:r w:rsidR="005D1C2A" w:rsidRPr="00850C8B">
        <w:lastRenderedPageBreak/>
        <w:t xml:space="preserve">this idea, as it was not found within the schools learning framework which they had chosen to use for that year. I have found that using learning frameworks, such as </w:t>
      </w:r>
      <w:r w:rsidR="003B563E" w:rsidRPr="00850C8B">
        <w:t>‘</w:t>
      </w:r>
      <w:r w:rsidR="005D1C2A" w:rsidRPr="00850C8B">
        <w:t>Cornerstones</w:t>
      </w:r>
      <w:r w:rsidR="003B563E" w:rsidRPr="00850C8B">
        <w:t>’</w:t>
      </w:r>
      <w:r w:rsidR="005D1C2A" w:rsidRPr="00850C8B">
        <w:t xml:space="preserve"> to generate ideas for lessons around a certain topic, can often hinder teacher creativity, especially if the idea is not found within the guidelines, or does not match exactly to a specific skill within the curriculum. </w:t>
      </w:r>
      <w:r w:rsidR="00F52916" w:rsidRPr="00850C8B">
        <w:t xml:space="preserve">At times that I have taught in a class that uses a framework such as ‘Cornerstones’ I have been able to adapt ideas given and modify them to meet the needs of the learners and the learning objectives for the lesson. In my opinion, using given frameworks for teaching themes can be beneficial, however they can have greater effect if they are used loosely and provide room for adjustments. By taking a lesson provided and making it my own, I am beginning to progress into the next proficiency within the framework. </w:t>
      </w:r>
    </w:p>
    <w:p w14:paraId="09E351B9" w14:textId="226D9C55" w:rsidR="00163175" w:rsidRPr="00850C8B" w:rsidRDefault="00AF18AE">
      <w:r w:rsidRPr="00850C8B">
        <w:t xml:space="preserve">Although I am progressing within the ‘Creativity’ competence of the framework, there are still ways in which I can foster my creativity to advance further, into the advanced proficiency. One way of ensuring progress within this area is through reflecting upon my understanding of different creative teaching strategies, to support myself in beginning to foster creativity in my learners. For example, through wider reading of creativity and enterprise skills within education, including becoming fully aware of the new curriculum and the areas of learning and experience (Donaldson, 2015). </w:t>
      </w:r>
      <w:r w:rsidR="007C2E1B" w:rsidRPr="00850C8B">
        <w:t xml:space="preserve">I have also started taking part in different conferences to further my knowledge within important and changing areas of education (Appendix 5). </w:t>
      </w:r>
    </w:p>
    <w:p w14:paraId="31CB6EE5" w14:textId="0902FC0E" w:rsidR="0044081A" w:rsidRPr="00850C8B" w:rsidRDefault="0044081A" w:rsidP="0044081A">
      <w:r w:rsidRPr="00850C8B">
        <w:t>To ensure that children are provided with the best opportunities to develop their creative and enterprise skills, schools should work closely with outside agencies and local businesses, such as musicians, artists and dancers, both within and outside of the classroom learning environment. Providing children with these opportunities will allow them to ‘make the crucial link between the skills built in class and the working world’ (Enabling Enterprise, 2018). Additionally, the learning environment in which creativity is being developed, can have a significant effect on the ideas produced. Teachers should provide children with a range of learning environments for them to explore and experiment in, using their curiosity and caters for their needs, where they feel that their ideas are accepted and valued by all (Duffy, 1998). Desailly, (2015) suggests adjusting the classroom layout to allow for group work, where children can work together and develop their curiosity and inquisitiveness through using others’ ideas. This is supported by Mercer, (1995, cited in Wegenf, 2010) who calls this ‘Cumulative Talk’ in which children share their ideas with each other and build upon them, without be</w:t>
      </w:r>
      <w:r w:rsidR="003C16F8">
        <w:t>ing</w:t>
      </w:r>
      <w:r w:rsidRPr="00850C8B">
        <w:t xml:space="preserve"> criticised for their original idea. Through discussion, ideas will be developed and extended using additional vocabulary. Once a new and original idea, of value has been produced, ‘creative talk’ is evident within the children and their creative abilities can be developed upon (Mercer, 1995 cited in Wegenf, 2010). </w:t>
      </w:r>
      <w:r w:rsidR="00150A5C" w:rsidRPr="00850C8B">
        <w:t xml:space="preserve">Horwitz (1979, cited in Esquivel, 1996) also supports this, suggesting that opening the classroom learning environment can show </w:t>
      </w:r>
      <w:r w:rsidR="00377960" w:rsidRPr="00850C8B">
        <w:t xml:space="preserve">encouraging </w:t>
      </w:r>
      <w:r w:rsidR="000846D9" w:rsidRPr="00850C8B">
        <w:t xml:space="preserve">attitudes towards creative development and enterprise skills. </w:t>
      </w:r>
      <w:r w:rsidRPr="00850C8B">
        <w:t xml:space="preserve">On the other hand, whilst acknowledging the opportunities of new ideas that can arise from group activities, Sternberg (1999 p.419) suggests </w:t>
      </w:r>
      <w:r w:rsidR="00051FCE" w:rsidRPr="00850C8B">
        <w:t xml:space="preserve">children </w:t>
      </w:r>
      <w:r w:rsidRPr="00850C8B">
        <w:t>need to be given activities that are structured also, which still allow for ‘spontaneity, innovativeness and risk-taking’.</w:t>
      </w:r>
      <w:r w:rsidR="000D2573" w:rsidRPr="00850C8B">
        <w:t xml:space="preserve"> </w:t>
      </w:r>
      <w:r w:rsidR="00377960" w:rsidRPr="00850C8B">
        <w:t>Taking children outside of the classroom for a walk can allow them to begin to think divergently, producing many creative ideas. This can then develop in</w:t>
      </w:r>
      <w:r w:rsidR="00051FCE" w:rsidRPr="00850C8B">
        <w:t>to</w:t>
      </w:r>
      <w:r w:rsidR="00377960" w:rsidRPr="00850C8B">
        <w:t xml:space="preserve"> convergent thinking, through engaging in activities and group work that allow for them to discuss ideas and find the best solution to the problem</w:t>
      </w:r>
      <w:r w:rsidR="001B3BF4" w:rsidRPr="00850C8B">
        <w:t xml:space="preserve"> (Guildford, date unknown, cited in Cox, 2018</w:t>
      </w:r>
      <w:r w:rsidR="005D10E1" w:rsidRPr="00850C8B">
        <w:t>a</w:t>
      </w:r>
      <w:r w:rsidR="001B3BF4" w:rsidRPr="00850C8B">
        <w:t>).</w:t>
      </w:r>
      <w:r w:rsidR="00377960" w:rsidRPr="00850C8B">
        <w:t xml:space="preserve"> </w:t>
      </w:r>
      <w:r w:rsidR="005D10E1" w:rsidRPr="00850C8B">
        <w:t xml:space="preserve">Torrance, (1974, cited in Cox, 2018b) adapted Guildford’s Models of Thinking, through creating Torrance tests that aims to assess children abilities to be creative. He also suggests 8 different characteristics, </w:t>
      </w:r>
      <w:proofErr w:type="gramStart"/>
      <w:r w:rsidR="005D10E1" w:rsidRPr="00850C8B">
        <w:t>similar to</w:t>
      </w:r>
      <w:proofErr w:type="gramEnd"/>
      <w:r w:rsidR="005D10E1" w:rsidRPr="00850C8B">
        <w:t xml:space="preserve"> Costa’s Habits of Mind, which children are assessed against. He then narrowed this to 4 characteristics that foster creativity in learners. Therefore</w:t>
      </w:r>
      <w:r w:rsidR="00E1300D">
        <w:t>,</w:t>
      </w:r>
      <w:r w:rsidR="005D10E1" w:rsidRPr="00850C8B">
        <w:t xml:space="preserve"> it is important to </w:t>
      </w:r>
      <w:r w:rsidR="005D10E1" w:rsidRPr="00850C8B">
        <w:lastRenderedPageBreak/>
        <w:t xml:space="preserve">ensure that teachers possess the ability to be creative, in order to know ways in which they can promote creative thinking for their learners. </w:t>
      </w:r>
    </w:p>
    <w:p w14:paraId="646A10B2" w14:textId="77777777" w:rsidR="0044081A" w:rsidRPr="00850C8B" w:rsidRDefault="0044081A" w:rsidP="0044081A">
      <w:r w:rsidRPr="00850C8B">
        <w:t>Lastly, it is important to incorporate creative learning into all educational activities, in order to develop talk and ideas that are creative and imaginative, which have room for reflection and to be built upon by new and extended ideas, to find the best solution for the task set (Wegenf, 2010). With the current curriculum in place, teachers may find difficulty in producing tasks which allow for creative and enterprising skills to flourish due to the rigidity of curriculum skills and the focus upon the core subjects, such as that of Maths and English. However, with Donaldson’s (2015) new curriculum beginning to take place within schools, an emphasis is being placed upon the importance of providing children with opportunities to be creative within lessons, across the continuum. The new areas of learning and experience will provide greater opportunities for the skills to be developed within all subjects across the continuum, in a cross-curricular way. He suggests creativity and enterprise skills to be essential skills for modern life, which at every opportunity within a child’s education should be developed and extended to give them a greater start in their future careers (Donaldson, 2015).</w:t>
      </w:r>
    </w:p>
    <w:p w14:paraId="1F0244D7" w14:textId="3B08EF2D" w:rsidR="0044081A" w:rsidRDefault="00F52916" w:rsidP="00BD1C5C">
      <w:r w:rsidRPr="00850C8B">
        <w:t xml:space="preserve">To conclude, creative and enterprise skills need to be an integral part of development and progressing within education. </w:t>
      </w:r>
      <w:r w:rsidR="00502C1B" w:rsidRPr="00850C8B">
        <w:t xml:space="preserve">In order to prepare children for further or higher education or employment, they need to be encouraged and supported to fully develop entrepreneurial behaviours and skills. The Entrecomp Framework (Bacigalupo, et al. 2016) aims to provide the link between education and employment, however it appears to be more closely linked to the world of work and especially self-employment. </w:t>
      </w:r>
      <w:r w:rsidR="00E17339" w:rsidRPr="00850C8B">
        <w:t>At the foundation levels it is often relevant to primary education and a useful tool. In contrast, the higher levels seem less applicable to education, focusing greatly on the ability to gain independent business skills, rather than those for employment. In order to develop within my teaching</w:t>
      </w:r>
      <w:r w:rsidR="00D22C94" w:rsidRPr="00850C8B">
        <w:t xml:space="preserve">, I need to focus on the importance of being adaptable and flexible, able to embrace change and take more risks within creative aspects of lessons. I need to overcome my lack of confidence and anxiety in doing something wrong, in order to facilitate this. </w:t>
      </w:r>
      <w:r w:rsidR="00E17339" w:rsidRPr="00850C8B">
        <w:t xml:space="preserve">Through fostering creativity within learners, teachers are preparing them to become ‘enterprising, creative contributors’ within later life and work, through applying their creative knowledge and skills to real life situations which hold meaning to them. It can give them the grit to persevere through life and achieve their full potential (Donaldson, 2015). </w:t>
      </w:r>
      <w:bookmarkEnd w:id="0"/>
    </w:p>
    <w:p w14:paraId="60CC6D0F" w14:textId="1D80BEE1" w:rsidR="00E1300D" w:rsidRDefault="00E1300D" w:rsidP="00BD1C5C"/>
    <w:p w14:paraId="6F277CD3" w14:textId="58ECA89B" w:rsidR="00E1300D" w:rsidRDefault="00E1300D" w:rsidP="00BD1C5C"/>
    <w:p w14:paraId="0A0D2930" w14:textId="35F1D8FA" w:rsidR="00E1300D" w:rsidRDefault="00E1300D" w:rsidP="00BD1C5C"/>
    <w:p w14:paraId="1A1DADB0" w14:textId="7F9CFB9F" w:rsidR="00E1300D" w:rsidRDefault="00E1300D" w:rsidP="00BD1C5C"/>
    <w:p w14:paraId="446DF5ED" w14:textId="498065FB" w:rsidR="00E1300D" w:rsidRDefault="00E1300D" w:rsidP="00BD1C5C"/>
    <w:p w14:paraId="5DD522B4" w14:textId="54A12908" w:rsidR="00E1300D" w:rsidRDefault="00E1300D" w:rsidP="00BD1C5C"/>
    <w:p w14:paraId="45B00959" w14:textId="0D637553" w:rsidR="00E1300D" w:rsidRDefault="00E1300D" w:rsidP="00BD1C5C"/>
    <w:p w14:paraId="3B98AA66" w14:textId="6ACDDC33" w:rsidR="00E1300D" w:rsidRDefault="00E1300D" w:rsidP="00BD1C5C">
      <w:bookmarkStart w:id="1" w:name="_GoBack"/>
      <w:bookmarkEnd w:id="1"/>
    </w:p>
    <w:p w14:paraId="768585DD" w14:textId="7B6D5A81" w:rsidR="00E1300D" w:rsidRDefault="00E1300D" w:rsidP="00BD1C5C"/>
    <w:p w14:paraId="2D36045F" w14:textId="0C526D95" w:rsidR="00E1300D" w:rsidRDefault="00E1300D" w:rsidP="00BD1C5C"/>
    <w:p w14:paraId="5142A207" w14:textId="044EC987" w:rsidR="00E1300D" w:rsidRDefault="00E1300D" w:rsidP="00BD1C5C"/>
    <w:p w14:paraId="5C5E6A7B" w14:textId="77777777" w:rsidR="00E1300D" w:rsidRDefault="00E1300D" w:rsidP="00E1300D">
      <w:pPr>
        <w:jc w:val="center"/>
        <w:rPr>
          <w:u w:val="single"/>
        </w:rPr>
      </w:pPr>
      <w:r>
        <w:rPr>
          <w:u w:val="single"/>
        </w:rPr>
        <w:lastRenderedPageBreak/>
        <w:t xml:space="preserve">Reference list </w:t>
      </w:r>
    </w:p>
    <w:p w14:paraId="2D27C641" w14:textId="77777777" w:rsidR="00E1300D" w:rsidRPr="00E1300D" w:rsidRDefault="00E1300D" w:rsidP="00E1300D">
      <w:pPr>
        <w:jc w:val="center"/>
      </w:pPr>
    </w:p>
    <w:p w14:paraId="3FCCD7D1" w14:textId="77777777" w:rsidR="00E1300D" w:rsidRPr="00E1300D" w:rsidRDefault="00E1300D" w:rsidP="00E1300D">
      <w:pPr>
        <w:rPr>
          <w:rFonts w:ascii="Arial" w:hAnsi="Arial" w:cs="Arial"/>
          <w:color w:val="000000"/>
        </w:rPr>
      </w:pPr>
      <w:r w:rsidRPr="00E1300D">
        <w:t xml:space="preserve">Azzam, A. (2009) </w:t>
      </w:r>
      <w:r w:rsidRPr="00E1300D">
        <w:rPr>
          <w:i/>
        </w:rPr>
        <w:t xml:space="preserve">Why Creativity Now? A Conversation with Ken Robinson. </w:t>
      </w:r>
      <w:r w:rsidRPr="00E1300D">
        <w:rPr>
          <w:rFonts w:ascii="Arial" w:hAnsi="Arial" w:cs="Arial"/>
          <w:i/>
          <w:iCs/>
          <w:color w:val="000000"/>
          <w:bdr w:val="none" w:sz="0" w:space="0" w:color="auto" w:frame="1"/>
        </w:rPr>
        <w:t>Educational Leadership,</w:t>
      </w:r>
      <w:r w:rsidRPr="00E1300D">
        <w:rPr>
          <w:rFonts w:ascii="Arial" w:hAnsi="Arial" w:cs="Arial"/>
          <w:color w:val="000000"/>
        </w:rPr>
        <w:t xml:space="preserve"> </w:t>
      </w:r>
      <w:r w:rsidRPr="00E1300D">
        <w:rPr>
          <w:rFonts w:ascii="Arial" w:hAnsi="Arial" w:cs="Arial"/>
          <w:i/>
          <w:iCs/>
          <w:color w:val="000000"/>
          <w:bdr w:val="none" w:sz="0" w:space="0" w:color="auto" w:frame="1"/>
        </w:rPr>
        <w:t>67</w:t>
      </w:r>
      <w:r w:rsidRPr="00E1300D">
        <w:rPr>
          <w:rFonts w:ascii="Arial" w:hAnsi="Arial" w:cs="Arial"/>
          <w:color w:val="000000"/>
        </w:rPr>
        <w:t xml:space="preserve">(1), 22-26. </w:t>
      </w:r>
    </w:p>
    <w:p w14:paraId="30804378" w14:textId="77777777" w:rsidR="00E1300D" w:rsidRPr="00E1300D" w:rsidRDefault="00E1300D" w:rsidP="00E1300D">
      <w:r w:rsidRPr="00E1300D">
        <w:t xml:space="preserve">Bacigalupo, M, </w:t>
      </w:r>
      <w:proofErr w:type="spellStart"/>
      <w:r w:rsidRPr="00E1300D">
        <w:t>Kampylis</w:t>
      </w:r>
      <w:proofErr w:type="spellEnd"/>
      <w:r w:rsidRPr="00E1300D">
        <w:t xml:space="preserve">, P, </w:t>
      </w:r>
      <w:proofErr w:type="spellStart"/>
      <w:r w:rsidRPr="00E1300D">
        <w:t>Punie</w:t>
      </w:r>
      <w:proofErr w:type="spellEnd"/>
      <w:r w:rsidRPr="00E1300D">
        <w:t xml:space="preserve">, Y and Van den Brande, G. (2016) </w:t>
      </w:r>
      <w:r w:rsidRPr="00E1300D">
        <w:rPr>
          <w:i/>
        </w:rPr>
        <w:t xml:space="preserve">Entrecomp: The Entrepreneurship Competence Framework. </w:t>
      </w:r>
      <w:r w:rsidRPr="00E1300D">
        <w:t xml:space="preserve">Luxembourg: European Union. Available at: </w:t>
      </w:r>
      <w:hyperlink r:id="rId8" w:history="1">
        <w:r w:rsidRPr="00E1300D">
          <w:rPr>
            <w:rStyle w:val="Hyperlink"/>
          </w:rPr>
          <w:t>http://publications.jrc.ec.europa.eu/repository/bitstream/JRC101581/lfna27939enn.pdf</w:t>
        </w:r>
      </w:hyperlink>
      <w:r w:rsidRPr="00E1300D">
        <w:t xml:space="preserve"> [Accessed on: 14</w:t>
      </w:r>
      <w:r w:rsidRPr="00E1300D">
        <w:rPr>
          <w:vertAlign w:val="superscript"/>
        </w:rPr>
        <w:t>th</w:t>
      </w:r>
      <w:r w:rsidRPr="00E1300D">
        <w:t xml:space="preserve"> January 2019].</w:t>
      </w:r>
    </w:p>
    <w:p w14:paraId="43A92491" w14:textId="77777777" w:rsidR="00E1300D" w:rsidRPr="00E1300D" w:rsidRDefault="00E1300D" w:rsidP="00E1300D">
      <w:pPr>
        <w:jc w:val="both"/>
        <w:rPr>
          <w:rFonts w:ascii="Arial" w:hAnsi="Arial" w:cs="Arial"/>
          <w:color w:val="000000"/>
        </w:rPr>
      </w:pPr>
      <w:r w:rsidRPr="00E1300D">
        <w:rPr>
          <w:rFonts w:ascii="Arial" w:hAnsi="Arial" w:cs="Arial"/>
          <w:color w:val="000000"/>
        </w:rPr>
        <w:t xml:space="preserve">Cox, T. (2018a) </w:t>
      </w:r>
      <w:r w:rsidRPr="00E1300D">
        <w:rPr>
          <w:rFonts w:ascii="Arial" w:hAnsi="Arial" w:cs="Arial"/>
          <w:i/>
          <w:color w:val="000000"/>
        </w:rPr>
        <w:t xml:space="preserve">Think like a </w:t>
      </w:r>
      <w:proofErr w:type="gramStart"/>
      <w:r w:rsidRPr="00E1300D">
        <w:rPr>
          <w:rFonts w:ascii="Arial" w:hAnsi="Arial" w:cs="Arial"/>
          <w:i/>
          <w:color w:val="000000"/>
        </w:rPr>
        <w:t>5 year old</w:t>
      </w:r>
      <w:proofErr w:type="gramEnd"/>
      <w:r w:rsidRPr="00E1300D">
        <w:rPr>
          <w:rFonts w:ascii="Arial" w:hAnsi="Arial" w:cs="Arial"/>
          <w:i/>
          <w:color w:val="000000"/>
        </w:rPr>
        <w:t xml:space="preserve">: Creative thinking. </w:t>
      </w:r>
      <w:r w:rsidRPr="00E1300D">
        <w:rPr>
          <w:rFonts w:ascii="Arial" w:hAnsi="Arial" w:cs="Arial"/>
          <w:color w:val="000000"/>
        </w:rPr>
        <w:t xml:space="preserve">Available at: </w:t>
      </w:r>
      <w:hyperlink r:id="rId9" w:history="1">
        <w:r w:rsidRPr="00E1300D">
          <w:rPr>
            <w:rStyle w:val="Hyperlink"/>
            <w:rFonts w:ascii="Arial" w:hAnsi="Arial" w:cs="Arial"/>
          </w:rPr>
          <w:t>https://moodle.uwtsd.ac.uk/pluginfile.php/184490/mod_resource/content/3/Think%20like%20a%205%20yr%20old%20presentation.pdf</w:t>
        </w:r>
      </w:hyperlink>
      <w:r w:rsidRPr="00E1300D">
        <w:rPr>
          <w:rFonts w:ascii="Arial" w:hAnsi="Arial" w:cs="Arial"/>
          <w:color w:val="000000"/>
        </w:rPr>
        <w:t xml:space="preserve"> [Accessed on: 24</w:t>
      </w:r>
      <w:r w:rsidRPr="00E1300D">
        <w:rPr>
          <w:rFonts w:ascii="Arial" w:hAnsi="Arial" w:cs="Arial"/>
          <w:color w:val="000000"/>
          <w:vertAlign w:val="superscript"/>
        </w:rPr>
        <w:t>th</w:t>
      </w:r>
      <w:r w:rsidRPr="00E1300D">
        <w:rPr>
          <w:rFonts w:ascii="Arial" w:hAnsi="Arial" w:cs="Arial"/>
          <w:color w:val="000000"/>
        </w:rPr>
        <w:t xml:space="preserve"> January 2019].</w:t>
      </w:r>
    </w:p>
    <w:p w14:paraId="4AEC9D93" w14:textId="77777777" w:rsidR="00E1300D" w:rsidRPr="00E1300D" w:rsidRDefault="00E1300D" w:rsidP="00E1300D">
      <w:pPr>
        <w:jc w:val="both"/>
        <w:rPr>
          <w:rFonts w:ascii="Arial" w:hAnsi="Arial" w:cs="Arial"/>
          <w:color w:val="000000"/>
        </w:rPr>
      </w:pPr>
      <w:r w:rsidRPr="00E1300D">
        <w:rPr>
          <w:rFonts w:ascii="Arial" w:hAnsi="Arial" w:cs="Arial"/>
          <w:color w:val="000000"/>
        </w:rPr>
        <w:t xml:space="preserve">Cox, T. (2018b) </w:t>
      </w:r>
      <w:r w:rsidRPr="00E1300D">
        <w:rPr>
          <w:rFonts w:ascii="Arial" w:hAnsi="Arial" w:cs="Arial"/>
          <w:i/>
          <w:color w:val="000000"/>
        </w:rPr>
        <w:t xml:space="preserve">You don’t think of an idea, you find it. </w:t>
      </w:r>
      <w:r w:rsidRPr="00E1300D">
        <w:rPr>
          <w:rFonts w:ascii="Arial" w:hAnsi="Arial" w:cs="Arial"/>
          <w:color w:val="000000"/>
        </w:rPr>
        <w:t xml:space="preserve">Available at: </w:t>
      </w:r>
      <w:hyperlink r:id="rId10" w:history="1">
        <w:r w:rsidRPr="00E1300D">
          <w:rPr>
            <w:rStyle w:val="Hyperlink"/>
            <w:rFonts w:ascii="Arial" w:hAnsi="Arial" w:cs="Arial"/>
          </w:rPr>
          <w:t>https://moodle.uwtsd.ac.uk/pluginfile.php/184492/mod_resource/content/3/Finding%20ideas.pdf</w:t>
        </w:r>
      </w:hyperlink>
      <w:r w:rsidRPr="00E1300D">
        <w:rPr>
          <w:rFonts w:ascii="Arial" w:hAnsi="Arial" w:cs="Arial"/>
          <w:color w:val="000000"/>
        </w:rPr>
        <w:t xml:space="preserve"> [Accessed on: 24</w:t>
      </w:r>
      <w:r w:rsidRPr="00E1300D">
        <w:rPr>
          <w:rFonts w:ascii="Arial" w:hAnsi="Arial" w:cs="Arial"/>
          <w:color w:val="000000"/>
          <w:vertAlign w:val="superscript"/>
        </w:rPr>
        <w:t>th</w:t>
      </w:r>
      <w:r w:rsidRPr="00E1300D">
        <w:rPr>
          <w:rFonts w:ascii="Arial" w:hAnsi="Arial" w:cs="Arial"/>
          <w:color w:val="000000"/>
        </w:rPr>
        <w:t xml:space="preserve"> January 2018]. </w:t>
      </w:r>
    </w:p>
    <w:p w14:paraId="7265F481" w14:textId="77777777" w:rsidR="00E1300D" w:rsidRPr="00E1300D" w:rsidRDefault="00E1300D" w:rsidP="00E1300D">
      <w:pPr>
        <w:rPr>
          <w:rFonts w:cstheme="minorHAnsi"/>
          <w:color w:val="000000"/>
          <w:shd w:val="clear" w:color="auto" w:fill="FFFFFF"/>
        </w:rPr>
      </w:pPr>
      <w:r w:rsidRPr="00E1300D">
        <w:rPr>
          <w:rFonts w:cstheme="minorHAnsi"/>
          <w:color w:val="000000"/>
          <w:shd w:val="clear" w:color="auto" w:fill="FFFFFF"/>
        </w:rPr>
        <w:t>Csikszentmihalyi, M. (2013). </w:t>
      </w:r>
      <w:proofErr w:type="gramStart"/>
      <w:r w:rsidRPr="00E1300D">
        <w:rPr>
          <w:rFonts w:cstheme="minorHAnsi"/>
          <w:i/>
          <w:iCs/>
          <w:color w:val="000000"/>
          <w:bdr w:val="none" w:sz="0" w:space="0" w:color="auto" w:frame="1"/>
          <w:shd w:val="clear" w:color="auto" w:fill="FFFFFF"/>
        </w:rPr>
        <w:t>Creativity :</w:t>
      </w:r>
      <w:proofErr w:type="gramEnd"/>
      <w:r w:rsidRPr="00E1300D">
        <w:rPr>
          <w:rFonts w:cstheme="minorHAnsi"/>
          <w:i/>
          <w:iCs/>
          <w:color w:val="000000"/>
          <w:bdr w:val="none" w:sz="0" w:space="0" w:color="auto" w:frame="1"/>
          <w:shd w:val="clear" w:color="auto" w:fill="FFFFFF"/>
        </w:rPr>
        <w:t xml:space="preserve"> The psychology of discovery and invention</w:t>
      </w:r>
      <w:r w:rsidRPr="00E1300D">
        <w:rPr>
          <w:rFonts w:cstheme="minorHAnsi"/>
          <w:color w:val="000000"/>
          <w:shd w:val="clear" w:color="auto" w:fill="FFFFFF"/>
        </w:rPr>
        <w:t> (First Harper Perennial Modern Classics ed.). New York: Harper Perennial Modern Classics.</w:t>
      </w:r>
    </w:p>
    <w:p w14:paraId="4C61EC7A" w14:textId="77777777" w:rsidR="00E1300D" w:rsidRPr="00E1300D" w:rsidRDefault="00E1300D" w:rsidP="00E1300D">
      <w:pPr>
        <w:jc w:val="both"/>
        <w:rPr>
          <w:rFonts w:ascii="Arial" w:hAnsi="Arial" w:cs="Arial"/>
          <w:color w:val="000000"/>
        </w:rPr>
      </w:pPr>
      <w:r w:rsidRPr="00E1300D">
        <w:rPr>
          <w:rFonts w:ascii="Arial" w:hAnsi="Arial" w:cs="Arial"/>
          <w:color w:val="000000"/>
        </w:rPr>
        <w:t xml:space="preserve">Desailly, J. (2015) </w:t>
      </w:r>
      <w:r w:rsidRPr="00E1300D">
        <w:rPr>
          <w:rFonts w:ascii="Arial" w:hAnsi="Arial" w:cs="Arial"/>
          <w:i/>
          <w:color w:val="000000"/>
        </w:rPr>
        <w:t xml:space="preserve">Creativity in the Primary Classroom. </w:t>
      </w:r>
      <w:r w:rsidRPr="00E1300D">
        <w:rPr>
          <w:rFonts w:ascii="Arial" w:hAnsi="Arial" w:cs="Arial"/>
          <w:color w:val="000000"/>
        </w:rPr>
        <w:t xml:space="preserve">London: SAGE. </w:t>
      </w:r>
    </w:p>
    <w:p w14:paraId="63B9E8A6" w14:textId="77777777" w:rsidR="00E1300D" w:rsidRPr="00E1300D" w:rsidRDefault="00E1300D" w:rsidP="00E1300D">
      <w:pPr>
        <w:rPr>
          <w:rFonts w:cstheme="minorHAnsi"/>
        </w:rPr>
      </w:pPr>
      <w:r w:rsidRPr="00E1300D">
        <w:rPr>
          <w:rFonts w:cstheme="minorHAnsi"/>
        </w:rPr>
        <w:t xml:space="preserve">Donaldson, G. (2015) </w:t>
      </w:r>
      <w:r w:rsidRPr="00E1300D">
        <w:rPr>
          <w:rFonts w:cstheme="minorHAnsi"/>
          <w:i/>
        </w:rPr>
        <w:t xml:space="preserve">Successful Futures: An Independent Review of Curriculum and Assessment Arrangements in Wales. </w:t>
      </w:r>
      <w:r w:rsidRPr="00E1300D">
        <w:rPr>
          <w:rFonts w:cstheme="minorHAnsi"/>
        </w:rPr>
        <w:t xml:space="preserve">Cardiff: Crown Copyright. </w:t>
      </w:r>
    </w:p>
    <w:p w14:paraId="6E1F0A75" w14:textId="77777777" w:rsidR="00E1300D" w:rsidRPr="00E1300D" w:rsidRDefault="00E1300D" w:rsidP="00E1300D">
      <w:pPr>
        <w:rPr>
          <w:rFonts w:ascii="Arial" w:hAnsi="Arial" w:cs="Arial"/>
          <w:color w:val="000000"/>
        </w:rPr>
      </w:pPr>
      <w:r w:rsidRPr="00E1300D">
        <w:rPr>
          <w:rFonts w:ascii="Arial" w:hAnsi="Arial" w:cs="Arial"/>
          <w:color w:val="000000"/>
        </w:rPr>
        <w:t xml:space="preserve">Duffy, B. (1998) </w:t>
      </w:r>
      <w:r w:rsidRPr="00E1300D">
        <w:rPr>
          <w:rFonts w:ascii="Arial" w:hAnsi="Arial" w:cs="Arial"/>
          <w:i/>
          <w:color w:val="000000"/>
        </w:rPr>
        <w:t xml:space="preserve">Supporting Creativity and Imagination in the Early Years. </w:t>
      </w:r>
      <w:r w:rsidRPr="00E1300D">
        <w:rPr>
          <w:rFonts w:ascii="Arial" w:hAnsi="Arial" w:cs="Arial"/>
          <w:color w:val="000000"/>
        </w:rPr>
        <w:t xml:space="preserve">Buckingham: Open University Press. </w:t>
      </w:r>
    </w:p>
    <w:p w14:paraId="37E128C2" w14:textId="77777777" w:rsidR="00E1300D" w:rsidRPr="00E1300D" w:rsidRDefault="00E1300D" w:rsidP="00E1300D">
      <w:pPr>
        <w:jc w:val="both"/>
        <w:rPr>
          <w:rFonts w:ascii="Arial" w:hAnsi="Arial" w:cs="Arial"/>
          <w:color w:val="000000"/>
        </w:rPr>
      </w:pPr>
      <w:r w:rsidRPr="00E1300D">
        <w:rPr>
          <w:rFonts w:ascii="Arial" w:hAnsi="Arial" w:cs="Arial"/>
          <w:color w:val="000000"/>
        </w:rPr>
        <w:t xml:space="preserve">Enabling Enterprise, (2018). </w:t>
      </w:r>
      <w:r w:rsidRPr="00E1300D">
        <w:rPr>
          <w:rFonts w:ascii="Arial" w:hAnsi="Arial" w:cs="Arial"/>
          <w:i/>
          <w:color w:val="000000"/>
        </w:rPr>
        <w:t xml:space="preserve">Primary School: A complete approach to building essential skills. </w:t>
      </w:r>
      <w:r w:rsidRPr="00E1300D">
        <w:rPr>
          <w:rFonts w:ascii="Arial" w:hAnsi="Arial" w:cs="Arial"/>
          <w:color w:val="000000"/>
        </w:rPr>
        <w:t xml:space="preserve">Available at: </w:t>
      </w:r>
      <w:hyperlink r:id="rId11" w:history="1">
        <w:r w:rsidRPr="00E1300D">
          <w:rPr>
            <w:rStyle w:val="Hyperlink"/>
            <w:rFonts w:ascii="Arial" w:hAnsi="Arial" w:cs="Arial"/>
          </w:rPr>
          <w:t>http://enablingenterprise.org/wp-content/uploads/2018/02/Brochure-Primary-2018.pdf</w:t>
        </w:r>
      </w:hyperlink>
      <w:r w:rsidRPr="00E1300D">
        <w:rPr>
          <w:rFonts w:ascii="Arial" w:hAnsi="Arial" w:cs="Arial"/>
          <w:color w:val="000000"/>
        </w:rPr>
        <w:t xml:space="preserve"> [Accessed on: 24</w:t>
      </w:r>
      <w:r w:rsidRPr="00E1300D">
        <w:rPr>
          <w:rFonts w:ascii="Arial" w:hAnsi="Arial" w:cs="Arial"/>
          <w:color w:val="000000"/>
          <w:vertAlign w:val="superscript"/>
        </w:rPr>
        <w:t>th</w:t>
      </w:r>
      <w:r w:rsidRPr="00E1300D">
        <w:rPr>
          <w:rFonts w:ascii="Arial" w:hAnsi="Arial" w:cs="Arial"/>
          <w:color w:val="000000"/>
        </w:rPr>
        <w:t xml:space="preserve"> January 2019]. </w:t>
      </w:r>
    </w:p>
    <w:p w14:paraId="53E576DD" w14:textId="77777777" w:rsidR="00E1300D" w:rsidRPr="00E1300D" w:rsidRDefault="00E1300D" w:rsidP="00E1300D">
      <w:pPr>
        <w:jc w:val="both"/>
        <w:rPr>
          <w:rFonts w:ascii="Arial" w:hAnsi="Arial" w:cs="Arial"/>
          <w:color w:val="000000"/>
        </w:rPr>
      </w:pPr>
      <w:r w:rsidRPr="00E1300D">
        <w:rPr>
          <w:rFonts w:ascii="Arial" w:hAnsi="Arial" w:cs="Arial"/>
          <w:color w:val="000000"/>
        </w:rPr>
        <w:t xml:space="preserve">Esquivel, G. (1995). Teacher </w:t>
      </w:r>
      <w:proofErr w:type="spellStart"/>
      <w:r w:rsidRPr="00E1300D">
        <w:rPr>
          <w:rFonts w:ascii="Arial" w:hAnsi="Arial" w:cs="Arial"/>
          <w:color w:val="000000"/>
        </w:rPr>
        <w:t>behaviors</w:t>
      </w:r>
      <w:proofErr w:type="spellEnd"/>
      <w:r w:rsidRPr="00E1300D">
        <w:rPr>
          <w:rFonts w:ascii="Arial" w:hAnsi="Arial" w:cs="Arial"/>
          <w:color w:val="000000"/>
        </w:rPr>
        <w:t xml:space="preserve"> that foster creativity. </w:t>
      </w:r>
      <w:r w:rsidRPr="00E1300D">
        <w:rPr>
          <w:rFonts w:ascii="Arial" w:hAnsi="Arial" w:cs="Arial"/>
          <w:i/>
          <w:iCs/>
          <w:color w:val="000000"/>
          <w:bdr w:val="none" w:sz="0" w:space="0" w:color="auto" w:frame="1"/>
        </w:rPr>
        <w:t>Educational Psychology Review,</w:t>
      </w:r>
      <w:r w:rsidRPr="00E1300D">
        <w:rPr>
          <w:rFonts w:ascii="Arial" w:hAnsi="Arial" w:cs="Arial"/>
          <w:color w:val="000000"/>
        </w:rPr>
        <w:t xml:space="preserve"> </w:t>
      </w:r>
      <w:r w:rsidRPr="00E1300D">
        <w:rPr>
          <w:rFonts w:ascii="Arial" w:hAnsi="Arial" w:cs="Arial"/>
          <w:i/>
          <w:iCs/>
          <w:color w:val="000000"/>
          <w:bdr w:val="none" w:sz="0" w:space="0" w:color="auto" w:frame="1"/>
        </w:rPr>
        <w:t>7</w:t>
      </w:r>
      <w:r w:rsidRPr="00E1300D">
        <w:rPr>
          <w:rFonts w:ascii="Arial" w:hAnsi="Arial" w:cs="Arial"/>
          <w:color w:val="000000"/>
        </w:rPr>
        <w:t>(2), 185-202.</w:t>
      </w:r>
    </w:p>
    <w:p w14:paraId="250DD4B4" w14:textId="77777777" w:rsidR="00E1300D" w:rsidRPr="00E1300D" w:rsidRDefault="00E1300D" w:rsidP="00E1300D">
      <w:r w:rsidRPr="00E1300D">
        <w:rPr>
          <w:rFonts w:cstheme="minorHAnsi"/>
        </w:rPr>
        <w:t xml:space="preserve">European Union, (2017) </w:t>
      </w:r>
      <w:r w:rsidRPr="00E1300D">
        <w:rPr>
          <w:i/>
        </w:rPr>
        <w:t>Entrecomp: The Entrepreneurship Competence Framework.</w:t>
      </w:r>
      <w:r w:rsidRPr="00E1300D">
        <w:t xml:space="preserve"> Europe: European Union. Available at: </w:t>
      </w:r>
      <w:hyperlink r:id="rId12" w:history="1">
        <w:r w:rsidRPr="00E1300D">
          <w:rPr>
            <w:rStyle w:val="Hyperlink"/>
          </w:rPr>
          <w:t>file:///C:/Users/Carys/AppData/Local/Packages/Microsoft.MicrosoftEdge_8wekyb3d8bbwe/TempState/Downloads/KE-04-17-328-EN-N%20(1).pdf</w:t>
        </w:r>
      </w:hyperlink>
      <w:r w:rsidRPr="00E1300D">
        <w:t xml:space="preserve"> [Accessed on: 17</w:t>
      </w:r>
      <w:r w:rsidRPr="00E1300D">
        <w:rPr>
          <w:vertAlign w:val="superscript"/>
        </w:rPr>
        <w:t>th</w:t>
      </w:r>
      <w:r w:rsidRPr="00E1300D">
        <w:t xml:space="preserve"> January 2019]. </w:t>
      </w:r>
    </w:p>
    <w:p w14:paraId="1EA5BDC2" w14:textId="77777777" w:rsidR="00E1300D" w:rsidRPr="00E1300D" w:rsidRDefault="00E1300D" w:rsidP="00E1300D">
      <w:pPr>
        <w:rPr>
          <w:rFonts w:cstheme="minorHAnsi"/>
        </w:rPr>
      </w:pPr>
      <w:r w:rsidRPr="00E1300D">
        <w:rPr>
          <w:rFonts w:cstheme="minorHAnsi"/>
        </w:rPr>
        <w:t xml:space="preserve">Grainger, T and Barnes, J (2006) </w:t>
      </w:r>
      <w:r w:rsidRPr="00E1300D">
        <w:rPr>
          <w:rFonts w:cstheme="minorHAnsi"/>
          <w:i/>
        </w:rPr>
        <w:t>Creativity in the Primary Curriculum</w:t>
      </w:r>
      <w:r w:rsidRPr="00E1300D">
        <w:rPr>
          <w:rFonts w:cstheme="minorHAnsi"/>
        </w:rPr>
        <w:t xml:space="preserve">. London: Routledge. Available at: </w:t>
      </w:r>
      <w:hyperlink r:id="rId13" w:history="1">
        <w:r w:rsidRPr="00E1300D">
          <w:rPr>
            <w:rStyle w:val="Hyperlink"/>
            <w:rFonts w:cstheme="minorHAnsi"/>
          </w:rPr>
          <w:t>http://oro.open.ac.uk/12953/2/4C7A8273.pdf</w:t>
        </w:r>
      </w:hyperlink>
      <w:r w:rsidRPr="00E1300D">
        <w:rPr>
          <w:rFonts w:cstheme="minorHAnsi"/>
        </w:rPr>
        <w:t xml:space="preserve"> [Accessed on: 17</w:t>
      </w:r>
      <w:r w:rsidRPr="00E1300D">
        <w:rPr>
          <w:rFonts w:cstheme="minorHAnsi"/>
          <w:vertAlign w:val="superscript"/>
        </w:rPr>
        <w:t>th</w:t>
      </w:r>
      <w:r w:rsidRPr="00E1300D">
        <w:rPr>
          <w:rFonts w:cstheme="minorHAnsi"/>
        </w:rPr>
        <w:t xml:space="preserve"> January 2019]. </w:t>
      </w:r>
    </w:p>
    <w:p w14:paraId="576D7013" w14:textId="77777777" w:rsidR="00E1300D" w:rsidRPr="00E1300D" w:rsidRDefault="00E1300D" w:rsidP="00E1300D">
      <w:pPr>
        <w:rPr>
          <w:rFonts w:cstheme="minorHAnsi"/>
        </w:rPr>
      </w:pPr>
      <w:r w:rsidRPr="00E1300D">
        <w:rPr>
          <w:rFonts w:cstheme="minorHAnsi"/>
        </w:rPr>
        <w:t>Hartshorn, C and Hannon, P. D. (2005) ‘</w:t>
      </w:r>
      <w:r w:rsidRPr="00E1300D">
        <w:rPr>
          <w:rFonts w:cstheme="minorHAnsi"/>
          <w:i/>
        </w:rPr>
        <w:t xml:space="preserve">Paradoxes in entrepreneurship education: chalk and talk or chalk and cheese? A case approach’, </w:t>
      </w:r>
      <w:r w:rsidRPr="00E1300D">
        <w:rPr>
          <w:rFonts w:cstheme="minorHAnsi"/>
        </w:rPr>
        <w:t xml:space="preserve">47(8/9). Pp. 616-627. Available at: </w:t>
      </w:r>
      <w:hyperlink r:id="rId14" w:history="1">
        <w:r w:rsidRPr="00E1300D">
          <w:rPr>
            <w:rStyle w:val="Hyperlink"/>
            <w:rFonts w:cstheme="minorHAnsi"/>
          </w:rPr>
          <w:t>file:///C:/Users/Carys/AppData/Local/Packages/Microsoft.MicrosoftEdge_8wekyb3d8bbwe/TempState/Downloads/Paradoxes_in_entrepreneurship_.pdf</w:t>
        </w:r>
      </w:hyperlink>
      <w:r w:rsidRPr="00E1300D">
        <w:rPr>
          <w:rFonts w:cstheme="minorHAnsi"/>
        </w:rPr>
        <w:t xml:space="preserve"> [Accessed on: 15</w:t>
      </w:r>
      <w:r w:rsidRPr="00E1300D">
        <w:rPr>
          <w:rFonts w:cstheme="minorHAnsi"/>
          <w:vertAlign w:val="superscript"/>
        </w:rPr>
        <w:t>th</w:t>
      </w:r>
      <w:r w:rsidRPr="00E1300D">
        <w:rPr>
          <w:rFonts w:cstheme="minorHAnsi"/>
        </w:rPr>
        <w:t xml:space="preserve"> January 2019]. </w:t>
      </w:r>
    </w:p>
    <w:p w14:paraId="1C717660" w14:textId="77777777" w:rsidR="00E1300D" w:rsidRPr="00E1300D" w:rsidRDefault="00E1300D" w:rsidP="00E1300D">
      <w:pPr>
        <w:jc w:val="both"/>
        <w:rPr>
          <w:rFonts w:ascii="Arial" w:hAnsi="Arial" w:cs="Arial"/>
          <w:color w:val="000000"/>
        </w:rPr>
      </w:pPr>
      <w:r w:rsidRPr="00E1300D">
        <w:rPr>
          <w:rFonts w:ascii="Arial" w:hAnsi="Arial" w:cs="Arial"/>
          <w:color w:val="000000"/>
        </w:rPr>
        <w:t xml:space="preserve">Moon, J. (2004) </w:t>
      </w:r>
      <w:r w:rsidRPr="00E1300D">
        <w:rPr>
          <w:rFonts w:ascii="Arial" w:hAnsi="Arial" w:cs="Arial"/>
          <w:i/>
          <w:color w:val="000000"/>
        </w:rPr>
        <w:t xml:space="preserve">A handbook of reflective and experiential learning theory and practice. </w:t>
      </w:r>
      <w:r w:rsidRPr="00E1300D">
        <w:rPr>
          <w:rFonts w:ascii="Arial" w:hAnsi="Arial" w:cs="Arial"/>
          <w:color w:val="000000"/>
        </w:rPr>
        <w:t xml:space="preserve">London: Routledge Flamer. </w:t>
      </w:r>
    </w:p>
    <w:p w14:paraId="47D702D0" w14:textId="77777777" w:rsidR="00E1300D" w:rsidRPr="00E1300D" w:rsidRDefault="00E1300D" w:rsidP="00E1300D">
      <w:pPr>
        <w:rPr>
          <w:rFonts w:ascii="Arial" w:hAnsi="Arial" w:cs="Arial"/>
          <w:color w:val="000000"/>
          <w:shd w:val="clear" w:color="auto" w:fill="FFFFFF"/>
        </w:rPr>
      </w:pPr>
      <w:r w:rsidRPr="00E1300D">
        <w:rPr>
          <w:rFonts w:ascii="Arial" w:hAnsi="Arial" w:cs="Arial"/>
          <w:color w:val="000000"/>
          <w:shd w:val="clear" w:color="auto" w:fill="FFFFFF"/>
        </w:rPr>
        <w:t>Sternberg, &amp; Sternberg, Robert J. (1999). </w:t>
      </w:r>
      <w:r w:rsidRPr="00E1300D">
        <w:rPr>
          <w:rFonts w:ascii="Arial" w:hAnsi="Arial" w:cs="Arial"/>
          <w:i/>
          <w:iCs/>
          <w:color w:val="000000"/>
          <w:bdr w:val="none" w:sz="0" w:space="0" w:color="auto" w:frame="1"/>
          <w:shd w:val="clear" w:color="auto" w:fill="FFFFFF"/>
        </w:rPr>
        <w:t>Handbook of creativity</w:t>
      </w:r>
      <w:r w:rsidRPr="00E1300D">
        <w:rPr>
          <w:rFonts w:ascii="Arial" w:hAnsi="Arial" w:cs="Arial"/>
          <w:color w:val="000000"/>
          <w:shd w:val="clear" w:color="auto" w:fill="FFFFFF"/>
        </w:rPr>
        <w:t xml:space="preserve">. Cambridge: Cambridge University Press. </w:t>
      </w:r>
    </w:p>
    <w:p w14:paraId="1E93B969" w14:textId="77777777" w:rsidR="00E1300D" w:rsidRPr="00E1300D" w:rsidRDefault="00E1300D" w:rsidP="00E1300D">
      <w:pPr>
        <w:rPr>
          <w:rFonts w:cstheme="minorHAnsi"/>
        </w:rPr>
      </w:pPr>
      <w:r w:rsidRPr="00E1300D">
        <w:rPr>
          <w:rFonts w:cstheme="minorHAnsi"/>
        </w:rPr>
        <w:lastRenderedPageBreak/>
        <w:t xml:space="preserve">The National Parent forum of Scotland, (2017). </w:t>
      </w:r>
      <w:r w:rsidRPr="00E1300D">
        <w:rPr>
          <w:rFonts w:cstheme="minorHAnsi"/>
          <w:i/>
        </w:rPr>
        <w:t xml:space="preserve">Creativity, Enterprise and Employability: Skills for Learning, Life and Work. </w:t>
      </w:r>
      <w:r w:rsidRPr="00E1300D">
        <w:rPr>
          <w:rFonts w:cstheme="minorHAnsi"/>
        </w:rPr>
        <w:t xml:space="preserve">Scotland: Skills Development Scotland. Available at: </w:t>
      </w:r>
      <w:hyperlink r:id="rId15" w:history="1">
        <w:r w:rsidRPr="00E1300D">
          <w:rPr>
            <w:rStyle w:val="Hyperlink"/>
            <w:rFonts w:cstheme="minorHAnsi"/>
          </w:rPr>
          <w:t>https://www.npfs.org.uk/wp-content/uploads/2017/05/creativity_E.pdf</w:t>
        </w:r>
      </w:hyperlink>
      <w:r w:rsidRPr="00E1300D">
        <w:rPr>
          <w:rFonts w:cstheme="minorHAnsi"/>
        </w:rPr>
        <w:t xml:space="preserve"> [Accessed on: 17</w:t>
      </w:r>
      <w:r w:rsidRPr="00E1300D">
        <w:rPr>
          <w:rFonts w:cstheme="minorHAnsi"/>
          <w:vertAlign w:val="superscript"/>
        </w:rPr>
        <w:t>th</w:t>
      </w:r>
      <w:r w:rsidRPr="00E1300D">
        <w:rPr>
          <w:rFonts w:cstheme="minorHAnsi"/>
        </w:rPr>
        <w:t xml:space="preserve"> January 2019]. </w:t>
      </w:r>
    </w:p>
    <w:p w14:paraId="243CAE70" w14:textId="77777777" w:rsidR="00E1300D" w:rsidRPr="00E1300D" w:rsidRDefault="00E1300D" w:rsidP="00E1300D">
      <w:r w:rsidRPr="00E1300D">
        <w:t xml:space="preserve">Wegenf, R. (2010) </w:t>
      </w:r>
      <w:r w:rsidRPr="00E1300D">
        <w:rPr>
          <w:i/>
        </w:rPr>
        <w:t xml:space="preserve">Mind Expanding: Teaching for Thinking and Creativity in Primary Education. </w:t>
      </w:r>
      <w:r w:rsidRPr="00E1300D">
        <w:t xml:space="preserve">London: Open University Press. </w:t>
      </w:r>
    </w:p>
    <w:p w14:paraId="2851FB69" w14:textId="77777777" w:rsidR="00E1300D" w:rsidRPr="00394CEF" w:rsidRDefault="00E1300D" w:rsidP="00E1300D">
      <w:pPr>
        <w:jc w:val="both"/>
        <w:rPr>
          <w:rFonts w:ascii="Arial" w:hAnsi="Arial" w:cs="Arial"/>
          <w:i/>
          <w:color w:val="000000"/>
          <w:sz w:val="19"/>
          <w:szCs w:val="19"/>
        </w:rPr>
      </w:pPr>
    </w:p>
    <w:p w14:paraId="6C26A330" w14:textId="77777777" w:rsidR="00E1300D" w:rsidRPr="005D2E5A" w:rsidRDefault="00E1300D" w:rsidP="00E1300D">
      <w:pPr>
        <w:rPr>
          <w:rFonts w:cstheme="minorHAnsi"/>
          <w:sz w:val="28"/>
          <w:u w:val="single"/>
        </w:rPr>
      </w:pPr>
    </w:p>
    <w:p w14:paraId="5D95F17F" w14:textId="214F638C" w:rsidR="00E1300D" w:rsidRDefault="00E1300D" w:rsidP="00BD1C5C"/>
    <w:p w14:paraId="7DAAB61E" w14:textId="191988F3" w:rsidR="00E1300D" w:rsidRDefault="00E1300D" w:rsidP="00BD1C5C"/>
    <w:p w14:paraId="03A7830F" w14:textId="4C5B9371" w:rsidR="00E1300D" w:rsidRDefault="00E1300D" w:rsidP="00BD1C5C"/>
    <w:p w14:paraId="70342A58" w14:textId="1C495913" w:rsidR="00E1300D" w:rsidRDefault="00E1300D" w:rsidP="00BD1C5C"/>
    <w:p w14:paraId="44EADEFB" w14:textId="01791C0D" w:rsidR="00E1300D" w:rsidRDefault="00E1300D" w:rsidP="00BD1C5C"/>
    <w:p w14:paraId="1E35E289" w14:textId="14406403" w:rsidR="00E1300D" w:rsidRDefault="00E1300D" w:rsidP="00BD1C5C"/>
    <w:p w14:paraId="05497596" w14:textId="6E30B6F2" w:rsidR="00E1300D" w:rsidRDefault="00E1300D" w:rsidP="00BD1C5C"/>
    <w:p w14:paraId="5DE753FE" w14:textId="0E8E1310" w:rsidR="00E1300D" w:rsidRDefault="00E1300D" w:rsidP="00BD1C5C"/>
    <w:p w14:paraId="7B7E13D7" w14:textId="2ECC26CD" w:rsidR="00E1300D" w:rsidRDefault="00E1300D" w:rsidP="00BD1C5C"/>
    <w:p w14:paraId="68F95E83" w14:textId="41ABB1D7" w:rsidR="00E1300D" w:rsidRDefault="00E1300D" w:rsidP="00BD1C5C"/>
    <w:p w14:paraId="72D24E4F" w14:textId="0913184D" w:rsidR="00E1300D" w:rsidRDefault="00E1300D" w:rsidP="00BD1C5C"/>
    <w:p w14:paraId="3C97EF28" w14:textId="2BBE9950" w:rsidR="00E1300D" w:rsidRDefault="00E1300D" w:rsidP="00BD1C5C"/>
    <w:p w14:paraId="4A0C6C5A" w14:textId="59A58DD0" w:rsidR="00E1300D" w:rsidRDefault="00E1300D" w:rsidP="00BD1C5C"/>
    <w:p w14:paraId="3F3E4B97" w14:textId="53E6B054" w:rsidR="00E1300D" w:rsidRDefault="00E1300D" w:rsidP="00BD1C5C"/>
    <w:p w14:paraId="54076380" w14:textId="3A810F4D" w:rsidR="00E1300D" w:rsidRDefault="00E1300D" w:rsidP="00BD1C5C"/>
    <w:p w14:paraId="0434C2BC" w14:textId="771F5DE4" w:rsidR="00E1300D" w:rsidRDefault="00E1300D" w:rsidP="00BD1C5C"/>
    <w:p w14:paraId="0961EB7E" w14:textId="0C93F766" w:rsidR="00E1300D" w:rsidRDefault="00E1300D" w:rsidP="00BD1C5C"/>
    <w:p w14:paraId="2386C77E" w14:textId="46FCC87E" w:rsidR="00E1300D" w:rsidRDefault="00E1300D" w:rsidP="00BD1C5C"/>
    <w:p w14:paraId="6AA46063" w14:textId="3F12B545" w:rsidR="00E1300D" w:rsidRDefault="00E1300D" w:rsidP="00BD1C5C"/>
    <w:p w14:paraId="4BC0E2D8" w14:textId="41CB5CF3" w:rsidR="00E1300D" w:rsidRDefault="00E1300D" w:rsidP="00BD1C5C"/>
    <w:p w14:paraId="31B9A002" w14:textId="393C3C60" w:rsidR="00E1300D" w:rsidRDefault="00E1300D" w:rsidP="00BD1C5C"/>
    <w:p w14:paraId="56E50BEF" w14:textId="2C07C098" w:rsidR="00E1300D" w:rsidRDefault="00E1300D" w:rsidP="00BD1C5C"/>
    <w:p w14:paraId="407448DB" w14:textId="481BD7E5" w:rsidR="00E1300D" w:rsidRDefault="00E1300D" w:rsidP="00BD1C5C"/>
    <w:p w14:paraId="6F3639F7" w14:textId="0E5AA767" w:rsidR="00E1300D" w:rsidRDefault="00E1300D" w:rsidP="00BD1C5C"/>
    <w:p w14:paraId="6D19AB07" w14:textId="77777777" w:rsidR="00E1300D" w:rsidRDefault="00E1300D" w:rsidP="00E1300D">
      <w:r>
        <w:lastRenderedPageBreak/>
        <w:t>Appendix 1</w:t>
      </w:r>
    </w:p>
    <w:p w14:paraId="0CC326CE" w14:textId="77777777" w:rsidR="00E1300D" w:rsidRDefault="00E1300D" w:rsidP="00E1300D">
      <w:r>
        <w:rPr>
          <w:noProof/>
        </w:rPr>
        <w:drawing>
          <wp:inline distT="0" distB="0" distL="0" distR="0" wp14:anchorId="46B5C2B7" wp14:editId="45FBC989">
            <wp:extent cx="5731510" cy="1179830"/>
            <wp:effectExtent l="0" t="0" r="254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ntrecomp levels.PNG"/>
                    <pic:cNvPicPr/>
                  </pic:nvPicPr>
                  <pic:blipFill>
                    <a:blip r:embed="rId16">
                      <a:extLst>
                        <a:ext uri="{28A0092B-C50C-407E-A947-70E740481C1C}">
                          <a14:useLocalDpi xmlns:a14="http://schemas.microsoft.com/office/drawing/2010/main" val="0"/>
                        </a:ext>
                      </a:extLst>
                    </a:blip>
                    <a:stretch>
                      <a:fillRect/>
                    </a:stretch>
                  </pic:blipFill>
                  <pic:spPr>
                    <a:xfrm>
                      <a:off x="0" y="0"/>
                      <a:ext cx="5731510" cy="1179830"/>
                    </a:xfrm>
                    <a:prstGeom prst="rect">
                      <a:avLst/>
                    </a:prstGeom>
                  </pic:spPr>
                </pic:pic>
              </a:graphicData>
            </a:graphic>
          </wp:inline>
        </w:drawing>
      </w:r>
    </w:p>
    <w:p w14:paraId="35B458AC" w14:textId="77777777" w:rsidR="00E1300D" w:rsidRDefault="00E1300D" w:rsidP="00E1300D">
      <w:r>
        <w:rPr>
          <w:noProof/>
        </w:rPr>
        <mc:AlternateContent>
          <mc:Choice Requires="wps">
            <w:drawing>
              <wp:anchor distT="0" distB="0" distL="114300" distR="114300" simplePos="0" relativeHeight="251663360" behindDoc="0" locked="0" layoutInCell="1" allowOverlap="1" wp14:anchorId="676F6B8D" wp14:editId="387DF7CF">
                <wp:simplePos x="0" y="0"/>
                <wp:positionH relativeFrom="column">
                  <wp:posOffset>1969477</wp:posOffset>
                </wp:positionH>
                <wp:positionV relativeFrom="paragraph">
                  <wp:posOffset>3977054</wp:posOffset>
                </wp:positionV>
                <wp:extent cx="212062" cy="203061"/>
                <wp:effectExtent l="19050" t="38100" r="36195" b="45085"/>
                <wp:wrapNone/>
                <wp:docPr id="7" name="Star: 5 Points 7"/>
                <wp:cNvGraphicFramePr/>
                <a:graphic xmlns:a="http://schemas.openxmlformats.org/drawingml/2006/main">
                  <a:graphicData uri="http://schemas.microsoft.com/office/word/2010/wordprocessingShape">
                    <wps:wsp>
                      <wps:cNvSpPr/>
                      <wps:spPr>
                        <a:xfrm>
                          <a:off x="0" y="0"/>
                          <a:ext cx="212062" cy="203061"/>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6CCDDB" id="Star: 5 Points 7" o:spid="_x0000_s1026" style="position:absolute;margin-left:155.1pt;margin-top:313.15pt;width:16.7pt;height:1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2062,203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" path="m,77562r81001,1l106031,r25030,77563l212062,77562r-65531,47936l171562,203060,106031,155124,40500,203060,65531,125498,,77562xe" fillcolor="#4472c4 [3204]" strokecolor="#1f3763 [1604]" strokeweight="1pt">
                <v:stroke joinstyle="miter"/>
                <v:path arrowok="t" o:connecttype="custom" o:connectlocs="0,77562;81001,77563;106031,0;131061,77563;212062,77562;146531,125498;171562,203060;106031,155124;40500,203060;65531,125498;0,77562" o:connectangles="0,0,0,0,0,0,0,0,0,0,0"/>
              </v:shape>
            </w:pict>
          </mc:Fallback>
        </mc:AlternateContent>
      </w:r>
      <w:r>
        <w:rPr>
          <w:noProof/>
        </w:rPr>
        <mc:AlternateContent>
          <mc:Choice Requires="wps">
            <w:drawing>
              <wp:anchor distT="0" distB="0" distL="114300" distR="114300" simplePos="0" relativeHeight="251662336" behindDoc="0" locked="0" layoutInCell="1" allowOverlap="1" wp14:anchorId="53989624" wp14:editId="1FC4CA08">
                <wp:simplePos x="0" y="0"/>
                <wp:positionH relativeFrom="column">
                  <wp:posOffset>2591429</wp:posOffset>
                </wp:positionH>
                <wp:positionV relativeFrom="paragraph">
                  <wp:posOffset>2507894</wp:posOffset>
                </wp:positionV>
                <wp:extent cx="151772" cy="140182"/>
                <wp:effectExtent l="38100" t="38100" r="38735" b="31750"/>
                <wp:wrapNone/>
                <wp:docPr id="6" name="Star: 5 Points 6"/>
                <wp:cNvGraphicFramePr/>
                <a:graphic xmlns:a="http://schemas.openxmlformats.org/drawingml/2006/main">
                  <a:graphicData uri="http://schemas.microsoft.com/office/word/2010/wordprocessingShape">
                    <wps:wsp>
                      <wps:cNvSpPr/>
                      <wps:spPr>
                        <a:xfrm>
                          <a:off x="0" y="0"/>
                          <a:ext cx="151772" cy="140182"/>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223D8F" id="Star: 5 Points 6" o:spid="_x0000_s1026" style="position:absolute;margin-left:204.05pt;margin-top:197.45pt;width:11.95pt;height:11.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51772,140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" path="m,53545r57972,l75886,,93800,53545r57972,l104871,86637r17915,53545l75886,107089,28986,140182,46901,86637,,53545xe" fillcolor="#4472c4 [3204]" strokecolor="#1f3763 [1604]" strokeweight="1pt">
                <v:stroke joinstyle="miter"/>
                <v:path arrowok="t" o:connecttype="custom" o:connectlocs="0,53545;57972,53545;75886,0;93800,53545;151772,53545;104871,86637;122786,140182;75886,107089;28986,140182;46901,86637;0,53545" o:connectangles="0,0,0,0,0,0,0,0,0,0,0"/>
              </v:shape>
            </w:pict>
          </mc:Fallback>
        </mc:AlternateContent>
      </w:r>
      <w:r>
        <w:rPr>
          <w:noProof/>
        </w:rPr>
        <mc:AlternateContent>
          <mc:Choice Requires="wps">
            <w:drawing>
              <wp:anchor distT="0" distB="0" distL="114300" distR="114300" simplePos="0" relativeHeight="251661312" behindDoc="0" locked="0" layoutInCell="1" allowOverlap="1" wp14:anchorId="5B875E69" wp14:editId="733DC340">
                <wp:simplePos x="0" y="0"/>
                <wp:positionH relativeFrom="column">
                  <wp:posOffset>4963886</wp:posOffset>
                </wp:positionH>
                <wp:positionV relativeFrom="paragraph">
                  <wp:posOffset>1776465</wp:posOffset>
                </wp:positionV>
                <wp:extent cx="212062" cy="203061"/>
                <wp:effectExtent l="19050" t="38100" r="36195" b="45085"/>
                <wp:wrapNone/>
                <wp:docPr id="5" name="Star: 5 Points 5"/>
                <wp:cNvGraphicFramePr/>
                <a:graphic xmlns:a="http://schemas.openxmlformats.org/drawingml/2006/main">
                  <a:graphicData uri="http://schemas.microsoft.com/office/word/2010/wordprocessingShape">
                    <wps:wsp>
                      <wps:cNvSpPr/>
                      <wps:spPr>
                        <a:xfrm>
                          <a:off x="0" y="0"/>
                          <a:ext cx="212062" cy="203061"/>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F8FDEB" id="Star: 5 Points 5" o:spid="_x0000_s1026" style="position:absolute;margin-left:390.85pt;margin-top:139.9pt;width:16.7pt;height:1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2062,203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" path="m,77562r81001,1l106031,r25030,77563l212062,77562r-65531,47936l171562,203060,106031,155124,40500,203060,65531,125498,,77562xe" fillcolor="#4472c4 [3204]" strokecolor="#1f3763 [1604]" strokeweight="1pt">
                <v:stroke joinstyle="miter"/>
                <v:path arrowok="t" o:connecttype="custom" o:connectlocs="0,77562;81001,77563;106031,0;131061,77563;212062,77562;146531,125498;171562,203060;106031,155124;40500,203060;65531,125498;0,77562" o:connectangles="0,0,0,0,0,0,0,0,0,0,0"/>
              </v:shape>
            </w:pict>
          </mc:Fallback>
        </mc:AlternateContent>
      </w:r>
      <w:r>
        <w:rPr>
          <w:noProof/>
        </w:rPr>
        <mc:AlternateContent>
          <mc:Choice Requires="wps">
            <w:drawing>
              <wp:anchor distT="0" distB="0" distL="114300" distR="114300" simplePos="0" relativeHeight="251660288" behindDoc="0" locked="0" layoutInCell="1" allowOverlap="1" wp14:anchorId="237857AD" wp14:editId="5AC85133">
                <wp:simplePos x="0" y="0"/>
                <wp:positionH relativeFrom="column">
                  <wp:posOffset>3456158</wp:posOffset>
                </wp:positionH>
                <wp:positionV relativeFrom="paragraph">
                  <wp:posOffset>1103029</wp:posOffset>
                </wp:positionV>
                <wp:extent cx="212062" cy="203061"/>
                <wp:effectExtent l="19050" t="38100" r="36195" b="45085"/>
                <wp:wrapNone/>
                <wp:docPr id="4" name="Star: 5 Points 4"/>
                <wp:cNvGraphicFramePr/>
                <a:graphic xmlns:a="http://schemas.openxmlformats.org/drawingml/2006/main">
                  <a:graphicData uri="http://schemas.microsoft.com/office/word/2010/wordprocessingShape">
                    <wps:wsp>
                      <wps:cNvSpPr/>
                      <wps:spPr>
                        <a:xfrm>
                          <a:off x="0" y="0"/>
                          <a:ext cx="212062" cy="203061"/>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7BCB71" id="Star: 5 Points 4" o:spid="_x0000_s1026" style="position:absolute;margin-left:272.15pt;margin-top:86.85pt;width:16.7pt;height:1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2062,203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" path="m,77562r81001,1l106031,r25030,77563l212062,77562r-65531,47936l171562,203060,106031,155124,40500,203060,65531,125498,,77562xe" fillcolor="#4472c4 [3204]" strokecolor="#1f3763 [1604]" strokeweight="1pt">
                <v:stroke joinstyle="miter"/>
                <v:path arrowok="t" o:connecttype="custom" o:connectlocs="0,77562;81001,77563;106031,0;131061,77563;212062,77562;146531,125498;171562,203060;106031,155124;40500,203060;65531,125498;0,77562" o:connectangles="0,0,0,0,0,0,0,0,0,0,0"/>
              </v:shape>
            </w:pict>
          </mc:Fallback>
        </mc:AlternateContent>
      </w:r>
      <w:r>
        <w:rPr>
          <w:noProof/>
        </w:rPr>
        <mc:AlternateContent>
          <mc:Choice Requires="wps">
            <w:drawing>
              <wp:anchor distT="0" distB="0" distL="114300" distR="114300" simplePos="0" relativeHeight="251659264" behindDoc="0" locked="0" layoutInCell="1" allowOverlap="1" wp14:anchorId="51E00B0F" wp14:editId="1B15301E">
                <wp:simplePos x="0" y="0"/>
                <wp:positionH relativeFrom="column">
                  <wp:posOffset>3446585</wp:posOffset>
                </wp:positionH>
                <wp:positionV relativeFrom="paragraph">
                  <wp:posOffset>369695</wp:posOffset>
                </wp:positionV>
                <wp:extent cx="212062" cy="203061"/>
                <wp:effectExtent l="19050" t="38100" r="36195" b="45085"/>
                <wp:wrapNone/>
                <wp:docPr id="3" name="Star: 5 Points 3"/>
                <wp:cNvGraphicFramePr/>
                <a:graphic xmlns:a="http://schemas.openxmlformats.org/drawingml/2006/main">
                  <a:graphicData uri="http://schemas.microsoft.com/office/word/2010/wordprocessingShape">
                    <wps:wsp>
                      <wps:cNvSpPr/>
                      <wps:spPr>
                        <a:xfrm>
                          <a:off x="0" y="0"/>
                          <a:ext cx="212062" cy="203061"/>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D63670" id="Star: 5 Points 3" o:spid="_x0000_s1026" style="position:absolute;margin-left:271.4pt;margin-top:29.1pt;width:16.7pt;height: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2062,203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" path="m,77562r81001,1l106031,r25030,77563l212062,77562r-65531,47936l171562,203060,106031,155124,40500,203060,65531,125498,,77562xe" fillcolor="#4472c4 [3204]" strokecolor="#1f3763 [1604]" strokeweight="1pt">
                <v:stroke joinstyle="miter"/>
                <v:path arrowok="t" o:connecttype="custom" o:connectlocs="0,77562;81001,77563;106031,0;131061,77563;212062,77562;146531,125498;171562,203060;106031,155124;40500,203060;65531,125498;0,77562" o:connectangles="0,0,0,0,0,0,0,0,0,0,0"/>
              </v:shape>
            </w:pict>
          </mc:Fallback>
        </mc:AlternateContent>
      </w:r>
      <w:r>
        <w:rPr>
          <w:noProof/>
        </w:rPr>
        <w:drawing>
          <wp:inline distT="0" distB="0" distL="0" distR="0" wp14:anchorId="16E3B76F" wp14:editId="3900CA35">
            <wp:extent cx="5731510" cy="4528185"/>
            <wp:effectExtent l="0" t="0" r="254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ntrecomp creativity competence.PNG"/>
                    <pic:cNvPicPr/>
                  </pic:nvPicPr>
                  <pic:blipFill>
                    <a:blip r:embed="rId17">
                      <a:extLst>
                        <a:ext uri="{28A0092B-C50C-407E-A947-70E740481C1C}">
                          <a14:useLocalDpi xmlns:a14="http://schemas.microsoft.com/office/drawing/2010/main" val="0"/>
                        </a:ext>
                      </a:extLst>
                    </a:blip>
                    <a:stretch>
                      <a:fillRect/>
                    </a:stretch>
                  </pic:blipFill>
                  <pic:spPr>
                    <a:xfrm>
                      <a:off x="0" y="0"/>
                      <a:ext cx="5731510" cy="4528185"/>
                    </a:xfrm>
                    <a:prstGeom prst="rect">
                      <a:avLst/>
                    </a:prstGeom>
                  </pic:spPr>
                </pic:pic>
              </a:graphicData>
            </a:graphic>
          </wp:inline>
        </w:drawing>
      </w:r>
    </w:p>
    <w:p w14:paraId="62BA7BEC" w14:textId="77777777" w:rsidR="00E1300D" w:rsidRDefault="00E1300D" w:rsidP="00E1300D"/>
    <w:p w14:paraId="27310AD7" w14:textId="77777777" w:rsidR="00E1300D" w:rsidRDefault="00E1300D" w:rsidP="00E1300D"/>
    <w:p w14:paraId="1F79A87C" w14:textId="77777777" w:rsidR="00E1300D" w:rsidRDefault="00E1300D" w:rsidP="00E1300D"/>
    <w:p w14:paraId="19415060" w14:textId="77777777" w:rsidR="00E1300D" w:rsidRDefault="00E1300D" w:rsidP="00E1300D"/>
    <w:p w14:paraId="79B5369B" w14:textId="77777777" w:rsidR="00E1300D" w:rsidRDefault="00E1300D" w:rsidP="00E1300D"/>
    <w:p w14:paraId="37FCE04E" w14:textId="77777777" w:rsidR="00E1300D" w:rsidRDefault="00E1300D" w:rsidP="00E1300D"/>
    <w:p w14:paraId="7B35DDE2" w14:textId="77777777" w:rsidR="00E1300D" w:rsidRDefault="00E1300D" w:rsidP="00E1300D"/>
    <w:p w14:paraId="5C8E273A" w14:textId="77777777" w:rsidR="00E1300D" w:rsidRDefault="00E1300D" w:rsidP="00E1300D"/>
    <w:p w14:paraId="5483CD49" w14:textId="77777777" w:rsidR="00E1300D" w:rsidRDefault="00E1300D" w:rsidP="00E1300D"/>
    <w:p w14:paraId="5F6754F7" w14:textId="77777777" w:rsidR="00E1300D" w:rsidRDefault="00E1300D" w:rsidP="00E1300D">
      <w:r>
        <w:lastRenderedPageBreak/>
        <w:t>Appendix 2</w:t>
      </w:r>
    </w:p>
    <w:p w14:paraId="1A3373B4" w14:textId="77777777" w:rsidR="00E1300D" w:rsidRDefault="00E1300D" w:rsidP="00E1300D">
      <w:r>
        <w:rPr>
          <w:noProof/>
        </w:rPr>
        <w:drawing>
          <wp:inline distT="0" distB="0" distL="0" distR="0" wp14:anchorId="6E5A2586" wp14:editId="135E7075">
            <wp:extent cx="5731510" cy="3599815"/>
            <wp:effectExtent l="0" t="0" r="254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servation sheet.PNG"/>
                    <pic:cNvPicPr/>
                  </pic:nvPicPr>
                  <pic:blipFill>
                    <a:blip r:embed="rId18">
                      <a:extLst>
                        <a:ext uri="{28A0092B-C50C-407E-A947-70E740481C1C}">
                          <a14:useLocalDpi xmlns:a14="http://schemas.microsoft.com/office/drawing/2010/main" val="0"/>
                        </a:ext>
                      </a:extLst>
                    </a:blip>
                    <a:stretch>
                      <a:fillRect/>
                    </a:stretch>
                  </pic:blipFill>
                  <pic:spPr>
                    <a:xfrm>
                      <a:off x="0" y="0"/>
                      <a:ext cx="5731510" cy="3599815"/>
                    </a:xfrm>
                    <a:prstGeom prst="rect">
                      <a:avLst/>
                    </a:prstGeom>
                  </pic:spPr>
                </pic:pic>
              </a:graphicData>
            </a:graphic>
          </wp:inline>
        </w:drawing>
      </w:r>
    </w:p>
    <w:p w14:paraId="42EA906A" w14:textId="77777777" w:rsidR="00E1300D" w:rsidRDefault="00E1300D" w:rsidP="00E1300D"/>
    <w:p w14:paraId="3BB30C0C" w14:textId="77777777" w:rsidR="00E1300D" w:rsidRDefault="00E1300D" w:rsidP="00E1300D"/>
    <w:p w14:paraId="5EE20485" w14:textId="77777777" w:rsidR="00E1300D" w:rsidRDefault="00E1300D" w:rsidP="00E1300D"/>
    <w:p w14:paraId="1FD44C31" w14:textId="77777777" w:rsidR="00E1300D" w:rsidRDefault="00E1300D" w:rsidP="00E1300D"/>
    <w:p w14:paraId="2E7BC087" w14:textId="77777777" w:rsidR="00E1300D" w:rsidRDefault="00E1300D" w:rsidP="00E1300D"/>
    <w:p w14:paraId="5C95D4E1" w14:textId="77777777" w:rsidR="00E1300D" w:rsidRDefault="00E1300D" w:rsidP="00E1300D"/>
    <w:p w14:paraId="7B14B3C5" w14:textId="77777777" w:rsidR="00E1300D" w:rsidRDefault="00E1300D" w:rsidP="00E1300D"/>
    <w:p w14:paraId="64418C51" w14:textId="77777777" w:rsidR="00E1300D" w:rsidRDefault="00E1300D" w:rsidP="00E1300D"/>
    <w:p w14:paraId="41B0F417" w14:textId="77777777" w:rsidR="00E1300D" w:rsidRDefault="00E1300D" w:rsidP="00E1300D"/>
    <w:p w14:paraId="3C90E914" w14:textId="77777777" w:rsidR="00E1300D" w:rsidRDefault="00E1300D" w:rsidP="00E1300D"/>
    <w:p w14:paraId="1E4A6C20" w14:textId="77777777" w:rsidR="00E1300D" w:rsidRDefault="00E1300D" w:rsidP="00E1300D"/>
    <w:p w14:paraId="2822C285" w14:textId="77777777" w:rsidR="00E1300D" w:rsidRDefault="00E1300D" w:rsidP="00E1300D"/>
    <w:p w14:paraId="588D3950" w14:textId="77777777" w:rsidR="00E1300D" w:rsidRDefault="00E1300D" w:rsidP="00E1300D"/>
    <w:p w14:paraId="3CDC9977" w14:textId="77777777" w:rsidR="00E1300D" w:rsidRDefault="00E1300D" w:rsidP="00E1300D"/>
    <w:p w14:paraId="75F8372E" w14:textId="77777777" w:rsidR="00E1300D" w:rsidRDefault="00E1300D" w:rsidP="00E1300D"/>
    <w:p w14:paraId="4E69CE74" w14:textId="77777777" w:rsidR="00E1300D" w:rsidRDefault="00E1300D" w:rsidP="00E1300D"/>
    <w:p w14:paraId="4C2223F6" w14:textId="77777777" w:rsidR="00E1300D" w:rsidRDefault="00E1300D" w:rsidP="00E1300D"/>
    <w:p w14:paraId="54CA7CD1" w14:textId="77777777" w:rsidR="00E1300D" w:rsidRDefault="00E1300D" w:rsidP="00E1300D">
      <w:r>
        <w:lastRenderedPageBreak/>
        <w:t>Appendix 3</w:t>
      </w:r>
    </w:p>
    <w:p w14:paraId="77233FB4" w14:textId="77777777" w:rsidR="00E1300D" w:rsidRDefault="00E1300D" w:rsidP="00E1300D">
      <w:pPr>
        <w:pStyle w:val="Title"/>
        <w:rPr>
          <w:sz w:val="44"/>
          <w:lang w:val="cy-GB"/>
        </w:rPr>
      </w:pPr>
      <w:r w:rsidRPr="001F7D4C">
        <w:rPr>
          <w:sz w:val="44"/>
          <w:lang w:val="cy-GB"/>
        </w:rPr>
        <w:t xml:space="preserve">Model </w:t>
      </w:r>
      <w:proofErr w:type="spellStart"/>
      <w:r>
        <w:rPr>
          <w:sz w:val="44"/>
        </w:rPr>
        <w:t>Beirniad</w:t>
      </w:r>
      <w:proofErr w:type="spellEnd"/>
      <w:r>
        <w:rPr>
          <w:sz w:val="44"/>
        </w:rPr>
        <w:t xml:space="preserve"> </w:t>
      </w:r>
      <w:proofErr w:type="spellStart"/>
      <w:r>
        <w:rPr>
          <w:sz w:val="44"/>
        </w:rPr>
        <w:t>Wedi</w:t>
      </w:r>
      <w:proofErr w:type="spellEnd"/>
      <w:r>
        <w:rPr>
          <w:sz w:val="44"/>
        </w:rPr>
        <w:t xml:space="preserve"> </w:t>
      </w:r>
      <w:proofErr w:type="spellStart"/>
      <w:r>
        <w:rPr>
          <w:sz w:val="44"/>
        </w:rPr>
        <w:t>A</w:t>
      </w:r>
      <w:r w:rsidRPr="002E00A1">
        <w:rPr>
          <w:sz w:val="44"/>
        </w:rPr>
        <w:t>dfyfyrio</w:t>
      </w:r>
      <w:proofErr w:type="spellEnd"/>
      <w:r>
        <w:rPr>
          <w:sz w:val="44"/>
        </w:rPr>
        <w:t xml:space="preserve"> (BWA)</w:t>
      </w:r>
    </w:p>
    <w:p w14:paraId="1E4FDE2B" w14:textId="77777777" w:rsidR="00E1300D" w:rsidRPr="001F7D4C" w:rsidRDefault="00E1300D" w:rsidP="00E1300D">
      <w:pPr>
        <w:pStyle w:val="Title"/>
        <w:rPr>
          <w:sz w:val="44"/>
        </w:rPr>
      </w:pPr>
      <w:r w:rsidRPr="001F7D4C">
        <w:rPr>
          <w:i/>
          <w:sz w:val="44"/>
        </w:rPr>
        <w:t>Assisted Reflective Conclusions (ARC) Model</w:t>
      </w:r>
    </w:p>
    <w:p w14:paraId="790AE22C" w14:textId="77777777" w:rsidR="00E1300D" w:rsidRPr="00C17609" w:rsidRDefault="00E1300D" w:rsidP="00E1300D">
      <w:proofErr w:type="spellStart"/>
      <w:r>
        <w:rPr>
          <w:b/>
          <w:u w:val="single"/>
        </w:rPr>
        <w:t>Dyddiad</w:t>
      </w:r>
      <w:proofErr w:type="spellEnd"/>
      <w:r>
        <w:rPr>
          <w:b/>
          <w:u w:val="single"/>
        </w:rPr>
        <w:t>/</w:t>
      </w:r>
      <w:r w:rsidRPr="001F7D4C">
        <w:rPr>
          <w:b/>
          <w:i/>
          <w:u w:val="single"/>
        </w:rPr>
        <w:t>Date</w:t>
      </w:r>
      <w:r>
        <w:rPr>
          <w:b/>
          <w:u w:val="single"/>
        </w:rPr>
        <w:t xml:space="preserve">: </w:t>
      </w:r>
      <w:r>
        <w:t>1</w:t>
      </w:r>
      <w:r w:rsidRPr="00C17609">
        <w:rPr>
          <w:vertAlign w:val="superscript"/>
        </w:rPr>
        <w:t>st</w:t>
      </w:r>
      <w:r>
        <w:t xml:space="preserve"> February 2018</w:t>
      </w:r>
    </w:p>
    <w:p w14:paraId="3193A7EC" w14:textId="77777777" w:rsidR="00E1300D" w:rsidRPr="00C17609" w:rsidRDefault="00E1300D" w:rsidP="00E1300D">
      <w:pPr>
        <w:rPr>
          <w:lang w:val="en-US"/>
        </w:rPr>
      </w:pPr>
      <w:proofErr w:type="spellStart"/>
      <w:r>
        <w:rPr>
          <w:b/>
          <w:u w:val="single"/>
          <w:lang w:val="en-US"/>
        </w:rPr>
        <w:t>D</w:t>
      </w:r>
      <w:r w:rsidRPr="0098684E">
        <w:rPr>
          <w:b/>
          <w:u w:val="single"/>
          <w:lang w:val="en-US"/>
        </w:rPr>
        <w:t>igwyddiad</w:t>
      </w:r>
      <w:proofErr w:type="spellEnd"/>
      <w:r w:rsidRPr="0098684E">
        <w:rPr>
          <w:b/>
          <w:u w:val="single"/>
          <w:lang w:val="en-US"/>
        </w:rPr>
        <w:t xml:space="preserve"> </w:t>
      </w:r>
      <w:proofErr w:type="spellStart"/>
      <w:r w:rsidRPr="0098684E">
        <w:rPr>
          <w:b/>
          <w:u w:val="single"/>
          <w:lang w:val="en-US"/>
        </w:rPr>
        <w:t>critigol</w:t>
      </w:r>
      <w:proofErr w:type="spellEnd"/>
      <w:r>
        <w:rPr>
          <w:b/>
          <w:u w:val="single"/>
          <w:lang w:val="en-US"/>
        </w:rPr>
        <w:t xml:space="preserve"> (</w:t>
      </w:r>
      <w:proofErr w:type="spellStart"/>
      <w:r>
        <w:rPr>
          <w:b/>
          <w:u w:val="single"/>
          <w:lang w:val="en-US"/>
        </w:rPr>
        <w:t>Ffocws</w:t>
      </w:r>
      <w:proofErr w:type="spellEnd"/>
      <w:r>
        <w:rPr>
          <w:b/>
          <w:u w:val="single"/>
          <w:lang w:val="en-US"/>
        </w:rPr>
        <w:t>)/</w:t>
      </w:r>
      <w:r w:rsidRPr="001F7D4C">
        <w:rPr>
          <w:b/>
          <w:i/>
          <w:u w:val="single"/>
          <w:lang w:val="en-US"/>
        </w:rPr>
        <w:t>Critical incident (focus):</w:t>
      </w:r>
      <w:r>
        <w:rPr>
          <w:b/>
          <w:u w:val="single"/>
          <w:lang w:val="en-US"/>
        </w:rPr>
        <w:t xml:space="preserve"> </w:t>
      </w:r>
      <w:r>
        <w:rPr>
          <w:lang w:val="en-US"/>
        </w:rPr>
        <w:t xml:space="preserve">to understand how Muslims see the natural world and how that is </w:t>
      </w:r>
      <w:proofErr w:type="gramStart"/>
      <w:r>
        <w:rPr>
          <w:lang w:val="en-US"/>
        </w:rPr>
        <w:t>similar to</w:t>
      </w:r>
      <w:proofErr w:type="gramEnd"/>
      <w:r>
        <w:rPr>
          <w:lang w:val="en-US"/>
        </w:rPr>
        <w:t xml:space="preserve"> our beliefs. </w:t>
      </w:r>
    </w:p>
    <w:p w14:paraId="089DDEFB" w14:textId="77777777" w:rsidR="00E1300D" w:rsidRDefault="00E1300D" w:rsidP="00E1300D">
      <w:pPr>
        <w:rPr>
          <w:b/>
          <w:u w:val="single"/>
          <w:lang w:val="en-US"/>
        </w:rPr>
      </w:pPr>
    </w:p>
    <w:tbl>
      <w:tblPr>
        <w:tblStyle w:val="TableGrid"/>
        <w:tblW w:w="10206" w:type="dxa"/>
        <w:tblInd w:w="-459" w:type="dxa"/>
        <w:tblLook w:val="04A0" w:firstRow="1" w:lastRow="0" w:firstColumn="1" w:lastColumn="0" w:noHBand="0" w:noVBand="1"/>
      </w:tblPr>
      <w:tblGrid>
        <w:gridCol w:w="2552"/>
        <w:gridCol w:w="7654"/>
      </w:tblGrid>
      <w:tr w:rsidR="00E1300D" w14:paraId="5F1F76BD" w14:textId="77777777" w:rsidTr="003B1A26">
        <w:tc>
          <w:tcPr>
            <w:tcW w:w="10206" w:type="dxa"/>
            <w:gridSpan w:val="2"/>
            <w:shd w:val="clear" w:color="auto" w:fill="E7E6E6" w:themeFill="background2"/>
          </w:tcPr>
          <w:p w14:paraId="2B7FF949" w14:textId="77777777" w:rsidR="00E1300D" w:rsidRDefault="00E1300D" w:rsidP="003B1A26">
            <w:pPr>
              <w:jc w:val="center"/>
              <w:rPr>
                <w:i/>
                <w:lang w:val="en-US"/>
              </w:rPr>
            </w:pPr>
            <w:proofErr w:type="spellStart"/>
            <w:r w:rsidRPr="0098684E">
              <w:rPr>
                <w:lang w:val="en-US"/>
              </w:rPr>
              <w:t>Profiad</w:t>
            </w:r>
            <w:proofErr w:type="spellEnd"/>
            <w:r w:rsidRPr="0098684E">
              <w:rPr>
                <w:lang w:val="en-US"/>
              </w:rPr>
              <w:t xml:space="preserve">/ </w:t>
            </w:r>
            <w:r w:rsidRPr="001F7D4C">
              <w:rPr>
                <w:i/>
                <w:lang w:val="en-US"/>
              </w:rPr>
              <w:t>Experience</w:t>
            </w:r>
          </w:p>
          <w:p w14:paraId="678B1E8A" w14:textId="77777777" w:rsidR="00E1300D" w:rsidRDefault="00E1300D" w:rsidP="003B1A26">
            <w:pPr>
              <w:rPr>
                <w:b/>
                <w:u w:val="single"/>
                <w:lang w:val="en-US"/>
              </w:rPr>
            </w:pPr>
          </w:p>
        </w:tc>
      </w:tr>
      <w:tr w:rsidR="00E1300D" w14:paraId="6B3A6EAF" w14:textId="77777777" w:rsidTr="003B1A26">
        <w:tc>
          <w:tcPr>
            <w:tcW w:w="2552" w:type="dxa"/>
          </w:tcPr>
          <w:p w14:paraId="551B0BFF" w14:textId="77777777" w:rsidR="00E1300D" w:rsidRDefault="00E1300D" w:rsidP="003B1A26">
            <w:pPr>
              <w:rPr>
                <w:lang w:val="en-US"/>
              </w:rPr>
            </w:pPr>
            <w:proofErr w:type="spellStart"/>
            <w:r>
              <w:rPr>
                <w:lang w:val="en-US"/>
              </w:rPr>
              <w:t>Teimladau</w:t>
            </w:r>
            <w:proofErr w:type="spellEnd"/>
            <w:r>
              <w:rPr>
                <w:lang w:val="en-US"/>
              </w:rPr>
              <w:t>/</w:t>
            </w:r>
          </w:p>
          <w:p w14:paraId="09A81F97" w14:textId="77777777" w:rsidR="00E1300D" w:rsidRDefault="00E1300D" w:rsidP="003B1A26">
            <w:pPr>
              <w:rPr>
                <w:i/>
                <w:lang w:val="en-US"/>
              </w:rPr>
            </w:pPr>
            <w:r w:rsidRPr="001F7D4C">
              <w:rPr>
                <w:i/>
                <w:lang w:val="en-US"/>
              </w:rPr>
              <w:t>Feelings</w:t>
            </w:r>
          </w:p>
          <w:p w14:paraId="11D09131" w14:textId="77777777" w:rsidR="00E1300D" w:rsidRPr="002F1F70" w:rsidRDefault="00E1300D" w:rsidP="003B1A26">
            <w:pPr>
              <w:rPr>
                <w:i/>
                <w:sz w:val="16"/>
                <w:lang w:val="en-US"/>
              </w:rPr>
            </w:pPr>
            <w:r w:rsidRPr="002F1F70">
              <w:rPr>
                <w:i/>
                <w:sz w:val="16"/>
                <w:lang w:val="en-US"/>
              </w:rPr>
              <w:t xml:space="preserve">Beth </w:t>
            </w:r>
            <w:proofErr w:type="spellStart"/>
            <w:r w:rsidRPr="002F1F70">
              <w:rPr>
                <w:i/>
                <w:sz w:val="16"/>
                <w:lang w:val="en-US"/>
              </w:rPr>
              <w:t>yw</w:t>
            </w:r>
            <w:proofErr w:type="spellEnd"/>
            <w:r w:rsidRPr="002F1F70">
              <w:rPr>
                <w:i/>
                <w:sz w:val="16"/>
                <w:lang w:val="en-US"/>
              </w:rPr>
              <w:t xml:space="preserve"> </w:t>
            </w:r>
            <w:proofErr w:type="spellStart"/>
            <w:r w:rsidRPr="002F1F70">
              <w:rPr>
                <w:i/>
                <w:sz w:val="16"/>
                <w:lang w:val="en-US"/>
              </w:rPr>
              <w:t>eich</w:t>
            </w:r>
            <w:proofErr w:type="spellEnd"/>
            <w:r w:rsidRPr="002F1F70">
              <w:rPr>
                <w:i/>
                <w:sz w:val="16"/>
                <w:lang w:val="en-US"/>
              </w:rPr>
              <w:t xml:space="preserve"> </w:t>
            </w:r>
            <w:proofErr w:type="spellStart"/>
            <w:r w:rsidRPr="002F1F70">
              <w:rPr>
                <w:i/>
                <w:sz w:val="16"/>
                <w:lang w:val="en-US"/>
              </w:rPr>
              <w:t>teimladau</w:t>
            </w:r>
            <w:proofErr w:type="spellEnd"/>
            <w:r w:rsidRPr="002F1F70">
              <w:rPr>
                <w:i/>
                <w:sz w:val="16"/>
                <w:lang w:val="en-US"/>
              </w:rPr>
              <w:t xml:space="preserve"> </w:t>
            </w:r>
            <w:proofErr w:type="spellStart"/>
            <w:r w:rsidRPr="002F1F70">
              <w:rPr>
                <w:i/>
                <w:sz w:val="16"/>
                <w:lang w:val="en-US"/>
              </w:rPr>
              <w:t>ynghylch</w:t>
            </w:r>
            <w:proofErr w:type="spellEnd"/>
            <w:r w:rsidRPr="002F1F70">
              <w:rPr>
                <w:i/>
                <w:sz w:val="16"/>
                <w:lang w:val="en-US"/>
              </w:rPr>
              <w:t xml:space="preserve"> y </w:t>
            </w:r>
            <w:proofErr w:type="spellStart"/>
            <w:r w:rsidRPr="002F1F70">
              <w:rPr>
                <w:i/>
                <w:sz w:val="16"/>
                <w:lang w:val="en-US"/>
              </w:rPr>
              <w:t>profiad</w:t>
            </w:r>
            <w:proofErr w:type="spellEnd"/>
            <w:r w:rsidRPr="002F1F70">
              <w:rPr>
                <w:i/>
                <w:sz w:val="16"/>
                <w:lang w:val="en-US"/>
              </w:rPr>
              <w:t>?</w:t>
            </w:r>
          </w:p>
          <w:p w14:paraId="095EB429" w14:textId="77777777" w:rsidR="00E1300D" w:rsidRDefault="00E1300D" w:rsidP="003B1A26">
            <w:pPr>
              <w:rPr>
                <w:i/>
                <w:sz w:val="16"/>
                <w:lang w:val="en-US"/>
              </w:rPr>
            </w:pPr>
            <w:r w:rsidRPr="00381B9B">
              <w:rPr>
                <w:i/>
                <w:sz w:val="16"/>
                <w:lang w:val="en-US"/>
              </w:rPr>
              <w:t>“What are your feelings regarding the experience</w:t>
            </w:r>
            <w:r>
              <w:rPr>
                <w:i/>
                <w:sz w:val="16"/>
                <w:lang w:val="en-US"/>
              </w:rPr>
              <w:t>?</w:t>
            </w:r>
            <w:r w:rsidRPr="00381B9B">
              <w:rPr>
                <w:i/>
                <w:sz w:val="16"/>
                <w:lang w:val="en-US"/>
              </w:rPr>
              <w:t>”</w:t>
            </w:r>
          </w:p>
          <w:p w14:paraId="11323495" w14:textId="77777777" w:rsidR="00E1300D" w:rsidRPr="00381B9B" w:rsidRDefault="00E1300D" w:rsidP="003B1A26">
            <w:pPr>
              <w:rPr>
                <w:i/>
                <w:sz w:val="16"/>
                <w:lang w:val="en-US"/>
              </w:rPr>
            </w:pPr>
          </w:p>
        </w:tc>
        <w:tc>
          <w:tcPr>
            <w:tcW w:w="7654" w:type="dxa"/>
          </w:tcPr>
          <w:p w14:paraId="4E17E7A2" w14:textId="77777777" w:rsidR="00E1300D" w:rsidRPr="007E507A" w:rsidRDefault="00E1300D" w:rsidP="003B1A26">
            <w:pPr>
              <w:rPr>
                <w:lang w:val="en-US"/>
              </w:rPr>
            </w:pPr>
            <w:r w:rsidRPr="007E507A">
              <w:rPr>
                <w:lang w:val="en-US"/>
              </w:rPr>
              <w:t xml:space="preserve">I felt prepared for this lesson as I had </w:t>
            </w:r>
            <w:proofErr w:type="gramStart"/>
            <w:r w:rsidRPr="007E507A">
              <w:rPr>
                <w:lang w:val="en-US"/>
              </w:rPr>
              <w:t>all of</w:t>
            </w:r>
            <w:proofErr w:type="gramEnd"/>
            <w:r w:rsidRPr="007E507A">
              <w:rPr>
                <w:lang w:val="en-US"/>
              </w:rPr>
              <w:t xml:space="preserve"> my resources ready and work had been stuck into the children’s book. I was also very nervous as this lesson was being observed by my class mentor. Overall, I was not very happy with how this lesson went as there were a lot of things that did not go well at all. However, I </w:t>
            </w:r>
            <w:proofErr w:type="spellStart"/>
            <w:r w:rsidRPr="007E507A">
              <w:rPr>
                <w:lang w:val="en-US"/>
              </w:rPr>
              <w:t>realise</w:t>
            </w:r>
            <w:proofErr w:type="spellEnd"/>
            <w:r w:rsidRPr="007E507A">
              <w:rPr>
                <w:lang w:val="en-US"/>
              </w:rPr>
              <w:t xml:space="preserve"> what went wrong and now know how I can improve of these aspects. I received feedback from my class mentor on what went well and what did not go so well in order to improve. </w:t>
            </w:r>
          </w:p>
          <w:p w14:paraId="061E11D7" w14:textId="77777777" w:rsidR="00E1300D" w:rsidRPr="007E507A" w:rsidRDefault="00E1300D" w:rsidP="003B1A26">
            <w:pPr>
              <w:rPr>
                <w:lang w:val="en-US"/>
              </w:rPr>
            </w:pPr>
          </w:p>
          <w:p w14:paraId="4A9F0C5E" w14:textId="77777777" w:rsidR="00E1300D" w:rsidRPr="007E507A" w:rsidRDefault="00E1300D" w:rsidP="003B1A26">
            <w:pPr>
              <w:rPr>
                <w:lang w:val="en-US"/>
              </w:rPr>
            </w:pPr>
          </w:p>
          <w:p w14:paraId="52AA52E1" w14:textId="77777777" w:rsidR="00E1300D" w:rsidRPr="007E507A" w:rsidRDefault="00E1300D" w:rsidP="003B1A26">
            <w:pPr>
              <w:rPr>
                <w:lang w:val="en-US"/>
              </w:rPr>
            </w:pPr>
          </w:p>
        </w:tc>
      </w:tr>
      <w:tr w:rsidR="00E1300D" w14:paraId="449F16EF" w14:textId="77777777" w:rsidTr="003B1A26">
        <w:tc>
          <w:tcPr>
            <w:tcW w:w="2552" w:type="dxa"/>
          </w:tcPr>
          <w:p w14:paraId="3BB50D76" w14:textId="77777777" w:rsidR="00E1300D" w:rsidRDefault="00E1300D" w:rsidP="003B1A26">
            <w:pPr>
              <w:rPr>
                <w:lang w:val="en-US"/>
              </w:rPr>
            </w:pPr>
            <w:proofErr w:type="spellStart"/>
            <w:r>
              <w:rPr>
                <w:lang w:val="en-US"/>
              </w:rPr>
              <w:t>Cofio</w:t>
            </w:r>
            <w:proofErr w:type="spellEnd"/>
            <w:r>
              <w:rPr>
                <w:lang w:val="en-US"/>
              </w:rPr>
              <w:t xml:space="preserve"> a </w:t>
            </w:r>
            <w:proofErr w:type="spellStart"/>
            <w:r>
              <w:rPr>
                <w:lang w:val="en-US"/>
              </w:rPr>
              <w:t>Deall</w:t>
            </w:r>
            <w:proofErr w:type="spellEnd"/>
            <w:r>
              <w:rPr>
                <w:lang w:val="en-US"/>
              </w:rPr>
              <w:t>/</w:t>
            </w:r>
          </w:p>
          <w:p w14:paraId="2BD23246" w14:textId="77777777" w:rsidR="00E1300D" w:rsidRDefault="00E1300D" w:rsidP="003B1A26">
            <w:pPr>
              <w:rPr>
                <w:i/>
                <w:lang w:val="en-US"/>
              </w:rPr>
            </w:pPr>
            <w:r w:rsidRPr="001F7D4C">
              <w:rPr>
                <w:i/>
                <w:lang w:val="en-US"/>
              </w:rPr>
              <w:t>Remember and Understand</w:t>
            </w:r>
          </w:p>
          <w:p w14:paraId="39DF6911" w14:textId="77777777" w:rsidR="00E1300D" w:rsidRDefault="00E1300D" w:rsidP="003B1A26">
            <w:pPr>
              <w:rPr>
                <w:i/>
                <w:sz w:val="16"/>
                <w:lang w:val="en-US"/>
              </w:rPr>
            </w:pPr>
            <w:proofErr w:type="spellStart"/>
            <w:r>
              <w:rPr>
                <w:i/>
                <w:sz w:val="16"/>
                <w:lang w:val="en-US"/>
              </w:rPr>
              <w:t>Allwch</w:t>
            </w:r>
            <w:proofErr w:type="spellEnd"/>
            <w:r>
              <w:rPr>
                <w:i/>
                <w:sz w:val="16"/>
                <w:lang w:val="en-US"/>
              </w:rPr>
              <w:t xml:space="preserve"> chi </w:t>
            </w:r>
            <w:proofErr w:type="spellStart"/>
            <w:r>
              <w:rPr>
                <w:i/>
                <w:sz w:val="16"/>
                <w:lang w:val="en-US"/>
              </w:rPr>
              <w:t>restru’r</w:t>
            </w:r>
            <w:proofErr w:type="spellEnd"/>
            <w:r>
              <w:rPr>
                <w:i/>
                <w:sz w:val="16"/>
                <w:lang w:val="en-US"/>
              </w:rPr>
              <w:t xml:space="preserve"> </w:t>
            </w:r>
            <w:proofErr w:type="spellStart"/>
            <w:r>
              <w:rPr>
                <w:i/>
                <w:sz w:val="16"/>
                <w:lang w:val="en-US"/>
              </w:rPr>
              <w:t>agweddau</w:t>
            </w:r>
            <w:proofErr w:type="spellEnd"/>
            <w:r>
              <w:rPr>
                <w:i/>
                <w:sz w:val="16"/>
                <w:lang w:val="en-US"/>
              </w:rPr>
              <w:t xml:space="preserve"> </w:t>
            </w:r>
            <w:proofErr w:type="spellStart"/>
            <w:r>
              <w:rPr>
                <w:i/>
                <w:sz w:val="16"/>
                <w:lang w:val="en-US"/>
              </w:rPr>
              <w:t>ar</w:t>
            </w:r>
            <w:proofErr w:type="spellEnd"/>
            <w:r>
              <w:rPr>
                <w:i/>
                <w:sz w:val="16"/>
                <w:lang w:val="en-US"/>
              </w:rPr>
              <w:t xml:space="preserve"> y </w:t>
            </w:r>
            <w:proofErr w:type="spellStart"/>
            <w:r>
              <w:rPr>
                <w:i/>
                <w:sz w:val="16"/>
                <w:lang w:val="en-US"/>
              </w:rPr>
              <w:t>profiad</w:t>
            </w:r>
            <w:proofErr w:type="spellEnd"/>
            <w:r>
              <w:rPr>
                <w:i/>
                <w:sz w:val="16"/>
                <w:lang w:val="en-US"/>
              </w:rPr>
              <w:t xml:space="preserve"> </w:t>
            </w:r>
            <w:proofErr w:type="spellStart"/>
            <w:r>
              <w:rPr>
                <w:i/>
                <w:sz w:val="16"/>
                <w:lang w:val="en-US"/>
              </w:rPr>
              <w:t>dysgu</w:t>
            </w:r>
            <w:proofErr w:type="spellEnd"/>
            <w:r>
              <w:rPr>
                <w:i/>
                <w:sz w:val="16"/>
                <w:lang w:val="en-US"/>
              </w:rPr>
              <w:t xml:space="preserve"> </w:t>
            </w:r>
            <w:proofErr w:type="gramStart"/>
            <w:r>
              <w:rPr>
                <w:i/>
                <w:sz w:val="16"/>
                <w:lang w:val="en-US"/>
              </w:rPr>
              <w:t>a</w:t>
            </w:r>
            <w:proofErr w:type="gramEnd"/>
            <w:r>
              <w:rPr>
                <w:i/>
                <w:sz w:val="16"/>
                <w:lang w:val="en-US"/>
              </w:rPr>
              <w:t xml:space="preserve"> </w:t>
            </w:r>
            <w:proofErr w:type="spellStart"/>
            <w:r>
              <w:rPr>
                <w:i/>
                <w:sz w:val="16"/>
                <w:lang w:val="en-US"/>
              </w:rPr>
              <w:t>aeth</w:t>
            </w:r>
            <w:proofErr w:type="spellEnd"/>
            <w:r>
              <w:rPr>
                <w:i/>
                <w:sz w:val="16"/>
                <w:lang w:val="en-US"/>
              </w:rPr>
              <w:t xml:space="preserve"> </w:t>
            </w:r>
            <w:proofErr w:type="spellStart"/>
            <w:r>
              <w:rPr>
                <w:i/>
                <w:sz w:val="16"/>
                <w:lang w:val="en-US"/>
              </w:rPr>
              <w:t>yn</w:t>
            </w:r>
            <w:proofErr w:type="spellEnd"/>
            <w:r>
              <w:rPr>
                <w:i/>
                <w:sz w:val="16"/>
                <w:lang w:val="en-US"/>
              </w:rPr>
              <w:t xml:space="preserve"> </w:t>
            </w:r>
            <w:proofErr w:type="spellStart"/>
            <w:r>
              <w:rPr>
                <w:i/>
                <w:sz w:val="16"/>
                <w:lang w:val="en-US"/>
              </w:rPr>
              <w:t>dda</w:t>
            </w:r>
            <w:proofErr w:type="spellEnd"/>
            <w:r>
              <w:rPr>
                <w:i/>
                <w:sz w:val="16"/>
                <w:lang w:val="en-US"/>
              </w:rPr>
              <w:t>?</w:t>
            </w:r>
          </w:p>
          <w:p w14:paraId="4ACE8F83" w14:textId="77777777" w:rsidR="00E1300D" w:rsidRDefault="00E1300D" w:rsidP="003B1A26">
            <w:pPr>
              <w:rPr>
                <w:i/>
                <w:sz w:val="16"/>
                <w:lang w:val="en-US"/>
              </w:rPr>
            </w:pPr>
            <w:r w:rsidRPr="00381B9B">
              <w:rPr>
                <w:i/>
                <w:sz w:val="16"/>
                <w:lang w:val="en-US"/>
              </w:rPr>
              <w:t xml:space="preserve">“Can you list the aspects of the </w:t>
            </w:r>
            <w:r>
              <w:rPr>
                <w:i/>
                <w:sz w:val="16"/>
                <w:lang w:val="en-US"/>
              </w:rPr>
              <w:t>learning experience</w:t>
            </w:r>
            <w:r w:rsidRPr="00381B9B">
              <w:rPr>
                <w:i/>
                <w:sz w:val="16"/>
                <w:lang w:val="en-US"/>
              </w:rPr>
              <w:t xml:space="preserve"> that went well?”</w:t>
            </w:r>
          </w:p>
          <w:p w14:paraId="7164625D" w14:textId="77777777" w:rsidR="00E1300D" w:rsidRDefault="00E1300D" w:rsidP="003B1A26">
            <w:pPr>
              <w:rPr>
                <w:i/>
                <w:sz w:val="16"/>
                <w:lang w:val="en-US"/>
              </w:rPr>
            </w:pPr>
          </w:p>
          <w:p w14:paraId="331E7875" w14:textId="77777777" w:rsidR="00E1300D" w:rsidRDefault="00E1300D" w:rsidP="003B1A26">
            <w:pPr>
              <w:rPr>
                <w:i/>
                <w:sz w:val="16"/>
                <w:lang w:val="en-US"/>
              </w:rPr>
            </w:pPr>
            <w:r>
              <w:rPr>
                <w:i/>
                <w:sz w:val="16"/>
                <w:lang w:val="en-US"/>
              </w:rPr>
              <w:t xml:space="preserve">Pa </w:t>
            </w:r>
            <w:proofErr w:type="spellStart"/>
            <w:r>
              <w:rPr>
                <w:i/>
                <w:sz w:val="16"/>
                <w:lang w:val="en-US"/>
              </w:rPr>
              <w:t>elfennau</w:t>
            </w:r>
            <w:proofErr w:type="spellEnd"/>
            <w:r>
              <w:rPr>
                <w:i/>
                <w:sz w:val="16"/>
                <w:lang w:val="en-US"/>
              </w:rPr>
              <w:t xml:space="preserve"> </w:t>
            </w:r>
            <w:proofErr w:type="spellStart"/>
            <w:r>
              <w:rPr>
                <w:i/>
                <w:sz w:val="16"/>
                <w:lang w:val="en-US"/>
              </w:rPr>
              <w:t>o’r</w:t>
            </w:r>
            <w:proofErr w:type="spellEnd"/>
            <w:r>
              <w:rPr>
                <w:i/>
                <w:sz w:val="16"/>
                <w:lang w:val="en-US"/>
              </w:rPr>
              <w:t xml:space="preserve"> </w:t>
            </w:r>
            <w:proofErr w:type="spellStart"/>
            <w:r>
              <w:rPr>
                <w:i/>
                <w:sz w:val="16"/>
                <w:lang w:val="en-US"/>
              </w:rPr>
              <w:t>profiad</w:t>
            </w:r>
            <w:proofErr w:type="spellEnd"/>
            <w:r>
              <w:rPr>
                <w:i/>
                <w:sz w:val="16"/>
                <w:lang w:val="en-US"/>
              </w:rPr>
              <w:t xml:space="preserve"> </w:t>
            </w:r>
            <w:proofErr w:type="spellStart"/>
            <w:r>
              <w:rPr>
                <w:i/>
                <w:sz w:val="16"/>
                <w:lang w:val="en-US"/>
              </w:rPr>
              <w:t>dysgi</w:t>
            </w:r>
            <w:proofErr w:type="spellEnd"/>
            <w:r>
              <w:rPr>
                <w:i/>
                <w:sz w:val="16"/>
                <w:lang w:val="en-US"/>
              </w:rPr>
              <w:t xml:space="preserve"> </w:t>
            </w:r>
            <w:proofErr w:type="spellStart"/>
            <w:r>
              <w:rPr>
                <w:i/>
                <w:sz w:val="16"/>
                <w:lang w:val="en-US"/>
              </w:rPr>
              <w:t>oedd</w:t>
            </w:r>
            <w:proofErr w:type="spellEnd"/>
            <w:r>
              <w:rPr>
                <w:i/>
                <w:sz w:val="16"/>
                <w:lang w:val="en-US"/>
              </w:rPr>
              <w:t xml:space="preserve"> </w:t>
            </w:r>
            <w:proofErr w:type="spellStart"/>
            <w:r>
              <w:rPr>
                <w:i/>
                <w:sz w:val="16"/>
                <w:lang w:val="en-US"/>
              </w:rPr>
              <w:t>yn</w:t>
            </w:r>
            <w:proofErr w:type="spellEnd"/>
            <w:r>
              <w:rPr>
                <w:i/>
                <w:sz w:val="16"/>
                <w:lang w:val="en-US"/>
              </w:rPr>
              <w:t xml:space="preserve"> </w:t>
            </w:r>
            <w:proofErr w:type="spellStart"/>
            <w:r>
              <w:rPr>
                <w:i/>
                <w:sz w:val="16"/>
                <w:lang w:val="en-US"/>
              </w:rPr>
              <w:t>siomedig</w:t>
            </w:r>
            <w:proofErr w:type="spellEnd"/>
            <w:r>
              <w:rPr>
                <w:i/>
                <w:sz w:val="16"/>
                <w:lang w:val="en-US"/>
              </w:rPr>
              <w:t>?</w:t>
            </w:r>
          </w:p>
          <w:p w14:paraId="32FFDEEC" w14:textId="77777777" w:rsidR="00E1300D" w:rsidRDefault="00E1300D" w:rsidP="003B1A26">
            <w:pPr>
              <w:rPr>
                <w:i/>
                <w:sz w:val="16"/>
                <w:lang w:val="en-US"/>
              </w:rPr>
            </w:pPr>
            <w:r>
              <w:rPr>
                <w:i/>
                <w:sz w:val="16"/>
                <w:lang w:val="en-US"/>
              </w:rPr>
              <w:t>“What were the elements of the learning experience that were disappointing?”</w:t>
            </w:r>
          </w:p>
          <w:p w14:paraId="1D17C2FA" w14:textId="77777777" w:rsidR="00E1300D" w:rsidRPr="00381B9B" w:rsidRDefault="00E1300D" w:rsidP="003B1A26">
            <w:pPr>
              <w:rPr>
                <w:i/>
                <w:sz w:val="16"/>
                <w:lang w:val="en-US"/>
              </w:rPr>
            </w:pPr>
          </w:p>
        </w:tc>
        <w:tc>
          <w:tcPr>
            <w:tcW w:w="7654" w:type="dxa"/>
          </w:tcPr>
          <w:p w14:paraId="339FAFFC" w14:textId="77777777" w:rsidR="00E1300D" w:rsidRPr="007E507A" w:rsidRDefault="00E1300D" w:rsidP="003B1A26">
            <w:pPr>
              <w:rPr>
                <w:lang w:val="en-US"/>
              </w:rPr>
            </w:pPr>
            <w:r w:rsidRPr="007E507A">
              <w:rPr>
                <w:lang w:val="en-US"/>
              </w:rPr>
              <w:t xml:space="preserve">It was good that I read the story to the children, rather than playing it on the CD Rom. My class mentor said that this was good as it allowed for me to show my interaction with the children, which us important to do in an observation. </w:t>
            </w:r>
          </w:p>
          <w:p w14:paraId="102F351C" w14:textId="77777777" w:rsidR="00E1300D" w:rsidRPr="007E507A" w:rsidRDefault="00E1300D" w:rsidP="003B1A26">
            <w:pPr>
              <w:rPr>
                <w:lang w:val="en-US"/>
              </w:rPr>
            </w:pPr>
            <w:r w:rsidRPr="007E507A">
              <w:rPr>
                <w:lang w:val="en-US"/>
              </w:rPr>
              <w:t xml:space="preserve">My questioning was good and related to the story and allowed for the children to think wider about their answers. </w:t>
            </w:r>
          </w:p>
          <w:p w14:paraId="7E152F7C" w14:textId="77777777" w:rsidR="00E1300D" w:rsidRPr="007E507A" w:rsidRDefault="00E1300D" w:rsidP="003B1A26">
            <w:pPr>
              <w:rPr>
                <w:lang w:val="en-US"/>
              </w:rPr>
            </w:pPr>
            <w:r w:rsidRPr="007E507A">
              <w:rPr>
                <w:lang w:val="en-US"/>
              </w:rPr>
              <w:t xml:space="preserve">The activity for the CC was good and related to the learning objective. It allowed for the children to meet the success criteria for that lesson. They children in this group understood the task set and could answer the question well. </w:t>
            </w:r>
          </w:p>
          <w:p w14:paraId="0DCBB0B8" w14:textId="77777777" w:rsidR="00E1300D" w:rsidRPr="007E507A" w:rsidRDefault="00E1300D" w:rsidP="003B1A26">
            <w:pPr>
              <w:rPr>
                <w:lang w:val="en-US"/>
              </w:rPr>
            </w:pPr>
            <w:r w:rsidRPr="007E507A">
              <w:rPr>
                <w:lang w:val="en-US"/>
              </w:rPr>
              <w:t xml:space="preserve">My voice was much louder today in order to address the children (when needed). </w:t>
            </w:r>
          </w:p>
          <w:p w14:paraId="5A47424F" w14:textId="77777777" w:rsidR="00E1300D" w:rsidRPr="007E507A" w:rsidRDefault="00E1300D" w:rsidP="003B1A26">
            <w:pPr>
              <w:rPr>
                <w:lang w:val="en-US"/>
              </w:rPr>
            </w:pPr>
          </w:p>
          <w:p w14:paraId="7AC7A4C4" w14:textId="77777777" w:rsidR="00E1300D" w:rsidRPr="007E507A" w:rsidRDefault="00E1300D" w:rsidP="003B1A26">
            <w:pPr>
              <w:rPr>
                <w:lang w:val="en-US"/>
              </w:rPr>
            </w:pPr>
            <w:r w:rsidRPr="007E507A">
              <w:rPr>
                <w:lang w:val="en-US"/>
              </w:rPr>
              <w:t xml:space="preserve">My class management was terrible during this lesson. At </w:t>
            </w:r>
            <w:proofErr w:type="spellStart"/>
            <w:proofErr w:type="gramStart"/>
            <w:r w:rsidRPr="007E507A">
              <w:rPr>
                <w:lang w:val="en-US"/>
              </w:rPr>
              <w:t>some times</w:t>
            </w:r>
            <w:proofErr w:type="spellEnd"/>
            <w:proofErr w:type="gramEnd"/>
            <w:r w:rsidRPr="007E507A">
              <w:rPr>
                <w:lang w:val="en-US"/>
              </w:rPr>
              <w:t xml:space="preserve"> I was not aware of what some of the children were doing;</w:t>
            </w:r>
          </w:p>
          <w:p w14:paraId="5808EBC3" w14:textId="77777777" w:rsidR="00E1300D" w:rsidRPr="007E507A" w:rsidRDefault="00E1300D" w:rsidP="00E1300D">
            <w:pPr>
              <w:pStyle w:val="ListParagraph"/>
              <w:numPr>
                <w:ilvl w:val="0"/>
                <w:numId w:val="1"/>
              </w:numPr>
              <w:spacing w:after="0" w:line="240" w:lineRule="auto"/>
              <w:rPr>
                <w:lang w:val="en-US"/>
              </w:rPr>
            </w:pPr>
            <w:r w:rsidRPr="007E507A">
              <w:rPr>
                <w:lang w:val="en-US"/>
              </w:rPr>
              <w:t xml:space="preserve">When sitting in the circle I sat on the chair. This prevented me from seeing the children sitting next to me who were fiddling with things underneath the chair. Although I had told them to stop, as soon as I turned my </w:t>
            </w:r>
            <w:proofErr w:type="gramStart"/>
            <w:r w:rsidRPr="007E507A">
              <w:rPr>
                <w:lang w:val="en-US"/>
              </w:rPr>
              <w:t>back</w:t>
            </w:r>
            <w:proofErr w:type="gramEnd"/>
            <w:r w:rsidRPr="007E507A">
              <w:rPr>
                <w:lang w:val="en-US"/>
              </w:rPr>
              <w:t xml:space="preserve"> they started to do it again. </w:t>
            </w:r>
          </w:p>
          <w:p w14:paraId="69497BB8" w14:textId="77777777" w:rsidR="00E1300D" w:rsidRPr="007E507A" w:rsidRDefault="00E1300D" w:rsidP="00E1300D">
            <w:pPr>
              <w:pStyle w:val="ListParagraph"/>
              <w:numPr>
                <w:ilvl w:val="0"/>
                <w:numId w:val="1"/>
              </w:numPr>
              <w:spacing w:after="0" w:line="240" w:lineRule="auto"/>
              <w:rPr>
                <w:lang w:val="en-US"/>
              </w:rPr>
            </w:pPr>
            <w:r w:rsidRPr="007E507A">
              <w:rPr>
                <w:lang w:val="en-US"/>
              </w:rPr>
              <w:t xml:space="preserve">I had the problem of certain children sitting together who shouldn’t have been as they do not work well together. </w:t>
            </w:r>
          </w:p>
          <w:p w14:paraId="431C208E" w14:textId="77777777" w:rsidR="00E1300D" w:rsidRPr="007E507A" w:rsidRDefault="00E1300D" w:rsidP="00E1300D">
            <w:pPr>
              <w:pStyle w:val="ListParagraph"/>
              <w:numPr>
                <w:ilvl w:val="0"/>
                <w:numId w:val="1"/>
              </w:numPr>
              <w:spacing w:after="0" w:line="240" w:lineRule="auto"/>
              <w:rPr>
                <w:lang w:val="en-US"/>
              </w:rPr>
            </w:pPr>
            <w:r w:rsidRPr="007E507A">
              <w:rPr>
                <w:lang w:val="en-US"/>
              </w:rPr>
              <w:t xml:space="preserve">Some children shouted out answers. I reminded them that if they shout </w:t>
            </w:r>
            <w:proofErr w:type="gramStart"/>
            <w:r w:rsidRPr="007E507A">
              <w:rPr>
                <w:lang w:val="en-US"/>
              </w:rPr>
              <w:t>out</w:t>
            </w:r>
            <w:proofErr w:type="gramEnd"/>
            <w:r w:rsidRPr="007E507A">
              <w:rPr>
                <w:lang w:val="en-US"/>
              </w:rPr>
              <w:t xml:space="preserve"> I would not answer them. However, my teacher noticed that after telling on child not to shout out, I took the answer from a child who did shout out straight after. </w:t>
            </w:r>
          </w:p>
          <w:p w14:paraId="2919B1D7" w14:textId="77777777" w:rsidR="00E1300D" w:rsidRPr="007E507A" w:rsidRDefault="00E1300D" w:rsidP="00E1300D">
            <w:pPr>
              <w:pStyle w:val="ListParagraph"/>
              <w:numPr>
                <w:ilvl w:val="0"/>
                <w:numId w:val="1"/>
              </w:numPr>
              <w:spacing w:after="0" w:line="240" w:lineRule="auto"/>
              <w:rPr>
                <w:lang w:val="en-US"/>
              </w:rPr>
            </w:pPr>
            <w:r w:rsidRPr="007E507A">
              <w:rPr>
                <w:lang w:val="en-US"/>
              </w:rPr>
              <w:t xml:space="preserve">During the work with my group, some children on the carpet were arguing over the blocks. I did not handle </w:t>
            </w:r>
            <w:proofErr w:type="gramStart"/>
            <w:r w:rsidRPr="007E507A">
              <w:rPr>
                <w:lang w:val="en-US"/>
              </w:rPr>
              <w:t>this</w:t>
            </w:r>
            <w:proofErr w:type="gramEnd"/>
            <w:r w:rsidRPr="007E507A">
              <w:rPr>
                <w:lang w:val="en-US"/>
              </w:rPr>
              <w:t xml:space="preserve"> and my class teacher had to step in. also I warned children that I would ‘not tell them again’ if they were doing </w:t>
            </w:r>
            <w:r w:rsidRPr="007E507A">
              <w:rPr>
                <w:lang w:val="en-US"/>
              </w:rPr>
              <w:lastRenderedPageBreak/>
              <w:t xml:space="preserve">something they shouldn’t have been. However, I then went and told them again anyway. </w:t>
            </w:r>
          </w:p>
          <w:p w14:paraId="59C85F2B" w14:textId="77777777" w:rsidR="00E1300D" w:rsidRPr="007E507A" w:rsidRDefault="00E1300D" w:rsidP="003B1A26">
            <w:pPr>
              <w:rPr>
                <w:lang w:val="en-US"/>
              </w:rPr>
            </w:pPr>
            <w:r w:rsidRPr="007E507A">
              <w:rPr>
                <w:lang w:val="en-US"/>
              </w:rPr>
              <w:t xml:space="preserve">My introduction session on the carpet was way too long for the children and many of them began to lose concentration. </w:t>
            </w:r>
          </w:p>
          <w:p w14:paraId="76F7DB32" w14:textId="77777777" w:rsidR="00E1300D" w:rsidRPr="007E507A" w:rsidRDefault="00E1300D" w:rsidP="003B1A26">
            <w:pPr>
              <w:rPr>
                <w:lang w:val="en-US"/>
              </w:rPr>
            </w:pPr>
            <w:r w:rsidRPr="007E507A">
              <w:rPr>
                <w:lang w:val="en-US"/>
              </w:rPr>
              <w:t xml:space="preserve">The activities for the EE and SS did not relate to the learning objective. </w:t>
            </w:r>
          </w:p>
          <w:p w14:paraId="1DA1008E" w14:textId="77777777" w:rsidR="00E1300D" w:rsidRPr="007E507A" w:rsidRDefault="00E1300D" w:rsidP="003B1A26">
            <w:pPr>
              <w:rPr>
                <w:lang w:val="en-US"/>
              </w:rPr>
            </w:pPr>
          </w:p>
        </w:tc>
      </w:tr>
      <w:tr w:rsidR="00E1300D" w14:paraId="65EC6239" w14:textId="77777777" w:rsidTr="003B1A26">
        <w:tc>
          <w:tcPr>
            <w:tcW w:w="2552" w:type="dxa"/>
          </w:tcPr>
          <w:p w14:paraId="263FB661" w14:textId="77777777" w:rsidR="00E1300D" w:rsidRDefault="00E1300D" w:rsidP="003B1A26">
            <w:pPr>
              <w:rPr>
                <w:lang w:val="en-US"/>
              </w:rPr>
            </w:pPr>
            <w:proofErr w:type="spellStart"/>
            <w:r>
              <w:rPr>
                <w:lang w:val="en-US"/>
              </w:rPr>
              <w:lastRenderedPageBreak/>
              <w:t>Gwerthuso</w:t>
            </w:r>
            <w:proofErr w:type="spellEnd"/>
            <w:r>
              <w:rPr>
                <w:lang w:val="en-US"/>
              </w:rPr>
              <w:t xml:space="preserve"> a </w:t>
            </w:r>
            <w:proofErr w:type="spellStart"/>
            <w:r>
              <w:rPr>
                <w:lang w:val="en-US"/>
              </w:rPr>
              <w:t>dadansoddi</w:t>
            </w:r>
            <w:proofErr w:type="spellEnd"/>
            <w:r>
              <w:rPr>
                <w:lang w:val="en-US"/>
              </w:rPr>
              <w:t>/</w:t>
            </w:r>
          </w:p>
          <w:p w14:paraId="75445BC3" w14:textId="77777777" w:rsidR="00E1300D" w:rsidRDefault="00E1300D" w:rsidP="003B1A26">
            <w:pPr>
              <w:rPr>
                <w:i/>
                <w:lang w:val="en-US"/>
              </w:rPr>
            </w:pPr>
            <w:r w:rsidRPr="001F7D4C">
              <w:rPr>
                <w:i/>
                <w:lang w:val="en-US"/>
              </w:rPr>
              <w:t xml:space="preserve">Evaluate and </w:t>
            </w:r>
            <w:proofErr w:type="spellStart"/>
            <w:r w:rsidRPr="001F7D4C">
              <w:rPr>
                <w:i/>
                <w:lang w:val="en-US"/>
              </w:rPr>
              <w:t>analyse</w:t>
            </w:r>
            <w:proofErr w:type="spellEnd"/>
          </w:p>
          <w:p w14:paraId="5A812E57" w14:textId="77777777" w:rsidR="00E1300D" w:rsidRDefault="00E1300D" w:rsidP="003B1A26">
            <w:pPr>
              <w:rPr>
                <w:i/>
                <w:sz w:val="16"/>
                <w:lang w:val="en-US"/>
              </w:rPr>
            </w:pPr>
            <w:r>
              <w:rPr>
                <w:i/>
                <w:sz w:val="16"/>
                <w:lang w:val="en-US"/>
              </w:rPr>
              <w:t xml:space="preserve">Beth </w:t>
            </w:r>
            <w:proofErr w:type="spellStart"/>
            <w:r>
              <w:rPr>
                <w:i/>
                <w:sz w:val="16"/>
                <w:lang w:val="en-US"/>
              </w:rPr>
              <w:t>fyddwch</w:t>
            </w:r>
            <w:proofErr w:type="spellEnd"/>
            <w:r>
              <w:rPr>
                <w:i/>
                <w:sz w:val="16"/>
                <w:lang w:val="en-US"/>
              </w:rPr>
              <w:t xml:space="preserve"> </w:t>
            </w:r>
            <w:proofErr w:type="spellStart"/>
            <w:r>
              <w:rPr>
                <w:i/>
                <w:sz w:val="16"/>
                <w:lang w:val="en-US"/>
              </w:rPr>
              <w:t>chi’n</w:t>
            </w:r>
            <w:proofErr w:type="spellEnd"/>
            <w:r>
              <w:rPr>
                <w:i/>
                <w:sz w:val="16"/>
                <w:lang w:val="en-US"/>
              </w:rPr>
              <w:t xml:space="preserve"> </w:t>
            </w:r>
            <w:proofErr w:type="spellStart"/>
            <w:r>
              <w:rPr>
                <w:i/>
                <w:sz w:val="16"/>
                <w:lang w:val="en-US"/>
              </w:rPr>
              <w:t>cadw’r</w:t>
            </w:r>
            <w:proofErr w:type="spellEnd"/>
            <w:r>
              <w:rPr>
                <w:i/>
                <w:sz w:val="16"/>
                <w:lang w:val="en-US"/>
              </w:rPr>
              <w:t xml:space="preserve"> un </w:t>
            </w:r>
            <w:proofErr w:type="spellStart"/>
            <w:r>
              <w:rPr>
                <w:i/>
                <w:sz w:val="16"/>
                <w:lang w:val="en-US"/>
              </w:rPr>
              <w:t>fath</w:t>
            </w:r>
            <w:proofErr w:type="spellEnd"/>
            <w:r>
              <w:rPr>
                <w:i/>
                <w:sz w:val="16"/>
                <w:lang w:val="en-US"/>
              </w:rPr>
              <w:t xml:space="preserve"> </w:t>
            </w:r>
            <w:proofErr w:type="spellStart"/>
            <w:r>
              <w:rPr>
                <w:i/>
                <w:sz w:val="16"/>
                <w:lang w:val="en-US"/>
              </w:rPr>
              <w:t>i</w:t>
            </w:r>
            <w:proofErr w:type="spellEnd"/>
            <w:r>
              <w:rPr>
                <w:i/>
                <w:sz w:val="16"/>
                <w:lang w:val="en-US"/>
              </w:rPr>
              <w:t xml:space="preserve"> </w:t>
            </w:r>
            <w:proofErr w:type="spellStart"/>
            <w:r>
              <w:rPr>
                <w:i/>
                <w:sz w:val="16"/>
                <w:lang w:val="en-US"/>
              </w:rPr>
              <w:t>sicrhau</w:t>
            </w:r>
            <w:proofErr w:type="spellEnd"/>
            <w:r>
              <w:rPr>
                <w:i/>
                <w:sz w:val="16"/>
                <w:lang w:val="en-US"/>
              </w:rPr>
              <w:t xml:space="preserve"> </w:t>
            </w:r>
            <w:proofErr w:type="spellStart"/>
            <w:r>
              <w:rPr>
                <w:i/>
                <w:sz w:val="16"/>
                <w:lang w:val="en-US"/>
              </w:rPr>
              <w:t>dysgu</w:t>
            </w:r>
            <w:proofErr w:type="spellEnd"/>
            <w:r>
              <w:rPr>
                <w:i/>
                <w:sz w:val="16"/>
                <w:lang w:val="en-US"/>
              </w:rPr>
              <w:t xml:space="preserve"> ac </w:t>
            </w:r>
            <w:proofErr w:type="spellStart"/>
            <w:r>
              <w:rPr>
                <w:i/>
                <w:sz w:val="16"/>
                <w:lang w:val="en-US"/>
              </w:rPr>
              <w:t>addysgu</w:t>
            </w:r>
            <w:proofErr w:type="spellEnd"/>
            <w:r>
              <w:rPr>
                <w:i/>
                <w:sz w:val="16"/>
                <w:lang w:val="en-US"/>
              </w:rPr>
              <w:t xml:space="preserve"> </w:t>
            </w:r>
            <w:proofErr w:type="spellStart"/>
            <w:r>
              <w:rPr>
                <w:i/>
                <w:sz w:val="16"/>
                <w:lang w:val="en-US"/>
              </w:rPr>
              <w:t>effeithiol</w:t>
            </w:r>
            <w:proofErr w:type="spellEnd"/>
            <w:r>
              <w:rPr>
                <w:i/>
                <w:sz w:val="16"/>
                <w:lang w:val="en-US"/>
              </w:rPr>
              <w:t xml:space="preserve"> </w:t>
            </w:r>
            <w:proofErr w:type="spellStart"/>
            <w:r>
              <w:rPr>
                <w:i/>
                <w:sz w:val="16"/>
                <w:lang w:val="en-US"/>
              </w:rPr>
              <w:t>yn</w:t>
            </w:r>
            <w:proofErr w:type="spellEnd"/>
            <w:r>
              <w:rPr>
                <w:i/>
                <w:sz w:val="16"/>
                <w:lang w:val="en-US"/>
              </w:rPr>
              <w:t xml:space="preserve"> y </w:t>
            </w:r>
            <w:proofErr w:type="spellStart"/>
            <w:r>
              <w:rPr>
                <w:i/>
                <w:sz w:val="16"/>
                <w:lang w:val="en-US"/>
              </w:rPr>
              <w:t>dyfodol</w:t>
            </w:r>
            <w:proofErr w:type="spellEnd"/>
            <w:r>
              <w:rPr>
                <w:i/>
                <w:sz w:val="16"/>
                <w:lang w:val="en-US"/>
              </w:rPr>
              <w:t>?</w:t>
            </w:r>
          </w:p>
          <w:p w14:paraId="28DBAC07" w14:textId="77777777" w:rsidR="00E1300D" w:rsidRDefault="00E1300D" w:rsidP="003B1A26">
            <w:pPr>
              <w:rPr>
                <w:i/>
                <w:sz w:val="16"/>
                <w:lang w:val="en-US"/>
              </w:rPr>
            </w:pPr>
            <w:r>
              <w:rPr>
                <w:i/>
                <w:sz w:val="16"/>
                <w:lang w:val="en-US"/>
              </w:rPr>
              <w:t>“What will you keep the same to ensure effective teaching and learning in the future?”</w:t>
            </w:r>
          </w:p>
          <w:p w14:paraId="0E635C04" w14:textId="77777777" w:rsidR="00E1300D" w:rsidRDefault="00E1300D" w:rsidP="003B1A26">
            <w:pPr>
              <w:rPr>
                <w:i/>
                <w:sz w:val="16"/>
                <w:lang w:val="en-US"/>
              </w:rPr>
            </w:pPr>
          </w:p>
          <w:p w14:paraId="14CDC645" w14:textId="77777777" w:rsidR="00E1300D" w:rsidRDefault="00E1300D" w:rsidP="003B1A26">
            <w:pPr>
              <w:rPr>
                <w:i/>
                <w:sz w:val="16"/>
                <w:lang w:val="en-US"/>
              </w:rPr>
            </w:pPr>
            <w:r>
              <w:rPr>
                <w:i/>
                <w:sz w:val="16"/>
                <w:lang w:val="en-US"/>
              </w:rPr>
              <w:t xml:space="preserve">Beth </w:t>
            </w:r>
            <w:proofErr w:type="spellStart"/>
            <w:r>
              <w:rPr>
                <w:i/>
                <w:sz w:val="16"/>
                <w:lang w:val="en-US"/>
              </w:rPr>
              <w:t>oedd</w:t>
            </w:r>
            <w:proofErr w:type="spellEnd"/>
            <w:r>
              <w:rPr>
                <w:i/>
                <w:sz w:val="16"/>
                <w:lang w:val="en-US"/>
              </w:rPr>
              <w:t xml:space="preserve"> </w:t>
            </w:r>
            <w:proofErr w:type="spellStart"/>
            <w:r>
              <w:rPr>
                <w:i/>
                <w:sz w:val="16"/>
                <w:lang w:val="en-US"/>
              </w:rPr>
              <w:t>achos</w:t>
            </w:r>
            <w:proofErr w:type="spellEnd"/>
            <w:r>
              <w:rPr>
                <w:i/>
                <w:sz w:val="16"/>
                <w:lang w:val="en-US"/>
              </w:rPr>
              <w:t xml:space="preserve"> </w:t>
            </w:r>
            <w:proofErr w:type="spellStart"/>
            <w:r>
              <w:rPr>
                <w:i/>
                <w:sz w:val="16"/>
                <w:lang w:val="en-US"/>
              </w:rPr>
              <w:t>yr</w:t>
            </w:r>
            <w:proofErr w:type="spellEnd"/>
            <w:r>
              <w:rPr>
                <w:i/>
                <w:sz w:val="16"/>
                <w:lang w:val="en-US"/>
              </w:rPr>
              <w:t xml:space="preserve"> </w:t>
            </w:r>
            <w:proofErr w:type="spellStart"/>
            <w:r>
              <w:rPr>
                <w:i/>
                <w:sz w:val="16"/>
                <w:lang w:val="en-US"/>
              </w:rPr>
              <w:t>elfen</w:t>
            </w:r>
            <w:proofErr w:type="spellEnd"/>
            <w:r>
              <w:rPr>
                <w:i/>
                <w:sz w:val="16"/>
                <w:lang w:val="en-US"/>
              </w:rPr>
              <w:t xml:space="preserve"> </w:t>
            </w:r>
            <w:proofErr w:type="spellStart"/>
            <w:r>
              <w:rPr>
                <w:i/>
                <w:sz w:val="16"/>
                <w:lang w:val="en-US"/>
              </w:rPr>
              <w:t>siomedig</w:t>
            </w:r>
            <w:proofErr w:type="spellEnd"/>
            <w:r>
              <w:rPr>
                <w:i/>
                <w:sz w:val="16"/>
                <w:lang w:val="en-US"/>
              </w:rPr>
              <w:t xml:space="preserve"> </w:t>
            </w:r>
            <w:proofErr w:type="spellStart"/>
            <w:r>
              <w:rPr>
                <w:i/>
                <w:sz w:val="16"/>
                <w:lang w:val="en-US"/>
              </w:rPr>
              <w:t>bwysicaf</w:t>
            </w:r>
            <w:proofErr w:type="spellEnd"/>
            <w:r>
              <w:rPr>
                <w:i/>
                <w:sz w:val="16"/>
                <w:lang w:val="en-US"/>
              </w:rPr>
              <w:t>?</w:t>
            </w:r>
          </w:p>
          <w:p w14:paraId="353BFD1D" w14:textId="77777777" w:rsidR="00E1300D" w:rsidRDefault="00E1300D" w:rsidP="003B1A26">
            <w:pPr>
              <w:rPr>
                <w:i/>
                <w:sz w:val="16"/>
                <w:lang w:val="en-US"/>
              </w:rPr>
            </w:pPr>
            <w:r>
              <w:rPr>
                <w:i/>
                <w:sz w:val="16"/>
                <w:lang w:val="en-US"/>
              </w:rPr>
              <w:t>“What was the cause</w:t>
            </w:r>
            <w:r w:rsidRPr="00FB6DDF">
              <w:rPr>
                <w:i/>
                <w:sz w:val="16"/>
                <w:lang w:val="en-US"/>
              </w:rPr>
              <w:t xml:space="preserve"> of the </w:t>
            </w:r>
            <w:r>
              <w:rPr>
                <w:i/>
                <w:sz w:val="16"/>
                <w:lang w:val="en-US"/>
              </w:rPr>
              <w:t xml:space="preserve">most important </w:t>
            </w:r>
            <w:r w:rsidRPr="00FB6DDF">
              <w:rPr>
                <w:i/>
                <w:sz w:val="16"/>
                <w:lang w:val="en-US"/>
              </w:rPr>
              <w:t>disappointing element?”</w:t>
            </w:r>
          </w:p>
          <w:p w14:paraId="596A1647" w14:textId="77777777" w:rsidR="00E1300D" w:rsidRPr="00FB6DDF" w:rsidRDefault="00E1300D" w:rsidP="003B1A26">
            <w:pPr>
              <w:rPr>
                <w:i/>
                <w:sz w:val="16"/>
                <w:lang w:val="en-US"/>
              </w:rPr>
            </w:pPr>
          </w:p>
        </w:tc>
        <w:tc>
          <w:tcPr>
            <w:tcW w:w="7654" w:type="dxa"/>
          </w:tcPr>
          <w:p w14:paraId="55E58C57" w14:textId="77777777" w:rsidR="00E1300D" w:rsidRPr="007E507A" w:rsidRDefault="00E1300D" w:rsidP="003B1A26">
            <w:pPr>
              <w:rPr>
                <w:lang w:val="en-US"/>
              </w:rPr>
            </w:pPr>
            <w:r w:rsidRPr="007E507A">
              <w:rPr>
                <w:lang w:val="en-US"/>
              </w:rPr>
              <w:t xml:space="preserve">I would read the story to the children again as this showed my interaction with them well. </w:t>
            </w:r>
          </w:p>
          <w:p w14:paraId="6245CAAF" w14:textId="77777777" w:rsidR="00E1300D" w:rsidRPr="007E507A" w:rsidRDefault="00E1300D" w:rsidP="003B1A26">
            <w:pPr>
              <w:rPr>
                <w:lang w:val="en-US"/>
              </w:rPr>
            </w:pPr>
            <w:r w:rsidRPr="007E507A">
              <w:rPr>
                <w:lang w:val="en-US"/>
              </w:rPr>
              <w:t xml:space="preserve">I would use the same questions again in order to create discussion about the book. </w:t>
            </w:r>
          </w:p>
          <w:p w14:paraId="2A7D76B0" w14:textId="77777777" w:rsidR="00E1300D" w:rsidRPr="007E507A" w:rsidRDefault="00E1300D" w:rsidP="003B1A26">
            <w:pPr>
              <w:rPr>
                <w:lang w:val="en-US"/>
              </w:rPr>
            </w:pPr>
            <w:r w:rsidRPr="007E507A">
              <w:rPr>
                <w:lang w:val="en-US"/>
              </w:rPr>
              <w:t>I would use the same task or the CC.</w:t>
            </w:r>
          </w:p>
          <w:p w14:paraId="2A3F12FC" w14:textId="77777777" w:rsidR="00E1300D" w:rsidRPr="007E507A" w:rsidRDefault="00E1300D" w:rsidP="003B1A26">
            <w:pPr>
              <w:rPr>
                <w:lang w:val="en-US"/>
              </w:rPr>
            </w:pPr>
          </w:p>
          <w:p w14:paraId="50C8073E" w14:textId="77777777" w:rsidR="00E1300D" w:rsidRPr="007E507A" w:rsidRDefault="00E1300D" w:rsidP="003B1A26">
            <w:pPr>
              <w:rPr>
                <w:lang w:val="en-US"/>
              </w:rPr>
            </w:pPr>
          </w:p>
          <w:p w14:paraId="24CAAA1F" w14:textId="77777777" w:rsidR="00E1300D" w:rsidRPr="007E507A" w:rsidRDefault="00E1300D" w:rsidP="003B1A26">
            <w:pPr>
              <w:rPr>
                <w:lang w:val="en-US"/>
              </w:rPr>
            </w:pPr>
            <w:r w:rsidRPr="007E507A">
              <w:rPr>
                <w:lang w:val="en-US"/>
              </w:rPr>
              <w:t xml:space="preserve">My classroom management was the cause of most of the disappointing elements in this lesson. </w:t>
            </w:r>
          </w:p>
          <w:p w14:paraId="0DED1D83" w14:textId="77777777" w:rsidR="00E1300D" w:rsidRPr="007E507A" w:rsidRDefault="00E1300D" w:rsidP="003B1A26">
            <w:pPr>
              <w:rPr>
                <w:lang w:val="en-US"/>
              </w:rPr>
            </w:pPr>
          </w:p>
          <w:p w14:paraId="5C91F18C" w14:textId="77777777" w:rsidR="00E1300D" w:rsidRPr="007E507A" w:rsidRDefault="00E1300D" w:rsidP="003B1A26">
            <w:pPr>
              <w:rPr>
                <w:lang w:val="en-US"/>
              </w:rPr>
            </w:pPr>
          </w:p>
        </w:tc>
      </w:tr>
      <w:tr w:rsidR="00E1300D" w14:paraId="3B000E7E" w14:textId="77777777" w:rsidTr="003B1A26">
        <w:trPr>
          <w:trHeight w:val="2555"/>
        </w:trPr>
        <w:tc>
          <w:tcPr>
            <w:tcW w:w="2552" w:type="dxa"/>
          </w:tcPr>
          <w:p w14:paraId="388100CB" w14:textId="77777777" w:rsidR="00E1300D" w:rsidRDefault="00E1300D" w:rsidP="003B1A26">
            <w:pPr>
              <w:rPr>
                <w:lang w:val="en-US"/>
              </w:rPr>
            </w:pPr>
            <w:proofErr w:type="spellStart"/>
            <w:r>
              <w:rPr>
                <w:lang w:val="en-US"/>
              </w:rPr>
              <w:t>Casgliadau</w:t>
            </w:r>
            <w:proofErr w:type="spellEnd"/>
            <w:r>
              <w:rPr>
                <w:lang w:val="en-US"/>
              </w:rPr>
              <w:t xml:space="preserve"> a </w:t>
            </w:r>
            <w:proofErr w:type="spellStart"/>
            <w:r>
              <w:rPr>
                <w:lang w:val="en-US"/>
              </w:rPr>
              <w:t>chamau</w:t>
            </w:r>
            <w:proofErr w:type="spellEnd"/>
            <w:r>
              <w:rPr>
                <w:lang w:val="en-US"/>
              </w:rPr>
              <w:t xml:space="preserve"> </w:t>
            </w:r>
            <w:proofErr w:type="spellStart"/>
            <w:r>
              <w:rPr>
                <w:lang w:val="en-US"/>
              </w:rPr>
              <w:t>gweithredu</w:t>
            </w:r>
            <w:proofErr w:type="spellEnd"/>
            <w:r>
              <w:rPr>
                <w:lang w:val="en-US"/>
              </w:rPr>
              <w:t>/</w:t>
            </w:r>
          </w:p>
          <w:p w14:paraId="48084EA7" w14:textId="77777777" w:rsidR="00E1300D" w:rsidRDefault="00E1300D" w:rsidP="003B1A26">
            <w:pPr>
              <w:rPr>
                <w:i/>
                <w:lang w:val="en-US"/>
              </w:rPr>
            </w:pPr>
            <w:r w:rsidRPr="001F7D4C">
              <w:rPr>
                <w:i/>
                <w:lang w:val="en-US"/>
              </w:rPr>
              <w:t>Conclusions and actions</w:t>
            </w:r>
          </w:p>
          <w:p w14:paraId="01BE2D85" w14:textId="77777777" w:rsidR="00E1300D" w:rsidRDefault="00E1300D" w:rsidP="003B1A26">
            <w:pPr>
              <w:rPr>
                <w:i/>
                <w:sz w:val="16"/>
                <w:lang w:val="en-US"/>
              </w:rPr>
            </w:pPr>
            <w:r>
              <w:rPr>
                <w:i/>
                <w:sz w:val="16"/>
                <w:lang w:val="en-US"/>
              </w:rPr>
              <w:t xml:space="preserve">Beth </w:t>
            </w:r>
            <w:proofErr w:type="spellStart"/>
            <w:r>
              <w:rPr>
                <w:i/>
                <w:sz w:val="16"/>
                <w:lang w:val="en-US"/>
              </w:rPr>
              <w:t>yw</w:t>
            </w:r>
            <w:proofErr w:type="spellEnd"/>
            <w:r>
              <w:rPr>
                <w:i/>
                <w:sz w:val="16"/>
                <w:lang w:val="en-US"/>
              </w:rPr>
              <w:t xml:space="preserve"> </w:t>
            </w:r>
            <w:proofErr w:type="spellStart"/>
            <w:r>
              <w:rPr>
                <w:i/>
                <w:sz w:val="16"/>
                <w:lang w:val="en-US"/>
              </w:rPr>
              <w:t>eich</w:t>
            </w:r>
            <w:proofErr w:type="spellEnd"/>
            <w:r>
              <w:rPr>
                <w:i/>
                <w:sz w:val="16"/>
                <w:lang w:val="en-US"/>
              </w:rPr>
              <w:t xml:space="preserve"> </w:t>
            </w:r>
            <w:proofErr w:type="spellStart"/>
            <w:r>
              <w:rPr>
                <w:i/>
                <w:sz w:val="16"/>
                <w:lang w:val="en-US"/>
              </w:rPr>
              <w:t>atebion</w:t>
            </w:r>
            <w:proofErr w:type="spellEnd"/>
            <w:r>
              <w:rPr>
                <w:i/>
                <w:sz w:val="16"/>
                <w:lang w:val="en-US"/>
              </w:rPr>
              <w:t xml:space="preserve"> </w:t>
            </w:r>
            <w:proofErr w:type="spellStart"/>
            <w:r>
              <w:rPr>
                <w:i/>
                <w:sz w:val="16"/>
                <w:lang w:val="en-US"/>
              </w:rPr>
              <w:t>posibl</w:t>
            </w:r>
            <w:proofErr w:type="spellEnd"/>
            <w:r>
              <w:rPr>
                <w:i/>
                <w:sz w:val="16"/>
                <w:lang w:val="en-US"/>
              </w:rPr>
              <w:t xml:space="preserve"> </w:t>
            </w:r>
            <w:proofErr w:type="spellStart"/>
            <w:r>
              <w:rPr>
                <w:i/>
                <w:sz w:val="16"/>
                <w:lang w:val="en-US"/>
              </w:rPr>
              <w:t>i’r</w:t>
            </w:r>
            <w:proofErr w:type="spellEnd"/>
            <w:r>
              <w:rPr>
                <w:i/>
                <w:sz w:val="16"/>
                <w:lang w:val="en-US"/>
              </w:rPr>
              <w:t xml:space="preserve"> </w:t>
            </w:r>
            <w:proofErr w:type="spellStart"/>
            <w:r>
              <w:rPr>
                <w:i/>
                <w:sz w:val="16"/>
                <w:lang w:val="en-US"/>
              </w:rPr>
              <w:t>materiaon</w:t>
            </w:r>
            <w:proofErr w:type="spellEnd"/>
            <w:r>
              <w:rPr>
                <w:i/>
                <w:sz w:val="16"/>
                <w:lang w:val="en-US"/>
              </w:rPr>
              <w:t xml:space="preserve"> </w:t>
            </w:r>
            <w:proofErr w:type="spellStart"/>
            <w:r>
              <w:rPr>
                <w:i/>
                <w:sz w:val="16"/>
                <w:lang w:val="en-US"/>
              </w:rPr>
              <w:t>siomedig</w:t>
            </w:r>
            <w:proofErr w:type="spellEnd"/>
            <w:r>
              <w:rPr>
                <w:i/>
                <w:sz w:val="16"/>
                <w:lang w:val="en-US"/>
              </w:rPr>
              <w:t xml:space="preserve"> a </w:t>
            </w:r>
            <w:proofErr w:type="spellStart"/>
            <w:r>
              <w:rPr>
                <w:i/>
                <w:sz w:val="16"/>
                <w:lang w:val="en-US"/>
              </w:rPr>
              <w:t>nodwyd</w:t>
            </w:r>
            <w:proofErr w:type="spellEnd"/>
            <w:r>
              <w:rPr>
                <w:i/>
                <w:sz w:val="16"/>
                <w:lang w:val="en-US"/>
              </w:rPr>
              <w:t>?</w:t>
            </w:r>
          </w:p>
          <w:p w14:paraId="77E4FA6A" w14:textId="77777777" w:rsidR="00E1300D" w:rsidRDefault="00E1300D" w:rsidP="003B1A26">
            <w:pPr>
              <w:rPr>
                <w:i/>
                <w:sz w:val="16"/>
                <w:lang w:val="en-US"/>
              </w:rPr>
            </w:pPr>
            <w:r w:rsidRPr="00A94C08">
              <w:rPr>
                <w:i/>
                <w:sz w:val="16"/>
                <w:lang w:val="en-US"/>
              </w:rPr>
              <w:t>“</w:t>
            </w:r>
            <w:r>
              <w:rPr>
                <w:i/>
                <w:sz w:val="16"/>
                <w:lang w:val="en-US"/>
              </w:rPr>
              <w:t xml:space="preserve">What are your possible solutions to </w:t>
            </w:r>
            <w:r w:rsidRPr="00A94C08">
              <w:rPr>
                <w:i/>
                <w:sz w:val="16"/>
                <w:lang w:val="en-US"/>
              </w:rPr>
              <w:t>the disappointing issues identified?”</w:t>
            </w:r>
          </w:p>
          <w:p w14:paraId="2667B012" w14:textId="77777777" w:rsidR="00E1300D" w:rsidRDefault="00E1300D" w:rsidP="003B1A26">
            <w:pPr>
              <w:rPr>
                <w:i/>
                <w:sz w:val="16"/>
                <w:lang w:val="en-US"/>
              </w:rPr>
            </w:pPr>
          </w:p>
          <w:p w14:paraId="72DA5ACF" w14:textId="77777777" w:rsidR="00E1300D" w:rsidRDefault="00E1300D" w:rsidP="003B1A26">
            <w:pPr>
              <w:rPr>
                <w:i/>
                <w:sz w:val="16"/>
                <w:lang w:val="en-US"/>
              </w:rPr>
            </w:pPr>
            <w:r>
              <w:rPr>
                <w:i/>
                <w:sz w:val="16"/>
                <w:lang w:val="en-US"/>
              </w:rPr>
              <w:t xml:space="preserve">Beth </w:t>
            </w:r>
            <w:proofErr w:type="spellStart"/>
            <w:r>
              <w:rPr>
                <w:i/>
                <w:sz w:val="16"/>
                <w:lang w:val="en-US"/>
              </w:rPr>
              <w:t>ydych</w:t>
            </w:r>
            <w:proofErr w:type="spellEnd"/>
            <w:r>
              <w:rPr>
                <w:i/>
                <w:sz w:val="16"/>
                <w:lang w:val="en-US"/>
              </w:rPr>
              <w:t xml:space="preserve"> </w:t>
            </w:r>
            <w:proofErr w:type="spellStart"/>
            <w:r>
              <w:rPr>
                <w:i/>
                <w:sz w:val="16"/>
                <w:lang w:val="en-US"/>
              </w:rPr>
              <w:t>yn</w:t>
            </w:r>
            <w:proofErr w:type="spellEnd"/>
            <w:r>
              <w:rPr>
                <w:i/>
                <w:sz w:val="16"/>
                <w:lang w:val="en-US"/>
              </w:rPr>
              <w:t xml:space="preserve"> </w:t>
            </w:r>
            <w:proofErr w:type="spellStart"/>
            <w:r>
              <w:rPr>
                <w:i/>
                <w:sz w:val="16"/>
                <w:lang w:val="en-US"/>
              </w:rPr>
              <w:t>mynd</w:t>
            </w:r>
            <w:proofErr w:type="spellEnd"/>
            <w:r>
              <w:rPr>
                <w:i/>
                <w:sz w:val="16"/>
                <w:lang w:val="en-US"/>
              </w:rPr>
              <w:t xml:space="preserve"> </w:t>
            </w:r>
            <w:proofErr w:type="spellStart"/>
            <w:r>
              <w:rPr>
                <w:i/>
                <w:sz w:val="16"/>
                <w:lang w:val="en-US"/>
              </w:rPr>
              <w:t>i’w</w:t>
            </w:r>
            <w:proofErr w:type="spellEnd"/>
            <w:r>
              <w:rPr>
                <w:i/>
                <w:sz w:val="16"/>
                <w:lang w:val="en-US"/>
              </w:rPr>
              <w:t xml:space="preserve"> </w:t>
            </w:r>
            <w:proofErr w:type="spellStart"/>
            <w:r>
              <w:rPr>
                <w:i/>
                <w:sz w:val="16"/>
                <w:lang w:val="en-US"/>
              </w:rPr>
              <w:t>wneud</w:t>
            </w:r>
            <w:proofErr w:type="spellEnd"/>
            <w:r>
              <w:rPr>
                <w:i/>
                <w:sz w:val="16"/>
                <w:lang w:val="en-US"/>
              </w:rPr>
              <w:t xml:space="preserve"> </w:t>
            </w:r>
            <w:proofErr w:type="spellStart"/>
            <w:r>
              <w:rPr>
                <w:i/>
                <w:sz w:val="16"/>
                <w:lang w:val="en-US"/>
              </w:rPr>
              <w:t>nesaf</w:t>
            </w:r>
            <w:proofErr w:type="spellEnd"/>
            <w:r>
              <w:rPr>
                <w:i/>
                <w:sz w:val="16"/>
                <w:lang w:val="en-US"/>
              </w:rPr>
              <w:t>?</w:t>
            </w:r>
          </w:p>
          <w:p w14:paraId="3DDAA0D9" w14:textId="77777777" w:rsidR="00E1300D" w:rsidRDefault="00E1300D" w:rsidP="003B1A26">
            <w:pPr>
              <w:rPr>
                <w:i/>
                <w:sz w:val="16"/>
                <w:lang w:val="en-US"/>
              </w:rPr>
            </w:pPr>
            <w:r>
              <w:rPr>
                <w:i/>
                <w:sz w:val="16"/>
                <w:lang w:val="en-US"/>
              </w:rPr>
              <w:t>“What will you do next?”</w:t>
            </w:r>
          </w:p>
          <w:p w14:paraId="0759832C" w14:textId="77777777" w:rsidR="00E1300D" w:rsidRPr="00A94C08" w:rsidRDefault="00E1300D" w:rsidP="003B1A26">
            <w:pPr>
              <w:rPr>
                <w:i/>
                <w:sz w:val="16"/>
                <w:lang w:val="en-US"/>
              </w:rPr>
            </w:pPr>
          </w:p>
        </w:tc>
        <w:tc>
          <w:tcPr>
            <w:tcW w:w="7654" w:type="dxa"/>
          </w:tcPr>
          <w:p w14:paraId="1009D666" w14:textId="77777777" w:rsidR="00E1300D" w:rsidRPr="007E507A" w:rsidRDefault="00E1300D" w:rsidP="003B1A26">
            <w:pPr>
              <w:rPr>
                <w:lang w:val="en-US"/>
              </w:rPr>
            </w:pPr>
            <w:r w:rsidRPr="007E507A">
              <w:rPr>
                <w:lang w:val="en-US"/>
              </w:rPr>
              <w:t xml:space="preserve">When reading the story, I will either; </w:t>
            </w:r>
          </w:p>
          <w:p w14:paraId="6472CF5C" w14:textId="77777777" w:rsidR="00E1300D" w:rsidRPr="007E507A" w:rsidRDefault="00E1300D" w:rsidP="00E1300D">
            <w:pPr>
              <w:pStyle w:val="ListParagraph"/>
              <w:numPr>
                <w:ilvl w:val="0"/>
                <w:numId w:val="2"/>
              </w:numPr>
              <w:spacing w:after="0" w:line="240" w:lineRule="auto"/>
              <w:rPr>
                <w:lang w:val="en-US"/>
              </w:rPr>
            </w:pPr>
            <w:proofErr w:type="spellStart"/>
            <w:r w:rsidRPr="007E507A">
              <w:rPr>
                <w:lang w:val="en-US"/>
              </w:rPr>
              <w:t>Organise</w:t>
            </w:r>
            <w:proofErr w:type="spellEnd"/>
            <w:r w:rsidRPr="007E507A">
              <w:rPr>
                <w:lang w:val="en-US"/>
              </w:rPr>
              <w:t xml:space="preserve"> the circle one by one, preventing any problem. I would also sit in the circle with them, in a place which would allow me to see </w:t>
            </w:r>
            <w:proofErr w:type="gramStart"/>
            <w:r w:rsidRPr="007E507A">
              <w:rPr>
                <w:lang w:val="en-US"/>
              </w:rPr>
              <w:t>all of</w:t>
            </w:r>
            <w:proofErr w:type="gramEnd"/>
            <w:r w:rsidRPr="007E507A">
              <w:rPr>
                <w:lang w:val="en-US"/>
              </w:rPr>
              <w:t xml:space="preserve"> the children. </w:t>
            </w:r>
          </w:p>
          <w:p w14:paraId="2389E121" w14:textId="77777777" w:rsidR="00E1300D" w:rsidRPr="007E507A" w:rsidRDefault="00E1300D" w:rsidP="00E1300D">
            <w:pPr>
              <w:pStyle w:val="ListParagraph"/>
              <w:numPr>
                <w:ilvl w:val="0"/>
                <w:numId w:val="2"/>
              </w:numPr>
              <w:spacing w:after="0" w:line="240" w:lineRule="auto"/>
              <w:rPr>
                <w:lang w:val="en-US"/>
              </w:rPr>
            </w:pPr>
            <w:r w:rsidRPr="007E507A">
              <w:rPr>
                <w:lang w:val="en-US"/>
              </w:rPr>
              <w:t xml:space="preserve">Keep the children sitting in their </w:t>
            </w:r>
            <w:proofErr w:type="gramStart"/>
            <w:r w:rsidRPr="007E507A">
              <w:rPr>
                <w:lang w:val="en-US"/>
              </w:rPr>
              <w:t>carpets</w:t>
            </w:r>
            <w:proofErr w:type="gramEnd"/>
            <w:r w:rsidRPr="007E507A">
              <w:rPr>
                <w:lang w:val="en-US"/>
              </w:rPr>
              <w:t xml:space="preserve"> spots.</w:t>
            </w:r>
          </w:p>
          <w:p w14:paraId="7B8E6742" w14:textId="77777777" w:rsidR="00E1300D" w:rsidRPr="007E507A" w:rsidRDefault="00E1300D" w:rsidP="003B1A26">
            <w:pPr>
              <w:rPr>
                <w:lang w:val="en-US"/>
              </w:rPr>
            </w:pPr>
            <w:r w:rsidRPr="007E507A">
              <w:rPr>
                <w:lang w:val="en-US"/>
              </w:rPr>
              <w:t xml:space="preserve">I will make sure to remind the children at the start of the discussion that I would not be taking any answers from any children who shout out and remind them that they need to put their hand up if they have something to say. </w:t>
            </w:r>
          </w:p>
          <w:p w14:paraId="211C38A1" w14:textId="77777777" w:rsidR="00E1300D" w:rsidRPr="007E507A" w:rsidRDefault="00E1300D" w:rsidP="003B1A26">
            <w:pPr>
              <w:rPr>
                <w:lang w:val="en-US"/>
              </w:rPr>
            </w:pPr>
            <w:r w:rsidRPr="007E507A">
              <w:rPr>
                <w:lang w:val="en-US"/>
              </w:rPr>
              <w:t xml:space="preserve">I will ensure that there is always an independent activity for the children to be completing, to prevent any problems or arguments from arising. </w:t>
            </w:r>
          </w:p>
          <w:p w14:paraId="52B53075" w14:textId="77777777" w:rsidR="00E1300D" w:rsidRPr="007E507A" w:rsidRDefault="00E1300D" w:rsidP="003B1A26">
            <w:pPr>
              <w:rPr>
                <w:lang w:val="en-US"/>
              </w:rPr>
            </w:pPr>
            <w:r w:rsidRPr="007E507A">
              <w:rPr>
                <w:lang w:val="en-US"/>
              </w:rPr>
              <w:t xml:space="preserve">Regarding my classroom management, I will ensure that I use the appropriate behavior management strategy for each incident and make sure that I follow through with any consequences given. </w:t>
            </w:r>
          </w:p>
          <w:p w14:paraId="0C10ECA5" w14:textId="77777777" w:rsidR="00E1300D" w:rsidRPr="007E507A" w:rsidRDefault="00E1300D" w:rsidP="003B1A26">
            <w:pPr>
              <w:rPr>
                <w:lang w:val="en-US"/>
              </w:rPr>
            </w:pPr>
            <w:r w:rsidRPr="007E507A">
              <w:rPr>
                <w:lang w:val="en-US"/>
              </w:rPr>
              <w:t xml:space="preserve">I will make sure that my carpet sessions do not exceed at least 15 minutes as any time after this would be away too long for the children to sit on the carpet for. This will allow for me to get the most understanding from the children in their tasks. </w:t>
            </w:r>
          </w:p>
          <w:p w14:paraId="00533E40" w14:textId="77777777" w:rsidR="00E1300D" w:rsidRPr="007E507A" w:rsidRDefault="00E1300D" w:rsidP="003B1A26">
            <w:pPr>
              <w:rPr>
                <w:lang w:val="en-US"/>
              </w:rPr>
            </w:pPr>
            <w:r w:rsidRPr="007E507A">
              <w:rPr>
                <w:lang w:val="en-US"/>
              </w:rPr>
              <w:t xml:space="preserve">I will ensure that all activities set are related and meet the learning objective and success criteria set. </w:t>
            </w:r>
          </w:p>
          <w:p w14:paraId="1487DB98" w14:textId="77777777" w:rsidR="00E1300D" w:rsidRPr="007E507A" w:rsidRDefault="00E1300D" w:rsidP="003B1A26">
            <w:pPr>
              <w:rPr>
                <w:lang w:val="en-US"/>
              </w:rPr>
            </w:pPr>
          </w:p>
        </w:tc>
      </w:tr>
      <w:tr w:rsidR="00E1300D" w14:paraId="79943BDA" w14:textId="77777777" w:rsidTr="003B1A26">
        <w:tc>
          <w:tcPr>
            <w:tcW w:w="10206" w:type="dxa"/>
            <w:gridSpan w:val="2"/>
            <w:shd w:val="clear" w:color="auto" w:fill="E7E6E6" w:themeFill="background2"/>
          </w:tcPr>
          <w:p w14:paraId="0C38C96E" w14:textId="77777777" w:rsidR="00E1300D" w:rsidRPr="00C53B1B" w:rsidRDefault="00E1300D" w:rsidP="003B1A26">
            <w:pPr>
              <w:jc w:val="center"/>
              <w:rPr>
                <w:i/>
                <w:lang w:val="en-US"/>
              </w:rPr>
            </w:pPr>
            <w:r>
              <w:rPr>
                <w:lang w:val="en-US"/>
              </w:rPr>
              <w:t xml:space="preserve">Y </w:t>
            </w:r>
            <w:proofErr w:type="spellStart"/>
            <w:r>
              <w:rPr>
                <w:lang w:val="en-US"/>
              </w:rPr>
              <w:t>profiad</w:t>
            </w:r>
            <w:proofErr w:type="spellEnd"/>
            <w:r>
              <w:rPr>
                <w:lang w:val="en-US"/>
              </w:rPr>
              <w:t xml:space="preserve"> </w:t>
            </w:r>
            <w:proofErr w:type="spellStart"/>
            <w:r>
              <w:rPr>
                <w:lang w:val="en-US"/>
              </w:rPr>
              <w:t>newydd</w:t>
            </w:r>
            <w:proofErr w:type="spellEnd"/>
            <w:r>
              <w:rPr>
                <w:lang w:val="en-US"/>
              </w:rPr>
              <w:t xml:space="preserve"> / </w:t>
            </w:r>
            <w:r w:rsidRPr="001F7D4C">
              <w:rPr>
                <w:i/>
                <w:lang w:val="en-US"/>
              </w:rPr>
              <w:t>Transformed experience</w:t>
            </w:r>
          </w:p>
        </w:tc>
      </w:tr>
    </w:tbl>
    <w:p w14:paraId="46C9118E" w14:textId="77777777" w:rsidR="00E1300D" w:rsidRDefault="00E1300D" w:rsidP="00E1300D"/>
    <w:p w14:paraId="2AB35C10" w14:textId="77777777" w:rsidR="00E1300D" w:rsidRDefault="00E1300D" w:rsidP="00E1300D"/>
    <w:p w14:paraId="3DDFA5BC" w14:textId="77777777" w:rsidR="00E1300D" w:rsidRDefault="00E1300D" w:rsidP="00E1300D"/>
    <w:p w14:paraId="47E5E18E" w14:textId="77777777" w:rsidR="00E1300D" w:rsidRDefault="00E1300D" w:rsidP="00E1300D"/>
    <w:p w14:paraId="590AF0A2" w14:textId="77777777" w:rsidR="00E1300D" w:rsidRDefault="00E1300D" w:rsidP="00E1300D"/>
    <w:p w14:paraId="13BE4DD9" w14:textId="77777777" w:rsidR="00E1300D" w:rsidRDefault="00E1300D" w:rsidP="00E1300D"/>
    <w:p w14:paraId="06BD2CE4" w14:textId="77777777" w:rsidR="00E1300D" w:rsidRDefault="00E1300D" w:rsidP="00E1300D"/>
    <w:p w14:paraId="226FDD01" w14:textId="77777777" w:rsidR="00E1300D" w:rsidRDefault="00E1300D" w:rsidP="00E1300D"/>
    <w:p w14:paraId="387E2F5A" w14:textId="77777777" w:rsidR="00E1300D" w:rsidRDefault="00E1300D" w:rsidP="00E1300D">
      <w:pPr>
        <w:pStyle w:val="Title"/>
        <w:rPr>
          <w:sz w:val="22"/>
          <w:lang w:val="cy-GB"/>
        </w:rPr>
      </w:pPr>
    </w:p>
    <w:p w14:paraId="5BEB6E2E" w14:textId="77777777" w:rsidR="00E1300D" w:rsidRPr="001254E4" w:rsidRDefault="00E1300D" w:rsidP="00E1300D">
      <w:pPr>
        <w:rPr>
          <w:lang w:val="cy-GB"/>
        </w:rPr>
      </w:pPr>
      <w:r>
        <w:rPr>
          <w:lang w:val="cy-GB"/>
        </w:rPr>
        <w:lastRenderedPageBreak/>
        <w:t>Appendix 4</w:t>
      </w:r>
    </w:p>
    <w:p w14:paraId="71EEB66C" w14:textId="77777777" w:rsidR="00E1300D" w:rsidRDefault="00E1300D" w:rsidP="00E1300D">
      <w:pPr>
        <w:pStyle w:val="Title"/>
        <w:rPr>
          <w:sz w:val="44"/>
          <w:lang w:val="cy-GB"/>
        </w:rPr>
      </w:pPr>
      <w:r w:rsidRPr="001F7D4C">
        <w:rPr>
          <w:sz w:val="44"/>
          <w:lang w:val="cy-GB"/>
        </w:rPr>
        <w:t xml:space="preserve">Model </w:t>
      </w:r>
      <w:proofErr w:type="spellStart"/>
      <w:r>
        <w:rPr>
          <w:sz w:val="44"/>
        </w:rPr>
        <w:t>Beirniad</w:t>
      </w:r>
      <w:proofErr w:type="spellEnd"/>
      <w:r>
        <w:rPr>
          <w:sz w:val="44"/>
        </w:rPr>
        <w:t xml:space="preserve"> </w:t>
      </w:r>
      <w:proofErr w:type="spellStart"/>
      <w:r>
        <w:rPr>
          <w:sz w:val="44"/>
        </w:rPr>
        <w:t>Wedi</w:t>
      </w:r>
      <w:proofErr w:type="spellEnd"/>
      <w:r>
        <w:rPr>
          <w:sz w:val="44"/>
        </w:rPr>
        <w:t xml:space="preserve"> </w:t>
      </w:r>
      <w:proofErr w:type="spellStart"/>
      <w:r>
        <w:rPr>
          <w:sz w:val="44"/>
        </w:rPr>
        <w:t>A</w:t>
      </w:r>
      <w:r w:rsidRPr="002E00A1">
        <w:rPr>
          <w:sz w:val="44"/>
        </w:rPr>
        <w:t>dfyfyrio</w:t>
      </w:r>
      <w:proofErr w:type="spellEnd"/>
      <w:r>
        <w:rPr>
          <w:sz w:val="44"/>
        </w:rPr>
        <w:t xml:space="preserve"> (BWA)</w:t>
      </w:r>
    </w:p>
    <w:p w14:paraId="6DD933A9" w14:textId="77777777" w:rsidR="00E1300D" w:rsidRPr="001F7D4C" w:rsidRDefault="00E1300D" w:rsidP="00E1300D">
      <w:pPr>
        <w:pStyle w:val="Title"/>
        <w:rPr>
          <w:sz w:val="44"/>
        </w:rPr>
      </w:pPr>
      <w:r w:rsidRPr="001F7D4C">
        <w:rPr>
          <w:i/>
          <w:sz w:val="44"/>
        </w:rPr>
        <w:t>Assisted Reflective Conclusions (ARC) Model</w:t>
      </w:r>
    </w:p>
    <w:p w14:paraId="409FBFEC" w14:textId="77777777" w:rsidR="00E1300D" w:rsidRPr="00BB6408" w:rsidRDefault="00E1300D" w:rsidP="00E1300D">
      <w:proofErr w:type="spellStart"/>
      <w:r>
        <w:rPr>
          <w:b/>
          <w:u w:val="single"/>
        </w:rPr>
        <w:t>Dyddiad</w:t>
      </w:r>
      <w:proofErr w:type="spellEnd"/>
      <w:r>
        <w:rPr>
          <w:b/>
          <w:u w:val="single"/>
        </w:rPr>
        <w:t>/</w:t>
      </w:r>
      <w:r w:rsidRPr="001F7D4C">
        <w:rPr>
          <w:b/>
          <w:i/>
          <w:u w:val="single"/>
        </w:rPr>
        <w:t>Date</w:t>
      </w:r>
      <w:r>
        <w:rPr>
          <w:b/>
          <w:u w:val="single"/>
        </w:rPr>
        <w:t xml:space="preserve">: </w:t>
      </w:r>
      <w:r>
        <w:t>5</w:t>
      </w:r>
      <w:r w:rsidRPr="00BB6408">
        <w:rPr>
          <w:vertAlign w:val="superscript"/>
        </w:rPr>
        <w:t>th</w:t>
      </w:r>
      <w:r>
        <w:t xml:space="preserve"> February 2018</w:t>
      </w:r>
    </w:p>
    <w:p w14:paraId="4B929F5E" w14:textId="77777777" w:rsidR="00E1300D" w:rsidRDefault="00E1300D" w:rsidP="00E1300D">
      <w:pPr>
        <w:rPr>
          <w:b/>
          <w:u w:val="single"/>
          <w:lang w:val="en-US"/>
        </w:rPr>
      </w:pPr>
      <w:proofErr w:type="spellStart"/>
      <w:r>
        <w:rPr>
          <w:b/>
          <w:u w:val="single"/>
          <w:lang w:val="en-US"/>
        </w:rPr>
        <w:t>D</w:t>
      </w:r>
      <w:r w:rsidRPr="0098684E">
        <w:rPr>
          <w:b/>
          <w:u w:val="single"/>
          <w:lang w:val="en-US"/>
        </w:rPr>
        <w:t>igwyddiad</w:t>
      </w:r>
      <w:proofErr w:type="spellEnd"/>
      <w:r w:rsidRPr="0098684E">
        <w:rPr>
          <w:b/>
          <w:u w:val="single"/>
          <w:lang w:val="en-US"/>
        </w:rPr>
        <w:t xml:space="preserve"> </w:t>
      </w:r>
      <w:proofErr w:type="spellStart"/>
      <w:r w:rsidRPr="0098684E">
        <w:rPr>
          <w:b/>
          <w:u w:val="single"/>
          <w:lang w:val="en-US"/>
        </w:rPr>
        <w:t>critigol</w:t>
      </w:r>
      <w:proofErr w:type="spellEnd"/>
      <w:r>
        <w:rPr>
          <w:b/>
          <w:u w:val="single"/>
          <w:lang w:val="en-US"/>
        </w:rPr>
        <w:t xml:space="preserve"> (</w:t>
      </w:r>
      <w:proofErr w:type="spellStart"/>
      <w:r>
        <w:rPr>
          <w:b/>
          <w:u w:val="single"/>
          <w:lang w:val="en-US"/>
        </w:rPr>
        <w:t>Ffocws</w:t>
      </w:r>
      <w:proofErr w:type="spellEnd"/>
      <w:r>
        <w:rPr>
          <w:b/>
          <w:u w:val="single"/>
          <w:lang w:val="en-US"/>
        </w:rPr>
        <w:t>)/</w:t>
      </w:r>
      <w:r w:rsidRPr="001F7D4C">
        <w:rPr>
          <w:b/>
          <w:i/>
          <w:u w:val="single"/>
          <w:lang w:val="en-US"/>
        </w:rPr>
        <w:t>Critical incident (focus):</w:t>
      </w:r>
      <w:r>
        <w:rPr>
          <w:b/>
          <w:u w:val="single"/>
          <w:lang w:val="en-US"/>
        </w:rPr>
        <w:t xml:space="preserve"> </w:t>
      </w:r>
      <w:r w:rsidRPr="00BB6408">
        <w:rPr>
          <w:lang w:val="en-US"/>
        </w:rPr>
        <w:t>to understand how Muslims view the natural World.</w:t>
      </w:r>
      <w:r>
        <w:rPr>
          <w:b/>
          <w:u w:val="single"/>
          <w:lang w:val="en-US"/>
        </w:rPr>
        <w:t xml:space="preserve"> </w:t>
      </w:r>
    </w:p>
    <w:p w14:paraId="52F8C2CC" w14:textId="77777777" w:rsidR="00E1300D" w:rsidRDefault="00E1300D" w:rsidP="00E1300D">
      <w:pPr>
        <w:rPr>
          <w:b/>
          <w:u w:val="single"/>
          <w:lang w:val="en-US"/>
        </w:rPr>
      </w:pPr>
    </w:p>
    <w:tbl>
      <w:tblPr>
        <w:tblStyle w:val="TableGrid"/>
        <w:tblW w:w="10206" w:type="dxa"/>
        <w:tblInd w:w="-459" w:type="dxa"/>
        <w:tblLook w:val="04A0" w:firstRow="1" w:lastRow="0" w:firstColumn="1" w:lastColumn="0" w:noHBand="0" w:noVBand="1"/>
      </w:tblPr>
      <w:tblGrid>
        <w:gridCol w:w="2552"/>
        <w:gridCol w:w="7654"/>
      </w:tblGrid>
      <w:tr w:rsidR="00E1300D" w14:paraId="5B4B7D53" w14:textId="77777777" w:rsidTr="003B1A26">
        <w:tc>
          <w:tcPr>
            <w:tcW w:w="10206" w:type="dxa"/>
            <w:gridSpan w:val="2"/>
            <w:shd w:val="clear" w:color="auto" w:fill="E7E6E6" w:themeFill="background2"/>
          </w:tcPr>
          <w:p w14:paraId="2C55EA4C" w14:textId="77777777" w:rsidR="00E1300D" w:rsidRDefault="00E1300D" w:rsidP="003B1A26">
            <w:pPr>
              <w:jc w:val="center"/>
              <w:rPr>
                <w:i/>
                <w:lang w:val="en-US"/>
              </w:rPr>
            </w:pPr>
            <w:proofErr w:type="spellStart"/>
            <w:r w:rsidRPr="0098684E">
              <w:rPr>
                <w:lang w:val="en-US"/>
              </w:rPr>
              <w:t>Profiad</w:t>
            </w:r>
            <w:proofErr w:type="spellEnd"/>
            <w:r w:rsidRPr="0098684E">
              <w:rPr>
                <w:lang w:val="en-US"/>
              </w:rPr>
              <w:t xml:space="preserve">/ </w:t>
            </w:r>
            <w:r w:rsidRPr="001F7D4C">
              <w:rPr>
                <w:i/>
                <w:lang w:val="en-US"/>
              </w:rPr>
              <w:t>Experience</w:t>
            </w:r>
          </w:p>
          <w:p w14:paraId="770A2572" w14:textId="77777777" w:rsidR="00E1300D" w:rsidRDefault="00E1300D" w:rsidP="003B1A26">
            <w:pPr>
              <w:rPr>
                <w:b/>
                <w:u w:val="single"/>
                <w:lang w:val="en-US"/>
              </w:rPr>
            </w:pPr>
          </w:p>
        </w:tc>
      </w:tr>
      <w:tr w:rsidR="00E1300D" w14:paraId="7596B8A6" w14:textId="77777777" w:rsidTr="003B1A26">
        <w:tc>
          <w:tcPr>
            <w:tcW w:w="2552" w:type="dxa"/>
          </w:tcPr>
          <w:p w14:paraId="7A13BD2E" w14:textId="77777777" w:rsidR="00E1300D" w:rsidRDefault="00E1300D" w:rsidP="003B1A26">
            <w:pPr>
              <w:rPr>
                <w:lang w:val="en-US"/>
              </w:rPr>
            </w:pPr>
            <w:proofErr w:type="spellStart"/>
            <w:r>
              <w:rPr>
                <w:lang w:val="en-US"/>
              </w:rPr>
              <w:t>Teimladau</w:t>
            </w:r>
            <w:proofErr w:type="spellEnd"/>
            <w:r>
              <w:rPr>
                <w:lang w:val="en-US"/>
              </w:rPr>
              <w:t>/</w:t>
            </w:r>
          </w:p>
          <w:p w14:paraId="624D7A5B" w14:textId="77777777" w:rsidR="00E1300D" w:rsidRDefault="00E1300D" w:rsidP="003B1A26">
            <w:pPr>
              <w:rPr>
                <w:i/>
                <w:lang w:val="en-US"/>
              </w:rPr>
            </w:pPr>
            <w:r w:rsidRPr="001F7D4C">
              <w:rPr>
                <w:i/>
                <w:lang w:val="en-US"/>
              </w:rPr>
              <w:t>Feelings</w:t>
            </w:r>
          </w:p>
          <w:p w14:paraId="515BDD95" w14:textId="77777777" w:rsidR="00E1300D" w:rsidRPr="002F1F70" w:rsidRDefault="00E1300D" w:rsidP="003B1A26">
            <w:pPr>
              <w:rPr>
                <w:i/>
                <w:sz w:val="16"/>
                <w:lang w:val="en-US"/>
              </w:rPr>
            </w:pPr>
            <w:r w:rsidRPr="002F1F70">
              <w:rPr>
                <w:i/>
                <w:sz w:val="16"/>
                <w:lang w:val="en-US"/>
              </w:rPr>
              <w:t xml:space="preserve">Beth </w:t>
            </w:r>
            <w:proofErr w:type="spellStart"/>
            <w:r w:rsidRPr="002F1F70">
              <w:rPr>
                <w:i/>
                <w:sz w:val="16"/>
                <w:lang w:val="en-US"/>
              </w:rPr>
              <w:t>yw</w:t>
            </w:r>
            <w:proofErr w:type="spellEnd"/>
            <w:r w:rsidRPr="002F1F70">
              <w:rPr>
                <w:i/>
                <w:sz w:val="16"/>
                <w:lang w:val="en-US"/>
              </w:rPr>
              <w:t xml:space="preserve"> </w:t>
            </w:r>
            <w:proofErr w:type="spellStart"/>
            <w:r w:rsidRPr="002F1F70">
              <w:rPr>
                <w:i/>
                <w:sz w:val="16"/>
                <w:lang w:val="en-US"/>
              </w:rPr>
              <w:t>eich</w:t>
            </w:r>
            <w:proofErr w:type="spellEnd"/>
            <w:r w:rsidRPr="002F1F70">
              <w:rPr>
                <w:i/>
                <w:sz w:val="16"/>
                <w:lang w:val="en-US"/>
              </w:rPr>
              <w:t xml:space="preserve"> </w:t>
            </w:r>
            <w:proofErr w:type="spellStart"/>
            <w:r w:rsidRPr="002F1F70">
              <w:rPr>
                <w:i/>
                <w:sz w:val="16"/>
                <w:lang w:val="en-US"/>
              </w:rPr>
              <w:t>teimladau</w:t>
            </w:r>
            <w:proofErr w:type="spellEnd"/>
            <w:r w:rsidRPr="002F1F70">
              <w:rPr>
                <w:i/>
                <w:sz w:val="16"/>
                <w:lang w:val="en-US"/>
              </w:rPr>
              <w:t xml:space="preserve"> </w:t>
            </w:r>
            <w:proofErr w:type="spellStart"/>
            <w:r w:rsidRPr="002F1F70">
              <w:rPr>
                <w:i/>
                <w:sz w:val="16"/>
                <w:lang w:val="en-US"/>
              </w:rPr>
              <w:t>ynghylch</w:t>
            </w:r>
            <w:proofErr w:type="spellEnd"/>
            <w:r w:rsidRPr="002F1F70">
              <w:rPr>
                <w:i/>
                <w:sz w:val="16"/>
                <w:lang w:val="en-US"/>
              </w:rPr>
              <w:t xml:space="preserve"> y </w:t>
            </w:r>
            <w:proofErr w:type="spellStart"/>
            <w:r w:rsidRPr="002F1F70">
              <w:rPr>
                <w:i/>
                <w:sz w:val="16"/>
                <w:lang w:val="en-US"/>
              </w:rPr>
              <w:t>profiad</w:t>
            </w:r>
            <w:proofErr w:type="spellEnd"/>
            <w:r w:rsidRPr="002F1F70">
              <w:rPr>
                <w:i/>
                <w:sz w:val="16"/>
                <w:lang w:val="en-US"/>
              </w:rPr>
              <w:t>?</w:t>
            </w:r>
          </w:p>
          <w:p w14:paraId="4C5085E1" w14:textId="77777777" w:rsidR="00E1300D" w:rsidRDefault="00E1300D" w:rsidP="003B1A26">
            <w:pPr>
              <w:rPr>
                <w:i/>
                <w:sz w:val="16"/>
                <w:lang w:val="en-US"/>
              </w:rPr>
            </w:pPr>
            <w:r w:rsidRPr="00381B9B">
              <w:rPr>
                <w:i/>
                <w:sz w:val="16"/>
                <w:lang w:val="en-US"/>
              </w:rPr>
              <w:t>“What are your feelings regarding the experience</w:t>
            </w:r>
            <w:r>
              <w:rPr>
                <w:i/>
                <w:sz w:val="16"/>
                <w:lang w:val="en-US"/>
              </w:rPr>
              <w:t>?</w:t>
            </w:r>
            <w:r w:rsidRPr="00381B9B">
              <w:rPr>
                <w:i/>
                <w:sz w:val="16"/>
                <w:lang w:val="en-US"/>
              </w:rPr>
              <w:t>”</w:t>
            </w:r>
          </w:p>
          <w:p w14:paraId="482CE008" w14:textId="77777777" w:rsidR="00E1300D" w:rsidRPr="00381B9B" w:rsidRDefault="00E1300D" w:rsidP="003B1A26">
            <w:pPr>
              <w:rPr>
                <w:i/>
                <w:sz w:val="16"/>
                <w:lang w:val="en-US"/>
              </w:rPr>
            </w:pPr>
          </w:p>
        </w:tc>
        <w:tc>
          <w:tcPr>
            <w:tcW w:w="7654" w:type="dxa"/>
          </w:tcPr>
          <w:p w14:paraId="7C9B5DD5" w14:textId="77777777" w:rsidR="00E1300D" w:rsidRPr="004C06D0" w:rsidRDefault="00E1300D" w:rsidP="003B1A26">
            <w:pPr>
              <w:rPr>
                <w:lang w:val="en-US"/>
              </w:rPr>
            </w:pPr>
            <w:r w:rsidRPr="004C06D0">
              <w:rPr>
                <w:lang w:val="en-US"/>
              </w:rPr>
              <w:t xml:space="preserve">I felt prepared for this lesson as I had all of my resources printed </w:t>
            </w:r>
            <w:proofErr w:type="gramStart"/>
            <w:r w:rsidRPr="004C06D0">
              <w:rPr>
                <w:lang w:val="en-US"/>
              </w:rPr>
              <w:t>an</w:t>
            </w:r>
            <w:proofErr w:type="gramEnd"/>
            <w:r w:rsidRPr="004C06D0">
              <w:rPr>
                <w:lang w:val="en-US"/>
              </w:rPr>
              <w:t xml:space="preserve"> ready to stick into the books. </w:t>
            </w:r>
          </w:p>
          <w:p w14:paraId="6F6BA6CB" w14:textId="77777777" w:rsidR="00E1300D" w:rsidRPr="004C06D0" w:rsidRDefault="00E1300D" w:rsidP="003B1A26">
            <w:pPr>
              <w:rPr>
                <w:lang w:val="en-US"/>
              </w:rPr>
            </w:pPr>
          </w:p>
          <w:p w14:paraId="0FEAA1AD" w14:textId="77777777" w:rsidR="00E1300D" w:rsidRPr="004C06D0" w:rsidRDefault="00E1300D" w:rsidP="003B1A26">
            <w:pPr>
              <w:rPr>
                <w:lang w:val="en-US"/>
              </w:rPr>
            </w:pPr>
          </w:p>
          <w:p w14:paraId="37491AED" w14:textId="77777777" w:rsidR="00E1300D" w:rsidRPr="004C06D0" w:rsidRDefault="00E1300D" w:rsidP="003B1A26">
            <w:pPr>
              <w:rPr>
                <w:lang w:val="en-US"/>
              </w:rPr>
            </w:pPr>
          </w:p>
          <w:p w14:paraId="0A9ACEF7" w14:textId="77777777" w:rsidR="00E1300D" w:rsidRPr="004C06D0" w:rsidRDefault="00E1300D" w:rsidP="003B1A26">
            <w:pPr>
              <w:rPr>
                <w:lang w:val="en-US"/>
              </w:rPr>
            </w:pPr>
          </w:p>
          <w:p w14:paraId="70029D8A" w14:textId="77777777" w:rsidR="00E1300D" w:rsidRPr="004C06D0" w:rsidRDefault="00E1300D" w:rsidP="003B1A26">
            <w:pPr>
              <w:rPr>
                <w:lang w:val="en-US"/>
              </w:rPr>
            </w:pPr>
          </w:p>
          <w:p w14:paraId="2F629FBC" w14:textId="77777777" w:rsidR="00E1300D" w:rsidRPr="004C06D0" w:rsidRDefault="00E1300D" w:rsidP="003B1A26">
            <w:pPr>
              <w:rPr>
                <w:lang w:val="en-US"/>
              </w:rPr>
            </w:pPr>
          </w:p>
        </w:tc>
      </w:tr>
      <w:tr w:rsidR="00E1300D" w14:paraId="1B5D8FD2" w14:textId="77777777" w:rsidTr="003B1A26">
        <w:tc>
          <w:tcPr>
            <w:tcW w:w="2552" w:type="dxa"/>
          </w:tcPr>
          <w:p w14:paraId="3236B1D7" w14:textId="77777777" w:rsidR="00E1300D" w:rsidRDefault="00E1300D" w:rsidP="003B1A26">
            <w:pPr>
              <w:rPr>
                <w:lang w:val="en-US"/>
              </w:rPr>
            </w:pPr>
            <w:proofErr w:type="spellStart"/>
            <w:r>
              <w:rPr>
                <w:lang w:val="en-US"/>
              </w:rPr>
              <w:t>Cofio</w:t>
            </w:r>
            <w:proofErr w:type="spellEnd"/>
            <w:r>
              <w:rPr>
                <w:lang w:val="en-US"/>
              </w:rPr>
              <w:t xml:space="preserve"> a </w:t>
            </w:r>
            <w:proofErr w:type="spellStart"/>
            <w:r>
              <w:rPr>
                <w:lang w:val="en-US"/>
              </w:rPr>
              <w:t>Deall</w:t>
            </w:r>
            <w:proofErr w:type="spellEnd"/>
            <w:r>
              <w:rPr>
                <w:lang w:val="en-US"/>
              </w:rPr>
              <w:t>/</w:t>
            </w:r>
          </w:p>
          <w:p w14:paraId="7751508E" w14:textId="77777777" w:rsidR="00E1300D" w:rsidRDefault="00E1300D" w:rsidP="003B1A26">
            <w:pPr>
              <w:rPr>
                <w:i/>
                <w:lang w:val="en-US"/>
              </w:rPr>
            </w:pPr>
            <w:r w:rsidRPr="001F7D4C">
              <w:rPr>
                <w:i/>
                <w:lang w:val="en-US"/>
              </w:rPr>
              <w:t>Remember and Understand</w:t>
            </w:r>
          </w:p>
          <w:p w14:paraId="058C546C" w14:textId="77777777" w:rsidR="00E1300D" w:rsidRDefault="00E1300D" w:rsidP="003B1A26">
            <w:pPr>
              <w:rPr>
                <w:i/>
                <w:sz w:val="16"/>
                <w:lang w:val="en-US"/>
              </w:rPr>
            </w:pPr>
            <w:proofErr w:type="spellStart"/>
            <w:r>
              <w:rPr>
                <w:i/>
                <w:sz w:val="16"/>
                <w:lang w:val="en-US"/>
              </w:rPr>
              <w:t>Allwch</w:t>
            </w:r>
            <w:proofErr w:type="spellEnd"/>
            <w:r>
              <w:rPr>
                <w:i/>
                <w:sz w:val="16"/>
                <w:lang w:val="en-US"/>
              </w:rPr>
              <w:t xml:space="preserve"> chi </w:t>
            </w:r>
            <w:proofErr w:type="spellStart"/>
            <w:r>
              <w:rPr>
                <w:i/>
                <w:sz w:val="16"/>
                <w:lang w:val="en-US"/>
              </w:rPr>
              <w:t>restru’r</w:t>
            </w:r>
            <w:proofErr w:type="spellEnd"/>
            <w:r>
              <w:rPr>
                <w:i/>
                <w:sz w:val="16"/>
                <w:lang w:val="en-US"/>
              </w:rPr>
              <w:t xml:space="preserve"> </w:t>
            </w:r>
            <w:proofErr w:type="spellStart"/>
            <w:r>
              <w:rPr>
                <w:i/>
                <w:sz w:val="16"/>
                <w:lang w:val="en-US"/>
              </w:rPr>
              <w:t>agweddau</w:t>
            </w:r>
            <w:proofErr w:type="spellEnd"/>
            <w:r>
              <w:rPr>
                <w:i/>
                <w:sz w:val="16"/>
                <w:lang w:val="en-US"/>
              </w:rPr>
              <w:t xml:space="preserve"> </w:t>
            </w:r>
            <w:proofErr w:type="spellStart"/>
            <w:r>
              <w:rPr>
                <w:i/>
                <w:sz w:val="16"/>
                <w:lang w:val="en-US"/>
              </w:rPr>
              <w:t>ar</w:t>
            </w:r>
            <w:proofErr w:type="spellEnd"/>
            <w:r>
              <w:rPr>
                <w:i/>
                <w:sz w:val="16"/>
                <w:lang w:val="en-US"/>
              </w:rPr>
              <w:t xml:space="preserve"> y </w:t>
            </w:r>
            <w:proofErr w:type="spellStart"/>
            <w:r>
              <w:rPr>
                <w:i/>
                <w:sz w:val="16"/>
                <w:lang w:val="en-US"/>
              </w:rPr>
              <w:t>profiad</w:t>
            </w:r>
            <w:proofErr w:type="spellEnd"/>
            <w:r>
              <w:rPr>
                <w:i/>
                <w:sz w:val="16"/>
                <w:lang w:val="en-US"/>
              </w:rPr>
              <w:t xml:space="preserve"> </w:t>
            </w:r>
            <w:proofErr w:type="spellStart"/>
            <w:r>
              <w:rPr>
                <w:i/>
                <w:sz w:val="16"/>
                <w:lang w:val="en-US"/>
              </w:rPr>
              <w:t>dysgu</w:t>
            </w:r>
            <w:proofErr w:type="spellEnd"/>
            <w:r>
              <w:rPr>
                <w:i/>
                <w:sz w:val="16"/>
                <w:lang w:val="en-US"/>
              </w:rPr>
              <w:t xml:space="preserve"> </w:t>
            </w:r>
            <w:proofErr w:type="gramStart"/>
            <w:r>
              <w:rPr>
                <w:i/>
                <w:sz w:val="16"/>
                <w:lang w:val="en-US"/>
              </w:rPr>
              <w:t>a</w:t>
            </w:r>
            <w:proofErr w:type="gramEnd"/>
            <w:r>
              <w:rPr>
                <w:i/>
                <w:sz w:val="16"/>
                <w:lang w:val="en-US"/>
              </w:rPr>
              <w:t xml:space="preserve"> </w:t>
            </w:r>
            <w:proofErr w:type="spellStart"/>
            <w:r>
              <w:rPr>
                <w:i/>
                <w:sz w:val="16"/>
                <w:lang w:val="en-US"/>
              </w:rPr>
              <w:t>aeth</w:t>
            </w:r>
            <w:proofErr w:type="spellEnd"/>
            <w:r>
              <w:rPr>
                <w:i/>
                <w:sz w:val="16"/>
                <w:lang w:val="en-US"/>
              </w:rPr>
              <w:t xml:space="preserve"> </w:t>
            </w:r>
            <w:proofErr w:type="spellStart"/>
            <w:r>
              <w:rPr>
                <w:i/>
                <w:sz w:val="16"/>
                <w:lang w:val="en-US"/>
              </w:rPr>
              <w:t>yn</w:t>
            </w:r>
            <w:proofErr w:type="spellEnd"/>
            <w:r>
              <w:rPr>
                <w:i/>
                <w:sz w:val="16"/>
                <w:lang w:val="en-US"/>
              </w:rPr>
              <w:t xml:space="preserve"> </w:t>
            </w:r>
            <w:proofErr w:type="spellStart"/>
            <w:r>
              <w:rPr>
                <w:i/>
                <w:sz w:val="16"/>
                <w:lang w:val="en-US"/>
              </w:rPr>
              <w:t>dda</w:t>
            </w:r>
            <w:proofErr w:type="spellEnd"/>
            <w:r>
              <w:rPr>
                <w:i/>
                <w:sz w:val="16"/>
                <w:lang w:val="en-US"/>
              </w:rPr>
              <w:t>?</w:t>
            </w:r>
          </w:p>
          <w:p w14:paraId="738F5805" w14:textId="77777777" w:rsidR="00E1300D" w:rsidRDefault="00E1300D" w:rsidP="003B1A26">
            <w:pPr>
              <w:rPr>
                <w:i/>
                <w:sz w:val="16"/>
                <w:lang w:val="en-US"/>
              </w:rPr>
            </w:pPr>
            <w:r w:rsidRPr="00381B9B">
              <w:rPr>
                <w:i/>
                <w:sz w:val="16"/>
                <w:lang w:val="en-US"/>
              </w:rPr>
              <w:t xml:space="preserve">“Can you list the aspects of the </w:t>
            </w:r>
            <w:r>
              <w:rPr>
                <w:i/>
                <w:sz w:val="16"/>
                <w:lang w:val="en-US"/>
              </w:rPr>
              <w:t>learning experience</w:t>
            </w:r>
            <w:r w:rsidRPr="00381B9B">
              <w:rPr>
                <w:i/>
                <w:sz w:val="16"/>
                <w:lang w:val="en-US"/>
              </w:rPr>
              <w:t xml:space="preserve"> that went well?”</w:t>
            </w:r>
          </w:p>
          <w:p w14:paraId="5D30BF23" w14:textId="77777777" w:rsidR="00E1300D" w:rsidRDefault="00E1300D" w:rsidP="003B1A26">
            <w:pPr>
              <w:rPr>
                <w:i/>
                <w:sz w:val="16"/>
                <w:lang w:val="en-US"/>
              </w:rPr>
            </w:pPr>
          </w:p>
          <w:p w14:paraId="32217D5A" w14:textId="77777777" w:rsidR="00E1300D" w:rsidRDefault="00E1300D" w:rsidP="003B1A26">
            <w:pPr>
              <w:rPr>
                <w:i/>
                <w:sz w:val="16"/>
                <w:lang w:val="en-US"/>
              </w:rPr>
            </w:pPr>
            <w:r>
              <w:rPr>
                <w:i/>
                <w:sz w:val="16"/>
                <w:lang w:val="en-US"/>
              </w:rPr>
              <w:t xml:space="preserve">Pa </w:t>
            </w:r>
            <w:proofErr w:type="spellStart"/>
            <w:r>
              <w:rPr>
                <w:i/>
                <w:sz w:val="16"/>
                <w:lang w:val="en-US"/>
              </w:rPr>
              <w:t>elfennau</w:t>
            </w:r>
            <w:proofErr w:type="spellEnd"/>
            <w:r>
              <w:rPr>
                <w:i/>
                <w:sz w:val="16"/>
                <w:lang w:val="en-US"/>
              </w:rPr>
              <w:t xml:space="preserve"> </w:t>
            </w:r>
            <w:proofErr w:type="spellStart"/>
            <w:r>
              <w:rPr>
                <w:i/>
                <w:sz w:val="16"/>
                <w:lang w:val="en-US"/>
              </w:rPr>
              <w:t>o’r</w:t>
            </w:r>
            <w:proofErr w:type="spellEnd"/>
            <w:r>
              <w:rPr>
                <w:i/>
                <w:sz w:val="16"/>
                <w:lang w:val="en-US"/>
              </w:rPr>
              <w:t xml:space="preserve"> </w:t>
            </w:r>
            <w:proofErr w:type="spellStart"/>
            <w:r>
              <w:rPr>
                <w:i/>
                <w:sz w:val="16"/>
                <w:lang w:val="en-US"/>
              </w:rPr>
              <w:t>profiad</w:t>
            </w:r>
            <w:proofErr w:type="spellEnd"/>
            <w:r>
              <w:rPr>
                <w:i/>
                <w:sz w:val="16"/>
                <w:lang w:val="en-US"/>
              </w:rPr>
              <w:t xml:space="preserve"> </w:t>
            </w:r>
            <w:proofErr w:type="spellStart"/>
            <w:r>
              <w:rPr>
                <w:i/>
                <w:sz w:val="16"/>
                <w:lang w:val="en-US"/>
              </w:rPr>
              <w:t>dysgi</w:t>
            </w:r>
            <w:proofErr w:type="spellEnd"/>
            <w:r>
              <w:rPr>
                <w:i/>
                <w:sz w:val="16"/>
                <w:lang w:val="en-US"/>
              </w:rPr>
              <w:t xml:space="preserve"> </w:t>
            </w:r>
            <w:proofErr w:type="spellStart"/>
            <w:r>
              <w:rPr>
                <w:i/>
                <w:sz w:val="16"/>
                <w:lang w:val="en-US"/>
              </w:rPr>
              <w:t>oedd</w:t>
            </w:r>
            <w:proofErr w:type="spellEnd"/>
            <w:r>
              <w:rPr>
                <w:i/>
                <w:sz w:val="16"/>
                <w:lang w:val="en-US"/>
              </w:rPr>
              <w:t xml:space="preserve"> </w:t>
            </w:r>
            <w:proofErr w:type="spellStart"/>
            <w:r>
              <w:rPr>
                <w:i/>
                <w:sz w:val="16"/>
                <w:lang w:val="en-US"/>
              </w:rPr>
              <w:t>yn</w:t>
            </w:r>
            <w:proofErr w:type="spellEnd"/>
            <w:r>
              <w:rPr>
                <w:i/>
                <w:sz w:val="16"/>
                <w:lang w:val="en-US"/>
              </w:rPr>
              <w:t xml:space="preserve"> </w:t>
            </w:r>
            <w:proofErr w:type="spellStart"/>
            <w:r>
              <w:rPr>
                <w:i/>
                <w:sz w:val="16"/>
                <w:lang w:val="en-US"/>
              </w:rPr>
              <w:t>siomedig</w:t>
            </w:r>
            <w:proofErr w:type="spellEnd"/>
            <w:r>
              <w:rPr>
                <w:i/>
                <w:sz w:val="16"/>
                <w:lang w:val="en-US"/>
              </w:rPr>
              <w:t>?</w:t>
            </w:r>
          </w:p>
          <w:p w14:paraId="49D2C527" w14:textId="77777777" w:rsidR="00E1300D" w:rsidRDefault="00E1300D" w:rsidP="003B1A26">
            <w:pPr>
              <w:rPr>
                <w:i/>
                <w:sz w:val="16"/>
                <w:lang w:val="en-US"/>
              </w:rPr>
            </w:pPr>
            <w:r>
              <w:rPr>
                <w:i/>
                <w:sz w:val="16"/>
                <w:lang w:val="en-US"/>
              </w:rPr>
              <w:t>“What were the elements of the learning experience that were disappointing?”</w:t>
            </w:r>
          </w:p>
          <w:p w14:paraId="35E252BE" w14:textId="77777777" w:rsidR="00E1300D" w:rsidRPr="00381B9B" w:rsidRDefault="00E1300D" w:rsidP="003B1A26">
            <w:pPr>
              <w:rPr>
                <w:i/>
                <w:sz w:val="16"/>
                <w:lang w:val="en-US"/>
              </w:rPr>
            </w:pPr>
          </w:p>
        </w:tc>
        <w:tc>
          <w:tcPr>
            <w:tcW w:w="7654" w:type="dxa"/>
          </w:tcPr>
          <w:p w14:paraId="468D1A3D" w14:textId="77777777" w:rsidR="00E1300D" w:rsidRPr="004C06D0" w:rsidRDefault="00E1300D" w:rsidP="003B1A26">
            <w:pPr>
              <w:rPr>
                <w:lang w:val="en-US"/>
              </w:rPr>
            </w:pPr>
            <w:r w:rsidRPr="004C06D0">
              <w:rPr>
                <w:lang w:val="en-US"/>
              </w:rPr>
              <w:t xml:space="preserve">The children responded well to the questions asked during the introduction. </w:t>
            </w:r>
          </w:p>
          <w:p w14:paraId="2E34807C" w14:textId="77777777" w:rsidR="00E1300D" w:rsidRPr="004C06D0" w:rsidRDefault="00E1300D" w:rsidP="003B1A26">
            <w:pPr>
              <w:rPr>
                <w:lang w:val="en-US"/>
              </w:rPr>
            </w:pPr>
            <w:r w:rsidRPr="004C06D0">
              <w:rPr>
                <w:lang w:val="en-US"/>
              </w:rPr>
              <w:t xml:space="preserve">I did not keep the children on the carpet for too long. </w:t>
            </w:r>
          </w:p>
          <w:p w14:paraId="2F31E539" w14:textId="77777777" w:rsidR="00E1300D" w:rsidRPr="004C06D0" w:rsidRDefault="00E1300D" w:rsidP="003B1A26">
            <w:pPr>
              <w:rPr>
                <w:lang w:val="en-US"/>
              </w:rPr>
            </w:pPr>
            <w:r w:rsidRPr="004C06D0">
              <w:rPr>
                <w:lang w:val="en-US"/>
              </w:rPr>
              <w:t xml:space="preserve">My class management was better </w:t>
            </w:r>
            <w:proofErr w:type="gramStart"/>
            <w:r w:rsidRPr="004C06D0">
              <w:rPr>
                <w:lang w:val="en-US"/>
              </w:rPr>
              <w:t>today</w:t>
            </w:r>
            <w:proofErr w:type="gramEnd"/>
            <w:r w:rsidRPr="004C06D0">
              <w:rPr>
                <w:lang w:val="en-US"/>
              </w:rPr>
              <w:t xml:space="preserve"> and I used my new class management tool to get the children’s attention. I also introduced the class sticker chart for rewards. </w:t>
            </w:r>
          </w:p>
          <w:p w14:paraId="28337CD2" w14:textId="77777777" w:rsidR="00E1300D" w:rsidRPr="004C06D0" w:rsidRDefault="00E1300D" w:rsidP="003B1A26">
            <w:pPr>
              <w:rPr>
                <w:lang w:val="en-US"/>
              </w:rPr>
            </w:pPr>
            <w:r w:rsidRPr="004C06D0">
              <w:rPr>
                <w:lang w:val="en-US"/>
              </w:rPr>
              <w:t xml:space="preserve">The children understood and enjoyed the task and got on well with the independent task set. </w:t>
            </w:r>
          </w:p>
          <w:p w14:paraId="5A485835" w14:textId="77777777" w:rsidR="00E1300D" w:rsidRPr="004C06D0" w:rsidRDefault="00E1300D" w:rsidP="003B1A26">
            <w:pPr>
              <w:rPr>
                <w:lang w:val="en-US"/>
              </w:rPr>
            </w:pPr>
          </w:p>
          <w:p w14:paraId="246CD3E1" w14:textId="77777777" w:rsidR="00E1300D" w:rsidRPr="004C06D0" w:rsidRDefault="00E1300D" w:rsidP="003B1A26">
            <w:pPr>
              <w:rPr>
                <w:lang w:val="en-US"/>
              </w:rPr>
            </w:pPr>
            <w:r w:rsidRPr="004C06D0">
              <w:rPr>
                <w:lang w:val="en-US"/>
              </w:rPr>
              <w:t xml:space="preserve">The IWB would not work for me and I had to improvise (which was not that big of a problem and the task still worked well). </w:t>
            </w:r>
          </w:p>
          <w:p w14:paraId="7E09246B" w14:textId="77777777" w:rsidR="00E1300D" w:rsidRPr="004C06D0" w:rsidRDefault="00E1300D" w:rsidP="003B1A26">
            <w:pPr>
              <w:rPr>
                <w:lang w:val="en-US"/>
              </w:rPr>
            </w:pPr>
            <w:r w:rsidRPr="004C06D0">
              <w:rPr>
                <w:lang w:val="en-US"/>
              </w:rPr>
              <w:t xml:space="preserve">Timings were not great again </w:t>
            </w:r>
            <w:proofErr w:type="gramStart"/>
            <w:r w:rsidRPr="004C06D0">
              <w:rPr>
                <w:lang w:val="en-US"/>
              </w:rPr>
              <w:t>today,</w:t>
            </w:r>
            <w:proofErr w:type="gramEnd"/>
            <w:r w:rsidRPr="004C06D0">
              <w:rPr>
                <w:lang w:val="en-US"/>
              </w:rPr>
              <w:t xml:space="preserve"> some children did not complete the task. However, there was only two of us in class today. </w:t>
            </w:r>
          </w:p>
          <w:p w14:paraId="3FC71A3A" w14:textId="77777777" w:rsidR="00E1300D" w:rsidRPr="004C06D0" w:rsidRDefault="00E1300D" w:rsidP="003B1A26">
            <w:pPr>
              <w:rPr>
                <w:lang w:val="en-US"/>
              </w:rPr>
            </w:pPr>
          </w:p>
          <w:p w14:paraId="5445F890" w14:textId="77777777" w:rsidR="00E1300D" w:rsidRPr="004C06D0" w:rsidRDefault="00E1300D" w:rsidP="003B1A26">
            <w:pPr>
              <w:rPr>
                <w:lang w:val="en-US"/>
              </w:rPr>
            </w:pPr>
          </w:p>
        </w:tc>
      </w:tr>
      <w:tr w:rsidR="00E1300D" w14:paraId="0672BFC4" w14:textId="77777777" w:rsidTr="003B1A26">
        <w:tc>
          <w:tcPr>
            <w:tcW w:w="2552" w:type="dxa"/>
          </w:tcPr>
          <w:p w14:paraId="6F632727" w14:textId="77777777" w:rsidR="00E1300D" w:rsidRDefault="00E1300D" w:rsidP="003B1A26">
            <w:pPr>
              <w:rPr>
                <w:lang w:val="en-US"/>
              </w:rPr>
            </w:pPr>
            <w:proofErr w:type="spellStart"/>
            <w:r>
              <w:rPr>
                <w:lang w:val="en-US"/>
              </w:rPr>
              <w:t>Gwerthuso</w:t>
            </w:r>
            <w:proofErr w:type="spellEnd"/>
            <w:r>
              <w:rPr>
                <w:lang w:val="en-US"/>
              </w:rPr>
              <w:t xml:space="preserve"> a </w:t>
            </w:r>
            <w:proofErr w:type="spellStart"/>
            <w:r>
              <w:rPr>
                <w:lang w:val="en-US"/>
              </w:rPr>
              <w:t>dadansoddi</w:t>
            </w:r>
            <w:proofErr w:type="spellEnd"/>
            <w:r>
              <w:rPr>
                <w:lang w:val="en-US"/>
              </w:rPr>
              <w:t>/</w:t>
            </w:r>
          </w:p>
          <w:p w14:paraId="49E20864" w14:textId="77777777" w:rsidR="00E1300D" w:rsidRDefault="00E1300D" w:rsidP="003B1A26">
            <w:pPr>
              <w:rPr>
                <w:i/>
                <w:lang w:val="en-US"/>
              </w:rPr>
            </w:pPr>
            <w:r w:rsidRPr="001F7D4C">
              <w:rPr>
                <w:i/>
                <w:lang w:val="en-US"/>
              </w:rPr>
              <w:t xml:space="preserve">Evaluate and </w:t>
            </w:r>
            <w:proofErr w:type="spellStart"/>
            <w:r w:rsidRPr="001F7D4C">
              <w:rPr>
                <w:i/>
                <w:lang w:val="en-US"/>
              </w:rPr>
              <w:t>analyse</w:t>
            </w:r>
            <w:proofErr w:type="spellEnd"/>
          </w:p>
          <w:p w14:paraId="7F68BCAA" w14:textId="77777777" w:rsidR="00E1300D" w:rsidRDefault="00E1300D" w:rsidP="003B1A26">
            <w:pPr>
              <w:rPr>
                <w:i/>
                <w:sz w:val="16"/>
                <w:lang w:val="en-US"/>
              </w:rPr>
            </w:pPr>
            <w:r>
              <w:rPr>
                <w:i/>
                <w:sz w:val="16"/>
                <w:lang w:val="en-US"/>
              </w:rPr>
              <w:t xml:space="preserve">Beth </w:t>
            </w:r>
            <w:proofErr w:type="spellStart"/>
            <w:r>
              <w:rPr>
                <w:i/>
                <w:sz w:val="16"/>
                <w:lang w:val="en-US"/>
              </w:rPr>
              <w:t>fyddwch</w:t>
            </w:r>
            <w:proofErr w:type="spellEnd"/>
            <w:r>
              <w:rPr>
                <w:i/>
                <w:sz w:val="16"/>
                <w:lang w:val="en-US"/>
              </w:rPr>
              <w:t xml:space="preserve"> </w:t>
            </w:r>
            <w:proofErr w:type="spellStart"/>
            <w:r>
              <w:rPr>
                <w:i/>
                <w:sz w:val="16"/>
                <w:lang w:val="en-US"/>
              </w:rPr>
              <w:t>chi’n</w:t>
            </w:r>
            <w:proofErr w:type="spellEnd"/>
            <w:r>
              <w:rPr>
                <w:i/>
                <w:sz w:val="16"/>
                <w:lang w:val="en-US"/>
              </w:rPr>
              <w:t xml:space="preserve"> </w:t>
            </w:r>
            <w:proofErr w:type="spellStart"/>
            <w:r>
              <w:rPr>
                <w:i/>
                <w:sz w:val="16"/>
                <w:lang w:val="en-US"/>
              </w:rPr>
              <w:t>cadw’r</w:t>
            </w:r>
            <w:proofErr w:type="spellEnd"/>
            <w:r>
              <w:rPr>
                <w:i/>
                <w:sz w:val="16"/>
                <w:lang w:val="en-US"/>
              </w:rPr>
              <w:t xml:space="preserve"> un </w:t>
            </w:r>
            <w:proofErr w:type="spellStart"/>
            <w:r>
              <w:rPr>
                <w:i/>
                <w:sz w:val="16"/>
                <w:lang w:val="en-US"/>
              </w:rPr>
              <w:t>fath</w:t>
            </w:r>
            <w:proofErr w:type="spellEnd"/>
            <w:r>
              <w:rPr>
                <w:i/>
                <w:sz w:val="16"/>
                <w:lang w:val="en-US"/>
              </w:rPr>
              <w:t xml:space="preserve"> </w:t>
            </w:r>
            <w:proofErr w:type="spellStart"/>
            <w:r>
              <w:rPr>
                <w:i/>
                <w:sz w:val="16"/>
                <w:lang w:val="en-US"/>
              </w:rPr>
              <w:t>i</w:t>
            </w:r>
            <w:proofErr w:type="spellEnd"/>
            <w:r>
              <w:rPr>
                <w:i/>
                <w:sz w:val="16"/>
                <w:lang w:val="en-US"/>
              </w:rPr>
              <w:t xml:space="preserve"> </w:t>
            </w:r>
            <w:proofErr w:type="spellStart"/>
            <w:r>
              <w:rPr>
                <w:i/>
                <w:sz w:val="16"/>
                <w:lang w:val="en-US"/>
              </w:rPr>
              <w:t>sicrhau</w:t>
            </w:r>
            <w:proofErr w:type="spellEnd"/>
            <w:r>
              <w:rPr>
                <w:i/>
                <w:sz w:val="16"/>
                <w:lang w:val="en-US"/>
              </w:rPr>
              <w:t xml:space="preserve"> </w:t>
            </w:r>
            <w:proofErr w:type="spellStart"/>
            <w:r>
              <w:rPr>
                <w:i/>
                <w:sz w:val="16"/>
                <w:lang w:val="en-US"/>
              </w:rPr>
              <w:t>dysgu</w:t>
            </w:r>
            <w:proofErr w:type="spellEnd"/>
            <w:r>
              <w:rPr>
                <w:i/>
                <w:sz w:val="16"/>
                <w:lang w:val="en-US"/>
              </w:rPr>
              <w:t xml:space="preserve"> ac </w:t>
            </w:r>
            <w:proofErr w:type="spellStart"/>
            <w:r>
              <w:rPr>
                <w:i/>
                <w:sz w:val="16"/>
                <w:lang w:val="en-US"/>
              </w:rPr>
              <w:t>addysgu</w:t>
            </w:r>
            <w:proofErr w:type="spellEnd"/>
            <w:r>
              <w:rPr>
                <w:i/>
                <w:sz w:val="16"/>
                <w:lang w:val="en-US"/>
              </w:rPr>
              <w:t xml:space="preserve"> </w:t>
            </w:r>
            <w:proofErr w:type="spellStart"/>
            <w:r>
              <w:rPr>
                <w:i/>
                <w:sz w:val="16"/>
                <w:lang w:val="en-US"/>
              </w:rPr>
              <w:t>effeithiol</w:t>
            </w:r>
            <w:proofErr w:type="spellEnd"/>
            <w:r>
              <w:rPr>
                <w:i/>
                <w:sz w:val="16"/>
                <w:lang w:val="en-US"/>
              </w:rPr>
              <w:t xml:space="preserve"> </w:t>
            </w:r>
            <w:proofErr w:type="spellStart"/>
            <w:r>
              <w:rPr>
                <w:i/>
                <w:sz w:val="16"/>
                <w:lang w:val="en-US"/>
              </w:rPr>
              <w:t>yn</w:t>
            </w:r>
            <w:proofErr w:type="spellEnd"/>
            <w:r>
              <w:rPr>
                <w:i/>
                <w:sz w:val="16"/>
                <w:lang w:val="en-US"/>
              </w:rPr>
              <w:t xml:space="preserve"> y </w:t>
            </w:r>
            <w:proofErr w:type="spellStart"/>
            <w:r>
              <w:rPr>
                <w:i/>
                <w:sz w:val="16"/>
                <w:lang w:val="en-US"/>
              </w:rPr>
              <w:t>dyfodol</w:t>
            </w:r>
            <w:proofErr w:type="spellEnd"/>
            <w:r>
              <w:rPr>
                <w:i/>
                <w:sz w:val="16"/>
                <w:lang w:val="en-US"/>
              </w:rPr>
              <w:t>?</w:t>
            </w:r>
          </w:p>
          <w:p w14:paraId="701ACBE0" w14:textId="77777777" w:rsidR="00E1300D" w:rsidRDefault="00E1300D" w:rsidP="003B1A26">
            <w:pPr>
              <w:rPr>
                <w:i/>
                <w:sz w:val="16"/>
                <w:lang w:val="en-US"/>
              </w:rPr>
            </w:pPr>
            <w:r>
              <w:rPr>
                <w:i/>
                <w:sz w:val="16"/>
                <w:lang w:val="en-US"/>
              </w:rPr>
              <w:t>“What will you keep the same to ensure effective teaching and learning in the future?”</w:t>
            </w:r>
          </w:p>
          <w:p w14:paraId="4F0C55F9" w14:textId="77777777" w:rsidR="00E1300D" w:rsidRDefault="00E1300D" w:rsidP="003B1A26">
            <w:pPr>
              <w:rPr>
                <w:i/>
                <w:sz w:val="16"/>
                <w:lang w:val="en-US"/>
              </w:rPr>
            </w:pPr>
          </w:p>
          <w:p w14:paraId="274B0634" w14:textId="77777777" w:rsidR="00E1300D" w:rsidRDefault="00E1300D" w:rsidP="003B1A26">
            <w:pPr>
              <w:rPr>
                <w:i/>
                <w:sz w:val="16"/>
                <w:lang w:val="en-US"/>
              </w:rPr>
            </w:pPr>
            <w:r>
              <w:rPr>
                <w:i/>
                <w:sz w:val="16"/>
                <w:lang w:val="en-US"/>
              </w:rPr>
              <w:t xml:space="preserve">Beth </w:t>
            </w:r>
            <w:proofErr w:type="spellStart"/>
            <w:r>
              <w:rPr>
                <w:i/>
                <w:sz w:val="16"/>
                <w:lang w:val="en-US"/>
              </w:rPr>
              <w:t>oedd</w:t>
            </w:r>
            <w:proofErr w:type="spellEnd"/>
            <w:r>
              <w:rPr>
                <w:i/>
                <w:sz w:val="16"/>
                <w:lang w:val="en-US"/>
              </w:rPr>
              <w:t xml:space="preserve"> </w:t>
            </w:r>
            <w:proofErr w:type="spellStart"/>
            <w:r>
              <w:rPr>
                <w:i/>
                <w:sz w:val="16"/>
                <w:lang w:val="en-US"/>
              </w:rPr>
              <w:t>achos</w:t>
            </w:r>
            <w:proofErr w:type="spellEnd"/>
            <w:r>
              <w:rPr>
                <w:i/>
                <w:sz w:val="16"/>
                <w:lang w:val="en-US"/>
              </w:rPr>
              <w:t xml:space="preserve"> </w:t>
            </w:r>
            <w:proofErr w:type="spellStart"/>
            <w:r>
              <w:rPr>
                <w:i/>
                <w:sz w:val="16"/>
                <w:lang w:val="en-US"/>
              </w:rPr>
              <w:t>yr</w:t>
            </w:r>
            <w:proofErr w:type="spellEnd"/>
            <w:r>
              <w:rPr>
                <w:i/>
                <w:sz w:val="16"/>
                <w:lang w:val="en-US"/>
              </w:rPr>
              <w:t xml:space="preserve"> </w:t>
            </w:r>
            <w:proofErr w:type="spellStart"/>
            <w:r>
              <w:rPr>
                <w:i/>
                <w:sz w:val="16"/>
                <w:lang w:val="en-US"/>
              </w:rPr>
              <w:t>elfen</w:t>
            </w:r>
            <w:proofErr w:type="spellEnd"/>
            <w:r>
              <w:rPr>
                <w:i/>
                <w:sz w:val="16"/>
                <w:lang w:val="en-US"/>
              </w:rPr>
              <w:t xml:space="preserve"> </w:t>
            </w:r>
            <w:proofErr w:type="spellStart"/>
            <w:r>
              <w:rPr>
                <w:i/>
                <w:sz w:val="16"/>
                <w:lang w:val="en-US"/>
              </w:rPr>
              <w:t>siomedig</w:t>
            </w:r>
            <w:proofErr w:type="spellEnd"/>
            <w:r>
              <w:rPr>
                <w:i/>
                <w:sz w:val="16"/>
                <w:lang w:val="en-US"/>
              </w:rPr>
              <w:t xml:space="preserve"> </w:t>
            </w:r>
            <w:proofErr w:type="spellStart"/>
            <w:r>
              <w:rPr>
                <w:i/>
                <w:sz w:val="16"/>
                <w:lang w:val="en-US"/>
              </w:rPr>
              <w:t>bwysicaf</w:t>
            </w:r>
            <w:proofErr w:type="spellEnd"/>
            <w:r>
              <w:rPr>
                <w:i/>
                <w:sz w:val="16"/>
                <w:lang w:val="en-US"/>
              </w:rPr>
              <w:t>?</w:t>
            </w:r>
          </w:p>
          <w:p w14:paraId="0439BD14" w14:textId="77777777" w:rsidR="00E1300D" w:rsidRDefault="00E1300D" w:rsidP="003B1A26">
            <w:pPr>
              <w:rPr>
                <w:i/>
                <w:sz w:val="16"/>
                <w:lang w:val="en-US"/>
              </w:rPr>
            </w:pPr>
            <w:r>
              <w:rPr>
                <w:i/>
                <w:sz w:val="16"/>
                <w:lang w:val="en-US"/>
              </w:rPr>
              <w:t>“What was the cause</w:t>
            </w:r>
            <w:r w:rsidRPr="00FB6DDF">
              <w:rPr>
                <w:i/>
                <w:sz w:val="16"/>
                <w:lang w:val="en-US"/>
              </w:rPr>
              <w:t xml:space="preserve"> of the </w:t>
            </w:r>
            <w:r>
              <w:rPr>
                <w:i/>
                <w:sz w:val="16"/>
                <w:lang w:val="en-US"/>
              </w:rPr>
              <w:t xml:space="preserve">most important </w:t>
            </w:r>
            <w:r w:rsidRPr="00FB6DDF">
              <w:rPr>
                <w:i/>
                <w:sz w:val="16"/>
                <w:lang w:val="en-US"/>
              </w:rPr>
              <w:t>disappointing element?”</w:t>
            </w:r>
          </w:p>
          <w:p w14:paraId="361766FB" w14:textId="77777777" w:rsidR="00E1300D" w:rsidRPr="00FB6DDF" w:rsidRDefault="00E1300D" w:rsidP="003B1A26">
            <w:pPr>
              <w:rPr>
                <w:i/>
                <w:sz w:val="16"/>
                <w:lang w:val="en-US"/>
              </w:rPr>
            </w:pPr>
          </w:p>
        </w:tc>
        <w:tc>
          <w:tcPr>
            <w:tcW w:w="7654" w:type="dxa"/>
          </w:tcPr>
          <w:p w14:paraId="3AD6864C" w14:textId="77777777" w:rsidR="00E1300D" w:rsidRPr="004C06D0" w:rsidRDefault="00E1300D" w:rsidP="003B1A26">
            <w:pPr>
              <w:rPr>
                <w:lang w:val="en-US"/>
              </w:rPr>
            </w:pPr>
            <w:r w:rsidRPr="004C06D0">
              <w:rPr>
                <w:lang w:val="en-US"/>
              </w:rPr>
              <w:t xml:space="preserve">I will keep the introduction the same as it was short and easy for the children to understand and they grasped the main point of it quickly. </w:t>
            </w:r>
          </w:p>
          <w:p w14:paraId="52EAE6A7" w14:textId="77777777" w:rsidR="00E1300D" w:rsidRPr="004C06D0" w:rsidRDefault="00E1300D" w:rsidP="003B1A26">
            <w:pPr>
              <w:rPr>
                <w:lang w:val="en-US"/>
              </w:rPr>
            </w:pPr>
            <w:r w:rsidRPr="004C06D0">
              <w:rPr>
                <w:lang w:val="en-US"/>
              </w:rPr>
              <w:t xml:space="preserve">I will keep the task the same as it was accessible for </w:t>
            </w:r>
            <w:proofErr w:type="gramStart"/>
            <w:r w:rsidRPr="004C06D0">
              <w:rPr>
                <w:lang w:val="en-US"/>
              </w:rPr>
              <w:t>all of</w:t>
            </w:r>
            <w:proofErr w:type="gramEnd"/>
            <w:r w:rsidRPr="004C06D0">
              <w:rPr>
                <w:lang w:val="en-US"/>
              </w:rPr>
              <w:t xml:space="preserve"> the children and the children seemed to enjoy completing it. </w:t>
            </w:r>
          </w:p>
          <w:p w14:paraId="189F74BB" w14:textId="77777777" w:rsidR="00E1300D" w:rsidRPr="004C06D0" w:rsidRDefault="00E1300D" w:rsidP="003B1A26">
            <w:pPr>
              <w:rPr>
                <w:lang w:val="en-US"/>
              </w:rPr>
            </w:pPr>
            <w:r w:rsidRPr="004C06D0">
              <w:rPr>
                <w:lang w:val="en-US"/>
              </w:rPr>
              <w:t>I will keep the independent task the same.</w:t>
            </w:r>
          </w:p>
          <w:p w14:paraId="384DD82A" w14:textId="77777777" w:rsidR="00E1300D" w:rsidRPr="004C06D0" w:rsidRDefault="00E1300D" w:rsidP="003B1A26">
            <w:pPr>
              <w:rPr>
                <w:lang w:val="en-US"/>
              </w:rPr>
            </w:pPr>
          </w:p>
          <w:p w14:paraId="1D6A9FDF" w14:textId="77777777" w:rsidR="00E1300D" w:rsidRPr="004C06D0" w:rsidRDefault="00E1300D" w:rsidP="003B1A26">
            <w:pPr>
              <w:rPr>
                <w:lang w:val="en-US"/>
              </w:rPr>
            </w:pPr>
            <w:r w:rsidRPr="004C06D0">
              <w:rPr>
                <w:lang w:val="en-US"/>
              </w:rPr>
              <w:t xml:space="preserve">The IWB did not work but that was not a big issue and I improvised. </w:t>
            </w:r>
          </w:p>
          <w:p w14:paraId="1E83F4F9" w14:textId="77777777" w:rsidR="00E1300D" w:rsidRPr="004C06D0" w:rsidRDefault="00E1300D" w:rsidP="003B1A26">
            <w:pPr>
              <w:rPr>
                <w:lang w:val="en-US"/>
              </w:rPr>
            </w:pPr>
            <w:r w:rsidRPr="004C06D0">
              <w:rPr>
                <w:lang w:val="en-US"/>
              </w:rPr>
              <w:t xml:space="preserve">My time management could be better. </w:t>
            </w:r>
          </w:p>
          <w:p w14:paraId="4759A875" w14:textId="77777777" w:rsidR="00E1300D" w:rsidRPr="004C06D0" w:rsidRDefault="00E1300D" w:rsidP="003B1A26">
            <w:pPr>
              <w:rPr>
                <w:lang w:val="en-US"/>
              </w:rPr>
            </w:pPr>
          </w:p>
          <w:p w14:paraId="55A06C97" w14:textId="77777777" w:rsidR="00E1300D" w:rsidRPr="004C06D0" w:rsidRDefault="00E1300D" w:rsidP="003B1A26">
            <w:pPr>
              <w:rPr>
                <w:lang w:val="en-US"/>
              </w:rPr>
            </w:pPr>
          </w:p>
        </w:tc>
      </w:tr>
      <w:tr w:rsidR="00E1300D" w14:paraId="41CAD4BC" w14:textId="77777777" w:rsidTr="003B1A26">
        <w:trPr>
          <w:trHeight w:val="2555"/>
        </w:trPr>
        <w:tc>
          <w:tcPr>
            <w:tcW w:w="2552" w:type="dxa"/>
          </w:tcPr>
          <w:p w14:paraId="7B336CAF" w14:textId="77777777" w:rsidR="00E1300D" w:rsidRDefault="00E1300D" w:rsidP="003B1A26">
            <w:pPr>
              <w:rPr>
                <w:lang w:val="en-US"/>
              </w:rPr>
            </w:pPr>
            <w:proofErr w:type="spellStart"/>
            <w:r>
              <w:rPr>
                <w:lang w:val="en-US"/>
              </w:rPr>
              <w:lastRenderedPageBreak/>
              <w:t>Casgliadau</w:t>
            </w:r>
            <w:proofErr w:type="spellEnd"/>
            <w:r>
              <w:rPr>
                <w:lang w:val="en-US"/>
              </w:rPr>
              <w:t xml:space="preserve"> a </w:t>
            </w:r>
            <w:proofErr w:type="spellStart"/>
            <w:r>
              <w:rPr>
                <w:lang w:val="en-US"/>
              </w:rPr>
              <w:t>chamau</w:t>
            </w:r>
            <w:proofErr w:type="spellEnd"/>
            <w:r>
              <w:rPr>
                <w:lang w:val="en-US"/>
              </w:rPr>
              <w:t xml:space="preserve"> </w:t>
            </w:r>
            <w:proofErr w:type="spellStart"/>
            <w:r>
              <w:rPr>
                <w:lang w:val="en-US"/>
              </w:rPr>
              <w:t>gweithredu</w:t>
            </w:r>
            <w:proofErr w:type="spellEnd"/>
            <w:r>
              <w:rPr>
                <w:lang w:val="en-US"/>
              </w:rPr>
              <w:t>/</w:t>
            </w:r>
          </w:p>
          <w:p w14:paraId="7EDD7566" w14:textId="77777777" w:rsidR="00E1300D" w:rsidRDefault="00E1300D" w:rsidP="003B1A26">
            <w:pPr>
              <w:rPr>
                <w:i/>
                <w:lang w:val="en-US"/>
              </w:rPr>
            </w:pPr>
            <w:r w:rsidRPr="001F7D4C">
              <w:rPr>
                <w:i/>
                <w:lang w:val="en-US"/>
              </w:rPr>
              <w:t>Conclusions and actions</w:t>
            </w:r>
          </w:p>
          <w:p w14:paraId="10EDC5C4" w14:textId="77777777" w:rsidR="00E1300D" w:rsidRDefault="00E1300D" w:rsidP="003B1A26">
            <w:pPr>
              <w:rPr>
                <w:i/>
                <w:sz w:val="16"/>
                <w:lang w:val="en-US"/>
              </w:rPr>
            </w:pPr>
            <w:r>
              <w:rPr>
                <w:i/>
                <w:sz w:val="16"/>
                <w:lang w:val="en-US"/>
              </w:rPr>
              <w:t xml:space="preserve">Beth </w:t>
            </w:r>
            <w:proofErr w:type="spellStart"/>
            <w:r>
              <w:rPr>
                <w:i/>
                <w:sz w:val="16"/>
                <w:lang w:val="en-US"/>
              </w:rPr>
              <w:t>yw</w:t>
            </w:r>
            <w:proofErr w:type="spellEnd"/>
            <w:r>
              <w:rPr>
                <w:i/>
                <w:sz w:val="16"/>
                <w:lang w:val="en-US"/>
              </w:rPr>
              <w:t xml:space="preserve"> </w:t>
            </w:r>
            <w:proofErr w:type="spellStart"/>
            <w:r>
              <w:rPr>
                <w:i/>
                <w:sz w:val="16"/>
                <w:lang w:val="en-US"/>
              </w:rPr>
              <w:t>eich</w:t>
            </w:r>
            <w:proofErr w:type="spellEnd"/>
            <w:r>
              <w:rPr>
                <w:i/>
                <w:sz w:val="16"/>
                <w:lang w:val="en-US"/>
              </w:rPr>
              <w:t xml:space="preserve"> </w:t>
            </w:r>
            <w:proofErr w:type="spellStart"/>
            <w:r>
              <w:rPr>
                <w:i/>
                <w:sz w:val="16"/>
                <w:lang w:val="en-US"/>
              </w:rPr>
              <w:t>atebion</w:t>
            </w:r>
            <w:proofErr w:type="spellEnd"/>
            <w:r>
              <w:rPr>
                <w:i/>
                <w:sz w:val="16"/>
                <w:lang w:val="en-US"/>
              </w:rPr>
              <w:t xml:space="preserve"> </w:t>
            </w:r>
            <w:proofErr w:type="spellStart"/>
            <w:r>
              <w:rPr>
                <w:i/>
                <w:sz w:val="16"/>
                <w:lang w:val="en-US"/>
              </w:rPr>
              <w:t>posibl</w:t>
            </w:r>
            <w:proofErr w:type="spellEnd"/>
            <w:r>
              <w:rPr>
                <w:i/>
                <w:sz w:val="16"/>
                <w:lang w:val="en-US"/>
              </w:rPr>
              <w:t xml:space="preserve"> </w:t>
            </w:r>
            <w:proofErr w:type="spellStart"/>
            <w:r>
              <w:rPr>
                <w:i/>
                <w:sz w:val="16"/>
                <w:lang w:val="en-US"/>
              </w:rPr>
              <w:t>i’r</w:t>
            </w:r>
            <w:proofErr w:type="spellEnd"/>
            <w:r>
              <w:rPr>
                <w:i/>
                <w:sz w:val="16"/>
                <w:lang w:val="en-US"/>
              </w:rPr>
              <w:t xml:space="preserve"> </w:t>
            </w:r>
            <w:proofErr w:type="spellStart"/>
            <w:r>
              <w:rPr>
                <w:i/>
                <w:sz w:val="16"/>
                <w:lang w:val="en-US"/>
              </w:rPr>
              <w:t>materiaon</w:t>
            </w:r>
            <w:proofErr w:type="spellEnd"/>
            <w:r>
              <w:rPr>
                <w:i/>
                <w:sz w:val="16"/>
                <w:lang w:val="en-US"/>
              </w:rPr>
              <w:t xml:space="preserve"> </w:t>
            </w:r>
            <w:proofErr w:type="spellStart"/>
            <w:r>
              <w:rPr>
                <w:i/>
                <w:sz w:val="16"/>
                <w:lang w:val="en-US"/>
              </w:rPr>
              <w:t>siomedig</w:t>
            </w:r>
            <w:proofErr w:type="spellEnd"/>
            <w:r>
              <w:rPr>
                <w:i/>
                <w:sz w:val="16"/>
                <w:lang w:val="en-US"/>
              </w:rPr>
              <w:t xml:space="preserve"> a </w:t>
            </w:r>
            <w:proofErr w:type="spellStart"/>
            <w:r>
              <w:rPr>
                <w:i/>
                <w:sz w:val="16"/>
                <w:lang w:val="en-US"/>
              </w:rPr>
              <w:t>nodwyd</w:t>
            </w:r>
            <w:proofErr w:type="spellEnd"/>
            <w:r>
              <w:rPr>
                <w:i/>
                <w:sz w:val="16"/>
                <w:lang w:val="en-US"/>
              </w:rPr>
              <w:t>?</w:t>
            </w:r>
          </w:p>
          <w:p w14:paraId="0CC89F7D" w14:textId="77777777" w:rsidR="00E1300D" w:rsidRDefault="00E1300D" w:rsidP="003B1A26">
            <w:pPr>
              <w:rPr>
                <w:i/>
                <w:sz w:val="16"/>
                <w:lang w:val="en-US"/>
              </w:rPr>
            </w:pPr>
            <w:r w:rsidRPr="00A94C08">
              <w:rPr>
                <w:i/>
                <w:sz w:val="16"/>
                <w:lang w:val="en-US"/>
              </w:rPr>
              <w:t>“</w:t>
            </w:r>
            <w:r>
              <w:rPr>
                <w:i/>
                <w:sz w:val="16"/>
                <w:lang w:val="en-US"/>
              </w:rPr>
              <w:t xml:space="preserve">What are your possible solutions to </w:t>
            </w:r>
            <w:r w:rsidRPr="00A94C08">
              <w:rPr>
                <w:i/>
                <w:sz w:val="16"/>
                <w:lang w:val="en-US"/>
              </w:rPr>
              <w:t>the disappointing issues identified?”</w:t>
            </w:r>
          </w:p>
          <w:p w14:paraId="079B2321" w14:textId="77777777" w:rsidR="00E1300D" w:rsidRDefault="00E1300D" w:rsidP="003B1A26">
            <w:pPr>
              <w:rPr>
                <w:i/>
                <w:sz w:val="16"/>
                <w:lang w:val="en-US"/>
              </w:rPr>
            </w:pPr>
          </w:p>
          <w:p w14:paraId="659F5C9D" w14:textId="77777777" w:rsidR="00E1300D" w:rsidRDefault="00E1300D" w:rsidP="003B1A26">
            <w:pPr>
              <w:rPr>
                <w:i/>
                <w:sz w:val="16"/>
                <w:lang w:val="en-US"/>
              </w:rPr>
            </w:pPr>
            <w:r>
              <w:rPr>
                <w:i/>
                <w:sz w:val="16"/>
                <w:lang w:val="en-US"/>
              </w:rPr>
              <w:t xml:space="preserve">Beth </w:t>
            </w:r>
            <w:proofErr w:type="spellStart"/>
            <w:r>
              <w:rPr>
                <w:i/>
                <w:sz w:val="16"/>
                <w:lang w:val="en-US"/>
              </w:rPr>
              <w:t>ydych</w:t>
            </w:r>
            <w:proofErr w:type="spellEnd"/>
            <w:r>
              <w:rPr>
                <w:i/>
                <w:sz w:val="16"/>
                <w:lang w:val="en-US"/>
              </w:rPr>
              <w:t xml:space="preserve"> </w:t>
            </w:r>
            <w:proofErr w:type="spellStart"/>
            <w:r>
              <w:rPr>
                <w:i/>
                <w:sz w:val="16"/>
                <w:lang w:val="en-US"/>
              </w:rPr>
              <w:t>yn</w:t>
            </w:r>
            <w:proofErr w:type="spellEnd"/>
            <w:r>
              <w:rPr>
                <w:i/>
                <w:sz w:val="16"/>
                <w:lang w:val="en-US"/>
              </w:rPr>
              <w:t xml:space="preserve"> </w:t>
            </w:r>
            <w:proofErr w:type="spellStart"/>
            <w:r>
              <w:rPr>
                <w:i/>
                <w:sz w:val="16"/>
                <w:lang w:val="en-US"/>
              </w:rPr>
              <w:t>mynd</w:t>
            </w:r>
            <w:proofErr w:type="spellEnd"/>
            <w:r>
              <w:rPr>
                <w:i/>
                <w:sz w:val="16"/>
                <w:lang w:val="en-US"/>
              </w:rPr>
              <w:t xml:space="preserve"> </w:t>
            </w:r>
            <w:proofErr w:type="spellStart"/>
            <w:r>
              <w:rPr>
                <w:i/>
                <w:sz w:val="16"/>
                <w:lang w:val="en-US"/>
              </w:rPr>
              <w:t>i’w</w:t>
            </w:r>
            <w:proofErr w:type="spellEnd"/>
            <w:r>
              <w:rPr>
                <w:i/>
                <w:sz w:val="16"/>
                <w:lang w:val="en-US"/>
              </w:rPr>
              <w:t xml:space="preserve"> </w:t>
            </w:r>
            <w:proofErr w:type="spellStart"/>
            <w:r>
              <w:rPr>
                <w:i/>
                <w:sz w:val="16"/>
                <w:lang w:val="en-US"/>
              </w:rPr>
              <w:t>wneud</w:t>
            </w:r>
            <w:proofErr w:type="spellEnd"/>
            <w:r>
              <w:rPr>
                <w:i/>
                <w:sz w:val="16"/>
                <w:lang w:val="en-US"/>
              </w:rPr>
              <w:t xml:space="preserve"> </w:t>
            </w:r>
            <w:proofErr w:type="spellStart"/>
            <w:r>
              <w:rPr>
                <w:i/>
                <w:sz w:val="16"/>
                <w:lang w:val="en-US"/>
              </w:rPr>
              <w:t>nesaf</w:t>
            </w:r>
            <w:proofErr w:type="spellEnd"/>
            <w:r>
              <w:rPr>
                <w:i/>
                <w:sz w:val="16"/>
                <w:lang w:val="en-US"/>
              </w:rPr>
              <w:t>?</w:t>
            </w:r>
          </w:p>
          <w:p w14:paraId="2DB0D2A5" w14:textId="77777777" w:rsidR="00E1300D" w:rsidRDefault="00E1300D" w:rsidP="003B1A26">
            <w:pPr>
              <w:rPr>
                <w:i/>
                <w:sz w:val="16"/>
                <w:lang w:val="en-US"/>
              </w:rPr>
            </w:pPr>
            <w:r>
              <w:rPr>
                <w:i/>
                <w:sz w:val="16"/>
                <w:lang w:val="en-US"/>
              </w:rPr>
              <w:t>“What will you do next?”</w:t>
            </w:r>
          </w:p>
          <w:p w14:paraId="738DD516" w14:textId="77777777" w:rsidR="00E1300D" w:rsidRPr="00A94C08" w:rsidRDefault="00E1300D" w:rsidP="003B1A26">
            <w:pPr>
              <w:rPr>
                <w:i/>
                <w:sz w:val="16"/>
                <w:lang w:val="en-US"/>
              </w:rPr>
            </w:pPr>
          </w:p>
        </w:tc>
        <w:tc>
          <w:tcPr>
            <w:tcW w:w="7654" w:type="dxa"/>
          </w:tcPr>
          <w:p w14:paraId="2334A255" w14:textId="77777777" w:rsidR="00E1300D" w:rsidRPr="004C06D0" w:rsidRDefault="00E1300D" w:rsidP="003B1A26">
            <w:pPr>
              <w:rPr>
                <w:lang w:val="en-US"/>
              </w:rPr>
            </w:pPr>
            <w:r w:rsidRPr="004C06D0">
              <w:rPr>
                <w:lang w:val="en-US"/>
              </w:rPr>
              <w:t>I will continue to work on my class management by using the sticker chart as a reward system and ensuring that I give consequences that I can follow through with.</w:t>
            </w:r>
          </w:p>
          <w:p w14:paraId="35445BBD" w14:textId="77777777" w:rsidR="00E1300D" w:rsidRPr="004C06D0" w:rsidRDefault="00E1300D" w:rsidP="003B1A26">
            <w:pPr>
              <w:rPr>
                <w:lang w:val="en-US"/>
              </w:rPr>
            </w:pPr>
            <w:r w:rsidRPr="004C06D0">
              <w:rPr>
                <w:lang w:val="en-US"/>
              </w:rPr>
              <w:t xml:space="preserve">I will continue to work on my timings to ensure that the children get the best understanding within the lesson. </w:t>
            </w:r>
          </w:p>
          <w:p w14:paraId="1A8038BB" w14:textId="77777777" w:rsidR="00E1300D" w:rsidRPr="004C06D0" w:rsidRDefault="00E1300D" w:rsidP="003B1A26">
            <w:pPr>
              <w:rPr>
                <w:lang w:val="en-US"/>
              </w:rPr>
            </w:pPr>
          </w:p>
          <w:p w14:paraId="440D13F5" w14:textId="77777777" w:rsidR="00E1300D" w:rsidRPr="004C06D0" w:rsidRDefault="00E1300D" w:rsidP="003B1A26">
            <w:pPr>
              <w:rPr>
                <w:lang w:val="en-US"/>
              </w:rPr>
            </w:pPr>
          </w:p>
          <w:p w14:paraId="44C3766B" w14:textId="77777777" w:rsidR="00E1300D" w:rsidRPr="004C06D0" w:rsidRDefault="00E1300D" w:rsidP="003B1A26">
            <w:pPr>
              <w:rPr>
                <w:lang w:val="en-US"/>
              </w:rPr>
            </w:pPr>
          </w:p>
          <w:p w14:paraId="19A2CD9A" w14:textId="77777777" w:rsidR="00E1300D" w:rsidRPr="004C06D0" w:rsidRDefault="00E1300D" w:rsidP="003B1A26">
            <w:pPr>
              <w:rPr>
                <w:lang w:val="en-US"/>
              </w:rPr>
            </w:pPr>
          </w:p>
          <w:p w14:paraId="15B6418C" w14:textId="77777777" w:rsidR="00E1300D" w:rsidRPr="004C06D0" w:rsidRDefault="00E1300D" w:rsidP="003B1A26">
            <w:pPr>
              <w:rPr>
                <w:lang w:val="en-US"/>
              </w:rPr>
            </w:pPr>
          </w:p>
          <w:p w14:paraId="0BFD5EF8" w14:textId="77777777" w:rsidR="00E1300D" w:rsidRPr="004C06D0" w:rsidRDefault="00E1300D" w:rsidP="003B1A26">
            <w:pPr>
              <w:rPr>
                <w:lang w:val="en-US"/>
              </w:rPr>
            </w:pPr>
          </w:p>
          <w:p w14:paraId="12311209" w14:textId="77777777" w:rsidR="00E1300D" w:rsidRPr="004C06D0" w:rsidRDefault="00E1300D" w:rsidP="003B1A26">
            <w:pPr>
              <w:rPr>
                <w:lang w:val="en-US"/>
              </w:rPr>
            </w:pPr>
          </w:p>
          <w:p w14:paraId="7F8D90BF" w14:textId="77777777" w:rsidR="00E1300D" w:rsidRPr="004C06D0" w:rsidRDefault="00E1300D" w:rsidP="003B1A26">
            <w:pPr>
              <w:rPr>
                <w:lang w:val="en-US"/>
              </w:rPr>
            </w:pPr>
          </w:p>
          <w:p w14:paraId="74F6F967" w14:textId="77777777" w:rsidR="00E1300D" w:rsidRPr="004C06D0" w:rsidRDefault="00E1300D" w:rsidP="003B1A26">
            <w:pPr>
              <w:rPr>
                <w:lang w:val="en-US"/>
              </w:rPr>
            </w:pPr>
          </w:p>
        </w:tc>
      </w:tr>
      <w:tr w:rsidR="00E1300D" w14:paraId="243F9FC4" w14:textId="77777777" w:rsidTr="003B1A26">
        <w:tc>
          <w:tcPr>
            <w:tcW w:w="10206" w:type="dxa"/>
            <w:gridSpan w:val="2"/>
            <w:shd w:val="clear" w:color="auto" w:fill="E7E6E6" w:themeFill="background2"/>
          </w:tcPr>
          <w:p w14:paraId="1D5014EE" w14:textId="77777777" w:rsidR="00E1300D" w:rsidRPr="00C53B1B" w:rsidRDefault="00E1300D" w:rsidP="003B1A26">
            <w:pPr>
              <w:jc w:val="center"/>
              <w:rPr>
                <w:i/>
                <w:lang w:val="en-US"/>
              </w:rPr>
            </w:pPr>
            <w:r>
              <w:rPr>
                <w:lang w:val="en-US"/>
              </w:rPr>
              <w:t xml:space="preserve">Y </w:t>
            </w:r>
            <w:proofErr w:type="spellStart"/>
            <w:r>
              <w:rPr>
                <w:lang w:val="en-US"/>
              </w:rPr>
              <w:t>profiad</w:t>
            </w:r>
            <w:proofErr w:type="spellEnd"/>
            <w:r>
              <w:rPr>
                <w:lang w:val="en-US"/>
              </w:rPr>
              <w:t xml:space="preserve"> </w:t>
            </w:r>
            <w:proofErr w:type="spellStart"/>
            <w:r>
              <w:rPr>
                <w:lang w:val="en-US"/>
              </w:rPr>
              <w:t>newydd</w:t>
            </w:r>
            <w:proofErr w:type="spellEnd"/>
            <w:r>
              <w:rPr>
                <w:lang w:val="en-US"/>
              </w:rPr>
              <w:t xml:space="preserve"> / </w:t>
            </w:r>
            <w:r w:rsidRPr="001F7D4C">
              <w:rPr>
                <w:i/>
                <w:lang w:val="en-US"/>
              </w:rPr>
              <w:t>Transformed experience</w:t>
            </w:r>
          </w:p>
        </w:tc>
      </w:tr>
    </w:tbl>
    <w:p w14:paraId="37E0E99C" w14:textId="77777777" w:rsidR="00E1300D" w:rsidRDefault="00E1300D" w:rsidP="00E1300D"/>
    <w:p w14:paraId="4A6EE37B" w14:textId="77777777" w:rsidR="00E1300D" w:rsidRDefault="00E1300D" w:rsidP="00E1300D"/>
    <w:p w14:paraId="1B19CF69" w14:textId="77777777" w:rsidR="00E1300D" w:rsidRDefault="00E1300D" w:rsidP="00E1300D"/>
    <w:p w14:paraId="4836ADEF" w14:textId="77777777" w:rsidR="00E1300D" w:rsidRDefault="00E1300D" w:rsidP="00E1300D"/>
    <w:p w14:paraId="74BB8BE7" w14:textId="77777777" w:rsidR="00E1300D" w:rsidRDefault="00E1300D" w:rsidP="00E1300D"/>
    <w:p w14:paraId="59F31434" w14:textId="77777777" w:rsidR="00E1300D" w:rsidRDefault="00E1300D" w:rsidP="00E1300D"/>
    <w:p w14:paraId="5D5AEF52" w14:textId="77777777" w:rsidR="00E1300D" w:rsidRDefault="00E1300D" w:rsidP="00E1300D"/>
    <w:p w14:paraId="049C143B" w14:textId="77777777" w:rsidR="00E1300D" w:rsidRDefault="00E1300D" w:rsidP="00E1300D"/>
    <w:p w14:paraId="72C0BD13" w14:textId="77777777" w:rsidR="00E1300D" w:rsidRDefault="00E1300D" w:rsidP="00E1300D"/>
    <w:p w14:paraId="67227118" w14:textId="77777777" w:rsidR="00E1300D" w:rsidRDefault="00E1300D" w:rsidP="00E1300D"/>
    <w:p w14:paraId="2F5994D7" w14:textId="77777777" w:rsidR="00E1300D" w:rsidRDefault="00E1300D" w:rsidP="00E1300D"/>
    <w:p w14:paraId="1AAFBDE5" w14:textId="77777777" w:rsidR="00E1300D" w:rsidRDefault="00E1300D" w:rsidP="00E1300D"/>
    <w:p w14:paraId="6314C019" w14:textId="77777777" w:rsidR="00E1300D" w:rsidRDefault="00E1300D" w:rsidP="00E1300D"/>
    <w:p w14:paraId="2E1A6AFB" w14:textId="77777777" w:rsidR="00E1300D" w:rsidRDefault="00E1300D" w:rsidP="00E1300D"/>
    <w:p w14:paraId="4686E83D" w14:textId="77777777" w:rsidR="00E1300D" w:rsidRDefault="00E1300D" w:rsidP="00E1300D"/>
    <w:p w14:paraId="408849D2" w14:textId="77777777" w:rsidR="00E1300D" w:rsidRDefault="00E1300D" w:rsidP="00E1300D"/>
    <w:p w14:paraId="4784D913" w14:textId="77777777" w:rsidR="00E1300D" w:rsidRDefault="00E1300D" w:rsidP="00E1300D"/>
    <w:p w14:paraId="4E889B4C" w14:textId="77777777" w:rsidR="00E1300D" w:rsidRDefault="00E1300D" w:rsidP="00E1300D"/>
    <w:p w14:paraId="69BA93F0" w14:textId="77777777" w:rsidR="00E1300D" w:rsidRDefault="00E1300D" w:rsidP="00E1300D"/>
    <w:p w14:paraId="35CA5C84" w14:textId="77777777" w:rsidR="00E1300D" w:rsidRDefault="00E1300D" w:rsidP="00E1300D"/>
    <w:p w14:paraId="2F4C173C" w14:textId="77777777" w:rsidR="00E1300D" w:rsidRDefault="00E1300D" w:rsidP="00E1300D"/>
    <w:p w14:paraId="15242620" w14:textId="77777777" w:rsidR="00E1300D" w:rsidRDefault="00E1300D" w:rsidP="00E1300D"/>
    <w:p w14:paraId="26D75E7C" w14:textId="77777777" w:rsidR="00E1300D" w:rsidRDefault="00E1300D" w:rsidP="00E1300D">
      <w:r>
        <w:lastRenderedPageBreak/>
        <w:t>Appendix 5</w:t>
      </w:r>
    </w:p>
    <w:p w14:paraId="2F50921D" w14:textId="77777777" w:rsidR="00E1300D" w:rsidRDefault="00E1300D" w:rsidP="00E1300D"/>
    <w:p w14:paraId="41023EEC" w14:textId="77777777" w:rsidR="00E1300D" w:rsidRDefault="00E1300D" w:rsidP="00E1300D"/>
    <w:p w14:paraId="0E34BC27" w14:textId="77777777" w:rsidR="00E1300D" w:rsidRDefault="00E1300D" w:rsidP="00E1300D"/>
    <w:p w14:paraId="1822E489" w14:textId="71393EF3" w:rsidR="00E1300D" w:rsidRDefault="00E1300D" w:rsidP="00E1300D">
      <w:r>
        <w:rPr>
          <w:noProof/>
        </w:rPr>
        <w:drawing>
          <wp:inline distT="0" distB="0" distL="0" distR="0" wp14:anchorId="3C30D73B" wp14:editId="16C73D2C">
            <wp:extent cx="5731510" cy="4298950"/>
            <wp:effectExtent l="0" t="0" r="254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ertificate ALN.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0DA6105F" w14:textId="77777777" w:rsidR="00E1300D" w:rsidRDefault="00E1300D" w:rsidP="00E1300D"/>
    <w:p w14:paraId="36CED39F" w14:textId="77777777" w:rsidR="00E1300D" w:rsidRDefault="00E1300D" w:rsidP="00E1300D"/>
    <w:p w14:paraId="37993CB3" w14:textId="77777777" w:rsidR="00E1300D" w:rsidRDefault="00E1300D" w:rsidP="00E1300D"/>
    <w:p w14:paraId="0CBA72E0" w14:textId="77777777" w:rsidR="00E1300D" w:rsidRDefault="00E1300D" w:rsidP="00E1300D"/>
    <w:p w14:paraId="67D5B8AA" w14:textId="77777777" w:rsidR="00E1300D" w:rsidRDefault="00E1300D" w:rsidP="00E1300D"/>
    <w:p w14:paraId="0D1A41EE" w14:textId="77777777" w:rsidR="00E1300D" w:rsidRDefault="00E1300D" w:rsidP="00E1300D"/>
    <w:p w14:paraId="435FF7B7" w14:textId="77777777" w:rsidR="00E1300D" w:rsidRDefault="00E1300D" w:rsidP="00E1300D"/>
    <w:p w14:paraId="53AF006B" w14:textId="77777777" w:rsidR="00E1300D" w:rsidRDefault="00E1300D" w:rsidP="00E1300D"/>
    <w:p w14:paraId="7BAFFA02" w14:textId="77777777" w:rsidR="00E1300D" w:rsidRDefault="00E1300D" w:rsidP="00E1300D"/>
    <w:p w14:paraId="29172992" w14:textId="77777777" w:rsidR="00E1300D" w:rsidRDefault="00E1300D" w:rsidP="00E1300D"/>
    <w:p w14:paraId="4C004E74" w14:textId="77777777" w:rsidR="00E1300D" w:rsidRDefault="00E1300D" w:rsidP="00E1300D"/>
    <w:p w14:paraId="42CE9653" w14:textId="77777777" w:rsidR="00E1300D" w:rsidRDefault="00E1300D" w:rsidP="00E1300D">
      <w:r>
        <w:lastRenderedPageBreak/>
        <w:t>Appendix 6</w:t>
      </w:r>
    </w:p>
    <w:p w14:paraId="0A69D45C" w14:textId="77777777" w:rsidR="00E1300D" w:rsidRDefault="00E1300D" w:rsidP="00E1300D">
      <w:r>
        <w:rPr>
          <w:noProof/>
        </w:rPr>
        <w:drawing>
          <wp:inline distT="0" distB="0" distL="0" distR="0" wp14:anchorId="290CE5D6" wp14:editId="6EDA1875">
            <wp:extent cx="5731510" cy="4963160"/>
            <wp:effectExtent l="0" t="0" r="254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reas of Competence and Conceptual Model.PNG"/>
                    <pic:cNvPicPr/>
                  </pic:nvPicPr>
                  <pic:blipFill>
                    <a:blip r:embed="rId20">
                      <a:extLst>
                        <a:ext uri="{28A0092B-C50C-407E-A947-70E740481C1C}">
                          <a14:useLocalDpi xmlns:a14="http://schemas.microsoft.com/office/drawing/2010/main" val="0"/>
                        </a:ext>
                      </a:extLst>
                    </a:blip>
                    <a:stretch>
                      <a:fillRect/>
                    </a:stretch>
                  </pic:blipFill>
                  <pic:spPr>
                    <a:xfrm>
                      <a:off x="0" y="0"/>
                      <a:ext cx="5731510" cy="4963160"/>
                    </a:xfrm>
                    <a:prstGeom prst="rect">
                      <a:avLst/>
                    </a:prstGeom>
                  </pic:spPr>
                </pic:pic>
              </a:graphicData>
            </a:graphic>
          </wp:inline>
        </w:drawing>
      </w:r>
    </w:p>
    <w:p w14:paraId="1904779C" w14:textId="77777777" w:rsidR="00E1300D" w:rsidRDefault="00E1300D" w:rsidP="00E1300D"/>
    <w:p w14:paraId="5B6D5943" w14:textId="77777777" w:rsidR="00E1300D" w:rsidRDefault="00E1300D" w:rsidP="00E1300D"/>
    <w:p w14:paraId="0D064505" w14:textId="77777777" w:rsidR="00E1300D" w:rsidRDefault="00E1300D" w:rsidP="00E1300D"/>
    <w:p w14:paraId="449296F3" w14:textId="77777777" w:rsidR="00E1300D" w:rsidRDefault="00E1300D" w:rsidP="00E1300D"/>
    <w:p w14:paraId="46D4D8D5" w14:textId="77777777" w:rsidR="00E1300D" w:rsidRDefault="00E1300D" w:rsidP="00BD1C5C"/>
    <w:p w14:paraId="0728295F" w14:textId="2AC7CC72" w:rsidR="00E1300D" w:rsidRDefault="00E1300D" w:rsidP="00BD1C5C"/>
    <w:p w14:paraId="4DFB0E53" w14:textId="336168FC" w:rsidR="00E1300D" w:rsidRDefault="00E1300D" w:rsidP="00BD1C5C"/>
    <w:p w14:paraId="3B05556D" w14:textId="77777777" w:rsidR="00E1300D" w:rsidRPr="00850C8B" w:rsidRDefault="00E1300D" w:rsidP="00BD1C5C"/>
    <w:sectPr w:rsidR="00E1300D" w:rsidRPr="00850C8B">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90E037" w14:textId="77777777" w:rsidR="00B32267" w:rsidRDefault="00B32267" w:rsidP="00823F4B">
      <w:pPr>
        <w:spacing w:after="0" w:line="240" w:lineRule="auto"/>
      </w:pPr>
      <w:r>
        <w:separator/>
      </w:r>
    </w:p>
  </w:endnote>
  <w:endnote w:type="continuationSeparator" w:id="0">
    <w:p w14:paraId="44005235" w14:textId="77777777" w:rsidR="00B32267" w:rsidRDefault="00B32267" w:rsidP="00823F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24222298"/>
      <w:docPartObj>
        <w:docPartGallery w:val="Page Numbers (Bottom of Page)"/>
        <w:docPartUnique/>
      </w:docPartObj>
    </w:sdtPr>
    <w:sdtEndPr>
      <w:rPr>
        <w:noProof/>
      </w:rPr>
    </w:sdtEndPr>
    <w:sdtContent>
      <w:p w14:paraId="1F2471DE" w14:textId="7E20075A" w:rsidR="00F32AA6" w:rsidRDefault="00F32AA6">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3422C4BE" w14:textId="77777777" w:rsidR="00F32AA6" w:rsidRDefault="00F32A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ABD0A9" w14:textId="77777777" w:rsidR="00B32267" w:rsidRDefault="00B32267" w:rsidP="00823F4B">
      <w:pPr>
        <w:spacing w:after="0" w:line="240" w:lineRule="auto"/>
      </w:pPr>
      <w:r>
        <w:separator/>
      </w:r>
    </w:p>
  </w:footnote>
  <w:footnote w:type="continuationSeparator" w:id="0">
    <w:p w14:paraId="24575EAE" w14:textId="77777777" w:rsidR="00B32267" w:rsidRDefault="00B32267" w:rsidP="00823F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4A72FA" w14:textId="59FB8FB1" w:rsidR="00F32AA6" w:rsidRDefault="00F32AA6">
    <w:pPr>
      <w:pStyle w:val="Header"/>
    </w:pPr>
    <w:r>
      <w:t>1600767</w:t>
    </w:r>
  </w:p>
  <w:p w14:paraId="40706302" w14:textId="77777777" w:rsidR="00F32AA6" w:rsidRDefault="00F32A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84D9F"/>
    <w:multiLevelType w:val="hybridMultilevel"/>
    <w:tmpl w:val="05805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F3A47A0"/>
    <w:multiLevelType w:val="hybridMultilevel"/>
    <w:tmpl w:val="0B80A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F4B"/>
    <w:rsid w:val="0004226D"/>
    <w:rsid w:val="00051FCE"/>
    <w:rsid w:val="00055D35"/>
    <w:rsid w:val="000846D9"/>
    <w:rsid w:val="000B2BF5"/>
    <w:rsid w:val="000C56CD"/>
    <w:rsid w:val="000D2573"/>
    <w:rsid w:val="000F55FB"/>
    <w:rsid w:val="000F6A69"/>
    <w:rsid w:val="00110020"/>
    <w:rsid w:val="00150A5C"/>
    <w:rsid w:val="00163175"/>
    <w:rsid w:val="001B3BF4"/>
    <w:rsid w:val="001B7E84"/>
    <w:rsid w:val="002463C0"/>
    <w:rsid w:val="00263A99"/>
    <w:rsid w:val="00264E12"/>
    <w:rsid w:val="002815A9"/>
    <w:rsid w:val="002D35E5"/>
    <w:rsid w:val="002E3A26"/>
    <w:rsid w:val="00312C96"/>
    <w:rsid w:val="003342E5"/>
    <w:rsid w:val="00341753"/>
    <w:rsid w:val="0034206D"/>
    <w:rsid w:val="00357A47"/>
    <w:rsid w:val="00374EF1"/>
    <w:rsid w:val="00377960"/>
    <w:rsid w:val="00383D7A"/>
    <w:rsid w:val="003B563E"/>
    <w:rsid w:val="003C16F8"/>
    <w:rsid w:val="003D4153"/>
    <w:rsid w:val="003E07EF"/>
    <w:rsid w:val="003E4B0F"/>
    <w:rsid w:val="00401787"/>
    <w:rsid w:val="00435E06"/>
    <w:rsid w:val="0044081A"/>
    <w:rsid w:val="0045378C"/>
    <w:rsid w:val="00474749"/>
    <w:rsid w:val="00491D34"/>
    <w:rsid w:val="004C296C"/>
    <w:rsid w:val="00502C1B"/>
    <w:rsid w:val="00524231"/>
    <w:rsid w:val="005865B4"/>
    <w:rsid w:val="005A0EE0"/>
    <w:rsid w:val="005A6D9A"/>
    <w:rsid w:val="005B0111"/>
    <w:rsid w:val="005B7E21"/>
    <w:rsid w:val="005D10E1"/>
    <w:rsid w:val="005D1C2A"/>
    <w:rsid w:val="005F2919"/>
    <w:rsid w:val="00654973"/>
    <w:rsid w:val="0066678A"/>
    <w:rsid w:val="00703B36"/>
    <w:rsid w:val="00730A1A"/>
    <w:rsid w:val="0075115C"/>
    <w:rsid w:val="00766ADD"/>
    <w:rsid w:val="00786D52"/>
    <w:rsid w:val="007C29BD"/>
    <w:rsid w:val="007C2E1B"/>
    <w:rsid w:val="007E4167"/>
    <w:rsid w:val="0082357B"/>
    <w:rsid w:val="00823F4B"/>
    <w:rsid w:val="00850C8B"/>
    <w:rsid w:val="008659D5"/>
    <w:rsid w:val="00865E03"/>
    <w:rsid w:val="00883EFD"/>
    <w:rsid w:val="00884634"/>
    <w:rsid w:val="00884DE1"/>
    <w:rsid w:val="008944AF"/>
    <w:rsid w:val="008C45BB"/>
    <w:rsid w:val="008D34F9"/>
    <w:rsid w:val="008D4527"/>
    <w:rsid w:val="008E2BE0"/>
    <w:rsid w:val="009217F9"/>
    <w:rsid w:val="00927A98"/>
    <w:rsid w:val="0096685A"/>
    <w:rsid w:val="009A535A"/>
    <w:rsid w:val="009A60C9"/>
    <w:rsid w:val="009D6867"/>
    <w:rsid w:val="009E2DF3"/>
    <w:rsid w:val="009F4843"/>
    <w:rsid w:val="00A007E9"/>
    <w:rsid w:val="00A1605A"/>
    <w:rsid w:val="00A30CD3"/>
    <w:rsid w:val="00A32640"/>
    <w:rsid w:val="00A53560"/>
    <w:rsid w:val="00A95D28"/>
    <w:rsid w:val="00AE33EC"/>
    <w:rsid w:val="00AF18AE"/>
    <w:rsid w:val="00B12A45"/>
    <w:rsid w:val="00B14003"/>
    <w:rsid w:val="00B15C59"/>
    <w:rsid w:val="00B32267"/>
    <w:rsid w:val="00B65822"/>
    <w:rsid w:val="00B96C3F"/>
    <w:rsid w:val="00BD1C5C"/>
    <w:rsid w:val="00BF6DF3"/>
    <w:rsid w:val="00C302D7"/>
    <w:rsid w:val="00C6258C"/>
    <w:rsid w:val="00C74362"/>
    <w:rsid w:val="00C76B2A"/>
    <w:rsid w:val="00CA627A"/>
    <w:rsid w:val="00D15132"/>
    <w:rsid w:val="00D201CC"/>
    <w:rsid w:val="00D22C94"/>
    <w:rsid w:val="00D37B69"/>
    <w:rsid w:val="00D44070"/>
    <w:rsid w:val="00D4733E"/>
    <w:rsid w:val="00DB3CF7"/>
    <w:rsid w:val="00DD3C6A"/>
    <w:rsid w:val="00DF3DB9"/>
    <w:rsid w:val="00E1300D"/>
    <w:rsid w:val="00E17339"/>
    <w:rsid w:val="00E95FDA"/>
    <w:rsid w:val="00ED7CCF"/>
    <w:rsid w:val="00ED7E2F"/>
    <w:rsid w:val="00EE5B14"/>
    <w:rsid w:val="00EF5DD2"/>
    <w:rsid w:val="00F276E7"/>
    <w:rsid w:val="00F32AA6"/>
    <w:rsid w:val="00F52916"/>
    <w:rsid w:val="00FF1F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B7913"/>
  <w15:chartTrackingRefBased/>
  <w15:docId w15:val="{3C3DFF97-39AA-4BB4-9A7E-EB8564C3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3F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3F4B"/>
  </w:style>
  <w:style w:type="paragraph" w:styleId="Footer">
    <w:name w:val="footer"/>
    <w:basedOn w:val="Normal"/>
    <w:link w:val="FooterChar"/>
    <w:uiPriority w:val="99"/>
    <w:unhideWhenUsed/>
    <w:rsid w:val="00823F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3F4B"/>
  </w:style>
  <w:style w:type="character" w:styleId="Hyperlink">
    <w:name w:val="Hyperlink"/>
    <w:basedOn w:val="DefaultParagraphFont"/>
    <w:uiPriority w:val="99"/>
    <w:unhideWhenUsed/>
    <w:rsid w:val="00E1300D"/>
    <w:rPr>
      <w:color w:val="0563C1" w:themeColor="hyperlink"/>
      <w:u w:val="single"/>
    </w:rPr>
  </w:style>
  <w:style w:type="table" w:styleId="TableGrid">
    <w:name w:val="Table Grid"/>
    <w:basedOn w:val="TableNormal"/>
    <w:uiPriority w:val="59"/>
    <w:rsid w:val="00E130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E1300D"/>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E1300D"/>
    <w:rPr>
      <w:rFonts w:asciiTheme="majorHAnsi" w:eastAsiaTheme="majorEastAsia" w:hAnsiTheme="majorHAnsi" w:cstheme="majorBidi"/>
      <w:color w:val="323E4F" w:themeColor="text2" w:themeShade="BF"/>
      <w:spacing w:val="5"/>
      <w:kern w:val="28"/>
      <w:sz w:val="52"/>
      <w:szCs w:val="52"/>
    </w:rPr>
  </w:style>
  <w:style w:type="paragraph" w:styleId="ListParagraph">
    <w:name w:val="List Paragraph"/>
    <w:basedOn w:val="Normal"/>
    <w:uiPriority w:val="34"/>
    <w:qFormat/>
    <w:rsid w:val="00E1300D"/>
    <w:pPr>
      <w:spacing w:after="200" w:line="276" w:lineRule="auto"/>
      <w:ind w:left="720"/>
      <w:contextualSpacing/>
    </w:pPr>
    <w:rPr>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ublications.jrc.ec.europa.eu/repository/bitstream/JRC101581/lfna27939enn.pdf" TargetMode="External"/><Relationship Id="rId13" Type="http://schemas.openxmlformats.org/officeDocument/2006/relationships/hyperlink" Target="http://oro.open.ac.uk/12953/2/4C7A8273.pdf" TargetMode="Externa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file:///C:/Users/Carys/AppData/Local/Packages/Microsoft.MicrosoftEdge_8wekyb3d8bbwe/TempState/Downloads/KE-04-17-328-EN-N%20(1).pdf" TargetMode="Externa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nablingenterprise.org/wp-content/uploads/2018/02/Brochure-Primary-2018.pdf"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npfs.org.uk/wp-content/uploads/2017/05/creativity_E.pdf" TargetMode="External"/><Relationship Id="rId23" Type="http://schemas.openxmlformats.org/officeDocument/2006/relationships/fontTable" Target="fontTable.xml"/><Relationship Id="rId10" Type="http://schemas.openxmlformats.org/officeDocument/2006/relationships/hyperlink" Target="https://moodle.uwtsd.ac.uk/pluginfile.php/184492/mod_resource/content/3/Finding%20ideas.pdf" TargetMode="External"/><Relationship Id="rId19"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yperlink" Target="https://moodle.uwtsd.ac.uk/pluginfile.php/184490/mod_resource/content/3/Think%20like%20a%205%20yr%20old%20presentation.pdf" TargetMode="External"/><Relationship Id="rId14" Type="http://schemas.openxmlformats.org/officeDocument/2006/relationships/hyperlink" Target="file:///C:/Users/Carys/AppData/Local/Packages/Microsoft.MicrosoftEdge_8wekyb3d8bbwe/TempState/Downloads/Paradoxes_in_entrepreneurship_.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7E81A6-F858-4A93-90E0-9242B1CAC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4747</Words>
  <Characters>27063</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Lloyd</dc:creator>
  <cp:keywords/>
  <dc:description/>
  <cp:lastModifiedBy>Carys Lloyd (1600767)</cp:lastModifiedBy>
  <cp:revision>5</cp:revision>
  <dcterms:created xsi:type="dcterms:W3CDTF">2019-01-29T22:03:00Z</dcterms:created>
  <dcterms:modified xsi:type="dcterms:W3CDTF">2019-01-30T10:20:00Z</dcterms:modified>
</cp:coreProperties>
</file>