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46598" w14:textId="77777777" w:rsidR="00347C6A" w:rsidRDefault="00347C6A" w:rsidP="00E651DF">
      <w:pPr>
        <w:pStyle w:val="Title"/>
        <w:spacing w:line="360" w:lineRule="auto"/>
        <w:jc w:val="center"/>
        <w:rPr>
          <w:rFonts w:ascii="Arial" w:hAnsi="Arial" w:cs="Arial"/>
          <w:sz w:val="52"/>
          <w:szCs w:val="52"/>
        </w:rPr>
      </w:pPr>
    </w:p>
    <w:p w14:paraId="6226D6FB" w14:textId="77777777" w:rsidR="00347C6A" w:rsidRDefault="00347C6A" w:rsidP="00E651DF">
      <w:pPr>
        <w:pStyle w:val="Title"/>
        <w:spacing w:line="360" w:lineRule="auto"/>
        <w:jc w:val="center"/>
        <w:rPr>
          <w:rFonts w:ascii="Arial" w:hAnsi="Arial" w:cs="Arial"/>
          <w:sz w:val="52"/>
          <w:szCs w:val="52"/>
        </w:rPr>
      </w:pPr>
    </w:p>
    <w:p w14:paraId="63B39461" w14:textId="77777777" w:rsidR="00347C6A" w:rsidRDefault="00347C6A" w:rsidP="00E651DF">
      <w:pPr>
        <w:pStyle w:val="Title"/>
        <w:spacing w:line="360" w:lineRule="auto"/>
        <w:jc w:val="center"/>
        <w:rPr>
          <w:rFonts w:ascii="Arial" w:hAnsi="Arial" w:cs="Arial"/>
          <w:sz w:val="52"/>
          <w:szCs w:val="52"/>
        </w:rPr>
      </w:pPr>
    </w:p>
    <w:p w14:paraId="50F74DE6" w14:textId="77777777" w:rsidR="00347C6A" w:rsidRDefault="00347C6A" w:rsidP="00E651DF">
      <w:pPr>
        <w:pStyle w:val="Title"/>
        <w:spacing w:line="360" w:lineRule="auto"/>
        <w:jc w:val="center"/>
        <w:rPr>
          <w:rFonts w:ascii="Arial" w:hAnsi="Arial" w:cs="Arial"/>
          <w:sz w:val="52"/>
          <w:szCs w:val="52"/>
        </w:rPr>
      </w:pPr>
    </w:p>
    <w:p w14:paraId="58DD837A" w14:textId="3A7440CE" w:rsidR="001C4441" w:rsidRPr="00B603AB" w:rsidRDefault="00E06A5F" w:rsidP="00E651DF">
      <w:pPr>
        <w:pStyle w:val="Title"/>
        <w:spacing w:line="360" w:lineRule="auto"/>
        <w:jc w:val="center"/>
        <w:rPr>
          <w:rFonts w:ascii="Arial" w:hAnsi="Arial" w:cs="Arial"/>
          <w:sz w:val="52"/>
          <w:szCs w:val="52"/>
        </w:rPr>
      </w:pPr>
      <w:r w:rsidRPr="00B603AB">
        <w:rPr>
          <w:rFonts w:ascii="Arial" w:hAnsi="Arial" w:cs="Arial"/>
          <w:sz w:val="52"/>
          <w:szCs w:val="52"/>
        </w:rPr>
        <w:t>Reflecting on Our Teamwork</w:t>
      </w:r>
    </w:p>
    <w:p w14:paraId="0BCABA3B" w14:textId="77777777" w:rsidR="00AC253E" w:rsidRDefault="00AC253E" w:rsidP="00E651DF">
      <w:pPr>
        <w:spacing w:line="360" w:lineRule="auto"/>
        <w:rPr>
          <w:rFonts w:ascii="Arial" w:hAnsi="Arial" w:cs="Arial"/>
          <w:sz w:val="24"/>
          <w:szCs w:val="24"/>
        </w:rPr>
      </w:pPr>
    </w:p>
    <w:p w14:paraId="59BD5424" w14:textId="77777777" w:rsidR="00AC253E" w:rsidRDefault="00AC253E" w:rsidP="00E651DF">
      <w:pPr>
        <w:spacing w:line="360" w:lineRule="auto"/>
        <w:rPr>
          <w:rFonts w:ascii="Arial" w:hAnsi="Arial" w:cs="Arial"/>
          <w:sz w:val="24"/>
          <w:szCs w:val="24"/>
        </w:rPr>
      </w:pPr>
    </w:p>
    <w:p w14:paraId="10087387" w14:textId="77777777" w:rsidR="00AC253E" w:rsidRDefault="00AC253E" w:rsidP="00E651DF">
      <w:pPr>
        <w:spacing w:line="360" w:lineRule="auto"/>
        <w:rPr>
          <w:rFonts w:ascii="Arial" w:hAnsi="Arial" w:cs="Arial"/>
          <w:sz w:val="24"/>
          <w:szCs w:val="24"/>
        </w:rPr>
      </w:pPr>
    </w:p>
    <w:p w14:paraId="7A843A85" w14:textId="77777777" w:rsidR="00AC253E" w:rsidRDefault="00AC253E" w:rsidP="00E651DF">
      <w:pPr>
        <w:spacing w:line="360" w:lineRule="auto"/>
        <w:rPr>
          <w:rFonts w:ascii="Arial" w:hAnsi="Arial" w:cs="Arial"/>
          <w:sz w:val="24"/>
          <w:szCs w:val="24"/>
        </w:rPr>
      </w:pPr>
    </w:p>
    <w:p w14:paraId="60AB64A5" w14:textId="77777777" w:rsidR="00AC253E" w:rsidRDefault="00AC253E" w:rsidP="00E651DF">
      <w:pPr>
        <w:widowControl w:val="0"/>
        <w:autoSpaceDE w:val="0"/>
        <w:autoSpaceDN w:val="0"/>
        <w:adjustRightInd w:val="0"/>
        <w:spacing w:after="200" w:line="360" w:lineRule="auto"/>
        <w:rPr>
          <w:rFonts w:ascii="Arial" w:hAnsi="Arial" w:cs="Arial"/>
          <w:kern w:val="0"/>
          <w:lang w:val="en"/>
        </w:rPr>
      </w:pPr>
    </w:p>
    <w:p w14:paraId="172853E9" w14:textId="77777777" w:rsidR="00AC253E" w:rsidRDefault="00AC253E" w:rsidP="00E651DF">
      <w:pPr>
        <w:widowControl w:val="0"/>
        <w:autoSpaceDE w:val="0"/>
        <w:autoSpaceDN w:val="0"/>
        <w:adjustRightInd w:val="0"/>
        <w:spacing w:after="200" w:line="360" w:lineRule="auto"/>
        <w:rPr>
          <w:rFonts w:ascii="Arial" w:hAnsi="Arial" w:cs="Arial"/>
          <w:kern w:val="0"/>
          <w:lang w:val="en"/>
        </w:rPr>
      </w:pPr>
    </w:p>
    <w:p w14:paraId="6CA574BC" w14:textId="77777777" w:rsidR="00AC253E" w:rsidRDefault="00AC253E" w:rsidP="00E651DF">
      <w:pPr>
        <w:widowControl w:val="0"/>
        <w:autoSpaceDE w:val="0"/>
        <w:autoSpaceDN w:val="0"/>
        <w:adjustRightInd w:val="0"/>
        <w:spacing w:after="200" w:line="360" w:lineRule="auto"/>
        <w:rPr>
          <w:rFonts w:ascii="Arial" w:hAnsi="Arial" w:cs="Arial"/>
          <w:kern w:val="0"/>
          <w:lang w:val="en"/>
        </w:rPr>
      </w:pPr>
    </w:p>
    <w:p w14:paraId="3DC5F1D5" w14:textId="0127BDB5" w:rsidR="00AC253E" w:rsidRPr="004A528C" w:rsidRDefault="00AC253E" w:rsidP="00E651DF">
      <w:pPr>
        <w:widowControl w:val="0"/>
        <w:autoSpaceDE w:val="0"/>
        <w:autoSpaceDN w:val="0"/>
        <w:adjustRightInd w:val="0"/>
        <w:spacing w:after="200" w:line="360" w:lineRule="auto"/>
        <w:rPr>
          <w:rFonts w:ascii="Arial" w:hAnsi="Arial" w:cs="Arial"/>
          <w:kern w:val="0"/>
          <w:sz w:val="24"/>
          <w:szCs w:val="24"/>
          <w:lang w:val="en"/>
        </w:rPr>
      </w:pPr>
      <w:r w:rsidRPr="004A528C">
        <w:rPr>
          <w:rFonts w:ascii="Arial" w:hAnsi="Arial" w:cs="Arial"/>
          <w:kern w:val="0"/>
          <w:sz w:val="24"/>
          <w:szCs w:val="24"/>
          <w:lang w:val="en"/>
        </w:rPr>
        <w:t>Student name: Ionel Golovatii</w:t>
      </w:r>
    </w:p>
    <w:p w14:paraId="6DDB5969" w14:textId="77777777" w:rsidR="00AC253E" w:rsidRPr="004A528C" w:rsidRDefault="00AC253E" w:rsidP="00E651DF">
      <w:pPr>
        <w:widowControl w:val="0"/>
        <w:autoSpaceDE w:val="0"/>
        <w:autoSpaceDN w:val="0"/>
        <w:adjustRightInd w:val="0"/>
        <w:spacing w:after="200" w:line="360" w:lineRule="auto"/>
        <w:rPr>
          <w:rFonts w:ascii="Arial" w:hAnsi="Arial" w:cs="Arial"/>
          <w:kern w:val="0"/>
          <w:sz w:val="24"/>
          <w:szCs w:val="24"/>
          <w:lang w:val="en"/>
        </w:rPr>
      </w:pPr>
      <w:r w:rsidRPr="004A528C">
        <w:rPr>
          <w:rFonts w:ascii="Arial" w:hAnsi="Arial" w:cs="Arial"/>
          <w:kern w:val="0"/>
          <w:sz w:val="24"/>
          <w:szCs w:val="24"/>
          <w:lang w:val="en"/>
        </w:rPr>
        <w:t>Student ID: 2228604</w:t>
      </w:r>
    </w:p>
    <w:p w14:paraId="1301F39A" w14:textId="06FB03AD" w:rsidR="00AC253E" w:rsidRPr="004A528C" w:rsidRDefault="00AC253E" w:rsidP="00E651DF">
      <w:pPr>
        <w:widowControl w:val="0"/>
        <w:autoSpaceDE w:val="0"/>
        <w:autoSpaceDN w:val="0"/>
        <w:adjustRightInd w:val="0"/>
        <w:spacing w:after="200" w:line="360" w:lineRule="auto"/>
        <w:rPr>
          <w:rFonts w:ascii="Arial" w:hAnsi="Arial" w:cs="Arial"/>
          <w:kern w:val="0"/>
          <w:sz w:val="24"/>
          <w:szCs w:val="24"/>
          <w:lang w:val="en"/>
        </w:rPr>
      </w:pPr>
      <w:r w:rsidRPr="004A528C">
        <w:rPr>
          <w:rFonts w:ascii="Arial" w:hAnsi="Arial" w:cs="Arial"/>
          <w:kern w:val="0"/>
          <w:sz w:val="24"/>
          <w:szCs w:val="24"/>
          <w:lang w:val="en"/>
        </w:rPr>
        <w:t xml:space="preserve">Module code: </w:t>
      </w:r>
      <w:r w:rsidR="004A528C" w:rsidRPr="004A528C">
        <w:rPr>
          <w:rFonts w:ascii="Arial" w:hAnsi="Arial" w:cs="Arial"/>
          <w:sz w:val="24"/>
          <w:szCs w:val="24"/>
        </w:rPr>
        <w:t>LCBB4003</w:t>
      </w:r>
    </w:p>
    <w:p w14:paraId="4CEB287F" w14:textId="20BE4688" w:rsidR="00AC253E" w:rsidRPr="004A528C" w:rsidRDefault="00AC253E" w:rsidP="00E651DF">
      <w:pPr>
        <w:widowControl w:val="0"/>
        <w:autoSpaceDE w:val="0"/>
        <w:autoSpaceDN w:val="0"/>
        <w:adjustRightInd w:val="0"/>
        <w:spacing w:after="200" w:line="360" w:lineRule="auto"/>
        <w:rPr>
          <w:rFonts w:ascii="Arial" w:hAnsi="Arial" w:cs="Arial"/>
          <w:kern w:val="0"/>
          <w:sz w:val="24"/>
          <w:szCs w:val="24"/>
          <w:lang w:val="en"/>
        </w:rPr>
      </w:pPr>
      <w:r w:rsidRPr="004A528C">
        <w:rPr>
          <w:rFonts w:ascii="Arial" w:hAnsi="Arial" w:cs="Arial"/>
          <w:kern w:val="0"/>
          <w:sz w:val="24"/>
          <w:szCs w:val="24"/>
          <w:lang w:val="en"/>
        </w:rPr>
        <w:t xml:space="preserve">Module name: </w:t>
      </w:r>
      <w:r w:rsidR="000254D1" w:rsidRPr="004A528C">
        <w:rPr>
          <w:rFonts w:ascii="Arial" w:hAnsi="Arial" w:cs="Arial"/>
          <w:kern w:val="0"/>
          <w:sz w:val="24"/>
          <w:szCs w:val="24"/>
          <w:lang w:val="en"/>
        </w:rPr>
        <w:t>Introducing the Modern Workplace</w:t>
      </w:r>
    </w:p>
    <w:p w14:paraId="392F8B19" w14:textId="77777777" w:rsidR="006B55DD" w:rsidRDefault="00AC253E" w:rsidP="00892922">
      <w:pPr>
        <w:widowControl w:val="0"/>
        <w:autoSpaceDE w:val="0"/>
        <w:autoSpaceDN w:val="0"/>
        <w:adjustRightInd w:val="0"/>
        <w:spacing w:after="200" w:line="360" w:lineRule="auto"/>
        <w:rPr>
          <w:rFonts w:ascii="Arial" w:hAnsi="Arial" w:cs="Arial"/>
          <w:kern w:val="0"/>
          <w:sz w:val="24"/>
          <w:szCs w:val="24"/>
          <w:lang w:val="en"/>
        </w:rPr>
      </w:pPr>
      <w:r w:rsidRPr="004A528C">
        <w:rPr>
          <w:rFonts w:ascii="Arial" w:hAnsi="Arial" w:cs="Arial"/>
          <w:kern w:val="0"/>
          <w:sz w:val="24"/>
          <w:szCs w:val="24"/>
          <w:lang w:val="en"/>
        </w:rPr>
        <w:t xml:space="preserve">Lecturer: </w:t>
      </w:r>
      <w:r w:rsidR="00062469" w:rsidRPr="00062469">
        <w:rPr>
          <w:rFonts w:ascii="Arial" w:hAnsi="Arial" w:cs="Arial"/>
          <w:kern w:val="0"/>
          <w:sz w:val="24"/>
          <w:szCs w:val="24"/>
          <w:lang w:val="en"/>
        </w:rPr>
        <w:t>Dr Dudley Ofori</w:t>
      </w:r>
    </w:p>
    <w:p w14:paraId="1CD43DBC" w14:textId="77777777" w:rsidR="006B55DD" w:rsidRDefault="006B55DD">
      <w:pPr>
        <w:rPr>
          <w:rFonts w:ascii="Arial" w:hAnsi="Arial" w:cs="Arial"/>
          <w:kern w:val="0"/>
          <w:sz w:val="24"/>
          <w:szCs w:val="24"/>
          <w:lang w:val="en"/>
        </w:rPr>
      </w:pPr>
      <w:r>
        <w:rPr>
          <w:rFonts w:ascii="Arial" w:hAnsi="Arial" w:cs="Arial"/>
          <w:kern w:val="0"/>
          <w:sz w:val="24"/>
          <w:szCs w:val="24"/>
          <w:lang w:val="en"/>
        </w:rPr>
        <w:br w:type="page"/>
      </w:r>
    </w:p>
    <w:sdt>
      <w:sdtPr>
        <w:rPr>
          <w:rFonts w:asciiTheme="minorHAnsi" w:eastAsiaTheme="minorHAnsi" w:hAnsiTheme="minorHAnsi" w:cstheme="minorBidi"/>
          <w:color w:val="auto"/>
          <w:kern w:val="2"/>
          <w:sz w:val="22"/>
          <w:szCs w:val="22"/>
          <w:lang w:val="en-GB"/>
          <w14:ligatures w14:val="standardContextual"/>
        </w:rPr>
        <w:id w:val="386913590"/>
        <w:docPartObj>
          <w:docPartGallery w:val="Table of Contents"/>
          <w:docPartUnique/>
        </w:docPartObj>
      </w:sdtPr>
      <w:sdtEndPr>
        <w:rPr>
          <w:b/>
          <w:bCs/>
          <w:noProof/>
        </w:rPr>
      </w:sdtEndPr>
      <w:sdtContent>
        <w:p w14:paraId="059E329E" w14:textId="05D30586" w:rsidR="00205E93" w:rsidRDefault="00205E93">
          <w:pPr>
            <w:pStyle w:val="TOCHeading"/>
          </w:pPr>
          <w:r>
            <w:t>Table of Contents</w:t>
          </w:r>
        </w:p>
        <w:p w14:paraId="1C3E48DC" w14:textId="25123A19" w:rsidR="00205E93" w:rsidRDefault="00205E9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1659121" w:history="1">
            <w:r w:rsidRPr="007522D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_Toc151659121 \h </w:instrText>
            </w:r>
            <w:r>
              <w:rPr>
                <w:noProof/>
                <w:webHidden/>
              </w:rPr>
            </w:r>
            <w:r>
              <w:rPr>
                <w:noProof/>
                <w:webHidden/>
              </w:rPr>
              <w:fldChar w:fldCharType="separate"/>
            </w:r>
            <w:r>
              <w:rPr>
                <w:noProof/>
                <w:webHidden/>
              </w:rPr>
              <w:t>3</w:t>
            </w:r>
            <w:r>
              <w:rPr>
                <w:noProof/>
                <w:webHidden/>
              </w:rPr>
              <w:fldChar w:fldCharType="end"/>
            </w:r>
          </w:hyperlink>
        </w:p>
        <w:p w14:paraId="1C7DF0EC" w14:textId="5D8CE742" w:rsidR="00205E93" w:rsidRDefault="00000000">
          <w:pPr>
            <w:pStyle w:val="TOC1"/>
            <w:tabs>
              <w:tab w:val="right" w:leader="dot" w:pos="9016"/>
            </w:tabs>
            <w:rPr>
              <w:rFonts w:eastAsiaTheme="minorEastAsia"/>
              <w:noProof/>
              <w:lang w:eastAsia="en-GB"/>
            </w:rPr>
          </w:pPr>
          <w:hyperlink w:anchor="_Toc151659122" w:history="1">
            <w:r w:rsidR="00205E93" w:rsidRPr="007522D6">
              <w:rPr>
                <w:rStyle w:val="Hyperlink"/>
                <w:rFonts w:ascii="Arial" w:hAnsi="Arial" w:cs="Arial"/>
                <w:noProof/>
              </w:rPr>
              <w:t>Forming</w:t>
            </w:r>
            <w:r w:rsidR="00205E93">
              <w:rPr>
                <w:noProof/>
                <w:webHidden/>
              </w:rPr>
              <w:tab/>
            </w:r>
            <w:r w:rsidR="00205E93">
              <w:rPr>
                <w:noProof/>
                <w:webHidden/>
              </w:rPr>
              <w:fldChar w:fldCharType="begin"/>
            </w:r>
            <w:r w:rsidR="00205E93">
              <w:rPr>
                <w:noProof/>
                <w:webHidden/>
              </w:rPr>
              <w:instrText xml:space="preserve"> PAGEREF _Toc151659122 \h </w:instrText>
            </w:r>
            <w:r w:rsidR="00205E93">
              <w:rPr>
                <w:noProof/>
                <w:webHidden/>
              </w:rPr>
            </w:r>
            <w:r w:rsidR="00205E93">
              <w:rPr>
                <w:noProof/>
                <w:webHidden/>
              </w:rPr>
              <w:fldChar w:fldCharType="separate"/>
            </w:r>
            <w:r w:rsidR="00205E93">
              <w:rPr>
                <w:noProof/>
                <w:webHidden/>
              </w:rPr>
              <w:t>3</w:t>
            </w:r>
            <w:r w:rsidR="00205E93">
              <w:rPr>
                <w:noProof/>
                <w:webHidden/>
              </w:rPr>
              <w:fldChar w:fldCharType="end"/>
            </w:r>
          </w:hyperlink>
        </w:p>
        <w:p w14:paraId="26904EC6" w14:textId="01367068" w:rsidR="00205E93" w:rsidRDefault="00000000">
          <w:pPr>
            <w:pStyle w:val="TOC1"/>
            <w:tabs>
              <w:tab w:val="right" w:leader="dot" w:pos="9016"/>
            </w:tabs>
            <w:rPr>
              <w:rFonts w:eastAsiaTheme="minorEastAsia"/>
              <w:noProof/>
              <w:lang w:eastAsia="en-GB"/>
            </w:rPr>
          </w:pPr>
          <w:hyperlink w:anchor="_Toc151659123" w:history="1">
            <w:r w:rsidR="00205E93" w:rsidRPr="007522D6">
              <w:rPr>
                <w:rStyle w:val="Hyperlink"/>
                <w:rFonts w:ascii="Arial" w:hAnsi="Arial" w:cs="Arial"/>
                <w:noProof/>
              </w:rPr>
              <w:t>Storming</w:t>
            </w:r>
            <w:r w:rsidR="00205E93">
              <w:rPr>
                <w:noProof/>
                <w:webHidden/>
              </w:rPr>
              <w:tab/>
            </w:r>
            <w:r w:rsidR="00205E93">
              <w:rPr>
                <w:noProof/>
                <w:webHidden/>
              </w:rPr>
              <w:fldChar w:fldCharType="begin"/>
            </w:r>
            <w:r w:rsidR="00205E93">
              <w:rPr>
                <w:noProof/>
                <w:webHidden/>
              </w:rPr>
              <w:instrText xml:space="preserve"> PAGEREF _Toc151659123 \h </w:instrText>
            </w:r>
            <w:r w:rsidR="00205E93">
              <w:rPr>
                <w:noProof/>
                <w:webHidden/>
              </w:rPr>
            </w:r>
            <w:r w:rsidR="00205E93">
              <w:rPr>
                <w:noProof/>
                <w:webHidden/>
              </w:rPr>
              <w:fldChar w:fldCharType="separate"/>
            </w:r>
            <w:r w:rsidR="00205E93">
              <w:rPr>
                <w:noProof/>
                <w:webHidden/>
              </w:rPr>
              <w:t>3</w:t>
            </w:r>
            <w:r w:rsidR="00205E93">
              <w:rPr>
                <w:noProof/>
                <w:webHidden/>
              </w:rPr>
              <w:fldChar w:fldCharType="end"/>
            </w:r>
          </w:hyperlink>
        </w:p>
        <w:p w14:paraId="092ACEE2" w14:textId="1A090C77" w:rsidR="00205E93" w:rsidRDefault="00000000">
          <w:pPr>
            <w:pStyle w:val="TOC1"/>
            <w:tabs>
              <w:tab w:val="right" w:leader="dot" w:pos="9016"/>
            </w:tabs>
            <w:rPr>
              <w:rFonts w:eastAsiaTheme="minorEastAsia"/>
              <w:noProof/>
              <w:lang w:eastAsia="en-GB"/>
            </w:rPr>
          </w:pPr>
          <w:hyperlink w:anchor="_Toc151659124" w:history="1">
            <w:r w:rsidR="00205E93" w:rsidRPr="007522D6">
              <w:rPr>
                <w:rStyle w:val="Hyperlink"/>
                <w:rFonts w:ascii="Arial" w:hAnsi="Arial" w:cs="Arial"/>
                <w:noProof/>
              </w:rPr>
              <w:t>Norming</w:t>
            </w:r>
            <w:r w:rsidR="00205E93">
              <w:rPr>
                <w:noProof/>
                <w:webHidden/>
              </w:rPr>
              <w:tab/>
            </w:r>
            <w:r w:rsidR="00205E93">
              <w:rPr>
                <w:noProof/>
                <w:webHidden/>
              </w:rPr>
              <w:fldChar w:fldCharType="begin"/>
            </w:r>
            <w:r w:rsidR="00205E93">
              <w:rPr>
                <w:noProof/>
                <w:webHidden/>
              </w:rPr>
              <w:instrText xml:space="preserve"> PAGEREF _Toc151659124 \h </w:instrText>
            </w:r>
            <w:r w:rsidR="00205E93">
              <w:rPr>
                <w:noProof/>
                <w:webHidden/>
              </w:rPr>
            </w:r>
            <w:r w:rsidR="00205E93">
              <w:rPr>
                <w:noProof/>
                <w:webHidden/>
              </w:rPr>
              <w:fldChar w:fldCharType="separate"/>
            </w:r>
            <w:r w:rsidR="00205E93">
              <w:rPr>
                <w:noProof/>
                <w:webHidden/>
              </w:rPr>
              <w:t>4</w:t>
            </w:r>
            <w:r w:rsidR="00205E93">
              <w:rPr>
                <w:noProof/>
                <w:webHidden/>
              </w:rPr>
              <w:fldChar w:fldCharType="end"/>
            </w:r>
          </w:hyperlink>
        </w:p>
        <w:p w14:paraId="4A4F7C7B" w14:textId="24A62AF1" w:rsidR="00205E93" w:rsidRDefault="00000000">
          <w:pPr>
            <w:pStyle w:val="TOC1"/>
            <w:tabs>
              <w:tab w:val="right" w:leader="dot" w:pos="9016"/>
            </w:tabs>
            <w:rPr>
              <w:rFonts w:eastAsiaTheme="minorEastAsia"/>
              <w:noProof/>
              <w:lang w:eastAsia="en-GB"/>
            </w:rPr>
          </w:pPr>
          <w:hyperlink w:anchor="_Toc151659125" w:history="1">
            <w:r w:rsidR="00205E93" w:rsidRPr="007522D6">
              <w:rPr>
                <w:rStyle w:val="Hyperlink"/>
                <w:rFonts w:ascii="Arial" w:hAnsi="Arial" w:cs="Arial"/>
                <w:noProof/>
              </w:rPr>
              <w:t>Performing</w:t>
            </w:r>
            <w:r w:rsidR="00205E93">
              <w:rPr>
                <w:noProof/>
                <w:webHidden/>
              </w:rPr>
              <w:tab/>
            </w:r>
            <w:r w:rsidR="00205E93">
              <w:rPr>
                <w:noProof/>
                <w:webHidden/>
              </w:rPr>
              <w:fldChar w:fldCharType="begin"/>
            </w:r>
            <w:r w:rsidR="00205E93">
              <w:rPr>
                <w:noProof/>
                <w:webHidden/>
              </w:rPr>
              <w:instrText xml:space="preserve"> PAGEREF _Toc151659125 \h </w:instrText>
            </w:r>
            <w:r w:rsidR="00205E93">
              <w:rPr>
                <w:noProof/>
                <w:webHidden/>
              </w:rPr>
            </w:r>
            <w:r w:rsidR="00205E93">
              <w:rPr>
                <w:noProof/>
                <w:webHidden/>
              </w:rPr>
              <w:fldChar w:fldCharType="separate"/>
            </w:r>
            <w:r w:rsidR="00205E93">
              <w:rPr>
                <w:noProof/>
                <w:webHidden/>
              </w:rPr>
              <w:t>4</w:t>
            </w:r>
            <w:r w:rsidR="00205E93">
              <w:rPr>
                <w:noProof/>
                <w:webHidden/>
              </w:rPr>
              <w:fldChar w:fldCharType="end"/>
            </w:r>
          </w:hyperlink>
        </w:p>
        <w:p w14:paraId="6667665B" w14:textId="6A414A06" w:rsidR="00205E93" w:rsidRDefault="00000000">
          <w:pPr>
            <w:pStyle w:val="TOC1"/>
            <w:tabs>
              <w:tab w:val="right" w:leader="dot" w:pos="9016"/>
            </w:tabs>
            <w:rPr>
              <w:rFonts w:eastAsiaTheme="minorEastAsia"/>
              <w:noProof/>
              <w:lang w:eastAsia="en-GB"/>
            </w:rPr>
          </w:pPr>
          <w:hyperlink w:anchor="_Toc151659126" w:history="1">
            <w:r w:rsidR="00205E93" w:rsidRPr="007522D6">
              <w:rPr>
                <w:rStyle w:val="Hyperlink"/>
                <w:rFonts w:ascii="Arial" w:hAnsi="Arial" w:cs="Arial"/>
                <w:noProof/>
              </w:rPr>
              <w:t>Adjourning</w:t>
            </w:r>
            <w:r w:rsidR="00205E93">
              <w:rPr>
                <w:noProof/>
                <w:webHidden/>
              </w:rPr>
              <w:tab/>
            </w:r>
            <w:r w:rsidR="00205E93">
              <w:rPr>
                <w:noProof/>
                <w:webHidden/>
              </w:rPr>
              <w:fldChar w:fldCharType="begin"/>
            </w:r>
            <w:r w:rsidR="00205E93">
              <w:rPr>
                <w:noProof/>
                <w:webHidden/>
              </w:rPr>
              <w:instrText xml:space="preserve"> PAGEREF _Toc151659126 \h </w:instrText>
            </w:r>
            <w:r w:rsidR="00205E93">
              <w:rPr>
                <w:noProof/>
                <w:webHidden/>
              </w:rPr>
            </w:r>
            <w:r w:rsidR="00205E93">
              <w:rPr>
                <w:noProof/>
                <w:webHidden/>
              </w:rPr>
              <w:fldChar w:fldCharType="separate"/>
            </w:r>
            <w:r w:rsidR="00205E93">
              <w:rPr>
                <w:noProof/>
                <w:webHidden/>
              </w:rPr>
              <w:t>4</w:t>
            </w:r>
            <w:r w:rsidR="00205E93">
              <w:rPr>
                <w:noProof/>
                <w:webHidden/>
              </w:rPr>
              <w:fldChar w:fldCharType="end"/>
            </w:r>
          </w:hyperlink>
        </w:p>
        <w:p w14:paraId="27CE8B93" w14:textId="009126F7" w:rsidR="00205E93" w:rsidRDefault="00000000">
          <w:pPr>
            <w:pStyle w:val="TOC1"/>
            <w:tabs>
              <w:tab w:val="right" w:leader="dot" w:pos="9016"/>
            </w:tabs>
            <w:rPr>
              <w:rFonts w:eastAsiaTheme="minorEastAsia"/>
              <w:noProof/>
              <w:lang w:eastAsia="en-GB"/>
            </w:rPr>
          </w:pPr>
          <w:hyperlink w:anchor="_Toc151659127" w:history="1">
            <w:r w:rsidR="00205E93" w:rsidRPr="007522D6">
              <w:rPr>
                <w:rStyle w:val="Hyperlink"/>
                <w:rFonts w:ascii="Arial" w:hAnsi="Arial" w:cs="Arial"/>
                <w:noProof/>
              </w:rPr>
              <w:t>Action plan</w:t>
            </w:r>
            <w:r w:rsidR="00205E93">
              <w:rPr>
                <w:noProof/>
                <w:webHidden/>
              </w:rPr>
              <w:tab/>
            </w:r>
            <w:r w:rsidR="00205E93">
              <w:rPr>
                <w:noProof/>
                <w:webHidden/>
              </w:rPr>
              <w:fldChar w:fldCharType="begin"/>
            </w:r>
            <w:r w:rsidR="00205E93">
              <w:rPr>
                <w:noProof/>
                <w:webHidden/>
              </w:rPr>
              <w:instrText xml:space="preserve"> PAGEREF _Toc151659127 \h </w:instrText>
            </w:r>
            <w:r w:rsidR="00205E93">
              <w:rPr>
                <w:noProof/>
                <w:webHidden/>
              </w:rPr>
            </w:r>
            <w:r w:rsidR="00205E93">
              <w:rPr>
                <w:noProof/>
                <w:webHidden/>
              </w:rPr>
              <w:fldChar w:fldCharType="separate"/>
            </w:r>
            <w:r w:rsidR="00205E93">
              <w:rPr>
                <w:noProof/>
                <w:webHidden/>
              </w:rPr>
              <w:t>5</w:t>
            </w:r>
            <w:r w:rsidR="00205E93">
              <w:rPr>
                <w:noProof/>
                <w:webHidden/>
              </w:rPr>
              <w:fldChar w:fldCharType="end"/>
            </w:r>
          </w:hyperlink>
        </w:p>
        <w:p w14:paraId="39CD4A10" w14:textId="3684EAB1" w:rsidR="00205E93" w:rsidRDefault="00000000">
          <w:pPr>
            <w:pStyle w:val="TOC1"/>
            <w:tabs>
              <w:tab w:val="right" w:leader="dot" w:pos="9016"/>
            </w:tabs>
            <w:rPr>
              <w:rFonts w:eastAsiaTheme="minorEastAsia"/>
              <w:noProof/>
              <w:lang w:eastAsia="en-GB"/>
            </w:rPr>
          </w:pPr>
          <w:hyperlink w:anchor="_Toc151659128" w:history="1">
            <w:r w:rsidR="00205E93" w:rsidRPr="007522D6">
              <w:rPr>
                <w:rStyle w:val="Hyperlink"/>
                <w:rFonts w:ascii="Arial" w:hAnsi="Arial" w:cs="Arial"/>
                <w:noProof/>
              </w:rPr>
              <w:t>Conclusion</w:t>
            </w:r>
            <w:r w:rsidR="00205E93">
              <w:rPr>
                <w:noProof/>
                <w:webHidden/>
              </w:rPr>
              <w:tab/>
            </w:r>
            <w:r w:rsidR="00205E93">
              <w:rPr>
                <w:noProof/>
                <w:webHidden/>
              </w:rPr>
              <w:fldChar w:fldCharType="begin"/>
            </w:r>
            <w:r w:rsidR="00205E93">
              <w:rPr>
                <w:noProof/>
                <w:webHidden/>
              </w:rPr>
              <w:instrText xml:space="preserve"> PAGEREF _Toc151659128 \h </w:instrText>
            </w:r>
            <w:r w:rsidR="00205E93">
              <w:rPr>
                <w:noProof/>
                <w:webHidden/>
              </w:rPr>
            </w:r>
            <w:r w:rsidR="00205E93">
              <w:rPr>
                <w:noProof/>
                <w:webHidden/>
              </w:rPr>
              <w:fldChar w:fldCharType="separate"/>
            </w:r>
            <w:r w:rsidR="00205E93">
              <w:rPr>
                <w:noProof/>
                <w:webHidden/>
              </w:rPr>
              <w:t>5</w:t>
            </w:r>
            <w:r w:rsidR="00205E93">
              <w:rPr>
                <w:noProof/>
                <w:webHidden/>
              </w:rPr>
              <w:fldChar w:fldCharType="end"/>
            </w:r>
          </w:hyperlink>
        </w:p>
        <w:p w14:paraId="139F227B" w14:textId="5CC10D75" w:rsidR="00205E93" w:rsidRDefault="00000000">
          <w:pPr>
            <w:pStyle w:val="TOC1"/>
            <w:tabs>
              <w:tab w:val="right" w:leader="dot" w:pos="9016"/>
            </w:tabs>
            <w:rPr>
              <w:rFonts w:eastAsiaTheme="minorEastAsia"/>
              <w:noProof/>
              <w:lang w:eastAsia="en-GB"/>
            </w:rPr>
          </w:pPr>
          <w:hyperlink w:anchor="_Toc151659129" w:history="1">
            <w:r w:rsidR="00205E93" w:rsidRPr="007522D6">
              <w:rPr>
                <w:rStyle w:val="Hyperlink"/>
                <w:rFonts w:ascii="Arial" w:hAnsi="Arial" w:cs="Arial"/>
                <w:noProof/>
              </w:rPr>
              <w:t>References</w:t>
            </w:r>
            <w:r w:rsidR="00205E93">
              <w:rPr>
                <w:noProof/>
                <w:webHidden/>
              </w:rPr>
              <w:tab/>
            </w:r>
            <w:r w:rsidR="00205E93">
              <w:rPr>
                <w:noProof/>
                <w:webHidden/>
              </w:rPr>
              <w:fldChar w:fldCharType="begin"/>
            </w:r>
            <w:r w:rsidR="00205E93">
              <w:rPr>
                <w:noProof/>
                <w:webHidden/>
              </w:rPr>
              <w:instrText xml:space="preserve"> PAGEREF _Toc151659129 \h </w:instrText>
            </w:r>
            <w:r w:rsidR="00205E93">
              <w:rPr>
                <w:noProof/>
                <w:webHidden/>
              </w:rPr>
            </w:r>
            <w:r w:rsidR="00205E93">
              <w:rPr>
                <w:noProof/>
                <w:webHidden/>
              </w:rPr>
              <w:fldChar w:fldCharType="separate"/>
            </w:r>
            <w:r w:rsidR="00205E93">
              <w:rPr>
                <w:noProof/>
                <w:webHidden/>
              </w:rPr>
              <w:t>6</w:t>
            </w:r>
            <w:r w:rsidR="00205E93">
              <w:rPr>
                <w:noProof/>
                <w:webHidden/>
              </w:rPr>
              <w:fldChar w:fldCharType="end"/>
            </w:r>
          </w:hyperlink>
        </w:p>
        <w:p w14:paraId="21088315" w14:textId="752E21C9" w:rsidR="00205E93" w:rsidRDefault="00205E93">
          <w:r>
            <w:rPr>
              <w:b/>
              <w:bCs/>
              <w:noProof/>
            </w:rPr>
            <w:fldChar w:fldCharType="end"/>
          </w:r>
        </w:p>
      </w:sdtContent>
    </w:sdt>
    <w:p w14:paraId="32FB50F3" w14:textId="6FF81F43" w:rsidR="00E06A5F" w:rsidRPr="006B55DD" w:rsidRDefault="00A66001" w:rsidP="00892922">
      <w:pPr>
        <w:widowControl w:val="0"/>
        <w:autoSpaceDE w:val="0"/>
        <w:autoSpaceDN w:val="0"/>
        <w:adjustRightInd w:val="0"/>
        <w:spacing w:after="200" w:line="360" w:lineRule="auto"/>
        <w:rPr>
          <w:rFonts w:ascii="Arial" w:hAnsi="Arial" w:cs="Arial"/>
          <w:kern w:val="0"/>
          <w:sz w:val="24"/>
          <w:szCs w:val="24"/>
          <w:lang w:val="en"/>
        </w:rPr>
      </w:pPr>
      <w:r>
        <w:rPr>
          <w:rFonts w:ascii="Arial" w:hAnsi="Arial" w:cs="Arial"/>
          <w:sz w:val="24"/>
          <w:szCs w:val="24"/>
        </w:rPr>
        <w:br w:type="page"/>
      </w:r>
    </w:p>
    <w:p w14:paraId="2F6617D7" w14:textId="3DCFFFA7" w:rsidR="00E06A5F" w:rsidRPr="00B603AB" w:rsidRDefault="00E06A5F" w:rsidP="00E651DF">
      <w:pPr>
        <w:pStyle w:val="Heading1"/>
        <w:spacing w:line="360" w:lineRule="auto"/>
        <w:rPr>
          <w:rFonts w:ascii="Arial" w:hAnsi="Arial" w:cs="Arial"/>
        </w:rPr>
      </w:pPr>
      <w:bookmarkStart w:id="0" w:name="_Toc151489628"/>
      <w:bookmarkStart w:id="1" w:name="_Toc151659121"/>
      <w:r w:rsidRPr="00B603AB">
        <w:rPr>
          <w:rFonts w:ascii="Arial" w:hAnsi="Arial" w:cs="Arial"/>
        </w:rPr>
        <w:lastRenderedPageBreak/>
        <w:t>Introduction</w:t>
      </w:r>
      <w:bookmarkEnd w:id="0"/>
      <w:bookmarkEnd w:id="1"/>
    </w:p>
    <w:p w14:paraId="5F431954" w14:textId="29F97045" w:rsidR="00E06A5F" w:rsidRDefault="00404513" w:rsidP="00E651DF">
      <w:pPr>
        <w:spacing w:line="360" w:lineRule="auto"/>
        <w:rPr>
          <w:rFonts w:ascii="Arial" w:hAnsi="Arial" w:cs="Arial"/>
          <w:sz w:val="24"/>
          <w:szCs w:val="24"/>
        </w:rPr>
      </w:pPr>
      <w:r w:rsidRPr="00404513">
        <w:rPr>
          <w:rFonts w:ascii="Arial" w:hAnsi="Arial" w:cs="Arial"/>
          <w:sz w:val="24"/>
          <w:szCs w:val="24"/>
        </w:rPr>
        <w:t xml:space="preserve">Starting our journey of investigating different aspects of IKEA's </w:t>
      </w:r>
      <w:r w:rsidR="009657C9">
        <w:rPr>
          <w:rFonts w:ascii="Arial" w:hAnsi="Arial" w:cs="Arial"/>
          <w:sz w:val="24"/>
          <w:szCs w:val="24"/>
        </w:rPr>
        <w:t>C</w:t>
      </w:r>
      <w:r w:rsidRPr="00404513">
        <w:rPr>
          <w:rFonts w:ascii="Arial" w:hAnsi="Arial" w:cs="Arial"/>
          <w:sz w:val="24"/>
          <w:szCs w:val="24"/>
        </w:rPr>
        <w:t>ompany organisational structure and behaviour, our team faced various challenges of collaborative work. Each member of our team was assigned to choose a subject and to prepare PowerPoint slides for the group presentation. This reflective report aims to analyse my experience as part of the team through each stage of teamwork using Tuckman's Model</w:t>
      </w:r>
      <w:r w:rsidR="00894F1F">
        <w:rPr>
          <w:rFonts w:ascii="Arial" w:hAnsi="Arial" w:cs="Arial"/>
          <w:sz w:val="24"/>
          <w:szCs w:val="24"/>
        </w:rPr>
        <w:t xml:space="preserve"> (Mind </w:t>
      </w:r>
      <w:r w:rsidR="00894F1F" w:rsidRPr="000C1569">
        <w:rPr>
          <w:rFonts w:ascii="Arial" w:hAnsi="Arial" w:cs="Arial"/>
          <w:sz w:val="24"/>
          <w:szCs w:val="24"/>
        </w:rPr>
        <w:t>Tools</w:t>
      </w:r>
      <w:r w:rsidR="00320A53">
        <w:rPr>
          <w:rFonts w:ascii="Arial" w:hAnsi="Arial" w:cs="Arial"/>
          <w:sz w:val="24"/>
          <w:szCs w:val="24"/>
        </w:rPr>
        <w:t xml:space="preserve">, </w:t>
      </w:r>
      <w:r w:rsidR="00894F1F" w:rsidRPr="000C1569">
        <w:rPr>
          <w:rFonts w:ascii="Arial" w:hAnsi="Arial" w:cs="Arial"/>
          <w:sz w:val="24"/>
          <w:szCs w:val="24"/>
        </w:rPr>
        <w:t>2023)</w:t>
      </w:r>
      <w:r w:rsidRPr="00404513">
        <w:rPr>
          <w:rFonts w:ascii="Arial" w:hAnsi="Arial" w:cs="Arial"/>
          <w:sz w:val="24"/>
          <w:szCs w:val="24"/>
        </w:rPr>
        <w:t xml:space="preserve"> and Gibb's Reflective Model</w:t>
      </w:r>
      <w:r w:rsidR="00945224">
        <w:rPr>
          <w:rFonts w:ascii="Arial" w:hAnsi="Arial" w:cs="Arial"/>
          <w:sz w:val="24"/>
          <w:szCs w:val="24"/>
        </w:rPr>
        <w:t xml:space="preserve"> </w:t>
      </w:r>
      <w:r w:rsidR="00945224" w:rsidRPr="00945224">
        <w:rPr>
          <w:rFonts w:ascii="Arial" w:hAnsi="Arial" w:cs="Arial"/>
          <w:sz w:val="24"/>
          <w:szCs w:val="24"/>
        </w:rPr>
        <w:t>(THE UNIVERSITY OF EDINBURGH, 2020).</w:t>
      </w:r>
      <w:r w:rsidRPr="00404513">
        <w:rPr>
          <w:rFonts w:ascii="Arial" w:hAnsi="Arial" w:cs="Arial"/>
          <w:sz w:val="24"/>
          <w:szCs w:val="24"/>
        </w:rPr>
        <w:t xml:space="preserve"> Each stage of Tuckman's Model</w:t>
      </w:r>
      <w:r w:rsidR="00AE6BA7">
        <w:rPr>
          <w:rFonts w:ascii="Arial" w:hAnsi="Arial" w:cs="Arial"/>
          <w:sz w:val="24"/>
          <w:szCs w:val="24"/>
        </w:rPr>
        <w:t xml:space="preserve"> </w:t>
      </w:r>
      <w:r w:rsidR="00AE6BA7" w:rsidRPr="00404513">
        <w:rPr>
          <w:rFonts w:ascii="Arial" w:hAnsi="Arial" w:cs="Arial"/>
          <w:sz w:val="24"/>
          <w:szCs w:val="24"/>
        </w:rPr>
        <w:t>(Forming, Storming, Norming, Performing, and Adjourning)</w:t>
      </w:r>
      <w:r w:rsidRPr="00404513">
        <w:rPr>
          <w:rFonts w:ascii="Arial" w:hAnsi="Arial" w:cs="Arial"/>
          <w:sz w:val="24"/>
          <w:szCs w:val="24"/>
        </w:rPr>
        <w:t xml:space="preserve"> will be described through</w:t>
      </w:r>
      <w:r w:rsidR="00CE058D">
        <w:rPr>
          <w:rFonts w:ascii="Arial" w:hAnsi="Arial" w:cs="Arial"/>
          <w:sz w:val="24"/>
          <w:szCs w:val="24"/>
        </w:rPr>
        <w:t xml:space="preserve"> combined</w:t>
      </w:r>
      <w:r w:rsidRPr="00404513">
        <w:rPr>
          <w:rFonts w:ascii="Arial" w:hAnsi="Arial" w:cs="Arial"/>
          <w:sz w:val="24"/>
          <w:szCs w:val="24"/>
        </w:rPr>
        <w:t xml:space="preserve"> second, third and fourth steps of Gibb's cycle (Feeling, Evaluation, and Analyses). The first step of Gibb's Model (Description) will serve as the introduction. The last two steps of Gibb's Model (Action Plan and Conclusion) will be discussed as separate chapters at the end of the report.</w:t>
      </w:r>
    </w:p>
    <w:p w14:paraId="79F1CC18" w14:textId="77777777" w:rsidR="00DA0681" w:rsidRPr="00B603AB" w:rsidRDefault="00DA0681" w:rsidP="00E651DF">
      <w:pPr>
        <w:spacing w:line="360" w:lineRule="auto"/>
        <w:rPr>
          <w:rFonts w:ascii="Arial" w:hAnsi="Arial" w:cs="Arial"/>
          <w:sz w:val="24"/>
          <w:szCs w:val="24"/>
        </w:rPr>
      </w:pPr>
    </w:p>
    <w:p w14:paraId="3CDF7497" w14:textId="4660DE27" w:rsidR="00E06A5F" w:rsidRPr="00B603AB" w:rsidRDefault="00E06A5F" w:rsidP="00E651DF">
      <w:pPr>
        <w:pStyle w:val="Heading1"/>
        <w:spacing w:line="360" w:lineRule="auto"/>
        <w:rPr>
          <w:rFonts w:ascii="Arial" w:hAnsi="Arial" w:cs="Arial"/>
        </w:rPr>
      </w:pPr>
      <w:bookmarkStart w:id="2" w:name="_Toc151489629"/>
      <w:bookmarkStart w:id="3" w:name="_Toc151659122"/>
      <w:r w:rsidRPr="00B603AB">
        <w:rPr>
          <w:rFonts w:ascii="Arial" w:hAnsi="Arial" w:cs="Arial"/>
        </w:rPr>
        <w:t>Forming</w:t>
      </w:r>
      <w:bookmarkEnd w:id="2"/>
      <w:bookmarkEnd w:id="3"/>
    </w:p>
    <w:p w14:paraId="7F3E5BD8" w14:textId="36EF097B" w:rsidR="004F5C4F" w:rsidRDefault="00A5294A" w:rsidP="00E651DF">
      <w:pPr>
        <w:spacing w:line="360" w:lineRule="auto"/>
        <w:rPr>
          <w:rFonts w:ascii="Arial" w:hAnsi="Arial" w:cs="Arial"/>
          <w:sz w:val="24"/>
          <w:szCs w:val="24"/>
        </w:rPr>
      </w:pPr>
      <w:r w:rsidRPr="00A5294A">
        <w:rPr>
          <w:rFonts w:ascii="Arial" w:hAnsi="Arial" w:cs="Arial"/>
          <w:sz w:val="24"/>
          <w:szCs w:val="24"/>
        </w:rPr>
        <w:t>As we have known each other for a while, the forming stage of the team was accompanied by a friendly atmosphere with a bit of curiosity</w:t>
      </w:r>
      <w:r w:rsidR="007B4867">
        <w:rPr>
          <w:rFonts w:ascii="Arial" w:hAnsi="Arial" w:cs="Arial"/>
          <w:sz w:val="24"/>
          <w:szCs w:val="24"/>
        </w:rPr>
        <w:t xml:space="preserve"> as </w:t>
      </w:r>
      <w:r w:rsidR="00063A67">
        <w:rPr>
          <w:rFonts w:ascii="Arial" w:hAnsi="Arial" w:cs="Arial"/>
          <w:sz w:val="24"/>
          <w:szCs w:val="24"/>
        </w:rPr>
        <w:t>we</w:t>
      </w:r>
      <w:r w:rsidRPr="00A5294A">
        <w:rPr>
          <w:rFonts w:ascii="Arial" w:hAnsi="Arial" w:cs="Arial"/>
          <w:sz w:val="24"/>
          <w:szCs w:val="24"/>
        </w:rPr>
        <w:t xml:space="preserve"> never worked with my group members in a team and I felt a nice feeling of excitement. During this stage, the main objective was to create a common understanding of our task, to choose the desired subject and to set the time frame for our project development. The effective communication and friendly environment during this stage laid a robust path to a collaborative, organic and creative team structure.</w:t>
      </w:r>
    </w:p>
    <w:p w14:paraId="48B2137C" w14:textId="77777777" w:rsidR="00247FEB" w:rsidRPr="00B603AB" w:rsidRDefault="00247FEB" w:rsidP="00E651DF">
      <w:pPr>
        <w:spacing w:line="360" w:lineRule="auto"/>
        <w:rPr>
          <w:rFonts w:ascii="Arial" w:hAnsi="Arial" w:cs="Arial"/>
          <w:sz w:val="24"/>
          <w:szCs w:val="24"/>
        </w:rPr>
      </w:pPr>
    </w:p>
    <w:p w14:paraId="0D470AD3" w14:textId="1AFAAF81" w:rsidR="004F5C4F" w:rsidRPr="00B603AB" w:rsidRDefault="004F5C4F" w:rsidP="00E651DF">
      <w:pPr>
        <w:pStyle w:val="Heading1"/>
        <w:spacing w:line="360" w:lineRule="auto"/>
        <w:rPr>
          <w:rFonts w:ascii="Arial" w:hAnsi="Arial" w:cs="Arial"/>
        </w:rPr>
      </w:pPr>
      <w:bookmarkStart w:id="4" w:name="_Toc151659123"/>
      <w:r w:rsidRPr="00B603AB">
        <w:rPr>
          <w:rFonts w:ascii="Arial" w:hAnsi="Arial" w:cs="Arial"/>
        </w:rPr>
        <w:t>Storming</w:t>
      </w:r>
      <w:bookmarkEnd w:id="4"/>
    </w:p>
    <w:p w14:paraId="091EF8BA" w14:textId="79667C57" w:rsidR="004F5C4F" w:rsidRDefault="006A6E90" w:rsidP="00E651DF">
      <w:pPr>
        <w:spacing w:line="360" w:lineRule="auto"/>
        <w:rPr>
          <w:rFonts w:ascii="Arial" w:hAnsi="Arial" w:cs="Arial"/>
          <w:sz w:val="24"/>
          <w:szCs w:val="24"/>
        </w:rPr>
      </w:pPr>
      <w:r w:rsidRPr="006A6E90">
        <w:rPr>
          <w:rFonts w:ascii="Arial" w:hAnsi="Arial" w:cs="Arial"/>
          <w:sz w:val="24"/>
          <w:szCs w:val="24"/>
        </w:rPr>
        <w:t xml:space="preserve">At this stage of teamwork, we </w:t>
      </w:r>
      <w:r w:rsidR="00367BA5">
        <w:rPr>
          <w:rFonts w:ascii="Arial" w:hAnsi="Arial" w:cs="Arial"/>
          <w:sz w:val="24"/>
          <w:szCs w:val="24"/>
        </w:rPr>
        <w:t>have begun</w:t>
      </w:r>
      <w:r w:rsidRPr="006A6E90">
        <w:rPr>
          <w:rFonts w:ascii="Arial" w:hAnsi="Arial" w:cs="Arial"/>
          <w:sz w:val="24"/>
          <w:szCs w:val="24"/>
        </w:rPr>
        <w:t xml:space="preserve"> to discuss which company to select for our project. Unlike the conventional Tuckman's model, our storming stage contained no trace of tension or disagreement. We had a quick brainstorming session and agreed to let our team leader decide which company to choose from all the options we named. I observed that our team had achieved a balance between asserting personal ideas and being open to others. The constructive collaboration underlined </w:t>
      </w:r>
      <w:r w:rsidRPr="006A6E90">
        <w:rPr>
          <w:rFonts w:ascii="Arial" w:hAnsi="Arial" w:cs="Arial"/>
          <w:sz w:val="24"/>
          <w:szCs w:val="24"/>
        </w:rPr>
        <w:lastRenderedPageBreak/>
        <w:t>the importance of active listening and acceptance of other's ideas proving that a healthy team is based on mutual respect and open dialog.</w:t>
      </w:r>
    </w:p>
    <w:p w14:paraId="22885601" w14:textId="77777777" w:rsidR="00892922" w:rsidRPr="00B603AB" w:rsidRDefault="00892922" w:rsidP="00E651DF">
      <w:pPr>
        <w:spacing w:line="360" w:lineRule="auto"/>
        <w:rPr>
          <w:rFonts w:ascii="Arial" w:hAnsi="Arial" w:cs="Arial"/>
          <w:sz w:val="24"/>
          <w:szCs w:val="24"/>
        </w:rPr>
      </w:pPr>
    </w:p>
    <w:p w14:paraId="395965B6" w14:textId="4F5804D0" w:rsidR="004F5C4F" w:rsidRPr="00B603AB" w:rsidRDefault="004F5C4F" w:rsidP="00E651DF">
      <w:pPr>
        <w:pStyle w:val="Heading1"/>
        <w:spacing w:line="360" w:lineRule="auto"/>
        <w:rPr>
          <w:rFonts w:ascii="Arial" w:hAnsi="Arial" w:cs="Arial"/>
        </w:rPr>
      </w:pPr>
      <w:bookmarkStart w:id="5" w:name="_Toc151659124"/>
      <w:r w:rsidRPr="00B603AB">
        <w:rPr>
          <w:rFonts w:ascii="Arial" w:hAnsi="Arial" w:cs="Arial"/>
        </w:rPr>
        <w:t>Norming</w:t>
      </w:r>
      <w:bookmarkEnd w:id="5"/>
    </w:p>
    <w:p w14:paraId="441B4AC8" w14:textId="67D26AB0" w:rsidR="004F5C4F" w:rsidRDefault="00FF48E9" w:rsidP="00E651DF">
      <w:pPr>
        <w:spacing w:line="360" w:lineRule="auto"/>
        <w:rPr>
          <w:rFonts w:ascii="Arial" w:hAnsi="Arial" w:cs="Arial"/>
          <w:sz w:val="24"/>
          <w:szCs w:val="24"/>
        </w:rPr>
      </w:pPr>
      <w:r w:rsidRPr="00FF48E9">
        <w:rPr>
          <w:rFonts w:ascii="Arial" w:hAnsi="Arial" w:cs="Arial"/>
          <w:sz w:val="24"/>
          <w:szCs w:val="24"/>
        </w:rPr>
        <w:t>Entering the norming stage, I felt a sense of friendship inside the group. We began to be more relaxed in discussing with each other making room for some jokes or even discussing other topics rather than the project</w:t>
      </w:r>
      <w:r w:rsidR="007A04AD">
        <w:rPr>
          <w:rFonts w:ascii="Arial" w:hAnsi="Arial" w:cs="Arial"/>
          <w:sz w:val="24"/>
          <w:szCs w:val="24"/>
        </w:rPr>
        <w:t xml:space="preserve"> itself</w:t>
      </w:r>
      <w:r w:rsidRPr="00FF48E9">
        <w:rPr>
          <w:rFonts w:ascii="Arial" w:hAnsi="Arial" w:cs="Arial"/>
          <w:sz w:val="24"/>
          <w:szCs w:val="24"/>
        </w:rPr>
        <w:t>. At this stage, we started to appreciate each other's personality, knowledge and contribution to the team's success</w:t>
      </w:r>
      <w:r w:rsidR="0013120B">
        <w:rPr>
          <w:rFonts w:ascii="Arial" w:hAnsi="Arial" w:cs="Arial"/>
          <w:sz w:val="24"/>
          <w:szCs w:val="24"/>
        </w:rPr>
        <w:t xml:space="preserve"> and </w:t>
      </w:r>
      <w:r w:rsidR="009965FE">
        <w:rPr>
          <w:rFonts w:ascii="Arial" w:hAnsi="Arial" w:cs="Arial"/>
          <w:sz w:val="24"/>
          <w:szCs w:val="24"/>
        </w:rPr>
        <w:t>culture</w:t>
      </w:r>
      <w:r w:rsidRPr="00FF48E9">
        <w:rPr>
          <w:rFonts w:ascii="Arial" w:hAnsi="Arial" w:cs="Arial"/>
          <w:sz w:val="24"/>
          <w:szCs w:val="24"/>
        </w:rPr>
        <w:t>. Gradually, and with a lot of courage, our team found its rhythm and focused on the common goal</w:t>
      </w:r>
      <w:r w:rsidR="00157FBA">
        <w:rPr>
          <w:rFonts w:ascii="Arial" w:hAnsi="Arial" w:cs="Arial"/>
          <w:sz w:val="24"/>
          <w:szCs w:val="24"/>
        </w:rPr>
        <w:t xml:space="preserve">, </w:t>
      </w:r>
      <w:r w:rsidR="00157FBA" w:rsidRPr="00157FBA">
        <w:rPr>
          <w:rFonts w:ascii="Arial" w:hAnsi="Arial" w:cs="Arial"/>
          <w:sz w:val="24"/>
          <w:szCs w:val="24"/>
        </w:rPr>
        <w:t>moving beyond individual differences.</w:t>
      </w:r>
    </w:p>
    <w:p w14:paraId="46C81712" w14:textId="77777777" w:rsidR="00892922" w:rsidRPr="00B603AB" w:rsidRDefault="00892922" w:rsidP="00E651DF">
      <w:pPr>
        <w:spacing w:line="360" w:lineRule="auto"/>
        <w:rPr>
          <w:rFonts w:ascii="Arial" w:hAnsi="Arial" w:cs="Arial"/>
          <w:sz w:val="24"/>
          <w:szCs w:val="24"/>
        </w:rPr>
      </w:pPr>
    </w:p>
    <w:p w14:paraId="4BB91FDC" w14:textId="0C27CAF3" w:rsidR="004F5C4F" w:rsidRPr="00B603AB" w:rsidRDefault="004F5C4F" w:rsidP="00E651DF">
      <w:pPr>
        <w:pStyle w:val="Heading1"/>
        <w:spacing w:line="360" w:lineRule="auto"/>
        <w:rPr>
          <w:rFonts w:ascii="Arial" w:hAnsi="Arial" w:cs="Arial"/>
        </w:rPr>
      </w:pPr>
      <w:bookmarkStart w:id="6" w:name="_Toc151659125"/>
      <w:r w:rsidRPr="00B603AB">
        <w:rPr>
          <w:rFonts w:ascii="Arial" w:hAnsi="Arial" w:cs="Arial"/>
        </w:rPr>
        <w:t>Performing</w:t>
      </w:r>
      <w:bookmarkEnd w:id="6"/>
    </w:p>
    <w:p w14:paraId="53CE936D" w14:textId="4DD8C0B4" w:rsidR="004F5C4F" w:rsidRDefault="00546C97" w:rsidP="00E651DF">
      <w:pPr>
        <w:spacing w:line="360" w:lineRule="auto"/>
        <w:rPr>
          <w:rFonts w:ascii="Arial" w:hAnsi="Arial" w:cs="Arial"/>
          <w:sz w:val="24"/>
          <w:szCs w:val="24"/>
        </w:rPr>
      </w:pPr>
      <w:r w:rsidRPr="00546C97">
        <w:rPr>
          <w:rFonts w:ascii="Arial" w:hAnsi="Arial" w:cs="Arial"/>
          <w:sz w:val="24"/>
          <w:szCs w:val="24"/>
        </w:rPr>
        <w:t>Leading to the performing stage, we had a notable sense of synergy and efficiency within the group. We created a WhatsApp group where each of us could share the information and ask for any advice if required. The teamwork at this stage was characterised by trust, effective communication and commitment to the project's success. Each of our members took ownership of their responsibilities and the efforts culminated with a great output. We stuck to our time frame commitments and delivered group expectations.</w:t>
      </w:r>
    </w:p>
    <w:p w14:paraId="3153E04B" w14:textId="77777777" w:rsidR="00892922" w:rsidRPr="00B603AB" w:rsidRDefault="00892922" w:rsidP="00E651DF">
      <w:pPr>
        <w:spacing w:line="360" w:lineRule="auto"/>
        <w:rPr>
          <w:rFonts w:ascii="Arial" w:hAnsi="Arial" w:cs="Arial"/>
          <w:sz w:val="24"/>
          <w:szCs w:val="24"/>
        </w:rPr>
      </w:pPr>
    </w:p>
    <w:p w14:paraId="462DBB13" w14:textId="27A71788" w:rsidR="004F5C4F" w:rsidRPr="00B603AB" w:rsidRDefault="004F5C4F" w:rsidP="00E651DF">
      <w:pPr>
        <w:pStyle w:val="Heading1"/>
        <w:spacing w:line="360" w:lineRule="auto"/>
        <w:rPr>
          <w:rFonts w:ascii="Arial" w:hAnsi="Arial" w:cs="Arial"/>
        </w:rPr>
      </w:pPr>
      <w:bookmarkStart w:id="7" w:name="_Toc151659126"/>
      <w:r w:rsidRPr="00B603AB">
        <w:rPr>
          <w:rFonts w:ascii="Arial" w:hAnsi="Arial" w:cs="Arial"/>
        </w:rPr>
        <w:t>Adjourning</w:t>
      </w:r>
      <w:bookmarkEnd w:id="7"/>
    </w:p>
    <w:p w14:paraId="098FFDA9" w14:textId="30FB5C0E" w:rsidR="004F5C4F" w:rsidRPr="00B603AB" w:rsidRDefault="00FC555D" w:rsidP="00E651DF">
      <w:pPr>
        <w:spacing w:line="360" w:lineRule="auto"/>
        <w:rPr>
          <w:rFonts w:ascii="Arial" w:hAnsi="Arial" w:cs="Arial"/>
          <w:sz w:val="24"/>
          <w:szCs w:val="24"/>
        </w:rPr>
      </w:pPr>
      <w:r w:rsidRPr="00FC555D">
        <w:rPr>
          <w:rFonts w:ascii="Arial" w:hAnsi="Arial" w:cs="Arial"/>
          <w:sz w:val="24"/>
          <w:szCs w:val="24"/>
        </w:rPr>
        <w:t>As the time allocated for the project neared its conclusion, a mix of accomplishments and nostalgia described the team's feelings. The focus shifted from the project tasks to the team's overall experience and the shared moments of friendly collaboration and, without doubt, this shift in focus made me rethink the benefits of efficient team behaviour and the improvements that a healthy culture brings to the team's performance. I also learned that no matter how good you are at delivering a good performance, constructive teamwork will always make a superior output and will teach us new skills and knowledge.</w:t>
      </w:r>
    </w:p>
    <w:p w14:paraId="30A1E536" w14:textId="5FC76B89" w:rsidR="004F5C4F" w:rsidRPr="00B603AB" w:rsidRDefault="004F5C4F" w:rsidP="00E651DF">
      <w:pPr>
        <w:pStyle w:val="Heading1"/>
        <w:spacing w:line="360" w:lineRule="auto"/>
        <w:rPr>
          <w:rFonts w:ascii="Arial" w:hAnsi="Arial" w:cs="Arial"/>
        </w:rPr>
      </w:pPr>
      <w:bookmarkStart w:id="8" w:name="_Toc151659127"/>
      <w:r w:rsidRPr="00B603AB">
        <w:rPr>
          <w:rFonts w:ascii="Arial" w:hAnsi="Arial" w:cs="Arial"/>
        </w:rPr>
        <w:lastRenderedPageBreak/>
        <w:t>Action plan</w:t>
      </w:r>
      <w:bookmarkEnd w:id="8"/>
    </w:p>
    <w:p w14:paraId="2E0E48E8" w14:textId="234F087B" w:rsidR="004F5C4F" w:rsidRDefault="00D54485" w:rsidP="00E651DF">
      <w:pPr>
        <w:spacing w:line="360" w:lineRule="auto"/>
        <w:rPr>
          <w:rFonts w:ascii="Arial" w:hAnsi="Arial" w:cs="Arial"/>
          <w:sz w:val="24"/>
          <w:szCs w:val="24"/>
        </w:rPr>
      </w:pPr>
      <w:r w:rsidRPr="00D54485">
        <w:rPr>
          <w:rFonts w:ascii="Arial" w:hAnsi="Arial" w:cs="Arial"/>
          <w:sz w:val="24"/>
          <w:szCs w:val="24"/>
        </w:rPr>
        <w:t>For future collaborations, I will try to promote a friendly environment during each stage of teamwork to stimulate creativity and open discussions. I will try to encourage my colleagues to implement time management tools to enhance the team's performance and members' well-being. As we haven't met too often to discuss the project, I would like to mention that opting for more meetings will create a better understanding of our task and a greater synergy in our future projects.</w:t>
      </w:r>
      <w:r w:rsidR="001C7896">
        <w:rPr>
          <w:rFonts w:ascii="Arial" w:hAnsi="Arial" w:cs="Arial"/>
          <w:sz w:val="24"/>
          <w:szCs w:val="24"/>
        </w:rPr>
        <w:t xml:space="preserve"> </w:t>
      </w:r>
      <w:r w:rsidR="001C7896" w:rsidRPr="001C7896">
        <w:rPr>
          <w:rFonts w:ascii="Arial" w:hAnsi="Arial" w:cs="Arial"/>
          <w:sz w:val="24"/>
          <w:szCs w:val="24"/>
        </w:rPr>
        <w:t>As we still must present the PowerPoint slides in front of our colleagues, I will encourage my team members not to be afraid of showing their results and will remind them that they did a great job.</w:t>
      </w:r>
    </w:p>
    <w:p w14:paraId="4CE59F21" w14:textId="77777777" w:rsidR="00892922" w:rsidRPr="00B603AB" w:rsidRDefault="00892922" w:rsidP="00E651DF">
      <w:pPr>
        <w:spacing w:line="360" w:lineRule="auto"/>
        <w:rPr>
          <w:rFonts w:ascii="Arial" w:hAnsi="Arial" w:cs="Arial"/>
          <w:sz w:val="24"/>
          <w:szCs w:val="24"/>
        </w:rPr>
      </w:pPr>
    </w:p>
    <w:p w14:paraId="744848F3" w14:textId="69943F2B" w:rsidR="004F5C4F" w:rsidRPr="00B603AB" w:rsidRDefault="004F5C4F" w:rsidP="00E651DF">
      <w:pPr>
        <w:pStyle w:val="Heading1"/>
        <w:spacing w:line="360" w:lineRule="auto"/>
        <w:rPr>
          <w:rFonts w:ascii="Arial" w:hAnsi="Arial" w:cs="Arial"/>
        </w:rPr>
      </w:pPr>
      <w:bookmarkStart w:id="9" w:name="_Toc151659128"/>
      <w:r w:rsidRPr="00B603AB">
        <w:rPr>
          <w:rFonts w:ascii="Arial" w:hAnsi="Arial" w:cs="Arial"/>
        </w:rPr>
        <w:t>Conclusion</w:t>
      </w:r>
      <w:bookmarkEnd w:id="9"/>
    </w:p>
    <w:p w14:paraId="3F292D6D" w14:textId="07FE9563" w:rsidR="00E06A5F" w:rsidRDefault="00E651DF" w:rsidP="00E651DF">
      <w:pPr>
        <w:spacing w:line="360" w:lineRule="auto"/>
        <w:rPr>
          <w:rFonts w:ascii="Arial" w:hAnsi="Arial" w:cs="Arial"/>
          <w:sz w:val="24"/>
          <w:szCs w:val="24"/>
        </w:rPr>
      </w:pPr>
      <w:r w:rsidRPr="00E651DF">
        <w:rPr>
          <w:rFonts w:ascii="Arial" w:hAnsi="Arial" w:cs="Arial"/>
          <w:sz w:val="24"/>
          <w:szCs w:val="24"/>
        </w:rPr>
        <w:t>Reflecting on our team's journey, from the very first stages of the group forming till the end, the transformative impact of our collaboration is evident. The initial forming stage, characterised by a friendly atmosphere and excitement, set a positive tone, creating premises for effective communication and creative team structure. Subsequently, with a friendly initial stage, our team departed from the conventional storming stage, fortifying the team's collaborative environment. We learned together how to balance personal ideas and accept other's ideas, emphasizing the role of active listening and mutual respect. The process of sharing information brought a sense of friendship and unity, appreciating individual contributions while the performing stage demonstrated our synergy, marked by trust, effective communication, and shared commitment. The adjourning phase made us reevaluate the teamwork benefits, creating space for the desire to work again with this great team. The action plan for future collaborations highlights the importance of a friendly environment, time management tools, and more meetings to enhance performance and understanding. This reflective journey serves as a guide for future collaborations, highlighting the importance of a healthy group culture.</w:t>
      </w:r>
      <w:r w:rsidR="00C74544">
        <w:rPr>
          <w:rFonts w:ascii="Arial" w:hAnsi="Arial" w:cs="Arial"/>
          <w:sz w:val="24"/>
          <w:szCs w:val="24"/>
        </w:rPr>
        <w:br w:type="page"/>
      </w:r>
    </w:p>
    <w:p w14:paraId="17DEA6B8" w14:textId="4D002819" w:rsidR="00D72033" w:rsidRDefault="00D72033" w:rsidP="00E651DF">
      <w:pPr>
        <w:pStyle w:val="Heading1"/>
        <w:spacing w:line="360" w:lineRule="auto"/>
        <w:rPr>
          <w:rFonts w:ascii="Arial" w:hAnsi="Arial" w:cs="Arial"/>
        </w:rPr>
      </w:pPr>
      <w:bookmarkStart w:id="10" w:name="_Toc151659129"/>
      <w:r w:rsidRPr="00B059CD">
        <w:rPr>
          <w:rFonts w:ascii="Arial" w:hAnsi="Arial" w:cs="Arial"/>
        </w:rPr>
        <w:lastRenderedPageBreak/>
        <w:t>References</w:t>
      </w:r>
      <w:bookmarkEnd w:id="10"/>
    </w:p>
    <w:p w14:paraId="41B7D0EE" w14:textId="77777777" w:rsidR="000C1569" w:rsidRDefault="000C1569" w:rsidP="00E651DF">
      <w:pPr>
        <w:spacing w:line="360" w:lineRule="auto"/>
        <w:rPr>
          <w:rFonts w:ascii="Arial" w:hAnsi="Arial" w:cs="Arial"/>
          <w:sz w:val="24"/>
          <w:szCs w:val="24"/>
        </w:rPr>
      </w:pPr>
    </w:p>
    <w:p w14:paraId="219F964A" w14:textId="04A99891" w:rsidR="000C1569" w:rsidRDefault="000C1569" w:rsidP="00E651DF">
      <w:pPr>
        <w:spacing w:line="360" w:lineRule="auto"/>
        <w:rPr>
          <w:rFonts w:ascii="Arial" w:hAnsi="Arial" w:cs="Arial"/>
          <w:sz w:val="24"/>
          <w:szCs w:val="24"/>
        </w:rPr>
      </w:pPr>
      <w:r>
        <w:rPr>
          <w:rFonts w:ascii="Arial" w:hAnsi="Arial" w:cs="Arial"/>
          <w:sz w:val="24"/>
          <w:szCs w:val="24"/>
        </w:rPr>
        <w:t xml:space="preserve">Mind </w:t>
      </w:r>
      <w:r w:rsidRPr="000C1569">
        <w:rPr>
          <w:rFonts w:ascii="Arial" w:hAnsi="Arial" w:cs="Arial"/>
          <w:sz w:val="24"/>
          <w:szCs w:val="24"/>
        </w:rPr>
        <w:t xml:space="preserve">Tools (2023) </w:t>
      </w:r>
      <w:r w:rsidRPr="000C1569">
        <w:rPr>
          <w:rFonts w:ascii="Arial" w:hAnsi="Arial" w:cs="Arial"/>
          <w:i/>
          <w:iCs/>
          <w:sz w:val="24"/>
          <w:szCs w:val="24"/>
        </w:rPr>
        <w:t>Forming, Storming, Norming, and Performing</w:t>
      </w:r>
      <w:r w:rsidRPr="000C1569">
        <w:rPr>
          <w:rFonts w:ascii="Arial" w:hAnsi="Arial" w:cs="Arial"/>
          <w:sz w:val="24"/>
          <w:szCs w:val="24"/>
        </w:rPr>
        <w:t>. Available at: https://www.mindtools.com/abyj5fi/forming-storming-norming-and-performing (Accessed: 21.11.2023).</w:t>
      </w:r>
    </w:p>
    <w:p w14:paraId="43954427" w14:textId="77777777" w:rsidR="009A51B3" w:rsidRDefault="009A51B3" w:rsidP="00E651DF">
      <w:pPr>
        <w:spacing w:line="360" w:lineRule="auto"/>
        <w:rPr>
          <w:rFonts w:ascii="Arial" w:hAnsi="Arial" w:cs="Arial"/>
          <w:sz w:val="24"/>
          <w:szCs w:val="24"/>
        </w:rPr>
      </w:pPr>
    </w:p>
    <w:p w14:paraId="35B2F785" w14:textId="5E8E0A98" w:rsidR="009A51B3" w:rsidRPr="000C1569" w:rsidRDefault="009A51B3" w:rsidP="00E651DF">
      <w:pPr>
        <w:spacing w:line="360" w:lineRule="auto"/>
        <w:rPr>
          <w:rFonts w:ascii="Arial" w:hAnsi="Arial" w:cs="Arial"/>
          <w:sz w:val="24"/>
          <w:szCs w:val="24"/>
        </w:rPr>
      </w:pPr>
      <w:r w:rsidRPr="009A51B3">
        <w:rPr>
          <w:rFonts w:ascii="Arial" w:hAnsi="Arial" w:cs="Arial"/>
          <w:sz w:val="24"/>
          <w:szCs w:val="24"/>
        </w:rPr>
        <w:t xml:space="preserve">THE UNIVERSITY OF EDINBURGH (2020) </w:t>
      </w:r>
      <w:r w:rsidRPr="009A51B3">
        <w:rPr>
          <w:rFonts w:ascii="Arial" w:hAnsi="Arial" w:cs="Arial"/>
          <w:i/>
          <w:iCs/>
          <w:sz w:val="24"/>
          <w:szCs w:val="24"/>
        </w:rPr>
        <w:t>Gibbs' Reflective Cycle</w:t>
      </w:r>
      <w:r w:rsidRPr="009A51B3">
        <w:rPr>
          <w:rFonts w:ascii="Arial" w:hAnsi="Arial" w:cs="Arial"/>
          <w:sz w:val="24"/>
          <w:szCs w:val="24"/>
        </w:rPr>
        <w:t>. Available at: https://www.ed.ac.uk/reflection/reflectors-toolkit/reflecting-on-experience/gibbs-reflective-cycle (Accessed: 21.11.2023).</w:t>
      </w:r>
    </w:p>
    <w:sectPr w:rsidR="009A51B3" w:rsidRPr="000C156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6BF223" w14:textId="77777777" w:rsidR="00D25C32" w:rsidRDefault="00D25C32" w:rsidP="00CE5A27">
      <w:pPr>
        <w:spacing w:after="0" w:line="240" w:lineRule="auto"/>
      </w:pPr>
      <w:r>
        <w:separator/>
      </w:r>
    </w:p>
  </w:endnote>
  <w:endnote w:type="continuationSeparator" w:id="0">
    <w:p w14:paraId="613D2F73" w14:textId="77777777" w:rsidR="00D25C32" w:rsidRDefault="00D25C32" w:rsidP="00CE5A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9347357"/>
      <w:docPartObj>
        <w:docPartGallery w:val="Page Numbers (Bottom of Page)"/>
        <w:docPartUnique/>
      </w:docPartObj>
    </w:sdtPr>
    <w:sdtEndPr>
      <w:rPr>
        <w:noProof/>
      </w:rPr>
    </w:sdtEndPr>
    <w:sdtContent>
      <w:p w14:paraId="2BAD5976" w14:textId="6E0ED15C" w:rsidR="00BA5B20" w:rsidRDefault="00BA5B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15CDB5" w14:textId="5BDAA243" w:rsidR="00CE5A27" w:rsidRDefault="00CE5A2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C01B4" w14:textId="77777777" w:rsidR="00D25C32" w:rsidRDefault="00D25C32" w:rsidP="00CE5A27">
      <w:pPr>
        <w:spacing w:after="0" w:line="240" w:lineRule="auto"/>
      </w:pPr>
      <w:r>
        <w:separator/>
      </w:r>
    </w:p>
  </w:footnote>
  <w:footnote w:type="continuationSeparator" w:id="0">
    <w:p w14:paraId="0F36D093" w14:textId="77777777" w:rsidR="00D25C32" w:rsidRDefault="00D25C32" w:rsidP="00CE5A2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A5F"/>
    <w:rsid w:val="000254D1"/>
    <w:rsid w:val="00062469"/>
    <w:rsid w:val="00063A67"/>
    <w:rsid w:val="000C1569"/>
    <w:rsid w:val="000C2FBF"/>
    <w:rsid w:val="001132F4"/>
    <w:rsid w:val="0012107F"/>
    <w:rsid w:val="0013120B"/>
    <w:rsid w:val="00157FBA"/>
    <w:rsid w:val="00172146"/>
    <w:rsid w:val="001C4441"/>
    <w:rsid w:val="001C7896"/>
    <w:rsid w:val="00205E93"/>
    <w:rsid w:val="00247FEB"/>
    <w:rsid w:val="00320A53"/>
    <w:rsid w:val="00347C6A"/>
    <w:rsid w:val="00367BA5"/>
    <w:rsid w:val="003B2C6C"/>
    <w:rsid w:val="00404513"/>
    <w:rsid w:val="004158AF"/>
    <w:rsid w:val="00432238"/>
    <w:rsid w:val="00475394"/>
    <w:rsid w:val="00496D54"/>
    <w:rsid w:val="004A528C"/>
    <w:rsid w:val="004E6E6A"/>
    <w:rsid w:val="004F5C4F"/>
    <w:rsid w:val="00510365"/>
    <w:rsid w:val="00546C97"/>
    <w:rsid w:val="0058171C"/>
    <w:rsid w:val="006A6E90"/>
    <w:rsid w:val="006B55DD"/>
    <w:rsid w:val="007A04AD"/>
    <w:rsid w:val="007B4867"/>
    <w:rsid w:val="0082107B"/>
    <w:rsid w:val="00892922"/>
    <w:rsid w:val="00894F1F"/>
    <w:rsid w:val="00924F65"/>
    <w:rsid w:val="009430C8"/>
    <w:rsid w:val="00945224"/>
    <w:rsid w:val="009657C9"/>
    <w:rsid w:val="009965FE"/>
    <w:rsid w:val="009A51B3"/>
    <w:rsid w:val="00A5294A"/>
    <w:rsid w:val="00A66001"/>
    <w:rsid w:val="00AC253E"/>
    <w:rsid w:val="00AE6BA7"/>
    <w:rsid w:val="00B059CD"/>
    <w:rsid w:val="00B53B74"/>
    <w:rsid w:val="00B603AB"/>
    <w:rsid w:val="00BA5B20"/>
    <w:rsid w:val="00C34626"/>
    <w:rsid w:val="00C74544"/>
    <w:rsid w:val="00CE058D"/>
    <w:rsid w:val="00CE5A27"/>
    <w:rsid w:val="00D25C32"/>
    <w:rsid w:val="00D54485"/>
    <w:rsid w:val="00D72033"/>
    <w:rsid w:val="00D73F36"/>
    <w:rsid w:val="00DA0681"/>
    <w:rsid w:val="00DD0EAE"/>
    <w:rsid w:val="00E06A5F"/>
    <w:rsid w:val="00E651DF"/>
    <w:rsid w:val="00E74177"/>
    <w:rsid w:val="00E87075"/>
    <w:rsid w:val="00F13011"/>
    <w:rsid w:val="00F673E1"/>
    <w:rsid w:val="00FC555D"/>
    <w:rsid w:val="00FF48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4E55F78"/>
  <w15:chartTrackingRefBased/>
  <w15:docId w15:val="{6E0C6777-88D7-49EC-B839-11C7DB2AE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6A5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06A5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6A5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06A5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06A5F"/>
    <w:pPr>
      <w:outlineLvl w:val="9"/>
    </w:pPr>
    <w:rPr>
      <w:kern w:val="0"/>
      <w:lang w:val="en-US"/>
      <w14:ligatures w14:val="none"/>
    </w:rPr>
  </w:style>
  <w:style w:type="paragraph" w:styleId="TOC1">
    <w:name w:val="toc 1"/>
    <w:basedOn w:val="Normal"/>
    <w:next w:val="Normal"/>
    <w:autoRedefine/>
    <w:uiPriority w:val="39"/>
    <w:unhideWhenUsed/>
    <w:rsid w:val="00E06A5F"/>
    <w:pPr>
      <w:spacing w:after="100"/>
    </w:pPr>
  </w:style>
  <w:style w:type="character" w:styleId="Hyperlink">
    <w:name w:val="Hyperlink"/>
    <w:basedOn w:val="DefaultParagraphFont"/>
    <w:uiPriority w:val="99"/>
    <w:unhideWhenUsed/>
    <w:rsid w:val="00E06A5F"/>
    <w:rPr>
      <w:color w:val="0563C1" w:themeColor="hyperlink"/>
      <w:u w:val="single"/>
    </w:rPr>
  </w:style>
  <w:style w:type="paragraph" w:styleId="Header">
    <w:name w:val="header"/>
    <w:basedOn w:val="Normal"/>
    <w:link w:val="HeaderChar"/>
    <w:uiPriority w:val="99"/>
    <w:unhideWhenUsed/>
    <w:rsid w:val="00CE5A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5A27"/>
  </w:style>
  <w:style w:type="paragraph" w:styleId="Footer">
    <w:name w:val="footer"/>
    <w:basedOn w:val="Normal"/>
    <w:link w:val="FooterChar"/>
    <w:uiPriority w:val="99"/>
    <w:unhideWhenUsed/>
    <w:rsid w:val="00CE5A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5A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78B672-597F-4CFE-92B8-03ABAE8FA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298</TotalTime>
  <Pages>6</Pages>
  <Words>974</Words>
  <Characters>5441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 golovatii</dc:creator>
  <cp:keywords/>
  <dc:description/>
  <cp:lastModifiedBy>ionel golovatii</cp:lastModifiedBy>
  <cp:revision>104</cp:revision>
  <dcterms:created xsi:type="dcterms:W3CDTF">2023-11-21T19:56:00Z</dcterms:created>
  <dcterms:modified xsi:type="dcterms:W3CDTF">2023-11-23T19:25:00Z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81e6a890-44fc-490d-a7d6-9317ad08bb30</vt:lpwstr>
  </property>
</Properties>
</file>