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2559D3" w14:textId="4629BF35" w:rsidR="007B46BC" w:rsidRPr="00B16E86" w:rsidRDefault="007B3AE7" w:rsidP="00B16E86">
      <w:r>
        <w:rPr>
          <w:noProof/>
        </w:rPr>
        <w:pict w14:anchorId="44ECD2B7">
          <v:shapetype id="_x0000_t202" coordsize="21600,21600" o:spt="202" path="m,l,21600r21600,l21600,xe">
            <v:stroke joinstyle="miter"/>
            <v:path gradientshapeok="t" o:connecttype="rect"/>
          </v:shapetype>
          <v:shape id="_x0000_s1028" type="#_x0000_t202" style="position:absolute;margin-left:1.75pt;margin-top:-22.75pt;width:167pt;height:193.9pt;z-index:251658240" strokecolor="white [3212]">
            <v:textbox style="mso-next-textbox:#_x0000_s1028">
              <w:txbxContent>
                <w:p w14:paraId="3F357B62" w14:textId="77777777" w:rsidR="00585D48" w:rsidRDefault="00585D48" w:rsidP="00486D50">
                  <w:pPr>
                    <w:jc w:val="center"/>
                    <w:rPr>
                      <w:sz w:val="36"/>
                      <w:szCs w:val="36"/>
                    </w:rPr>
                  </w:pPr>
                </w:p>
                <w:p w14:paraId="73C208DC" w14:textId="66434EDE" w:rsidR="003C57AB" w:rsidRPr="00736BD3" w:rsidRDefault="003C57AB" w:rsidP="00486D50">
                  <w:pPr>
                    <w:jc w:val="center"/>
                    <w:rPr>
                      <w:color w:val="FF0000"/>
                      <w:sz w:val="32"/>
                      <w:szCs w:val="32"/>
                    </w:rPr>
                  </w:pPr>
                  <w:r w:rsidRPr="00736BD3">
                    <w:rPr>
                      <w:color w:val="FF0000"/>
                      <w:sz w:val="32"/>
                      <w:szCs w:val="32"/>
                    </w:rPr>
                    <w:t>Blog 3</w:t>
                  </w:r>
                </w:p>
                <w:p w14:paraId="75DAC4FF" w14:textId="5C423B35" w:rsidR="003C57AB" w:rsidRPr="00736BD3" w:rsidRDefault="003C57AB" w:rsidP="00486D50">
                  <w:pPr>
                    <w:jc w:val="center"/>
                    <w:rPr>
                      <w:color w:val="FF0000"/>
                      <w:sz w:val="32"/>
                      <w:szCs w:val="32"/>
                    </w:rPr>
                  </w:pPr>
                  <w:r w:rsidRPr="00736BD3">
                    <w:rPr>
                      <w:color w:val="FF0000"/>
                      <w:sz w:val="32"/>
                      <w:szCs w:val="32"/>
                    </w:rPr>
                    <w:t>Project Management Tool</w:t>
                  </w:r>
                </w:p>
                <w:p w14:paraId="6C294C7D" w14:textId="5F58B0FA" w:rsidR="00DE0AB0" w:rsidRPr="00736BD3" w:rsidRDefault="003C57AB" w:rsidP="00486D50">
                  <w:pPr>
                    <w:jc w:val="center"/>
                    <w:rPr>
                      <w:color w:val="FF0000"/>
                      <w:sz w:val="32"/>
                      <w:szCs w:val="32"/>
                    </w:rPr>
                  </w:pPr>
                  <w:r w:rsidRPr="00736BD3">
                    <w:rPr>
                      <w:color w:val="FF0000"/>
                      <w:sz w:val="32"/>
                      <w:szCs w:val="32"/>
                    </w:rPr>
                    <w:t>Stakeholder Analysis</w:t>
                  </w:r>
                </w:p>
                <w:p w14:paraId="42E25F27" w14:textId="07F4E08A" w:rsidR="00B16E86" w:rsidRPr="00410F46" w:rsidRDefault="00B16E86" w:rsidP="00B16E86">
                  <w:pPr>
                    <w:jc w:val="center"/>
                  </w:pPr>
                  <w:r>
                    <w:rPr>
                      <w:b/>
                      <w:bCs/>
                      <w:color w:val="FF0000"/>
                    </w:rPr>
                    <w:t>Allison</w:t>
                  </w:r>
                  <w:r w:rsidRPr="00E558EC">
                    <w:rPr>
                      <w:b/>
                      <w:bCs/>
                      <w:color w:val="FF0000"/>
                    </w:rPr>
                    <w:t xml:space="preserve"> Cullen Student 2218746</w:t>
                  </w:r>
                </w:p>
                <w:p w14:paraId="3475F256" w14:textId="77777777" w:rsidR="00B16E86" w:rsidRPr="00585D48" w:rsidRDefault="00B16E86" w:rsidP="00486D50">
                  <w:pPr>
                    <w:jc w:val="center"/>
                    <w:rPr>
                      <w:color w:val="FF0000"/>
                    </w:rPr>
                  </w:pPr>
                </w:p>
              </w:txbxContent>
            </v:textbox>
          </v:shape>
        </w:pict>
      </w:r>
      <w:r>
        <w:rPr>
          <w:noProof/>
        </w:rPr>
        <w:drawing>
          <wp:anchor distT="0" distB="0" distL="114300" distR="114300" simplePos="0" relativeHeight="251659264" behindDoc="1" locked="0" layoutInCell="1" allowOverlap="1" wp14:anchorId="6696BDE0" wp14:editId="7139E343">
            <wp:simplePos x="0" y="0"/>
            <wp:positionH relativeFrom="column">
              <wp:posOffset>2755900</wp:posOffset>
            </wp:positionH>
            <wp:positionV relativeFrom="paragraph">
              <wp:posOffset>56515</wp:posOffset>
            </wp:positionV>
            <wp:extent cx="2733040" cy="2045335"/>
            <wp:effectExtent l="95250" t="95250" r="86360" b="640715"/>
            <wp:wrapTopAndBottom/>
            <wp:docPr id="257234796" name="Picture 2" descr="A white board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34796" name="Picture 2" descr="A white board with writing on i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4876" r="2465"/>
                    <a:stretch/>
                  </pic:blipFill>
                  <pic:spPr bwMode="auto">
                    <a:xfrm>
                      <a:off x="0" y="0"/>
                      <a:ext cx="2733040" cy="204533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7289" w:rsidRPr="00885428">
        <w:rPr>
          <w:rFonts w:ascii="Arial" w:hAnsi="Arial" w:cs="Arial"/>
        </w:rPr>
        <w:t xml:space="preserve">A definition of stakeholder is: “individuals and </w:t>
      </w:r>
      <w:r w:rsidR="00474C18" w:rsidRPr="00885428">
        <w:rPr>
          <w:rFonts w:ascii="Arial" w:hAnsi="Arial" w:cs="Arial"/>
        </w:rPr>
        <w:t>organisations</w:t>
      </w:r>
      <w:r w:rsidR="00BF7289" w:rsidRPr="00885428">
        <w:rPr>
          <w:rFonts w:ascii="Arial" w:hAnsi="Arial" w:cs="Arial"/>
        </w:rPr>
        <w:t xml:space="preserve"> who are actively involved in the project, or whose interests may </w:t>
      </w:r>
      <w:r w:rsidR="003A4E10" w:rsidRPr="00885428">
        <w:rPr>
          <w:rFonts w:ascii="Arial" w:hAnsi="Arial" w:cs="Arial"/>
        </w:rPr>
        <w:t xml:space="preserve">be </w:t>
      </w:r>
      <w:r w:rsidR="00BF7289" w:rsidRPr="00885428">
        <w:rPr>
          <w:rFonts w:ascii="Arial" w:hAnsi="Arial" w:cs="Arial"/>
        </w:rPr>
        <w:t>positively or negatively affected as a result</w:t>
      </w:r>
      <w:r w:rsidR="00736BD3">
        <w:rPr>
          <w:rFonts w:ascii="Arial" w:hAnsi="Arial" w:cs="Arial"/>
        </w:rPr>
        <w:t>.</w:t>
      </w:r>
      <w:r w:rsidR="00BF7289" w:rsidRPr="00885428">
        <w:rPr>
          <w:rFonts w:ascii="Arial" w:hAnsi="Arial" w:cs="Arial"/>
        </w:rPr>
        <w:t xml:space="preserve"> </w:t>
      </w:r>
      <w:proofErr w:type="gramStart"/>
      <w:r w:rsidR="00BF7289" w:rsidRPr="00885428">
        <w:rPr>
          <w:rFonts w:ascii="Arial" w:hAnsi="Arial" w:cs="Arial"/>
        </w:rPr>
        <w:t>of</w:t>
      </w:r>
      <w:proofErr w:type="gramEnd"/>
      <w:r w:rsidR="00BF7289" w:rsidRPr="00885428">
        <w:rPr>
          <w:rFonts w:ascii="Arial" w:hAnsi="Arial" w:cs="Arial"/>
        </w:rPr>
        <w:t xml:space="preserve"> project execution or successful project completion”</w:t>
      </w:r>
      <w:r w:rsidR="000D73FB">
        <w:rPr>
          <w:rFonts w:ascii="Arial" w:hAnsi="Arial" w:cs="Arial"/>
        </w:rPr>
        <w:t>.</w:t>
      </w:r>
      <w:r w:rsidR="000D73FB" w:rsidRPr="000D73FB">
        <w:t xml:space="preserve"> </w:t>
      </w:r>
      <w:hyperlink r:id="rId10" w:history="1">
        <w:r w:rsidR="000D73FB" w:rsidRPr="00BE3B17">
          <w:rPr>
            <w:rStyle w:val="Hyperlink"/>
            <w:rFonts w:ascii="Arial" w:hAnsi="Arial" w:cs="Arial"/>
          </w:rPr>
          <w:t>https://www.projectmanager.com/blog/what-is-a-stakeholder/</w:t>
        </w:r>
      </w:hyperlink>
      <w:r w:rsidR="000D73FB">
        <w:rPr>
          <w:rFonts w:ascii="Arial" w:hAnsi="Arial" w:cs="Arial"/>
        </w:rPr>
        <w:t xml:space="preserve"> </w:t>
      </w:r>
      <w:r w:rsidR="00053377">
        <w:rPr>
          <w:rFonts w:ascii="Arial" w:hAnsi="Arial" w:cs="Arial"/>
        </w:rPr>
        <w:t xml:space="preserve"> </w:t>
      </w:r>
    </w:p>
    <w:p w14:paraId="641AB638" w14:textId="785BF56D" w:rsidR="00D068B8" w:rsidRPr="00885428" w:rsidRDefault="00F61478" w:rsidP="00A07C5E">
      <w:pPr>
        <w:jc w:val="center"/>
        <w:rPr>
          <w:rFonts w:ascii="Arial" w:hAnsi="Arial" w:cs="Arial"/>
        </w:rPr>
      </w:pPr>
      <w:r w:rsidRPr="00885428">
        <w:rPr>
          <w:rFonts w:ascii="Arial" w:hAnsi="Arial" w:cs="Arial"/>
          <w:noProof/>
        </w:rPr>
        <w:drawing>
          <wp:anchor distT="0" distB="0" distL="114300" distR="114300" simplePos="0" relativeHeight="251656192" behindDoc="1" locked="0" layoutInCell="1" allowOverlap="1" wp14:anchorId="055192CA" wp14:editId="5ABC4CDD">
            <wp:simplePos x="0" y="0"/>
            <wp:positionH relativeFrom="column">
              <wp:posOffset>-8890</wp:posOffset>
            </wp:positionH>
            <wp:positionV relativeFrom="paragraph">
              <wp:posOffset>60960</wp:posOffset>
            </wp:positionV>
            <wp:extent cx="2193290" cy="1604010"/>
            <wp:effectExtent l="114300" t="0" r="207010" b="205740"/>
            <wp:wrapTight wrapText="bothSides">
              <wp:wrapPolygon edited="0">
                <wp:start x="3940" y="1026"/>
                <wp:lineTo x="938" y="1539"/>
                <wp:lineTo x="938" y="5644"/>
                <wp:lineTo x="188" y="5644"/>
                <wp:lineTo x="188" y="9748"/>
                <wp:lineTo x="-563" y="9748"/>
                <wp:lineTo x="-1126" y="22062"/>
                <wp:lineTo x="5816" y="22062"/>
                <wp:lineTo x="5816" y="23857"/>
                <wp:lineTo x="16510" y="24371"/>
                <wp:lineTo x="19136" y="24371"/>
                <wp:lineTo x="19324" y="23857"/>
                <wp:lineTo x="21575" y="22062"/>
                <wp:lineTo x="22513" y="18214"/>
                <wp:lineTo x="23451" y="9748"/>
                <wp:lineTo x="23639" y="4361"/>
                <wp:lineTo x="17260" y="2565"/>
                <wp:lineTo x="7129" y="1026"/>
                <wp:lineTo x="3940" y="1026"/>
              </wp:wrapPolygon>
            </wp:wrapTight>
            <wp:docPr id="976915756" name="Picture 1" descr="A group of colorful circles with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15756" name="Picture 1" descr="A group of colorful circles with icon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3290" cy="160401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14:sizeRelV relativeFrom="margin">
              <wp14:pctHeight>0</wp14:pctHeight>
            </wp14:sizeRelV>
          </wp:anchor>
        </w:drawing>
      </w:r>
      <w:r w:rsidR="00F739D8" w:rsidRPr="00885428">
        <w:rPr>
          <w:rFonts w:ascii="Arial" w:hAnsi="Arial" w:cs="Arial"/>
        </w:rPr>
        <w:t xml:space="preserve">Conducting a stakeholder analysis for the charity hike project is </w:t>
      </w:r>
      <w:r w:rsidR="0036156F" w:rsidRPr="00885428">
        <w:rPr>
          <w:rFonts w:ascii="Arial" w:hAnsi="Arial" w:cs="Arial"/>
        </w:rPr>
        <w:t>not just a task but a collaborative effort that is crucial for several reasons. This analysis, which involves all stakeholders</w:t>
      </w:r>
      <w:r w:rsidR="007E6E8C" w:rsidRPr="00885428">
        <w:rPr>
          <w:rFonts w:ascii="Arial" w:hAnsi="Arial" w:cs="Arial"/>
        </w:rPr>
        <w:t>,</w:t>
      </w:r>
      <w:r w:rsidR="0036156F" w:rsidRPr="00885428">
        <w:rPr>
          <w:rFonts w:ascii="Arial" w:hAnsi="Arial" w:cs="Arial"/>
        </w:rPr>
        <w:t xml:space="preserve"> including participants, sponsors, and local businesses, </w:t>
      </w:r>
      <w:r w:rsidR="007E6E8C" w:rsidRPr="00885428">
        <w:rPr>
          <w:rFonts w:ascii="Arial" w:hAnsi="Arial" w:cs="Arial"/>
        </w:rPr>
        <w:t>aims to raise</w:t>
      </w:r>
      <w:r w:rsidR="0036156F" w:rsidRPr="00885428">
        <w:rPr>
          <w:rFonts w:ascii="Arial" w:hAnsi="Arial" w:cs="Arial"/>
        </w:rPr>
        <w:t xml:space="preserve"> funds for the Welsh Air Ambulance. It helps identify everyone's interests, potential conflicts, and critical needs, ensuring that all viewpoints are considered and valued</w:t>
      </w:r>
      <w:r w:rsidR="002002E4" w:rsidRPr="00885428">
        <w:rPr>
          <w:rFonts w:ascii="Arial" w:hAnsi="Arial" w:cs="Arial"/>
        </w:rPr>
        <w:t>.</w:t>
      </w:r>
    </w:p>
    <w:p w14:paraId="37168910" w14:textId="0EA93913" w:rsidR="00D068B8" w:rsidRDefault="006435DF" w:rsidP="00D068B8">
      <w:pPr>
        <w:jc w:val="both"/>
        <w:rPr>
          <w:rFonts w:ascii="Arial" w:hAnsi="Arial" w:cs="Arial"/>
        </w:rPr>
      </w:pPr>
      <w:r>
        <w:rPr>
          <w:rFonts w:ascii="Arial" w:hAnsi="Arial" w:cs="Arial"/>
          <w:noProof/>
        </w:rPr>
        <w:drawing>
          <wp:anchor distT="0" distB="0" distL="114300" distR="114300" simplePos="0" relativeHeight="251660288" behindDoc="0" locked="0" layoutInCell="1" allowOverlap="1" wp14:anchorId="7189E589" wp14:editId="1F6B9697">
            <wp:simplePos x="0" y="0"/>
            <wp:positionH relativeFrom="column">
              <wp:posOffset>4349115</wp:posOffset>
            </wp:positionH>
            <wp:positionV relativeFrom="paragraph">
              <wp:posOffset>1115060</wp:posOffset>
            </wp:positionV>
            <wp:extent cx="1753870" cy="1648460"/>
            <wp:effectExtent l="171450" t="133350" r="151130" b="142240"/>
            <wp:wrapSquare wrapText="bothSides"/>
            <wp:docPr id="1856423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3870" cy="164846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3A623B" w:rsidRPr="00885428">
        <w:rPr>
          <w:rFonts w:ascii="Arial" w:hAnsi="Arial" w:cs="Arial"/>
        </w:rPr>
        <w:t xml:space="preserve">Stakeholder analysis is a comprehensive process that extends beyond financial assessment. It encompasses social and community benefits, which </w:t>
      </w:r>
      <w:r w:rsidR="001C3744" w:rsidRPr="00885428">
        <w:rPr>
          <w:rFonts w:ascii="Arial" w:hAnsi="Arial" w:cs="Arial"/>
        </w:rPr>
        <w:t xml:space="preserve">are </w:t>
      </w:r>
      <w:r w:rsidR="0021725C" w:rsidRPr="00885428">
        <w:rPr>
          <w:rFonts w:ascii="Arial" w:hAnsi="Arial" w:cs="Arial"/>
        </w:rPr>
        <w:t xml:space="preserve">often overlooked, and provides a detailed overview of stakeholder relationships. This analysis is crucial in identifying potential partnerships between local businesses and charities, </w:t>
      </w:r>
      <w:r w:rsidR="003F1614" w:rsidRPr="00885428">
        <w:rPr>
          <w:rFonts w:ascii="Arial" w:hAnsi="Arial" w:cs="Arial"/>
        </w:rPr>
        <w:t>ensuring</w:t>
      </w:r>
      <w:r w:rsidR="000E4164" w:rsidRPr="00885428">
        <w:rPr>
          <w:rFonts w:ascii="Arial" w:hAnsi="Arial" w:cs="Arial"/>
        </w:rPr>
        <w:t xml:space="preserve"> that all aspects are thoroughly</w:t>
      </w:r>
      <w:r w:rsidR="008A67DC" w:rsidRPr="00885428">
        <w:rPr>
          <w:rFonts w:ascii="Arial" w:hAnsi="Arial" w:cs="Arial"/>
        </w:rPr>
        <w:t xml:space="preserve"> considered</w:t>
      </w:r>
      <w:r w:rsidR="00E20504" w:rsidRPr="00885428">
        <w:rPr>
          <w:rFonts w:ascii="Arial" w:hAnsi="Arial" w:cs="Arial"/>
        </w:rPr>
        <w:t>.</w:t>
      </w:r>
    </w:p>
    <w:p w14:paraId="169A3A72" w14:textId="3B9999AC" w:rsidR="0054594B" w:rsidRDefault="001E3272" w:rsidP="0054594B">
      <w:pPr>
        <w:rPr>
          <w:rFonts w:ascii="Arial" w:hAnsi="Arial" w:cs="Arial"/>
          <w:noProof/>
        </w:rPr>
      </w:pPr>
      <w:r w:rsidRPr="00885428">
        <w:rPr>
          <w:rFonts w:ascii="Arial" w:hAnsi="Arial" w:cs="Arial"/>
        </w:rPr>
        <w:t>It's crucial to understand that stakeholders assume different roles at various stages of the project, underscoring the value and significance of each one. For instance, sponsors and the Air Ambulance representative are pivotal during the conceptual phase for funding and alignment with the charity’s goals. Simultaneously</w:t>
      </w:r>
      <w:r w:rsidR="006B7943" w:rsidRPr="00885428">
        <w:rPr>
          <w:rFonts w:ascii="Arial" w:hAnsi="Arial" w:cs="Arial"/>
        </w:rPr>
        <w:t>, participants and volunteers</w:t>
      </w:r>
      <w:r w:rsidR="00EC1E31" w:rsidRPr="00885428">
        <w:rPr>
          <w:rFonts w:ascii="Arial" w:hAnsi="Arial" w:cs="Arial"/>
        </w:rPr>
        <w:t xml:space="preserve"> have a </w:t>
      </w:r>
      <w:r w:rsidR="00885428">
        <w:rPr>
          <w:rFonts w:ascii="Arial" w:hAnsi="Arial" w:cs="Arial"/>
        </w:rPr>
        <w:t>more significant</w:t>
      </w:r>
      <w:r w:rsidR="00EC1E31" w:rsidRPr="00885428">
        <w:rPr>
          <w:rFonts w:ascii="Arial" w:hAnsi="Arial" w:cs="Arial"/>
        </w:rPr>
        <w:t xml:space="preserve"> impact during the execution phase, ensuring the smooth running of the event.</w:t>
      </w:r>
      <w:r w:rsidR="0054594B" w:rsidRPr="0054594B">
        <w:rPr>
          <w:rFonts w:ascii="Arial" w:hAnsi="Arial" w:cs="Arial"/>
          <w:noProof/>
        </w:rPr>
        <w:t xml:space="preserve"> </w:t>
      </w:r>
    </w:p>
    <w:p w14:paraId="73F9E453" w14:textId="77777777" w:rsidR="00736BD3" w:rsidRDefault="00736BD3" w:rsidP="00DD522A">
      <w:pPr>
        <w:jc w:val="center"/>
        <w:rPr>
          <w:rFonts w:ascii="Arial" w:hAnsi="Arial" w:cs="Arial"/>
          <w:b/>
          <w:bCs/>
        </w:rPr>
      </w:pPr>
    </w:p>
    <w:p w14:paraId="60A5DE38" w14:textId="49EF16D8" w:rsidR="00736BD3" w:rsidRDefault="00736BD3" w:rsidP="000B5571">
      <w:pPr>
        <w:jc w:val="center"/>
        <w:rPr>
          <w:rFonts w:ascii="Arial" w:hAnsi="Arial" w:cs="Arial"/>
          <w:b/>
          <w:bCs/>
        </w:rPr>
      </w:pPr>
      <w:r w:rsidRPr="0074478B">
        <w:rPr>
          <w:rFonts w:ascii="Arial" w:hAnsi="Arial" w:cs="Arial"/>
          <w:b/>
          <w:bCs/>
        </w:rPr>
        <w:lastRenderedPageBreak/>
        <w:drawing>
          <wp:inline distT="0" distB="0" distL="0" distR="0" wp14:anchorId="744C38ED" wp14:editId="6925CF31">
            <wp:extent cx="4940314" cy="1385289"/>
            <wp:effectExtent l="152400" t="152400" r="336550" b="348615"/>
            <wp:docPr id="1075610814" name="Picture 1" descr="A close up of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10814" name="Picture 1" descr="A close up of black text"/>
                    <pic:cNvPicPr/>
                  </pic:nvPicPr>
                  <pic:blipFill>
                    <a:blip r:embed="rId13"/>
                    <a:stretch>
                      <a:fillRect/>
                    </a:stretch>
                  </pic:blipFill>
                  <pic:spPr>
                    <a:xfrm>
                      <a:off x="0" y="0"/>
                      <a:ext cx="5003853" cy="1403106"/>
                    </a:xfrm>
                    <a:prstGeom prst="rect">
                      <a:avLst/>
                    </a:prstGeom>
                    <a:ln>
                      <a:noFill/>
                    </a:ln>
                    <a:effectLst>
                      <a:outerShdw blurRad="292100" dist="139700" dir="2700000" algn="tl" rotWithShape="0">
                        <a:srgbClr val="333333">
                          <a:alpha val="65000"/>
                        </a:srgbClr>
                      </a:outerShdw>
                    </a:effectLst>
                  </pic:spPr>
                </pic:pic>
              </a:graphicData>
            </a:graphic>
          </wp:inline>
        </w:drawing>
      </w:r>
    </w:p>
    <w:p w14:paraId="3A8F8936" w14:textId="1F8BFE50" w:rsidR="00A12D8D" w:rsidRPr="00A12D8D" w:rsidRDefault="007F3DBE" w:rsidP="000B5571">
      <w:pPr>
        <w:jc w:val="center"/>
        <w:rPr>
          <w:rFonts w:ascii="Arial" w:hAnsi="Arial" w:cs="Arial"/>
        </w:rPr>
      </w:pPr>
      <w:hyperlink r:id="rId14" w:history="1">
        <w:r w:rsidRPr="00BE3B17">
          <w:rPr>
            <w:rStyle w:val="Hyperlink"/>
            <w:rFonts w:ascii="Arial" w:hAnsi="Arial" w:cs="Arial"/>
          </w:rPr>
          <w:t>https://www.brainyquote.com/quotes/alan_stern_834913,</w:t>
        </w:r>
        <w:r w:rsidRPr="00BE3B17">
          <w:rPr>
            <w:rStyle w:val="Hyperlink"/>
            <w:rFonts w:ascii="Arial" w:hAnsi="Arial" w:cs="Arial"/>
          </w:rPr>
          <w:t>/</w:t>
        </w:r>
      </w:hyperlink>
    </w:p>
    <w:p w14:paraId="1290CBB5" w14:textId="28EDD9B2" w:rsidR="00736BD3" w:rsidRDefault="00AF097E" w:rsidP="000B5571">
      <w:pPr>
        <w:jc w:val="center"/>
        <w:rPr>
          <w:rFonts w:ascii="Arial" w:hAnsi="Arial" w:cs="Arial"/>
          <w:b/>
          <w:bCs/>
        </w:rPr>
      </w:pPr>
      <w:r>
        <w:rPr>
          <w:rFonts w:ascii="Arial" w:hAnsi="Arial" w:cs="Arial"/>
          <w:noProof/>
        </w:rPr>
        <w:drawing>
          <wp:anchor distT="0" distB="0" distL="114300" distR="114300" simplePos="0" relativeHeight="251661312" behindDoc="0" locked="0" layoutInCell="1" allowOverlap="1" wp14:anchorId="62DA021B" wp14:editId="76EDDE47">
            <wp:simplePos x="0" y="0"/>
            <wp:positionH relativeFrom="column">
              <wp:posOffset>2313533</wp:posOffset>
            </wp:positionH>
            <wp:positionV relativeFrom="paragraph">
              <wp:posOffset>1462725</wp:posOffset>
            </wp:positionV>
            <wp:extent cx="1309545" cy="537210"/>
            <wp:effectExtent l="152400" t="152400" r="347980" b="339090"/>
            <wp:wrapNone/>
            <wp:docPr id="1981913461" name="Picture 3" descr="A group of icons of different sizes and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13461" name="Picture 3" descr="A group of icons of different sizes and color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09545" cy="53721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Arial" w:hAnsi="Arial" w:cs="Arial"/>
          <w:noProof/>
        </w:rPr>
        <w:drawing>
          <wp:inline distT="0" distB="0" distL="0" distR="0" wp14:anchorId="14FBCF3C" wp14:editId="1B49E03B">
            <wp:extent cx="4742651" cy="1000076"/>
            <wp:effectExtent l="152400" t="152400" r="344170" b="334010"/>
            <wp:docPr id="725416321" name="Picture 4" descr="A line drawing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416321" name="Picture 4" descr="A line drawing of people sitting at a tab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9741" cy="1075375"/>
                    </a:xfrm>
                    <a:prstGeom prst="rect">
                      <a:avLst/>
                    </a:prstGeom>
                    <a:ln>
                      <a:noFill/>
                    </a:ln>
                    <a:effectLst>
                      <a:outerShdw blurRad="292100" dist="139700" dir="2700000" algn="tl" rotWithShape="0">
                        <a:srgbClr val="333333">
                          <a:alpha val="65000"/>
                        </a:srgbClr>
                      </a:outerShdw>
                    </a:effectLst>
                  </pic:spPr>
                </pic:pic>
              </a:graphicData>
            </a:graphic>
          </wp:inline>
        </w:drawing>
      </w:r>
    </w:p>
    <w:p w14:paraId="4F45A06D" w14:textId="4CBDD053" w:rsidR="00736BD3" w:rsidRDefault="00736BD3" w:rsidP="000B5571">
      <w:pPr>
        <w:jc w:val="center"/>
        <w:rPr>
          <w:rFonts w:ascii="Arial" w:hAnsi="Arial" w:cs="Arial"/>
          <w:b/>
          <w:bCs/>
        </w:rPr>
      </w:pPr>
    </w:p>
    <w:p w14:paraId="142B863E" w14:textId="11C351CB" w:rsidR="008C7D99" w:rsidRDefault="008C7D99" w:rsidP="000B5571">
      <w:pPr>
        <w:jc w:val="center"/>
        <w:rPr>
          <w:rFonts w:ascii="Arial" w:hAnsi="Arial" w:cs="Arial"/>
          <w:b/>
          <w:bCs/>
        </w:rPr>
      </w:pPr>
    </w:p>
    <w:p w14:paraId="373EA40A" w14:textId="43E91E12" w:rsidR="00194AC9" w:rsidRDefault="00194AC9" w:rsidP="005319CC">
      <w:pPr>
        <w:jc w:val="center"/>
        <w:rPr>
          <w:rFonts w:ascii="Arial" w:hAnsi="Arial" w:cs="Arial"/>
          <w:b/>
          <w:bCs/>
        </w:rPr>
      </w:pPr>
    </w:p>
    <w:p w14:paraId="004DFA31" w14:textId="28A15722" w:rsidR="00D71D8A" w:rsidRDefault="000968D7" w:rsidP="0081245D">
      <w:pPr>
        <w:jc w:val="center"/>
        <w:rPr>
          <w:rFonts w:ascii="Arial" w:hAnsi="Arial" w:cs="Arial"/>
          <w:b/>
          <w:bCs/>
        </w:rPr>
      </w:pPr>
      <w:r w:rsidRPr="006E2A3D">
        <w:rPr>
          <w:rFonts w:ascii="Arial" w:hAnsi="Arial" w:cs="Arial"/>
          <w:b/>
          <w:bCs/>
        </w:rPr>
        <w:t>Reference</w:t>
      </w:r>
    </w:p>
    <w:p w14:paraId="2EDABDFE" w14:textId="7A5CDA2E" w:rsidR="00EC314E" w:rsidRPr="00A12D8D" w:rsidRDefault="00EC314E" w:rsidP="00EC314E">
      <w:pPr>
        <w:rPr>
          <w:rFonts w:ascii="Arial" w:hAnsi="Arial" w:cs="Arial"/>
        </w:rPr>
      </w:pPr>
      <w:r w:rsidRPr="00A12D8D">
        <w:rPr>
          <w:rFonts w:ascii="Arial" w:hAnsi="Arial" w:cs="Arial"/>
        </w:rPr>
        <w:t>Alan Stern Quotes</w:t>
      </w:r>
      <w:r w:rsidR="00E83A3B" w:rsidRPr="00A12D8D">
        <w:rPr>
          <w:rFonts w:ascii="Arial" w:hAnsi="Arial" w:cs="Arial"/>
        </w:rPr>
        <w:t xml:space="preserve"> (2024)</w:t>
      </w:r>
      <w:r w:rsidRPr="00A12D8D">
        <w:rPr>
          <w:rFonts w:ascii="Arial" w:hAnsi="Arial" w:cs="Arial"/>
        </w:rPr>
        <w:t xml:space="preserve"> </w:t>
      </w:r>
      <w:r w:rsidRPr="00A12D8D">
        <w:rPr>
          <w:rFonts w:ascii="Arial" w:hAnsi="Arial" w:cs="Arial"/>
          <w:i/>
          <w:iCs/>
        </w:rPr>
        <w:t xml:space="preserve">BrainyQuote.com, </w:t>
      </w:r>
      <w:r w:rsidR="00E83A3B" w:rsidRPr="00A12D8D">
        <w:rPr>
          <w:rFonts w:ascii="Arial" w:hAnsi="Arial" w:cs="Arial"/>
          <w:i/>
          <w:iCs/>
        </w:rPr>
        <w:t>Brainy Media</w:t>
      </w:r>
      <w:r w:rsidRPr="00A12D8D">
        <w:rPr>
          <w:rFonts w:ascii="Arial" w:hAnsi="Arial" w:cs="Arial"/>
          <w:i/>
          <w:iCs/>
        </w:rPr>
        <w:t xml:space="preserve"> Inc</w:t>
      </w:r>
      <w:r w:rsidRPr="00A12D8D">
        <w:rPr>
          <w:rFonts w:ascii="Arial" w:hAnsi="Arial" w:cs="Arial"/>
        </w:rPr>
        <w:t xml:space="preserve">. </w:t>
      </w:r>
      <w:r w:rsidR="00EC5786" w:rsidRPr="00A12D8D">
        <w:rPr>
          <w:rFonts w:ascii="Arial" w:hAnsi="Arial" w:cs="Arial"/>
        </w:rPr>
        <w:t>Available at:</w:t>
      </w:r>
      <w:r w:rsidR="00A12D8D" w:rsidRPr="00A12D8D">
        <w:rPr>
          <w:rFonts w:ascii="Arial" w:hAnsi="Arial" w:cs="Arial"/>
        </w:rPr>
        <w:t xml:space="preserve"> </w:t>
      </w:r>
      <w:bookmarkStart w:id="0" w:name="_Hlk168078615"/>
      <w:r w:rsidR="00A12D8D" w:rsidRPr="00A12D8D">
        <w:rPr>
          <w:rFonts w:ascii="Arial" w:hAnsi="Arial" w:cs="Arial"/>
        </w:rPr>
        <w:fldChar w:fldCharType="begin"/>
      </w:r>
      <w:r w:rsidR="00A12D8D" w:rsidRPr="00A12D8D">
        <w:rPr>
          <w:rFonts w:ascii="Arial" w:hAnsi="Arial" w:cs="Arial"/>
        </w:rPr>
        <w:instrText>HYPERLINK "</w:instrText>
      </w:r>
      <w:r w:rsidR="00A12D8D" w:rsidRPr="00A12D8D">
        <w:rPr>
          <w:rFonts w:ascii="Arial" w:hAnsi="Arial" w:cs="Arial"/>
        </w:rPr>
        <w:instrText>https://www.brainyquote.com/quotes/alan_stern_834913,</w:instrText>
      </w:r>
      <w:r w:rsidR="00A12D8D" w:rsidRPr="00A12D8D">
        <w:rPr>
          <w:rFonts w:ascii="Arial" w:hAnsi="Arial" w:cs="Arial"/>
        </w:rPr>
        <w:instrText>/"</w:instrText>
      </w:r>
      <w:r w:rsidR="00A12D8D" w:rsidRPr="00A12D8D">
        <w:rPr>
          <w:rFonts w:ascii="Arial" w:hAnsi="Arial" w:cs="Arial"/>
        </w:rPr>
        <w:fldChar w:fldCharType="separate"/>
      </w:r>
      <w:r w:rsidR="00A12D8D" w:rsidRPr="00A12D8D">
        <w:rPr>
          <w:rStyle w:val="Hyperlink"/>
          <w:rFonts w:ascii="Arial" w:hAnsi="Arial" w:cs="Arial"/>
        </w:rPr>
        <w:t>https://www.brainyquote.com/quotes/alan_stern_834913,</w:t>
      </w:r>
      <w:r w:rsidR="00A12D8D" w:rsidRPr="00A12D8D">
        <w:rPr>
          <w:rStyle w:val="Hyperlink"/>
          <w:rFonts w:ascii="Arial" w:hAnsi="Arial" w:cs="Arial"/>
        </w:rPr>
        <w:t>/</w:t>
      </w:r>
      <w:r w:rsidR="00A12D8D" w:rsidRPr="00A12D8D">
        <w:rPr>
          <w:rFonts w:ascii="Arial" w:hAnsi="Arial" w:cs="Arial"/>
        </w:rPr>
        <w:fldChar w:fldCharType="end"/>
      </w:r>
      <w:bookmarkEnd w:id="0"/>
      <w:r w:rsidR="00214DA1" w:rsidRPr="00A12D8D">
        <w:rPr>
          <w:rFonts w:ascii="Arial" w:hAnsi="Arial" w:cs="Arial"/>
        </w:rPr>
        <w:t xml:space="preserve"> </w:t>
      </w:r>
      <w:r w:rsidRPr="00A12D8D">
        <w:rPr>
          <w:rFonts w:ascii="Arial" w:hAnsi="Arial" w:cs="Arial"/>
        </w:rPr>
        <w:t xml:space="preserve"> </w:t>
      </w:r>
      <w:r w:rsidR="00EC5786" w:rsidRPr="00A12D8D">
        <w:rPr>
          <w:rFonts w:ascii="Arial" w:hAnsi="Arial" w:cs="Arial"/>
        </w:rPr>
        <w:t>(A</w:t>
      </w:r>
      <w:r w:rsidRPr="00A12D8D">
        <w:rPr>
          <w:rFonts w:ascii="Arial" w:hAnsi="Arial" w:cs="Arial"/>
        </w:rPr>
        <w:t>ccessed May 31</w:t>
      </w:r>
      <w:r w:rsidR="00EC5786" w:rsidRPr="00A12D8D">
        <w:rPr>
          <w:rFonts w:ascii="Arial" w:hAnsi="Arial" w:cs="Arial"/>
          <w:vertAlign w:val="superscript"/>
        </w:rPr>
        <w:t>st</w:t>
      </w:r>
      <w:r w:rsidR="00EC5786" w:rsidRPr="00A12D8D">
        <w:rPr>
          <w:rFonts w:ascii="Arial" w:hAnsi="Arial" w:cs="Arial"/>
        </w:rPr>
        <w:t xml:space="preserve"> </w:t>
      </w:r>
      <w:r w:rsidRPr="00A12D8D">
        <w:rPr>
          <w:rFonts w:ascii="Arial" w:hAnsi="Arial" w:cs="Arial"/>
        </w:rPr>
        <w:t xml:space="preserve"> 2024</w:t>
      </w:r>
      <w:r w:rsidR="00EC5786" w:rsidRPr="00A12D8D">
        <w:rPr>
          <w:rFonts w:ascii="Arial" w:hAnsi="Arial" w:cs="Arial"/>
        </w:rPr>
        <w:t>)</w:t>
      </w:r>
      <w:r w:rsidRPr="00A12D8D">
        <w:rPr>
          <w:rFonts w:ascii="Arial" w:hAnsi="Arial" w:cs="Arial"/>
        </w:rPr>
        <w:t>.</w:t>
      </w:r>
    </w:p>
    <w:p w14:paraId="78144A0D" w14:textId="24FB30A7" w:rsidR="00EA2E29" w:rsidRDefault="00A77082" w:rsidP="00A77082">
      <w:pPr>
        <w:rPr>
          <w:rFonts w:ascii="Arial" w:hAnsi="Arial" w:cs="Arial"/>
        </w:rPr>
      </w:pPr>
      <w:r w:rsidRPr="00EF2FE9">
        <w:rPr>
          <w:rFonts w:ascii="Arial" w:hAnsi="Arial" w:cs="Arial"/>
        </w:rPr>
        <w:t xml:space="preserve">Landau, </w:t>
      </w:r>
      <w:r w:rsidR="007C0686" w:rsidRPr="00EF2FE9">
        <w:rPr>
          <w:rFonts w:ascii="Arial" w:hAnsi="Arial" w:cs="Arial"/>
        </w:rPr>
        <w:t>P. (2022)</w:t>
      </w:r>
      <w:r w:rsidR="00591CDF" w:rsidRPr="00EF2FE9">
        <w:rPr>
          <w:rFonts w:ascii="Arial" w:hAnsi="Arial" w:cs="Arial"/>
        </w:rPr>
        <w:t xml:space="preserve"> </w:t>
      </w:r>
      <w:r w:rsidR="00F02F30">
        <w:rPr>
          <w:rFonts w:ascii="Arial" w:hAnsi="Arial" w:cs="Arial"/>
        </w:rPr>
        <w:t>‘</w:t>
      </w:r>
      <w:r w:rsidR="00B62167" w:rsidRPr="00DC5216">
        <w:rPr>
          <w:rFonts w:ascii="Arial" w:hAnsi="Arial" w:cs="Arial"/>
          <w:i/>
          <w:iCs/>
        </w:rPr>
        <w:t>What is a Stake</w:t>
      </w:r>
      <w:r w:rsidR="00514C07" w:rsidRPr="00DC5216">
        <w:rPr>
          <w:rFonts w:ascii="Arial" w:hAnsi="Arial" w:cs="Arial"/>
          <w:i/>
          <w:iCs/>
        </w:rPr>
        <w:t>holder Analysis</w:t>
      </w:r>
      <w:r w:rsidR="00DC5216" w:rsidRPr="00DC5216">
        <w:rPr>
          <w:rFonts w:ascii="Arial" w:hAnsi="Arial" w:cs="Arial"/>
          <w:i/>
          <w:iCs/>
        </w:rPr>
        <w:t>’</w:t>
      </w:r>
      <w:r w:rsidR="00514C07" w:rsidRPr="00DC5216">
        <w:rPr>
          <w:rFonts w:ascii="Arial" w:hAnsi="Arial" w:cs="Arial"/>
          <w:i/>
          <w:iCs/>
        </w:rPr>
        <w:t>?</w:t>
      </w:r>
      <w:r w:rsidR="00C860A5" w:rsidRPr="00DC5216">
        <w:rPr>
          <w:rFonts w:ascii="Arial" w:hAnsi="Arial" w:cs="Arial"/>
          <w:i/>
          <w:iCs/>
        </w:rPr>
        <w:t xml:space="preserve"> </w:t>
      </w:r>
      <w:r w:rsidR="001A4908" w:rsidRPr="00DC5216">
        <w:rPr>
          <w:rFonts w:ascii="Arial" w:hAnsi="Arial" w:cs="Arial"/>
          <w:i/>
          <w:iCs/>
        </w:rPr>
        <w:t>‘</w:t>
      </w:r>
      <w:r w:rsidR="00C860A5" w:rsidRPr="00DC5216">
        <w:rPr>
          <w:rFonts w:ascii="Arial" w:hAnsi="Arial" w:cs="Arial"/>
          <w:i/>
          <w:iCs/>
        </w:rPr>
        <w:t xml:space="preserve">Everything you need to </w:t>
      </w:r>
      <w:r w:rsidR="00DC47CE" w:rsidRPr="00DC5216">
        <w:rPr>
          <w:rFonts w:ascii="Arial" w:hAnsi="Arial" w:cs="Arial"/>
          <w:i/>
          <w:iCs/>
        </w:rPr>
        <w:t>know</w:t>
      </w:r>
      <w:r w:rsidR="001A4908" w:rsidRPr="00DC5216">
        <w:rPr>
          <w:rFonts w:ascii="Arial" w:hAnsi="Arial" w:cs="Arial"/>
          <w:i/>
          <w:iCs/>
        </w:rPr>
        <w:t>’</w:t>
      </w:r>
      <w:r w:rsidR="00EF2FE9" w:rsidRPr="00EF2FE9">
        <w:rPr>
          <w:rFonts w:ascii="Arial" w:hAnsi="Arial" w:cs="Arial"/>
        </w:rPr>
        <w:t>.</w:t>
      </w:r>
      <w:r w:rsidR="0079098B">
        <w:rPr>
          <w:rFonts w:ascii="Arial" w:hAnsi="Arial" w:cs="Arial"/>
        </w:rPr>
        <w:t xml:space="preserve"> Peter Landau</w:t>
      </w:r>
      <w:r w:rsidR="00EE1826">
        <w:rPr>
          <w:rFonts w:ascii="Arial" w:hAnsi="Arial" w:cs="Arial"/>
        </w:rPr>
        <w:t xml:space="preserve"> Project Management </w:t>
      </w:r>
      <w:r w:rsidR="008A027D">
        <w:rPr>
          <w:rFonts w:ascii="Arial" w:hAnsi="Arial" w:cs="Arial"/>
        </w:rPr>
        <w:t xml:space="preserve">[Blog]. </w:t>
      </w:r>
      <w:r w:rsidR="00776B91">
        <w:rPr>
          <w:rFonts w:ascii="Arial" w:hAnsi="Arial" w:cs="Arial"/>
        </w:rPr>
        <w:t xml:space="preserve">22 March. </w:t>
      </w:r>
      <w:r w:rsidR="00F25D82">
        <w:rPr>
          <w:rFonts w:ascii="Arial" w:hAnsi="Arial" w:cs="Arial"/>
        </w:rPr>
        <w:t xml:space="preserve">Available at: </w:t>
      </w:r>
      <w:hyperlink r:id="rId17" w:history="1">
        <w:r w:rsidR="00F25D82" w:rsidRPr="007D5157">
          <w:rPr>
            <w:rStyle w:val="Hyperlink"/>
            <w:rFonts w:ascii="Arial" w:hAnsi="Arial" w:cs="Arial"/>
          </w:rPr>
          <w:t>https://www.projectmanager.com/blog/what-is-a-stakeholder/</w:t>
        </w:r>
      </w:hyperlink>
      <w:r w:rsidR="00F25D82">
        <w:rPr>
          <w:rFonts w:ascii="Arial" w:hAnsi="Arial" w:cs="Arial"/>
        </w:rPr>
        <w:t xml:space="preserve"> </w:t>
      </w:r>
      <w:r w:rsidR="00950114">
        <w:rPr>
          <w:rFonts w:ascii="Arial" w:hAnsi="Arial" w:cs="Arial"/>
        </w:rPr>
        <w:t>(Accessed: 29</w:t>
      </w:r>
      <w:r w:rsidR="00950114" w:rsidRPr="00950114">
        <w:rPr>
          <w:rFonts w:ascii="Arial" w:hAnsi="Arial" w:cs="Arial"/>
          <w:vertAlign w:val="superscript"/>
        </w:rPr>
        <w:t>th</w:t>
      </w:r>
      <w:r w:rsidR="00950114">
        <w:rPr>
          <w:rFonts w:ascii="Arial" w:hAnsi="Arial" w:cs="Arial"/>
        </w:rPr>
        <w:t xml:space="preserve"> May </w:t>
      </w:r>
      <w:r w:rsidR="001B06E1">
        <w:rPr>
          <w:rFonts w:ascii="Arial" w:hAnsi="Arial" w:cs="Arial"/>
        </w:rPr>
        <w:t>2024).</w:t>
      </w:r>
    </w:p>
    <w:p w14:paraId="2A2EE394" w14:textId="62066839" w:rsidR="006E2A3D" w:rsidRPr="00EF2FE9" w:rsidRDefault="006E2A3D" w:rsidP="005319CC">
      <w:pPr>
        <w:rPr>
          <w:rFonts w:ascii="Arial" w:hAnsi="Arial" w:cs="Arial"/>
        </w:rPr>
      </w:pPr>
    </w:p>
    <w:sectPr w:rsidR="006E2A3D" w:rsidRPr="00EF2F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A152F8" w14:textId="77777777" w:rsidR="00F81991" w:rsidRDefault="00F81991" w:rsidP="00B543BB">
      <w:pPr>
        <w:spacing w:after="0" w:line="240" w:lineRule="auto"/>
      </w:pPr>
      <w:r>
        <w:separator/>
      </w:r>
    </w:p>
  </w:endnote>
  <w:endnote w:type="continuationSeparator" w:id="0">
    <w:p w14:paraId="6E02CADF" w14:textId="77777777" w:rsidR="00F81991" w:rsidRDefault="00F81991" w:rsidP="00B54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FE257" w14:textId="77777777" w:rsidR="00F81991" w:rsidRDefault="00F81991" w:rsidP="00B543BB">
      <w:pPr>
        <w:spacing w:after="0" w:line="240" w:lineRule="auto"/>
      </w:pPr>
      <w:r>
        <w:separator/>
      </w:r>
    </w:p>
  </w:footnote>
  <w:footnote w:type="continuationSeparator" w:id="0">
    <w:p w14:paraId="1E63AAAC" w14:textId="77777777" w:rsidR="00F81991" w:rsidRDefault="00F81991" w:rsidP="00B543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zSxNDAyMzYwMzI0MLZQ0lEKTi0uzszPAykwqQUA/VLh3ywAAAA="/>
  </w:docVars>
  <w:rsids>
    <w:rsidRoot w:val="00BE3160"/>
    <w:rsid w:val="00000431"/>
    <w:rsid w:val="0000603E"/>
    <w:rsid w:val="00012831"/>
    <w:rsid w:val="00053377"/>
    <w:rsid w:val="00055331"/>
    <w:rsid w:val="000703D3"/>
    <w:rsid w:val="00074E27"/>
    <w:rsid w:val="00087C32"/>
    <w:rsid w:val="000968D7"/>
    <w:rsid w:val="000B5571"/>
    <w:rsid w:val="000D73FB"/>
    <w:rsid w:val="000E4164"/>
    <w:rsid w:val="000E6635"/>
    <w:rsid w:val="00103F3F"/>
    <w:rsid w:val="00111F41"/>
    <w:rsid w:val="00112158"/>
    <w:rsid w:val="00116661"/>
    <w:rsid w:val="00126CD3"/>
    <w:rsid w:val="0013095A"/>
    <w:rsid w:val="0013264A"/>
    <w:rsid w:val="00150FB4"/>
    <w:rsid w:val="0017033F"/>
    <w:rsid w:val="00173596"/>
    <w:rsid w:val="0017384F"/>
    <w:rsid w:val="0017572A"/>
    <w:rsid w:val="00183C6E"/>
    <w:rsid w:val="00184A6F"/>
    <w:rsid w:val="00194AC9"/>
    <w:rsid w:val="0019544F"/>
    <w:rsid w:val="001A4908"/>
    <w:rsid w:val="001B06E1"/>
    <w:rsid w:val="001B328D"/>
    <w:rsid w:val="001B449C"/>
    <w:rsid w:val="001C3744"/>
    <w:rsid w:val="001C47B8"/>
    <w:rsid w:val="001E2B86"/>
    <w:rsid w:val="001E3272"/>
    <w:rsid w:val="001E5F7D"/>
    <w:rsid w:val="001E69BB"/>
    <w:rsid w:val="002002E4"/>
    <w:rsid w:val="00203A5D"/>
    <w:rsid w:val="002124B6"/>
    <w:rsid w:val="00214DA1"/>
    <w:rsid w:val="0021725C"/>
    <w:rsid w:val="00225187"/>
    <w:rsid w:val="002316E2"/>
    <w:rsid w:val="00237E6D"/>
    <w:rsid w:val="00245E53"/>
    <w:rsid w:val="00270340"/>
    <w:rsid w:val="0028362B"/>
    <w:rsid w:val="00286175"/>
    <w:rsid w:val="002A169C"/>
    <w:rsid w:val="002B1C41"/>
    <w:rsid w:val="002D1211"/>
    <w:rsid w:val="00315558"/>
    <w:rsid w:val="00335A7A"/>
    <w:rsid w:val="003450FD"/>
    <w:rsid w:val="00355207"/>
    <w:rsid w:val="0036156F"/>
    <w:rsid w:val="00376011"/>
    <w:rsid w:val="003773EF"/>
    <w:rsid w:val="00380DDF"/>
    <w:rsid w:val="00383D28"/>
    <w:rsid w:val="0039650E"/>
    <w:rsid w:val="003A1E58"/>
    <w:rsid w:val="003A4E10"/>
    <w:rsid w:val="003A623B"/>
    <w:rsid w:val="003A69BF"/>
    <w:rsid w:val="003B4300"/>
    <w:rsid w:val="003B4E46"/>
    <w:rsid w:val="003C57AB"/>
    <w:rsid w:val="003D3A4D"/>
    <w:rsid w:val="003D4582"/>
    <w:rsid w:val="003E0DE0"/>
    <w:rsid w:val="003E5903"/>
    <w:rsid w:val="003F1614"/>
    <w:rsid w:val="003F7E7C"/>
    <w:rsid w:val="0040553B"/>
    <w:rsid w:val="00410F46"/>
    <w:rsid w:val="004712DF"/>
    <w:rsid w:val="0047374A"/>
    <w:rsid w:val="00474AEA"/>
    <w:rsid w:val="00474C18"/>
    <w:rsid w:val="00475857"/>
    <w:rsid w:val="00482D64"/>
    <w:rsid w:val="00486D50"/>
    <w:rsid w:val="004942FF"/>
    <w:rsid w:val="00494650"/>
    <w:rsid w:val="00497320"/>
    <w:rsid w:val="004A1CA9"/>
    <w:rsid w:val="004A5613"/>
    <w:rsid w:val="004C642D"/>
    <w:rsid w:val="004D1DD7"/>
    <w:rsid w:val="004F7DE2"/>
    <w:rsid w:val="00514C07"/>
    <w:rsid w:val="005225F5"/>
    <w:rsid w:val="005319CC"/>
    <w:rsid w:val="0054594B"/>
    <w:rsid w:val="00572789"/>
    <w:rsid w:val="0058291F"/>
    <w:rsid w:val="00583068"/>
    <w:rsid w:val="00583141"/>
    <w:rsid w:val="00585D48"/>
    <w:rsid w:val="00591CDF"/>
    <w:rsid w:val="00597757"/>
    <w:rsid w:val="005A3C33"/>
    <w:rsid w:val="005A6B3C"/>
    <w:rsid w:val="005A6D3F"/>
    <w:rsid w:val="005B013F"/>
    <w:rsid w:val="005C7AF4"/>
    <w:rsid w:val="005F60E6"/>
    <w:rsid w:val="00607565"/>
    <w:rsid w:val="006435DF"/>
    <w:rsid w:val="006476E2"/>
    <w:rsid w:val="006613E9"/>
    <w:rsid w:val="006642F7"/>
    <w:rsid w:val="00677D22"/>
    <w:rsid w:val="00683649"/>
    <w:rsid w:val="00687F00"/>
    <w:rsid w:val="006B7943"/>
    <w:rsid w:val="006D29F5"/>
    <w:rsid w:val="006D418C"/>
    <w:rsid w:val="006D6667"/>
    <w:rsid w:val="006E17E1"/>
    <w:rsid w:val="006E25FA"/>
    <w:rsid w:val="006E2A3D"/>
    <w:rsid w:val="00722417"/>
    <w:rsid w:val="00731094"/>
    <w:rsid w:val="00736BD3"/>
    <w:rsid w:val="00740112"/>
    <w:rsid w:val="0074478B"/>
    <w:rsid w:val="0075154D"/>
    <w:rsid w:val="007530AE"/>
    <w:rsid w:val="00773FEE"/>
    <w:rsid w:val="00776B91"/>
    <w:rsid w:val="0079098B"/>
    <w:rsid w:val="007B3AE7"/>
    <w:rsid w:val="007B46BC"/>
    <w:rsid w:val="007C0686"/>
    <w:rsid w:val="007C09A7"/>
    <w:rsid w:val="007C14E4"/>
    <w:rsid w:val="007E03F5"/>
    <w:rsid w:val="007E558D"/>
    <w:rsid w:val="007E6E8C"/>
    <w:rsid w:val="007F33AF"/>
    <w:rsid w:val="007F3DBE"/>
    <w:rsid w:val="007F76AA"/>
    <w:rsid w:val="008063D5"/>
    <w:rsid w:val="008106F0"/>
    <w:rsid w:val="0081245D"/>
    <w:rsid w:val="00820214"/>
    <w:rsid w:val="00834524"/>
    <w:rsid w:val="00835834"/>
    <w:rsid w:val="00837411"/>
    <w:rsid w:val="0084261F"/>
    <w:rsid w:val="00857436"/>
    <w:rsid w:val="00885428"/>
    <w:rsid w:val="0089674D"/>
    <w:rsid w:val="008A027D"/>
    <w:rsid w:val="008A59C2"/>
    <w:rsid w:val="008A67DC"/>
    <w:rsid w:val="008C7D99"/>
    <w:rsid w:val="0090099A"/>
    <w:rsid w:val="009376CE"/>
    <w:rsid w:val="00950114"/>
    <w:rsid w:val="00951952"/>
    <w:rsid w:val="00957465"/>
    <w:rsid w:val="00963C91"/>
    <w:rsid w:val="00966904"/>
    <w:rsid w:val="00974FB5"/>
    <w:rsid w:val="00996082"/>
    <w:rsid w:val="009E6915"/>
    <w:rsid w:val="009E6F17"/>
    <w:rsid w:val="009F5834"/>
    <w:rsid w:val="00A05157"/>
    <w:rsid w:val="00A07C5E"/>
    <w:rsid w:val="00A11678"/>
    <w:rsid w:val="00A12D8D"/>
    <w:rsid w:val="00A33D6D"/>
    <w:rsid w:val="00A70A78"/>
    <w:rsid w:val="00A77082"/>
    <w:rsid w:val="00A947BC"/>
    <w:rsid w:val="00AA52C7"/>
    <w:rsid w:val="00AB13B2"/>
    <w:rsid w:val="00AD3384"/>
    <w:rsid w:val="00AF097E"/>
    <w:rsid w:val="00B12EC4"/>
    <w:rsid w:val="00B16E86"/>
    <w:rsid w:val="00B26A53"/>
    <w:rsid w:val="00B26CFF"/>
    <w:rsid w:val="00B33A6A"/>
    <w:rsid w:val="00B33BC6"/>
    <w:rsid w:val="00B371A2"/>
    <w:rsid w:val="00B51A68"/>
    <w:rsid w:val="00B534B5"/>
    <w:rsid w:val="00B543BB"/>
    <w:rsid w:val="00B5493A"/>
    <w:rsid w:val="00B62167"/>
    <w:rsid w:val="00B84A55"/>
    <w:rsid w:val="00B84AF1"/>
    <w:rsid w:val="00BA0855"/>
    <w:rsid w:val="00BA3FF7"/>
    <w:rsid w:val="00BA6C54"/>
    <w:rsid w:val="00BB1313"/>
    <w:rsid w:val="00BD24D0"/>
    <w:rsid w:val="00BE3160"/>
    <w:rsid w:val="00BE6ABC"/>
    <w:rsid w:val="00BF7289"/>
    <w:rsid w:val="00C177AD"/>
    <w:rsid w:val="00C210C5"/>
    <w:rsid w:val="00C23209"/>
    <w:rsid w:val="00C2349C"/>
    <w:rsid w:val="00C246B2"/>
    <w:rsid w:val="00C467EF"/>
    <w:rsid w:val="00C54AF7"/>
    <w:rsid w:val="00C61C5A"/>
    <w:rsid w:val="00C860A5"/>
    <w:rsid w:val="00CA61F1"/>
    <w:rsid w:val="00CB7A1C"/>
    <w:rsid w:val="00CD3343"/>
    <w:rsid w:val="00CF0214"/>
    <w:rsid w:val="00CF378E"/>
    <w:rsid w:val="00D068B8"/>
    <w:rsid w:val="00D3126D"/>
    <w:rsid w:val="00D4503B"/>
    <w:rsid w:val="00D55D0C"/>
    <w:rsid w:val="00D64553"/>
    <w:rsid w:val="00D66AB5"/>
    <w:rsid w:val="00D71D8A"/>
    <w:rsid w:val="00D75EA8"/>
    <w:rsid w:val="00D76D4C"/>
    <w:rsid w:val="00D93BD5"/>
    <w:rsid w:val="00DB571E"/>
    <w:rsid w:val="00DC47CE"/>
    <w:rsid w:val="00DC5216"/>
    <w:rsid w:val="00DC7738"/>
    <w:rsid w:val="00DD522A"/>
    <w:rsid w:val="00DE0AB0"/>
    <w:rsid w:val="00DE360B"/>
    <w:rsid w:val="00DF3F42"/>
    <w:rsid w:val="00DF5466"/>
    <w:rsid w:val="00E150B7"/>
    <w:rsid w:val="00E20504"/>
    <w:rsid w:val="00E302B7"/>
    <w:rsid w:val="00E41EF8"/>
    <w:rsid w:val="00E51E40"/>
    <w:rsid w:val="00E558EC"/>
    <w:rsid w:val="00E70587"/>
    <w:rsid w:val="00E83A3B"/>
    <w:rsid w:val="00E91053"/>
    <w:rsid w:val="00EA2982"/>
    <w:rsid w:val="00EA2E29"/>
    <w:rsid w:val="00EA612B"/>
    <w:rsid w:val="00EC1E31"/>
    <w:rsid w:val="00EC229E"/>
    <w:rsid w:val="00EC314E"/>
    <w:rsid w:val="00EC5786"/>
    <w:rsid w:val="00ED552B"/>
    <w:rsid w:val="00EE0166"/>
    <w:rsid w:val="00EE1826"/>
    <w:rsid w:val="00EE7210"/>
    <w:rsid w:val="00EF2FE9"/>
    <w:rsid w:val="00EF5A71"/>
    <w:rsid w:val="00EF6366"/>
    <w:rsid w:val="00F00FB6"/>
    <w:rsid w:val="00F02F30"/>
    <w:rsid w:val="00F07CF1"/>
    <w:rsid w:val="00F25D82"/>
    <w:rsid w:val="00F61478"/>
    <w:rsid w:val="00F7278B"/>
    <w:rsid w:val="00F739D8"/>
    <w:rsid w:val="00F81991"/>
    <w:rsid w:val="00F9063E"/>
    <w:rsid w:val="00FB02E0"/>
    <w:rsid w:val="00FB2E09"/>
    <w:rsid w:val="00FC5C0B"/>
    <w:rsid w:val="00FD467D"/>
    <w:rsid w:val="00FD4862"/>
    <w:rsid w:val="00FF2705"/>
    <w:rsid w:val="00FF6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3CD7ABCF"/>
  <w15:docId w15:val="{141B2E68-12AA-44A7-BCF8-3687D0E6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1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31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31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31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31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31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1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1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1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1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31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31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31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31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31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1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1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160"/>
    <w:rPr>
      <w:rFonts w:eastAsiaTheme="majorEastAsia" w:cstheme="majorBidi"/>
      <w:color w:val="272727" w:themeColor="text1" w:themeTint="D8"/>
    </w:rPr>
  </w:style>
  <w:style w:type="paragraph" w:styleId="Title">
    <w:name w:val="Title"/>
    <w:basedOn w:val="Normal"/>
    <w:next w:val="Normal"/>
    <w:link w:val="TitleChar"/>
    <w:uiPriority w:val="10"/>
    <w:qFormat/>
    <w:rsid w:val="00BE31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1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1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1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160"/>
    <w:pPr>
      <w:spacing w:before="160"/>
      <w:jc w:val="center"/>
    </w:pPr>
    <w:rPr>
      <w:i/>
      <w:iCs/>
      <w:color w:val="404040" w:themeColor="text1" w:themeTint="BF"/>
    </w:rPr>
  </w:style>
  <w:style w:type="character" w:customStyle="1" w:styleId="QuoteChar">
    <w:name w:val="Quote Char"/>
    <w:basedOn w:val="DefaultParagraphFont"/>
    <w:link w:val="Quote"/>
    <w:uiPriority w:val="29"/>
    <w:rsid w:val="00BE3160"/>
    <w:rPr>
      <w:i/>
      <w:iCs/>
      <w:color w:val="404040" w:themeColor="text1" w:themeTint="BF"/>
    </w:rPr>
  </w:style>
  <w:style w:type="paragraph" w:styleId="ListParagraph">
    <w:name w:val="List Paragraph"/>
    <w:basedOn w:val="Normal"/>
    <w:uiPriority w:val="34"/>
    <w:qFormat/>
    <w:rsid w:val="00BE3160"/>
    <w:pPr>
      <w:ind w:left="720"/>
      <w:contextualSpacing/>
    </w:pPr>
  </w:style>
  <w:style w:type="character" w:styleId="IntenseEmphasis">
    <w:name w:val="Intense Emphasis"/>
    <w:basedOn w:val="DefaultParagraphFont"/>
    <w:uiPriority w:val="21"/>
    <w:qFormat/>
    <w:rsid w:val="00BE3160"/>
    <w:rPr>
      <w:i/>
      <w:iCs/>
      <w:color w:val="0F4761" w:themeColor="accent1" w:themeShade="BF"/>
    </w:rPr>
  </w:style>
  <w:style w:type="paragraph" w:styleId="IntenseQuote">
    <w:name w:val="Intense Quote"/>
    <w:basedOn w:val="Normal"/>
    <w:next w:val="Normal"/>
    <w:link w:val="IntenseQuoteChar"/>
    <w:uiPriority w:val="30"/>
    <w:qFormat/>
    <w:rsid w:val="00BE31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3160"/>
    <w:rPr>
      <w:i/>
      <w:iCs/>
      <w:color w:val="0F4761" w:themeColor="accent1" w:themeShade="BF"/>
    </w:rPr>
  </w:style>
  <w:style w:type="character" w:styleId="IntenseReference">
    <w:name w:val="Intense Reference"/>
    <w:basedOn w:val="DefaultParagraphFont"/>
    <w:uiPriority w:val="32"/>
    <w:qFormat/>
    <w:rsid w:val="00BE3160"/>
    <w:rPr>
      <w:b/>
      <w:bCs/>
      <w:smallCaps/>
      <w:color w:val="0F4761" w:themeColor="accent1" w:themeShade="BF"/>
      <w:spacing w:val="5"/>
    </w:rPr>
  </w:style>
  <w:style w:type="character" w:styleId="Hyperlink">
    <w:name w:val="Hyperlink"/>
    <w:basedOn w:val="DefaultParagraphFont"/>
    <w:uiPriority w:val="99"/>
    <w:unhideWhenUsed/>
    <w:rsid w:val="00F25D82"/>
    <w:rPr>
      <w:color w:val="467886" w:themeColor="hyperlink"/>
      <w:u w:val="single"/>
    </w:rPr>
  </w:style>
  <w:style w:type="character" w:styleId="UnresolvedMention">
    <w:name w:val="Unresolved Mention"/>
    <w:basedOn w:val="DefaultParagraphFont"/>
    <w:uiPriority w:val="99"/>
    <w:semiHidden/>
    <w:unhideWhenUsed/>
    <w:rsid w:val="00F25D82"/>
    <w:rPr>
      <w:color w:val="605E5C"/>
      <w:shd w:val="clear" w:color="auto" w:fill="E1DFDD"/>
    </w:rPr>
  </w:style>
  <w:style w:type="paragraph" w:styleId="Header">
    <w:name w:val="header"/>
    <w:basedOn w:val="Normal"/>
    <w:link w:val="HeaderChar"/>
    <w:uiPriority w:val="99"/>
    <w:unhideWhenUsed/>
    <w:rsid w:val="00B54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3BB"/>
  </w:style>
  <w:style w:type="paragraph" w:styleId="Footer">
    <w:name w:val="footer"/>
    <w:basedOn w:val="Normal"/>
    <w:link w:val="FooterChar"/>
    <w:uiPriority w:val="99"/>
    <w:unhideWhenUsed/>
    <w:rsid w:val="00B54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projectmanager.com/blog/what-is-a-stakeholder/" TargetMode="Externa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https://www.projectmanager.com/blog/what-is-a-stakeholder/"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rainyquote.com/quotes/alan_stern_8349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63f67b02584cefd0251706b3b537d17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761e0c0f2efd55c72abc4d396be2e6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33FDAB9A-2219-43A1-ACF4-238EBB892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8B843A-095A-415F-B81B-9A6487D41F4C}">
  <ds:schemaRefs>
    <ds:schemaRef ds:uri="http://schemas.microsoft.com/sharepoint/v3/contenttype/forms"/>
  </ds:schemaRefs>
</ds:datastoreItem>
</file>

<file path=customXml/itemProps3.xml><?xml version="1.0" encoding="utf-8"?>
<ds:datastoreItem xmlns:ds="http://schemas.openxmlformats.org/officeDocument/2006/customXml" ds:itemID="{31D1EB90-7E72-4A26-8E39-FD83A6E37D64}">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2</Pages>
  <Words>294</Words>
  <Characters>2027</Characters>
  <Application>Microsoft Office Word</Application>
  <DocSecurity>0</DocSecurity>
  <Lines>40</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Cullen (2218746)</dc:creator>
  <cp:keywords/>
  <dc:description/>
  <cp:lastModifiedBy>Allison Cullen (2218746)</cp:lastModifiedBy>
  <cp:revision>270</cp:revision>
  <cp:lastPrinted>2024-05-21T20:47:00Z</cp:lastPrinted>
  <dcterms:created xsi:type="dcterms:W3CDTF">2024-05-21T18:39:00Z</dcterms:created>
  <dcterms:modified xsi:type="dcterms:W3CDTF">2024-05-31T19:31:00Z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7e1cf88a-0587-4f45-b9c8-053044312d7c</vt:lpwstr>
  </property>
  <property fmtid="{D5CDD505-2E9C-101B-9397-08002B2CF9AE}" pid="3" name="ContentTypeId">
    <vt:lpwstr>0x010100BD024FF986E86248B25DDBA3DBF998D1</vt:lpwstr>
  </property>
</Properties>
</file>