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C6A2F" w14:textId="7BEAD244" w:rsidR="00396A14" w:rsidRDefault="005C4E5A" w:rsidP="00F95918">
      <w:pPr>
        <w:spacing w:line="360" w:lineRule="auto"/>
        <w:jc w:val="center"/>
      </w:pPr>
      <w:r w:rsidRPr="005C4E5A">
        <w:t>Contemporary Themes</w:t>
      </w:r>
      <w:r>
        <w:t xml:space="preserve"> </w:t>
      </w:r>
      <w:r w:rsidRPr="005C4E5A">
        <w:t>in the Hotel and Hospitality Sector</w:t>
      </w:r>
      <w:r w:rsidR="00673093">
        <w:t xml:space="preserve">: Technology in the Hospitality and </w:t>
      </w:r>
      <w:r w:rsidR="00867A80">
        <w:t>Hotel Sector</w:t>
      </w:r>
      <w:r w:rsidR="00673093">
        <w:t>.</w:t>
      </w:r>
    </w:p>
    <w:p w14:paraId="60DC9BA9" w14:textId="77777777" w:rsidR="00CB042E" w:rsidRDefault="00CB042E">
      <w:pPr>
        <w:rPr>
          <w:rFonts w:eastAsiaTheme="majorEastAsia" w:cstheme="majorBidi"/>
          <w:color w:val="0F4761" w:themeColor="accent1" w:themeShade="BF"/>
          <w:sz w:val="28"/>
          <w:szCs w:val="40"/>
        </w:rPr>
      </w:pPr>
      <w:r>
        <w:br w:type="page"/>
      </w:r>
    </w:p>
    <w:p w14:paraId="49250A40" w14:textId="0462E44A" w:rsidR="005C4E5A" w:rsidRDefault="00673093" w:rsidP="00C00A93">
      <w:pPr>
        <w:pStyle w:val="Heading1"/>
      </w:pPr>
      <w:bookmarkStart w:id="0" w:name="_Toc166505839"/>
      <w:r>
        <w:lastRenderedPageBreak/>
        <w:t>Abstract</w:t>
      </w:r>
      <w:bookmarkEnd w:id="0"/>
      <w:r>
        <w:t xml:space="preserve"> </w:t>
      </w:r>
    </w:p>
    <w:p w14:paraId="62D3F86D" w14:textId="7B303B61" w:rsidR="00390F75" w:rsidRDefault="00C00A93" w:rsidP="00867A80">
      <w:pPr>
        <w:spacing w:line="360" w:lineRule="auto"/>
      </w:pPr>
      <w:r>
        <w:t xml:space="preserve">Technology has been at the forefront helping businesses make moves in their sectors more than ever imagined, which is no different in the hospitality sector. This study delves </w:t>
      </w:r>
      <w:r w:rsidR="00CB042E" w:rsidRPr="00CB042E">
        <w:t>into exploring</w:t>
      </w:r>
      <w:r>
        <w:t xml:space="preserve"> the profound effect of technology on the experiences of guests and operational management in the hotel and hospitality industry. By undertaking a comprehensive analysis </w:t>
      </w:r>
      <w:r w:rsidR="00CB042E" w:rsidRPr="00CB042E">
        <w:t>of</w:t>
      </w:r>
      <w:r>
        <w:t xml:space="preserve"> the matter, this work goes on to explore the positive and negative impacts of tech on the sector which ranges from efficiency and reliability brought about by the adoption to privacy concerns which are the negative impacts. Various businesses have responded in different ways to </w:t>
      </w:r>
      <w:r w:rsidR="00CB042E" w:rsidRPr="00CB042E">
        <w:t>these</w:t>
      </w:r>
      <w:r>
        <w:t xml:space="preserve"> tech advances, but regardless they all have responded which has led to conventional clients feeling left out. But through personalization, empowering the staff, and enhancing cybersecurity measures, businesses realise the pros outweigh the cons and have to come up with ways to mitigate the effects. </w:t>
      </w:r>
    </w:p>
    <w:p w14:paraId="34B3EB0C" w14:textId="77777777" w:rsidR="00CB042E" w:rsidRDefault="00CB042E">
      <w:pPr>
        <w:rPr>
          <w:rFonts w:eastAsiaTheme="majorEastAsia" w:cstheme="majorBidi"/>
          <w:color w:val="0F4761" w:themeColor="accent1" w:themeShade="BF"/>
          <w:sz w:val="28"/>
          <w:szCs w:val="40"/>
        </w:rPr>
      </w:pPr>
      <w:r>
        <w:br w:type="page"/>
      </w:r>
    </w:p>
    <w:sdt>
      <w:sdtPr>
        <w:rPr>
          <w:rFonts w:ascii="Times New Roman" w:eastAsiaTheme="minorHAnsi" w:hAnsi="Times New Roman" w:cstheme="minorBidi"/>
          <w:color w:val="auto"/>
          <w:kern w:val="2"/>
          <w:sz w:val="24"/>
          <w:szCs w:val="22"/>
          <w:lang w:val="en-GB"/>
          <w14:ligatures w14:val="standardContextual"/>
        </w:rPr>
        <w:id w:val="-783430521"/>
        <w:docPartObj>
          <w:docPartGallery w:val="Table of Contents"/>
          <w:docPartUnique/>
        </w:docPartObj>
      </w:sdtPr>
      <w:sdtContent>
        <w:p w14:paraId="735CBD83" w14:textId="3420C80A" w:rsidR="00CB042E" w:rsidRDefault="00CB042E">
          <w:pPr>
            <w:pStyle w:val="TOCHeading"/>
          </w:pPr>
          <w:r>
            <w:t>Table of Contents</w:t>
          </w:r>
        </w:p>
        <w:p w14:paraId="6D1557E0" w14:textId="5B4B6FDA" w:rsidR="00CB042E" w:rsidRDefault="00CB042E">
          <w:pPr>
            <w:pStyle w:val="TOC1"/>
            <w:tabs>
              <w:tab w:val="right" w:leader="dot" w:pos="9016"/>
            </w:tabs>
            <w:rPr>
              <w:rFonts w:asciiTheme="minorHAnsi" w:eastAsiaTheme="minorEastAsia" w:hAnsiTheme="minorHAnsi"/>
              <w:noProof/>
              <w:szCs w:val="24"/>
              <w:lang/>
            </w:rPr>
          </w:pPr>
          <w:r>
            <w:fldChar w:fldCharType="begin"/>
          </w:r>
          <w:r>
            <w:instrText xml:space="preserve"> TOC \o "1-3" \h \z \u </w:instrText>
          </w:r>
          <w:r>
            <w:fldChar w:fldCharType="separate"/>
          </w:r>
          <w:hyperlink w:anchor="_Toc166505839" w:history="1">
            <w:r w:rsidRPr="00C527F7">
              <w:rPr>
                <w:rStyle w:val="Hyperlink"/>
                <w:noProof/>
              </w:rPr>
              <w:t>Abstract</w:t>
            </w:r>
            <w:r>
              <w:rPr>
                <w:noProof/>
                <w:webHidden/>
              </w:rPr>
              <w:tab/>
            </w:r>
            <w:r>
              <w:rPr>
                <w:rStyle w:val="Hyperlink"/>
                <w:noProof/>
              </w:rPr>
              <w:fldChar w:fldCharType="begin"/>
            </w:r>
            <w:r>
              <w:rPr>
                <w:noProof/>
                <w:webHidden/>
              </w:rPr>
              <w:instrText xml:space="preserve"> PAGEREF _Toc166505839 \h </w:instrText>
            </w:r>
            <w:r>
              <w:rPr>
                <w:rStyle w:val="Hyperlink"/>
                <w:noProof/>
              </w:rPr>
            </w:r>
            <w:r>
              <w:rPr>
                <w:rStyle w:val="Hyperlink"/>
                <w:noProof/>
              </w:rPr>
              <w:fldChar w:fldCharType="separate"/>
            </w:r>
            <w:r>
              <w:rPr>
                <w:noProof/>
                <w:webHidden/>
              </w:rPr>
              <w:t>2</w:t>
            </w:r>
            <w:r>
              <w:rPr>
                <w:rStyle w:val="Hyperlink"/>
                <w:noProof/>
              </w:rPr>
              <w:fldChar w:fldCharType="end"/>
            </w:r>
          </w:hyperlink>
        </w:p>
        <w:p w14:paraId="66D9151F" w14:textId="085133F0" w:rsidR="00CB042E" w:rsidRDefault="00000000">
          <w:pPr>
            <w:pStyle w:val="TOC1"/>
            <w:tabs>
              <w:tab w:val="right" w:leader="dot" w:pos="9016"/>
            </w:tabs>
            <w:rPr>
              <w:rFonts w:asciiTheme="minorHAnsi" w:eastAsiaTheme="minorEastAsia" w:hAnsiTheme="minorHAnsi"/>
              <w:noProof/>
              <w:szCs w:val="24"/>
              <w:lang/>
            </w:rPr>
          </w:pPr>
          <w:hyperlink w:anchor="_Toc166505840" w:history="1">
            <w:r w:rsidR="00CB042E" w:rsidRPr="00C527F7">
              <w:rPr>
                <w:rStyle w:val="Hyperlink"/>
                <w:noProof/>
              </w:rPr>
              <w:t>Introduction</w:t>
            </w:r>
            <w:r w:rsidR="00CB042E">
              <w:rPr>
                <w:noProof/>
                <w:webHidden/>
              </w:rPr>
              <w:tab/>
            </w:r>
            <w:r w:rsidR="00CB042E">
              <w:rPr>
                <w:rStyle w:val="Hyperlink"/>
                <w:noProof/>
              </w:rPr>
              <w:fldChar w:fldCharType="begin"/>
            </w:r>
            <w:r w:rsidR="00CB042E">
              <w:rPr>
                <w:noProof/>
                <w:webHidden/>
              </w:rPr>
              <w:instrText xml:space="preserve"> PAGEREF _Toc166505840 \h </w:instrText>
            </w:r>
            <w:r w:rsidR="00CB042E">
              <w:rPr>
                <w:rStyle w:val="Hyperlink"/>
                <w:noProof/>
              </w:rPr>
            </w:r>
            <w:r w:rsidR="00CB042E">
              <w:rPr>
                <w:rStyle w:val="Hyperlink"/>
                <w:noProof/>
              </w:rPr>
              <w:fldChar w:fldCharType="separate"/>
            </w:r>
            <w:r w:rsidR="00CB042E">
              <w:rPr>
                <w:noProof/>
                <w:webHidden/>
              </w:rPr>
              <w:t>4</w:t>
            </w:r>
            <w:r w:rsidR="00CB042E">
              <w:rPr>
                <w:rStyle w:val="Hyperlink"/>
                <w:noProof/>
              </w:rPr>
              <w:fldChar w:fldCharType="end"/>
            </w:r>
          </w:hyperlink>
        </w:p>
        <w:p w14:paraId="310C4411" w14:textId="407788A4" w:rsidR="00CB042E" w:rsidRDefault="00000000">
          <w:pPr>
            <w:pStyle w:val="TOC1"/>
            <w:tabs>
              <w:tab w:val="right" w:leader="dot" w:pos="9016"/>
            </w:tabs>
            <w:rPr>
              <w:rFonts w:asciiTheme="minorHAnsi" w:eastAsiaTheme="minorEastAsia" w:hAnsiTheme="minorHAnsi"/>
              <w:noProof/>
              <w:szCs w:val="24"/>
              <w:lang/>
            </w:rPr>
          </w:pPr>
          <w:hyperlink w:anchor="_Toc166505841" w:history="1">
            <w:r w:rsidR="00CB042E" w:rsidRPr="00C527F7">
              <w:rPr>
                <w:rStyle w:val="Hyperlink"/>
                <w:noProof/>
              </w:rPr>
              <w:t>Overview of literature</w:t>
            </w:r>
            <w:r w:rsidR="00CB042E">
              <w:rPr>
                <w:noProof/>
                <w:webHidden/>
              </w:rPr>
              <w:tab/>
            </w:r>
            <w:r w:rsidR="00CB042E">
              <w:rPr>
                <w:rStyle w:val="Hyperlink"/>
                <w:noProof/>
              </w:rPr>
              <w:fldChar w:fldCharType="begin"/>
            </w:r>
            <w:r w:rsidR="00CB042E">
              <w:rPr>
                <w:noProof/>
                <w:webHidden/>
              </w:rPr>
              <w:instrText xml:space="preserve"> PAGEREF _Toc166505841 \h </w:instrText>
            </w:r>
            <w:r w:rsidR="00CB042E">
              <w:rPr>
                <w:rStyle w:val="Hyperlink"/>
                <w:noProof/>
              </w:rPr>
            </w:r>
            <w:r w:rsidR="00CB042E">
              <w:rPr>
                <w:rStyle w:val="Hyperlink"/>
                <w:noProof/>
              </w:rPr>
              <w:fldChar w:fldCharType="separate"/>
            </w:r>
            <w:r w:rsidR="00CB042E">
              <w:rPr>
                <w:noProof/>
                <w:webHidden/>
              </w:rPr>
              <w:t>4</w:t>
            </w:r>
            <w:r w:rsidR="00CB042E">
              <w:rPr>
                <w:rStyle w:val="Hyperlink"/>
                <w:noProof/>
              </w:rPr>
              <w:fldChar w:fldCharType="end"/>
            </w:r>
          </w:hyperlink>
        </w:p>
        <w:p w14:paraId="3E9C190B" w14:textId="22EFD83F" w:rsidR="00CB042E" w:rsidRDefault="00000000">
          <w:pPr>
            <w:pStyle w:val="TOC2"/>
            <w:tabs>
              <w:tab w:val="right" w:leader="dot" w:pos="9016"/>
            </w:tabs>
            <w:rPr>
              <w:rFonts w:asciiTheme="minorHAnsi" w:eastAsiaTheme="minorEastAsia" w:hAnsiTheme="minorHAnsi"/>
              <w:noProof/>
              <w:szCs w:val="24"/>
              <w:lang/>
            </w:rPr>
          </w:pPr>
          <w:hyperlink w:anchor="_Toc166505842" w:history="1">
            <w:r w:rsidR="00CB042E" w:rsidRPr="00C527F7">
              <w:rPr>
                <w:rStyle w:val="Hyperlink"/>
                <w:noProof/>
              </w:rPr>
              <w:t>Positive impact of technology in the hospitality sector</w:t>
            </w:r>
            <w:r w:rsidR="00CB042E">
              <w:rPr>
                <w:noProof/>
                <w:webHidden/>
              </w:rPr>
              <w:tab/>
            </w:r>
            <w:r w:rsidR="00CB042E">
              <w:rPr>
                <w:rStyle w:val="Hyperlink"/>
                <w:noProof/>
              </w:rPr>
              <w:fldChar w:fldCharType="begin"/>
            </w:r>
            <w:r w:rsidR="00CB042E">
              <w:rPr>
                <w:noProof/>
                <w:webHidden/>
              </w:rPr>
              <w:instrText xml:space="preserve"> PAGEREF _Toc166505842 \h </w:instrText>
            </w:r>
            <w:r w:rsidR="00CB042E">
              <w:rPr>
                <w:rStyle w:val="Hyperlink"/>
                <w:noProof/>
              </w:rPr>
            </w:r>
            <w:r w:rsidR="00CB042E">
              <w:rPr>
                <w:rStyle w:val="Hyperlink"/>
                <w:noProof/>
              </w:rPr>
              <w:fldChar w:fldCharType="separate"/>
            </w:r>
            <w:r w:rsidR="00CB042E">
              <w:rPr>
                <w:noProof/>
                <w:webHidden/>
              </w:rPr>
              <w:t>4</w:t>
            </w:r>
            <w:r w:rsidR="00CB042E">
              <w:rPr>
                <w:rStyle w:val="Hyperlink"/>
                <w:noProof/>
              </w:rPr>
              <w:fldChar w:fldCharType="end"/>
            </w:r>
          </w:hyperlink>
        </w:p>
        <w:p w14:paraId="05797ECF" w14:textId="3BB04EA6" w:rsidR="00CB042E" w:rsidRDefault="00000000">
          <w:pPr>
            <w:pStyle w:val="TOC2"/>
            <w:tabs>
              <w:tab w:val="right" w:leader="dot" w:pos="9016"/>
            </w:tabs>
            <w:rPr>
              <w:rFonts w:asciiTheme="minorHAnsi" w:eastAsiaTheme="minorEastAsia" w:hAnsiTheme="minorHAnsi"/>
              <w:noProof/>
              <w:szCs w:val="24"/>
              <w:lang/>
            </w:rPr>
          </w:pPr>
          <w:hyperlink w:anchor="_Toc166505843" w:history="1">
            <w:r w:rsidR="00CB042E" w:rsidRPr="00C527F7">
              <w:rPr>
                <w:rStyle w:val="Hyperlink"/>
                <w:noProof/>
              </w:rPr>
              <w:t>Negative impact of technology in the hospitality sector</w:t>
            </w:r>
            <w:r w:rsidR="00CB042E">
              <w:rPr>
                <w:noProof/>
                <w:webHidden/>
              </w:rPr>
              <w:tab/>
            </w:r>
            <w:r w:rsidR="00CB042E">
              <w:rPr>
                <w:rStyle w:val="Hyperlink"/>
                <w:noProof/>
              </w:rPr>
              <w:fldChar w:fldCharType="begin"/>
            </w:r>
            <w:r w:rsidR="00CB042E">
              <w:rPr>
                <w:noProof/>
                <w:webHidden/>
              </w:rPr>
              <w:instrText xml:space="preserve"> PAGEREF _Toc166505843 \h </w:instrText>
            </w:r>
            <w:r w:rsidR="00CB042E">
              <w:rPr>
                <w:rStyle w:val="Hyperlink"/>
                <w:noProof/>
              </w:rPr>
            </w:r>
            <w:r w:rsidR="00CB042E">
              <w:rPr>
                <w:rStyle w:val="Hyperlink"/>
                <w:noProof/>
              </w:rPr>
              <w:fldChar w:fldCharType="separate"/>
            </w:r>
            <w:r w:rsidR="00CB042E">
              <w:rPr>
                <w:noProof/>
                <w:webHidden/>
              </w:rPr>
              <w:t>5</w:t>
            </w:r>
            <w:r w:rsidR="00CB042E">
              <w:rPr>
                <w:rStyle w:val="Hyperlink"/>
                <w:noProof/>
              </w:rPr>
              <w:fldChar w:fldCharType="end"/>
            </w:r>
          </w:hyperlink>
        </w:p>
        <w:p w14:paraId="21028D70" w14:textId="356F48B3" w:rsidR="00CB042E" w:rsidRDefault="00000000">
          <w:pPr>
            <w:pStyle w:val="TOC1"/>
            <w:tabs>
              <w:tab w:val="right" w:leader="dot" w:pos="9016"/>
            </w:tabs>
            <w:rPr>
              <w:rFonts w:asciiTheme="minorHAnsi" w:eastAsiaTheme="minorEastAsia" w:hAnsiTheme="minorHAnsi"/>
              <w:noProof/>
              <w:szCs w:val="24"/>
              <w:lang/>
            </w:rPr>
          </w:pPr>
          <w:hyperlink w:anchor="_Toc166505844" w:history="1">
            <w:r w:rsidR="00CB042E" w:rsidRPr="00C527F7">
              <w:rPr>
                <w:rStyle w:val="Hyperlink"/>
                <w:noProof/>
              </w:rPr>
              <w:t>Application to the hotel and hospitality sector</w:t>
            </w:r>
            <w:r w:rsidR="00CB042E">
              <w:rPr>
                <w:noProof/>
                <w:webHidden/>
              </w:rPr>
              <w:tab/>
            </w:r>
            <w:r w:rsidR="00CB042E">
              <w:rPr>
                <w:rStyle w:val="Hyperlink"/>
                <w:noProof/>
              </w:rPr>
              <w:fldChar w:fldCharType="begin"/>
            </w:r>
            <w:r w:rsidR="00CB042E">
              <w:rPr>
                <w:noProof/>
                <w:webHidden/>
              </w:rPr>
              <w:instrText xml:space="preserve"> PAGEREF _Toc166505844 \h </w:instrText>
            </w:r>
            <w:r w:rsidR="00CB042E">
              <w:rPr>
                <w:rStyle w:val="Hyperlink"/>
                <w:noProof/>
              </w:rPr>
            </w:r>
            <w:r w:rsidR="00CB042E">
              <w:rPr>
                <w:rStyle w:val="Hyperlink"/>
                <w:noProof/>
              </w:rPr>
              <w:fldChar w:fldCharType="separate"/>
            </w:r>
            <w:r w:rsidR="00CB042E">
              <w:rPr>
                <w:noProof/>
                <w:webHidden/>
              </w:rPr>
              <w:t>5</w:t>
            </w:r>
            <w:r w:rsidR="00CB042E">
              <w:rPr>
                <w:rStyle w:val="Hyperlink"/>
                <w:noProof/>
              </w:rPr>
              <w:fldChar w:fldCharType="end"/>
            </w:r>
          </w:hyperlink>
        </w:p>
        <w:p w14:paraId="79F8CB0A" w14:textId="78486C78" w:rsidR="00CB042E" w:rsidRDefault="00000000">
          <w:pPr>
            <w:pStyle w:val="TOC2"/>
            <w:tabs>
              <w:tab w:val="right" w:leader="dot" w:pos="9016"/>
            </w:tabs>
            <w:rPr>
              <w:rFonts w:asciiTheme="minorHAnsi" w:eastAsiaTheme="minorEastAsia" w:hAnsiTheme="minorHAnsi"/>
              <w:noProof/>
              <w:szCs w:val="24"/>
              <w:lang/>
            </w:rPr>
          </w:pPr>
          <w:hyperlink w:anchor="_Toc166505845" w:history="1">
            <w:r w:rsidR="00CB042E" w:rsidRPr="00C527F7">
              <w:rPr>
                <w:rStyle w:val="Hyperlink"/>
                <w:noProof/>
              </w:rPr>
              <w:t>PESTEL analysis</w:t>
            </w:r>
            <w:r w:rsidR="00CB042E">
              <w:rPr>
                <w:noProof/>
                <w:webHidden/>
              </w:rPr>
              <w:tab/>
            </w:r>
            <w:r w:rsidR="00CB042E">
              <w:rPr>
                <w:rStyle w:val="Hyperlink"/>
                <w:noProof/>
              </w:rPr>
              <w:fldChar w:fldCharType="begin"/>
            </w:r>
            <w:r w:rsidR="00CB042E">
              <w:rPr>
                <w:noProof/>
                <w:webHidden/>
              </w:rPr>
              <w:instrText xml:space="preserve"> PAGEREF _Toc166505845 \h </w:instrText>
            </w:r>
            <w:r w:rsidR="00CB042E">
              <w:rPr>
                <w:rStyle w:val="Hyperlink"/>
                <w:noProof/>
              </w:rPr>
            </w:r>
            <w:r w:rsidR="00CB042E">
              <w:rPr>
                <w:rStyle w:val="Hyperlink"/>
                <w:noProof/>
              </w:rPr>
              <w:fldChar w:fldCharType="separate"/>
            </w:r>
            <w:r w:rsidR="00CB042E">
              <w:rPr>
                <w:noProof/>
                <w:webHidden/>
              </w:rPr>
              <w:t>5</w:t>
            </w:r>
            <w:r w:rsidR="00CB042E">
              <w:rPr>
                <w:rStyle w:val="Hyperlink"/>
                <w:noProof/>
              </w:rPr>
              <w:fldChar w:fldCharType="end"/>
            </w:r>
          </w:hyperlink>
        </w:p>
        <w:p w14:paraId="5892382A" w14:textId="015AB75B" w:rsidR="00CB042E" w:rsidRDefault="00000000">
          <w:pPr>
            <w:pStyle w:val="TOC2"/>
            <w:tabs>
              <w:tab w:val="right" w:leader="dot" w:pos="9016"/>
            </w:tabs>
            <w:rPr>
              <w:rFonts w:asciiTheme="minorHAnsi" w:eastAsiaTheme="minorEastAsia" w:hAnsiTheme="minorHAnsi"/>
              <w:noProof/>
              <w:szCs w:val="24"/>
              <w:lang/>
            </w:rPr>
          </w:pPr>
          <w:hyperlink w:anchor="_Toc166505846" w:history="1">
            <w:r w:rsidR="00CB042E" w:rsidRPr="00C527F7">
              <w:rPr>
                <w:rStyle w:val="Hyperlink"/>
                <w:noProof/>
              </w:rPr>
              <w:t>Industry responses to technology integration in the hospitality and hotel industry</w:t>
            </w:r>
            <w:r w:rsidR="00CB042E">
              <w:rPr>
                <w:noProof/>
                <w:webHidden/>
              </w:rPr>
              <w:tab/>
            </w:r>
            <w:r w:rsidR="00CB042E">
              <w:rPr>
                <w:rStyle w:val="Hyperlink"/>
                <w:noProof/>
              </w:rPr>
              <w:fldChar w:fldCharType="begin"/>
            </w:r>
            <w:r w:rsidR="00CB042E">
              <w:rPr>
                <w:noProof/>
                <w:webHidden/>
              </w:rPr>
              <w:instrText xml:space="preserve"> PAGEREF _Toc166505846 \h </w:instrText>
            </w:r>
            <w:r w:rsidR="00CB042E">
              <w:rPr>
                <w:rStyle w:val="Hyperlink"/>
                <w:noProof/>
              </w:rPr>
            </w:r>
            <w:r w:rsidR="00CB042E">
              <w:rPr>
                <w:rStyle w:val="Hyperlink"/>
                <w:noProof/>
              </w:rPr>
              <w:fldChar w:fldCharType="separate"/>
            </w:r>
            <w:r w:rsidR="00CB042E">
              <w:rPr>
                <w:noProof/>
                <w:webHidden/>
              </w:rPr>
              <w:t>7</w:t>
            </w:r>
            <w:r w:rsidR="00CB042E">
              <w:rPr>
                <w:rStyle w:val="Hyperlink"/>
                <w:noProof/>
              </w:rPr>
              <w:fldChar w:fldCharType="end"/>
            </w:r>
          </w:hyperlink>
        </w:p>
        <w:p w14:paraId="7C819512" w14:textId="28E68A19" w:rsidR="00CB042E" w:rsidRDefault="00000000">
          <w:pPr>
            <w:pStyle w:val="TOC1"/>
            <w:tabs>
              <w:tab w:val="right" w:leader="dot" w:pos="9016"/>
            </w:tabs>
            <w:rPr>
              <w:rFonts w:asciiTheme="minorHAnsi" w:eastAsiaTheme="minorEastAsia" w:hAnsiTheme="minorHAnsi"/>
              <w:noProof/>
              <w:szCs w:val="24"/>
              <w:lang/>
            </w:rPr>
          </w:pPr>
          <w:hyperlink w:anchor="_Toc166505847" w:history="1">
            <w:r w:rsidR="00CB042E" w:rsidRPr="00C527F7">
              <w:rPr>
                <w:rStyle w:val="Hyperlink"/>
                <w:noProof/>
              </w:rPr>
              <w:t>Future policy and management options</w:t>
            </w:r>
            <w:r w:rsidR="00CB042E">
              <w:rPr>
                <w:noProof/>
                <w:webHidden/>
              </w:rPr>
              <w:tab/>
            </w:r>
            <w:r w:rsidR="00CB042E">
              <w:rPr>
                <w:rStyle w:val="Hyperlink"/>
                <w:noProof/>
              </w:rPr>
              <w:fldChar w:fldCharType="begin"/>
            </w:r>
            <w:r w:rsidR="00CB042E">
              <w:rPr>
                <w:noProof/>
                <w:webHidden/>
              </w:rPr>
              <w:instrText xml:space="preserve"> PAGEREF _Toc166505847 \h </w:instrText>
            </w:r>
            <w:r w:rsidR="00CB042E">
              <w:rPr>
                <w:rStyle w:val="Hyperlink"/>
                <w:noProof/>
              </w:rPr>
            </w:r>
            <w:r w:rsidR="00CB042E">
              <w:rPr>
                <w:rStyle w:val="Hyperlink"/>
                <w:noProof/>
              </w:rPr>
              <w:fldChar w:fldCharType="separate"/>
            </w:r>
            <w:r w:rsidR="00CB042E">
              <w:rPr>
                <w:noProof/>
                <w:webHidden/>
              </w:rPr>
              <w:t>9</w:t>
            </w:r>
            <w:r w:rsidR="00CB042E">
              <w:rPr>
                <w:rStyle w:val="Hyperlink"/>
                <w:noProof/>
              </w:rPr>
              <w:fldChar w:fldCharType="end"/>
            </w:r>
          </w:hyperlink>
        </w:p>
        <w:p w14:paraId="1240D05F" w14:textId="7072545A" w:rsidR="00CB042E" w:rsidRDefault="00000000">
          <w:pPr>
            <w:pStyle w:val="TOC1"/>
            <w:tabs>
              <w:tab w:val="right" w:leader="dot" w:pos="9016"/>
            </w:tabs>
            <w:rPr>
              <w:rFonts w:asciiTheme="minorHAnsi" w:eastAsiaTheme="minorEastAsia" w:hAnsiTheme="minorHAnsi"/>
              <w:noProof/>
              <w:szCs w:val="24"/>
              <w:lang/>
            </w:rPr>
          </w:pPr>
          <w:hyperlink w:anchor="_Toc166505848" w:history="1">
            <w:r w:rsidR="00CB042E" w:rsidRPr="00C527F7">
              <w:rPr>
                <w:rStyle w:val="Hyperlink"/>
                <w:noProof/>
              </w:rPr>
              <w:t>Conclusion</w:t>
            </w:r>
            <w:r w:rsidR="00CB042E">
              <w:rPr>
                <w:noProof/>
                <w:webHidden/>
              </w:rPr>
              <w:tab/>
            </w:r>
            <w:r w:rsidR="00CB042E">
              <w:rPr>
                <w:rStyle w:val="Hyperlink"/>
                <w:noProof/>
              </w:rPr>
              <w:fldChar w:fldCharType="begin"/>
            </w:r>
            <w:r w:rsidR="00CB042E">
              <w:rPr>
                <w:noProof/>
                <w:webHidden/>
              </w:rPr>
              <w:instrText xml:space="preserve"> PAGEREF _Toc166505848 \h </w:instrText>
            </w:r>
            <w:r w:rsidR="00CB042E">
              <w:rPr>
                <w:rStyle w:val="Hyperlink"/>
                <w:noProof/>
              </w:rPr>
            </w:r>
            <w:r w:rsidR="00CB042E">
              <w:rPr>
                <w:rStyle w:val="Hyperlink"/>
                <w:noProof/>
              </w:rPr>
              <w:fldChar w:fldCharType="separate"/>
            </w:r>
            <w:r w:rsidR="00CB042E">
              <w:rPr>
                <w:noProof/>
                <w:webHidden/>
              </w:rPr>
              <w:t>10</w:t>
            </w:r>
            <w:r w:rsidR="00CB042E">
              <w:rPr>
                <w:rStyle w:val="Hyperlink"/>
                <w:noProof/>
              </w:rPr>
              <w:fldChar w:fldCharType="end"/>
            </w:r>
          </w:hyperlink>
        </w:p>
        <w:p w14:paraId="5B8697AA" w14:textId="1DF3A36A" w:rsidR="00CB042E" w:rsidRDefault="00000000">
          <w:pPr>
            <w:pStyle w:val="TOC1"/>
            <w:tabs>
              <w:tab w:val="right" w:leader="dot" w:pos="9016"/>
            </w:tabs>
            <w:rPr>
              <w:rFonts w:asciiTheme="minorHAnsi" w:eastAsiaTheme="minorEastAsia" w:hAnsiTheme="minorHAnsi"/>
              <w:noProof/>
              <w:szCs w:val="24"/>
              <w:lang/>
            </w:rPr>
          </w:pPr>
          <w:hyperlink w:anchor="_Toc166505849" w:history="1">
            <w:r w:rsidR="00CB042E" w:rsidRPr="00C527F7">
              <w:rPr>
                <w:rStyle w:val="Hyperlink"/>
                <w:rFonts w:eastAsia="Times New Roman" w:cs="Times New Roman"/>
                <w:b/>
                <w:bCs/>
                <w:noProof/>
                <w:kern w:val="36"/>
                <w:lang/>
                <w14:ligatures w14:val="none"/>
              </w:rPr>
              <w:t>Reference list</w:t>
            </w:r>
            <w:r w:rsidR="00CB042E">
              <w:rPr>
                <w:noProof/>
                <w:webHidden/>
              </w:rPr>
              <w:tab/>
            </w:r>
            <w:r w:rsidR="00CB042E">
              <w:rPr>
                <w:rStyle w:val="Hyperlink"/>
                <w:noProof/>
              </w:rPr>
              <w:fldChar w:fldCharType="begin"/>
            </w:r>
            <w:r w:rsidR="00CB042E">
              <w:rPr>
                <w:noProof/>
                <w:webHidden/>
              </w:rPr>
              <w:instrText xml:space="preserve"> PAGEREF _Toc166505849 \h </w:instrText>
            </w:r>
            <w:r w:rsidR="00CB042E">
              <w:rPr>
                <w:rStyle w:val="Hyperlink"/>
                <w:noProof/>
              </w:rPr>
            </w:r>
            <w:r w:rsidR="00CB042E">
              <w:rPr>
                <w:rStyle w:val="Hyperlink"/>
                <w:noProof/>
              </w:rPr>
              <w:fldChar w:fldCharType="separate"/>
            </w:r>
            <w:r w:rsidR="00CB042E">
              <w:rPr>
                <w:noProof/>
                <w:webHidden/>
              </w:rPr>
              <w:t>11</w:t>
            </w:r>
            <w:r w:rsidR="00CB042E">
              <w:rPr>
                <w:rStyle w:val="Hyperlink"/>
                <w:noProof/>
              </w:rPr>
              <w:fldChar w:fldCharType="end"/>
            </w:r>
          </w:hyperlink>
        </w:p>
        <w:p w14:paraId="47DF38BC" w14:textId="26D0D24E" w:rsidR="00CB042E" w:rsidRDefault="00CB042E">
          <w:r>
            <w:rPr>
              <w:b/>
              <w:bCs/>
              <w:noProof/>
            </w:rPr>
            <w:fldChar w:fldCharType="end"/>
          </w:r>
        </w:p>
      </w:sdtContent>
    </w:sdt>
    <w:p w14:paraId="230A5287" w14:textId="77777777" w:rsidR="00CB042E" w:rsidRDefault="00CB042E">
      <w:pPr>
        <w:rPr>
          <w:rFonts w:eastAsiaTheme="majorEastAsia" w:cstheme="majorBidi"/>
          <w:color w:val="0F4761" w:themeColor="accent1" w:themeShade="BF"/>
          <w:sz w:val="28"/>
          <w:szCs w:val="40"/>
        </w:rPr>
      </w:pPr>
      <w:r>
        <w:br w:type="page"/>
      </w:r>
    </w:p>
    <w:p w14:paraId="35427C1F" w14:textId="754CEC18" w:rsidR="00673093" w:rsidRDefault="00673093" w:rsidP="00823D23">
      <w:pPr>
        <w:pStyle w:val="Heading1"/>
      </w:pPr>
      <w:bookmarkStart w:id="1" w:name="_Toc166505840"/>
      <w:r>
        <w:lastRenderedPageBreak/>
        <w:t>Introduction</w:t>
      </w:r>
      <w:bookmarkEnd w:id="1"/>
      <w:r>
        <w:t xml:space="preserve"> </w:t>
      </w:r>
    </w:p>
    <w:p w14:paraId="707BD390" w14:textId="582E0613" w:rsidR="00673093" w:rsidRDefault="00867A80" w:rsidP="002C33CF">
      <w:pPr>
        <w:spacing w:line="360" w:lineRule="auto"/>
      </w:pPr>
      <w:r>
        <w:t xml:space="preserve">Technology has been at the forefront helping businesses make moves in their sectors more than ever imagined, which is no different in the hospitality sector. The integration of technology in the hospitality sector has escalated into a pivotal issue reshaping the landscape of guest experience and operational efficiency as reported in a study by </w:t>
      </w:r>
      <w:r w:rsidRPr="00867A80">
        <w:t>Boston University (2023)</w:t>
      </w:r>
      <w:r>
        <w:t xml:space="preserve">. </w:t>
      </w:r>
      <w:bookmarkStart w:id="2" w:name="_Hlk166242229"/>
      <w:r w:rsidR="00823D23">
        <w:t xml:space="preserve">As </w:t>
      </w:r>
      <w:r w:rsidR="00823D23" w:rsidRPr="00823D23">
        <w:t>Ford and Sturman (2024)</w:t>
      </w:r>
      <w:r w:rsidR="00823D23">
        <w:t xml:space="preserve"> highlight, t</w:t>
      </w:r>
      <w:r w:rsidR="002C33CF">
        <w:t>he commitment to offering outstanding customer experiences has always been a defining characteristic of the hotel and hospitality industry.</w:t>
      </w:r>
      <w:bookmarkEnd w:id="2"/>
      <w:r w:rsidR="002C33CF">
        <w:t xml:space="preserve"> In the past, this required close communication and flawless service</w:t>
      </w:r>
      <w:r w:rsidR="00BF7238">
        <w:t>,</w:t>
      </w:r>
      <w:r w:rsidR="002C33CF">
        <w:t xml:space="preserve"> </w:t>
      </w:r>
      <w:r w:rsidR="00BF7238">
        <w:t>h</w:t>
      </w:r>
      <w:r w:rsidR="002C33CF">
        <w:t xml:space="preserve">owever, as technology has developed swiftly, hoteliers’ perspectives on operational management and guest pleasure have changed dramatically. </w:t>
      </w:r>
      <w:bookmarkStart w:id="3" w:name="_Hlk166242290"/>
      <w:r w:rsidR="002C33CF">
        <w:t xml:space="preserve">The industry is bound to benefit greatly from this development since it can transform all facets of the hospitality business, from guest services to other support operations </w:t>
      </w:r>
      <w:r w:rsidR="002C33CF" w:rsidRPr="002C33CF">
        <w:t>(</w:t>
      </w:r>
      <w:proofErr w:type="spellStart"/>
      <w:r w:rsidR="002C33CF" w:rsidRPr="002C33CF">
        <w:t>Kansakar</w:t>
      </w:r>
      <w:proofErr w:type="spellEnd"/>
      <w:r w:rsidR="002C33CF" w:rsidRPr="002C33CF">
        <w:t>, Munir and Shabani, 2019)</w:t>
      </w:r>
      <w:r w:rsidR="002C33CF">
        <w:t>. </w:t>
      </w:r>
    </w:p>
    <w:bookmarkEnd w:id="3"/>
    <w:p w14:paraId="274B2390" w14:textId="69BE79FE" w:rsidR="002C33CF" w:rsidRDefault="002C33CF" w:rsidP="002C33CF">
      <w:pPr>
        <w:spacing w:line="360" w:lineRule="auto"/>
      </w:pPr>
      <w:proofErr w:type="spellStart"/>
      <w:r w:rsidRPr="002C33CF">
        <w:t>Ezzaouia</w:t>
      </w:r>
      <w:proofErr w:type="spellEnd"/>
      <w:r w:rsidRPr="002C33CF">
        <w:t xml:space="preserve"> and </w:t>
      </w:r>
      <w:proofErr w:type="spellStart"/>
      <w:r w:rsidRPr="002C33CF">
        <w:t>Bulchand-Gidumal</w:t>
      </w:r>
      <w:proofErr w:type="spellEnd"/>
      <w:r w:rsidRPr="002C33CF">
        <w:t xml:space="preserve"> (2020)</w:t>
      </w:r>
      <w:r>
        <w:t xml:space="preserve"> report that this magnificent change is attributed to several factors, f</w:t>
      </w:r>
      <w:r w:rsidRPr="002C33CF">
        <w:t>irst of all, hotels have to respond to the demands of digital natives, who are becoming a sizable portion of the consumer base, for tech-enabled experiences. Also, the COVID-19 pandemic hastened the implementation of hygiene regulations and contactless solutions, underscoring the significance of technology in guaranteeing the safety and well-being of guests.</w:t>
      </w:r>
      <w:r>
        <w:t xml:space="preserve"> This work aims to investigate and comprehend how technology impacts the global hospitality industry and offer insights on </w:t>
      </w:r>
      <w:r w:rsidR="00823D23">
        <w:t>mitigating negative effects while optimising the positive ones.</w:t>
      </w:r>
    </w:p>
    <w:p w14:paraId="3C8B3FF0" w14:textId="7C1CF128" w:rsidR="00673093" w:rsidRDefault="00673093" w:rsidP="00652F95">
      <w:pPr>
        <w:pStyle w:val="Heading1"/>
      </w:pPr>
      <w:bookmarkStart w:id="4" w:name="_Toc166505841"/>
      <w:r>
        <w:t>Overview of literature</w:t>
      </w:r>
      <w:bookmarkEnd w:id="4"/>
      <w:r>
        <w:t xml:space="preserve"> </w:t>
      </w:r>
    </w:p>
    <w:p w14:paraId="555E5F85" w14:textId="0DF90D67" w:rsidR="00823D23" w:rsidRDefault="00823D23" w:rsidP="00867A80">
      <w:pPr>
        <w:spacing w:line="360" w:lineRule="auto"/>
      </w:pPr>
      <w:bookmarkStart w:id="5" w:name="_Hlk166242969"/>
      <w:r>
        <w:t xml:space="preserve">Having realised what technology can offer and how this can impact their experience, </w:t>
      </w:r>
      <w:r w:rsidR="00652F95">
        <w:t xml:space="preserve">today, guests expect convenient and seamless experiences throughout all the touchpoints right from when they make reservations to checkout, as technology plays a crucial role in impacting the process </w:t>
      </w:r>
      <w:r w:rsidR="00652F95" w:rsidRPr="00652F95">
        <w:t>(Das, 2023)</w:t>
      </w:r>
      <w:r w:rsidR="00652F95">
        <w:t xml:space="preserve">. </w:t>
      </w:r>
      <w:bookmarkEnd w:id="5"/>
      <w:r w:rsidR="00652F95">
        <w:t xml:space="preserve">While there is so much hype about the impact of tech in the hotel and hospitality industry, </w:t>
      </w:r>
      <w:proofErr w:type="spellStart"/>
      <w:r w:rsidR="00652F95" w:rsidRPr="00652F95">
        <w:t>Chechi</w:t>
      </w:r>
      <w:proofErr w:type="spellEnd"/>
      <w:r w:rsidR="00652F95" w:rsidRPr="00652F95">
        <w:t xml:space="preserve"> (2023)</w:t>
      </w:r>
      <w:r w:rsidR="00652F95">
        <w:t xml:space="preserve"> points out that this </w:t>
      </w:r>
      <w:r w:rsidR="00B83316">
        <w:t>contemporary</w:t>
      </w:r>
      <w:r w:rsidR="00652F95">
        <w:t xml:space="preserve"> matter can </w:t>
      </w:r>
      <w:r w:rsidR="00B83316">
        <w:t>negatively and positively impact the industry</w:t>
      </w:r>
      <w:r w:rsidR="00652F95">
        <w:t xml:space="preserve">. </w:t>
      </w:r>
    </w:p>
    <w:p w14:paraId="1EB45821" w14:textId="359EA958" w:rsidR="00B83316" w:rsidRDefault="00B83316" w:rsidP="00B83316">
      <w:pPr>
        <w:pStyle w:val="Heading2"/>
      </w:pPr>
      <w:bookmarkStart w:id="6" w:name="_Toc166505842"/>
      <w:r>
        <w:t>Positive impact of technology in the hospitality sector</w:t>
      </w:r>
      <w:bookmarkEnd w:id="6"/>
      <w:r>
        <w:t xml:space="preserve"> </w:t>
      </w:r>
    </w:p>
    <w:p w14:paraId="64C51E50" w14:textId="4E47F6C6" w:rsidR="00B83316" w:rsidRDefault="00B83316" w:rsidP="00867A80">
      <w:pPr>
        <w:spacing w:line="360" w:lineRule="auto"/>
      </w:pPr>
      <w:r>
        <w:t xml:space="preserve">To begin with, the most focused impact, the positive ones, is </w:t>
      </w:r>
      <w:bookmarkStart w:id="7" w:name="_Hlk166243010"/>
      <w:r>
        <w:t xml:space="preserve">that technology in the hotel industry is viewed as reliable due to the efficiency and convenience it offers. </w:t>
      </w:r>
      <w:bookmarkStart w:id="8" w:name="_Hlk166243621"/>
      <w:bookmarkEnd w:id="7"/>
      <w:r w:rsidRPr="00B83316">
        <w:t xml:space="preserve">Lacalle (2023) </w:t>
      </w:r>
      <w:bookmarkEnd w:id="8"/>
      <w:r w:rsidRPr="00B83316">
        <w:t xml:space="preserve">explains that </w:t>
      </w:r>
      <w:bookmarkStart w:id="9" w:name="_Hlk166243183"/>
      <w:r w:rsidRPr="00B83316">
        <w:t xml:space="preserve">through online platforms and mobile apps, customers can make bookings swiftly and conveniently </w:t>
      </w:r>
      <w:bookmarkEnd w:id="9"/>
      <w:r w:rsidRPr="00B83316">
        <w:t xml:space="preserve">thanks to technological advancements that streamline the booking </w:t>
      </w:r>
      <w:r w:rsidRPr="00B83316">
        <w:lastRenderedPageBreak/>
        <w:t xml:space="preserve">process. </w:t>
      </w:r>
      <w:bookmarkStart w:id="10" w:name="_Hlk166243216"/>
      <w:r w:rsidRPr="00B83316">
        <w:t>By eradicating the need for drawn-out phone conversations or in-person visits to make a reservation, this convenience improves the entire experience of the guest.</w:t>
      </w:r>
      <w:r>
        <w:t xml:space="preserve"> </w:t>
      </w:r>
      <w:bookmarkEnd w:id="10"/>
      <w:r>
        <w:t xml:space="preserve">A second positive impact that this author illuminates is personalization, </w:t>
      </w:r>
      <w:bookmarkStart w:id="11" w:name="_Hlk166243257"/>
      <w:r>
        <w:t>h</w:t>
      </w:r>
      <w:r w:rsidRPr="00B83316">
        <w:t xml:space="preserve">otels can customize the visitor experience by using data analytics and sophisticated customer relationship </w:t>
      </w:r>
      <w:r>
        <w:t xml:space="preserve">management </w:t>
      </w:r>
      <w:r w:rsidRPr="00B83316">
        <w:t>applications to analy</w:t>
      </w:r>
      <w:r>
        <w:t>s</w:t>
      </w:r>
      <w:r w:rsidRPr="00B83316">
        <w:t xml:space="preserve">e historical visitor behaviour and preferences. </w:t>
      </w:r>
      <w:bookmarkEnd w:id="11"/>
      <w:r w:rsidRPr="00B83316">
        <w:t>Utilizing technology, hotels can personalize everything from in-room amenities to dining and activity suggestions, making for unforgettable stays that meet each visitor</w:t>
      </w:r>
      <w:r w:rsidR="007B529C">
        <w:t>’</w:t>
      </w:r>
      <w:r w:rsidRPr="00B83316">
        <w:t>s unique desires.</w:t>
      </w:r>
    </w:p>
    <w:p w14:paraId="202A1C98" w14:textId="6BEE9F8C" w:rsidR="00B83316" w:rsidRDefault="007B529C" w:rsidP="00867A80">
      <w:pPr>
        <w:spacing w:line="360" w:lineRule="auto"/>
      </w:pPr>
      <w:r>
        <w:t xml:space="preserve">In her report, </w:t>
      </w:r>
      <w:bookmarkStart w:id="12" w:name="_Hlk166243645"/>
      <w:r w:rsidRPr="007B529C">
        <w:t>Hao (2021)</w:t>
      </w:r>
      <w:r>
        <w:t xml:space="preserve"> </w:t>
      </w:r>
      <w:bookmarkEnd w:id="12"/>
      <w:r>
        <w:t>focuses on contactless solutions brought about by technology in the hotel and hospitality industry. The author expounds that t</w:t>
      </w:r>
      <w:r w:rsidRPr="007B529C">
        <w:t>he use of contactless technologies has increased dramatically in response to the COVID-19 pandemic, providing visitors with a more hygienic and secure experience. To enhance visitor peace of mind, keyless entrance technologies, mobile check-in/check-out, and digital payment choices eliminate physical interactions and lower the danger of transmission.</w:t>
      </w:r>
    </w:p>
    <w:p w14:paraId="64058DFA" w14:textId="676323BE" w:rsidR="007B529C" w:rsidRDefault="007B529C" w:rsidP="007B529C">
      <w:pPr>
        <w:pStyle w:val="Heading2"/>
      </w:pPr>
      <w:bookmarkStart w:id="13" w:name="_Toc166505843"/>
      <w:r>
        <w:t>Negative impact of technology in the hospitality sector</w:t>
      </w:r>
      <w:bookmarkEnd w:id="13"/>
      <w:r>
        <w:t xml:space="preserve"> </w:t>
      </w:r>
    </w:p>
    <w:p w14:paraId="51206D15" w14:textId="54C23BF5" w:rsidR="007B529C" w:rsidRDefault="000375AD" w:rsidP="00867A80">
      <w:pPr>
        <w:spacing w:line="360" w:lineRule="auto"/>
      </w:pPr>
      <w:r>
        <w:t xml:space="preserve">As </w:t>
      </w:r>
      <w:proofErr w:type="spellStart"/>
      <w:r w:rsidRPr="000375AD">
        <w:t>Buhalis</w:t>
      </w:r>
      <w:proofErr w:type="spellEnd"/>
      <w:r w:rsidRPr="000375AD">
        <w:t xml:space="preserve"> et al. (2019)</w:t>
      </w:r>
      <w:r>
        <w:t xml:space="preserve"> report, the radical nature of tech and more so in the hospitality sector has also brought about negative effects which ought not to be overlooked. The first negative impact is a </w:t>
      </w:r>
      <w:bookmarkStart w:id="14" w:name="_Hlk166243787"/>
      <w:r>
        <w:t>digital divide, this is because w</w:t>
      </w:r>
      <w:r w:rsidRPr="000375AD">
        <w:t>hile tech-savvy visitors enjoy a more enhanced experience, some who are less accustomed to or comfortable with digital interfaces find it off-putting</w:t>
      </w:r>
      <w:bookmarkEnd w:id="14"/>
      <w:r w:rsidRPr="000375AD">
        <w:t>. Guests who are elderly or come from low-income backgrounds and do not have much access to technology may feel left out or have trouble utilizing tech-driven procedures.</w:t>
      </w:r>
      <w:r>
        <w:t xml:space="preserve"> Secondly, with technology comes privacy concerns, </w:t>
      </w:r>
      <w:r w:rsidR="00A35AE4">
        <w:t>p</w:t>
      </w:r>
      <w:r w:rsidRPr="000375AD">
        <w:t xml:space="preserve">rivacy problems are raised by the collecting of guest data for customization reasons. The quantity of information hotels </w:t>
      </w:r>
      <w:r w:rsidR="005D14C6">
        <w:t>collects</w:t>
      </w:r>
      <w:r w:rsidRPr="000375AD">
        <w:t xml:space="preserve"> about their guests and how they use it may make them feel uneasy. This is in addition to the </w:t>
      </w:r>
      <w:bookmarkStart w:id="15" w:name="_Hlk166243915"/>
      <w:r w:rsidRPr="000375AD">
        <w:t>possibility of data breaches and cyberattacks jeopardising visitor privacy and faith in the hotel</w:t>
      </w:r>
      <w:r w:rsidR="00FB656C">
        <w:t>’</w:t>
      </w:r>
      <w:r w:rsidRPr="000375AD">
        <w:t>s security measures.</w:t>
      </w:r>
      <w:r>
        <w:t xml:space="preserve"> </w:t>
      </w:r>
      <w:bookmarkEnd w:id="15"/>
      <w:r>
        <w:t xml:space="preserve">To bring this matter closer, </w:t>
      </w:r>
      <w:r w:rsidRPr="000375AD">
        <w:t>Tidy (2020)</w:t>
      </w:r>
      <w:r>
        <w:t xml:space="preserve"> reports on the fine on Marriot chain of hotels got for the breach of data that might have impacted up to 339 million g</w:t>
      </w:r>
      <w:r w:rsidR="003E7A12">
        <w:t xml:space="preserve">uests. </w:t>
      </w:r>
    </w:p>
    <w:p w14:paraId="63245490" w14:textId="024D44DA" w:rsidR="00673093" w:rsidRDefault="00673093" w:rsidP="003E7A12">
      <w:pPr>
        <w:pStyle w:val="Heading1"/>
      </w:pPr>
      <w:bookmarkStart w:id="16" w:name="_Toc166505844"/>
      <w:r>
        <w:t>Application to the hotel and hospitality sector</w:t>
      </w:r>
      <w:bookmarkEnd w:id="16"/>
      <w:r>
        <w:t xml:space="preserve"> </w:t>
      </w:r>
    </w:p>
    <w:p w14:paraId="0409AB1A" w14:textId="54ADF680" w:rsidR="003E7A12" w:rsidRDefault="003E7A12" w:rsidP="00EE741E">
      <w:pPr>
        <w:pStyle w:val="Heading2"/>
      </w:pPr>
      <w:bookmarkStart w:id="17" w:name="_Toc166505845"/>
      <w:r>
        <w:t>PESTEL analysis</w:t>
      </w:r>
      <w:bookmarkEnd w:id="17"/>
      <w:r>
        <w:t xml:space="preserve"> </w:t>
      </w:r>
    </w:p>
    <w:p w14:paraId="2EB60B89" w14:textId="1EBAB925" w:rsidR="003E7A12" w:rsidRPr="00B03BC1" w:rsidRDefault="003E7A12" w:rsidP="00867A80">
      <w:pPr>
        <w:spacing w:line="360" w:lineRule="auto"/>
        <w:rPr>
          <w:b/>
          <w:bCs/>
        </w:rPr>
      </w:pPr>
      <w:r w:rsidRPr="00B03BC1">
        <w:rPr>
          <w:b/>
          <w:bCs/>
        </w:rPr>
        <w:t xml:space="preserve">Political </w:t>
      </w:r>
    </w:p>
    <w:p w14:paraId="39E725C9" w14:textId="7DAACD36" w:rsidR="00EE741E" w:rsidRDefault="00EE741E" w:rsidP="00867A80">
      <w:pPr>
        <w:spacing w:line="360" w:lineRule="auto"/>
      </w:pPr>
      <w:bookmarkStart w:id="18" w:name="_Hlk166244129"/>
      <w:r>
        <w:lastRenderedPageBreak/>
        <w:t xml:space="preserve">Positive: </w:t>
      </w:r>
      <w:r w:rsidRPr="00EE741E">
        <w:t>Governments encourage sustainability practices by offering tax exemptions or subsidies to hotels that incorporate eco-friendly technologies</w:t>
      </w:r>
      <w:r w:rsidR="00FE363F">
        <w:t xml:space="preserve">. </w:t>
      </w:r>
      <w:bookmarkEnd w:id="18"/>
      <w:r w:rsidR="00FE363F">
        <w:t xml:space="preserve">The UK has had enhanced capital allowance, sustainable innovation fund, and climate change levy exemption among others to encourage businesses to </w:t>
      </w:r>
      <w:proofErr w:type="gramStart"/>
      <w:r w:rsidR="00FE363F">
        <w:t>take action</w:t>
      </w:r>
      <w:proofErr w:type="gramEnd"/>
      <w:r w:rsidR="00FE363F">
        <w:t xml:space="preserve"> on sustainability </w:t>
      </w:r>
      <w:r w:rsidR="00FE363F" w:rsidRPr="00FE363F">
        <w:t>(</w:t>
      </w:r>
      <w:proofErr w:type="spellStart"/>
      <w:r w:rsidR="00FE363F" w:rsidRPr="00FE363F">
        <w:t>Novuna</w:t>
      </w:r>
      <w:proofErr w:type="spellEnd"/>
      <w:r w:rsidR="00FE363F" w:rsidRPr="00FE363F">
        <w:t>, 2023)</w:t>
      </w:r>
      <w:r w:rsidRPr="00EE741E">
        <w:t>.</w:t>
      </w:r>
    </w:p>
    <w:p w14:paraId="293F6CA2" w14:textId="240FB18A" w:rsidR="00EE741E" w:rsidRDefault="00EE741E" w:rsidP="00867A80">
      <w:pPr>
        <w:spacing w:line="360" w:lineRule="auto"/>
      </w:pPr>
      <w:bookmarkStart w:id="19" w:name="_Hlk166244150"/>
      <w:r>
        <w:t xml:space="preserve">Negative: </w:t>
      </w:r>
      <w:r w:rsidRPr="00EE741E">
        <w:t>The acceptance and incorporation of technology can be impacted by political unrest or changes in regulations, which can create uncertainty and possibly cause operational disruptions</w:t>
      </w:r>
      <w:r>
        <w:t xml:space="preserve"> to the hotels</w:t>
      </w:r>
      <w:r w:rsidRPr="00EE741E">
        <w:t>.</w:t>
      </w:r>
    </w:p>
    <w:bookmarkEnd w:id="19"/>
    <w:p w14:paraId="548304BE" w14:textId="05283A67" w:rsidR="00EE741E" w:rsidRPr="00B03BC1" w:rsidRDefault="00EE741E" w:rsidP="00867A80">
      <w:pPr>
        <w:spacing w:line="360" w:lineRule="auto"/>
        <w:rPr>
          <w:b/>
          <w:bCs/>
        </w:rPr>
      </w:pPr>
      <w:r w:rsidRPr="00B03BC1">
        <w:rPr>
          <w:b/>
          <w:bCs/>
        </w:rPr>
        <w:t xml:space="preserve">Economic </w:t>
      </w:r>
    </w:p>
    <w:p w14:paraId="2B2B5475" w14:textId="2952A9E6" w:rsidR="00EE741E" w:rsidRDefault="00EE741E" w:rsidP="00867A80">
      <w:pPr>
        <w:spacing w:line="360" w:lineRule="auto"/>
      </w:pPr>
      <w:bookmarkStart w:id="20" w:name="_Hlk166244176"/>
      <w:r>
        <w:t xml:space="preserve">Positive: </w:t>
      </w:r>
      <w:r w:rsidRPr="00EE741E">
        <w:t>Through better revenue management, lower labour expenses, and higher operational efficiency, technology can save money in hospitality institutions</w:t>
      </w:r>
      <w:r w:rsidR="00FE363F">
        <w:t xml:space="preserve"> </w:t>
      </w:r>
      <w:r w:rsidR="00FE363F" w:rsidRPr="00FE363F">
        <w:t>(</w:t>
      </w:r>
      <w:proofErr w:type="spellStart"/>
      <w:r w:rsidR="00FE363F" w:rsidRPr="00FE363F">
        <w:t>Dakic</w:t>
      </w:r>
      <w:proofErr w:type="spellEnd"/>
      <w:r w:rsidR="00FE363F" w:rsidRPr="00FE363F">
        <w:t>, 2022)</w:t>
      </w:r>
      <w:r w:rsidRPr="00EE741E">
        <w:t>.</w:t>
      </w:r>
      <w:r w:rsidR="00FE363F">
        <w:t xml:space="preserve"> </w:t>
      </w:r>
      <w:bookmarkEnd w:id="20"/>
      <w:r w:rsidR="00FE363F">
        <w:t xml:space="preserve">According to </w:t>
      </w:r>
      <w:r w:rsidR="00FE363F" w:rsidRPr="00FE363F">
        <w:t>Dixit (2021)</w:t>
      </w:r>
      <w:r w:rsidR="00FE363F">
        <w:t xml:space="preserve">, if well leveraged, technology offers greater control to business owners in this industry as such businesses require transparency and visibility the most. </w:t>
      </w:r>
    </w:p>
    <w:p w14:paraId="12958336" w14:textId="016DECDA" w:rsidR="00EE741E" w:rsidRDefault="00EE741E" w:rsidP="00867A80">
      <w:pPr>
        <w:spacing w:line="360" w:lineRule="auto"/>
      </w:pPr>
      <w:bookmarkStart w:id="21" w:name="_Hlk166244203"/>
      <w:r>
        <w:t xml:space="preserve">Negative: </w:t>
      </w:r>
      <w:r w:rsidRPr="00EE741E">
        <w:t>The initial outlay for technology and continuing maintenance expenses can be substantial, which has an effect on hotels</w:t>
      </w:r>
      <w:r w:rsidR="00B03BC1">
        <w:t>’</w:t>
      </w:r>
      <w:r w:rsidRPr="00EE741E">
        <w:t xml:space="preserve"> profitability particularly for smaller businesses.</w:t>
      </w:r>
    </w:p>
    <w:bookmarkEnd w:id="21"/>
    <w:p w14:paraId="27CF5BDF" w14:textId="3AC19EB3" w:rsidR="00EE741E" w:rsidRPr="00B03BC1" w:rsidRDefault="00EE741E" w:rsidP="00867A80">
      <w:pPr>
        <w:spacing w:line="360" w:lineRule="auto"/>
        <w:rPr>
          <w:b/>
          <w:bCs/>
        </w:rPr>
      </w:pPr>
      <w:r w:rsidRPr="00B03BC1">
        <w:rPr>
          <w:b/>
          <w:bCs/>
        </w:rPr>
        <w:t xml:space="preserve">Sociocultural </w:t>
      </w:r>
    </w:p>
    <w:p w14:paraId="3163278C" w14:textId="20AA92E5" w:rsidR="00EE741E" w:rsidRDefault="00EE741E" w:rsidP="00EE741E">
      <w:pPr>
        <w:spacing w:line="360" w:lineRule="auto"/>
      </w:pPr>
      <w:bookmarkStart w:id="22" w:name="_Hlk166244243"/>
      <w:r>
        <w:t xml:space="preserve">Positive: </w:t>
      </w:r>
      <w:r w:rsidRPr="00EE741E">
        <w:t xml:space="preserve">Technology improves visitor experiences by offering individualized services that suit the tastes of a wide range of consumers, </w:t>
      </w:r>
      <w:bookmarkEnd w:id="22"/>
      <w:r w:rsidRPr="00EE741E">
        <w:t>including Gen Z and tech-savvy millennials and travellers who have more expectations of the hotels.</w:t>
      </w:r>
    </w:p>
    <w:p w14:paraId="0C7CF8D8" w14:textId="3292BADD" w:rsidR="00EE741E" w:rsidRDefault="00EE741E" w:rsidP="00867A80">
      <w:pPr>
        <w:spacing w:line="360" w:lineRule="auto"/>
      </w:pPr>
      <w:bookmarkStart w:id="23" w:name="_Hlk166244272"/>
      <w:r>
        <w:t xml:space="preserve">Negative: </w:t>
      </w:r>
      <w:r w:rsidR="00522285">
        <w:t xml:space="preserve">There may be differences in the enjoyment and loyalty of guests between those who choose tech-driven experiences and those who prefer conventional, human-centred services at the establishments. </w:t>
      </w:r>
      <w:bookmarkEnd w:id="23"/>
      <w:r w:rsidR="00522285">
        <w:t>At times, if the institution is not capable of striking a balance, it risks losing those who prefer conventional ways of doing things.</w:t>
      </w:r>
    </w:p>
    <w:p w14:paraId="4E4408EE" w14:textId="38FF0584" w:rsidR="00EE741E" w:rsidRPr="00B03BC1" w:rsidRDefault="00EE741E" w:rsidP="00867A80">
      <w:pPr>
        <w:spacing w:line="360" w:lineRule="auto"/>
        <w:rPr>
          <w:b/>
          <w:bCs/>
        </w:rPr>
      </w:pPr>
      <w:r w:rsidRPr="00B03BC1">
        <w:rPr>
          <w:b/>
          <w:bCs/>
        </w:rPr>
        <w:t xml:space="preserve">Technological </w:t>
      </w:r>
    </w:p>
    <w:p w14:paraId="0F68E962" w14:textId="17D39BEC" w:rsidR="00EE741E" w:rsidRDefault="00EE741E" w:rsidP="00EE741E">
      <w:pPr>
        <w:spacing w:line="360" w:lineRule="auto"/>
      </w:pPr>
      <w:bookmarkStart w:id="24" w:name="_Hlk166244347"/>
      <w:r>
        <w:t xml:space="preserve">Positive: </w:t>
      </w:r>
      <w:r w:rsidR="00522285" w:rsidRPr="00522285">
        <w:t>Technological developments like artificial intelligence, the Internet of Things, and data analytics allow hotels to provide customers with unique experiences</w:t>
      </w:r>
      <w:bookmarkEnd w:id="24"/>
      <w:r w:rsidR="00522285" w:rsidRPr="00522285">
        <w:t>, innovative services, and streamlined operations.</w:t>
      </w:r>
    </w:p>
    <w:p w14:paraId="46CE16D7" w14:textId="31CD5B83" w:rsidR="00EE741E" w:rsidRDefault="00EE741E" w:rsidP="00EE741E">
      <w:pPr>
        <w:spacing w:line="360" w:lineRule="auto"/>
      </w:pPr>
      <w:bookmarkStart w:id="25" w:name="_Hlk166244368"/>
      <w:r>
        <w:t xml:space="preserve">Negative: </w:t>
      </w:r>
      <w:r w:rsidR="00522285" w:rsidRPr="00522285">
        <w:t>Rapid advancements in technology mean that hotels must constantly train employees and improve their systems, which presents both financial and adaptive issues</w:t>
      </w:r>
      <w:r w:rsidR="00390F75">
        <w:t xml:space="preserve"> </w:t>
      </w:r>
      <w:r w:rsidR="00390F75" w:rsidRPr="00390F75">
        <w:t>(</w:t>
      </w:r>
      <w:proofErr w:type="spellStart"/>
      <w:r w:rsidR="00390F75" w:rsidRPr="00390F75">
        <w:t>Stylos</w:t>
      </w:r>
      <w:proofErr w:type="spellEnd"/>
      <w:r w:rsidR="00390F75" w:rsidRPr="00390F75">
        <w:t xml:space="preserve"> et al., 2021)</w:t>
      </w:r>
      <w:r w:rsidR="00522285" w:rsidRPr="00522285">
        <w:t>.</w:t>
      </w:r>
    </w:p>
    <w:bookmarkEnd w:id="25"/>
    <w:p w14:paraId="0E4DD924" w14:textId="6826215A" w:rsidR="00EE741E" w:rsidRPr="003B4E0B" w:rsidRDefault="00522285" w:rsidP="00867A80">
      <w:pPr>
        <w:spacing w:line="360" w:lineRule="auto"/>
        <w:rPr>
          <w:b/>
          <w:bCs/>
        </w:rPr>
      </w:pPr>
      <w:r w:rsidRPr="003B4E0B">
        <w:rPr>
          <w:b/>
          <w:bCs/>
        </w:rPr>
        <w:lastRenderedPageBreak/>
        <w:t xml:space="preserve">Environmental </w:t>
      </w:r>
    </w:p>
    <w:p w14:paraId="3A76CBED" w14:textId="387BEDC3" w:rsidR="00522285" w:rsidRDefault="00522285" w:rsidP="00522285">
      <w:pPr>
        <w:spacing w:line="360" w:lineRule="auto"/>
      </w:pPr>
      <w:bookmarkStart w:id="26" w:name="_Hlk166244400"/>
      <w:r>
        <w:t xml:space="preserve">Positive: </w:t>
      </w:r>
      <w:r w:rsidRPr="00522285">
        <w:t>By implementing sustainable practices, trash reduction programs, and energy-efficient systems, technology can assist hotels in lessening their environmental impact.</w:t>
      </w:r>
    </w:p>
    <w:p w14:paraId="7A7A19F0" w14:textId="6B09E029" w:rsidR="00522285" w:rsidRDefault="00522285" w:rsidP="00522285">
      <w:pPr>
        <w:spacing w:line="360" w:lineRule="auto"/>
      </w:pPr>
      <w:bookmarkStart w:id="27" w:name="_Hlk166244441"/>
      <w:bookmarkEnd w:id="26"/>
      <w:r>
        <w:t xml:space="preserve">Negative: </w:t>
      </w:r>
      <w:r w:rsidRPr="00522285">
        <w:t>Technology gadget manufacturing and disposal add to electronic waste, and the use of energy-intensive technologies can undermine environmental initiatives.</w:t>
      </w:r>
    </w:p>
    <w:bookmarkEnd w:id="27"/>
    <w:p w14:paraId="68059D77" w14:textId="44570FE8" w:rsidR="00522285" w:rsidRPr="003B4E0B" w:rsidRDefault="00522285" w:rsidP="00867A80">
      <w:pPr>
        <w:spacing w:line="360" w:lineRule="auto"/>
        <w:rPr>
          <w:b/>
          <w:bCs/>
        </w:rPr>
      </w:pPr>
      <w:r w:rsidRPr="003B4E0B">
        <w:rPr>
          <w:b/>
          <w:bCs/>
        </w:rPr>
        <w:t xml:space="preserve">Legal </w:t>
      </w:r>
    </w:p>
    <w:p w14:paraId="2C0956B5" w14:textId="6C628AC4" w:rsidR="00522285" w:rsidRDefault="00522285" w:rsidP="00522285">
      <w:pPr>
        <w:spacing w:line="360" w:lineRule="auto"/>
      </w:pPr>
      <w:bookmarkStart w:id="28" w:name="_Hlk166244489"/>
      <w:r>
        <w:t xml:space="preserve">Positive: </w:t>
      </w:r>
      <w:r w:rsidRPr="00522285">
        <w:t>Legislative frameworks that guarantee security and privacy may encourage the responsible use of visitor data</w:t>
      </w:r>
      <w:r w:rsidR="003B4E0B">
        <w:t xml:space="preserve"> which ensures that businesses keep off legal consequences of losing client data</w:t>
      </w:r>
      <w:r w:rsidRPr="00522285">
        <w:t>.</w:t>
      </w:r>
    </w:p>
    <w:p w14:paraId="2DF1B068" w14:textId="753F614F" w:rsidR="00522285" w:rsidRDefault="00522285" w:rsidP="00867A80">
      <w:pPr>
        <w:spacing w:line="360" w:lineRule="auto"/>
      </w:pPr>
      <w:bookmarkStart w:id="29" w:name="_Hlk166244530"/>
      <w:bookmarkEnd w:id="28"/>
      <w:r>
        <w:t xml:space="preserve">Negative: </w:t>
      </w:r>
      <w:r w:rsidRPr="00522285">
        <w:t>For hotels, complying with a variety of rules, including those pertaining to data privacy and accessibility, can be difficult and expensive</w:t>
      </w:r>
      <w:r w:rsidR="00AA41D8">
        <w:t xml:space="preserve"> and failure to do so would have dire consequences </w:t>
      </w:r>
      <w:r w:rsidR="00AA41D8" w:rsidRPr="00AA41D8">
        <w:t>(Webster and Cain, 2024)</w:t>
      </w:r>
      <w:r w:rsidRPr="00522285">
        <w:t>.</w:t>
      </w:r>
    </w:p>
    <w:p w14:paraId="4ADA8C4D" w14:textId="4631FC69" w:rsidR="00DE56F0" w:rsidRDefault="00DE56F0" w:rsidP="00DE56F0">
      <w:pPr>
        <w:pStyle w:val="Heading2"/>
      </w:pPr>
      <w:bookmarkStart w:id="30" w:name="_Toc166505846"/>
      <w:bookmarkStart w:id="31" w:name="_Hlk166246994"/>
      <w:bookmarkEnd w:id="29"/>
      <w:r>
        <w:t>Industry responses to technology integration in the hospitality and hotel industry</w:t>
      </w:r>
      <w:bookmarkEnd w:id="30"/>
      <w:r>
        <w:t xml:space="preserve"> </w:t>
      </w:r>
    </w:p>
    <w:bookmarkEnd w:id="31"/>
    <w:p w14:paraId="66E24E60" w14:textId="4952E758" w:rsidR="00DE56F0" w:rsidRDefault="00DE56F0" w:rsidP="00867A80">
      <w:pPr>
        <w:spacing w:line="360" w:lineRule="auto"/>
      </w:pPr>
      <w:r>
        <w:t xml:space="preserve">With the advancement in tech and guests’ increased expectations of the services they receive in hotels, the institutions in this industry are left to decide how they will respond to all this. This section looks into the actions taken by businesses to keep up with the changes in tech that affect the sector. </w:t>
      </w:r>
      <w:r w:rsidR="00DD119B">
        <w:t xml:space="preserve">As this will prove, the response to technological advancement by industry players presents opportunities and challenges to businesses as well as their guests, and it is up to an establishment to capitalise on strengths and find ways to work around the challenges. </w:t>
      </w:r>
    </w:p>
    <w:p w14:paraId="1D631C6A" w14:textId="5C4D1A03" w:rsidR="00DE56F0" w:rsidRPr="00190D89" w:rsidRDefault="00DE56F0" w:rsidP="00867A80">
      <w:pPr>
        <w:spacing w:line="360" w:lineRule="auto"/>
        <w:rPr>
          <w:b/>
          <w:bCs/>
        </w:rPr>
      </w:pPr>
      <w:bookmarkStart w:id="32" w:name="_Hlk166247015"/>
      <w:r w:rsidRPr="00190D89">
        <w:rPr>
          <w:b/>
          <w:bCs/>
        </w:rPr>
        <w:t xml:space="preserve">Implementation of mobile check-in and keyless entry </w:t>
      </w:r>
    </w:p>
    <w:p w14:paraId="4C36F725" w14:textId="1D11CFD1" w:rsidR="00DE56F0" w:rsidRDefault="00190D89" w:rsidP="00867A80">
      <w:pPr>
        <w:spacing w:line="360" w:lineRule="auto"/>
      </w:pPr>
      <w:bookmarkStart w:id="33" w:name="_Hlk166247048"/>
      <w:bookmarkEnd w:id="32"/>
      <w:r w:rsidRPr="00190D89">
        <w:t xml:space="preserve">Keyless access and mobile check-in improve visitor convenience and expedite the arrival process, cutting down on front desk wait times. </w:t>
      </w:r>
      <w:bookmarkEnd w:id="33"/>
      <w:r w:rsidRPr="00190D89">
        <w:t xml:space="preserve">Improved satisfaction ratings are the result of guests appreciating the flexibility and efficiency of doing away with traditional check-in procedures. </w:t>
      </w:r>
      <w:r w:rsidR="00DE56F0" w:rsidRPr="00DE56F0">
        <w:t>System failures, bugs, or cyberattacks are examples of disruptions that can occur in technology-driven procedures. These events can ruin the visitor experience and reduce confidence in the hotel</w:t>
      </w:r>
      <w:r>
        <w:t>’</w:t>
      </w:r>
      <w:r w:rsidR="00DE56F0" w:rsidRPr="00DE56F0">
        <w:t>s dependability</w:t>
      </w:r>
      <w:r>
        <w:t xml:space="preserve">. Additionally, as </w:t>
      </w:r>
      <w:bookmarkStart w:id="34" w:name="_Hlk166247187"/>
      <w:r w:rsidRPr="00190D89">
        <w:t>Torres (2018)</w:t>
      </w:r>
      <w:r>
        <w:t xml:space="preserve"> </w:t>
      </w:r>
      <w:bookmarkEnd w:id="34"/>
      <w:r>
        <w:t>points out</w:t>
      </w:r>
      <w:bookmarkStart w:id="35" w:name="_Hlk166247125"/>
      <w:r>
        <w:t>, i</w:t>
      </w:r>
      <w:r w:rsidRPr="00190D89">
        <w:t xml:space="preserve">t is not unusual to have some visitors who will not feel comfortable utilizing mobile devices or there will be problems with the app. </w:t>
      </w:r>
      <w:bookmarkEnd w:id="35"/>
      <w:r w:rsidRPr="00190D89">
        <w:t xml:space="preserve">Hotels have to go the extra mile to ensure that their property </w:t>
      </w:r>
      <w:r w:rsidRPr="00190D89">
        <w:lastRenderedPageBreak/>
        <w:t xml:space="preserve">management </w:t>
      </w:r>
      <w:r>
        <w:t xml:space="preserve">systems </w:t>
      </w:r>
      <w:r w:rsidRPr="00190D89">
        <w:t>integrate seamlessly and offer sufficient assistance to visitors who run into problems</w:t>
      </w:r>
      <w:r>
        <w:t xml:space="preserve"> </w:t>
      </w:r>
      <w:r w:rsidRPr="00190D89">
        <w:t>(</w:t>
      </w:r>
      <w:bookmarkStart w:id="36" w:name="_Hlk166247214"/>
      <w:r w:rsidRPr="00190D89">
        <w:t>Elphick, 2024</w:t>
      </w:r>
      <w:bookmarkEnd w:id="36"/>
      <w:r w:rsidRPr="00190D89">
        <w:t>)</w:t>
      </w:r>
      <w:r w:rsidR="00DE56F0" w:rsidRPr="00DE56F0">
        <w:t>.</w:t>
      </w:r>
    </w:p>
    <w:p w14:paraId="6D3092E1" w14:textId="6D7B3264" w:rsidR="00190D89" w:rsidRPr="00A379A5" w:rsidRDefault="00190D89" w:rsidP="00867A80">
      <w:pPr>
        <w:spacing w:line="360" w:lineRule="auto"/>
        <w:rPr>
          <w:b/>
          <w:bCs/>
        </w:rPr>
      </w:pPr>
      <w:bookmarkStart w:id="37" w:name="_Hlk166247058"/>
      <w:r w:rsidRPr="00A379A5">
        <w:rPr>
          <w:b/>
          <w:bCs/>
        </w:rPr>
        <w:t xml:space="preserve">AI-powered chatbots for </w:t>
      </w:r>
      <w:r w:rsidR="00A379A5" w:rsidRPr="00A379A5">
        <w:rPr>
          <w:b/>
          <w:bCs/>
        </w:rPr>
        <w:t xml:space="preserve">customer service </w:t>
      </w:r>
    </w:p>
    <w:p w14:paraId="4E9537FD" w14:textId="266903E2" w:rsidR="00A379A5" w:rsidRDefault="00A379A5" w:rsidP="00867A80">
      <w:pPr>
        <w:spacing w:line="360" w:lineRule="auto"/>
      </w:pPr>
      <w:bookmarkStart w:id="38" w:name="_Hlk166247091"/>
      <w:bookmarkEnd w:id="37"/>
      <w:r w:rsidRPr="00A379A5">
        <w:t xml:space="preserve">AI-driven chatbots provide round-the-clock customer service, responding to frequently asked questions and offering help in several languages. </w:t>
      </w:r>
      <w:bookmarkEnd w:id="38"/>
      <w:r w:rsidRPr="00A379A5">
        <w:t>Chatbots facilitate regular chores and free up staff time to attend to more complicated client needs by improving response speeds and scalability.</w:t>
      </w:r>
      <w:r>
        <w:t xml:space="preserve"> </w:t>
      </w:r>
      <w:bookmarkStart w:id="39" w:name="_Hlk166247239"/>
      <w:r w:rsidRPr="00A379A5">
        <w:t xml:space="preserve">Guests may become frustrated as chatbots fail to comprehend sophisticated or nuanced requests that they are yet to be trained to respond to. </w:t>
      </w:r>
      <w:bookmarkEnd w:id="39"/>
      <w:r w:rsidRPr="00A379A5">
        <w:t>To increase accuracy and guarantee smooth interactions, hotels are constantly training and enhancing chatbot algorithms</w:t>
      </w:r>
      <w:r>
        <w:t xml:space="preserve"> </w:t>
      </w:r>
      <w:r w:rsidRPr="00A379A5">
        <w:t>(Pillai and Sivathanu, 2020</w:t>
      </w:r>
      <w:r>
        <w:t xml:space="preserve"> &amp; </w:t>
      </w:r>
      <w:r w:rsidRPr="00A379A5">
        <w:t xml:space="preserve">Castillo, </w:t>
      </w:r>
      <w:proofErr w:type="spellStart"/>
      <w:r w:rsidRPr="00A379A5">
        <w:t>Canhoto</w:t>
      </w:r>
      <w:proofErr w:type="spellEnd"/>
      <w:r w:rsidRPr="00A379A5">
        <w:t xml:space="preserve"> and Said 2020).</w:t>
      </w:r>
    </w:p>
    <w:p w14:paraId="548281CD" w14:textId="16146D95" w:rsidR="00A379A5" w:rsidRPr="003E5A4D" w:rsidRDefault="00A379A5" w:rsidP="00867A80">
      <w:pPr>
        <w:spacing w:line="360" w:lineRule="auto"/>
        <w:rPr>
          <w:b/>
          <w:bCs/>
        </w:rPr>
      </w:pPr>
      <w:bookmarkStart w:id="40" w:name="_Hlk166247250"/>
      <w:r w:rsidRPr="003E5A4D">
        <w:rPr>
          <w:b/>
          <w:bCs/>
        </w:rPr>
        <w:t xml:space="preserve">Utilisation of virtual reality for virtual tours and room previews </w:t>
      </w:r>
    </w:p>
    <w:p w14:paraId="6A472B00" w14:textId="7F5F6418" w:rsidR="00A379A5" w:rsidRDefault="003E5A4D" w:rsidP="00867A80">
      <w:pPr>
        <w:spacing w:line="360" w:lineRule="auto"/>
      </w:pPr>
      <w:bookmarkStart w:id="41" w:name="_Hlk166247268"/>
      <w:bookmarkEnd w:id="40"/>
      <w:r w:rsidRPr="003E5A4D">
        <w:t xml:space="preserve">By enabling clients to virtually tour hotel facilities and inspect rooms prior to making a reservation, virtual reality technology improves transparency and lowers uncertainty. </w:t>
      </w:r>
      <w:bookmarkEnd w:id="41"/>
      <w:r w:rsidRPr="003E5A4D">
        <w:t xml:space="preserve">Booking decisions can be greatly influenced by VR experiences as they offer captivating and immersive material important in </w:t>
      </w:r>
      <w:r w:rsidR="00477304">
        <w:t>decision-making</w:t>
      </w:r>
      <w:r w:rsidRPr="003E5A4D">
        <w:t xml:space="preserve">. This ensures a guest </w:t>
      </w:r>
      <w:r w:rsidR="00477304">
        <w:t>is</w:t>
      </w:r>
      <w:r w:rsidRPr="003E5A4D">
        <w:t xml:space="preserve"> aware of what they will be encountering before making their way to a facility. VR technology and content creation can come with a hefty initial cost, particularly for smaller hotels. Additionally, </w:t>
      </w:r>
      <w:bookmarkStart w:id="42" w:name="_Hlk166247297"/>
      <w:r w:rsidRPr="003E5A4D">
        <w:t>virtual reality encounters might not accurately capture all the sensory elements of a real-world visit, which could cause mismatches between visitors</w:t>
      </w:r>
      <w:r w:rsidR="00BA0BAF">
        <w:t>’</w:t>
      </w:r>
      <w:r w:rsidRPr="003E5A4D">
        <w:t xml:space="preserve"> expectations and reality</w:t>
      </w:r>
      <w:r w:rsidR="00477304">
        <w:t xml:space="preserve"> </w:t>
      </w:r>
      <w:r w:rsidR="00477304" w:rsidRPr="00477304">
        <w:t>(Lee, Lee and Jeong, 2021)</w:t>
      </w:r>
      <w:r w:rsidRPr="003E5A4D">
        <w:t>.</w:t>
      </w:r>
      <w:r>
        <w:t xml:space="preserve"> </w:t>
      </w:r>
    </w:p>
    <w:p w14:paraId="18806AEB" w14:textId="47E13375" w:rsidR="00477304" w:rsidRPr="00477304" w:rsidRDefault="00477304" w:rsidP="00867A80">
      <w:pPr>
        <w:spacing w:line="360" w:lineRule="auto"/>
        <w:rPr>
          <w:b/>
          <w:bCs/>
        </w:rPr>
      </w:pPr>
      <w:bookmarkStart w:id="43" w:name="_Hlk166247315"/>
      <w:bookmarkEnd w:id="42"/>
      <w:r w:rsidRPr="00477304">
        <w:rPr>
          <w:b/>
          <w:bCs/>
        </w:rPr>
        <w:t xml:space="preserve">Adoption of robotics and automation for room service and </w:t>
      </w:r>
      <w:r>
        <w:rPr>
          <w:b/>
          <w:bCs/>
        </w:rPr>
        <w:t>housekeeping</w:t>
      </w:r>
      <w:r w:rsidRPr="00477304">
        <w:rPr>
          <w:b/>
          <w:bCs/>
        </w:rPr>
        <w:t xml:space="preserve"> </w:t>
      </w:r>
    </w:p>
    <w:p w14:paraId="7E5E2F5E" w14:textId="2D89CE3D" w:rsidR="00477304" w:rsidRDefault="00477304" w:rsidP="00477304">
      <w:pPr>
        <w:spacing w:line="360" w:lineRule="auto"/>
      </w:pPr>
      <w:bookmarkStart w:id="44" w:name="_Hlk166247334"/>
      <w:bookmarkEnd w:id="43"/>
      <w:r>
        <w:t xml:space="preserve">By automating monotonous jobs like housekeeping and room service, robotics and automation technologies increase operational efficiency and lower personnel expenses. </w:t>
      </w:r>
      <w:bookmarkEnd w:id="44"/>
      <w:r>
        <w:t xml:space="preserve">Robots can carry out jobs reliably and effectively, which boosts output and visitor contentment </w:t>
      </w:r>
      <w:bookmarkStart w:id="45" w:name="_Hlk166247980"/>
      <w:r w:rsidRPr="00477304">
        <w:t>(Nam et al., 2020)</w:t>
      </w:r>
      <w:r>
        <w:t xml:space="preserve">. </w:t>
      </w:r>
      <w:r w:rsidR="00DD119B" w:rsidRPr="00DD119B">
        <w:t>Ivanov and Webster (2019)</w:t>
      </w:r>
      <w:r w:rsidR="00DD119B">
        <w:t xml:space="preserve"> </w:t>
      </w:r>
      <w:bookmarkEnd w:id="45"/>
      <w:r w:rsidR="00DD119B">
        <w:t>illuminate that s</w:t>
      </w:r>
      <w:r>
        <w:t xml:space="preserve">ome hotels may find the initial cost of robotics hardware and software exorbitant, particularly those with ageing infrastructure or low financial resources. </w:t>
      </w:r>
      <w:bookmarkStart w:id="46" w:name="_Hlk166247353"/>
      <w:r>
        <w:t>Robots may also run into problems with their technology or run into obstructions when navigating hotel environments, necessitating continuous assistance and repair.</w:t>
      </w:r>
    </w:p>
    <w:p w14:paraId="4DF270F5" w14:textId="1E454BCF" w:rsidR="00673093" w:rsidRDefault="00673093" w:rsidP="00DD119B">
      <w:pPr>
        <w:pStyle w:val="Heading1"/>
      </w:pPr>
      <w:bookmarkStart w:id="47" w:name="_Toc166505847"/>
      <w:bookmarkEnd w:id="46"/>
      <w:r>
        <w:lastRenderedPageBreak/>
        <w:t>Future policy and management options</w:t>
      </w:r>
      <w:bookmarkEnd w:id="47"/>
    </w:p>
    <w:p w14:paraId="6F68C894" w14:textId="5B7416FB" w:rsidR="00DD119B" w:rsidRDefault="00DD119B" w:rsidP="00867A80">
      <w:pPr>
        <w:spacing w:line="360" w:lineRule="auto"/>
      </w:pPr>
      <w:bookmarkStart w:id="48" w:name="_Hlk166247568"/>
      <w:r>
        <w:t xml:space="preserve">For this section, the focus </w:t>
      </w:r>
      <w:r w:rsidR="00BA0688">
        <w:t xml:space="preserve">is on offering recommendations for the hospitality and hotel industry for the management of the adoption of technology in the sector. </w:t>
      </w:r>
    </w:p>
    <w:p w14:paraId="6808667C" w14:textId="57E9BE3D" w:rsidR="00BA0688" w:rsidRDefault="00BA0688" w:rsidP="00867A80">
      <w:pPr>
        <w:spacing w:line="360" w:lineRule="auto"/>
      </w:pPr>
      <w:bookmarkStart w:id="49" w:name="_Hlk166247601"/>
      <w:bookmarkEnd w:id="48"/>
      <w:r>
        <w:t xml:space="preserve">Investing in seamless integration – An establishment must ensure that technological solutions are seamlessly integrated into the current hotel operations and guest experiences. </w:t>
      </w:r>
      <w:bookmarkEnd w:id="49"/>
      <w:r>
        <w:t xml:space="preserve">To attain this, there will be a requirement for </w:t>
      </w:r>
      <w:r w:rsidR="00AA41D8">
        <w:t>user-friendly</w:t>
      </w:r>
      <w:r>
        <w:t xml:space="preserve"> interfaces, robust infrastructure, and systems that will minimise on the friction and maximise efficiency. </w:t>
      </w:r>
    </w:p>
    <w:p w14:paraId="5C69209C" w14:textId="052124D8" w:rsidR="00BA0688" w:rsidRDefault="00BA0688" w:rsidP="00867A80">
      <w:pPr>
        <w:spacing w:line="360" w:lineRule="auto"/>
      </w:pPr>
      <w:bookmarkStart w:id="50" w:name="_Hlk166247626"/>
      <w:r>
        <w:t xml:space="preserve">Personalization ought to be prioritised </w:t>
      </w:r>
      <w:r w:rsidR="00322F8A">
        <w:t>–</w:t>
      </w:r>
      <w:r>
        <w:t xml:space="preserve"> </w:t>
      </w:r>
      <w:r w:rsidR="00322F8A">
        <w:t>It is only prudent that a business offers personalised services to its guests throughout out the touchpoints in the service</w:t>
      </w:r>
      <w:bookmarkEnd w:id="50"/>
      <w:r w:rsidR="00322F8A">
        <w:t>, and this can only be attained by making use of AI driven insights and data analytics so as to be aware of the clients’ habits, preferences, and feedback. This also, is the only way to know where to alter for the sake of the guests</w:t>
      </w:r>
      <w:r w:rsidR="00AA41D8">
        <w:t xml:space="preserve"> </w:t>
      </w:r>
      <w:bookmarkStart w:id="51" w:name="_Hlk166247950"/>
      <w:r w:rsidR="00AA41D8" w:rsidRPr="00AA41D8">
        <w:t>(Piccoli, Lui and Grün, 2017)</w:t>
      </w:r>
      <w:r w:rsidR="00322F8A">
        <w:t xml:space="preserve">. </w:t>
      </w:r>
    </w:p>
    <w:p w14:paraId="700E3788" w14:textId="765C2C5C" w:rsidR="00322F8A" w:rsidRDefault="00322F8A" w:rsidP="00867A80">
      <w:pPr>
        <w:spacing w:line="360" w:lineRule="auto"/>
      </w:pPr>
      <w:bookmarkStart w:id="52" w:name="_Hlk166247643"/>
      <w:bookmarkEnd w:id="51"/>
      <w:r>
        <w:t xml:space="preserve">Empowering of staff using technology: An institution needs to ensure that everyone is on the same page when it comes to adopting and utilising tech in the business. </w:t>
      </w:r>
      <w:bookmarkEnd w:id="52"/>
      <w:r>
        <w:t xml:space="preserve">The staff need to be empowered to </w:t>
      </w:r>
      <w:r w:rsidR="005D14C6">
        <w:t xml:space="preserve">leverage technology to resolve guest issues, deliver personalised services, and create memorable moments. </w:t>
      </w:r>
    </w:p>
    <w:p w14:paraId="3A79B4ED" w14:textId="0BF5A631" w:rsidR="005D14C6" w:rsidRDefault="005D14C6" w:rsidP="00867A80">
      <w:pPr>
        <w:spacing w:line="360" w:lineRule="auto"/>
      </w:pPr>
      <w:bookmarkStart w:id="53" w:name="_Hlk166247708"/>
      <w:r>
        <w:t xml:space="preserve">Have a balance between human touch and automation – To deliver exceptional services to guests and having seen that there are </w:t>
      </w:r>
      <w:r w:rsidR="00AA41D8">
        <w:t>tech-savvy</w:t>
      </w:r>
      <w:r>
        <w:t xml:space="preserve"> and conventional guests, it is important to strike a balance between ensuring </w:t>
      </w:r>
      <w:r w:rsidR="00AA41D8">
        <w:t xml:space="preserve">the </w:t>
      </w:r>
      <w:r>
        <w:t>human touch is present as much as technology so that no guest is left out</w:t>
      </w:r>
      <w:bookmarkEnd w:id="53"/>
      <w:r w:rsidR="00AA41D8">
        <w:t xml:space="preserve"> </w:t>
      </w:r>
      <w:bookmarkStart w:id="54" w:name="_Hlk166247926"/>
      <w:r w:rsidR="00AA41D8">
        <w:t xml:space="preserve">as insisted on by </w:t>
      </w:r>
      <w:r w:rsidR="00AA41D8" w:rsidRPr="00AA41D8">
        <w:t>Saini and Bhalla (2022)</w:t>
      </w:r>
      <w:r>
        <w:t xml:space="preserve">. </w:t>
      </w:r>
      <w:bookmarkEnd w:id="54"/>
    </w:p>
    <w:p w14:paraId="09B5F230" w14:textId="46D37F85" w:rsidR="005D14C6" w:rsidRDefault="005D14C6" w:rsidP="00867A80">
      <w:pPr>
        <w:spacing w:line="360" w:lineRule="auto"/>
      </w:pPr>
      <w:bookmarkStart w:id="55" w:name="_Hlk166247745"/>
      <w:r>
        <w:t xml:space="preserve">Enhancing cybersecurity measures – It has already emerged that institutions gather </w:t>
      </w:r>
      <w:r w:rsidR="00AA41D8">
        <w:t xml:space="preserve">the </w:t>
      </w:r>
      <w:r>
        <w:t xml:space="preserve">personal data of their guests and in as much as they try to ensure the data is safe, at times there is </w:t>
      </w:r>
      <w:r w:rsidR="00AA41D8">
        <w:t xml:space="preserve">a </w:t>
      </w:r>
      <w:r>
        <w:t xml:space="preserve">data breach resulting in loss of data. </w:t>
      </w:r>
      <w:bookmarkEnd w:id="55"/>
      <w:r>
        <w:t>Having cybersecurity measures in place</w:t>
      </w:r>
      <w:r w:rsidR="007062DF">
        <w:t xml:space="preserve"> safeguards guest data from breaches and threats which is attainable by encryption mechanisms, employee training and security protocols</w:t>
      </w:r>
      <w:r w:rsidR="00AA41D8">
        <w:t xml:space="preserve"> </w:t>
      </w:r>
      <w:bookmarkStart w:id="56" w:name="_Hlk166247901"/>
      <w:r w:rsidR="00AA41D8" w:rsidRPr="00AA41D8">
        <w:t>(Arcuri et al., 2020)</w:t>
      </w:r>
      <w:r w:rsidR="007062DF">
        <w:t xml:space="preserve">. </w:t>
      </w:r>
      <w:bookmarkEnd w:id="56"/>
    </w:p>
    <w:p w14:paraId="3711BB22" w14:textId="27732C8F" w:rsidR="007062DF" w:rsidRPr="007062DF" w:rsidRDefault="007062DF" w:rsidP="00867A80">
      <w:pPr>
        <w:spacing w:line="360" w:lineRule="auto"/>
      </w:pPr>
      <w:bookmarkStart w:id="57" w:name="_Hlk166247769"/>
      <w:r>
        <w:t xml:space="preserve">Embracing an innovative culture – By fostering a culture of continuous improvement and innovation within the business, employees to share ideas, embrace change, and experiment with new technologies to ensure the business stays ahead of its competitors. </w:t>
      </w:r>
    </w:p>
    <w:p w14:paraId="59A3B392" w14:textId="6F41F2BE" w:rsidR="00673093" w:rsidRDefault="00673093" w:rsidP="00A35AE4">
      <w:pPr>
        <w:pStyle w:val="Heading1"/>
      </w:pPr>
      <w:bookmarkStart w:id="58" w:name="_Toc166505848"/>
      <w:bookmarkEnd w:id="57"/>
      <w:r>
        <w:lastRenderedPageBreak/>
        <w:t>Conclusion</w:t>
      </w:r>
      <w:bookmarkEnd w:id="58"/>
      <w:r>
        <w:t xml:space="preserve"> </w:t>
      </w:r>
    </w:p>
    <w:p w14:paraId="189C3AAC" w14:textId="248F6541" w:rsidR="007062DF" w:rsidRDefault="00A35AE4" w:rsidP="00867A80">
      <w:pPr>
        <w:spacing w:line="360" w:lineRule="auto"/>
      </w:pPr>
      <w:bookmarkStart w:id="59" w:name="_Hlk166248041"/>
      <w:r>
        <w:t xml:space="preserve">The hotel and hospitality industry are among the sectors that have to keep up with trends to ensure that their guests are offered the best possible services in the market. Just as this work has demonstrated, the integration of technology in this industry illustrates how technology transforms various aspects of guests’ expectations and services have to match up to these expectations. </w:t>
      </w:r>
      <w:bookmarkStart w:id="60" w:name="_Hlk166248056"/>
      <w:bookmarkEnd w:id="59"/>
      <w:r>
        <w:t xml:space="preserve">Right from online bookings to contactless solutions, tech has revolutionised how hotels deliver services and offer solutions to some major challenges that guests encounter. </w:t>
      </w:r>
      <w:bookmarkStart w:id="61" w:name="_Hlk166248083"/>
      <w:bookmarkEnd w:id="60"/>
      <w:r w:rsidR="00273C03">
        <w:t xml:space="preserve">To respond to these requirements, businesses have found themselves adopting mobile check-ins, data analytics, AI chatbots, virtual realities, and robotics to personalize experiences, improve efficiency, and optimise on revenue gathered. </w:t>
      </w:r>
      <w:bookmarkStart w:id="62" w:name="_Hlk166248100"/>
      <w:bookmarkEnd w:id="61"/>
      <w:r w:rsidR="00273C03">
        <w:t xml:space="preserve">But this is not to say that this adoption is without challenges, matters regarding digital divide and privacy concerns have emerged that establishments in the sector cannot overlook. </w:t>
      </w:r>
      <w:bookmarkEnd w:id="62"/>
      <w:r w:rsidR="00B03BC1">
        <w:t xml:space="preserve">As technology is rapidly changing, this also necessitates the continuous investment of technology to keep up with the required changes and remain relevant in the industry. </w:t>
      </w:r>
    </w:p>
    <w:p w14:paraId="377777BF" w14:textId="67F325E7" w:rsidR="00B03BC1" w:rsidRDefault="00B03BC1" w:rsidP="00867A80">
      <w:pPr>
        <w:spacing w:line="360" w:lineRule="auto"/>
      </w:pPr>
      <w:r>
        <w:t>Despite the cons brought about by technology in the industry, the benefits are undeniable, and this is seen in the PESTEL analysis undertaken. Governments have found a way to ensure that businesses in this sector adhere to sustainability standards, there are economic benefits as seen, the businesses are serving various client groups as tech makes it possible to meet all their varied needs</w:t>
      </w:r>
      <w:r w:rsidR="003B4E0B">
        <w:t xml:space="preserve"> especially using data analytics to predict and personalise needs</w:t>
      </w:r>
      <w:r>
        <w:t>,</w:t>
      </w:r>
      <w:r w:rsidR="003B4E0B">
        <w:t xml:space="preserve"> safeguarding the environment is now way easier, and clients feel safe with their data being with the hotel as a result of cybersecurity. Focusing ahead, tech is already here, and it is here to stay which means businesses need to find the best way possible to ensure that it is integrated in the best way possible. This includes personalization, empowering staff, and encouraging an innovative culture. </w:t>
      </w:r>
    </w:p>
    <w:p w14:paraId="211FD2FC" w14:textId="77777777" w:rsidR="00485079" w:rsidRDefault="00485079">
      <w:pPr>
        <w:rPr>
          <w:rFonts w:eastAsia="Times New Roman" w:cs="Times New Roman"/>
          <w:b/>
          <w:bCs/>
          <w:kern w:val="36"/>
          <w:sz w:val="36"/>
          <w:szCs w:val="36"/>
          <w:lang/>
          <w14:ligatures w14:val="none"/>
        </w:rPr>
      </w:pPr>
      <w:r>
        <w:rPr>
          <w:rFonts w:eastAsia="Times New Roman" w:cs="Times New Roman"/>
          <w:b/>
          <w:bCs/>
          <w:kern w:val="36"/>
          <w:sz w:val="36"/>
          <w:szCs w:val="36"/>
          <w:lang/>
          <w14:ligatures w14:val="none"/>
        </w:rPr>
        <w:br w:type="page"/>
      </w:r>
    </w:p>
    <w:p w14:paraId="3A55F99A" w14:textId="405BE9A9" w:rsidR="00485079" w:rsidRPr="00485079" w:rsidRDefault="00485079" w:rsidP="00485079">
      <w:pPr>
        <w:spacing w:after="240" w:line="360" w:lineRule="auto"/>
        <w:outlineLvl w:val="0"/>
        <w:rPr>
          <w:rFonts w:eastAsia="Times New Roman" w:cs="Times New Roman"/>
          <w:b/>
          <w:bCs/>
          <w:kern w:val="36"/>
          <w:sz w:val="36"/>
          <w:szCs w:val="36"/>
          <w:lang/>
          <w14:ligatures w14:val="none"/>
        </w:rPr>
      </w:pPr>
      <w:bookmarkStart w:id="63" w:name="_Toc166505849"/>
      <w:r w:rsidRPr="00485079">
        <w:rPr>
          <w:rFonts w:eastAsia="Times New Roman" w:cs="Times New Roman"/>
          <w:b/>
          <w:bCs/>
          <w:kern w:val="36"/>
          <w:sz w:val="36"/>
          <w:szCs w:val="36"/>
          <w:lang/>
          <w14:ligatures w14:val="none"/>
        </w:rPr>
        <w:lastRenderedPageBreak/>
        <w:t>Reference list</w:t>
      </w:r>
      <w:bookmarkEnd w:id="63"/>
    </w:p>
    <w:p w14:paraId="0F555813"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Arcuri, M.C., Gai, L., Ielasi, F. and Ventisette, E. (2020). Cyber attacks on hospitality sector: stock market reaction. </w:t>
      </w:r>
      <w:r w:rsidRPr="00485079">
        <w:rPr>
          <w:rFonts w:eastAsia="Times New Roman" w:cs="Times New Roman"/>
          <w:i/>
          <w:iCs/>
          <w:kern w:val="0"/>
          <w:szCs w:val="24"/>
          <w:lang/>
          <w14:ligatures w14:val="none"/>
        </w:rPr>
        <w:t>Journal of Hospitality and Tourism Technology</w:t>
      </w:r>
      <w:r w:rsidRPr="00485079">
        <w:rPr>
          <w:rFonts w:eastAsia="Times New Roman" w:cs="Times New Roman"/>
          <w:kern w:val="0"/>
          <w:szCs w:val="24"/>
          <w:lang/>
          <w14:ligatures w14:val="none"/>
        </w:rPr>
        <w:t>, 11(2), pp.277–290. doi:https://doi.org/10.1108/jhtt-05-2019-0080.</w:t>
      </w:r>
    </w:p>
    <w:p w14:paraId="58207D2F"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Boston University (2023). </w:t>
      </w:r>
      <w:r w:rsidRPr="00485079">
        <w:rPr>
          <w:rFonts w:eastAsia="Times New Roman" w:cs="Times New Roman"/>
          <w:i/>
          <w:iCs/>
          <w:kern w:val="0"/>
          <w:szCs w:val="24"/>
          <w:lang/>
          <w14:ligatures w14:val="none"/>
        </w:rPr>
        <w:t>Technology Trends in Hospitality Industry—Driving Innovation and Reshaping the Future | School of Hospitality Administration</w:t>
      </w:r>
      <w:r w:rsidRPr="00485079">
        <w:rPr>
          <w:rFonts w:eastAsia="Times New Roman" w:cs="Times New Roman"/>
          <w:kern w:val="0"/>
          <w:szCs w:val="24"/>
          <w:lang/>
          <w14:ligatures w14:val="none"/>
        </w:rPr>
        <w:t>. [online] www.bu.edu. Available at: https://www.bu.edu/hospitality/2023/01/26/technology-trends-in-hospitality/.</w:t>
      </w:r>
    </w:p>
    <w:p w14:paraId="716F5B53"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Buhalis, D., Harwood, T., Bogicevic, V., Viglia, G., Beldona, S. and Hofacker, C. (2019). Technological Disruptions in services: Lessons from Tourism and Hospitality. </w:t>
      </w:r>
      <w:r w:rsidRPr="00485079">
        <w:rPr>
          <w:rFonts w:eastAsia="Times New Roman" w:cs="Times New Roman"/>
          <w:i/>
          <w:iCs/>
          <w:kern w:val="0"/>
          <w:szCs w:val="24"/>
          <w:lang/>
          <w14:ligatures w14:val="none"/>
        </w:rPr>
        <w:t>Journal of Service Management</w:t>
      </w:r>
      <w:r w:rsidRPr="00485079">
        <w:rPr>
          <w:rFonts w:eastAsia="Times New Roman" w:cs="Times New Roman"/>
          <w:kern w:val="0"/>
          <w:szCs w:val="24"/>
          <w:lang/>
          <w14:ligatures w14:val="none"/>
        </w:rPr>
        <w:t>, 30(4), pp.484–506.</w:t>
      </w:r>
    </w:p>
    <w:p w14:paraId="580F6487"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Castillo, D., Canhoto, A.I. and Said, E. (2020). The dark side of AI-powered service interactions: Exploring the process of co-destruction from the customer perspective. </w:t>
      </w:r>
      <w:r w:rsidRPr="00485079">
        <w:rPr>
          <w:rFonts w:eastAsia="Times New Roman" w:cs="Times New Roman"/>
          <w:i/>
          <w:iCs/>
          <w:kern w:val="0"/>
          <w:szCs w:val="24"/>
          <w:lang/>
          <w14:ligatures w14:val="none"/>
        </w:rPr>
        <w:t>The Service Industries Journal</w:t>
      </w:r>
      <w:r w:rsidRPr="00485079">
        <w:rPr>
          <w:rFonts w:eastAsia="Times New Roman" w:cs="Times New Roman"/>
          <w:kern w:val="0"/>
          <w:szCs w:val="24"/>
          <w:lang/>
          <w14:ligatures w14:val="none"/>
        </w:rPr>
        <w:t>, 41(13-14), pp.1–26.</w:t>
      </w:r>
    </w:p>
    <w:p w14:paraId="6190861A"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Chechi, H. (2023). </w:t>
      </w:r>
      <w:r w:rsidRPr="00485079">
        <w:rPr>
          <w:rFonts w:eastAsia="Times New Roman" w:cs="Times New Roman"/>
          <w:i/>
          <w:iCs/>
          <w:kern w:val="0"/>
          <w:szCs w:val="24"/>
          <w:lang/>
          <w14:ligatures w14:val="none"/>
        </w:rPr>
        <w:t>Technology in the hospitality industry: looking towards the future</w:t>
      </w:r>
      <w:r w:rsidRPr="00485079">
        <w:rPr>
          <w:rFonts w:eastAsia="Times New Roman" w:cs="Times New Roman"/>
          <w:kern w:val="0"/>
          <w:szCs w:val="24"/>
          <w:lang/>
          <w14:ligatures w14:val="none"/>
        </w:rPr>
        <w:t>. [online] Glion. Available at: https://www.glion.edu/magazine/technology-in-hospitality-industry/.</w:t>
      </w:r>
    </w:p>
    <w:p w14:paraId="00758557"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Dakic, M. (2022). </w:t>
      </w:r>
      <w:r w:rsidRPr="00485079">
        <w:rPr>
          <w:rFonts w:eastAsia="Times New Roman" w:cs="Times New Roman"/>
          <w:i/>
          <w:iCs/>
          <w:kern w:val="0"/>
          <w:szCs w:val="24"/>
          <w:lang/>
          <w14:ligatures w14:val="none"/>
        </w:rPr>
        <w:t>7 Reasons to Use Technology in Hotel Management - Zesium</w:t>
      </w:r>
      <w:r w:rsidRPr="00485079">
        <w:rPr>
          <w:rFonts w:eastAsia="Times New Roman" w:cs="Times New Roman"/>
          <w:kern w:val="0"/>
          <w:szCs w:val="24"/>
          <w:lang/>
          <w14:ligatures w14:val="none"/>
        </w:rPr>
        <w:t>. [online] Zesium. Available at: https://zesium.com/7-reasons-to-use-technology-in-hotel-management/.</w:t>
      </w:r>
    </w:p>
    <w:p w14:paraId="378911AE"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Das, M.P. (2023). Technology and Guest Experience: Innovations Reshaping Hotel Management. </w:t>
      </w:r>
      <w:r w:rsidRPr="00485079">
        <w:rPr>
          <w:rFonts w:eastAsia="Times New Roman" w:cs="Times New Roman"/>
          <w:i/>
          <w:iCs/>
          <w:kern w:val="0"/>
          <w:szCs w:val="24"/>
          <w:lang/>
          <w14:ligatures w14:val="none"/>
        </w:rPr>
        <w:t>International Journal for Multidimensional Research Perspectives</w:t>
      </w:r>
      <w:r w:rsidRPr="00485079">
        <w:rPr>
          <w:rFonts w:eastAsia="Times New Roman" w:cs="Times New Roman"/>
          <w:kern w:val="0"/>
          <w:szCs w:val="24"/>
          <w:lang/>
          <w14:ligatures w14:val="none"/>
        </w:rPr>
        <w:t>, 1(3), pp.76–95.</w:t>
      </w:r>
    </w:p>
    <w:p w14:paraId="20780719"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Dixit, S. (2021). </w:t>
      </w:r>
      <w:r w:rsidRPr="00485079">
        <w:rPr>
          <w:rFonts w:eastAsia="Times New Roman" w:cs="Times New Roman"/>
          <w:i/>
          <w:iCs/>
          <w:kern w:val="0"/>
          <w:szCs w:val="24"/>
          <w:lang/>
          <w14:ligatures w14:val="none"/>
        </w:rPr>
        <w:t>The Role of Technology in Bringing Down Costs of Hotel Maintenance and Management</w:t>
      </w:r>
      <w:r w:rsidRPr="00485079">
        <w:rPr>
          <w:rFonts w:eastAsia="Times New Roman" w:cs="Times New Roman"/>
          <w:kern w:val="0"/>
          <w:szCs w:val="24"/>
          <w:lang/>
          <w14:ligatures w14:val="none"/>
        </w:rPr>
        <w:t>. [online] Rare Hospitality. Available at: https://www.raregrp.com/the-role-of-technology-in-bringing-down-costs-of-hotel-maintenance-and-management-2/.</w:t>
      </w:r>
    </w:p>
    <w:p w14:paraId="37B50294"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Elphick, D. (2024). </w:t>
      </w:r>
      <w:r w:rsidRPr="00485079">
        <w:rPr>
          <w:rFonts w:eastAsia="Times New Roman" w:cs="Times New Roman"/>
          <w:i/>
          <w:iCs/>
          <w:kern w:val="0"/>
          <w:szCs w:val="24"/>
          <w:lang/>
          <w14:ligatures w14:val="none"/>
        </w:rPr>
        <w:t>Hotel mobile check in: A complete guide</w:t>
      </w:r>
      <w:r w:rsidRPr="00485079">
        <w:rPr>
          <w:rFonts w:eastAsia="Times New Roman" w:cs="Times New Roman"/>
          <w:kern w:val="0"/>
          <w:szCs w:val="24"/>
          <w:lang/>
          <w14:ligatures w14:val="none"/>
        </w:rPr>
        <w:t>. [online] SiteMinder. Available at: https://www.siteminder.com/r/hotel-mobile-check-in/.</w:t>
      </w:r>
    </w:p>
    <w:p w14:paraId="3630BFF5"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lastRenderedPageBreak/>
        <w:t xml:space="preserve">Ezzaouia, I. and Bulchand-Gidumal, J. (2020). Factors influencing the adoption of information technology in the hotel industry. An analysis in a developing country. </w:t>
      </w:r>
      <w:r w:rsidRPr="00485079">
        <w:rPr>
          <w:rFonts w:eastAsia="Times New Roman" w:cs="Times New Roman"/>
          <w:i/>
          <w:iCs/>
          <w:kern w:val="0"/>
          <w:szCs w:val="24"/>
          <w:lang/>
          <w14:ligatures w14:val="none"/>
        </w:rPr>
        <w:t>Tourism Management Perspectives</w:t>
      </w:r>
      <w:r w:rsidRPr="00485079">
        <w:rPr>
          <w:rFonts w:eastAsia="Times New Roman" w:cs="Times New Roman"/>
          <w:kern w:val="0"/>
          <w:szCs w:val="24"/>
          <w:lang/>
          <w14:ligatures w14:val="none"/>
        </w:rPr>
        <w:t>, 34, p.100675. doi:https://doi.org/10.1016/j.tmp.2020.100675.</w:t>
      </w:r>
    </w:p>
    <w:p w14:paraId="0740EBD4"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Ford, R.C. and Sturman, M.C. (2024). </w:t>
      </w:r>
      <w:r w:rsidRPr="00485079">
        <w:rPr>
          <w:rFonts w:eastAsia="Times New Roman" w:cs="Times New Roman"/>
          <w:i/>
          <w:iCs/>
          <w:kern w:val="0"/>
          <w:szCs w:val="24"/>
          <w:lang/>
          <w14:ligatures w14:val="none"/>
        </w:rPr>
        <w:t>Managing Hospitality Organizations</w:t>
      </w:r>
      <w:r w:rsidRPr="00485079">
        <w:rPr>
          <w:rFonts w:eastAsia="Times New Roman" w:cs="Times New Roman"/>
          <w:kern w:val="0"/>
          <w:szCs w:val="24"/>
          <w:lang/>
          <w14:ligatures w14:val="none"/>
        </w:rPr>
        <w:t>. SAGE Publications.</w:t>
      </w:r>
    </w:p>
    <w:p w14:paraId="60A3E4FA"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Hao, F. (2021). Acceptance of contactless technology in the hospitality industry: extending the unified theory of acceptance and use of technology 2. </w:t>
      </w:r>
      <w:r w:rsidRPr="00485079">
        <w:rPr>
          <w:rFonts w:eastAsia="Times New Roman" w:cs="Times New Roman"/>
          <w:i/>
          <w:iCs/>
          <w:kern w:val="0"/>
          <w:szCs w:val="24"/>
          <w:lang/>
          <w14:ligatures w14:val="none"/>
        </w:rPr>
        <w:t>Asia Pacific Journal of Tourism Research</w:t>
      </w:r>
      <w:r w:rsidRPr="00485079">
        <w:rPr>
          <w:rFonts w:eastAsia="Times New Roman" w:cs="Times New Roman"/>
          <w:kern w:val="0"/>
          <w:szCs w:val="24"/>
          <w:lang/>
          <w14:ligatures w14:val="none"/>
        </w:rPr>
        <w:t>, 26(12), pp.1386–1401. doi:https://doi.org/10.1080/10941665.2021.1984264.</w:t>
      </w:r>
    </w:p>
    <w:p w14:paraId="0A94372C"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Ivanov, S. and Webster, C. (2019). Conceptual Framework of the Use of Robots, Artificial Intelligence and Service Automation in Travel, Tourism, and Hospitality Companies. </w:t>
      </w:r>
      <w:r w:rsidRPr="00485079">
        <w:rPr>
          <w:rFonts w:eastAsia="Times New Roman" w:cs="Times New Roman"/>
          <w:i/>
          <w:iCs/>
          <w:kern w:val="0"/>
          <w:szCs w:val="24"/>
          <w:lang/>
          <w14:ligatures w14:val="none"/>
        </w:rPr>
        <w:t>Robots, Artificial Intelligence, and Service Automation in Travel, Tourism and Hospitality</w:t>
      </w:r>
      <w:r w:rsidRPr="00485079">
        <w:rPr>
          <w:rFonts w:eastAsia="Times New Roman" w:cs="Times New Roman"/>
          <w:kern w:val="0"/>
          <w:szCs w:val="24"/>
          <w:lang/>
          <w14:ligatures w14:val="none"/>
        </w:rPr>
        <w:t>, pp.7–37. doi:https://doi.org/10.1108/978-1-78756-687-320191001.</w:t>
      </w:r>
    </w:p>
    <w:p w14:paraId="7315391F"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Kansakar, P., Munir, A. and Shabani, N. (2019). Technology in the Hospitality Industry: Prospects and Challenges. </w:t>
      </w:r>
      <w:r w:rsidRPr="00485079">
        <w:rPr>
          <w:rFonts w:eastAsia="Times New Roman" w:cs="Times New Roman"/>
          <w:i/>
          <w:iCs/>
          <w:kern w:val="0"/>
          <w:szCs w:val="24"/>
          <w:lang/>
          <w14:ligatures w14:val="none"/>
        </w:rPr>
        <w:t>IEEE Consumer Electronics Magazine</w:t>
      </w:r>
      <w:r w:rsidRPr="00485079">
        <w:rPr>
          <w:rFonts w:eastAsia="Times New Roman" w:cs="Times New Roman"/>
          <w:kern w:val="0"/>
          <w:szCs w:val="24"/>
          <w:lang/>
          <w14:ligatures w14:val="none"/>
        </w:rPr>
        <w:t>, 8(3), pp.60–65.</w:t>
      </w:r>
    </w:p>
    <w:p w14:paraId="103D4590"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Lacalle, E. (2023). </w:t>
      </w:r>
      <w:r w:rsidRPr="00485079">
        <w:rPr>
          <w:rFonts w:eastAsia="Times New Roman" w:cs="Times New Roman"/>
          <w:i/>
          <w:iCs/>
          <w:kern w:val="0"/>
          <w:szCs w:val="24"/>
          <w:lang/>
          <w14:ligatures w14:val="none"/>
        </w:rPr>
        <w:t>7 benefits to use technology in hospitality management</w:t>
      </w:r>
      <w:r w:rsidRPr="00485079">
        <w:rPr>
          <w:rFonts w:eastAsia="Times New Roman" w:cs="Times New Roman"/>
          <w:kern w:val="0"/>
          <w:szCs w:val="24"/>
          <w:lang/>
          <w14:ligatures w14:val="none"/>
        </w:rPr>
        <w:t>. [online] www.mews.com. Available at: https://www.mews.com/en/blog/technology-in-hospitality-operations.</w:t>
      </w:r>
    </w:p>
    <w:p w14:paraId="19A25CFD"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Lee, S.A., Lee, M. and Jeong, M. (2021). The role of virtual reality on information sharing and seeking behaviors. </w:t>
      </w:r>
      <w:r w:rsidRPr="00485079">
        <w:rPr>
          <w:rFonts w:eastAsia="Times New Roman" w:cs="Times New Roman"/>
          <w:i/>
          <w:iCs/>
          <w:kern w:val="0"/>
          <w:szCs w:val="24"/>
          <w:lang/>
          <w14:ligatures w14:val="none"/>
        </w:rPr>
        <w:t>Journal of Hospitality and Tourism Management</w:t>
      </w:r>
      <w:r w:rsidRPr="00485079">
        <w:rPr>
          <w:rFonts w:eastAsia="Times New Roman" w:cs="Times New Roman"/>
          <w:kern w:val="0"/>
          <w:szCs w:val="24"/>
          <w:lang/>
          <w14:ligatures w14:val="none"/>
        </w:rPr>
        <w:t>, 46, pp.215–223. doi:https://doi.org/10.1016/j.jhtm.2020.12.010.</w:t>
      </w:r>
    </w:p>
    <w:p w14:paraId="04D607D1"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Nam, K., Dutt, C.S., Chathoth, P., Daghfous, A. and Khan, M.S. (2020). The adoption of artificial intelligence and robotics in the hotel industry: Prospects and challenges. </w:t>
      </w:r>
      <w:r w:rsidRPr="00485079">
        <w:rPr>
          <w:rFonts w:eastAsia="Times New Roman" w:cs="Times New Roman"/>
          <w:i/>
          <w:iCs/>
          <w:kern w:val="0"/>
          <w:szCs w:val="24"/>
          <w:lang/>
          <w14:ligatures w14:val="none"/>
        </w:rPr>
        <w:t>Electronic Markets</w:t>
      </w:r>
      <w:r w:rsidRPr="00485079">
        <w:rPr>
          <w:rFonts w:eastAsia="Times New Roman" w:cs="Times New Roman"/>
          <w:kern w:val="0"/>
          <w:szCs w:val="24"/>
          <w:lang/>
          <w14:ligatures w14:val="none"/>
        </w:rPr>
        <w:t>, 31(3).</w:t>
      </w:r>
    </w:p>
    <w:p w14:paraId="21F68F5B"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Novuna (2023). </w:t>
      </w:r>
      <w:r w:rsidRPr="00485079">
        <w:rPr>
          <w:rFonts w:eastAsia="Times New Roman" w:cs="Times New Roman"/>
          <w:i/>
          <w:iCs/>
          <w:kern w:val="0"/>
          <w:szCs w:val="24"/>
          <w:lang/>
          <w14:ligatures w14:val="none"/>
        </w:rPr>
        <w:t>Government Initiatives for Sustainable UK Businesses</w:t>
      </w:r>
      <w:r w:rsidRPr="00485079">
        <w:rPr>
          <w:rFonts w:eastAsia="Times New Roman" w:cs="Times New Roman"/>
          <w:kern w:val="0"/>
          <w:szCs w:val="24"/>
          <w:lang/>
          <w14:ligatures w14:val="none"/>
        </w:rPr>
        <w:t>. [online] Novuna. Available at: https://www.novuna.co.uk/news-and-insights/business-cash-flow/government-initiatives-for-sustainable-uk-businesses/.</w:t>
      </w:r>
    </w:p>
    <w:p w14:paraId="0AE652E7"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lastRenderedPageBreak/>
        <w:t xml:space="preserve">Piccoli, G., Lui, T.-W. and Grün, B. (2017). The impact of IT-enabled customer service systems on service personalization, customer service perceptions, and hotel performance. </w:t>
      </w:r>
      <w:r w:rsidRPr="00485079">
        <w:rPr>
          <w:rFonts w:eastAsia="Times New Roman" w:cs="Times New Roman"/>
          <w:i/>
          <w:iCs/>
          <w:kern w:val="0"/>
          <w:szCs w:val="24"/>
          <w:lang/>
          <w14:ligatures w14:val="none"/>
        </w:rPr>
        <w:t>Tourism Management</w:t>
      </w:r>
      <w:r w:rsidRPr="00485079">
        <w:rPr>
          <w:rFonts w:eastAsia="Times New Roman" w:cs="Times New Roman"/>
          <w:kern w:val="0"/>
          <w:szCs w:val="24"/>
          <w:lang/>
          <w14:ligatures w14:val="none"/>
        </w:rPr>
        <w:t>, 59, pp.349–362. doi:https://doi.org/10.1016/j.tourman.2016.08.015.</w:t>
      </w:r>
    </w:p>
    <w:p w14:paraId="41072E47"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Pillai, R. and Sivathanu, B. (2020). Adoption of AI-based chatbots for hospitality and tourism. </w:t>
      </w:r>
      <w:r w:rsidRPr="00485079">
        <w:rPr>
          <w:rFonts w:eastAsia="Times New Roman" w:cs="Times New Roman"/>
          <w:i/>
          <w:iCs/>
          <w:kern w:val="0"/>
          <w:szCs w:val="24"/>
          <w:lang/>
          <w14:ligatures w14:val="none"/>
        </w:rPr>
        <w:t>International Journal of Contemporary Hospitality Management</w:t>
      </w:r>
      <w:r w:rsidRPr="00485079">
        <w:rPr>
          <w:rFonts w:eastAsia="Times New Roman" w:cs="Times New Roman"/>
          <w:kern w:val="0"/>
          <w:szCs w:val="24"/>
          <w:lang/>
          <w14:ligatures w14:val="none"/>
        </w:rPr>
        <w:t>, 32(10), pp.3199–3226. doi:https://doi.org/10.1108/ijchm-04-2020-0259.</w:t>
      </w:r>
    </w:p>
    <w:p w14:paraId="4B8722C6"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Saini, A. and Bhalla, R. (2022). </w:t>
      </w:r>
      <w:r w:rsidRPr="00485079">
        <w:rPr>
          <w:rFonts w:eastAsia="Times New Roman" w:cs="Times New Roman"/>
          <w:i/>
          <w:iCs/>
          <w:kern w:val="0"/>
          <w:szCs w:val="24"/>
          <w:lang/>
          <w14:ligatures w14:val="none"/>
        </w:rPr>
        <w:t>Artificial Intelligence and Automation: Transforming the Hospitality Industry or Threat to Human Touch</w:t>
      </w:r>
      <w:r w:rsidRPr="00485079">
        <w:rPr>
          <w:rFonts w:eastAsia="Times New Roman" w:cs="Times New Roman"/>
          <w:kern w:val="0"/>
          <w:szCs w:val="24"/>
          <w:lang/>
          <w14:ligatures w14:val="none"/>
        </w:rPr>
        <w:t>. [online] Handbook of Research on Innovative Management Using AI in Industry 5.0. Available at: https://www.igi-global.com/chapter/artificial-intelligence-and-automation/291463.</w:t>
      </w:r>
    </w:p>
    <w:p w14:paraId="1A4DDCA0"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Saurabh, C. and Vidyapeeeth (2019). </w:t>
      </w:r>
      <w:r w:rsidRPr="00485079">
        <w:rPr>
          <w:rFonts w:eastAsia="Times New Roman" w:cs="Times New Roman"/>
          <w:i/>
          <w:iCs/>
          <w:kern w:val="0"/>
          <w:szCs w:val="24"/>
          <w:lang/>
          <w14:ligatures w14:val="none"/>
        </w:rPr>
        <w:t>Impact of Technology in Hospitality sector</w:t>
      </w:r>
      <w:r w:rsidRPr="00485079">
        <w:rPr>
          <w:rFonts w:eastAsia="Times New Roman" w:cs="Times New Roman"/>
          <w:kern w:val="0"/>
          <w:szCs w:val="24"/>
          <w:lang/>
          <w14:ligatures w14:val="none"/>
        </w:rPr>
        <w:t>.</w:t>
      </w:r>
    </w:p>
    <w:p w14:paraId="38159FAC"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Stylos, N., Fotiadis, A.K., Shin, D. (Don) and Huan, T.-C.T. (2021). Beyond smart systems adoption: Enabling diffusion and assimilation of smartness in hospitality. </w:t>
      </w:r>
      <w:r w:rsidRPr="00485079">
        <w:rPr>
          <w:rFonts w:eastAsia="Times New Roman" w:cs="Times New Roman"/>
          <w:i/>
          <w:iCs/>
          <w:kern w:val="0"/>
          <w:szCs w:val="24"/>
          <w:lang/>
          <w14:ligatures w14:val="none"/>
        </w:rPr>
        <w:t>International Journal of Hospitality Management</w:t>
      </w:r>
      <w:r w:rsidRPr="00485079">
        <w:rPr>
          <w:rFonts w:eastAsia="Times New Roman" w:cs="Times New Roman"/>
          <w:kern w:val="0"/>
          <w:szCs w:val="24"/>
          <w:lang/>
          <w14:ligatures w14:val="none"/>
        </w:rPr>
        <w:t>, 98, p.103042. doi:https://doi.org/10.1016/j.ijhm.2021.103042.</w:t>
      </w:r>
    </w:p>
    <w:p w14:paraId="309B5025"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Tidy, J. (2020). Marriott Hotels fined £18.4m for data breach that hit millions. </w:t>
      </w:r>
      <w:r w:rsidRPr="00485079">
        <w:rPr>
          <w:rFonts w:eastAsia="Times New Roman" w:cs="Times New Roman"/>
          <w:i/>
          <w:iCs/>
          <w:kern w:val="0"/>
          <w:szCs w:val="24"/>
          <w:lang/>
          <w14:ligatures w14:val="none"/>
        </w:rPr>
        <w:t>BBC News</w:t>
      </w:r>
      <w:r w:rsidRPr="00485079">
        <w:rPr>
          <w:rFonts w:eastAsia="Times New Roman" w:cs="Times New Roman"/>
          <w:kern w:val="0"/>
          <w:szCs w:val="24"/>
          <w:lang/>
          <w14:ligatures w14:val="none"/>
        </w:rPr>
        <w:t>. [online] 30 Oct. Available at: https://www.bbc.com/news/technology-54748843.</w:t>
      </w:r>
    </w:p>
    <w:p w14:paraId="515E59EE"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Torres, A.M. (2018). Using A Smartphone Application as A Digital Key for Hotel Guest Room and Its Other App Features. </w:t>
      </w:r>
      <w:r w:rsidRPr="00485079">
        <w:rPr>
          <w:rFonts w:eastAsia="Times New Roman" w:cs="Times New Roman"/>
          <w:i/>
          <w:iCs/>
          <w:kern w:val="0"/>
          <w:szCs w:val="24"/>
          <w:lang/>
          <w14:ligatures w14:val="none"/>
        </w:rPr>
        <w:t>International Journal of Advanced Science and Technology</w:t>
      </w:r>
      <w:r w:rsidRPr="00485079">
        <w:rPr>
          <w:rFonts w:eastAsia="Times New Roman" w:cs="Times New Roman"/>
          <w:kern w:val="0"/>
          <w:szCs w:val="24"/>
          <w:lang/>
          <w14:ligatures w14:val="none"/>
        </w:rPr>
        <w:t>, 113, pp.103–112. doi:https://doi.org/10.14257/ijast.2018.113.11.</w:t>
      </w:r>
    </w:p>
    <w:p w14:paraId="2BACEC09" w14:textId="77777777" w:rsidR="00485079" w:rsidRPr="00485079" w:rsidRDefault="00485079" w:rsidP="00485079">
      <w:pPr>
        <w:spacing w:after="240" w:line="360" w:lineRule="auto"/>
        <w:rPr>
          <w:rFonts w:eastAsia="Times New Roman" w:cs="Times New Roman"/>
          <w:kern w:val="0"/>
          <w:szCs w:val="24"/>
          <w:lang/>
          <w14:ligatures w14:val="none"/>
        </w:rPr>
      </w:pPr>
      <w:r w:rsidRPr="00485079">
        <w:rPr>
          <w:rFonts w:eastAsia="Times New Roman" w:cs="Times New Roman"/>
          <w:kern w:val="0"/>
          <w:szCs w:val="24"/>
          <w:lang/>
          <w14:ligatures w14:val="none"/>
        </w:rPr>
        <w:t xml:space="preserve">Webster, C. and Cain, L. (2024). Regulation, Automated Technologies, and Competitiveness in the Hospitality Industry. </w:t>
      </w:r>
      <w:r w:rsidRPr="00485079">
        <w:rPr>
          <w:rFonts w:eastAsia="Times New Roman" w:cs="Times New Roman"/>
          <w:i/>
          <w:iCs/>
          <w:kern w:val="0"/>
          <w:szCs w:val="24"/>
          <w:lang/>
          <w14:ligatures w14:val="none"/>
        </w:rPr>
        <w:t>Journal of Hospitality &amp; Tourism Research</w:t>
      </w:r>
      <w:r w:rsidRPr="00485079">
        <w:rPr>
          <w:rFonts w:eastAsia="Times New Roman" w:cs="Times New Roman"/>
          <w:kern w:val="0"/>
          <w:szCs w:val="24"/>
          <w:lang/>
          <w14:ligatures w14:val="none"/>
        </w:rPr>
        <w:t>. doi:https://doi.org/10.1177/10963480241229233.</w:t>
      </w:r>
    </w:p>
    <w:p w14:paraId="39A3B853" w14:textId="77777777" w:rsidR="00673093" w:rsidRDefault="00673093" w:rsidP="00867A80">
      <w:pPr>
        <w:spacing w:line="360" w:lineRule="auto"/>
      </w:pPr>
    </w:p>
    <w:sectPr w:rsidR="006730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E5A"/>
    <w:rsid w:val="000375AD"/>
    <w:rsid w:val="00190D89"/>
    <w:rsid w:val="001F2D9F"/>
    <w:rsid w:val="002476F3"/>
    <w:rsid w:val="00273C03"/>
    <w:rsid w:val="002B006B"/>
    <w:rsid w:val="002C33CF"/>
    <w:rsid w:val="002D14C1"/>
    <w:rsid w:val="00322F8A"/>
    <w:rsid w:val="00364FEB"/>
    <w:rsid w:val="00390F75"/>
    <w:rsid w:val="00396A14"/>
    <w:rsid w:val="003B4E0B"/>
    <w:rsid w:val="003E5A4D"/>
    <w:rsid w:val="003E7A12"/>
    <w:rsid w:val="00477304"/>
    <w:rsid w:val="00485079"/>
    <w:rsid w:val="00513E56"/>
    <w:rsid w:val="00522285"/>
    <w:rsid w:val="005C4E5A"/>
    <w:rsid w:val="005D14C6"/>
    <w:rsid w:val="00651EBF"/>
    <w:rsid w:val="00652F95"/>
    <w:rsid w:val="00673093"/>
    <w:rsid w:val="007062DF"/>
    <w:rsid w:val="0074105D"/>
    <w:rsid w:val="007B529C"/>
    <w:rsid w:val="00821EF6"/>
    <w:rsid w:val="00823D23"/>
    <w:rsid w:val="00867A80"/>
    <w:rsid w:val="00A35AE4"/>
    <w:rsid w:val="00A379A5"/>
    <w:rsid w:val="00AA41D8"/>
    <w:rsid w:val="00AB0DAF"/>
    <w:rsid w:val="00AF3094"/>
    <w:rsid w:val="00B03BC1"/>
    <w:rsid w:val="00B83316"/>
    <w:rsid w:val="00BA0688"/>
    <w:rsid w:val="00BA0BAF"/>
    <w:rsid w:val="00BC0313"/>
    <w:rsid w:val="00BE0606"/>
    <w:rsid w:val="00BF7238"/>
    <w:rsid w:val="00C00A93"/>
    <w:rsid w:val="00CB042E"/>
    <w:rsid w:val="00D265A7"/>
    <w:rsid w:val="00D43092"/>
    <w:rsid w:val="00D43405"/>
    <w:rsid w:val="00DD119B"/>
    <w:rsid w:val="00DE56F0"/>
    <w:rsid w:val="00E24CC6"/>
    <w:rsid w:val="00EE741E"/>
    <w:rsid w:val="00F95918"/>
    <w:rsid w:val="00FB656C"/>
    <w:rsid w:val="00FE363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A6C0CF"/>
  <w15:chartTrackingRefBased/>
  <w15:docId w15:val="{69D3E48E-C097-44E1-AD54-98C9405E3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5A7"/>
    <w:rPr>
      <w:rFonts w:ascii="Times New Roman" w:hAnsi="Times New Roman"/>
      <w:sz w:val="24"/>
      <w:lang w:val="en-GB"/>
    </w:rPr>
  </w:style>
  <w:style w:type="paragraph" w:styleId="Heading1">
    <w:name w:val="heading 1"/>
    <w:basedOn w:val="Normal"/>
    <w:next w:val="Normal"/>
    <w:link w:val="Heading1Char"/>
    <w:uiPriority w:val="9"/>
    <w:qFormat/>
    <w:rsid w:val="00821EF6"/>
    <w:pPr>
      <w:keepNext/>
      <w:keepLines/>
      <w:spacing w:before="360" w:after="80"/>
      <w:outlineLvl w:val="0"/>
    </w:pPr>
    <w:rPr>
      <w:rFonts w:eastAsiaTheme="majorEastAsia" w:cstheme="majorBidi"/>
      <w:color w:val="0F4761" w:themeColor="accent1" w:themeShade="BF"/>
      <w:sz w:val="28"/>
      <w:szCs w:val="40"/>
    </w:rPr>
  </w:style>
  <w:style w:type="paragraph" w:styleId="Heading2">
    <w:name w:val="heading 2"/>
    <w:basedOn w:val="Normal"/>
    <w:next w:val="Normal"/>
    <w:link w:val="Heading2Char"/>
    <w:autoRedefine/>
    <w:uiPriority w:val="9"/>
    <w:unhideWhenUsed/>
    <w:qFormat/>
    <w:rsid w:val="00513E56"/>
    <w:pPr>
      <w:keepNext/>
      <w:keepLines/>
      <w:spacing w:before="160" w:after="8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semiHidden/>
    <w:unhideWhenUsed/>
    <w:qFormat/>
    <w:rsid w:val="005C4E5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4E5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C4E5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C4E5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C4E5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C4E5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C4E5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EF6"/>
    <w:rPr>
      <w:rFonts w:ascii="Times New Roman" w:eastAsiaTheme="majorEastAsia" w:hAnsi="Times New Roman" w:cstheme="majorBidi"/>
      <w:color w:val="0F4761" w:themeColor="accent1" w:themeShade="BF"/>
      <w:sz w:val="28"/>
      <w:szCs w:val="40"/>
    </w:rPr>
  </w:style>
  <w:style w:type="character" w:customStyle="1" w:styleId="Heading2Char">
    <w:name w:val="Heading 2 Char"/>
    <w:basedOn w:val="DefaultParagraphFont"/>
    <w:link w:val="Heading2"/>
    <w:uiPriority w:val="9"/>
    <w:rsid w:val="00513E56"/>
    <w:rPr>
      <w:rFonts w:ascii="Times New Roman" w:eastAsiaTheme="majorEastAsia" w:hAnsi="Times New Roman" w:cstheme="majorBidi"/>
      <w:color w:val="0F4761" w:themeColor="accent1" w:themeShade="BF"/>
      <w:sz w:val="28"/>
      <w:szCs w:val="32"/>
      <w:lang w:val="en-GB"/>
    </w:rPr>
  </w:style>
  <w:style w:type="character" w:customStyle="1" w:styleId="Heading3Char">
    <w:name w:val="Heading 3 Char"/>
    <w:basedOn w:val="DefaultParagraphFont"/>
    <w:link w:val="Heading3"/>
    <w:uiPriority w:val="9"/>
    <w:semiHidden/>
    <w:rsid w:val="005C4E5A"/>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C4E5A"/>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5C4E5A"/>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5C4E5A"/>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5C4E5A"/>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5C4E5A"/>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5C4E5A"/>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5C4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E5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C4E5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4E5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C4E5A"/>
    <w:pPr>
      <w:spacing w:before="160"/>
      <w:jc w:val="center"/>
    </w:pPr>
    <w:rPr>
      <w:i/>
      <w:iCs/>
      <w:color w:val="404040" w:themeColor="text1" w:themeTint="BF"/>
    </w:rPr>
  </w:style>
  <w:style w:type="character" w:customStyle="1" w:styleId="QuoteChar">
    <w:name w:val="Quote Char"/>
    <w:basedOn w:val="DefaultParagraphFont"/>
    <w:link w:val="Quote"/>
    <w:uiPriority w:val="29"/>
    <w:rsid w:val="005C4E5A"/>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5C4E5A"/>
    <w:pPr>
      <w:ind w:left="720"/>
      <w:contextualSpacing/>
    </w:pPr>
  </w:style>
  <w:style w:type="character" w:styleId="IntenseEmphasis">
    <w:name w:val="Intense Emphasis"/>
    <w:basedOn w:val="DefaultParagraphFont"/>
    <w:uiPriority w:val="21"/>
    <w:qFormat/>
    <w:rsid w:val="005C4E5A"/>
    <w:rPr>
      <w:i/>
      <w:iCs/>
      <w:color w:val="0F4761" w:themeColor="accent1" w:themeShade="BF"/>
    </w:rPr>
  </w:style>
  <w:style w:type="paragraph" w:styleId="IntenseQuote">
    <w:name w:val="Intense Quote"/>
    <w:basedOn w:val="Normal"/>
    <w:next w:val="Normal"/>
    <w:link w:val="IntenseQuoteChar"/>
    <w:uiPriority w:val="30"/>
    <w:qFormat/>
    <w:rsid w:val="005C4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4E5A"/>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5C4E5A"/>
    <w:rPr>
      <w:b/>
      <w:bCs/>
      <w:smallCaps/>
      <w:color w:val="0F4761" w:themeColor="accent1" w:themeShade="BF"/>
      <w:spacing w:val="5"/>
    </w:rPr>
  </w:style>
  <w:style w:type="paragraph" w:styleId="TOCHeading">
    <w:name w:val="TOC Heading"/>
    <w:basedOn w:val="Heading1"/>
    <w:next w:val="Normal"/>
    <w:uiPriority w:val="39"/>
    <w:unhideWhenUsed/>
    <w:qFormat/>
    <w:rsid w:val="00485079"/>
    <w:pPr>
      <w:spacing w:before="240" w:after="0"/>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485079"/>
    <w:pPr>
      <w:spacing w:after="100"/>
    </w:pPr>
  </w:style>
  <w:style w:type="paragraph" w:styleId="TOC2">
    <w:name w:val="toc 2"/>
    <w:basedOn w:val="Normal"/>
    <w:next w:val="Normal"/>
    <w:autoRedefine/>
    <w:uiPriority w:val="39"/>
    <w:unhideWhenUsed/>
    <w:rsid w:val="00485079"/>
    <w:pPr>
      <w:spacing w:after="100"/>
      <w:ind w:left="240"/>
    </w:pPr>
  </w:style>
  <w:style w:type="character" w:styleId="Hyperlink">
    <w:name w:val="Hyperlink"/>
    <w:basedOn w:val="DefaultParagraphFont"/>
    <w:uiPriority w:val="99"/>
    <w:unhideWhenUsed/>
    <w:rsid w:val="0048507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45279">
      <w:bodyDiv w:val="1"/>
      <w:marLeft w:val="0"/>
      <w:marRight w:val="0"/>
      <w:marTop w:val="0"/>
      <w:marBottom w:val="0"/>
      <w:divBdr>
        <w:top w:val="none" w:sz="0" w:space="0" w:color="auto"/>
        <w:left w:val="none" w:sz="0" w:space="0" w:color="auto"/>
        <w:bottom w:val="none" w:sz="0" w:space="0" w:color="auto"/>
        <w:right w:val="none" w:sz="0" w:space="0" w:color="auto"/>
      </w:divBdr>
    </w:div>
    <w:div w:id="49310564">
      <w:bodyDiv w:val="1"/>
      <w:marLeft w:val="0"/>
      <w:marRight w:val="0"/>
      <w:marTop w:val="0"/>
      <w:marBottom w:val="0"/>
      <w:divBdr>
        <w:top w:val="none" w:sz="0" w:space="0" w:color="auto"/>
        <w:left w:val="none" w:sz="0" w:space="0" w:color="auto"/>
        <w:bottom w:val="none" w:sz="0" w:space="0" w:color="auto"/>
        <w:right w:val="none" w:sz="0" w:space="0" w:color="auto"/>
      </w:divBdr>
    </w:div>
    <w:div w:id="71972329">
      <w:bodyDiv w:val="1"/>
      <w:marLeft w:val="0"/>
      <w:marRight w:val="0"/>
      <w:marTop w:val="0"/>
      <w:marBottom w:val="0"/>
      <w:divBdr>
        <w:top w:val="none" w:sz="0" w:space="0" w:color="auto"/>
        <w:left w:val="none" w:sz="0" w:space="0" w:color="auto"/>
        <w:bottom w:val="none" w:sz="0" w:space="0" w:color="auto"/>
        <w:right w:val="none" w:sz="0" w:space="0" w:color="auto"/>
      </w:divBdr>
    </w:div>
    <w:div w:id="123274052">
      <w:bodyDiv w:val="1"/>
      <w:marLeft w:val="0"/>
      <w:marRight w:val="0"/>
      <w:marTop w:val="0"/>
      <w:marBottom w:val="0"/>
      <w:divBdr>
        <w:top w:val="none" w:sz="0" w:space="0" w:color="auto"/>
        <w:left w:val="none" w:sz="0" w:space="0" w:color="auto"/>
        <w:bottom w:val="none" w:sz="0" w:space="0" w:color="auto"/>
        <w:right w:val="none" w:sz="0" w:space="0" w:color="auto"/>
      </w:divBdr>
    </w:div>
    <w:div w:id="134569621">
      <w:bodyDiv w:val="1"/>
      <w:marLeft w:val="0"/>
      <w:marRight w:val="0"/>
      <w:marTop w:val="0"/>
      <w:marBottom w:val="0"/>
      <w:divBdr>
        <w:top w:val="none" w:sz="0" w:space="0" w:color="auto"/>
        <w:left w:val="none" w:sz="0" w:space="0" w:color="auto"/>
        <w:bottom w:val="none" w:sz="0" w:space="0" w:color="auto"/>
        <w:right w:val="none" w:sz="0" w:space="0" w:color="auto"/>
      </w:divBdr>
    </w:div>
    <w:div w:id="184901064">
      <w:bodyDiv w:val="1"/>
      <w:marLeft w:val="0"/>
      <w:marRight w:val="0"/>
      <w:marTop w:val="0"/>
      <w:marBottom w:val="0"/>
      <w:divBdr>
        <w:top w:val="none" w:sz="0" w:space="0" w:color="auto"/>
        <w:left w:val="none" w:sz="0" w:space="0" w:color="auto"/>
        <w:bottom w:val="none" w:sz="0" w:space="0" w:color="auto"/>
        <w:right w:val="none" w:sz="0" w:space="0" w:color="auto"/>
      </w:divBdr>
    </w:div>
    <w:div w:id="188179760">
      <w:bodyDiv w:val="1"/>
      <w:marLeft w:val="0"/>
      <w:marRight w:val="0"/>
      <w:marTop w:val="0"/>
      <w:marBottom w:val="0"/>
      <w:divBdr>
        <w:top w:val="none" w:sz="0" w:space="0" w:color="auto"/>
        <w:left w:val="none" w:sz="0" w:space="0" w:color="auto"/>
        <w:bottom w:val="none" w:sz="0" w:space="0" w:color="auto"/>
        <w:right w:val="none" w:sz="0" w:space="0" w:color="auto"/>
      </w:divBdr>
    </w:div>
    <w:div w:id="262030676">
      <w:bodyDiv w:val="1"/>
      <w:marLeft w:val="0"/>
      <w:marRight w:val="0"/>
      <w:marTop w:val="0"/>
      <w:marBottom w:val="0"/>
      <w:divBdr>
        <w:top w:val="none" w:sz="0" w:space="0" w:color="auto"/>
        <w:left w:val="none" w:sz="0" w:space="0" w:color="auto"/>
        <w:bottom w:val="none" w:sz="0" w:space="0" w:color="auto"/>
        <w:right w:val="none" w:sz="0" w:space="0" w:color="auto"/>
      </w:divBdr>
    </w:div>
    <w:div w:id="348414511">
      <w:bodyDiv w:val="1"/>
      <w:marLeft w:val="0"/>
      <w:marRight w:val="0"/>
      <w:marTop w:val="0"/>
      <w:marBottom w:val="0"/>
      <w:divBdr>
        <w:top w:val="none" w:sz="0" w:space="0" w:color="auto"/>
        <w:left w:val="none" w:sz="0" w:space="0" w:color="auto"/>
        <w:bottom w:val="none" w:sz="0" w:space="0" w:color="auto"/>
        <w:right w:val="none" w:sz="0" w:space="0" w:color="auto"/>
      </w:divBdr>
      <w:divsChild>
        <w:div w:id="2043702130">
          <w:marLeft w:val="0"/>
          <w:marRight w:val="0"/>
          <w:marTop w:val="0"/>
          <w:marBottom w:val="0"/>
          <w:divBdr>
            <w:top w:val="none" w:sz="0" w:space="0" w:color="auto"/>
            <w:left w:val="none" w:sz="0" w:space="0" w:color="auto"/>
            <w:bottom w:val="none" w:sz="0" w:space="0" w:color="auto"/>
            <w:right w:val="none" w:sz="0" w:space="0" w:color="auto"/>
          </w:divBdr>
        </w:div>
      </w:divsChild>
    </w:div>
    <w:div w:id="350839228">
      <w:bodyDiv w:val="1"/>
      <w:marLeft w:val="0"/>
      <w:marRight w:val="0"/>
      <w:marTop w:val="0"/>
      <w:marBottom w:val="0"/>
      <w:divBdr>
        <w:top w:val="none" w:sz="0" w:space="0" w:color="auto"/>
        <w:left w:val="none" w:sz="0" w:space="0" w:color="auto"/>
        <w:bottom w:val="none" w:sz="0" w:space="0" w:color="auto"/>
        <w:right w:val="none" w:sz="0" w:space="0" w:color="auto"/>
      </w:divBdr>
    </w:div>
    <w:div w:id="370614418">
      <w:bodyDiv w:val="1"/>
      <w:marLeft w:val="0"/>
      <w:marRight w:val="0"/>
      <w:marTop w:val="0"/>
      <w:marBottom w:val="0"/>
      <w:divBdr>
        <w:top w:val="none" w:sz="0" w:space="0" w:color="auto"/>
        <w:left w:val="none" w:sz="0" w:space="0" w:color="auto"/>
        <w:bottom w:val="none" w:sz="0" w:space="0" w:color="auto"/>
        <w:right w:val="none" w:sz="0" w:space="0" w:color="auto"/>
      </w:divBdr>
    </w:div>
    <w:div w:id="426971338">
      <w:bodyDiv w:val="1"/>
      <w:marLeft w:val="0"/>
      <w:marRight w:val="0"/>
      <w:marTop w:val="0"/>
      <w:marBottom w:val="0"/>
      <w:divBdr>
        <w:top w:val="none" w:sz="0" w:space="0" w:color="auto"/>
        <w:left w:val="none" w:sz="0" w:space="0" w:color="auto"/>
        <w:bottom w:val="none" w:sz="0" w:space="0" w:color="auto"/>
        <w:right w:val="none" w:sz="0" w:space="0" w:color="auto"/>
      </w:divBdr>
    </w:div>
    <w:div w:id="501311268">
      <w:bodyDiv w:val="1"/>
      <w:marLeft w:val="0"/>
      <w:marRight w:val="0"/>
      <w:marTop w:val="0"/>
      <w:marBottom w:val="0"/>
      <w:divBdr>
        <w:top w:val="none" w:sz="0" w:space="0" w:color="auto"/>
        <w:left w:val="none" w:sz="0" w:space="0" w:color="auto"/>
        <w:bottom w:val="none" w:sz="0" w:space="0" w:color="auto"/>
        <w:right w:val="none" w:sz="0" w:space="0" w:color="auto"/>
      </w:divBdr>
    </w:div>
    <w:div w:id="538443841">
      <w:bodyDiv w:val="1"/>
      <w:marLeft w:val="0"/>
      <w:marRight w:val="0"/>
      <w:marTop w:val="0"/>
      <w:marBottom w:val="0"/>
      <w:divBdr>
        <w:top w:val="none" w:sz="0" w:space="0" w:color="auto"/>
        <w:left w:val="none" w:sz="0" w:space="0" w:color="auto"/>
        <w:bottom w:val="none" w:sz="0" w:space="0" w:color="auto"/>
        <w:right w:val="none" w:sz="0" w:space="0" w:color="auto"/>
      </w:divBdr>
    </w:div>
    <w:div w:id="609968770">
      <w:bodyDiv w:val="1"/>
      <w:marLeft w:val="0"/>
      <w:marRight w:val="0"/>
      <w:marTop w:val="0"/>
      <w:marBottom w:val="0"/>
      <w:divBdr>
        <w:top w:val="none" w:sz="0" w:space="0" w:color="auto"/>
        <w:left w:val="none" w:sz="0" w:space="0" w:color="auto"/>
        <w:bottom w:val="none" w:sz="0" w:space="0" w:color="auto"/>
        <w:right w:val="none" w:sz="0" w:space="0" w:color="auto"/>
      </w:divBdr>
    </w:div>
    <w:div w:id="628171315">
      <w:bodyDiv w:val="1"/>
      <w:marLeft w:val="0"/>
      <w:marRight w:val="0"/>
      <w:marTop w:val="0"/>
      <w:marBottom w:val="0"/>
      <w:divBdr>
        <w:top w:val="none" w:sz="0" w:space="0" w:color="auto"/>
        <w:left w:val="none" w:sz="0" w:space="0" w:color="auto"/>
        <w:bottom w:val="none" w:sz="0" w:space="0" w:color="auto"/>
        <w:right w:val="none" w:sz="0" w:space="0" w:color="auto"/>
      </w:divBdr>
    </w:div>
    <w:div w:id="632104961">
      <w:bodyDiv w:val="1"/>
      <w:marLeft w:val="0"/>
      <w:marRight w:val="0"/>
      <w:marTop w:val="0"/>
      <w:marBottom w:val="0"/>
      <w:divBdr>
        <w:top w:val="none" w:sz="0" w:space="0" w:color="auto"/>
        <w:left w:val="none" w:sz="0" w:space="0" w:color="auto"/>
        <w:bottom w:val="none" w:sz="0" w:space="0" w:color="auto"/>
        <w:right w:val="none" w:sz="0" w:space="0" w:color="auto"/>
      </w:divBdr>
    </w:div>
    <w:div w:id="665942474">
      <w:bodyDiv w:val="1"/>
      <w:marLeft w:val="0"/>
      <w:marRight w:val="0"/>
      <w:marTop w:val="0"/>
      <w:marBottom w:val="0"/>
      <w:divBdr>
        <w:top w:val="none" w:sz="0" w:space="0" w:color="auto"/>
        <w:left w:val="none" w:sz="0" w:space="0" w:color="auto"/>
        <w:bottom w:val="none" w:sz="0" w:space="0" w:color="auto"/>
        <w:right w:val="none" w:sz="0" w:space="0" w:color="auto"/>
      </w:divBdr>
    </w:div>
    <w:div w:id="673872540">
      <w:bodyDiv w:val="1"/>
      <w:marLeft w:val="0"/>
      <w:marRight w:val="0"/>
      <w:marTop w:val="0"/>
      <w:marBottom w:val="0"/>
      <w:divBdr>
        <w:top w:val="none" w:sz="0" w:space="0" w:color="auto"/>
        <w:left w:val="none" w:sz="0" w:space="0" w:color="auto"/>
        <w:bottom w:val="none" w:sz="0" w:space="0" w:color="auto"/>
        <w:right w:val="none" w:sz="0" w:space="0" w:color="auto"/>
      </w:divBdr>
    </w:div>
    <w:div w:id="683476096">
      <w:bodyDiv w:val="1"/>
      <w:marLeft w:val="0"/>
      <w:marRight w:val="0"/>
      <w:marTop w:val="0"/>
      <w:marBottom w:val="0"/>
      <w:divBdr>
        <w:top w:val="none" w:sz="0" w:space="0" w:color="auto"/>
        <w:left w:val="none" w:sz="0" w:space="0" w:color="auto"/>
        <w:bottom w:val="none" w:sz="0" w:space="0" w:color="auto"/>
        <w:right w:val="none" w:sz="0" w:space="0" w:color="auto"/>
      </w:divBdr>
    </w:div>
    <w:div w:id="692724805">
      <w:bodyDiv w:val="1"/>
      <w:marLeft w:val="0"/>
      <w:marRight w:val="0"/>
      <w:marTop w:val="0"/>
      <w:marBottom w:val="0"/>
      <w:divBdr>
        <w:top w:val="none" w:sz="0" w:space="0" w:color="auto"/>
        <w:left w:val="none" w:sz="0" w:space="0" w:color="auto"/>
        <w:bottom w:val="none" w:sz="0" w:space="0" w:color="auto"/>
        <w:right w:val="none" w:sz="0" w:space="0" w:color="auto"/>
      </w:divBdr>
    </w:div>
    <w:div w:id="724336175">
      <w:bodyDiv w:val="1"/>
      <w:marLeft w:val="0"/>
      <w:marRight w:val="0"/>
      <w:marTop w:val="0"/>
      <w:marBottom w:val="0"/>
      <w:divBdr>
        <w:top w:val="none" w:sz="0" w:space="0" w:color="auto"/>
        <w:left w:val="none" w:sz="0" w:space="0" w:color="auto"/>
        <w:bottom w:val="none" w:sz="0" w:space="0" w:color="auto"/>
        <w:right w:val="none" w:sz="0" w:space="0" w:color="auto"/>
      </w:divBdr>
    </w:div>
    <w:div w:id="833568276">
      <w:bodyDiv w:val="1"/>
      <w:marLeft w:val="0"/>
      <w:marRight w:val="0"/>
      <w:marTop w:val="0"/>
      <w:marBottom w:val="0"/>
      <w:divBdr>
        <w:top w:val="none" w:sz="0" w:space="0" w:color="auto"/>
        <w:left w:val="none" w:sz="0" w:space="0" w:color="auto"/>
        <w:bottom w:val="none" w:sz="0" w:space="0" w:color="auto"/>
        <w:right w:val="none" w:sz="0" w:space="0" w:color="auto"/>
      </w:divBdr>
    </w:div>
    <w:div w:id="838234995">
      <w:bodyDiv w:val="1"/>
      <w:marLeft w:val="0"/>
      <w:marRight w:val="0"/>
      <w:marTop w:val="0"/>
      <w:marBottom w:val="0"/>
      <w:divBdr>
        <w:top w:val="none" w:sz="0" w:space="0" w:color="auto"/>
        <w:left w:val="none" w:sz="0" w:space="0" w:color="auto"/>
        <w:bottom w:val="none" w:sz="0" w:space="0" w:color="auto"/>
        <w:right w:val="none" w:sz="0" w:space="0" w:color="auto"/>
      </w:divBdr>
    </w:div>
    <w:div w:id="856314984">
      <w:bodyDiv w:val="1"/>
      <w:marLeft w:val="0"/>
      <w:marRight w:val="0"/>
      <w:marTop w:val="0"/>
      <w:marBottom w:val="0"/>
      <w:divBdr>
        <w:top w:val="none" w:sz="0" w:space="0" w:color="auto"/>
        <w:left w:val="none" w:sz="0" w:space="0" w:color="auto"/>
        <w:bottom w:val="none" w:sz="0" w:space="0" w:color="auto"/>
        <w:right w:val="none" w:sz="0" w:space="0" w:color="auto"/>
      </w:divBdr>
    </w:div>
    <w:div w:id="862979467">
      <w:bodyDiv w:val="1"/>
      <w:marLeft w:val="0"/>
      <w:marRight w:val="0"/>
      <w:marTop w:val="0"/>
      <w:marBottom w:val="0"/>
      <w:divBdr>
        <w:top w:val="none" w:sz="0" w:space="0" w:color="auto"/>
        <w:left w:val="none" w:sz="0" w:space="0" w:color="auto"/>
        <w:bottom w:val="none" w:sz="0" w:space="0" w:color="auto"/>
        <w:right w:val="none" w:sz="0" w:space="0" w:color="auto"/>
      </w:divBdr>
    </w:div>
    <w:div w:id="1007826603">
      <w:bodyDiv w:val="1"/>
      <w:marLeft w:val="0"/>
      <w:marRight w:val="0"/>
      <w:marTop w:val="0"/>
      <w:marBottom w:val="0"/>
      <w:divBdr>
        <w:top w:val="none" w:sz="0" w:space="0" w:color="auto"/>
        <w:left w:val="none" w:sz="0" w:space="0" w:color="auto"/>
        <w:bottom w:val="none" w:sz="0" w:space="0" w:color="auto"/>
        <w:right w:val="none" w:sz="0" w:space="0" w:color="auto"/>
      </w:divBdr>
    </w:div>
    <w:div w:id="1016271002">
      <w:bodyDiv w:val="1"/>
      <w:marLeft w:val="0"/>
      <w:marRight w:val="0"/>
      <w:marTop w:val="0"/>
      <w:marBottom w:val="0"/>
      <w:divBdr>
        <w:top w:val="none" w:sz="0" w:space="0" w:color="auto"/>
        <w:left w:val="none" w:sz="0" w:space="0" w:color="auto"/>
        <w:bottom w:val="none" w:sz="0" w:space="0" w:color="auto"/>
        <w:right w:val="none" w:sz="0" w:space="0" w:color="auto"/>
      </w:divBdr>
    </w:div>
    <w:div w:id="1027676059">
      <w:bodyDiv w:val="1"/>
      <w:marLeft w:val="0"/>
      <w:marRight w:val="0"/>
      <w:marTop w:val="0"/>
      <w:marBottom w:val="0"/>
      <w:divBdr>
        <w:top w:val="none" w:sz="0" w:space="0" w:color="auto"/>
        <w:left w:val="none" w:sz="0" w:space="0" w:color="auto"/>
        <w:bottom w:val="none" w:sz="0" w:space="0" w:color="auto"/>
        <w:right w:val="none" w:sz="0" w:space="0" w:color="auto"/>
      </w:divBdr>
    </w:div>
    <w:div w:id="1105493992">
      <w:bodyDiv w:val="1"/>
      <w:marLeft w:val="0"/>
      <w:marRight w:val="0"/>
      <w:marTop w:val="0"/>
      <w:marBottom w:val="0"/>
      <w:divBdr>
        <w:top w:val="none" w:sz="0" w:space="0" w:color="auto"/>
        <w:left w:val="none" w:sz="0" w:space="0" w:color="auto"/>
        <w:bottom w:val="none" w:sz="0" w:space="0" w:color="auto"/>
        <w:right w:val="none" w:sz="0" w:space="0" w:color="auto"/>
      </w:divBdr>
    </w:div>
    <w:div w:id="1174877494">
      <w:bodyDiv w:val="1"/>
      <w:marLeft w:val="0"/>
      <w:marRight w:val="0"/>
      <w:marTop w:val="0"/>
      <w:marBottom w:val="0"/>
      <w:divBdr>
        <w:top w:val="none" w:sz="0" w:space="0" w:color="auto"/>
        <w:left w:val="none" w:sz="0" w:space="0" w:color="auto"/>
        <w:bottom w:val="none" w:sz="0" w:space="0" w:color="auto"/>
        <w:right w:val="none" w:sz="0" w:space="0" w:color="auto"/>
      </w:divBdr>
    </w:div>
    <w:div w:id="1189221224">
      <w:bodyDiv w:val="1"/>
      <w:marLeft w:val="0"/>
      <w:marRight w:val="0"/>
      <w:marTop w:val="0"/>
      <w:marBottom w:val="0"/>
      <w:divBdr>
        <w:top w:val="none" w:sz="0" w:space="0" w:color="auto"/>
        <w:left w:val="none" w:sz="0" w:space="0" w:color="auto"/>
        <w:bottom w:val="none" w:sz="0" w:space="0" w:color="auto"/>
        <w:right w:val="none" w:sz="0" w:space="0" w:color="auto"/>
      </w:divBdr>
    </w:div>
    <w:div w:id="1194416094">
      <w:bodyDiv w:val="1"/>
      <w:marLeft w:val="0"/>
      <w:marRight w:val="0"/>
      <w:marTop w:val="0"/>
      <w:marBottom w:val="0"/>
      <w:divBdr>
        <w:top w:val="none" w:sz="0" w:space="0" w:color="auto"/>
        <w:left w:val="none" w:sz="0" w:space="0" w:color="auto"/>
        <w:bottom w:val="none" w:sz="0" w:space="0" w:color="auto"/>
        <w:right w:val="none" w:sz="0" w:space="0" w:color="auto"/>
      </w:divBdr>
    </w:div>
    <w:div w:id="1246723959">
      <w:bodyDiv w:val="1"/>
      <w:marLeft w:val="0"/>
      <w:marRight w:val="0"/>
      <w:marTop w:val="0"/>
      <w:marBottom w:val="0"/>
      <w:divBdr>
        <w:top w:val="none" w:sz="0" w:space="0" w:color="auto"/>
        <w:left w:val="none" w:sz="0" w:space="0" w:color="auto"/>
        <w:bottom w:val="none" w:sz="0" w:space="0" w:color="auto"/>
        <w:right w:val="none" w:sz="0" w:space="0" w:color="auto"/>
      </w:divBdr>
    </w:div>
    <w:div w:id="1269192620">
      <w:bodyDiv w:val="1"/>
      <w:marLeft w:val="0"/>
      <w:marRight w:val="0"/>
      <w:marTop w:val="0"/>
      <w:marBottom w:val="0"/>
      <w:divBdr>
        <w:top w:val="none" w:sz="0" w:space="0" w:color="auto"/>
        <w:left w:val="none" w:sz="0" w:space="0" w:color="auto"/>
        <w:bottom w:val="none" w:sz="0" w:space="0" w:color="auto"/>
        <w:right w:val="none" w:sz="0" w:space="0" w:color="auto"/>
      </w:divBdr>
    </w:div>
    <w:div w:id="1346398963">
      <w:bodyDiv w:val="1"/>
      <w:marLeft w:val="0"/>
      <w:marRight w:val="0"/>
      <w:marTop w:val="0"/>
      <w:marBottom w:val="0"/>
      <w:divBdr>
        <w:top w:val="none" w:sz="0" w:space="0" w:color="auto"/>
        <w:left w:val="none" w:sz="0" w:space="0" w:color="auto"/>
        <w:bottom w:val="none" w:sz="0" w:space="0" w:color="auto"/>
        <w:right w:val="none" w:sz="0" w:space="0" w:color="auto"/>
      </w:divBdr>
    </w:div>
    <w:div w:id="1356618795">
      <w:bodyDiv w:val="1"/>
      <w:marLeft w:val="0"/>
      <w:marRight w:val="0"/>
      <w:marTop w:val="0"/>
      <w:marBottom w:val="0"/>
      <w:divBdr>
        <w:top w:val="none" w:sz="0" w:space="0" w:color="auto"/>
        <w:left w:val="none" w:sz="0" w:space="0" w:color="auto"/>
        <w:bottom w:val="none" w:sz="0" w:space="0" w:color="auto"/>
        <w:right w:val="none" w:sz="0" w:space="0" w:color="auto"/>
      </w:divBdr>
    </w:div>
    <w:div w:id="1361317963">
      <w:bodyDiv w:val="1"/>
      <w:marLeft w:val="0"/>
      <w:marRight w:val="0"/>
      <w:marTop w:val="0"/>
      <w:marBottom w:val="0"/>
      <w:divBdr>
        <w:top w:val="none" w:sz="0" w:space="0" w:color="auto"/>
        <w:left w:val="none" w:sz="0" w:space="0" w:color="auto"/>
        <w:bottom w:val="none" w:sz="0" w:space="0" w:color="auto"/>
        <w:right w:val="none" w:sz="0" w:space="0" w:color="auto"/>
      </w:divBdr>
    </w:div>
    <w:div w:id="1414165896">
      <w:bodyDiv w:val="1"/>
      <w:marLeft w:val="0"/>
      <w:marRight w:val="0"/>
      <w:marTop w:val="0"/>
      <w:marBottom w:val="0"/>
      <w:divBdr>
        <w:top w:val="none" w:sz="0" w:space="0" w:color="auto"/>
        <w:left w:val="none" w:sz="0" w:space="0" w:color="auto"/>
        <w:bottom w:val="none" w:sz="0" w:space="0" w:color="auto"/>
        <w:right w:val="none" w:sz="0" w:space="0" w:color="auto"/>
      </w:divBdr>
    </w:div>
    <w:div w:id="1551959124">
      <w:bodyDiv w:val="1"/>
      <w:marLeft w:val="0"/>
      <w:marRight w:val="0"/>
      <w:marTop w:val="0"/>
      <w:marBottom w:val="0"/>
      <w:divBdr>
        <w:top w:val="none" w:sz="0" w:space="0" w:color="auto"/>
        <w:left w:val="none" w:sz="0" w:space="0" w:color="auto"/>
        <w:bottom w:val="none" w:sz="0" w:space="0" w:color="auto"/>
        <w:right w:val="none" w:sz="0" w:space="0" w:color="auto"/>
      </w:divBdr>
    </w:div>
    <w:div w:id="1572542808">
      <w:bodyDiv w:val="1"/>
      <w:marLeft w:val="0"/>
      <w:marRight w:val="0"/>
      <w:marTop w:val="0"/>
      <w:marBottom w:val="0"/>
      <w:divBdr>
        <w:top w:val="none" w:sz="0" w:space="0" w:color="auto"/>
        <w:left w:val="none" w:sz="0" w:space="0" w:color="auto"/>
        <w:bottom w:val="none" w:sz="0" w:space="0" w:color="auto"/>
        <w:right w:val="none" w:sz="0" w:space="0" w:color="auto"/>
      </w:divBdr>
    </w:div>
    <w:div w:id="1585333630">
      <w:bodyDiv w:val="1"/>
      <w:marLeft w:val="0"/>
      <w:marRight w:val="0"/>
      <w:marTop w:val="0"/>
      <w:marBottom w:val="0"/>
      <w:divBdr>
        <w:top w:val="none" w:sz="0" w:space="0" w:color="auto"/>
        <w:left w:val="none" w:sz="0" w:space="0" w:color="auto"/>
        <w:bottom w:val="none" w:sz="0" w:space="0" w:color="auto"/>
        <w:right w:val="none" w:sz="0" w:space="0" w:color="auto"/>
      </w:divBdr>
    </w:div>
    <w:div w:id="1588035149">
      <w:bodyDiv w:val="1"/>
      <w:marLeft w:val="0"/>
      <w:marRight w:val="0"/>
      <w:marTop w:val="0"/>
      <w:marBottom w:val="0"/>
      <w:divBdr>
        <w:top w:val="none" w:sz="0" w:space="0" w:color="auto"/>
        <w:left w:val="none" w:sz="0" w:space="0" w:color="auto"/>
        <w:bottom w:val="none" w:sz="0" w:space="0" w:color="auto"/>
        <w:right w:val="none" w:sz="0" w:space="0" w:color="auto"/>
      </w:divBdr>
    </w:div>
    <w:div w:id="1601522195">
      <w:bodyDiv w:val="1"/>
      <w:marLeft w:val="0"/>
      <w:marRight w:val="0"/>
      <w:marTop w:val="0"/>
      <w:marBottom w:val="0"/>
      <w:divBdr>
        <w:top w:val="none" w:sz="0" w:space="0" w:color="auto"/>
        <w:left w:val="none" w:sz="0" w:space="0" w:color="auto"/>
        <w:bottom w:val="none" w:sz="0" w:space="0" w:color="auto"/>
        <w:right w:val="none" w:sz="0" w:space="0" w:color="auto"/>
      </w:divBdr>
    </w:div>
    <w:div w:id="1621692463">
      <w:bodyDiv w:val="1"/>
      <w:marLeft w:val="0"/>
      <w:marRight w:val="0"/>
      <w:marTop w:val="0"/>
      <w:marBottom w:val="0"/>
      <w:divBdr>
        <w:top w:val="none" w:sz="0" w:space="0" w:color="auto"/>
        <w:left w:val="none" w:sz="0" w:space="0" w:color="auto"/>
        <w:bottom w:val="none" w:sz="0" w:space="0" w:color="auto"/>
        <w:right w:val="none" w:sz="0" w:space="0" w:color="auto"/>
      </w:divBdr>
    </w:div>
    <w:div w:id="1825395882">
      <w:bodyDiv w:val="1"/>
      <w:marLeft w:val="0"/>
      <w:marRight w:val="0"/>
      <w:marTop w:val="0"/>
      <w:marBottom w:val="0"/>
      <w:divBdr>
        <w:top w:val="none" w:sz="0" w:space="0" w:color="auto"/>
        <w:left w:val="none" w:sz="0" w:space="0" w:color="auto"/>
        <w:bottom w:val="none" w:sz="0" w:space="0" w:color="auto"/>
        <w:right w:val="none" w:sz="0" w:space="0" w:color="auto"/>
      </w:divBdr>
    </w:div>
    <w:div w:id="1872912774">
      <w:bodyDiv w:val="1"/>
      <w:marLeft w:val="0"/>
      <w:marRight w:val="0"/>
      <w:marTop w:val="0"/>
      <w:marBottom w:val="0"/>
      <w:divBdr>
        <w:top w:val="none" w:sz="0" w:space="0" w:color="auto"/>
        <w:left w:val="none" w:sz="0" w:space="0" w:color="auto"/>
        <w:bottom w:val="none" w:sz="0" w:space="0" w:color="auto"/>
        <w:right w:val="none" w:sz="0" w:space="0" w:color="auto"/>
      </w:divBdr>
    </w:div>
    <w:div w:id="1880430168">
      <w:bodyDiv w:val="1"/>
      <w:marLeft w:val="0"/>
      <w:marRight w:val="0"/>
      <w:marTop w:val="0"/>
      <w:marBottom w:val="0"/>
      <w:divBdr>
        <w:top w:val="none" w:sz="0" w:space="0" w:color="auto"/>
        <w:left w:val="none" w:sz="0" w:space="0" w:color="auto"/>
        <w:bottom w:val="none" w:sz="0" w:space="0" w:color="auto"/>
        <w:right w:val="none" w:sz="0" w:space="0" w:color="auto"/>
      </w:divBdr>
    </w:div>
    <w:div w:id="1883591019">
      <w:bodyDiv w:val="1"/>
      <w:marLeft w:val="0"/>
      <w:marRight w:val="0"/>
      <w:marTop w:val="0"/>
      <w:marBottom w:val="0"/>
      <w:divBdr>
        <w:top w:val="none" w:sz="0" w:space="0" w:color="auto"/>
        <w:left w:val="none" w:sz="0" w:space="0" w:color="auto"/>
        <w:bottom w:val="none" w:sz="0" w:space="0" w:color="auto"/>
        <w:right w:val="none" w:sz="0" w:space="0" w:color="auto"/>
      </w:divBdr>
    </w:div>
    <w:div w:id="1885360572">
      <w:bodyDiv w:val="1"/>
      <w:marLeft w:val="0"/>
      <w:marRight w:val="0"/>
      <w:marTop w:val="0"/>
      <w:marBottom w:val="0"/>
      <w:divBdr>
        <w:top w:val="none" w:sz="0" w:space="0" w:color="auto"/>
        <w:left w:val="none" w:sz="0" w:space="0" w:color="auto"/>
        <w:bottom w:val="none" w:sz="0" w:space="0" w:color="auto"/>
        <w:right w:val="none" w:sz="0" w:space="0" w:color="auto"/>
      </w:divBdr>
    </w:div>
    <w:div w:id="1920209171">
      <w:bodyDiv w:val="1"/>
      <w:marLeft w:val="0"/>
      <w:marRight w:val="0"/>
      <w:marTop w:val="0"/>
      <w:marBottom w:val="0"/>
      <w:divBdr>
        <w:top w:val="none" w:sz="0" w:space="0" w:color="auto"/>
        <w:left w:val="none" w:sz="0" w:space="0" w:color="auto"/>
        <w:bottom w:val="none" w:sz="0" w:space="0" w:color="auto"/>
        <w:right w:val="none" w:sz="0" w:space="0" w:color="auto"/>
      </w:divBdr>
    </w:div>
    <w:div w:id="1965965036">
      <w:bodyDiv w:val="1"/>
      <w:marLeft w:val="0"/>
      <w:marRight w:val="0"/>
      <w:marTop w:val="0"/>
      <w:marBottom w:val="0"/>
      <w:divBdr>
        <w:top w:val="none" w:sz="0" w:space="0" w:color="auto"/>
        <w:left w:val="none" w:sz="0" w:space="0" w:color="auto"/>
        <w:bottom w:val="none" w:sz="0" w:space="0" w:color="auto"/>
        <w:right w:val="none" w:sz="0" w:space="0" w:color="auto"/>
      </w:divBdr>
    </w:div>
    <w:div w:id="2042893828">
      <w:bodyDiv w:val="1"/>
      <w:marLeft w:val="0"/>
      <w:marRight w:val="0"/>
      <w:marTop w:val="0"/>
      <w:marBottom w:val="0"/>
      <w:divBdr>
        <w:top w:val="none" w:sz="0" w:space="0" w:color="auto"/>
        <w:left w:val="none" w:sz="0" w:space="0" w:color="auto"/>
        <w:bottom w:val="none" w:sz="0" w:space="0" w:color="auto"/>
        <w:right w:val="none" w:sz="0" w:space="0" w:color="auto"/>
      </w:divBdr>
    </w:div>
    <w:div w:id="210410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2A0DF-32B8-47B8-805B-5BB686EE0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3189</Words>
  <Characters>19797</Characters>
  <Application>Microsoft Office Word</Application>
  <DocSecurity>0</DocSecurity>
  <Lines>307</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6</dc:creator>
  <cp:keywords/>
  <dc:description/>
  <cp:lastModifiedBy>Sorina Barbu (2108671)</cp:lastModifiedBy>
  <cp:revision>2</cp:revision>
  <dcterms:created xsi:type="dcterms:W3CDTF">2024-05-23T16:06:00Z</dcterms:created>
  <dcterms:modified xsi:type="dcterms:W3CDTF">2024-05-23T16:06:00Z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d128b33c-00bc-4d62-b8b7-20c5c14f9f8d</vt:lpwstr>
  </property>
</Properties>
</file>