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1918927" w:rsidP="11918927" w:rsidRDefault="11918927" w14:paraId="6DC98AEC" w14:textId="497A87CD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5A7F3EBE" w14:textId="537CE7B1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7FBCB0CD" w14:textId="2F3885CB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0AD3657C" w14:textId="49C7696E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762D6410" w14:textId="126ECE20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53339AEE" w14:textId="3556AAB9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5A6D3035" w14:textId="57549D5D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21C3F776" w14:textId="5460FD5D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11918927" wp14:paraId="5CE8CDF4" wp14:textId="09FBCFC0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00C0F8FB">
        <w:rPr>
          <w:rFonts w:ascii="Arial" w:hAnsi="Arial" w:eastAsia="Arial" w:cs="Arial"/>
          <w:b w:val="1"/>
          <w:bCs w:val="1"/>
          <w:sz w:val="22"/>
          <w:szCs w:val="22"/>
        </w:rPr>
        <w:t xml:space="preserve">The Role of the Occupational Therapist </w:t>
      </w:r>
    </w:p>
    <w:p xmlns:wp14="http://schemas.microsoft.com/office/word/2010/wordml" w:rsidP="11918927" wp14:paraId="2C078E63" wp14:textId="0AD97ABC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00C0F8FB">
        <w:rPr>
          <w:rFonts w:ascii="Arial" w:hAnsi="Arial" w:eastAsia="Arial" w:cs="Arial"/>
          <w:b w:val="1"/>
          <w:bCs w:val="1"/>
          <w:sz w:val="22"/>
          <w:szCs w:val="22"/>
        </w:rPr>
        <w:t>in Health and Social Care</w:t>
      </w:r>
    </w:p>
    <w:p w:rsidR="11918927" w:rsidP="11918927" w:rsidRDefault="11918927" w14:paraId="35C0A79E" w14:textId="300D49F0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90384D6" w:rsidP="11918927" w:rsidRDefault="790384D6" w14:paraId="4B637F63" w14:textId="5A39991B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790384D6">
        <w:rPr>
          <w:rFonts w:ascii="Arial" w:hAnsi="Arial" w:eastAsia="Arial" w:cs="Arial"/>
          <w:b w:val="1"/>
          <w:bCs w:val="1"/>
          <w:sz w:val="22"/>
          <w:szCs w:val="22"/>
        </w:rPr>
        <w:t xml:space="preserve">LCHS4007 </w:t>
      </w:r>
    </w:p>
    <w:p w:rsidR="790384D6" w:rsidP="11918927" w:rsidRDefault="790384D6" w14:paraId="58FB93AE" w14:textId="5B31205B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790384D6">
        <w:rPr>
          <w:rFonts w:ascii="Arial" w:hAnsi="Arial" w:eastAsia="Arial" w:cs="Arial"/>
          <w:b w:val="1"/>
          <w:bCs w:val="1"/>
          <w:sz w:val="22"/>
          <w:szCs w:val="22"/>
        </w:rPr>
        <w:t>CERTHE</w:t>
      </w:r>
    </w:p>
    <w:p w:rsidR="00C0F8FB" w:rsidP="11918927" w:rsidRDefault="00C0F8FB" w14:paraId="36723B8A" w14:textId="5A86A9E0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00C0F8FB">
        <w:rPr>
          <w:rFonts w:ascii="Arial" w:hAnsi="Arial" w:eastAsia="Arial" w:cs="Arial"/>
          <w:b w:val="1"/>
          <w:bCs w:val="1"/>
          <w:sz w:val="22"/>
          <w:szCs w:val="22"/>
        </w:rPr>
        <w:t xml:space="preserve">Xena Williams – 2511746 </w:t>
      </w:r>
    </w:p>
    <w:p w:rsidR="11918927" w:rsidP="11918927" w:rsidRDefault="11918927" w14:paraId="64B61341" w14:textId="2DD19E77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06D63178" w14:textId="5EFD2768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5CDBE328" w14:textId="48638791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095A9852" w14:textId="23FF881C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5BE12E63" w14:textId="4D73B69A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46C13CC4" w14:textId="314EF586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5867BFCB" w14:textId="77AA5D58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5A33A42F" w14:textId="2D8738F6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307E7ED4" w14:textId="407066FA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1B3743B5" w14:textId="7AD2AFC1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7AA51828" w14:textId="530F07D6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19A93CBA" w14:textId="0626ECE6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09AA6FA6" w14:textId="1A436A20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1C336144" w14:textId="4F833129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7D332A77" w14:textId="55111772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EAFB802" w:rsidP="11918927" w:rsidRDefault="6EAFB802" w14:paraId="4A78F20D" w14:textId="2EBC0B86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Content Page</w:t>
      </w:r>
    </w:p>
    <w:p w:rsidR="11918927" w:rsidP="11918927" w:rsidRDefault="11918927" w14:paraId="7DB6D6E6" w14:textId="22CF71D7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EAFB802" w:rsidP="11918927" w:rsidRDefault="6EAFB802" w14:paraId="13658D42" w14:textId="66626AE5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Introduction .................................</w:t>
      </w:r>
      <w:r w:rsidRPr="11918927" w:rsidR="4DD790FF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</w:t>
      </w: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....</w:t>
      </w:r>
      <w:r w:rsidRPr="11918927" w:rsidR="130AE681">
        <w:rPr>
          <w:rFonts w:ascii="Arial" w:hAnsi="Arial" w:eastAsia="Arial" w:cs="Arial"/>
          <w:b w:val="1"/>
          <w:bCs w:val="1"/>
          <w:sz w:val="22"/>
          <w:szCs w:val="22"/>
        </w:rPr>
        <w:t>3</w:t>
      </w:r>
    </w:p>
    <w:p w:rsidR="6EAFB802" w:rsidP="11918927" w:rsidRDefault="6EAFB802" w14:paraId="1BB1A9CE" w14:textId="20338491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Description of the role .............</w:t>
      </w:r>
      <w:r w:rsidRPr="11918927" w:rsidR="767DB570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</w:t>
      </w: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....................</w:t>
      </w:r>
      <w:r w:rsidRPr="11918927" w:rsidR="0310F705">
        <w:rPr>
          <w:rFonts w:ascii="Arial" w:hAnsi="Arial" w:eastAsia="Arial" w:cs="Arial"/>
          <w:b w:val="1"/>
          <w:bCs w:val="1"/>
          <w:sz w:val="22"/>
          <w:szCs w:val="22"/>
        </w:rPr>
        <w:t>3</w:t>
      </w:r>
    </w:p>
    <w:p w:rsidR="6EAFB802" w:rsidP="11918927" w:rsidRDefault="6EAFB802" w14:paraId="0A6D732F" w14:textId="4D1B5DA4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Essential skills ..........................................</w:t>
      </w:r>
      <w:r w:rsidRPr="11918927" w:rsidR="1100D35A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</w:t>
      </w: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..</w:t>
      </w:r>
      <w:r w:rsidRPr="11918927" w:rsidR="068DB399">
        <w:rPr>
          <w:rFonts w:ascii="Arial" w:hAnsi="Arial" w:eastAsia="Arial" w:cs="Arial"/>
          <w:b w:val="1"/>
          <w:bCs w:val="1"/>
          <w:sz w:val="22"/>
          <w:szCs w:val="22"/>
        </w:rPr>
        <w:t>4</w:t>
      </w:r>
    </w:p>
    <w:p w:rsidR="7EBDAA90" w:rsidP="11918927" w:rsidRDefault="7EBDAA90" w14:paraId="79118A5E" w14:textId="274144FB">
      <w:pPr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7EBDAA90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11918927" w:rsidR="6D4E728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1918927" w:rsidR="3C78BE50">
        <w:rPr>
          <w:rFonts w:ascii="Arial" w:hAnsi="Arial" w:eastAsia="Arial" w:cs="Arial"/>
          <w:b w:val="1"/>
          <w:bCs w:val="1"/>
          <w:sz w:val="22"/>
          <w:szCs w:val="22"/>
        </w:rPr>
        <w:t>Communication and interpersonal ski</w:t>
      </w:r>
      <w:r w:rsidRPr="11918927" w:rsidR="31D8EDC6">
        <w:rPr>
          <w:rFonts w:ascii="Arial" w:hAnsi="Arial" w:eastAsia="Arial" w:cs="Arial"/>
          <w:b w:val="1"/>
          <w:bCs w:val="1"/>
          <w:sz w:val="22"/>
          <w:szCs w:val="22"/>
        </w:rPr>
        <w:t>lls....................................................................</w:t>
      </w:r>
      <w:r w:rsidRPr="11918927" w:rsidR="2580B96C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11918927" w:rsidR="31D8EDC6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11918927" w:rsidR="14981FFB">
        <w:rPr>
          <w:rFonts w:ascii="Arial" w:hAnsi="Arial" w:eastAsia="Arial" w:cs="Arial"/>
          <w:b w:val="1"/>
          <w:bCs w:val="1"/>
          <w:sz w:val="22"/>
          <w:szCs w:val="22"/>
        </w:rPr>
        <w:t>...</w:t>
      </w:r>
      <w:r w:rsidRPr="11918927" w:rsidR="31D8EDC6">
        <w:rPr>
          <w:rFonts w:ascii="Arial" w:hAnsi="Arial" w:eastAsia="Arial" w:cs="Arial"/>
          <w:b w:val="1"/>
          <w:bCs w:val="1"/>
          <w:sz w:val="22"/>
          <w:szCs w:val="22"/>
        </w:rPr>
        <w:t>....4</w:t>
      </w:r>
    </w:p>
    <w:p w:rsidR="312E6534" w:rsidP="11918927" w:rsidRDefault="312E6534" w14:paraId="16B8B4CC" w14:textId="747E62FB">
      <w:pPr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312E6534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1918927" w:rsidR="78996FDA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11918927" w:rsidR="312E6534">
        <w:rPr>
          <w:rFonts w:ascii="Arial" w:hAnsi="Arial" w:eastAsia="Arial" w:cs="Arial"/>
          <w:b w:val="1"/>
          <w:bCs w:val="1"/>
          <w:sz w:val="22"/>
          <w:szCs w:val="22"/>
        </w:rPr>
        <w:t>Clinical reasoning and assessment skills.....................................................................</w:t>
      </w:r>
      <w:r w:rsidRPr="11918927" w:rsidR="312E6534">
        <w:rPr>
          <w:rFonts w:ascii="Arial" w:hAnsi="Arial" w:eastAsia="Arial" w:cs="Arial"/>
          <w:b w:val="1"/>
          <w:bCs w:val="1"/>
          <w:sz w:val="22"/>
          <w:szCs w:val="22"/>
        </w:rPr>
        <w:t xml:space="preserve">.......4 </w:t>
      </w:r>
    </w:p>
    <w:p w:rsidR="34E2B1BF" w:rsidP="11918927" w:rsidRDefault="34E2B1BF" w14:paraId="6F75EEB0" w14:textId="37DFFC55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34E2B1BF">
        <w:rPr>
          <w:rFonts w:ascii="Arial" w:hAnsi="Arial" w:eastAsia="Arial" w:cs="Arial"/>
          <w:b w:val="1"/>
          <w:bCs w:val="1"/>
          <w:sz w:val="22"/>
          <w:szCs w:val="22"/>
        </w:rPr>
        <w:t xml:space="preserve">   Adaptability and problem solving....................................................................................4</w:t>
      </w:r>
    </w:p>
    <w:p w:rsidR="6EAFB802" w:rsidP="11918927" w:rsidRDefault="6EAFB802" w14:paraId="6BE9CEFA" w14:textId="2BD4FFD7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Strategy to improve these skills ...................................</w:t>
      </w:r>
      <w:r w:rsidRPr="11918927" w:rsidR="43FD749B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...........................................................5</w:t>
      </w:r>
    </w:p>
    <w:p w:rsidR="6EAFB802" w:rsidP="11918927" w:rsidRDefault="6EAFB802" w14:paraId="351A9A30" w14:textId="1DABF4BE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 xml:space="preserve">Strategy for skill 1 </w:t>
      </w:r>
    </w:p>
    <w:p w:rsidR="6EAFB802" w:rsidP="11918927" w:rsidRDefault="6EAFB802" w14:paraId="7E67E047" w14:textId="6DAC6EF7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 xml:space="preserve">Strategy for skill 2 </w:t>
      </w:r>
    </w:p>
    <w:p w:rsidR="6EAFB802" w:rsidP="11918927" w:rsidRDefault="6EAFB802" w14:paraId="206ECC42" w14:textId="7DFE840D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Strategy for skill 3</w:t>
      </w:r>
    </w:p>
    <w:p w:rsidR="6EAFB802" w:rsidP="11918927" w:rsidRDefault="6EAFB802" w14:paraId="366301BF" w14:textId="7B2165ED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Conclusion ..............................................</w:t>
      </w:r>
      <w:r w:rsidRPr="11918927" w:rsidR="44658860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...................................................................................6</w:t>
      </w:r>
    </w:p>
    <w:p w:rsidR="6EAFB802" w:rsidP="11918927" w:rsidRDefault="6EAFB802" w14:paraId="24D7C574" w14:textId="532C6586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>References .............................................</w:t>
      </w:r>
      <w:r w:rsidRPr="11918927" w:rsidR="5097D999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.................................................................................7</w:t>
      </w:r>
      <w:r w:rsidRPr="11918927" w:rsidR="13523BD2">
        <w:rPr>
          <w:rFonts w:ascii="Arial" w:hAnsi="Arial" w:eastAsia="Arial" w:cs="Arial"/>
          <w:b w:val="1"/>
          <w:bCs w:val="1"/>
          <w:sz w:val="22"/>
          <w:szCs w:val="22"/>
        </w:rPr>
        <w:t>-8</w:t>
      </w:r>
    </w:p>
    <w:p w:rsidR="11918927" w:rsidP="11918927" w:rsidRDefault="11918927" w14:paraId="30409BC2" w14:textId="50A08D5C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40F06507" w14:textId="6EB00C96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34FCE69E" w14:textId="24B1573C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085364C1" w14:textId="0E8698A8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6BBA1D54" w14:textId="033177C1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4980A4DB" w14:textId="0BC4D6B1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03947B63" w14:textId="490A74E7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7CCD51E4" w14:textId="4EBE77EC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2DA0D245" w14:textId="781C6BA7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7ED0E462" w14:textId="1D59E9E5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49877880" w14:textId="337C2B47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3A43CE6A" w14:textId="2505D3E8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7B84D1E5" w14:textId="0CDDBC2B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1918927" w:rsidP="11918927" w:rsidRDefault="11918927" w14:paraId="22B38B82" w14:textId="52C8F64B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EAFB802" w:rsidP="11918927" w:rsidRDefault="6EAFB802" w14:paraId="3B4D9A21" w14:textId="10361754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EAFB802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 </w:t>
      </w:r>
    </w:p>
    <w:p w:rsidR="11918927" w:rsidP="11918927" w:rsidRDefault="11918927" w14:paraId="50B14430" w14:textId="225EE66C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EAFB802" w:rsidP="11918927" w:rsidRDefault="6EAFB802" w14:paraId="23AFB378" w14:textId="64C3029A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6EAFB802">
        <w:rPr>
          <w:rFonts w:ascii="Arial" w:hAnsi="Arial" w:eastAsia="Arial" w:cs="Arial"/>
          <w:b w:val="0"/>
          <w:bCs w:val="0"/>
          <w:sz w:val="22"/>
          <w:szCs w:val="22"/>
        </w:rPr>
        <w:t xml:space="preserve">In the Health and Social Care sector, the role of an </w:t>
      </w:r>
      <w:r w:rsidRPr="11918927" w:rsidR="6E1AF661">
        <w:rPr>
          <w:rFonts w:ascii="Arial" w:hAnsi="Arial" w:eastAsia="Arial" w:cs="Arial"/>
          <w:b w:val="0"/>
          <w:bCs w:val="0"/>
          <w:sz w:val="22"/>
          <w:szCs w:val="22"/>
        </w:rPr>
        <w:t xml:space="preserve">Occupational Therapist is to support individuals to </w:t>
      </w:r>
      <w:r w:rsidRPr="11918927" w:rsidR="2A26D895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11918927" w:rsidR="2A26D895">
        <w:rPr>
          <w:rFonts w:ascii="Arial" w:hAnsi="Arial" w:eastAsia="Arial" w:cs="Arial"/>
          <w:b w:val="0"/>
          <w:bCs w:val="0"/>
          <w:sz w:val="22"/>
          <w:szCs w:val="22"/>
        </w:rPr>
        <w:t xml:space="preserve"> in meaningful everyday activities despite their health, </w:t>
      </w:r>
      <w:r w:rsidRPr="11918927" w:rsidR="2A26D895">
        <w:rPr>
          <w:rFonts w:ascii="Arial" w:hAnsi="Arial" w:eastAsia="Arial" w:cs="Arial"/>
          <w:b w:val="0"/>
          <w:bCs w:val="0"/>
          <w:sz w:val="22"/>
          <w:szCs w:val="22"/>
        </w:rPr>
        <w:t>social</w:t>
      </w:r>
      <w:r w:rsidRPr="11918927" w:rsidR="2A26D895">
        <w:rPr>
          <w:rFonts w:ascii="Arial" w:hAnsi="Arial" w:eastAsia="Arial" w:cs="Arial"/>
          <w:b w:val="0"/>
          <w:bCs w:val="0"/>
          <w:sz w:val="22"/>
          <w:szCs w:val="22"/>
        </w:rPr>
        <w:t xml:space="preserve"> or environmental barriers. This report</w:t>
      </w:r>
      <w:r w:rsidRPr="11918927" w:rsidR="37D8F68C">
        <w:rPr>
          <w:rFonts w:ascii="Arial" w:hAnsi="Arial" w:eastAsia="Arial" w:cs="Arial"/>
          <w:b w:val="0"/>
          <w:bCs w:val="0"/>
          <w:sz w:val="22"/>
          <w:szCs w:val="22"/>
        </w:rPr>
        <w:t xml:space="preserve"> focuses on one </w:t>
      </w:r>
      <w:r w:rsidRPr="11918927" w:rsidR="37D8F68C">
        <w:rPr>
          <w:rFonts w:ascii="Arial" w:hAnsi="Arial" w:eastAsia="Arial" w:cs="Arial"/>
          <w:b w:val="0"/>
          <w:bCs w:val="0"/>
          <w:sz w:val="22"/>
          <w:szCs w:val="22"/>
        </w:rPr>
        <w:t>main role</w:t>
      </w:r>
      <w:r w:rsidRPr="11918927" w:rsidR="37D8F68C">
        <w:rPr>
          <w:rFonts w:ascii="Arial" w:hAnsi="Arial" w:eastAsia="Arial" w:cs="Arial"/>
          <w:b w:val="0"/>
          <w:bCs w:val="0"/>
          <w:sz w:val="22"/>
          <w:szCs w:val="22"/>
        </w:rPr>
        <w:t xml:space="preserve"> within the healthcare sector, “Occupational Therapist</w:t>
      </w:r>
      <w:r w:rsidRPr="11918927" w:rsidR="37D8F68C">
        <w:rPr>
          <w:rFonts w:ascii="Arial" w:hAnsi="Arial" w:eastAsia="Arial" w:cs="Arial"/>
          <w:b w:val="0"/>
          <w:bCs w:val="0"/>
          <w:sz w:val="22"/>
          <w:szCs w:val="22"/>
        </w:rPr>
        <w:t>”,</w:t>
      </w:r>
      <w:r w:rsidRPr="11918927" w:rsidR="37D8F68C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11918927" w:rsidR="5D0B21EC">
        <w:rPr>
          <w:rFonts w:ascii="Arial" w:hAnsi="Arial" w:eastAsia="Arial" w:cs="Arial"/>
          <w:b w:val="0"/>
          <w:bCs w:val="0"/>
          <w:sz w:val="22"/>
          <w:szCs w:val="22"/>
        </w:rPr>
        <w:t xml:space="preserve">describe its duties and responsibilities, outline three essential skills </w:t>
      </w:r>
      <w:r w:rsidRPr="11918927" w:rsidR="5D0B21EC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11918927" w:rsidR="5D0B21EC">
        <w:rPr>
          <w:rFonts w:ascii="Arial" w:hAnsi="Arial" w:eastAsia="Arial" w:cs="Arial"/>
          <w:b w:val="0"/>
          <w:bCs w:val="0"/>
          <w:sz w:val="22"/>
          <w:szCs w:val="22"/>
        </w:rPr>
        <w:t xml:space="preserve"> for </w:t>
      </w:r>
      <w:r w:rsidRPr="11918927" w:rsidR="5838C33E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performance, and propose three strategies for improving those skills. </w:t>
      </w:r>
      <w:r w:rsidRPr="11918927" w:rsidR="5B964A16">
        <w:rPr>
          <w:rFonts w:ascii="Arial" w:hAnsi="Arial" w:eastAsia="Arial" w:cs="Arial"/>
          <w:b w:val="0"/>
          <w:bCs w:val="0"/>
          <w:sz w:val="22"/>
          <w:szCs w:val="22"/>
        </w:rPr>
        <w:t xml:space="preserve">The aim is to provide a professionally </w:t>
      </w:r>
      <w:r w:rsidRPr="11918927" w:rsidR="52B68998">
        <w:rPr>
          <w:rFonts w:ascii="Arial" w:hAnsi="Arial" w:eastAsia="Arial" w:cs="Arial"/>
          <w:b w:val="0"/>
          <w:bCs w:val="0"/>
          <w:sz w:val="22"/>
          <w:szCs w:val="22"/>
        </w:rPr>
        <w:t>structured academic report, supported by relevant sources and referencing using the Harvad system.</w:t>
      </w:r>
    </w:p>
    <w:p w:rsidR="11918927" w:rsidP="11918927" w:rsidRDefault="11918927" w14:paraId="17CBE226" w14:textId="2FD4E6C7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D8DB09C" w:rsidP="11918927" w:rsidRDefault="6D8DB09C" w14:paraId="2BC0CE3F" w14:textId="6831A38A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6D8DB09C">
        <w:rPr>
          <w:rFonts w:ascii="Arial" w:hAnsi="Arial" w:eastAsia="Arial" w:cs="Arial"/>
          <w:b w:val="1"/>
          <w:bCs w:val="1"/>
          <w:sz w:val="22"/>
          <w:szCs w:val="22"/>
        </w:rPr>
        <w:t xml:space="preserve">Description of the role </w:t>
      </w:r>
    </w:p>
    <w:p w:rsidR="6D8DB09C" w:rsidP="11918927" w:rsidRDefault="6D8DB09C" w14:paraId="292BC05F" w14:textId="10512987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6D8DB09C">
        <w:rPr>
          <w:rFonts w:ascii="Arial" w:hAnsi="Arial" w:eastAsia="Arial" w:cs="Arial"/>
          <w:b w:val="0"/>
          <w:bCs w:val="0"/>
          <w:sz w:val="22"/>
          <w:szCs w:val="22"/>
        </w:rPr>
        <w:t>An Occupational Therapist works with individuals across a wide range of se</w:t>
      </w:r>
      <w:r w:rsidRPr="11918927" w:rsidR="4E7DD7F6">
        <w:rPr>
          <w:rFonts w:ascii="Arial" w:hAnsi="Arial" w:eastAsia="Arial" w:cs="Arial"/>
          <w:b w:val="0"/>
          <w:bCs w:val="0"/>
          <w:sz w:val="22"/>
          <w:szCs w:val="22"/>
        </w:rPr>
        <w:t xml:space="preserve">ttings; hospitals, community, homes, </w:t>
      </w:r>
      <w:r w:rsidRPr="11918927" w:rsidR="4E7DD7F6">
        <w:rPr>
          <w:rFonts w:ascii="Arial" w:hAnsi="Arial" w:eastAsia="Arial" w:cs="Arial"/>
          <w:b w:val="0"/>
          <w:bCs w:val="0"/>
          <w:sz w:val="22"/>
          <w:szCs w:val="22"/>
        </w:rPr>
        <w:t>schools</w:t>
      </w:r>
      <w:r w:rsidRPr="11918927" w:rsidR="4E7DD7F6">
        <w:rPr>
          <w:rFonts w:ascii="Arial" w:hAnsi="Arial" w:eastAsia="Arial" w:cs="Arial"/>
          <w:b w:val="0"/>
          <w:bCs w:val="0"/>
          <w:sz w:val="22"/>
          <w:szCs w:val="22"/>
        </w:rPr>
        <w:t xml:space="preserve"> or workplace</w:t>
      </w:r>
      <w:r w:rsidRPr="11918927" w:rsidR="0ED49E83">
        <w:rPr>
          <w:rFonts w:ascii="Arial" w:hAnsi="Arial" w:eastAsia="Arial" w:cs="Arial"/>
          <w:b w:val="0"/>
          <w:bCs w:val="0"/>
          <w:sz w:val="22"/>
          <w:szCs w:val="22"/>
        </w:rPr>
        <w:t xml:space="preserve"> which supports them in </w:t>
      </w:r>
      <w:r w:rsidRPr="11918927" w:rsidR="63AAA726">
        <w:rPr>
          <w:rFonts w:ascii="Arial" w:hAnsi="Arial" w:eastAsia="Arial" w:cs="Arial"/>
          <w:b w:val="0"/>
          <w:bCs w:val="0"/>
          <w:sz w:val="22"/>
          <w:szCs w:val="22"/>
        </w:rPr>
        <w:t xml:space="preserve">rebuilding, </w:t>
      </w:r>
      <w:r w:rsidRPr="11918927" w:rsidR="63AAA726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11918927" w:rsidR="63AAA726">
        <w:rPr>
          <w:rFonts w:ascii="Arial" w:hAnsi="Arial" w:eastAsia="Arial" w:cs="Arial"/>
          <w:b w:val="0"/>
          <w:bCs w:val="0"/>
          <w:sz w:val="22"/>
          <w:szCs w:val="22"/>
        </w:rPr>
        <w:t xml:space="preserve"> or enhancing their ability to perform everyday activities </w:t>
      </w:r>
      <w:r w:rsidRPr="11918927" w:rsidR="1637476B">
        <w:rPr>
          <w:rFonts w:ascii="Arial" w:hAnsi="Arial" w:eastAsia="Arial" w:cs="Arial"/>
          <w:b w:val="0"/>
          <w:bCs w:val="0"/>
          <w:sz w:val="22"/>
          <w:szCs w:val="22"/>
        </w:rPr>
        <w:t>(also</w:t>
      </w:r>
      <w:r w:rsidRPr="11918927" w:rsidR="63AAA726">
        <w:rPr>
          <w:rFonts w:ascii="Arial" w:hAnsi="Arial" w:eastAsia="Arial" w:cs="Arial"/>
          <w:b w:val="0"/>
          <w:bCs w:val="0"/>
          <w:sz w:val="22"/>
          <w:szCs w:val="22"/>
        </w:rPr>
        <w:t xml:space="preserve"> called “</w:t>
      </w:r>
      <w:r w:rsidRPr="11918927" w:rsidR="2CAC70A4">
        <w:rPr>
          <w:rFonts w:ascii="Arial" w:hAnsi="Arial" w:eastAsia="Arial" w:cs="Arial"/>
          <w:b w:val="0"/>
          <w:bCs w:val="0"/>
          <w:sz w:val="22"/>
          <w:szCs w:val="22"/>
        </w:rPr>
        <w:t xml:space="preserve">occupations”) despite physical, cognitive, </w:t>
      </w:r>
      <w:r w:rsidRPr="11918927" w:rsidR="2CAC70A4">
        <w:rPr>
          <w:rFonts w:ascii="Arial" w:hAnsi="Arial" w:eastAsia="Arial" w:cs="Arial"/>
          <w:b w:val="0"/>
          <w:bCs w:val="0"/>
          <w:sz w:val="22"/>
          <w:szCs w:val="22"/>
        </w:rPr>
        <w:t>psychological</w:t>
      </w:r>
      <w:r w:rsidRPr="11918927" w:rsidR="2CAC70A4">
        <w:rPr>
          <w:rFonts w:ascii="Arial" w:hAnsi="Arial" w:eastAsia="Arial" w:cs="Arial"/>
          <w:b w:val="0"/>
          <w:bCs w:val="0"/>
          <w:sz w:val="22"/>
          <w:szCs w:val="22"/>
        </w:rPr>
        <w:t xml:space="preserve"> or social </w:t>
      </w:r>
      <w:r w:rsidRPr="11918927" w:rsidR="353DCC8C">
        <w:rPr>
          <w:rFonts w:ascii="Arial" w:hAnsi="Arial" w:eastAsia="Arial" w:cs="Arial"/>
          <w:b w:val="0"/>
          <w:bCs w:val="0"/>
          <w:sz w:val="22"/>
          <w:szCs w:val="22"/>
        </w:rPr>
        <w:t xml:space="preserve">challenges. As Hammond (2004) put it, Occupational Therapist </w:t>
      </w:r>
      <w:r w:rsidRPr="11918927" w:rsidR="4F5E8C59">
        <w:rPr>
          <w:rFonts w:ascii="Arial" w:hAnsi="Arial" w:eastAsia="Arial" w:cs="Arial"/>
          <w:b w:val="0"/>
          <w:bCs w:val="0"/>
          <w:sz w:val="22"/>
          <w:szCs w:val="22"/>
        </w:rPr>
        <w:t>aims</w:t>
      </w:r>
      <w:r w:rsidRPr="11918927" w:rsidR="353DCC8C">
        <w:rPr>
          <w:rFonts w:ascii="Arial" w:hAnsi="Arial" w:eastAsia="Arial" w:cs="Arial"/>
          <w:b w:val="0"/>
          <w:bCs w:val="0"/>
          <w:sz w:val="22"/>
          <w:szCs w:val="22"/>
        </w:rPr>
        <w:t xml:space="preserve"> to “improve daily activities, adapt to lifestyle</w:t>
      </w:r>
      <w:r w:rsidRPr="11918927" w:rsidR="254ADAC5">
        <w:rPr>
          <w:rFonts w:ascii="Arial" w:hAnsi="Arial" w:eastAsia="Arial" w:cs="Arial"/>
          <w:b w:val="0"/>
          <w:bCs w:val="0"/>
          <w:sz w:val="22"/>
          <w:szCs w:val="22"/>
        </w:rPr>
        <w:t xml:space="preserve"> disruptions, prevent function loss, and maintain psychological status”.</w:t>
      </w:r>
    </w:p>
    <w:p w:rsidR="04F69837" w:rsidP="11918927" w:rsidRDefault="04F69837" w14:paraId="0E4DA93F" w14:textId="35CDC446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04F69837">
        <w:rPr>
          <w:rFonts w:ascii="Arial" w:hAnsi="Arial" w:eastAsia="Arial" w:cs="Arial"/>
          <w:b w:val="0"/>
          <w:bCs w:val="0"/>
          <w:sz w:val="22"/>
          <w:szCs w:val="22"/>
        </w:rPr>
        <w:t xml:space="preserve">For example, in a community setting the Occupational Therapist may assess a person following a stroke to </w:t>
      </w:r>
      <w:r w:rsidRPr="11918927" w:rsidR="04F69837">
        <w:rPr>
          <w:rFonts w:ascii="Arial" w:hAnsi="Arial" w:eastAsia="Arial" w:cs="Arial"/>
          <w:b w:val="0"/>
          <w:bCs w:val="0"/>
          <w:sz w:val="22"/>
          <w:szCs w:val="22"/>
        </w:rPr>
        <w:t>determine</w:t>
      </w:r>
      <w:r w:rsidRPr="11918927" w:rsidR="04F69837">
        <w:rPr>
          <w:rFonts w:ascii="Arial" w:hAnsi="Arial" w:eastAsia="Arial" w:cs="Arial"/>
          <w:b w:val="0"/>
          <w:bCs w:val="0"/>
          <w:sz w:val="22"/>
          <w:szCs w:val="22"/>
        </w:rPr>
        <w:t xml:space="preserve"> which activities of daily living</w:t>
      </w:r>
      <w:r w:rsidRPr="11918927" w:rsidR="29A17ADD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11918927" w:rsidR="29A17ADD">
        <w:rPr>
          <w:rFonts w:ascii="Arial" w:hAnsi="Arial" w:eastAsia="Arial" w:cs="Arial"/>
          <w:b w:val="0"/>
          <w:bCs w:val="0"/>
          <w:sz w:val="22"/>
          <w:szCs w:val="22"/>
        </w:rPr>
        <w:t>e.g</w:t>
      </w:r>
      <w:r w:rsidRPr="11918927" w:rsidR="29A17ADD">
        <w:rPr>
          <w:rFonts w:ascii="Arial" w:hAnsi="Arial" w:eastAsia="Arial" w:cs="Arial"/>
          <w:b w:val="0"/>
          <w:bCs w:val="0"/>
          <w:sz w:val="22"/>
          <w:szCs w:val="22"/>
        </w:rPr>
        <w:t xml:space="preserve"> dressing, cooking or mobility) are affected, then design and implement an intervent</w:t>
      </w:r>
      <w:r w:rsidRPr="11918927" w:rsidR="31C2897E">
        <w:rPr>
          <w:rFonts w:ascii="Arial" w:hAnsi="Arial" w:eastAsia="Arial" w:cs="Arial"/>
          <w:b w:val="0"/>
          <w:bCs w:val="0"/>
          <w:sz w:val="22"/>
          <w:szCs w:val="22"/>
        </w:rPr>
        <w:t xml:space="preserve">ion plan to support regained </w:t>
      </w:r>
      <w:r w:rsidRPr="11918927" w:rsidR="168C7833">
        <w:rPr>
          <w:rFonts w:ascii="Arial" w:hAnsi="Arial" w:eastAsia="Arial" w:cs="Arial"/>
          <w:b w:val="0"/>
          <w:bCs w:val="0"/>
          <w:sz w:val="22"/>
          <w:szCs w:val="22"/>
        </w:rPr>
        <w:t>independence</w:t>
      </w:r>
      <w:r w:rsidRPr="11918927" w:rsidR="31C2897E">
        <w:rPr>
          <w:rFonts w:ascii="Arial" w:hAnsi="Arial" w:eastAsia="Arial" w:cs="Arial"/>
          <w:b w:val="0"/>
          <w:bCs w:val="0"/>
          <w:sz w:val="22"/>
          <w:szCs w:val="22"/>
        </w:rPr>
        <w:t xml:space="preserve"> or adapt their </w:t>
      </w:r>
      <w:r w:rsidRPr="11918927" w:rsidR="46E3C411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11918927" w:rsidR="31C2897E">
        <w:rPr>
          <w:rFonts w:ascii="Arial" w:hAnsi="Arial" w:eastAsia="Arial" w:cs="Arial"/>
          <w:b w:val="0"/>
          <w:bCs w:val="0"/>
          <w:sz w:val="22"/>
          <w:szCs w:val="22"/>
        </w:rPr>
        <w:t xml:space="preserve"> accordingly</w:t>
      </w:r>
      <w:r w:rsidRPr="11918927" w:rsidR="14C4DA5B">
        <w:rPr>
          <w:rFonts w:ascii="Arial" w:hAnsi="Arial" w:eastAsia="Arial" w:cs="Arial"/>
          <w:b w:val="0"/>
          <w:bCs w:val="0"/>
          <w:sz w:val="22"/>
          <w:szCs w:val="22"/>
        </w:rPr>
        <w:t xml:space="preserve">. In a school setting, an Occupational Therapist might work with a child with </w:t>
      </w:r>
      <w:r w:rsidRPr="11918927" w:rsidR="14C4DA5B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11918927" w:rsidR="14C4DA5B">
        <w:rPr>
          <w:rFonts w:ascii="Arial" w:hAnsi="Arial" w:eastAsia="Arial" w:cs="Arial"/>
          <w:b w:val="0"/>
          <w:bCs w:val="0"/>
          <w:sz w:val="22"/>
          <w:szCs w:val="22"/>
        </w:rPr>
        <w:t xml:space="preserve"> needs to enhance particip</w:t>
      </w:r>
      <w:r w:rsidRPr="11918927" w:rsidR="14788120">
        <w:rPr>
          <w:rFonts w:ascii="Arial" w:hAnsi="Arial" w:eastAsia="Arial" w:cs="Arial"/>
          <w:b w:val="0"/>
          <w:bCs w:val="0"/>
          <w:sz w:val="22"/>
          <w:szCs w:val="22"/>
        </w:rPr>
        <w:t xml:space="preserve">ation in classroom tasks or leisure activities. The Occupational Therapist </w:t>
      </w:r>
      <w:r w:rsidRPr="11918927" w:rsidR="14FF1725">
        <w:rPr>
          <w:rFonts w:ascii="Arial" w:hAnsi="Arial" w:eastAsia="Arial" w:cs="Arial"/>
          <w:b w:val="0"/>
          <w:bCs w:val="0"/>
          <w:sz w:val="22"/>
          <w:szCs w:val="22"/>
        </w:rPr>
        <w:t>works</w:t>
      </w:r>
      <w:r w:rsidRPr="11918927" w:rsidR="3FB713B1">
        <w:rPr>
          <w:rFonts w:ascii="Arial" w:hAnsi="Arial" w:eastAsia="Arial" w:cs="Arial"/>
          <w:b w:val="0"/>
          <w:bCs w:val="0"/>
          <w:sz w:val="22"/>
          <w:szCs w:val="22"/>
        </w:rPr>
        <w:t xml:space="preserve"> alongside other professionals (e.g., physiotherapists, social workers, educato</w:t>
      </w:r>
      <w:r w:rsidRPr="11918927" w:rsidR="15690CBA">
        <w:rPr>
          <w:rFonts w:ascii="Arial" w:hAnsi="Arial" w:eastAsia="Arial" w:cs="Arial"/>
          <w:b w:val="0"/>
          <w:bCs w:val="0"/>
          <w:sz w:val="22"/>
          <w:szCs w:val="22"/>
        </w:rPr>
        <w:t xml:space="preserve">rs) to </w:t>
      </w:r>
      <w:r w:rsidRPr="11918927" w:rsidR="1118D2BD">
        <w:rPr>
          <w:rFonts w:ascii="Arial" w:hAnsi="Arial" w:eastAsia="Arial" w:cs="Arial"/>
          <w:b w:val="0"/>
          <w:bCs w:val="0"/>
          <w:sz w:val="22"/>
          <w:szCs w:val="22"/>
        </w:rPr>
        <w:t>coordinate</w:t>
      </w:r>
      <w:r w:rsidRPr="11918927" w:rsidR="15690CBA">
        <w:rPr>
          <w:rFonts w:ascii="Arial" w:hAnsi="Arial" w:eastAsia="Arial" w:cs="Arial"/>
          <w:b w:val="0"/>
          <w:bCs w:val="0"/>
          <w:sz w:val="22"/>
          <w:szCs w:val="22"/>
        </w:rPr>
        <w:t xml:space="preserve"> care, recommends assistive equipment and </w:t>
      </w:r>
      <w:r w:rsidRPr="11918927" w:rsidR="4D9BA85D">
        <w:rPr>
          <w:rFonts w:ascii="Arial" w:hAnsi="Arial" w:eastAsia="Arial" w:cs="Arial"/>
          <w:b w:val="0"/>
          <w:bCs w:val="0"/>
          <w:sz w:val="22"/>
          <w:szCs w:val="22"/>
        </w:rPr>
        <w:t xml:space="preserve">environment </w:t>
      </w:r>
      <w:r w:rsidRPr="11918927" w:rsidR="54774571">
        <w:rPr>
          <w:rFonts w:ascii="Arial" w:hAnsi="Arial" w:eastAsia="Arial" w:cs="Arial"/>
          <w:b w:val="0"/>
          <w:bCs w:val="0"/>
          <w:sz w:val="22"/>
          <w:szCs w:val="22"/>
        </w:rPr>
        <w:t xml:space="preserve">adjustments, and monitors progress. </w:t>
      </w:r>
      <w:r w:rsidRPr="11918927" w:rsidR="35FD6AFB">
        <w:rPr>
          <w:rFonts w:ascii="Arial" w:hAnsi="Arial" w:eastAsia="Arial" w:cs="Arial"/>
          <w:b w:val="0"/>
          <w:bCs w:val="0"/>
          <w:sz w:val="22"/>
          <w:szCs w:val="22"/>
        </w:rPr>
        <w:t xml:space="preserve">According to a briefing by Research in Practice, </w:t>
      </w:r>
      <w:r w:rsidRPr="11918927" w:rsidR="3E9CF954">
        <w:rPr>
          <w:rFonts w:ascii="Arial" w:hAnsi="Arial" w:eastAsia="Arial" w:cs="Arial"/>
          <w:b w:val="0"/>
          <w:bCs w:val="0"/>
          <w:sz w:val="22"/>
          <w:szCs w:val="22"/>
        </w:rPr>
        <w:t>Occupational Therapist in adult social care undertake holistic assessments, work autonomously with mixed casel</w:t>
      </w:r>
      <w:r w:rsidRPr="11918927" w:rsidR="557BD117">
        <w:rPr>
          <w:rFonts w:ascii="Arial" w:hAnsi="Arial" w:eastAsia="Arial" w:cs="Arial"/>
          <w:b w:val="0"/>
          <w:bCs w:val="0"/>
          <w:sz w:val="22"/>
          <w:szCs w:val="22"/>
        </w:rPr>
        <w:t>oads (including home visits), and apply clinical reasoning and task-analysis in their practice.</w:t>
      </w:r>
    </w:p>
    <w:p w:rsidR="02AD3F03" w:rsidP="11918927" w:rsidRDefault="02AD3F03" w14:paraId="48A63871" w14:textId="49FB7F9E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02AD3F03">
        <w:rPr>
          <w:rFonts w:ascii="Arial" w:hAnsi="Arial" w:eastAsia="Arial" w:cs="Arial"/>
          <w:b w:val="0"/>
          <w:bCs w:val="0"/>
          <w:sz w:val="22"/>
          <w:szCs w:val="22"/>
        </w:rPr>
        <w:t xml:space="preserve">In summary, the Occupational Therapist role assessment, planning, intervention, </w:t>
      </w:r>
      <w:r w:rsidRPr="11918927" w:rsidR="02AD3F03">
        <w:rPr>
          <w:rFonts w:ascii="Arial" w:hAnsi="Arial" w:eastAsia="Arial" w:cs="Arial"/>
          <w:b w:val="0"/>
          <w:bCs w:val="0"/>
          <w:sz w:val="22"/>
          <w:szCs w:val="22"/>
        </w:rPr>
        <w:t>evaluation</w:t>
      </w:r>
      <w:r w:rsidRPr="11918927" w:rsidR="02AD3F03">
        <w:rPr>
          <w:rFonts w:ascii="Arial" w:hAnsi="Arial" w:eastAsia="Arial" w:cs="Arial"/>
          <w:b w:val="0"/>
          <w:bCs w:val="0"/>
          <w:sz w:val="22"/>
          <w:szCs w:val="22"/>
        </w:rPr>
        <w:t xml:space="preserve"> and liaison,</w:t>
      </w:r>
      <w:r w:rsidRPr="11918927" w:rsidR="375657CA">
        <w:rPr>
          <w:rFonts w:ascii="Arial" w:hAnsi="Arial" w:eastAsia="Arial" w:cs="Arial"/>
          <w:b w:val="0"/>
          <w:bCs w:val="0"/>
          <w:sz w:val="22"/>
          <w:szCs w:val="22"/>
        </w:rPr>
        <w:t xml:space="preserve"> always with a person-centered, occupation-based focus and enabling people to do the things they need, </w:t>
      </w:r>
      <w:r w:rsidRPr="11918927" w:rsidR="375657CA">
        <w:rPr>
          <w:rFonts w:ascii="Arial" w:hAnsi="Arial" w:eastAsia="Arial" w:cs="Arial"/>
          <w:b w:val="0"/>
          <w:bCs w:val="0"/>
          <w:sz w:val="22"/>
          <w:szCs w:val="22"/>
        </w:rPr>
        <w:t>want</w:t>
      </w:r>
      <w:r w:rsidRPr="11918927" w:rsidR="50FADFD8">
        <w:rPr>
          <w:rFonts w:ascii="Arial" w:hAnsi="Arial" w:eastAsia="Arial" w:cs="Arial"/>
          <w:b w:val="0"/>
          <w:bCs w:val="0"/>
          <w:sz w:val="22"/>
          <w:szCs w:val="22"/>
        </w:rPr>
        <w:t xml:space="preserve"> or are expected to do, (Research in Practice).</w:t>
      </w:r>
    </w:p>
    <w:p w:rsidR="11918927" w:rsidP="11918927" w:rsidRDefault="11918927" w14:paraId="6FD5F226" w14:textId="7EBC3C1E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2C5414E9" w14:textId="6F74EAB0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6F817F61" w14:textId="7A8F303C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0414B0B" w:rsidP="11918927" w:rsidRDefault="00414B0B" w14:paraId="212D4C96" w14:textId="0B8C8490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00414B0B">
        <w:rPr>
          <w:rFonts w:ascii="Arial" w:hAnsi="Arial" w:eastAsia="Arial" w:cs="Arial"/>
          <w:b w:val="1"/>
          <w:bCs w:val="1"/>
          <w:sz w:val="22"/>
          <w:szCs w:val="22"/>
        </w:rPr>
        <w:t xml:space="preserve">Essential skills </w:t>
      </w:r>
    </w:p>
    <w:p w:rsidR="00414B0B" w:rsidP="11918927" w:rsidRDefault="00414B0B" w14:paraId="21E7B177" w14:textId="163C856B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00414B0B">
        <w:rPr>
          <w:rFonts w:ascii="Arial" w:hAnsi="Arial" w:eastAsia="Arial" w:cs="Arial"/>
          <w:b w:val="0"/>
          <w:bCs w:val="0"/>
          <w:sz w:val="22"/>
          <w:szCs w:val="22"/>
        </w:rPr>
        <w:t>Communication and interpersonal skills</w:t>
      </w:r>
      <w:r w:rsidRPr="11918927" w:rsidR="02AD6D9D">
        <w:rPr>
          <w:rFonts w:ascii="Arial" w:hAnsi="Arial" w:eastAsia="Arial" w:cs="Arial"/>
          <w:b w:val="0"/>
          <w:bCs w:val="0"/>
          <w:sz w:val="22"/>
          <w:szCs w:val="22"/>
        </w:rPr>
        <w:t>:</w:t>
      </w:r>
    </w:p>
    <w:p w:rsidR="00414B0B" w:rsidP="11918927" w:rsidRDefault="00414B0B" w14:paraId="732C8E3D" w14:textId="58978C5F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00414B0B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communication is </w:t>
      </w:r>
      <w:r w:rsidRPr="11918927" w:rsidR="7878440C">
        <w:rPr>
          <w:rFonts w:ascii="Arial" w:hAnsi="Arial" w:eastAsia="Arial" w:cs="Arial"/>
          <w:b w:val="0"/>
          <w:bCs w:val="0"/>
          <w:sz w:val="22"/>
          <w:szCs w:val="22"/>
        </w:rPr>
        <w:t>the center</w:t>
      </w:r>
      <w:r w:rsidRPr="11918927" w:rsidR="2FA08CEA">
        <w:rPr>
          <w:rFonts w:ascii="Arial" w:hAnsi="Arial" w:eastAsia="Arial" w:cs="Arial"/>
          <w:b w:val="0"/>
          <w:bCs w:val="0"/>
          <w:sz w:val="22"/>
          <w:szCs w:val="22"/>
        </w:rPr>
        <w:t xml:space="preserve"> point. Occupational Therapist work with clients, families, </w:t>
      </w:r>
      <w:r w:rsidRPr="11918927" w:rsidR="2FA08CEA">
        <w:rPr>
          <w:rFonts w:ascii="Arial" w:hAnsi="Arial" w:eastAsia="Arial" w:cs="Arial"/>
          <w:b w:val="0"/>
          <w:bCs w:val="0"/>
          <w:sz w:val="22"/>
          <w:szCs w:val="22"/>
        </w:rPr>
        <w:t>carers</w:t>
      </w:r>
      <w:r w:rsidRPr="11918927" w:rsidR="2FA08CEA">
        <w:rPr>
          <w:rFonts w:ascii="Arial" w:hAnsi="Arial" w:eastAsia="Arial" w:cs="Arial"/>
          <w:b w:val="0"/>
          <w:bCs w:val="0"/>
          <w:sz w:val="22"/>
          <w:szCs w:val="22"/>
        </w:rPr>
        <w:t xml:space="preserve"> and other professionals; they need to build </w:t>
      </w:r>
      <w:r w:rsidRPr="11918927" w:rsidR="0892EBD4">
        <w:rPr>
          <w:rFonts w:ascii="Arial" w:hAnsi="Arial" w:eastAsia="Arial" w:cs="Arial"/>
          <w:b w:val="0"/>
          <w:bCs w:val="0"/>
          <w:sz w:val="22"/>
          <w:szCs w:val="22"/>
        </w:rPr>
        <w:t>connections</w:t>
      </w:r>
      <w:r w:rsidRPr="11918927" w:rsidR="10F3C3D3">
        <w:rPr>
          <w:rFonts w:ascii="Arial" w:hAnsi="Arial" w:eastAsia="Arial" w:cs="Arial"/>
          <w:b w:val="0"/>
          <w:bCs w:val="0"/>
          <w:sz w:val="22"/>
          <w:szCs w:val="22"/>
        </w:rPr>
        <w:t xml:space="preserve">, listen </w:t>
      </w:r>
      <w:r w:rsidRPr="11918927" w:rsidR="1ED3B21C">
        <w:rPr>
          <w:rFonts w:ascii="Arial" w:hAnsi="Arial" w:eastAsia="Arial" w:cs="Arial"/>
          <w:b w:val="0"/>
          <w:bCs w:val="0"/>
          <w:sz w:val="22"/>
          <w:szCs w:val="22"/>
        </w:rPr>
        <w:t xml:space="preserve">actively, explain interventions, negotiate </w:t>
      </w:r>
      <w:r w:rsidRPr="11918927" w:rsidR="1ED3B21C">
        <w:rPr>
          <w:rFonts w:ascii="Arial" w:hAnsi="Arial" w:eastAsia="Arial" w:cs="Arial"/>
          <w:b w:val="0"/>
          <w:bCs w:val="0"/>
          <w:sz w:val="22"/>
          <w:szCs w:val="22"/>
        </w:rPr>
        <w:t>goals</w:t>
      </w:r>
      <w:r w:rsidRPr="11918927" w:rsidR="1ED3B21C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provide feedback. Miscommunication may lead to misa</w:t>
      </w:r>
      <w:r w:rsidRPr="11918927" w:rsidR="44A842D2">
        <w:rPr>
          <w:rFonts w:ascii="Arial" w:hAnsi="Arial" w:eastAsia="Arial" w:cs="Arial"/>
          <w:b w:val="0"/>
          <w:bCs w:val="0"/>
          <w:sz w:val="22"/>
          <w:szCs w:val="22"/>
        </w:rPr>
        <w:t>lignment of goals, non-engagement, or suboptimal outcomes. For example, when wo</w:t>
      </w:r>
      <w:r w:rsidRPr="11918927" w:rsidR="59785FE3">
        <w:rPr>
          <w:rFonts w:ascii="Arial" w:hAnsi="Arial" w:eastAsia="Arial" w:cs="Arial"/>
          <w:b w:val="0"/>
          <w:bCs w:val="0"/>
          <w:sz w:val="22"/>
          <w:szCs w:val="22"/>
        </w:rPr>
        <w:t>rking with an older adult post-hip replacement, the Occupational Therapist must explain why and how a home adaptation will support safe mobility</w:t>
      </w:r>
      <w:r w:rsidRPr="11918927" w:rsidR="26604CFE">
        <w:rPr>
          <w:rFonts w:ascii="Arial" w:hAnsi="Arial" w:eastAsia="Arial" w:cs="Arial"/>
          <w:b w:val="0"/>
          <w:bCs w:val="0"/>
          <w:sz w:val="22"/>
          <w:szCs w:val="22"/>
        </w:rPr>
        <w:t>, in language the client understands, while also collaborating with the housing authority or social care team. The value of the Occupational Th</w:t>
      </w:r>
      <w:r w:rsidRPr="11918927" w:rsidR="305D7D3B">
        <w:rPr>
          <w:rFonts w:ascii="Arial" w:hAnsi="Arial" w:eastAsia="Arial" w:cs="Arial"/>
          <w:b w:val="0"/>
          <w:bCs w:val="0"/>
          <w:sz w:val="22"/>
          <w:szCs w:val="22"/>
        </w:rPr>
        <w:t xml:space="preserve">erapist </w:t>
      </w:r>
      <w:r w:rsidRPr="11918927" w:rsidR="305D7D3B">
        <w:rPr>
          <w:rFonts w:ascii="Arial" w:hAnsi="Arial" w:eastAsia="Arial" w:cs="Arial"/>
          <w:b w:val="0"/>
          <w:bCs w:val="0"/>
          <w:sz w:val="22"/>
          <w:szCs w:val="22"/>
        </w:rPr>
        <w:t>holistic approach</w:t>
      </w:r>
      <w:r w:rsidRPr="11918927" w:rsidR="305D7D3B">
        <w:rPr>
          <w:rFonts w:ascii="Arial" w:hAnsi="Arial" w:eastAsia="Arial" w:cs="Arial"/>
          <w:b w:val="0"/>
          <w:bCs w:val="0"/>
          <w:sz w:val="22"/>
          <w:szCs w:val="22"/>
        </w:rPr>
        <w:t xml:space="preserve"> and inter-</w:t>
      </w:r>
      <w:r w:rsidRPr="11918927" w:rsidR="0271142D">
        <w:rPr>
          <w:rFonts w:ascii="Arial" w:hAnsi="Arial" w:eastAsia="Arial" w:cs="Arial"/>
          <w:b w:val="0"/>
          <w:bCs w:val="0"/>
          <w:sz w:val="22"/>
          <w:szCs w:val="22"/>
        </w:rPr>
        <w:t>professional</w:t>
      </w:r>
      <w:r w:rsidRPr="11918927" w:rsidR="305D7D3B">
        <w:rPr>
          <w:rFonts w:ascii="Arial" w:hAnsi="Arial" w:eastAsia="Arial" w:cs="Arial"/>
          <w:b w:val="0"/>
          <w:bCs w:val="0"/>
          <w:sz w:val="22"/>
          <w:szCs w:val="22"/>
        </w:rPr>
        <w:t xml:space="preserve"> collaboration is </w:t>
      </w:r>
      <w:r w:rsidRPr="11918927" w:rsidR="305D7D3B">
        <w:rPr>
          <w:rFonts w:ascii="Arial" w:hAnsi="Arial" w:eastAsia="Arial" w:cs="Arial"/>
          <w:b w:val="0"/>
          <w:bCs w:val="0"/>
          <w:sz w:val="22"/>
          <w:szCs w:val="22"/>
        </w:rPr>
        <w:t>emphasised</w:t>
      </w:r>
      <w:r w:rsidRPr="11918927" w:rsidR="305D7D3B">
        <w:rPr>
          <w:rFonts w:ascii="Arial" w:hAnsi="Arial" w:eastAsia="Arial" w:cs="Arial"/>
          <w:b w:val="0"/>
          <w:bCs w:val="0"/>
          <w:sz w:val="22"/>
          <w:szCs w:val="22"/>
        </w:rPr>
        <w:t xml:space="preserve"> in recent </w:t>
      </w:r>
      <w:r w:rsidRPr="11918927" w:rsidR="73A94FF0">
        <w:rPr>
          <w:rFonts w:ascii="Arial" w:hAnsi="Arial" w:eastAsia="Arial" w:cs="Arial"/>
          <w:b w:val="0"/>
          <w:bCs w:val="0"/>
          <w:sz w:val="22"/>
          <w:szCs w:val="22"/>
        </w:rPr>
        <w:t xml:space="preserve">literature. Occupational Therapist </w:t>
      </w:r>
      <w:r w:rsidRPr="11918927" w:rsidR="2FAA680A">
        <w:rPr>
          <w:rFonts w:ascii="Arial" w:hAnsi="Arial" w:eastAsia="Arial" w:cs="Arial"/>
          <w:b w:val="0"/>
          <w:bCs w:val="0"/>
          <w:sz w:val="22"/>
          <w:szCs w:val="22"/>
        </w:rPr>
        <w:t>brings</w:t>
      </w:r>
      <w:r w:rsidRPr="11918927" w:rsidR="73A94FF0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r w:rsidRPr="11918927" w:rsidR="66981BE8">
        <w:rPr>
          <w:rFonts w:ascii="Arial" w:hAnsi="Arial" w:eastAsia="Arial" w:cs="Arial"/>
          <w:b w:val="0"/>
          <w:bCs w:val="0"/>
          <w:sz w:val="22"/>
          <w:szCs w:val="22"/>
        </w:rPr>
        <w:t>“unique understanding of everyday activities and function” to primary care teams.</w:t>
      </w:r>
    </w:p>
    <w:p w:rsidR="20731725" w:rsidP="11918927" w:rsidRDefault="20731725" w14:paraId="1A4FE9B8" w14:textId="47C5FFFE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20731725">
        <w:rPr>
          <w:rFonts w:ascii="Arial" w:hAnsi="Arial" w:eastAsia="Arial" w:cs="Arial"/>
          <w:b w:val="0"/>
          <w:bCs w:val="0"/>
          <w:sz w:val="22"/>
          <w:szCs w:val="22"/>
        </w:rPr>
        <w:t>Clinical reasoning and assessment skills</w:t>
      </w:r>
      <w:r w:rsidRPr="11918927" w:rsidR="66D5A177">
        <w:rPr>
          <w:rFonts w:ascii="Arial" w:hAnsi="Arial" w:eastAsia="Arial" w:cs="Arial"/>
          <w:b w:val="0"/>
          <w:bCs w:val="0"/>
          <w:sz w:val="22"/>
          <w:szCs w:val="22"/>
        </w:rPr>
        <w:t>:</w:t>
      </w:r>
    </w:p>
    <w:p w:rsidR="5E35AF23" w:rsidP="11918927" w:rsidRDefault="5E35AF23" w14:paraId="36B3DD42" w14:textId="466DC294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5E35AF23">
        <w:rPr>
          <w:rFonts w:ascii="Arial" w:hAnsi="Arial" w:eastAsia="Arial" w:cs="Arial"/>
          <w:b w:val="0"/>
          <w:bCs w:val="0"/>
          <w:sz w:val="22"/>
          <w:szCs w:val="22"/>
        </w:rPr>
        <w:t xml:space="preserve">Occupational Therapist require strong clinical reasoning to assess complex </w:t>
      </w:r>
      <w:r w:rsidRPr="11918927" w:rsidR="02C815A2">
        <w:rPr>
          <w:rFonts w:ascii="Arial" w:hAnsi="Arial" w:eastAsia="Arial" w:cs="Arial"/>
          <w:b w:val="0"/>
          <w:bCs w:val="0"/>
          <w:sz w:val="22"/>
          <w:szCs w:val="22"/>
        </w:rPr>
        <w:t xml:space="preserve">presentations (physical, cognitive, social), interpret findings, select </w:t>
      </w:r>
      <w:r w:rsidRPr="11918927" w:rsidR="324C7578">
        <w:rPr>
          <w:rFonts w:ascii="Arial" w:hAnsi="Arial" w:eastAsia="Arial" w:cs="Arial"/>
          <w:b w:val="0"/>
          <w:bCs w:val="0"/>
          <w:sz w:val="22"/>
          <w:szCs w:val="22"/>
        </w:rPr>
        <w:t>appropriate interventions</w:t>
      </w:r>
      <w:r w:rsidRPr="11918927" w:rsidR="324C7578">
        <w:rPr>
          <w:rFonts w:ascii="Arial" w:hAnsi="Arial" w:eastAsia="Arial" w:cs="Arial"/>
          <w:b w:val="0"/>
          <w:bCs w:val="0"/>
          <w:sz w:val="22"/>
          <w:szCs w:val="22"/>
        </w:rPr>
        <w:t xml:space="preserve"> and adapt them. Without this, </w:t>
      </w:r>
      <w:r w:rsidRPr="11918927" w:rsidR="346ACCA3">
        <w:rPr>
          <w:rFonts w:ascii="Arial" w:hAnsi="Arial" w:eastAsia="Arial" w:cs="Arial"/>
          <w:b w:val="0"/>
          <w:bCs w:val="0"/>
          <w:sz w:val="22"/>
          <w:szCs w:val="22"/>
        </w:rPr>
        <w:t>interventions may be generic rather than tailored, reducing effectiveness</w:t>
      </w:r>
      <w:r w:rsidRPr="11918927" w:rsidR="0DB01B82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1918927" w:rsidR="0DB01B82">
        <w:rPr>
          <w:rFonts w:ascii="Arial" w:hAnsi="Arial" w:eastAsia="Arial" w:cs="Arial"/>
          <w:b w:val="0"/>
          <w:bCs w:val="0"/>
          <w:sz w:val="22"/>
          <w:szCs w:val="22"/>
        </w:rPr>
        <w:t>Hammond (2004),</w:t>
      </w:r>
      <w:r w:rsidRPr="11918927" w:rsidR="0DB01B82">
        <w:rPr>
          <w:rFonts w:ascii="Arial" w:hAnsi="Arial" w:eastAsia="Arial" w:cs="Arial"/>
          <w:b w:val="0"/>
          <w:bCs w:val="0"/>
          <w:sz w:val="22"/>
          <w:szCs w:val="22"/>
        </w:rPr>
        <w:t xml:space="preserve"> noted that Occupational Therapists addr</w:t>
      </w:r>
      <w:r w:rsidRPr="11918927" w:rsidR="17943474">
        <w:rPr>
          <w:rFonts w:ascii="Arial" w:hAnsi="Arial" w:eastAsia="Arial" w:cs="Arial"/>
          <w:b w:val="0"/>
          <w:bCs w:val="0"/>
          <w:sz w:val="22"/>
          <w:szCs w:val="22"/>
        </w:rPr>
        <w:t xml:space="preserve">ess lifestyle </w:t>
      </w:r>
      <w:r w:rsidRPr="11918927" w:rsidR="6CEEB699">
        <w:rPr>
          <w:rFonts w:ascii="Arial" w:hAnsi="Arial" w:eastAsia="Arial" w:cs="Arial"/>
          <w:b w:val="0"/>
          <w:bCs w:val="0"/>
          <w:sz w:val="22"/>
          <w:szCs w:val="22"/>
        </w:rPr>
        <w:t>disruptions</w:t>
      </w:r>
      <w:r w:rsidRPr="11918927" w:rsidR="17943474">
        <w:rPr>
          <w:rFonts w:ascii="Arial" w:hAnsi="Arial" w:eastAsia="Arial" w:cs="Arial"/>
          <w:b w:val="0"/>
          <w:bCs w:val="0"/>
          <w:sz w:val="22"/>
          <w:szCs w:val="22"/>
        </w:rPr>
        <w:t xml:space="preserve"> and prevent functional decline. </w:t>
      </w:r>
      <w:r w:rsidRPr="11918927" w:rsidR="1CBD2A1D">
        <w:rPr>
          <w:rFonts w:ascii="Arial" w:hAnsi="Arial" w:eastAsia="Arial" w:cs="Arial"/>
          <w:b w:val="0"/>
          <w:bCs w:val="0"/>
          <w:sz w:val="22"/>
          <w:szCs w:val="22"/>
        </w:rPr>
        <w:t xml:space="preserve">For instance, working with someone with dementia, the Occupational Therapist must assess not just the cognitive </w:t>
      </w:r>
      <w:r w:rsidRPr="11918927" w:rsidR="25DEFBF6">
        <w:rPr>
          <w:rFonts w:ascii="Arial" w:hAnsi="Arial" w:eastAsia="Arial" w:cs="Arial"/>
          <w:b w:val="0"/>
          <w:bCs w:val="0"/>
          <w:sz w:val="22"/>
          <w:szCs w:val="22"/>
        </w:rPr>
        <w:t>impairment</w:t>
      </w:r>
      <w:r w:rsidRPr="11918927" w:rsidR="1CBD2A1D">
        <w:rPr>
          <w:rFonts w:ascii="Arial" w:hAnsi="Arial" w:eastAsia="Arial" w:cs="Arial"/>
          <w:b w:val="0"/>
          <w:bCs w:val="0"/>
          <w:sz w:val="22"/>
          <w:szCs w:val="22"/>
        </w:rPr>
        <w:t xml:space="preserve">, but how the </w:t>
      </w:r>
      <w:r w:rsidRPr="11918927" w:rsidR="7A648A6C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11918927" w:rsidR="0DCB1537">
        <w:rPr>
          <w:rFonts w:ascii="Arial" w:hAnsi="Arial" w:eastAsia="Arial" w:cs="Arial"/>
          <w:b w:val="0"/>
          <w:bCs w:val="0"/>
          <w:sz w:val="22"/>
          <w:szCs w:val="22"/>
        </w:rPr>
        <w:t xml:space="preserve">, routine, meaningful </w:t>
      </w:r>
      <w:r w:rsidRPr="11918927" w:rsidR="0DCB1537">
        <w:rPr>
          <w:rFonts w:ascii="Arial" w:hAnsi="Arial" w:eastAsia="Arial" w:cs="Arial"/>
          <w:b w:val="0"/>
          <w:bCs w:val="0"/>
          <w:sz w:val="22"/>
          <w:szCs w:val="22"/>
        </w:rPr>
        <w:t>activities</w:t>
      </w:r>
      <w:r w:rsidRPr="11918927" w:rsidR="0DCB15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1918927" w:rsidR="365915C1">
        <w:rPr>
          <w:rFonts w:ascii="Arial" w:hAnsi="Arial" w:eastAsia="Arial" w:cs="Arial"/>
          <w:b w:val="0"/>
          <w:bCs w:val="0"/>
          <w:sz w:val="22"/>
          <w:szCs w:val="22"/>
        </w:rPr>
        <w:t xml:space="preserve">and carers support interact and then recommend suitable interventions such as task adaptation, activity </w:t>
      </w:r>
      <w:r w:rsidRPr="11918927" w:rsidR="365915C1">
        <w:rPr>
          <w:rFonts w:ascii="Arial" w:hAnsi="Arial" w:eastAsia="Arial" w:cs="Arial"/>
          <w:b w:val="0"/>
          <w:bCs w:val="0"/>
          <w:sz w:val="22"/>
          <w:szCs w:val="22"/>
        </w:rPr>
        <w:t>modi</w:t>
      </w:r>
      <w:r w:rsidRPr="11918927" w:rsidR="54AF0712">
        <w:rPr>
          <w:rFonts w:ascii="Arial" w:hAnsi="Arial" w:eastAsia="Arial" w:cs="Arial"/>
          <w:b w:val="0"/>
          <w:bCs w:val="0"/>
          <w:sz w:val="22"/>
          <w:szCs w:val="22"/>
        </w:rPr>
        <w:t>fication</w:t>
      </w:r>
      <w:r w:rsidRPr="11918927" w:rsidR="54AF0712">
        <w:rPr>
          <w:rFonts w:ascii="Arial" w:hAnsi="Arial" w:eastAsia="Arial" w:cs="Arial"/>
          <w:b w:val="0"/>
          <w:bCs w:val="0"/>
          <w:sz w:val="22"/>
          <w:szCs w:val="22"/>
        </w:rPr>
        <w:t xml:space="preserve"> or environmental cues. The research brief for adult social care emphasises that u</w:t>
      </w:r>
      <w:r w:rsidRPr="11918927" w:rsidR="5DB9FE93">
        <w:rPr>
          <w:rFonts w:ascii="Arial" w:hAnsi="Arial" w:eastAsia="Arial" w:cs="Arial"/>
          <w:b w:val="0"/>
          <w:bCs w:val="0"/>
          <w:sz w:val="22"/>
          <w:szCs w:val="22"/>
        </w:rPr>
        <w:t xml:space="preserve">nderpinning knowledge, </w:t>
      </w:r>
      <w:r w:rsidRPr="11918927" w:rsidR="5DB9FE93">
        <w:rPr>
          <w:rFonts w:ascii="Arial" w:hAnsi="Arial" w:eastAsia="Arial" w:cs="Arial"/>
          <w:b w:val="0"/>
          <w:bCs w:val="0"/>
          <w:sz w:val="22"/>
          <w:szCs w:val="22"/>
        </w:rPr>
        <w:t>evidence,</w:t>
      </w:r>
      <w:r w:rsidRPr="11918927" w:rsidR="5DB9FE93">
        <w:rPr>
          <w:rFonts w:ascii="Arial" w:hAnsi="Arial" w:eastAsia="Arial" w:cs="Arial"/>
          <w:b w:val="0"/>
          <w:bCs w:val="0"/>
          <w:sz w:val="22"/>
          <w:szCs w:val="22"/>
        </w:rPr>
        <w:t xml:space="preserve"> and reasoning are </w:t>
      </w:r>
      <w:r w:rsidRPr="11918927" w:rsidR="5DB9FE93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11918927" w:rsidR="5DB9FE9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DB9FE93" w:rsidP="11918927" w:rsidRDefault="5DB9FE93" w14:paraId="439DB337" w14:textId="2DAEEC62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5DB9FE93">
        <w:rPr>
          <w:rFonts w:ascii="Arial" w:hAnsi="Arial" w:eastAsia="Arial" w:cs="Arial"/>
          <w:b w:val="0"/>
          <w:bCs w:val="0"/>
          <w:sz w:val="22"/>
          <w:szCs w:val="22"/>
        </w:rPr>
        <w:t>Adaptability and problem solving</w:t>
      </w:r>
      <w:r w:rsidRPr="11918927" w:rsidR="6D086085">
        <w:rPr>
          <w:rFonts w:ascii="Arial" w:hAnsi="Arial" w:eastAsia="Arial" w:cs="Arial"/>
          <w:b w:val="0"/>
          <w:bCs w:val="0"/>
          <w:sz w:val="22"/>
          <w:szCs w:val="22"/>
        </w:rPr>
        <w:t>:</w:t>
      </w:r>
    </w:p>
    <w:p w:rsidR="5DC5D7F8" w:rsidP="11918927" w:rsidRDefault="5DC5D7F8" w14:paraId="338FD05F" w14:textId="692CA05B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5DC5D7F8">
        <w:rPr>
          <w:rFonts w:ascii="Arial" w:hAnsi="Arial" w:eastAsia="Arial" w:cs="Arial"/>
          <w:b w:val="0"/>
          <w:bCs w:val="0"/>
          <w:sz w:val="22"/>
          <w:szCs w:val="22"/>
        </w:rPr>
        <w:t xml:space="preserve">Health and social care environments are dynamic, and serviced </w:t>
      </w:r>
      <w:r w:rsidRPr="11918927" w:rsidR="5DC5D7F8">
        <w:rPr>
          <w:rFonts w:ascii="Arial" w:hAnsi="Arial" w:eastAsia="Arial" w:cs="Arial"/>
          <w:b w:val="0"/>
          <w:bCs w:val="0"/>
          <w:sz w:val="22"/>
          <w:szCs w:val="22"/>
        </w:rPr>
        <w:t>users</w:t>
      </w:r>
      <w:r w:rsidRPr="11918927" w:rsidR="5DC5D7F8">
        <w:rPr>
          <w:rFonts w:ascii="Arial" w:hAnsi="Arial" w:eastAsia="Arial" w:cs="Arial"/>
          <w:b w:val="0"/>
          <w:bCs w:val="0"/>
          <w:sz w:val="22"/>
          <w:szCs w:val="22"/>
        </w:rPr>
        <w:t xml:space="preserve"> needs may change rapidly, (for example, post</w:t>
      </w:r>
      <w:r w:rsidRPr="11918927" w:rsidR="5D3A1181">
        <w:rPr>
          <w:rFonts w:ascii="Arial" w:hAnsi="Arial" w:eastAsia="Arial" w:cs="Arial"/>
          <w:b w:val="0"/>
          <w:bCs w:val="0"/>
          <w:sz w:val="22"/>
          <w:szCs w:val="22"/>
        </w:rPr>
        <w:t>-surgery complications, changes in social circumstances, or a during a pandemic). An Occupational Therapist mustv adapt intervention plans, manage risks</w:t>
      </w:r>
      <w:r w:rsidRPr="11918927" w:rsidR="469047C8">
        <w:rPr>
          <w:rFonts w:ascii="Arial" w:hAnsi="Arial" w:eastAsia="Arial" w:cs="Arial"/>
          <w:b w:val="0"/>
          <w:bCs w:val="0"/>
          <w:sz w:val="22"/>
          <w:szCs w:val="22"/>
        </w:rPr>
        <w:t xml:space="preserve">, and find creative solutions to enable participation. For example, </w:t>
      </w:r>
      <w:r w:rsidRPr="11918927" w:rsidR="469047C8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11918927" w:rsidR="469047C8">
        <w:rPr>
          <w:rFonts w:ascii="Arial" w:hAnsi="Arial" w:eastAsia="Arial" w:cs="Arial"/>
          <w:b w:val="0"/>
          <w:bCs w:val="0"/>
          <w:sz w:val="22"/>
          <w:szCs w:val="22"/>
        </w:rPr>
        <w:t xml:space="preserve"> home visits the Occupational Therapist may find unexpected </w:t>
      </w:r>
      <w:r w:rsidRPr="11918927" w:rsidR="469047C8">
        <w:rPr>
          <w:rFonts w:ascii="Arial" w:hAnsi="Arial" w:eastAsia="Arial" w:cs="Arial"/>
          <w:b w:val="0"/>
          <w:bCs w:val="0"/>
          <w:sz w:val="22"/>
          <w:szCs w:val="22"/>
        </w:rPr>
        <w:t>obstacles</w:t>
      </w:r>
      <w:r w:rsidRPr="11918927" w:rsidR="6958CF23">
        <w:rPr>
          <w:rFonts w:ascii="Arial" w:hAnsi="Arial" w:eastAsia="Arial" w:cs="Arial"/>
          <w:b w:val="0"/>
          <w:bCs w:val="0"/>
          <w:sz w:val="22"/>
          <w:szCs w:val="22"/>
        </w:rPr>
        <w:t>, (</w:t>
      </w:r>
      <w:r w:rsidRPr="11918927" w:rsidR="6958CF23">
        <w:rPr>
          <w:rFonts w:ascii="Arial" w:hAnsi="Arial" w:eastAsia="Arial" w:cs="Arial"/>
          <w:b w:val="0"/>
          <w:bCs w:val="0"/>
          <w:sz w:val="22"/>
          <w:szCs w:val="22"/>
        </w:rPr>
        <w:t xml:space="preserve">narrow doorways, stairs or lighting) and must be able to problem solves to ensure safe functioning or adapt </w:t>
      </w:r>
      <w:r w:rsidRPr="11918927" w:rsidR="63C03951">
        <w:rPr>
          <w:rFonts w:ascii="Arial" w:hAnsi="Arial" w:eastAsia="Arial" w:cs="Arial"/>
          <w:b w:val="0"/>
          <w:bCs w:val="0"/>
          <w:sz w:val="22"/>
          <w:szCs w:val="22"/>
        </w:rPr>
        <w:t>the plan accordingly. The “Evidence Brief: Occupational Therapist” (</w:t>
      </w:r>
      <w:r w:rsidRPr="11918927" w:rsidR="63C03951">
        <w:rPr>
          <w:rFonts w:ascii="Arial" w:hAnsi="Arial" w:eastAsia="Arial" w:cs="Arial"/>
          <w:b w:val="0"/>
          <w:bCs w:val="0"/>
          <w:sz w:val="22"/>
          <w:szCs w:val="22"/>
        </w:rPr>
        <w:t>2025),</w:t>
      </w:r>
      <w:r w:rsidRPr="11918927" w:rsidR="63C03951">
        <w:rPr>
          <w:rFonts w:ascii="Arial" w:hAnsi="Arial" w:eastAsia="Arial" w:cs="Arial"/>
          <w:b w:val="0"/>
          <w:bCs w:val="0"/>
          <w:sz w:val="22"/>
          <w:szCs w:val="22"/>
        </w:rPr>
        <w:t xml:space="preserve"> states that Occupational Ther</w:t>
      </w:r>
      <w:r w:rsidRPr="11918927" w:rsidR="2C9A5386">
        <w:rPr>
          <w:rFonts w:ascii="Arial" w:hAnsi="Arial" w:eastAsia="Arial" w:cs="Arial"/>
          <w:b w:val="0"/>
          <w:bCs w:val="0"/>
          <w:sz w:val="22"/>
          <w:szCs w:val="22"/>
        </w:rPr>
        <w:t>apist faces challenges of shifting roles, needs to address social determinants and evolving service demands.</w:t>
      </w:r>
    </w:p>
    <w:p w:rsidR="11918927" w:rsidP="11918927" w:rsidRDefault="11918927" w14:paraId="660D9422" w14:textId="37DC3F16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181FA4A8" w14:textId="4F218E18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61BD840D" w14:textId="02AFA05B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5F2C3A63" w14:textId="64E90E73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D71DEC" w:rsidP="11918927" w:rsidRDefault="40D71DEC" w14:paraId="00D4DE72" w14:textId="1FF4A842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40D71DEC">
        <w:rPr>
          <w:rFonts w:ascii="Arial" w:hAnsi="Arial" w:eastAsia="Arial" w:cs="Arial"/>
          <w:b w:val="1"/>
          <w:bCs w:val="1"/>
          <w:sz w:val="22"/>
          <w:szCs w:val="22"/>
        </w:rPr>
        <w:t xml:space="preserve">Strategies to improve these skills </w:t>
      </w:r>
    </w:p>
    <w:p w:rsidR="4DD8D013" w:rsidP="11918927" w:rsidRDefault="4DD8D013" w14:paraId="77BD85B0" w14:textId="037EBD74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4DD8D013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three strategies for developing and enhancing each of the skills </w:t>
      </w:r>
      <w:r w:rsidRPr="11918927" w:rsidR="4DD8D01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11918927" w:rsidR="4DD8D013">
        <w:rPr>
          <w:rFonts w:ascii="Arial" w:hAnsi="Arial" w:eastAsia="Arial" w:cs="Arial"/>
          <w:b w:val="0"/>
          <w:bCs w:val="0"/>
          <w:sz w:val="22"/>
          <w:szCs w:val="22"/>
        </w:rPr>
        <w:t xml:space="preserve"> mentioned on page four,</w:t>
      </w:r>
      <w:r w:rsidRPr="11918927" w:rsidR="2A50E8AA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11918927" w:rsidR="2794C666">
        <w:rPr>
          <w:rFonts w:ascii="Arial" w:hAnsi="Arial" w:eastAsia="Arial" w:cs="Arial"/>
          <w:b w:val="0"/>
          <w:bCs w:val="0"/>
          <w:sz w:val="22"/>
          <w:szCs w:val="22"/>
        </w:rPr>
        <w:t>an explanation</w:t>
      </w:r>
      <w:r w:rsidRPr="11918927" w:rsidR="2A50E8AA">
        <w:rPr>
          <w:rFonts w:ascii="Arial" w:hAnsi="Arial" w:eastAsia="Arial" w:cs="Arial"/>
          <w:b w:val="0"/>
          <w:bCs w:val="0"/>
          <w:sz w:val="22"/>
          <w:szCs w:val="22"/>
        </w:rPr>
        <w:t xml:space="preserve"> on how they would support skill growth.</w:t>
      </w:r>
    </w:p>
    <w:p w:rsidR="2A50E8AA" w:rsidP="11918927" w:rsidRDefault="2A50E8AA" w14:paraId="3ED0FDD7" w14:textId="1A2AB975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2A50E8AA">
        <w:rPr>
          <w:rFonts w:ascii="Arial" w:hAnsi="Arial" w:eastAsia="Arial" w:cs="Arial"/>
          <w:b w:val="0"/>
          <w:bCs w:val="0"/>
          <w:sz w:val="22"/>
          <w:szCs w:val="22"/>
        </w:rPr>
        <w:t>Strategy for communication and interpersonal skills</w:t>
      </w:r>
      <w:r w:rsidRPr="11918927" w:rsidR="23E2B3F5">
        <w:rPr>
          <w:rFonts w:ascii="Arial" w:hAnsi="Arial" w:eastAsia="Arial" w:cs="Arial"/>
          <w:b w:val="0"/>
          <w:bCs w:val="0"/>
          <w:sz w:val="22"/>
          <w:szCs w:val="22"/>
        </w:rPr>
        <w:t>;</w:t>
      </w:r>
      <w:r w:rsidRPr="11918927" w:rsidR="2A50E8AA">
        <w:rPr>
          <w:rFonts w:ascii="Arial" w:hAnsi="Arial" w:eastAsia="Arial" w:cs="Arial"/>
          <w:b w:val="0"/>
          <w:bCs w:val="0"/>
          <w:sz w:val="22"/>
          <w:szCs w:val="22"/>
        </w:rPr>
        <w:t xml:space="preserve"> Reflective practice and peer feedback:</w:t>
      </w:r>
    </w:p>
    <w:p w:rsidR="491F8D26" w:rsidP="11918927" w:rsidRDefault="491F8D26" w14:paraId="433C7303" w14:textId="2F3182A6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491F8D26">
        <w:rPr>
          <w:rFonts w:ascii="Arial" w:hAnsi="Arial" w:eastAsia="Arial" w:cs="Arial"/>
          <w:b w:val="0"/>
          <w:bCs w:val="0"/>
          <w:sz w:val="22"/>
          <w:szCs w:val="22"/>
        </w:rPr>
        <w:t xml:space="preserve">Reflective practice (e.g., reviewing a client interaction, considering what went well, what </w:t>
      </w:r>
      <w:r w:rsidRPr="11918927" w:rsidR="33211E5F">
        <w:rPr>
          <w:rFonts w:ascii="Arial" w:hAnsi="Arial" w:eastAsia="Arial" w:cs="Arial"/>
          <w:b w:val="0"/>
          <w:bCs w:val="0"/>
          <w:sz w:val="22"/>
          <w:szCs w:val="22"/>
        </w:rPr>
        <w:t>didn't</w:t>
      </w:r>
      <w:r w:rsidRPr="11918927" w:rsidR="6758D82B">
        <w:rPr>
          <w:rFonts w:ascii="Arial" w:hAnsi="Arial" w:eastAsia="Arial" w:cs="Arial"/>
          <w:b w:val="0"/>
          <w:bCs w:val="0"/>
          <w:sz w:val="22"/>
          <w:szCs w:val="22"/>
        </w:rPr>
        <w:t>, how communication could be improved) combined with structured peer feedback sessions helps refine communication styl</w:t>
      </w:r>
      <w:r w:rsidRPr="11918927" w:rsidR="08F467B0">
        <w:rPr>
          <w:rFonts w:ascii="Arial" w:hAnsi="Arial" w:eastAsia="Arial" w:cs="Arial"/>
          <w:b w:val="0"/>
          <w:bCs w:val="0"/>
          <w:sz w:val="22"/>
          <w:szCs w:val="22"/>
        </w:rPr>
        <w:t xml:space="preserve">e, understand how the client </w:t>
      </w:r>
      <w:r w:rsidRPr="11918927" w:rsidR="6506407F">
        <w:rPr>
          <w:rFonts w:ascii="Arial" w:hAnsi="Arial" w:eastAsia="Arial" w:cs="Arial"/>
          <w:b w:val="0"/>
          <w:bCs w:val="0"/>
          <w:sz w:val="22"/>
          <w:szCs w:val="22"/>
        </w:rPr>
        <w:t>perceives</w:t>
      </w:r>
      <w:r w:rsidRPr="11918927" w:rsidR="08F467B0">
        <w:rPr>
          <w:rFonts w:ascii="Arial" w:hAnsi="Arial" w:eastAsia="Arial" w:cs="Arial"/>
          <w:b w:val="0"/>
          <w:bCs w:val="0"/>
          <w:sz w:val="22"/>
          <w:szCs w:val="22"/>
        </w:rPr>
        <w:t xml:space="preserve"> messages, and develop more empathetic, client </w:t>
      </w:r>
      <w:r w:rsidRPr="11918927" w:rsidR="6149D790">
        <w:rPr>
          <w:rFonts w:ascii="Arial" w:hAnsi="Arial" w:eastAsia="Arial" w:cs="Arial"/>
          <w:b w:val="0"/>
          <w:bCs w:val="0"/>
          <w:sz w:val="22"/>
          <w:szCs w:val="22"/>
        </w:rPr>
        <w:t>centered</w:t>
      </w:r>
      <w:r w:rsidRPr="11918927" w:rsidR="08F467B0">
        <w:rPr>
          <w:rFonts w:ascii="Arial" w:hAnsi="Arial" w:eastAsia="Arial" w:cs="Arial"/>
          <w:b w:val="0"/>
          <w:bCs w:val="0"/>
          <w:sz w:val="22"/>
          <w:szCs w:val="22"/>
        </w:rPr>
        <w:t xml:space="preserve"> discourse. By logging reflections and </w:t>
      </w:r>
      <w:r w:rsidRPr="11918927" w:rsidR="7C52B37C">
        <w:rPr>
          <w:rFonts w:ascii="Arial" w:hAnsi="Arial" w:eastAsia="Arial" w:cs="Arial"/>
          <w:b w:val="0"/>
          <w:bCs w:val="0"/>
          <w:sz w:val="22"/>
          <w:szCs w:val="22"/>
        </w:rPr>
        <w:t>discussing</w:t>
      </w:r>
      <w:r w:rsidRPr="11918927" w:rsidR="08F467B0">
        <w:rPr>
          <w:rFonts w:ascii="Arial" w:hAnsi="Arial" w:eastAsia="Arial" w:cs="Arial"/>
          <w:b w:val="0"/>
          <w:bCs w:val="0"/>
          <w:sz w:val="22"/>
          <w:szCs w:val="22"/>
        </w:rPr>
        <w:t xml:space="preserve"> them in team meetings or su</w:t>
      </w:r>
      <w:r w:rsidRPr="11918927" w:rsidR="34D1F8FF">
        <w:rPr>
          <w:rFonts w:ascii="Arial" w:hAnsi="Arial" w:eastAsia="Arial" w:cs="Arial"/>
          <w:b w:val="0"/>
          <w:bCs w:val="0"/>
          <w:sz w:val="22"/>
          <w:szCs w:val="22"/>
        </w:rPr>
        <w:t xml:space="preserve">pervision, the Occupational Therapist can </w:t>
      </w:r>
      <w:r w:rsidRPr="11918927" w:rsidR="24544BFE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11918927" w:rsidR="24544BF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1918927" w:rsidR="65D6E989">
        <w:rPr>
          <w:rFonts w:ascii="Arial" w:hAnsi="Arial" w:eastAsia="Arial" w:cs="Arial"/>
          <w:b w:val="0"/>
          <w:bCs w:val="0"/>
          <w:sz w:val="22"/>
          <w:szCs w:val="22"/>
        </w:rPr>
        <w:t>patterns (</w:t>
      </w:r>
      <w:r w:rsidRPr="11918927" w:rsidR="24544BFE">
        <w:rPr>
          <w:rFonts w:ascii="Arial" w:hAnsi="Arial" w:eastAsia="Arial" w:cs="Arial"/>
          <w:b w:val="0"/>
          <w:bCs w:val="0"/>
          <w:sz w:val="22"/>
          <w:szCs w:val="22"/>
        </w:rPr>
        <w:t xml:space="preserve">e.g., jargon use, assumptions made) and </w:t>
      </w:r>
      <w:r w:rsidRPr="11918927" w:rsidR="63C5CEB8">
        <w:rPr>
          <w:rFonts w:ascii="Arial" w:hAnsi="Arial" w:eastAsia="Arial" w:cs="Arial"/>
          <w:b w:val="0"/>
          <w:bCs w:val="0"/>
          <w:sz w:val="22"/>
          <w:szCs w:val="22"/>
        </w:rPr>
        <w:t>plan</w:t>
      </w:r>
      <w:r w:rsidRPr="11918927" w:rsidR="24544BFE">
        <w:rPr>
          <w:rFonts w:ascii="Arial" w:hAnsi="Arial" w:eastAsia="Arial" w:cs="Arial"/>
          <w:b w:val="0"/>
          <w:bCs w:val="0"/>
          <w:sz w:val="22"/>
          <w:szCs w:val="22"/>
        </w:rPr>
        <w:t xml:space="preserve"> improvements. This a</w:t>
      </w:r>
      <w:r w:rsidRPr="11918927" w:rsidR="483BF8D0">
        <w:rPr>
          <w:rFonts w:ascii="Arial" w:hAnsi="Arial" w:eastAsia="Arial" w:cs="Arial"/>
          <w:b w:val="0"/>
          <w:bCs w:val="0"/>
          <w:sz w:val="22"/>
          <w:szCs w:val="22"/>
        </w:rPr>
        <w:t xml:space="preserve">ligns with the person </w:t>
      </w:r>
      <w:r w:rsidRPr="11918927" w:rsidR="471BC4F4">
        <w:rPr>
          <w:rFonts w:ascii="Arial" w:hAnsi="Arial" w:eastAsia="Arial" w:cs="Arial"/>
          <w:b w:val="0"/>
          <w:bCs w:val="0"/>
          <w:sz w:val="22"/>
          <w:szCs w:val="22"/>
        </w:rPr>
        <w:t>centered</w:t>
      </w:r>
      <w:r w:rsidRPr="11918927" w:rsidR="483BF8D0">
        <w:rPr>
          <w:rFonts w:ascii="Arial" w:hAnsi="Arial" w:eastAsia="Arial" w:cs="Arial"/>
          <w:b w:val="0"/>
          <w:bCs w:val="0"/>
          <w:sz w:val="22"/>
          <w:szCs w:val="22"/>
        </w:rPr>
        <w:t xml:space="preserve">, occupation-based approach </w:t>
      </w:r>
      <w:r w:rsidRPr="11918927" w:rsidR="483BF8D0">
        <w:rPr>
          <w:rFonts w:ascii="Arial" w:hAnsi="Arial" w:eastAsia="Arial" w:cs="Arial"/>
          <w:b w:val="0"/>
          <w:bCs w:val="0"/>
          <w:sz w:val="22"/>
          <w:szCs w:val="22"/>
        </w:rPr>
        <w:t>emphasised</w:t>
      </w:r>
      <w:r w:rsidRPr="11918927" w:rsidR="483BF8D0">
        <w:rPr>
          <w:rFonts w:ascii="Arial" w:hAnsi="Arial" w:eastAsia="Arial" w:cs="Arial"/>
          <w:b w:val="0"/>
          <w:bCs w:val="0"/>
          <w:sz w:val="22"/>
          <w:szCs w:val="22"/>
        </w:rPr>
        <w:t xml:space="preserve"> in Occupational Therapist </w:t>
      </w:r>
      <w:r w:rsidRPr="11918927" w:rsidR="4820946C">
        <w:rPr>
          <w:rFonts w:ascii="Arial" w:hAnsi="Arial" w:eastAsia="Arial" w:cs="Arial"/>
          <w:b w:val="0"/>
          <w:bCs w:val="0"/>
          <w:sz w:val="22"/>
          <w:szCs w:val="22"/>
        </w:rPr>
        <w:t>literature (</w:t>
      </w:r>
      <w:r w:rsidRPr="11918927" w:rsidR="483BF8D0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</w:t>
      </w:r>
      <w:r w:rsidRPr="11918927" w:rsidR="2F850F4A">
        <w:rPr>
          <w:rFonts w:ascii="Arial" w:hAnsi="Arial" w:eastAsia="Arial" w:cs="Arial"/>
          <w:b w:val="0"/>
          <w:bCs w:val="0"/>
          <w:sz w:val="22"/>
          <w:szCs w:val="22"/>
        </w:rPr>
        <w:t>in Practice, 2023).</w:t>
      </w:r>
    </w:p>
    <w:p w:rsidR="4ADF47B6" w:rsidP="11918927" w:rsidRDefault="4ADF47B6" w14:paraId="53C03BEF" w14:textId="43D5BCE1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4ADF47B6">
        <w:rPr>
          <w:rFonts w:ascii="Arial" w:hAnsi="Arial" w:eastAsia="Arial" w:cs="Arial"/>
          <w:b w:val="0"/>
          <w:bCs w:val="0"/>
          <w:sz w:val="22"/>
          <w:szCs w:val="22"/>
        </w:rPr>
        <w:t>Strategy for clinical reasoning and assessment skills;</w:t>
      </w:r>
      <w:r w:rsidRPr="11918927" w:rsidR="2394A6A5">
        <w:rPr>
          <w:rFonts w:ascii="Arial" w:hAnsi="Arial" w:eastAsia="Arial" w:cs="Arial"/>
          <w:b w:val="0"/>
          <w:bCs w:val="0"/>
          <w:sz w:val="22"/>
          <w:szCs w:val="22"/>
        </w:rPr>
        <w:t xml:space="preserve"> Case</w:t>
      </w:r>
      <w:r w:rsidRPr="11918927" w:rsidR="47557D74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11918927" w:rsidR="2394A6A5">
        <w:rPr>
          <w:rFonts w:ascii="Arial" w:hAnsi="Arial" w:eastAsia="Arial" w:cs="Arial"/>
          <w:b w:val="0"/>
          <w:bCs w:val="0"/>
          <w:sz w:val="22"/>
          <w:szCs w:val="22"/>
        </w:rPr>
        <w:t>based learning and continuing professional development (CPD):</w:t>
      </w:r>
    </w:p>
    <w:p w:rsidR="728BCDA7" w:rsidP="11918927" w:rsidRDefault="728BCDA7" w14:paraId="026CCF74" w14:textId="0F0AA110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728BCDA7">
        <w:rPr>
          <w:rFonts w:ascii="Arial" w:hAnsi="Arial" w:eastAsia="Arial" w:cs="Arial"/>
          <w:b w:val="0"/>
          <w:bCs w:val="0"/>
          <w:sz w:val="22"/>
          <w:szCs w:val="22"/>
        </w:rPr>
        <w:t xml:space="preserve">Engaging regularly in case-based learning </w:t>
      </w:r>
      <w:r w:rsidRPr="11918927" w:rsidR="7D850857">
        <w:rPr>
          <w:rFonts w:ascii="Arial" w:hAnsi="Arial" w:eastAsia="Arial" w:cs="Arial"/>
          <w:b w:val="0"/>
          <w:bCs w:val="0"/>
          <w:sz w:val="22"/>
          <w:szCs w:val="22"/>
        </w:rPr>
        <w:t>(reviewing a typical or complex case), attending CPD workshops on assessment frameworks, using simulation or ro</w:t>
      </w:r>
      <w:r w:rsidRPr="11918927" w:rsidR="28508F0B">
        <w:rPr>
          <w:rFonts w:ascii="Arial" w:hAnsi="Arial" w:eastAsia="Arial" w:cs="Arial"/>
          <w:b w:val="0"/>
          <w:bCs w:val="0"/>
          <w:sz w:val="22"/>
          <w:szCs w:val="22"/>
        </w:rPr>
        <w:t>le-play, and keeping up to date with recent research improves reasoning skills. For example, analysing recent journ</w:t>
      </w:r>
      <w:r w:rsidRPr="11918927" w:rsidR="385FC9C7">
        <w:rPr>
          <w:rFonts w:ascii="Arial" w:hAnsi="Arial" w:eastAsia="Arial" w:cs="Arial"/>
          <w:b w:val="0"/>
          <w:bCs w:val="0"/>
          <w:sz w:val="22"/>
          <w:szCs w:val="22"/>
        </w:rPr>
        <w:t xml:space="preserve">al articles about Occupational </w:t>
      </w:r>
      <w:r w:rsidRPr="11918927" w:rsidR="3756DF58">
        <w:rPr>
          <w:rFonts w:ascii="Arial" w:hAnsi="Arial" w:eastAsia="Arial" w:cs="Arial"/>
          <w:b w:val="0"/>
          <w:bCs w:val="0"/>
          <w:sz w:val="22"/>
          <w:szCs w:val="22"/>
        </w:rPr>
        <w:t>Therapists'</w:t>
      </w:r>
      <w:r w:rsidRPr="11918927" w:rsidR="385FC9C7">
        <w:rPr>
          <w:rFonts w:ascii="Arial" w:hAnsi="Arial" w:eastAsia="Arial" w:cs="Arial"/>
          <w:b w:val="0"/>
          <w:bCs w:val="0"/>
          <w:sz w:val="22"/>
          <w:szCs w:val="22"/>
        </w:rPr>
        <w:t xml:space="preserve"> interventions in dementia or community settings (e.g., Chamberlain, 2019), str</w:t>
      </w:r>
      <w:r w:rsidRPr="11918927" w:rsidR="438F3EC5">
        <w:rPr>
          <w:rFonts w:ascii="Arial" w:hAnsi="Arial" w:eastAsia="Arial" w:cs="Arial"/>
          <w:b w:val="0"/>
          <w:bCs w:val="0"/>
          <w:sz w:val="22"/>
          <w:szCs w:val="22"/>
        </w:rPr>
        <w:t xml:space="preserve">engthens </w:t>
      </w:r>
      <w:r w:rsidRPr="11918927" w:rsidR="63684EEB">
        <w:rPr>
          <w:rFonts w:ascii="Arial" w:hAnsi="Arial" w:eastAsia="Arial" w:cs="Arial"/>
          <w:b w:val="0"/>
          <w:bCs w:val="0"/>
          <w:sz w:val="22"/>
          <w:szCs w:val="22"/>
        </w:rPr>
        <w:t>evidence-based</w:t>
      </w:r>
      <w:r w:rsidRPr="11918927" w:rsidR="438F3EC5">
        <w:rPr>
          <w:rFonts w:ascii="Arial" w:hAnsi="Arial" w:eastAsia="Arial" w:cs="Arial"/>
          <w:b w:val="0"/>
          <w:bCs w:val="0"/>
          <w:sz w:val="22"/>
          <w:szCs w:val="22"/>
        </w:rPr>
        <w:t xml:space="preserve"> assessment. The Occupational Therapist can </w:t>
      </w:r>
      <w:r w:rsidRPr="11918927" w:rsidR="438F3EC5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11918927" w:rsidR="438F3EC5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r w:rsidRPr="11918927" w:rsidR="5A7BD41C">
        <w:rPr>
          <w:rFonts w:ascii="Arial" w:hAnsi="Arial" w:eastAsia="Arial" w:cs="Arial"/>
          <w:b w:val="0"/>
          <w:bCs w:val="0"/>
          <w:sz w:val="22"/>
          <w:szCs w:val="22"/>
        </w:rPr>
        <w:t>portfolio</w:t>
      </w:r>
      <w:r w:rsidRPr="11918927" w:rsidR="438F3EC5">
        <w:rPr>
          <w:rFonts w:ascii="Arial" w:hAnsi="Arial" w:eastAsia="Arial" w:cs="Arial"/>
          <w:b w:val="0"/>
          <w:bCs w:val="0"/>
          <w:sz w:val="22"/>
          <w:szCs w:val="22"/>
        </w:rPr>
        <w:t xml:space="preserve"> of cases and reflect on</w:t>
      </w:r>
      <w:r w:rsidRPr="11918927" w:rsidR="062681CE">
        <w:rPr>
          <w:rFonts w:ascii="Arial" w:hAnsi="Arial" w:eastAsia="Arial" w:cs="Arial"/>
          <w:b w:val="0"/>
          <w:bCs w:val="0"/>
          <w:sz w:val="22"/>
          <w:szCs w:val="22"/>
        </w:rPr>
        <w:t xml:space="preserve"> decision making </w:t>
      </w:r>
      <w:r w:rsidRPr="11918927" w:rsidR="609507A5">
        <w:rPr>
          <w:rFonts w:ascii="Arial" w:hAnsi="Arial" w:eastAsia="Arial" w:cs="Arial"/>
          <w:b w:val="0"/>
          <w:bCs w:val="0"/>
          <w:sz w:val="22"/>
          <w:szCs w:val="22"/>
        </w:rPr>
        <w:t xml:space="preserve">processes, </w:t>
      </w:r>
      <w:r w:rsidRPr="11918927" w:rsidR="062681CE">
        <w:rPr>
          <w:rFonts w:ascii="Arial" w:hAnsi="Arial" w:eastAsia="Arial" w:cs="Arial"/>
          <w:b w:val="0"/>
          <w:bCs w:val="0"/>
          <w:sz w:val="22"/>
          <w:szCs w:val="22"/>
        </w:rPr>
        <w:t>why one intervention over another</w:t>
      </w:r>
      <w:r w:rsidRPr="11918927" w:rsidR="02524BF0">
        <w:rPr>
          <w:rFonts w:ascii="Arial" w:hAnsi="Arial" w:eastAsia="Arial" w:cs="Arial"/>
          <w:b w:val="0"/>
          <w:bCs w:val="0"/>
          <w:sz w:val="22"/>
          <w:szCs w:val="22"/>
        </w:rPr>
        <w:t>, and how</w:t>
      </w:r>
      <w:r w:rsidRPr="11918927" w:rsidR="062681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1918927" w:rsidR="0443401E">
        <w:rPr>
          <w:rFonts w:ascii="Arial" w:hAnsi="Arial" w:eastAsia="Arial" w:cs="Arial"/>
          <w:b w:val="0"/>
          <w:bCs w:val="0"/>
          <w:sz w:val="22"/>
          <w:szCs w:val="22"/>
        </w:rPr>
        <w:t>the environment</w:t>
      </w:r>
      <w:r w:rsidRPr="11918927" w:rsidR="062681CE">
        <w:rPr>
          <w:rFonts w:ascii="Arial" w:hAnsi="Arial" w:eastAsia="Arial" w:cs="Arial"/>
          <w:b w:val="0"/>
          <w:bCs w:val="0"/>
          <w:sz w:val="22"/>
          <w:szCs w:val="22"/>
        </w:rPr>
        <w:t xml:space="preserve"> was considered) to refi</w:t>
      </w:r>
      <w:r w:rsidRPr="11918927" w:rsidR="31A4AA62">
        <w:rPr>
          <w:rFonts w:ascii="Arial" w:hAnsi="Arial" w:eastAsia="Arial" w:cs="Arial"/>
          <w:b w:val="0"/>
          <w:bCs w:val="0"/>
          <w:sz w:val="22"/>
          <w:szCs w:val="22"/>
        </w:rPr>
        <w:t>ne their clinical reasoning.</w:t>
      </w:r>
    </w:p>
    <w:p w:rsidR="0EE0F7D7" w:rsidP="11918927" w:rsidRDefault="0EE0F7D7" w14:paraId="05103520" w14:textId="7FAB4EC3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0EE0F7D7">
        <w:rPr>
          <w:rFonts w:ascii="Arial" w:hAnsi="Arial" w:eastAsia="Arial" w:cs="Arial"/>
          <w:b w:val="0"/>
          <w:bCs w:val="0"/>
          <w:sz w:val="22"/>
          <w:szCs w:val="22"/>
        </w:rPr>
        <w:t>Strategy for adaptability and problem solving; inter-professional collaboration and project work:</w:t>
      </w:r>
    </w:p>
    <w:p w:rsidR="0EE0F7D7" w:rsidP="11918927" w:rsidRDefault="0EE0F7D7" w14:paraId="0693876C" w14:textId="15B3A104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0EE0F7D7">
        <w:rPr>
          <w:rFonts w:ascii="Arial" w:hAnsi="Arial" w:eastAsia="Arial" w:cs="Arial"/>
          <w:b w:val="0"/>
          <w:bCs w:val="0"/>
          <w:sz w:val="22"/>
          <w:szCs w:val="22"/>
        </w:rPr>
        <w:t xml:space="preserve">To build adaptability and problem solving, the Occupational Therapist should engage in inter-professional team projects (e.g., designing a community </w:t>
      </w:r>
      <w:r w:rsidRPr="11918927" w:rsidR="7E7F8772">
        <w:rPr>
          <w:rFonts w:ascii="Arial" w:hAnsi="Arial" w:eastAsia="Arial" w:cs="Arial"/>
          <w:b w:val="0"/>
          <w:bCs w:val="0"/>
          <w:sz w:val="22"/>
          <w:szCs w:val="22"/>
        </w:rPr>
        <w:t xml:space="preserve">programme with social workers, housing, physiotherapists) or quality improvement initiatives (e.g., </w:t>
      </w:r>
      <w:r w:rsidRPr="11918927" w:rsidR="7E7F8772">
        <w:rPr>
          <w:rFonts w:ascii="Arial" w:hAnsi="Arial" w:eastAsia="Arial" w:cs="Arial"/>
          <w:b w:val="0"/>
          <w:bCs w:val="0"/>
          <w:sz w:val="22"/>
          <w:szCs w:val="22"/>
        </w:rPr>
        <w:t>modifying</w:t>
      </w:r>
      <w:r w:rsidRPr="11918927" w:rsidR="7E7F8772">
        <w:rPr>
          <w:rFonts w:ascii="Arial" w:hAnsi="Arial" w:eastAsia="Arial" w:cs="Arial"/>
          <w:b w:val="0"/>
          <w:bCs w:val="0"/>
          <w:sz w:val="22"/>
          <w:szCs w:val="22"/>
        </w:rPr>
        <w:t xml:space="preserve"> referral pathways, introducing tele-rehab</w:t>
      </w:r>
      <w:r w:rsidRPr="11918927" w:rsidR="4CB8CE9A">
        <w:rPr>
          <w:rFonts w:ascii="Arial" w:hAnsi="Arial" w:eastAsia="Arial" w:cs="Arial"/>
          <w:b w:val="0"/>
          <w:bCs w:val="0"/>
          <w:sz w:val="22"/>
          <w:szCs w:val="22"/>
        </w:rPr>
        <w:t xml:space="preserve">ilitation). Such project work exposes the Occupational Therapist to novel challenges, requires creative solution findings, and fosters </w:t>
      </w:r>
      <w:r w:rsidRPr="11918927" w:rsidR="2917A0A7">
        <w:rPr>
          <w:rFonts w:ascii="Arial" w:hAnsi="Arial" w:eastAsia="Arial" w:cs="Arial"/>
          <w:b w:val="0"/>
          <w:bCs w:val="0"/>
          <w:sz w:val="22"/>
          <w:szCs w:val="22"/>
        </w:rPr>
        <w:t>flexability</w:t>
      </w:r>
      <w:r w:rsidRPr="11918927" w:rsidR="2917A0A7">
        <w:rPr>
          <w:rFonts w:ascii="Arial" w:hAnsi="Arial" w:eastAsia="Arial" w:cs="Arial"/>
          <w:b w:val="0"/>
          <w:bCs w:val="0"/>
          <w:sz w:val="22"/>
          <w:szCs w:val="22"/>
        </w:rPr>
        <w:t>. For instance, in councils the Occupational Therapist role is evolving to address prevention, healthy homes and inclusive growth (LGA, 202</w:t>
      </w:r>
      <w:r w:rsidRPr="11918927" w:rsidR="358C0B4C">
        <w:rPr>
          <w:rFonts w:ascii="Arial" w:hAnsi="Arial" w:eastAsia="Arial" w:cs="Arial"/>
          <w:b w:val="0"/>
          <w:bCs w:val="0"/>
          <w:sz w:val="22"/>
          <w:szCs w:val="22"/>
        </w:rPr>
        <w:t xml:space="preserve">5). By </w:t>
      </w:r>
      <w:r w:rsidRPr="11918927" w:rsidR="358C0B4C">
        <w:rPr>
          <w:rFonts w:ascii="Arial" w:hAnsi="Arial" w:eastAsia="Arial" w:cs="Arial"/>
          <w:b w:val="0"/>
          <w:bCs w:val="0"/>
          <w:sz w:val="22"/>
          <w:szCs w:val="22"/>
        </w:rPr>
        <w:t>participating</w:t>
      </w:r>
      <w:r w:rsidRPr="11918927" w:rsidR="358C0B4C">
        <w:rPr>
          <w:rFonts w:ascii="Arial" w:hAnsi="Arial" w:eastAsia="Arial" w:cs="Arial"/>
          <w:b w:val="0"/>
          <w:bCs w:val="0"/>
          <w:sz w:val="22"/>
          <w:szCs w:val="22"/>
        </w:rPr>
        <w:t xml:space="preserve"> in such initiatives, the Occupational </w:t>
      </w:r>
      <w:r w:rsidRPr="11918927" w:rsidR="4FE5134F">
        <w:rPr>
          <w:rFonts w:ascii="Arial" w:hAnsi="Arial" w:eastAsia="Arial" w:cs="Arial"/>
          <w:b w:val="0"/>
          <w:bCs w:val="0"/>
          <w:sz w:val="22"/>
          <w:szCs w:val="22"/>
        </w:rPr>
        <w:t>Therapist practices adapting their role, innovating, and responding to changing demands.</w:t>
      </w:r>
    </w:p>
    <w:p w:rsidR="11918927" w:rsidP="11918927" w:rsidRDefault="11918927" w14:paraId="6A44497E" w14:textId="68FED902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3F087262" w14:textId="6AD303D6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231A5CD9" w14:textId="32429A6A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3D4107B6" w14:textId="21A11331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3ED72D5E" w14:textId="0E620095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C9FEAE4" w:rsidP="11918927" w:rsidRDefault="2C9FEAE4" w14:paraId="5731AA12" w14:textId="683B1647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2C9FEAE4">
        <w:rPr>
          <w:rFonts w:ascii="Arial" w:hAnsi="Arial" w:eastAsia="Arial" w:cs="Arial"/>
          <w:b w:val="1"/>
          <w:bCs w:val="1"/>
          <w:sz w:val="22"/>
          <w:szCs w:val="22"/>
        </w:rPr>
        <w:t xml:space="preserve">Conclusion </w:t>
      </w:r>
    </w:p>
    <w:p w:rsidR="2C9FEAE4" w:rsidP="11918927" w:rsidRDefault="2C9FEAE4" w14:paraId="1DEEE4FE" w14:textId="213CC6A6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1918927" w:rsidR="2C9FEAE4">
        <w:rPr>
          <w:rFonts w:ascii="Arial" w:hAnsi="Arial" w:eastAsia="Arial" w:cs="Arial"/>
          <w:b w:val="0"/>
          <w:bCs w:val="0"/>
          <w:sz w:val="22"/>
          <w:szCs w:val="22"/>
        </w:rPr>
        <w:t>in conclusion, the role of the Occupational Therapist in the health and social care sector is varied, meaningful and essential. Through duties such as assessment, intervention planning</w:t>
      </w:r>
      <w:r w:rsidRPr="11918927" w:rsidR="01332AC2">
        <w:rPr>
          <w:rFonts w:ascii="Arial" w:hAnsi="Arial" w:eastAsia="Arial" w:cs="Arial"/>
          <w:b w:val="0"/>
          <w:bCs w:val="0"/>
          <w:sz w:val="22"/>
          <w:szCs w:val="22"/>
        </w:rPr>
        <w:t xml:space="preserve">, environment adaptation and inter-professional liaison, Occupational Therapists enable individuals to </w:t>
      </w:r>
      <w:r w:rsidRPr="11918927" w:rsidR="01332AC2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11918927" w:rsidR="01332AC2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11918927" w:rsidR="551F6C01">
        <w:rPr>
          <w:rFonts w:ascii="Arial" w:hAnsi="Arial" w:eastAsia="Arial" w:cs="Arial"/>
          <w:b w:val="0"/>
          <w:bCs w:val="0"/>
          <w:sz w:val="22"/>
          <w:szCs w:val="22"/>
        </w:rPr>
        <w:t xml:space="preserve">occupations that give life meaning and independence. </w:t>
      </w:r>
      <w:r w:rsidRPr="11918927" w:rsidR="551F6C01">
        <w:rPr>
          <w:rFonts w:ascii="Arial" w:hAnsi="Arial" w:eastAsia="Arial" w:cs="Arial"/>
          <w:b w:val="0"/>
          <w:bCs w:val="0"/>
          <w:sz w:val="22"/>
          <w:szCs w:val="22"/>
        </w:rPr>
        <w:t xml:space="preserve">Three key skills; communication and interpersonal, </w:t>
      </w:r>
      <w:r w:rsidRPr="11918927" w:rsidR="3FBBBDAC">
        <w:rPr>
          <w:rFonts w:ascii="Arial" w:hAnsi="Arial" w:eastAsia="Arial" w:cs="Arial"/>
          <w:b w:val="0"/>
          <w:bCs w:val="0"/>
          <w:sz w:val="22"/>
          <w:szCs w:val="22"/>
        </w:rPr>
        <w:t>clinical reasoning and assessment, and adaptability</w:t>
      </w:r>
      <w:r w:rsidRPr="11918927" w:rsidR="149E8630">
        <w:rPr>
          <w:rFonts w:ascii="Arial" w:hAnsi="Arial" w:eastAsia="Arial" w:cs="Arial"/>
          <w:b w:val="0"/>
          <w:bCs w:val="0"/>
          <w:sz w:val="22"/>
          <w:szCs w:val="22"/>
        </w:rPr>
        <w:t>, and problem</w:t>
      </w:r>
      <w:r w:rsidRPr="11918927" w:rsidR="3FBBBDAC">
        <w:rPr>
          <w:rFonts w:ascii="Arial" w:hAnsi="Arial" w:eastAsia="Arial" w:cs="Arial"/>
          <w:b w:val="0"/>
          <w:bCs w:val="0"/>
          <w:sz w:val="22"/>
          <w:szCs w:val="22"/>
        </w:rPr>
        <w:t xml:space="preserve"> solving that are fundamental </w:t>
      </w:r>
      <w:r w:rsidRPr="11918927" w:rsidR="727A04B6">
        <w:rPr>
          <w:rFonts w:ascii="Arial" w:hAnsi="Arial" w:eastAsia="Arial" w:cs="Arial"/>
          <w:b w:val="0"/>
          <w:bCs w:val="0"/>
          <w:sz w:val="22"/>
          <w:szCs w:val="22"/>
        </w:rPr>
        <w:t>to effective practice.</w:t>
      </w:r>
      <w:r w:rsidRPr="11918927" w:rsidR="727A04B6">
        <w:rPr>
          <w:rFonts w:ascii="Arial" w:hAnsi="Arial" w:eastAsia="Arial" w:cs="Arial"/>
          <w:b w:val="0"/>
          <w:bCs w:val="0"/>
          <w:sz w:val="22"/>
          <w:szCs w:val="22"/>
        </w:rPr>
        <w:t xml:space="preserve"> By engaging in strategies such as reflective practice and peer feedback, case-based learning and CPD, and collaborative project work, Occupational Therapists can continue to develop and</w:t>
      </w:r>
      <w:r w:rsidRPr="11918927" w:rsidR="1B239353">
        <w:rPr>
          <w:rFonts w:ascii="Arial" w:hAnsi="Arial" w:eastAsia="Arial" w:cs="Arial"/>
          <w:b w:val="0"/>
          <w:bCs w:val="0"/>
          <w:sz w:val="22"/>
          <w:szCs w:val="22"/>
        </w:rPr>
        <w:t xml:space="preserve"> refine these skills. Investing in these skills not only </w:t>
      </w:r>
      <w:r w:rsidRPr="11918927" w:rsidR="1B239353">
        <w:rPr>
          <w:rFonts w:ascii="Arial" w:hAnsi="Arial" w:eastAsia="Arial" w:cs="Arial"/>
          <w:b w:val="0"/>
          <w:bCs w:val="0"/>
          <w:sz w:val="22"/>
          <w:szCs w:val="22"/>
        </w:rPr>
        <w:t>benefits</w:t>
      </w:r>
      <w:r w:rsidRPr="11918927" w:rsidR="1B239353">
        <w:rPr>
          <w:rFonts w:ascii="Arial" w:hAnsi="Arial" w:eastAsia="Arial" w:cs="Arial"/>
          <w:b w:val="0"/>
          <w:bCs w:val="0"/>
          <w:sz w:val="22"/>
          <w:szCs w:val="22"/>
        </w:rPr>
        <w:t xml:space="preserve"> the individual </w:t>
      </w:r>
      <w:r w:rsidRPr="11918927" w:rsidR="20BA8FE5">
        <w:rPr>
          <w:rFonts w:ascii="Arial" w:hAnsi="Arial" w:eastAsia="Arial" w:cs="Arial"/>
          <w:b w:val="0"/>
          <w:bCs w:val="0"/>
          <w:sz w:val="22"/>
          <w:szCs w:val="22"/>
        </w:rPr>
        <w:t>practitioner but</w:t>
      </w:r>
      <w:r w:rsidRPr="11918927" w:rsidR="1B23935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1918927" w:rsidR="64AE1D59">
        <w:rPr>
          <w:rFonts w:ascii="Arial" w:hAnsi="Arial" w:eastAsia="Arial" w:cs="Arial"/>
          <w:b w:val="0"/>
          <w:bCs w:val="0"/>
          <w:sz w:val="22"/>
          <w:szCs w:val="22"/>
        </w:rPr>
        <w:t>ultimately improves</w:t>
      </w:r>
      <w:r w:rsidRPr="11918927" w:rsidR="64AE1D59">
        <w:rPr>
          <w:rFonts w:ascii="Arial" w:hAnsi="Arial" w:eastAsia="Arial" w:cs="Arial"/>
          <w:b w:val="0"/>
          <w:bCs w:val="0"/>
          <w:sz w:val="22"/>
          <w:szCs w:val="22"/>
        </w:rPr>
        <w:t xml:space="preserve"> the quality of care and outcomes for the people they support.</w:t>
      </w:r>
    </w:p>
    <w:p w:rsidR="11918927" w:rsidP="11918927" w:rsidRDefault="11918927" w14:paraId="083A92A6" w14:textId="7B3E89B9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31EF7366" w14:textId="66A27C05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4BDB11E1" w14:textId="7CC71BB7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6E29DC0A" w14:textId="63CF6D4F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70E23FCD" w14:textId="1F055128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44C5434D" w14:textId="65CBB688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77D324AA" w14:textId="7AA47BD9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674A1A7F" w14:textId="3FB3AE3A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53468A7B" w14:textId="052851F1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77D87892" w14:textId="5F60669C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24681431" w14:textId="01D5DB0C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04D91601" w14:textId="11229030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771411C2" w14:textId="55DD90FB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5B6783CA" w14:textId="3D3197F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6D0DBABE" w14:textId="3B0F42D6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2DB0102C" w14:textId="1DC76732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6EE01928" w14:textId="156E8756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A80F978" w:rsidP="11918927" w:rsidRDefault="5A80F978" w14:paraId="66A5EE80" w14:textId="6853CF34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1918927" w:rsidR="5A80F978">
        <w:rPr>
          <w:rFonts w:ascii="Arial" w:hAnsi="Arial" w:eastAsia="Arial" w:cs="Arial"/>
          <w:b w:val="1"/>
          <w:bCs w:val="1"/>
          <w:sz w:val="22"/>
          <w:szCs w:val="22"/>
        </w:rPr>
        <w:t xml:space="preserve">References </w:t>
      </w:r>
    </w:p>
    <w:p w:rsidR="676BC31E" w:rsidP="11918927" w:rsidRDefault="676BC31E" w14:paraId="3B3657EE" w14:textId="1162C7D1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1918927" w:rsidR="676BC31E">
        <w:rPr>
          <w:rFonts w:ascii="Arial" w:hAnsi="Arial" w:eastAsia="Arial" w:cs="Arial"/>
          <w:b w:val="0"/>
          <w:bCs w:val="0"/>
          <w:sz w:val="22"/>
          <w:szCs w:val="22"/>
        </w:rPr>
        <w:t xml:space="preserve">Briefing, F. (2021). </w:t>
      </w:r>
      <w:r w:rsidRPr="11918927" w:rsidR="676BC31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Occupational therapy in adult social care. </w:t>
      </w:r>
      <w:r w:rsidRPr="11918927" w:rsidR="676BC3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[online</w:t>
      </w:r>
      <w:r w:rsidRPr="11918927" w:rsidR="60219D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]</w:t>
      </w:r>
      <w:r w:rsidRPr="11918927" w:rsidR="23FB70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1918927" w:rsidR="60219D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Available</w:t>
      </w:r>
      <w:r w:rsidRPr="11918927" w:rsidR="2D95C8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1918927" w:rsidR="60219D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at: </w:t>
      </w:r>
      <w:hyperlink r:id="R769aafe2a4be4fa0">
        <w:r w:rsidRPr="11918927" w:rsidR="749FFA9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https://www.researchinpractice.org.uk/media/vzulhopx/adu;ts_</w:t>
        </w:r>
        <w:r w:rsidRPr="11918927" w:rsidR="09886BC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pccupational_therapy._fb_web.pdf</w:t>
        </w:r>
      </w:hyperlink>
      <w:r w:rsidRPr="11918927" w:rsidR="09886BC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57A2430B" w:rsidP="11918927" w:rsidRDefault="57A2430B" w14:paraId="094C632C" w14:textId="526BCAA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1918927" w:rsidR="57A243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Accessed on: 8</w:t>
      </w:r>
      <w:r w:rsidRPr="11918927" w:rsidR="57A243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11918927" w:rsidR="57A243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November, 2025</w:t>
      </w:r>
    </w:p>
    <w:p w:rsidR="5A80F978" w:rsidP="11918927" w:rsidRDefault="5A80F978" w14:paraId="11ED9C57" w14:textId="2037BC84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1918927" w:rsidR="5A80F978">
        <w:rPr>
          <w:rFonts w:ascii="Arial" w:hAnsi="Arial" w:eastAsia="Arial" w:cs="Arial"/>
          <w:b w:val="0"/>
          <w:bCs w:val="0"/>
          <w:sz w:val="22"/>
          <w:szCs w:val="22"/>
        </w:rPr>
        <w:t>Chamberlin, E.,</w:t>
      </w:r>
      <w:r w:rsidRPr="11918927" w:rsidR="177E8069">
        <w:rPr>
          <w:rFonts w:ascii="Arial" w:hAnsi="Arial" w:eastAsia="Arial" w:cs="Arial"/>
          <w:b w:val="0"/>
          <w:bCs w:val="0"/>
          <w:sz w:val="22"/>
          <w:szCs w:val="22"/>
        </w:rPr>
        <w:t xml:space="preserve"> Truman, J., Scallan, S., Pike, </w:t>
      </w:r>
      <w:r w:rsidRPr="11918927" w:rsidR="177E8069">
        <w:rPr>
          <w:rFonts w:ascii="Arial" w:hAnsi="Arial" w:eastAsia="Arial" w:cs="Arial"/>
          <w:b w:val="0"/>
          <w:bCs w:val="0"/>
          <w:sz w:val="22"/>
          <w:szCs w:val="22"/>
        </w:rPr>
        <w:t>A.</w:t>
      </w:r>
      <w:r w:rsidRPr="11918927" w:rsidR="177E8069">
        <w:rPr>
          <w:rFonts w:ascii="Arial" w:hAnsi="Arial" w:eastAsia="Arial" w:cs="Arial"/>
          <w:b w:val="0"/>
          <w:bCs w:val="0"/>
          <w:sz w:val="22"/>
          <w:szCs w:val="22"/>
        </w:rPr>
        <w:t xml:space="preserve"> and Lyon-Maris</w:t>
      </w:r>
      <w:r w:rsidRPr="11918927" w:rsidR="4ECF6AFD">
        <w:rPr>
          <w:rFonts w:ascii="Arial" w:hAnsi="Arial" w:eastAsia="Arial" w:cs="Arial"/>
          <w:b w:val="0"/>
          <w:bCs w:val="0"/>
          <w:sz w:val="22"/>
          <w:szCs w:val="22"/>
        </w:rPr>
        <w:t xml:space="preserve">, J. (2019). Occupational therapy in primary care: exploring the role of occupational therapy </w:t>
      </w:r>
      <w:r w:rsidRPr="11918927" w:rsidR="312AF6E0">
        <w:rPr>
          <w:rFonts w:ascii="Arial" w:hAnsi="Arial" w:eastAsia="Arial" w:cs="Arial"/>
          <w:b w:val="0"/>
          <w:bCs w:val="0"/>
          <w:sz w:val="22"/>
          <w:szCs w:val="22"/>
        </w:rPr>
        <w:t>from a primary care perspective.</w:t>
      </w:r>
      <w:r w:rsidRPr="11918927" w:rsidR="312AF6E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British Journal of General Practice,</w:t>
      </w:r>
      <w:r w:rsidRPr="11918927" w:rsidR="04584EA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11918927" w:rsidR="2D18B1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69(688), pp</w:t>
      </w:r>
      <w:r w:rsidRPr="11918927" w:rsidR="2D18B1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.575</w:t>
      </w:r>
      <w:r w:rsidRPr="11918927" w:rsidR="2D18B1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-576. </w:t>
      </w:r>
      <w:r w:rsidRPr="11918927" w:rsidR="2D18B1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doi</w:t>
      </w:r>
      <w:r w:rsidRPr="11918927" w:rsidR="2D18B1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:</w:t>
      </w:r>
      <w:r w:rsidRPr="11918927" w:rsidR="09726D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hyperlink r:id="Ree9b07b38d7f4ac9">
        <w:r w:rsidRPr="11918927" w:rsidR="09726DD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https://doi.org/10.3399/bjgp19x706517.</w:t>
        </w:r>
      </w:hyperlink>
    </w:p>
    <w:p w:rsidR="7641FD19" w:rsidP="11918927" w:rsidRDefault="7641FD19" w14:paraId="449D63D9" w14:textId="6BD50027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1918927" w:rsidR="7641FD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[</w:t>
      </w:r>
      <w:r w:rsidRPr="11918927" w:rsidR="424C6F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Accessed </w:t>
      </w:r>
      <w:r w:rsidRPr="11918927" w:rsidR="424C6F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on:</w:t>
      </w:r>
      <w:r w:rsidRPr="11918927" w:rsidR="424C6F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8</w:t>
      </w:r>
      <w:r w:rsidRPr="11918927" w:rsidR="424C6F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11918927" w:rsidR="424C6F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1918927" w:rsidR="424C6F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November,</w:t>
      </w:r>
      <w:r w:rsidRPr="11918927" w:rsidR="424C6F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2025</w:t>
      </w:r>
      <w:r w:rsidRPr="11918927" w:rsidR="18C37F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]</w:t>
      </w:r>
    </w:p>
    <w:p w:rsidR="424C6F41" w:rsidP="11918927" w:rsidRDefault="424C6F41" w14:paraId="22EF0ADB" w14:textId="005CF832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11918927" w:rsidR="424C6F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Desiree Valera-Gran, Campos-</w:t>
      </w:r>
      <w:r w:rsidRPr="11918927" w:rsidR="357BA1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Sanchez, I., Prieto-Botella, D., Fernandez-Pires, P., H</w:t>
      </w:r>
      <w:r w:rsidRPr="11918927" w:rsidR="375D43F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urtado-Pomares, M., Juarez-Leal, I., Peral-Gomez, </w:t>
      </w:r>
      <w:r w:rsidRPr="11918927" w:rsidR="375D43F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P.</w:t>
      </w:r>
      <w:r w:rsidRPr="11918927" w:rsidR="375D43F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and E</w:t>
      </w:r>
      <w:r w:rsidRPr="11918927" w:rsidR="182D4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va Maria Navarrete-Munoz (2024). </w:t>
      </w:r>
      <w:r w:rsidRPr="11918927" w:rsidR="182D4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Enhancing evidence-based practice</w:t>
      </w:r>
      <w:r w:rsidRPr="11918927" w:rsidR="27E7D8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1918927" w:rsidR="27E7D8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into</w:t>
      </w:r>
      <w:r w:rsidRPr="11918927" w:rsidR="27E7D8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healthcare: Exploring the </w:t>
      </w:r>
      <w:r w:rsidRPr="11918927" w:rsidR="27E7D8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role</w:t>
      </w:r>
      <w:r w:rsidRPr="11918927" w:rsidR="27E7D8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scientific skills in occupational th</w:t>
      </w:r>
      <w:r w:rsidRPr="11918927" w:rsidR="3C35CC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erapists-. </w:t>
      </w:r>
      <w:r w:rsidRPr="11918927" w:rsidR="46F43D4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Scandinavian Journal of Occupational Therapy, </w:t>
      </w:r>
      <w:r w:rsidRPr="11918927" w:rsidR="46F43D4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31(1).</w:t>
      </w:r>
      <w:r w:rsidRPr="11918927" w:rsidR="6CB2D7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Doi: </w:t>
      </w:r>
      <w:hyperlink r:id="R3125e4869be24115">
        <w:r w:rsidRPr="11918927" w:rsidR="6CB2D7C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https://doi.org/10.1</w:t>
        </w:r>
        <w:r w:rsidRPr="11918927" w:rsidR="6185E45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080/11038128.2024.23223205.</w:t>
        </w:r>
      </w:hyperlink>
    </w:p>
    <w:p w:rsidR="584EE13C" w:rsidP="11918927" w:rsidRDefault="584EE13C" w14:paraId="36BEC267" w14:textId="4348F868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11918927" w:rsidR="584EE13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[</w:t>
      </w:r>
      <w:r w:rsidRPr="11918927" w:rsidR="6185E4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Accessed </w:t>
      </w:r>
      <w:r w:rsidRPr="11918927" w:rsidR="6185E4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on:</w:t>
      </w:r>
      <w:r w:rsidRPr="11918927" w:rsidR="6185E4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8</w:t>
      </w:r>
      <w:r w:rsidRPr="11918927" w:rsidR="6185E4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  <w:lang w:val="en-US"/>
        </w:rPr>
        <w:t>th</w:t>
      </w:r>
      <w:r w:rsidRPr="11918927" w:rsidR="6185E4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1918927" w:rsidR="6185E4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November,</w:t>
      </w:r>
      <w:r w:rsidRPr="11918927" w:rsidR="6185E4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2025</w:t>
      </w:r>
      <w:r w:rsidRPr="11918927" w:rsidR="5D2386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]</w:t>
      </w:r>
    </w:p>
    <w:p w:rsidR="6185E459" w:rsidP="11918927" w:rsidRDefault="6185E459" w14:paraId="1F21E4F4" w14:textId="42703084">
      <w:pPr>
        <w:jc w:val="both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</w:pPr>
      <w:hyperlink r:id="Rf74c410e12364443">
        <w:r w:rsidRPr="11918927" w:rsidR="6185E45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Ewin.nhs.uk</w:t>
        </w:r>
      </w:hyperlink>
      <w:r w:rsidRPr="11918927" w:rsidR="6185E4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1918927" w:rsidR="6FC3EA5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(2025). </w:t>
      </w:r>
      <w:r w:rsidRPr="11918927" w:rsidR="6FC3EA5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Welcome to </w:t>
      </w:r>
      <w:r w:rsidRPr="11918927" w:rsidR="6FC3EA5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eWIN</w:t>
      </w:r>
      <w:r w:rsidRPr="11918927" w:rsidR="6FC3EA5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| </w:t>
      </w:r>
      <w:r w:rsidRPr="11918927" w:rsidR="6FC3EA5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eWIN</w:t>
      </w:r>
      <w:r w:rsidRPr="11918927" w:rsidR="6FC3EA5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. </w:t>
      </w:r>
      <w:r w:rsidRPr="11918927" w:rsidR="64845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[online] Available at: </w:t>
      </w:r>
      <w:hyperlink r:id="Rf545c18612984d20">
        <w:r w:rsidRPr="11918927" w:rsidR="648450E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https://ewin.nhs.uk/</w:t>
        </w:r>
      </w:hyperlink>
      <w:r w:rsidRPr="11918927" w:rsidR="64845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</w:p>
    <w:p w:rsidR="648450EA" w:rsidP="11918927" w:rsidRDefault="648450EA" w14:paraId="50160272" w14:textId="7EE5C04B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11918927" w:rsidR="64845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[Accessed </w:t>
      </w:r>
      <w:r w:rsidRPr="11918927" w:rsidR="64845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on:</w:t>
      </w:r>
      <w:r w:rsidRPr="11918927" w:rsidR="64845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8</w:t>
      </w:r>
      <w:r w:rsidRPr="11918927" w:rsidR="64845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  <w:lang w:val="en-US"/>
        </w:rPr>
        <w:t>th</w:t>
      </w:r>
      <w:r w:rsidRPr="11918927" w:rsidR="64845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1918927" w:rsidR="64845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November,</w:t>
      </w:r>
      <w:r w:rsidRPr="11918927" w:rsidR="64845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2025]</w:t>
      </w:r>
    </w:p>
    <w:p w:rsidR="6BAC0C4D" w:rsidP="11918927" w:rsidRDefault="6BAC0C4D" w14:paraId="46D9E0B3" w14:textId="5C7A3419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11918927" w:rsidR="6BAC0C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Hammond, A. (2004). What is the role of </w:t>
      </w:r>
      <w:r w:rsidRPr="11918927" w:rsidR="6BAC0C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the</w:t>
      </w:r>
      <w:r w:rsidRPr="11918927" w:rsidR="6BAC0C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occupational therapist? </w:t>
      </w:r>
      <w:r w:rsidRPr="11918927" w:rsidR="6BAC0C4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Best Practice &amp; Research. </w:t>
      </w:r>
      <w:r w:rsidRPr="11918927" w:rsidR="3D1C18A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C</w:t>
      </w:r>
      <w:r w:rsidRPr="11918927" w:rsidR="6BAC0C4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linica</w:t>
      </w:r>
      <w:r w:rsidRPr="11918927" w:rsidR="3D1C18A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l Rheumatology, </w:t>
      </w:r>
      <w:r w:rsidRPr="11918927" w:rsidR="3D1C18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[online] 18(4), pp.491-505. </w:t>
      </w:r>
      <w:r w:rsidRPr="11918927" w:rsidR="3D1C18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doi</w:t>
      </w:r>
      <w:r w:rsidRPr="11918927" w:rsidR="3D1C18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:</w:t>
      </w:r>
      <w:r w:rsidRPr="11918927" w:rsidR="3CB02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hyperlink r:id="R4d8a72aaf1c641cd">
        <w:r w:rsidRPr="11918927" w:rsidR="3CB02A1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https://doi.org/10.1016/j.berh.2004.04.001.</w:t>
        </w:r>
      </w:hyperlink>
    </w:p>
    <w:p w:rsidR="3CB02A15" w:rsidP="11918927" w:rsidRDefault="3CB02A15" w14:paraId="17686036" w14:textId="7EF5D702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11918927" w:rsidR="3CB02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[Accessed </w:t>
      </w:r>
      <w:r w:rsidRPr="11918927" w:rsidR="3CB02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on:</w:t>
      </w:r>
      <w:r w:rsidRPr="11918927" w:rsidR="3CB02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8</w:t>
      </w:r>
      <w:r w:rsidRPr="11918927" w:rsidR="3CB02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  <w:lang w:val="en-US"/>
        </w:rPr>
        <w:t>th</w:t>
      </w:r>
      <w:r w:rsidRPr="11918927" w:rsidR="3CB02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1918927" w:rsidR="3CB02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November,</w:t>
      </w:r>
      <w:r w:rsidRPr="11918927" w:rsidR="3CB02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2025]</w:t>
      </w:r>
    </w:p>
    <w:p w:rsidR="3CB02A15" w:rsidP="11918927" w:rsidRDefault="3CB02A15" w14:paraId="6E73D1CC" w14:textId="65BEB1BE">
      <w:pPr>
        <w:jc w:val="both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</w:pPr>
      <w:r w:rsidRPr="11918927" w:rsidR="3CB02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Local Government Association (2025). </w:t>
      </w:r>
      <w:r w:rsidRPr="11918927" w:rsidR="3CB02A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Occupational therapists in councils: </w:t>
      </w:r>
      <w:r w:rsidRPr="11918927" w:rsidR="3CB02A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Unlocking</w:t>
      </w:r>
      <w:r w:rsidRPr="11918927" w:rsidR="1061FF6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n</w:t>
      </w:r>
      <w:r w:rsidRPr="11918927" w:rsidR="1061FF6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capacity and driving change. </w:t>
      </w:r>
      <w:r w:rsidRPr="11918927" w:rsidR="1061FF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[online] </w:t>
      </w:r>
      <w:hyperlink r:id="R9014b0f848734031">
        <w:r w:rsidRPr="11918927" w:rsidR="1061FF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Local.gov.uk.</w:t>
        </w:r>
      </w:hyperlink>
      <w:r w:rsidRPr="11918927" w:rsidR="1061FF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1918927" w:rsidR="4CB2F0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Available at: </w:t>
      </w:r>
      <w:hyperlink r:id="R404662547ac347c2">
        <w:r w:rsidRPr="11918927" w:rsidR="4CB2F09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https://www.local.gov.uk/publications/occupational-therapists-council</w:t>
        </w:r>
        <w:r w:rsidRPr="11918927" w:rsidR="7905743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s-unlocking-capacity-and-driving-change.</w:t>
        </w:r>
      </w:hyperlink>
      <w:r w:rsidRPr="11918927" w:rsidR="790574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</w:p>
    <w:p w:rsidR="79057439" w:rsidP="11918927" w:rsidRDefault="79057439" w14:paraId="0F364DA8" w14:textId="07F7AB40">
      <w:pPr>
        <w:jc w:val="both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</w:pPr>
      <w:r w:rsidRPr="11918927" w:rsidR="790574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[Accessed </w:t>
      </w:r>
      <w:r w:rsidRPr="11918927" w:rsidR="790574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on:</w:t>
      </w:r>
      <w:r w:rsidRPr="11918927" w:rsidR="790574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8</w:t>
      </w:r>
      <w:r w:rsidRPr="11918927" w:rsidR="790574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  <w:lang w:val="en-US"/>
        </w:rPr>
        <w:t>th</w:t>
      </w:r>
      <w:r w:rsidRPr="11918927" w:rsidR="790574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1918927" w:rsidR="790574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November,</w:t>
      </w:r>
      <w:r w:rsidRPr="11918927" w:rsidR="790574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2025]</w:t>
      </w:r>
    </w:p>
    <w:p w:rsidR="79057439" w:rsidP="11918927" w:rsidRDefault="79057439" w14:paraId="02F2994D" w14:textId="3406D9C5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11918927" w:rsidR="790574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RCOT (2025). </w:t>
      </w:r>
      <w:r w:rsidRPr="11918927" w:rsidR="7905743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Who</w:t>
      </w:r>
      <w:r w:rsidRPr="11918927" w:rsidR="7905743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occupational therapists work </w:t>
      </w:r>
      <w:r w:rsidRPr="11918927" w:rsidR="7905743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with.</w:t>
      </w:r>
      <w:r w:rsidRPr="11918927" w:rsidR="4FF1EEA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</w:t>
      </w:r>
      <w:r w:rsidRPr="11918927" w:rsidR="4FF1EE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[online] The Royal College of Occupational Therapists. Available at: </w:t>
      </w:r>
      <w:hyperlink r:id="Rab7a20bc58294192">
        <w:r w:rsidRPr="11918927" w:rsidR="4FF1EEA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https://www</w:t>
        </w:r>
        <w:r w:rsidRPr="11918927" w:rsidR="614E83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.rcot.co.uk/learn-about-occupational-therapy/what-occupational-therapy/who-ots-</w:t>
        </w:r>
        <w:r w:rsidRPr="11918927" w:rsidR="3456FC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work-with</w:t>
        </w:r>
      </w:hyperlink>
    </w:p>
    <w:p w:rsidR="3456FC65" w:rsidP="11918927" w:rsidRDefault="3456FC65" w14:paraId="0EEC2431" w14:textId="7A3F34AB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11918927" w:rsidR="3456FC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[Accessed </w:t>
      </w:r>
      <w:r w:rsidRPr="11918927" w:rsidR="3456FC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on:</w:t>
      </w:r>
      <w:r w:rsidRPr="11918927" w:rsidR="3456FC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8</w:t>
      </w:r>
      <w:r w:rsidRPr="11918927" w:rsidR="3456FC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  <w:lang w:val="en-US"/>
        </w:rPr>
        <w:t>th</w:t>
      </w:r>
      <w:r w:rsidRPr="11918927" w:rsidR="3456FC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1918927" w:rsidR="3456FC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November,</w:t>
      </w:r>
      <w:r w:rsidRPr="11918927" w:rsidR="3456FC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2025]</w:t>
      </w:r>
    </w:p>
    <w:p w:rsidR="3456FC65" w:rsidP="11918927" w:rsidRDefault="3456FC65" w14:paraId="3CD06AAA" w14:textId="7F21A158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11918927" w:rsidR="3456FC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The Royal College of Occupational Therapists. (2025).</w:t>
      </w:r>
      <w:r w:rsidRPr="11918927" w:rsidR="33F46E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11918927" w:rsidR="33F46E4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Commissioning and funding occupational therapy services. </w:t>
      </w:r>
      <w:r w:rsidRPr="11918927" w:rsidR="33F46E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[online] Available at: </w:t>
      </w:r>
      <w:hyperlink r:id="R21a92089f94d40ae">
        <w:r w:rsidRPr="11918927" w:rsidR="33F46E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https:</w:t>
        </w:r>
        <w:r w:rsidRPr="11918927" w:rsidR="56856C2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//www.rcot.co.uk/learn-about-occup</w:t>
        </w:r>
        <w:r w:rsidRPr="11918927" w:rsidR="66FCDBA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ational-therapy/what-is-occupational-therapy/pts-role-health-social%20care/ot-services</w:t>
        </w:r>
        <w:r w:rsidRPr="11918927" w:rsidR="277DF97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.</w:t>
        </w:r>
      </w:hyperlink>
    </w:p>
    <w:p w:rsidR="277DF97A" w:rsidP="11918927" w:rsidRDefault="277DF97A" w14:paraId="2B19F8A6" w14:textId="2B5F092A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11918927" w:rsidR="277DF9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[Accessed on: 8</w:t>
      </w:r>
      <w:r w:rsidRPr="11918927" w:rsidR="277DF9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  <w:lang w:val="en-US"/>
        </w:rPr>
        <w:t>th</w:t>
      </w:r>
      <w:r w:rsidRPr="11918927" w:rsidR="277DF9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November, 2025]</w:t>
      </w:r>
    </w:p>
    <w:p w:rsidR="11918927" w:rsidP="11918927" w:rsidRDefault="11918927" w14:paraId="6A1FC2CD" w14:textId="6D89835B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</w:p>
    <w:p w:rsidR="11918927" w:rsidP="11918927" w:rsidRDefault="11918927" w14:paraId="243F653E" w14:textId="1895ECF6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</w:p>
    <w:p w:rsidR="11918927" w:rsidP="11918927" w:rsidRDefault="11918927" w14:paraId="77541AC0" w14:textId="1855B27A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19AF70F7" w14:textId="4308E84D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766968D1" w14:textId="133560DE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3B7F5252" w14:textId="089C02B2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0CC9C268" w14:textId="0F14E016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6E5D8961" w14:textId="4A954B47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25CCFD8B" w14:textId="7505BBE9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67A333B8" w14:textId="637BEB41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731557ED" w14:textId="7A67E181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7D5AFA63" w14:textId="123F2742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09AC6C97" w14:textId="2D39746D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76A5C36B" w14:textId="052D4B0B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276C5988" w14:textId="6CA9D92C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5EE0A576" w14:textId="25D10A50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21F4CAD3" w14:textId="3E35ADC3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200213B9" w14:textId="746F94DC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0D036EE2" w14:textId="1CEA982C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7698C34E" w14:textId="5CEBDD46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0D52835F" w14:textId="325E7EBA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44FC0029" w14:textId="1841F54A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3442A23F" w14:textId="09C60F32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36778C46" w14:textId="3D4E1F52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1918927" w:rsidP="11918927" w:rsidRDefault="11918927" w14:paraId="6A4733E9" w14:textId="2A15E64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34ebc4edbb246b6"/>
      <w:footerReference w:type="default" r:id="R6b1f3f00afdc4b3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1918927" w:rsidTr="11918927" w14:paraId="29738946">
      <w:trPr>
        <w:trHeight w:val="300"/>
      </w:trPr>
      <w:tc>
        <w:tcPr>
          <w:tcW w:w="3120" w:type="dxa"/>
          <w:tcMar/>
        </w:tcPr>
        <w:p w:rsidR="11918927" w:rsidP="11918927" w:rsidRDefault="11918927" w14:paraId="1C39EC8D" w14:textId="76A67F8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1918927" w:rsidP="11918927" w:rsidRDefault="11918927" w14:paraId="0C15872F" w14:textId="09BDF038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1918927" w:rsidP="11918927" w:rsidRDefault="11918927" w14:paraId="4EBBB1EA" w14:textId="72F590A6">
          <w:pPr>
            <w:pStyle w:val="Header"/>
            <w:bidi w:val="0"/>
            <w:ind w:right="-115"/>
            <w:jc w:val="right"/>
          </w:pPr>
        </w:p>
      </w:tc>
    </w:tr>
  </w:tbl>
  <w:p w:rsidR="11918927" w:rsidP="11918927" w:rsidRDefault="11918927" w14:paraId="40A9BD75" w14:textId="10FB51B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1918927" w:rsidTr="11918927" w14:paraId="17AAC09A">
      <w:trPr>
        <w:trHeight w:val="300"/>
      </w:trPr>
      <w:tc>
        <w:tcPr>
          <w:tcW w:w="3120" w:type="dxa"/>
          <w:tcMar/>
        </w:tcPr>
        <w:p w:rsidR="11918927" w:rsidP="11918927" w:rsidRDefault="11918927" w14:paraId="7EC86AC4" w14:textId="751C1D3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1918927" w:rsidP="11918927" w:rsidRDefault="11918927" w14:paraId="4F99E6D1" w14:textId="5EF8E08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1918927" w:rsidP="11918927" w:rsidRDefault="11918927" w14:paraId="4304D53E" w14:textId="43362806">
          <w:pPr>
            <w:pStyle w:val="Header"/>
            <w:bidi w:val="0"/>
            <w:ind w:right="-115"/>
            <w:jc w:val="right"/>
          </w:pPr>
        </w:p>
      </w:tc>
    </w:tr>
  </w:tbl>
  <w:p w:rsidR="11918927" w:rsidP="11918927" w:rsidRDefault="11918927" w14:paraId="751573B8" w14:textId="786843C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knMeE5XC/atct" int2:id="CtfhFhyd">
      <int2:state int2:type="spell" int2:value="Rejected"/>
    </int2:textHash>
    <int2:textHash int2:hashCode="NT12h6See3qwhk" int2:id="hLwFQ23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EAE4E4"/>
    <w:rsid w:val="00414B0B"/>
    <w:rsid w:val="005ADCF5"/>
    <w:rsid w:val="007F420F"/>
    <w:rsid w:val="00C0F8FB"/>
    <w:rsid w:val="011C271E"/>
    <w:rsid w:val="01332AC2"/>
    <w:rsid w:val="01A37EDB"/>
    <w:rsid w:val="01CF8A71"/>
    <w:rsid w:val="01EB908C"/>
    <w:rsid w:val="0234A81D"/>
    <w:rsid w:val="0246FC14"/>
    <w:rsid w:val="02524BF0"/>
    <w:rsid w:val="0271142D"/>
    <w:rsid w:val="027D32F3"/>
    <w:rsid w:val="02AD3F03"/>
    <w:rsid w:val="02AD6D9D"/>
    <w:rsid w:val="02C815A2"/>
    <w:rsid w:val="0310F705"/>
    <w:rsid w:val="03DEC995"/>
    <w:rsid w:val="03E3B1E4"/>
    <w:rsid w:val="043755B3"/>
    <w:rsid w:val="04393FA0"/>
    <w:rsid w:val="0443401E"/>
    <w:rsid w:val="04584EA3"/>
    <w:rsid w:val="04F69837"/>
    <w:rsid w:val="060B2617"/>
    <w:rsid w:val="062681CE"/>
    <w:rsid w:val="0652C665"/>
    <w:rsid w:val="065AF577"/>
    <w:rsid w:val="068DB399"/>
    <w:rsid w:val="075E8AAA"/>
    <w:rsid w:val="07769529"/>
    <w:rsid w:val="07FB364E"/>
    <w:rsid w:val="0892EBD4"/>
    <w:rsid w:val="08F467B0"/>
    <w:rsid w:val="09726DDB"/>
    <w:rsid w:val="09886BC1"/>
    <w:rsid w:val="0A56635D"/>
    <w:rsid w:val="0AB4ECC3"/>
    <w:rsid w:val="0B75074A"/>
    <w:rsid w:val="0B7C6725"/>
    <w:rsid w:val="0B985A67"/>
    <w:rsid w:val="0BE0E76E"/>
    <w:rsid w:val="0C5C5F4F"/>
    <w:rsid w:val="0D5B67F8"/>
    <w:rsid w:val="0D76558E"/>
    <w:rsid w:val="0DB01B82"/>
    <w:rsid w:val="0DCB1537"/>
    <w:rsid w:val="0ED49E83"/>
    <w:rsid w:val="0EE0F7D7"/>
    <w:rsid w:val="0F3C2F7C"/>
    <w:rsid w:val="0FF05AF6"/>
    <w:rsid w:val="105C8B0E"/>
    <w:rsid w:val="1061FF6D"/>
    <w:rsid w:val="10DAB8AD"/>
    <w:rsid w:val="10DDF7D2"/>
    <w:rsid w:val="10F3C3D3"/>
    <w:rsid w:val="1100D35A"/>
    <w:rsid w:val="111745FF"/>
    <w:rsid w:val="1118D2BD"/>
    <w:rsid w:val="1127F931"/>
    <w:rsid w:val="11392033"/>
    <w:rsid w:val="11785F6F"/>
    <w:rsid w:val="11918927"/>
    <w:rsid w:val="11989E4A"/>
    <w:rsid w:val="12A1B241"/>
    <w:rsid w:val="12DD0440"/>
    <w:rsid w:val="130AE681"/>
    <w:rsid w:val="134F3DE1"/>
    <w:rsid w:val="13523BD2"/>
    <w:rsid w:val="136DB906"/>
    <w:rsid w:val="14200A16"/>
    <w:rsid w:val="14788120"/>
    <w:rsid w:val="14981FFB"/>
    <w:rsid w:val="149E8630"/>
    <w:rsid w:val="14C4DA5B"/>
    <w:rsid w:val="14FF1725"/>
    <w:rsid w:val="15690CBA"/>
    <w:rsid w:val="15790DD7"/>
    <w:rsid w:val="157B2A57"/>
    <w:rsid w:val="15A83ED5"/>
    <w:rsid w:val="15BDF99F"/>
    <w:rsid w:val="1637476B"/>
    <w:rsid w:val="16458A9B"/>
    <w:rsid w:val="168C7833"/>
    <w:rsid w:val="169053C9"/>
    <w:rsid w:val="1711091F"/>
    <w:rsid w:val="177C2037"/>
    <w:rsid w:val="177E8069"/>
    <w:rsid w:val="17943474"/>
    <w:rsid w:val="182D40EA"/>
    <w:rsid w:val="183A6281"/>
    <w:rsid w:val="18C37FC2"/>
    <w:rsid w:val="18E5C6AD"/>
    <w:rsid w:val="18EE5248"/>
    <w:rsid w:val="19BEE621"/>
    <w:rsid w:val="1A482CA8"/>
    <w:rsid w:val="1B239353"/>
    <w:rsid w:val="1B368FA3"/>
    <w:rsid w:val="1BDD2F8A"/>
    <w:rsid w:val="1CBD2A1D"/>
    <w:rsid w:val="1D0D51FA"/>
    <w:rsid w:val="1E2903A0"/>
    <w:rsid w:val="1ED3B21C"/>
    <w:rsid w:val="20068BDD"/>
    <w:rsid w:val="204BF52B"/>
    <w:rsid w:val="20731725"/>
    <w:rsid w:val="20A6575F"/>
    <w:rsid w:val="20BA8FE5"/>
    <w:rsid w:val="20EBF364"/>
    <w:rsid w:val="219648F6"/>
    <w:rsid w:val="232CC1FC"/>
    <w:rsid w:val="2377AB66"/>
    <w:rsid w:val="2394A6A5"/>
    <w:rsid w:val="23C25435"/>
    <w:rsid w:val="23E2B3F5"/>
    <w:rsid w:val="23FB70AF"/>
    <w:rsid w:val="23FE81EA"/>
    <w:rsid w:val="24544BFE"/>
    <w:rsid w:val="254ADAC5"/>
    <w:rsid w:val="25648411"/>
    <w:rsid w:val="2580B96C"/>
    <w:rsid w:val="2583A5FA"/>
    <w:rsid w:val="25DEA26E"/>
    <w:rsid w:val="25DEFBF6"/>
    <w:rsid w:val="25FDCFAD"/>
    <w:rsid w:val="26604CFE"/>
    <w:rsid w:val="277DF97A"/>
    <w:rsid w:val="278675B3"/>
    <w:rsid w:val="2792F67D"/>
    <w:rsid w:val="2794C666"/>
    <w:rsid w:val="27E7D873"/>
    <w:rsid w:val="28508F0B"/>
    <w:rsid w:val="2909B2F2"/>
    <w:rsid w:val="2917A0A7"/>
    <w:rsid w:val="2956AA9F"/>
    <w:rsid w:val="29A17ADD"/>
    <w:rsid w:val="29A8501C"/>
    <w:rsid w:val="2A26D895"/>
    <w:rsid w:val="2A3EF2E1"/>
    <w:rsid w:val="2A50E8AA"/>
    <w:rsid w:val="2B325ABC"/>
    <w:rsid w:val="2B6C7907"/>
    <w:rsid w:val="2C5FE71D"/>
    <w:rsid w:val="2C9A5386"/>
    <w:rsid w:val="2C9FEAE4"/>
    <w:rsid w:val="2CAC70A4"/>
    <w:rsid w:val="2CAF60BB"/>
    <w:rsid w:val="2D18B1EC"/>
    <w:rsid w:val="2D325A51"/>
    <w:rsid w:val="2D5E0950"/>
    <w:rsid w:val="2D95C8E4"/>
    <w:rsid w:val="2DC6B1A1"/>
    <w:rsid w:val="2DC8A135"/>
    <w:rsid w:val="2E7A4701"/>
    <w:rsid w:val="2E98C545"/>
    <w:rsid w:val="2EA71FA9"/>
    <w:rsid w:val="2ED8378D"/>
    <w:rsid w:val="2F850F4A"/>
    <w:rsid w:val="2FA08CEA"/>
    <w:rsid w:val="2FAA680A"/>
    <w:rsid w:val="2FCDBE80"/>
    <w:rsid w:val="305D7D3B"/>
    <w:rsid w:val="30CB2C50"/>
    <w:rsid w:val="312AF6E0"/>
    <w:rsid w:val="312E6534"/>
    <w:rsid w:val="31A4AA62"/>
    <w:rsid w:val="31C2897E"/>
    <w:rsid w:val="31D8EDC6"/>
    <w:rsid w:val="31E31161"/>
    <w:rsid w:val="324C7578"/>
    <w:rsid w:val="32B37DB4"/>
    <w:rsid w:val="32B63BBF"/>
    <w:rsid w:val="32DE8739"/>
    <w:rsid w:val="331AE24E"/>
    <w:rsid w:val="33211E5F"/>
    <w:rsid w:val="33456396"/>
    <w:rsid w:val="334A9EC2"/>
    <w:rsid w:val="335A2FA6"/>
    <w:rsid w:val="33E31E29"/>
    <w:rsid w:val="33F46E4F"/>
    <w:rsid w:val="33FB12C3"/>
    <w:rsid w:val="3456FC65"/>
    <w:rsid w:val="346ACCA3"/>
    <w:rsid w:val="34983764"/>
    <w:rsid w:val="34B9CC0A"/>
    <w:rsid w:val="34D1F8FF"/>
    <w:rsid w:val="34E2B1BF"/>
    <w:rsid w:val="353DCC8C"/>
    <w:rsid w:val="355FE36F"/>
    <w:rsid w:val="357BA1AD"/>
    <w:rsid w:val="358C0B4C"/>
    <w:rsid w:val="35FD6AFB"/>
    <w:rsid w:val="363BC7FD"/>
    <w:rsid w:val="365915C1"/>
    <w:rsid w:val="3720933B"/>
    <w:rsid w:val="375657CA"/>
    <w:rsid w:val="3756DF58"/>
    <w:rsid w:val="375D43FC"/>
    <w:rsid w:val="378CEC9F"/>
    <w:rsid w:val="37C7410D"/>
    <w:rsid w:val="37D8F68C"/>
    <w:rsid w:val="37F146C1"/>
    <w:rsid w:val="385FC9C7"/>
    <w:rsid w:val="390E3A61"/>
    <w:rsid w:val="399CF4B6"/>
    <w:rsid w:val="39CE214D"/>
    <w:rsid w:val="3A55B7D5"/>
    <w:rsid w:val="3ACB8A22"/>
    <w:rsid w:val="3AD1D706"/>
    <w:rsid w:val="3AEAE4E4"/>
    <w:rsid w:val="3B168D6B"/>
    <w:rsid w:val="3BBF68B7"/>
    <w:rsid w:val="3BF08B86"/>
    <w:rsid w:val="3C1A3354"/>
    <w:rsid w:val="3C35CC44"/>
    <w:rsid w:val="3C78BE50"/>
    <w:rsid w:val="3CAC788B"/>
    <w:rsid w:val="3CB02A15"/>
    <w:rsid w:val="3CF94755"/>
    <w:rsid w:val="3D1C18A2"/>
    <w:rsid w:val="3DEDF050"/>
    <w:rsid w:val="3E262C12"/>
    <w:rsid w:val="3E3DA7FB"/>
    <w:rsid w:val="3E4F5FC0"/>
    <w:rsid w:val="3E62E8E2"/>
    <w:rsid w:val="3E6F8194"/>
    <w:rsid w:val="3E732E0B"/>
    <w:rsid w:val="3E9CF954"/>
    <w:rsid w:val="3F53B8EB"/>
    <w:rsid w:val="3FB713B1"/>
    <w:rsid w:val="3FBBBDAC"/>
    <w:rsid w:val="3FCC62DD"/>
    <w:rsid w:val="40864C33"/>
    <w:rsid w:val="40BBF088"/>
    <w:rsid w:val="40D71DEC"/>
    <w:rsid w:val="411B5F9D"/>
    <w:rsid w:val="416CD41B"/>
    <w:rsid w:val="41F796A1"/>
    <w:rsid w:val="42318003"/>
    <w:rsid w:val="424C6F41"/>
    <w:rsid w:val="42C1E741"/>
    <w:rsid w:val="42FC47B6"/>
    <w:rsid w:val="4354E57E"/>
    <w:rsid w:val="438F3EC5"/>
    <w:rsid w:val="43AB6A0B"/>
    <w:rsid w:val="43FD749B"/>
    <w:rsid w:val="4408E126"/>
    <w:rsid w:val="44658860"/>
    <w:rsid w:val="4491977A"/>
    <w:rsid w:val="44A842D2"/>
    <w:rsid w:val="454BAB47"/>
    <w:rsid w:val="457344F7"/>
    <w:rsid w:val="45C07599"/>
    <w:rsid w:val="45E397B3"/>
    <w:rsid w:val="469047C8"/>
    <w:rsid w:val="46D6F0F7"/>
    <w:rsid w:val="46DE92A6"/>
    <w:rsid w:val="46E3C411"/>
    <w:rsid w:val="46F43D40"/>
    <w:rsid w:val="470B5AB9"/>
    <w:rsid w:val="471BC4F4"/>
    <w:rsid w:val="47557D74"/>
    <w:rsid w:val="47EA900B"/>
    <w:rsid w:val="4820946C"/>
    <w:rsid w:val="483BF8D0"/>
    <w:rsid w:val="48AD489D"/>
    <w:rsid w:val="491F8D26"/>
    <w:rsid w:val="494890C2"/>
    <w:rsid w:val="4974DBF2"/>
    <w:rsid w:val="4A1281EF"/>
    <w:rsid w:val="4ADF47B6"/>
    <w:rsid w:val="4B73D67A"/>
    <w:rsid w:val="4C00051A"/>
    <w:rsid w:val="4C725143"/>
    <w:rsid w:val="4C97CD5C"/>
    <w:rsid w:val="4CB2F096"/>
    <w:rsid w:val="4CB8CE9A"/>
    <w:rsid w:val="4CD52A44"/>
    <w:rsid w:val="4CD74370"/>
    <w:rsid w:val="4D002D4C"/>
    <w:rsid w:val="4D89FC71"/>
    <w:rsid w:val="4D9BA85D"/>
    <w:rsid w:val="4DA6EAB9"/>
    <w:rsid w:val="4DD790FF"/>
    <w:rsid w:val="4DD8D013"/>
    <w:rsid w:val="4E7DD7F6"/>
    <w:rsid w:val="4ECF6AFD"/>
    <w:rsid w:val="4F4FE6F9"/>
    <w:rsid w:val="4F5E8C59"/>
    <w:rsid w:val="4F7837F2"/>
    <w:rsid w:val="4FE5134F"/>
    <w:rsid w:val="4FF1EEA8"/>
    <w:rsid w:val="5097D999"/>
    <w:rsid w:val="50FADFD8"/>
    <w:rsid w:val="5170EDBC"/>
    <w:rsid w:val="51DE1B6D"/>
    <w:rsid w:val="52B68998"/>
    <w:rsid w:val="52DC4DE5"/>
    <w:rsid w:val="532FBD70"/>
    <w:rsid w:val="534D5348"/>
    <w:rsid w:val="53E166B1"/>
    <w:rsid w:val="54774571"/>
    <w:rsid w:val="54AF0712"/>
    <w:rsid w:val="54D3DB41"/>
    <w:rsid w:val="551F6C01"/>
    <w:rsid w:val="5571C9CB"/>
    <w:rsid w:val="557BD117"/>
    <w:rsid w:val="56856C23"/>
    <w:rsid w:val="572F5C6E"/>
    <w:rsid w:val="578EB747"/>
    <w:rsid w:val="57A2430B"/>
    <w:rsid w:val="57B28ED7"/>
    <w:rsid w:val="57BBB0CD"/>
    <w:rsid w:val="5838C33E"/>
    <w:rsid w:val="584EE13C"/>
    <w:rsid w:val="587D0025"/>
    <w:rsid w:val="588E7256"/>
    <w:rsid w:val="58C35920"/>
    <w:rsid w:val="59785FE3"/>
    <w:rsid w:val="59A23F46"/>
    <w:rsid w:val="5A7BD41C"/>
    <w:rsid w:val="5A80F978"/>
    <w:rsid w:val="5AAC6AD0"/>
    <w:rsid w:val="5B1C7490"/>
    <w:rsid w:val="5B9226F1"/>
    <w:rsid w:val="5B964A16"/>
    <w:rsid w:val="5BD53797"/>
    <w:rsid w:val="5C4A7A79"/>
    <w:rsid w:val="5CB7BF95"/>
    <w:rsid w:val="5D0B21EC"/>
    <w:rsid w:val="5D2386E4"/>
    <w:rsid w:val="5D3A1181"/>
    <w:rsid w:val="5DB9FE93"/>
    <w:rsid w:val="5DC5D7F8"/>
    <w:rsid w:val="5E35AF23"/>
    <w:rsid w:val="5ECF996F"/>
    <w:rsid w:val="5F92941C"/>
    <w:rsid w:val="60219D6A"/>
    <w:rsid w:val="6060CC56"/>
    <w:rsid w:val="606DB360"/>
    <w:rsid w:val="609507A5"/>
    <w:rsid w:val="60B23CC6"/>
    <w:rsid w:val="6149D790"/>
    <w:rsid w:val="614E83E6"/>
    <w:rsid w:val="6185E459"/>
    <w:rsid w:val="61B94A64"/>
    <w:rsid w:val="627FE477"/>
    <w:rsid w:val="6297F106"/>
    <w:rsid w:val="62BC9F87"/>
    <w:rsid w:val="63488FC6"/>
    <w:rsid w:val="63684EEB"/>
    <w:rsid w:val="63AAA726"/>
    <w:rsid w:val="63B36DB7"/>
    <w:rsid w:val="63C03951"/>
    <w:rsid w:val="63C5CEB8"/>
    <w:rsid w:val="6423FBDA"/>
    <w:rsid w:val="6480FBDD"/>
    <w:rsid w:val="648450EA"/>
    <w:rsid w:val="64AE1D59"/>
    <w:rsid w:val="64E298F9"/>
    <w:rsid w:val="64E5DE34"/>
    <w:rsid w:val="6506407F"/>
    <w:rsid w:val="65A60F11"/>
    <w:rsid w:val="65D6E989"/>
    <w:rsid w:val="65DB31FA"/>
    <w:rsid w:val="66981BE8"/>
    <w:rsid w:val="66D5A177"/>
    <w:rsid w:val="66FCDBAD"/>
    <w:rsid w:val="6733E180"/>
    <w:rsid w:val="6758D82B"/>
    <w:rsid w:val="675B3EE3"/>
    <w:rsid w:val="676BC31E"/>
    <w:rsid w:val="6800AD0C"/>
    <w:rsid w:val="6883964F"/>
    <w:rsid w:val="68874B02"/>
    <w:rsid w:val="68A1352E"/>
    <w:rsid w:val="691BBD1A"/>
    <w:rsid w:val="6958CF23"/>
    <w:rsid w:val="6970E5E6"/>
    <w:rsid w:val="699C0E35"/>
    <w:rsid w:val="69FF75E8"/>
    <w:rsid w:val="6A49CF64"/>
    <w:rsid w:val="6A83A71E"/>
    <w:rsid w:val="6B40D410"/>
    <w:rsid w:val="6B8BE9B8"/>
    <w:rsid w:val="6BAC0C4D"/>
    <w:rsid w:val="6BC2A6C3"/>
    <w:rsid w:val="6BD15F5D"/>
    <w:rsid w:val="6C49FF00"/>
    <w:rsid w:val="6CB2D7C8"/>
    <w:rsid w:val="6CEEB699"/>
    <w:rsid w:val="6D086085"/>
    <w:rsid w:val="6D2A3B6C"/>
    <w:rsid w:val="6D4E728C"/>
    <w:rsid w:val="6D8DB09C"/>
    <w:rsid w:val="6E1AF661"/>
    <w:rsid w:val="6EACD6DD"/>
    <w:rsid w:val="6EAFB802"/>
    <w:rsid w:val="6FC3EA52"/>
    <w:rsid w:val="70E17935"/>
    <w:rsid w:val="7170B0EE"/>
    <w:rsid w:val="717894B6"/>
    <w:rsid w:val="7185C625"/>
    <w:rsid w:val="718B7CCA"/>
    <w:rsid w:val="71AB418A"/>
    <w:rsid w:val="71D5D972"/>
    <w:rsid w:val="727A04B6"/>
    <w:rsid w:val="728BCDA7"/>
    <w:rsid w:val="72F5AC64"/>
    <w:rsid w:val="73A94FF0"/>
    <w:rsid w:val="73ED9F36"/>
    <w:rsid w:val="749FFA97"/>
    <w:rsid w:val="75013E1B"/>
    <w:rsid w:val="75A6FAD5"/>
    <w:rsid w:val="7641FD19"/>
    <w:rsid w:val="767DB570"/>
    <w:rsid w:val="776355B9"/>
    <w:rsid w:val="7878440C"/>
    <w:rsid w:val="788E43B3"/>
    <w:rsid w:val="78996FDA"/>
    <w:rsid w:val="790384D6"/>
    <w:rsid w:val="79057439"/>
    <w:rsid w:val="792BAD5E"/>
    <w:rsid w:val="79B77244"/>
    <w:rsid w:val="7A01F895"/>
    <w:rsid w:val="7A648A6C"/>
    <w:rsid w:val="7A8E2BA8"/>
    <w:rsid w:val="7AEEB29A"/>
    <w:rsid w:val="7C036C7F"/>
    <w:rsid w:val="7C133A2A"/>
    <w:rsid w:val="7C1A8E24"/>
    <w:rsid w:val="7C52B37C"/>
    <w:rsid w:val="7C57BC1B"/>
    <w:rsid w:val="7C8094CF"/>
    <w:rsid w:val="7C87DDBB"/>
    <w:rsid w:val="7CE8C092"/>
    <w:rsid w:val="7CF65B9D"/>
    <w:rsid w:val="7D850857"/>
    <w:rsid w:val="7DEBAED5"/>
    <w:rsid w:val="7E128117"/>
    <w:rsid w:val="7E7F8772"/>
    <w:rsid w:val="7E9F76CF"/>
    <w:rsid w:val="7EBDAA90"/>
    <w:rsid w:val="7F0444F5"/>
    <w:rsid w:val="7F8FC6FD"/>
    <w:rsid w:val="7FAA9CD6"/>
    <w:rsid w:val="7FC1A0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AE4E4"/>
  <w15:chartTrackingRefBased/>
  <w15:docId w15:val="{4A3BC5C9-A1DA-4E6E-BACA-98837E4A9C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191892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1918927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191892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researchinpractice.org.uk/media/vzulhopx/adu;ts_pccupational_therapy._fb_web.pdf" TargetMode="External" Id="R769aafe2a4be4fa0" /><Relationship Type="http://schemas.openxmlformats.org/officeDocument/2006/relationships/hyperlink" Target="https://doi.org/10.3399/bjgp19x706517." TargetMode="External" Id="Ree9b07b38d7f4ac9" /><Relationship Type="http://schemas.openxmlformats.org/officeDocument/2006/relationships/hyperlink" Target="https://doi.org/10.1080/11038128.2024.23223205." TargetMode="External" Id="R3125e4869be24115" /><Relationship Type="http://schemas.openxmlformats.org/officeDocument/2006/relationships/hyperlink" Target="https://Ewin.nhs.uk" TargetMode="External" Id="Rf74c410e12364443" /><Relationship Type="http://schemas.openxmlformats.org/officeDocument/2006/relationships/hyperlink" Target="https://ewin.nhs.uk/" TargetMode="External" Id="Rf545c18612984d20" /><Relationship Type="http://schemas.openxmlformats.org/officeDocument/2006/relationships/hyperlink" Target="https://doi.org/10.1016/j.berh.2004.04.001." TargetMode="External" Id="R4d8a72aaf1c641cd" /><Relationship Type="http://schemas.openxmlformats.org/officeDocument/2006/relationships/hyperlink" Target="https://Local.gov.uk" TargetMode="External" Id="R9014b0f848734031" /><Relationship Type="http://schemas.openxmlformats.org/officeDocument/2006/relationships/hyperlink" Target="https://www.local.gov.uk/publications/occupational-therapists-councils-unlocking-capacity-and-driving-change." TargetMode="External" Id="R404662547ac347c2" /><Relationship Type="http://schemas.openxmlformats.org/officeDocument/2006/relationships/hyperlink" Target="https://www.rcot.co.uk/learn-about-occupational-therapy/what-occupational-therapy/who-ots-work-with" TargetMode="External" Id="Rab7a20bc58294192" /><Relationship Type="http://schemas.openxmlformats.org/officeDocument/2006/relationships/hyperlink" Target="https://www.rcot.co.uk/learn-about-occupational-therapy/what-is-occupational-therapy/pts-role-health-social%20care/ot-services." TargetMode="External" Id="R21a92089f94d40ae" /><Relationship Type="http://schemas.openxmlformats.org/officeDocument/2006/relationships/header" Target="header.xml" Id="R234ebc4edbb246b6" /><Relationship Type="http://schemas.openxmlformats.org/officeDocument/2006/relationships/footer" Target="footer.xml" Id="R6b1f3f00afdc4b3e" /><Relationship Type="http://schemas.microsoft.com/office/2020/10/relationships/intelligence" Target="intelligence2.xml" Id="R979e6886db3b44c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2025-11-08T20:59:14.4915305Z</dcterms:created>
  <dcterms:modified xsi:type="dcterms:W3CDTF">2025-11-09T00:50:59.3727367Z</dcterms:modified>
  <dc:creator>Xena Alexis Louise Williams (2511746)</dc:creator>
  <lastModifiedBy>Xena Alexis Louise Williams (2511746)</lastModifiedBy>
</coreProperties>
</file>