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160C0" w14:textId="5C805098" w:rsidR="009F7549" w:rsidRDefault="009F7549"/>
    <w:p w14:paraId="41A0D10D" w14:textId="5180C6E6" w:rsidR="009F7549" w:rsidRDefault="009F7549" w:rsidP="009F7549"/>
    <w:p w14:paraId="339E3FED" w14:textId="77777777" w:rsidR="009F7549" w:rsidRPr="00F81154" w:rsidRDefault="009F7549" w:rsidP="009F7549">
      <w:pPr>
        <w:spacing w:line="360" w:lineRule="auto"/>
        <w:jc w:val="center"/>
        <w:rPr>
          <w:rFonts w:ascii="Times New Roman" w:hAnsi="Times New Roman" w:cs="Times New Roman"/>
          <w:sz w:val="28"/>
          <w:szCs w:val="28"/>
        </w:rPr>
      </w:pPr>
      <w:r>
        <w:tab/>
      </w:r>
      <w:r w:rsidRPr="00F81154">
        <w:rPr>
          <w:rFonts w:ascii="Times New Roman" w:hAnsi="Times New Roman" w:cs="Times New Roman"/>
          <w:sz w:val="28"/>
          <w:szCs w:val="28"/>
        </w:rPr>
        <w:t>The impact of virtual learning on students’ learning experience</w:t>
      </w:r>
    </w:p>
    <w:p w14:paraId="590746C8" w14:textId="77777777" w:rsidR="009F7549" w:rsidRPr="00F81154" w:rsidRDefault="009F7549" w:rsidP="009F7549">
      <w:pPr>
        <w:spacing w:line="360" w:lineRule="auto"/>
        <w:jc w:val="center"/>
        <w:rPr>
          <w:rFonts w:ascii="Times New Roman" w:hAnsi="Times New Roman" w:cs="Times New Roman"/>
          <w:sz w:val="28"/>
          <w:szCs w:val="28"/>
        </w:rPr>
      </w:pPr>
      <w:r w:rsidRPr="00F81154">
        <w:rPr>
          <w:rFonts w:ascii="Times New Roman" w:hAnsi="Times New Roman" w:cs="Times New Roman"/>
          <w:sz w:val="28"/>
          <w:szCs w:val="28"/>
        </w:rPr>
        <w:t>Student Name: Roman Kadlubiec</w:t>
      </w:r>
    </w:p>
    <w:p w14:paraId="07333EC7" w14:textId="77777777" w:rsidR="009F7549" w:rsidRPr="00F81154" w:rsidRDefault="009F7549" w:rsidP="009F7549">
      <w:pPr>
        <w:spacing w:line="360" w:lineRule="auto"/>
        <w:jc w:val="center"/>
        <w:rPr>
          <w:rFonts w:ascii="Times New Roman" w:hAnsi="Times New Roman" w:cs="Times New Roman"/>
          <w:sz w:val="28"/>
          <w:szCs w:val="28"/>
        </w:rPr>
      </w:pPr>
      <w:r w:rsidRPr="00F81154">
        <w:rPr>
          <w:rFonts w:ascii="Times New Roman" w:hAnsi="Times New Roman" w:cs="Times New Roman"/>
          <w:sz w:val="28"/>
          <w:szCs w:val="28"/>
        </w:rPr>
        <w:t>Student Number: 1916730</w:t>
      </w:r>
    </w:p>
    <w:p w14:paraId="53FBFCC8" w14:textId="77777777" w:rsidR="009F7549" w:rsidRPr="00F81154" w:rsidRDefault="009F7549" w:rsidP="009F7549">
      <w:pPr>
        <w:spacing w:line="360" w:lineRule="auto"/>
        <w:jc w:val="center"/>
        <w:rPr>
          <w:rFonts w:ascii="Times New Roman" w:hAnsi="Times New Roman" w:cs="Times New Roman"/>
          <w:sz w:val="28"/>
          <w:szCs w:val="28"/>
        </w:rPr>
      </w:pPr>
      <w:r w:rsidRPr="00F81154">
        <w:rPr>
          <w:rFonts w:ascii="Times New Roman" w:hAnsi="Times New Roman" w:cs="Times New Roman"/>
          <w:sz w:val="28"/>
          <w:szCs w:val="28"/>
        </w:rPr>
        <w:t>Module Code: BMSW4003</w:t>
      </w:r>
    </w:p>
    <w:p w14:paraId="051D701B" w14:textId="77777777" w:rsidR="009F7549" w:rsidRPr="00F81154" w:rsidRDefault="009F7549" w:rsidP="009F7549">
      <w:pPr>
        <w:spacing w:line="360" w:lineRule="auto"/>
        <w:jc w:val="center"/>
        <w:rPr>
          <w:rFonts w:ascii="Times New Roman" w:hAnsi="Times New Roman" w:cs="Times New Roman"/>
          <w:sz w:val="28"/>
          <w:szCs w:val="28"/>
        </w:rPr>
      </w:pPr>
      <w:r w:rsidRPr="00F81154">
        <w:rPr>
          <w:rFonts w:ascii="Times New Roman" w:hAnsi="Times New Roman" w:cs="Times New Roman"/>
          <w:sz w:val="28"/>
          <w:szCs w:val="28"/>
        </w:rPr>
        <w:t>Module Title: Digital skills and Research methods</w:t>
      </w:r>
    </w:p>
    <w:p w14:paraId="5562816A" w14:textId="3F4DEBBB" w:rsidR="009F7549" w:rsidRDefault="009F7549" w:rsidP="009F7549">
      <w:pPr>
        <w:spacing w:line="360" w:lineRule="auto"/>
        <w:jc w:val="center"/>
        <w:rPr>
          <w:rFonts w:ascii="Times New Roman" w:hAnsi="Times New Roman" w:cs="Times New Roman"/>
          <w:sz w:val="28"/>
          <w:szCs w:val="28"/>
        </w:rPr>
      </w:pPr>
      <w:r w:rsidRPr="00F81154">
        <w:rPr>
          <w:rFonts w:ascii="Times New Roman" w:hAnsi="Times New Roman" w:cs="Times New Roman"/>
          <w:sz w:val="28"/>
          <w:szCs w:val="28"/>
        </w:rPr>
        <w:t xml:space="preserve">Lecturers Name: </w:t>
      </w:r>
      <w:proofErr w:type="spellStart"/>
      <w:r w:rsidRPr="00F81154">
        <w:rPr>
          <w:rFonts w:ascii="Times New Roman" w:hAnsi="Times New Roman" w:cs="Times New Roman"/>
          <w:sz w:val="28"/>
          <w:szCs w:val="28"/>
        </w:rPr>
        <w:t>Ejiro</w:t>
      </w:r>
      <w:proofErr w:type="spellEnd"/>
      <w:r w:rsidRPr="00F81154">
        <w:rPr>
          <w:rFonts w:ascii="Times New Roman" w:hAnsi="Times New Roman" w:cs="Times New Roman"/>
          <w:sz w:val="28"/>
          <w:szCs w:val="28"/>
        </w:rPr>
        <w:t xml:space="preserve"> </w:t>
      </w:r>
      <w:proofErr w:type="spellStart"/>
      <w:r w:rsidRPr="00F81154">
        <w:rPr>
          <w:rFonts w:ascii="Times New Roman" w:hAnsi="Times New Roman" w:cs="Times New Roman"/>
          <w:sz w:val="28"/>
          <w:szCs w:val="28"/>
        </w:rPr>
        <w:t>Esohwode</w:t>
      </w:r>
      <w:proofErr w:type="spellEnd"/>
    </w:p>
    <w:p w14:paraId="2B594119" w14:textId="1A231F98" w:rsidR="009F7549" w:rsidRDefault="009F7549" w:rsidP="009F7549">
      <w:pPr>
        <w:spacing w:line="360" w:lineRule="auto"/>
        <w:jc w:val="center"/>
        <w:rPr>
          <w:rFonts w:ascii="Times New Roman" w:hAnsi="Times New Roman" w:cs="Times New Roman"/>
          <w:sz w:val="28"/>
          <w:szCs w:val="28"/>
        </w:rPr>
      </w:pPr>
    </w:p>
    <w:p w14:paraId="507FD6F2" w14:textId="5365DBC1" w:rsidR="009F7549" w:rsidRDefault="009F7549" w:rsidP="009F7549">
      <w:pPr>
        <w:spacing w:line="360" w:lineRule="auto"/>
        <w:jc w:val="center"/>
        <w:rPr>
          <w:rFonts w:ascii="Times New Roman" w:hAnsi="Times New Roman" w:cs="Times New Roman"/>
          <w:sz w:val="28"/>
          <w:szCs w:val="28"/>
        </w:rPr>
      </w:pPr>
    </w:p>
    <w:p w14:paraId="05AC4CCA" w14:textId="3E0A9469" w:rsidR="009F7549" w:rsidRDefault="009F7549" w:rsidP="009F7549">
      <w:pPr>
        <w:spacing w:line="360" w:lineRule="auto"/>
        <w:jc w:val="center"/>
        <w:rPr>
          <w:rFonts w:ascii="Times New Roman" w:hAnsi="Times New Roman" w:cs="Times New Roman"/>
          <w:sz w:val="28"/>
          <w:szCs w:val="28"/>
        </w:rPr>
      </w:pPr>
    </w:p>
    <w:p w14:paraId="36EC4E5F" w14:textId="22875E44" w:rsidR="009F7549" w:rsidRDefault="009F7549" w:rsidP="009F7549">
      <w:pPr>
        <w:spacing w:line="360" w:lineRule="auto"/>
        <w:jc w:val="center"/>
        <w:rPr>
          <w:rFonts w:ascii="Times New Roman" w:hAnsi="Times New Roman" w:cs="Times New Roman"/>
          <w:sz w:val="28"/>
          <w:szCs w:val="28"/>
        </w:rPr>
      </w:pPr>
    </w:p>
    <w:p w14:paraId="3E3822AE" w14:textId="0A974E19" w:rsidR="009F7549" w:rsidRDefault="009F7549" w:rsidP="009F7549">
      <w:pPr>
        <w:spacing w:line="360" w:lineRule="auto"/>
        <w:jc w:val="center"/>
        <w:rPr>
          <w:rFonts w:ascii="Times New Roman" w:hAnsi="Times New Roman" w:cs="Times New Roman"/>
          <w:sz w:val="28"/>
          <w:szCs w:val="28"/>
        </w:rPr>
      </w:pPr>
    </w:p>
    <w:p w14:paraId="699BC33C" w14:textId="179DD0CE" w:rsidR="009F7549" w:rsidRDefault="009F7549" w:rsidP="009F7549">
      <w:pPr>
        <w:spacing w:line="360" w:lineRule="auto"/>
        <w:jc w:val="center"/>
        <w:rPr>
          <w:rFonts w:ascii="Times New Roman" w:hAnsi="Times New Roman" w:cs="Times New Roman"/>
          <w:sz w:val="28"/>
          <w:szCs w:val="28"/>
        </w:rPr>
      </w:pPr>
    </w:p>
    <w:p w14:paraId="1C6039EB" w14:textId="329A9FFF" w:rsidR="009F7549" w:rsidRDefault="009F7549" w:rsidP="009F7549">
      <w:pPr>
        <w:spacing w:line="360" w:lineRule="auto"/>
        <w:jc w:val="center"/>
        <w:rPr>
          <w:rFonts w:ascii="Times New Roman" w:hAnsi="Times New Roman" w:cs="Times New Roman"/>
          <w:sz w:val="28"/>
          <w:szCs w:val="28"/>
        </w:rPr>
      </w:pPr>
    </w:p>
    <w:p w14:paraId="70F8D93E" w14:textId="15B31709" w:rsidR="009F7549" w:rsidRDefault="009F7549" w:rsidP="009F7549">
      <w:pPr>
        <w:spacing w:line="360" w:lineRule="auto"/>
        <w:jc w:val="center"/>
        <w:rPr>
          <w:rFonts w:ascii="Times New Roman" w:hAnsi="Times New Roman" w:cs="Times New Roman"/>
          <w:sz w:val="28"/>
          <w:szCs w:val="28"/>
        </w:rPr>
      </w:pPr>
    </w:p>
    <w:p w14:paraId="12878352" w14:textId="73C5AC77" w:rsidR="009F7549" w:rsidRDefault="009F7549" w:rsidP="009F7549">
      <w:pPr>
        <w:spacing w:line="360" w:lineRule="auto"/>
        <w:jc w:val="center"/>
        <w:rPr>
          <w:rFonts w:ascii="Times New Roman" w:hAnsi="Times New Roman" w:cs="Times New Roman"/>
          <w:sz w:val="28"/>
          <w:szCs w:val="28"/>
        </w:rPr>
      </w:pPr>
    </w:p>
    <w:p w14:paraId="01763C9B" w14:textId="2FFFC506" w:rsidR="009F7549" w:rsidRDefault="009F7549" w:rsidP="009F7549">
      <w:pPr>
        <w:spacing w:line="360" w:lineRule="auto"/>
        <w:jc w:val="center"/>
        <w:rPr>
          <w:rFonts w:ascii="Times New Roman" w:hAnsi="Times New Roman" w:cs="Times New Roman"/>
          <w:sz w:val="28"/>
          <w:szCs w:val="28"/>
        </w:rPr>
      </w:pPr>
    </w:p>
    <w:p w14:paraId="0236524C" w14:textId="78FFE7CA" w:rsidR="009F7549" w:rsidRDefault="009F7549" w:rsidP="009F7549">
      <w:pPr>
        <w:spacing w:line="360" w:lineRule="auto"/>
        <w:jc w:val="center"/>
        <w:rPr>
          <w:rFonts w:ascii="Times New Roman" w:hAnsi="Times New Roman" w:cs="Times New Roman"/>
          <w:sz w:val="28"/>
          <w:szCs w:val="28"/>
        </w:rPr>
      </w:pPr>
    </w:p>
    <w:p w14:paraId="0C6C1F18" w14:textId="2AF1A17B" w:rsidR="009F7549" w:rsidRDefault="009F7549" w:rsidP="009F7549">
      <w:pPr>
        <w:spacing w:line="360" w:lineRule="auto"/>
        <w:jc w:val="center"/>
        <w:rPr>
          <w:rFonts w:ascii="Times New Roman" w:hAnsi="Times New Roman" w:cs="Times New Roman"/>
          <w:sz w:val="28"/>
          <w:szCs w:val="28"/>
        </w:rPr>
      </w:pPr>
    </w:p>
    <w:p w14:paraId="46B7CBF8" w14:textId="1418D06C" w:rsidR="009F7549" w:rsidRDefault="009F7549" w:rsidP="009F7549">
      <w:pPr>
        <w:spacing w:line="360" w:lineRule="auto"/>
        <w:jc w:val="center"/>
        <w:rPr>
          <w:rFonts w:ascii="Times New Roman" w:hAnsi="Times New Roman" w:cs="Times New Roman"/>
          <w:sz w:val="28"/>
          <w:szCs w:val="28"/>
        </w:rPr>
      </w:pPr>
    </w:p>
    <w:p w14:paraId="439926C4" w14:textId="297BD234" w:rsidR="009F7549" w:rsidRPr="00F81154" w:rsidRDefault="009F7549" w:rsidP="009F7549">
      <w:pPr>
        <w:spacing w:line="360" w:lineRule="auto"/>
        <w:jc w:val="center"/>
        <w:rPr>
          <w:rFonts w:ascii="Times New Roman" w:hAnsi="Times New Roman" w:cs="Times New Roman"/>
          <w:sz w:val="28"/>
          <w:szCs w:val="28"/>
        </w:rPr>
      </w:pPr>
    </w:p>
    <w:p w14:paraId="545B43F7" w14:textId="31876F5A" w:rsidR="009F7549" w:rsidRDefault="009F7549" w:rsidP="009F7549">
      <w:pPr>
        <w:tabs>
          <w:tab w:val="left" w:pos="3360"/>
        </w:tabs>
      </w:pPr>
    </w:p>
    <w:sdt>
      <w:sdtPr>
        <w:rPr>
          <w:rFonts w:ascii="Arial" w:eastAsiaTheme="minorHAnsi" w:hAnsi="Arial" w:cs="Arial"/>
          <w:color w:val="auto"/>
          <w:sz w:val="22"/>
          <w:szCs w:val="22"/>
        </w:rPr>
        <w:id w:val="1577788841"/>
        <w:docPartObj>
          <w:docPartGallery w:val="Table of Contents"/>
          <w:docPartUnique/>
        </w:docPartObj>
      </w:sdtPr>
      <w:sdtEndPr>
        <w:rPr>
          <w:b/>
          <w:bCs/>
          <w:noProof/>
          <w:lang w:val="en-GB"/>
        </w:rPr>
      </w:sdtEndPr>
      <w:sdtContent>
        <w:p w14:paraId="67F242FF" w14:textId="77777777" w:rsidR="009F7549" w:rsidRPr="00F81154" w:rsidRDefault="009F7549" w:rsidP="009F7549">
          <w:pPr>
            <w:pStyle w:val="TOCHeading"/>
            <w:spacing w:line="360" w:lineRule="auto"/>
            <w:rPr>
              <w:rFonts w:ascii="Times New Roman" w:hAnsi="Times New Roman" w:cs="Times New Roman"/>
              <w:color w:val="7F7F7F" w:themeColor="text1" w:themeTint="80"/>
              <w:sz w:val="22"/>
              <w:szCs w:val="22"/>
            </w:rPr>
          </w:pPr>
          <w:r w:rsidRPr="00F81154">
            <w:rPr>
              <w:rFonts w:ascii="Times New Roman" w:hAnsi="Times New Roman" w:cs="Times New Roman"/>
              <w:color w:val="7F7F7F" w:themeColor="text1" w:themeTint="80"/>
              <w:sz w:val="22"/>
              <w:szCs w:val="22"/>
              <w:highlight w:val="yellow"/>
            </w:rPr>
            <w:t>Table of Contents</w:t>
          </w:r>
        </w:p>
        <w:p w14:paraId="54012693" w14:textId="4B706F77" w:rsidR="009F7549" w:rsidRPr="00F81154" w:rsidRDefault="009F7549" w:rsidP="009F7549">
          <w:pPr>
            <w:pStyle w:val="TOC1"/>
            <w:tabs>
              <w:tab w:val="right" w:leader="dot" w:pos="9350"/>
            </w:tabs>
            <w:spacing w:line="360" w:lineRule="auto"/>
            <w:rPr>
              <w:rFonts w:ascii="Times New Roman" w:eastAsiaTheme="minorEastAsia" w:hAnsi="Times New Roman" w:cs="Times New Roman"/>
              <w:noProof/>
            </w:rPr>
          </w:pPr>
          <w:r w:rsidRPr="00F81154">
            <w:rPr>
              <w:rFonts w:ascii="Times New Roman" w:hAnsi="Times New Roman" w:cs="Times New Roman"/>
              <w:b/>
              <w:bCs/>
              <w:noProof/>
            </w:rPr>
            <w:fldChar w:fldCharType="begin"/>
          </w:r>
          <w:r w:rsidRPr="00F81154">
            <w:rPr>
              <w:rFonts w:ascii="Times New Roman" w:hAnsi="Times New Roman" w:cs="Times New Roman"/>
              <w:b/>
              <w:bCs/>
              <w:noProof/>
            </w:rPr>
            <w:instrText xml:space="preserve"> TOC \o "1-3" \h \z \u </w:instrText>
          </w:r>
          <w:r w:rsidRPr="00F81154">
            <w:rPr>
              <w:rFonts w:ascii="Times New Roman" w:hAnsi="Times New Roman" w:cs="Times New Roman"/>
              <w:b/>
              <w:bCs/>
              <w:noProof/>
            </w:rPr>
            <w:fldChar w:fldCharType="separate"/>
          </w:r>
          <w:hyperlink w:anchor="_Toc110348623" w:history="1">
            <w:r w:rsidRPr="00F81154">
              <w:rPr>
                <w:rStyle w:val="Hyperlink"/>
                <w:rFonts w:ascii="Times New Roman" w:hAnsi="Times New Roman" w:cs="Times New Roman"/>
                <w:noProof/>
              </w:rPr>
              <w:t>Introduction</w:t>
            </w:r>
            <w:r w:rsidR="00A52423">
              <w:rPr>
                <w:rFonts w:ascii="Times New Roman" w:hAnsi="Times New Roman" w:cs="Times New Roman"/>
                <w:noProof/>
                <w:webHidden/>
              </w:rPr>
              <w:t>…………………………………………………………………………………………….</w:t>
            </w:r>
            <w:r w:rsidRPr="00F81154">
              <w:rPr>
                <w:rFonts w:ascii="Times New Roman" w:hAnsi="Times New Roman" w:cs="Times New Roman"/>
                <w:noProof/>
                <w:webHidden/>
              </w:rPr>
              <w:fldChar w:fldCharType="begin"/>
            </w:r>
            <w:r w:rsidRPr="00F81154">
              <w:rPr>
                <w:rFonts w:ascii="Times New Roman" w:hAnsi="Times New Roman" w:cs="Times New Roman"/>
                <w:noProof/>
                <w:webHidden/>
              </w:rPr>
              <w:instrText xml:space="preserve"> PAGEREF _Toc110348623 \h </w:instrText>
            </w:r>
            <w:r w:rsidRPr="00F81154">
              <w:rPr>
                <w:rFonts w:ascii="Times New Roman" w:hAnsi="Times New Roman" w:cs="Times New Roman"/>
                <w:noProof/>
                <w:webHidden/>
              </w:rPr>
            </w:r>
            <w:r w:rsidRPr="00F81154">
              <w:rPr>
                <w:rFonts w:ascii="Times New Roman" w:hAnsi="Times New Roman" w:cs="Times New Roman"/>
                <w:noProof/>
                <w:webHidden/>
              </w:rPr>
              <w:fldChar w:fldCharType="separate"/>
            </w:r>
            <w:r w:rsidRPr="00F81154">
              <w:rPr>
                <w:rFonts w:ascii="Times New Roman" w:hAnsi="Times New Roman" w:cs="Times New Roman"/>
                <w:noProof/>
                <w:webHidden/>
              </w:rPr>
              <w:t>3</w:t>
            </w:r>
            <w:r w:rsidRPr="00F81154">
              <w:rPr>
                <w:rFonts w:ascii="Times New Roman" w:hAnsi="Times New Roman" w:cs="Times New Roman"/>
                <w:noProof/>
                <w:webHidden/>
              </w:rPr>
              <w:fldChar w:fldCharType="end"/>
            </w:r>
          </w:hyperlink>
        </w:p>
        <w:p w14:paraId="4B31C27F" w14:textId="36B254D1" w:rsidR="009F7549" w:rsidRPr="00F81154" w:rsidRDefault="009F7549" w:rsidP="009F7549">
          <w:pPr>
            <w:pStyle w:val="TOC1"/>
            <w:tabs>
              <w:tab w:val="right" w:leader="dot" w:pos="9350"/>
            </w:tabs>
            <w:spacing w:line="360" w:lineRule="auto"/>
            <w:rPr>
              <w:rFonts w:ascii="Times New Roman" w:eastAsiaTheme="minorEastAsia" w:hAnsi="Times New Roman" w:cs="Times New Roman"/>
              <w:noProof/>
            </w:rPr>
          </w:pPr>
          <w:hyperlink w:anchor="_Toc110348624" w:history="1">
            <w:r w:rsidRPr="00F81154">
              <w:rPr>
                <w:rStyle w:val="Hyperlink"/>
                <w:rFonts w:ascii="Times New Roman" w:hAnsi="Times New Roman" w:cs="Times New Roman"/>
                <w:noProof/>
              </w:rPr>
              <w:t>Background information</w:t>
            </w:r>
            <w:r w:rsidR="00A52423">
              <w:rPr>
                <w:rFonts w:ascii="Times New Roman" w:hAnsi="Times New Roman" w:cs="Times New Roman"/>
                <w:noProof/>
                <w:webHidden/>
              </w:rPr>
              <w:t>……………………………………………………………………………...</w:t>
            </w:r>
            <w:r w:rsidRPr="00F81154">
              <w:rPr>
                <w:rFonts w:ascii="Times New Roman" w:hAnsi="Times New Roman" w:cs="Times New Roman"/>
                <w:noProof/>
                <w:webHidden/>
              </w:rPr>
              <w:fldChar w:fldCharType="begin"/>
            </w:r>
            <w:r w:rsidRPr="00F81154">
              <w:rPr>
                <w:rFonts w:ascii="Times New Roman" w:hAnsi="Times New Roman" w:cs="Times New Roman"/>
                <w:noProof/>
                <w:webHidden/>
              </w:rPr>
              <w:instrText xml:space="preserve"> PAGEREF _Toc110348624 \h </w:instrText>
            </w:r>
            <w:r w:rsidRPr="00F81154">
              <w:rPr>
                <w:rFonts w:ascii="Times New Roman" w:hAnsi="Times New Roman" w:cs="Times New Roman"/>
                <w:noProof/>
                <w:webHidden/>
              </w:rPr>
            </w:r>
            <w:r w:rsidRPr="00F81154">
              <w:rPr>
                <w:rFonts w:ascii="Times New Roman" w:hAnsi="Times New Roman" w:cs="Times New Roman"/>
                <w:noProof/>
                <w:webHidden/>
              </w:rPr>
              <w:fldChar w:fldCharType="separate"/>
            </w:r>
            <w:r w:rsidRPr="00F81154">
              <w:rPr>
                <w:rFonts w:ascii="Times New Roman" w:hAnsi="Times New Roman" w:cs="Times New Roman"/>
                <w:noProof/>
                <w:webHidden/>
              </w:rPr>
              <w:t>3</w:t>
            </w:r>
            <w:r w:rsidRPr="00F81154">
              <w:rPr>
                <w:rFonts w:ascii="Times New Roman" w:hAnsi="Times New Roman" w:cs="Times New Roman"/>
                <w:noProof/>
                <w:webHidden/>
              </w:rPr>
              <w:fldChar w:fldCharType="end"/>
            </w:r>
          </w:hyperlink>
          <w:r w:rsidR="00172C81">
            <w:rPr>
              <w:rFonts w:ascii="Times New Roman" w:hAnsi="Times New Roman" w:cs="Times New Roman"/>
              <w:noProof/>
            </w:rPr>
            <w:t>,4</w:t>
          </w:r>
        </w:p>
        <w:p w14:paraId="4EFF6DF5" w14:textId="2BFA38CF" w:rsidR="009F7549" w:rsidRPr="00F81154" w:rsidRDefault="009F7549" w:rsidP="009F7549">
          <w:pPr>
            <w:pStyle w:val="TOC1"/>
            <w:tabs>
              <w:tab w:val="right" w:leader="dot" w:pos="9350"/>
            </w:tabs>
            <w:spacing w:line="360" w:lineRule="auto"/>
            <w:rPr>
              <w:rFonts w:ascii="Times New Roman" w:eastAsiaTheme="minorEastAsia" w:hAnsi="Times New Roman" w:cs="Times New Roman"/>
              <w:noProof/>
            </w:rPr>
          </w:pPr>
          <w:hyperlink w:anchor="_Toc110348625" w:history="1">
            <w:r w:rsidRPr="00F81154">
              <w:rPr>
                <w:rStyle w:val="Hyperlink"/>
                <w:rFonts w:ascii="Times New Roman" w:hAnsi="Times New Roman" w:cs="Times New Roman"/>
                <w:noProof/>
              </w:rPr>
              <w:t>The Aims and objectives of the study</w:t>
            </w:r>
            <w:r w:rsidR="00CF0821">
              <w:rPr>
                <w:rFonts w:ascii="Times New Roman" w:hAnsi="Times New Roman" w:cs="Times New Roman"/>
                <w:noProof/>
                <w:webHidden/>
              </w:rPr>
              <w:t>…………………………………………………………………..</w:t>
            </w:r>
            <w:r w:rsidRPr="00F81154">
              <w:rPr>
                <w:rFonts w:ascii="Times New Roman" w:hAnsi="Times New Roman" w:cs="Times New Roman"/>
                <w:noProof/>
                <w:webHidden/>
              </w:rPr>
              <w:fldChar w:fldCharType="begin"/>
            </w:r>
            <w:r w:rsidRPr="00F81154">
              <w:rPr>
                <w:rFonts w:ascii="Times New Roman" w:hAnsi="Times New Roman" w:cs="Times New Roman"/>
                <w:noProof/>
                <w:webHidden/>
              </w:rPr>
              <w:instrText xml:space="preserve"> PAGEREF _Toc110348625 \h </w:instrText>
            </w:r>
            <w:r w:rsidRPr="00F81154">
              <w:rPr>
                <w:rFonts w:ascii="Times New Roman" w:hAnsi="Times New Roman" w:cs="Times New Roman"/>
                <w:noProof/>
                <w:webHidden/>
              </w:rPr>
            </w:r>
            <w:r w:rsidRPr="00F81154">
              <w:rPr>
                <w:rFonts w:ascii="Times New Roman" w:hAnsi="Times New Roman" w:cs="Times New Roman"/>
                <w:noProof/>
                <w:webHidden/>
              </w:rPr>
              <w:fldChar w:fldCharType="separate"/>
            </w:r>
            <w:r w:rsidRPr="00F81154">
              <w:rPr>
                <w:rFonts w:ascii="Times New Roman" w:hAnsi="Times New Roman" w:cs="Times New Roman"/>
                <w:noProof/>
                <w:webHidden/>
              </w:rPr>
              <w:t>4</w:t>
            </w:r>
            <w:r w:rsidRPr="00F81154">
              <w:rPr>
                <w:rFonts w:ascii="Times New Roman" w:hAnsi="Times New Roman" w:cs="Times New Roman"/>
                <w:noProof/>
                <w:webHidden/>
              </w:rPr>
              <w:fldChar w:fldCharType="end"/>
            </w:r>
          </w:hyperlink>
        </w:p>
        <w:p w14:paraId="382A3874" w14:textId="6ABB6DD3" w:rsidR="009F7549" w:rsidRPr="006442BB" w:rsidRDefault="000D64FD" w:rsidP="000D64FD">
          <w:pPr>
            <w:pStyle w:val="TOC2"/>
            <w:rPr>
              <w:rFonts w:eastAsiaTheme="minorEastAsia"/>
              <w:noProof/>
              <w:sz w:val="22"/>
              <w:szCs w:val="22"/>
            </w:rPr>
          </w:pPr>
          <w:r w:rsidRPr="000D64FD">
            <w:t>Objective</w:t>
          </w:r>
          <w:r w:rsidR="006442BB">
            <w:t>s …………………………………………………………………………………</w:t>
          </w:r>
          <w:proofErr w:type="gramStart"/>
          <w:r w:rsidR="00785C39">
            <w:t>…..</w:t>
          </w:r>
          <w:proofErr w:type="gramEnd"/>
          <w:r w:rsidR="006442BB">
            <w:t>4</w:t>
          </w:r>
        </w:p>
        <w:p w14:paraId="46C49BEC" w14:textId="1AF9E0F5" w:rsidR="009F7549" w:rsidRPr="00F81154" w:rsidRDefault="00A52423" w:rsidP="009F7549">
          <w:pPr>
            <w:pStyle w:val="TOC1"/>
            <w:tabs>
              <w:tab w:val="right" w:leader="dot" w:pos="9350"/>
            </w:tabs>
            <w:spacing w:line="360" w:lineRule="auto"/>
            <w:rPr>
              <w:rFonts w:ascii="Times New Roman" w:eastAsiaTheme="minorEastAsia" w:hAnsi="Times New Roman" w:cs="Times New Roman"/>
              <w:noProof/>
            </w:rPr>
          </w:pPr>
          <w:r>
            <w:rPr>
              <w:rFonts w:ascii="Times New Roman" w:hAnsi="Times New Roman" w:cs="Times New Roman"/>
            </w:rPr>
            <w:t>Methods</w:t>
          </w:r>
          <w:r w:rsidR="00B71E0E">
            <w:rPr>
              <w:rFonts w:ascii="Times New Roman" w:hAnsi="Times New Roman" w:cs="Times New Roman"/>
            </w:rPr>
            <w:t xml:space="preserve"> ……………………………………………………………………………………………</w:t>
          </w:r>
          <w:r w:rsidR="00BA01FE">
            <w:rPr>
              <w:rFonts w:ascii="Times New Roman" w:hAnsi="Times New Roman" w:cs="Times New Roman"/>
            </w:rPr>
            <w:t>….</w:t>
          </w:r>
          <w:r w:rsidR="006C5F06">
            <w:rPr>
              <w:rFonts w:ascii="Times New Roman" w:hAnsi="Times New Roman" w:cs="Times New Roman"/>
            </w:rPr>
            <w:t>..</w:t>
          </w:r>
          <w:r w:rsidR="00B71E0E">
            <w:rPr>
              <w:rFonts w:ascii="Times New Roman" w:hAnsi="Times New Roman" w:cs="Times New Roman"/>
            </w:rPr>
            <w:t>4</w:t>
          </w:r>
        </w:p>
        <w:p w14:paraId="7F9E8825" w14:textId="29F8C06C" w:rsidR="009F7549" w:rsidRPr="00F81154" w:rsidRDefault="00BA01FE" w:rsidP="000D64FD">
          <w:pPr>
            <w:pStyle w:val="TOC2"/>
            <w:rPr>
              <w:rFonts w:eastAsiaTheme="minorEastAsia"/>
              <w:noProof/>
            </w:rPr>
          </w:pPr>
          <w:r>
            <w:t>Research and philosophy …………………………………………………………………….</w:t>
          </w:r>
          <w:r w:rsidR="006C5F06">
            <w:t>..</w:t>
          </w:r>
          <w:r>
            <w:t>4</w:t>
          </w:r>
        </w:p>
        <w:p w14:paraId="7FD9E45B" w14:textId="669213F7" w:rsidR="009F7549" w:rsidRPr="00F81154" w:rsidRDefault="00D40754" w:rsidP="000D64FD">
          <w:pPr>
            <w:pStyle w:val="TOC2"/>
            <w:rPr>
              <w:rFonts w:eastAsiaTheme="minorEastAsia"/>
              <w:noProof/>
            </w:rPr>
          </w:pPr>
          <w:r>
            <w:t>Research methods</w:t>
          </w:r>
          <w:r w:rsidR="006C5F06">
            <w:t xml:space="preserve"> …………………………………………………………………………</w:t>
          </w:r>
          <w:proofErr w:type="gramStart"/>
          <w:r w:rsidR="006C5F06">
            <w:t>….</w:t>
          </w:r>
          <w:r w:rsidR="00785C39">
            <w:t>.</w:t>
          </w:r>
          <w:proofErr w:type="gramEnd"/>
          <w:r w:rsidR="006C5F06">
            <w:t>4</w:t>
          </w:r>
        </w:p>
        <w:p w14:paraId="651A6D12" w14:textId="77777777" w:rsidR="009F7549" w:rsidRPr="00F81154" w:rsidRDefault="009F7549" w:rsidP="000D64FD">
          <w:pPr>
            <w:pStyle w:val="TOC2"/>
            <w:rPr>
              <w:rFonts w:eastAsiaTheme="minorEastAsia"/>
              <w:noProof/>
            </w:rPr>
          </w:pPr>
          <w:hyperlink w:anchor="_Toc110348630" w:history="1">
            <w:r w:rsidRPr="00F81154">
              <w:rPr>
                <w:rStyle w:val="Hyperlink"/>
                <w:noProof/>
              </w:rPr>
              <w:t>Type of data</w:t>
            </w:r>
            <w:r w:rsidRPr="00F81154">
              <w:rPr>
                <w:noProof/>
                <w:webHidden/>
              </w:rPr>
              <w:tab/>
            </w:r>
            <w:r w:rsidRPr="00F81154">
              <w:rPr>
                <w:noProof/>
                <w:webHidden/>
              </w:rPr>
              <w:fldChar w:fldCharType="begin"/>
            </w:r>
            <w:r w:rsidRPr="00F81154">
              <w:rPr>
                <w:noProof/>
                <w:webHidden/>
              </w:rPr>
              <w:instrText xml:space="preserve"> PAGEREF _Toc110348630 \h </w:instrText>
            </w:r>
            <w:r w:rsidRPr="00F81154">
              <w:rPr>
                <w:noProof/>
                <w:webHidden/>
              </w:rPr>
            </w:r>
            <w:r w:rsidRPr="00F81154">
              <w:rPr>
                <w:noProof/>
                <w:webHidden/>
              </w:rPr>
              <w:fldChar w:fldCharType="separate"/>
            </w:r>
            <w:r w:rsidRPr="00F81154">
              <w:rPr>
                <w:noProof/>
                <w:webHidden/>
              </w:rPr>
              <w:t>5</w:t>
            </w:r>
            <w:r w:rsidRPr="00F81154">
              <w:rPr>
                <w:noProof/>
                <w:webHidden/>
              </w:rPr>
              <w:fldChar w:fldCharType="end"/>
            </w:r>
          </w:hyperlink>
        </w:p>
        <w:p w14:paraId="41D728AD" w14:textId="77777777" w:rsidR="009F7549" w:rsidRPr="00F81154" w:rsidRDefault="009F7549" w:rsidP="000D64FD">
          <w:pPr>
            <w:pStyle w:val="TOC2"/>
            <w:rPr>
              <w:rFonts w:eastAsiaTheme="minorEastAsia"/>
              <w:noProof/>
            </w:rPr>
          </w:pPr>
          <w:hyperlink w:anchor="_Toc110348631" w:history="1">
            <w:r w:rsidRPr="00F81154">
              <w:rPr>
                <w:rStyle w:val="Hyperlink"/>
                <w:noProof/>
              </w:rPr>
              <w:t>Research tools</w:t>
            </w:r>
            <w:r w:rsidRPr="00F81154">
              <w:rPr>
                <w:noProof/>
                <w:webHidden/>
              </w:rPr>
              <w:tab/>
            </w:r>
            <w:r w:rsidRPr="00F81154">
              <w:rPr>
                <w:noProof/>
                <w:webHidden/>
              </w:rPr>
              <w:fldChar w:fldCharType="begin"/>
            </w:r>
            <w:r w:rsidRPr="00F81154">
              <w:rPr>
                <w:noProof/>
                <w:webHidden/>
              </w:rPr>
              <w:instrText xml:space="preserve"> PAGEREF _Toc110348631 \h </w:instrText>
            </w:r>
            <w:r w:rsidRPr="00F81154">
              <w:rPr>
                <w:noProof/>
                <w:webHidden/>
              </w:rPr>
            </w:r>
            <w:r w:rsidRPr="00F81154">
              <w:rPr>
                <w:noProof/>
                <w:webHidden/>
              </w:rPr>
              <w:fldChar w:fldCharType="separate"/>
            </w:r>
            <w:r w:rsidRPr="00F81154">
              <w:rPr>
                <w:noProof/>
                <w:webHidden/>
              </w:rPr>
              <w:t>5</w:t>
            </w:r>
            <w:r w:rsidRPr="00F81154">
              <w:rPr>
                <w:noProof/>
                <w:webHidden/>
              </w:rPr>
              <w:fldChar w:fldCharType="end"/>
            </w:r>
          </w:hyperlink>
        </w:p>
        <w:p w14:paraId="76404637" w14:textId="011F139D" w:rsidR="009F7549" w:rsidRPr="00F81154" w:rsidRDefault="00954848" w:rsidP="000D64FD">
          <w:pPr>
            <w:pStyle w:val="TOC2"/>
            <w:rPr>
              <w:rFonts w:eastAsiaTheme="minorEastAsia"/>
              <w:noProof/>
            </w:rPr>
          </w:pPr>
          <w:r>
            <w:t>Sampling tec</w:t>
          </w:r>
          <w:r w:rsidR="004D7B82">
            <w:t>hnique …………………………………………………………………………...5</w:t>
          </w:r>
        </w:p>
        <w:p w14:paraId="1AD2B63A" w14:textId="51D66683" w:rsidR="009F7549" w:rsidRPr="00F81154" w:rsidRDefault="009F7549" w:rsidP="009F7549">
          <w:pPr>
            <w:pStyle w:val="TOC1"/>
            <w:tabs>
              <w:tab w:val="right" w:leader="dot" w:pos="9350"/>
            </w:tabs>
            <w:spacing w:line="360" w:lineRule="auto"/>
            <w:rPr>
              <w:rFonts w:ascii="Times New Roman" w:eastAsiaTheme="minorEastAsia" w:hAnsi="Times New Roman" w:cs="Times New Roman"/>
              <w:noProof/>
            </w:rPr>
          </w:pPr>
          <w:hyperlink w:anchor="_Toc110348633" w:history="1">
            <w:r w:rsidRPr="007238E4">
              <w:rPr>
                <w:rStyle w:val="Hyperlink"/>
                <w:rFonts w:ascii="Times New Roman" w:hAnsi="Times New Roman" w:cs="Times New Roman"/>
                <w:noProof/>
                <w:sz w:val="24"/>
                <w:szCs w:val="24"/>
              </w:rPr>
              <w:t>Results</w:t>
            </w:r>
            <w:r w:rsidRPr="007238E4">
              <w:rPr>
                <w:rFonts w:ascii="Times New Roman" w:hAnsi="Times New Roman" w:cs="Times New Roman"/>
                <w:noProof/>
                <w:webHidden/>
                <w:sz w:val="24"/>
                <w:szCs w:val="24"/>
              </w:rPr>
              <w:tab/>
            </w:r>
            <w:r w:rsidRPr="007238E4">
              <w:rPr>
                <w:rFonts w:ascii="Times New Roman" w:hAnsi="Times New Roman" w:cs="Times New Roman"/>
                <w:noProof/>
                <w:webHidden/>
                <w:sz w:val="24"/>
                <w:szCs w:val="24"/>
              </w:rPr>
              <w:fldChar w:fldCharType="begin"/>
            </w:r>
            <w:r w:rsidRPr="007238E4">
              <w:rPr>
                <w:rFonts w:ascii="Times New Roman" w:hAnsi="Times New Roman" w:cs="Times New Roman"/>
                <w:noProof/>
                <w:webHidden/>
                <w:sz w:val="24"/>
                <w:szCs w:val="24"/>
              </w:rPr>
              <w:instrText xml:space="preserve"> PAGEREF _Toc110348633 \h </w:instrText>
            </w:r>
            <w:r w:rsidRPr="007238E4">
              <w:rPr>
                <w:rFonts w:ascii="Times New Roman" w:hAnsi="Times New Roman" w:cs="Times New Roman"/>
                <w:noProof/>
                <w:webHidden/>
                <w:sz w:val="24"/>
                <w:szCs w:val="24"/>
              </w:rPr>
            </w:r>
            <w:r w:rsidRPr="007238E4">
              <w:rPr>
                <w:rFonts w:ascii="Times New Roman" w:hAnsi="Times New Roman" w:cs="Times New Roman"/>
                <w:noProof/>
                <w:webHidden/>
                <w:sz w:val="24"/>
                <w:szCs w:val="24"/>
              </w:rPr>
              <w:fldChar w:fldCharType="separate"/>
            </w:r>
            <w:r w:rsidRPr="007238E4">
              <w:rPr>
                <w:rFonts w:ascii="Times New Roman" w:hAnsi="Times New Roman" w:cs="Times New Roman"/>
                <w:noProof/>
                <w:webHidden/>
                <w:sz w:val="24"/>
                <w:szCs w:val="24"/>
              </w:rPr>
              <w:t>6</w:t>
            </w:r>
            <w:r w:rsidRPr="007238E4">
              <w:rPr>
                <w:rFonts w:ascii="Times New Roman" w:hAnsi="Times New Roman" w:cs="Times New Roman"/>
                <w:noProof/>
                <w:webHidden/>
                <w:sz w:val="24"/>
                <w:szCs w:val="24"/>
              </w:rPr>
              <w:fldChar w:fldCharType="end"/>
            </w:r>
          </w:hyperlink>
          <w:r w:rsidR="00F4281B">
            <w:rPr>
              <w:rFonts w:ascii="Times New Roman" w:hAnsi="Times New Roman" w:cs="Times New Roman"/>
              <w:noProof/>
            </w:rPr>
            <w:t>,7</w:t>
          </w:r>
          <w:r w:rsidR="00500901">
            <w:rPr>
              <w:rFonts w:ascii="Times New Roman" w:hAnsi="Times New Roman" w:cs="Times New Roman"/>
              <w:noProof/>
            </w:rPr>
            <w:t>,8</w:t>
          </w:r>
        </w:p>
        <w:p w14:paraId="20A5877E" w14:textId="18303DB6" w:rsidR="009F7549" w:rsidRPr="00F81154" w:rsidRDefault="00500901" w:rsidP="009F7549">
          <w:pPr>
            <w:pStyle w:val="TOC1"/>
            <w:tabs>
              <w:tab w:val="right" w:leader="dot" w:pos="9350"/>
            </w:tabs>
            <w:spacing w:line="360" w:lineRule="auto"/>
            <w:rPr>
              <w:rFonts w:ascii="Times New Roman" w:eastAsiaTheme="minorEastAsia" w:hAnsi="Times New Roman" w:cs="Times New Roman"/>
              <w:noProof/>
            </w:rPr>
          </w:pPr>
          <w:r w:rsidRPr="007238E4">
            <w:rPr>
              <w:rFonts w:ascii="Times New Roman" w:hAnsi="Times New Roman" w:cs="Times New Roman"/>
              <w:sz w:val="24"/>
              <w:szCs w:val="24"/>
            </w:rPr>
            <w:t>Discussion</w:t>
          </w:r>
          <w:r>
            <w:rPr>
              <w:rFonts w:ascii="Times New Roman" w:hAnsi="Times New Roman" w:cs="Times New Roman"/>
            </w:rPr>
            <w:t xml:space="preserve"> ………………………………………………………………………………………</w:t>
          </w:r>
          <w:proofErr w:type="gramStart"/>
          <w:r w:rsidR="00DB6432">
            <w:rPr>
              <w:rFonts w:ascii="Times New Roman" w:hAnsi="Times New Roman" w:cs="Times New Roman"/>
            </w:rPr>
            <w:t>….</w:t>
          </w:r>
          <w:r w:rsidR="00110A5E">
            <w:rPr>
              <w:rFonts w:ascii="Times New Roman" w:hAnsi="Times New Roman" w:cs="Times New Roman"/>
            </w:rPr>
            <w:t>.</w:t>
          </w:r>
          <w:proofErr w:type="gramEnd"/>
          <w:r>
            <w:rPr>
              <w:rFonts w:ascii="Times New Roman" w:hAnsi="Times New Roman" w:cs="Times New Roman"/>
            </w:rPr>
            <w:t>8</w:t>
          </w:r>
          <w:r w:rsidR="00E2640A">
            <w:rPr>
              <w:rFonts w:ascii="Times New Roman" w:hAnsi="Times New Roman" w:cs="Times New Roman"/>
            </w:rPr>
            <w:t>,9</w:t>
          </w:r>
        </w:p>
        <w:p w14:paraId="094BBE00" w14:textId="3FBEDCFA" w:rsidR="009F7549" w:rsidRPr="00F81154" w:rsidRDefault="007238E4" w:rsidP="009F7549">
          <w:pPr>
            <w:pStyle w:val="TOC1"/>
            <w:tabs>
              <w:tab w:val="right" w:leader="dot" w:pos="9350"/>
            </w:tabs>
            <w:spacing w:line="360" w:lineRule="auto"/>
            <w:rPr>
              <w:rFonts w:ascii="Times New Roman" w:eastAsiaTheme="minorEastAsia" w:hAnsi="Times New Roman" w:cs="Times New Roman"/>
              <w:noProof/>
            </w:rPr>
          </w:pPr>
          <w:r>
            <w:rPr>
              <w:rFonts w:ascii="Times New Roman" w:hAnsi="Times New Roman" w:cs="Times New Roman"/>
            </w:rPr>
            <w:t>Conclusion …………………………………………………………………………………</w:t>
          </w:r>
          <w:r w:rsidR="00DB6432">
            <w:rPr>
              <w:rFonts w:ascii="Times New Roman" w:hAnsi="Times New Roman" w:cs="Times New Roman"/>
            </w:rPr>
            <w:t>………</w:t>
          </w:r>
          <w:proofErr w:type="gramStart"/>
          <w:r w:rsidR="00110A5E">
            <w:rPr>
              <w:rFonts w:ascii="Times New Roman" w:hAnsi="Times New Roman" w:cs="Times New Roman"/>
            </w:rPr>
            <w:t>…..</w:t>
          </w:r>
          <w:proofErr w:type="gramEnd"/>
          <w:r w:rsidR="009C0C5E">
            <w:rPr>
              <w:rFonts w:ascii="Times New Roman" w:hAnsi="Times New Roman" w:cs="Times New Roman"/>
            </w:rPr>
            <w:t>9</w:t>
          </w:r>
        </w:p>
        <w:p w14:paraId="39C4B595" w14:textId="1C051A9D" w:rsidR="009F7549" w:rsidRPr="00F81154" w:rsidRDefault="009C0C5E" w:rsidP="009F7549">
          <w:pPr>
            <w:pStyle w:val="TOC1"/>
            <w:tabs>
              <w:tab w:val="right" w:leader="dot" w:pos="9350"/>
            </w:tabs>
            <w:spacing w:line="360" w:lineRule="auto"/>
            <w:rPr>
              <w:rFonts w:ascii="Times New Roman" w:eastAsiaTheme="minorEastAsia" w:hAnsi="Times New Roman" w:cs="Times New Roman"/>
              <w:noProof/>
            </w:rPr>
          </w:pPr>
          <w:r>
            <w:rPr>
              <w:rFonts w:ascii="Times New Roman" w:hAnsi="Times New Roman" w:cs="Times New Roman"/>
            </w:rPr>
            <w:t>Reference list</w:t>
          </w:r>
          <w:r w:rsidR="00110A5E">
            <w:rPr>
              <w:rFonts w:ascii="Times New Roman" w:hAnsi="Times New Roman" w:cs="Times New Roman"/>
            </w:rPr>
            <w:t xml:space="preserve"> ………………………………………………………………………………………1</w:t>
          </w:r>
          <w:r w:rsidR="00B866EC">
            <w:rPr>
              <w:rFonts w:ascii="Times New Roman" w:hAnsi="Times New Roman" w:cs="Times New Roman"/>
            </w:rPr>
            <w:t>0,11</w:t>
          </w:r>
        </w:p>
        <w:p w14:paraId="4A76D5B7" w14:textId="5BA77689" w:rsidR="009F7549" w:rsidRPr="00F81154" w:rsidRDefault="001823B9" w:rsidP="009F7549">
          <w:pPr>
            <w:pStyle w:val="TOC1"/>
            <w:tabs>
              <w:tab w:val="right" w:leader="dot" w:pos="9350"/>
            </w:tabs>
            <w:spacing w:line="360" w:lineRule="auto"/>
            <w:rPr>
              <w:rFonts w:ascii="Times New Roman" w:eastAsiaTheme="minorEastAsia" w:hAnsi="Times New Roman" w:cs="Times New Roman"/>
              <w:noProof/>
            </w:rPr>
          </w:pPr>
          <w:r>
            <w:rPr>
              <w:rFonts w:ascii="Times New Roman" w:hAnsi="Times New Roman" w:cs="Times New Roman"/>
            </w:rPr>
            <w:t>Appendix ………………………………………………………………………………………</w:t>
          </w:r>
          <w:proofErr w:type="gramStart"/>
          <w:r>
            <w:rPr>
              <w:rFonts w:ascii="Times New Roman" w:hAnsi="Times New Roman" w:cs="Times New Roman"/>
            </w:rPr>
            <w:t>…..</w:t>
          </w:r>
          <w:proofErr w:type="gramEnd"/>
          <w:r>
            <w:rPr>
              <w:rFonts w:ascii="Times New Roman" w:hAnsi="Times New Roman" w:cs="Times New Roman"/>
            </w:rPr>
            <w:t>12,13</w:t>
          </w:r>
        </w:p>
        <w:p w14:paraId="4BF1BD59" w14:textId="6EE28C61" w:rsidR="009F7549" w:rsidRDefault="009F7549" w:rsidP="009F7549">
          <w:pPr>
            <w:spacing w:line="360" w:lineRule="auto"/>
            <w:rPr>
              <w:rFonts w:ascii="Arial" w:hAnsi="Arial" w:cs="Arial"/>
              <w:b/>
              <w:bCs/>
              <w:noProof/>
            </w:rPr>
          </w:pPr>
          <w:r w:rsidRPr="00F81154">
            <w:rPr>
              <w:rFonts w:ascii="Times New Roman" w:hAnsi="Times New Roman" w:cs="Times New Roman"/>
              <w:b/>
              <w:bCs/>
              <w:noProof/>
            </w:rPr>
            <w:fldChar w:fldCharType="end"/>
          </w:r>
        </w:p>
      </w:sdtContent>
    </w:sdt>
    <w:p w14:paraId="33C791C8" w14:textId="5426AA27" w:rsidR="009F7549" w:rsidRDefault="009F7549" w:rsidP="009F7549"/>
    <w:p w14:paraId="6A5A8071" w14:textId="2CFE6CEF" w:rsidR="009F7549" w:rsidRDefault="009F7549" w:rsidP="009F7549"/>
    <w:p w14:paraId="37A5C64C" w14:textId="6DB5114C" w:rsidR="009F7549" w:rsidRDefault="009F7549" w:rsidP="009F7549"/>
    <w:p w14:paraId="56657995" w14:textId="0DF63567" w:rsidR="009F7549" w:rsidRDefault="009F7549" w:rsidP="009F7549"/>
    <w:p w14:paraId="396B75F4" w14:textId="6A98DAB2" w:rsidR="009F7549" w:rsidRDefault="009F7549" w:rsidP="009F7549"/>
    <w:p w14:paraId="050ABC54" w14:textId="07E797F1" w:rsidR="009F7549" w:rsidRDefault="009F7549" w:rsidP="009F7549"/>
    <w:p w14:paraId="5ABCBF95" w14:textId="160E9877" w:rsidR="009F7549" w:rsidRDefault="009F7549" w:rsidP="009F7549"/>
    <w:p w14:paraId="48FBBED5" w14:textId="7CD4D4A8" w:rsidR="009F7549" w:rsidRDefault="009F7549" w:rsidP="009F7549"/>
    <w:p w14:paraId="0BEF24B9" w14:textId="70609210" w:rsidR="009F7549" w:rsidRDefault="009F7549" w:rsidP="009F7549"/>
    <w:p w14:paraId="43D06D3E" w14:textId="2DFBC010" w:rsidR="009F7549" w:rsidRDefault="009F7549" w:rsidP="009F7549"/>
    <w:p w14:paraId="51257EDC" w14:textId="2A6AE2D1" w:rsidR="00E930B1" w:rsidRDefault="009F7549" w:rsidP="00E930B1">
      <w:r>
        <w:lastRenderedPageBreak/>
        <w:t xml:space="preserve">                                                                                     </w:t>
      </w:r>
      <w:bookmarkStart w:id="0" w:name="_Toc110348623"/>
    </w:p>
    <w:p w14:paraId="2EF75DC1" w14:textId="77777777" w:rsidR="00E930B1" w:rsidRPr="00B27115" w:rsidRDefault="00E930B1" w:rsidP="00E930B1">
      <w:pPr>
        <w:rPr>
          <w:rFonts w:ascii="Times New Roman" w:hAnsi="Times New Roman" w:cs="Times New Roman"/>
          <w:sz w:val="24"/>
          <w:szCs w:val="24"/>
        </w:rPr>
      </w:pPr>
    </w:p>
    <w:p w14:paraId="13FD8D5B" w14:textId="26809C42" w:rsidR="007A2D16" w:rsidRPr="00B27115" w:rsidRDefault="007A2D16" w:rsidP="00E930B1">
      <w:pPr>
        <w:rPr>
          <w:rFonts w:ascii="Times New Roman" w:hAnsi="Times New Roman" w:cs="Times New Roman"/>
        </w:rPr>
      </w:pPr>
      <w:r w:rsidRPr="007A2D16">
        <w:rPr>
          <w:rFonts w:ascii="Arial" w:hAnsi="Arial" w:cs="Arial"/>
          <w:b/>
          <w:bCs/>
          <w:highlight w:val="yellow"/>
        </w:rPr>
        <w:t>Introduction</w:t>
      </w:r>
      <w:bookmarkEnd w:id="0"/>
      <w:r w:rsidRPr="00216519">
        <w:rPr>
          <w:rFonts w:ascii="Arial" w:hAnsi="Arial" w:cs="Arial"/>
          <w:b/>
          <w:bCs/>
        </w:rPr>
        <w:t xml:space="preserve"> </w:t>
      </w:r>
    </w:p>
    <w:p w14:paraId="15CABA97" w14:textId="5DF363AD" w:rsidR="007A2D16" w:rsidRPr="005E63FE" w:rsidRDefault="007A2D16" w:rsidP="00353CD6">
      <w:pPr>
        <w:rPr>
          <w:rFonts w:ascii="Times New Roman" w:hAnsi="Times New Roman" w:cs="Times New Roman"/>
          <w:sz w:val="24"/>
          <w:szCs w:val="24"/>
        </w:rPr>
      </w:pPr>
      <w:r w:rsidRPr="005E63FE">
        <w:rPr>
          <w:rFonts w:ascii="Times New Roman" w:hAnsi="Times New Roman" w:cs="Times New Roman"/>
          <w:sz w:val="24"/>
          <w:szCs w:val="24"/>
        </w:rPr>
        <w:t>Since the coronavirus pandemic started, learning institutions have added traditional learning methods to virtual learning. Virtual learning environments (VLE) include things like online classes, reading resources, and tests that go along with traditional ways of learning (Malmstrom, 2021). The goal of this study is to learn more about what makes virtual learning work well and what kinds of strategies could be used to make things better. More research on the topic could help us figure out how students learn best through virtual learning and how to create better learning environments. Policymakers could use this research to learn more about how to use, introduce, and adopt virtual learning in schools. The study will use both first-hand and second-hand information. Questionnaires will be made as part of the first-hand data. There will also be a survey done as part of the study.</w:t>
      </w:r>
    </w:p>
    <w:p w14:paraId="28502E36" w14:textId="77777777" w:rsidR="00321ACA" w:rsidRPr="00353CD6" w:rsidRDefault="00321ACA" w:rsidP="00915F69">
      <w:pPr>
        <w:pStyle w:val="Heading1"/>
        <w:spacing w:before="0" w:line="240" w:lineRule="auto"/>
        <w:rPr>
          <w:rFonts w:ascii="Times New Roman" w:hAnsi="Times New Roman" w:cs="Times New Roman"/>
          <w:b/>
          <w:bCs/>
          <w:color w:val="000000" w:themeColor="text1"/>
          <w:sz w:val="22"/>
          <w:szCs w:val="22"/>
          <w:highlight w:val="yellow"/>
        </w:rPr>
      </w:pPr>
      <w:bookmarkStart w:id="1" w:name="_Toc110348624"/>
    </w:p>
    <w:p w14:paraId="11B0A7E0" w14:textId="1275AC13" w:rsidR="006E4E72" w:rsidRDefault="00915F69" w:rsidP="006E4E72">
      <w:pPr>
        <w:pStyle w:val="Heading1"/>
        <w:spacing w:before="0" w:line="240" w:lineRule="auto"/>
        <w:rPr>
          <w:rFonts w:ascii="Arial" w:hAnsi="Arial" w:cs="Arial"/>
          <w:b/>
          <w:bCs/>
          <w:color w:val="000000" w:themeColor="text1"/>
          <w:sz w:val="22"/>
          <w:szCs w:val="22"/>
        </w:rPr>
      </w:pPr>
      <w:r w:rsidRPr="005A33FB">
        <w:rPr>
          <w:rFonts w:ascii="Arial" w:hAnsi="Arial" w:cs="Arial"/>
          <w:b/>
          <w:bCs/>
          <w:color w:val="000000" w:themeColor="text1"/>
          <w:sz w:val="22"/>
          <w:szCs w:val="22"/>
          <w:highlight w:val="yellow"/>
        </w:rPr>
        <w:t>Background information</w:t>
      </w:r>
      <w:bookmarkEnd w:id="1"/>
    </w:p>
    <w:p w14:paraId="44B0AD95" w14:textId="77777777" w:rsidR="004423E3" w:rsidRPr="004423E3" w:rsidRDefault="004423E3" w:rsidP="004423E3">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4423E3">
        <w:rPr>
          <w:rFonts w:ascii="Times New Roman" w:eastAsia="Times New Roman" w:hAnsi="Times New Roman" w:cs="Times New Roman"/>
          <w:color w:val="252525"/>
          <w:sz w:val="24"/>
          <w:szCs w:val="24"/>
          <w:lang w:eastAsia="en-GB"/>
        </w:rPr>
        <w:t xml:space="preserve">There are different ways to look at how virtual learning environments affect the way students learn. There could be an analysis of how virtual learning could be used to help tutors teach their students in classrooms or to replace that learning method. Another way to get a critical understanding of virtual learning is to look at the chances it gives students (Ellman and Schwartz, 2016). Based on the research that has been done, virtual learning works better than traditional teaching methods. Studies have shown that students who took classes through virtual learning did better than those who learned the old way. The online classes work better because the students can decide when and how fast they want to go through the course. So, the learner should be able to access the learning materials easily, unlike traditional learning, which involves going to classes in person. Learners will miss </w:t>
      </w:r>
      <w:proofErr w:type="gramStart"/>
      <w:r w:rsidRPr="004423E3">
        <w:rPr>
          <w:rFonts w:ascii="Times New Roman" w:eastAsia="Times New Roman" w:hAnsi="Times New Roman" w:cs="Times New Roman"/>
          <w:color w:val="252525"/>
          <w:sz w:val="24"/>
          <w:szCs w:val="24"/>
          <w:lang w:eastAsia="en-GB"/>
        </w:rPr>
        <w:t>all of</w:t>
      </w:r>
      <w:proofErr w:type="gramEnd"/>
      <w:r w:rsidRPr="004423E3">
        <w:rPr>
          <w:rFonts w:ascii="Times New Roman" w:eastAsia="Times New Roman" w:hAnsi="Times New Roman" w:cs="Times New Roman"/>
          <w:color w:val="252525"/>
          <w:sz w:val="24"/>
          <w:szCs w:val="24"/>
          <w:lang w:eastAsia="en-GB"/>
        </w:rPr>
        <w:t xml:space="preserve"> the instructions given if they miss class because they are sick or because they have a part-time job that conflicts with their classes. In virtual learning, students can talk to each other, which makes peer-to-peer learning more effective. Even though they were far apart, they could talk and interact online. The learners can use the virtual resources to get access to more resources and talk to their tutors. </w:t>
      </w:r>
      <w:r w:rsidRPr="004423E3">
        <w:rPr>
          <w:rFonts w:ascii="Times New Roman" w:eastAsia="Times New Roman" w:hAnsi="Times New Roman" w:cs="Times New Roman"/>
          <w:color w:val="252525"/>
          <w:sz w:val="24"/>
          <w:szCs w:val="24"/>
          <w:lang w:eastAsia="en-GB"/>
        </w:rPr>
        <w:br/>
        <w:t xml:space="preserve">Studies from 2021 by Camacho and </w:t>
      </w:r>
      <w:proofErr w:type="spellStart"/>
      <w:r w:rsidRPr="004423E3">
        <w:rPr>
          <w:rFonts w:ascii="Times New Roman" w:eastAsia="Times New Roman" w:hAnsi="Times New Roman" w:cs="Times New Roman"/>
          <w:color w:val="252525"/>
          <w:sz w:val="24"/>
          <w:szCs w:val="24"/>
          <w:lang w:eastAsia="en-GB"/>
        </w:rPr>
        <w:t>Legare</w:t>
      </w:r>
      <w:proofErr w:type="spellEnd"/>
      <w:r w:rsidRPr="004423E3">
        <w:rPr>
          <w:rFonts w:ascii="Times New Roman" w:eastAsia="Times New Roman" w:hAnsi="Times New Roman" w:cs="Times New Roman"/>
          <w:color w:val="252525"/>
          <w:sz w:val="24"/>
          <w:szCs w:val="24"/>
          <w:lang w:eastAsia="en-GB"/>
        </w:rPr>
        <w:t xml:space="preserve"> show that some learners are given the chance to learn in a virtual environment. This way of learning is better for people with learning disabilities and other special needs than the traditional way of learning in classrooms. Students with disabilities or special needs may be able to learn better if there are fewer distractions. This is because they learn at their own pace, which gives them more freedom and helps them understand the different academic issues. Learners with anxiety could also go at their own pace and avoid their triggers, which could help them do better in school. Amir et al.'s research shows that learners are more eager to learn when they have more options for their learning materials and activities. The students could study what interests them, which would help them do better in school. Control and independence could make students more motivated and help them understand what they are learning. </w:t>
      </w:r>
      <w:r w:rsidRPr="004423E3">
        <w:rPr>
          <w:rFonts w:ascii="Times New Roman" w:eastAsia="Times New Roman" w:hAnsi="Times New Roman" w:cs="Times New Roman"/>
          <w:color w:val="252525"/>
          <w:sz w:val="24"/>
          <w:szCs w:val="24"/>
          <w:lang w:eastAsia="en-GB"/>
        </w:rPr>
        <w:br/>
        <w:t xml:space="preserve">Studies by Barker and </w:t>
      </w:r>
      <w:proofErr w:type="spellStart"/>
      <w:r w:rsidRPr="004423E3">
        <w:rPr>
          <w:rFonts w:ascii="Times New Roman" w:eastAsia="Times New Roman" w:hAnsi="Times New Roman" w:cs="Times New Roman"/>
          <w:color w:val="252525"/>
          <w:sz w:val="24"/>
          <w:szCs w:val="24"/>
          <w:lang w:eastAsia="en-GB"/>
        </w:rPr>
        <w:t>Gossman</w:t>
      </w:r>
      <w:proofErr w:type="spellEnd"/>
      <w:r w:rsidRPr="004423E3">
        <w:rPr>
          <w:rFonts w:ascii="Times New Roman" w:eastAsia="Times New Roman" w:hAnsi="Times New Roman" w:cs="Times New Roman"/>
          <w:color w:val="252525"/>
          <w:sz w:val="24"/>
          <w:szCs w:val="24"/>
          <w:lang w:eastAsia="en-GB"/>
        </w:rPr>
        <w:t xml:space="preserve"> (2013) show that more students prefer learning online to learning in the traditional way. Most of the students liked this method because it had a good effect and was easy to understand. During the pandemic, big changes were made to slow the spread of the disease. Because people were told to stay at home, traditional learning was affected because people couldn't go to classes. Virtual learning was added to most learning </w:t>
      </w:r>
      <w:r w:rsidRPr="004423E3">
        <w:rPr>
          <w:rFonts w:ascii="Times New Roman" w:eastAsia="Times New Roman" w:hAnsi="Times New Roman" w:cs="Times New Roman"/>
          <w:color w:val="252525"/>
          <w:sz w:val="24"/>
          <w:szCs w:val="24"/>
          <w:lang w:eastAsia="en-GB"/>
        </w:rPr>
        <w:lastRenderedPageBreak/>
        <w:t xml:space="preserve">institutions so that students could move ahead in their studies. Thomas (2020) found that learners were open to new ways of learning, like virtual learning, which gives them more freedom. </w:t>
      </w:r>
      <w:proofErr w:type="gramStart"/>
      <w:r w:rsidRPr="004423E3">
        <w:rPr>
          <w:rFonts w:ascii="Times New Roman" w:eastAsia="Times New Roman" w:hAnsi="Times New Roman" w:cs="Times New Roman"/>
          <w:color w:val="252525"/>
          <w:sz w:val="24"/>
          <w:szCs w:val="24"/>
          <w:lang w:eastAsia="en-GB"/>
        </w:rPr>
        <w:t>The majority of</w:t>
      </w:r>
      <w:proofErr w:type="gramEnd"/>
      <w:r w:rsidRPr="004423E3">
        <w:rPr>
          <w:rFonts w:ascii="Times New Roman" w:eastAsia="Times New Roman" w:hAnsi="Times New Roman" w:cs="Times New Roman"/>
          <w:color w:val="252525"/>
          <w:sz w:val="24"/>
          <w:szCs w:val="24"/>
          <w:lang w:eastAsia="en-GB"/>
        </w:rPr>
        <w:t xml:space="preserve"> learners, on the other hand, prefer a mix of online and traditional classroom learning. Some of the reasons why people liked the idea of virtual learning were that it made people more efficient, flexible, happy, and motivated. The learners, for example, said they were happy because they could get access to more resources through virtual learning and go back to the sources to better understand them. Literature reviews on the effects of virtual learning suggest that the effectiveness of the method depends on how easy it is for the students and teachers to share information. On the platform, it should also be easy to talk to other people who are learning. To make sure that this method of learning works and that the learning goals are met, the tools that are used must also meet the different needs of learning.</w:t>
      </w:r>
    </w:p>
    <w:p w14:paraId="48FFF43C" w14:textId="77777777" w:rsidR="004423E3" w:rsidRPr="004423E3" w:rsidRDefault="004423E3" w:rsidP="004423E3">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4423E3">
        <w:rPr>
          <w:rFonts w:ascii="Times New Roman" w:eastAsia="Times New Roman" w:hAnsi="Times New Roman" w:cs="Times New Roman"/>
          <w:color w:val="252525"/>
          <w:sz w:val="24"/>
          <w:szCs w:val="24"/>
          <w:lang w:eastAsia="en-GB"/>
        </w:rPr>
        <w:t>Arden's studies from 2021 show that the use of virtual learning tools in schools has made big changes to the way education works. Communication is easy; getting information to the learners and more communication all help the learners have good learning experiences. This research shows that there are different kinds of online platforms. These are things like online learning tools, communication tools, learning management systems, and digital learning games that you can play online. The learners use the tools based on what they want to do (</w:t>
      </w:r>
      <w:proofErr w:type="spellStart"/>
      <w:r w:rsidRPr="004423E3">
        <w:rPr>
          <w:rFonts w:ascii="Times New Roman" w:eastAsia="Times New Roman" w:hAnsi="Times New Roman" w:cs="Times New Roman"/>
          <w:color w:val="252525"/>
          <w:sz w:val="24"/>
          <w:szCs w:val="24"/>
          <w:lang w:eastAsia="en-GB"/>
        </w:rPr>
        <w:t>Phair</w:t>
      </w:r>
      <w:proofErr w:type="spellEnd"/>
      <w:r w:rsidRPr="004423E3">
        <w:rPr>
          <w:rFonts w:ascii="Times New Roman" w:eastAsia="Times New Roman" w:hAnsi="Times New Roman" w:cs="Times New Roman"/>
          <w:color w:val="252525"/>
          <w:sz w:val="24"/>
          <w:szCs w:val="24"/>
          <w:lang w:eastAsia="en-GB"/>
        </w:rPr>
        <w:t xml:space="preserve"> and Warren).</w:t>
      </w:r>
    </w:p>
    <w:p w14:paraId="6880F6E7" w14:textId="79A0C535" w:rsidR="00916D71" w:rsidRDefault="00916D71" w:rsidP="00916D71">
      <w:pPr>
        <w:pStyle w:val="Heading1"/>
        <w:spacing w:before="0" w:line="240" w:lineRule="auto"/>
        <w:rPr>
          <w:rFonts w:ascii="Arial" w:hAnsi="Arial" w:cs="Arial"/>
          <w:b/>
          <w:bCs/>
          <w:color w:val="auto"/>
          <w:sz w:val="22"/>
          <w:szCs w:val="22"/>
        </w:rPr>
      </w:pPr>
      <w:bookmarkStart w:id="2" w:name="_Toc110348625"/>
      <w:r w:rsidRPr="00916D71">
        <w:rPr>
          <w:rFonts w:ascii="Arial" w:hAnsi="Arial" w:cs="Arial"/>
          <w:b/>
          <w:bCs/>
          <w:color w:val="auto"/>
          <w:sz w:val="22"/>
          <w:szCs w:val="22"/>
          <w:highlight w:val="yellow"/>
        </w:rPr>
        <w:t>The Aims and objectives of the study</w:t>
      </w:r>
      <w:bookmarkEnd w:id="2"/>
    </w:p>
    <w:p w14:paraId="00CB8662" w14:textId="77777777" w:rsidR="00E274CD" w:rsidRPr="00E274CD" w:rsidRDefault="00E274CD" w:rsidP="00E274CD">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E274CD">
        <w:rPr>
          <w:rFonts w:ascii="Times New Roman" w:eastAsia="Times New Roman" w:hAnsi="Times New Roman" w:cs="Times New Roman"/>
          <w:color w:val="252525"/>
          <w:sz w:val="24"/>
          <w:szCs w:val="24"/>
          <w:lang w:eastAsia="en-GB"/>
        </w:rPr>
        <w:t>The main goal of this study is to find out how virtual learning environments affect the ways in which students learn.</w:t>
      </w:r>
    </w:p>
    <w:p w14:paraId="2A30C1C4" w14:textId="06A17F52" w:rsidR="0075511A" w:rsidRDefault="0075511A" w:rsidP="0075511A">
      <w:pPr>
        <w:pStyle w:val="Heading2"/>
        <w:spacing w:line="240" w:lineRule="auto"/>
        <w:rPr>
          <w:rFonts w:ascii="Arial" w:hAnsi="Arial" w:cs="Arial"/>
          <w:b/>
          <w:bCs/>
          <w:color w:val="auto"/>
          <w:sz w:val="22"/>
          <w:szCs w:val="22"/>
        </w:rPr>
      </w:pPr>
      <w:bookmarkStart w:id="3" w:name="_Toc110348626"/>
      <w:r w:rsidRPr="0075511A">
        <w:rPr>
          <w:rFonts w:ascii="Arial" w:hAnsi="Arial" w:cs="Arial"/>
          <w:b/>
          <w:bCs/>
          <w:color w:val="auto"/>
          <w:sz w:val="22"/>
          <w:szCs w:val="22"/>
          <w:highlight w:val="yellow"/>
        </w:rPr>
        <w:t>Objectives</w:t>
      </w:r>
      <w:bookmarkEnd w:id="3"/>
      <w:r w:rsidRPr="00216519">
        <w:rPr>
          <w:rFonts w:ascii="Arial" w:hAnsi="Arial" w:cs="Arial"/>
          <w:b/>
          <w:bCs/>
          <w:color w:val="auto"/>
          <w:sz w:val="22"/>
          <w:szCs w:val="22"/>
        </w:rPr>
        <w:t xml:space="preserve"> </w:t>
      </w:r>
    </w:p>
    <w:p w14:paraId="41CEAC61" w14:textId="24E3A8E0" w:rsidR="00591E0A" w:rsidRPr="007D68C9" w:rsidRDefault="00CE414C" w:rsidP="00591E0A">
      <w:pPr>
        <w:pStyle w:val="ListParagraph"/>
        <w:numPr>
          <w:ilvl w:val="0"/>
          <w:numId w:val="1"/>
        </w:numPr>
        <w:spacing w:line="360" w:lineRule="auto"/>
        <w:rPr>
          <w:rFonts w:ascii="Arial" w:hAnsi="Arial" w:cs="Arial"/>
        </w:rPr>
      </w:pPr>
      <w:r w:rsidRPr="00CE414C">
        <w:rPr>
          <w:rFonts w:ascii="Arial" w:hAnsi="Arial" w:cs="Arial"/>
        </w:rPr>
        <w:t xml:space="preserve"> To find out what the students think about using virtual learning </w:t>
      </w:r>
      <w:r w:rsidR="00216C8A" w:rsidRPr="00CE414C">
        <w:rPr>
          <w:rFonts w:ascii="Arial" w:hAnsi="Arial" w:cs="Arial"/>
        </w:rPr>
        <w:t>to</w:t>
      </w:r>
      <w:r w:rsidRPr="00CE414C">
        <w:rPr>
          <w:rFonts w:ascii="Arial" w:hAnsi="Arial" w:cs="Arial"/>
        </w:rPr>
        <w:t xml:space="preserve"> learn.</w:t>
      </w:r>
    </w:p>
    <w:p w14:paraId="30B7E213" w14:textId="3AA8BC97" w:rsidR="00591E0A" w:rsidRPr="007D68C9" w:rsidRDefault="00A87F94" w:rsidP="00591E0A">
      <w:pPr>
        <w:pStyle w:val="ListParagraph"/>
        <w:numPr>
          <w:ilvl w:val="0"/>
          <w:numId w:val="1"/>
        </w:numPr>
        <w:spacing w:line="360" w:lineRule="auto"/>
        <w:rPr>
          <w:rFonts w:ascii="Arial" w:hAnsi="Arial" w:cs="Arial"/>
        </w:rPr>
      </w:pPr>
      <w:r w:rsidRPr="00A87F94">
        <w:rPr>
          <w:rFonts w:ascii="Arial" w:hAnsi="Arial" w:cs="Arial"/>
        </w:rPr>
        <w:t xml:space="preserve"> Use feedback from the students to figure out the advantages and disadvantages of </w:t>
      </w:r>
      <w:r w:rsidR="003D64BE">
        <w:rPr>
          <w:rFonts w:ascii="Arial" w:hAnsi="Arial" w:cs="Arial"/>
        </w:rPr>
        <w:t xml:space="preserve">      </w:t>
      </w:r>
      <w:r w:rsidRPr="00A87F94">
        <w:rPr>
          <w:rFonts w:ascii="Arial" w:hAnsi="Arial" w:cs="Arial"/>
        </w:rPr>
        <w:t>online learning.</w:t>
      </w:r>
    </w:p>
    <w:p w14:paraId="1968CEC4" w14:textId="3C96E673" w:rsidR="00591E0A" w:rsidRDefault="003D64BE" w:rsidP="00591E0A">
      <w:pPr>
        <w:pStyle w:val="ListParagraph"/>
        <w:numPr>
          <w:ilvl w:val="0"/>
          <w:numId w:val="1"/>
        </w:numPr>
        <w:spacing w:line="360" w:lineRule="auto"/>
        <w:rPr>
          <w:rFonts w:ascii="Arial" w:hAnsi="Arial" w:cs="Arial"/>
        </w:rPr>
      </w:pPr>
      <w:r w:rsidRPr="003D64BE">
        <w:rPr>
          <w:rFonts w:ascii="Arial" w:hAnsi="Arial" w:cs="Arial"/>
        </w:rPr>
        <w:t>To find out which of the different online learning tools they like best.</w:t>
      </w:r>
    </w:p>
    <w:p w14:paraId="5A61A2ED" w14:textId="77777777" w:rsidR="002661AA" w:rsidRPr="002661AA" w:rsidRDefault="002661AA" w:rsidP="002661AA">
      <w:pPr>
        <w:pStyle w:val="Heading1"/>
        <w:spacing w:before="0" w:line="240" w:lineRule="auto"/>
        <w:rPr>
          <w:rFonts w:ascii="Arial" w:hAnsi="Arial" w:cs="Arial"/>
          <w:b/>
          <w:bCs/>
          <w:color w:val="auto"/>
          <w:sz w:val="22"/>
          <w:szCs w:val="22"/>
          <w:highlight w:val="yellow"/>
        </w:rPr>
      </w:pPr>
      <w:bookmarkStart w:id="4" w:name="_Toc110348627"/>
      <w:r w:rsidRPr="002661AA">
        <w:rPr>
          <w:rFonts w:ascii="Arial" w:hAnsi="Arial" w:cs="Arial"/>
          <w:b/>
          <w:bCs/>
          <w:color w:val="auto"/>
          <w:sz w:val="22"/>
          <w:szCs w:val="22"/>
          <w:highlight w:val="yellow"/>
        </w:rPr>
        <w:t>Methods</w:t>
      </w:r>
      <w:bookmarkEnd w:id="4"/>
      <w:r w:rsidRPr="002661AA">
        <w:rPr>
          <w:rFonts w:ascii="Arial" w:hAnsi="Arial" w:cs="Arial"/>
          <w:b/>
          <w:bCs/>
          <w:color w:val="auto"/>
          <w:sz w:val="22"/>
          <w:szCs w:val="22"/>
          <w:highlight w:val="yellow"/>
        </w:rPr>
        <w:t xml:space="preserve"> </w:t>
      </w:r>
    </w:p>
    <w:p w14:paraId="6EB43B88" w14:textId="77777777" w:rsidR="002661AA" w:rsidRPr="00216519" w:rsidRDefault="002661AA" w:rsidP="002661AA">
      <w:pPr>
        <w:pStyle w:val="Heading2"/>
        <w:spacing w:line="240" w:lineRule="auto"/>
        <w:rPr>
          <w:rFonts w:ascii="Arial" w:hAnsi="Arial" w:cs="Arial"/>
          <w:b/>
          <w:bCs/>
          <w:color w:val="auto"/>
          <w:sz w:val="22"/>
          <w:szCs w:val="22"/>
        </w:rPr>
      </w:pPr>
      <w:bookmarkStart w:id="5" w:name="_Toc110348628"/>
      <w:r w:rsidRPr="002661AA">
        <w:rPr>
          <w:rFonts w:ascii="Arial" w:hAnsi="Arial" w:cs="Arial"/>
          <w:b/>
          <w:bCs/>
          <w:color w:val="auto"/>
          <w:sz w:val="22"/>
          <w:szCs w:val="22"/>
          <w:highlight w:val="yellow"/>
        </w:rPr>
        <w:t>Research philosophy</w:t>
      </w:r>
      <w:bookmarkEnd w:id="5"/>
      <w:r w:rsidRPr="00216519">
        <w:rPr>
          <w:rFonts w:ascii="Arial" w:hAnsi="Arial" w:cs="Arial"/>
          <w:b/>
          <w:bCs/>
          <w:color w:val="auto"/>
          <w:sz w:val="22"/>
          <w:szCs w:val="22"/>
        </w:rPr>
        <w:t xml:space="preserve"> </w:t>
      </w:r>
    </w:p>
    <w:p w14:paraId="04139C0D" w14:textId="2B36B351" w:rsidR="002661AA" w:rsidRDefault="00AA0626" w:rsidP="00AA0626">
      <w:pPr>
        <w:spacing w:line="360" w:lineRule="auto"/>
        <w:rPr>
          <w:rFonts w:ascii="Arial" w:hAnsi="Arial" w:cs="Arial"/>
        </w:rPr>
      </w:pPr>
      <w:r w:rsidRPr="00AA0626">
        <w:rPr>
          <w:rFonts w:ascii="Arial" w:hAnsi="Arial" w:cs="Arial"/>
        </w:rPr>
        <w:t>The research philosophy explains how the data will be collected, analysed, and used in the research. A study could use either positivism, interpretivism, or pragmatism as its research philosophy (Myers et al, 2010). This study, on the other hand, will use positive interpretivism, a philosophical approach that will be carried out by collecting the learners' thoughts, opinions, and ideas for interpreting the data. In future studies, the research strategy could be used to come up with hypotheses that could back up the results of previous work on the subject.</w:t>
      </w:r>
    </w:p>
    <w:p w14:paraId="016E88F2" w14:textId="22434C96" w:rsidR="007C765D" w:rsidRDefault="007C765D" w:rsidP="007C765D">
      <w:pPr>
        <w:pStyle w:val="Heading2"/>
        <w:spacing w:line="240" w:lineRule="auto"/>
        <w:rPr>
          <w:rFonts w:ascii="Arial" w:hAnsi="Arial" w:cs="Arial"/>
          <w:b/>
          <w:bCs/>
          <w:color w:val="auto"/>
          <w:sz w:val="22"/>
          <w:szCs w:val="22"/>
        </w:rPr>
      </w:pPr>
      <w:bookmarkStart w:id="6" w:name="_Toc110348629"/>
      <w:r w:rsidRPr="007C765D">
        <w:rPr>
          <w:rFonts w:ascii="Arial" w:hAnsi="Arial" w:cs="Arial"/>
          <w:b/>
          <w:bCs/>
          <w:color w:val="auto"/>
          <w:sz w:val="22"/>
          <w:szCs w:val="22"/>
          <w:highlight w:val="yellow"/>
        </w:rPr>
        <w:t>Research methods</w:t>
      </w:r>
      <w:bookmarkEnd w:id="6"/>
      <w:r w:rsidRPr="00216519">
        <w:rPr>
          <w:rFonts w:ascii="Arial" w:hAnsi="Arial" w:cs="Arial"/>
          <w:b/>
          <w:bCs/>
          <w:color w:val="auto"/>
          <w:sz w:val="22"/>
          <w:szCs w:val="22"/>
        </w:rPr>
        <w:t xml:space="preserve"> </w:t>
      </w:r>
    </w:p>
    <w:p w14:paraId="5CB9A15C" w14:textId="4AD55DE8" w:rsidR="00FC05E6" w:rsidRDefault="00FC05E6" w:rsidP="00FC05E6">
      <w:pPr>
        <w:spacing w:before="100" w:beforeAutospacing="1" w:after="100" w:afterAutospacing="1" w:line="240" w:lineRule="auto"/>
        <w:rPr>
          <w:rFonts w:ascii="Times New Roman" w:eastAsia="Times New Roman" w:hAnsi="Times New Roman" w:cs="Times New Roman"/>
          <w:sz w:val="24"/>
          <w:szCs w:val="24"/>
          <w:lang w:eastAsia="en-GB"/>
        </w:rPr>
      </w:pPr>
      <w:r w:rsidRPr="00FC05E6">
        <w:rPr>
          <w:rFonts w:ascii="Times New Roman" w:eastAsia="Times New Roman" w:hAnsi="Times New Roman" w:cs="Times New Roman"/>
          <w:sz w:val="24"/>
          <w:szCs w:val="24"/>
          <w:lang w:eastAsia="en-GB"/>
        </w:rPr>
        <w:t>The study will collect data in a variety of ways. It will have both the numbers and the descriptions. Quantitative data will be shown in a table, while qualitative data will be analysed based on the study's different themes.</w:t>
      </w:r>
    </w:p>
    <w:p w14:paraId="48651639" w14:textId="5683F76F" w:rsidR="00755430" w:rsidRDefault="00AE374F" w:rsidP="00755430">
      <w:pPr>
        <w:pStyle w:val="Heading2"/>
        <w:spacing w:line="240" w:lineRule="auto"/>
        <w:rPr>
          <w:rFonts w:ascii="Arial" w:hAnsi="Arial" w:cs="Arial"/>
          <w:b/>
          <w:bCs/>
          <w:color w:val="auto"/>
          <w:sz w:val="22"/>
          <w:szCs w:val="22"/>
        </w:rPr>
      </w:pPr>
      <w:bookmarkStart w:id="7" w:name="_Toc110348630"/>
      <w:r w:rsidRPr="00AE374F">
        <w:rPr>
          <w:rFonts w:ascii="Arial" w:hAnsi="Arial" w:cs="Arial"/>
          <w:b/>
          <w:bCs/>
          <w:color w:val="auto"/>
          <w:sz w:val="22"/>
          <w:szCs w:val="22"/>
          <w:highlight w:val="yellow"/>
        </w:rPr>
        <w:lastRenderedPageBreak/>
        <w:t>Type of data</w:t>
      </w:r>
      <w:bookmarkEnd w:id="7"/>
    </w:p>
    <w:p w14:paraId="6579DF6D" w14:textId="77777777" w:rsidR="00B73699" w:rsidRDefault="00755430" w:rsidP="00755430">
      <w:pPr>
        <w:spacing w:before="100" w:beforeAutospacing="1" w:after="100" w:afterAutospacing="1" w:line="240" w:lineRule="auto"/>
        <w:rPr>
          <w:rFonts w:ascii="Times New Roman" w:eastAsia="Times New Roman" w:hAnsi="Times New Roman" w:cs="Times New Roman"/>
          <w:sz w:val="24"/>
          <w:szCs w:val="24"/>
          <w:lang w:eastAsia="en-GB"/>
        </w:rPr>
      </w:pPr>
      <w:r w:rsidRPr="00755430">
        <w:rPr>
          <w:rFonts w:ascii="Times New Roman" w:eastAsia="Times New Roman" w:hAnsi="Times New Roman" w:cs="Times New Roman"/>
          <w:sz w:val="24"/>
          <w:szCs w:val="24"/>
          <w:lang w:eastAsia="en-GB"/>
        </w:rPr>
        <w:t xml:space="preserve">The study drew on both first-hand and second-hand data. The primary data came from </w:t>
      </w:r>
    </w:p>
    <w:p w14:paraId="77086312" w14:textId="45298902" w:rsidR="00755430" w:rsidRDefault="00755430" w:rsidP="00755430">
      <w:pPr>
        <w:spacing w:before="100" w:beforeAutospacing="1" w:after="100" w:afterAutospacing="1" w:line="240" w:lineRule="auto"/>
        <w:rPr>
          <w:rFonts w:ascii="Times New Roman" w:eastAsia="Times New Roman" w:hAnsi="Times New Roman" w:cs="Times New Roman"/>
          <w:sz w:val="24"/>
          <w:szCs w:val="24"/>
          <w:lang w:eastAsia="en-GB"/>
        </w:rPr>
      </w:pPr>
      <w:r w:rsidRPr="00755430">
        <w:rPr>
          <w:rFonts w:ascii="Times New Roman" w:eastAsia="Times New Roman" w:hAnsi="Times New Roman" w:cs="Times New Roman"/>
          <w:sz w:val="24"/>
          <w:szCs w:val="24"/>
          <w:lang w:eastAsia="en-GB"/>
        </w:rPr>
        <w:t xml:space="preserve">questionnaires distributed to some of the institution's students. Primary data is information that the researcher got from the source itself. The main advantages of this type of data are how accurate and reliable it is, how well it can be controlled, and how the data collected could lead to more data. With primary data, the design and method of the research are easy to control. The collected information is also </w:t>
      </w:r>
      <w:r w:rsidRPr="00755430">
        <w:rPr>
          <w:rFonts w:ascii="Times New Roman" w:eastAsia="Times New Roman" w:hAnsi="Times New Roman" w:cs="Times New Roman"/>
          <w:sz w:val="24"/>
          <w:szCs w:val="24"/>
          <w:lang w:eastAsia="en-GB"/>
        </w:rPr>
        <w:t>up to date</w:t>
      </w:r>
      <w:r w:rsidRPr="00755430">
        <w:rPr>
          <w:rFonts w:ascii="Times New Roman" w:eastAsia="Times New Roman" w:hAnsi="Times New Roman" w:cs="Times New Roman"/>
          <w:sz w:val="24"/>
          <w:szCs w:val="24"/>
          <w:lang w:eastAsia="en-GB"/>
        </w:rPr>
        <w:t>. Some of the problems are that it takes a lot of time and costs a lot of money. The information collected from the respondents, on the other hand, will be more accurate than data from other sources because it is more recent. </w:t>
      </w:r>
      <w:r w:rsidRPr="00755430">
        <w:rPr>
          <w:rFonts w:ascii="Times New Roman" w:eastAsia="Times New Roman" w:hAnsi="Times New Roman" w:cs="Times New Roman"/>
          <w:color w:val="252525"/>
          <w:sz w:val="24"/>
          <w:szCs w:val="24"/>
          <w:lang w:eastAsia="en-GB"/>
        </w:rPr>
        <w:br/>
      </w:r>
      <w:r w:rsidRPr="00755430">
        <w:rPr>
          <w:rFonts w:ascii="Times New Roman" w:eastAsia="Times New Roman" w:hAnsi="Times New Roman" w:cs="Times New Roman"/>
          <w:sz w:val="24"/>
          <w:szCs w:val="24"/>
          <w:lang w:eastAsia="en-GB"/>
        </w:rPr>
        <w:t>The study also used data that came from other sources. It was used to find out about virtual learning, how it works, and some of the tools that can be used while learning. Articles and journals were used to find out about virtual learning experiences. Secondary data will be useful because it is cheap, easy to get, and specific (McNeil and Chapman, 2005).</w:t>
      </w:r>
    </w:p>
    <w:p w14:paraId="72562B25" w14:textId="49DC69A0" w:rsidR="00BD25E9" w:rsidRDefault="00BD25E9" w:rsidP="00BD25E9">
      <w:pPr>
        <w:pStyle w:val="Heading2"/>
        <w:spacing w:line="240" w:lineRule="auto"/>
        <w:rPr>
          <w:rFonts w:ascii="Arial" w:hAnsi="Arial" w:cs="Arial"/>
          <w:b/>
          <w:bCs/>
          <w:color w:val="auto"/>
          <w:sz w:val="22"/>
          <w:szCs w:val="22"/>
        </w:rPr>
      </w:pPr>
      <w:bookmarkStart w:id="8" w:name="_Toc110348631"/>
      <w:r w:rsidRPr="00BD25E9">
        <w:rPr>
          <w:rFonts w:ascii="Arial" w:hAnsi="Arial" w:cs="Arial"/>
          <w:b/>
          <w:bCs/>
          <w:color w:val="auto"/>
          <w:sz w:val="22"/>
          <w:szCs w:val="22"/>
          <w:highlight w:val="yellow"/>
        </w:rPr>
        <w:t>Research tools</w:t>
      </w:r>
      <w:bookmarkEnd w:id="8"/>
      <w:r w:rsidRPr="00216519">
        <w:rPr>
          <w:rFonts w:ascii="Arial" w:hAnsi="Arial" w:cs="Arial"/>
          <w:b/>
          <w:bCs/>
          <w:color w:val="auto"/>
          <w:sz w:val="22"/>
          <w:szCs w:val="22"/>
        </w:rPr>
        <w:t xml:space="preserve"> </w:t>
      </w:r>
    </w:p>
    <w:p w14:paraId="52B15C5A" w14:textId="53B951E8" w:rsidR="00BB09D7" w:rsidRDefault="00BB09D7" w:rsidP="00BB09D7">
      <w:pPr>
        <w:spacing w:before="100" w:beforeAutospacing="1" w:after="100" w:afterAutospacing="1" w:line="240" w:lineRule="auto"/>
        <w:rPr>
          <w:rFonts w:ascii="Times New Roman" w:eastAsia="Times New Roman" w:hAnsi="Times New Roman" w:cs="Times New Roman"/>
          <w:sz w:val="24"/>
          <w:szCs w:val="24"/>
          <w:lang w:eastAsia="en-GB"/>
        </w:rPr>
      </w:pPr>
      <w:r w:rsidRPr="00BB09D7">
        <w:rPr>
          <w:rFonts w:ascii="Times New Roman" w:eastAsia="Times New Roman" w:hAnsi="Times New Roman" w:cs="Times New Roman"/>
          <w:sz w:val="24"/>
          <w:szCs w:val="24"/>
          <w:lang w:eastAsia="en-GB"/>
        </w:rPr>
        <w:t>Questionnaires were the tools used to get the information. At the University of Wales Trinity Saint David, students were given structured questionnaires to fill out. The questionnaires worked well for the study because they were a cheap and accurate way to gather information. The students could also say what they thought about virtual learning without being afraid of being hurt. The number of college students in the sample was 20.</w:t>
      </w:r>
    </w:p>
    <w:p w14:paraId="3BD65812" w14:textId="77777777" w:rsidR="00DC3021" w:rsidRDefault="00DC3021" w:rsidP="008E47BE">
      <w:pPr>
        <w:pStyle w:val="Heading2"/>
        <w:spacing w:line="240" w:lineRule="auto"/>
        <w:rPr>
          <w:rFonts w:ascii="Arial" w:hAnsi="Arial" w:cs="Arial"/>
          <w:b/>
          <w:bCs/>
          <w:color w:val="auto"/>
          <w:sz w:val="22"/>
          <w:szCs w:val="22"/>
          <w:highlight w:val="yellow"/>
        </w:rPr>
      </w:pPr>
      <w:bookmarkStart w:id="9" w:name="_Toc110348632"/>
    </w:p>
    <w:p w14:paraId="09A96FBB" w14:textId="263434B2" w:rsidR="008E47BE" w:rsidRDefault="008E47BE" w:rsidP="008E47BE">
      <w:pPr>
        <w:pStyle w:val="Heading2"/>
        <w:spacing w:line="240" w:lineRule="auto"/>
        <w:rPr>
          <w:rFonts w:ascii="Arial" w:hAnsi="Arial" w:cs="Arial"/>
          <w:b/>
          <w:bCs/>
          <w:color w:val="auto"/>
          <w:sz w:val="22"/>
          <w:szCs w:val="22"/>
        </w:rPr>
      </w:pPr>
      <w:r w:rsidRPr="008E47BE">
        <w:rPr>
          <w:rFonts w:ascii="Arial" w:hAnsi="Arial" w:cs="Arial"/>
          <w:b/>
          <w:bCs/>
          <w:color w:val="auto"/>
          <w:sz w:val="22"/>
          <w:szCs w:val="22"/>
          <w:highlight w:val="yellow"/>
        </w:rPr>
        <w:t>Sampling technique</w:t>
      </w:r>
      <w:bookmarkEnd w:id="9"/>
      <w:r w:rsidRPr="00216519">
        <w:rPr>
          <w:rFonts w:ascii="Arial" w:hAnsi="Arial" w:cs="Arial"/>
          <w:b/>
          <w:bCs/>
          <w:color w:val="auto"/>
          <w:sz w:val="22"/>
          <w:szCs w:val="22"/>
        </w:rPr>
        <w:t xml:space="preserve"> </w:t>
      </w:r>
    </w:p>
    <w:p w14:paraId="7F841884" w14:textId="021C1412" w:rsidR="0069291B" w:rsidRPr="0069291B" w:rsidRDefault="0069291B" w:rsidP="0069291B">
      <w:pPr>
        <w:rPr>
          <w:lang w:val="en-US"/>
        </w:rPr>
      </w:pPr>
      <w:r w:rsidRPr="008D7B30">
        <w:rPr>
          <w:rFonts w:ascii="Times New Roman" w:hAnsi="Times New Roman" w:cs="Times New Roman"/>
          <w:lang w:val="en-US"/>
        </w:rPr>
        <w:t xml:space="preserve">For the study, people were chosen at random. </w:t>
      </w:r>
      <w:r w:rsidR="008224CD" w:rsidRPr="008D7B30">
        <w:rPr>
          <w:rFonts w:ascii="Times New Roman" w:hAnsi="Times New Roman" w:cs="Times New Roman"/>
          <w:lang w:val="en-US"/>
        </w:rPr>
        <w:t>All</w:t>
      </w:r>
      <w:r w:rsidRPr="008D7B30">
        <w:rPr>
          <w:rFonts w:ascii="Times New Roman" w:hAnsi="Times New Roman" w:cs="Times New Roman"/>
          <w:lang w:val="en-US"/>
        </w:rPr>
        <w:t xml:space="preserve"> the willing learners who agreed to take part in the study were chosen at random to take part in the study. Random sampling works well because it reduces bias and has a high level of accuracy (Saunders et al, 2009). The study's sample is a good representation of the entire community. So, the results of the study will show what most people think</w:t>
      </w:r>
      <w:r w:rsidRPr="0069291B">
        <w:rPr>
          <w:lang w:val="en-US"/>
        </w:rPr>
        <w:t>.</w:t>
      </w:r>
    </w:p>
    <w:p w14:paraId="07880EB8" w14:textId="77777777" w:rsidR="008E47BE" w:rsidRPr="00BB09D7" w:rsidRDefault="008E47BE" w:rsidP="00BB09D7">
      <w:pPr>
        <w:spacing w:before="100" w:beforeAutospacing="1" w:after="100" w:afterAutospacing="1" w:line="240" w:lineRule="auto"/>
        <w:rPr>
          <w:rFonts w:ascii="Times New Roman" w:eastAsia="Times New Roman" w:hAnsi="Times New Roman" w:cs="Times New Roman"/>
          <w:sz w:val="24"/>
          <w:szCs w:val="24"/>
          <w:lang w:eastAsia="en-GB"/>
        </w:rPr>
      </w:pPr>
    </w:p>
    <w:p w14:paraId="27CCFAC4" w14:textId="77777777" w:rsidR="00BB09D7" w:rsidRPr="00BB09D7" w:rsidRDefault="00BB09D7" w:rsidP="00BB09D7">
      <w:pPr>
        <w:rPr>
          <w:lang w:val="en-US"/>
        </w:rPr>
      </w:pPr>
    </w:p>
    <w:p w14:paraId="5559D53B" w14:textId="77777777" w:rsidR="00BD25E9" w:rsidRPr="00755430" w:rsidRDefault="00BD25E9" w:rsidP="00755430">
      <w:pPr>
        <w:spacing w:before="100" w:beforeAutospacing="1" w:after="100" w:afterAutospacing="1" w:line="240" w:lineRule="auto"/>
        <w:rPr>
          <w:rFonts w:ascii="Times New Roman" w:eastAsia="Times New Roman" w:hAnsi="Times New Roman" w:cs="Times New Roman"/>
          <w:sz w:val="24"/>
          <w:szCs w:val="24"/>
          <w:lang w:eastAsia="en-GB"/>
        </w:rPr>
      </w:pPr>
    </w:p>
    <w:p w14:paraId="108224A9" w14:textId="77777777" w:rsidR="00755430" w:rsidRPr="00FC05E6" w:rsidRDefault="00755430" w:rsidP="00755430">
      <w:pPr>
        <w:rPr>
          <w:lang w:val="en-US"/>
        </w:rPr>
      </w:pPr>
    </w:p>
    <w:p w14:paraId="0ADDDA61" w14:textId="77777777" w:rsidR="00FC05E6" w:rsidRPr="00FC05E6" w:rsidRDefault="00FC05E6" w:rsidP="00FC05E6">
      <w:pPr>
        <w:rPr>
          <w:lang w:val="en-US"/>
        </w:rPr>
      </w:pPr>
    </w:p>
    <w:p w14:paraId="6C89E6F7" w14:textId="77777777" w:rsidR="007C765D" w:rsidRPr="00AA0626" w:rsidRDefault="007C765D" w:rsidP="00AA0626">
      <w:pPr>
        <w:spacing w:line="360" w:lineRule="auto"/>
        <w:rPr>
          <w:rFonts w:ascii="Arial" w:hAnsi="Arial" w:cs="Arial"/>
        </w:rPr>
      </w:pPr>
    </w:p>
    <w:p w14:paraId="7C9E0F41" w14:textId="77777777" w:rsidR="00591E0A" w:rsidRPr="00591E0A" w:rsidRDefault="00591E0A" w:rsidP="00591E0A">
      <w:pPr>
        <w:rPr>
          <w:lang w:val="en-US"/>
        </w:rPr>
      </w:pPr>
    </w:p>
    <w:p w14:paraId="27BA7B0A" w14:textId="77777777" w:rsidR="00E274CD" w:rsidRPr="0075511A" w:rsidRDefault="00E274CD" w:rsidP="00E274CD">
      <w:pPr>
        <w:rPr>
          <w:rFonts w:ascii="Times New Roman" w:hAnsi="Times New Roman" w:cs="Times New Roman"/>
          <w:sz w:val="24"/>
          <w:szCs w:val="24"/>
        </w:rPr>
      </w:pPr>
    </w:p>
    <w:p w14:paraId="47570E5F" w14:textId="77777777" w:rsidR="004423E3" w:rsidRPr="004423E3" w:rsidRDefault="004423E3" w:rsidP="004423E3"/>
    <w:p w14:paraId="1880EC29" w14:textId="21A1FCCD" w:rsidR="00770C20" w:rsidRPr="00353CD6" w:rsidRDefault="00770C20" w:rsidP="00353CD6">
      <w:pPr>
        <w:rPr>
          <w:rFonts w:ascii="Times New Roman" w:hAnsi="Times New Roman" w:cs="Times New Roman"/>
          <w:bCs/>
        </w:rPr>
      </w:pPr>
    </w:p>
    <w:p w14:paraId="1E90BF42" w14:textId="24F0ACA6" w:rsidR="006E4E72" w:rsidRPr="006E4E72" w:rsidRDefault="006E4E72" w:rsidP="00282C64">
      <w:pPr>
        <w:pStyle w:val="Heading1"/>
        <w:spacing w:before="0" w:line="240" w:lineRule="auto"/>
      </w:pPr>
    </w:p>
    <w:p w14:paraId="10BEC999" w14:textId="77777777" w:rsidR="00915F69" w:rsidRPr="00915F69" w:rsidRDefault="00915F69" w:rsidP="00915F69"/>
    <w:p w14:paraId="393CA5E3" w14:textId="77777777" w:rsidR="007A2D16" w:rsidRPr="007A2D16" w:rsidRDefault="007A2D16" w:rsidP="007A2D16"/>
    <w:p w14:paraId="09F80825" w14:textId="77777777" w:rsidR="00E77B89" w:rsidRPr="00216519" w:rsidRDefault="00E77B89" w:rsidP="00E77B89">
      <w:pPr>
        <w:pStyle w:val="Heading1"/>
        <w:spacing w:before="0" w:line="240" w:lineRule="auto"/>
        <w:rPr>
          <w:rFonts w:ascii="Arial" w:hAnsi="Arial" w:cs="Arial"/>
          <w:b/>
          <w:bCs/>
          <w:color w:val="auto"/>
          <w:sz w:val="22"/>
          <w:szCs w:val="22"/>
        </w:rPr>
      </w:pPr>
      <w:r w:rsidRPr="00E77B89">
        <w:rPr>
          <w:rFonts w:ascii="Arial" w:hAnsi="Arial" w:cs="Arial"/>
          <w:b/>
          <w:bCs/>
          <w:color w:val="auto"/>
          <w:sz w:val="22"/>
          <w:szCs w:val="22"/>
          <w:highlight w:val="yellow"/>
        </w:rPr>
        <w:t>Results</w:t>
      </w:r>
    </w:p>
    <w:p w14:paraId="5289124A" w14:textId="554E537D" w:rsidR="004D7587" w:rsidRPr="00A34D66" w:rsidRDefault="004D7587" w:rsidP="004D7587">
      <w:pPr>
        <w:spacing w:before="100" w:beforeAutospacing="1" w:after="100" w:afterAutospacing="1" w:line="240" w:lineRule="auto"/>
        <w:rPr>
          <w:rFonts w:ascii="Times New Roman" w:eastAsia="Times New Roman" w:hAnsi="Times New Roman" w:cs="Times New Roman"/>
          <w:sz w:val="24"/>
          <w:szCs w:val="24"/>
          <w:lang w:eastAsia="en-GB"/>
        </w:rPr>
      </w:pPr>
      <w:r w:rsidRPr="004D7587">
        <w:rPr>
          <w:rFonts w:ascii="Times New Roman" w:eastAsia="Times New Roman" w:hAnsi="Times New Roman" w:cs="Times New Roman"/>
          <w:sz w:val="24"/>
          <w:szCs w:val="24"/>
          <w:lang w:eastAsia="en-GB"/>
        </w:rPr>
        <w:t>Here are the outcomes from the first-hand research.</w:t>
      </w:r>
    </w:p>
    <w:p w14:paraId="649B4512" w14:textId="77777777" w:rsidR="002E31C9" w:rsidRPr="00A34D66" w:rsidRDefault="002E31C9" w:rsidP="002E31C9">
      <w:pPr>
        <w:spacing w:line="360" w:lineRule="auto"/>
        <w:rPr>
          <w:rFonts w:ascii="Times New Roman" w:hAnsi="Times New Roman" w:cs="Times New Roman"/>
          <w:sz w:val="24"/>
          <w:szCs w:val="24"/>
        </w:rPr>
      </w:pPr>
      <w:r w:rsidRPr="00A34D66">
        <w:rPr>
          <w:rFonts w:ascii="Times New Roman" w:hAnsi="Times New Roman" w:cs="Times New Roman"/>
          <w:sz w:val="24"/>
          <w:szCs w:val="24"/>
        </w:rPr>
        <w:t>1</w:t>
      </w:r>
      <w:r w:rsidRPr="00AD3AA9">
        <w:rPr>
          <w:rFonts w:ascii="Times New Roman" w:hAnsi="Times New Roman" w:cs="Times New Roman"/>
          <w:sz w:val="24"/>
          <w:szCs w:val="24"/>
          <w:highlight w:val="yellow"/>
        </w:rPr>
        <w:t xml:space="preserve">.  </w:t>
      </w:r>
      <w:r w:rsidRPr="00AD3AA9">
        <w:rPr>
          <w:rFonts w:ascii="Times New Roman" w:hAnsi="Times New Roman" w:cs="Times New Roman"/>
          <w:b/>
          <w:bCs/>
          <w:i/>
          <w:iCs/>
          <w:sz w:val="24"/>
          <w:szCs w:val="24"/>
          <w:highlight w:val="yellow"/>
        </w:rPr>
        <w:t>I like the Virtual learning experience better than the traditional teaching systems</w:t>
      </w:r>
      <w:r w:rsidRPr="00A34D66">
        <w:rPr>
          <w:rFonts w:ascii="Times New Roman" w:hAnsi="Times New Roman" w:cs="Times New Roman"/>
          <w:b/>
          <w:bCs/>
          <w:i/>
          <w:iCs/>
          <w:sz w:val="24"/>
          <w:szCs w:val="24"/>
        </w:rPr>
        <w:t>.</w:t>
      </w:r>
      <w:r w:rsidRPr="00A34D66">
        <w:rPr>
          <w:rFonts w:ascii="Times New Roman" w:hAnsi="Times New Roman" w:cs="Times New Roman"/>
          <w:sz w:val="24"/>
          <w:szCs w:val="24"/>
        </w:rPr>
        <w:t xml:space="preserve"> </w:t>
      </w:r>
    </w:p>
    <w:tbl>
      <w:tblPr>
        <w:tblStyle w:val="TableGrid"/>
        <w:tblW w:w="0" w:type="auto"/>
        <w:tblInd w:w="625" w:type="dxa"/>
        <w:tblLook w:val="04A0" w:firstRow="1" w:lastRow="0" w:firstColumn="1" w:lastColumn="0" w:noHBand="0" w:noVBand="1"/>
      </w:tblPr>
      <w:tblGrid>
        <w:gridCol w:w="4050"/>
        <w:gridCol w:w="2430"/>
      </w:tblGrid>
      <w:tr w:rsidR="002E31C9" w:rsidRPr="00A34D66" w14:paraId="3F18057A" w14:textId="77777777" w:rsidTr="00776E72">
        <w:tc>
          <w:tcPr>
            <w:tcW w:w="4050" w:type="dxa"/>
          </w:tcPr>
          <w:p w14:paraId="33B5A6AC"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Strongly agree</w:t>
            </w:r>
          </w:p>
        </w:tc>
        <w:tc>
          <w:tcPr>
            <w:tcW w:w="2430" w:type="dxa"/>
          </w:tcPr>
          <w:p w14:paraId="5AC7D3DF"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10</w:t>
            </w:r>
          </w:p>
        </w:tc>
      </w:tr>
      <w:tr w:rsidR="002E31C9" w:rsidRPr="00A34D66" w14:paraId="46884C34" w14:textId="77777777" w:rsidTr="00776E72">
        <w:tc>
          <w:tcPr>
            <w:tcW w:w="4050" w:type="dxa"/>
          </w:tcPr>
          <w:p w14:paraId="1796EFA4"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Agree</w:t>
            </w:r>
          </w:p>
        </w:tc>
        <w:tc>
          <w:tcPr>
            <w:tcW w:w="2430" w:type="dxa"/>
          </w:tcPr>
          <w:p w14:paraId="147423A6"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5</w:t>
            </w:r>
          </w:p>
        </w:tc>
      </w:tr>
      <w:tr w:rsidR="002E31C9" w:rsidRPr="00A34D66" w14:paraId="72C4E55B" w14:textId="77777777" w:rsidTr="00776E72">
        <w:tc>
          <w:tcPr>
            <w:tcW w:w="4050" w:type="dxa"/>
          </w:tcPr>
          <w:p w14:paraId="75E049DE"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 xml:space="preserve">Neither agree </w:t>
            </w:r>
            <w:proofErr w:type="gramStart"/>
            <w:r w:rsidRPr="00A34D66">
              <w:rPr>
                <w:rFonts w:ascii="Times New Roman" w:hAnsi="Times New Roman" w:cs="Times New Roman"/>
                <w:sz w:val="24"/>
                <w:szCs w:val="24"/>
              </w:rPr>
              <w:t>or</w:t>
            </w:r>
            <w:proofErr w:type="gramEnd"/>
            <w:r w:rsidRPr="00A34D66">
              <w:rPr>
                <w:rFonts w:ascii="Times New Roman" w:hAnsi="Times New Roman" w:cs="Times New Roman"/>
                <w:sz w:val="24"/>
                <w:szCs w:val="24"/>
              </w:rPr>
              <w:t xml:space="preserve"> disagree</w:t>
            </w:r>
          </w:p>
        </w:tc>
        <w:tc>
          <w:tcPr>
            <w:tcW w:w="2430" w:type="dxa"/>
          </w:tcPr>
          <w:p w14:paraId="387EC7D4"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3</w:t>
            </w:r>
          </w:p>
        </w:tc>
      </w:tr>
      <w:tr w:rsidR="002E31C9" w:rsidRPr="00A34D66" w14:paraId="285CD874" w14:textId="77777777" w:rsidTr="00776E72">
        <w:tc>
          <w:tcPr>
            <w:tcW w:w="4050" w:type="dxa"/>
          </w:tcPr>
          <w:p w14:paraId="069FCFFE"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Disagree</w:t>
            </w:r>
          </w:p>
        </w:tc>
        <w:tc>
          <w:tcPr>
            <w:tcW w:w="2430" w:type="dxa"/>
          </w:tcPr>
          <w:p w14:paraId="3BFB0789"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2</w:t>
            </w:r>
          </w:p>
        </w:tc>
      </w:tr>
      <w:tr w:rsidR="002E31C9" w:rsidRPr="00A34D66" w14:paraId="163B741B" w14:textId="77777777" w:rsidTr="00776E72">
        <w:tc>
          <w:tcPr>
            <w:tcW w:w="4050" w:type="dxa"/>
          </w:tcPr>
          <w:p w14:paraId="0CE8B123"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Strongly disagree</w:t>
            </w:r>
          </w:p>
        </w:tc>
        <w:tc>
          <w:tcPr>
            <w:tcW w:w="2430" w:type="dxa"/>
          </w:tcPr>
          <w:p w14:paraId="55E03AC5"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0</w:t>
            </w:r>
          </w:p>
        </w:tc>
      </w:tr>
    </w:tbl>
    <w:p w14:paraId="01E1EFCD" w14:textId="77777777" w:rsidR="002E31C9" w:rsidRPr="00A34D66" w:rsidRDefault="002E31C9" w:rsidP="002E31C9">
      <w:pPr>
        <w:spacing w:line="360" w:lineRule="auto"/>
        <w:rPr>
          <w:rFonts w:ascii="Times New Roman" w:hAnsi="Times New Roman" w:cs="Times New Roman"/>
          <w:sz w:val="24"/>
          <w:szCs w:val="24"/>
        </w:rPr>
      </w:pPr>
      <w:r w:rsidRPr="00A34D66">
        <w:rPr>
          <w:rFonts w:ascii="Times New Roman" w:hAnsi="Times New Roman" w:cs="Times New Roman"/>
          <w:noProof/>
          <w:sz w:val="24"/>
          <w:szCs w:val="24"/>
        </w:rPr>
        <w:drawing>
          <wp:inline distT="0" distB="0" distL="0" distR="0" wp14:anchorId="69CF96EA" wp14:editId="5BDD8FF6">
            <wp:extent cx="5486400" cy="2814761"/>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B94398" w14:textId="77777777" w:rsidR="002E31C9" w:rsidRPr="00A34D66" w:rsidRDefault="002E31C9" w:rsidP="002E31C9">
      <w:pPr>
        <w:spacing w:line="360" w:lineRule="auto"/>
        <w:rPr>
          <w:rFonts w:ascii="Times New Roman" w:hAnsi="Times New Roman" w:cs="Times New Roman"/>
          <w:b/>
          <w:bCs/>
          <w:i/>
          <w:iCs/>
          <w:sz w:val="24"/>
          <w:szCs w:val="24"/>
        </w:rPr>
      </w:pPr>
      <w:r w:rsidRPr="00A34D66">
        <w:rPr>
          <w:rFonts w:ascii="Times New Roman" w:hAnsi="Times New Roman" w:cs="Times New Roman"/>
          <w:sz w:val="24"/>
          <w:szCs w:val="24"/>
        </w:rPr>
        <w:t>2</w:t>
      </w:r>
      <w:r w:rsidRPr="00AD3AA9">
        <w:rPr>
          <w:rFonts w:ascii="Times New Roman" w:hAnsi="Times New Roman" w:cs="Times New Roman"/>
          <w:sz w:val="24"/>
          <w:szCs w:val="24"/>
          <w:highlight w:val="yellow"/>
        </w:rPr>
        <w:t xml:space="preserve">. </w:t>
      </w:r>
      <w:r w:rsidRPr="00AD3AA9">
        <w:rPr>
          <w:rFonts w:ascii="Times New Roman" w:hAnsi="Times New Roman" w:cs="Times New Roman"/>
          <w:b/>
          <w:bCs/>
          <w:i/>
          <w:iCs/>
          <w:sz w:val="24"/>
          <w:szCs w:val="24"/>
          <w:highlight w:val="yellow"/>
        </w:rPr>
        <w:t>What is the frequency of your use of virtual learning environment in your learning</w:t>
      </w:r>
      <w:r w:rsidRPr="00A34D66">
        <w:rPr>
          <w:rFonts w:ascii="Times New Roman" w:hAnsi="Times New Roman" w:cs="Times New Roman"/>
          <w:b/>
          <w:bCs/>
          <w:i/>
          <w:iCs/>
          <w:sz w:val="24"/>
          <w:szCs w:val="24"/>
        </w:rPr>
        <w:t>?</w:t>
      </w:r>
    </w:p>
    <w:tbl>
      <w:tblPr>
        <w:tblStyle w:val="TableGrid"/>
        <w:tblW w:w="0" w:type="auto"/>
        <w:tblInd w:w="805" w:type="dxa"/>
        <w:tblLook w:val="04A0" w:firstRow="1" w:lastRow="0" w:firstColumn="1" w:lastColumn="0" w:noHBand="0" w:noVBand="1"/>
      </w:tblPr>
      <w:tblGrid>
        <w:gridCol w:w="3600"/>
        <w:gridCol w:w="2340"/>
      </w:tblGrid>
      <w:tr w:rsidR="002E31C9" w:rsidRPr="00A34D66" w14:paraId="48303337" w14:textId="77777777" w:rsidTr="00776E72">
        <w:tc>
          <w:tcPr>
            <w:tcW w:w="3600" w:type="dxa"/>
          </w:tcPr>
          <w:p w14:paraId="0562F9F0"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Daily</w:t>
            </w:r>
          </w:p>
        </w:tc>
        <w:tc>
          <w:tcPr>
            <w:tcW w:w="2340" w:type="dxa"/>
          </w:tcPr>
          <w:p w14:paraId="411B1CE4"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8</w:t>
            </w:r>
          </w:p>
        </w:tc>
      </w:tr>
      <w:tr w:rsidR="002E31C9" w:rsidRPr="00A34D66" w14:paraId="76376DE8" w14:textId="77777777" w:rsidTr="00776E72">
        <w:tc>
          <w:tcPr>
            <w:tcW w:w="3600" w:type="dxa"/>
          </w:tcPr>
          <w:p w14:paraId="7C299D64"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Each week</w:t>
            </w:r>
          </w:p>
        </w:tc>
        <w:tc>
          <w:tcPr>
            <w:tcW w:w="2340" w:type="dxa"/>
          </w:tcPr>
          <w:p w14:paraId="6388126B"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7</w:t>
            </w:r>
          </w:p>
        </w:tc>
      </w:tr>
      <w:tr w:rsidR="002E31C9" w:rsidRPr="00A34D66" w14:paraId="48FD4E24" w14:textId="77777777" w:rsidTr="00776E72">
        <w:tc>
          <w:tcPr>
            <w:tcW w:w="3600" w:type="dxa"/>
          </w:tcPr>
          <w:p w14:paraId="478051B8"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Once in two weeks</w:t>
            </w:r>
          </w:p>
        </w:tc>
        <w:tc>
          <w:tcPr>
            <w:tcW w:w="2340" w:type="dxa"/>
          </w:tcPr>
          <w:p w14:paraId="20CBE42D"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5</w:t>
            </w:r>
          </w:p>
        </w:tc>
      </w:tr>
      <w:tr w:rsidR="002E31C9" w:rsidRPr="00A34D66" w14:paraId="00AC373C" w14:textId="77777777" w:rsidTr="00776E72">
        <w:tc>
          <w:tcPr>
            <w:tcW w:w="3600" w:type="dxa"/>
          </w:tcPr>
          <w:p w14:paraId="38AB92F8"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After a month or so</w:t>
            </w:r>
          </w:p>
        </w:tc>
        <w:tc>
          <w:tcPr>
            <w:tcW w:w="2340" w:type="dxa"/>
          </w:tcPr>
          <w:p w14:paraId="29321068" w14:textId="77777777" w:rsidR="002E31C9" w:rsidRPr="00A34D66" w:rsidRDefault="002E31C9" w:rsidP="00776E72">
            <w:pPr>
              <w:spacing w:line="360" w:lineRule="auto"/>
              <w:rPr>
                <w:rFonts w:ascii="Times New Roman" w:hAnsi="Times New Roman" w:cs="Times New Roman"/>
                <w:sz w:val="24"/>
                <w:szCs w:val="24"/>
              </w:rPr>
            </w:pPr>
            <w:r w:rsidRPr="00A34D66">
              <w:rPr>
                <w:rFonts w:ascii="Times New Roman" w:hAnsi="Times New Roman" w:cs="Times New Roman"/>
                <w:sz w:val="24"/>
                <w:szCs w:val="24"/>
              </w:rPr>
              <w:t>0</w:t>
            </w:r>
          </w:p>
        </w:tc>
      </w:tr>
    </w:tbl>
    <w:p w14:paraId="4B3D9AE9" w14:textId="77777777" w:rsidR="00556ECF" w:rsidRPr="007D68C9" w:rsidRDefault="00556ECF" w:rsidP="00556ECF">
      <w:pPr>
        <w:spacing w:line="360" w:lineRule="auto"/>
        <w:rPr>
          <w:rFonts w:ascii="Arial" w:hAnsi="Arial" w:cs="Arial"/>
        </w:rPr>
      </w:pPr>
      <w:r>
        <w:rPr>
          <w:rFonts w:ascii="Arial" w:hAnsi="Arial" w:cs="Arial"/>
          <w:noProof/>
        </w:rPr>
        <w:lastRenderedPageBreak/>
        <w:drawing>
          <wp:anchor distT="0" distB="0" distL="114300" distR="114300" simplePos="0" relativeHeight="251658240" behindDoc="1" locked="0" layoutInCell="1" allowOverlap="1" wp14:anchorId="5611CB94" wp14:editId="03BBC808">
            <wp:simplePos x="0" y="0"/>
            <wp:positionH relativeFrom="column">
              <wp:posOffset>0</wp:posOffset>
            </wp:positionH>
            <wp:positionV relativeFrom="paragraph">
              <wp:posOffset>0</wp:posOffset>
            </wp:positionV>
            <wp:extent cx="5486400" cy="2607945"/>
            <wp:effectExtent l="0" t="0" r="0" b="1905"/>
            <wp:wrapTight wrapText="bothSides">
              <wp:wrapPolygon edited="0">
                <wp:start x="0" y="0"/>
                <wp:lineTo x="0" y="21458"/>
                <wp:lineTo x="21525" y="21458"/>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156CBBE2" w14:textId="77777777" w:rsidR="00556ECF" w:rsidRPr="00F003BB" w:rsidRDefault="00556ECF" w:rsidP="00556ECF">
      <w:pPr>
        <w:pStyle w:val="ListParagraph"/>
        <w:numPr>
          <w:ilvl w:val="0"/>
          <w:numId w:val="2"/>
        </w:numPr>
        <w:spacing w:line="360" w:lineRule="auto"/>
        <w:rPr>
          <w:rFonts w:ascii="Arial" w:hAnsi="Arial" w:cs="Arial"/>
          <w:b/>
          <w:bCs/>
          <w:i/>
          <w:iCs/>
          <w:color w:val="000000" w:themeColor="text1"/>
          <w:highlight w:val="yellow"/>
        </w:rPr>
      </w:pPr>
      <w:r w:rsidRPr="00F003BB">
        <w:rPr>
          <w:rFonts w:ascii="Arial" w:hAnsi="Arial" w:cs="Arial"/>
          <w:b/>
          <w:bCs/>
          <w:i/>
          <w:iCs/>
          <w:color w:val="000000" w:themeColor="text1"/>
          <w:highlight w:val="yellow"/>
        </w:rPr>
        <w:t>How would you rate the quality of virtual learning environment used?</w:t>
      </w:r>
    </w:p>
    <w:tbl>
      <w:tblPr>
        <w:tblStyle w:val="TableGrid"/>
        <w:tblW w:w="0" w:type="auto"/>
        <w:tblInd w:w="805" w:type="dxa"/>
        <w:tblLook w:val="04A0" w:firstRow="1" w:lastRow="0" w:firstColumn="1" w:lastColumn="0" w:noHBand="0" w:noVBand="1"/>
      </w:tblPr>
      <w:tblGrid>
        <w:gridCol w:w="3870"/>
        <w:gridCol w:w="2070"/>
      </w:tblGrid>
      <w:tr w:rsidR="00556ECF" w:rsidRPr="007D68C9" w14:paraId="55883A9F" w14:textId="77777777" w:rsidTr="00776E72">
        <w:tc>
          <w:tcPr>
            <w:tcW w:w="3870" w:type="dxa"/>
          </w:tcPr>
          <w:p w14:paraId="07707B69" w14:textId="77777777" w:rsidR="00556ECF" w:rsidRPr="007D68C9" w:rsidRDefault="00556ECF" w:rsidP="00776E72">
            <w:pPr>
              <w:spacing w:line="360" w:lineRule="auto"/>
              <w:rPr>
                <w:rFonts w:ascii="Arial" w:hAnsi="Arial" w:cs="Arial"/>
              </w:rPr>
            </w:pPr>
            <w:r w:rsidRPr="007D68C9">
              <w:rPr>
                <w:rFonts w:ascii="Arial" w:hAnsi="Arial" w:cs="Arial"/>
              </w:rPr>
              <w:t>Excellent</w:t>
            </w:r>
          </w:p>
        </w:tc>
        <w:tc>
          <w:tcPr>
            <w:tcW w:w="2070" w:type="dxa"/>
          </w:tcPr>
          <w:p w14:paraId="013B285D" w14:textId="77777777" w:rsidR="00556ECF" w:rsidRPr="007D68C9" w:rsidRDefault="00556ECF" w:rsidP="00776E72">
            <w:pPr>
              <w:spacing w:line="360" w:lineRule="auto"/>
              <w:rPr>
                <w:rFonts w:ascii="Arial" w:hAnsi="Arial" w:cs="Arial"/>
              </w:rPr>
            </w:pPr>
            <w:r w:rsidRPr="007D68C9">
              <w:rPr>
                <w:rFonts w:ascii="Arial" w:hAnsi="Arial" w:cs="Arial"/>
              </w:rPr>
              <w:t>12</w:t>
            </w:r>
          </w:p>
        </w:tc>
      </w:tr>
      <w:tr w:rsidR="00556ECF" w:rsidRPr="007D68C9" w14:paraId="55AF71B0" w14:textId="77777777" w:rsidTr="00776E72">
        <w:tc>
          <w:tcPr>
            <w:tcW w:w="3870" w:type="dxa"/>
          </w:tcPr>
          <w:p w14:paraId="663DC080" w14:textId="77777777" w:rsidR="00556ECF" w:rsidRPr="007D68C9" w:rsidRDefault="00556ECF" w:rsidP="00776E72">
            <w:pPr>
              <w:spacing w:line="360" w:lineRule="auto"/>
              <w:rPr>
                <w:rFonts w:ascii="Arial" w:hAnsi="Arial" w:cs="Arial"/>
              </w:rPr>
            </w:pPr>
            <w:r w:rsidRPr="007D68C9">
              <w:rPr>
                <w:rFonts w:ascii="Arial" w:hAnsi="Arial" w:cs="Arial"/>
              </w:rPr>
              <w:t>Okay</w:t>
            </w:r>
          </w:p>
        </w:tc>
        <w:tc>
          <w:tcPr>
            <w:tcW w:w="2070" w:type="dxa"/>
          </w:tcPr>
          <w:p w14:paraId="6A0ED287" w14:textId="77777777" w:rsidR="00556ECF" w:rsidRPr="007D68C9" w:rsidRDefault="00556ECF" w:rsidP="00776E72">
            <w:pPr>
              <w:spacing w:line="360" w:lineRule="auto"/>
              <w:rPr>
                <w:rFonts w:ascii="Arial" w:hAnsi="Arial" w:cs="Arial"/>
              </w:rPr>
            </w:pPr>
            <w:r w:rsidRPr="007D68C9">
              <w:rPr>
                <w:rFonts w:ascii="Arial" w:hAnsi="Arial" w:cs="Arial"/>
              </w:rPr>
              <w:t>4</w:t>
            </w:r>
          </w:p>
        </w:tc>
      </w:tr>
      <w:tr w:rsidR="00556ECF" w:rsidRPr="007D68C9" w14:paraId="0CD348E9" w14:textId="77777777" w:rsidTr="00776E72">
        <w:tc>
          <w:tcPr>
            <w:tcW w:w="3870" w:type="dxa"/>
          </w:tcPr>
          <w:p w14:paraId="46A95550" w14:textId="77777777" w:rsidR="00556ECF" w:rsidRPr="007D68C9" w:rsidRDefault="00556ECF" w:rsidP="00776E72">
            <w:pPr>
              <w:spacing w:line="360" w:lineRule="auto"/>
              <w:rPr>
                <w:rFonts w:ascii="Arial" w:hAnsi="Arial" w:cs="Arial"/>
              </w:rPr>
            </w:pPr>
            <w:r w:rsidRPr="007D68C9">
              <w:rPr>
                <w:rFonts w:ascii="Arial" w:hAnsi="Arial" w:cs="Arial"/>
              </w:rPr>
              <w:t>Average</w:t>
            </w:r>
          </w:p>
        </w:tc>
        <w:tc>
          <w:tcPr>
            <w:tcW w:w="2070" w:type="dxa"/>
          </w:tcPr>
          <w:p w14:paraId="693AB8E0" w14:textId="77777777" w:rsidR="00556ECF" w:rsidRPr="007D68C9" w:rsidRDefault="00556ECF" w:rsidP="00776E72">
            <w:pPr>
              <w:spacing w:line="360" w:lineRule="auto"/>
              <w:rPr>
                <w:rFonts w:ascii="Arial" w:hAnsi="Arial" w:cs="Arial"/>
              </w:rPr>
            </w:pPr>
            <w:r w:rsidRPr="007D68C9">
              <w:rPr>
                <w:rFonts w:ascii="Arial" w:hAnsi="Arial" w:cs="Arial"/>
              </w:rPr>
              <w:t>4</w:t>
            </w:r>
          </w:p>
        </w:tc>
      </w:tr>
      <w:tr w:rsidR="00556ECF" w:rsidRPr="007D68C9" w14:paraId="17CD5316" w14:textId="77777777" w:rsidTr="00776E72">
        <w:tc>
          <w:tcPr>
            <w:tcW w:w="3870" w:type="dxa"/>
          </w:tcPr>
          <w:p w14:paraId="20A0DCD3" w14:textId="77777777" w:rsidR="00556ECF" w:rsidRPr="007D68C9" w:rsidRDefault="00556ECF" w:rsidP="00776E72">
            <w:pPr>
              <w:spacing w:line="360" w:lineRule="auto"/>
              <w:rPr>
                <w:rFonts w:ascii="Arial" w:hAnsi="Arial" w:cs="Arial"/>
              </w:rPr>
            </w:pPr>
            <w:r w:rsidRPr="007D68C9">
              <w:rPr>
                <w:rFonts w:ascii="Arial" w:hAnsi="Arial" w:cs="Arial"/>
              </w:rPr>
              <w:t>Poor</w:t>
            </w:r>
          </w:p>
        </w:tc>
        <w:tc>
          <w:tcPr>
            <w:tcW w:w="2070" w:type="dxa"/>
          </w:tcPr>
          <w:p w14:paraId="56445DBF" w14:textId="77777777" w:rsidR="00556ECF" w:rsidRPr="007D68C9" w:rsidRDefault="00556ECF" w:rsidP="00776E72">
            <w:pPr>
              <w:spacing w:line="360" w:lineRule="auto"/>
              <w:rPr>
                <w:rFonts w:ascii="Arial" w:hAnsi="Arial" w:cs="Arial"/>
              </w:rPr>
            </w:pPr>
            <w:r w:rsidRPr="007D68C9">
              <w:rPr>
                <w:rFonts w:ascii="Arial" w:hAnsi="Arial" w:cs="Arial"/>
              </w:rPr>
              <w:t>0</w:t>
            </w:r>
          </w:p>
        </w:tc>
      </w:tr>
      <w:tr w:rsidR="00556ECF" w:rsidRPr="007D68C9" w14:paraId="5CCD545B" w14:textId="77777777" w:rsidTr="00776E72">
        <w:tc>
          <w:tcPr>
            <w:tcW w:w="3870" w:type="dxa"/>
          </w:tcPr>
          <w:p w14:paraId="3AF93FA5" w14:textId="77777777" w:rsidR="00556ECF" w:rsidRPr="007D68C9" w:rsidRDefault="00556ECF" w:rsidP="00776E72">
            <w:pPr>
              <w:spacing w:line="360" w:lineRule="auto"/>
              <w:rPr>
                <w:rFonts w:ascii="Arial" w:hAnsi="Arial" w:cs="Arial"/>
              </w:rPr>
            </w:pPr>
            <w:r w:rsidRPr="007D68C9">
              <w:rPr>
                <w:rFonts w:ascii="Arial" w:hAnsi="Arial" w:cs="Arial"/>
              </w:rPr>
              <w:t>Very poor</w:t>
            </w:r>
          </w:p>
        </w:tc>
        <w:tc>
          <w:tcPr>
            <w:tcW w:w="2070" w:type="dxa"/>
          </w:tcPr>
          <w:p w14:paraId="070B6FD1" w14:textId="77777777" w:rsidR="00556ECF" w:rsidRPr="007D68C9" w:rsidRDefault="00556ECF" w:rsidP="00776E72">
            <w:pPr>
              <w:spacing w:line="360" w:lineRule="auto"/>
              <w:rPr>
                <w:rFonts w:ascii="Arial" w:hAnsi="Arial" w:cs="Arial"/>
              </w:rPr>
            </w:pPr>
            <w:r w:rsidRPr="007D68C9">
              <w:rPr>
                <w:rFonts w:ascii="Arial" w:hAnsi="Arial" w:cs="Arial"/>
              </w:rPr>
              <w:t>0</w:t>
            </w:r>
          </w:p>
        </w:tc>
      </w:tr>
    </w:tbl>
    <w:p w14:paraId="4C2A0013" w14:textId="77777777" w:rsidR="00556ECF" w:rsidRPr="007D68C9" w:rsidRDefault="00556ECF" w:rsidP="00556ECF">
      <w:pPr>
        <w:spacing w:line="360" w:lineRule="auto"/>
        <w:rPr>
          <w:rFonts w:ascii="Arial" w:hAnsi="Arial" w:cs="Arial"/>
        </w:rPr>
      </w:pPr>
      <w:r>
        <w:rPr>
          <w:rFonts w:ascii="Arial" w:hAnsi="Arial" w:cs="Arial"/>
          <w:noProof/>
        </w:rPr>
        <w:drawing>
          <wp:inline distT="0" distB="0" distL="0" distR="0" wp14:anchorId="55F59786" wp14:editId="49C2C77F">
            <wp:extent cx="5486400" cy="2703443"/>
            <wp:effectExtent l="0" t="0" r="0" b="19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251AAA7" w14:textId="77777777" w:rsidR="00556ECF" w:rsidRPr="00F003BB" w:rsidRDefault="00556ECF" w:rsidP="00556ECF">
      <w:pPr>
        <w:pStyle w:val="ListParagraph"/>
        <w:numPr>
          <w:ilvl w:val="0"/>
          <w:numId w:val="2"/>
        </w:numPr>
        <w:spacing w:line="360" w:lineRule="auto"/>
        <w:rPr>
          <w:rFonts w:ascii="Arial" w:hAnsi="Arial" w:cs="Arial"/>
          <w:b/>
          <w:bCs/>
          <w:i/>
          <w:iCs/>
          <w:highlight w:val="yellow"/>
        </w:rPr>
      </w:pPr>
      <w:r w:rsidRPr="00F003BB">
        <w:rPr>
          <w:rFonts w:ascii="Arial" w:hAnsi="Arial" w:cs="Arial"/>
          <w:b/>
          <w:bCs/>
          <w:i/>
          <w:iCs/>
          <w:highlight w:val="yellow"/>
        </w:rPr>
        <w:t xml:space="preserve">What is the ease of access level to the required resources in the virtual learning environment? </w:t>
      </w:r>
    </w:p>
    <w:tbl>
      <w:tblPr>
        <w:tblStyle w:val="TableGrid"/>
        <w:tblW w:w="0" w:type="auto"/>
        <w:tblInd w:w="715" w:type="dxa"/>
        <w:tblLook w:val="04A0" w:firstRow="1" w:lastRow="0" w:firstColumn="1" w:lastColumn="0" w:noHBand="0" w:noVBand="1"/>
      </w:tblPr>
      <w:tblGrid>
        <w:gridCol w:w="3960"/>
        <w:gridCol w:w="2070"/>
      </w:tblGrid>
      <w:tr w:rsidR="00556ECF" w:rsidRPr="007D68C9" w14:paraId="0BD26A6B" w14:textId="77777777" w:rsidTr="00776E72">
        <w:tc>
          <w:tcPr>
            <w:tcW w:w="3960" w:type="dxa"/>
          </w:tcPr>
          <w:p w14:paraId="120C82AA" w14:textId="77777777" w:rsidR="00556ECF" w:rsidRPr="007D68C9" w:rsidRDefault="00556ECF" w:rsidP="00776E72">
            <w:pPr>
              <w:spacing w:line="360" w:lineRule="auto"/>
              <w:rPr>
                <w:rFonts w:ascii="Arial" w:hAnsi="Arial" w:cs="Arial"/>
              </w:rPr>
            </w:pPr>
            <w:r w:rsidRPr="007D68C9">
              <w:rPr>
                <w:rFonts w:ascii="Arial" w:hAnsi="Arial" w:cs="Arial"/>
              </w:rPr>
              <w:t>Relatively easy</w:t>
            </w:r>
          </w:p>
        </w:tc>
        <w:tc>
          <w:tcPr>
            <w:tcW w:w="2070" w:type="dxa"/>
          </w:tcPr>
          <w:p w14:paraId="04FD7DDE" w14:textId="77777777" w:rsidR="00556ECF" w:rsidRPr="007D68C9" w:rsidRDefault="00556ECF" w:rsidP="00776E72">
            <w:pPr>
              <w:spacing w:line="360" w:lineRule="auto"/>
              <w:rPr>
                <w:rFonts w:ascii="Arial" w:hAnsi="Arial" w:cs="Arial"/>
              </w:rPr>
            </w:pPr>
            <w:r w:rsidRPr="007D68C9">
              <w:rPr>
                <w:rFonts w:ascii="Arial" w:hAnsi="Arial" w:cs="Arial"/>
              </w:rPr>
              <w:t>4</w:t>
            </w:r>
          </w:p>
        </w:tc>
      </w:tr>
      <w:tr w:rsidR="00556ECF" w:rsidRPr="007D68C9" w14:paraId="1380FA5F" w14:textId="77777777" w:rsidTr="00776E72">
        <w:tc>
          <w:tcPr>
            <w:tcW w:w="3960" w:type="dxa"/>
          </w:tcPr>
          <w:p w14:paraId="22494A43" w14:textId="77777777" w:rsidR="00556ECF" w:rsidRPr="007D68C9" w:rsidRDefault="00556ECF" w:rsidP="00776E72">
            <w:pPr>
              <w:spacing w:line="360" w:lineRule="auto"/>
              <w:rPr>
                <w:rFonts w:ascii="Arial" w:hAnsi="Arial" w:cs="Arial"/>
              </w:rPr>
            </w:pPr>
            <w:r w:rsidRPr="007D68C9">
              <w:rPr>
                <w:rFonts w:ascii="Arial" w:hAnsi="Arial" w:cs="Arial"/>
              </w:rPr>
              <w:t>Easy</w:t>
            </w:r>
          </w:p>
        </w:tc>
        <w:tc>
          <w:tcPr>
            <w:tcW w:w="2070" w:type="dxa"/>
          </w:tcPr>
          <w:p w14:paraId="70B2B970" w14:textId="77777777" w:rsidR="00556ECF" w:rsidRPr="007D68C9" w:rsidRDefault="00556ECF" w:rsidP="00776E72">
            <w:pPr>
              <w:spacing w:line="360" w:lineRule="auto"/>
              <w:rPr>
                <w:rFonts w:ascii="Arial" w:hAnsi="Arial" w:cs="Arial"/>
              </w:rPr>
            </w:pPr>
            <w:r w:rsidRPr="007D68C9">
              <w:rPr>
                <w:rFonts w:ascii="Arial" w:hAnsi="Arial" w:cs="Arial"/>
              </w:rPr>
              <w:t>10</w:t>
            </w:r>
          </w:p>
        </w:tc>
      </w:tr>
    </w:tbl>
    <w:p w14:paraId="38E5D7F9" w14:textId="77777777" w:rsidR="002E31C9" w:rsidRPr="004D7587" w:rsidRDefault="002E31C9" w:rsidP="00CD419D">
      <w:pPr>
        <w:pStyle w:val="NoSpacing"/>
        <w:rPr>
          <w:lang w:eastAsia="en-GB"/>
        </w:rPr>
      </w:pPr>
    </w:p>
    <w:tbl>
      <w:tblPr>
        <w:tblStyle w:val="TableGrid"/>
        <w:tblW w:w="0" w:type="auto"/>
        <w:tblInd w:w="715" w:type="dxa"/>
        <w:tblLook w:val="04A0" w:firstRow="1" w:lastRow="0" w:firstColumn="1" w:lastColumn="0" w:noHBand="0" w:noVBand="1"/>
      </w:tblPr>
      <w:tblGrid>
        <w:gridCol w:w="3960"/>
        <w:gridCol w:w="2070"/>
      </w:tblGrid>
      <w:tr w:rsidR="00B43169" w:rsidRPr="007D68C9" w14:paraId="00156BC5" w14:textId="77777777" w:rsidTr="00776E72">
        <w:tc>
          <w:tcPr>
            <w:tcW w:w="3960" w:type="dxa"/>
          </w:tcPr>
          <w:p w14:paraId="4C4AA118" w14:textId="77777777" w:rsidR="00B43169" w:rsidRPr="007D68C9" w:rsidRDefault="00B43169" w:rsidP="00776E72">
            <w:pPr>
              <w:spacing w:line="360" w:lineRule="auto"/>
              <w:rPr>
                <w:rFonts w:ascii="Arial" w:hAnsi="Arial" w:cs="Arial"/>
              </w:rPr>
            </w:pPr>
          </w:p>
        </w:tc>
        <w:tc>
          <w:tcPr>
            <w:tcW w:w="2070" w:type="dxa"/>
          </w:tcPr>
          <w:p w14:paraId="6612F387" w14:textId="77777777" w:rsidR="00B43169" w:rsidRPr="007D68C9" w:rsidRDefault="00B43169" w:rsidP="00776E72">
            <w:pPr>
              <w:spacing w:line="360" w:lineRule="auto"/>
              <w:rPr>
                <w:rFonts w:ascii="Arial" w:hAnsi="Arial" w:cs="Arial"/>
              </w:rPr>
            </w:pPr>
          </w:p>
        </w:tc>
      </w:tr>
      <w:tr w:rsidR="00B43169" w:rsidRPr="007D68C9" w14:paraId="14D90FA4" w14:textId="77777777" w:rsidTr="00776E72">
        <w:tc>
          <w:tcPr>
            <w:tcW w:w="3960" w:type="dxa"/>
          </w:tcPr>
          <w:p w14:paraId="50D4235B" w14:textId="77777777" w:rsidR="00B43169" w:rsidRPr="007D68C9" w:rsidRDefault="00B43169" w:rsidP="00776E72">
            <w:pPr>
              <w:spacing w:line="360" w:lineRule="auto"/>
              <w:rPr>
                <w:rFonts w:ascii="Arial" w:hAnsi="Arial" w:cs="Arial"/>
              </w:rPr>
            </w:pPr>
          </w:p>
        </w:tc>
        <w:tc>
          <w:tcPr>
            <w:tcW w:w="2070" w:type="dxa"/>
          </w:tcPr>
          <w:p w14:paraId="755D3C23" w14:textId="77777777" w:rsidR="00B43169" w:rsidRPr="007D68C9" w:rsidRDefault="00B43169" w:rsidP="00776E72">
            <w:pPr>
              <w:spacing w:line="360" w:lineRule="auto"/>
              <w:rPr>
                <w:rFonts w:ascii="Arial" w:hAnsi="Arial" w:cs="Arial"/>
              </w:rPr>
            </w:pPr>
          </w:p>
        </w:tc>
      </w:tr>
      <w:tr w:rsidR="00B43169" w:rsidRPr="007D68C9" w14:paraId="7EF79ABE" w14:textId="77777777" w:rsidTr="00776E72">
        <w:tc>
          <w:tcPr>
            <w:tcW w:w="3960" w:type="dxa"/>
          </w:tcPr>
          <w:p w14:paraId="6639C30B" w14:textId="77777777" w:rsidR="00B43169" w:rsidRPr="007D68C9" w:rsidRDefault="00B43169" w:rsidP="00776E72">
            <w:pPr>
              <w:spacing w:line="360" w:lineRule="auto"/>
              <w:rPr>
                <w:rFonts w:ascii="Arial" w:hAnsi="Arial" w:cs="Arial"/>
              </w:rPr>
            </w:pPr>
            <w:r w:rsidRPr="007D68C9">
              <w:rPr>
                <w:rFonts w:ascii="Arial" w:hAnsi="Arial" w:cs="Arial"/>
              </w:rPr>
              <w:t>Average</w:t>
            </w:r>
          </w:p>
        </w:tc>
        <w:tc>
          <w:tcPr>
            <w:tcW w:w="2070" w:type="dxa"/>
          </w:tcPr>
          <w:p w14:paraId="50FC6D3D" w14:textId="77777777" w:rsidR="00B43169" w:rsidRPr="007D68C9" w:rsidRDefault="00B43169" w:rsidP="00776E72">
            <w:pPr>
              <w:spacing w:line="360" w:lineRule="auto"/>
              <w:rPr>
                <w:rFonts w:ascii="Arial" w:hAnsi="Arial" w:cs="Arial"/>
              </w:rPr>
            </w:pPr>
            <w:r w:rsidRPr="007D68C9">
              <w:rPr>
                <w:rFonts w:ascii="Arial" w:hAnsi="Arial" w:cs="Arial"/>
              </w:rPr>
              <w:t>4</w:t>
            </w:r>
          </w:p>
        </w:tc>
      </w:tr>
      <w:tr w:rsidR="00B43169" w:rsidRPr="007D68C9" w14:paraId="58E2D8D0" w14:textId="77777777" w:rsidTr="00776E72">
        <w:tc>
          <w:tcPr>
            <w:tcW w:w="3960" w:type="dxa"/>
          </w:tcPr>
          <w:p w14:paraId="7BF86634" w14:textId="77777777" w:rsidR="00B43169" w:rsidRPr="007D68C9" w:rsidRDefault="00B43169" w:rsidP="00776E72">
            <w:pPr>
              <w:spacing w:line="360" w:lineRule="auto"/>
              <w:rPr>
                <w:rFonts w:ascii="Arial" w:hAnsi="Arial" w:cs="Arial"/>
              </w:rPr>
            </w:pPr>
            <w:r w:rsidRPr="007D68C9">
              <w:rPr>
                <w:rFonts w:ascii="Arial" w:hAnsi="Arial" w:cs="Arial"/>
              </w:rPr>
              <w:t>A bit hard</w:t>
            </w:r>
          </w:p>
        </w:tc>
        <w:tc>
          <w:tcPr>
            <w:tcW w:w="2070" w:type="dxa"/>
          </w:tcPr>
          <w:p w14:paraId="0375CA69" w14:textId="77777777" w:rsidR="00B43169" w:rsidRPr="007D68C9" w:rsidRDefault="00B43169" w:rsidP="00776E72">
            <w:pPr>
              <w:spacing w:line="360" w:lineRule="auto"/>
              <w:rPr>
                <w:rFonts w:ascii="Arial" w:hAnsi="Arial" w:cs="Arial"/>
              </w:rPr>
            </w:pPr>
            <w:r w:rsidRPr="007D68C9">
              <w:rPr>
                <w:rFonts w:ascii="Arial" w:hAnsi="Arial" w:cs="Arial"/>
              </w:rPr>
              <w:t>2</w:t>
            </w:r>
          </w:p>
        </w:tc>
      </w:tr>
      <w:tr w:rsidR="00B43169" w:rsidRPr="007D68C9" w14:paraId="3D0A9F2C" w14:textId="77777777" w:rsidTr="00776E72">
        <w:tc>
          <w:tcPr>
            <w:tcW w:w="3960" w:type="dxa"/>
          </w:tcPr>
          <w:p w14:paraId="11A48605" w14:textId="77777777" w:rsidR="00B43169" w:rsidRPr="007D68C9" w:rsidRDefault="00B43169" w:rsidP="00776E72">
            <w:pPr>
              <w:spacing w:line="360" w:lineRule="auto"/>
              <w:rPr>
                <w:rFonts w:ascii="Arial" w:hAnsi="Arial" w:cs="Arial"/>
              </w:rPr>
            </w:pPr>
            <w:r w:rsidRPr="007D68C9">
              <w:rPr>
                <w:rFonts w:ascii="Arial" w:hAnsi="Arial" w:cs="Arial"/>
              </w:rPr>
              <w:t xml:space="preserve">Very hard </w:t>
            </w:r>
          </w:p>
        </w:tc>
        <w:tc>
          <w:tcPr>
            <w:tcW w:w="2070" w:type="dxa"/>
          </w:tcPr>
          <w:p w14:paraId="6FB63B37" w14:textId="77777777" w:rsidR="00B43169" w:rsidRPr="007D68C9" w:rsidRDefault="00B43169" w:rsidP="00776E72">
            <w:pPr>
              <w:spacing w:line="360" w:lineRule="auto"/>
              <w:rPr>
                <w:rFonts w:ascii="Arial" w:hAnsi="Arial" w:cs="Arial"/>
              </w:rPr>
            </w:pPr>
            <w:r w:rsidRPr="007D68C9">
              <w:rPr>
                <w:rFonts w:ascii="Arial" w:hAnsi="Arial" w:cs="Arial"/>
              </w:rPr>
              <w:t>0</w:t>
            </w:r>
          </w:p>
        </w:tc>
      </w:tr>
    </w:tbl>
    <w:p w14:paraId="5B892DEE" w14:textId="2B23CA50" w:rsidR="00B43169" w:rsidRDefault="00B43169" w:rsidP="00B43169">
      <w:pPr>
        <w:spacing w:line="360" w:lineRule="auto"/>
        <w:rPr>
          <w:rFonts w:ascii="Arial" w:hAnsi="Arial" w:cs="Arial"/>
        </w:rPr>
      </w:pPr>
      <w:r w:rsidRPr="007D68C9">
        <w:rPr>
          <w:rFonts w:ascii="Arial" w:hAnsi="Arial" w:cs="Arial"/>
        </w:rPr>
        <w:t xml:space="preserve"> </w:t>
      </w:r>
    </w:p>
    <w:p w14:paraId="6AA5D4A6" w14:textId="76DBDC7D" w:rsidR="0082273D" w:rsidRPr="0082273D" w:rsidRDefault="0082273D" w:rsidP="0082273D">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2273D">
        <w:rPr>
          <w:rFonts w:ascii="Times New Roman" w:eastAsia="Times New Roman" w:hAnsi="Times New Roman" w:cs="Times New Roman"/>
          <w:b/>
          <w:bCs/>
          <w:sz w:val="24"/>
          <w:szCs w:val="24"/>
          <w:highlight w:val="yellow"/>
          <w:lang w:eastAsia="en-GB"/>
        </w:rPr>
        <w:t>What are some of the advantages of the virtual learning environment?</w:t>
      </w:r>
      <w:r w:rsidRPr="0082273D">
        <w:rPr>
          <w:rFonts w:ascii="Times New Roman" w:eastAsia="Times New Roman" w:hAnsi="Times New Roman" w:cs="Times New Roman"/>
          <w:sz w:val="24"/>
          <w:szCs w:val="24"/>
          <w:lang w:eastAsia="en-GB"/>
        </w:rPr>
        <w:t> </w:t>
      </w:r>
      <w:r w:rsidRPr="0082273D">
        <w:rPr>
          <w:rFonts w:ascii="Times New Roman" w:eastAsia="Times New Roman" w:hAnsi="Times New Roman" w:cs="Times New Roman"/>
          <w:color w:val="252525"/>
          <w:sz w:val="24"/>
          <w:szCs w:val="24"/>
          <w:lang w:eastAsia="en-GB"/>
        </w:rPr>
        <w:br/>
      </w:r>
    </w:p>
    <w:p w14:paraId="50FEA70F" w14:textId="035EB955" w:rsidR="00DB56E3" w:rsidRDefault="0082273D" w:rsidP="007D2615">
      <w:pPr>
        <w:pStyle w:val="ListParagraph"/>
        <w:spacing w:before="100" w:beforeAutospacing="1" w:after="100" w:afterAutospacing="1" w:line="240" w:lineRule="auto"/>
        <w:ind w:left="360"/>
        <w:rPr>
          <w:rFonts w:ascii="Times New Roman" w:eastAsia="Times New Roman" w:hAnsi="Times New Roman" w:cs="Times New Roman"/>
          <w:sz w:val="24"/>
          <w:szCs w:val="24"/>
          <w:lang w:eastAsia="en-GB"/>
        </w:rPr>
      </w:pPr>
      <w:r w:rsidRPr="0082273D">
        <w:rPr>
          <w:rFonts w:ascii="Times New Roman" w:eastAsia="Times New Roman" w:hAnsi="Times New Roman" w:cs="Times New Roman"/>
          <w:sz w:val="24"/>
          <w:szCs w:val="24"/>
          <w:lang w:eastAsia="en-GB"/>
        </w:rPr>
        <w:t>Respondent 3: More freedom and access to resources. </w:t>
      </w:r>
      <w:r w:rsidRPr="0082273D">
        <w:rPr>
          <w:rFonts w:ascii="Times New Roman" w:eastAsia="Times New Roman" w:hAnsi="Times New Roman" w:cs="Times New Roman"/>
          <w:color w:val="252525"/>
          <w:sz w:val="24"/>
          <w:szCs w:val="24"/>
          <w:lang w:eastAsia="en-GB"/>
        </w:rPr>
        <w:br/>
      </w:r>
      <w:r w:rsidRPr="006F4327">
        <w:rPr>
          <w:rFonts w:ascii="Times New Roman" w:eastAsia="Times New Roman" w:hAnsi="Times New Roman" w:cs="Times New Roman"/>
          <w:sz w:val="24"/>
          <w:szCs w:val="24"/>
          <w:lang w:eastAsia="en-GB"/>
        </w:rPr>
        <w:t>Both my tutors and the other students on the platform talk to me and each other more.</w:t>
      </w:r>
      <w:r w:rsidRPr="0082273D">
        <w:rPr>
          <w:rFonts w:ascii="Times New Roman" w:eastAsia="Times New Roman" w:hAnsi="Times New Roman" w:cs="Times New Roman"/>
          <w:sz w:val="24"/>
          <w:szCs w:val="24"/>
          <w:lang w:eastAsia="en-GB"/>
        </w:rPr>
        <w:t> </w:t>
      </w:r>
      <w:r w:rsidRPr="0082273D">
        <w:rPr>
          <w:rFonts w:ascii="Times New Roman" w:eastAsia="Times New Roman" w:hAnsi="Times New Roman" w:cs="Times New Roman"/>
          <w:color w:val="252525"/>
          <w:sz w:val="24"/>
          <w:szCs w:val="24"/>
          <w:lang w:eastAsia="en-GB"/>
        </w:rPr>
        <w:br/>
      </w:r>
      <w:r w:rsidRPr="0082273D">
        <w:rPr>
          <w:rFonts w:ascii="Times New Roman" w:eastAsia="Times New Roman" w:hAnsi="Times New Roman" w:cs="Times New Roman"/>
          <w:sz w:val="24"/>
          <w:szCs w:val="24"/>
          <w:lang w:eastAsia="en-GB"/>
        </w:rPr>
        <w:t>Respondent 7: It's easy to use, I can find resources for my side hobbies, and I can get feedback quickly.</w:t>
      </w:r>
    </w:p>
    <w:p w14:paraId="5ED49E53" w14:textId="77777777" w:rsidR="007D2615" w:rsidRPr="007D2615" w:rsidRDefault="007D2615" w:rsidP="007D2615">
      <w:pPr>
        <w:spacing w:before="100" w:beforeAutospacing="1" w:after="100" w:afterAutospacing="1" w:line="240" w:lineRule="auto"/>
        <w:rPr>
          <w:rFonts w:ascii="Times New Roman" w:eastAsia="Times New Roman" w:hAnsi="Times New Roman" w:cs="Times New Roman"/>
          <w:b/>
          <w:bCs/>
          <w:sz w:val="24"/>
          <w:szCs w:val="24"/>
          <w:lang w:eastAsia="en-GB"/>
        </w:rPr>
      </w:pPr>
    </w:p>
    <w:p w14:paraId="63F8B516" w14:textId="57FAF86C" w:rsidR="00DB56E3" w:rsidRDefault="00DB56E3" w:rsidP="006F334A">
      <w:pPr>
        <w:pStyle w:val="ListParagraph"/>
        <w:numPr>
          <w:ilvl w:val="0"/>
          <w:numId w:val="2"/>
        </w:numPr>
        <w:spacing w:before="100" w:beforeAutospacing="1" w:after="100" w:afterAutospacing="1" w:line="240" w:lineRule="auto"/>
        <w:rPr>
          <w:rFonts w:ascii="Times New Roman" w:eastAsia="Times New Roman" w:hAnsi="Times New Roman" w:cs="Times New Roman"/>
          <w:b/>
          <w:bCs/>
          <w:sz w:val="24"/>
          <w:szCs w:val="24"/>
          <w:highlight w:val="yellow"/>
          <w:lang w:eastAsia="en-GB"/>
        </w:rPr>
      </w:pPr>
      <w:r w:rsidRPr="006F334A">
        <w:rPr>
          <w:rFonts w:ascii="Times New Roman" w:eastAsia="Times New Roman" w:hAnsi="Times New Roman" w:cs="Times New Roman"/>
          <w:b/>
          <w:bCs/>
          <w:sz w:val="24"/>
          <w:szCs w:val="24"/>
          <w:highlight w:val="yellow"/>
          <w:lang w:eastAsia="en-GB"/>
        </w:rPr>
        <w:t>What are some of the problems you see with a virtual learning environment?</w:t>
      </w:r>
    </w:p>
    <w:p w14:paraId="676FE090" w14:textId="77777777" w:rsidR="003019E7" w:rsidRPr="003019E7" w:rsidRDefault="003019E7" w:rsidP="003019E7">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3019E7">
        <w:rPr>
          <w:rFonts w:ascii="Times New Roman" w:eastAsia="Times New Roman" w:hAnsi="Times New Roman" w:cs="Times New Roman"/>
          <w:color w:val="252525"/>
          <w:sz w:val="24"/>
          <w:szCs w:val="24"/>
          <w:lang w:eastAsia="en-GB"/>
        </w:rPr>
        <w:t>Respondent 15 It is easy to focus only on my areas of interest. This could affect my academic studies as I spend less time on units related to my course than other areas of interest.</w:t>
      </w:r>
    </w:p>
    <w:p w14:paraId="4A06DE09" w14:textId="77777777" w:rsidR="003019E7" w:rsidRPr="003019E7" w:rsidRDefault="003019E7" w:rsidP="003019E7">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3019E7">
        <w:rPr>
          <w:rFonts w:ascii="Times New Roman" w:eastAsia="Times New Roman" w:hAnsi="Times New Roman" w:cs="Times New Roman"/>
          <w:color w:val="252525"/>
          <w:sz w:val="24"/>
          <w:szCs w:val="24"/>
          <w:lang w:eastAsia="en-GB"/>
        </w:rPr>
        <w:t>I easily put off reading since I know that the resources are easily accessible. This has led to procrastination in my studies.</w:t>
      </w:r>
    </w:p>
    <w:p w14:paraId="0480E46D" w14:textId="3E4EA305" w:rsidR="003019E7" w:rsidRDefault="003019E7" w:rsidP="003019E7">
      <w:p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3019E7">
        <w:rPr>
          <w:rFonts w:ascii="Times New Roman" w:eastAsia="Times New Roman" w:hAnsi="Times New Roman" w:cs="Times New Roman"/>
          <w:color w:val="252525"/>
          <w:sz w:val="24"/>
          <w:szCs w:val="24"/>
          <w:lang w:eastAsia="en-GB"/>
        </w:rPr>
        <w:t>Respondent 11 I am sometimes unable to keep up with the information given.</w:t>
      </w:r>
    </w:p>
    <w:p w14:paraId="0B60C3FF" w14:textId="24D94A9E" w:rsidR="00BA5DFC" w:rsidRPr="008A206E" w:rsidRDefault="00BA5DFC" w:rsidP="008A206E">
      <w:pPr>
        <w:pStyle w:val="ListParagraph"/>
        <w:numPr>
          <w:ilvl w:val="0"/>
          <w:numId w:val="2"/>
        </w:numPr>
        <w:spacing w:before="100" w:beforeAutospacing="1" w:after="100" w:afterAutospacing="1" w:line="240" w:lineRule="auto"/>
        <w:rPr>
          <w:rFonts w:ascii="Times New Roman" w:eastAsia="Times New Roman" w:hAnsi="Times New Roman" w:cs="Times New Roman"/>
          <w:color w:val="252525"/>
          <w:sz w:val="24"/>
          <w:szCs w:val="24"/>
          <w:lang w:eastAsia="en-GB"/>
        </w:rPr>
      </w:pPr>
      <w:r w:rsidRPr="008A206E">
        <w:rPr>
          <w:rFonts w:ascii="Times New Roman" w:eastAsia="Times New Roman" w:hAnsi="Times New Roman" w:cs="Times New Roman"/>
          <w:b/>
          <w:bCs/>
          <w:color w:val="252525"/>
          <w:sz w:val="24"/>
          <w:szCs w:val="24"/>
          <w:highlight w:val="yellow"/>
          <w:lang w:eastAsia="en-GB"/>
        </w:rPr>
        <w:t>What are some of the learning tools you could use in your current virtual learning environment?</w:t>
      </w:r>
      <w:r w:rsidRPr="008A206E">
        <w:rPr>
          <w:rFonts w:ascii="Times New Roman" w:eastAsia="Times New Roman" w:hAnsi="Times New Roman" w:cs="Times New Roman"/>
          <w:color w:val="252525"/>
          <w:sz w:val="24"/>
          <w:szCs w:val="24"/>
          <w:lang w:eastAsia="en-GB"/>
        </w:rPr>
        <w:t> </w:t>
      </w:r>
      <w:r w:rsidRPr="008A206E">
        <w:rPr>
          <w:rFonts w:ascii="Times New Roman" w:eastAsia="Times New Roman" w:hAnsi="Times New Roman" w:cs="Times New Roman"/>
          <w:color w:val="252525"/>
          <w:sz w:val="24"/>
          <w:szCs w:val="24"/>
          <w:lang w:eastAsia="en-GB"/>
        </w:rPr>
        <w:br/>
        <w:t>Respondent 1: I use Google Classroom or Zoom most of the time. I primarily use Google Drive and the Cloud. </w:t>
      </w:r>
    </w:p>
    <w:p w14:paraId="04369444" w14:textId="77777777" w:rsidR="008A206E" w:rsidRDefault="008A206E" w:rsidP="008A206E">
      <w:pPr>
        <w:pStyle w:val="NormalWeb"/>
      </w:pPr>
    </w:p>
    <w:p w14:paraId="725D0236" w14:textId="752AC0E2" w:rsidR="008A206E" w:rsidRPr="008A206E" w:rsidRDefault="008A206E" w:rsidP="008A206E">
      <w:pPr>
        <w:pStyle w:val="NormalWeb"/>
        <w:rPr>
          <w:b/>
          <w:bCs/>
        </w:rPr>
      </w:pPr>
      <w:r>
        <w:t xml:space="preserve"> </w:t>
      </w:r>
      <w:r w:rsidRPr="008A206E">
        <w:rPr>
          <w:b/>
          <w:bCs/>
          <w:highlight w:val="yellow"/>
        </w:rPr>
        <w:t>Discussion</w:t>
      </w:r>
      <w:r w:rsidRPr="008A206E">
        <w:rPr>
          <w:b/>
          <w:bCs/>
        </w:rPr>
        <w:t> </w:t>
      </w:r>
      <w:r w:rsidRPr="008A206E">
        <w:rPr>
          <w:b/>
          <w:bCs/>
          <w:color w:val="252525"/>
        </w:rPr>
        <w:br/>
      </w:r>
    </w:p>
    <w:p w14:paraId="79797FB1" w14:textId="77777777" w:rsidR="00653469" w:rsidRDefault="008A206E" w:rsidP="008A206E">
      <w:pPr>
        <w:pStyle w:val="NormalWeb"/>
        <w:rPr>
          <w:b/>
          <w:bCs/>
          <w:highlight w:val="yellow"/>
        </w:rPr>
      </w:pPr>
      <w:r>
        <w:t>From what we've talked about so far, it's clear that learners are open to different ways of learning at learning institutions. Based on the results, at least 75% of the students agree that virtual learning environments are better than traditional classrooms. This shows how well they can adapt to this way of learning. </w:t>
      </w:r>
      <w:r>
        <w:rPr>
          <w:color w:val="252525"/>
        </w:rPr>
        <w:br/>
      </w:r>
      <w:r>
        <w:t xml:space="preserve">At least half of the people who answered the survey use the virtual learning environment every day, and another 25% use it once a week. This shows that learning methods are used a lot more than traditional ways of learning. This </w:t>
      </w:r>
      <w:proofErr w:type="gramStart"/>
      <w:r>
        <w:t>has to</w:t>
      </w:r>
      <w:proofErr w:type="gramEnd"/>
      <w:r>
        <w:t xml:space="preserve"> happen because students' schedules are changing and because the pandemic has messed up the school year in most places. According to the study, 60% of people like the way they learn. Some of the benefits, according to the learners, are more access to resources; flexibility; more interaction between tutors and learners; and getting more skills from the different learning platforms. Learners can easily </w:t>
      </w:r>
      <w:r>
        <w:lastRenderedPageBreak/>
        <w:t xml:space="preserve">gain access to more resources thanks to virtual learning environments. This will help them do better in their classes. The virtual learning environment lets the </w:t>
      </w:r>
      <w:r w:rsidR="0030475D">
        <w:t>students,</w:t>
      </w:r>
      <w:r>
        <w:t xml:space="preserve"> and the teachers talk to each other. Studies by </w:t>
      </w:r>
      <w:proofErr w:type="spellStart"/>
      <w:r>
        <w:t>Debois</w:t>
      </w:r>
      <w:proofErr w:type="spellEnd"/>
      <w:r>
        <w:t xml:space="preserve"> (2022) show that there should be more interaction between learners and tutors to meet the different needs and goals of learning. </w:t>
      </w:r>
      <w:r>
        <w:rPr>
          <w:color w:val="252525"/>
        </w:rPr>
        <w:br/>
      </w:r>
      <w:r>
        <w:t>From the study above, it's clear that the virtual learning environment has both pros and cons for students. More should be done to help the platform and the learners work well together. Virtual learning environments are being used by more and more schools as a supplement to or replacement for the traditional way of learning because they are flexible and easy to change. </w:t>
      </w:r>
      <w:r>
        <w:rPr>
          <w:color w:val="252525"/>
        </w:rPr>
        <w:br/>
      </w:r>
    </w:p>
    <w:p w14:paraId="6B025305" w14:textId="2C229931" w:rsidR="008A206E" w:rsidRDefault="008A206E" w:rsidP="008A206E">
      <w:pPr>
        <w:pStyle w:val="NormalWeb"/>
      </w:pPr>
      <w:r w:rsidRPr="00653469">
        <w:rPr>
          <w:b/>
          <w:bCs/>
          <w:highlight w:val="yellow"/>
        </w:rPr>
        <w:t>Conclusion</w:t>
      </w:r>
      <w:r w:rsidRPr="00653469">
        <w:rPr>
          <w:b/>
          <w:bCs/>
        </w:rPr>
        <w:t> </w:t>
      </w:r>
      <w:r>
        <w:rPr>
          <w:color w:val="252525"/>
        </w:rPr>
        <w:br/>
      </w:r>
      <w:r>
        <w:t xml:space="preserve">Based on the studies above, learning institutions are starting to use virtual learning environments </w:t>
      </w:r>
      <w:r w:rsidR="00653469">
        <w:t>to</w:t>
      </w:r>
      <w:r>
        <w:t xml:space="preserve"> teach and learn. Learners and teachers share information through online learning materials as part of virtual learning. Because of the recent coronavirus pandemic, it is important for learning institutions to change with the times so that the different learning programmes can keep going. Based on the studies that were looked at, using virtual learning in schools has helped both the students and the teachers in a lot of ways. Learners can talk to each other better, get access to learning resources, and go at their own pace. There are also a lot of opportunities for people who have trouble learning or have other special needs. Learners filled out questionnaires so that the effects of virtual learning environments could be studied. According to the study, learners have gotten used to new ways of learning, and most of them prefer to use virtual learning environments. Even though there are benefits, there are also some problems that need to be looked at to help all students do well in school. So, learning institutions should create virtual learning environments that meet the needs of different students and make it easy for them to talk to each other.</w:t>
      </w:r>
    </w:p>
    <w:p w14:paraId="6DD8435D" w14:textId="1C9D3A8D" w:rsidR="00605700" w:rsidRDefault="00605700" w:rsidP="008A206E">
      <w:pPr>
        <w:pStyle w:val="NormalWeb"/>
      </w:pPr>
    </w:p>
    <w:p w14:paraId="56DBFF20" w14:textId="50D7488A" w:rsidR="00605700" w:rsidRDefault="00605700" w:rsidP="008A206E">
      <w:pPr>
        <w:pStyle w:val="NormalWeb"/>
      </w:pPr>
    </w:p>
    <w:p w14:paraId="6E06AEC5" w14:textId="116BB734" w:rsidR="00605700" w:rsidRDefault="00605700" w:rsidP="008A206E">
      <w:pPr>
        <w:pStyle w:val="NormalWeb"/>
      </w:pPr>
    </w:p>
    <w:p w14:paraId="6C5FEE46" w14:textId="3744EFF6" w:rsidR="00605700" w:rsidRDefault="00605700" w:rsidP="008A206E">
      <w:pPr>
        <w:pStyle w:val="NormalWeb"/>
      </w:pPr>
    </w:p>
    <w:p w14:paraId="6AB68602" w14:textId="773FEC2A" w:rsidR="00605700" w:rsidRDefault="00605700" w:rsidP="008A206E">
      <w:pPr>
        <w:pStyle w:val="NormalWeb"/>
      </w:pPr>
    </w:p>
    <w:p w14:paraId="6A54079C" w14:textId="34B4CB5B" w:rsidR="00605700" w:rsidRDefault="00605700" w:rsidP="008A206E">
      <w:pPr>
        <w:pStyle w:val="NormalWeb"/>
      </w:pPr>
    </w:p>
    <w:p w14:paraId="16EA3A2D" w14:textId="32C69B34" w:rsidR="00605700" w:rsidRDefault="00605700" w:rsidP="008A206E">
      <w:pPr>
        <w:pStyle w:val="NormalWeb"/>
      </w:pPr>
    </w:p>
    <w:p w14:paraId="083CDEFA" w14:textId="2242E26E" w:rsidR="00605700" w:rsidRDefault="00605700" w:rsidP="008A206E">
      <w:pPr>
        <w:pStyle w:val="NormalWeb"/>
      </w:pPr>
    </w:p>
    <w:p w14:paraId="7AF565FB" w14:textId="33564E16" w:rsidR="00605700" w:rsidRDefault="00605700" w:rsidP="008A206E">
      <w:pPr>
        <w:pStyle w:val="NormalWeb"/>
      </w:pPr>
    </w:p>
    <w:p w14:paraId="10FE7E3B" w14:textId="0E3D67EA" w:rsidR="00605700" w:rsidRDefault="00605700" w:rsidP="008A206E">
      <w:pPr>
        <w:pStyle w:val="NormalWeb"/>
      </w:pPr>
    </w:p>
    <w:p w14:paraId="64C8449D" w14:textId="71FD153F" w:rsidR="00605700" w:rsidRDefault="00605700" w:rsidP="008A206E">
      <w:pPr>
        <w:pStyle w:val="NormalWeb"/>
      </w:pPr>
    </w:p>
    <w:p w14:paraId="15250667" w14:textId="48736247" w:rsidR="00605700" w:rsidRDefault="00605700" w:rsidP="008A206E">
      <w:pPr>
        <w:pStyle w:val="NormalWeb"/>
      </w:pPr>
    </w:p>
    <w:p w14:paraId="0D8E14DD" w14:textId="1EC31850" w:rsidR="00605700" w:rsidRDefault="00605700" w:rsidP="008A206E">
      <w:pPr>
        <w:pStyle w:val="NormalWeb"/>
      </w:pPr>
    </w:p>
    <w:p w14:paraId="5B143BD3" w14:textId="77777777" w:rsidR="00605700" w:rsidRPr="00216519" w:rsidRDefault="00605700" w:rsidP="00605700">
      <w:pPr>
        <w:pStyle w:val="Heading1"/>
        <w:spacing w:before="0" w:line="240" w:lineRule="auto"/>
        <w:rPr>
          <w:rFonts w:ascii="Arial" w:hAnsi="Arial" w:cs="Arial"/>
          <w:b/>
          <w:bCs/>
          <w:color w:val="auto"/>
          <w:sz w:val="22"/>
          <w:szCs w:val="22"/>
        </w:rPr>
      </w:pPr>
      <w:bookmarkStart w:id="10" w:name="_Toc110348636"/>
      <w:r w:rsidRPr="009C0C5E">
        <w:rPr>
          <w:rFonts w:ascii="Arial" w:hAnsi="Arial" w:cs="Arial"/>
          <w:b/>
          <w:bCs/>
          <w:color w:val="auto"/>
          <w:sz w:val="22"/>
          <w:szCs w:val="22"/>
          <w:highlight w:val="yellow"/>
        </w:rPr>
        <w:t>Reference list</w:t>
      </w:r>
      <w:bookmarkEnd w:id="10"/>
    </w:p>
    <w:p w14:paraId="3247E77E"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Amir, L.R., Tanti, I., Maharani, D.A., </w:t>
      </w:r>
      <w:proofErr w:type="spellStart"/>
      <w:r w:rsidRPr="00216519">
        <w:rPr>
          <w:rFonts w:ascii="Arial" w:hAnsi="Arial" w:cs="Arial"/>
        </w:rPr>
        <w:t>Wimardhani</w:t>
      </w:r>
      <w:proofErr w:type="spellEnd"/>
      <w:r w:rsidRPr="00216519">
        <w:rPr>
          <w:rFonts w:ascii="Arial" w:hAnsi="Arial" w:cs="Arial"/>
        </w:rPr>
        <w:t xml:space="preserve">, Y.S., Julia, V., </w:t>
      </w:r>
      <w:proofErr w:type="spellStart"/>
      <w:r w:rsidRPr="00216519">
        <w:rPr>
          <w:rFonts w:ascii="Arial" w:hAnsi="Arial" w:cs="Arial"/>
        </w:rPr>
        <w:t>Sulijaya</w:t>
      </w:r>
      <w:proofErr w:type="spellEnd"/>
      <w:r w:rsidRPr="00216519">
        <w:rPr>
          <w:rFonts w:ascii="Arial" w:hAnsi="Arial" w:cs="Arial"/>
        </w:rPr>
        <w:t xml:space="preserve">, B. and </w:t>
      </w:r>
      <w:proofErr w:type="spellStart"/>
      <w:r w:rsidRPr="00216519">
        <w:rPr>
          <w:rFonts w:ascii="Arial" w:hAnsi="Arial" w:cs="Arial"/>
        </w:rPr>
        <w:t>Puspitawati</w:t>
      </w:r>
      <w:proofErr w:type="spellEnd"/>
      <w:r w:rsidRPr="00216519">
        <w:rPr>
          <w:rFonts w:ascii="Arial" w:hAnsi="Arial" w:cs="Arial"/>
        </w:rPr>
        <w:t xml:space="preserve">, R. (2020). Student perspective of classroom and distance learning during COVID-19 pandemic in the undergraduate dental study program Universitas Indonesia. </w:t>
      </w:r>
      <w:r w:rsidRPr="00216519">
        <w:rPr>
          <w:rFonts w:ascii="Arial" w:hAnsi="Arial" w:cs="Arial"/>
          <w:i/>
          <w:iCs/>
        </w:rPr>
        <w:t>BMC Medical Education</w:t>
      </w:r>
      <w:r w:rsidRPr="00216519">
        <w:rPr>
          <w:rFonts w:ascii="Arial" w:hAnsi="Arial" w:cs="Arial"/>
        </w:rPr>
        <w:t>, 20(1). doi:10.1186/s12909-020-02312-0.</w:t>
      </w:r>
    </w:p>
    <w:p w14:paraId="0B889E73"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Arden, M. (2021). </w:t>
      </w:r>
      <w:r w:rsidRPr="00216519">
        <w:rPr>
          <w:rFonts w:ascii="Arial" w:hAnsi="Arial" w:cs="Arial"/>
          <w:i/>
          <w:iCs/>
        </w:rPr>
        <w:t>The 20 Best Tools for Virtual and Distance Learning</w:t>
      </w:r>
      <w:r w:rsidRPr="00216519">
        <w:rPr>
          <w:rFonts w:ascii="Arial" w:hAnsi="Arial" w:cs="Arial"/>
        </w:rPr>
        <w:t>. [online] www.prodigygame.com. Available at: https://www.prodigygame.com/main-en/blog/virtual-learning-tools/.</w:t>
      </w:r>
    </w:p>
    <w:p w14:paraId="133354CE"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Banks, A. (2020). </w:t>
      </w:r>
      <w:r w:rsidRPr="00216519">
        <w:rPr>
          <w:rFonts w:ascii="Arial" w:hAnsi="Arial" w:cs="Arial"/>
          <w:i/>
          <w:iCs/>
        </w:rPr>
        <w:t>Common Obstacles Students Face in a Virtual Classroom and How to Manage Them</w:t>
      </w:r>
      <w:r w:rsidRPr="00216519">
        <w:rPr>
          <w:rFonts w:ascii="Arial" w:hAnsi="Arial" w:cs="Arial"/>
        </w:rPr>
        <w:t xml:space="preserve">. [online] Insights to </w:t>
      </w:r>
      <w:proofErr w:type="spellStart"/>
      <w:r w:rsidRPr="00216519">
        <w:rPr>
          <w:rFonts w:ascii="Arial" w:hAnsi="Arial" w:cs="Arial"/>
        </w:rPr>
        <w:t>Behavior</w:t>
      </w:r>
      <w:proofErr w:type="spellEnd"/>
      <w:r w:rsidRPr="00216519">
        <w:rPr>
          <w:rFonts w:ascii="Arial" w:hAnsi="Arial" w:cs="Arial"/>
        </w:rPr>
        <w:t>. Available at: https://insightstobehavior.com/blog/common-obstacles-students-face-virtual-classroom-manage/.</w:t>
      </w:r>
    </w:p>
    <w:p w14:paraId="33493110"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Barker, J. and </w:t>
      </w:r>
      <w:proofErr w:type="spellStart"/>
      <w:r w:rsidRPr="00216519">
        <w:rPr>
          <w:rFonts w:ascii="Arial" w:hAnsi="Arial" w:cs="Arial"/>
        </w:rPr>
        <w:t>Gossman</w:t>
      </w:r>
      <w:proofErr w:type="spellEnd"/>
      <w:r w:rsidRPr="00216519">
        <w:rPr>
          <w:rFonts w:ascii="Arial" w:hAnsi="Arial" w:cs="Arial"/>
        </w:rPr>
        <w:t xml:space="preserve">, P. (2013). The learning impact of a virtual learning environment: students’ views. </w:t>
      </w:r>
      <w:r w:rsidRPr="00216519">
        <w:rPr>
          <w:rFonts w:ascii="Arial" w:hAnsi="Arial" w:cs="Arial"/>
          <w:i/>
          <w:iCs/>
        </w:rPr>
        <w:t>Online]. University of Cumbria</w:t>
      </w:r>
      <w:r w:rsidRPr="00216519">
        <w:rPr>
          <w:rFonts w:ascii="Arial" w:hAnsi="Arial" w:cs="Arial"/>
        </w:rPr>
        <w:t>, 5(2), pp.19–38.</w:t>
      </w:r>
    </w:p>
    <w:p w14:paraId="19EBFE91"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Camacho, D.J. and </w:t>
      </w:r>
      <w:proofErr w:type="spellStart"/>
      <w:r w:rsidRPr="00216519">
        <w:rPr>
          <w:rFonts w:ascii="Arial" w:hAnsi="Arial" w:cs="Arial"/>
        </w:rPr>
        <w:t>Legare</w:t>
      </w:r>
      <w:proofErr w:type="spellEnd"/>
      <w:r w:rsidRPr="00216519">
        <w:rPr>
          <w:rFonts w:ascii="Arial" w:hAnsi="Arial" w:cs="Arial"/>
        </w:rPr>
        <w:t xml:space="preserve">, J.M. (2021). Pivoting to online learning—The future of learning and work. </w:t>
      </w:r>
      <w:r w:rsidRPr="00216519">
        <w:rPr>
          <w:rFonts w:ascii="Arial" w:hAnsi="Arial" w:cs="Arial"/>
          <w:i/>
          <w:iCs/>
        </w:rPr>
        <w:t>The Journal of Competency-Based Education</w:t>
      </w:r>
      <w:r w:rsidRPr="00216519">
        <w:rPr>
          <w:rFonts w:ascii="Arial" w:hAnsi="Arial" w:cs="Arial"/>
        </w:rPr>
        <w:t>, 6(1). doi:10.1002/cbe2.1239.</w:t>
      </w:r>
    </w:p>
    <w:p w14:paraId="0D91CCA8" w14:textId="77777777" w:rsidR="00605700" w:rsidRPr="00216519" w:rsidRDefault="00605700" w:rsidP="00605700">
      <w:pPr>
        <w:pStyle w:val="NoSpacing"/>
        <w:spacing w:line="360" w:lineRule="auto"/>
        <w:ind w:left="720" w:hanging="720"/>
        <w:rPr>
          <w:rFonts w:ascii="Arial" w:hAnsi="Arial" w:cs="Arial"/>
        </w:rPr>
      </w:pPr>
      <w:proofErr w:type="spellStart"/>
      <w:r w:rsidRPr="00216519">
        <w:rPr>
          <w:rFonts w:ascii="Arial" w:hAnsi="Arial" w:cs="Arial"/>
        </w:rPr>
        <w:t>Caprara</w:t>
      </w:r>
      <w:proofErr w:type="spellEnd"/>
      <w:r w:rsidRPr="00216519">
        <w:rPr>
          <w:rFonts w:ascii="Arial" w:hAnsi="Arial" w:cs="Arial"/>
        </w:rPr>
        <w:t xml:space="preserve">, L. and </w:t>
      </w:r>
      <w:proofErr w:type="spellStart"/>
      <w:r w:rsidRPr="00216519">
        <w:rPr>
          <w:rFonts w:ascii="Arial" w:hAnsi="Arial" w:cs="Arial"/>
        </w:rPr>
        <w:t>Caprara</w:t>
      </w:r>
      <w:proofErr w:type="spellEnd"/>
      <w:r w:rsidRPr="00216519">
        <w:rPr>
          <w:rFonts w:ascii="Arial" w:hAnsi="Arial" w:cs="Arial"/>
        </w:rPr>
        <w:t xml:space="preserve">, C. (2021). Effects of virtual learning environments: A scoping review of literature. </w:t>
      </w:r>
      <w:r w:rsidRPr="00216519">
        <w:rPr>
          <w:rFonts w:ascii="Arial" w:hAnsi="Arial" w:cs="Arial"/>
          <w:i/>
          <w:iCs/>
        </w:rPr>
        <w:t>Education and Information Technologies</w:t>
      </w:r>
      <w:r w:rsidRPr="00216519">
        <w:rPr>
          <w:rFonts w:ascii="Arial" w:hAnsi="Arial" w:cs="Arial"/>
        </w:rPr>
        <w:t>. doi:10.1007/s10639-021-10768-w.</w:t>
      </w:r>
    </w:p>
    <w:p w14:paraId="2D65038D"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Cook, P. (2022). </w:t>
      </w:r>
      <w:r w:rsidRPr="00216519">
        <w:rPr>
          <w:rFonts w:ascii="Arial" w:hAnsi="Arial" w:cs="Arial"/>
          <w:i/>
          <w:iCs/>
        </w:rPr>
        <w:t xml:space="preserve">Virtual Learning Environment Advantages </w:t>
      </w:r>
      <w:proofErr w:type="gramStart"/>
      <w:r w:rsidRPr="00216519">
        <w:rPr>
          <w:rFonts w:ascii="Arial" w:hAnsi="Arial" w:cs="Arial"/>
          <w:i/>
          <w:iCs/>
        </w:rPr>
        <w:t>And</w:t>
      </w:r>
      <w:proofErr w:type="gramEnd"/>
      <w:r w:rsidRPr="00216519">
        <w:rPr>
          <w:rFonts w:ascii="Arial" w:hAnsi="Arial" w:cs="Arial"/>
          <w:i/>
          <w:iCs/>
        </w:rPr>
        <w:t xml:space="preserve"> Disadvantages</w:t>
      </w:r>
      <w:r w:rsidRPr="00216519">
        <w:rPr>
          <w:rFonts w:ascii="Arial" w:hAnsi="Arial" w:cs="Arial"/>
        </w:rPr>
        <w:t>. [online] www.linkedin.com. Available at: https://www.linkedin.com/pulse/virtual-learning-environment-advantages-disadvantages-paul-cook-?trk=public_profile_article_view [Accessed 1 Aug. 2022].</w:t>
      </w:r>
    </w:p>
    <w:p w14:paraId="17460CBF" w14:textId="77777777" w:rsidR="00605700" w:rsidRPr="00216519" w:rsidRDefault="00605700" w:rsidP="00605700">
      <w:pPr>
        <w:pStyle w:val="NoSpacing"/>
        <w:spacing w:line="360" w:lineRule="auto"/>
        <w:ind w:left="720" w:hanging="720"/>
        <w:rPr>
          <w:rFonts w:ascii="Arial" w:hAnsi="Arial" w:cs="Arial"/>
        </w:rPr>
      </w:pPr>
      <w:proofErr w:type="spellStart"/>
      <w:r w:rsidRPr="00216519">
        <w:rPr>
          <w:rFonts w:ascii="Arial" w:hAnsi="Arial" w:cs="Arial"/>
        </w:rPr>
        <w:t>Debois</w:t>
      </w:r>
      <w:proofErr w:type="spellEnd"/>
      <w:r w:rsidRPr="00216519">
        <w:rPr>
          <w:rFonts w:ascii="Arial" w:hAnsi="Arial" w:cs="Arial"/>
        </w:rPr>
        <w:t xml:space="preserve">, S. (2022). 10 Advantages and disadvantages of questionnaires - </w:t>
      </w:r>
      <w:proofErr w:type="spellStart"/>
      <w:r w:rsidRPr="00216519">
        <w:rPr>
          <w:rFonts w:ascii="Arial" w:hAnsi="Arial" w:cs="Arial"/>
        </w:rPr>
        <w:t>Pointerpro</w:t>
      </w:r>
      <w:proofErr w:type="spellEnd"/>
      <w:r w:rsidRPr="00216519">
        <w:rPr>
          <w:rFonts w:ascii="Arial" w:hAnsi="Arial" w:cs="Arial"/>
        </w:rPr>
        <w:t xml:space="preserve">. </w:t>
      </w:r>
      <w:proofErr w:type="spellStart"/>
      <w:r w:rsidRPr="00216519">
        <w:rPr>
          <w:rFonts w:ascii="Arial" w:hAnsi="Arial" w:cs="Arial"/>
          <w:i/>
          <w:iCs/>
        </w:rPr>
        <w:t>Pointerpro</w:t>
      </w:r>
      <w:proofErr w:type="spellEnd"/>
      <w:r w:rsidRPr="00216519">
        <w:rPr>
          <w:rFonts w:ascii="Arial" w:hAnsi="Arial" w:cs="Arial"/>
        </w:rPr>
        <w:t>. [online] 8 Mar. Available at: https://pointerpro.com/blog/questionnaire-pros-and-cons/.</w:t>
      </w:r>
    </w:p>
    <w:p w14:paraId="7563AAAA"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Ellman, M.S. and Schwartz, M.L. (2016). Article Commentary: Online Learning Tools as Supplements for Basic and Clinical Science Education. </w:t>
      </w:r>
      <w:r w:rsidRPr="00216519">
        <w:rPr>
          <w:rFonts w:ascii="Arial" w:hAnsi="Arial" w:cs="Arial"/>
          <w:i/>
          <w:iCs/>
        </w:rPr>
        <w:t>Journal of Medical Education and Curricular Development</w:t>
      </w:r>
      <w:r w:rsidRPr="00216519">
        <w:rPr>
          <w:rFonts w:ascii="Arial" w:hAnsi="Arial" w:cs="Arial"/>
        </w:rPr>
        <w:t xml:space="preserve">, 3, </w:t>
      </w:r>
      <w:proofErr w:type="gramStart"/>
      <w:r w:rsidRPr="00216519">
        <w:rPr>
          <w:rFonts w:ascii="Arial" w:hAnsi="Arial" w:cs="Arial"/>
        </w:rPr>
        <w:t>p.JMECD.S</w:t>
      </w:r>
      <w:proofErr w:type="gramEnd"/>
      <w:r w:rsidRPr="00216519">
        <w:rPr>
          <w:rFonts w:ascii="Arial" w:hAnsi="Arial" w:cs="Arial"/>
        </w:rPr>
        <w:t>18933. doi:10.4137/</w:t>
      </w:r>
      <w:proofErr w:type="gramStart"/>
      <w:r w:rsidRPr="00216519">
        <w:rPr>
          <w:rFonts w:ascii="Arial" w:hAnsi="Arial" w:cs="Arial"/>
        </w:rPr>
        <w:t>jmecd.s</w:t>
      </w:r>
      <w:proofErr w:type="gramEnd"/>
      <w:r w:rsidRPr="00216519">
        <w:rPr>
          <w:rFonts w:ascii="Arial" w:hAnsi="Arial" w:cs="Arial"/>
        </w:rPr>
        <w:t>18933.</w:t>
      </w:r>
    </w:p>
    <w:p w14:paraId="0B972D34" w14:textId="77777777" w:rsidR="00605700" w:rsidRPr="00216519" w:rsidRDefault="00605700" w:rsidP="00605700">
      <w:pPr>
        <w:pStyle w:val="NoSpacing"/>
        <w:spacing w:line="360" w:lineRule="auto"/>
        <w:ind w:left="720" w:hanging="720"/>
        <w:rPr>
          <w:rFonts w:ascii="Arial" w:hAnsi="Arial" w:cs="Arial"/>
        </w:rPr>
      </w:pPr>
      <w:proofErr w:type="spellStart"/>
      <w:r w:rsidRPr="00216519">
        <w:rPr>
          <w:rFonts w:ascii="Arial" w:hAnsi="Arial" w:cs="Arial"/>
        </w:rPr>
        <w:t>Hakami</w:t>
      </w:r>
      <w:proofErr w:type="spellEnd"/>
      <w:r w:rsidRPr="00216519">
        <w:rPr>
          <w:rFonts w:ascii="Arial" w:hAnsi="Arial" w:cs="Arial"/>
        </w:rPr>
        <w:t xml:space="preserve">, Z. (2021). Comparison between Virtual and Traditional Learning Methods for Orthodontic Knowledge and Skills in Dental Students: A Quasi-Experimental Study. </w:t>
      </w:r>
      <w:r w:rsidRPr="00216519">
        <w:rPr>
          <w:rFonts w:ascii="Arial" w:hAnsi="Arial" w:cs="Arial"/>
          <w:i/>
          <w:iCs/>
        </w:rPr>
        <w:t>Healthcare</w:t>
      </w:r>
      <w:r w:rsidRPr="00216519">
        <w:rPr>
          <w:rFonts w:ascii="Arial" w:hAnsi="Arial" w:cs="Arial"/>
        </w:rPr>
        <w:t>, 9(9), p.1092. doi:10.3390/healthcare9091092.</w:t>
      </w:r>
    </w:p>
    <w:p w14:paraId="41ADD7AB"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lastRenderedPageBreak/>
        <w:t xml:space="preserve">Malmstrom, H. (2021). </w:t>
      </w:r>
      <w:r w:rsidRPr="00216519">
        <w:rPr>
          <w:rFonts w:ascii="Arial" w:hAnsi="Arial" w:cs="Arial"/>
          <w:i/>
          <w:iCs/>
        </w:rPr>
        <w:t>Top 10 Free Virtual Learning Environments</w:t>
      </w:r>
      <w:r w:rsidRPr="00216519">
        <w:rPr>
          <w:rFonts w:ascii="Arial" w:hAnsi="Arial" w:cs="Arial"/>
        </w:rPr>
        <w:t xml:space="preserve">. [online] </w:t>
      </w:r>
      <w:proofErr w:type="spellStart"/>
      <w:r w:rsidRPr="00216519">
        <w:rPr>
          <w:rFonts w:ascii="Arial" w:hAnsi="Arial" w:cs="Arial"/>
        </w:rPr>
        <w:t>EdApp</w:t>
      </w:r>
      <w:proofErr w:type="spellEnd"/>
      <w:r w:rsidRPr="00216519">
        <w:rPr>
          <w:rFonts w:ascii="Arial" w:hAnsi="Arial" w:cs="Arial"/>
        </w:rPr>
        <w:t xml:space="preserve"> Microlearning Blog. Available at: </w:t>
      </w:r>
      <w:hyperlink r:id="rId13" w:history="1">
        <w:r w:rsidRPr="00216519">
          <w:rPr>
            <w:rStyle w:val="Hyperlink"/>
            <w:rFonts w:ascii="Arial" w:hAnsi="Arial" w:cs="Arial"/>
          </w:rPr>
          <w:t>https://www.edapp.com/blog/top-10-virtual-learning-environments/</w:t>
        </w:r>
      </w:hyperlink>
      <w:r w:rsidRPr="00216519">
        <w:rPr>
          <w:rFonts w:ascii="Arial" w:hAnsi="Arial" w:cs="Arial"/>
        </w:rPr>
        <w:t>.</w:t>
      </w:r>
    </w:p>
    <w:p w14:paraId="4537824E" w14:textId="77777777" w:rsidR="00605700" w:rsidRPr="00216519" w:rsidRDefault="00605700" w:rsidP="00605700">
      <w:pPr>
        <w:pStyle w:val="NoSpacing"/>
        <w:spacing w:line="360" w:lineRule="auto"/>
        <w:ind w:left="720" w:hanging="720"/>
        <w:rPr>
          <w:rFonts w:ascii="Arial" w:hAnsi="Arial" w:cs="Arial"/>
          <w:color w:val="000000"/>
          <w:shd w:val="clear" w:color="auto" w:fill="FFFFFF"/>
        </w:rPr>
      </w:pPr>
      <w:r w:rsidRPr="00216519">
        <w:rPr>
          <w:rFonts w:ascii="Arial" w:hAnsi="Arial" w:cs="Arial"/>
          <w:color w:val="000000"/>
          <w:shd w:val="clear" w:color="auto" w:fill="FFFFFF"/>
        </w:rPr>
        <w:t>McNeill, P. and Chapman, S., 2005. </w:t>
      </w:r>
      <w:r w:rsidRPr="00216519">
        <w:rPr>
          <w:rFonts w:ascii="Arial" w:hAnsi="Arial" w:cs="Arial"/>
          <w:i/>
          <w:iCs/>
          <w:color w:val="000000"/>
          <w:shd w:val="clear" w:color="auto" w:fill="FFFFFF"/>
        </w:rPr>
        <w:t>Research Methods</w:t>
      </w:r>
      <w:r w:rsidRPr="00216519">
        <w:rPr>
          <w:rFonts w:ascii="Arial" w:hAnsi="Arial" w:cs="Arial"/>
          <w:color w:val="000000"/>
          <w:shd w:val="clear" w:color="auto" w:fill="FFFFFF"/>
        </w:rPr>
        <w:t>. London: Routledge.</w:t>
      </w:r>
    </w:p>
    <w:p w14:paraId="7D8EB33D"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Mogus, A.M., </w:t>
      </w:r>
      <w:proofErr w:type="spellStart"/>
      <w:r w:rsidRPr="00216519">
        <w:rPr>
          <w:rFonts w:ascii="Arial" w:hAnsi="Arial" w:cs="Arial"/>
        </w:rPr>
        <w:t>Djurdjevic</w:t>
      </w:r>
      <w:proofErr w:type="spellEnd"/>
      <w:r w:rsidRPr="00216519">
        <w:rPr>
          <w:rFonts w:ascii="Arial" w:hAnsi="Arial" w:cs="Arial"/>
        </w:rPr>
        <w:t xml:space="preserve">, I. and </w:t>
      </w:r>
      <w:proofErr w:type="spellStart"/>
      <w:r w:rsidRPr="00216519">
        <w:rPr>
          <w:rFonts w:ascii="Arial" w:hAnsi="Arial" w:cs="Arial"/>
        </w:rPr>
        <w:t>Suvak</w:t>
      </w:r>
      <w:proofErr w:type="spellEnd"/>
      <w:r w:rsidRPr="00216519">
        <w:rPr>
          <w:rFonts w:ascii="Arial" w:hAnsi="Arial" w:cs="Arial"/>
        </w:rPr>
        <w:t xml:space="preserve">, N. (2012). The impact of student activity in a virtual learning environment on their final mark. </w:t>
      </w:r>
      <w:r w:rsidRPr="00216519">
        <w:rPr>
          <w:rFonts w:ascii="Arial" w:hAnsi="Arial" w:cs="Arial"/>
          <w:i/>
          <w:iCs/>
        </w:rPr>
        <w:t>Active Learning in Higher Education</w:t>
      </w:r>
      <w:r w:rsidRPr="00216519">
        <w:rPr>
          <w:rFonts w:ascii="Arial" w:hAnsi="Arial" w:cs="Arial"/>
        </w:rPr>
        <w:t>, 13(3), pp.177–189. doi:10.1177/1469787412452985.</w:t>
      </w:r>
    </w:p>
    <w:p w14:paraId="667F213F" w14:textId="77777777" w:rsidR="00605700" w:rsidRPr="00216519" w:rsidRDefault="00605700" w:rsidP="00605700">
      <w:pPr>
        <w:pStyle w:val="NoSpacing"/>
        <w:spacing w:line="360" w:lineRule="auto"/>
        <w:ind w:left="720" w:hanging="720"/>
        <w:rPr>
          <w:rFonts w:ascii="Arial" w:hAnsi="Arial" w:cs="Arial"/>
          <w:color w:val="000000"/>
          <w:shd w:val="clear" w:color="auto" w:fill="FFFFFF"/>
        </w:rPr>
      </w:pPr>
      <w:r w:rsidRPr="00216519">
        <w:rPr>
          <w:rFonts w:ascii="Arial" w:hAnsi="Arial" w:cs="Arial"/>
          <w:color w:val="000000"/>
          <w:shd w:val="clear" w:color="auto" w:fill="FFFFFF"/>
        </w:rPr>
        <w:t>Myers, J., Well, A. and Lorch, R., 2010. </w:t>
      </w:r>
      <w:r w:rsidRPr="00216519">
        <w:rPr>
          <w:rFonts w:ascii="Arial" w:hAnsi="Arial" w:cs="Arial"/>
          <w:i/>
          <w:iCs/>
          <w:color w:val="000000"/>
          <w:shd w:val="clear" w:color="auto" w:fill="FFFFFF"/>
        </w:rPr>
        <w:t>Research Design and Statistical Analysis</w:t>
      </w:r>
      <w:r w:rsidRPr="00216519">
        <w:rPr>
          <w:rFonts w:ascii="Arial" w:hAnsi="Arial" w:cs="Arial"/>
          <w:color w:val="000000"/>
          <w:shd w:val="clear" w:color="auto" w:fill="FFFFFF"/>
        </w:rPr>
        <w:t xml:space="preserve">. New York: </w:t>
      </w:r>
    </w:p>
    <w:p w14:paraId="362B51EB" w14:textId="77777777" w:rsidR="00605700" w:rsidRPr="00216519" w:rsidRDefault="00605700" w:rsidP="00605700">
      <w:pPr>
        <w:pStyle w:val="NoSpacing"/>
        <w:spacing w:line="360" w:lineRule="auto"/>
        <w:ind w:left="720" w:hanging="720"/>
        <w:rPr>
          <w:rFonts w:ascii="Arial" w:hAnsi="Arial" w:cs="Arial"/>
        </w:rPr>
      </w:pPr>
      <w:proofErr w:type="spellStart"/>
      <w:r w:rsidRPr="00216519">
        <w:rPr>
          <w:rFonts w:ascii="Arial" w:hAnsi="Arial" w:cs="Arial"/>
        </w:rPr>
        <w:t>Phair</w:t>
      </w:r>
      <w:proofErr w:type="spellEnd"/>
      <w:r w:rsidRPr="00216519">
        <w:rPr>
          <w:rFonts w:ascii="Arial" w:hAnsi="Arial" w:cs="Arial"/>
        </w:rPr>
        <w:t xml:space="preserve">, D. and Warren, K. (2021). </w:t>
      </w:r>
      <w:r w:rsidRPr="00216519">
        <w:rPr>
          <w:rFonts w:ascii="Arial" w:hAnsi="Arial" w:cs="Arial"/>
          <w:i/>
          <w:iCs/>
        </w:rPr>
        <w:t>Saunders’ Research Onion: Explained Simply</w:t>
      </w:r>
      <w:r w:rsidRPr="00216519">
        <w:rPr>
          <w:rFonts w:ascii="Arial" w:hAnsi="Arial" w:cs="Arial"/>
        </w:rPr>
        <w:t>. [online] Grad Coach. Available at: https://gradcoach.com/saunders-research-onion/.</w:t>
      </w:r>
    </w:p>
    <w:p w14:paraId="36F26AA8" w14:textId="77777777" w:rsidR="00605700" w:rsidRPr="00216519" w:rsidRDefault="00605700" w:rsidP="00605700">
      <w:pPr>
        <w:pStyle w:val="NoSpacing"/>
        <w:spacing w:line="360" w:lineRule="auto"/>
        <w:ind w:left="720" w:hanging="720"/>
        <w:rPr>
          <w:rFonts w:ascii="Arial" w:hAnsi="Arial" w:cs="Arial"/>
        </w:rPr>
      </w:pPr>
      <w:proofErr w:type="spellStart"/>
      <w:r w:rsidRPr="00216519">
        <w:rPr>
          <w:rFonts w:ascii="Arial" w:hAnsi="Arial" w:cs="Arial"/>
        </w:rPr>
        <w:t>Pitsoe</w:t>
      </w:r>
      <w:proofErr w:type="spellEnd"/>
      <w:r w:rsidRPr="00216519">
        <w:rPr>
          <w:rFonts w:ascii="Arial" w:hAnsi="Arial" w:cs="Arial"/>
        </w:rPr>
        <w:t xml:space="preserve">, V.J. and </w:t>
      </w:r>
      <w:proofErr w:type="spellStart"/>
      <w:r w:rsidRPr="00216519">
        <w:rPr>
          <w:rFonts w:ascii="Arial" w:hAnsi="Arial" w:cs="Arial"/>
        </w:rPr>
        <w:t>Letseka</w:t>
      </w:r>
      <w:proofErr w:type="spellEnd"/>
      <w:r w:rsidRPr="00216519">
        <w:rPr>
          <w:rFonts w:ascii="Arial" w:hAnsi="Arial" w:cs="Arial"/>
        </w:rPr>
        <w:t xml:space="preserve">, M.M. (2016). Quality Assurance in Virtual Learning Environments for Open Distance Learning. </w:t>
      </w:r>
      <w:r w:rsidRPr="00216519">
        <w:rPr>
          <w:rFonts w:ascii="Arial" w:hAnsi="Arial" w:cs="Arial"/>
          <w:i/>
          <w:iCs/>
        </w:rPr>
        <w:t>Virtual Learning</w:t>
      </w:r>
      <w:r w:rsidRPr="00216519">
        <w:rPr>
          <w:rFonts w:ascii="Arial" w:hAnsi="Arial" w:cs="Arial"/>
        </w:rPr>
        <w:t>. doi:10.5772/65746.</w:t>
      </w:r>
    </w:p>
    <w:p w14:paraId="0CF2710C" w14:textId="77777777" w:rsidR="00605700" w:rsidRPr="00216519" w:rsidRDefault="00605700" w:rsidP="00605700">
      <w:pPr>
        <w:pStyle w:val="NoSpacing"/>
        <w:spacing w:line="360" w:lineRule="auto"/>
        <w:ind w:left="720" w:hanging="720"/>
        <w:rPr>
          <w:rFonts w:ascii="Arial" w:hAnsi="Arial" w:cs="Arial"/>
          <w:color w:val="000000"/>
          <w:shd w:val="clear" w:color="auto" w:fill="FFFFFF"/>
        </w:rPr>
      </w:pPr>
      <w:r w:rsidRPr="00216519">
        <w:rPr>
          <w:rFonts w:ascii="Arial" w:hAnsi="Arial" w:cs="Arial"/>
          <w:color w:val="000000"/>
          <w:shd w:val="clear" w:color="auto" w:fill="FFFFFF"/>
        </w:rPr>
        <w:t>Saunders, M., Lewis, P. and Thornhill, A., 2009. </w:t>
      </w:r>
      <w:r w:rsidRPr="00216519">
        <w:rPr>
          <w:rFonts w:ascii="Arial" w:hAnsi="Arial" w:cs="Arial"/>
          <w:i/>
          <w:iCs/>
          <w:color w:val="000000"/>
          <w:shd w:val="clear" w:color="auto" w:fill="FFFFFF"/>
        </w:rPr>
        <w:t>Research methods for business students</w:t>
      </w:r>
      <w:r w:rsidRPr="00216519">
        <w:rPr>
          <w:rFonts w:ascii="Arial" w:hAnsi="Arial" w:cs="Arial"/>
          <w:color w:val="000000"/>
          <w:shd w:val="clear" w:color="auto" w:fill="FFFFFF"/>
        </w:rPr>
        <w:t>. Harlow: Financial Times Prentice Hall.</w:t>
      </w:r>
    </w:p>
    <w:p w14:paraId="4BE78DCF" w14:textId="77777777" w:rsidR="00605700" w:rsidRPr="00216519" w:rsidRDefault="00605700" w:rsidP="00605700">
      <w:pPr>
        <w:pStyle w:val="NoSpacing"/>
        <w:spacing w:line="360" w:lineRule="auto"/>
        <w:ind w:left="720" w:hanging="720"/>
        <w:rPr>
          <w:rFonts w:ascii="Arial" w:hAnsi="Arial" w:cs="Arial"/>
        </w:rPr>
      </w:pPr>
      <w:r w:rsidRPr="00216519">
        <w:rPr>
          <w:rFonts w:ascii="Arial" w:hAnsi="Arial" w:cs="Arial"/>
        </w:rPr>
        <w:t xml:space="preserve">Thomas, L. (2020). </w:t>
      </w:r>
      <w:r w:rsidRPr="00216519">
        <w:rPr>
          <w:rFonts w:ascii="Arial" w:hAnsi="Arial" w:cs="Arial"/>
          <w:i/>
          <w:iCs/>
        </w:rPr>
        <w:t>How to use stratified sampling</w:t>
      </w:r>
      <w:r w:rsidRPr="00216519">
        <w:rPr>
          <w:rFonts w:ascii="Arial" w:hAnsi="Arial" w:cs="Arial"/>
        </w:rPr>
        <w:t xml:space="preserve">. [online] </w:t>
      </w:r>
      <w:proofErr w:type="spellStart"/>
      <w:r w:rsidRPr="00216519">
        <w:rPr>
          <w:rFonts w:ascii="Arial" w:hAnsi="Arial" w:cs="Arial"/>
        </w:rPr>
        <w:t>Scribbr</w:t>
      </w:r>
      <w:proofErr w:type="spellEnd"/>
      <w:r w:rsidRPr="00216519">
        <w:rPr>
          <w:rFonts w:ascii="Arial" w:hAnsi="Arial" w:cs="Arial"/>
        </w:rPr>
        <w:t>. Available at: https://www.scribbr.com/methodology/stratified-sampling/.</w:t>
      </w:r>
    </w:p>
    <w:p w14:paraId="0D381DBC" w14:textId="77777777" w:rsidR="00605700" w:rsidRPr="007D68C9" w:rsidRDefault="00605700" w:rsidP="00605700">
      <w:pPr>
        <w:spacing w:line="360" w:lineRule="auto"/>
        <w:rPr>
          <w:rFonts w:ascii="Arial" w:hAnsi="Arial" w:cs="Arial"/>
        </w:rPr>
      </w:pPr>
    </w:p>
    <w:p w14:paraId="3CD97F7A" w14:textId="77777777" w:rsidR="00605700" w:rsidRPr="007D68C9" w:rsidRDefault="00605700" w:rsidP="00605700">
      <w:pPr>
        <w:spacing w:line="360" w:lineRule="auto"/>
        <w:rPr>
          <w:rFonts w:ascii="Arial" w:eastAsiaTheme="majorEastAsia" w:hAnsi="Arial" w:cs="Arial"/>
          <w:color w:val="2F5496" w:themeColor="accent1" w:themeShade="BF"/>
        </w:rPr>
      </w:pPr>
      <w:r w:rsidRPr="007D68C9">
        <w:rPr>
          <w:rFonts w:ascii="Arial" w:hAnsi="Arial" w:cs="Arial"/>
        </w:rPr>
        <w:br w:type="page"/>
      </w:r>
    </w:p>
    <w:p w14:paraId="157AC39C" w14:textId="77777777" w:rsidR="008E0139" w:rsidRPr="003A0D90" w:rsidRDefault="008E0139" w:rsidP="008E0139">
      <w:pPr>
        <w:pStyle w:val="Heading1"/>
        <w:spacing w:before="0" w:line="240" w:lineRule="auto"/>
        <w:rPr>
          <w:rFonts w:ascii="Arial" w:hAnsi="Arial" w:cs="Arial"/>
          <w:b/>
          <w:bCs/>
          <w:color w:val="auto"/>
          <w:sz w:val="22"/>
          <w:szCs w:val="22"/>
        </w:rPr>
      </w:pPr>
      <w:bookmarkStart w:id="11" w:name="_Toc110348637"/>
      <w:r w:rsidRPr="003A0D90">
        <w:rPr>
          <w:rFonts w:ascii="Arial" w:hAnsi="Arial" w:cs="Arial"/>
          <w:b/>
          <w:bCs/>
          <w:color w:val="auto"/>
          <w:sz w:val="22"/>
          <w:szCs w:val="22"/>
        </w:rPr>
        <w:lastRenderedPageBreak/>
        <w:t>Appendix</w:t>
      </w:r>
      <w:bookmarkEnd w:id="11"/>
      <w:r w:rsidRPr="003A0D90">
        <w:rPr>
          <w:rFonts w:ascii="Arial" w:hAnsi="Arial" w:cs="Arial"/>
          <w:b/>
          <w:bCs/>
          <w:color w:val="auto"/>
          <w:sz w:val="22"/>
          <w:szCs w:val="22"/>
        </w:rPr>
        <w:t xml:space="preserve"> </w:t>
      </w:r>
    </w:p>
    <w:p w14:paraId="21AEF591" w14:textId="77777777" w:rsidR="008E0139" w:rsidRPr="003A0D90" w:rsidRDefault="008E0139" w:rsidP="008E0139">
      <w:pPr>
        <w:pStyle w:val="Heading2"/>
        <w:spacing w:line="240" w:lineRule="auto"/>
        <w:rPr>
          <w:rFonts w:ascii="Arial" w:hAnsi="Arial" w:cs="Arial"/>
          <w:b/>
          <w:bCs/>
          <w:color w:val="auto"/>
          <w:sz w:val="22"/>
          <w:szCs w:val="22"/>
        </w:rPr>
      </w:pPr>
      <w:r w:rsidRPr="003A0D90">
        <w:rPr>
          <w:rFonts w:ascii="Arial" w:hAnsi="Arial" w:cs="Arial"/>
          <w:b/>
          <w:bCs/>
          <w:color w:val="auto"/>
          <w:sz w:val="22"/>
          <w:szCs w:val="22"/>
        </w:rPr>
        <w:t>Appendix one</w:t>
      </w:r>
    </w:p>
    <w:tbl>
      <w:tblPr>
        <w:tblStyle w:val="TableGrid"/>
        <w:tblW w:w="0" w:type="auto"/>
        <w:tblLook w:val="04A0" w:firstRow="1" w:lastRow="0" w:firstColumn="1" w:lastColumn="0" w:noHBand="0" w:noVBand="1"/>
      </w:tblPr>
      <w:tblGrid>
        <w:gridCol w:w="9016"/>
      </w:tblGrid>
      <w:tr w:rsidR="008E0139" w:rsidRPr="007D68C9" w14:paraId="62063D18" w14:textId="77777777" w:rsidTr="00776E72">
        <w:tc>
          <w:tcPr>
            <w:tcW w:w="9350" w:type="dxa"/>
          </w:tcPr>
          <w:p w14:paraId="500F7080" w14:textId="77777777" w:rsidR="008E0139" w:rsidRPr="003A0D90" w:rsidRDefault="008E0139" w:rsidP="00776E72">
            <w:pPr>
              <w:spacing w:line="360" w:lineRule="auto"/>
              <w:rPr>
                <w:rFonts w:ascii="Arial" w:hAnsi="Arial" w:cs="Arial"/>
                <w:b/>
                <w:bCs/>
              </w:rPr>
            </w:pPr>
            <w:r w:rsidRPr="003A0D90">
              <w:rPr>
                <w:rFonts w:ascii="Arial" w:hAnsi="Arial" w:cs="Arial"/>
                <w:b/>
                <w:bCs/>
              </w:rPr>
              <w:t>University of Wales Trinity Saint David</w:t>
            </w:r>
          </w:p>
          <w:p w14:paraId="7B5BBA82" w14:textId="77777777" w:rsidR="008E0139" w:rsidRPr="003A0D90" w:rsidRDefault="008E0139" w:rsidP="00776E72">
            <w:pPr>
              <w:spacing w:line="360" w:lineRule="auto"/>
              <w:rPr>
                <w:rFonts w:ascii="Arial" w:hAnsi="Arial" w:cs="Arial"/>
                <w:b/>
                <w:bCs/>
              </w:rPr>
            </w:pPr>
            <w:r w:rsidRPr="003A0D90">
              <w:rPr>
                <w:rFonts w:ascii="Arial" w:hAnsi="Arial" w:cs="Arial"/>
                <w:b/>
                <w:bCs/>
              </w:rPr>
              <w:t xml:space="preserve">Questionnaire </w:t>
            </w:r>
          </w:p>
          <w:p w14:paraId="090F0F88" w14:textId="77777777" w:rsidR="008E0139" w:rsidRPr="003A0D90" w:rsidRDefault="008E0139" w:rsidP="00776E72">
            <w:pPr>
              <w:spacing w:line="360" w:lineRule="auto"/>
              <w:rPr>
                <w:rFonts w:ascii="Arial" w:hAnsi="Arial" w:cs="Arial"/>
              </w:rPr>
            </w:pPr>
            <w:r w:rsidRPr="003A0D90">
              <w:rPr>
                <w:rFonts w:ascii="Arial" w:hAnsi="Arial" w:cs="Arial"/>
              </w:rPr>
              <w:t>Tick the appropriate answers and fill in the blanks where appropriate</w:t>
            </w:r>
          </w:p>
          <w:p w14:paraId="21D38317" w14:textId="77777777" w:rsidR="008E0139" w:rsidRPr="003A0D90" w:rsidRDefault="008E0139" w:rsidP="008E0139">
            <w:pPr>
              <w:pStyle w:val="ListParagraph"/>
              <w:numPr>
                <w:ilvl w:val="0"/>
                <w:numId w:val="4"/>
              </w:numPr>
              <w:spacing w:line="360" w:lineRule="auto"/>
              <w:rPr>
                <w:rFonts w:ascii="Arial" w:hAnsi="Arial" w:cs="Arial"/>
              </w:rPr>
            </w:pPr>
            <w:r w:rsidRPr="003A0D90">
              <w:rPr>
                <w:rFonts w:ascii="Arial" w:hAnsi="Arial" w:cs="Arial"/>
              </w:rPr>
              <w:t xml:space="preserve">I like the Virtual Learning Environment better than the traditional teaching system </w:t>
            </w:r>
          </w:p>
          <w:p w14:paraId="4A58C30D"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Strongly agree </w:t>
            </w:r>
            <w:r w:rsidRPr="003A0D90">
              <w:rPr>
                <w:rFonts w:ascii="Arial" w:hAnsi="Arial" w:cs="Arial"/>
              </w:rPr>
              <w:tab/>
              <w:t>10</w:t>
            </w:r>
          </w:p>
          <w:p w14:paraId="4A3F9E51"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Agree </w:t>
            </w:r>
            <w:r w:rsidRPr="003A0D90">
              <w:rPr>
                <w:rFonts w:ascii="Arial" w:hAnsi="Arial" w:cs="Arial"/>
              </w:rPr>
              <w:tab/>
              <w:t>5</w:t>
            </w:r>
          </w:p>
          <w:p w14:paraId="05A9660B"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Neither agree </w:t>
            </w:r>
            <w:proofErr w:type="gramStart"/>
            <w:r w:rsidRPr="003A0D90">
              <w:rPr>
                <w:rFonts w:ascii="Arial" w:hAnsi="Arial" w:cs="Arial"/>
              </w:rPr>
              <w:t>or</w:t>
            </w:r>
            <w:proofErr w:type="gramEnd"/>
            <w:r w:rsidRPr="003A0D90">
              <w:rPr>
                <w:rFonts w:ascii="Arial" w:hAnsi="Arial" w:cs="Arial"/>
              </w:rPr>
              <w:t xml:space="preserve"> disagree </w:t>
            </w:r>
            <w:r w:rsidRPr="003A0D90">
              <w:rPr>
                <w:rFonts w:ascii="Arial" w:hAnsi="Arial" w:cs="Arial"/>
              </w:rPr>
              <w:tab/>
              <w:t>3</w:t>
            </w:r>
          </w:p>
          <w:p w14:paraId="4EBC5497"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Disagree </w:t>
            </w:r>
            <w:r w:rsidRPr="003A0D90">
              <w:rPr>
                <w:rFonts w:ascii="Arial" w:hAnsi="Arial" w:cs="Arial"/>
              </w:rPr>
              <w:tab/>
              <w:t>2</w:t>
            </w:r>
          </w:p>
          <w:p w14:paraId="2A05FF38"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Strongly disagree </w:t>
            </w:r>
            <w:r w:rsidRPr="003A0D90">
              <w:rPr>
                <w:rFonts w:ascii="Arial" w:hAnsi="Arial" w:cs="Arial"/>
              </w:rPr>
              <w:tab/>
              <w:t>0</w:t>
            </w:r>
          </w:p>
          <w:p w14:paraId="431CE36E" w14:textId="77777777" w:rsidR="008E0139" w:rsidRPr="003A0D90" w:rsidRDefault="008E0139" w:rsidP="00776E72">
            <w:pPr>
              <w:tabs>
                <w:tab w:val="left" w:pos="4080"/>
              </w:tabs>
              <w:spacing w:line="360" w:lineRule="auto"/>
              <w:rPr>
                <w:rFonts w:ascii="Arial" w:hAnsi="Arial" w:cs="Arial"/>
              </w:rPr>
            </w:pPr>
          </w:p>
          <w:p w14:paraId="464DD5DE" w14:textId="77777777" w:rsidR="008E0139" w:rsidRPr="003A0D90" w:rsidRDefault="008E0139" w:rsidP="008E0139">
            <w:pPr>
              <w:pStyle w:val="ListParagraph"/>
              <w:numPr>
                <w:ilvl w:val="0"/>
                <w:numId w:val="4"/>
              </w:numPr>
              <w:tabs>
                <w:tab w:val="left" w:pos="4080"/>
              </w:tabs>
              <w:spacing w:line="360" w:lineRule="auto"/>
              <w:rPr>
                <w:rFonts w:ascii="Arial" w:hAnsi="Arial" w:cs="Arial"/>
              </w:rPr>
            </w:pPr>
            <w:r w:rsidRPr="003A0D90">
              <w:rPr>
                <w:rFonts w:ascii="Arial" w:hAnsi="Arial" w:cs="Arial"/>
              </w:rPr>
              <w:t>What is the frequency of your use of the Virtual Learning Environment?</w:t>
            </w:r>
          </w:p>
          <w:p w14:paraId="3312767F"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Daily </w:t>
            </w:r>
            <w:r w:rsidRPr="003A0D90">
              <w:rPr>
                <w:rFonts w:ascii="Arial" w:hAnsi="Arial" w:cs="Arial"/>
              </w:rPr>
              <w:tab/>
              <w:t>8</w:t>
            </w:r>
          </w:p>
          <w:p w14:paraId="6658BF99"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Each week </w:t>
            </w:r>
            <w:r w:rsidRPr="003A0D90">
              <w:rPr>
                <w:rFonts w:ascii="Arial" w:hAnsi="Arial" w:cs="Arial"/>
              </w:rPr>
              <w:tab/>
              <w:t>7</w:t>
            </w:r>
          </w:p>
          <w:p w14:paraId="75BB4C23"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Once in two weeks </w:t>
            </w:r>
            <w:r w:rsidRPr="003A0D90">
              <w:rPr>
                <w:rFonts w:ascii="Arial" w:hAnsi="Arial" w:cs="Arial"/>
              </w:rPr>
              <w:tab/>
              <w:t>5</w:t>
            </w:r>
          </w:p>
          <w:p w14:paraId="2D64C8B6"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After a month or so</w:t>
            </w:r>
            <w:r w:rsidRPr="003A0D90">
              <w:rPr>
                <w:rFonts w:ascii="Arial" w:hAnsi="Arial" w:cs="Arial"/>
              </w:rPr>
              <w:tab/>
              <w:t>0</w:t>
            </w:r>
          </w:p>
          <w:p w14:paraId="0E74BA79" w14:textId="77777777" w:rsidR="008E0139" w:rsidRPr="003A0D90" w:rsidRDefault="008E0139" w:rsidP="00776E72">
            <w:pPr>
              <w:pStyle w:val="ListParagraph"/>
              <w:tabs>
                <w:tab w:val="left" w:pos="4080"/>
              </w:tabs>
              <w:spacing w:line="360" w:lineRule="auto"/>
              <w:rPr>
                <w:rFonts w:ascii="Arial" w:hAnsi="Arial" w:cs="Arial"/>
              </w:rPr>
            </w:pPr>
          </w:p>
          <w:p w14:paraId="2F226AF5" w14:textId="77777777" w:rsidR="008E0139" w:rsidRPr="003A0D90" w:rsidRDefault="008E0139" w:rsidP="008E0139">
            <w:pPr>
              <w:pStyle w:val="ListParagraph"/>
              <w:numPr>
                <w:ilvl w:val="0"/>
                <w:numId w:val="4"/>
              </w:numPr>
              <w:tabs>
                <w:tab w:val="left" w:pos="4080"/>
              </w:tabs>
              <w:spacing w:line="360" w:lineRule="auto"/>
              <w:rPr>
                <w:rFonts w:ascii="Arial" w:hAnsi="Arial" w:cs="Arial"/>
              </w:rPr>
            </w:pPr>
            <w:r w:rsidRPr="003A0D90">
              <w:rPr>
                <w:rFonts w:ascii="Arial" w:hAnsi="Arial" w:cs="Arial"/>
              </w:rPr>
              <w:t xml:space="preserve">How would you rate the quality of Virtual Learning Environment used? </w:t>
            </w:r>
          </w:p>
          <w:p w14:paraId="566DF8EB"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Excellent </w:t>
            </w:r>
            <w:r w:rsidRPr="003A0D90">
              <w:rPr>
                <w:rFonts w:ascii="Arial" w:hAnsi="Arial" w:cs="Arial"/>
              </w:rPr>
              <w:tab/>
              <w:t>12</w:t>
            </w:r>
          </w:p>
          <w:p w14:paraId="53F326E3"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Okay </w:t>
            </w:r>
            <w:r w:rsidRPr="003A0D90">
              <w:rPr>
                <w:rFonts w:ascii="Arial" w:hAnsi="Arial" w:cs="Arial"/>
              </w:rPr>
              <w:tab/>
              <w:t>4</w:t>
            </w:r>
          </w:p>
          <w:p w14:paraId="3227B24D"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Average</w:t>
            </w:r>
            <w:r w:rsidRPr="003A0D90">
              <w:rPr>
                <w:rFonts w:ascii="Arial" w:hAnsi="Arial" w:cs="Arial"/>
              </w:rPr>
              <w:tab/>
              <w:t>4</w:t>
            </w:r>
          </w:p>
          <w:p w14:paraId="37EFF3AA"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Poor </w:t>
            </w:r>
            <w:r w:rsidRPr="003A0D90">
              <w:rPr>
                <w:rFonts w:ascii="Arial" w:hAnsi="Arial" w:cs="Arial"/>
              </w:rPr>
              <w:tab/>
              <w:t>0</w:t>
            </w:r>
          </w:p>
          <w:p w14:paraId="0B63835F"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Very poor </w:t>
            </w:r>
            <w:r w:rsidRPr="003A0D90">
              <w:rPr>
                <w:rFonts w:ascii="Arial" w:hAnsi="Arial" w:cs="Arial"/>
              </w:rPr>
              <w:tab/>
              <w:t>0</w:t>
            </w:r>
          </w:p>
          <w:p w14:paraId="03B39959" w14:textId="77777777" w:rsidR="008E0139" w:rsidRPr="003A0D90" w:rsidRDefault="008E0139" w:rsidP="00776E72">
            <w:pPr>
              <w:pStyle w:val="ListParagraph"/>
              <w:tabs>
                <w:tab w:val="left" w:pos="4080"/>
              </w:tabs>
              <w:spacing w:line="360" w:lineRule="auto"/>
              <w:rPr>
                <w:rFonts w:ascii="Arial" w:hAnsi="Arial" w:cs="Arial"/>
              </w:rPr>
            </w:pPr>
          </w:p>
          <w:p w14:paraId="1C0EA9E6" w14:textId="77777777" w:rsidR="008E0139" w:rsidRPr="003A0D90" w:rsidRDefault="008E0139" w:rsidP="008E0139">
            <w:pPr>
              <w:pStyle w:val="ListParagraph"/>
              <w:numPr>
                <w:ilvl w:val="0"/>
                <w:numId w:val="4"/>
              </w:numPr>
              <w:tabs>
                <w:tab w:val="left" w:pos="4080"/>
              </w:tabs>
              <w:spacing w:line="360" w:lineRule="auto"/>
              <w:rPr>
                <w:rFonts w:ascii="Arial" w:hAnsi="Arial" w:cs="Arial"/>
              </w:rPr>
            </w:pPr>
            <w:r w:rsidRPr="003A0D90">
              <w:rPr>
                <w:rFonts w:ascii="Arial" w:hAnsi="Arial" w:cs="Arial"/>
              </w:rPr>
              <w:t xml:space="preserve">What is the ease of access levels to the required resources in the virtual learning environment? </w:t>
            </w:r>
          </w:p>
          <w:p w14:paraId="7998A9BA"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Relatively easy </w:t>
            </w:r>
            <w:r w:rsidRPr="003A0D90">
              <w:rPr>
                <w:rFonts w:ascii="Arial" w:hAnsi="Arial" w:cs="Arial"/>
              </w:rPr>
              <w:tab/>
              <w:t>4</w:t>
            </w:r>
          </w:p>
          <w:p w14:paraId="70B44837"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Easy </w:t>
            </w:r>
            <w:r w:rsidRPr="003A0D90">
              <w:rPr>
                <w:rFonts w:ascii="Arial" w:hAnsi="Arial" w:cs="Arial"/>
              </w:rPr>
              <w:tab/>
              <w:t>10</w:t>
            </w:r>
          </w:p>
          <w:p w14:paraId="4F436BBA"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Average</w:t>
            </w:r>
            <w:r w:rsidRPr="003A0D90">
              <w:rPr>
                <w:rFonts w:ascii="Arial" w:hAnsi="Arial" w:cs="Arial"/>
              </w:rPr>
              <w:tab/>
              <w:t>4</w:t>
            </w:r>
          </w:p>
          <w:p w14:paraId="6888A140"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 A bit hard </w:t>
            </w:r>
            <w:r w:rsidRPr="003A0D90">
              <w:rPr>
                <w:rFonts w:ascii="Arial" w:hAnsi="Arial" w:cs="Arial"/>
              </w:rPr>
              <w:tab/>
              <w:t>2</w:t>
            </w:r>
          </w:p>
          <w:p w14:paraId="5C9EF68E"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 xml:space="preserve">Very hard </w:t>
            </w:r>
            <w:r w:rsidRPr="003A0D90">
              <w:rPr>
                <w:rFonts w:ascii="Arial" w:hAnsi="Arial" w:cs="Arial"/>
              </w:rPr>
              <w:tab/>
              <w:t xml:space="preserve">0 </w:t>
            </w:r>
          </w:p>
          <w:p w14:paraId="59658B6A" w14:textId="77777777" w:rsidR="008E0139" w:rsidRPr="003A0D90" w:rsidRDefault="008E0139" w:rsidP="00776E72">
            <w:pPr>
              <w:pStyle w:val="ListParagraph"/>
              <w:tabs>
                <w:tab w:val="left" w:pos="4080"/>
              </w:tabs>
              <w:spacing w:line="360" w:lineRule="auto"/>
              <w:rPr>
                <w:rFonts w:ascii="Arial" w:hAnsi="Arial" w:cs="Arial"/>
              </w:rPr>
            </w:pPr>
          </w:p>
          <w:p w14:paraId="27A23594" w14:textId="29C56CCA" w:rsidR="008E0139" w:rsidRPr="003A0D90" w:rsidRDefault="00F41E1A" w:rsidP="008E0139">
            <w:pPr>
              <w:pStyle w:val="ListParagraph"/>
              <w:numPr>
                <w:ilvl w:val="0"/>
                <w:numId w:val="4"/>
              </w:numPr>
              <w:tabs>
                <w:tab w:val="left" w:pos="4080"/>
              </w:tabs>
              <w:spacing w:line="360" w:lineRule="auto"/>
              <w:rPr>
                <w:rFonts w:ascii="Arial" w:hAnsi="Arial" w:cs="Arial"/>
              </w:rPr>
            </w:pPr>
            <w:r w:rsidRPr="003A0D90">
              <w:rPr>
                <w:rFonts w:ascii="Times New Roman" w:eastAsia="Times New Roman" w:hAnsi="Times New Roman" w:cs="Times New Roman"/>
                <w:sz w:val="24"/>
                <w:szCs w:val="24"/>
                <w:lang w:eastAsia="en-GB"/>
              </w:rPr>
              <w:t>What are some of the advantages of the virtual learning environment? </w:t>
            </w:r>
          </w:p>
          <w:p w14:paraId="14EE40F7"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p w14:paraId="133F012D"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p w14:paraId="731CCCB9" w14:textId="77777777" w:rsidR="008E0139" w:rsidRPr="003A0D90" w:rsidRDefault="008E0139" w:rsidP="00776E72">
            <w:pPr>
              <w:tabs>
                <w:tab w:val="left" w:pos="4080"/>
              </w:tabs>
              <w:spacing w:line="360" w:lineRule="auto"/>
              <w:rPr>
                <w:rFonts w:ascii="Arial" w:hAnsi="Arial" w:cs="Arial"/>
              </w:rPr>
            </w:pPr>
          </w:p>
          <w:p w14:paraId="48149E32" w14:textId="4E5BED08" w:rsidR="007C3BDC" w:rsidRPr="003A0D90" w:rsidRDefault="007C3BDC" w:rsidP="007C3BDC">
            <w:pPr>
              <w:pStyle w:val="ListParagraph"/>
              <w:spacing w:before="100" w:beforeAutospacing="1" w:after="100" w:afterAutospacing="1"/>
              <w:ind w:left="360"/>
              <w:rPr>
                <w:rFonts w:ascii="Times New Roman" w:eastAsia="Times New Roman" w:hAnsi="Times New Roman" w:cs="Times New Roman"/>
                <w:sz w:val="24"/>
                <w:szCs w:val="24"/>
                <w:lang w:eastAsia="en-GB"/>
              </w:rPr>
            </w:pPr>
            <w:r w:rsidRPr="003A0D90">
              <w:rPr>
                <w:rFonts w:ascii="Arial" w:hAnsi="Arial" w:cs="Arial"/>
              </w:rPr>
              <w:lastRenderedPageBreak/>
              <w:t>6.</w:t>
            </w:r>
            <w:r w:rsidR="008E0139" w:rsidRPr="003A0D90">
              <w:rPr>
                <w:rFonts w:ascii="Arial" w:hAnsi="Arial" w:cs="Arial"/>
              </w:rPr>
              <w:t xml:space="preserve"> </w:t>
            </w:r>
            <w:r w:rsidRPr="003A0D90">
              <w:rPr>
                <w:rFonts w:ascii="Times New Roman" w:eastAsia="Times New Roman" w:hAnsi="Times New Roman" w:cs="Times New Roman"/>
                <w:sz w:val="24"/>
                <w:szCs w:val="24"/>
                <w:lang w:eastAsia="en-GB"/>
              </w:rPr>
              <w:t>What are some of the problems you see with a virtual learning environment?</w:t>
            </w:r>
          </w:p>
          <w:p w14:paraId="32E6C9F2" w14:textId="5A05BB01" w:rsidR="008E0139" w:rsidRPr="003A0D90" w:rsidRDefault="008E0139" w:rsidP="007C3BDC">
            <w:pPr>
              <w:pStyle w:val="ListParagraph"/>
              <w:tabs>
                <w:tab w:val="left" w:pos="4080"/>
              </w:tabs>
              <w:spacing w:line="360" w:lineRule="auto"/>
              <w:rPr>
                <w:rFonts w:ascii="Arial" w:hAnsi="Arial" w:cs="Arial"/>
              </w:rPr>
            </w:pPr>
          </w:p>
          <w:p w14:paraId="5ADE22C0"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p w14:paraId="16E817CA"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p w14:paraId="60E55368" w14:textId="77777777" w:rsidR="008E0139" w:rsidRPr="003A0D90" w:rsidRDefault="008E0139" w:rsidP="00776E72">
            <w:pPr>
              <w:pStyle w:val="ListParagraph"/>
              <w:tabs>
                <w:tab w:val="left" w:pos="4080"/>
              </w:tabs>
              <w:spacing w:line="360" w:lineRule="auto"/>
              <w:rPr>
                <w:rFonts w:ascii="Arial" w:hAnsi="Arial" w:cs="Arial"/>
              </w:rPr>
            </w:pPr>
          </w:p>
          <w:p w14:paraId="58BDB15E" w14:textId="65C16FCB" w:rsidR="008E0139" w:rsidRPr="003A0D90" w:rsidRDefault="005E694A" w:rsidP="005E694A">
            <w:pPr>
              <w:tabs>
                <w:tab w:val="left" w:pos="4080"/>
              </w:tabs>
              <w:spacing w:line="360" w:lineRule="auto"/>
              <w:rPr>
                <w:rFonts w:ascii="Arial" w:hAnsi="Arial" w:cs="Arial"/>
              </w:rPr>
            </w:pPr>
            <w:r w:rsidRPr="003A0D90">
              <w:rPr>
                <w:rFonts w:ascii="Times New Roman" w:eastAsia="Times New Roman" w:hAnsi="Times New Roman" w:cs="Times New Roman"/>
                <w:color w:val="252525"/>
                <w:sz w:val="24"/>
                <w:szCs w:val="24"/>
                <w:lang w:eastAsia="en-GB"/>
              </w:rPr>
              <w:t xml:space="preserve">        </w:t>
            </w:r>
            <w:r w:rsidR="00706C04" w:rsidRPr="003A0D90">
              <w:rPr>
                <w:rFonts w:ascii="Times New Roman" w:eastAsia="Times New Roman" w:hAnsi="Times New Roman" w:cs="Times New Roman"/>
                <w:color w:val="252525"/>
                <w:sz w:val="24"/>
                <w:szCs w:val="24"/>
                <w:lang w:eastAsia="en-GB"/>
              </w:rPr>
              <w:t>7.</w:t>
            </w:r>
            <w:r w:rsidRPr="003A0D90">
              <w:rPr>
                <w:rFonts w:ascii="Times New Roman" w:eastAsia="Times New Roman" w:hAnsi="Times New Roman" w:cs="Times New Roman"/>
                <w:color w:val="252525"/>
                <w:sz w:val="24"/>
                <w:szCs w:val="24"/>
                <w:lang w:eastAsia="en-GB"/>
              </w:rPr>
              <w:t xml:space="preserve">    </w:t>
            </w:r>
            <w:r w:rsidRPr="003A0D90">
              <w:rPr>
                <w:rFonts w:ascii="Times New Roman" w:eastAsia="Times New Roman" w:hAnsi="Times New Roman" w:cs="Times New Roman"/>
                <w:color w:val="252525"/>
                <w:sz w:val="24"/>
                <w:szCs w:val="24"/>
                <w:lang w:eastAsia="en-GB"/>
              </w:rPr>
              <w:t xml:space="preserve">What are some of the learning tools you could use in your current virtual </w:t>
            </w:r>
            <w:r w:rsidRPr="003A0D90">
              <w:rPr>
                <w:rFonts w:ascii="Times New Roman" w:eastAsia="Times New Roman" w:hAnsi="Times New Roman" w:cs="Times New Roman"/>
                <w:color w:val="252525"/>
                <w:sz w:val="24"/>
                <w:szCs w:val="24"/>
                <w:lang w:eastAsia="en-GB"/>
              </w:rPr>
              <w:t xml:space="preserve">                  </w:t>
            </w:r>
            <w:r w:rsidRPr="003A0D90">
              <w:rPr>
                <w:rFonts w:ascii="Times New Roman" w:eastAsia="Times New Roman" w:hAnsi="Times New Roman" w:cs="Times New Roman"/>
                <w:color w:val="252525"/>
                <w:sz w:val="24"/>
                <w:szCs w:val="24"/>
                <w:lang w:eastAsia="en-GB"/>
              </w:rPr>
              <w:t>learning environment? </w:t>
            </w:r>
          </w:p>
          <w:p w14:paraId="004A5545"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p w14:paraId="3EB5DDAE" w14:textId="77777777" w:rsidR="008E0139" w:rsidRPr="003A0D90" w:rsidRDefault="008E0139" w:rsidP="00776E72">
            <w:pPr>
              <w:pStyle w:val="ListParagraph"/>
              <w:tabs>
                <w:tab w:val="left" w:pos="4080"/>
              </w:tabs>
              <w:spacing w:line="360" w:lineRule="auto"/>
              <w:rPr>
                <w:rFonts w:ascii="Arial" w:hAnsi="Arial" w:cs="Arial"/>
              </w:rPr>
            </w:pPr>
            <w:r w:rsidRPr="003A0D90">
              <w:rPr>
                <w:rFonts w:ascii="Arial" w:hAnsi="Arial" w:cs="Arial"/>
              </w:rPr>
              <w:t>…………..</w:t>
            </w:r>
          </w:p>
        </w:tc>
      </w:tr>
    </w:tbl>
    <w:p w14:paraId="2462A4A0" w14:textId="77777777" w:rsidR="008E0139" w:rsidRPr="007D68C9" w:rsidRDefault="008E0139" w:rsidP="008E0139">
      <w:pPr>
        <w:spacing w:line="360" w:lineRule="auto"/>
        <w:rPr>
          <w:rFonts w:ascii="Arial" w:hAnsi="Arial" w:cs="Arial"/>
        </w:rPr>
      </w:pPr>
      <w:r w:rsidRPr="007D68C9">
        <w:rPr>
          <w:rFonts w:ascii="Arial" w:hAnsi="Arial" w:cs="Arial"/>
        </w:rPr>
        <w:lastRenderedPageBreak/>
        <w:t xml:space="preserve"> </w:t>
      </w:r>
    </w:p>
    <w:p w14:paraId="77525EF8" w14:textId="0E2AF785" w:rsidR="008E0139" w:rsidRPr="007D68C9" w:rsidRDefault="008E0139" w:rsidP="008E0139">
      <w:pPr>
        <w:spacing w:line="360" w:lineRule="auto"/>
        <w:rPr>
          <w:rFonts w:ascii="Arial" w:hAnsi="Arial" w:cs="Arial"/>
        </w:rPr>
      </w:pPr>
    </w:p>
    <w:p w14:paraId="2E124FEC" w14:textId="77777777" w:rsidR="008E0139" w:rsidRPr="007D68C9" w:rsidRDefault="008E0139" w:rsidP="008E0139">
      <w:pPr>
        <w:spacing w:line="360" w:lineRule="auto"/>
        <w:rPr>
          <w:rFonts w:ascii="Arial" w:hAnsi="Arial" w:cs="Arial"/>
        </w:rPr>
      </w:pPr>
    </w:p>
    <w:p w14:paraId="0F90E615" w14:textId="77777777" w:rsidR="008E0139" w:rsidRPr="007D68C9" w:rsidRDefault="008E0139" w:rsidP="008E0139">
      <w:pPr>
        <w:spacing w:line="360" w:lineRule="auto"/>
        <w:rPr>
          <w:rFonts w:ascii="Arial" w:hAnsi="Arial" w:cs="Arial"/>
        </w:rPr>
      </w:pPr>
    </w:p>
    <w:p w14:paraId="44D762D5" w14:textId="77777777" w:rsidR="008E0139" w:rsidRPr="007D68C9" w:rsidRDefault="008E0139" w:rsidP="008E0139">
      <w:pPr>
        <w:spacing w:line="360" w:lineRule="auto"/>
        <w:rPr>
          <w:rFonts w:ascii="Arial" w:hAnsi="Arial" w:cs="Arial"/>
        </w:rPr>
      </w:pPr>
    </w:p>
    <w:p w14:paraId="3D88671D" w14:textId="34E8AA43" w:rsidR="00605700" w:rsidRDefault="00605700" w:rsidP="008E0139">
      <w:pPr>
        <w:pStyle w:val="NormalWeb"/>
        <w:ind w:firstLine="720"/>
      </w:pPr>
    </w:p>
    <w:p w14:paraId="5CD8A74D" w14:textId="7E972270" w:rsidR="00605700" w:rsidRDefault="00605700" w:rsidP="008A206E">
      <w:pPr>
        <w:pStyle w:val="NormalWeb"/>
      </w:pPr>
    </w:p>
    <w:p w14:paraId="0711315B" w14:textId="399F1D8A" w:rsidR="00605700" w:rsidRDefault="00605700" w:rsidP="008A206E">
      <w:pPr>
        <w:pStyle w:val="NormalWeb"/>
      </w:pPr>
    </w:p>
    <w:p w14:paraId="283D1ACA" w14:textId="4B398130" w:rsidR="00605700" w:rsidRDefault="00605700" w:rsidP="008A206E">
      <w:pPr>
        <w:pStyle w:val="NormalWeb"/>
      </w:pPr>
    </w:p>
    <w:p w14:paraId="781DE50D" w14:textId="2DE92307" w:rsidR="00605700" w:rsidRDefault="00605700" w:rsidP="008A206E">
      <w:pPr>
        <w:pStyle w:val="NormalWeb"/>
      </w:pPr>
    </w:p>
    <w:p w14:paraId="63F18E65" w14:textId="44F0A423" w:rsidR="00605700" w:rsidRDefault="00605700" w:rsidP="008A206E">
      <w:pPr>
        <w:pStyle w:val="NormalWeb"/>
      </w:pPr>
    </w:p>
    <w:p w14:paraId="5ED5BEAF" w14:textId="490135F6" w:rsidR="00605700" w:rsidRDefault="00605700" w:rsidP="008A206E">
      <w:pPr>
        <w:pStyle w:val="NormalWeb"/>
      </w:pPr>
    </w:p>
    <w:p w14:paraId="4E7FF7E8" w14:textId="1E565B72" w:rsidR="00605700" w:rsidRDefault="00605700" w:rsidP="008A206E">
      <w:pPr>
        <w:pStyle w:val="NormalWeb"/>
      </w:pPr>
    </w:p>
    <w:p w14:paraId="71FEE7EC" w14:textId="77777777" w:rsidR="00605700" w:rsidRDefault="00605700" w:rsidP="008A206E">
      <w:pPr>
        <w:pStyle w:val="NormalWeb"/>
      </w:pPr>
    </w:p>
    <w:p w14:paraId="401C9DAA" w14:textId="77777777" w:rsidR="008A206E" w:rsidRPr="008A206E" w:rsidRDefault="008A206E" w:rsidP="008A206E">
      <w:pPr>
        <w:pStyle w:val="ListParagraph"/>
        <w:spacing w:before="100" w:beforeAutospacing="1" w:after="100" w:afterAutospacing="1" w:line="240" w:lineRule="auto"/>
        <w:ind w:left="360"/>
        <w:rPr>
          <w:rFonts w:ascii="Times New Roman" w:eastAsia="Times New Roman" w:hAnsi="Times New Roman" w:cs="Times New Roman"/>
          <w:color w:val="252525"/>
          <w:sz w:val="24"/>
          <w:szCs w:val="24"/>
          <w:lang w:eastAsia="en-GB"/>
        </w:rPr>
      </w:pPr>
    </w:p>
    <w:p w14:paraId="69D0DDEA" w14:textId="77777777" w:rsidR="00BA5DFC" w:rsidRPr="003019E7" w:rsidRDefault="00BA5DFC" w:rsidP="003019E7">
      <w:pPr>
        <w:spacing w:before="100" w:beforeAutospacing="1" w:after="100" w:afterAutospacing="1" w:line="240" w:lineRule="auto"/>
        <w:rPr>
          <w:rFonts w:ascii="Times New Roman" w:eastAsia="Times New Roman" w:hAnsi="Times New Roman" w:cs="Times New Roman"/>
          <w:color w:val="252525"/>
          <w:sz w:val="24"/>
          <w:szCs w:val="24"/>
          <w:lang w:eastAsia="en-GB"/>
        </w:rPr>
      </w:pPr>
    </w:p>
    <w:p w14:paraId="5219226C" w14:textId="77777777" w:rsidR="003019E7" w:rsidRPr="006F334A" w:rsidRDefault="003019E7" w:rsidP="003019E7">
      <w:pPr>
        <w:pStyle w:val="ListParagraph"/>
        <w:spacing w:before="100" w:beforeAutospacing="1" w:after="100" w:afterAutospacing="1" w:line="240" w:lineRule="auto"/>
        <w:ind w:left="360"/>
        <w:rPr>
          <w:rFonts w:ascii="Times New Roman" w:eastAsia="Times New Roman" w:hAnsi="Times New Roman" w:cs="Times New Roman"/>
          <w:b/>
          <w:bCs/>
          <w:sz w:val="24"/>
          <w:szCs w:val="24"/>
          <w:highlight w:val="yellow"/>
          <w:lang w:eastAsia="en-GB"/>
        </w:rPr>
      </w:pPr>
    </w:p>
    <w:p w14:paraId="17152C8B" w14:textId="77777777" w:rsidR="0082273D" w:rsidRPr="007D68C9" w:rsidRDefault="0082273D" w:rsidP="00B43169">
      <w:pPr>
        <w:spacing w:line="360" w:lineRule="auto"/>
        <w:rPr>
          <w:rFonts w:ascii="Arial" w:hAnsi="Arial" w:cs="Arial"/>
        </w:rPr>
      </w:pPr>
    </w:p>
    <w:p w14:paraId="00DCBFD5" w14:textId="77777777" w:rsidR="007A2D16" w:rsidRPr="00A34D66" w:rsidRDefault="007A2D16" w:rsidP="009F7549">
      <w:pPr>
        <w:rPr>
          <w:rFonts w:ascii="Times New Roman" w:hAnsi="Times New Roman" w:cs="Times New Roman"/>
          <w:sz w:val="24"/>
          <w:szCs w:val="24"/>
        </w:rPr>
      </w:pPr>
    </w:p>
    <w:sectPr w:rsidR="007A2D16" w:rsidRPr="00A34D66" w:rsidSect="00861CFA">
      <w:headerReference w:type="default" r:id="rId14"/>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1D048" w14:textId="77777777" w:rsidR="00603223" w:rsidRDefault="00603223" w:rsidP="00603223">
      <w:pPr>
        <w:spacing w:after="0" w:line="240" w:lineRule="auto"/>
      </w:pPr>
      <w:r>
        <w:separator/>
      </w:r>
    </w:p>
  </w:endnote>
  <w:endnote w:type="continuationSeparator" w:id="0">
    <w:p w14:paraId="23228A1A" w14:textId="77777777" w:rsidR="00603223" w:rsidRDefault="00603223" w:rsidP="0060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661698"/>
      <w:docPartObj>
        <w:docPartGallery w:val="Page Numbers (Bottom of Page)"/>
        <w:docPartUnique/>
      </w:docPartObj>
    </w:sdtPr>
    <w:sdtEndPr>
      <w:rPr>
        <w:noProof/>
      </w:rPr>
    </w:sdtEndPr>
    <w:sdtContent>
      <w:p w14:paraId="166A0551" w14:textId="639E595B" w:rsidR="00FE0AE2" w:rsidRDefault="00FE0AE2">
        <w:pPr>
          <w:pStyle w:val="Footer"/>
        </w:pPr>
        <w:r>
          <w:fldChar w:fldCharType="begin"/>
        </w:r>
        <w:r>
          <w:instrText xml:space="preserve"> PAGE   \* MERGEFORMAT </w:instrText>
        </w:r>
        <w:r>
          <w:fldChar w:fldCharType="separate"/>
        </w:r>
        <w:r>
          <w:rPr>
            <w:noProof/>
          </w:rPr>
          <w:t>2</w:t>
        </w:r>
        <w:r>
          <w:rPr>
            <w:noProof/>
          </w:rPr>
          <w:fldChar w:fldCharType="end"/>
        </w:r>
      </w:p>
    </w:sdtContent>
  </w:sdt>
  <w:p w14:paraId="1A729081" w14:textId="77777777" w:rsidR="00FE0AE2" w:rsidRDefault="00FE0A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2A614" w14:textId="5A85DE02" w:rsidR="00FE0AE2" w:rsidRDefault="00FE0AE2" w:rsidP="00172C81"/>
  <w:p w14:paraId="5CA2E0A5" w14:textId="6F9105B0" w:rsidR="00172C81" w:rsidRDefault="00172C81" w:rsidP="00172C81"/>
  <w:p w14:paraId="2994126C" w14:textId="248FFED7" w:rsidR="00172C81" w:rsidRPr="0040094B" w:rsidRDefault="00172C81" w:rsidP="00172C8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941D3" w14:textId="77777777" w:rsidR="00603223" w:rsidRDefault="00603223" w:rsidP="00603223">
      <w:pPr>
        <w:spacing w:after="0" w:line="240" w:lineRule="auto"/>
      </w:pPr>
      <w:r>
        <w:separator/>
      </w:r>
    </w:p>
  </w:footnote>
  <w:footnote w:type="continuationSeparator" w:id="0">
    <w:p w14:paraId="53C7FD2E" w14:textId="77777777" w:rsidR="00603223" w:rsidRDefault="00603223" w:rsidP="00603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FDE8F" w14:textId="77777777" w:rsidR="00172C81" w:rsidRDefault="00172C81" w:rsidP="00CD419D">
    <w:pP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66CC"/>
    <w:multiLevelType w:val="hybridMultilevel"/>
    <w:tmpl w:val="C36A3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8A0787"/>
    <w:multiLevelType w:val="hybridMultilevel"/>
    <w:tmpl w:val="9E3034E4"/>
    <w:lvl w:ilvl="0" w:tplc="602E2F30">
      <w:start w:val="3"/>
      <w:numFmt w:val="decimal"/>
      <w:lvlText w:val="%1."/>
      <w:lvlJc w:val="left"/>
      <w:pPr>
        <w:ind w:left="360" w:hanging="360"/>
      </w:pPr>
      <w:rPr>
        <w:rFonts w:hint="default"/>
        <w:b/>
        <w:bCs/>
        <w:color w:val="000000" w:themeColor="text1"/>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 w15:restartNumberingAfterBreak="0">
    <w:nsid w:val="2AE6681C"/>
    <w:multiLevelType w:val="multilevel"/>
    <w:tmpl w:val="996095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A6186"/>
    <w:multiLevelType w:val="hybridMultilevel"/>
    <w:tmpl w:val="8886EC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1369844">
    <w:abstractNumId w:val="0"/>
  </w:num>
  <w:num w:numId="2" w16cid:durableId="2121605375">
    <w:abstractNumId w:val="1"/>
  </w:num>
  <w:num w:numId="3" w16cid:durableId="1433360328">
    <w:abstractNumId w:val="2"/>
  </w:num>
  <w:num w:numId="4" w16cid:durableId="971460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549"/>
    <w:rsid w:val="00003B1B"/>
    <w:rsid w:val="00073FE0"/>
    <w:rsid w:val="000C3C02"/>
    <w:rsid w:val="000C7064"/>
    <w:rsid w:val="000D64FD"/>
    <w:rsid w:val="000E24C0"/>
    <w:rsid w:val="001077F5"/>
    <w:rsid w:val="00110A5E"/>
    <w:rsid w:val="00125A73"/>
    <w:rsid w:val="00141B9A"/>
    <w:rsid w:val="00157F91"/>
    <w:rsid w:val="00172C81"/>
    <w:rsid w:val="001823B9"/>
    <w:rsid w:val="001E7054"/>
    <w:rsid w:val="001F62C0"/>
    <w:rsid w:val="00216C8A"/>
    <w:rsid w:val="00233F99"/>
    <w:rsid w:val="00265525"/>
    <w:rsid w:val="002661AA"/>
    <w:rsid w:val="00282C64"/>
    <w:rsid w:val="002E31C9"/>
    <w:rsid w:val="003019E7"/>
    <w:rsid w:val="0030475D"/>
    <w:rsid w:val="0031520C"/>
    <w:rsid w:val="00321ACA"/>
    <w:rsid w:val="00353CD6"/>
    <w:rsid w:val="0039798C"/>
    <w:rsid w:val="003A0D90"/>
    <w:rsid w:val="003D64BE"/>
    <w:rsid w:val="003D7F84"/>
    <w:rsid w:val="003F357D"/>
    <w:rsid w:val="0040094B"/>
    <w:rsid w:val="004423E3"/>
    <w:rsid w:val="00454CB4"/>
    <w:rsid w:val="004654D1"/>
    <w:rsid w:val="0048337C"/>
    <w:rsid w:val="004B06A7"/>
    <w:rsid w:val="004C26DB"/>
    <w:rsid w:val="004D7587"/>
    <w:rsid w:val="004D7B82"/>
    <w:rsid w:val="004F22F1"/>
    <w:rsid w:val="00500901"/>
    <w:rsid w:val="00556ECF"/>
    <w:rsid w:val="00591E0A"/>
    <w:rsid w:val="005A33FB"/>
    <w:rsid w:val="005E63FE"/>
    <w:rsid w:val="005E694A"/>
    <w:rsid w:val="00603223"/>
    <w:rsid w:val="00605700"/>
    <w:rsid w:val="00643A49"/>
    <w:rsid w:val="006442BB"/>
    <w:rsid w:val="00653469"/>
    <w:rsid w:val="0069291B"/>
    <w:rsid w:val="006B6571"/>
    <w:rsid w:val="006C5F06"/>
    <w:rsid w:val="006E46D3"/>
    <w:rsid w:val="006E4E72"/>
    <w:rsid w:val="006F334A"/>
    <w:rsid w:val="006F4327"/>
    <w:rsid w:val="00706C04"/>
    <w:rsid w:val="007238E4"/>
    <w:rsid w:val="007238F3"/>
    <w:rsid w:val="00750487"/>
    <w:rsid w:val="0075511A"/>
    <w:rsid w:val="00755430"/>
    <w:rsid w:val="00770C20"/>
    <w:rsid w:val="00785C39"/>
    <w:rsid w:val="00786718"/>
    <w:rsid w:val="007A2D16"/>
    <w:rsid w:val="007C3BDC"/>
    <w:rsid w:val="007C765D"/>
    <w:rsid w:val="007D2615"/>
    <w:rsid w:val="007E1568"/>
    <w:rsid w:val="007E5901"/>
    <w:rsid w:val="00800201"/>
    <w:rsid w:val="008224CD"/>
    <w:rsid w:val="0082273D"/>
    <w:rsid w:val="00841548"/>
    <w:rsid w:val="00861CFA"/>
    <w:rsid w:val="008A206E"/>
    <w:rsid w:val="008D7B30"/>
    <w:rsid w:val="008E0139"/>
    <w:rsid w:val="008E47BE"/>
    <w:rsid w:val="008F70CB"/>
    <w:rsid w:val="00915F69"/>
    <w:rsid w:val="00916D71"/>
    <w:rsid w:val="00954848"/>
    <w:rsid w:val="009C0C5E"/>
    <w:rsid w:val="009D0981"/>
    <w:rsid w:val="009F7549"/>
    <w:rsid w:val="00A05637"/>
    <w:rsid w:val="00A241AD"/>
    <w:rsid w:val="00A34D66"/>
    <w:rsid w:val="00A52423"/>
    <w:rsid w:val="00A63C8D"/>
    <w:rsid w:val="00A72965"/>
    <w:rsid w:val="00A87F94"/>
    <w:rsid w:val="00AA0626"/>
    <w:rsid w:val="00AD1324"/>
    <w:rsid w:val="00AD3AA9"/>
    <w:rsid w:val="00AE374F"/>
    <w:rsid w:val="00B27115"/>
    <w:rsid w:val="00B43169"/>
    <w:rsid w:val="00B71E0E"/>
    <w:rsid w:val="00B73699"/>
    <w:rsid w:val="00B74525"/>
    <w:rsid w:val="00B866EC"/>
    <w:rsid w:val="00BA01FE"/>
    <w:rsid w:val="00BA5DFC"/>
    <w:rsid w:val="00BB09D7"/>
    <w:rsid w:val="00BD25E9"/>
    <w:rsid w:val="00C0234D"/>
    <w:rsid w:val="00CD3856"/>
    <w:rsid w:val="00CD419D"/>
    <w:rsid w:val="00CE414C"/>
    <w:rsid w:val="00CF0821"/>
    <w:rsid w:val="00D047AD"/>
    <w:rsid w:val="00D129DA"/>
    <w:rsid w:val="00D207FF"/>
    <w:rsid w:val="00D24F2B"/>
    <w:rsid w:val="00D40754"/>
    <w:rsid w:val="00D807DC"/>
    <w:rsid w:val="00DA6433"/>
    <w:rsid w:val="00DB56E3"/>
    <w:rsid w:val="00DB6432"/>
    <w:rsid w:val="00DC3021"/>
    <w:rsid w:val="00E2640A"/>
    <w:rsid w:val="00E274CD"/>
    <w:rsid w:val="00E77B89"/>
    <w:rsid w:val="00E930B1"/>
    <w:rsid w:val="00EC436F"/>
    <w:rsid w:val="00ED63EA"/>
    <w:rsid w:val="00F003BB"/>
    <w:rsid w:val="00F05AC3"/>
    <w:rsid w:val="00F109EB"/>
    <w:rsid w:val="00F41E1A"/>
    <w:rsid w:val="00F4281B"/>
    <w:rsid w:val="00F52B2F"/>
    <w:rsid w:val="00FA0B6A"/>
    <w:rsid w:val="00FA1F6C"/>
    <w:rsid w:val="00FB601B"/>
    <w:rsid w:val="00FC05E6"/>
    <w:rsid w:val="00FE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ACB280"/>
  <w15:chartTrackingRefBased/>
  <w15:docId w15:val="{E3F1FA02-2F8F-464E-AECE-612CBE0C8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5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11A"/>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4009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5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549"/>
    <w:pPr>
      <w:outlineLvl w:val="9"/>
    </w:pPr>
    <w:rPr>
      <w:lang w:val="en-US"/>
    </w:rPr>
  </w:style>
  <w:style w:type="paragraph" w:styleId="TOC1">
    <w:name w:val="toc 1"/>
    <w:basedOn w:val="Normal"/>
    <w:next w:val="Normal"/>
    <w:autoRedefine/>
    <w:uiPriority w:val="39"/>
    <w:unhideWhenUsed/>
    <w:rsid w:val="009F7549"/>
    <w:pPr>
      <w:spacing w:after="100"/>
    </w:pPr>
    <w:rPr>
      <w:lang w:val="en-US"/>
    </w:rPr>
  </w:style>
  <w:style w:type="paragraph" w:styleId="TOC2">
    <w:name w:val="toc 2"/>
    <w:basedOn w:val="Normal"/>
    <w:next w:val="Normal"/>
    <w:autoRedefine/>
    <w:uiPriority w:val="39"/>
    <w:unhideWhenUsed/>
    <w:rsid w:val="000D64FD"/>
    <w:pPr>
      <w:tabs>
        <w:tab w:val="right" w:leader="dot" w:pos="9350"/>
      </w:tabs>
      <w:spacing w:after="100" w:line="360" w:lineRule="auto"/>
    </w:pPr>
    <w:rPr>
      <w:rFonts w:ascii="Times New Roman" w:hAnsi="Times New Roman" w:cs="Times New Roman"/>
      <w:sz w:val="24"/>
      <w:szCs w:val="24"/>
      <w:lang w:val="en-US"/>
    </w:rPr>
  </w:style>
  <w:style w:type="character" w:styleId="Hyperlink">
    <w:name w:val="Hyperlink"/>
    <w:basedOn w:val="DefaultParagraphFont"/>
    <w:uiPriority w:val="99"/>
    <w:unhideWhenUsed/>
    <w:rsid w:val="009F7549"/>
    <w:rPr>
      <w:color w:val="0563C1" w:themeColor="hyperlink"/>
      <w:u w:val="single"/>
    </w:rPr>
  </w:style>
  <w:style w:type="paragraph" w:styleId="NormalWeb">
    <w:name w:val="Normal (Web)"/>
    <w:basedOn w:val="Normal"/>
    <w:uiPriority w:val="99"/>
    <w:semiHidden/>
    <w:unhideWhenUsed/>
    <w:rsid w:val="007A2D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223"/>
  </w:style>
  <w:style w:type="paragraph" w:styleId="Footer">
    <w:name w:val="footer"/>
    <w:basedOn w:val="Normal"/>
    <w:link w:val="FooterChar"/>
    <w:uiPriority w:val="99"/>
    <w:unhideWhenUsed/>
    <w:rsid w:val="00603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223"/>
  </w:style>
  <w:style w:type="character" w:customStyle="1" w:styleId="Heading2Char">
    <w:name w:val="Heading 2 Char"/>
    <w:basedOn w:val="DefaultParagraphFont"/>
    <w:link w:val="Heading2"/>
    <w:uiPriority w:val="9"/>
    <w:rsid w:val="0075511A"/>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591E0A"/>
    <w:pPr>
      <w:ind w:left="720"/>
      <w:contextualSpacing/>
    </w:pPr>
    <w:rPr>
      <w:lang w:val="en-US"/>
    </w:rPr>
  </w:style>
  <w:style w:type="table" w:styleId="TableGrid">
    <w:name w:val="Table Grid"/>
    <w:basedOn w:val="TableNormal"/>
    <w:uiPriority w:val="39"/>
    <w:rsid w:val="002E31C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019E7"/>
    <w:rPr>
      <w:i/>
      <w:iCs/>
    </w:rPr>
  </w:style>
  <w:style w:type="paragraph" w:styleId="Title">
    <w:name w:val="Title"/>
    <w:basedOn w:val="Normal"/>
    <w:next w:val="Normal"/>
    <w:link w:val="TitleChar"/>
    <w:uiPriority w:val="10"/>
    <w:qFormat/>
    <w:rsid w:val="007867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718"/>
    <w:rPr>
      <w:rFonts w:asciiTheme="majorHAnsi" w:eastAsiaTheme="majorEastAsia" w:hAnsiTheme="majorHAnsi" w:cstheme="majorBidi"/>
      <w:spacing w:val="-10"/>
      <w:kern w:val="28"/>
      <w:sz w:val="56"/>
      <w:szCs w:val="56"/>
    </w:rPr>
  </w:style>
  <w:style w:type="paragraph" w:styleId="NoSpacing">
    <w:name w:val="No Spacing"/>
    <w:uiPriority w:val="1"/>
    <w:qFormat/>
    <w:rsid w:val="00CD419D"/>
    <w:pPr>
      <w:spacing w:after="0" w:line="240" w:lineRule="auto"/>
    </w:pPr>
  </w:style>
  <w:style w:type="character" w:customStyle="1" w:styleId="Heading3Char">
    <w:name w:val="Heading 3 Char"/>
    <w:basedOn w:val="DefaultParagraphFont"/>
    <w:link w:val="Heading3"/>
    <w:uiPriority w:val="9"/>
    <w:rsid w:val="0040094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3079">
      <w:bodyDiv w:val="1"/>
      <w:marLeft w:val="0"/>
      <w:marRight w:val="0"/>
      <w:marTop w:val="0"/>
      <w:marBottom w:val="0"/>
      <w:divBdr>
        <w:top w:val="none" w:sz="0" w:space="0" w:color="auto"/>
        <w:left w:val="none" w:sz="0" w:space="0" w:color="auto"/>
        <w:bottom w:val="none" w:sz="0" w:space="0" w:color="auto"/>
        <w:right w:val="none" w:sz="0" w:space="0" w:color="auto"/>
      </w:divBdr>
    </w:div>
    <w:div w:id="163907891">
      <w:bodyDiv w:val="1"/>
      <w:marLeft w:val="0"/>
      <w:marRight w:val="0"/>
      <w:marTop w:val="0"/>
      <w:marBottom w:val="0"/>
      <w:divBdr>
        <w:top w:val="none" w:sz="0" w:space="0" w:color="auto"/>
        <w:left w:val="none" w:sz="0" w:space="0" w:color="auto"/>
        <w:bottom w:val="none" w:sz="0" w:space="0" w:color="auto"/>
        <w:right w:val="none" w:sz="0" w:space="0" w:color="auto"/>
      </w:divBdr>
    </w:div>
    <w:div w:id="184750456">
      <w:bodyDiv w:val="1"/>
      <w:marLeft w:val="0"/>
      <w:marRight w:val="0"/>
      <w:marTop w:val="0"/>
      <w:marBottom w:val="0"/>
      <w:divBdr>
        <w:top w:val="none" w:sz="0" w:space="0" w:color="auto"/>
        <w:left w:val="none" w:sz="0" w:space="0" w:color="auto"/>
        <w:bottom w:val="none" w:sz="0" w:space="0" w:color="auto"/>
        <w:right w:val="none" w:sz="0" w:space="0" w:color="auto"/>
      </w:divBdr>
    </w:div>
    <w:div w:id="245959427">
      <w:bodyDiv w:val="1"/>
      <w:marLeft w:val="0"/>
      <w:marRight w:val="0"/>
      <w:marTop w:val="0"/>
      <w:marBottom w:val="0"/>
      <w:divBdr>
        <w:top w:val="none" w:sz="0" w:space="0" w:color="auto"/>
        <w:left w:val="none" w:sz="0" w:space="0" w:color="auto"/>
        <w:bottom w:val="none" w:sz="0" w:space="0" w:color="auto"/>
        <w:right w:val="none" w:sz="0" w:space="0" w:color="auto"/>
      </w:divBdr>
    </w:div>
    <w:div w:id="484321744">
      <w:bodyDiv w:val="1"/>
      <w:marLeft w:val="0"/>
      <w:marRight w:val="0"/>
      <w:marTop w:val="0"/>
      <w:marBottom w:val="0"/>
      <w:divBdr>
        <w:top w:val="none" w:sz="0" w:space="0" w:color="auto"/>
        <w:left w:val="none" w:sz="0" w:space="0" w:color="auto"/>
        <w:bottom w:val="none" w:sz="0" w:space="0" w:color="auto"/>
        <w:right w:val="none" w:sz="0" w:space="0" w:color="auto"/>
      </w:divBdr>
    </w:div>
    <w:div w:id="746538487">
      <w:bodyDiv w:val="1"/>
      <w:marLeft w:val="0"/>
      <w:marRight w:val="0"/>
      <w:marTop w:val="0"/>
      <w:marBottom w:val="0"/>
      <w:divBdr>
        <w:top w:val="none" w:sz="0" w:space="0" w:color="auto"/>
        <w:left w:val="none" w:sz="0" w:space="0" w:color="auto"/>
        <w:bottom w:val="none" w:sz="0" w:space="0" w:color="auto"/>
        <w:right w:val="none" w:sz="0" w:space="0" w:color="auto"/>
      </w:divBdr>
    </w:div>
    <w:div w:id="778722773">
      <w:bodyDiv w:val="1"/>
      <w:marLeft w:val="0"/>
      <w:marRight w:val="0"/>
      <w:marTop w:val="0"/>
      <w:marBottom w:val="0"/>
      <w:divBdr>
        <w:top w:val="none" w:sz="0" w:space="0" w:color="auto"/>
        <w:left w:val="none" w:sz="0" w:space="0" w:color="auto"/>
        <w:bottom w:val="none" w:sz="0" w:space="0" w:color="auto"/>
        <w:right w:val="none" w:sz="0" w:space="0" w:color="auto"/>
      </w:divBdr>
    </w:div>
    <w:div w:id="798648770">
      <w:bodyDiv w:val="1"/>
      <w:marLeft w:val="0"/>
      <w:marRight w:val="0"/>
      <w:marTop w:val="0"/>
      <w:marBottom w:val="0"/>
      <w:divBdr>
        <w:top w:val="none" w:sz="0" w:space="0" w:color="auto"/>
        <w:left w:val="none" w:sz="0" w:space="0" w:color="auto"/>
        <w:bottom w:val="none" w:sz="0" w:space="0" w:color="auto"/>
        <w:right w:val="none" w:sz="0" w:space="0" w:color="auto"/>
      </w:divBdr>
    </w:div>
    <w:div w:id="892815783">
      <w:bodyDiv w:val="1"/>
      <w:marLeft w:val="0"/>
      <w:marRight w:val="0"/>
      <w:marTop w:val="0"/>
      <w:marBottom w:val="0"/>
      <w:divBdr>
        <w:top w:val="none" w:sz="0" w:space="0" w:color="auto"/>
        <w:left w:val="none" w:sz="0" w:space="0" w:color="auto"/>
        <w:bottom w:val="none" w:sz="0" w:space="0" w:color="auto"/>
        <w:right w:val="none" w:sz="0" w:space="0" w:color="auto"/>
      </w:divBdr>
    </w:div>
    <w:div w:id="1138568809">
      <w:bodyDiv w:val="1"/>
      <w:marLeft w:val="0"/>
      <w:marRight w:val="0"/>
      <w:marTop w:val="0"/>
      <w:marBottom w:val="0"/>
      <w:divBdr>
        <w:top w:val="none" w:sz="0" w:space="0" w:color="auto"/>
        <w:left w:val="none" w:sz="0" w:space="0" w:color="auto"/>
        <w:bottom w:val="none" w:sz="0" w:space="0" w:color="auto"/>
        <w:right w:val="none" w:sz="0" w:space="0" w:color="auto"/>
      </w:divBdr>
    </w:div>
    <w:div w:id="1435712048">
      <w:bodyDiv w:val="1"/>
      <w:marLeft w:val="0"/>
      <w:marRight w:val="0"/>
      <w:marTop w:val="0"/>
      <w:marBottom w:val="0"/>
      <w:divBdr>
        <w:top w:val="none" w:sz="0" w:space="0" w:color="auto"/>
        <w:left w:val="none" w:sz="0" w:space="0" w:color="auto"/>
        <w:bottom w:val="none" w:sz="0" w:space="0" w:color="auto"/>
        <w:right w:val="none" w:sz="0" w:space="0" w:color="auto"/>
      </w:divBdr>
    </w:div>
    <w:div w:id="1449818190">
      <w:bodyDiv w:val="1"/>
      <w:marLeft w:val="0"/>
      <w:marRight w:val="0"/>
      <w:marTop w:val="0"/>
      <w:marBottom w:val="0"/>
      <w:divBdr>
        <w:top w:val="none" w:sz="0" w:space="0" w:color="auto"/>
        <w:left w:val="none" w:sz="0" w:space="0" w:color="auto"/>
        <w:bottom w:val="none" w:sz="0" w:space="0" w:color="auto"/>
        <w:right w:val="none" w:sz="0" w:space="0" w:color="auto"/>
      </w:divBdr>
    </w:div>
    <w:div w:id="1720975484">
      <w:bodyDiv w:val="1"/>
      <w:marLeft w:val="0"/>
      <w:marRight w:val="0"/>
      <w:marTop w:val="0"/>
      <w:marBottom w:val="0"/>
      <w:divBdr>
        <w:top w:val="none" w:sz="0" w:space="0" w:color="auto"/>
        <w:left w:val="none" w:sz="0" w:space="0" w:color="auto"/>
        <w:bottom w:val="none" w:sz="0" w:space="0" w:color="auto"/>
        <w:right w:val="none" w:sz="0" w:space="0" w:color="auto"/>
      </w:divBdr>
    </w:div>
    <w:div w:id="1753232101">
      <w:bodyDiv w:val="1"/>
      <w:marLeft w:val="0"/>
      <w:marRight w:val="0"/>
      <w:marTop w:val="0"/>
      <w:marBottom w:val="0"/>
      <w:divBdr>
        <w:top w:val="none" w:sz="0" w:space="0" w:color="auto"/>
        <w:left w:val="none" w:sz="0" w:space="0" w:color="auto"/>
        <w:bottom w:val="none" w:sz="0" w:space="0" w:color="auto"/>
        <w:right w:val="none" w:sz="0" w:space="0" w:color="auto"/>
      </w:divBdr>
    </w:div>
    <w:div w:id="2017490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dapp.com/blog/top-10-virtual-learning-environmen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I like the Virtual learning experience better than the traditional teaching systems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771-43B0-8799-B8A09E076C3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771-43B0-8799-B8A09E076C37}"/>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771-43B0-8799-B8A09E076C37}"/>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771-43B0-8799-B8A09E076C37}"/>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1771-43B0-8799-B8A09E076C37}"/>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5</c:v>
                </c:pt>
                <c:pt idx="2">
                  <c:v>3</c:v>
                </c:pt>
                <c:pt idx="3">
                  <c:v>2</c:v>
                </c:pt>
                <c:pt idx="4">
                  <c:v>0</c:v>
                </c:pt>
              </c:numCache>
            </c:numRef>
          </c:val>
          <c:extLst>
            <c:ext xmlns:c16="http://schemas.microsoft.com/office/drawing/2014/chart" uri="{C3380CC4-5D6E-409C-BE32-E72D297353CC}">
              <c16:uniqueId val="{0000000A-1771-43B0-8799-B8A09E076C3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Frequency of your use of virtual learning environment in your learning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Frequency of your use of virtual learning environment in your learning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BB3-4692-A462-D410590A15D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BB3-4692-A462-D410590A15D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BB3-4692-A462-D410590A15D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2BB3-4692-A462-D410590A15D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Daily</c:v>
                </c:pt>
                <c:pt idx="1">
                  <c:v>Weekly</c:v>
                </c:pt>
                <c:pt idx="2">
                  <c:v>Once in Two weeks</c:v>
                </c:pt>
                <c:pt idx="3">
                  <c:v>Once monthly</c:v>
                </c:pt>
              </c:strCache>
            </c:strRef>
          </c:cat>
          <c:val>
            <c:numRef>
              <c:f>Sheet1!$B$2:$B$5</c:f>
              <c:numCache>
                <c:formatCode>General</c:formatCode>
                <c:ptCount val="4"/>
                <c:pt idx="0">
                  <c:v>8</c:v>
                </c:pt>
                <c:pt idx="1">
                  <c:v>7</c:v>
                </c:pt>
                <c:pt idx="2">
                  <c:v>5</c:v>
                </c:pt>
                <c:pt idx="3">
                  <c:v>0</c:v>
                </c:pt>
              </c:numCache>
            </c:numRef>
          </c:val>
          <c:extLst>
            <c:ext xmlns:c16="http://schemas.microsoft.com/office/drawing/2014/chart" uri="{C3380CC4-5D6E-409C-BE32-E72D297353CC}">
              <c16:uniqueId val="{00000008-2BB3-4692-A462-D410590A15DF}"/>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would you rate the quality of virtual learning environment used</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056-4345-A1B5-F3DC8BF9873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056-4345-A1B5-F3DC8BF9873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9056-4345-A1B5-F3DC8BF9873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9056-4345-A1B5-F3DC8BF9873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9056-4345-A1B5-F3DC8BF9873E}"/>
              </c:ext>
            </c:extLst>
          </c:dPt>
          <c:cat>
            <c:strRef>
              <c:f>Sheet1!$A$2:$A$6</c:f>
              <c:strCache>
                <c:ptCount val="5"/>
                <c:pt idx="0">
                  <c:v>Excellent</c:v>
                </c:pt>
                <c:pt idx="1">
                  <c:v>Okay</c:v>
                </c:pt>
                <c:pt idx="2">
                  <c:v>Average</c:v>
                </c:pt>
                <c:pt idx="3">
                  <c:v>Poor</c:v>
                </c:pt>
                <c:pt idx="4">
                  <c:v>Very Poor</c:v>
                </c:pt>
              </c:strCache>
            </c:strRef>
          </c:cat>
          <c:val>
            <c:numRef>
              <c:f>Sheet1!$B$2:$B$6</c:f>
              <c:numCache>
                <c:formatCode>General</c:formatCode>
                <c:ptCount val="5"/>
                <c:pt idx="0">
                  <c:v>12</c:v>
                </c:pt>
                <c:pt idx="1">
                  <c:v>4</c:v>
                </c:pt>
                <c:pt idx="2">
                  <c:v>4</c:v>
                </c:pt>
                <c:pt idx="3">
                  <c:v>0</c:v>
                </c:pt>
                <c:pt idx="4">
                  <c:v>0</c:v>
                </c:pt>
              </c:numCache>
            </c:numRef>
          </c:val>
          <c:extLst>
            <c:ext xmlns:c16="http://schemas.microsoft.com/office/drawing/2014/chart" uri="{C3380CC4-5D6E-409C-BE32-E72D297353CC}">
              <c16:uniqueId val="{0000000A-9056-4345-A1B5-F3DC8BF9873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4" ma:contentTypeDescription="Create a new document." ma:contentTypeScope="" ma:versionID="c1d437037a315027aed1fa9bf58f14a4">
  <xsd:schema xmlns:xsd="http://www.w3.org/2001/XMLSchema" xmlns:xs="http://www.w3.org/2001/XMLSchema" xmlns:p="http://schemas.microsoft.com/office/2006/metadata/properties" xmlns:ns3="84afd9e4-4f67-4839-ba6f-a8afd8eada7a" targetNamespace="http://schemas.microsoft.com/office/2006/metadata/properties" ma:root="true" ma:fieldsID="44d00d6c18702dd30c4e5fd299ce5973" ns3:_="">
    <xsd:import namespace="84afd9e4-4f67-4839-ba6f-a8afd8eada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259CC9-8579-4DF7-98C7-C5D1970BCB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9CBBFE-0843-45BA-BB6F-AAF1BB02B9F2}">
  <ds:schemaRefs>
    <ds:schemaRef ds:uri="http://schemas.microsoft.com/sharepoint/v3/contenttype/forms"/>
  </ds:schemaRefs>
</ds:datastoreItem>
</file>

<file path=customXml/itemProps3.xml><?xml version="1.0" encoding="utf-8"?>
<ds:datastoreItem xmlns:ds="http://schemas.openxmlformats.org/officeDocument/2006/customXml" ds:itemID="{A443B2D0-71DD-4915-A76C-11A0DBBD34A1}">
  <ds:schemaRefs>
    <ds:schemaRef ds:uri="http://www.w3.org/XML/1998/namespace"/>
    <ds:schemaRef ds:uri="http://purl.org/dc/dcmitype/"/>
    <ds:schemaRef ds:uri="http://schemas.microsoft.com/office/2006/documentManagement/types"/>
    <ds:schemaRef ds:uri="http://schemas.microsoft.com/office/2006/metadata/properties"/>
    <ds:schemaRef ds:uri="http://purl.org/dc/terms/"/>
    <ds:schemaRef ds:uri="http://schemas.microsoft.com/office/infopath/2007/PartnerControls"/>
    <ds:schemaRef ds:uri="http://schemas.openxmlformats.org/package/2006/metadata/core-properties"/>
    <ds:schemaRef ds:uri="84afd9e4-4f67-4839-ba6f-a8afd8eada7a"/>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cp:lastModifiedBy>
  <cp:revision>2</cp:revision>
  <dcterms:created xsi:type="dcterms:W3CDTF">2022-09-04T16:36:00Z</dcterms:created>
  <dcterms:modified xsi:type="dcterms:W3CDTF">2022-09-04T16:36:00Z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