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3168D" w14:textId="4062600B" w:rsidR="00DF27A7" w:rsidRDefault="00DF27A7" w:rsidP="00CA12DC">
      <w:pPr>
        <w:jc w:val="center"/>
        <w:rPr>
          <w:rFonts w:cs="Arial"/>
          <w:b/>
          <w:sz w:val="32"/>
          <w:szCs w:val="32"/>
        </w:rPr>
      </w:pPr>
    </w:p>
    <w:p w14:paraId="190B63A9" w14:textId="77777777" w:rsidR="009C72A7" w:rsidRDefault="009C72A7" w:rsidP="00CA12DC">
      <w:pPr>
        <w:jc w:val="center"/>
        <w:rPr>
          <w:rFonts w:cs="Arial"/>
          <w:b/>
          <w:sz w:val="32"/>
          <w:szCs w:val="32"/>
        </w:rPr>
      </w:pPr>
    </w:p>
    <w:p w14:paraId="5F44E594" w14:textId="77777777" w:rsidR="00CA12DC" w:rsidRPr="00463655" w:rsidRDefault="000F325D" w:rsidP="00CA12DC">
      <w:pPr>
        <w:jc w:val="center"/>
        <w:rPr>
          <w:rFonts w:cs="Arial"/>
          <w:bCs/>
          <w:sz w:val="32"/>
          <w:szCs w:val="32"/>
        </w:rPr>
      </w:pPr>
      <w:r w:rsidRPr="00463655">
        <w:rPr>
          <w:rFonts w:cs="Arial"/>
          <w:bCs/>
          <w:sz w:val="32"/>
          <w:szCs w:val="32"/>
        </w:rPr>
        <w:t>UNIVERSITY OF WALES TRINITY SAINT DAVID</w:t>
      </w:r>
    </w:p>
    <w:p w14:paraId="71284E1B" w14:textId="77777777"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14:paraId="168138B2" w14:textId="77777777" w:rsidR="00CA12DC" w:rsidRPr="00C22A3A" w:rsidRDefault="00CA12DC" w:rsidP="00CA12DC">
      <w:pPr>
        <w:jc w:val="center"/>
        <w:rPr>
          <w:rFonts w:cs="Arial"/>
          <w:b/>
          <w:sz w:val="32"/>
          <w:szCs w:val="32"/>
        </w:rPr>
      </w:pPr>
    </w:p>
    <w:p w14:paraId="7668BF08" w14:textId="77777777"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14:paraId="2B7582DB" w14:textId="40A8CD4D" w:rsidR="00CA12DC" w:rsidRPr="00C22A3A" w:rsidRDefault="00CA12DC" w:rsidP="00F109C7">
      <w:pPr>
        <w:jc w:val="center"/>
        <w:rPr>
          <w:rFonts w:cs="Arial"/>
          <w:sz w:val="24"/>
          <w:szCs w:val="24"/>
        </w:rPr>
      </w:pPr>
    </w:p>
    <w:p w14:paraId="22C359D2" w14:textId="77777777" w:rsidR="00CA12DC" w:rsidRPr="00C22A3A" w:rsidRDefault="00CA12DC" w:rsidP="00CA12DC">
      <w:pPr>
        <w:rPr>
          <w:rFonts w:cs="Arial"/>
          <w:b/>
          <w:sz w:val="32"/>
          <w:szCs w:val="32"/>
          <w:u w:val="single"/>
        </w:rPr>
      </w:pPr>
      <w:r w:rsidRPr="00C22A3A">
        <w:rPr>
          <w:rFonts w:cs="Arial"/>
          <w:b/>
          <w:sz w:val="32"/>
          <w:szCs w:val="32"/>
          <w:u w:val="single"/>
        </w:rPr>
        <w:t>SECTION ONE:</w:t>
      </w:r>
    </w:p>
    <w:p w14:paraId="3B598A22" w14:textId="77777777"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14:paraId="2E443395" w14:textId="77777777" w:rsidTr="68D56145">
        <w:tc>
          <w:tcPr>
            <w:tcW w:w="5353" w:type="dxa"/>
          </w:tcPr>
          <w:p w14:paraId="751500B5" w14:textId="072FC822" w:rsidR="00CA12DC" w:rsidRPr="00C22A3A" w:rsidRDefault="00CA12DC" w:rsidP="000F1367">
            <w:pPr>
              <w:rPr>
                <w:rFonts w:cs="Arial"/>
                <w:b/>
                <w:sz w:val="24"/>
                <w:szCs w:val="24"/>
              </w:rPr>
            </w:pPr>
            <w:r w:rsidRPr="00C22A3A">
              <w:rPr>
                <w:rFonts w:cs="Arial"/>
                <w:b/>
                <w:sz w:val="24"/>
                <w:szCs w:val="24"/>
              </w:rPr>
              <w:t>NAME</w:t>
            </w:r>
            <w:r w:rsidR="006841FC">
              <w:rPr>
                <w:rFonts w:cs="Arial"/>
                <w:b/>
                <w:sz w:val="24"/>
                <w:szCs w:val="24"/>
              </w:rPr>
              <w:t xml:space="preserve"> (</w:t>
            </w:r>
            <w:r w:rsidR="006841FC">
              <w:rPr>
                <w:color w:val="000000"/>
                <w:sz w:val="27"/>
                <w:szCs w:val="27"/>
              </w:rPr>
              <w:t>as you would like it to appear on your certificate)</w:t>
            </w:r>
          </w:p>
        </w:tc>
        <w:tc>
          <w:tcPr>
            <w:tcW w:w="5387" w:type="dxa"/>
          </w:tcPr>
          <w:p w14:paraId="41C90F19" w14:textId="77777777" w:rsidR="00CA12DC" w:rsidRPr="00C22A3A" w:rsidRDefault="00CA12DC" w:rsidP="000F1367">
            <w:pPr>
              <w:rPr>
                <w:rFonts w:cs="Arial"/>
                <w:sz w:val="24"/>
                <w:szCs w:val="24"/>
              </w:rPr>
            </w:pPr>
          </w:p>
          <w:p w14:paraId="595508EC" w14:textId="56DC59EE" w:rsidR="00CA12DC" w:rsidRPr="00C22A3A" w:rsidRDefault="009A5924" w:rsidP="000F1367">
            <w:pPr>
              <w:rPr>
                <w:rFonts w:cs="Arial"/>
                <w:sz w:val="24"/>
                <w:szCs w:val="24"/>
              </w:rPr>
            </w:pPr>
            <w:r>
              <w:rPr>
                <w:rFonts w:cs="Arial"/>
                <w:sz w:val="24"/>
                <w:szCs w:val="24"/>
              </w:rPr>
              <w:t>Renug</w:t>
            </w:r>
            <w:r w:rsidR="000A3A42">
              <w:rPr>
                <w:rFonts w:cs="Arial"/>
                <w:sz w:val="24"/>
                <w:szCs w:val="24"/>
              </w:rPr>
              <w:t>a</w:t>
            </w:r>
            <w:r w:rsidR="008910ED">
              <w:rPr>
                <w:rFonts w:cs="Arial"/>
                <w:sz w:val="24"/>
                <w:szCs w:val="24"/>
              </w:rPr>
              <w:t xml:space="preserve"> Jayakumar</w:t>
            </w:r>
          </w:p>
        </w:tc>
      </w:tr>
      <w:tr w:rsidR="00CA12DC" w:rsidRPr="00C22A3A" w14:paraId="052EEC1E" w14:textId="77777777" w:rsidTr="68D56145">
        <w:tc>
          <w:tcPr>
            <w:tcW w:w="5353" w:type="dxa"/>
          </w:tcPr>
          <w:p w14:paraId="65BE4F19" w14:textId="005C0B82" w:rsidR="00CA12DC" w:rsidRPr="00C22A3A" w:rsidRDefault="006760F2" w:rsidP="006760F2">
            <w:pPr>
              <w:rPr>
                <w:rFonts w:cs="Arial"/>
                <w:b/>
                <w:sz w:val="24"/>
                <w:szCs w:val="24"/>
              </w:rPr>
            </w:pPr>
            <w:r>
              <w:rPr>
                <w:rFonts w:cs="Arial"/>
                <w:b/>
                <w:sz w:val="24"/>
                <w:szCs w:val="24"/>
              </w:rPr>
              <w:t>INSTITUTE</w:t>
            </w:r>
            <w:r w:rsidR="00CA12DC" w:rsidRPr="00C22A3A">
              <w:rPr>
                <w:rFonts w:cs="Arial"/>
                <w:b/>
                <w:sz w:val="24"/>
                <w:szCs w:val="24"/>
              </w:rPr>
              <w:t>/</w:t>
            </w:r>
            <w:r w:rsidRPr="00C22A3A">
              <w:rPr>
                <w:rFonts w:cs="Arial"/>
                <w:b/>
                <w:sz w:val="24"/>
                <w:szCs w:val="24"/>
              </w:rPr>
              <w:t xml:space="preserve"> </w:t>
            </w:r>
            <w:r w:rsidR="00CA12DC" w:rsidRPr="00C22A3A">
              <w:rPr>
                <w:rFonts w:cs="Arial"/>
                <w:b/>
                <w:sz w:val="24"/>
                <w:szCs w:val="24"/>
              </w:rPr>
              <w:t>DEPARTMENT</w:t>
            </w:r>
            <w:r>
              <w:rPr>
                <w:rFonts w:cs="Arial"/>
                <w:b/>
                <w:sz w:val="24"/>
                <w:szCs w:val="24"/>
              </w:rPr>
              <w:t>/PROFESSIONAL UNIT</w:t>
            </w:r>
          </w:p>
        </w:tc>
        <w:tc>
          <w:tcPr>
            <w:tcW w:w="5387" w:type="dxa"/>
          </w:tcPr>
          <w:p w14:paraId="50ED579C" w14:textId="77777777" w:rsidR="00CA12DC" w:rsidRPr="00C22A3A" w:rsidRDefault="00CA12DC" w:rsidP="000F1367">
            <w:pPr>
              <w:rPr>
                <w:rFonts w:cs="Arial"/>
                <w:sz w:val="24"/>
                <w:szCs w:val="24"/>
              </w:rPr>
            </w:pPr>
          </w:p>
          <w:p w14:paraId="3C46DA3B" w14:textId="43FB7F86" w:rsidR="00CA12DC" w:rsidRPr="00C22A3A" w:rsidRDefault="0048261C" w:rsidP="000F1367">
            <w:pPr>
              <w:rPr>
                <w:rFonts w:cs="Arial"/>
                <w:sz w:val="24"/>
                <w:szCs w:val="24"/>
              </w:rPr>
            </w:pPr>
            <w:r>
              <w:rPr>
                <w:rFonts w:cs="Arial"/>
                <w:sz w:val="24"/>
                <w:szCs w:val="24"/>
              </w:rPr>
              <w:t>Institute of Inner-City Learning</w:t>
            </w:r>
          </w:p>
        </w:tc>
      </w:tr>
      <w:tr w:rsidR="00CA12DC" w:rsidRPr="00C22A3A" w14:paraId="25A905A9" w14:textId="77777777" w:rsidTr="68D56145">
        <w:tc>
          <w:tcPr>
            <w:tcW w:w="5353" w:type="dxa"/>
          </w:tcPr>
          <w:p w14:paraId="7424F6D7" w14:textId="28D84888" w:rsidR="00CA12DC" w:rsidRPr="00C22A3A" w:rsidRDefault="00CA12DC" w:rsidP="000F1367">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w:t>
            </w:r>
            <w:r w:rsidR="006760F2">
              <w:rPr>
                <w:rFonts w:cs="Arial"/>
                <w:sz w:val="24"/>
                <w:szCs w:val="24"/>
              </w:rPr>
              <w:t>Director of Discipline</w:t>
            </w:r>
            <w:r w:rsidRPr="00C22A3A">
              <w:rPr>
                <w:rFonts w:cs="Arial"/>
                <w:sz w:val="24"/>
                <w:szCs w:val="24"/>
              </w:rPr>
              <w:t>/Other</w:t>
            </w:r>
            <w:r w:rsidR="000E3A5B" w:rsidRPr="00C22A3A">
              <w:rPr>
                <w:rFonts w:cs="Arial"/>
                <w:sz w:val="24"/>
                <w:szCs w:val="24"/>
              </w:rPr>
              <w:t xml:space="preserve"> </w:t>
            </w:r>
            <w:r w:rsidR="000E3A5B" w:rsidRPr="00C22A3A">
              <w:rPr>
                <w:rFonts w:cs="Arial"/>
                <w:sz w:val="20"/>
                <w:szCs w:val="20"/>
              </w:rPr>
              <w:t>(please specify)</w:t>
            </w:r>
          </w:p>
          <w:p w14:paraId="491E7BEF" w14:textId="77777777" w:rsidR="00CA12DC" w:rsidRPr="00C22A3A" w:rsidRDefault="00CA12DC" w:rsidP="000F1367">
            <w:pPr>
              <w:rPr>
                <w:rFonts w:cs="Arial"/>
                <w:b/>
                <w:sz w:val="24"/>
                <w:szCs w:val="24"/>
              </w:rPr>
            </w:pPr>
          </w:p>
        </w:tc>
        <w:tc>
          <w:tcPr>
            <w:tcW w:w="5387" w:type="dxa"/>
          </w:tcPr>
          <w:p w14:paraId="318553F8" w14:textId="77777777" w:rsidR="00CA12DC" w:rsidRPr="00C22A3A" w:rsidRDefault="00CA12DC" w:rsidP="000F1367">
            <w:pPr>
              <w:rPr>
                <w:rFonts w:cs="Arial"/>
                <w:sz w:val="24"/>
                <w:szCs w:val="24"/>
              </w:rPr>
            </w:pPr>
          </w:p>
          <w:p w14:paraId="62F32A42" w14:textId="45A3B97D" w:rsidR="00CA12DC" w:rsidRPr="00C22A3A" w:rsidRDefault="0048261C" w:rsidP="000F1367">
            <w:pPr>
              <w:rPr>
                <w:rFonts w:cs="Arial"/>
                <w:sz w:val="24"/>
                <w:szCs w:val="24"/>
              </w:rPr>
            </w:pPr>
            <w:r>
              <w:rPr>
                <w:rFonts w:cs="Arial"/>
                <w:sz w:val="24"/>
                <w:szCs w:val="24"/>
              </w:rPr>
              <w:t>Senior Lecturer</w:t>
            </w:r>
          </w:p>
        </w:tc>
      </w:tr>
      <w:tr w:rsidR="00CA12DC" w:rsidRPr="00C22A3A" w14:paraId="56E4A832" w14:textId="77777777" w:rsidTr="68D56145">
        <w:tc>
          <w:tcPr>
            <w:tcW w:w="5353" w:type="dxa"/>
          </w:tcPr>
          <w:p w14:paraId="604AFC82" w14:textId="70F46ABA" w:rsidR="00CA12DC" w:rsidRPr="00C22A3A" w:rsidRDefault="00CA12DC" w:rsidP="000F1367">
            <w:pPr>
              <w:rPr>
                <w:rFonts w:cs="Arial"/>
                <w:sz w:val="24"/>
                <w:szCs w:val="24"/>
              </w:rPr>
            </w:pPr>
            <w:r w:rsidRPr="00C22A3A">
              <w:rPr>
                <w:rFonts w:cs="Arial"/>
                <w:b/>
                <w:sz w:val="24"/>
                <w:szCs w:val="24"/>
              </w:rPr>
              <w:t xml:space="preserve">ROLE </w:t>
            </w:r>
            <w:r w:rsidRPr="00C22A3A">
              <w:rPr>
                <w:rFonts w:cs="Arial"/>
                <w:sz w:val="24"/>
                <w:szCs w:val="24"/>
              </w:rPr>
              <w:t xml:space="preserve">(E.g. Lecturer/Programme </w:t>
            </w:r>
            <w:r w:rsidR="00E00A55">
              <w:rPr>
                <w:rFonts w:cs="Arial"/>
                <w:sz w:val="24"/>
                <w:szCs w:val="24"/>
              </w:rPr>
              <w:t>Manager</w:t>
            </w:r>
            <w:r w:rsidRPr="00C22A3A">
              <w:rPr>
                <w:rFonts w:cs="Arial"/>
                <w:sz w:val="24"/>
                <w:szCs w:val="24"/>
              </w:rPr>
              <w:t>/Admissions Tutor/Module Leader/Other</w:t>
            </w:r>
            <w:r w:rsidR="000E3A5B" w:rsidRPr="00C22A3A">
              <w:rPr>
                <w:rFonts w:cs="Arial"/>
                <w:sz w:val="24"/>
                <w:szCs w:val="24"/>
              </w:rPr>
              <w:t xml:space="preserve"> </w:t>
            </w:r>
            <w:r w:rsidR="000E3A5B" w:rsidRPr="00C22A3A">
              <w:rPr>
                <w:rFonts w:cs="Arial"/>
                <w:sz w:val="20"/>
                <w:szCs w:val="20"/>
              </w:rPr>
              <w:t>(please specify)</w:t>
            </w:r>
          </w:p>
          <w:p w14:paraId="37C5F872" w14:textId="77777777" w:rsidR="00CA12DC" w:rsidRPr="00C22A3A" w:rsidRDefault="00CA12DC" w:rsidP="000F1367">
            <w:pPr>
              <w:rPr>
                <w:rFonts w:cs="Arial"/>
                <w:b/>
                <w:sz w:val="24"/>
                <w:szCs w:val="24"/>
              </w:rPr>
            </w:pPr>
          </w:p>
        </w:tc>
        <w:tc>
          <w:tcPr>
            <w:tcW w:w="5387" w:type="dxa"/>
          </w:tcPr>
          <w:p w14:paraId="40D8F280" w14:textId="77777777" w:rsidR="00CA12DC" w:rsidRPr="00C22A3A" w:rsidRDefault="00CA12DC" w:rsidP="000F1367">
            <w:pPr>
              <w:rPr>
                <w:rFonts w:cs="Arial"/>
                <w:sz w:val="24"/>
                <w:szCs w:val="24"/>
              </w:rPr>
            </w:pPr>
          </w:p>
          <w:p w14:paraId="5DDBDE1B" w14:textId="5F04BD89" w:rsidR="00CA12DC" w:rsidRPr="00C22A3A" w:rsidRDefault="0048261C" w:rsidP="000F1367">
            <w:pPr>
              <w:rPr>
                <w:rFonts w:cs="Arial"/>
                <w:sz w:val="24"/>
                <w:szCs w:val="24"/>
              </w:rPr>
            </w:pPr>
            <w:r>
              <w:rPr>
                <w:rFonts w:cs="Arial"/>
                <w:sz w:val="24"/>
                <w:szCs w:val="24"/>
              </w:rPr>
              <w:t xml:space="preserve">Programme Manager </w:t>
            </w:r>
          </w:p>
        </w:tc>
      </w:tr>
      <w:tr w:rsidR="00A46FE4" w:rsidRPr="00FE7642" w14:paraId="54185FDB" w14:textId="77777777" w:rsidTr="68D56145">
        <w:tc>
          <w:tcPr>
            <w:tcW w:w="5353" w:type="dxa"/>
          </w:tcPr>
          <w:p w14:paraId="1C017C31" w14:textId="77777777" w:rsidR="00A46FE4" w:rsidRDefault="00A46FE4" w:rsidP="00A46FE4">
            <w:pPr>
              <w:rPr>
                <w:rFonts w:cs="Arial"/>
                <w:b/>
                <w:sz w:val="24"/>
                <w:szCs w:val="24"/>
              </w:rPr>
            </w:pPr>
            <w:r>
              <w:rPr>
                <w:rFonts w:cs="Arial"/>
                <w:b/>
                <w:sz w:val="24"/>
                <w:szCs w:val="24"/>
              </w:rPr>
              <w:t>Referees</w:t>
            </w:r>
          </w:p>
          <w:p w14:paraId="4802B0D3" w14:textId="279AE2E1" w:rsidR="00ED2AAE" w:rsidRDefault="00ED2AAE" w:rsidP="00ED2AAE">
            <w:pPr>
              <w:rPr>
                <w:rFonts w:cs="Arial"/>
                <w:sz w:val="24"/>
                <w:szCs w:val="24"/>
              </w:rPr>
            </w:pPr>
            <w:r w:rsidRPr="68D56145">
              <w:rPr>
                <w:rFonts w:cs="Arial"/>
                <w:sz w:val="24"/>
                <w:szCs w:val="24"/>
              </w:rPr>
              <w:t>Please could you tick the box if you have sent in your referee</w:t>
            </w:r>
            <w:r w:rsidR="03D88530" w:rsidRPr="68D56145">
              <w:rPr>
                <w:rFonts w:cs="Arial"/>
                <w:sz w:val="24"/>
                <w:szCs w:val="24"/>
              </w:rPr>
              <w:t>s’</w:t>
            </w:r>
            <w:r w:rsidRPr="68D56145">
              <w:rPr>
                <w:rFonts w:cs="Arial"/>
                <w:sz w:val="24"/>
                <w:szCs w:val="24"/>
              </w:rPr>
              <w:t xml:space="preserve"> statement</w:t>
            </w:r>
            <w:r w:rsidR="705003F2" w:rsidRPr="68D56145">
              <w:rPr>
                <w:rFonts w:cs="Arial"/>
                <w:sz w:val="24"/>
                <w:szCs w:val="24"/>
              </w:rPr>
              <w:t>s</w:t>
            </w:r>
            <w:r w:rsidRPr="68D56145">
              <w:rPr>
                <w:rFonts w:cs="Arial"/>
                <w:sz w:val="24"/>
                <w:szCs w:val="24"/>
              </w:rPr>
              <w:t>?  (Please be aware if we do not receive your referee</w:t>
            </w:r>
            <w:r w:rsidR="54A4CCAA" w:rsidRPr="68D56145">
              <w:rPr>
                <w:rFonts w:cs="Arial"/>
                <w:sz w:val="24"/>
                <w:szCs w:val="24"/>
              </w:rPr>
              <w:t>s’</w:t>
            </w:r>
            <w:r w:rsidRPr="68D56145">
              <w:rPr>
                <w:rFonts w:cs="Arial"/>
                <w:sz w:val="24"/>
                <w:szCs w:val="24"/>
              </w:rPr>
              <w:t xml:space="preserve"> statement</w:t>
            </w:r>
            <w:r w:rsidR="63B457C6" w:rsidRPr="68D56145">
              <w:rPr>
                <w:rFonts w:cs="Arial"/>
                <w:sz w:val="24"/>
                <w:szCs w:val="24"/>
              </w:rPr>
              <w:t>s</w:t>
            </w:r>
            <w:r w:rsidRPr="68D56145">
              <w:rPr>
                <w:rFonts w:cs="Arial"/>
                <w:sz w:val="24"/>
                <w:szCs w:val="24"/>
              </w:rPr>
              <w:t xml:space="preserve"> at the time of the submission or a maximum of 2 days after the panel submission date then your application will be passed to the next Panel meeting).</w:t>
            </w:r>
          </w:p>
          <w:p w14:paraId="00061D20" w14:textId="2A465BE8" w:rsidR="00A46FE4" w:rsidRDefault="00ED2AAE" w:rsidP="00ED2AAE">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34398218" w14:textId="77777777" w:rsidR="00A46FE4" w:rsidRDefault="00A46FE4" w:rsidP="00E8293F">
            <w:pPr>
              <w:rPr>
                <w:rFonts w:cs="Arial"/>
                <w:b/>
                <w:sz w:val="24"/>
                <w:szCs w:val="24"/>
              </w:rPr>
            </w:pPr>
          </w:p>
          <w:p w14:paraId="1D40A576" w14:textId="3BA863E2" w:rsidR="00A46FE4" w:rsidRPr="00FE7642" w:rsidRDefault="00A46FE4" w:rsidP="00E8293F">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0A3A42">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p>
        </w:tc>
      </w:tr>
      <w:tr w:rsidR="00A46FE4" w14:paraId="7413EE2E" w14:textId="77777777" w:rsidTr="68D56145">
        <w:tc>
          <w:tcPr>
            <w:tcW w:w="5353" w:type="dxa"/>
          </w:tcPr>
          <w:p w14:paraId="4622330B" w14:textId="77777777" w:rsidR="00A46FE4" w:rsidRDefault="00A46FE4" w:rsidP="00E8293F">
            <w:pPr>
              <w:rPr>
                <w:rFonts w:cs="Arial"/>
                <w:b/>
                <w:sz w:val="24"/>
                <w:szCs w:val="24"/>
              </w:rPr>
            </w:pPr>
            <w:r>
              <w:rPr>
                <w:rFonts w:cs="Arial"/>
                <w:b/>
                <w:sz w:val="24"/>
                <w:szCs w:val="24"/>
              </w:rPr>
              <w:t>Date of Training</w:t>
            </w:r>
          </w:p>
        </w:tc>
        <w:tc>
          <w:tcPr>
            <w:tcW w:w="5387" w:type="dxa"/>
          </w:tcPr>
          <w:p w14:paraId="290D08B6" w14:textId="77777777" w:rsidR="00A46FE4" w:rsidRDefault="00A46FE4" w:rsidP="00E8293F">
            <w:pPr>
              <w:rPr>
                <w:rFonts w:cs="Arial"/>
                <w:b/>
                <w:sz w:val="24"/>
                <w:szCs w:val="24"/>
              </w:rPr>
            </w:pPr>
          </w:p>
        </w:tc>
      </w:tr>
      <w:tr w:rsidR="00450C1B" w14:paraId="7E37DEAE" w14:textId="77777777" w:rsidTr="68D56145">
        <w:tc>
          <w:tcPr>
            <w:tcW w:w="5353" w:type="dxa"/>
          </w:tcPr>
          <w:p w14:paraId="28E1FCD2" w14:textId="3D67B7B4" w:rsidR="00450C1B" w:rsidRDefault="00450C1B" w:rsidP="00E8293F">
            <w:pPr>
              <w:rPr>
                <w:rFonts w:cs="Arial"/>
                <w:b/>
                <w:sz w:val="24"/>
                <w:szCs w:val="24"/>
              </w:rPr>
            </w:pPr>
            <w:r>
              <w:rPr>
                <w:rFonts w:cs="Arial"/>
                <w:b/>
                <w:sz w:val="24"/>
                <w:szCs w:val="24"/>
              </w:rPr>
              <w:t>Mentor</w:t>
            </w:r>
          </w:p>
        </w:tc>
        <w:tc>
          <w:tcPr>
            <w:tcW w:w="5387" w:type="dxa"/>
          </w:tcPr>
          <w:p w14:paraId="00ACBF69" w14:textId="0D1686FC" w:rsidR="00450C1B" w:rsidRDefault="0048261C" w:rsidP="00E8293F">
            <w:pPr>
              <w:rPr>
                <w:rFonts w:cs="Arial"/>
                <w:b/>
                <w:sz w:val="24"/>
                <w:szCs w:val="24"/>
              </w:rPr>
            </w:pPr>
            <w:r>
              <w:rPr>
                <w:rFonts w:cs="Arial"/>
                <w:b/>
                <w:sz w:val="24"/>
                <w:szCs w:val="24"/>
              </w:rPr>
              <w:t xml:space="preserve">Dr. Eleni </w:t>
            </w:r>
            <w:r w:rsidRPr="0048261C">
              <w:rPr>
                <w:rFonts w:cs="Arial"/>
                <w:b/>
                <w:sz w:val="24"/>
                <w:szCs w:val="24"/>
              </w:rPr>
              <w:t>Koutsogeorgou-Andreou</w:t>
            </w:r>
          </w:p>
        </w:tc>
      </w:tr>
      <w:tr w:rsidR="000E3A5B" w:rsidRPr="00C22A3A" w14:paraId="1B8048C0" w14:textId="77777777" w:rsidTr="68D56145">
        <w:tc>
          <w:tcPr>
            <w:tcW w:w="10740" w:type="dxa"/>
            <w:gridSpan w:val="2"/>
          </w:tcPr>
          <w:p w14:paraId="52986889" w14:textId="77777777" w:rsidR="000E3A5B" w:rsidRPr="00C22A3A" w:rsidRDefault="000E3A5B" w:rsidP="0056012A">
            <w:pPr>
              <w:rPr>
                <w:rFonts w:cs="Arial"/>
                <w:b/>
                <w:sz w:val="24"/>
                <w:szCs w:val="24"/>
              </w:rPr>
            </w:pPr>
          </w:p>
          <w:p w14:paraId="3BEF39A5" w14:textId="77777777"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14:paraId="63833BAB" w14:textId="77777777" w:rsidR="009B3895" w:rsidRPr="00C22A3A" w:rsidRDefault="009B3895" w:rsidP="000E3A5B">
            <w:pPr>
              <w:jc w:val="center"/>
              <w:rPr>
                <w:rFonts w:cs="Arial"/>
                <w:b/>
                <w:sz w:val="24"/>
                <w:szCs w:val="24"/>
                <w:u w:val="single"/>
              </w:rPr>
            </w:pPr>
          </w:p>
          <w:p w14:paraId="3C94E8F6" w14:textId="77777777"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14:paraId="37B9F70A" w14:textId="77777777" w:rsidR="009B3895" w:rsidRPr="00C22A3A" w:rsidRDefault="009B3895" w:rsidP="009B3895">
            <w:pPr>
              <w:rPr>
                <w:rFonts w:cs="Arial"/>
                <w:sz w:val="24"/>
                <w:szCs w:val="24"/>
              </w:rPr>
            </w:pPr>
          </w:p>
          <w:p w14:paraId="74471405" w14:textId="7ABF9BE7"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A95C27" w:rsidRPr="00A95C27">
              <w:rPr>
                <w:rFonts w:cs="Arial"/>
                <w:sz w:val="24"/>
                <w:szCs w:val="24"/>
              </w:rPr>
              <w:t xml:space="preserve">Reflective Account of Practice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14:paraId="29617989" w14:textId="77777777" w:rsidR="000E3A5B" w:rsidRPr="00C22A3A" w:rsidRDefault="000E3A5B" w:rsidP="000F1367">
            <w:pPr>
              <w:jc w:val="center"/>
              <w:rPr>
                <w:rFonts w:cs="Arial"/>
                <w:sz w:val="24"/>
                <w:szCs w:val="24"/>
              </w:rPr>
            </w:pPr>
          </w:p>
        </w:tc>
      </w:tr>
    </w:tbl>
    <w:p w14:paraId="47CD8179" w14:textId="77777777" w:rsidR="00751348" w:rsidRDefault="00751348">
      <w:pPr>
        <w:rPr>
          <w:rFonts w:cs="Arial"/>
        </w:rPr>
        <w:sectPr w:rsidR="00751348" w:rsidSect="00CB27C0">
          <w:headerReference w:type="default" r:id="rId10"/>
          <w:footerReference w:type="default" r:id="rId11"/>
          <w:pgSz w:w="11906" w:h="16838"/>
          <w:pgMar w:top="720" w:right="720" w:bottom="720" w:left="720" w:header="708" w:footer="708" w:gutter="0"/>
          <w:cols w:space="708"/>
          <w:docGrid w:linePitch="360"/>
        </w:sectPr>
      </w:pPr>
    </w:p>
    <w:p w14:paraId="2373A845" w14:textId="0A0DA05B"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508036B3" w14:textId="77777777" w:rsidTr="001C6B3E">
        <w:tc>
          <w:tcPr>
            <w:tcW w:w="10740" w:type="dxa"/>
          </w:tcPr>
          <w:p w14:paraId="7ECD20A5" w14:textId="77777777" w:rsidR="000E3A5B" w:rsidRPr="00C22A3A" w:rsidRDefault="000E3A5B" w:rsidP="00F109C7">
            <w:pPr>
              <w:jc w:val="both"/>
              <w:rPr>
                <w:rFonts w:cs="Arial"/>
                <w:b/>
                <w:sz w:val="24"/>
                <w:szCs w:val="24"/>
              </w:rPr>
            </w:pPr>
          </w:p>
          <w:p w14:paraId="1E6A4936" w14:textId="77777777" w:rsidR="000E3A5B" w:rsidRPr="00C22A3A" w:rsidRDefault="000E3A5B" w:rsidP="00F109C7">
            <w:pPr>
              <w:jc w:val="both"/>
              <w:rPr>
                <w:rFonts w:cs="Arial"/>
                <w:b/>
                <w:sz w:val="24"/>
                <w:szCs w:val="24"/>
                <w:u w:val="single"/>
              </w:rPr>
            </w:pPr>
            <w:r w:rsidRPr="00C22A3A">
              <w:rPr>
                <w:rFonts w:cs="Arial"/>
                <w:b/>
                <w:sz w:val="24"/>
                <w:szCs w:val="24"/>
                <w:u w:val="single"/>
              </w:rPr>
              <w:t>General Principles to consider in preparing you application</w:t>
            </w:r>
          </w:p>
          <w:p w14:paraId="6E876C6A" w14:textId="77777777" w:rsidR="000E3A5B" w:rsidRPr="00C22A3A" w:rsidRDefault="000E3A5B" w:rsidP="00F109C7">
            <w:pPr>
              <w:jc w:val="both"/>
              <w:rPr>
                <w:rFonts w:cs="Arial"/>
                <w:sz w:val="24"/>
                <w:szCs w:val="24"/>
              </w:rPr>
            </w:pPr>
          </w:p>
          <w:p w14:paraId="5C570981" w14:textId="77777777"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 will find it very helpful to refer at all times to the relevant parts of the UKPSF. </w:t>
            </w:r>
          </w:p>
          <w:p w14:paraId="12148264" w14:textId="77777777" w:rsidR="000A7669" w:rsidRPr="00C22A3A" w:rsidRDefault="000A7669" w:rsidP="00F109C7">
            <w:pPr>
              <w:jc w:val="both"/>
              <w:rPr>
                <w:rFonts w:cs="Arial"/>
                <w:sz w:val="24"/>
                <w:szCs w:val="24"/>
              </w:rPr>
            </w:pPr>
          </w:p>
          <w:p w14:paraId="37DAF8B7" w14:textId="77777777" w:rsidR="004851AF" w:rsidRPr="00C22A3A" w:rsidRDefault="004851AF" w:rsidP="004851AF">
            <w:pPr>
              <w:pStyle w:val="ListParagraph"/>
              <w:numPr>
                <w:ilvl w:val="0"/>
                <w:numId w:val="11"/>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The nature of Descriptor 3 is distinct from Descriptor 2 as it requires applicants to evidence a thorough understanding of effective approaches to teaching and learning and their personal influence/impact on the teaching and learning practices of others.  Therefore applicants should fully address the holistic nature of Descriptor 3, by providing evidence of a sustained record of effectiveness in relation to both personal teaching and learning practices and positive influence on the practices of others. </w:t>
            </w:r>
          </w:p>
          <w:p w14:paraId="66845BC5" w14:textId="77777777" w:rsidR="004851AF" w:rsidRPr="00C22A3A" w:rsidRDefault="004851AF" w:rsidP="00CD26E0">
            <w:pPr>
              <w:pStyle w:val="ListParagraph"/>
              <w:rPr>
                <w:rFonts w:ascii="Arial" w:hAnsi="Arial" w:cs="Arial"/>
                <w:b/>
                <w:sz w:val="24"/>
                <w:szCs w:val="24"/>
              </w:rPr>
            </w:pPr>
          </w:p>
          <w:p w14:paraId="7EC185DB" w14:textId="77777777" w:rsidR="000A7669"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Your application is centred round the processes of </w:t>
            </w:r>
            <w:r w:rsidRPr="00C22A3A">
              <w:rPr>
                <w:rFonts w:ascii="Arial" w:hAnsi="Arial" w:cs="Arial"/>
                <w:b/>
                <w:sz w:val="24"/>
                <w:szCs w:val="24"/>
              </w:rPr>
              <w:t>continuing professional learning and development</w:t>
            </w:r>
            <w:r w:rsidR="00BF4C2E" w:rsidRPr="00C22A3A">
              <w:rPr>
                <w:rFonts w:ascii="Arial" w:hAnsi="Arial" w:cs="Arial"/>
                <w:b/>
                <w:sz w:val="24"/>
                <w:szCs w:val="24"/>
              </w:rPr>
              <w:t xml:space="preserve"> activity related to teaching, learning and assessment responsibilities</w:t>
            </w:r>
            <w:r w:rsidRPr="00C22A3A">
              <w:rPr>
                <w:rFonts w:ascii="Arial" w:hAnsi="Arial" w:cs="Arial"/>
                <w:sz w:val="24"/>
                <w:szCs w:val="24"/>
              </w:rPr>
              <w:t>.</w:t>
            </w:r>
            <w:r w:rsidR="00BF4C2E" w:rsidRPr="00C22A3A">
              <w:rPr>
                <w:rFonts w:ascii="Arial" w:hAnsi="Arial" w:cs="Arial"/>
                <w:sz w:val="24"/>
                <w:szCs w:val="24"/>
              </w:rPr>
              <w:t xml:space="preserve"> </w:t>
            </w:r>
            <w:r w:rsidRPr="00C22A3A">
              <w:rPr>
                <w:rFonts w:ascii="Arial" w:hAnsi="Arial" w:cs="Arial"/>
                <w:sz w:val="24"/>
                <w:szCs w:val="24"/>
              </w:rPr>
              <w:t>This includes appropriate research and scholarly activity and the leadership, management and administration of academic provision and support.</w:t>
            </w:r>
            <w:r w:rsidR="000A7669" w:rsidRPr="00C22A3A">
              <w:rPr>
                <w:rFonts w:ascii="Arial" w:hAnsi="Arial" w:cs="Arial"/>
                <w:sz w:val="24"/>
                <w:szCs w:val="24"/>
              </w:rPr>
              <w:t xml:space="preserve"> How you evidence this will be dependent on the context in which you are working and the nature of the subject, discipline or profession in which you teach.</w:t>
            </w:r>
          </w:p>
          <w:p w14:paraId="613914F9" w14:textId="77777777" w:rsidR="000A7669" w:rsidRPr="00C22A3A" w:rsidRDefault="000A7669" w:rsidP="00F109C7">
            <w:pPr>
              <w:pStyle w:val="ListParagraph"/>
              <w:jc w:val="both"/>
              <w:rPr>
                <w:rFonts w:ascii="Arial" w:hAnsi="Arial" w:cs="Arial"/>
                <w:sz w:val="24"/>
                <w:szCs w:val="24"/>
              </w:rPr>
            </w:pPr>
          </w:p>
          <w:p w14:paraId="65E67C61" w14:textId="77777777"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The standards are inclusive in nature so D3 incorporates D2.</w:t>
            </w:r>
          </w:p>
          <w:p w14:paraId="563E92F8" w14:textId="77777777" w:rsidR="00FC3A6E" w:rsidRPr="00C22A3A" w:rsidRDefault="00FC3A6E" w:rsidP="00F109C7">
            <w:pPr>
              <w:ind w:left="426" w:hanging="284"/>
              <w:jc w:val="both"/>
              <w:rPr>
                <w:rFonts w:cs="Arial"/>
                <w:sz w:val="24"/>
                <w:szCs w:val="24"/>
              </w:rPr>
            </w:pPr>
          </w:p>
          <w:p w14:paraId="399905FE" w14:textId="77777777" w:rsidR="00C86610" w:rsidRPr="00C22A3A" w:rsidRDefault="00C86610"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Ensure you </w:t>
            </w:r>
            <w:r w:rsidRPr="00C22A3A">
              <w:rPr>
                <w:rFonts w:ascii="Arial" w:hAnsi="Arial" w:cs="Arial"/>
                <w:b/>
                <w:sz w:val="24"/>
                <w:szCs w:val="24"/>
              </w:rPr>
              <w:t>provide reasons for the choice of activities you describe</w:t>
            </w:r>
            <w:r w:rsidRPr="00C22A3A">
              <w:rPr>
                <w:rFonts w:ascii="Arial" w:hAnsi="Arial" w:cs="Arial"/>
                <w:sz w:val="24"/>
                <w:szCs w:val="24"/>
              </w:rPr>
              <w:t>, and demonstrate that you reflect on your teaching practice and the students’ learning experience.</w:t>
            </w:r>
          </w:p>
          <w:p w14:paraId="3E87A934"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7573181D" w14:textId="77777777"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C22A3A">
              <w:rPr>
                <w:rFonts w:ascii="Arial" w:hAnsi="Arial" w:cs="Arial"/>
                <w:b/>
                <w:sz w:val="24"/>
                <w:szCs w:val="24"/>
              </w:rPr>
              <w:t>The quality of your reflection is far more important than quantity.</w:t>
            </w:r>
          </w:p>
          <w:p w14:paraId="5B7103C6"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19AAAADC" w14:textId="0FF151F5"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This application is a </w:t>
            </w:r>
            <w:r w:rsidRPr="00C22A3A">
              <w:rPr>
                <w:rFonts w:ascii="Arial" w:hAnsi="Arial" w:cs="Arial"/>
                <w:b/>
                <w:sz w:val="24"/>
                <w:szCs w:val="24"/>
              </w:rPr>
              <w:t>personal account</w:t>
            </w:r>
            <w:r w:rsidRPr="00C22A3A">
              <w:rPr>
                <w:rFonts w:ascii="Arial" w:hAnsi="Arial" w:cs="Arial"/>
                <w:sz w:val="24"/>
                <w:szCs w:val="24"/>
              </w:rPr>
              <w:t xml:space="preserve"> so you should focus throughout on your own professional practice and decision-making.</w:t>
            </w:r>
          </w:p>
          <w:p w14:paraId="43696AED" w14:textId="77777777" w:rsidR="008F2F61" w:rsidRPr="00C22A3A" w:rsidRDefault="008F2F61" w:rsidP="00F109C7">
            <w:pPr>
              <w:pStyle w:val="ListParagraph"/>
              <w:spacing w:after="0" w:line="240" w:lineRule="auto"/>
              <w:ind w:left="426" w:hanging="284"/>
              <w:jc w:val="both"/>
              <w:rPr>
                <w:rFonts w:ascii="Arial" w:hAnsi="Arial" w:cs="Arial"/>
                <w:b/>
                <w:sz w:val="24"/>
                <w:szCs w:val="24"/>
              </w:rPr>
            </w:pPr>
          </w:p>
          <w:p w14:paraId="3E37D7FF" w14:textId="77777777" w:rsidR="008F2F61" w:rsidRPr="00C22A3A" w:rsidRDefault="008F2F61" w:rsidP="00F109C7">
            <w:pPr>
              <w:pStyle w:val="ListParagraph"/>
              <w:numPr>
                <w:ilvl w:val="0"/>
                <w:numId w:val="3"/>
              </w:numPr>
              <w:spacing w:after="0" w:line="240" w:lineRule="auto"/>
              <w:ind w:left="426" w:hanging="284"/>
              <w:jc w:val="both"/>
              <w:rPr>
                <w:rFonts w:ascii="Arial" w:hAnsi="Arial" w:cs="Arial"/>
                <w:sz w:val="24"/>
                <w:szCs w:val="24"/>
              </w:rPr>
            </w:pPr>
            <w:r w:rsidRPr="00C22A3A">
              <w:rPr>
                <w:rFonts w:ascii="Arial" w:hAnsi="Arial" w:cs="Arial"/>
                <w:sz w:val="24"/>
                <w:szCs w:val="24"/>
              </w:rPr>
              <w:t>Whilst it is important that you address all of the dimensions of the Framework, given the complex and integrative nature of professional practice at this level you should avoid a mechanistic or tick-box mapping approach to ensure full coverage.</w:t>
            </w:r>
          </w:p>
          <w:p w14:paraId="7F661990" w14:textId="77777777" w:rsidR="00CB2CBF" w:rsidRPr="00C22A3A" w:rsidRDefault="00CB2CBF" w:rsidP="00F109C7">
            <w:pPr>
              <w:pStyle w:val="ListParagraph"/>
              <w:spacing w:after="0" w:line="240" w:lineRule="auto"/>
              <w:ind w:left="426" w:hanging="284"/>
              <w:jc w:val="both"/>
              <w:rPr>
                <w:rFonts w:ascii="Arial" w:hAnsi="Arial" w:cs="Arial"/>
                <w:sz w:val="24"/>
                <w:szCs w:val="24"/>
              </w:rPr>
            </w:pPr>
          </w:p>
          <w:p w14:paraId="0AEFB7E8" w14:textId="77777777" w:rsidR="00CB2CBF" w:rsidRPr="00C22A3A" w:rsidRDefault="00CB2CBF"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By applying to become a </w:t>
            </w:r>
            <w:r w:rsidR="00BB477D" w:rsidRPr="00C22A3A">
              <w:rPr>
                <w:rFonts w:ascii="Arial" w:hAnsi="Arial" w:cs="Arial"/>
                <w:b/>
                <w:sz w:val="24"/>
                <w:szCs w:val="24"/>
              </w:rPr>
              <w:t xml:space="preserve">Senior </w:t>
            </w:r>
            <w:r w:rsidRPr="00C22A3A">
              <w:rPr>
                <w:rFonts w:ascii="Arial" w:hAnsi="Arial" w:cs="Arial"/>
                <w:b/>
                <w:sz w:val="24"/>
                <w:szCs w:val="24"/>
              </w:rPr>
              <w:t>Fellow you will have the opportunity to:</w:t>
            </w:r>
          </w:p>
          <w:p w14:paraId="296EE5DF" w14:textId="77777777" w:rsidR="00CB2CBF" w:rsidRPr="00C22A3A" w:rsidRDefault="00CB2CBF" w:rsidP="00F109C7">
            <w:pPr>
              <w:pStyle w:val="ListParagraph"/>
              <w:spacing w:after="0" w:line="240" w:lineRule="auto"/>
              <w:ind w:left="426" w:hanging="284"/>
              <w:jc w:val="both"/>
              <w:rPr>
                <w:rFonts w:ascii="Arial" w:hAnsi="Arial" w:cs="Arial"/>
                <w:b/>
                <w:sz w:val="24"/>
                <w:szCs w:val="24"/>
              </w:rPr>
            </w:pPr>
          </w:p>
          <w:p w14:paraId="1E756465" w14:textId="77777777" w:rsidR="00CB2CBF" w:rsidRPr="00C22A3A" w:rsidRDefault="00CB2CBF"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Think deeply about and thereby enhance the quality and effectiveness of your work in the area of teaching and supporting learning in HE.</w:t>
            </w:r>
          </w:p>
          <w:p w14:paraId="18993C01" w14:textId="77777777" w:rsidR="00BB477D" w:rsidRPr="00C22A3A" w:rsidRDefault="00BB477D"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Model good practice for other staff and be better able to encourage and support them to seek recognition for their own work in this area.</w:t>
            </w:r>
          </w:p>
          <w:p w14:paraId="499FA683" w14:textId="77777777" w:rsidR="002C2CBD" w:rsidRPr="00C22A3A" w:rsidRDefault="00BB477D" w:rsidP="00F109C7">
            <w:pPr>
              <w:pStyle w:val="ListParagraph"/>
              <w:numPr>
                <w:ilvl w:val="0"/>
                <w:numId w:val="3"/>
              </w:numPr>
              <w:spacing w:after="0" w:line="240" w:lineRule="auto"/>
              <w:ind w:left="851" w:hanging="284"/>
              <w:jc w:val="both"/>
              <w:rPr>
                <w:rFonts w:ascii="Arial" w:hAnsi="Arial" w:cs="Arial"/>
                <w:b/>
                <w:sz w:val="24"/>
                <w:szCs w:val="24"/>
              </w:rPr>
            </w:pPr>
            <w:r w:rsidRPr="00C22A3A">
              <w:rPr>
                <w:rFonts w:ascii="Arial" w:hAnsi="Arial" w:cs="Arial"/>
                <w:sz w:val="24"/>
                <w:szCs w:val="24"/>
              </w:rPr>
              <w:t>Increase your influence and impact by g</w:t>
            </w:r>
            <w:r w:rsidR="00CB2CBF" w:rsidRPr="00C22A3A">
              <w:rPr>
                <w:rFonts w:ascii="Arial" w:hAnsi="Arial" w:cs="Arial"/>
                <w:sz w:val="24"/>
                <w:szCs w:val="24"/>
              </w:rPr>
              <w:t>ain</w:t>
            </w:r>
            <w:r w:rsidRPr="00C22A3A">
              <w:rPr>
                <w:rFonts w:ascii="Arial" w:hAnsi="Arial" w:cs="Arial"/>
                <w:sz w:val="24"/>
                <w:szCs w:val="24"/>
              </w:rPr>
              <w:t>ing</w:t>
            </w:r>
            <w:r w:rsidR="00CB2CBF" w:rsidRPr="00C22A3A">
              <w:rPr>
                <w:rFonts w:ascii="Arial" w:hAnsi="Arial" w:cs="Arial"/>
                <w:sz w:val="24"/>
                <w:szCs w:val="24"/>
              </w:rPr>
              <w:t xml:space="preserve"> national recognition for your</w:t>
            </w:r>
            <w:r w:rsidRPr="00C22A3A">
              <w:rPr>
                <w:rFonts w:ascii="Arial" w:hAnsi="Arial" w:cs="Arial"/>
                <w:sz w:val="24"/>
                <w:szCs w:val="24"/>
              </w:rPr>
              <w:t xml:space="preserve"> contribution to teaching and the support</w:t>
            </w:r>
            <w:r w:rsidR="00CB2CBF" w:rsidRPr="00C22A3A">
              <w:rPr>
                <w:rFonts w:ascii="Arial" w:hAnsi="Arial" w:cs="Arial"/>
                <w:sz w:val="24"/>
                <w:szCs w:val="24"/>
              </w:rPr>
              <w:t xml:space="preserve"> of learning within the HE context</w:t>
            </w:r>
          </w:p>
          <w:p w14:paraId="0CC3D99E" w14:textId="77777777" w:rsidR="009B3895" w:rsidRPr="00C22A3A" w:rsidRDefault="009B3895" w:rsidP="00F109C7">
            <w:pPr>
              <w:ind w:left="567"/>
              <w:jc w:val="both"/>
              <w:rPr>
                <w:rFonts w:cs="Arial"/>
                <w:b/>
                <w:sz w:val="24"/>
                <w:szCs w:val="24"/>
              </w:rPr>
            </w:pPr>
          </w:p>
        </w:tc>
      </w:tr>
    </w:tbl>
    <w:p w14:paraId="1EACBB35" w14:textId="77777777" w:rsidR="009B3895" w:rsidRPr="00C22A3A" w:rsidRDefault="009B3895" w:rsidP="00CA12DC">
      <w:pPr>
        <w:ind w:left="2880" w:hanging="2880"/>
        <w:jc w:val="both"/>
        <w:rPr>
          <w:rFonts w:cs="Arial"/>
          <w:b/>
          <w:sz w:val="32"/>
          <w:szCs w:val="32"/>
        </w:rPr>
      </w:pPr>
    </w:p>
    <w:p w14:paraId="00EABF1A" w14:textId="77777777" w:rsidR="006760F2" w:rsidRDefault="006760F2" w:rsidP="00CA12DC">
      <w:pPr>
        <w:ind w:left="2880" w:hanging="2880"/>
        <w:jc w:val="both"/>
        <w:rPr>
          <w:rFonts w:cs="Arial"/>
          <w:b/>
          <w:sz w:val="32"/>
          <w:szCs w:val="32"/>
        </w:rPr>
        <w:sectPr w:rsidR="006760F2" w:rsidSect="00CB27C0">
          <w:pgSz w:w="11906" w:h="16838"/>
          <w:pgMar w:top="720" w:right="720" w:bottom="720" w:left="720" w:header="708" w:footer="708" w:gutter="0"/>
          <w:cols w:space="708"/>
          <w:docGrid w:linePitch="360"/>
        </w:sectPr>
      </w:pPr>
    </w:p>
    <w:p w14:paraId="6396ABA2" w14:textId="1C9450C1" w:rsidR="00CA12DC" w:rsidRPr="00C22A3A" w:rsidRDefault="00CA12DC" w:rsidP="00CA12DC">
      <w:pPr>
        <w:ind w:left="2880" w:hanging="2880"/>
        <w:jc w:val="both"/>
        <w:rPr>
          <w:rFonts w:cs="Arial"/>
          <w:b/>
          <w:sz w:val="32"/>
          <w:szCs w:val="32"/>
        </w:rPr>
      </w:pPr>
      <w:r w:rsidRPr="00C22A3A">
        <w:rPr>
          <w:rFonts w:cs="Arial"/>
          <w:b/>
          <w:sz w:val="32"/>
          <w:szCs w:val="32"/>
        </w:rPr>
        <w:lastRenderedPageBreak/>
        <w:t>SECTION TWO:</w:t>
      </w:r>
      <w:r w:rsidRPr="00C22A3A">
        <w:rPr>
          <w:rFonts w:cs="Arial"/>
          <w:b/>
          <w:sz w:val="32"/>
          <w:szCs w:val="32"/>
        </w:rPr>
        <w:tab/>
        <w:t>Your reflective account of your Continuing Professional Development</w:t>
      </w:r>
    </w:p>
    <w:p w14:paraId="264340DB" w14:textId="77777777" w:rsidR="00CA12DC" w:rsidRPr="00C22A3A" w:rsidRDefault="00CA12DC" w:rsidP="00CA12DC">
      <w:pPr>
        <w:jc w:val="both"/>
        <w:rPr>
          <w:rFonts w:cs="Arial"/>
          <w:sz w:val="24"/>
          <w:szCs w:val="24"/>
        </w:rPr>
      </w:pPr>
    </w:p>
    <w:p w14:paraId="7D1BC901" w14:textId="77777777"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14:paraId="2DFB1517" w14:textId="77777777" w:rsidR="00CA12DC" w:rsidRPr="00C22A3A" w:rsidRDefault="00CA12DC" w:rsidP="00CA12DC">
      <w:pPr>
        <w:jc w:val="both"/>
        <w:rPr>
          <w:rFonts w:cs="Arial"/>
          <w:sz w:val="24"/>
          <w:szCs w:val="24"/>
        </w:rPr>
      </w:pPr>
    </w:p>
    <w:p w14:paraId="0FC4CC38" w14:textId="2D3B92DC" w:rsidR="00237AD2" w:rsidRPr="00904D42" w:rsidRDefault="00237AD2" w:rsidP="00904D42">
      <w:pPr>
        <w:pStyle w:val="ListParagraph"/>
        <w:numPr>
          <w:ilvl w:val="0"/>
          <w:numId w:val="16"/>
        </w:numPr>
        <w:jc w:val="both"/>
        <w:rPr>
          <w:rFonts w:ascii="Arial" w:hAnsi="Arial" w:cs="Arial"/>
          <w:sz w:val="24"/>
          <w:szCs w:val="24"/>
        </w:rPr>
      </w:pPr>
      <w:r w:rsidRPr="00904D42">
        <w:rPr>
          <w:rFonts w:ascii="Arial" w:hAnsi="Arial" w:cs="Arial"/>
          <w:sz w:val="24"/>
          <w:szCs w:val="24"/>
        </w:rPr>
        <w:t xml:space="preserve">The </w:t>
      </w:r>
      <w:hyperlink r:id="rId12" w:history="1">
        <w:r w:rsidRPr="00102F6C">
          <w:rPr>
            <w:rStyle w:val="Hyperlink"/>
            <w:rFonts w:ascii="Arial" w:hAnsi="Arial" w:cs="Arial"/>
            <w:sz w:val="24"/>
            <w:szCs w:val="24"/>
          </w:rPr>
          <w:t>Advance HE Fellowship Category tool</w:t>
        </w:r>
      </w:hyperlink>
      <w:r w:rsidRPr="00904D42">
        <w:rPr>
          <w:rFonts w:ascii="Arial" w:hAnsi="Arial" w:cs="Arial"/>
          <w:sz w:val="24"/>
          <w:szCs w:val="24"/>
        </w:rPr>
        <w:t xml:space="preserve"> will help you to determine whether Senior Fellowship is the most appropriate category of HEA Fellowship for you at this point;</w:t>
      </w:r>
    </w:p>
    <w:p w14:paraId="7296B104" w14:textId="6B43F0A8" w:rsidR="00237AD2" w:rsidRPr="00904D42" w:rsidRDefault="00237AD2" w:rsidP="00904D42">
      <w:pPr>
        <w:pStyle w:val="ListParagraph"/>
        <w:numPr>
          <w:ilvl w:val="0"/>
          <w:numId w:val="16"/>
        </w:numPr>
        <w:jc w:val="both"/>
        <w:rPr>
          <w:rFonts w:ascii="Arial" w:hAnsi="Arial" w:cs="Arial"/>
          <w:sz w:val="24"/>
          <w:szCs w:val="24"/>
        </w:rPr>
      </w:pPr>
      <w:r w:rsidRPr="00904D42">
        <w:rPr>
          <w:rFonts w:ascii="Arial" w:hAnsi="Arial" w:cs="Arial"/>
          <w:sz w:val="24"/>
          <w:szCs w:val="24"/>
        </w:rPr>
        <w:t xml:space="preserve">The </w:t>
      </w:r>
      <w:hyperlink r:id="rId13" w:history="1">
        <w:r w:rsidRPr="00102F6C">
          <w:rPr>
            <w:rStyle w:val="Hyperlink"/>
            <w:rFonts w:ascii="Arial" w:hAnsi="Arial" w:cs="Arial"/>
            <w:sz w:val="24"/>
            <w:szCs w:val="24"/>
          </w:rPr>
          <w:t>UK Professional Standards Framework (UKPSF)</w:t>
        </w:r>
      </w:hyperlink>
      <w:r w:rsidRPr="00904D42">
        <w:rPr>
          <w:rFonts w:ascii="Arial" w:hAnsi="Arial" w:cs="Arial"/>
          <w:sz w:val="24"/>
          <w:szCs w:val="24"/>
        </w:rPr>
        <w:t xml:space="preserve"> – the award of HEA Fellowship is based on the criteria of Descriptor 3 (UKPSF, 2011, p.6) being evidenced; </w:t>
      </w:r>
    </w:p>
    <w:p w14:paraId="74297D1E" w14:textId="086EC04A" w:rsidR="00237AD2" w:rsidRPr="00904D42" w:rsidRDefault="00000000" w:rsidP="00904D42">
      <w:pPr>
        <w:pStyle w:val="ListParagraph"/>
        <w:numPr>
          <w:ilvl w:val="0"/>
          <w:numId w:val="16"/>
        </w:numPr>
        <w:jc w:val="both"/>
        <w:rPr>
          <w:rFonts w:ascii="Arial" w:hAnsi="Arial" w:cs="Arial"/>
          <w:sz w:val="24"/>
          <w:szCs w:val="24"/>
        </w:rPr>
      </w:pPr>
      <w:hyperlink r:id="rId14" w:history="1">
        <w:r w:rsidR="00237AD2" w:rsidRPr="007937D6">
          <w:rPr>
            <w:rStyle w:val="Hyperlink"/>
            <w:rFonts w:ascii="Arial" w:hAnsi="Arial" w:cs="Arial"/>
            <w:sz w:val="24"/>
            <w:szCs w:val="24"/>
          </w:rPr>
          <w:t>Guidance for Senior Fellow applicants</w:t>
        </w:r>
      </w:hyperlink>
      <w:r w:rsidR="00237AD2" w:rsidRPr="00904D42">
        <w:rPr>
          <w:rFonts w:ascii="Arial" w:hAnsi="Arial" w:cs="Arial"/>
          <w:sz w:val="24"/>
          <w:szCs w:val="24"/>
        </w:rPr>
        <w:t xml:space="preserve"> and </w:t>
      </w:r>
      <w:hyperlink r:id="rId15" w:history="1">
        <w:r w:rsidR="00237AD2" w:rsidRPr="007937D6">
          <w:rPr>
            <w:rStyle w:val="Hyperlink"/>
            <w:rFonts w:ascii="Arial" w:hAnsi="Arial" w:cs="Arial"/>
            <w:sz w:val="24"/>
            <w:szCs w:val="24"/>
          </w:rPr>
          <w:t>Dimensions of the Framework guidance</w:t>
        </w:r>
      </w:hyperlink>
      <w:r w:rsidR="00237AD2" w:rsidRPr="00904D42">
        <w:rPr>
          <w:rFonts w:ascii="Arial" w:hAnsi="Arial" w:cs="Arial"/>
          <w:sz w:val="24"/>
          <w:szCs w:val="24"/>
        </w:rPr>
        <w:t xml:space="preserve"> available on the Advance HE website.</w:t>
      </w:r>
    </w:p>
    <w:p w14:paraId="05D61C62" w14:textId="77777777" w:rsidR="00237AD2" w:rsidRPr="00237AD2" w:rsidRDefault="00237AD2" w:rsidP="00237AD2">
      <w:pPr>
        <w:jc w:val="both"/>
        <w:rPr>
          <w:rFonts w:cs="Arial"/>
          <w:sz w:val="24"/>
          <w:szCs w:val="24"/>
        </w:rPr>
      </w:pPr>
    </w:p>
    <w:p w14:paraId="0AEC1798" w14:textId="77777777" w:rsidR="008C3B0F" w:rsidRPr="000B43DF" w:rsidRDefault="00237AD2" w:rsidP="00237AD2">
      <w:pPr>
        <w:jc w:val="both"/>
        <w:rPr>
          <w:rFonts w:cs="Arial"/>
          <w:sz w:val="24"/>
          <w:szCs w:val="24"/>
        </w:rPr>
      </w:pPr>
      <w:r w:rsidRPr="00237AD2">
        <w:rPr>
          <w:rFonts w:cs="Arial"/>
          <w:sz w:val="24"/>
          <w:szCs w:val="24"/>
        </w:rPr>
        <w:t>Your application for Senior Fellowship takes the form of an Account of Professional Practice consisting of</w:t>
      </w:r>
      <w:r w:rsidR="008C3B0F" w:rsidRPr="000B43DF">
        <w:rPr>
          <w:rFonts w:cs="Arial"/>
          <w:sz w:val="24"/>
          <w:szCs w:val="24"/>
        </w:rPr>
        <w:t>:</w:t>
      </w:r>
    </w:p>
    <w:p w14:paraId="1724A34B" w14:textId="12740CCE" w:rsidR="006841FC" w:rsidRDefault="006841FC" w:rsidP="000B43DF">
      <w:pPr>
        <w:pStyle w:val="ListParagraph"/>
        <w:numPr>
          <w:ilvl w:val="0"/>
          <w:numId w:val="17"/>
        </w:numPr>
        <w:jc w:val="both"/>
        <w:rPr>
          <w:rFonts w:ascii="Arial" w:hAnsi="Arial" w:cs="Arial"/>
          <w:sz w:val="24"/>
          <w:szCs w:val="24"/>
        </w:rPr>
      </w:pPr>
      <w:r>
        <w:rPr>
          <w:rFonts w:ascii="Arial" w:hAnsi="Arial" w:cs="Arial"/>
          <w:sz w:val="24"/>
          <w:szCs w:val="24"/>
        </w:rPr>
        <w:t>Context Statement (maximum 500 words not included in overall word count)</w:t>
      </w:r>
    </w:p>
    <w:p w14:paraId="4EC5808E" w14:textId="0D3A7845" w:rsidR="000B43DF" w:rsidRPr="000B43DF" w:rsidRDefault="00237AD2" w:rsidP="000B43DF">
      <w:pPr>
        <w:pStyle w:val="ListParagraph"/>
        <w:numPr>
          <w:ilvl w:val="0"/>
          <w:numId w:val="17"/>
        </w:numPr>
        <w:jc w:val="both"/>
        <w:rPr>
          <w:rFonts w:ascii="Arial" w:hAnsi="Arial" w:cs="Arial"/>
          <w:sz w:val="24"/>
          <w:szCs w:val="24"/>
        </w:rPr>
      </w:pPr>
      <w:r w:rsidRPr="000B43DF">
        <w:rPr>
          <w:rFonts w:ascii="Arial" w:hAnsi="Arial" w:cs="Arial"/>
          <w:sz w:val="24"/>
          <w:szCs w:val="24"/>
        </w:rPr>
        <w:t>a Reflective Account of Practice</w:t>
      </w:r>
      <w:r w:rsidR="000B43DF" w:rsidRPr="000B43DF">
        <w:rPr>
          <w:rFonts w:ascii="Arial" w:hAnsi="Arial" w:cs="Arial"/>
          <w:sz w:val="24"/>
          <w:szCs w:val="24"/>
        </w:rPr>
        <w:t>;</w:t>
      </w:r>
    </w:p>
    <w:p w14:paraId="1F60ED1C" w14:textId="531F0A72" w:rsidR="000B43DF" w:rsidRPr="000B43DF" w:rsidRDefault="00237AD2" w:rsidP="000B43DF">
      <w:pPr>
        <w:pStyle w:val="ListParagraph"/>
        <w:numPr>
          <w:ilvl w:val="0"/>
          <w:numId w:val="17"/>
        </w:numPr>
        <w:jc w:val="both"/>
        <w:rPr>
          <w:rFonts w:ascii="Arial" w:hAnsi="Arial" w:cs="Arial"/>
          <w:sz w:val="24"/>
          <w:szCs w:val="24"/>
        </w:rPr>
      </w:pPr>
      <w:r w:rsidRPr="000B43DF">
        <w:rPr>
          <w:rFonts w:ascii="Arial" w:hAnsi="Arial" w:cs="Arial"/>
          <w:sz w:val="24"/>
          <w:szCs w:val="24"/>
        </w:rPr>
        <w:t>and two Case Studies</w:t>
      </w:r>
      <w:r w:rsidR="001165B0">
        <w:rPr>
          <w:rFonts w:ascii="Arial" w:hAnsi="Arial" w:cs="Arial"/>
          <w:sz w:val="24"/>
          <w:szCs w:val="24"/>
        </w:rPr>
        <w:t>.</w:t>
      </w:r>
    </w:p>
    <w:p w14:paraId="76B1D8AA" w14:textId="6B4937EE" w:rsidR="00237AD2" w:rsidRDefault="001165B0" w:rsidP="00237AD2">
      <w:pPr>
        <w:jc w:val="both"/>
        <w:rPr>
          <w:rFonts w:cs="Arial"/>
          <w:b/>
          <w:bCs/>
          <w:sz w:val="24"/>
          <w:szCs w:val="24"/>
        </w:rPr>
      </w:pPr>
      <w:r w:rsidRPr="382CC43D">
        <w:rPr>
          <w:rFonts w:cs="Arial"/>
          <w:b/>
          <w:bCs/>
          <w:sz w:val="24"/>
          <w:szCs w:val="24"/>
        </w:rPr>
        <w:t xml:space="preserve">The word limit is </w:t>
      </w:r>
      <w:r w:rsidR="00237AD2" w:rsidRPr="382CC43D">
        <w:rPr>
          <w:rFonts w:cs="Arial"/>
          <w:b/>
          <w:bCs/>
          <w:sz w:val="24"/>
          <w:szCs w:val="24"/>
        </w:rPr>
        <w:t>6,000 word</w:t>
      </w:r>
      <w:r w:rsidRPr="382CC43D">
        <w:rPr>
          <w:rFonts w:cs="Arial"/>
          <w:b/>
          <w:bCs/>
          <w:sz w:val="24"/>
          <w:szCs w:val="24"/>
        </w:rPr>
        <w:t xml:space="preserve">s </w:t>
      </w:r>
      <w:r w:rsidR="00237AD2" w:rsidRPr="382CC43D">
        <w:rPr>
          <w:rFonts w:cs="Arial"/>
          <w:b/>
          <w:bCs/>
          <w:sz w:val="24"/>
          <w:szCs w:val="24"/>
        </w:rPr>
        <w:t>shared across all three elements</w:t>
      </w:r>
      <w:r w:rsidRPr="382CC43D">
        <w:rPr>
          <w:rFonts w:cs="Arial"/>
          <w:b/>
          <w:bCs/>
          <w:sz w:val="24"/>
          <w:szCs w:val="24"/>
        </w:rPr>
        <w:t xml:space="preserve">, with an additional 500 words for citations </w:t>
      </w:r>
      <w:r w:rsidR="00237AD2" w:rsidRPr="382CC43D">
        <w:rPr>
          <w:rFonts w:cs="Arial"/>
          <w:b/>
          <w:bCs/>
          <w:sz w:val="24"/>
          <w:szCs w:val="24"/>
        </w:rPr>
        <w:t>(overall maximum of 6,500 words</w:t>
      </w:r>
      <w:r w:rsidRPr="382CC43D">
        <w:rPr>
          <w:rFonts w:cs="Arial"/>
          <w:b/>
          <w:bCs/>
          <w:sz w:val="24"/>
          <w:szCs w:val="24"/>
        </w:rPr>
        <w:t>)</w:t>
      </w:r>
      <w:r w:rsidR="00237AD2" w:rsidRPr="382CC43D">
        <w:rPr>
          <w:rFonts w:cs="Arial"/>
          <w:b/>
          <w:bCs/>
          <w:sz w:val="24"/>
          <w:szCs w:val="24"/>
        </w:rPr>
        <w:t>, along with supporting statements from two referees.</w:t>
      </w:r>
    </w:p>
    <w:p w14:paraId="72F398D9" w14:textId="354ED2CE" w:rsidR="00450C1B" w:rsidRDefault="00450C1B" w:rsidP="00237AD2">
      <w:pPr>
        <w:jc w:val="both"/>
        <w:rPr>
          <w:rFonts w:cs="Arial"/>
          <w:b/>
          <w:bCs/>
          <w:sz w:val="24"/>
          <w:szCs w:val="24"/>
        </w:rPr>
      </w:pPr>
    </w:p>
    <w:p w14:paraId="19858B3B" w14:textId="54E70838" w:rsidR="00450C1B" w:rsidRPr="00450C1B" w:rsidRDefault="00450C1B" w:rsidP="00450C1B">
      <w:pPr>
        <w:jc w:val="both"/>
        <w:rPr>
          <w:rFonts w:cs="Arial"/>
          <w:b/>
          <w:bCs/>
          <w:sz w:val="24"/>
          <w:szCs w:val="24"/>
        </w:rPr>
      </w:pPr>
      <w:r w:rsidRPr="68D56145">
        <w:rPr>
          <w:rFonts w:cs="Arial"/>
          <w:b/>
          <w:bCs/>
          <w:sz w:val="24"/>
          <w:szCs w:val="24"/>
        </w:rPr>
        <w:t xml:space="preserve">We suggest that you use </w:t>
      </w:r>
      <w:r w:rsidR="75C51F5A" w:rsidRPr="68D56145">
        <w:rPr>
          <w:rFonts w:cs="Arial"/>
          <w:b/>
          <w:bCs/>
          <w:sz w:val="24"/>
          <w:szCs w:val="24"/>
        </w:rPr>
        <w:t>3000</w:t>
      </w:r>
      <w:r w:rsidR="001F30EE" w:rsidRPr="68D56145">
        <w:rPr>
          <w:rFonts w:cs="Arial"/>
          <w:b/>
          <w:bCs/>
          <w:sz w:val="24"/>
          <w:szCs w:val="24"/>
        </w:rPr>
        <w:t xml:space="preserve">words </w:t>
      </w:r>
      <w:r w:rsidRPr="68D56145">
        <w:rPr>
          <w:rFonts w:cs="Arial"/>
          <w:b/>
          <w:bCs/>
          <w:sz w:val="24"/>
          <w:szCs w:val="24"/>
        </w:rPr>
        <w:t xml:space="preserve">for </w:t>
      </w:r>
      <w:r w:rsidR="001F30EE" w:rsidRPr="68D56145">
        <w:rPr>
          <w:rFonts w:cs="Arial"/>
          <w:b/>
          <w:bCs/>
          <w:sz w:val="24"/>
          <w:szCs w:val="24"/>
        </w:rPr>
        <w:t xml:space="preserve">the </w:t>
      </w:r>
      <w:r w:rsidRPr="68D56145">
        <w:rPr>
          <w:rFonts w:cs="Arial"/>
          <w:b/>
          <w:bCs/>
          <w:sz w:val="24"/>
          <w:szCs w:val="24"/>
        </w:rPr>
        <w:t xml:space="preserve">RAP, and </w:t>
      </w:r>
      <w:r w:rsidR="4BBEACC4" w:rsidRPr="68D56145">
        <w:rPr>
          <w:rFonts w:cs="Arial"/>
          <w:b/>
          <w:bCs/>
          <w:sz w:val="24"/>
          <w:szCs w:val="24"/>
        </w:rPr>
        <w:t xml:space="preserve">1500 </w:t>
      </w:r>
      <w:r w:rsidR="001F30EE" w:rsidRPr="68D56145">
        <w:rPr>
          <w:rFonts w:cs="Arial"/>
          <w:b/>
          <w:bCs/>
          <w:sz w:val="24"/>
          <w:szCs w:val="24"/>
        </w:rPr>
        <w:t xml:space="preserve">words </w:t>
      </w:r>
      <w:r w:rsidRPr="68D56145">
        <w:rPr>
          <w:rFonts w:cs="Arial"/>
          <w:b/>
          <w:bCs/>
          <w:sz w:val="24"/>
          <w:szCs w:val="24"/>
        </w:rPr>
        <w:t>for each Case Study</w:t>
      </w:r>
    </w:p>
    <w:p w14:paraId="2BF9FB69" w14:textId="333B0ABC" w:rsidR="00450C1B" w:rsidRPr="00AF1272" w:rsidRDefault="00450C1B" w:rsidP="00237AD2">
      <w:pPr>
        <w:jc w:val="both"/>
        <w:rPr>
          <w:rFonts w:cs="Arial"/>
          <w:b/>
          <w:bCs/>
          <w:sz w:val="24"/>
          <w:szCs w:val="24"/>
        </w:rPr>
      </w:pPr>
    </w:p>
    <w:p w14:paraId="64B2392F" w14:textId="46B963C2" w:rsidR="00151B90" w:rsidRDefault="00151B90" w:rsidP="00151B90">
      <w:pPr>
        <w:jc w:val="both"/>
        <w:rPr>
          <w:rFonts w:cs="Arial"/>
          <w:sz w:val="24"/>
          <w:szCs w:val="24"/>
        </w:rPr>
      </w:pPr>
      <w:r w:rsidRPr="00151B90">
        <w:rPr>
          <w:rFonts w:cs="Arial"/>
          <w:sz w:val="24"/>
          <w:szCs w:val="24"/>
        </w:rPr>
        <w:t>You will need to continue to refer to the Advance HE guidance and the UKPSF as you draft your application to ensure that you are writing to meet the requirements of UKPSF Descriptor 3.</w:t>
      </w:r>
    </w:p>
    <w:p w14:paraId="5134EDF4" w14:textId="77777777" w:rsidR="00151B90" w:rsidRPr="00151B90" w:rsidRDefault="00151B90" w:rsidP="00151B90">
      <w:pPr>
        <w:jc w:val="both"/>
        <w:rPr>
          <w:rFonts w:cs="Arial"/>
          <w:sz w:val="24"/>
          <w:szCs w:val="24"/>
        </w:rPr>
      </w:pPr>
    </w:p>
    <w:p w14:paraId="2448B138" w14:textId="769999BB" w:rsidR="00151B90" w:rsidRDefault="00151B90" w:rsidP="00151B90">
      <w:pPr>
        <w:jc w:val="both"/>
        <w:rPr>
          <w:rFonts w:cs="Arial"/>
          <w:sz w:val="24"/>
          <w:szCs w:val="24"/>
        </w:rPr>
      </w:pPr>
      <w:r w:rsidRPr="00151B90">
        <w:rPr>
          <w:rFonts w:cs="Arial"/>
          <w:sz w:val="24"/>
          <w:szCs w:val="24"/>
        </w:rPr>
        <w:t>You will be able to use the relevant boxes below to complete your draft application. Once completed, all the guidance can be deleted and this template containing your application can be sent to your two referees so that they can write their supporting references.</w:t>
      </w:r>
    </w:p>
    <w:p w14:paraId="7DAB90F1" w14:textId="77777777" w:rsidR="00151B90" w:rsidRPr="00151B90" w:rsidRDefault="00151B90" w:rsidP="00151B90">
      <w:pPr>
        <w:jc w:val="both"/>
        <w:rPr>
          <w:rFonts w:cs="Arial"/>
          <w:sz w:val="24"/>
          <w:szCs w:val="24"/>
        </w:rPr>
      </w:pPr>
    </w:p>
    <w:p w14:paraId="13C36F76" w14:textId="77777777" w:rsidR="00151B90" w:rsidRPr="00151B90" w:rsidRDefault="00151B90" w:rsidP="00151B90">
      <w:pPr>
        <w:jc w:val="both"/>
        <w:rPr>
          <w:rFonts w:cs="Arial"/>
          <w:sz w:val="24"/>
          <w:szCs w:val="24"/>
        </w:rPr>
      </w:pPr>
      <w:r w:rsidRPr="00151B90">
        <w:rPr>
          <w:rFonts w:cs="Arial"/>
          <w:sz w:val="24"/>
          <w:szCs w:val="24"/>
        </w:rPr>
        <w:t xml:space="preserve">When you have finalised your draft application, you will need to send this to your </w:t>
      </w:r>
      <w:r w:rsidRPr="00AF1272">
        <w:rPr>
          <w:rFonts w:cs="Arial"/>
          <w:b/>
          <w:bCs/>
          <w:sz w:val="24"/>
          <w:szCs w:val="24"/>
        </w:rPr>
        <w:t>two referees</w:t>
      </w:r>
      <w:r w:rsidRPr="00151B90">
        <w:rPr>
          <w:rFonts w:cs="Arial"/>
          <w:sz w:val="24"/>
          <w:szCs w:val="24"/>
        </w:rPr>
        <w:t xml:space="preserve"> so that they can write their supporting statements. Please direct them to the guidance notes for Senior Fellow applications.</w:t>
      </w:r>
    </w:p>
    <w:p w14:paraId="1CC744BB" w14:textId="77777777" w:rsidR="00151B90" w:rsidRPr="00237AD2" w:rsidRDefault="00151B90" w:rsidP="00237AD2">
      <w:pPr>
        <w:jc w:val="both"/>
        <w:rPr>
          <w:rFonts w:cs="Arial"/>
          <w:sz w:val="24"/>
          <w:szCs w:val="24"/>
        </w:rPr>
      </w:pPr>
    </w:p>
    <w:p w14:paraId="2B7EEACE" w14:textId="77777777" w:rsidR="00DF71C7" w:rsidRPr="00C22A3A" w:rsidRDefault="00DF71C7" w:rsidP="00CA12DC">
      <w:pPr>
        <w:jc w:val="both"/>
        <w:rPr>
          <w:rFonts w:cs="Arial"/>
          <w:b/>
          <w:sz w:val="24"/>
          <w:szCs w:val="24"/>
        </w:rPr>
      </w:pPr>
      <w:r w:rsidRPr="00C22A3A">
        <w:rPr>
          <w:rFonts w:cs="Arial"/>
          <w:b/>
          <w:sz w:val="24"/>
          <w:szCs w:val="24"/>
        </w:rPr>
        <w:t>The form will expand as you enter your information</w:t>
      </w:r>
    </w:p>
    <w:p w14:paraId="3F029B6E" w14:textId="77777777" w:rsidR="00CA12DC" w:rsidRPr="00C22A3A" w:rsidRDefault="00CA12DC" w:rsidP="00CA12DC">
      <w:pPr>
        <w:jc w:val="both"/>
        <w:rPr>
          <w:rFonts w:cs="Arial"/>
          <w:sz w:val="24"/>
          <w:szCs w:val="24"/>
        </w:rPr>
      </w:pPr>
    </w:p>
    <w:p w14:paraId="21CFC4C2" w14:textId="77777777" w:rsidR="006760F2" w:rsidRDefault="006760F2" w:rsidP="00CA12DC">
      <w:pPr>
        <w:jc w:val="both"/>
        <w:rPr>
          <w:rFonts w:cs="Arial"/>
          <w:sz w:val="24"/>
          <w:szCs w:val="24"/>
        </w:rPr>
        <w:sectPr w:rsidR="006760F2" w:rsidSect="00CB27C0">
          <w:pgSz w:w="11906" w:h="16838"/>
          <w:pgMar w:top="720" w:right="720" w:bottom="720" w:left="720" w:header="708" w:footer="708" w:gutter="0"/>
          <w:cols w:space="708"/>
          <w:docGrid w:linePitch="360"/>
        </w:sectPr>
      </w:pPr>
    </w:p>
    <w:p w14:paraId="7308173B" w14:textId="766F2AF4" w:rsidR="005407DE" w:rsidRPr="001347D4"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AE3652" w14:paraId="4646E01F" w14:textId="77777777" w:rsidTr="00AE3652">
        <w:tc>
          <w:tcPr>
            <w:tcW w:w="10456" w:type="dxa"/>
          </w:tcPr>
          <w:p w14:paraId="3E43B36B" w14:textId="37D175B7" w:rsidR="00AE3652" w:rsidRDefault="00AE3652" w:rsidP="00C877F9">
            <w:pPr>
              <w:jc w:val="both"/>
              <w:rPr>
                <w:rFonts w:cs="Arial"/>
                <w:b/>
                <w:bCs/>
                <w:sz w:val="24"/>
                <w:szCs w:val="24"/>
              </w:rPr>
            </w:pPr>
            <w:r w:rsidRPr="001347D4">
              <w:rPr>
                <w:rFonts w:cs="Arial"/>
                <w:b/>
                <w:bCs/>
                <w:sz w:val="24"/>
                <w:szCs w:val="24"/>
              </w:rPr>
              <w:t>Context Statement</w:t>
            </w:r>
            <w:r>
              <w:rPr>
                <w:rFonts w:cs="Arial"/>
                <w:b/>
                <w:bCs/>
                <w:sz w:val="24"/>
                <w:szCs w:val="24"/>
              </w:rPr>
              <w:t xml:space="preserve"> (</w:t>
            </w:r>
            <w:r w:rsidR="00E20124">
              <w:rPr>
                <w:rFonts w:cs="Arial"/>
                <w:b/>
                <w:bCs/>
                <w:sz w:val="24"/>
                <w:szCs w:val="24"/>
              </w:rPr>
              <w:t>3</w:t>
            </w:r>
            <w:r>
              <w:rPr>
                <w:rFonts w:cs="Arial"/>
                <w:b/>
                <w:bCs/>
                <w:sz w:val="24"/>
                <w:szCs w:val="24"/>
              </w:rPr>
              <w:t>00 words)</w:t>
            </w:r>
          </w:p>
        </w:tc>
      </w:tr>
      <w:tr w:rsidR="004858AC" w14:paraId="755A97C2" w14:textId="77777777" w:rsidTr="00AE3652">
        <w:tc>
          <w:tcPr>
            <w:tcW w:w="10456" w:type="dxa"/>
          </w:tcPr>
          <w:p w14:paraId="1A52CBA1" w14:textId="770CF3E9" w:rsidR="004858AC" w:rsidRPr="00037784" w:rsidRDefault="004858AC" w:rsidP="00E957BE">
            <w:pPr>
              <w:ind w:left="471"/>
              <w:jc w:val="both"/>
              <w:rPr>
                <w:rFonts w:cs="Arial"/>
                <w:sz w:val="24"/>
                <w:szCs w:val="24"/>
              </w:rPr>
            </w:pPr>
          </w:p>
        </w:tc>
      </w:tr>
      <w:tr w:rsidR="00AE3652" w14:paraId="27A278C5" w14:textId="77777777" w:rsidTr="00BD009A">
        <w:trPr>
          <w:trHeight w:val="1984"/>
        </w:trPr>
        <w:tc>
          <w:tcPr>
            <w:tcW w:w="10456" w:type="dxa"/>
          </w:tcPr>
          <w:p w14:paraId="32205797" w14:textId="193B7C6F" w:rsidR="00AE3652" w:rsidRPr="00E957BE" w:rsidRDefault="0048261C" w:rsidP="00AE3652">
            <w:pPr>
              <w:jc w:val="both"/>
              <w:rPr>
                <w:rFonts w:cs="Arial"/>
                <w:sz w:val="24"/>
                <w:szCs w:val="24"/>
              </w:rPr>
            </w:pPr>
            <w:r w:rsidRPr="00E957BE">
              <w:rPr>
                <w:rFonts w:cs="Arial"/>
                <w:sz w:val="24"/>
                <w:szCs w:val="24"/>
              </w:rPr>
              <w:t>Context:</w:t>
            </w:r>
          </w:p>
          <w:p w14:paraId="79B374F2" w14:textId="77777777" w:rsidR="00E957BE" w:rsidRPr="00E957BE" w:rsidRDefault="00E957BE" w:rsidP="00E957BE">
            <w:pPr>
              <w:spacing w:line="276" w:lineRule="auto"/>
              <w:jc w:val="both"/>
              <w:rPr>
                <w:rFonts w:cs="Arial"/>
                <w:sz w:val="24"/>
                <w:szCs w:val="24"/>
              </w:rPr>
            </w:pPr>
            <w:r w:rsidRPr="00E957BE">
              <w:rPr>
                <w:rFonts w:cs="Arial"/>
                <w:sz w:val="24"/>
                <w:szCs w:val="24"/>
              </w:rPr>
              <w:t>I have been teaching in Higher Education more than 15 years.  I joined University of Wales Trinity Saint David (UWTSD)’s London campus of the Institute of Inner City Learning (IICL) since March 2012 as a hourly paid and became full time lecturer and Programme Manager (PM)  of the BSc Cloud Computing course since August 2021.  From January 2014 and June 2021, I worked as a lecturer at University of Hertfordshire, where I had a role of Assistant Programme Leader for two masters programme MSc in Data Science and Analytics &amp; MSc in Artificial Intelligence.  Also, I had a role of personal tutor for level 4 to support pastoral care.  I worked as a lecturer at a private college College of Technology London teaching IT modules between February 2008 and March 2012.</w:t>
            </w:r>
          </w:p>
          <w:p w14:paraId="749A62B8" w14:textId="77777777" w:rsidR="00E957BE" w:rsidRPr="00E957BE" w:rsidRDefault="00E957BE" w:rsidP="00E957BE">
            <w:pPr>
              <w:spacing w:line="276" w:lineRule="auto"/>
              <w:jc w:val="both"/>
              <w:rPr>
                <w:rFonts w:cs="Arial"/>
                <w:sz w:val="24"/>
                <w:szCs w:val="24"/>
              </w:rPr>
            </w:pPr>
          </w:p>
          <w:p w14:paraId="61CA21F4" w14:textId="77777777" w:rsidR="00E957BE" w:rsidRPr="00E957BE" w:rsidRDefault="00E957BE" w:rsidP="00E957BE">
            <w:pPr>
              <w:spacing w:line="276" w:lineRule="auto"/>
              <w:jc w:val="both"/>
              <w:rPr>
                <w:rFonts w:cs="Arial"/>
                <w:sz w:val="24"/>
                <w:szCs w:val="24"/>
              </w:rPr>
            </w:pPr>
            <w:r w:rsidRPr="00E957BE">
              <w:rPr>
                <w:rFonts w:cs="Arial"/>
                <w:sz w:val="24"/>
                <w:szCs w:val="24"/>
              </w:rPr>
              <w:t>In my role as a lecturer and support learning in UK higher education, I had various responsibilities. These included developing learning materials, delivering weekly lectures, supervising  undergraduate and postgraduate project supervision; In my role as PM, my responsibilities include mentoring new teaching staff, providing guidance on teaching and learning practices, contributing to the design and review of learning material and assignment briefs, monitoring institutional VLEs, chairing staff meetings, providing support to students, guiding staff on academic regulations, conducting annual reports for the course, conducting applicant interviews, and completing other relevant tasks.</w:t>
            </w:r>
          </w:p>
          <w:p w14:paraId="22858A40" w14:textId="77777777" w:rsidR="00E957BE" w:rsidRPr="00E957BE" w:rsidRDefault="00E957BE" w:rsidP="00E957BE">
            <w:pPr>
              <w:spacing w:line="276" w:lineRule="auto"/>
              <w:jc w:val="both"/>
              <w:rPr>
                <w:rFonts w:cs="Arial"/>
                <w:sz w:val="24"/>
                <w:szCs w:val="24"/>
              </w:rPr>
            </w:pPr>
          </w:p>
          <w:p w14:paraId="78156F58" w14:textId="77777777" w:rsidR="00E957BE" w:rsidRPr="00E957BE" w:rsidRDefault="00E957BE" w:rsidP="00E957BE">
            <w:pPr>
              <w:spacing w:line="276" w:lineRule="auto"/>
              <w:jc w:val="both"/>
              <w:rPr>
                <w:rFonts w:cs="Arial"/>
                <w:sz w:val="24"/>
                <w:szCs w:val="24"/>
              </w:rPr>
            </w:pPr>
            <w:r w:rsidRPr="00E957BE">
              <w:rPr>
                <w:rFonts w:cs="Arial"/>
                <w:sz w:val="24"/>
                <w:szCs w:val="24"/>
              </w:rPr>
              <w:t xml:space="preserve">I have completed my PGCE in Learning and Teaching in HE and achieved a Fellowship of HEA in 2017.   After gaining my PGCE  at University of Hertfordshire, I  have completed the Professional Development course for External Examiner workshop organised by HEA in April 2019.   </w:t>
            </w:r>
          </w:p>
          <w:p w14:paraId="2810CD58" w14:textId="77777777" w:rsidR="00AE3652" w:rsidRPr="00E957BE" w:rsidRDefault="00AE3652" w:rsidP="00E957BE">
            <w:pPr>
              <w:spacing w:line="276" w:lineRule="auto"/>
              <w:jc w:val="both"/>
              <w:rPr>
                <w:rFonts w:cs="Arial"/>
                <w:sz w:val="24"/>
                <w:szCs w:val="24"/>
              </w:rPr>
            </w:pPr>
          </w:p>
        </w:tc>
      </w:tr>
    </w:tbl>
    <w:p w14:paraId="208A8909" w14:textId="577A38E6" w:rsidR="005407DE" w:rsidRDefault="005407DE" w:rsidP="00CA12DC">
      <w:pPr>
        <w:jc w:val="both"/>
        <w:rPr>
          <w:rFonts w:cs="Arial"/>
          <w:sz w:val="24"/>
          <w:szCs w:val="24"/>
        </w:rPr>
      </w:pPr>
    </w:p>
    <w:p w14:paraId="0157AE35" w14:textId="77777777" w:rsidR="007D09B2" w:rsidRDefault="007D09B2" w:rsidP="00CA12DC">
      <w:pPr>
        <w:jc w:val="both"/>
        <w:rPr>
          <w:rFonts w:cs="Arial"/>
          <w:sz w:val="24"/>
          <w:szCs w:val="24"/>
        </w:rPr>
        <w:sectPr w:rsidR="007D09B2" w:rsidSect="00CB27C0">
          <w:pgSz w:w="11906" w:h="16838"/>
          <w:pgMar w:top="720" w:right="720" w:bottom="720" w:left="720" w:header="708" w:footer="708" w:gutter="0"/>
          <w:cols w:space="708"/>
          <w:docGrid w:linePitch="360"/>
        </w:sectPr>
      </w:pPr>
    </w:p>
    <w:p w14:paraId="7DB7F0D6" w14:textId="77777777" w:rsidR="005407DE" w:rsidRPr="001347D4"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5228"/>
        <w:gridCol w:w="5228"/>
      </w:tblGrid>
      <w:tr w:rsidR="00AE3652" w14:paraId="2DD9CAFE" w14:textId="77777777" w:rsidTr="382CC43D">
        <w:tc>
          <w:tcPr>
            <w:tcW w:w="10456" w:type="dxa"/>
            <w:gridSpan w:val="2"/>
          </w:tcPr>
          <w:p w14:paraId="6DCEB3EF" w14:textId="6D8D1190" w:rsidR="00AE3652" w:rsidRDefault="51CF5E6E" w:rsidP="00C877F9">
            <w:pPr>
              <w:jc w:val="both"/>
              <w:rPr>
                <w:rFonts w:cs="Arial"/>
                <w:b/>
                <w:bCs/>
                <w:sz w:val="24"/>
                <w:szCs w:val="24"/>
              </w:rPr>
            </w:pPr>
            <w:r w:rsidRPr="382CC43D">
              <w:rPr>
                <w:rFonts w:cs="Arial"/>
                <w:b/>
                <w:bCs/>
                <w:sz w:val="24"/>
                <w:szCs w:val="24"/>
              </w:rPr>
              <w:t>Reflective Account of Practice (RAP)</w:t>
            </w:r>
          </w:p>
        </w:tc>
      </w:tr>
      <w:tr w:rsidR="00392169" w14:paraId="7B845E7A" w14:textId="77777777" w:rsidTr="00B83376">
        <w:tc>
          <w:tcPr>
            <w:tcW w:w="5228" w:type="dxa"/>
          </w:tcPr>
          <w:p w14:paraId="65D0BCD7" w14:textId="44189D49" w:rsidR="00392169" w:rsidRPr="006F371C" w:rsidRDefault="00392169" w:rsidP="00F558BF">
            <w:pPr>
              <w:jc w:val="both"/>
              <w:rPr>
                <w:rFonts w:cs="Arial"/>
                <w:sz w:val="24"/>
                <w:szCs w:val="24"/>
              </w:rPr>
            </w:pPr>
          </w:p>
        </w:tc>
        <w:tc>
          <w:tcPr>
            <w:tcW w:w="5228" w:type="dxa"/>
          </w:tcPr>
          <w:p w14:paraId="7C985867" w14:textId="033F564F" w:rsidR="00392169" w:rsidRPr="0031780E" w:rsidRDefault="00392169" w:rsidP="00F558BF">
            <w:pPr>
              <w:jc w:val="both"/>
              <w:rPr>
                <w:rFonts w:cs="Arial"/>
                <w:sz w:val="24"/>
                <w:szCs w:val="24"/>
              </w:rPr>
            </w:pPr>
          </w:p>
        </w:tc>
      </w:tr>
      <w:tr w:rsidR="00AE3652" w14:paraId="06BC3C45" w14:textId="77777777" w:rsidTr="382CC43D">
        <w:trPr>
          <w:trHeight w:val="2835"/>
        </w:trPr>
        <w:tc>
          <w:tcPr>
            <w:tcW w:w="10456" w:type="dxa"/>
            <w:gridSpan w:val="2"/>
          </w:tcPr>
          <w:sdt>
            <w:sdtPr>
              <w:rPr>
                <w:rFonts w:cs="Arial"/>
                <w:sz w:val="24"/>
                <w:szCs w:val="24"/>
              </w:rPr>
              <w:alias w:val="RAP"/>
              <w:tag w:val="RAP"/>
              <w:id w:val="-1846313971"/>
              <w:placeholder>
                <w:docPart w:val="E480859A800D413FAD3BBADABB4CC69F"/>
              </w:placeholder>
              <w:temporary/>
              <w:showingPlcHdr/>
            </w:sdtPr>
            <w:sdtContent>
              <w:p w14:paraId="125B6ACF" w14:textId="77777777" w:rsidR="00C877F9" w:rsidRPr="0029440B" w:rsidRDefault="00C877F9" w:rsidP="00C877F9">
                <w:pPr>
                  <w:jc w:val="both"/>
                  <w:rPr>
                    <w:rFonts w:cs="Arial"/>
                    <w:sz w:val="24"/>
                    <w:szCs w:val="24"/>
                  </w:rPr>
                </w:pPr>
                <w:r w:rsidRPr="0029440B">
                  <w:rPr>
                    <w:rFonts w:eastAsiaTheme="minorHAnsi" w:cs="Arial"/>
                    <w:color w:val="808080"/>
                    <w:sz w:val="24"/>
                    <w:szCs w:val="24"/>
                  </w:rPr>
                  <w:t>Write your reflective commentary here. References and citations are to be listed in a dedicated field below</w:t>
                </w:r>
                <w:r w:rsidRPr="0029440B">
                  <w:rPr>
                    <w:rStyle w:val="PlaceholderText"/>
                    <w:rFonts w:eastAsiaTheme="minorHAnsi" w:cs="Arial"/>
                    <w:sz w:val="24"/>
                    <w:szCs w:val="24"/>
                  </w:rPr>
                  <w:t>.</w:t>
                </w:r>
              </w:p>
            </w:sdtContent>
          </w:sdt>
          <w:p w14:paraId="09AFBC36" w14:textId="77777777" w:rsidR="0048261C" w:rsidRPr="0029440B" w:rsidRDefault="0048261C" w:rsidP="0048261C">
            <w:pPr>
              <w:spacing w:after="160" w:line="259" w:lineRule="auto"/>
              <w:rPr>
                <w:rFonts w:cs="Arial"/>
                <w:b/>
                <w:bCs/>
                <w:sz w:val="24"/>
                <w:szCs w:val="24"/>
              </w:rPr>
            </w:pPr>
            <w:r w:rsidRPr="0029440B">
              <w:rPr>
                <w:rFonts w:cs="Arial"/>
                <w:b/>
                <w:bCs/>
                <w:sz w:val="24"/>
                <w:szCs w:val="24"/>
              </w:rPr>
              <w:t>Roles, responsibilities and Experience:</w:t>
            </w:r>
          </w:p>
          <w:p w14:paraId="70098FE1" w14:textId="77777777" w:rsidR="00BD7D4C" w:rsidRPr="0029440B" w:rsidRDefault="00BD7D4C" w:rsidP="00BD7D4C">
            <w:pPr>
              <w:spacing w:line="276" w:lineRule="auto"/>
              <w:jc w:val="both"/>
              <w:rPr>
                <w:rFonts w:cs="Arial"/>
                <w:sz w:val="24"/>
                <w:szCs w:val="24"/>
              </w:rPr>
            </w:pPr>
            <w:r w:rsidRPr="0029440B">
              <w:rPr>
                <w:rFonts w:cs="Arial"/>
                <w:sz w:val="24"/>
                <w:szCs w:val="24"/>
              </w:rPr>
              <w:t>The BSc Cloud Computing (CC) programme has been re-validated in 2020, all the learning materials and assessment briefs of the modules need to be designed and developed.  This is the time when I become a PM for BSc Cloud Computing(CC).  All our BSC CC students are non-english, mature and those who have missed the education</w:t>
            </w:r>
            <w:r w:rsidRPr="0029440B">
              <w:rPr>
                <w:rStyle w:val="CommentReference"/>
                <w:rFonts w:cs="Arial"/>
                <w:sz w:val="24"/>
                <w:szCs w:val="24"/>
              </w:rPr>
              <w:t>.</w:t>
            </w:r>
            <w:r w:rsidRPr="0029440B">
              <w:rPr>
                <w:rFonts w:cs="Arial"/>
                <w:sz w:val="24"/>
                <w:szCs w:val="24"/>
              </w:rPr>
              <w:t xml:space="preserve">  Proper pastoral care and improved communication is required to maintain retention rate. The Staff Development day trainings that I have attended provided guidance and pedagogical practices on how to support non-traditional students, improve their engagement and increase overall students’ learning experience.   This helps me to properly guide my colleagues on how to engage and design lesson plan to support the CC students.  Also, through my PGCE, I have been explored to different learning styles and various pedagogies to improve learning and learning experience.   As a practitioner,  I always believe in active learning forms a base  and promotes deep learning (Mizokami, 2018) and decided to promote active learning in CC programme. While developing new materials, I used constructive alignment (Biggs and Tang, 2011) and suggestions from Bamber and Tett (2000) to consider learning needs to support non-traditional students.  As a PM, I have disseminate the importance of deep learning, constructive alignment and active learning outlined by (Biggs J,2003), different pedagogical practice that support active/deep learning and encouraged all my team members to develop the learning materials and lesson plan to accommodate deep learning in their modules and inclusivity to support all kind of learners</w:t>
            </w:r>
            <w:r w:rsidRPr="0029440B">
              <w:rPr>
                <w:rFonts w:cs="Arial"/>
                <w:b/>
                <w:bCs/>
                <w:sz w:val="24"/>
                <w:szCs w:val="24"/>
              </w:rPr>
              <w:t>[A1;A2;A4;A5;K1;K2;K4;V1;V3]</w:t>
            </w:r>
            <w:r w:rsidRPr="0029440B">
              <w:rPr>
                <w:rFonts w:cs="Arial"/>
                <w:sz w:val="24"/>
                <w:szCs w:val="24"/>
              </w:rPr>
              <w:t>.</w:t>
            </w:r>
          </w:p>
          <w:p w14:paraId="39E1A04D" w14:textId="77777777" w:rsidR="00BD7D4C" w:rsidRPr="0029440B" w:rsidRDefault="00BD7D4C" w:rsidP="00BD7D4C">
            <w:pPr>
              <w:spacing w:line="276" w:lineRule="auto"/>
              <w:jc w:val="both"/>
              <w:rPr>
                <w:rFonts w:cs="Arial"/>
                <w:sz w:val="24"/>
                <w:szCs w:val="24"/>
              </w:rPr>
            </w:pPr>
          </w:p>
          <w:p w14:paraId="1FCF83AA" w14:textId="77777777" w:rsidR="00BD7D4C" w:rsidRPr="0029440B" w:rsidRDefault="00BD7D4C" w:rsidP="00BD7D4C">
            <w:pPr>
              <w:spacing w:line="276" w:lineRule="auto"/>
              <w:jc w:val="both"/>
              <w:rPr>
                <w:rFonts w:cs="Arial"/>
                <w:sz w:val="24"/>
                <w:szCs w:val="24"/>
              </w:rPr>
            </w:pPr>
            <w:r w:rsidRPr="0029440B">
              <w:rPr>
                <w:rFonts w:cs="Arial"/>
                <w:sz w:val="24"/>
                <w:szCs w:val="24"/>
              </w:rPr>
              <w:t>As a PM, I chaired the curriculum design meetings at London campus to review the existing learning materials, enhance, develop new materials that reflects the feedback  received from Student-Staff committee Meetings or from students survey and  to meet the needs of learning outcomes of re-validated modules.  Also, as the modules of CC has been delivered at different campuses, I have invited staff members from different campuses to meetings  to collaborate together and to share good practices.  In the meeting, I guided the module leaders to discuss the structure of the module delivery, resource requirements, assessments strategies following the Academic Quality Handbook GA34 forms and IICL Quality, employability skills and graduate attributes of UWTSD to maintain consistency across the whole university</w:t>
            </w:r>
            <w:r w:rsidRPr="0029440B">
              <w:rPr>
                <w:rFonts w:cs="Arial"/>
                <w:b/>
                <w:bCs/>
                <w:sz w:val="24"/>
                <w:szCs w:val="24"/>
              </w:rPr>
              <w:t>[A1;A2;K1;K2;K5;K6;V1;V3].</w:t>
            </w:r>
          </w:p>
          <w:p w14:paraId="76FAD47D" w14:textId="77777777" w:rsidR="00BD7D4C" w:rsidRPr="0029440B" w:rsidRDefault="00BD7D4C" w:rsidP="00BD7D4C">
            <w:pPr>
              <w:spacing w:after="160" w:line="259" w:lineRule="auto"/>
              <w:rPr>
                <w:rFonts w:cs="Arial"/>
                <w:sz w:val="24"/>
                <w:szCs w:val="24"/>
              </w:rPr>
            </w:pPr>
          </w:p>
          <w:p w14:paraId="0FB6C769" w14:textId="77777777" w:rsidR="00BD7D4C" w:rsidRPr="0029440B" w:rsidRDefault="00BD7D4C" w:rsidP="00BD7D4C">
            <w:pPr>
              <w:spacing w:after="160" w:line="259" w:lineRule="auto"/>
              <w:rPr>
                <w:rFonts w:cs="Arial"/>
                <w:b/>
                <w:bCs/>
                <w:sz w:val="24"/>
                <w:szCs w:val="24"/>
              </w:rPr>
            </w:pPr>
            <w:r w:rsidRPr="0029440B">
              <w:rPr>
                <w:rFonts w:cs="Arial"/>
                <w:b/>
                <w:bCs/>
                <w:sz w:val="24"/>
                <w:szCs w:val="24"/>
              </w:rPr>
              <w:t>Leadership, management and organisational roles within an institutional or wider higher education context</w:t>
            </w:r>
          </w:p>
          <w:p w14:paraId="720CAE54" w14:textId="77777777" w:rsidR="00BD7D4C" w:rsidRPr="0029440B" w:rsidRDefault="00BD7D4C" w:rsidP="00BD7D4C">
            <w:pPr>
              <w:spacing w:line="276" w:lineRule="auto"/>
              <w:jc w:val="both"/>
              <w:rPr>
                <w:rFonts w:cs="Arial"/>
                <w:sz w:val="24"/>
                <w:szCs w:val="24"/>
              </w:rPr>
            </w:pPr>
            <w:r w:rsidRPr="0029440B">
              <w:rPr>
                <w:rFonts w:cs="Arial"/>
                <w:sz w:val="24"/>
                <w:szCs w:val="24"/>
              </w:rPr>
              <w:t xml:space="preserve">Being involved in reviewing revalidated modules, developing new materials and assessments, helped me to gain more insight into the Quality Assurance Agency Higher Education (QAA) subject benchmarking in Computing and UWTSD strategies.  This awareness aided me when I have reviewed the new validated  BSC Applied Computing programme for IICL, I have noticed that some of the modules were irrelevant for the programme level. For example too many theoretical modules without appropriate practical support.  Following the procedures of UWTSD and discussions with Academic Director of Applied Computing,  I have filed PV9, minor modification form to revise the modules list to be taught in the BSC Applied Computing during </w:t>
            </w:r>
            <w:r w:rsidRPr="0029440B">
              <w:rPr>
                <w:rFonts w:cs="Arial"/>
                <w:sz w:val="24"/>
                <w:szCs w:val="24"/>
              </w:rPr>
              <w:lastRenderedPageBreak/>
              <w:t>October 2021.  This change has been accepted by Academic Office and Externals.  Delivery of new revised Applied Computing has been started in both IICL campuses London and Birmingham</w:t>
            </w:r>
            <w:r w:rsidRPr="0029440B">
              <w:rPr>
                <w:rFonts w:cs="Arial"/>
                <w:b/>
                <w:bCs/>
                <w:sz w:val="24"/>
                <w:szCs w:val="24"/>
              </w:rPr>
              <w:t>[K6;V4;V3]</w:t>
            </w:r>
            <w:r w:rsidRPr="0029440B">
              <w:rPr>
                <w:rFonts w:cs="Arial"/>
                <w:sz w:val="24"/>
                <w:szCs w:val="24"/>
              </w:rPr>
              <w:t>.</w:t>
            </w:r>
          </w:p>
          <w:p w14:paraId="6B88CCA4" w14:textId="77777777" w:rsidR="00BD7D4C" w:rsidRPr="0029440B" w:rsidRDefault="00BD7D4C" w:rsidP="00BD7D4C">
            <w:pPr>
              <w:spacing w:line="276" w:lineRule="auto"/>
              <w:jc w:val="both"/>
              <w:rPr>
                <w:rFonts w:cs="Arial"/>
                <w:sz w:val="24"/>
                <w:szCs w:val="24"/>
              </w:rPr>
            </w:pPr>
          </w:p>
          <w:p w14:paraId="7A1FA0CB" w14:textId="77777777" w:rsidR="00BD7D4C" w:rsidRPr="0029440B" w:rsidRDefault="00BD7D4C" w:rsidP="00BD7D4C">
            <w:pPr>
              <w:pStyle w:val="TableParagraph"/>
              <w:spacing w:before="80" w:line="276" w:lineRule="auto"/>
              <w:ind w:right="395"/>
              <w:jc w:val="both"/>
              <w:rPr>
                <w:rFonts w:ascii="Arial" w:hAnsi="Arial" w:cs="Arial"/>
                <w:color w:val="1F1F1F"/>
                <w:sz w:val="24"/>
                <w:szCs w:val="24"/>
              </w:rPr>
            </w:pPr>
            <w:r w:rsidRPr="0029440B">
              <w:rPr>
                <w:rFonts w:ascii="Arial" w:hAnsi="Arial" w:cs="Arial"/>
                <w:sz w:val="24"/>
                <w:szCs w:val="24"/>
              </w:rPr>
              <w:t>I collaborate with colleagues at different UWTSD campuses to extend knowledge sharing, discussions etc. and organise extracurricular events.  I believe this initiative improves problem solving, communication, research and competitive skills among students and staff. For example,</w:t>
            </w:r>
            <w:r w:rsidRPr="0029440B">
              <w:rPr>
                <w:rFonts w:ascii="Arial" w:hAnsi="Arial" w:cs="Arial"/>
                <w:color w:val="1F1F1F"/>
                <w:sz w:val="24"/>
                <w:szCs w:val="24"/>
              </w:rPr>
              <w:t xml:space="preserve"> </w:t>
            </w:r>
            <w:r w:rsidRPr="0029440B">
              <w:rPr>
                <w:rFonts w:ascii="Arial" w:hAnsi="Arial" w:cs="Arial"/>
                <w:sz w:val="24"/>
                <w:szCs w:val="24"/>
              </w:rPr>
              <w:t>I have organised first ever cross campus hackathon event in 2022</w:t>
            </w:r>
            <w:r w:rsidRPr="0029440B">
              <w:rPr>
                <w:rFonts w:ascii="Arial" w:eastAsia="Arial" w:hAnsi="Arial" w:cs="Arial"/>
                <w:sz w:val="24"/>
                <w:szCs w:val="24"/>
              </w:rPr>
              <w:t xml:space="preserve"> where students from different campuses and staff from different campuses and institute worked together to made the event very successful. </w:t>
            </w:r>
            <w:r w:rsidRPr="0029440B">
              <w:rPr>
                <w:rFonts w:ascii="Arial" w:hAnsi="Arial" w:cs="Arial"/>
                <w:sz w:val="24"/>
                <w:szCs w:val="24"/>
              </w:rPr>
              <w:t xml:space="preserve">Uys, 2019 also suggested engaging in hackathon projects help the students in the growth of employability skills highly valued by employers.   Feedback from a colleague at Swansea about me, “Your proposal to organize an inter-campus collaborative event during the summer of 2022 was nothing short of exceptional. It brought together our London, Birmingham and Swansea campuses, resulting in the successful execution of Hackathon 2022. This event provided students and staff with a unique opportunity to interact with peers from diverse backgrounds, fostering the exchange of ideas and experiences.” </w:t>
            </w:r>
            <w:r w:rsidRPr="0029440B">
              <w:rPr>
                <w:rFonts w:ascii="Arial" w:hAnsi="Arial" w:cs="Arial"/>
                <w:b/>
                <w:bCs/>
                <w:color w:val="1F1F1F"/>
                <w:sz w:val="24"/>
                <w:szCs w:val="24"/>
              </w:rPr>
              <w:t>[K1;A4;V2;V3]</w:t>
            </w:r>
            <w:r w:rsidRPr="0029440B">
              <w:rPr>
                <w:rFonts w:ascii="Arial" w:hAnsi="Arial" w:cs="Arial"/>
                <w:color w:val="1F1F1F"/>
                <w:sz w:val="24"/>
                <w:szCs w:val="24"/>
              </w:rPr>
              <w:t xml:space="preserve">  </w:t>
            </w:r>
          </w:p>
          <w:p w14:paraId="2A687745" w14:textId="77777777" w:rsidR="00BD7D4C" w:rsidRPr="0029440B" w:rsidRDefault="00BD7D4C" w:rsidP="00BD7D4C">
            <w:pPr>
              <w:jc w:val="both"/>
              <w:rPr>
                <w:rFonts w:cs="Arial"/>
                <w:b/>
                <w:bCs/>
                <w:sz w:val="24"/>
                <w:szCs w:val="24"/>
              </w:rPr>
            </w:pPr>
          </w:p>
          <w:p w14:paraId="04B45EB9" w14:textId="77777777" w:rsidR="00BD7D4C" w:rsidRPr="0029440B" w:rsidRDefault="00BD7D4C" w:rsidP="00BD7D4C">
            <w:pPr>
              <w:jc w:val="both"/>
              <w:rPr>
                <w:rFonts w:cs="Arial"/>
                <w:sz w:val="24"/>
                <w:szCs w:val="24"/>
              </w:rPr>
            </w:pPr>
            <w:r w:rsidRPr="0029440B">
              <w:rPr>
                <w:rFonts w:cs="Arial"/>
                <w:b/>
                <w:bCs/>
                <w:sz w:val="24"/>
                <w:szCs w:val="24"/>
              </w:rPr>
              <w:t>Collaborating with others</w:t>
            </w:r>
            <w:r w:rsidRPr="0029440B">
              <w:rPr>
                <w:rFonts w:cs="Arial"/>
                <w:sz w:val="24"/>
                <w:szCs w:val="24"/>
              </w:rPr>
              <w:t xml:space="preserve"> </w:t>
            </w:r>
          </w:p>
          <w:p w14:paraId="16A28BB8" w14:textId="77777777" w:rsidR="00BD7D4C" w:rsidRPr="0029440B" w:rsidRDefault="00BD7D4C" w:rsidP="00BD7D4C">
            <w:pPr>
              <w:spacing w:line="276" w:lineRule="auto"/>
              <w:jc w:val="both"/>
              <w:rPr>
                <w:rFonts w:cs="Arial"/>
                <w:sz w:val="24"/>
                <w:szCs w:val="24"/>
              </w:rPr>
            </w:pPr>
          </w:p>
          <w:p w14:paraId="74D6C145" w14:textId="77777777" w:rsidR="00BD7D4C" w:rsidRPr="0029440B" w:rsidRDefault="00BD7D4C" w:rsidP="00BD7D4C">
            <w:pPr>
              <w:spacing w:line="276" w:lineRule="auto"/>
              <w:jc w:val="both"/>
              <w:rPr>
                <w:rFonts w:cs="Arial"/>
                <w:sz w:val="24"/>
                <w:szCs w:val="24"/>
              </w:rPr>
            </w:pPr>
            <w:r w:rsidRPr="0029440B">
              <w:rPr>
                <w:rFonts w:cs="Arial"/>
                <w:color w:val="000000"/>
                <w:sz w:val="24"/>
                <w:szCs w:val="24"/>
                <w:shd w:val="clear" w:color="auto" w:fill="FFFFFF"/>
              </w:rPr>
              <w:t xml:space="preserve">As a PM, I chaired the pre-term meeting for BSc Cloud Computing lecturers at the beginning of each term and I provide essential information following IICL Quality and Academic Quality Handbook regarding teaching practice, academic procedures such as recording lecturers, attendance policy, module delivery plan, formative assessments, assessment deadlines, marking duties and responsibilities, academic misconducts etc.  Based on the reflection from previous term, which I have collected from module questionnaire, Student Staff Committee meeting, </w:t>
            </w:r>
            <w:r w:rsidRPr="0029440B">
              <w:rPr>
                <w:rStyle w:val="CommentReference"/>
                <w:rFonts w:cs="Arial"/>
                <w:sz w:val="24"/>
                <w:szCs w:val="24"/>
              </w:rPr>
              <w:t>n</w:t>
            </w:r>
            <w:r w:rsidRPr="0029440B">
              <w:rPr>
                <w:rFonts w:cs="Arial"/>
                <w:color w:val="000000"/>
                <w:sz w:val="24"/>
                <w:szCs w:val="24"/>
                <w:shd w:val="clear" w:color="auto" w:fill="FFFFFF"/>
              </w:rPr>
              <w:t xml:space="preserve">ecessary modifications related to the assessments, learning materials, delivery methods and lab activities will be reviewed again to address it in the new term.  At the end of each semester, I chaired post-term meeting with my CC colleagues where I provide important guidelines regarding  marking procedure, feedback structure and post moderations </w:t>
            </w:r>
            <w:r w:rsidRPr="0029440B">
              <w:rPr>
                <w:rFonts w:cs="Arial"/>
                <w:b/>
                <w:bCs/>
                <w:color w:val="000000"/>
                <w:sz w:val="24"/>
                <w:szCs w:val="24"/>
                <w:shd w:val="clear" w:color="auto" w:fill="FFFFFF"/>
              </w:rPr>
              <w:t>[</w:t>
            </w:r>
            <w:r w:rsidRPr="0029440B">
              <w:rPr>
                <w:rFonts w:cs="Arial"/>
                <w:b/>
                <w:bCs/>
                <w:sz w:val="24"/>
                <w:szCs w:val="24"/>
              </w:rPr>
              <w:t>A2;A3;A4;K1;K2;K5;K6;V3].</w:t>
            </w:r>
            <w:r w:rsidRPr="0029440B">
              <w:rPr>
                <w:rFonts w:cs="Arial"/>
                <w:sz w:val="24"/>
                <w:szCs w:val="24"/>
              </w:rPr>
              <w:t xml:space="preserve"> </w:t>
            </w:r>
          </w:p>
          <w:p w14:paraId="6DC17371" w14:textId="77777777" w:rsidR="00BD7D4C" w:rsidRPr="0029440B" w:rsidRDefault="00BD7D4C" w:rsidP="00BD7D4C">
            <w:pPr>
              <w:spacing w:line="276" w:lineRule="auto"/>
              <w:jc w:val="both"/>
              <w:rPr>
                <w:rFonts w:cs="Arial"/>
                <w:sz w:val="24"/>
                <w:szCs w:val="24"/>
              </w:rPr>
            </w:pPr>
          </w:p>
          <w:p w14:paraId="3176AE29" w14:textId="6EE8216E" w:rsidR="00BD7D4C" w:rsidRPr="0029440B" w:rsidRDefault="00BD7D4C" w:rsidP="00BD7D4C">
            <w:pPr>
              <w:autoSpaceDE w:val="0"/>
              <w:autoSpaceDN w:val="0"/>
              <w:adjustRightInd w:val="0"/>
              <w:spacing w:line="276" w:lineRule="auto"/>
              <w:jc w:val="both"/>
              <w:rPr>
                <w:rFonts w:cs="Arial"/>
                <w:sz w:val="24"/>
                <w:szCs w:val="24"/>
              </w:rPr>
            </w:pPr>
            <w:r w:rsidRPr="0029440B">
              <w:rPr>
                <w:rFonts w:cs="Arial"/>
                <w:sz w:val="24"/>
                <w:szCs w:val="24"/>
              </w:rPr>
              <w:t>In my capacity as a PM,  taken measures to ensure that all program assignment briefs align with their respective learning outcome of the module when updating them.  Following the Academic Quality Handbook GA34 procedures, modified assignment briefs, internal verification process is conducted, and subsequently, they undergo final approval from the External Examiner (EE).  Overall, at BSC Cloud Computing programme, we receive positive feedback from externals.  As an example, for ACCA6025 module that I lead, EE in a GA34a report has commented,</w:t>
            </w:r>
            <w:r w:rsidRPr="0029440B">
              <w:rPr>
                <w:rFonts w:cs="Arial"/>
                <w:color w:val="000000"/>
                <w:sz w:val="24"/>
                <w:szCs w:val="24"/>
              </w:rPr>
              <w:t xml:space="preserve"> “Well drafted CW that meets the Learning Outcomes and is appropriate for the level of study. It was good to see a practical implementation”</w:t>
            </w:r>
            <w:r w:rsidR="00E9458F">
              <w:rPr>
                <w:rFonts w:cs="Arial"/>
                <w:color w:val="000000"/>
                <w:sz w:val="24"/>
                <w:szCs w:val="24"/>
              </w:rPr>
              <w:t xml:space="preserve"> </w:t>
            </w:r>
            <w:r w:rsidRPr="00E9458F">
              <w:rPr>
                <w:rFonts w:cs="Arial"/>
                <w:b/>
                <w:bCs/>
                <w:sz w:val="24"/>
                <w:szCs w:val="24"/>
              </w:rPr>
              <w:t>[A1;A3;K2;K6,V4]</w:t>
            </w:r>
            <w:r w:rsidRPr="0029440B">
              <w:rPr>
                <w:rFonts w:cs="Arial"/>
                <w:sz w:val="24"/>
                <w:szCs w:val="24"/>
              </w:rPr>
              <w:t>.</w:t>
            </w:r>
          </w:p>
          <w:p w14:paraId="31043B54" w14:textId="77777777" w:rsidR="00BD7D4C" w:rsidRPr="0029440B" w:rsidRDefault="00BD7D4C" w:rsidP="00BD7D4C">
            <w:pPr>
              <w:spacing w:line="276" w:lineRule="auto"/>
              <w:jc w:val="both"/>
              <w:rPr>
                <w:rFonts w:cs="Arial"/>
                <w:sz w:val="24"/>
                <w:szCs w:val="24"/>
              </w:rPr>
            </w:pPr>
          </w:p>
          <w:p w14:paraId="0A64D697" w14:textId="77777777" w:rsidR="00BD7D4C" w:rsidRPr="0029440B" w:rsidRDefault="00BD7D4C" w:rsidP="00BD7D4C">
            <w:pPr>
              <w:autoSpaceDE w:val="0"/>
              <w:autoSpaceDN w:val="0"/>
              <w:adjustRightInd w:val="0"/>
              <w:spacing w:line="276" w:lineRule="auto"/>
              <w:jc w:val="both"/>
              <w:rPr>
                <w:rFonts w:cs="Arial"/>
                <w:sz w:val="24"/>
                <w:szCs w:val="24"/>
              </w:rPr>
            </w:pPr>
            <w:r w:rsidRPr="0029440B">
              <w:rPr>
                <w:rFonts w:cs="Arial"/>
                <w:sz w:val="24"/>
                <w:szCs w:val="24"/>
              </w:rPr>
              <w:t xml:space="preserve">Throughout the term I supervise MLs, who I encouraged  to have regular communication with their team to provide weekly plans, activities etc. Furthermore as a PM, I regularly monitor and provide continuous support of teaching and learning practices of all the modules delivered during the term to address any issues related to students unable to access the materials, assessment guidance, communication issues with students, module delivery etc.  I regularly communicate with the students or class representatives, visit classrooms to get the feedback on their learning.  If any </w:t>
            </w:r>
            <w:r w:rsidRPr="0029440B">
              <w:rPr>
                <w:rFonts w:cs="Arial"/>
                <w:sz w:val="24"/>
                <w:szCs w:val="24"/>
              </w:rPr>
              <w:lastRenderedPageBreak/>
              <w:t xml:space="preserve">issues raised, that has been immediately discussed with the module team  or individual lecturer and support them using Academic Quality Handbook regarding how to address it and signpost them to relevant department </w:t>
            </w:r>
            <w:r w:rsidRPr="0029440B">
              <w:rPr>
                <w:rFonts w:cs="Arial"/>
                <w:b/>
                <w:bCs/>
                <w:sz w:val="24"/>
                <w:szCs w:val="24"/>
              </w:rPr>
              <w:t>[A1;A2;A5;K2;K4;K6;V2;V3]</w:t>
            </w:r>
            <w:r w:rsidRPr="0029440B">
              <w:rPr>
                <w:rFonts w:cs="Arial"/>
                <w:sz w:val="24"/>
                <w:szCs w:val="24"/>
              </w:rPr>
              <w:t xml:space="preserve">.  </w:t>
            </w:r>
          </w:p>
          <w:p w14:paraId="598926DC" w14:textId="77777777" w:rsidR="00BD7D4C" w:rsidRPr="0029440B" w:rsidRDefault="00BD7D4C" w:rsidP="00BD7D4C">
            <w:pPr>
              <w:autoSpaceDE w:val="0"/>
              <w:autoSpaceDN w:val="0"/>
              <w:adjustRightInd w:val="0"/>
              <w:spacing w:line="276" w:lineRule="auto"/>
              <w:jc w:val="both"/>
              <w:rPr>
                <w:rFonts w:cs="Arial"/>
                <w:sz w:val="24"/>
                <w:szCs w:val="24"/>
              </w:rPr>
            </w:pPr>
            <w:r w:rsidRPr="0029440B">
              <w:rPr>
                <w:rFonts w:cs="Arial"/>
                <w:sz w:val="24"/>
                <w:szCs w:val="24"/>
              </w:rPr>
              <w:t>A feedback received from a Computing lecturer:</w:t>
            </w:r>
          </w:p>
          <w:p w14:paraId="7DA4B51D" w14:textId="77777777" w:rsidR="00BD7D4C" w:rsidRPr="0029440B" w:rsidRDefault="00BD7D4C" w:rsidP="00BD7D4C">
            <w:pPr>
              <w:autoSpaceDE w:val="0"/>
              <w:autoSpaceDN w:val="0"/>
              <w:adjustRightInd w:val="0"/>
              <w:spacing w:line="276" w:lineRule="auto"/>
              <w:jc w:val="both"/>
              <w:rPr>
                <w:rFonts w:cs="Arial"/>
                <w:color w:val="000000"/>
                <w:sz w:val="24"/>
                <w:szCs w:val="24"/>
                <w:bdr w:val="none" w:sz="0" w:space="0" w:color="auto" w:frame="1"/>
                <w:shd w:val="clear" w:color="auto" w:fill="FFFFFF"/>
              </w:rPr>
            </w:pPr>
            <w:r w:rsidRPr="0029440B">
              <w:rPr>
                <w:rFonts w:cs="Arial"/>
                <w:color w:val="000000"/>
                <w:sz w:val="24"/>
                <w:szCs w:val="24"/>
                <w:bdr w:val="none" w:sz="0" w:space="0" w:color="auto" w:frame="1"/>
                <w:shd w:val="clear" w:color="auto" w:fill="FFFFFF"/>
              </w:rPr>
              <w:t>“ …This is an appreciation note for a person who is a great boss, and manager combined. Your guidance and advice have been invaluable to me since I joined. I can’t thank you enough for all the support you gave me during the term. They did not go unnoticed…”. </w:t>
            </w:r>
          </w:p>
          <w:p w14:paraId="6318E346" w14:textId="77777777" w:rsidR="00301D98" w:rsidRPr="0029440B" w:rsidRDefault="00301D98" w:rsidP="00BD7D4C">
            <w:pPr>
              <w:autoSpaceDE w:val="0"/>
              <w:autoSpaceDN w:val="0"/>
              <w:adjustRightInd w:val="0"/>
              <w:spacing w:line="276" w:lineRule="auto"/>
              <w:jc w:val="both"/>
              <w:rPr>
                <w:rFonts w:cs="Arial"/>
                <w:color w:val="000000"/>
                <w:sz w:val="24"/>
                <w:szCs w:val="24"/>
                <w:bdr w:val="none" w:sz="0" w:space="0" w:color="auto" w:frame="1"/>
                <w:shd w:val="clear" w:color="auto" w:fill="FFFFFF"/>
              </w:rPr>
            </w:pPr>
          </w:p>
          <w:p w14:paraId="4BE9D6E5" w14:textId="77777777" w:rsidR="00BD7D4C" w:rsidRPr="0029440B" w:rsidRDefault="00BD7D4C" w:rsidP="00BD7D4C">
            <w:pPr>
              <w:jc w:val="both"/>
              <w:rPr>
                <w:rFonts w:cs="Arial"/>
                <w:b/>
                <w:bCs/>
                <w:sz w:val="24"/>
                <w:szCs w:val="24"/>
              </w:rPr>
            </w:pPr>
            <w:r w:rsidRPr="0029440B">
              <w:rPr>
                <w:rFonts w:cs="Arial"/>
                <w:b/>
                <w:bCs/>
                <w:sz w:val="24"/>
                <w:szCs w:val="24"/>
              </w:rPr>
              <w:t>Areas of  professional practice</w:t>
            </w:r>
          </w:p>
          <w:p w14:paraId="61385FF3" w14:textId="77777777" w:rsidR="00BD7D4C" w:rsidRPr="0029440B" w:rsidRDefault="00BD7D4C" w:rsidP="00BD7D4C">
            <w:pPr>
              <w:spacing w:line="276" w:lineRule="auto"/>
              <w:jc w:val="both"/>
              <w:rPr>
                <w:rFonts w:cs="Arial"/>
                <w:sz w:val="24"/>
                <w:szCs w:val="24"/>
              </w:rPr>
            </w:pPr>
            <w:r w:rsidRPr="0029440B">
              <w:rPr>
                <w:rFonts w:cs="Arial"/>
                <w:sz w:val="24"/>
                <w:szCs w:val="24"/>
              </w:rPr>
              <w:t>As a PM, while evaluating Annual Progression Report (APR) in 2022, I have noticed that students at level 5 are not performing well in the practical assessments.  When investigated the  London Campus, Academic Discipline APR further from the UWTSD Power BI,  I have noticed that the issue has started during the COVID pandemic when students attended the lessons online and more comfortable using simulation tools.  Also, when discuss with the students they have raised concerns on lack of confidence in handling physical Network lab.  (Biggs J,2003) claimed that it is the teachers’ responsibility to provide the suitable learning environment that supports learning activities to achieve intended learning outcomes.  As a PM, I introduced Network Academic Support (NAS) group at programme level.  I organised a meeting to discuss the APR findings with the Executive Dean of London, my academic team and highlighted how that could be resolved through Network academic support. I mentored the lecturers who delivered the NAS sessions.   All the BSc CC lecturers in my team were requested to record the practical work using Panapto or MSTeams separately and uploaded on module’s Moodle. During the pre-term meeting that I chaired, I circulated the recording policy of University, shared the guidelines on how to record the sessions</w:t>
            </w:r>
            <w:r w:rsidRPr="0029440B">
              <w:rPr>
                <w:rFonts w:cs="Arial"/>
                <w:b/>
                <w:bCs/>
                <w:sz w:val="24"/>
                <w:szCs w:val="24"/>
              </w:rPr>
              <w:t>.[A1;A2; A4;K2;K3;K4;K5;V2;V3;V4]</w:t>
            </w:r>
            <w:r w:rsidRPr="0029440B">
              <w:rPr>
                <w:rFonts w:cs="Arial"/>
                <w:sz w:val="24"/>
                <w:szCs w:val="24"/>
              </w:rPr>
              <w:t>.</w:t>
            </w:r>
          </w:p>
          <w:p w14:paraId="4AC5DD12" w14:textId="77777777" w:rsidR="00BD7D4C" w:rsidRPr="0029440B" w:rsidRDefault="00BD7D4C" w:rsidP="00BD7D4C">
            <w:pPr>
              <w:spacing w:line="276" w:lineRule="auto"/>
              <w:jc w:val="both"/>
              <w:rPr>
                <w:rFonts w:cs="Arial"/>
                <w:sz w:val="24"/>
                <w:szCs w:val="24"/>
              </w:rPr>
            </w:pPr>
          </w:p>
          <w:p w14:paraId="23BED5AE" w14:textId="77777777" w:rsidR="00BD7D4C" w:rsidRPr="0029440B" w:rsidRDefault="00BD7D4C" w:rsidP="00BD7D4C">
            <w:pPr>
              <w:spacing w:line="276" w:lineRule="auto"/>
              <w:jc w:val="both"/>
              <w:rPr>
                <w:rFonts w:cs="Arial"/>
                <w:sz w:val="24"/>
                <w:szCs w:val="24"/>
              </w:rPr>
            </w:pPr>
            <w:r w:rsidRPr="0029440B">
              <w:rPr>
                <w:rFonts w:cs="Arial"/>
                <w:sz w:val="24"/>
                <w:szCs w:val="24"/>
              </w:rPr>
              <w:t>In addition to NAS, under Student Enhancement and Experience Funding( SEEF), I organised Networking workshops at different level delivered by an external CISCO Network Engineer to promote active learning and improve learner confidence in practical areas.  Also, this workshop supported the academics to uplevel their skills and build networking with industry people. With the help of IT team, I managed to facilitate the venue of workshop with appropriate resources and designed these workshops to implement active learning. This approach received an overwhelming positive feedback from students, academics, workshop instructors and IT team</w:t>
            </w:r>
            <w:r w:rsidRPr="0029440B">
              <w:rPr>
                <w:rFonts w:cs="Arial"/>
                <w:b/>
                <w:bCs/>
                <w:sz w:val="24"/>
                <w:szCs w:val="24"/>
              </w:rPr>
              <w:t>[A2;A4;A5;K2;K3;K4;K5;V2;V3].</w:t>
            </w:r>
            <w:r w:rsidRPr="0029440B">
              <w:rPr>
                <w:rFonts w:cs="Arial"/>
                <w:sz w:val="24"/>
                <w:szCs w:val="24"/>
              </w:rPr>
              <w:t xml:space="preserve">  </w:t>
            </w:r>
          </w:p>
          <w:p w14:paraId="6B183B64" w14:textId="77777777" w:rsidR="00BD7D4C" w:rsidRPr="0029440B" w:rsidRDefault="00BD7D4C" w:rsidP="00BD7D4C">
            <w:pPr>
              <w:spacing w:line="276" w:lineRule="auto"/>
              <w:jc w:val="both"/>
              <w:rPr>
                <w:rFonts w:cs="Arial"/>
                <w:sz w:val="24"/>
                <w:szCs w:val="24"/>
              </w:rPr>
            </w:pPr>
          </w:p>
          <w:p w14:paraId="1BAB5A99" w14:textId="77777777" w:rsidR="00BD7D4C" w:rsidRPr="0029440B" w:rsidRDefault="00BD7D4C" w:rsidP="00BD7D4C">
            <w:pPr>
              <w:spacing w:line="276" w:lineRule="auto"/>
              <w:jc w:val="both"/>
              <w:rPr>
                <w:rFonts w:cs="Arial"/>
                <w:color w:val="000000"/>
                <w:sz w:val="24"/>
                <w:szCs w:val="24"/>
                <w:shd w:val="clear" w:color="auto" w:fill="FFFFFF"/>
              </w:rPr>
            </w:pPr>
            <w:r w:rsidRPr="0029440B">
              <w:rPr>
                <w:rFonts w:cs="Arial"/>
                <w:color w:val="000000"/>
                <w:sz w:val="24"/>
                <w:szCs w:val="24"/>
                <w:shd w:val="clear" w:color="auto" w:fill="FFFFFF"/>
              </w:rPr>
              <w:t>I believe in setting appropriate classroom environment with right resources can affect student motivation and that students who are more motivated, put more effort into learning activities (Ambrose, 2010).  In order to provide appropriate learning environment, choosing correct classroom, providing necessary learning resources are quite essential for module delivery.  As a Programme Manager for BSC Cloud Computing programme,  I liaise with London Timetabling officer to work with timetabling for each semester to ensure appropriate classroom and lecturer allocations. Also, I liaise with London IT team to ensure both Networking and Computer labs are equipped with appropriate software and hardware resources</w:t>
            </w:r>
            <w:r w:rsidRPr="0029440B">
              <w:rPr>
                <w:rFonts w:cs="Arial"/>
                <w:b/>
                <w:bCs/>
                <w:color w:val="000000"/>
                <w:sz w:val="24"/>
                <w:szCs w:val="24"/>
                <w:shd w:val="clear" w:color="auto" w:fill="FFFFFF"/>
              </w:rPr>
              <w:t>[A4;V2;V3]</w:t>
            </w:r>
            <w:r w:rsidRPr="0029440B">
              <w:rPr>
                <w:rFonts w:cs="Arial"/>
                <w:color w:val="000000"/>
                <w:sz w:val="24"/>
                <w:szCs w:val="24"/>
                <w:shd w:val="clear" w:color="auto" w:fill="FFFFFF"/>
              </w:rPr>
              <w:t xml:space="preserve">.  </w:t>
            </w:r>
          </w:p>
          <w:p w14:paraId="17BF6F62" w14:textId="77777777" w:rsidR="00BD7D4C" w:rsidRPr="0029440B" w:rsidRDefault="00BD7D4C" w:rsidP="00BD7D4C">
            <w:pPr>
              <w:spacing w:line="276" w:lineRule="auto"/>
              <w:jc w:val="both"/>
              <w:rPr>
                <w:rFonts w:cs="Arial"/>
                <w:sz w:val="24"/>
                <w:szCs w:val="24"/>
              </w:rPr>
            </w:pPr>
          </w:p>
          <w:p w14:paraId="2620C73D" w14:textId="77777777" w:rsidR="00BD7D4C" w:rsidRPr="0029440B" w:rsidRDefault="00BD7D4C" w:rsidP="00BD7D4C">
            <w:pPr>
              <w:spacing w:line="276" w:lineRule="auto"/>
              <w:jc w:val="both"/>
              <w:rPr>
                <w:rFonts w:cs="Arial"/>
                <w:sz w:val="24"/>
                <w:szCs w:val="24"/>
              </w:rPr>
            </w:pPr>
            <w:r w:rsidRPr="0029440B">
              <w:rPr>
                <w:rFonts w:cs="Arial"/>
                <w:sz w:val="24"/>
                <w:szCs w:val="24"/>
              </w:rPr>
              <w:t xml:space="preserve">One of the IICL strategies[2022-2025] is to embed and improve employability.  As a PM of CC, I have tried to embed the employability wherever possible.  For example The University has joint partnership with big industries such as CISCO and Microsoft.  These companies provides lots of courses that could have been tailored within the curriculum to facilitate learning  and support the </w:t>
            </w:r>
            <w:r w:rsidRPr="0029440B">
              <w:rPr>
                <w:rFonts w:cs="Arial"/>
                <w:sz w:val="24"/>
                <w:szCs w:val="24"/>
              </w:rPr>
              <w:lastRenderedPageBreak/>
              <w:t>students to gain industry certificates.  Having discussion with academic director, module leaders at both campuses and other academic staff in my team, at each level from level 4 to level 6, appropriate courses have been embedded in the curriculum.  As a team, we have noticed that there is a significant improvements in student engagement in these modules</w:t>
            </w:r>
            <w:r w:rsidRPr="0029440B">
              <w:rPr>
                <w:rFonts w:cs="Arial"/>
                <w:b/>
                <w:bCs/>
                <w:sz w:val="24"/>
                <w:szCs w:val="24"/>
              </w:rPr>
              <w:t>[A2;K2;K3;K5;V2;V4;K6]</w:t>
            </w:r>
            <w:r w:rsidRPr="0029440B">
              <w:rPr>
                <w:rFonts w:cs="Arial"/>
                <w:sz w:val="24"/>
                <w:szCs w:val="24"/>
              </w:rPr>
              <w:t xml:space="preserve">.  </w:t>
            </w:r>
          </w:p>
          <w:p w14:paraId="52883152" w14:textId="77777777" w:rsidR="00BD7D4C" w:rsidRPr="0029440B" w:rsidRDefault="00BD7D4C" w:rsidP="00BD7D4C">
            <w:pPr>
              <w:spacing w:line="276" w:lineRule="auto"/>
              <w:jc w:val="both"/>
              <w:rPr>
                <w:rFonts w:cs="Arial"/>
                <w:sz w:val="24"/>
                <w:szCs w:val="24"/>
              </w:rPr>
            </w:pPr>
          </w:p>
          <w:p w14:paraId="4DD8FF8A" w14:textId="77777777" w:rsidR="00BD7D4C" w:rsidRPr="0029440B" w:rsidRDefault="00BD7D4C" w:rsidP="00BD7D4C">
            <w:pPr>
              <w:spacing w:line="276" w:lineRule="auto"/>
              <w:jc w:val="both"/>
              <w:rPr>
                <w:rFonts w:cs="Arial"/>
                <w:sz w:val="24"/>
                <w:szCs w:val="24"/>
              </w:rPr>
            </w:pPr>
            <w:r w:rsidRPr="0029440B">
              <w:rPr>
                <w:rFonts w:cs="Arial"/>
                <w:sz w:val="24"/>
                <w:szCs w:val="24"/>
              </w:rPr>
              <w:t xml:space="preserve">For modules ACCA5025 and ACCA6025 that I led, Microsoft Azure has been used. I have joined the Microsoft Skills Community for FE and HE in the UK organised by  Microsoft Learn for Educators(MSLE).  This group helped me to gather good practices shared by other FE and HE colleagues. This group gave me an idea in developing the learning materials to incorporate Microsoft Azure Fundamentals AZ-900 certification.  Through this module, six students have gained certifications.  Through this experience, I have guided my colleagues at Birmingham and Swansea to get support from Microsoft to deliver these modules at their campus.  Feedback from a colleague from Birmingham campus,  “the strategy you initiated to incorporate Microsoft resources (e.g., MS Azure &amp; MS Learn for Educators) in a way that improves student engagement, experience, and employability is receiving positive feedback in module reports and student surveys. With your help, we modified the delivery and assessment of ACCA5025 and ACCA6025 according to your approach, and we gave the students access to the opportunities to do Microsoft certification exams, which you arranged” </w:t>
            </w:r>
            <w:r w:rsidRPr="0029440B">
              <w:rPr>
                <w:rFonts w:cs="Arial"/>
                <w:b/>
                <w:bCs/>
                <w:sz w:val="24"/>
                <w:szCs w:val="24"/>
              </w:rPr>
              <w:t>[A2;A4;A5;K3; K4;K5;V2;V3;V4]</w:t>
            </w:r>
            <w:r w:rsidRPr="0029440B">
              <w:rPr>
                <w:rFonts w:cs="Arial"/>
                <w:sz w:val="24"/>
                <w:szCs w:val="24"/>
              </w:rPr>
              <w:t>.</w:t>
            </w:r>
          </w:p>
          <w:p w14:paraId="18D0286D" w14:textId="77777777" w:rsidR="00BD7D4C" w:rsidRPr="0029440B" w:rsidRDefault="00BD7D4C" w:rsidP="00BD7D4C">
            <w:pPr>
              <w:spacing w:line="276" w:lineRule="auto"/>
              <w:jc w:val="both"/>
              <w:rPr>
                <w:rFonts w:cs="Arial"/>
                <w:sz w:val="24"/>
                <w:szCs w:val="24"/>
              </w:rPr>
            </w:pPr>
          </w:p>
          <w:p w14:paraId="04ABA888" w14:textId="77777777" w:rsidR="00BD7D4C" w:rsidRPr="0029440B" w:rsidRDefault="00BD7D4C" w:rsidP="00BD7D4C">
            <w:pPr>
              <w:spacing w:line="276" w:lineRule="auto"/>
              <w:jc w:val="both"/>
              <w:rPr>
                <w:rFonts w:cs="Arial"/>
                <w:sz w:val="24"/>
                <w:szCs w:val="24"/>
              </w:rPr>
            </w:pPr>
            <w:r w:rsidRPr="0029440B">
              <w:rPr>
                <w:rFonts w:cs="Arial"/>
                <w:sz w:val="24"/>
                <w:szCs w:val="24"/>
              </w:rPr>
              <w:t>I was a fellow of Learning, Enhancement and Advanced Fellowship(LEAP) between September 2021 and September 2023. During my LEAP fellow, I worked with colleagues across different institutes to develop new strategies and innovation in teaching and learning practice across whole university.  For example, I worked on a project “Collaborative Practice Framework” to review and improve the peer observation process across University level.   As a LEAP fellow, I  have attended seminars, workshops, masterclasses that helped me to enhance my teaching and mentoring skills.  Also, I have circulated the details of current developments of teaching and learning practices to the colleagues, IICL Quality and Senior Managements and suggested improvements</w:t>
            </w:r>
            <w:r w:rsidRPr="0029440B">
              <w:rPr>
                <w:rFonts w:cs="Arial"/>
                <w:b/>
                <w:bCs/>
                <w:sz w:val="24"/>
                <w:szCs w:val="24"/>
              </w:rPr>
              <w:t>[A5;K2;K6;V4]</w:t>
            </w:r>
            <w:r w:rsidRPr="0029440B">
              <w:rPr>
                <w:rFonts w:cs="Arial"/>
                <w:sz w:val="24"/>
                <w:szCs w:val="24"/>
              </w:rPr>
              <w:t>.</w:t>
            </w:r>
          </w:p>
          <w:p w14:paraId="486D0F18" w14:textId="77777777" w:rsidR="00BD7D4C" w:rsidRPr="0029440B" w:rsidRDefault="00BD7D4C" w:rsidP="00BD7D4C">
            <w:pPr>
              <w:spacing w:line="276" w:lineRule="auto"/>
              <w:jc w:val="both"/>
              <w:rPr>
                <w:rFonts w:cs="Arial"/>
                <w:sz w:val="24"/>
                <w:szCs w:val="24"/>
              </w:rPr>
            </w:pPr>
          </w:p>
          <w:p w14:paraId="1AE8F392" w14:textId="3C6D37E4" w:rsidR="00BD7D4C" w:rsidRPr="0029440B" w:rsidRDefault="00BD7D4C" w:rsidP="00BD7D4C">
            <w:pPr>
              <w:spacing w:line="276" w:lineRule="auto"/>
              <w:jc w:val="both"/>
              <w:rPr>
                <w:rFonts w:cs="Arial"/>
                <w:sz w:val="24"/>
                <w:szCs w:val="24"/>
              </w:rPr>
            </w:pPr>
            <w:r w:rsidRPr="0029440B">
              <w:rPr>
                <w:rFonts w:cs="Arial"/>
                <w:sz w:val="24"/>
                <w:szCs w:val="24"/>
              </w:rPr>
              <w:t xml:space="preserve">I am a professional member of the British Computing Society (BCS, charted institute).  As a BCS coordinator for UWTSD London campus, level 6 students of Cloud Computing were  given BCS membership. I have liaised with BCS team and supported my academic colleagues and gained professional membership.  This helps my team to develop </w:t>
            </w:r>
            <w:r w:rsidR="004B4950">
              <w:rPr>
                <w:rFonts w:cs="Arial"/>
                <w:sz w:val="24"/>
                <w:szCs w:val="24"/>
              </w:rPr>
              <w:t xml:space="preserve">their </w:t>
            </w:r>
            <w:r w:rsidRPr="0029440B">
              <w:rPr>
                <w:rFonts w:cs="Arial"/>
                <w:sz w:val="24"/>
                <w:szCs w:val="24"/>
              </w:rPr>
              <w:t>professional network</w:t>
            </w:r>
            <w:r w:rsidR="004B4950">
              <w:rPr>
                <w:rFonts w:cs="Arial"/>
                <w:sz w:val="24"/>
                <w:szCs w:val="24"/>
              </w:rPr>
              <w:t xml:space="preserve"> and knowledge</w:t>
            </w:r>
            <w:r w:rsidRPr="0029440B">
              <w:rPr>
                <w:rFonts w:cs="Arial"/>
                <w:b/>
                <w:bCs/>
                <w:sz w:val="24"/>
                <w:szCs w:val="24"/>
              </w:rPr>
              <w:t>[A4;A5]</w:t>
            </w:r>
            <w:r w:rsidRPr="0029440B">
              <w:rPr>
                <w:rFonts w:cs="Arial"/>
                <w:sz w:val="24"/>
                <w:szCs w:val="24"/>
              </w:rPr>
              <w:t>.</w:t>
            </w:r>
          </w:p>
          <w:p w14:paraId="75D4F86F" w14:textId="77777777" w:rsidR="00BD7D4C" w:rsidRPr="0029440B" w:rsidRDefault="00BD7D4C" w:rsidP="00BD7D4C">
            <w:pPr>
              <w:spacing w:line="276" w:lineRule="auto"/>
              <w:jc w:val="both"/>
              <w:rPr>
                <w:rFonts w:cs="Arial"/>
                <w:sz w:val="24"/>
                <w:szCs w:val="24"/>
              </w:rPr>
            </w:pPr>
          </w:p>
          <w:p w14:paraId="064BB6B6" w14:textId="77777777" w:rsidR="00BD7D4C" w:rsidRPr="0029440B" w:rsidRDefault="00BD7D4C" w:rsidP="00BD7D4C">
            <w:pPr>
              <w:spacing w:line="276" w:lineRule="auto"/>
              <w:jc w:val="both"/>
              <w:rPr>
                <w:rFonts w:cs="Arial"/>
                <w:sz w:val="24"/>
                <w:szCs w:val="24"/>
              </w:rPr>
            </w:pPr>
            <w:r w:rsidRPr="0029440B">
              <w:rPr>
                <w:rFonts w:cs="Arial"/>
                <w:sz w:val="24"/>
                <w:szCs w:val="24"/>
              </w:rPr>
              <w:t>As a part of continuous development to enhance my practices and to support others, I completed my  “Coaching and Mentoring training” organised Emma Falkner in February 2023.  This course helps me to efficiently mentor and support my team members to develop their career and professionalism. I completed the “The Women’s Leadership Development Programme” delivered by  Aurora in collaboration with Advance HEA and become Auroran in March 2023.  This leadership training helps me to lead and collaborate with management, IT team, marketing, HR and other departments to introduce  MSc programme in Computer Science from October 2024</w:t>
            </w:r>
            <w:r w:rsidRPr="0029440B">
              <w:rPr>
                <w:rFonts w:cs="Arial"/>
                <w:b/>
                <w:bCs/>
                <w:sz w:val="24"/>
                <w:szCs w:val="24"/>
              </w:rPr>
              <w:t>[A5;V4]</w:t>
            </w:r>
            <w:r w:rsidRPr="0029440B">
              <w:rPr>
                <w:rFonts w:cs="Arial"/>
                <w:sz w:val="24"/>
                <w:szCs w:val="24"/>
              </w:rPr>
              <w:t>.</w:t>
            </w:r>
          </w:p>
          <w:p w14:paraId="21AD0550" w14:textId="77777777" w:rsidR="00BD7D4C" w:rsidRPr="0029440B" w:rsidRDefault="00BD7D4C" w:rsidP="00BD7D4C">
            <w:pPr>
              <w:spacing w:line="276" w:lineRule="auto"/>
              <w:jc w:val="both"/>
              <w:rPr>
                <w:rFonts w:cs="Arial"/>
                <w:sz w:val="24"/>
                <w:szCs w:val="24"/>
              </w:rPr>
            </w:pPr>
          </w:p>
          <w:p w14:paraId="05B19373" w14:textId="77777777" w:rsidR="00BD7D4C" w:rsidRPr="0029440B" w:rsidRDefault="00BD7D4C" w:rsidP="00BD7D4C">
            <w:pPr>
              <w:spacing w:line="276" w:lineRule="auto"/>
              <w:jc w:val="both"/>
              <w:rPr>
                <w:rFonts w:cs="Arial"/>
                <w:sz w:val="24"/>
                <w:szCs w:val="24"/>
              </w:rPr>
            </w:pPr>
            <w:r w:rsidRPr="0029440B">
              <w:rPr>
                <w:rFonts w:cs="Arial"/>
                <w:sz w:val="24"/>
                <w:szCs w:val="24"/>
              </w:rPr>
              <w:lastRenderedPageBreak/>
              <w:t>The LinkedIn learning portal is an excellent platform for continuous professional development in my subject area.  I have completed few courses on Cloud Computing modules to gain necessary insight and skills in the field.  This helps me a lot in preparing delivery of Cloud Computing modules at level 5 and level 6 and guide Birmingham campus colleagues.   Now I am working towards achieving Microsoft Azure Fundamental certification</w:t>
            </w:r>
            <w:r w:rsidRPr="0029440B">
              <w:rPr>
                <w:rStyle w:val="CommentReference"/>
                <w:rFonts w:cs="Arial"/>
                <w:b/>
                <w:bCs/>
                <w:sz w:val="24"/>
                <w:szCs w:val="24"/>
              </w:rPr>
              <w:t>[</w:t>
            </w:r>
            <w:r w:rsidRPr="0029440B">
              <w:rPr>
                <w:rFonts w:cs="Arial"/>
                <w:b/>
                <w:bCs/>
                <w:sz w:val="24"/>
                <w:szCs w:val="24"/>
              </w:rPr>
              <w:t>K1;A1;A2;A5;]</w:t>
            </w:r>
            <w:r w:rsidRPr="0029440B">
              <w:rPr>
                <w:rFonts w:cs="Arial"/>
                <w:sz w:val="24"/>
                <w:szCs w:val="24"/>
              </w:rPr>
              <w:t xml:space="preserve">.  </w:t>
            </w:r>
          </w:p>
          <w:p w14:paraId="08725DE6" w14:textId="77777777" w:rsidR="00BD7D4C" w:rsidRPr="0029440B" w:rsidRDefault="00BD7D4C" w:rsidP="00BD7D4C">
            <w:pPr>
              <w:spacing w:after="160" w:line="259" w:lineRule="auto"/>
              <w:rPr>
                <w:rFonts w:cs="Arial"/>
                <w:b/>
                <w:bCs/>
                <w:sz w:val="24"/>
                <w:szCs w:val="24"/>
              </w:rPr>
            </w:pPr>
          </w:p>
          <w:p w14:paraId="26890019" w14:textId="77777777" w:rsidR="00BD7D4C" w:rsidRPr="0029440B" w:rsidRDefault="00BD7D4C" w:rsidP="00BD7D4C">
            <w:pPr>
              <w:spacing w:after="160" w:line="259" w:lineRule="auto"/>
              <w:rPr>
                <w:rFonts w:cs="Arial"/>
                <w:sz w:val="24"/>
                <w:szCs w:val="24"/>
              </w:rPr>
            </w:pPr>
            <w:r w:rsidRPr="0029440B">
              <w:rPr>
                <w:rFonts w:cs="Arial"/>
                <w:b/>
                <w:bCs/>
                <w:sz w:val="24"/>
                <w:szCs w:val="24"/>
              </w:rPr>
              <w:t>Educational and staff development activity</w:t>
            </w:r>
          </w:p>
          <w:p w14:paraId="70D573C1" w14:textId="77777777" w:rsidR="00BD7D4C" w:rsidRPr="0029440B" w:rsidRDefault="00BD7D4C" w:rsidP="00BD7D4C">
            <w:pPr>
              <w:spacing w:line="276" w:lineRule="auto"/>
              <w:jc w:val="both"/>
              <w:rPr>
                <w:rFonts w:cs="Arial"/>
                <w:sz w:val="24"/>
                <w:szCs w:val="24"/>
              </w:rPr>
            </w:pPr>
            <w:r w:rsidRPr="0029440B">
              <w:rPr>
                <w:rStyle w:val="normaltextrun"/>
                <w:rFonts w:cs="Arial"/>
                <w:sz w:val="24"/>
                <w:szCs w:val="24"/>
              </w:rPr>
              <w:t>Many academics (Biggs,2003; Harris et al., ,2014), consider feedback as a crucial part of the assessment process that enriches students’ performance and their success.  Though the University does not have mandatory formative assessments,  I follow bottom-up approach for strategic changes in learning and teaching practice (Higher Education Academy (HEA), 2012), by highlighting the need for formative assessments at programme level, while supporting the colleagues the ways of implementing it in their teaching practice. A</w:t>
            </w:r>
            <w:r w:rsidRPr="0029440B">
              <w:rPr>
                <w:rFonts w:cs="Arial"/>
                <w:sz w:val="24"/>
                <w:szCs w:val="24"/>
              </w:rPr>
              <w:t xml:space="preserve">s a PM, I have encouraged  my colleagues in my teams meeting to use the formative assessments.  To promote this practice and to boost learners confidence, formative assessment tasks has been created in all CC modules. For example, the module leaders have created formative quizzes at Moodle.  This help individual learners to reflect on their learning.  The performance of the quiz helps the lecturer to track the performance of the learners and to revisit the topics.  Additionally, Assessment Clinics has been introduced at programme level for all modules in BSC CC during week 7 and week 9.   The students can get feedback of their work and have a good time to improve their work before submission deadline.   The assessment guidelines, assessment clinics and recording has received positive feedback among staff and students and this has been reflected positively in NSS 2021-22.  Due to the positive effect of assessment clinics, other PMs started to implement it in their programmes. This has been really helpful in reducing non-submission rates at level 4 certificate students.  </w:t>
            </w:r>
            <w:r w:rsidRPr="0029440B">
              <w:rPr>
                <w:rFonts w:cs="Arial"/>
                <w:b/>
                <w:bCs/>
                <w:sz w:val="24"/>
                <w:szCs w:val="24"/>
              </w:rPr>
              <w:t>[A2;A3;A4;K2;K3;K4; K5;V2;V3;V4]</w:t>
            </w:r>
            <w:r w:rsidRPr="0029440B">
              <w:rPr>
                <w:rFonts w:cs="Arial"/>
                <w:sz w:val="24"/>
                <w:szCs w:val="24"/>
              </w:rPr>
              <w:t>.</w:t>
            </w:r>
          </w:p>
          <w:p w14:paraId="47C6A78D" w14:textId="77777777" w:rsidR="00BD7D4C" w:rsidRPr="0029440B" w:rsidRDefault="00BD7D4C" w:rsidP="00BD7D4C">
            <w:pPr>
              <w:pStyle w:val="paragraph"/>
              <w:spacing w:before="0" w:beforeAutospacing="0" w:after="0" w:afterAutospacing="0" w:line="276" w:lineRule="auto"/>
              <w:jc w:val="both"/>
              <w:textAlignment w:val="baseline"/>
              <w:rPr>
                <w:rFonts w:ascii="Arial" w:hAnsi="Arial" w:cs="Arial"/>
                <w:lang w:val="en-GB"/>
              </w:rPr>
            </w:pPr>
          </w:p>
          <w:p w14:paraId="2B16B08E" w14:textId="77777777" w:rsidR="00BD7D4C" w:rsidRPr="0029440B" w:rsidRDefault="00BD7D4C" w:rsidP="00BD7D4C">
            <w:pPr>
              <w:spacing w:line="276" w:lineRule="auto"/>
              <w:jc w:val="both"/>
              <w:rPr>
                <w:rFonts w:cs="Arial"/>
                <w:sz w:val="24"/>
                <w:szCs w:val="24"/>
              </w:rPr>
            </w:pPr>
            <w:r w:rsidRPr="0029440B">
              <w:rPr>
                <w:rFonts w:cs="Arial"/>
                <w:sz w:val="24"/>
                <w:szCs w:val="24"/>
              </w:rPr>
              <w:t xml:space="preserve">Students of BSc Cloud Computing UWTSD London campus has showed their dissatisfaction in assessment session of the NSS 2020-21 which has outlined lack of communication in providing assessment guidelines and marking criteria.  The clarity of assessments and their alignment with teaching is paramount for student learning, especially with non-traditional learners.  As per the Higher Education Academy (HEA) in 2012, having clear guidelines for how we assess each module helps teachers grade consistently.  Also, the study materials for each module are designed to help students reach the module's learning goals and meet the assessment standards. Based on these HEA principles, I guided the module leaders in my team to develop separate assessment guidelines for all modules at programme level.  For example, during the ten weeks of teaching, an hour in week3 has been used to explain the assessment tasks and its marking criteria.  As suggested by my colleague’s good practice in the IICL’s Quality Forum Meeting, the explanation has been recorded and uploaded it on the Moodle.  The assessment guideline and the recording helped the students to revisit the expectations of assessment and its marking criteria.  Also, one of my module that I led ACCA6020, Independent Project, I have developed a separate project handbook and recorded the explanation provided during the class to support all level 6 students.    </w:t>
            </w:r>
            <w:r w:rsidRPr="0029440B">
              <w:rPr>
                <w:rFonts w:cs="Arial"/>
                <w:b/>
                <w:bCs/>
                <w:sz w:val="24"/>
                <w:szCs w:val="24"/>
              </w:rPr>
              <w:t>[A3;A4;A5;K1;K2;K3;K4; K5;V1;V3;V4]</w:t>
            </w:r>
            <w:r w:rsidRPr="0029440B">
              <w:rPr>
                <w:rFonts w:cs="Arial"/>
                <w:sz w:val="24"/>
                <w:szCs w:val="24"/>
              </w:rPr>
              <w:t>.</w:t>
            </w:r>
          </w:p>
          <w:p w14:paraId="207FF362" w14:textId="77777777" w:rsidR="00BD7D4C" w:rsidRPr="0029440B" w:rsidRDefault="00BD7D4C" w:rsidP="00BD7D4C">
            <w:pPr>
              <w:spacing w:line="276" w:lineRule="auto"/>
              <w:jc w:val="both"/>
              <w:rPr>
                <w:rFonts w:cs="Arial"/>
                <w:b/>
                <w:bCs/>
                <w:sz w:val="24"/>
                <w:szCs w:val="24"/>
              </w:rPr>
            </w:pPr>
          </w:p>
          <w:p w14:paraId="67A8A821" w14:textId="77777777" w:rsidR="00BD7D4C" w:rsidRPr="0029440B" w:rsidRDefault="00BD7D4C" w:rsidP="00BD7D4C">
            <w:pPr>
              <w:spacing w:line="276" w:lineRule="auto"/>
              <w:jc w:val="both"/>
              <w:rPr>
                <w:rFonts w:cs="Arial"/>
                <w:sz w:val="24"/>
                <w:szCs w:val="24"/>
              </w:rPr>
            </w:pPr>
            <w:r w:rsidRPr="0029440B">
              <w:rPr>
                <w:rFonts w:cs="Arial"/>
                <w:sz w:val="24"/>
                <w:szCs w:val="24"/>
              </w:rPr>
              <w:t xml:space="preserve">I began using the Moodle page ‘BSCCCOSH-LI’, separate Moodle page that all students and staff of BSc Cloud Computing programme of the London campus have access to.  This page is used as a common communication channel to communicate with the students and staff of BSc Cloud </w:t>
            </w:r>
            <w:r w:rsidRPr="0029440B">
              <w:rPr>
                <w:rFonts w:cs="Arial"/>
                <w:sz w:val="24"/>
                <w:szCs w:val="24"/>
              </w:rPr>
              <w:lastRenderedPageBreak/>
              <w:t xml:space="preserve">Computing regarding their programme.  Students and staff can able to get information about programme Handbook, module directory, students staff committee meeting minutes and action plans, academic support details, Linkedin learning etc..  Also, all the department updates or announcements on events organised for students such as Degree show, Students competition will be communicated through this channel along with emails.  I have shared this idea of having own programme page with other colleagues at London campus and as a result all the programmes at London campus is using this to communicate with their students.  </w:t>
            </w:r>
            <w:r w:rsidRPr="0029440B">
              <w:rPr>
                <w:rFonts w:cs="Arial"/>
                <w:b/>
                <w:bCs/>
                <w:sz w:val="24"/>
                <w:szCs w:val="24"/>
              </w:rPr>
              <w:t>[K1;K4;]</w:t>
            </w:r>
            <w:r w:rsidRPr="0029440B">
              <w:rPr>
                <w:rFonts w:cs="Arial"/>
                <w:sz w:val="24"/>
                <w:szCs w:val="24"/>
              </w:rPr>
              <w:t>.</w:t>
            </w:r>
          </w:p>
          <w:p w14:paraId="4C46D64D" w14:textId="77777777" w:rsidR="00BD7D4C" w:rsidRPr="0029440B" w:rsidRDefault="00BD7D4C" w:rsidP="00BD7D4C">
            <w:pPr>
              <w:spacing w:line="276" w:lineRule="auto"/>
              <w:jc w:val="both"/>
              <w:rPr>
                <w:rFonts w:cs="Arial"/>
                <w:sz w:val="24"/>
                <w:szCs w:val="24"/>
              </w:rPr>
            </w:pPr>
          </w:p>
          <w:p w14:paraId="5498196B" w14:textId="77777777" w:rsidR="00BD7D4C" w:rsidRPr="0029440B" w:rsidRDefault="00BD7D4C" w:rsidP="00BD7D4C">
            <w:pPr>
              <w:spacing w:line="276" w:lineRule="auto"/>
              <w:jc w:val="both"/>
              <w:rPr>
                <w:rFonts w:cs="Arial"/>
                <w:sz w:val="24"/>
                <w:szCs w:val="24"/>
              </w:rPr>
            </w:pPr>
            <w:r w:rsidRPr="0029440B">
              <w:rPr>
                <w:rFonts w:cs="Arial"/>
                <w:sz w:val="24"/>
                <w:szCs w:val="24"/>
              </w:rPr>
              <w:t xml:space="preserve">In the academic year 2023, new student engagement policy has come into practice across UWTSD and new engagement monitoring  tool developed by HEA has been implemented.  When I analysed the engagement report of CC, I have noticed that the students engagement on Moodle is very low.  When I queried this with Engagement Officers, this is the common problem for all the programme and at different campuses.  To increase the student motivation and engagement on Moodle, I planned to use gamification.  </w:t>
            </w:r>
            <w:r w:rsidRPr="0029440B">
              <w:rPr>
                <w:rFonts w:cs="Arial"/>
                <w:sz w:val="24"/>
                <w:szCs w:val="24"/>
                <w:lang w:val="en-US"/>
              </w:rPr>
              <w:t xml:space="preserve">Burguillo, J.C. 2010 suggested that gamification will promote competition-based learning, and motivate the students and improve their learning performance along with traditional methods.  To delve deeper into this, I had taken initiative to discuss with Digital Learning Technologist, Principal Learning Technologist and UWTSD Moodle team to learn how gamification can be integrated within Moodle.  This discussion helped me to realise ‘Level UP’ activity on Moodle.  I have explored and implemented it in my module that I led.  Also, as a good practice I have shared this tool with other academics at IICL London campus and Swansea.  Now this has been successfully implemented in my module which I led </w:t>
            </w:r>
            <w:hyperlink r:id="rId16" w:history="1">
              <w:r w:rsidRPr="0029440B">
                <w:rPr>
                  <w:rStyle w:val="Hyperlink"/>
                  <w:rFonts w:cs="Arial"/>
                  <w:sz w:val="24"/>
                  <w:szCs w:val="24"/>
                </w:rPr>
                <w:t xml:space="preserve">Cloud Computing Administration </w:t>
              </w:r>
            </w:hyperlink>
            <w:r w:rsidRPr="0029440B">
              <w:rPr>
                <w:rFonts w:cs="Arial"/>
                <w:sz w:val="24"/>
                <w:szCs w:val="24"/>
              </w:rPr>
              <w:t xml:space="preserve"> </w:t>
            </w:r>
            <w:r w:rsidRPr="0029440B">
              <w:rPr>
                <w:rFonts w:cs="Arial"/>
                <w:sz w:val="24"/>
                <w:szCs w:val="24"/>
                <w:lang w:val="en-US"/>
              </w:rPr>
              <w:t xml:space="preserve">and in Swansea for </w:t>
            </w:r>
            <w:hyperlink r:id="rId17" w:history="1">
              <w:r w:rsidRPr="0029440B">
                <w:rPr>
                  <w:rStyle w:val="Hyperlink"/>
                  <w:rFonts w:cs="Arial"/>
                  <w:sz w:val="24"/>
                  <w:szCs w:val="24"/>
                </w:rPr>
                <w:t xml:space="preserve">Computer Forensics (ACCD5000) </w:t>
              </w:r>
            </w:hyperlink>
            <w:r w:rsidRPr="0029440B">
              <w:rPr>
                <w:rFonts w:cs="Arial"/>
                <w:sz w:val="24"/>
                <w:szCs w:val="24"/>
              </w:rPr>
              <w:t xml:space="preserve">.  This has reflected in the students engagement. </w:t>
            </w:r>
          </w:p>
          <w:p w14:paraId="6A1408B7" w14:textId="77777777" w:rsidR="00BD7D4C" w:rsidRPr="0029440B" w:rsidRDefault="00BD7D4C" w:rsidP="00BD7D4C">
            <w:pPr>
              <w:spacing w:line="276" w:lineRule="auto"/>
              <w:jc w:val="both"/>
              <w:rPr>
                <w:rFonts w:cs="Arial"/>
                <w:sz w:val="24"/>
                <w:szCs w:val="24"/>
              </w:rPr>
            </w:pPr>
            <w:r w:rsidRPr="0029440B">
              <w:rPr>
                <w:rFonts w:cs="Arial"/>
                <w:sz w:val="24"/>
                <w:szCs w:val="24"/>
              </w:rPr>
              <w:t xml:space="preserve">A colleague who used level-up feature after my  has stated, “I commend your willingness to share your expertise and insights with colleagues. Our recent discussions have directly influenced the enhancement of my taught modules, particularly with the implementation of the Level-up feature in Moodle. This initiative has proven instrumental in motivating students to engage actively and meet their deadlines with enthusiasm. Your contributions have been truly impactful, and I look forward to continuing our collaborative efforts.” </w:t>
            </w:r>
            <w:r w:rsidRPr="0029440B">
              <w:rPr>
                <w:rFonts w:cs="Arial"/>
                <w:b/>
                <w:bCs/>
                <w:sz w:val="24"/>
                <w:szCs w:val="24"/>
              </w:rPr>
              <w:t>[A1;A2;A3;A4;K1;K2;K3;K4;V1;V2;V3;]</w:t>
            </w:r>
            <w:r w:rsidRPr="0029440B">
              <w:rPr>
                <w:rFonts w:cs="Arial"/>
                <w:sz w:val="24"/>
                <w:szCs w:val="24"/>
              </w:rPr>
              <w:t>.</w:t>
            </w:r>
          </w:p>
          <w:p w14:paraId="1D9F556F" w14:textId="77777777" w:rsidR="00BD7D4C" w:rsidRPr="0029440B" w:rsidRDefault="00BD7D4C" w:rsidP="00BD7D4C">
            <w:pPr>
              <w:pStyle w:val="TableParagraph"/>
              <w:spacing w:before="80" w:line="276" w:lineRule="auto"/>
              <w:ind w:right="395"/>
              <w:jc w:val="both"/>
              <w:rPr>
                <w:rFonts w:ascii="Arial" w:hAnsi="Arial" w:cs="Arial"/>
                <w:sz w:val="24"/>
                <w:szCs w:val="24"/>
              </w:rPr>
            </w:pPr>
            <w:r w:rsidRPr="0029440B">
              <w:rPr>
                <w:rFonts w:ascii="Arial" w:hAnsi="Arial" w:cs="Arial"/>
                <w:sz w:val="24"/>
                <w:szCs w:val="24"/>
              </w:rPr>
              <w:t>Word Count : 3001</w:t>
            </w:r>
          </w:p>
          <w:p w14:paraId="21AA17E0" w14:textId="77777777" w:rsidR="0048261C" w:rsidRPr="0029440B" w:rsidRDefault="0048261C" w:rsidP="0048261C">
            <w:pPr>
              <w:spacing w:line="276" w:lineRule="auto"/>
              <w:jc w:val="both"/>
              <w:rPr>
                <w:rFonts w:cs="Arial"/>
                <w:sz w:val="24"/>
                <w:szCs w:val="24"/>
                <w:lang w:val="en-US"/>
              </w:rPr>
            </w:pPr>
          </w:p>
          <w:p w14:paraId="03A3DF7C" w14:textId="77777777" w:rsidR="0048261C" w:rsidRPr="0029440B" w:rsidRDefault="0048261C" w:rsidP="0048261C">
            <w:pPr>
              <w:spacing w:after="160" w:line="259" w:lineRule="auto"/>
              <w:rPr>
                <w:rFonts w:cs="Arial"/>
                <w:b/>
                <w:bCs/>
                <w:sz w:val="24"/>
                <w:szCs w:val="24"/>
              </w:rPr>
            </w:pPr>
          </w:p>
          <w:p w14:paraId="7AA4A03B" w14:textId="6C0023BD" w:rsidR="0048261C" w:rsidRPr="0029440B" w:rsidRDefault="0048261C" w:rsidP="00B16825">
            <w:pPr>
              <w:spacing w:after="160" w:line="259" w:lineRule="auto"/>
              <w:rPr>
                <w:rFonts w:cs="Arial"/>
                <w:sz w:val="24"/>
                <w:szCs w:val="24"/>
              </w:rPr>
            </w:pPr>
          </w:p>
          <w:p w14:paraId="18A3F34B" w14:textId="77777777" w:rsidR="0048261C" w:rsidRPr="0029440B" w:rsidRDefault="0048261C" w:rsidP="0048261C">
            <w:pPr>
              <w:spacing w:line="276" w:lineRule="auto"/>
              <w:jc w:val="both"/>
              <w:rPr>
                <w:rFonts w:cs="Arial"/>
                <w:sz w:val="24"/>
                <w:szCs w:val="24"/>
              </w:rPr>
            </w:pPr>
          </w:p>
          <w:p w14:paraId="174D2CCC" w14:textId="5DA7940B" w:rsidR="00BD009A" w:rsidRPr="0029440B" w:rsidRDefault="00BD009A" w:rsidP="00CA12DC">
            <w:pPr>
              <w:jc w:val="both"/>
              <w:rPr>
                <w:rFonts w:cs="Arial"/>
                <w:sz w:val="24"/>
                <w:szCs w:val="24"/>
              </w:rPr>
            </w:pPr>
          </w:p>
        </w:tc>
      </w:tr>
    </w:tbl>
    <w:p w14:paraId="60D19874" w14:textId="77777777" w:rsidR="007D09B2" w:rsidRDefault="007D09B2" w:rsidP="00CA12DC">
      <w:pPr>
        <w:jc w:val="both"/>
        <w:rPr>
          <w:rFonts w:cs="Arial"/>
          <w:sz w:val="24"/>
          <w:szCs w:val="24"/>
        </w:rPr>
        <w:sectPr w:rsidR="007D09B2" w:rsidSect="00CB27C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0B2505" w14:paraId="309082A3" w14:textId="77777777" w:rsidTr="000B2505">
        <w:tc>
          <w:tcPr>
            <w:tcW w:w="10456" w:type="dxa"/>
          </w:tcPr>
          <w:p w14:paraId="03E62E72" w14:textId="22CACDD5" w:rsidR="002C6ACC" w:rsidRPr="002C6ACC" w:rsidRDefault="002C6ACC" w:rsidP="00CA12DC">
            <w:pPr>
              <w:jc w:val="both"/>
              <w:rPr>
                <w:rFonts w:cs="Arial"/>
                <w:b/>
                <w:bCs/>
                <w:sz w:val="24"/>
                <w:szCs w:val="24"/>
              </w:rPr>
            </w:pPr>
            <w:r w:rsidRPr="002C6ACC">
              <w:rPr>
                <w:rFonts w:cs="Arial"/>
                <w:b/>
                <w:bCs/>
                <w:sz w:val="24"/>
                <w:szCs w:val="24"/>
              </w:rPr>
              <w:lastRenderedPageBreak/>
              <w:t>Guidance on Case Studies</w:t>
            </w:r>
          </w:p>
        </w:tc>
      </w:tr>
    </w:tbl>
    <w:p w14:paraId="3C6D8D2E" w14:textId="77777777" w:rsidR="00894305" w:rsidRDefault="00894305" w:rsidP="00C877F9">
      <w:pPr>
        <w:jc w:val="both"/>
        <w:rPr>
          <w:b/>
          <w:bCs/>
          <w:color w:val="000000" w:themeColor="text1"/>
          <w:sz w:val="24"/>
          <w:szCs w:val="24"/>
        </w:rPr>
        <w:sectPr w:rsidR="00894305" w:rsidSect="00CB27C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C877F9" w14:paraId="416494EC" w14:textId="77777777" w:rsidTr="382CC43D">
        <w:tc>
          <w:tcPr>
            <w:tcW w:w="10456" w:type="dxa"/>
          </w:tcPr>
          <w:p w14:paraId="740D683B" w14:textId="23F0FBB6" w:rsidR="00C877F9" w:rsidRDefault="0DE8279D" w:rsidP="00C877F9">
            <w:pPr>
              <w:jc w:val="both"/>
              <w:rPr>
                <w:b/>
                <w:bCs/>
                <w:color w:val="000000"/>
                <w:sz w:val="24"/>
                <w:szCs w:val="24"/>
              </w:rPr>
            </w:pPr>
            <w:r w:rsidRPr="382CC43D">
              <w:rPr>
                <w:b/>
                <w:bCs/>
                <w:color w:val="000000" w:themeColor="text1"/>
                <w:sz w:val="24"/>
                <w:szCs w:val="24"/>
              </w:rPr>
              <w:lastRenderedPageBreak/>
              <w:t>Case Study One</w:t>
            </w:r>
          </w:p>
        </w:tc>
      </w:tr>
      <w:tr w:rsidR="00C877F9" w14:paraId="27F9147E" w14:textId="77777777" w:rsidTr="382CC43D">
        <w:trPr>
          <w:trHeight w:val="2835"/>
        </w:trPr>
        <w:tc>
          <w:tcPr>
            <w:tcW w:w="10456" w:type="dxa"/>
          </w:tcPr>
          <w:sdt>
            <w:sdtPr>
              <w:rPr>
                <w:rFonts w:cs="Arial"/>
                <w:sz w:val="24"/>
                <w:szCs w:val="24"/>
              </w:rPr>
              <w:alias w:val="Case Study 1"/>
              <w:tag w:val="Case Study 1"/>
              <w:id w:val="721335218"/>
              <w:placeholder>
                <w:docPart w:val="B0FD96A45F984568A8F832438AB9F3AE"/>
              </w:placeholder>
              <w:temporary/>
              <w:showingPlcHdr/>
            </w:sdtPr>
            <w:sdtContent>
              <w:p w14:paraId="7CCF9A86" w14:textId="77777777" w:rsidR="00C877F9" w:rsidRDefault="00C877F9" w:rsidP="00C877F9">
                <w:pPr>
                  <w:jc w:val="both"/>
                  <w:rPr>
                    <w:rFonts w:cs="Arial"/>
                    <w:sz w:val="24"/>
                    <w:szCs w:val="24"/>
                  </w:rPr>
                </w:pPr>
                <w:r w:rsidRPr="00B116C0">
                  <w:rPr>
                    <w:rFonts w:eastAsiaTheme="minorHAnsi"/>
                    <w:color w:val="808080"/>
                  </w:rPr>
                  <w:t>Write your first case study here. References and citations are to be listed in a dedicated field below</w:t>
                </w:r>
                <w:r w:rsidRPr="00D261A0">
                  <w:rPr>
                    <w:rStyle w:val="PlaceholderText"/>
                    <w:rFonts w:eastAsiaTheme="minorHAnsi"/>
                  </w:rPr>
                  <w:t>.</w:t>
                </w:r>
              </w:p>
            </w:sdtContent>
          </w:sdt>
          <w:p w14:paraId="31701443" w14:textId="77777777" w:rsidR="003C25A3" w:rsidRPr="003C25A3" w:rsidRDefault="003C25A3" w:rsidP="003C25A3">
            <w:pPr>
              <w:jc w:val="both"/>
              <w:rPr>
                <w:b/>
                <w:bCs/>
                <w:color w:val="000000"/>
                <w:sz w:val="24"/>
                <w:szCs w:val="24"/>
              </w:rPr>
            </w:pPr>
            <w:r w:rsidRPr="003C25A3">
              <w:rPr>
                <w:b/>
                <w:bCs/>
                <w:color w:val="000000"/>
                <w:sz w:val="24"/>
                <w:szCs w:val="24"/>
              </w:rPr>
              <w:t xml:space="preserve">Influencing teaching and learning practice of others </w:t>
            </w:r>
          </w:p>
          <w:p w14:paraId="6D1A05AA" w14:textId="77777777" w:rsidR="003C25A3" w:rsidRPr="003C25A3" w:rsidRDefault="003C25A3" w:rsidP="003C25A3">
            <w:pPr>
              <w:jc w:val="both"/>
              <w:rPr>
                <w:color w:val="000000"/>
                <w:sz w:val="24"/>
                <w:szCs w:val="24"/>
              </w:rPr>
            </w:pPr>
          </w:p>
          <w:p w14:paraId="346A84D8" w14:textId="77777777" w:rsidR="00283C8A" w:rsidRDefault="003C25A3" w:rsidP="003C25A3">
            <w:pPr>
              <w:jc w:val="both"/>
              <w:rPr>
                <w:color w:val="000000"/>
                <w:sz w:val="24"/>
                <w:szCs w:val="24"/>
              </w:rPr>
            </w:pPr>
            <w:r w:rsidRPr="003C25A3">
              <w:rPr>
                <w:color w:val="000000"/>
                <w:sz w:val="24"/>
                <w:szCs w:val="24"/>
              </w:rPr>
              <w:t xml:space="preserve">Through my practice as a PM and practitioner, I have promoted deep and active learning, support formative assessments &amp; feedback and guided colleagues to enhance their learning and teaching practice in HE.  The CPD programmes that I have attended in leadership, Coaching &amp; Mentoring and LEAP masterclasses helped me to hone my leadership skills that I have gained through my experience. It further assisted me to collaborate, lead, guide, mentor other teaching staff in the HEA through chairing different meetings such as pre/post term meetings, module leaders meetings, cross campus teaching standardisation meetings, project supervision trainings, providing guidance on UWTSD and IICL policies and procedures and mentoring new and existing staff members. </w:t>
            </w:r>
          </w:p>
          <w:p w14:paraId="69AF7A2D" w14:textId="77777777" w:rsidR="00283C8A" w:rsidRDefault="00283C8A" w:rsidP="003C25A3">
            <w:pPr>
              <w:jc w:val="both"/>
              <w:rPr>
                <w:color w:val="000000"/>
                <w:sz w:val="24"/>
                <w:szCs w:val="24"/>
              </w:rPr>
            </w:pPr>
          </w:p>
          <w:p w14:paraId="33C625EF" w14:textId="046A8206" w:rsidR="003C25A3" w:rsidRDefault="003C25A3" w:rsidP="003C25A3">
            <w:pPr>
              <w:jc w:val="both"/>
              <w:rPr>
                <w:color w:val="000000"/>
                <w:sz w:val="24"/>
                <w:szCs w:val="24"/>
              </w:rPr>
            </w:pPr>
            <w:r w:rsidRPr="003C25A3">
              <w:rPr>
                <w:color w:val="000000"/>
                <w:sz w:val="24"/>
                <w:szCs w:val="24"/>
              </w:rPr>
              <w:t>The support and guidance that I provide my teaching team on subjects such as incorporating assessment clinics, embedding industrial certifications and hands-on workshops in liaison with an external organisations to promote employability, module planners, learning material design and pastoral care  is often received positively, evident through their applications of our conversations in their module delivery. My team approach me with ease to  help them solve any issues by communicating with appropriate departments and staff members. As a result of all my measures, action plans, and my team’s collaboration,  the enhancement of students’ learning experience has been echoed in the NSS score.  The overall NSS score of BSc Cloud Computing at London Campus had improved from 54.6% to 65.2% for the academic year 2021-22 and in the academic year 2022-23 the NSS score has been significantly improved from 65.2% to 86.8%; this was higher than all other computing courses</w:t>
            </w:r>
            <w:r w:rsidR="00E826EF">
              <w:rPr>
                <w:color w:val="000000"/>
                <w:sz w:val="24"/>
                <w:szCs w:val="24"/>
              </w:rPr>
              <w:t xml:space="preserve"> at Universi</w:t>
            </w:r>
            <w:r w:rsidR="00D049C5">
              <w:rPr>
                <w:color w:val="000000"/>
                <w:sz w:val="24"/>
                <w:szCs w:val="24"/>
              </w:rPr>
              <w:t>ty.</w:t>
            </w:r>
            <w:r w:rsidRPr="003C25A3">
              <w:rPr>
                <w:color w:val="000000"/>
                <w:sz w:val="24"/>
                <w:szCs w:val="24"/>
              </w:rPr>
              <w:t xml:space="preserve"> </w:t>
            </w:r>
            <w:r w:rsidRPr="0056670D">
              <w:rPr>
                <w:b/>
                <w:bCs/>
                <w:color w:val="000000"/>
                <w:sz w:val="24"/>
                <w:szCs w:val="24"/>
              </w:rPr>
              <w:t>[A1;A2;A3;A4;A5;K1;K2;K4;K5;K6;V3;V4]</w:t>
            </w:r>
            <w:r w:rsidRPr="003C25A3">
              <w:rPr>
                <w:color w:val="000000"/>
                <w:sz w:val="24"/>
                <w:szCs w:val="24"/>
              </w:rPr>
              <w:t>.</w:t>
            </w:r>
          </w:p>
          <w:p w14:paraId="431CC998" w14:textId="77777777" w:rsidR="00600478" w:rsidRPr="003C25A3" w:rsidRDefault="00600478" w:rsidP="003C25A3">
            <w:pPr>
              <w:jc w:val="both"/>
              <w:rPr>
                <w:color w:val="000000"/>
                <w:sz w:val="24"/>
                <w:szCs w:val="24"/>
              </w:rPr>
            </w:pPr>
          </w:p>
          <w:p w14:paraId="53AA0243" w14:textId="77777777" w:rsidR="003C25A3" w:rsidRDefault="003C25A3" w:rsidP="003C25A3">
            <w:pPr>
              <w:jc w:val="both"/>
              <w:rPr>
                <w:color w:val="000000"/>
                <w:sz w:val="24"/>
                <w:szCs w:val="24"/>
              </w:rPr>
            </w:pPr>
            <w:r w:rsidRPr="003C25A3">
              <w:rPr>
                <w:color w:val="000000"/>
                <w:sz w:val="24"/>
                <w:szCs w:val="24"/>
              </w:rPr>
              <w:t xml:space="preserve">Moreover, I extended my mentorship and guidance to support colleagues at different campuses to lead Computing Programmes. For example, when Cloud Computing programme has started in Birmingham during May 2021, I led the programme for a term until a dedicated PM was appointed. I supported and mentored both academic and professional colleagues in Birmingham by sharing all my practices, challenges faced and action points; providing external collaboration links; assisting in setting up labs; developing assessments, marking guidelines, and familiarising them with Academic Quality procedures to ensure smooth delivery of the programme.  I am still offering my continuous support to ensure consistency in computing modules across both campuses </w:t>
            </w:r>
            <w:r w:rsidRPr="0056670D">
              <w:rPr>
                <w:b/>
                <w:bCs/>
                <w:color w:val="000000"/>
                <w:sz w:val="24"/>
                <w:szCs w:val="24"/>
              </w:rPr>
              <w:t>[A2;A3;A4;A5;K1;K2;K4;K6;K6;V3;V4]</w:t>
            </w:r>
            <w:r w:rsidRPr="003C25A3">
              <w:rPr>
                <w:color w:val="000000"/>
                <w:sz w:val="24"/>
                <w:szCs w:val="24"/>
              </w:rPr>
              <w:t>.  Some comments from PMs of BSc CC at Birmingham have mentioned that:</w:t>
            </w:r>
          </w:p>
          <w:p w14:paraId="28B1CCF6" w14:textId="77777777" w:rsidR="00600478" w:rsidRPr="003C25A3" w:rsidRDefault="00600478" w:rsidP="003C25A3">
            <w:pPr>
              <w:jc w:val="both"/>
              <w:rPr>
                <w:color w:val="000000"/>
                <w:sz w:val="24"/>
                <w:szCs w:val="24"/>
              </w:rPr>
            </w:pPr>
          </w:p>
          <w:p w14:paraId="3C25A646" w14:textId="77777777" w:rsidR="003C25A3" w:rsidRDefault="003C25A3" w:rsidP="003C25A3">
            <w:pPr>
              <w:jc w:val="both"/>
              <w:rPr>
                <w:color w:val="000000"/>
                <w:sz w:val="24"/>
                <w:szCs w:val="24"/>
              </w:rPr>
            </w:pPr>
            <w:r w:rsidRPr="003C25A3">
              <w:rPr>
                <w:color w:val="000000"/>
                <w:sz w:val="24"/>
                <w:szCs w:val="24"/>
              </w:rPr>
              <w:t>“Renuga was certainly helpful in guiding the newly joined academics to settle in a job profile; she was a person for continuous support and improvement and driving excellence as an academic leader.  She did help and shed enormous light on the BSc Cloud Computing which I led.”</w:t>
            </w:r>
          </w:p>
          <w:p w14:paraId="0A32BDE8" w14:textId="77777777" w:rsidR="00600478" w:rsidRPr="003C25A3" w:rsidRDefault="00600478" w:rsidP="003C25A3">
            <w:pPr>
              <w:jc w:val="both"/>
              <w:rPr>
                <w:color w:val="000000"/>
                <w:sz w:val="24"/>
                <w:szCs w:val="24"/>
              </w:rPr>
            </w:pPr>
          </w:p>
          <w:p w14:paraId="0B688E6B" w14:textId="77777777" w:rsidR="003C25A3" w:rsidRDefault="003C25A3" w:rsidP="003C25A3">
            <w:pPr>
              <w:jc w:val="both"/>
              <w:rPr>
                <w:color w:val="000000"/>
                <w:sz w:val="24"/>
                <w:szCs w:val="24"/>
              </w:rPr>
            </w:pPr>
            <w:r w:rsidRPr="003C25A3">
              <w:rPr>
                <w:color w:val="000000"/>
                <w:sz w:val="24"/>
                <w:szCs w:val="24"/>
              </w:rPr>
              <w:t>“Your leadership and collaboration have impacted the computing department at the Birmingham Campus of UWTSD profoundly.  We are following your lead concerning ways to improve the overall student experience and embraced your strategies to emulate your achievement.”</w:t>
            </w:r>
          </w:p>
          <w:p w14:paraId="013526DE" w14:textId="77777777" w:rsidR="00600478" w:rsidRPr="003C25A3" w:rsidRDefault="00600478" w:rsidP="003C25A3">
            <w:pPr>
              <w:jc w:val="both"/>
              <w:rPr>
                <w:color w:val="000000"/>
                <w:sz w:val="24"/>
                <w:szCs w:val="24"/>
              </w:rPr>
            </w:pPr>
          </w:p>
          <w:p w14:paraId="452C612F" w14:textId="77777777" w:rsidR="003C25A3" w:rsidRDefault="003C25A3" w:rsidP="003C25A3">
            <w:pPr>
              <w:jc w:val="both"/>
              <w:rPr>
                <w:color w:val="000000"/>
                <w:sz w:val="24"/>
                <w:szCs w:val="24"/>
              </w:rPr>
            </w:pPr>
            <w:r w:rsidRPr="003C25A3">
              <w:rPr>
                <w:color w:val="000000"/>
                <w:sz w:val="24"/>
                <w:szCs w:val="24"/>
              </w:rPr>
              <w:t>“Thank you for being my go-to person when challenges arise and for mentoring me when I took over the management of the computing programmes in Birmingham. Your initiatives -- such as establishing links with the industry -- are valuable to us.  Your contributions across campuses are too many to enumerate. Thank you!”</w:t>
            </w:r>
          </w:p>
          <w:p w14:paraId="4589AC32" w14:textId="77777777" w:rsidR="00600478" w:rsidRPr="003C25A3" w:rsidRDefault="00600478" w:rsidP="003C25A3">
            <w:pPr>
              <w:jc w:val="both"/>
              <w:rPr>
                <w:color w:val="000000"/>
                <w:sz w:val="24"/>
                <w:szCs w:val="24"/>
              </w:rPr>
            </w:pPr>
          </w:p>
          <w:p w14:paraId="52991866" w14:textId="4672F89B" w:rsidR="003C25A3" w:rsidRPr="005D2316" w:rsidRDefault="003C25A3" w:rsidP="003C25A3">
            <w:pPr>
              <w:jc w:val="both"/>
              <w:rPr>
                <w:color w:val="000000"/>
                <w:sz w:val="24"/>
                <w:szCs w:val="24"/>
              </w:rPr>
            </w:pPr>
            <w:r w:rsidRPr="003C25A3">
              <w:rPr>
                <w:color w:val="000000"/>
                <w:sz w:val="24"/>
                <w:szCs w:val="24"/>
              </w:rPr>
              <w:t xml:space="preserve">I have extended my contribution to support other academics at University through workshops.  In July 2021, IICL’s Assistant Dean of Quality and Enhancement had designed a ‘Staff Development Survey’ to identify the CPD requirements for lecturers at IICL.  The survey results were used to organise the Learning, Enhancement and Advancement Programme (LEAP) Fellows’ activities </w:t>
            </w:r>
            <w:r w:rsidRPr="003C25A3">
              <w:rPr>
                <w:color w:val="000000"/>
                <w:sz w:val="24"/>
                <w:szCs w:val="24"/>
              </w:rPr>
              <w:lastRenderedPageBreak/>
              <w:t>and we were requested to develop the workshop to support the academics through LEAP Programme.   I have been delivering ‘Best Practice in Formative Feedback Workshop’ along with another colleague since October 2022.  We have started this workshop when we both were LEAP Fellows.  This workshop is a part of CPD workshops’ organised by the IICL Quality team.  Throughout the academic year, once per term this ‘Best Practice in Formative Feedback Workshop’  has been delivered to all lecturers.</w:t>
            </w:r>
            <w:r w:rsidR="00390C4B">
              <w:rPr>
                <w:color w:val="000000"/>
                <w:sz w:val="24"/>
                <w:szCs w:val="24"/>
              </w:rPr>
              <w:t xml:space="preserve">  </w:t>
            </w:r>
            <w:r w:rsidRPr="003C25A3">
              <w:rPr>
                <w:color w:val="000000"/>
                <w:sz w:val="24"/>
                <w:szCs w:val="24"/>
              </w:rPr>
              <w:t xml:space="preserve">The main aim of the workshop is to provide the importance of giving constructive feedback, best practice in formative feedback and share various tools and ways to incorporate it in their practice.  The pedagogy behind the formative feedback and related theories were outlined in the workshop.  This CPD workshop helps the academics to share their good practice with other colleagues, provides a platform to discuss the challenges faced and ways to handle it and address the areas that needs improvement.  Through this workshop we support academic practices and quality in-line with teaching learning and formative assessment across the institute.   More than 100 academic staff members of the University have attended this workshop mainly from IICL.  (Biggs &amp; Tang, 2011) (Fry, et al., 2009) </w:t>
            </w:r>
            <w:r w:rsidRPr="005D2316">
              <w:rPr>
                <w:b/>
                <w:bCs/>
                <w:color w:val="000000"/>
                <w:sz w:val="24"/>
                <w:szCs w:val="24"/>
              </w:rPr>
              <w:t>[A2;A4;A5;K3;K4;K5;K6;V1;V3]</w:t>
            </w:r>
            <w:r w:rsidR="005D2316">
              <w:rPr>
                <w:color w:val="000000"/>
                <w:sz w:val="24"/>
                <w:szCs w:val="24"/>
              </w:rPr>
              <w:t>.</w:t>
            </w:r>
          </w:p>
          <w:p w14:paraId="5C571F90" w14:textId="77777777" w:rsidR="00FD30DE" w:rsidRPr="003C25A3" w:rsidRDefault="00FD30DE" w:rsidP="003C25A3">
            <w:pPr>
              <w:jc w:val="both"/>
              <w:rPr>
                <w:color w:val="000000"/>
                <w:sz w:val="24"/>
                <w:szCs w:val="24"/>
              </w:rPr>
            </w:pPr>
          </w:p>
          <w:p w14:paraId="5649D01A" w14:textId="7F498E91" w:rsidR="003C25A3" w:rsidRPr="0056670D" w:rsidRDefault="003C25A3" w:rsidP="003C25A3">
            <w:pPr>
              <w:jc w:val="both"/>
              <w:rPr>
                <w:color w:val="000000"/>
                <w:sz w:val="24"/>
                <w:szCs w:val="24"/>
              </w:rPr>
            </w:pPr>
            <w:r w:rsidRPr="003C25A3">
              <w:rPr>
                <w:color w:val="000000"/>
                <w:sz w:val="24"/>
                <w:szCs w:val="24"/>
              </w:rPr>
              <w:t xml:space="preserve">At the initial stage of the workshop development, my colleague (co-presenter) and I had several meetings to decide on the content and the delivery structure for the formative feedback workshop.  We both researched on pedagogical theories and decided to introduce HEA guidelines (2012) on feedback, and relevant literature guidance such as Gibbs &amp; Simpson (2004), Juwah, et al.(2004), Baume(2009) and other resources.  The workshop has two main categories : ‘Part 1: Theories and evidence for the use and principles of formative feedback’ and ‘Part 2: Implementing formative feedback in practice’.  My co-presenter focused on the part 1 and I developed the part 2 of the workshop.  After the development of the content, we both analysed it and shared our experiences and knowledge in the area of formative feedback and integrated in both categories.  The attendance was taken and shared with IICL Quality.    The attendees of the workshop were requested to provide feedback at the end to evaluate the effectiveness of the our workshop and make changes to reflect on the feedback received.  The link to the evaluation form : 'Best Practice in Formative Feedback Workshop' - Evaluation form.  Time constraint was the foremost challenges that we have encountered during the development and implementation of this workshop due to our programme management duties and teaching.  Another challenge that we faced at our first few sessions was low participant rate but gradually this has been developed  </w:t>
            </w:r>
            <w:r w:rsidRPr="0056670D">
              <w:rPr>
                <w:b/>
                <w:bCs/>
                <w:color w:val="000000"/>
                <w:sz w:val="24"/>
                <w:szCs w:val="24"/>
              </w:rPr>
              <w:t>[A1;A2;A3;A4;A5;K2;K5;V2;V3]</w:t>
            </w:r>
            <w:r w:rsidR="0056670D">
              <w:rPr>
                <w:color w:val="000000"/>
                <w:sz w:val="24"/>
                <w:szCs w:val="24"/>
              </w:rPr>
              <w:t>.</w:t>
            </w:r>
          </w:p>
          <w:p w14:paraId="073B6AF2" w14:textId="77777777" w:rsidR="00FD30DE" w:rsidRPr="003C25A3" w:rsidRDefault="00FD30DE" w:rsidP="003C25A3">
            <w:pPr>
              <w:jc w:val="both"/>
              <w:rPr>
                <w:color w:val="000000"/>
                <w:sz w:val="24"/>
                <w:szCs w:val="24"/>
              </w:rPr>
            </w:pPr>
          </w:p>
          <w:p w14:paraId="68C1677C" w14:textId="3F1B24F1" w:rsidR="003C25A3" w:rsidRPr="003C25A3" w:rsidRDefault="003C25A3" w:rsidP="003C25A3">
            <w:pPr>
              <w:jc w:val="both"/>
              <w:rPr>
                <w:color w:val="000000"/>
                <w:sz w:val="24"/>
                <w:szCs w:val="24"/>
              </w:rPr>
            </w:pPr>
            <w:r w:rsidRPr="003C25A3">
              <w:rPr>
                <w:color w:val="000000"/>
                <w:sz w:val="24"/>
                <w:szCs w:val="24"/>
              </w:rPr>
              <w:t>Totally, 32 attendees have submitted the evaluation form for this workshop.  The overall rating of our workshop is 8.97 out of 10.  The majority of the participants to our workshop have reported that they were “somewhat satisfied” and “very satisfied” with the knowledge of the providers of the workshop on the subject, quality of the information provided, usefulness of the information provided for practice, accuracy of the pedagogical information provided, duration of the workshop and the activities during the workshop.    At the beginning, attendees felt the duration of the workshop was bit lengthier and reported that they were less satisfied overall in terms of duration.  We have informed the IICL Quality and reduced this workshop duration to two hours.  After reducing the duration,  the attendees were reported that they were “very satisfied” or “somewhat satisfied”.</w:t>
            </w:r>
            <w:r w:rsidR="00521AC0">
              <w:rPr>
                <w:color w:val="000000"/>
                <w:sz w:val="24"/>
                <w:szCs w:val="24"/>
              </w:rPr>
              <w:t xml:space="preserve"> </w:t>
            </w:r>
            <w:r w:rsidRPr="003C25A3">
              <w:rPr>
                <w:color w:val="000000"/>
                <w:sz w:val="24"/>
                <w:szCs w:val="24"/>
              </w:rPr>
              <w:t xml:space="preserve">27 participants have reported that they have gained more knowledge and understanding of the subject of the workshop, and 5 participants have said that some of the information was new to me, but not all of it.  None of the participants have stated that they already knew all this information provided about the formative assessments prior to this workshop.  </w:t>
            </w:r>
          </w:p>
          <w:p w14:paraId="5EABEB6B" w14:textId="77777777" w:rsidR="003C25A3" w:rsidRDefault="003C25A3" w:rsidP="003C25A3">
            <w:pPr>
              <w:jc w:val="both"/>
              <w:rPr>
                <w:color w:val="000000"/>
                <w:sz w:val="24"/>
                <w:szCs w:val="24"/>
              </w:rPr>
            </w:pPr>
            <w:r w:rsidRPr="003C25A3">
              <w:rPr>
                <w:color w:val="000000"/>
                <w:sz w:val="24"/>
                <w:szCs w:val="24"/>
              </w:rPr>
              <w:t>The following comments are the additional positive feedback that we received from our academic colleagues who have attended our workshop:</w:t>
            </w:r>
          </w:p>
          <w:p w14:paraId="6212FC04" w14:textId="77777777" w:rsidR="00FD30DE" w:rsidRPr="003C25A3" w:rsidRDefault="00FD30DE" w:rsidP="003C25A3">
            <w:pPr>
              <w:jc w:val="both"/>
              <w:rPr>
                <w:color w:val="000000"/>
                <w:sz w:val="24"/>
                <w:szCs w:val="24"/>
              </w:rPr>
            </w:pPr>
          </w:p>
          <w:p w14:paraId="04734CE1" w14:textId="77777777" w:rsidR="003C25A3" w:rsidRPr="003C25A3" w:rsidRDefault="003C25A3" w:rsidP="003C25A3">
            <w:pPr>
              <w:jc w:val="both"/>
              <w:rPr>
                <w:color w:val="000000"/>
                <w:sz w:val="24"/>
                <w:szCs w:val="24"/>
              </w:rPr>
            </w:pPr>
            <w:r w:rsidRPr="003C25A3">
              <w:rPr>
                <w:color w:val="000000"/>
                <w:sz w:val="24"/>
                <w:szCs w:val="24"/>
              </w:rPr>
              <w:t xml:space="preserve"> “It was a lovely session and was great to share ideas and learn from others, thank you :)”</w:t>
            </w:r>
          </w:p>
          <w:p w14:paraId="56590185" w14:textId="77777777" w:rsidR="003C25A3" w:rsidRPr="003C25A3" w:rsidRDefault="003C25A3" w:rsidP="003C25A3">
            <w:pPr>
              <w:jc w:val="both"/>
              <w:rPr>
                <w:color w:val="000000"/>
                <w:sz w:val="24"/>
                <w:szCs w:val="24"/>
              </w:rPr>
            </w:pPr>
            <w:r w:rsidRPr="003C25A3">
              <w:rPr>
                <w:color w:val="000000"/>
                <w:sz w:val="24"/>
                <w:szCs w:val="24"/>
              </w:rPr>
              <w:t>“this type of workshop is key to staff training and development - great to have it.”</w:t>
            </w:r>
          </w:p>
          <w:p w14:paraId="2F9C247B" w14:textId="77777777" w:rsidR="003C25A3" w:rsidRPr="003C25A3" w:rsidRDefault="003C25A3" w:rsidP="003C25A3">
            <w:pPr>
              <w:jc w:val="both"/>
              <w:rPr>
                <w:color w:val="000000"/>
                <w:sz w:val="24"/>
                <w:szCs w:val="24"/>
              </w:rPr>
            </w:pPr>
            <w:r w:rsidRPr="003C25A3">
              <w:rPr>
                <w:color w:val="000000"/>
                <w:sz w:val="24"/>
                <w:szCs w:val="24"/>
              </w:rPr>
              <w:lastRenderedPageBreak/>
              <w:t>“More explanation of University guidelines/rules. Concrete examples of what approaches embody/match HEA good practice”</w:t>
            </w:r>
          </w:p>
          <w:p w14:paraId="1430625F" w14:textId="77777777" w:rsidR="003C25A3" w:rsidRPr="003C25A3" w:rsidRDefault="003C25A3" w:rsidP="003C25A3">
            <w:pPr>
              <w:jc w:val="both"/>
              <w:rPr>
                <w:color w:val="000000"/>
                <w:sz w:val="24"/>
                <w:szCs w:val="24"/>
              </w:rPr>
            </w:pPr>
            <w:r w:rsidRPr="003C25A3">
              <w:rPr>
                <w:color w:val="000000"/>
                <w:sz w:val="24"/>
                <w:szCs w:val="24"/>
              </w:rPr>
              <w:t>“Every topic was covered to a great extent”</w:t>
            </w:r>
          </w:p>
          <w:p w14:paraId="1F3A8844" w14:textId="77777777" w:rsidR="003C25A3" w:rsidRDefault="003C25A3" w:rsidP="003C25A3">
            <w:pPr>
              <w:jc w:val="both"/>
              <w:rPr>
                <w:color w:val="000000"/>
                <w:sz w:val="24"/>
                <w:szCs w:val="24"/>
              </w:rPr>
            </w:pPr>
            <w:r w:rsidRPr="003C25A3">
              <w:rPr>
                <w:color w:val="000000"/>
                <w:sz w:val="24"/>
                <w:szCs w:val="24"/>
              </w:rPr>
              <w:t>“Being new to teaching I found the session to be extremely informative.”</w:t>
            </w:r>
          </w:p>
          <w:p w14:paraId="7814A580" w14:textId="77777777" w:rsidR="00FD30DE" w:rsidRPr="003C25A3" w:rsidRDefault="00FD30DE" w:rsidP="003C25A3">
            <w:pPr>
              <w:jc w:val="both"/>
              <w:rPr>
                <w:color w:val="000000"/>
                <w:sz w:val="24"/>
                <w:szCs w:val="24"/>
              </w:rPr>
            </w:pPr>
          </w:p>
          <w:p w14:paraId="238A638F" w14:textId="77777777" w:rsidR="003C25A3" w:rsidRDefault="003C25A3" w:rsidP="003C25A3">
            <w:pPr>
              <w:jc w:val="both"/>
              <w:rPr>
                <w:color w:val="000000"/>
                <w:sz w:val="24"/>
                <w:szCs w:val="24"/>
              </w:rPr>
            </w:pPr>
            <w:r w:rsidRPr="003C25A3">
              <w:rPr>
                <w:color w:val="000000"/>
                <w:sz w:val="24"/>
                <w:szCs w:val="24"/>
              </w:rPr>
              <w:t xml:space="preserve">Moreover, some lecturers have shared their positive feedback that they received from their students after formative assessments were implemented in their classes.  Also, they shared that the formative activities are very helpful for them to gauge the students’ understanding and knowledge of the subject material.  I believe these activities will also hone the colleagues’ teaching practice in terms of developing teaching materials, learning activities, evaluating their teaching and to provide feedback to students required by the UKPSF(2019) </w:t>
            </w:r>
            <w:r w:rsidRPr="0056670D">
              <w:rPr>
                <w:b/>
                <w:bCs/>
                <w:color w:val="000000"/>
                <w:sz w:val="24"/>
                <w:szCs w:val="24"/>
              </w:rPr>
              <w:t>[A1A2;A3;A4;A5;V3;V4;K2;K3;K4;K5]</w:t>
            </w:r>
            <w:r w:rsidRPr="003C25A3">
              <w:rPr>
                <w:color w:val="000000"/>
                <w:sz w:val="24"/>
                <w:szCs w:val="24"/>
              </w:rPr>
              <w:t>.</w:t>
            </w:r>
          </w:p>
          <w:p w14:paraId="5BD5E39B" w14:textId="77777777" w:rsidR="00FD30DE" w:rsidRPr="003C25A3" w:rsidRDefault="00FD30DE" w:rsidP="003C25A3">
            <w:pPr>
              <w:jc w:val="both"/>
              <w:rPr>
                <w:color w:val="000000"/>
                <w:sz w:val="24"/>
                <w:szCs w:val="24"/>
              </w:rPr>
            </w:pPr>
          </w:p>
          <w:p w14:paraId="0F1A2A09" w14:textId="5345B3D2" w:rsidR="003C25A3" w:rsidRPr="003C25A3" w:rsidRDefault="003C25A3" w:rsidP="003C25A3">
            <w:pPr>
              <w:jc w:val="both"/>
              <w:rPr>
                <w:color w:val="000000"/>
                <w:sz w:val="24"/>
                <w:szCs w:val="24"/>
              </w:rPr>
            </w:pPr>
            <w:r w:rsidRPr="003C25A3">
              <w:rPr>
                <w:color w:val="000000"/>
                <w:sz w:val="24"/>
                <w:szCs w:val="24"/>
              </w:rPr>
              <w:t>Though at UWTSD, formative assessments are not mandatory, we have extended our collaboration to design and implement another LEAP project on formative assessment, titled ‘Implementation of Formative Assessments in the Curriculum: a pilot study’ during 2023.  The pilot project main aim was to evaluate the impact and process for wider and continuous implementation of formative assessments.  We used Peer Assessment formative assessment which is used as self-assessment tool(Stančić, 2021) and received a very positive response from students. The have rated this assessment 4.33 out of 5.  It helps to improve the quality of the submission.  We disseminate our strategy and positive results to other staff across university through NEXUS 2023</w:t>
            </w:r>
            <w:r w:rsidR="001C43E6">
              <w:rPr>
                <w:color w:val="000000"/>
                <w:sz w:val="24"/>
                <w:szCs w:val="24"/>
              </w:rPr>
              <w:t xml:space="preserve">.  </w:t>
            </w:r>
            <w:r w:rsidR="00156636">
              <w:rPr>
                <w:rFonts w:cstheme="minorHAnsi"/>
                <w:sz w:val="24"/>
                <w:szCs w:val="24"/>
              </w:rPr>
              <w:t>W</w:t>
            </w:r>
            <w:r w:rsidR="00156636">
              <w:rPr>
                <w:color w:val="000000"/>
                <w:sz w:val="24"/>
                <w:szCs w:val="24"/>
              </w:rPr>
              <w:t>e promoted it continuously in our formative feedback workshop to the academics and I recommended to use it within my teaching team</w:t>
            </w:r>
            <w:r w:rsidR="00156636" w:rsidRPr="00D66E85">
              <w:rPr>
                <w:b/>
                <w:bCs/>
                <w:color w:val="000000"/>
                <w:sz w:val="24"/>
                <w:szCs w:val="24"/>
              </w:rPr>
              <w:t xml:space="preserve"> </w:t>
            </w:r>
            <w:r w:rsidRPr="00D66E85">
              <w:rPr>
                <w:b/>
                <w:bCs/>
                <w:color w:val="000000"/>
                <w:sz w:val="24"/>
                <w:szCs w:val="24"/>
              </w:rPr>
              <w:t>[A1;A3;A4;A5;K1;K3;K4;K5;V3]</w:t>
            </w:r>
            <w:r w:rsidRPr="003C25A3">
              <w:rPr>
                <w:color w:val="000000"/>
                <w:sz w:val="24"/>
                <w:szCs w:val="24"/>
              </w:rPr>
              <w:t xml:space="preserve">.  </w:t>
            </w:r>
          </w:p>
          <w:p w14:paraId="4AB1F461" w14:textId="79CB60E0" w:rsidR="00C877F9" w:rsidRPr="00BD009A" w:rsidRDefault="003C25A3" w:rsidP="003C25A3">
            <w:pPr>
              <w:jc w:val="both"/>
              <w:rPr>
                <w:color w:val="000000"/>
                <w:sz w:val="24"/>
                <w:szCs w:val="24"/>
              </w:rPr>
            </w:pPr>
            <w:r w:rsidRPr="003C25A3">
              <w:rPr>
                <w:color w:val="000000"/>
                <w:sz w:val="24"/>
                <w:szCs w:val="24"/>
              </w:rPr>
              <w:t>Word count:1505</w:t>
            </w:r>
          </w:p>
        </w:tc>
      </w:tr>
    </w:tbl>
    <w:p w14:paraId="2E762D35" w14:textId="00D2C408" w:rsidR="00CD26E0" w:rsidRDefault="00CD26E0" w:rsidP="00CA12DC">
      <w:pPr>
        <w:jc w:val="both"/>
        <w:rPr>
          <w:rFonts w:cs="Arial"/>
          <w:sz w:val="24"/>
          <w:szCs w:val="24"/>
        </w:rPr>
      </w:pPr>
    </w:p>
    <w:p w14:paraId="2013F07A" w14:textId="77777777" w:rsidR="00BD009A" w:rsidRDefault="00BD009A"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9F7E43" w14:paraId="6BCE6752" w14:textId="77777777" w:rsidTr="009F7E43">
        <w:tc>
          <w:tcPr>
            <w:tcW w:w="10456" w:type="dxa"/>
          </w:tcPr>
          <w:p w14:paraId="2DE9577F" w14:textId="77777777" w:rsidR="009F7E43" w:rsidRDefault="009F7E43" w:rsidP="0088064C">
            <w:pPr>
              <w:jc w:val="both"/>
              <w:rPr>
                <w:rFonts w:cs="Arial"/>
                <w:b/>
                <w:bCs/>
                <w:sz w:val="24"/>
                <w:szCs w:val="24"/>
              </w:rPr>
            </w:pPr>
            <w:r>
              <w:rPr>
                <w:rFonts w:cs="Arial"/>
                <w:b/>
                <w:bCs/>
                <w:sz w:val="24"/>
                <w:szCs w:val="24"/>
              </w:rPr>
              <w:t>C</w:t>
            </w:r>
            <w:r w:rsidRPr="008F7114">
              <w:rPr>
                <w:rFonts w:cs="Arial"/>
                <w:b/>
                <w:bCs/>
                <w:sz w:val="24"/>
                <w:szCs w:val="24"/>
              </w:rPr>
              <w:t>ase Study Two</w:t>
            </w:r>
          </w:p>
        </w:tc>
      </w:tr>
      <w:tr w:rsidR="00C877F9" w14:paraId="49220A38" w14:textId="77777777" w:rsidTr="00BD009A">
        <w:trPr>
          <w:cantSplit/>
          <w:trHeight w:val="2835"/>
        </w:trPr>
        <w:tc>
          <w:tcPr>
            <w:tcW w:w="10456" w:type="dxa"/>
          </w:tcPr>
          <w:sdt>
            <w:sdtPr>
              <w:rPr>
                <w:rFonts w:cs="Arial"/>
                <w:sz w:val="24"/>
                <w:szCs w:val="24"/>
              </w:rPr>
              <w:alias w:val="Case Study 2"/>
              <w:tag w:val="Case Study 2"/>
              <w:id w:val="1145931014"/>
              <w:placeholder>
                <w:docPart w:val="75195CC525B8455E93AA53293B9CBFE7"/>
              </w:placeholder>
              <w:temporary/>
              <w:showingPlcHdr/>
            </w:sdtPr>
            <w:sdtContent>
              <w:p w14:paraId="5665C3ED" w14:textId="77777777" w:rsidR="00C877F9" w:rsidRDefault="00C877F9" w:rsidP="00C877F9">
                <w:pPr>
                  <w:jc w:val="both"/>
                  <w:rPr>
                    <w:rFonts w:cs="Arial"/>
                    <w:sz w:val="24"/>
                    <w:szCs w:val="24"/>
                  </w:rPr>
                </w:pPr>
                <w:r w:rsidRPr="001D51D7">
                  <w:rPr>
                    <w:rFonts w:eastAsiaTheme="minorHAnsi"/>
                    <w:color w:val="808080"/>
                  </w:rPr>
                  <w:t xml:space="preserve">Write your </w:t>
                </w:r>
                <w:r>
                  <w:rPr>
                    <w:rFonts w:eastAsiaTheme="minorHAnsi"/>
                    <w:color w:val="808080"/>
                  </w:rPr>
                  <w:t>second</w:t>
                </w:r>
                <w:r w:rsidRPr="001D51D7">
                  <w:rPr>
                    <w:rFonts w:eastAsiaTheme="minorHAnsi"/>
                    <w:color w:val="808080"/>
                  </w:rPr>
                  <w:t xml:space="preserve"> case study here. References and citations are to be listed in a dedicated field below:</w:t>
                </w:r>
              </w:p>
            </w:sdtContent>
          </w:sdt>
          <w:p w14:paraId="7DF52FA8" w14:textId="77777777" w:rsidR="0048261C" w:rsidRPr="008C0505" w:rsidRDefault="0048261C" w:rsidP="0048261C">
            <w:pPr>
              <w:jc w:val="center"/>
              <w:rPr>
                <w:rFonts w:cs="Arial"/>
                <w:b/>
                <w:bCs/>
                <w:sz w:val="24"/>
                <w:szCs w:val="24"/>
              </w:rPr>
            </w:pPr>
            <w:r w:rsidRPr="008C0505">
              <w:rPr>
                <w:rFonts w:cs="Arial"/>
                <w:b/>
                <w:bCs/>
                <w:sz w:val="24"/>
                <w:szCs w:val="24"/>
              </w:rPr>
              <w:t>LEAP Fellow - Contribution to the Collaborative Practice Framework</w:t>
            </w:r>
          </w:p>
          <w:p w14:paraId="3AFCCB03" w14:textId="77777777" w:rsidR="00DF27CE" w:rsidRDefault="00491355" w:rsidP="00491355">
            <w:pPr>
              <w:pStyle w:val="NormalWeb"/>
              <w:spacing w:line="276" w:lineRule="auto"/>
              <w:jc w:val="both"/>
              <w:rPr>
                <w:rFonts w:ascii="Arial" w:hAnsi="Arial" w:cs="Arial"/>
              </w:rPr>
            </w:pPr>
            <w:r w:rsidRPr="00491355">
              <w:rPr>
                <w:rFonts w:ascii="Arial" w:hAnsi="Arial" w:cs="Arial"/>
              </w:rPr>
              <w:t xml:space="preserve">One of the main aims of  UWTSD’s Learning, Teaching and Enhance strategy 2017-2021, was to enhance learning and teaching practice across the institutes.  As a part of the strategy, the University aimed at developing frameworks to engage and support staff in developing innovative programmes and to enhance both their skills and the learning experiences of their students. The Learning, Enhancement and Advancement Programme (LEAP) has been created and 8 LEAP fellows have been appointed including myself to review the university practices and to develop a programme of continuous enhancement in a number of fundamental areas to embed all areas of activity and the values of UKPSF into the whole university to the strategy and quality framework.  </w:t>
            </w:r>
          </w:p>
          <w:p w14:paraId="756502B8" w14:textId="3CB30613" w:rsidR="00491355" w:rsidRPr="00491355" w:rsidRDefault="00491355" w:rsidP="00491355">
            <w:pPr>
              <w:pStyle w:val="NormalWeb"/>
              <w:spacing w:line="276" w:lineRule="auto"/>
              <w:jc w:val="both"/>
              <w:rPr>
                <w:rFonts w:ascii="Arial" w:hAnsi="Arial" w:cs="Arial"/>
              </w:rPr>
            </w:pPr>
            <w:r w:rsidRPr="00491355">
              <w:rPr>
                <w:rFonts w:ascii="Arial" w:hAnsi="Arial" w:cs="Arial"/>
              </w:rPr>
              <w:t>The objective of 2022-2026 learning, teaching and Enhancement strategy is focused on supporting staff and students  to become reflective  practitioners who can become leaders in learning and teaching.  In order to achieve this objective, along with other LEAP fellows I was involved in reviewing on current practices and undertake different projects.  One of the key area we focused on was to establish strong peer support system including opportunities to share , develop good practice and to improve existing Peer Observation policy to enhance staff collaboration.   We focused on Peer Support due to it is considered as pivotal tool in HEA practice to improves personal and professional development, promotes staff well-being(Savage K, 2022)  Also, Biggs and Tang 2011, has outlined offering formative feedback to academics will have a positive impact on learning and considered this as one of the uppermost practices that influence positive learning environment that benefit both staff and students.  As a result, myself and two LEAP fellows from Swansea campus have been  involved in the project to develop a Collaborative Practice Framework.   Our main goal is to create a framework that suits all the different campuses of university because each campus has distinctiveness in academic subjects and culture.   For example, London &amp; Birmingham campus employed more hourly paid visiting lecturers whereas all the Welsh campuses have more full time academics</w:t>
            </w:r>
            <w:r w:rsidRPr="00491355">
              <w:rPr>
                <w:rFonts w:ascii="Arial" w:hAnsi="Arial" w:cs="Arial"/>
                <w:b/>
                <w:bCs/>
              </w:rPr>
              <w:t>[A2;A4;A5;K5;K6;V1;V3;V4]</w:t>
            </w:r>
            <w:r w:rsidRPr="00D66E85">
              <w:rPr>
                <w:rFonts w:ascii="Arial" w:hAnsi="Arial" w:cs="Arial"/>
              </w:rPr>
              <w:t>.</w:t>
            </w:r>
          </w:p>
          <w:p w14:paraId="5BEC317F" w14:textId="1F8893DF" w:rsidR="00F36174" w:rsidRDefault="00491355" w:rsidP="00491355">
            <w:pPr>
              <w:pStyle w:val="NormalWeb"/>
              <w:spacing w:line="276" w:lineRule="auto"/>
              <w:jc w:val="both"/>
              <w:rPr>
                <w:rFonts w:ascii="Arial" w:hAnsi="Arial" w:cs="Arial"/>
              </w:rPr>
            </w:pPr>
            <w:r w:rsidRPr="00491355">
              <w:rPr>
                <w:rFonts w:ascii="Arial" w:hAnsi="Arial" w:cs="Arial"/>
              </w:rPr>
              <w:t>I have organised a meeting among all the other three LEAP fellows who were involved in this project and  we discussed the plan of our project execution.  During the meeting, I have suggested to review the existing Peer Observation Policy, which everyone in my team accepted.  In the initial insight, we have noticed that this policy had not been widely used by any of the campuses across the whole University.  At this time, IICL Quality has been formed and we resumed the peer observation process at IICL campuses.  I planned to use this opportunity to review the policy by getting feedback from the lecturers.  I took lead to review the peer observation policy at IICL.  Other</w:t>
            </w:r>
            <w:r w:rsidR="001A6575">
              <w:rPr>
                <w:rFonts w:ascii="Arial" w:hAnsi="Arial" w:cs="Arial"/>
              </w:rPr>
              <w:t xml:space="preserve"> project members </w:t>
            </w:r>
            <w:r w:rsidRPr="00491355">
              <w:rPr>
                <w:rFonts w:ascii="Arial" w:hAnsi="Arial" w:cs="Arial"/>
              </w:rPr>
              <w:t xml:space="preserve">reviewed the policy at Wales campuses.   </w:t>
            </w:r>
          </w:p>
          <w:p w14:paraId="3F264A0D" w14:textId="7D5292BD" w:rsidR="00491355" w:rsidRPr="00491355" w:rsidRDefault="00491355" w:rsidP="00F36174">
            <w:pPr>
              <w:pStyle w:val="NormalWeb"/>
              <w:spacing w:line="276" w:lineRule="auto"/>
              <w:jc w:val="both"/>
              <w:rPr>
                <w:rFonts w:ascii="Arial" w:hAnsi="Arial" w:cs="Arial"/>
              </w:rPr>
            </w:pPr>
            <w:r w:rsidRPr="00491355">
              <w:rPr>
                <w:rFonts w:ascii="Arial" w:hAnsi="Arial" w:cs="Arial"/>
              </w:rPr>
              <w:t>I have attended the Pre-Peer Review Training organised by IICL Quality to understand the current practices of peer observation.</w:t>
            </w:r>
            <w:r w:rsidR="00F36174">
              <w:rPr>
                <w:rFonts w:ascii="Arial" w:hAnsi="Arial" w:cs="Arial"/>
              </w:rPr>
              <w:t xml:space="preserve">  </w:t>
            </w:r>
            <w:r w:rsidRPr="00491355">
              <w:rPr>
                <w:rFonts w:ascii="Arial" w:hAnsi="Arial" w:cs="Arial"/>
              </w:rPr>
              <w:t xml:space="preserve">I have recommended all the programme managers  to attend the training and to encourage their teams to attend it so it would be helpful for them to organise peer observation in their programmes.  I have organised a meeting with computing academics and explained the procedures of UWTSD Peer Observation Policy guidance PO3 and shared PO2 form to record the peer review and lesson plan template that I created with example Lesson Plan to support my academic team.  With approval from the Academic Director, I organised Peer Observations among the Computing teaching team where everyone has a chance to be an observer and/or observee.  After the session, both academics will reflect on the session observed.  </w:t>
            </w:r>
            <w:r w:rsidRPr="00491355">
              <w:rPr>
                <w:rFonts w:ascii="Arial" w:hAnsi="Arial" w:cs="Arial"/>
              </w:rPr>
              <w:lastRenderedPageBreak/>
              <w:t>When I observed my fellow colleagues, I provided feedback on improving students’ engagement and in-class activities during the sessions</w:t>
            </w:r>
            <w:r w:rsidRPr="00491355">
              <w:rPr>
                <w:rFonts w:ascii="Arial" w:hAnsi="Arial" w:cs="Arial"/>
                <w:b/>
                <w:bCs/>
              </w:rPr>
              <w:t>[A1;A2;A4;A5;K1;K5;K6;V3]</w:t>
            </w:r>
            <w:r w:rsidR="00D66E85" w:rsidRPr="00D66E85">
              <w:rPr>
                <w:rFonts w:ascii="Arial" w:hAnsi="Arial" w:cs="Arial"/>
              </w:rPr>
              <w:t>.</w:t>
            </w:r>
          </w:p>
          <w:p w14:paraId="3AF39C48" w14:textId="77777777" w:rsidR="00491355" w:rsidRPr="00491355" w:rsidRDefault="00491355" w:rsidP="00491355">
            <w:pPr>
              <w:pStyle w:val="NormalWeb"/>
              <w:spacing w:line="276" w:lineRule="auto"/>
              <w:jc w:val="both"/>
              <w:rPr>
                <w:rFonts w:ascii="Arial" w:hAnsi="Arial" w:cs="Arial"/>
              </w:rPr>
            </w:pPr>
            <w:r w:rsidRPr="00491355">
              <w:rPr>
                <w:rFonts w:ascii="Arial" w:hAnsi="Arial" w:cs="Arial"/>
              </w:rPr>
              <w:t xml:space="preserve">During the end of the term, I collected informal responses from the Programme Managers  and the lecturers involved in the peer observation at IICL.  I organized a meeting again within our project group to discuss  the feedback that we have collected. </w:t>
            </w:r>
          </w:p>
          <w:p w14:paraId="2EBF3B8B" w14:textId="77777777" w:rsidR="00491355" w:rsidRPr="00491355" w:rsidRDefault="00491355" w:rsidP="00491355">
            <w:pPr>
              <w:pStyle w:val="NormalWeb"/>
              <w:spacing w:line="276" w:lineRule="auto"/>
              <w:jc w:val="both"/>
              <w:rPr>
                <w:rFonts w:ascii="Arial" w:hAnsi="Arial" w:cs="Arial"/>
              </w:rPr>
            </w:pPr>
            <w:r w:rsidRPr="00491355">
              <w:rPr>
                <w:rFonts w:ascii="Arial" w:hAnsi="Arial" w:cs="Arial"/>
              </w:rPr>
              <w:t>We have identified the following issues:.</w:t>
            </w:r>
          </w:p>
          <w:p w14:paraId="795BFE9D" w14:textId="77777777" w:rsidR="00491355" w:rsidRPr="00491355" w:rsidRDefault="00491355" w:rsidP="00491355">
            <w:pPr>
              <w:pStyle w:val="NormalWeb"/>
              <w:spacing w:line="276" w:lineRule="auto"/>
              <w:jc w:val="both"/>
              <w:rPr>
                <w:rFonts w:ascii="Arial" w:hAnsi="Arial" w:cs="Arial"/>
              </w:rPr>
            </w:pPr>
            <w:r w:rsidRPr="00491355">
              <w:rPr>
                <w:rFonts w:ascii="Arial" w:hAnsi="Arial" w:cs="Arial"/>
              </w:rPr>
              <w:t>•</w:t>
            </w:r>
            <w:r w:rsidRPr="00491355">
              <w:rPr>
                <w:rFonts w:ascii="Arial" w:hAnsi="Arial" w:cs="Arial"/>
              </w:rPr>
              <w:tab/>
              <w:t>Perceived as a tool for performance indication</w:t>
            </w:r>
          </w:p>
          <w:p w14:paraId="5943B2F0" w14:textId="77777777" w:rsidR="00491355" w:rsidRPr="00491355" w:rsidRDefault="00491355" w:rsidP="00491355">
            <w:pPr>
              <w:pStyle w:val="NormalWeb"/>
              <w:spacing w:line="276" w:lineRule="auto"/>
              <w:jc w:val="both"/>
              <w:rPr>
                <w:rFonts w:ascii="Arial" w:hAnsi="Arial" w:cs="Arial"/>
              </w:rPr>
            </w:pPr>
            <w:r w:rsidRPr="00491355">
              <w:rPr>
                <w:rFonts w:ascii="Arial" w:hAnsi="Arial" w:cs="Arial"/>
              </w:rPr>
              <w:t>•</w:t>
            </w:r>
            <w:r w:rsidRPr="00491355">
              <w:rPr>
                <w:rFonts w:ascii="Arial" w:hAnsi="Arial" w:cs="Arial"/>
              </w:rPr>
              <w:tab/>
              <w:t>Owned by management and not teaching staff</w:t>
            </w:r>
          </w:p>
          <w:p w14:paraId="15347C3A" w14:textId="77777777" w:rsidR="00491355" w:rsidRPr="00491355" w:rsidRDefault="00491355" w:rsidP="00491355">
            <w:pPr>
              <w:pStyle w:val="NormalWeb"/>
              <w:spacing w:line="276" w:lineRule="auto"/>
              <w:jc w:val="both"/>
              <w:rPr>
                <w:rFonts w:ascii="Arial" w:hAnsi="Arial" w:cs="Arial"/>
              </w:rPr>
            </w:pPr>
            <w:r w:rsidRPr="00491355">
              <w:rPr>
                <w:rFonts w:ascii="Arial" w:hAnsi="Arial" w:cs="Arial"/>
              </w:rPr>
              <w:t>•</w:t>
            </w:r>
            <w:r w:rsidRPr="00491355">
              <w:rPr>
                <w:rFonts w:ascii="Arial" w:hAnsi="Arial" w:cs="Arial"/>
              </w:rPr>
              <w:tab/>
              <w:t>Not suitable for all types of learning/teaching settings.</w:t>
            </w:r>
          </w:p>
          <w:p w14:paraId="198E8B26" w14:textId="77777777" w:rsidR="00491355" w:rsidRPr="00491355" w:rsidRDefault="00491355" w:rsidP="00491355">
            <w:pPr>
              <w:pStyle w:val="NormalWeb"/>
              <w:spacing w:line="276" w:lineRule="auto"/>
              <w:jc w:val="both"/>
              <w:rPr>
                <w:rFonts w:ascii="Arial" w:hAnsi="Arial" w:cs="Arial"/>
              </w:rPr>
            </w:pPr>
            <w:r w:rsidRPr="00491355">
              <w:rPr>
                <w:rFonts w:ascii="Arial" w:hAnsi="Arial" w:cs="Arial"/>
              </w:rPr>
              <w:t>As a team when we have reviewed the existing literature, it also outlines that tradition peer observation is used as a performance tool and offers little support for the observed staff member in terms of professional development and suggest Peer Development would be the alternative approach which would benefit the academics in sharing their reflective practice and would improve the collaboration between the academics will automatically increases the quality of teaching (Jenny Byrne et al., 2010)</w:t>
            </w:r>
            <w:r w:rsidRPr="00D66E85">
              <w:rPr>
                <w:rFonts w:ascii="Arial" w:hAnsi="Arial" w:cs="Arial"/>
                <w:b/>
                <w:bCs/>
              </w:rPr>
              <w:t>[K5;V3]</w:t>
            </w:r>
            <w:r w:rsidRPr="00491355">
              <w:rPr>
                <w:rFonts w:ascii="Arial" w:hAnsi="Arial" w:cs="Arial"/>
              </w:rPr>
              <w:t>.</w:t>
            </w:r>
          </w:p>
          <w:p w14:paraId="0C7CEEA0" w14:textId="77777777" w:rsidR="00491355" w:rsidRPr="00491355" w:rsidRDefault="00491355" w:rsidP="00491355">
            <w:pPr>
              <w:pStyle w:val="NormalWeb"/>
              <w:spacing w:line="276" w:lineRule="auto"/>
              <w:jc w:val="both"/>
              <w:rPr>
                <w:rFonts w:ascii="Arial" w:hAnsi="Arial" w:cs="Arial"/>
              </w:rPr>
            </w:pPr>
            <w:r w:rsidRPr="00491355">
              <w:rPr>
                <w:rFonts w:ascii="Arial" w:hAnsi="Arial" w:cs="Arial"/>
              </w:rPr>
              <w:t>Our exploration has been further discussed with university’s Pro-Vice Chancellor of Academic Experience and Organisational Developmental Manager.  The main aim of the discussion was to reflect on the current practice and the mindset of the academics on peer observation policy and our literature findings.   As a result of our review, we have decided to work on developing a framework that must aimed to reduce the fear of peer observation being used as judgemental and to give more support to academics as outlined in the learning and teaching strategy.   Mainly focused on to increase staff confidence,  to develop a support network for colleagues/ to share good practice, provide opportunities to share experiences and learn from peers. During the NEXUS 2021, my colleague and I presented our new Peer Observation aims to the fellow academics across the University to get their feedback on their initial thoughts.  I took lead on  the Q&amp;A session and our aims of the new policy was well received by the lecturers</w:t>
            </w:r>
            <w:r w:rsidRPr="00491355">
              <w:rPr>
                <w:rFonts w:ascii="Arial" w:hAnsi="Arial" w:cs="Arial"/>
                <w:b/>
                <w:bCs/>
              </w:rPr>
              <w:t>[A1;A4;A5;K4;K5;V4]</w:t>
            </w:r>
            <w:r w:rsidRPr="00D66E85">
              <w:rPr>
                <w:rFonts w:ascii="Arial" w:hAnsi="Arial" w:cs="Arial"/>
              </w:rPr>
              <w:t>.</w:t>
            </w:r>
          </w:p>
          <w:p w14:paraId="2FDB1DFC" w14:textId="77777777" w:rsidR="00491355" w:rsidRPr="00491355" w:rsidRDefault="00491355" w:rsidP="00491355">
            <w:pPr>
              <w:pStyle w:val="NormalWeb"/>
              <w:spacing w:line="276" w:lineRule="auto"/>
              <w:jc w:val="both"/>
              <w:rPr>
                <w:rFonts w:ascii="Arial" w:hAnsi="Arial" w:cs="Arial"/>
              </w:rPr>
            </w:pPr>
            <w:r w:rsidRPr="00491355">
              <w:rPr>
                <w:rFonts w:ascii="Arial" w:hAnsi="Arial" w:cs="Arial"/>
              </w:rPr>
              <w:t xml:space="preserve">In our second phase of actual implementation,  new Organisation Development Staff has joined and led the project.   My colleague and I shared our initial reviews of existing peer observation, inputs from NEXUS 2021, expectation of our colleagues and our goal on developing a non-judgmental framework.    </w:t>
            </w:r>
          </w:p>
          <w:p w14:paraId="041A0652" w14:textId="77777777" w:rsidR="00491355" w:rsidRPr="00491355" w:rsidRDefault="00491355" w:rsidP="00491355">
            <w:pPr>
              <w:pStyle w:val="NormalWeb"/>
              <w:spacing w:line="276" w:lineRule="auto"/>
              <w:jc w:val="both"/>
              <w:rPr>
                <w:rFonts w:ascii="Arial" w:hAnsi="Arial" w:cs="Arial"/>
              </w:rPr>
            </w:pPr>
            <w:r w:rsidRPr="00491355">
              <w:rPr>
                <w:rFonts w:ascii="Arial" w:hAnsi="Arial" w:cs="Arial"/>
              </w:rPr>
              <w:t xml:space="preserve">Comment from head of Organisation Development, “Renuga’s work on the observation process contributed significantly to the design of the University’s Collaborative Practice Framework. Renuga’s enthusiasm to help refine our approach to teaching observations, recognising them not as mere evaluations but as opportunities for growth and development, supported the design phase of the framework, specifically in relation to effective observation methodologies. From Renuga’s active research I was able to use the feedback from members of teaching teams, firstly in </w:t>
            </w:r>
            <w:r w:rsidRPr="00491355">
              <w:rPr>
                <w:rFonts w:ascii="Arial" w:hAnsi="Arial" w:cs="Arial"/>
              </w:rPr>
              <w:lastRenderedPageBreak/>
              <w:t>recognising how invaluable their insights were in shaping our collaborative framework aligning them with the framework’s values of collaboration and continuous improvement.”</w:t>
            </w:r>
          </w:p>
          <w:p w14:paraId="4BB39EB5" w14:textId="77777777" w:rsidR="00F36174" w:rsidRDefault="00491355" w:rsidP="00491355">
            <w:pPr>
              <w:pStyle w:val="NormalWeb"/>
              <w:spacing w:line="276" w:lineRule="auto"/>
              <w:jc w:val="both"/>
              <w:rPr>
                <w:rFonts w:ascii="Arial" w:hAnsi="Arial" w:cs="Arial"/>
              </w:rPr>
            </w:pPr>
            <w:r w:rsidRPr="00491355">
              <w:rPr>
                <w:rFonts w:ascii="Arial" w:hAnsi="Arial" w:cs="Arial"/>
              </w:rPr>
              <w:t xml:space="preserve">Under the collaborative practice framework, we developed the new Peer-led observations with the purpose of collaborative learning, knowledge exchange and personal development.  Four models such as the Glimpse, the Visit, the Spotlight and the Learner were designed. The first two models focused on actual classroom observation the Glimpse for a quick 10-15 minutes visit and the Visit with minimum of 30 minutes.  The Spotlight focused on reflective and self-assessment, an observation model established by Prof. Matt O’Leary’s  ‘Unseen Observation’ (O'Leary and Cui, 2023) and the final model the Learner focused on observer taking a role of learner for a particular task or session.  The  forms used in the observation models were directly submitted to Learning and Teaching department.  </w:t>
            </w:r>
          </w:p>
          <w:p w14:paraId="75712CFC" w14:textId="5750A415" w:rsidR="00491355" w:rsidRPr="00491355" w:rsidRDefault="00491355" w:rsidP="00491355">
            <w:pPr>
              <w:pStyle w:val="NormalWeb"/>
              <w:spacing w:line="276" w:lineRule="auto"/>
              <w:jc w:val="both"/>
              <w:rPr>
                <w:rFonts w:ascii="Arial" w:hAnsi="Arial" w:cs="Arial"/>
              </w:rPr>
            </w:pPr>
            <w:r w:rsidRPr="00491355">
              <w:rPr>
                <w:rFonts w:ascii="Arial" w:hAnsi="Arial" w:cs="Arial"/>
              </w:rPr>
              <w:t>Out of four models, I picked ‘the Visit’ model.  This is a flipped observation model where the main focus is to observe students on how they are learning/engaging rather than observing the lecturer.  The reason I have chosen this model is that it provides enough time for the observer to understand the classroom strategy, learning environment and the student engagement.  During the developmental phase, I took initiative and trialled it with some of my colleagues at IICL within Computing last year April 2023.  Before my trial observations, I have explained the new flipped observation model to my colleagues and shared the form that is used for the observation.  They liked the factor that they are not being observed and shared informally how this reduces pressure of being observed.  When I actually used the form to observe others, I like the simplicity of the process and how it focused on student engagement.  I have shared my experience and the colleagues’ feedback with my project team</w:t>
            </w:r>
            <w:r w:rsidRPr="00FE7C76">
              <w:rPr>
                <w:rFonts w:ascii="Arial" w:hAnsi="Arial" w:cs="Arial"/>
                <w:b/>
                <w:bCs/>
              </w:rPr>
              <w:t>[A1;A2;A4;K1;K5;V3]</w:t>
            </w:r>
            <w:r w:rsidRPr="00491355">
              <w:rPr>
                <w:rFonts w:ascii="Arial" w:hAnsi="Arial" w:cs="Arial"/>
              </w:rPr>
              <w:t xml:space="preserve">.   </w:t>
            </w:r>
          </w:p>
          <w:p w14:paraId="11D7BE67" w14:textId="326A194A" w:rsidR="00491355" w:rsidRPr="00491355" w:rsidRDefault="00491355" w:rsidP="00491355">
            <w:pPr>
              <w:pStyle w:val="NormalWeb"/>
              <w:spacing w:line="276" w:lineRule="auto"/>
              <w:jc w:val="both"/>
              <w:rPr>
                <w:rFonts w:ascii="Arial" w:hAnsi="Arial" w:cs="Arial"/>
              </w:rPr>
            </w:pPr>
            <w:r w:rsidRPr="00491355">
              <w:rPr>
                <w:rFonts w:ascii="Arial" w:hAnsi="Arial" w:cs="Arial"/>
              </w:rPr>
              <w:t>At the beginning of the academic year 2023/4, this CPF becomes pilot.  At IICL, I organised a meeting with Assistant Dean (Quality and Engagement) and Principal Administrative Officer(PAO), to disseminate CPF framework and its multiple observation models.  PAO, then organised CPD workshops to IICL staff</w:t>
            </w:r>
            <w:r w:rsidR="00CA104C">
              <w:rPr>
                <w:rFonts w:ascii="Arial" w:hAnsi="Arial" w:cs="Arial"/>
              </w:rPr>
              <w:t xml:space="preserve"> on new models.</w:t>
            </w:r>
            <w:r w:rsidRPr="00491355">
              <w:rPr>
                <w:rFonts w:ascii="Arial" w:hAnsi="Arial" w:cs="Arial"/>
              </w:rPr>
              <w:t xml:space="preserve"> </w:t>
            </w:r>
          </w:p>
          <w:p w14:paraId="7F9227F1" w14:textId="77777777" w:rsidR="00745610" w:rsidRDefault="00491355" w:rsidP="00491355">
            <w:pPr>
              <w:pStyle w:val="NormalWeb"/>
              <w:spacing w:line="276" w:lineRule="auto"/>
              <w:jc w:val="both"/>
              <w:rPr>
                <w:rFonts w:ascii="Arial" w:hAnsi="Arial" w:cs="Arial"/>
              </w:rPr>
            </w:pPr>
            <w:r w:rsidRPr="00491355">
              <w:rPr>
                <w:rFonts w:ascii="Arial" w:hAnsi="Arial" w:cs="Arial"/>
              </w:rPr>
              <w:t xml:space="preserve">Feedback from PAO,  “In her role as a Leap Fellow, Renuga had been working on reshaping the peer observation scheme that was currently being used in IICL.   She was instrumental in helping me to introduce the Collaborative Practice Framework and in particular the observation design (The Visit) to colleagues within IICL and arrange briefing sessions for staff members. The meeting really helped me to understand the new process and the underlying reasons for the change in focus from our old scheme.    Following this meeting I have now launched this new scheme within IICL and ‘Visits’ have started to take place”.   </w:t>
            </w:r>
          </w:p>
          <w:p w14:paraId="1CB03CD4" w14:textId="750FF0B4" w:rsidR="00491355" w:rsidRPr="00491355" w:rsidRDefault="00491355" w:rsidP="00491355">
            <w:pPr>
              <w:pStyle w:val="NormalWeb"/>
              <w:spacing w:line="276" w:lineRule="auto"/>
              <w:jc w:val="both"/>
              <w:rPr>
                <w:rFonts w:ascii="Arial" w:hAnsi="Arial" w:cs="Arial"/>
              </w:rPr>
            </w:pPr>
            <w:r w:rsidRPr="00491355">
              <w:rPr>
                <w:rFonts w:ascii="Arial" w:hAnsi="Arial" w:cs="Arial"/>
              </w:rPr>
              <w:t>From February 2024, the VISIT observation model has initiated at IICL successfully.</w:t>
            </w:r>
          </w:p>
          <w:p w14:paraId="301A4877" w14:textId="0D4251F7" w:rsidR="00491355" w:rsidRPr="00885882" w:rsidRDefault="00885882" w:rsidP="00491355">
            <w:pPr>
              <w:pStyle w:val="NormalWeb"/>
              <w:spacing w:line="276" w:lineRule="auto"/>
              <w:jc w:val="both"/>
              <w:rPr>
                <w:rFonts w:asciiTheme="minorBidi" w:hAnsiTheme="minorBidi" w:cstheme="minorBidi"/>
              </w:rPr>
            </w:pPr>
            <w:r w:rsidRPr="00885882">
              <w:rPr>
                <w:rFonts w:asciiTheme="minorBidi" w:hAnsiTheme="minorBidi" w:cstheme="minorBidi"/>
              </w:rPr>
              <w:t>Word Count : 1505</w:t>
            </w:r>
          </w:p>
          <w:p w14:paraId="7B5AC096" w14:textId="77777777" w:rsidR="00491355" w:rsidRPr="00491355" w:rsidRDefault="00491355" w:rsidP="00491355">
            <w:pPr>
              <w:pStyle w:val="NormalWeb"/>
              <w:spacing w:line="276" w:lineRule="auto"/>
              <w:jc w:val="both"/>
              <w:rPr>
                <w:rFonts w:cs="Arial"/>
              </w:rPr>
            </w:pPr>
          </w:p>
          <w:p w14:paraId="3A0ABDD9" w14:textId="50919787" w:rsidR="00BD009A" w:rsidRPr="00BD009A" w:rsidRDefault="00BD009A" w:rsidP="000E3A8E">
            <w:pPr>
              <w:pStyle w:val="NormalWeb"/>
              <w:spacing w:line="276" w:lineRule="auto"/>
              <w:jc w:val="both"/>
              <w:rPr>
                <w:rFonts w:cs="Arial"/>
              </w:rPr>
            </w:pPr>
          </w:p>
        </w:tc>
      </w:tr>
    </w:tbl>
    <w:p w14:paraId="510DE911" w14:textId="77777777" w:rsidR="00CD26E0" w:rsidRPr="001347D4" w:rsidRDefault="00CD26E0" w:rsidP="00CA12DC">
      <w:pPr>
        <w:jc w:val="both"/>
        <w:rPr>
          <w:rFonts w:cs="Arial"/>
          <w:sz w:val="24"/>
          <w:szCs w:val="24"/>
        </w:rPr>
      </w:pPr>
    </w:p>
    <w:p w14:paraId="71000415" w14:textId="77777777" w:rsidR="00894305" w:rsidRDefault="00894305" w:rsidP="00CA12DC">
      <w:pPr>
        <w:jc w:val="both"/>
        <w:rPr>
          <w:b/>
          <w:bCs/>
          <w:color w:val="000000"/>
          <w:sz w:val="27"/>
          <w:szCs w:val="27"/>
        </w:rPr>
        <w:sectPr w:rsidR="00894305" w:rsidSect="00CB27C0">
          <w:pgSz w:w="11906" w:h="16838"/>
          <w:pgMar w:top="720" w:right="720" w:bottom="720" w:left="720" w:header="708" w:footer="708" w:gutter="0"/>
          <w:cols w:space="708"/>
          <w:docGrid w:linePitch="360"/>
        </w:sectPr>
      </w:pPr>
    </w:p>
    <w:p w14:paraId="799BF90D" w14:textId="77777777" w:rsidR="00C877F9" w:rsidRDefault="00C877F9" w:rsidP="00CA12DC">
      <w:pPr>
        <w:jc w:val="both"/>
        <w:rPr>
          <w:b/>
          <w:bCs/>
          <w:color w:val="000000"/>
          <w:sz w:val="27"/>
          <w:szCs w:val="27"/>
        </w:rPr>
      </w:pPr>
    </w:p>
    <w:tbl>
      <w:tblPr>
        <w:tblStyle w:val="TableGrid"/>
        <w:tblW w:w="0" w:type="auto"/>
        <w:tblLook w:val="04A0" w:firstRow="1" w:lastRow="0" w:firstColumn="1" w:lastColumn="0" w:noHBand="0" w:noVBand="1"/>
      </w:tblPr>
      <w:tblGrid>
        <w:gridCol w:w="10456"/>
      </w:tblGrid>
      <w:tr w:rsidR="00C877F9" w14:paraId="66D5E818" w14:textId="77777777" w:rsidTr="00C877F9">
        <w:tc>
          <w:tcPr>
            <w:tcW w:w="10456" w:type="dxa"/>
          </w:tcPr>
          <w:p w14:paraId="3DC91921" w14:textId="6ACF7296" w:rsidR="00C877F9" w:rsidRDefault="00C877F9" w:rsidP="00C877F9">
            <w:pPr>
              <w:jc w:val="both"/>
              <w:rPr>
                <w:b/>
                <w:bCs/>
                <w:color w:val="000000"/>
                <w:sz w:val="27"/>
                <w:szCs w:val="27"/>
              </w:rPr>
            </w:pPr>
            <w:r w:rsidRPr="008F7114">
              <w:rPr>
                <w:b/>
                <w:bCs/>
                <w:color w:val="000000"/>
                <w:sz w:val="27"/>
                <w:szCs w:val="27"/>
              </w:rPr>
              <w:t>References/Citations</w:t>
            </w:r>
            <w:r w:rsidR="00817498">
              <w:rPr>
                <w:b/>
                <w:bCs/>
                <w:color w:val="000000"/>
                <w:sz w:val="27"/>
                <w:szCs w:val="27"/>
              </w:rPr>
              <w:t xml:space="preserve"> (500 words)</w:t>
            </w:r>
          </w:p>
        </w:tc>
      </w:tr>
      <w:tr w:rsidR="00C877F9" w14:paraId="2598B6B9" w14:textId="77777777" w:rsidTr="00BD009A">
        <w:trPr>
          <w:trHeight w:val="2835"/>
        </w:trPr>
        <w:tc>
          <w:tcPr>
            <w:tcW w:w="10456" w:type="dxa"/>
          </w:tcPr>
          <w:p w14:paraId="74485AF2" w14:textId="0485ED66" w:rsidR="00C877F9" w:rsidRDefault="00C877F9" w:rsidP="00C877F9">
            <w:pPr>
              <w:jc w:val="both"/>
              <w:rPr>
                <w:rFonts w:cs="Arial"/>
                <w:sz w:val="24"/>
                <w:szCs w:val="24"/>
              </w:rPr>
            </w:pPr>
          </w:p>
          <w:p w14:paraId="1C11E438" w14:textId="522F881F" w:rsidR="00015F36" w:rsidRDefault="00015F36" w:rsidP="00C877F9">
            <w:pPr>
              <w:jc w:val="both"/>
              <w:rPr>
                <w:rFonts w:cs="Arial"/>
                <w:sz w:val="24"/>
                <w:szCs w:val="24"/>
              </w:rPr>
            </w:pPr>
          </w:p>
          <w:p w14:paraId="30C30EB3" w14:textId="77777777" w:rsidR="009F7E43" w:rsidRPr="00015F36" w:rsidRDefault="009F7E43" w:rsidP="009F7E43">
            <w:pPr>
              <w:rPr>
                <w:sz w:val="24"/>
                <w:szCs w:val="24"/>
                <w:lang w:val="en-US"/>
              </w:rPr>
            </w:pPr>
            <w:r w:rsidRPr="00015F36">
              <w:rPr>
                <w:sz w:val="24"/>
                <w:szCs w:val="24"/>
              </w:rPr>
              <w:t xml:space="preserve">Advance HE, 2019. UK Professional Standards Framework (UKPSF) [Online] </w:t>
            </w:r>
            <w:hyperlink r:id="rId18" w:history="1">
              <w:r w:rsidRPr="00015F36">
                <w:rPr>
                  <w:color w:val="0000FF"/>
                  <w:sz w:val="24"/>
                  <w:szCs w:val="24"/>
                  <w:u w:val="single"/>
                </w:rPr>
                <w:t>UK Professional Standards Framework (UKPSF) | Advance HE (advance-he.ac.uk)</w:t>
              </w:r>
            </w:hyperlink>
            <w:r w:rsidRPr="00015F36">
              <w:rPr>
                <w:sz w:val="24"/>
                <w:szCs w:val="24"/>
              </w:rPr>
              <w:t xml:space="preserve"> </w:t>
            </w:r>
          </w:p>
          <w:p w14:paraId="4617B587" w14:textId="77777777" w:rsidR="009F7E43" w:rsidRPr="00804FAD" w:rsidRDefault="009F7E43" w:rsidP="009F7E43">
            <w:pPr>
              <w:rPr>
                <w:lang w:val="en-US"/>
              </w:rPr>
            </w:pPr>
          </w:p>
          <w:p w14:paraId="76FB4F5D" w14:textId="29D9666C" w:rsidR="000C6928" w:rsidRPr="00421096" w:rsidRDefault="000C6928" w:rsidP="000C6928">
            <w:pPr>
              <w:rPr>
                <w:rFonts w:cs="Arial"/>
                <w:sz w:val="24"/>
                <w:szCs w:val="24"/>
                <w:lang w:val="en-US"/>
              </w:rPr>
            </w:pPr>
            <w:r w:rsidRPr="00421096">
              <w:rPr>
                <w:rFonts w:cs="Arial"/>
                <w:sz w:val="24"/>
                <w:szCs w:val="24"/>
                <w:lang w:val="en-US"/>
              </w:rPr>
              <w:t>Ambrose, S., Bridges, M., DiPietro, M., Lovett, M., &amp; Norman, M. 2010, How Learning Works: Seven Research-based Principles for Smart Teaching, San Francisco: Jossey-Bass.</w:t>
            </w:r>
          </w:p>
          <w:p w14:paraId="222093EE" w14:textId="77777777" w:rsidR="000C6928" w:rsidRPr="00421096" w:rsidRDefault="000C6928" w:rsidP="000C6928">
            <w:pPr>
              <w:rPr>
                <w:rFonts w:cs="Arial"/>
                <w:sz w:val="24"/>
                <w:szCs w:val="24"/>
                <w:lang w:val="en-US"/>
              </w:rPr>
            </w:pPr>
          </w:p>
          <w:p w14:paraId="56D7CFBA" w14:textId="77777777" w:rsidR="000C6928" w:rsidRPr="00421096" w:rsidRDefault="000C6928" w:rsidP="000C6928">
            <w:pPr>
              <w:rPr>
                <w:rFonts w:cs="Arial"/>
                <w:sz w:val="24"/>
                <w:szCs w:val="24"/>
                <w:lang w:val="it-IT"/>
              </w:rPr>
            </w:pPr>
            <w:r w:rsidRPr="00421096">
              <w:rPr>
                <w:rFonts w:cs="Arial"/>
                <w:sz w:val="24"/>
                <w:szCs w:val="24"/>
                <w:lang w:val="it-IT"/>
              </w:rPr>
              <w:t xml:space="preserve">Academic Discipline APR, London Campus </w:t>
            </w:r>
            <w:hyperlink r:id="rId19" w:history="1">
              <w:r w:rsidRPr="00421096">
                <w:rPr>
                  <w:rStyle w:val="Hyperlink"/>
                  <w:rFonts w:cs="Arial"/>
                  <w:sz w:val="24"/>
                  <w:szCs w:val="24"/>
                  <w:shd w:val="clear" w:color="auto" w:fill="FFFFFF"/>
                  <w:lang w:val="it-IT"/>
                </w:rPr>
                <w:t>https://app.powerbi.com/Redirect?action=OpenApp&amp;appId=0412de4d-2cb0-403e-a662-02454e2492e0&amp;ctid=4e0f11f9-046e-4505-9cb8-db2152311e21</w:t>
              </w:r>
            </w:hyperlink>
          </w:p>
          <w:p w14:paraId="3048EA3D" w14:textId="77777777" w:rsidR="000C6928" w:rsidRPr="00421096" w:rsidRDefault="000C6928" w:rsidP="000C6928">
            <w:pPr>
              <w:jc w:val="both"/>
              <w:rPr>
                <w:rFonts w:cs="Arial"/>
                <w:sz w:val="24"/>
                <w:szCs w:val="24"/>
                <w:lang w:val="it-IT"/>
              </w:rPr>
            </w:pPr>
          </w:p>
          <w:p w14:paraId="784EED90" w14:textId="77777777" w:rsidR="000C6928" w:rsidRPr="00421096" w:rsidRDefault="000C6928" w:rsidP="000C6928">
            <w:pPr>
              <w:jc w:val="both"/>
              <w:rPr>
                <w:rFonts w:cs="Arial"/>
                <w:sz w:val="24"/>
                <w:szCs w:val="24"/>
              </w:rPr>
            </w:pPr>
            <w:r w:rsidRPr="00421096">
              <w:rPr>
                <w:rFonts w:cs="Arial"/>
                <w:sz w:val="24"/>
                <w:szCs w:val="24"/>
              </w:rPr>
              <w:t>Bamber, J. &amp; Tett, L., 2000. Transforming the Learning Experiences of Non-traditional Students: A perspective from higher education. Studies in Continuing Education,</w:t>
            </w:r>
          </w:p>
          <w:p w14:paraId="06FCB17D" w14:textId="77777777" w:rsidR="000C6928" w:rsidRPr="00421096" w:rsidRDefault="000C6928" w:rsidP="000C6928">
            <w:pPr>
              <w:jc w:val="both"/>
              <w:rPr>
                <w:rFonts w:cs="Arial"/>
                <w:sz w:val="24"/>
                <w:szCs w:val="24"/>
              </w:rPr>
            </w:pPr>
          </w:p>
          <w:p w14:paraId="2731CBC6" w14:textId="77777777" w:rsidR="000C6928" w:rsidRPr="00421096" w:rsidRDefault="000C6928" w:rsidP="000C6928">
            <w:pPr>
              <w:jc w:val="both"/>
              <w:rPr>
                <w:rFonts w:cs="Arial"/>
                <w:sz w:val="24"/>
                <w:szCs w:val="24"/>
              </w:rPr>
            </w:pPr>
            <w:r w:rsidRPr="00421096">
              <w:rPr>
                <w:rFonts w:cs="Arial"/>
                <w:sz w:val="24"/>
                <w:szCs w:val="24"/>
              </w:rPr>
              <w:t>Baume, D., 2009. Course design for increased student satisfaction. Leeds: Leeds Met Press.</w:t>
            </w:r>
          </w:p>
          <w:p w14:paraId="3C6329B8" w14:textId="77777777" w:rsidR="000C6928" w:rsidRPr="00421096" w:rsidRDefault="000C6928" w:rsidP="000C6928">
            <w:pPr>
              <w:jc w:val="both"/>
              <w:rPr>
                <w:rFonts w:cs="Arial"/>
                <w:sz w:val="24"/>
                <w:szCs w:val="24"/>
              </w:rPr>
            </w:pPr>
          </w:p>
          <w:p w14:paraId="434459ED" w14:textId="77777777" w:rsidR="000C6928" w:rsidRPr="00421096" w:rsidRDefault="000C6928" w:rsidP="000C6928">
            <w:pPr>
              <w:rPr>
                <w:rFonts w:cs="Arial"/>
                <w:sz w:val="24"/>
                <w:szCs w:val="24"/>
              </w:rPr>
            </w:pPr>
            <w:r w:rsidRPr="00421096">
              <w:rPr>
                <w:rFonts w:cs="Arial"/>
                <w:sz w:val="24"/>
                <w:szCs w:val="24"/>
                <w:lang w:val="en-US"/>
              </w:rPr>
              <w:t xml:space="preserve">Biggs, J, 2003, </w:t>
            </w:r>
            <w:r w:rsidRPr="00421096">
              <w:rPr>
                <w:rFonts w:cs="Arial"/>
                <w:sz w:val="24"/>
                <w:szCs w:val="24"/>
              </w:rPr>
              <w:t xml:space="preserve">Aligning teaching for constructing learning, [Online] Available at :  </w:t>
            </w:r>
            <w:hyperlink r:id="rId20" w:history="1">
              <w:r w:rsidRPr="00421096">
                <w:rPr>
                  <w:rStyle w:val="Hyperlink"/>
                  <w:rFonts w:cs="Arial"/>
                  <w:sz w:val="24"/>
                  <w:szCs w:val="24"/>
                </w:rPr>
                <w:t>https://s3.eu-west-2.amazonaws.com/assets.creode.advancehe-document-manager/documents/hea/private/resources/id477_aligning_teaching_for_constructing_learning_1568036613.pdf</w:t>
              </w:r>
            </w:hyperlink>
            <w:r w:rsidRPr="00421096">
              <w:rPr>
                <w:rFonts w:cs="Arial"/>
                <w:sz w:val="24"/>
                <w:szCs w:val="24"/>
              </w:rPr>
              <w:t xml:space="preserve"> [Accessed 14 February 2024]</w:t>
            </w:r>
          </w:p>
          <w:p w14:paraId="303AAA06" w14:textId="77777777" w:rsidR="000C6928" w:rsidRPr="00421096" w:rsidRDefault="000C6928" w:rsidP="000C6928">
            <w:pPr>
              <w:rPr>
                <w:rFonts w:cs="Arial"/>
                <w:sz w:val="24"/>
                <w:szCs w:val="24"/>
                <w:lang w:val="en-US"/>
              </w:rPr>
            </w:pPr>
          </w:p>
          <w:p w14:paraId="55996240" w14:textId="77777777" w:rsidR="000C6928" w:rsidRPr="00421096" w:rsidRDefault="000C6928" w:rsidP="000C6928">
            <w:pPr>
              <w:rPr>
                <w:rFonts w:cs="Arial"/>
                <w:sz w:val="24"/>
                <w:szCs w:val="24"/>
                <w:lang w:val="en-US"/>
              </w:rPr>
            </w:pPr>
            <w:r w:rsidRPr="00421096">
              <w:rPr>
                <w:rFonts w:cs="Arial"/>
                <w:sz w:val="24"/>
                <w:szCs w:val="24"/>
                <w:lang w:val="en-US"/>
              </w:rPr>
              <w:t>Biggs, J. &amp; Tang, C. 2011, Teaching For Quality Learning At University: What the Student Does, 4th ed. Maidenhead: Open University Press.</w:t>
            </w:r>
          </w:p>
          <w:p w14:paraId="785B0252" w14:textId="77777777" w:rsidR="000C6928" w:rsidRPr="00421096" w:rsidRDefault="000C6928" w:rsidP="000C6928">
            <w:pPr>
              <w:rPr>
                <w:rFonts w:cs="Arial"/>
                <w:sz w:val="24"/>
                <w:szCs w:val="24"/>
                <w:lang w:val="en-US"/>
              </w:rPr>
            </w:pPr>
          </w:p>
          <w:p w14:paraId="5674F228" w14:textId="77777777" w:rsidR="000C6928" w:rsidRPr="00421096" w:rsidRDefault="000C6928" w:rsidP="000C6928">
            <w:pPr>
              <w:rPr>
                <w:rFonts w:cs="Arial"/>
                <w:sz w:val="24"/>
                <w:szCs w:val="24"/>
                <w:lang w:val="en-US"/>
              </w:rPr>
            </w:pPr>
            <w:r w:rsidRPr="00421096">
              <w:rPr>
                <w:rFonts w:cs="Arial"/>
                <w:sz w:val="24"/>
                <w:szCs w:val="24"/>
                <w:lang w:val="en-US"/>
              </w:rPr>
              <w:t>Burguillo, J.C. 2010, 'Using game theory and competition-based learning to stimulate student motivation and performance', Computers &amp; Education, 55, pp. 566–575. DOI: 10.1016/j.compedu.2010.02.018</w:t>
            </w:r>
          </w:p>
          <w:p w14:paraId="5F7AD7CC" w14:textId="77777777" w:rsidR="000C6928" w:rsidRPr="00421096" w:rsidRDefault="000C6928" w:rsidP="000C6928">
            <w:pPr>
              <w:rPr>
                <w:rFonts w:cs="Arial"/>
                <w:sz w:val="24"/>
                <w:szCs w:val="24"/>
              </w:rPr>
            </w:pPr>
          </w:p>
          <w:p w14:paraId="06B5A333" w14:textId="77777777" w:rsidR="000C6928" w:rsidRPr="00421096" w:rsidRDefault="000C6928" w:rsidP="000C6928">
            <w:pPr>
              <w:rPr>
                <w:rFonts w:cs="Arial"/>
                <w:sz w:val="24"/>
                <w:szCs w:val="24"/>
                <w:lang w:val="en-US"/>
              </w:rPr>
            </w:pPr>
            <w:r w:rsidRPr="00421096">
              <w:rPr>
                <w:rFonts w:cs="Arial"/>
                <w:sz w:val="24"/>
                <w:szCs w:val="24"/>
              </w:rPr>
              <w:t xml:space="preserve">Fry, H., Ketteridge, S. &amp; Marshall, S., 2009. </w:t>
            </w:r>
            <w:r w:rsidRPr="00421096">
              <w:rPr>
                <w:rFonts w:cs="Arial"/>
                <w:sz w:val="24"/>
                <w:szCs w:val="24"/>
                <w:lang w:val="en-US"/>
              </w:rPr>
              <w:t>A Handbook for Teaching and Learning in Higher Education. 3rd ed. New York: Routledge.</w:t>
            </w:r>
          </w:p>
          <w:p w14:paraId="01429933" w14:textId="77777777" w:rsidR="000C6928" w:rsidRPr="00421096" w:rsidRDefault="000C6928" w:rsidP="000C6928">
            <w:pPr>
              <w:rPr>
                <w:rFonts w:cs="Arial"/>
                <w:sz w:val="24"/>
                <w:szCs w:val="24"/>
                <w:lang w:val="en-US"/>
              </w:rPr>
            </w:pPr>
          </w:p>
          <w:p w14:paraId="72FBD972" w14:textId="77777777" w:rsidR="000C6928" w:rsidRPr="00421096" w:rsidRDefault="000C6928" w:rsidP="000C6928">
            <w:pPr>
              <w:rPr>
                <w:rFonts w:cs="Arial"/>
                <w:sz w:val="24"/>
                <w:szCs w:val="24"/>
                <w:lang w:val="en-US"/>
              </w:rPr>
            </w:pPr>
            <w:r w:rsidRPr="00421096">
              <w:rPr>
                <w:rFonts w:cs="Arial"/>
                <w:sz w:val="24"/>
                <w:szCs w:val="24"/>
              </w:rPr>
              <w:t>Gibbs, G. &amp; Simpson, C. 2004. Conditions under which assessment supports students’ Learning. Learning and Teaching in Higher Education, 1, 3–31</w:t>
            </w:r>
          </w:p>
          <w:p w14:paraId="42D1D2CA" w14:textId="77777777" w:rsidR="000C6928" w:rsidRPr="00421096" w:rsidRDefault="000C6928" w:rsidP="000C6928">
            <w:pPr>
              <w:rPr>
                <w:rFonts w:cs="Arial"/>
                <w:sz w:val="24"/>
                <w:szCs w:val="24"/>
                <w:lang w:val="en-US"/>
              </w:rPr>
            </w:pPr>
          </w:p>
          <w:p w14:paraId="069075D0" w14:textId="77777777" w:rsidR="000C6928" w:rsidRPr="00421096" w:rsidRDefault="000C6928" w:rsidP="000C6928">
            <w:pPr>
              <w:jc w:val="both"/>
              <w:rPr>
                <w:rFonts w:cs="Arial"/>
                <w:sz w:val="24"/>
                <w:szCs w:val="24"/>
              </w:rPr>
            </w:pPr>
            <w:r w:rsidRPr="00421096">
              <w:rPr>
                <w:rFonts w:cs="Arial"/>
                <w:sz w:val="24"/>
                <w:szCs w:val="24"/>
              </w:rPr>
              <w:t xml:space="preserve">Higher Education Academy (HEA), 2012. A Marked Improvement: transforming assessment in higher education. [Online] Available at: </w:t>
            </w:r>
            <w:hyperlink r:id="rId21" w:history="1">
              <w:r w:rsidRPr="00421096">
                <w:rPr>
                  <w:rStyle w:val="Hyperlink"/>
                  <w:rFonts w:cs="Arial"/>
                  <w:sz w:val="24"/>
                  <w:szCs w:val="24"/>
                </w:rPr>
                <w:t>A Marked Improvement: transforming assessment in higher education: Assessment review tool | Advance HE (advance-he.ac.uk)</w:t>
              </w:r>
            </w:hyperlink>
            <w:r w:rsidRPr="00421096">
              <w:rPr>
                <w:rFonts w:cs="Arial"/>
                <w:sz w:val="24"/>
                <w:szCs w:val="24"/>
              </w:rPr>
              <w:t xml:space="preserve"> [Accessed 18 August 2021]</w:t>
            </w:r>
          </w:p>
          <w:p w14:paraId="6F046BA6" w14:textId="77777777" w:rsidR="000C6928" w:rsidRPr="00421096" w:rsidRDefault="000C6928" w:rsidP="000C6928">
            <w:pPr>
              <w:jc w:val="both"/>
              <w:rPr>
                <w:rFonts w:cs="Arial"/>
                <w:sz w:val="24"/>
                <w:szCs w:val="24"/>
              </w:rPr>
            </w:pPr>
          </w:p>
          <w:p w14:paraId="17A2BD43" w14:textId="77777777" w:rsidR="000C6928" w:rsidRPr="00421096" w:rsidRDefault="000C6928" w:rsidP="000C6928">
            <w:pPr>
              <w:rPr>
                <w:rFonts w:cs="Arial"/>
                <w:sz w:val="24"/>
                <w:szCs w:val="24"/>
              </w:rPr>
            </w:pPr>
            <w:r w:rsidRPr="00421096">
              <w:rPr>
                <w:rFonts w:cs="Arial"/>
                <w:sz w:val="24"/>
                <w:szCs w:val="24"/>
              </w:rPr>
              <w:t>Institute of Inner-city Learning strategy 2022-25</w:t>
            </w:r>
          </w:p>
          <w:p w14:paraId="594373DA" w14:textId="77777777" w:rsidR="000C6928" w:rsidRPr="00421096" w:rsidRDefault="000C6928" w:rsidP="000C6928">
            <w:pPr>
              <w:jc w:val="both"/>
              <w:rPr>
                <w:rFonts w:cs="Arial"/>
                <w:sz w:val="24"/>
                <w:szCs w:val="24"/>
              </w:rPr>
            </w:pPr>
          </w:p>
          <w:p w14:paraId="0BC05B19" w14:textId="77777777" w:rsidR="000C6928" w:rsidRPr="00421096" w:rsidRDefault="000C6928" w:rsidP="000C6928">
            <w:pPr>
              <w:jc w:val="both"/>
              <w:rPr>
                <w:rFonts w:cs="Arial"/>
                <w:sz w:val="24"/>
                <w:szCs w:val="24"/>
              </w:rPr>
            </w:pPr>
            <w:r w:rsidRPr="00421096">
              <w:rPr>
                <w:rFonts w:cs="Arial"/>
                <w:sz w:val="24"/>
                <w:szCs w:val="24"/>
              </w:rPr>
              <w:t xml:space="preserve">Juwah, C. et al., 2004. Enhancing student learning through effective formative feedback. [Online] Available at: </w:t>
            </w:r>
            <w:hyperlink r:id="rId22" w:history="1">
              <w:r w:rsidRPr="00421096">
                <w:rPr>
                  <w:rStyle w:val="Hyperlink"/>
                  <w:rFonts w:cs="Arial"/>
                  <w:sz w:val="24"/>
                  <w:szCs w:val="24"/>
                </w:rPr>
                <w:t>https://s3.eu-west-2.amazonaws.com/assets.creode.advancehe-document-manager/documents/hea/private/resources/id353_senlef_guide_1568036614.pdf</w:t>
              </w:r>
            </w:hyperlink>
            <w:r w:rsidRPr="00421096">
              <w:rPr>
                <w:rFonts w:cs="Arial"/>
                <w:sz w:val="24"/>
                <w:szCs w:val="24"/>
              </w:rPr>
              <w:t xml:space="preserve"> [Accessed 16 August 2021]</w:t>
            </w:r>
          </w:p>
          <w:p w14:paraId="6D738CF2" w14:textId="77777777" w:rsidR="000C6928" w:rsidRPr="00421096" w:rsidRDefault="000C6928" w:rsidP="000C6928">
            <w:pPr>
              <w:jc w:val="both"/>
              <w:rPr>
                <w:rFonts w:cs="Arial"/>
                <w:sz w:val="24"/>
                <w:szCs w:val="24"/>
              </w:rPr>
            </w:pPr>
          </w:p>
          <w:p w14:paraId="04F308F8" w14:textId="77777777" w:rsidR="000C6928" w:rsidRPr="00421096" w:rsidRDefault="000C6928" w:rsidP="000C6928">
            <w:pPr>
              <w:spacing w:line="276" w:lineRule="auto"/>
              <w:rPr>
                <w:rFonts w:cs="Arial"/>
                <w:sz w:val="24"/>
                <w:szCs w:val="24"/>
              </w:rPr>
            </w:pPr>
            <w:r w:rsidRPr="00421096">
              <w:rPr>
                <w:rFonts w:cs="Arial"/>
                <w:sz w:val="24"/>
                <w:szCs w:val="24"/>
              </w:rPr>
              <w:t>Mizokami, Shinichi. (2018). Deep Active Learning from the Perspective of Active Learning Theory. 10.1007/978-981-10-5660-4_5.</w:t>
            </w:r>
          </w:p>
          <w:p w14:paraId="7AABB8AE" w14:textId="77777777" w:rsidR="000C6928" w:rsidRPr="00421096" w:rsidRDefault="000C6928" w:rsidP="000C6928">
            <w:pPr>
              <w:spacing w:line="276" w:lineRule="auto"/>
              <w:rPr>
                <w:rFonts w:cs="Arial"/>
                <w:sz w:val="24"/>
                <w:szCs w:val="24"/>
              </w:rPr>
            </w:pPr>
          </w:p>
          <w:p w14:paraId="28D8D9F5" w14:textId="77777777" w:rsidR="000C6928" w:rsidRPr="00421096" w:rsidRDefault="000C6928" w:rsidP="000C6928">
            <w:pPr>
              <w:pStyle w:val="Bibliography"/>
              <w:spacing w:line="360" w:lineRule="auto"/>
              <w:rPr>
                <w:rFonts w:cs="Arial"/>
                <w:noProof/>
                <w:sz w:val="24"/>
                <w:szCs w:val="24"/>
              </w:rPr>
            </w:pPr>
            <w:r w:rsidRPr="00421096">
              <w:rPr>
                <w:rFonts w:cs="Arial"/>
                <w:noProof/>
                <w:sz w:val="24"/>
                <w:szCs w:val="24"/>
              </w:rPr>
              <w:lastRenderedPageBreak/>
              <w:t xml:space="preserve">Stančić, M., 2021. Peer assessment as a learning and self-assessment tool: a look inside the black box. </w:t>
            </w:r>
            <w:r w:rsidRPr="00421096">
              <w:rPr>
                <w:rFonts w:cs="Arial"/>
                <w:i/>
                <w:iCs/>
                <w:noProof/>
                <w:sz w:val="24"/>
                <w:szCs w:val="24"/>
              </w:rPr>
              <w:t xml:space="preserve">Assessment &amp; Evaluation in Higher Education, </w:t>
            </w:r>
            <w:r w:rsidRPr="00421096">
              <w:rPr>
                <w:rFonts w:cs="Arial"/>
                <w:noProof/>
                <w:sz w:val="24"/>
                <w:szCs w:val="24"/>
              </w:rPr>
              <w:t>46(6), pp. 852-864.</w:t>
            </w:r>
          </w:p>
          <w:p w14:paraId="222E5177" w14:textId="77777777" w:rsidR="000C6928" w:rsidRPr="00421096" w:rsidRDefault="000C6928" w:rsidP="000C6928">
            <w:pPr>
              <w:jc w:val="both"/>
              <w:rPr>
                <w:rFonts w:cs="Arial"/>
                <w:sz w:val="24"/>
                <w:szCs w:val="24"/>
              </w:rPr>
            </w:pPr>
          </w:p>
          <w:p w14:paraId="65F80451" w14:textId="77777777" w:rsidR="000C6928" w:rsidRPr="00421096" w:rsidRDefault="000C6928" w:rsidP="000C6928">
            <w:pPr>
              <w:jc w:val="both"/>
              <w:rPr>
                <w:rFonts w:cs="Arial"/>
                <w:sz w:val="24"/>
                <w:szCs w:val="24"/>
              </w:rPr>
            </w:pPr>
            <w:r w:rsidRPr="00421096">
              <w:rPr>
                <w:rFonts w:cs="Arial"/>
                <w:sz w:val="24"/>
                <w:szCs w:val="24"/>
              </w:rPr>
              <w:t>QAA Subject Benchmark Statement : Computing(2019), www.qaa.ac.uk/docs/qaa/subject-benchmark-statements/subject-benchmark-statement-computing.pdf?sfvrsn=ef2c881_10</w:t>
            </w:r>
          </w:p>
          <w:p w14:paraId="76CA7934" w14:textId="77777777" w:rsidR="000C6928" w:rsidRPr="00421096" w:rsidRDefault="000C6928" w:rsidP="000C6928">
            <w:pPr>
              <w:rPr>
                <w:rFonts w:cs="Arial"/>
                <w:sz w:val="24"/>
                <w:szCs w:val="24"/>
              </w:rPr>
            </w:pPr>
          </w:p>
          <w:p w14:paraId="5098C1AA" w14:textId="77777777" w:rsidR="000C6928" w:rsidRPr="00421096" w:rsidRDefault="000C6928" w:rsidP="000C6928">
            <w:pPr>
              <w:rPr>
                <w:rFonts w:cs="Arial"/>
                <w:sz w:val="24"/>
                <w:szCs w:val="24"/>
                <w:lang w:val="en-US"/>
              </w:rPr>
            </w:pPr>
            <w:r w:rsidRPr="00421096">
              <w:rPr>
                <w:rFonts w:cs="Arial"/>
                <w:sz w:val="24"/>
                <w:szCs w:val="24"/>
                <w:lang w:val="en-US"/>
              </w:rPr>
              <w:t xml:space="preserve">University of Wales Trinity St. David Strategy </w:t>
            </w:r>
            <w:r w:rsidRPr="00421096">
              <w:rPr>
                <w:rFonts w:cs="Arial"/>
                <w:sz w:val="24"/>
                <w:szCs w:val="24"/>
              </w:rPr>
              <w:t>Learning, Teaching and Enhance strategy 2017-2021</w:t>
            </w:r>
          </w:p>
          <w:p w14:paraId="0F4A87AE" w14:textId="77777777" w:rsidR="000C6928" w:rsidRPr="00421096" w:rsidRDefault="000C6928" w:rsidP="000C6928">
            <w:pPr>
              <w:rPr>
                <w:rFonts w:cs="Arial"/>
                <w:sz w:val="24"/>
                <w:szCs w:val="24"/>
                <w:lang w:val="en-US"/>
              </w:rPr>
            </w:pPr>
          </w:p>
          <w:p w14:paraId="3943C76C" w14:textId="77777777" w:rsidR="000C6928" w:rsidRPr="00421096" w:rsidRDefault="000C6928" w:rsidP="000C6928">
            <w:pPr>
              <w:rPr>
                <w:rFonts w:cs="Arial"/>
                <w:sz w:val="24"/>
                <w:szCs w:val="24"/>
              </w:rPr>
            </w:pPr>
            <w:r w:rsidRPr="00421096">
              <w:rPr>
                <w:rFonts w:cs="Arial"/>
                <w:sz w:val="24"/>
                <w:szCs w:val="24"/>
                <w:lang w:val="en-US"/>
              </w:rPr>
              <w:t xml:space="preserve">University of Wales Trinity St. David Strategy </w:t>
            </w:r>
            <w:r w:rsidRPr="00421096">
              <w:rPr>
                <w:rFonts w:cs="Arial"/>
                <w:sz w:val="24"/>
                <w:szCs w:val="24"/>
              </w:rPr>
              <w:t>Learning, Teaching and Enhance strategy 2022-2026</w:t>
            </w:r>
          </w:p>
          <w:p w14:paraId="78465053" w14:textId="77777777" w:rsidR="000C6928" w:rsidRPr="00421096" w:rsidRDefault="000C6928" w:rsidP="000C6928">
            <w:pPr>
              <w:rPr>
                <w:rFonts w:cs="Arial"/>
                <w:sz w:val="24"/>
                <w:szCs w:val="24"/>
              </w:rPr>
            </w:pPr>
          </w:p>
          <w:p w14:paraId="3C84750A" w14:textId="77777777" w:rsidR="000C6928" w:rsidRPr="00421096" w:rsidRDefault="000C6928" w:rsidP="000C6928">
            <w:pPr>
              <w:rPr>
                <w:rFonts w:cs="Arial"/>
                <w:sz w:val="24"/>
                <w:szCs w:val="24"/>
                <w:lang w:val="en-US"/>
              </w:rPr>
            </w:pPr>
            <w:r w:rsidRPr="00421096">
              <w:rPr>
                <w:rFonts w:cs="Arial"/>
                <w:sz w:val="24"/>
                <w:szCs w:val="24"/>
                <w:lang w:val="en-US"/>
              </w:rPr>
              <w:t>Uys, W.F. 2020, 'Hackathons as a Formal Teaching Approach in Information Systems Capstone Courses', ICT Education, volume 1136, ISBN: 978-3-030-35628-6.</w:t>
            </w:r>
          </w:p>
          <w:p w14:paraId="408AE842" w14:textId="77777777" w:rsidR="000C6928" w:rsidRPr="00421096" w:rsidRDefault="000C6928" w:rsidP="000C6928">
            <w:pPr>
              <w:rPr>
                <w:rFonts w:cs="Arial"/>
                <w:sz w:val="24"/>
                <w:szCs w:val="24"/>
                <w:lang w:val="en-US"/>
              </w:rPr>
            </w:pPr>
          </w:p>
          <w:p w14:paraId="2BFD0DD6" w14:textId="77777777" w:rsidR="000C6928" w:rsidRPr="00421096" w:rsidRDefault="000C6928" w:rsidP="000C6928">
            <w:pPr>
              <w:spacing w:line="276" w:lineRule="auto"/>
              <w:jc w:val="both"/>
              <w:rPr>
                <w:rFonts w:cs="Arial"/>
                <w:sz w:val="24"/>
                <w:szCs w:val="24"/>
              </w:rPr>
            </w:pPr>
            <w:r w:rsidRPr="00421096">
              <w:rPr>
                <w:rFonts w:cs="Arial"/>
                <w:color w:val="0D0D0D"/>
                <w:sz w:val="24"/>
                <w:szCs w:val="24"/>
                <w:shd w:val="clear" w:color="auto" w:fill="FFFFFF"/>
              </w:rPr>
              <w:t xml:space="preserve">Zike, J., Savage, K., Morrissey, S., Willison, D., &amp; Guccione, K. (March 2022). Peer Support Networks: Evaluation and Toolkit. [Online] University of Strathclyde and Glasgow Caledonian University. Available at: </w:t>
            </w:r>
            <w:hyperlink r:id="rId23" w:tgtFrame="_new" w:history="1">
              <w:r w:rsidRPr="00421096">
                <w:rPr>
                  <w:rStyle w:val="Hyperlink"/>
                  <w:rFonts w:cs="Arial"/>
                  <w:sz w:val="24"/>
                  <w:szCs w:val="24"/>
                  <w:bdr w:val="single" w:sz="2" w:space="0" w:color="E3E3E3" w:frame="1"/>
                  <w:shd w:val="clear" w:color="auto" w:fill="FFFFFF"/>
                </w:rPr>
                <w:t>https://s3.eu-west-2.amazonaws.com/assets.creode.advancehe-document-manager/documents/advance-he/Peer%20Support%20Networks%20evaluation%20and%20toolkit_1649244659.pdf</w:t>
              </w:r>
            </w:hyperlink>
          </w:p>
          <w:p w14:paraId="3735CA25" w14:textId="260886C3" w:rsidR="00C877F9" w:rsidRPr="00BD009A" w:rsidRDefault="00C877F9" w:rsidP="00015F36">
            <w:pPr>
              <w:rPr>
                <w:color w:val="000000"/>
                <w:sz w:val="27"/>
                <w:szCs w:val="27"/>
              </w:rPr>
            </w:pPr>
          </w:p>
        </w:tc>
      </w:tr>
    </w:tbl>
    <w:p w14:paraId="58F4E8F6" w14:textId="77777777" w:rsidR="00F568EF" w:rsidRPr="007D199B" w:rsidRDefault="00F568EF" w:rsidP="00CA12DC">
      <w:pPr>
        <w:jc w:val="both"/>
        <w:rPr>
          <w:rFonts w:cs="Arial"/>
          <w:sz w:val="24"/>
          <w:szCs w:val="24"/>
        </w:rPr>
      </w:pPr>
    </w:p>
    <w:p w14:paraId="5DDA58FA" w14:textId="77777777" w:rsidR="006760F2" w:rsidRDefault="006760F2" w:rsidP="00CA12DC">
      <w:pPr>
        <w:jc w:val="both"/>
        <w:rPr>
          <w:rFonts w:cs="Arial"/>
          <w:b/>
          <w:sz w:val="32"/>
          <w:szCs w:val="32"/>
        </w:rPr>
        <w:sectPr w:rsidR="006760F2" w:rsidSect="00CB27C0">
          <w:pgSz w:w="11906" w:h="16838"/>
          <w:pgMar w:top="720" w:right="720" w:bottom="720" w:left="720" w:header="708" w:footer="708" w:gutter="0"/>
          <w:cols w:space="708"/>
          <w:docGrid w:linePitch="360"/>
        </w:sectPr>
      </w:pPr>
    </w:p>
    <w:p w14:paraId="067EA6D5" w14:textId="3ABC1E12" w:rsidR="00CA12DC" w:rsidRPr="00C22A3A" w:rsidRDefault="00CA12DC" w:rsidP="00CA12DC">
      <w:pPr>
        <w:jc w:val="both"/>
        <w:rPr>
          <w:rFonts w:cs="Arial"/>
          <w:b/>
          <w:sz w:val="32"/>
          <w:szCs w:val="32"/>
        </w:rPr>
      </w:pPr>
      <w:r w:rsidRPr="00C22A3A">
        <w:rPr>
          <w:rFonts w:cs="Arial"/>
          <w:b/>
          <w:sz w:val="32"/>
          <w:szCs w:val="32"/>
        </w:rPr>
        <w:lastRenderedPageBreak/>
        <w:t>SECTION THREE:</w:t>
      </w:r>
      <w:r w:rsidRPr="00C22A3A">
        <w:rPr>
          <w:rFonts w:cs="Arial"/>
          <w:b/>
          <w:sz w:val="32"/>
          <w:szCs w:val="32"/>
        </w:rPr>
        <w:tab/>
        <w:t>Referees</w:t>
      </w:r>
    </w:p>
    <w:p w14:paraId="43D2FCE4" w14:textId="77777777" w:rsidR="00CA12DC" w:rsidRPr="00C22A3A" w:rsidRDefault="00CA12DC" w:rsidP="00CA12DC">
      <w:pPr>
        <w:jc w:val="both"/>
        <w:rPr>
          <w:rFonts w:cs="Arial"/>
          <w:sz w:val="24"/>
          <w:szCs w:val="24"/>
        </w:rPr>
      </w:pPr>
    </w:p>
    <w:p w14:paraId="103C838F" w14:textId="77777777"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in a position to comment on your teaching and learning practices and achievements. </w:t>
      </w:r>
    </w:p>
    <w:p w14:paraId="7C8FB86C" w14:textId="77777777" w:rsidR="0092057B" w:rsidRPr="00C22A3A" w:rsidRDefault="0092057B" w:rsidP="00CA12DC">
      <w:pPr>
        <w:jc w:val="both"/>
        <w:rPr>
          <w:rFonts w:cs="Arial"/>
          <w:sz w:val="24"/>
          <w:szCs w:val="24"/>
        </w:rPr>
      </w:pPr>
    </w:p>
    <w:p w14:paraId="30A2FF45" w14:textId="77777777"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14:paraId="7827D39A" w14:textId="77777777" w:rsidR="0092057B" w:rsidRPr="00C22A3A" w:rsidRDefault="0092057B" w:rsidP="00CA12DC">
      <w:pPr>
        <w:jc w:val="both"/>
        <w:rPr>
          <w:rFonts w:cs="Arial"/>
          <w:sz w:val="24"/>
          <w:szCs w:val="24"/>
        </w:rPr>
      </w:pPr>
    </w:p>
    <w:p w14:paraId="2AEDBD79" w14:textId="77777777"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At least one of your Referees should either be a Fellow, Senior Fellow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14:paraId="7D8A8E9D" w14:textId="77777777" w:rsidR="0092057B" w:rsidRPr="00C22A3A" w:rsidRDefault="0092057B" w:rsidP="00CA12DC">
      <w:pPr>
        <w:jc w:val="both"/>
        <w:rPr>
          <w:rFonts w:cs="Arial"/>
          <w:sz w:val="24"/>
          <w:szCs w:val="24"/>
        </w:rPr>
      </w:pPr>
    </w:p>
    <w:p w14:paraId="478E1E10" w14:textId="77777777" w:rsidR="0092057B" w:rsidRPr="00C22A3A" w:rsidRDefault="0092057B" w:rsidP="00CA12DC">
      <w:pPr>
        <w:jc w:val="both"/>
        <w:rPr>
          <w:rFonts w:cs="Arial"/>
          <w:b/>
          <w:sz w:val="24"/>
          <w:szCs w:val="24"/>
        </w:rPr>
      </w:pPr>
      <w:r w:rsidRPr="00C22A3A">
        <w:rPr>
          <w:rFonts w:cs="Arial"/>
          <w:b/>
          <w:sz w:val="24"/>
          <w:szCs w:val="24"/>
        </w:rPr>
        <w:t>Referees should be provided with a copy of the Guidance Notes for Referees – please speak to your mentor regarding this document.</w:t>
      </w:r>
    </w:p>
    <w:p w14:paraId="32241D8F"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85"/>
        <w:gridCol w:w="5871"/>
      </w:tblGrid>
      <w:tr w:rsidR="00CA12DC" w:rsidRPr="00C22A3A" w14:paraId="06BF99F8" w14:textId="77777777" w:rsidTr="382CC43D">
        <w:tc>
          <w:tcPr>
            <w:tcW w:w="10598" w:type="dxa"/>
            <w:gridSpan w:val="2"/>
          </w:tcPr>
          <w:p w14:paraId="2E8ED74F" w14:textId="77777777" w:rsidR="00CA12DC" w:rsidRPr="00C22A3A" w:rsidRDefault="00CA12DC" w:rsidP="382CC43D">
            <w:pPr>
              <w:jc w:val="both"/>
              <w:rPr>
                <w:rFonts w:cs="Arial"/>
                <w:b/>
                <w:bCs/>
                <w:sz w:val="24"/>
                <w:szCs w:val="24"/>
              </w:rPr>
            </w:pPr>
            <w:r w:rsidRPr="382CC43D">
              <w:rPr>
                <w:rFonts w:cs="Arial"/>
                <w:b/>
                <w:bCs/>
                <w:sz w:val="24"/>
                <w:szCs w:val="24"/>
              </w:rPr>
              <w:t>First Referee:</w:t>
            </w:r>
          </w:p>
          <w:p w14:paraId="38E6BBCE" w14:textId="77777777" w:rsidR="00CA12DC" w:rsidRPr="00C22A3A" w:rsidRDefault="00CA12DC" w:rsidP="000F1367">
            <w:pPr>
              <w:jc w:val="both"/>
              <w:rPr>
                <w:rFonts w:cs="Arial"/>
                <w:sz w:val="24"/>
                <w:szCs w:val="24"/>
              </w:rPr>
            </w:pPr>
          </w:p>
        </w:tc>
      </w:tr>
      <w:tr w:rsidR="00CA12DC" w:rsidRPr="00C22A3A" w14:paraId="26F45506" w14:textId="77777777" w:rsidTr="382CC43D">
        <w:tc>
          <w:tcPr>
            <w:tcW w:w="4621" w:type="dxa"/>
          </w:tcPr>
          <w:p w14:paraId="7F82612F"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47D73AB7" w14:textId="767F71B4" w:rsidR="00CA12DC" w:rsidRPr="00C22A3A" w:rsidRDefault="00087473" w:rsidP="000F1367">
            <w:pPr>
              <w:jc w:val="both"/>
              <w:rPr>
                <w:rFonts w:cs="Arial"/>
                <w:sz w:val="24"/>
                <w:szCs w:val="24"/>
              </w:rPr>
            </w:pPr>
            <w:r>
              <w:rPr>
                <w:rFonts w:cs="Arial"/>
                <w:sz w:val="24"/>
                <w:szCs w:val="24"/>
              </w:rPr>
              <w:t>Dr.Audsin Dhas</w:t>
            </w:r>
          </w:p>
        </w:tc>
      </w:tr>
      <w:tr w:rsidR="00CA12DC" w:rsidRPr="00C22A3A" w14:paraId="106B3C49" w14:textId="77777777" w:rsidTr="382CC43D">
        <w:tc>
          <w:tcPr>
            <w:tcW w:w="4621" w:type="dxa"/>
          </w:tcPr>
          <w:p w14:paraId="066E9928"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5BF63C11" w14:textId="511F5879" w:rsidR="00CA12DC" w:rsidRPr="00C22A3A" w:rsidRDefault="00087473" w:rsidP="000F1367">
            <w:pPr>
              <w:jc w:val="both"/>
              <w:rPr>
                <w:rFonts w:cs="Arial"/>
                <w:sz w:val="24"/>
                <w:szCs w:val="24"/>
              </w:rPr>
            </w:pPr>
            <w:r>
              <w:rPr>
                <w:rFonts w:cs="Arial"/>
                <w:sz w:val="24"/>
                <w:szCs w:val="24"/>
              </w:rPr>
              <w:t>Executive Dean London Campus</w:t>
            </w:r>
          </w:p>
        </w:tc>
      </w:tr>
      <w:tr w:rsidR="001A33D4" w:rsidRPr="00C22A3A" w14:paraId="095DAFAB" w14:textId="77777777" w:rsidTr="382CC43D">
        <w:tc>
          <w:tcPr>
            <w:tcW w:w="4621" w:type="dxa"/>
          </w:tcPr>
          <w:p w14:paraId="78042F3A" w14:textId="540D5E94" w:rsidR="001A33D4" w:rsidRPr="00C22A3A" w:rsidRDefault="001A33D4" w:rsidP="000F1367">
            <w:pPr>
              <w:jc w:val="both"/>
              <w:rPr>
                <w:rFonts w:cs="Arial"/>
                <w:sz w:val="24"/>
                <w:szCs w:val="24"/>
              </w:rPr>
            </w:pPr>
            <w:r>
              <w:rPr>
                <w:rFonts w:cs="Arial"/>
                <w:sz w:val="24"/>
                <w:szCs w:val="24"/>
              </w:rPr>
              <w:t>Fellowship Status</w:t>
            </w:r>
          </w:p>
        </w:tc>
        <w:tc>
          <w:tcPr>
            <w:tcW w:w="5977" w:type="dxa"/>
          </w:tcPr>
          <w:p w14:paraId="5394AA7F" w14:textId="77777777" w:rsidR="001A33D4" w:rsidRPr="00C22A3A" w:rsidRDefault="001A33D4" w:rsidP="000F1367">
            <w:pPr>
              <w:jc w:val="both"/>
              <w:rPr>
                <w:rFonts w:cs="Arial"/>
                <w:sz w:val="24"/>
                <w:szCs w:val="24"/>
              </w:rPr>
            </w:pPr>
          </w:p>
        </w:tc>
      </w:tr>
      <w:tr w:rsidR="00CA12DC" w:rsidRPr="00C22A3A" w14:paraId="147B419C" w14:textId="77777777" w:rsidTr="382CC43D">
        <w:tc>
          <w:tcPr>
            <w:tcW w:w="4621" w:type="dxa"/>
          </w:tcPr>
          <w:p w14:paraId="7CF46367" w14:textId="76C48931" w:rsidR="00CA12DC" w:rsidRPr="00C22A3A" w:rsidRDefault="00131FDB" w:rsidP="000F1367">
            <w:pPr>
              <w:jc w:val="both"/>
              <w:rPr>
                <w:rFonts w:cs="Arial"/>
                <w:sz w:val="24"/>
                <w:szCs w:val="24"/>
              </w:rPr>
            </w:pPr>
            <w:r w:rsidRPr="00131FDB">
              <w:rPr>
                <w:rFonts w:cs="Arial"/>
                <w:sz w:val="24"/>
                <w:szCs w:val="24"/>
              </w:rPr>
              <w:t>Institute/Centre/Discipline/Unit</w:t>
            </w:r>
          </w:p>
        </w:tc>
        <w:tc>
          <w:tcPr>
            <w:tcW w:w="5977" w:type="dxa"/>
          </w:tcPr>
          <w:p w14:paraId="46967109" w14:textId="6D153347" w:rsidR="00CA12DC" w:rsidRPr="00C22A3A" w:rsidRDefault="00087473" w:rsidP="000F1367">
            <w:pPr>
              <w:jc w:val="both"/>
              <w:rPr>
                <w:rFonts w:cs="Arial"/>
                <w:sz w:val="24"/>
                <w:szCs w:val="24"/>
              </w:rPr>
            </w:pPr>
            <w:r>
              <w:rPr>
                <w:rFonts w:cs="Arial"/>
                <w:sz w:val="24"/>
                <w:szCs w:val="24"/>
              </w:rPr>
              <w:t>Institute of Inner-City Learning</w:t>
            </w:r>
          </w:p>
        </w:tc>
      </w:tr>
      <w:tr w:rsidR="00CA12DC" w:rsidRPr="00C22A3A" w14:paraId="6FB5A033" w14:textId="77777777" w:rsidTr="382CC43D">
        <w:tc>
          <w:tcPr>
            <w:tcW w:w="4621" w:type="dxa"/>
          </w:tcPr>
          <w:p w14:paraId="5790C142"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6752D4AB" w14:textId="0CCDDDFC" w:rsidR="00CA12DC" w:rsidRPr="00C22A3A" w:rsidRDefault="00087473" w:rsidP="000F1367">
            <w:pPr>
              <w:jc w:val="both"/>
              <w:rPr>
                <w:rFonts w:cs="Arial"/>
                <w:sz w:val="24"/>
                <w:szCs w:val="24"/>
              </w:rPr>
            </w:pPr>
            <w:r w:rsidRPr="00087473">
              <w:rPr>
                <w:rFonts w:cs="Arial"/>
                <w:sz w:val="24"/>
                <w:szCs w:val="24"/>
              </w:rPr>
              <w:t>a.dhas@uwtsd.ac.uk</w:t>
            </w:r>
          </w:p>
        </w:tc>
      </w:tr>
      <w:tr w:rsidR="00CA12DC" w:rsidRPr="00C22A3A" w14:paraId="425E133A" w14:textId="77777777" w:rsidTr="382CC43D">
        <w:tc>
          <w:tcPr>
            <w:tcW w:w="10598" w:type="dxa"/>
            <w:gridSpan w:val="2"/>
          </w:tcPr>
          <w:p w14:paraId="25CFBCF0"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2D901922" w14:textId="77777777" w:rsidR="00CA12DC" w:rsidRPr="00C22A3A" w:rsidRDefault="00CA12DC" w:rsidP="000F1367">
            <w:pPr>
              <w:jc w:val="both"/>
              <w:rPr>
                <w:rFonts w:cs="Arial"/>
                <w:sz w:val="24"/>
                <w:szCs w:val="24"/>
              </w:rPr>
            </w:pPr>
          </w:p>
          <w:p w14:paraId="0C20EDF1" w14:textId="5C8F3F2E" w:rsidR="0092057B" w:rsidRPr="00C22A3A" w:rsidRDefault="00087473" w:rsidP="000F1367">
            <w:pPr>
              <w:jc w:val="both"/>
              <w:rPr>
                <w:rFonts w:cs="Arial"/>
                <w:sz w:val="24"/>
                <w:szCs w:val="24"/>
              </w:rPr>
            </w:pPr>
            <w:r>
              <w:rPr>
                <w:rFonts w:cs="Arial"/>
                <w:sz w:val="24"/>
                <w:szCs w:val="24"/>
              </w:rPr>
              <w:t>Dr. Audsin Dhas, is the head of the London Campus and I am working with him since the inception of London Campus in March 2012.</w:t>
            </w:r>
          </w:p>
          <w:p w14:paraId="6655000E" w14:textId="77777777" w:rsidR="0092057B" w:rsidRPr="00C22A3A" w:rsidRDefault="0092057B" w:rsidP="000F1367">
            <w:pPr>
              <w:jc w:val="both"/>
              <w:rPr>
                <w:rFonts w:cs="Arial"/>
                <w:sz w:val="24"/>
                <w:szCs w:val="24"/>
              </w:rPr>
            </w:pPr>
          </w:p>
          <w:p w14:paraId="65EFFA31" w14:textId="77777777" w:rsidR="0092057B" w:rsidRPr="00C22A3A" w:rsidRDefault="0092057B" w:rsidP="000F1367">
            <w:pPr>
              <w:jc w:val="both"/>
              <w:rPr>
                <w:rFonts w:cs="Arial"/>
                <w:sz w:val="24"/>
                <w:szCs w:val="24"/>
              </w:rPr>
            </w:pPr>
          </w:p>
        </w:tc>
      </w:tr>
    </w:tbl>
    <w:p w14:paraId="2E14615A" w14:textId="77777777"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14:paraId="2BBB4057" w14:textId="77777777" w:rsidTr="0092057B">
        <w:tc>
          <w:tcPr>
            <w:tcW w:w="10598" w:type="dxa"/>
            <w:gridSpan w:val="2"/>
          </w:tcPr>
          <w:p w14:paraId="5EE785E5" w14:textId="77777777" w:rsidR="00CA12DC" w:rsidRPr="00C22A3A" w:rsidRDefault="00CA12DC" w:rsidP="000F1367">
            <w:pPr>
              <w:jc w:val="both"/>
              <w:rPr>
                <w:rFonts w:cs="Arial"/>
                <w:b/>
                <w:sz w:val="24"/>
                <w:szCs w:val="24"/>
              </w:rPr>
            </w:pPr>
            <w:r w:rsidRPr="00C22A3A">
              <w:rPr>
                <w:rFonts w:cs="Arial"/>
                <w:b/>
                <w:sz w:val="24"/>
                <w:szCs w:val="24"/>
              </w:rPr>
              <w:t>Second Referee:</w:t>
            </w:r>
          </w:p>
          <w:p w14:paraId="730897FA" w14:textId="77777777" w:rsidR="00CA12DC" w:rsidRPr="00C22A3A" w:rsidRDefault="00CA12DC" w:rsidP="000F1367">
            <w:pPr>
              <w:jc w:val="both"/>
              <w:rPr>
                <w:rFonts w:cs="Arial"/>
                <w:sz w:val="24"/>
                <w:szCs w:val="24"/>
              </w:rPr>
            </w:pPr>
          </w:p>
        </w:tc>
      </w:tr>
      <w:tr w:rsidR="00CA12DC" w:rsidRPr="00C22A3A" w14:paraId="4FC8FFC1" w14:textId="77777777" w:rsidTr="0092057B">
        <w:tc>
          <w:tcPr>
            <w:tcW w:w="4621" w:type="dxa"/>
          </w:tcPr>
          <w:p w14:paraId="49A02072"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1F09A343" w14:textId="624C09E3" w:rsidR="00CA12DC" w:rsidRPr="00C22A3A" w:rsidRDefault="00087473" w:rsidP="000F1367">
            <w:pPr>
              <w:jc w:val="both"/>
              <w:rPr>
                <w:rFonts w:cs="Arial"/>
                <w:sz w:val="24"/>
                <w:szCs w:val="24"/>
              </w:rPr>
            </w:pPr>
            <w:r>
              <w:rPr>
                <w:rFonts w:cs="Arial"/>
                <w:sz w:val="24"/>
                <w:szCs w:val="24"/>
              </w:rPr>
              <w:t xml:space="preserve">Dr. Ruzanna </w:t>
            </w:r>
            <w:r w:rsidRPr="00087473">
              <w:rPr>
                <w:rFonts w:cs="Arial"/>
                <w:sz w:val="24"/>
                <w:szCs w:val="24"/>
              </w:rPr>
              <w:t>Gevorgyan</w:t>
            </w:r>
          </w:p>
        </w:tc>
      </w:tr>
      <w:tr w:rsidR="00CA12DC" w:rsidRPr="00C22A3A" w14:paraId="5A26095C" w14:textId="77777777" w:rsidTr="0092057B">
        <w:tc>
          <w:tcPr>
            <w:tcW w:w="4621" w:type="dxa"/>
          </w:tcPr>
          <w:p w14:paraId="6D0874B7"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78727601" w14:textId="56E7165C" w:rsidR="00CA12DC" w:rsidRPr="00C22A3A" w:rsidRDefault="00087473" w:rsidP="000F1367">
            <w:pPr>
              <w:jc w:val="both"/>
              <w:rPr>
                <w:rFonts w:cs="Arial"/>
                <w:sz w:val="24"/>
                <w:szCs w:val="24"/>
              </w:rPr>
            </w:pPr>
            <w:r>
              <w:rPr>
                <w:rFonts w:cs="Arial"/>
                <w:sz w:val="24"/>
                <w:szCs w:val="24"/>
              </w:rPr>
              <w:t>Academic Director of Health and Computing</w:t>
            </w:r>
          </w:p>
        </w:tc>
      </w:tr>
      <w:tr w:rsidR="001A33D4" w:rsidRPr="00C22A3A" w14:paraId="3B15CA94" w14:textId="77777777" w:rsidTr="0092057B">
        <w:tc>
          <w:tcPr>
            <w:tcW w:w="4621" w:type="dxa"/>
          </w:tcPr>
          <w:p w14:paraId="24E3A0B3" w14:textId="4D118F31" w:rsidR="001A33D4" w:rsidRPr="00C22A3A" w:rsidRDefault="001A33D4" w:rsidP="000F1367">
            <w:pPr>
              <w:jc w:val="both"/>
              <w:rPr>
                <w:rFonts w:cs="Arial"/>
                <w:sz w:val="24"/>
                <w:szCs w:val="24"/>
              </w:rPr>
            </w:pPr>
            <w:r>
              <w:rPr>
                <w:rFonts w:cs="Arial"/>
                <w:sz w:val="24"/>
                <w:szCs w:val="24"/>
              </w:rPr>
              <w:t>Fellowship Status</w:t>
            </w:r>
          </w:p>
        </w:tc>
        <w:tc>
          <w:tcPr>
            <w:tcW w:w="5977" w:type="dxa"/>
          </w:tcPr>
          <w:p w14:paraId="4B98AC46" w14:textId="77777777" w:rsidR="001A33D4" w:rsidRPr="00C22A3A" w:rsidRDefault="001A33D4" w:rsidP="000F1367">
            <w:pPr>
              <w:jc w:val="both"/>
              <w:rPr>
                <w:rFonts w:cs="Arial"/>
                <w:sz w:val="24"/>
                <w:szCs w:val="24"/>
              </w:rPr>
            </w:pPr>
          </w:p>
        </w:tc>
      </w:tr>
      <w:tr w:rsidR="00087473" w:rsidRPr="00C22A3A" w14:paraId="1D5A114E" w14:textId="77777777" w:rsidTr="0092057B">
        <w:tc>
          <w:tcPr>
            <w:tcW w:w="4621" w:type="dxa"/>
          </w:tcPr>
          <w:p w14:paraId="0041F826" w14:textId="520BB138" w:rsidR="00087473" w:rsidRPr="00C22A3A" w:rsidRDefault="00087473" w:rsidP="00087473">
            <w:pPr>
              <w:jc w:val="both"/>
              <w:rPr>
                <w:rFonts w:cs="Arial"/>
                <w:sz w:val="24"/>
                <w:szCs w:val="24"/>
              </w:rPr>
            </w:pPr>
            <w:r w:rsidRPr="00131FDB">
              <w:rPr>
                <w:rFonts w:cs="Arial"/>
                <w:sz w:val="24"/>
                <w:szCs w:val="24"/>
              </w:rPr>
              <w:t>Institute/Centre/Discipline/Unit</w:t>
            </w:r>
          </w:p>
        </w:tc>
        <w:tc>
          <w:tcPr>
            <w:tcW w:w="5977" w:type="dxa"/>
          </w:tcPr>
          <w:p w14:paraId="7DD98897" w14:textId="14AA07C3" w:rsidR="00087473" w:rsidRPr="00C22A3A" w:rsidRDefault="00087473" w:rsidP="00087473">
            <w:pPr>
              <w:jc w:val="both"/>
              <w:rPr>
                <w:rFonts w:cs="Arial"/>
                <w:sz w:val="24"/>
                <w:szCs w:val="24"/>
              </w:rPr>
            </w:pPr>
            <w:r>
              <w:rPr>
                <w:rFonts w:cs="Arial"/>
                <w:sz w:val="24"/>
                <w:szCs w:val="24"/>
              </w:rPr>
              <w:t>Institute of Inner-City Learning</w:t>
            </w:r>
          </w:p>
        </w:tc>
      </w:tr>
      <w:tr w:rsidR="00087473" w:rsidRPr="00C22A3A" w14:paraId="79406C18" w14:textId="77777777" w:rsidTr="0092057B">
        <w:tc>
          <w:tcPr>
            <w:tcW w:w="4621" w:type="dxa"/>
          </w:tcPr>
          <w:p w14:paraId="2356965C" w14:textId="77777777" w:rsidR="00087473" w:rsidRPr="00C22A3A" w:rsidRDefault="00087473" w:rsidP="00087473">
            <w:pPr>
              <w:jc w:val="both"/>
              <w:rPr>
                <w:rFonts w:cs="Arial"/>
                <w:sz w:val="24"/>
                <w:szCs w:val="24"/>
              </w:rPr>
            </w:pPr>
            <w:r w:rsidRPr="00C22A3A">
              <w:rPr>
                <w:rFonts w:cs="Arial"/>
                <w:sz w:val="24"/>
                <w:szCs w:val="24"/>
              </w:rPr>
              <w:t>Email address</w:t>
            </w:r>
          </w:p>
        </w:tc>
        <w:tc>
          <w:tcPr>
            <w:tcW w:w="5977" w:type="dxa"/>
          </w:tcPr>
          <w:p w14:paraId="4BD303AA" w14:textId="0F3D9CA1" w:rsidR="00087473" w:rsidRPr="00C22A3A" w:rsidRDefault="00087473" w:rsidP="00087473">
            <w:pPr>
              <w:jc w:val="both"/>
              <w:rPr>
                <w:rFonts w:cs="Arial"/>
                <w:sz w:val="24"/>
                <w:szCs w:val="24"/>
              </w:rPr>
            </w:pPr>
            <w:r w:rsidRPr="00087473">
              <w:rPr>
                <w:rFonts w:cs="Arial"/>
                <w:sz w:val="24"/>
                <w:szCs w:val="24"/>
              </w:rPr>
              <w:t>r.gevorgyan@uwtsd.ac.uk</w:t>
            </w:r>
          </w:p>
        </w:tc>
      </w:tr>
      <w:tr w:rsidR="00087473" w:rsidRPr="00087473" w14:paraId="52177303" w14:textId="77777777" w:rsidTr="0092057B">
        <w:tc>
          <w:tcPr>
            <w:tcW w:w="10598" w:type="dxa"/>
            <w:gridSpan w:val="2"/>
          </w:tcPr>
          <w:p w14:paraId="377FBEAB" w14:textId="77777777" w:rsidR="00087473" w:rsidRPr="00C22A3A" w:rsidRDefault="00087473" w:rsidP="00087473">
            <w:pPr>
              <w:jc w:val="both"/>
              <w:rPr>
                <w:rFonts w:cs="Arial"/>
                <w:sz w:val="24"/>
                <w:szCs w:val="24"/>
              </w:rPr>
            </w:pPr>
            <w:r w:rsidRPr="00C22A3A">
              <w:rPr>
                <w:rFonts w:cs="Arial"/>
                <w:sz w:val="24"/>
                <w:szCs w:val="24"/>
              </w:rPr>
              <w:t>In what capacity can this individual comment on your professional practice?</w:t>
            </w:r>
          </w:p>
          <w:p w14:paraId="51CDDC62" w14:textId="25F699E2" w:rsidR="00087473" w:rsidRPr="00C22A3A" w:rsidRDefault="00087473" w:rsidP="00087473">
            <w:pPr>
              <w:jc w:val="both"/>
              <w:rPr>
                <w:rFonts w:cs="Arial"/>
                <w:sz w:val="24"/>
                <w:szCs w:val="24"/>
              </w:rPr>
            </w:pPr>
          </w:p>
          <w:p w14:paraId="618C8BC4" w14:textId="6A7C1989" w:rsidR="00087473" w:rsidRPr="00087473" w:rsidRDefault="00087473" w:rsidP="00087473">
            <w:pPr>
              <w:jc w:val="both"/>
              <w:rPr>
                <w:rFonts w:cs="Arial"/>
                <w:sz w:val="24"/>
                <w:szCs w:val="24"/>
              </w:rPr>
            </w:pPr>
            <w:r w:rsidRPr="00087473">
              <w:rPr>
                <w:rFonts w:cs="Arial"/>
                <w:sz w:val="24"/>
                <w:szCs w:val="24"/>
              </w:rPr>
              <w:t>Dr. Ruzanna Gevorgyan is the A</w:t>
            </w:r>
            <w:r>
              <w:rPr>
                <w:rFonts w:cs="Arial"/>
                <w:sz w:val="24"/>
                <w:szCs w:val="24"/>
              </w:rPr>
              <w:t>cademic Director for Health and Computing and she is my line manager.</w:t>
            </w:r>
          </w:p>
          <w:p w14:paraId="67DADB2E" w14:textId="77777777" w:rsidR="00087473" w:rsidRPr="00087473" w:rsidRDefault="00087473" w:rsidP="00087473">
            <w:pPr>
              <w:jc w:val="both"/>
              <w:rPr>
                <w:rFonts w:cs="Arial"/>
                <w:sz w:val="24"/>
                <w:szCs w:val="24"/>
              </w:rPr>
            </w:pPr>
          </w:p>
        </w:tc>
      </w:tr>
    </w:tbl>
    <w:p w14:paraId="68A42B3B" w14:textId="77777777" w:rsidR="00356BA8" w:rsidRPr="00087473" w:rsidRDefault="00356BA8">
      <w:pPr>
        <w:rPr>
          <w:rFonts w:cs="Arial"/>
        </w:rPr>
      </w:pPr>
    </w:p>
    <w:p w14:paraId="1D7B8CBD" w14:textId="77777777" w:rsidR="004F687F" w:rsidRPr="00087473" w:rsidRDefault="004F687F">
      <w:pPr>
        <w:rPr>
          <w:rFonts w:cs="Arial"/>
        </w:rPr>
      </w:pPr>
    </w:p>
    <w:p w14:paraId="27D2FE50" w14:textId="77777777" w:rsidR="004F687F" w:rsidRPr="00087473" w:rsidRDefault="004F687F">
      <w:pPr>
        <w:rPr>
          <w:rFonts w:cs="Arial"/>
        </w:rPr>
      </w:pPr>
    </w:p>
    <w:p w14:paraId="6472F9C2" w14:textId="77777777" w:rsidR="004F687F" w:rsidRPr="00087473" w:rsidRDefault="004F687F">
      <w:pPr>
        <w:rPr>
          <w:rFonts w:cs="Arial"/>
        </w:rPr>
      </w:pPr>
    </w:p>
    <w:p w14:paraId="29E4783F" w14:textId="77777777" w:rsidR="004F687F" w:rsidRPr="00087473" w:rsidRDefault="004F687F">
      <w:pPr>
        <w:rPr>
          <w:rFonts w:cs="Arial"/>
        </w:rPr>
      </w:pPr>
    </w:p>
    <w:p w14:paraId="60EF82E8" w14:textId="77777777" w:rsidR="00BD009A" w:rsidRPr="00087473" w:rsidRDefault="00BD009A">
      <w:pPr>
        <w:rPr>
          <w:rFonts w:cs="Arial"/>
          <w:sz w:val="24"/>
          <w:szCs w:val="24"/>
        </w:rPr>
        <w:sectPr w:rsidR="00BD009A" w:rsidRPr="00087473" w:rsidSect="00CB27C0">
          <w:pgSz w:w="11906" w:h="16838"/>
          <w:pgMar w:top="720" w:right="720" w:bottom="720" w:left="720" w:header="708" w:footer="708" w:gutter="0"/>
          <w:cols w:space="708"/>
          <w:docGrid w:linePitch="360"/>
        </w:sectPr>
      </w:pPr>
    </w:p>
    <w:p w14:paraId="1B8D9603" w14:textId="77777777" w:rsidR="00BD009A" w:rsidRPr="00087473" w:rsidRDefault="00BD009A" w:rsidP="00BD009A">
      <w:pPr>
        <w:rPr>
          <w:rFonts w:cs="Arial"/>
          <w:sz w:val="24"/>
          <w:szCs w:val="24"/>
        </w:rPr>
      </w:pPr>
    </w:p>
    <w:p w14:paraId="56839A9F" w14:textId="77777777" w:rsidR="00192F14" w:rsidRDefault="00192F14" w:rsidP="00192F14">
      <w:pPr>
        <w:jc w:val="both"/>
        <w:rPr>
          <w:rFonts w:cs="Arial"/>
          <w:b/>
          <w:sz w:val="32"/>
          <w:szCs w:val="32"/>
        </w:rPr>
      </w:pPr>
      <w:r>
        <w:rPr>
          <w:rFonts w:cs="Arial"/>
          <w:b/>
          <w:sz w:val="32"/>
          <w:szCs w:val="32"/>
        </w:rPr>
        <w:t>SECTION FOUR</w:t>
      </w:r>
      <w:r w:rsidRPr="00D77198">
        <w:rPr>
          <w:rFonts w:cs="Arial"/>
          <w:b/>
          <w:sz w:val="32"/>
          <w:szCs w:val="32"/>
        </w:rPr>
        <w:t>:</w:t>
      </w:r>
      <w:r>
        <w:rPr>
          <w:rFonts w:cs="Arial"/>
          <w:b/>
          <w:sz w:val="32"/>
          <w:szCs w:val="32"/>
        </w:rPr>
        <w:t xml:space="preserve"> Declaration</w:t>
      </w:r>
    </w:p>
    <w:p w14:paraId="11CFA36D" w14:textId="77777777" w:rsidR="00192F14" w:rsidRDefault="00192F14" w:rsidP="00192F14">
      <w:pPr>
        <w:jc w:val="both"/>
        <w:rPr>
          <w:rFonts w:cs="Arial"/>
          <w:b/>
          <w:sz w:val="32"/>
          <w:szCs w:val="32"/>
        </w:rPr>
      </w:pPr>
    </w:p>
    <w:p w14:paraId="65BD4205" w14:textId="77777777" w:rsidR="00192F14" w:rsidRDefault="00192F14" w:rsidP="00192F14">
      <w:pPr>
        <w:jc w:val="both"/>
        <w:rPr>
          <w:rFonts w:cs="Arial"/>
          <w:sz w:val="24"/>
          <w:szCs w:val="24"/>
        </w:rPr>
      </w:pPr>
      <w:r w:rsidRPr="70A6C109">
        <w:rPr>
          <w:rFonts w:cs="Arial"/>
          <w:sz w:val="24"/>
          <w:szCs w:val="24"/>
        </w:rPr>
        <w:t>Please sign and date in the box below to confirm that the application you are submitting is your own work.</w:t>
      </w:r>
    </w:p>
    <w:p w14:paraId="289AA737" w14:textId="77777777" w:rsidR="00192F14" w:rsidRDefault="00192F14" w:rsidP="00192F14">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92F14" w:rsidRPr="00D77198" w14:paraId="54D322CD" w14:textId="77777777" w:rsidTr="00E8293F">
        <w:tc>
          <w:tcPr>
            <w:tcW w:w="1413" w:type="dxa"/>
          </w:tcPr>
          <w:p w14:paraId="500DA3F3" w14:textId="77777777" w:rsidR="00192F14" w:rsidRPr="00D77198" w:rsidRDefault="00192F14" w:rsidP="00E8293F">
            <w:pPr>
              <w:jc w:val="both"/>
              <w:rPr>
                <w:rFonts w:cs="Arial"/>
                <w:sz w:val="24"/>
                <w:szCs w:val="24"/>
              </w:rPr>
            </w:pPr>
            <w:r>
              <w:rPr>
                <w:rFonts w:cs="Arial"/>
                <w:sz w:val="24"/>
                <w:szCs w:val="24"/>
              </w:rPr>
              <w:t xml:space="preserve">Signature </w:t>
            </w:r>
          </w:p>
        </w:tc>
        <w:tc>
          <w:tcPr>
            <w:tcW w:w="9185" w:type="dxa"/>
          </w:tcPr>
          <w:p w14:paraId="3657793E" w14:textId="77777777" w:rsidR="00192F14" w:rsidRPr="00D77198" w:rsidRDefault="00192F14" w:rsidP="00E8293F">
            <w:pPr>
              <w:jc w:val="both"/>
              <w:rPr>
                <w:rFonts w:cs="Arial"/>
                <w:sz w:val="24"/>
                <w:szCs w:val="24"/>
              </w:rPr>
            </w:pPr>
          </w:p>
        </w:tc>
      </w:tr>
      <w:tr w:rsidR="00192F14" w:rsidRPr="00D77198" w14:paraId="4D53DBF7" w14:textId="77777777" w:rsidTr="00E8293F">
        <w:tc>
          <w:tcPr>
            <w:tcW w:w="1413" w:type="dxa"/>
          </w:tcPr>
          <w:p w14:paraId="42EB0629" w14:textId="77777777" w:rsidR="00192F14" w:rsidRPr="00D77198" w:rsidRDefault="00192F14" w:rsidP="00E8293F">
            <w:pPr>
              <w:jc w:val="both"/>
              <w:rPr>
                <w:rFonts w:cs="Arial"/>
                <w:sz w:val="24"/>
                <w:szCs w:val="24"/>
              </w:rPr>
            </w:pPr>
            <w:r>
              <w:rPr>
                <w:rFonts w:cs="Arial"/>
                <w:sz w:val="24"/>
                <w:szCs w:val="24"/>
              </w:rPr>
              <w:t xml:space="preserve">Date </w:t>
            </w:r>
          </w:p>
        </w:tc>
        <w:tc>
          <w:tcPr>
            <w:tcW w:w="9185" w:type="dxa"/>
          </w:tcPr>
          <w:p w14:paraId="4D583E1E" w14:textId="77777777" w:rsidR="00192F14" w:rsidRPr="00D77198" w:rsidRDefault="00192F14" w:rsidP="00E8293F">
            <w:pPr>
              <w:jc w:val="both"/>
              <w:rPr>
                <w:rFonts w:cs="Arial"/>
                <w:sz w:val="24"/>
                <w:szCs w:val="24"/>
              </w:rPr>
            </w:pPr>
          </w:p>
        </w:tc>
      </w:tr>
    </w:tbl>
    <w:p w14:paraId="252A6F1E" w14:textId="77777777" w:rsidR="00192F14" w:rsidRPr="001A46A7" w:rsidRDefault="00192F14" w:rsidP="00192F14">
      <w:pPr>
        <w:jc w:val="both"/>
        <w:rPr>
          <w:rFonts w:cs="Arial"/>
          <w:sz w:val="24"/>
          <w:szCs w:val="24"/>
        </w:rPr>
      </w:pPr>
    </w:p>
    <w:p w14:paraId="67F5AA50" w14:textId="77777777" w:rsidR="00192F14" w:rsidRPr="00051148" w:rsidRDefault="00192F14" w:rsidP="00192F14">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5693A5CA" w14:textId="77777777" w:rsidR="00192F14" w:rsidRPr="00051148" w:rsidRDefault="00192F14" w:rsidP="00192F14">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MyAdvanceHE database. </w:t>
      </w:r>
    </w:p>
    <w:p w14:paraId="794C1158" w14:textId="77777777" w:rsidR="00192F14" w:rsidRPr="00051148" w:rsidRDefault="00000000" w:rsidP="00192F14">
      <w:pPr>
        <w:rPr>
          <w:rFonts w:cs="Arial"/>
        </w:rPr>
      </w:pPr>
      <w:hyperlink r:id="rId24" w:history="1">
        <w:r w:rsidR="00192F14" w:rsidRPr="00051148">
          <w:rPr>
            <w:rStyle w:val="Hyperlink"/>
            <w:rFonts w:eastAsia="Calibri" w:cs="Arial"/>
            <w:color w:val="0000FF"/>
          </w:rPr>
          <w:t>https://www.heacademy.ac.uk/my-academy-manage-your-higher-education-academy-experience</w:t>
        </w:r>
      </w:hyperlink>
      <w:r w:rsidR="00192F14" w:rsidRPr="00051148">
        <w:rPr>
          <w:rFonts w:eastAsia="Calibri" w:cs="Arial"/>
          <w:color w:val="000000" w:themeColor="text1"/>
        </w:rPr>
        <w:t xml:space="preserve">  </w:t>
      </w:r>
    </w:p>
    <w:p w14:paraId="76424A70" w14:textId="77777777" w:rsidR="00192F14" w:rsidRDefault="00192F14" w:rsidP="00192F14">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82E930F" w14:textId="77777777" w:rsidR="00192F14" w:rsidRPr="001D25D0" w:rsidRDefault="00192F14" w:rsidP="00192F14">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5DCCA7B3" w14:textId="77777777" w:rsidR="00192F14" w:rsidRPr="00FE7642" w:rsidRDefault="00192F14" w:rsidP="00192F14">
      <w:pPr>
        <w:rPr>
          <w:rFonts w:cs="Arial"/>
          <w:sz w:val="24"/>
          <w:szCs w:val="24"/>
        </w:rPr>
      </w:pPr>
    </w:p>
    <w:p w14:paraId="52EDB46F" w14:textId="2F11BCC5" w:rsidR="004F687F" w:rsidRPr="00F109C7" w:rsidRDefault="004F687F" w:rsidP="00192F14">
      <w:pPr>
        <w:rPr>
          <w:rFonts w:cs="Arial"/>
          <w:sz w:val="24"/>
          <w:szCs w:val="24"/>
        </w:rPr>
      </w:pPr>
    </w:p>
    <w:sectPr w:rsidR="004F687F" w:rsidRPr="00F109C7" w:rsidSect="00CB27C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EA7F1" w14:textId="77777777" w:rsidR="00CB27C0" w:rsidRDefault="00CB27C0" w:rsidP="00CA12DC">
      <w:r>
        <w:separator/>
      </w:r>
    </w:p>
  </w:endnote>
  <w:endnote w:type="continuationSeparator" w:id="0">
    <w:p w14:paraId="2BB29229" w14:textId="77777777" w:rsidR="00CB27C0" w:rsidRDefault="00CB27C0"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E976A"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8D981" w14:textId="77777777" w:rsidR="00CB27C0" w:rsidRDefault="00CB27C0" w:rsidP="00CA12DC">
      <w:r>
        <w:separator/>
      </w:r>
    </w:p>
  </w:footnote>
  <w:footnote w:type="continuationSeparator" w:id="0">
    <w:p w14:paraId="30590A78" w14:textId="77777777" w:rsidR="00CB27C0" w:rsidRDefault="00CB27C0"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AA5C" w14:textId="4D52A564" w:rsidR="00CA12DC" w:rsidRPr="006A35A3" w:rsidRDefault="00A77A94" w:rsidP="006A35A3">
    <w:pPr>
      <w:pStyle w:val="Header"/>
      <w:jc w:val="right"/>
      <w:rPr>
        <w:rFonts w:ascii="Times New Roman" w:hAnsi="Times New Roman"/>
        <w:b/>
        <w:bCs/>
      </w:rPr>
    </w:pPr>
    <w:r>
      <w:rPr>
        <w:noProof/>
      </w:rPr>
      <w:drawing>
        <wp:anchor distT="0" distB="0" distL="114300" distR="114300" simplePos="0" relativeHeight="251658240" behindDoc="0" locked="0" layoutInCell="1" allowOverlap="1" wp14:anchorId="634A6E04" wp14:editId="6D5DE612">
          <wp:simplePos x="0" y="0"/>
          <wp:positionH relativeFrom="column">
            <wp:posOffset>-403761</wp:posOffset>
          </wp:positionH>
          <wp:positionV relativeFrom="paragraph">
            <wp:posOffset>-390204</wp:posOffset>
          </wp:positionV>
          <wp:extent cx="1352606" cy="540327"/>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4943" cy="545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35A3" w:rsidRPr="006A35A3">
      <w:rPr>
        <w:b/>
        <w:bCs/>
        <w:noProof/>
      </w:rPr>
      <w:t>Appendix E2.10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3090"/>
    <w:multiLevelType w:val="hybridMultilevel"/>
    <w:tmpl w:val="6D5AB0FA"/>
    <w:lvl w:ilvl="0" w:tplc="E4C4C01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7ACB9B8">
      <w:numFmt w:val="bullet"/>
      <w:lvlText w:val="•"/>
      <w:lvlJc w:val="left"/>
      <w:pPr>
        <w:ind w:left="1870" w:hanging="425"/>
      </w:pPr>
      <w:rPr>
        <w:rFonts w:hint="default"/>
        <w:lang w:val="en-GB" w:eastAsia="en-US" w:bidi="ar-SA"/>
      </w:rPr>
    </w:lvl>
    <w:lvl w:ilvl="2" w:tplc="7C30A162">
      <w:numFmt w:val="bullet"/>
      <w:lvlText w:val="•"/>
      <w:lvlJc w:val="left"/>
      <w:pPr>
        <w:ind w:left="2781" w:hanging="425"/>
      </w:pPr>
      <w:rPr>
        <w:rFonts w:hint="default"/>
        <w:lang w:val="en-GB" w:eastAsia="en-US" w:bidi="ar-SA"/>
      </w:rPr>
    </w:lvl>
    <w:lvl w:ilvl="3" w:tplc="9A2E7452">
      <w:numFmt w:val="bullet"/>
      <w:lvlText w:val="•"/>
      <w:lvlJc w:val="left"/>
      <w:pPr>
        <w:ind w:left="3691" w:hanging="425"/>
      </w:pPr>
      <w:rPr>
        <w:rFonts w:hint="default"/>
        <w:lang w:val="en-GB" w:eastAsia="en-US" w:bidi="ar-SA"/>
      </w:rPr>
    </w:lvl>
    <w:lvl w:ilvl="4" w:tplc="0324E2C0">
      <w:numFmt w:val="bullet"/>
      <w:lvlText w:val="•"/>
      <w:lvlJc w:val="left"/>
      <w:pPr>
        <w:ind w:left="4602" w:hanging="425"/>
      </w:pPr>
      <w:rPr>
        <w:rFonts w:hint="default"/>
        <w:lang w:val="en-GB" w:eastAsia="en-US" w:bidi="ar-SA"/>
      </w:rPr>
    </w:lvl>
    <w:lvl w:ilvl="5" w:tplc="70C812E2">
      <w:numFmt w:val="bullet"/>
      <w:lvlText w:val="•"/>
      <w:lvlJc w:val="left"/>
      <w:pPr>
        <w:ind w:left="5513" w:hanging="425"/>
      </w:pPr>
      <w:rPr>
        <w:rFonts w:hint="default"/>
        <w:lang w:val="en-GB" w:eastAsia="en-US" w:bidi="ar-SA"/>
      </w:rPr>
    </w:lvl>
    <w:lvl w:ilvl="6" w:tplc="BB0E9456">
      <w:numFmt w:val="bullet"/>
      <w:lvlText w:val="•"/>
      <w:lvlJc w:val="left"/>
      <w:pPr>
        <w:ind w:left="6423" w:hanging="425"/>
      </w:pPr>
      <w:rPr>
        <w:rFonts w:hint="default"/>
        <w:lang w:val="en-GB" w:eastAsia="en-US" w:bidi="ar-SA"/>
      </w:rPr>
    </w:lvl>
    <w:lvl w:ilvl="7" w:tplc="3956075A">
      <w:numFmt w:val="bullet"/>
      <w:lvlText w:val="•"/>
      <w:lvlJc w:val="left"/>
      <w:pPr>
        <w:ind w:left="7334" w:hanging="425"/>
      </w:pPr>
      <w:rPr>
        <w:rFonts w:hint="default"/>
        <w:lang w:val="en-GB" w:eastAsia="en-US" w:bidi="ar-SA"/>
      </w:rPr>
    </w:lvl>
    <w:lvl w:ilvl="8" w:tplc="464887E4">
      <w:numFmt w:val="bullet"/>
      <w:lvlText w:val="•"/>
      <w:lvlJc w:val="left"/>
      <w:pPr>
        <w:ind w:left="8245" w:hanging="425"/>
      </w:pPr>
      <w:rPr>
        <w:rFonts w:hint="default"/>
        <w:lang w:val="en-GB" w:eastAsia="en-US" w:bidi="ar-SA"/>
      </w:rPr>
    </w:lvl>
  </w:abstractNum>
  <w:abstractNum w:abstractNumId="1" w15:restartNumberingAfterBreak="0">
    <w:nsid w:val="06B33640"/>
    <w:multiLevelType w:val="hybridMultilevel"/>
    <w:tmpl w:val="DABE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0263DB"/>
    <w:multiLevelType w:val="hybridMultilevel"/>
    <w:tmpl w:val="6674C818"/>
    <w:lvl w:ilvl="0" w:tplc="FB6848F0">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4"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F09EC"/>
    <w:multiLevelType w:val="hybridMultilevel"/>
    <w:tmpl w:val="A95A735C"/>
    <w:lvl w:ilvl="0" w:tplc="1A908D84">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AB29740">
      <w:numFmt w:val="bullet"/>
      <w:lvlText w:val="•"/>
      <w:lvlJc w:val="left"/>
      <w:pPr>
        <w:ind w:left="1870" w:hanging="425"/>
      </w:pPr>
      <w:rPr>
        <w:rFonts w:hint="default"/>
        <w:lang w:val="en-GB" w:eastAsia="en-US" w:bidi="ar-SA"/>
      </w:rPr>
    </w:lvl>
    <w:lvl w:ilvl="2" w:tplc="FD1CB5B4">
      <w:numFmt w:val="bullet"/>
      <w:lvlText w:val="•"/>
      <w:lvlJc w:val="left"/>
      <w:pPr>
        <w:ind w:left="2781" w:hanging="425"/>
      </w:pPr>
      <w:rPr>
        <w:rFonts w:hint="default"/>
        <w:lang w:val="en-GB" w:eastAsia="en-US" w:bidi="ar-SA"/>
      </w:rPr>
    </w:lvl>
    <w:lvl w:ilvl="3" w:tplc="4920E2BC">
      <w:numFmt w:val="bullet"/>
      <w:lvlText w:val="•"/>
      <w:lvlJc w:val="left"/>
      <w:pPr>
        <w:ind w:left="3691" w:hanging="425"/>
      </w:pPr>
      <w:rPr>
        <w:rFonts w:hint="default"/>
        <w:lang w:val="en-GB" w:eastAsia="en-US" w:bidi="ar-SA"/>
      </w:rPr>
    </w:lvl>
    <w:lvl w:ilvl="4" w:tplc="0C545E90">
      <w:numFmt w:val="bullet"/>
      <w:lvlText w:val="•"/>
      <w:lvlJc w:val="left"/>
      <w:pPr>
        <w:ind w:left="4602" w:hanging="425"/>
      </w:pPr>
      <w:rPr>
        <w:rFonts w:hint="default"/>
        <w:lang w:val="en-GB" w:eastAsia="en-US" w:bidi="ar-SA"/>
      </w:rPr>
    </w:lvl>
    <w:lvl w:ilvl="5" w:tplc="348681DC">
      <w:numFmt w:val="bullet"/>
      <w:lvlText w:val="•"/>
      <w:lvlJc w:val="left"/>
      <w:pPr>
        <w:ind w:left="5513" w:hanging="425"/>
      </w:pPr>
      <w:rPr>
        <w:rFonts w:hint="default"/>
        <w:lang w:val="en-GB" w:eastAsia="en-US" w:bidi="ar-SA"/>
      </w:rPr>
    </w:lvl>
    <w:lvl w:ilvl="6" w:tplc="629C89A2">
      <w:numFmt w:val="bullet"/>
      <w:lvlText w:val="•"/>
      <w:lvlJc w:val="left"/>
      <w:pPr>
        <w:ind w:left="6423" w:hanging="425"/>
      </w:pPr>
      <w:rPr>
        <w:rFonts w:hint="default"/>
        <w:lang w:val="en-GB" w:eastAsia="en-US" w:bidi="ar-SA"/>
      </w:rPr>
    </w:lvl>
    <w:lvl w:ilvl="7" w:tplc="83920798">
      <w:numFmt w:val="bullet"/>
      <w:lvlText w:val="•"/>
      <w:lvlJc w:val="left"/>
      <w:pPr>
        <w:ind w:left="7334" w:hanging="425"/>
      </w:pPr>
      <w:rPr>
        <w:rFonts w:hint="default"/>
        <w:lang w:val="en-GB" w:eastAsia="en-US" w:bidi="ar-SA"/>
      </w:rPr>
    </w:lvl>
    <w:lvl w:ilvl="8" w:tplc="8F4A9146">
      <w:numFmt w:val="bullet"/>
      <w:lvlText w:val="•"/>
      <w:lvlJc w:val="left"/>
      <w:pPr>
        <w:ind w:left="8245" w:hanging="425"/>
      </w:pPr>
      <w:rPr>
        <w:rFonts w:hint="default"/>
        <w:lang w:val="en-GB" w:eastAsia="en-US" w:bidi="ar-SA"/>
      </w:rPr>
    </w:lvl>
  </w:abstractNum>
  <w:abstractNum w:abstractNumId="12" w15:restartNumberingAfterBreak="0">
    <w:nsid w:val="4DF32437"/>
    <w:multiLevelType w:val="hybridMultilevel"/>
    <w:tmpl w:val="F99A278A"/>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3F2628B2">
      <w:start w:val="1"/>
      <w:numFmt w:val="bullet"/>
      <w:lvlText w:val=""/>
      <w:lvlJc w:val="left"/>
      <w:pPr>
        <w:ind w:left="580" w:hanging="358"/>
      </w:pPr>
      <w:rPr>
        <w:rFonts w:ascii="Wingdings" w:hAnsi="Wingdings" w:hint="default"/>
        <w:b/>
        <w:bCs/>
        <w:i w:val="0"/>
        <w:iCs w:val="0"/>
        <w:color w:val="auto"/>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3" w15:restartNumberingAfterBreak="0">
    <w:nsid w:val="51F91658"/>
    <w:multiLevelType w:val="hybridMultilevel"/>
    <w:tmpl w:val="AA88D0DE"/>
    <w:lvl w:ilvl="0" w:tplc="823A67A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B66E93C">
      <w:numFmt w:val="bullet"/>
      <w:lvlText w:val="•"/>
      <w:lvlJc w:val="left"/>
      <w:pPr>
        <w:ind w:left="1870" w:hanging="425"/>
      </w:pPr>
      <w:rPr>
        <w:rFonts w:hint="default"/>
        <w:lang w:val="en-GB" w:eastAsia="en-US" w:bidi="ar-SA"/>
      </w:rPr>
    </w:lvl>
    <w:lvl w:ilvl="2" w:tplc="6B1A59F4">
      <w:numFmt w:val="bullet"/>
      <w:lvlText w:val="•"/>
      <w:lvlJc w:val="left"/>
      <w:pPr>
        <w:ind w:left="2781" w:hanging="425"/>
      </w:pPr>
      <w:rPr>
        <w:rFonts w:hint="default"/>
        <w:lang w:val="en-GB" w:eastAsia="en-US" w:bidi="ar-SA"/>
      </w:rPr>
    </w:lvl>
    <w:lvl w:ilvl="3" w:tplc="6D76C484">
      <w:numFmt w:val="bullet"/>
      <w:lvlText w:val="•"/>
      <w:lvlJc w:val="left"/>
      <w:pPr>
        <w:ind w:left="3691" w:hanging="425"/>
      </w:pPr>
      <w:rPr>
        <w:rFonts w:hint="default"/>
        <w:lang w:val="en-GB" w:eastAsia="en-US" w:bidi="ar-SA"/>
      </w:rPr>
    </w:lvl>
    <w:lvl w:ilvl="4" w:tplc="B784F58C">
      <w:numFmt w:val="bullet"/>
      <w:lvlText w:val="•"/>
      <w:lvlJc w:val="left"/>
      <w:pPr>
        <w:ind w:left="4602" w:hanging="425"/>
      </w:pPr>
      <w:rPr>
        <w:rFonts w:hint="default"/>
        <w:lang w:val="en-GB" w:eastAsia="en-US" w:bidi="ar-SA"/>
      </w:rPr>
    </w:lvl>
    <w:lvl w:ilvl="5" w:tplc="7F648630">
      <w:numFmt w:val="bullet"/>
      <w:lvlText w:val="•"/>
      <w:lvlJc w:val="left"/>
      <w:pPr>
        <w:ind w:left="5513" w:hanging="425"/>
      </w:pPr>
      <w:rPr>
        <w:rFonts w:hint="default"/>
        <w:lang w:val="en-GB" w:eastAsia="en-US" w:bidi="ar-SA"/>
      </w:rPr>
    </w:lvl>
    <w:lvl w:ilvl="6" w:tplc="796A7B42">
      <w:numFmt w:val="bullet"/>
      <w:lvlText w:val="•"/>
      <w:lvlJc w:val="left"/>
      <w:pPr>
        <w:ind w:left="6423" w:hanging="425"/>
      </w:pPr>
      <w:rPr>
        <w:rFonts w:hint="default"/>
        <w:lang w:val="en-GB" w:eastAsia="en-US" w:bidi="ar-SA"/>
      </w:rPr>
    </w:lvl>
    <w:lvl w:ilvl="7" w:tplc="FAB6E020">
      <w:numFmt w:val="bullet"/>
      <w:lvlText w:val="•"/>
      <w:lvlJc w:val="left"/>
      <w:pPr>
        <w:ind w:left="7334" w:hanging="425"/>
      </w:pPr>
      <w:rPr>
        <w:rFonts w:hint="default"/>
        <w:lang w:val="en-GB" w:eastAsia="en-US" w:bidi="ar-SA"/>
      </w:rPr>
    </w:lvl>
    <w:lvl w:ilvl="8" w:tplc="D1867D90">
      <w:numFmt w:val="bullet"/>
      <w:lvlText w:val="•"/>
      <w:lvlJc w:val="left"/>
      <w:pPr>
        <w:ind w:left="8245" w:hanging="425"/>
      </w:pPr>
      <w:rPr>
        <w:rFonts w:hint="default"/>
        <w:lang w:val="en-GB" w:eastAsia="en-US" w:bidi="ar-SA"/>
      </w:rPr>
    </w:lvl>
  </w:abstractNum>
  <w:abstractNum w:abstractNumId="14"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5C577E"/>
    <w:multiLevelType w:val="hybridMultilevel"/>
    <w:tmpl w:val="9C501098"/>
    <w:lvl w:ilvl="0" w:tplc="1A92D60E">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5F83430">
      <w:numFmt w:val="bullet"/>
      <w:lvlText w:val="•"/>
      <w:lvlJc w:val="left"/>
      <w:pPr>
        <w:ind w:left="1870" w:hanging="425"/>
      </w:pPr>
      <w:rPr>
        <w:rFonts w:hint="default"/>
        <w:lang w:val="en-GB" w:eastAsia="en-US" w:bidi="ar-SA"/>
      </w:rPr>
    </w:lvl>
    <w:lvl w:ilvl="2" w:tplc="7764D726">
      <w:numFmt w:val="bullet"/>
      <w:lvlText w:val="•"/>
      <w:lvlJc w:val="left"/>
      <w:pPr>
        <w:ind w:left="2781" w:hanging="425"/>
      </w:pPr>
      <w:rPr>
        <w:rFonts w:hint="default"/>
        <w:lang w:val="en-GB" w:eastAsia="en-US" w:bidi="ar-SA"/>
      </w:rPr>
    </w:lvl>
    <w:lvl w:ilvl="3" w:tplc="43F455D0">
      <w:numFmt w:val="bullet"/>
      <w:lvlText w:val="•"/>
      <w:lvlJc w:val="left"/>
      <w:pPr>
        <w:ind w:left="3691" w:hanging="425"/>
      </w:pPr>
      <w:rPr>
        <w:rFonts w:hint="default"/>
        <w:lang w:val="en-GB" w:eastAsia="en-US" w:bidi="ar-SA"/>
      </w:rPr>
    </w:lvl>
    <w:lvl w:ilvl="4" w:tplc="963E3942">
      <w:numFmt w:val="bullet"/>
      <w:lvlText w:val="•"/>
      <w:lvlJc w:val="left"/>
      <w:pPr>
        <w:ind w:left="4602" w:hanging="425"/>
      </w:pPr>
      <w:rPr>
        <w:rFonts w:hint="default"/>
        <w:lang w:val="en-GB" w:eastAsia="en-US" w:bidi="ar-SA"/>
      </w:rPr>
    </w:lvl>
    <w:lvl w:ilvl="5" w:tplc="06626240">
      <w:numFmt w:val="bullet"/>
      <w:lvlText w:val="•"/>
      <w:lvlJc w:val="left"/>
      <w:pPr>
        <w:ind w:left="5513" w:hanging="425"/>
      </w:pPr>
      <w:rPr>
        <w:rFonts w:hint="default"/>
        <w:lang w:val="en-GB" w:eastAsia="en-US" w:bidi="ar-SA"/>
      </w:rPr>
    </w:lvl>
    <w:lvl w:ilvl="6" w:tplc="860A9E76">
      <w:numFmt w:val="bullet"/>
      <w:lvlText w:val="•"/>
      <w:lvlJc w:val="left"/>
      <w:pPr>
        <w:ind w:left="6423" w:hanging="425"/>
      </w:pPr>
      <w:rPr>
        <w:rFonts w:hint="default"/>
        <w:lang w:val="en-GB" w:eastAsia="en-US" w:bidi="ar-SA"/>
      </w:rPr>
    </w:lvl>
    <w:lvl w:ilvl="7" w:tplc="AE7689A8">
      <w:numFmt w:val="bullet"/>
      <w:lvlText w:val="•"/>
      <w:lvlJc w:val="left"/>
      <w:pPr>
        <w:ind w:left="7334" w:hanging="425"/>
      </w:pPr>
      <w:rPr>
        <w:rFonts w:hint="default"/>
        <w:lang w:val="en-GB" w:eastAsia="en-US" w:bidi="ar-SA"/>
      </w:rPr>
    </w:lvl>
    <w:lvl w:ilvl="8" w:tplc="7A68697A">
      <w:numFmt w:val="bullet"/>
      <w:lvlText w:val="•"/>
      <w:lvlJc w:val="left"/>
      <w:pPr>
        <w:ind w:left="8245" w:hanging="425"/>
      </w:pPr>
      <w:rPr>
        <w:rFonts w:hint="default"/>
        <w:lang w:val="en-GB" w:eastAsia="en-US" w:bidi="ar-SA"/>
      </w:rPr>
    </w:lvl>
  </w:abstractNum>
  <w:abstractNum w:abstractNumId="1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285D9C"/>
    <w:multiLevelType w:val="hybridMultilevel"/>
    <w:tmpl w:val="DAE66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196F99"/>
    <w:multiLevelType w:val="hybridMultilevel"/>
    <w:tmpl w:val="15047E70"/>
    <w:lvl w:ilvl="0" w:tplc="068A1550">
      <w:numFmt w:val="bullet"/>
      <w:lvlText w:val=""/>
      <w:lvlJc w:val="left"/>
      <w:pPr>
        <w:ind w:left="471" w:hanging="358"/>
      </w:pPr>
      <w:rPr>
        <w:rFonts w:ascii="Symbol" w:eastAsia="Symbol" w:hAnsi="Symbol" w:cs="Symbol" w:hint="default"/>
        <w:b/>
        <w:bCs/>
        <w:i w:val="0"/>
        <w:iCs w:val="0"/>
        <w:color w:val="01A3A6"/>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0" w15:restartNumberingAfterBreak="0">
    <w:nsid w:val="64747B3B"/>
    <w:multiLevelType w:val="hybridMultilevel"/>
    <w:tmpl w:val="B96A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63E08"/>
    <w:multiLevelType w:val="hybridMultilevel"/>
    <w:tmpl w:val="089EDA36"/>
    <w:lvl w:ilvl="0" w:tplc="EC06385A">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1C5C4A7C">
      <w:numFmt w:val="bullet"/>
      <w:lvlText w:val="•"/>
      <w:lvlJc w:val="left"/>
      <w:pPr>
        <w:ind w:left="1870" w:hanging="425"/>
      </w:pPr>
      <w:rPr>
        <w:rFonts w:hint="default"/>
        <w:lang w:val="en-GB" w:eastAsia="en-US" w:bidi="ar-SA"/>
      </w:rPr>
    </w:lvl>
    <w:lvl w:ilvl="2" w:tplc="03C03318">
      <w:numFmt w:val="bullet"/>
      <w:lvlText w:val="•"/>
      <w:lvlJc w:val="left"/>
      <w:pPr>
        <w:ind w:left="2781" w:hanging="425"/>
      </w:pPr>
      <w:rPr>
        <w:rFonts w:hint="default"/>
        <w:lang w:val="en-GB" w:eastAsia="en-US" w:bidi="ar-SA"/>
      </w:rPr>
    </w:lvl>
    <w:lvl w:ilvl="3" w:tplc="676C02E8">
      <w:numFmt w:val="bullet"/>
      <w:lvlText w:val="•"/>
      <w:lvlJc w:val="left"/>
      <w:pPr>
        <w:ind w:left="3691" w:hanging="425"/>
      </w:pPr>
      <w:rPr>
        <w:rFonts w:hint="default"/>
        <w:lang w:val="en-GB" w:eastAsia="en-US" w:bidi="ar-SA"/>
      </w:rPr>
    </w:lvl>
    <w:lvl w:ilvl="4" w:tplc="E610806A">
      <w:numFmt w:val="bullet"/>
      <w:lvlText w:val="•"/>
      <w:lvlJc w:val="left"/>
      <w:pPr>
        <w:ind w:left="4602" w:hanging="425"/>
      </w:pPr>
      <w:rPr>
        <w:rFonts w:hint="default"/>
        <w:lang w:val="en-GB" w:eastAsia="en-US" w:bidi="ar-SA"/>
      </w:rPr>
    </w:lvl>
    <w:lvl w:ilvl="5" w:tplc="CD5E1210">
      <w:numFmt w:val="bullet"/>
      <w:lvlText w:val="•"/>
      <w:lvlJc w:val="left"/>
      <w:pPr>
        <w:ind w:left="5513" w:hanging="425"/>
      </w:pPr>
      <w:rPr>
        <w:rFonts w:hint="default"/>
        <w:lang w:val="en-GB" w:eastAsia="en-US" w:bidi="ar-SA"/>
      </w:rPr>
    </w:lvl>
    <w:lvl w:ilvl="6" w:tplc="3836E62C">
      <w:numFmt w:val="bullet"/>
      <w:lvlText w:val="•"/>
      <w:lvlJc w:val="left"/>
      <w:pPr>
        <w:ind w:left="6423" w:hanging="425"/>
      </w:pPr>
      <w:rPr>
        <w:rFonts w:hint="default"/>
        <w:lang w:val="en-GB" w:eastAsia="en-US" w:bidi="ar-SA"/>
      </w:rPr>
    </w:lvl>
    <w:lvl w:ilvl="7" w:tplc="D944BF04">
      <w:numFmt w:val="bullet"/>
      <w:lvlText w:val="•"/>
      <w:lvlJc w:val="left"/>
      <w:pPr>
        <w:ind w:left="7334" w:hanging="425"/>
      </w:pPr>
      <w:rPr>
        <w:rFonts w:hint="default"/>
        <w:lang w:val="en-GB" w:eastAsia="en-US" w:bidi="ar-SA"/>
      </w:rPr>
    </w:lvl>
    <w:lvl w:ilvl="8" w:tplc="A894AE5C">
      <w:numFmt w:val="bullet"/>
      <w:lvlText w:val="•"/>
      <w:lvlJc w:val="left"/>
      <w:pPr>
        <w:ind w:left="8245" w:hanging="425"/>
      </w:pPr>
      <w:rPr>
        <w:rFonts w:hint="default"/>
        <w:lang w:val="en-GB" w:eastAsia="en-US" w:bidi="ar-SA"/>
      </w:rPr>
    </w:lvl>
  </w:abstractNum>
  <w:abstractNum w:abstractNumId="23" w15:restartNumberingAfterBreak="0">
    <w:nsid w:val="70B46CC2"/>
    <w:multiLevelType w:val="hybridMultilevel"/>
    <w:tmpl w:val="715AECE6"/>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4"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2590543">
    <w:abstractNumId w:val="8"/>
  </w:num>
  <w:num w:numId="2" w16cid:durableId="983509231">
    <w:abstractNumId w:val="5"/>
  </w:num>
  <w:num w:numId="3" w16cid:durableId="428698433">
    <w:abstractNumId w:val="6"/>
  </w:num>
  <w:num w:numId="4" w16cid:durableId="1310284223">
    <w:abstractNumId w:val="14"/>
  </w:num>
  <w:num w:numId="5" w16cid:durableId="571741462">
    <w:abstractNumId w:val="10"/>
  </w:num>
  <w:num w:numId="6" w16cid:durableId="2131169257">
    <w:abstractNumId w:val="26"/>
  </w:num>
  <w:num w:numId="7" w16cid:durableId="1479033658">
    <w:abstractNumId w:val="15"/>
  </w:num>
  <w:num w:numId="8" w16cid:durableId="622998675">
    <w:abstractNumId w:val="9"/>
  </w:num>
  <w:num w:numId="9" w16cid:durableId="1755276425">
    <w:abstractNumId w:val="17"/>
  </w:num>
  <w:num w:numId="10" w16cid:durableId="266546720">
    <w:abstractNumId w:val="24"/>
  </w:num>
  <w:num w:numId="11" w16cid:durableId="52512738">
    <w:abstractNumId w:val="4"/>
  </w:num>
  <w:num w:numId="12" w16cid:durableId="201290874">
    <w:abstractNumId w:val="21"/>
  </w:num>
  <w:num w:numId="13" w16cid:durableId="737829062">
    <w:abstractNumId w:val="7"/>
  </w:num>
  <w:num w:numId="14" w16cid:durableId="478959898">
    <w:abstractNumId w:val="2"/>
  </w:num>
  <w:num w:numId="15" w16cid:durableId="196360146">
    <w:abstractNumId w:val="25"/>
  </w:num>
  <w:num w:numId="16" w16cid:durableId="1417552503">
    <w:abstractNumId w:val="1"/>
  </w:num>
  <w:num w:numId="17" w16cid:durableId="1884946790">
    <w:abstractNumId w:val="20"/>
  </w:num>
  <w:num w:numId="18" w16cid:durableId="1713991501">
    <w:abstractNumId w:val="19"/>
  </w:num>
  <w:num w:numId="19" w16cid:durableId="1691561593">
    <w:abstractNumId w:val="3"/>
  </w:num>
  <w:num w:numId="20" w16cid:durableId="1523398821">
    <w:abstractNumId w:val="23"/>
  </w:num>
  <w:num w:numId="21" w16cid:durableId="1761371855">
    <w:abstractNumId w:val="0"/>
  </w:num>
  <w:num w:numId="22" w16cid:durableId="219750439">
    <w:abstractNumId w:val="13"/>
  </w:num>
  <w:num w:numId="23" w16cid:durableId="1068461921">
    <w:abstractNumId w:val="11"/>
  </w:num>
  <w:num w:numId="24" w16cid:durableId="211969068">
    <w:abstractNumId w:val="16"/>
  </w:num>
  <w:num w:numId="25" w16cid:durableId="288438301">
    <w:abstractNumId w:val="22"/>
  </w:num>
  <w:num w:numId="26" w16cid:durableId="73817480">
    <w:abstractNumId w:val="12"/>
  </w:num>
  <w:num w:numId="27" w16cid:durableId="6627778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5F36"/>
    <w:rsid w:val="00037784"/>
    <w:rsid w:val="000426D2"/>
    <w:rsid w:val="0007207A"/>
    <w:rsid w:val="00087473"/>
    <w:rsid w:val="000A3A42"/>
    <w:rsid w:val="000A7669"/>
    <w:rsid w:val="000B2505"/>
    <w:rsid w:val="000B43DF"/>
    <w:rsid w:val="000C378E"/>
    <w:rsid w:val="000C6928"/>
    <w:rsid w:val="000E3A5B"/>
    <w:rsid w:val="000E3A8E"/>
    <w:rsid w:val="000F325D"/>
    <w:rsid w:val="00102F6C"/>
    <w:rsid w:val="001165B0"/>
    <w:rsid w:val="00116817"/>
    <w:rsid w:val="00123AD6"/>
    <w:rsid w:val="00131FDB"/>
    <w:rsid w:val="001347D4"/>
    <w:rsid w:val="00150A2A"/>
    <w:rsid w:val="00151B90"/>
    <w:rsid w:val="00156636"/>
    <w:rsid w:val="0015690D"/>
    <w:rsid w:val="00170DDA"/>
    <w:rsid w:val="00192F14"/>
    <w:rsid w:val="001A33D4"/>
    <w:rsid w:val="001A6575"/>
    <w:rsid w:val="001C43E6"/>
    <w:rsid w:val="001C6B3E"/>
    <w:rsid w:val="001D51D7"/>
    <w:rsid w:val="001F30EE"/>
    <w:rsid w:val="00206062"/>
    <w:rsid w:val="00237AD2"/>
    <w:rsid w:val="00257EB8"/>
    <w:rsid w:val="00263A2A"/>
    <w:rsid w:val="002659CD"/>
    <w:rsid w:val="00283C8A"/>
    <w:rsid w:val="00294398"/>
    <w:rsid w:val="0029440B"/>
    <w:rsid w:val="002C2CBD"/>
    <w:rsid w:val="002C6ACC"/>
    <w:rsid w:val="002E308C"/>
    <w:rsid w:val="002E33E8"/>
    <w:rsid w:val="00301D98"/>
    <w:rsid w:val="0031780E"/>
    <w:rsid w:val="003273A4"/>
    <w:rsid w:val="00356BA8"/>
    <w:rsid w:val="003636F2"/>
    <w:rsid w:val="00390C4B"/>
    <w:rsid w:val="00392169"/>
    <w:rsid w:val="003A4DF1"/>
    <w:rsid w:val="003B1032"/>
    <w:rsid w:val="003C25A3"/>
    <w:rsid w:val="003D43B1"/>
    <w:rsid w:val="003E1452"/>
    <w:rsid w:val="003E2C4D"/>
    <w:rsid w:val="003E6B5D"/>
    <w:rsid w:val="00450C1B"/>
    <w:rsid w:val="00463655"/>
    <w:rsid w:val="00465B8B"/>
    <w:rsid w:val="00477AB7"/>
    <w:rsid w:val="0048261C"/>
    <w:rsid w:val="00482A13"/>
    <w:rsid w:val="004851AF"/>
    <w:rsid w:val="004858AC"/>
    <w:rsid w:val="00491355"/>
    <w:rsid w:val="004B4950"/>
    <w:rsid w:val="004C1001"/>
    <w:rsid w:val="004E4B4B"/>
    <w:rsid w:val="004F4C76"/>
    <w:rsid w:val="004F687F"/>
    <w:rsid w:val="00502713"/>
    <w:rsid w:val="00505DCB"/>
    <w:rsid w:val="0050747A"/>
    <w:rsid w:val="00515B14"/>
    <w:rsid w:val="00521AC0"/>
    <w:rsid w:val="00530CDC"/>
    <w:rsid w:val="00534CB0"/>
    <w:rsid w:val="00540671"/>
    <w:rsid w:val="005407DE"/>
    <w:rsid w:val="00552AFE"/>
    <w:rsid w:val="0056012A"/>
    <w:rsid w:val="00564213"/>
    <w:rsid w:val="0056670D"/>
    <w:rsid w:val="00575351"/>
    <w:rsid w:val="0058465D"/>
    <w:rsid w:val="00594F89"/>
    <w:rsid w:val="005A64FB"/>
    <w:rsid w:val="005D2316"/>
    <w:rsid w:val="005E6C5E"/>
    <w:rsid w:val="005F1278"/>
    <w:rsid w:val="005F1A50"/>
    <w:rsid w:val="005F45F4"/>
    <w:rsid w:val="005F6B54"/>
    <w:rsid w:val="00600478"/>
    <w:rsid w:val="006030DB"/>
    <w:rsid w:val="006233AA"/>
    <w:rsid w:val="006277D0"/>
    <w:rsid w:val="0066167B"/>
    <w:rsid w:val="00671BBB"/>
    <w:rsid w:val="006760F2"/>
    <w:rsid w:val="006841FC"/>
    <w:rsid w:val="006A35A3"/>
    <w:rsid w:val="006A7AE1"/>
    <w:rsid w:val="006E462B"/>
    <w:rsid w:val="006E7EA2"/>
    <w:rsid w:val="006F00E0"/>
    <w:rsid w:val="006F371C"/>
    <w:rsid w:val="00711466"/>
    <w:rsid w:val="0073597D"/>
    <w:rsid w:val="00745610"/>
    <w:rsid w:val="00751348"/>
    <w:rsid w:val="007825DE"/>
    <w:rsid w:val="00782BF3"/>
    <w:rsid w:val="00785AE1"/>
    <w:rsid w:val="00787060"/>
    <w:rsid w:val="007905BA"/>
    <w:rsid w:val="0079283C"/>
    <w:rsid w:val="007937D6"/>
    <w:rsid w:val="007A1184"/>
    <w:rsid w:val="007D09B2"/>
    <w:rsid w:val="007D199B"/>
    <w:rsid w:val="007D2877"/>
    <w:rsid w:val="007E01B9"/>
    <w:rsid w:val="007F4C23"/>
    <w:rsid w:val="00801AAF"/>
    <w:rsid w:val="00817498"/>
    <w:rsid w:val="008332D8"/>
    <w:rsid w:val="0083367E"/>
    <w:rsid w:val="00852DDF"/>
    <w:rsid w:val="00857176"/>
    <w:rsid w:val="0088072A"/>
    <w:rsid w:val="00885882"/>
    <w:rsid w:val="008910ED"/>
    <w:rsid w:val="00894305"/>
    <w:rsid w:val="008A0585"/>
    <w:rsid w:val="008C3B0F"/>
    <w:rsid w:val="008C409A"/>
    <w:rsid w:val="008F2F61"/>
    <w:rsid w:val="008F7114"/>
    <w:rsid w:val="00904D42"/>
    <w:rsid w:val="00912165"/>
    <w:rsid w:val="0091596A"/>
    <w:rsid w:val="0092057B"/>
    <w:rsid w:val="00931642"/>
    <w:rsid w:val="00943186"/>
    <w:rsid w:val="0098123C"/>
    <w:rsid w:val="00990D96"/>
    <w:rsid w:val="009A5924"/>
    <w:rsid w:val="009B3895"/>
    <w:rsid w:val="009C72A7"/>
    <w:rsid w:val="009D5C60"/>
    <w:rsid w:val="009F7E43"/>
    <w:rsid w:val="00A1372E"/>
    <w:rsid w:val="00A33E6F"/>
    <w:rsid w:val="00A46FE4"/>
    <w:rsid w:val="00A50840"/>
    <w:rsid w:val="00A64EB7"/>
    <w:rsid w:val="00A73C45"/>
    <w:rsid w:val="00A77A94"/>
    <w:rsid w:val="00A84CE2"/>
    <w:rsid w:val="00A95C27"/>
    <w:rsid w:val="00AC5818"/>
    <w:rsid w:val="00AE3652"/>
    <w:rsid w:val="00AF1272"/>
    <w:rsid w:val="00B116C0"/>
    <w:rsid w:val="00B16825"/>
    <w:rsid w:val="00B378C5"/>
    <w:rsid w:val="00B42952"/>
    <w:rsid w:val="00BB477D"/>
    <w:rsid w:val="00BC0B6A"/>
    <w:rsid w:val="00BC0F40"/>
    <w:rsid w:val="00BD009A"/>
    <w:rsid w:val="00BD7D4C"/>
    <w:rsid w:val="00BE50EF"/>
    <w:rsid w:val="00BE760D"/>
    <w:rsid w:val="00BF4C2E"/>
    <w:rsid w:val="00C15F30"/>
    <w:rsid w:val="00C2148A"/>
    <w:rsid w:val="00C22A3A"/>
    <w:rsid w:val="00C33B52"/>
    <w:rsid w:val="00C34FAE"/>
    <w:rsid w:val="00C86610"/>
    <w:rsid w:val="00C877F9"/>
    <w:rsid w:val="00CA104C"/>
    <w:rsid w:val="00CA12DC"/>
    <w:rsid w:val="00CB27C0"/>
    <w:rsid w:val="00CB2CBF"/>
    <w:rsid w:val="00CD26E0"/>
    <w:rsid w:val="00D049C5"/>
    <w:rsid w:val="00D0742A"/>
    <w:rsid w:val="00D107F9"/>
    <w:rsid w:val="00D1674F"/>
    <w:rsid w:val="00D62712"/>
    <w:rsid w:val="00D66E85"/>
    <w:rsid w:val="00D72BA1"/>
    <w:rsid w:val="00DE0E04"/>
    <w:rsid w:val="00DF27A7"/>
    <w:rsid w:val="00DF27CE"/>
    <w:rsid w:val="00DF71C7"/>
    <w:rsid w:val="00E0025F"/>
    <w:rsid w:val="00E00A55"/>
    <w:rsid w:val="00E20124"/>
    <w:rsid w:val="00E31C3F"/>
    <w:rsid w:val="00E538C8"/>
    <w:rsid w:val="00E71D13"/>
    <w:rsid w:val="00E826EF"/>
    <w:rsid w:val="00E9458F"/>
    <w:rsid w:val="00E957BE"/>
    <w:rsid w:val="00ED2AAE"/>
    <w:rsid w:val="00EE609D"/>
    <w:rsid w:val="00EF091D"/>
    <w:rsid w:val="00F109C7"/>
    <w:rsid w:val="00F14C41"/>
    <w:rsid w:val="00F27006"/>
    <w:rsid w:val="00F36174"/>
    <w:rsid w:val="00F5223B"/>
    <w:rsid w:val="00F558BF"/>
    <w:rsid w:val="00F568EF"/>
    <w:rsid w:val="00F85538"/>
    <w:rsid w:val="00FC3A6E"/>
    <w:rsid w:val="00FD30DE"/>
    <w:rsid w:val="00FE7C76"/>
    <w:rsid w:val="00FF3618"/>
    <w:rsid w:val="03D88530"/>
    <w:rsid w:val="0DE8279D"/>
    <w:rsid w:val="148416CE"/>
    <w:rsid w:val="18C8A2E0"/>
    <w:rsid w:val="33E8382B"/>
    <w:rsid w:val="382CC43D"/>
    <w:rsid w:val="4BBEACC4"/>
    <w:rsid w:val="4E82B78E"/>
    <w:rsid w:val="51CF5E6E"/>
    <w:rsid w:val="54A4CCAA"/>
    <w:rsid w:val="63B457C6"/>
    <w:rsid w:val="64A3D76D"/>
    <w:rsid w:val="68D56145"/>
    <w:rsid w:val="705003F2"/>
    <w:rsid w:val="75C51F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EF70F"/>
  <w15:docId w15:val="{03CB750D-3F0C-4488-B2B1-1722DB9E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4">
    <w:name w:val="heading 4"/>
    <w:basedOn w:val="Normal"/>
    <w:link w:val="Heading4Char"/>
    <w:uiPriority w:val="9"/>
    <w:unhideWhenUsed/>
    <w:qFormat/>
    <w:rsid w:val="000B2505"/>
    <w:pPr>
      <w:widowControl w:val="0"/>
      <w:autoSpaceDE w:val="0"/>
      <w:autoSpaceDN w:val="0"/>
      <w:ind w:left="114"/>
      <w:outlineLvl w:val="3"/>
    </w:pPr>
    <w:rPr>
      <w:rFonts w:eastAsia="Arial" w:cs="Arial"/>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102F6C"/>
    <w:rPr>
      <w:color w:val="0000FF" w:themeColor="hyperlink"/>
      <w:u w:val="single"/>
    </w:rPr>
  </w:style>
  <w:style w:type="character" w:styleId="UnresolvedMention">
    <w:name w:val="Unresolved Mention"/>
    <w:basedOn w:val="DefaultParagraphFont"/>
    <w:uiPriority w:val="99"/>
    <w:semiHidden/>
    <w:unhideWhenUsed/>
    <w:rsid w:val="00102F6C"/>
    <w:rPr>
      <w:color w:val="605E5C"/>
      <w:shd w:val="clear" w:color="auto" w:fill="E1DFDD"/>
    </w:rPr>
  </w:style>
  <w:style w:type="character" w:styleId="CommentReference">
    <w:name w:val="annotation reference"/>
    <w:basedOn w:val="DefaultParagraphFont"/>
    <w:uiPriority w:val="99"/>
    <w:semiHidden/>
    <w:unhideWhenUsed/>
    <w:rsid w:val="0015690D"/>
    <w:rPr>
      <w:sz w:val="16"/>
      <w:szCs w:val="16"/>
    </w:rPr>
  </w:style>
  <w:style w:type="paragraph" w:styleId="CommentText">
    <w:name w:val="annotation text"/>
    <w:basedOn w:val="Normal"/>
    <w:link w:val="CommentTextChar"/>
    <w:uiPriority w:val="99"/>
    <w:unhideWhenUsed/>
    <w:rsid w:val="0015690D"/>
    <w:rPr>
      <w:sz w:val="20"/>
      <w:szCs w:val="20"/>
    </w:rPr>
  </w:style>
  <w:style w:type="character" w:customStyle="1" w:styleId="CommentTextChar">
    <w:name w:val="Comment Text Char"/>
    <w:basedOn w:val="DefaultParagraphFont"/>
    <w:link w:val="CommentText"/>
    <w:uiPriority w:val="99"/>
    <w:rsid w:val="0015690D"/>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5690D"/>
    <w:rPr>
      <w:b/>
      <w:bCs/>
    </w:rPr>
  </w:style>
  <w:style w:type="character" w:customStyle="1" w:styleId="CommentSubjectChar">
    <w:name w:val="Comment Subject Char"/>
    <w:basedOn w:val="CommentTextChar"/>
    <w:link w:val="CommentSubject"/>
    <w:uiPriority w:val="99"/>
    <w:semiHidden/>
    <w:rsid w:val="0015690D"/>
    <w:rPr>
      <w:rFonts w:ascii="Arial" w:eastAsia="Times New Roman" w:hAnsi="Arial" w:cs="Times New Roman"/>
      <w:b/>
      <w:bCs/>
      <w:sz w:val="20"/>
      <w:szCs w:val="20"/>
      <w:lang w:eastAsia="en-GB"/>
    </w:rPr>
  </w:style>
  <w:style w:type="character" w:styleId="PlaceholderText">
    <w:name w:val="Placeholder Text"/>
    <w:basedOn w:val="DefaultParagraphFont"/>
    <w:uiPriority w:val="99"/>
    <w:semiHidden/>
    <w:rsid w:val="006F00E0"/>
    <w:rPr>
      <w:color w:val="808080"/>
    </w:rPr>
  </w:style>
  <w:style w:type="character" w:customStyle="1" w:styleId="Heading4Char">
    <w:name w:val="Heading 4 Char"/>
    <w:basedOn w:val="DefaultParagraphFont"/>
    <w:link w:val="Heading4"/>
    <w:uiPriority w:val="9"/>
    <w:rsid w:val="000B2505"/>
    <w:rPr>
      <w:rFonts w:ascii="Arial" w:eastAsia="Arial" w:hAnsi="Arial" w:cs="Arial"/>
      <w:b/>
      <w:bCs/>
      <w:sz w:val="24"/>
      <w:szCs w:val="24"/>
    </w:rPr>
  </w:style>
  <w:style w:type="paragraph" w:styleId="BodyText">
    <w:name w:val="Body Text"/>
    <w:basedOn w:val="Normal"/>
    <w:link w:val="BodyTextChar"/>
    <w:uiPriority w:val="1"/>
    <w:qFormat/>
    <w:rsid w:val="000B2505"/>
    <w:pPr>
      <w:widowControl w:val="0"/>
      <w:autoSpaceDE w:val="0"/>
      <w:autoSpaceDN w:val="0"/>
    </w:pPr>
    <w:rPr>
      <w:rFonts w:eastAsia="Arial" w:cs="Arial"/>
      <w:sz w:val="24"/>
      <w:szCs w:val="24"/>
      <w:lang w:eastAsia="en-US"/>
    </w:rPr>
  </w:style>
  <w:style w:type="character" w:customStyle="1" w:styleId="BodyTextChar">
    <w:name w:val="Body Text Char"/>
    <w:basedOn w:val="DefaultParagraphFont"/>
    <w:link w:val="BodyText"/>
    <w:uiPriority w:val="1"/>
    <w:rsid w:val="000B2505"/>
    <w:rPr>
      <w:rFonts w:ascii="Arial" w:eastAsia="Arial" w:hAnsi="Arial" w:cs="Arial"/>
      <w:sz w:val="24"/>
      <w:szCs w:val="24"/>
    </w:rPr>
  </w:style>
  <w:style w:type="paragraph" w:customStyle="1" w:styleId="paragraph">
    <w:name w:val="paragraph"/>
    <w:basedOn w:val="Normal"/>
    <w:rsid w:val="0048261C"/>
    <w:pPr>
      <w:spacing w:before="100" w:beforeAutospacing="1" w:after="100" w:afterAutospacing="1"/>
    </w:pPr>
    <w:rPr>
      <w:rFonts w:ascii="Times New Roman" w:hAnsi="Times New Roman"/>
      <w:sz w:val="24"/>
      <w:szCs w:val="24"/>
      <w:lang w:val="en-US" w:eastAsia="en-US"/>
      <w14:ligatures w14:val="standardContextual"/>
    </w:rPr>
  </w:style>
  <w:style w:type="character" w:customStyle="1" w:styleId="normaltextrun">
    <w:name w:val="normaltextrun"/>
    <w:basedOn w:val="DefaultParagraphFont"/>
    <w:rsid w:val="0048261C"/>
  </w:style>
  <w:style w:type="paragraph" w:customStyle="1" w:styleId="TableParagraph">
    <w:name w:val="Table Paragraph"/>
    <w:basedOn w:val="Normal"/>
    <w:uiPriority w:val="1"/>
    <w:qFormat/>
    <w:rsid w:val="0048261C"/>
    <w:pPr>
      <w:widowControl w:val="0"/>
    </w:pPr>
    <w:rPr>
      <w:rFonts w:asciiTheme="minorHAnsi" w:eastAsiaTheme="minorHAnsi" w:hAnsiTheme="minorHAnsi" w:cstheme="minorBidi"/>
      <w:lang w:val="en-US" w:eastAsia="en-US"/>
      <w14:ligatures w14:val="standardContextual"/>
    </w:rPr>
  </w:style>
  <w:style w:type="paragraph" w:styleId="NormalWeb">
    <w:name w:val="Normal (Web)"/>
    <w:basedOn w:val="Normal"/>
    <w:uiPriority w:val="99"/>
    <w:unhideWhenUsed/>
    <w:rsid w:val="0048261C"/>
    <w:pPr>
      <w:spacing w:before="100" w:beforeAutospacing="1" w:after="100" w:afterAutospacing="1"/>
    </w:pPr>
    <w:rPr>
      <w:rFonts w:ascii="Times New Roman" w:hAnsi="Times New Roman"/>
      <w:sz w:val="24"/>
      <w:szCs w:val="24"/>
      <w:lang w:eastAsia="zh-CN"/>
    </w:rPr>
  </w:style>
  <w:style w:type="character" w:styleId="Emphasis">
    <w:name w:val="Emphasis"/>
    <w:basedOn w:val="DefaultParagraphFont"/>
    <w:uiPriority w:val="20"/>
    <w:qFormat/>
    <w:rsid w:val="009F7E43"/>
    <w:rPr>
      <w:i/>
      <w:iCs/>
    </w:rPr>
  </w:style>
  <w:style w:type="paragraph" w:styleId="Bibliography">
    <w:name w:val="Bibliography"/>
    <w:basedOn w:val="Normal"/>
    <w:next w:val="Normal"/>
    <w:uiPriority w:val="37"/>
    <w:semiHidden/>
    <w:unhideWhenUsed/>
    <w:rsid w:val="000C6928"/>
    <w:r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976090">
      <w:bodyDiv w:val="1"/>
      <w:marLeft w:val="0"/>
      <w:marRight w:val="0"/>
      <w:marTop w:val="0"/>
      <w:marBottom w:val="0"/>
      <w:divBdr>
        <w:top w:val="none" w:sz="0" w:space="0" w:color="auto"/>
        <w:left w:val="none" w:sz="0" w:space="0" w:color="auto"/>
        <w:bottom w:val="none" w:sz="0" w:space="0" w:color="auto"/>
        <w:right w:val="none" w:sz="0" w:space="0" w:color="auto"/>
      </w:divBdr>
    </w:div>
    <w:div w:id="606229655">
      <w:bodyDiv w:val="1"/>
      <w:marLeft w:val="0"/>
      <w:marRight w:val="0"/>
      <w:marTop w:val="0"/>
      <w:marBottom w:val="0"/>
      <w:divBdr>
        <w:top w:val="none" w:sz="0" w:space="0" w:color="auto"/>
        <w:left w:val="none" w:sz="0" w:space="0" w:color="auto"/>
        <w:bottom w:val="none" w:sz="0" w:space="0" w:color="auto"/>
        <w:right w:val="none" w:sz="0" w:space="0" w:color="auto"/>
      </w:divBdr>
    </w:div>
    <w:div w:id="895051026">
      <w:bodyDiv w:val="1"/>
      <w:marLeft w:val="0"/>
      <w:marRight w:val="0"/>
      <w:marTop w:val="0"/>
      <w:marBottom w:val="0"/>
      <w:divBdr>
        <w:top w:val="none" w:sz="0" w:space="0" w:color="auto"/>
        <w:left w:val="none" w:sz="0" w:space="0" w:color="auto"/>
        <w:bottom w:val="none" w:sz="0" w:space="0" w:color="auto"/>
        <w:right w:val="none" w:sz="0" w:space="0" w:color="auto"/>
      </w:divBdr>
    </w:div>
    <w:div w:id="164904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dvance-he.ac.uk/knowledge-hub/uk-professional-standards-framework-ukpsf" TargetMode="External"/><Relationship Id="rId18" Type="http://schemas.openxmlformats.org/officeDocument/2006/relationships/hyperlink" Target="https://www.advance-he.ac.uk/knowledge-hub/uk-professional-standards-framework-ukpsf"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advance-he.ac.uk/knowledge-hub/marked-improvement-transforming-assessment-higher-education-assessment-review-tool" TargetMode="External"/><Relationship Id="rId7" Type="http://schemas.openxmlformats.org/officeDocument/2006/relationships/webSettings" Target="webSettings.xml"/><Relationship Id="rId12" Type="http://schemas.openxmlformats.org/officeDocument/2006/relationships/hyperlink" Target="https://www.advance-he.ac.uk/form/fellowship-decision-tool" TargetMode="External"/><Relationship Id="rId17" Type="http://schemas.openxmlformats.org/officeDocument/2006/relationships/hyperlink" Target="https://moodle.uwtsd.ac.uk/course/view.php?id=4719"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oodle.uwtsd.ac.uk/course/view.php?id=9414" TargetMode="External"/><Relationship Id="rId20" Type="http://schemas.openxmlformats.org/officeDocument/2006/relationships/hyperlink" Target="https://s3.eu-west-2.amazonaws.com/assets.creode.advancehe-document-manager/documents/hea/private/resources/id477_aligning_teaching_for_constructing_learning_1568036613.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heacademy.ac.uk/my-academy-manage-your-higher-education-academy-experience" TargetMode="External"/><Relationship Id="rId5" Type="http://schemas.openxmlformats.org/officeDocument/2006/relationships/styles" Target="styles.xml"/><Relationship Id="rId15" Type="http://schemas.openxmlformats.org/officeDocument/2006/relationships/hyperlink" Target="https://www.advance-he.ac.uk/knowledge-hub/dimensions-framework" TargetMode="External"/><Relationship Id="rId23" Type="http://schemas.openxmlformats.org/officeDocument/2006/relationships/hyperlink" Target="https://s3.eu-west-2.amazonaws.com/assets.creode.advancehe-document-manager/documents/advance-he/Peer%20Support%20Networks%20evaluation%20and%20toolkit_1649244659.pdf" TargetMode="External"/><Relationship Id="rId10" Type="http://schemas.openxmlformats.org/officeDocument/2006/relationships/header" Target="header1.xml"/><Relationship Id="rId19" Type="http://schemas.openxmlformats.org/officeDocument/2006/relationships/hyperlink" Target="https://app.powerbi.com/Redirect?action=OpenApp&amp;appId=0412de4d-2cb0-403e-a662-02454e2492e0&amp;ctid=4e0f11f9-046e-4505-9cb8-db2152311e2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dvance-he.ac.uk/knowledge-hub/guidance-documents-senior-fellowship-applicants" TargetMode="External"/><Relationship Id="rId22" Type="http://schemas.openxmlformats.org/officeDocument/2006/relationships/hyperlink" Target="https://s3.eu-west-2.amazonaws.com/assets.creode.advancehe-document-manager/documents/hea/private/resources/id353_senlef_guide_156803661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80859A800D413FAD3BBADABB4CC69F"/>
        <w:category>
          <w:name w:val="General"/>
          <w:gallery w:val="placeholder"/>
        </w:category>
        <w:types>
          <w:type w:val="bbPlcHdr"/>
        </w:types>
        <w:behaviors>
          <w:behavior w:val="content"/>
        </w:behaviors>
        <w:guid w:val="{1EAB08E7-8639-4D2A-90B1-308B6DD8E18C}"/>
      </w:docPartPr>
      <w:docPartBody>
        <w:p w:rsidR="00517ABB" w:rsidRDefault="00DE0E04" w:rsidP="00DE0E04">
          <w:pPr>
            <w:pStyle w:val="E480859A800D413FAD3BBADABB4CC69F"/>
          </w:pPr>
          <w:r w:rsidRPr="00C33B52">
            <w:rPr>
              <w:rFonts w:eastAsiaTheme="minorHAnsi"/>
              <w:color w:val="808080"/>
            </w:rPr>
            <w:t>Write your reflective commentary here. References and citations are to be listed in a dedicated field below</w:t>
          </w:r>
          <w:r w:rsidRPr="00D261A0">
            <w:rPr>
              <w:rStyle w:val="PlaceholderText"/>
              <w:rFonts w:eastAsiaTheme="minorHAnsi"/>
            </w:rPr>
            <w:t>.</w:t>
          </w:r>
        </w:p>
      </w:docPartBody>
    </w:docPart>
    <w:docPart>
      <w:docPartPr>
        <w:name w:val="B0FD96A45F984568A8F832438AB9F3AE"/>
        <w:category>
          <w:name w:val="General"/>
          <w:gallery w:val="placeholder"/>
        </w:category>
        <w:types>
          <w:type w:val="bbPlcHdr"/>
        </w:types>
        <w:behaviors>
          <w:behavior w:val="content"/>
        </w:behaviors>
        <w:guid w:val="{3DDA82D9-305A-44F2-ABC9-2045CED3771F}"/>
      </w:docPartPr>
      <w:docPartBody>
        <w:p w:rsidR="00517ABB" w:rsidRDefault="00DE0E04" w:rsidP="00DE0E04">
          <w:pPr>
            <w:pStyle w:val="B0FD96A45F984568A8F832438AB9F3AE"/>
          </w:pPr>
          <w:r w:rsidRPr="00B116C0">
            <w:rPr>
              <w:rFonts w:eastAsiaTheme="minorHAnsi"/>
              <w:color w:val="808080"/>
            </w:rPr>
            <w:t>Write your first case study here. References and citations are to be listed in a dedicated field below</w:t>
          </w:r>
          <w:r w:rsidRPr="00D261A0">
            <w:rPr>
              <w:rStyle w:val="PlaceholderText"/>
              <w:rFonts w:eastAsiaTheme="minorHAnsi"/>
            </w:rPr>
            <w:t>.</w:t>
          </w:r>
        </w:p>
      </w:docPartBody>
    </w:docPart>
    <w:docPart>
      <w:docPartPr>
        <w:name w:val="75195CC525B8455E93AA53293B9CBFE7"/>
        <w:category>
          <w:name w:val="General"/>
          <w:gallery w:val="placeholder"/>
        </w:category>
        <w:types>
          <w:type w:val="bbPlcHdr"/>
        </w:types>
        <w:behaviors>
          <w:behavior w:val="content"/>
        </w:behaviors>
        <w:guid w:val="{99249A42-06E8-42AF-8D85-8EC3C0932844}"/>
      </w:docPartPr>
      <w:docPartBody>
        <w:p w:rsidR="00517ABB" w:rsidRDefault="00DE0E04" w:rsidP="00DE0E04">
          <w:pPr>
            <w:pStyle w:val="75195CC525B8455E93AA53293B9CBFE7"/>
          </w:pPr>
          <w:r w:rsidRPr="001D51D7">
            <w:rPr>
              <w:rFonts w:eastAsiaTheme="minorHAnsi"/>
              <w:color w:val="808080"/>
            </w:rPr>
            <w:t xml:space="preserve">Write your </w:t>
          </w:r>
          <w:r>
            <w:rPr>
              <w:rFonts w:eastAsiaTheme="minorHAnsi"/>
              <w:color w:val="808080"/>
            </w:rPr>
            <w:t>second</w:t>
          </w:r>
          <w:r w:rsidRPr="001D51D7">
            <w:rPr>
              <w:rFonts w:eastAsiaTheme="minorHAnsi"/>
              <w:color w:val="808080"/>
            </w:rPr>
            <w:t xml:space="preserve"> case study here. References and citations are to be listed in a dedicated field below:</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C6D"/>
    <w:rsid w:val="0018007B"/>
    <w:rsid w:val="002A5A81"/>
    <w:rsid w:val="004C2443"/>
    <w:rsid w:val="00507513"/>
    <w:rsid w:val="00517ABB"/>
    <w:rsid w:val="006F1C6D"/>
    <w:rsid w:val="007A7FAF"/>
    <w:rsid w:val="00850395"/>
    <w:rsid w:val="00986615"/>
    <w:rsid w:val="009959A6"/>
    <w:rsid w:val="009978F3"/>
    <w:rsid w:val="00CC43B9"/>
    <w:rsid w:val="00DE0E04"/>
    <w:rsid w:val="00E70E7C"/>
    <w:rsid w:val="00F32A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0E04"/>
    <w:rPr>
      <w:color w:val="808080"/>
    </w:rPr>
  </w:style>
  <w:style w:type="paragraph" w:customStyle="1" w:styleId="E480859A800D413FAD3BBADABB4CC69F">
    <w:name w:val="E480859A800D413FAD3BBADABB4CC69F"/>
    <w:rsid w:val="00DE0E04"/>
  </w:style>
  <w:style w:type="paragraph" w:customStyle="1" w:styleId="B0FD96A45F984568A8F832438AB9F3AE">
    <w:name w:val="B0FD96A45F984568A8F832438AB9F3AE"/>
    <w:rsid w:val="00DE0E04"/>
  </w:style>
  <w:style w:type="paragraph" w:customStyle="1" w:styleId="75195CC525B8455E93AA53293B9CBFE7">
    <w:name w:val="75195CC525B8455E93AA53293B9CBFE7"/>
    <w:rsid w:val="00DE0E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513C2-C248-4D76-A623-9EBE0A7B2130}">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556D4478-97C5-4B1F-A127-731688302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6F4B97-83CD-4A70-BA9A-E954E603F5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8476</Words>
  <Characters>48318</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Renuga Jayakumar</cp:lastModifiedBy>
  <cp:revision>33</cp:revision>
  <cp:lastPrinted>2012-09-17T12:27:00Z</cp:lastPrinted>
  <dcterms:created xsi:type="dcterms:W3CDTF">2024-04-15T09:55:00Z</dcterms:created>
  <dcterms:modified xsi:type="dcterms:W3CDTF">2024-04-16T06:52:00Z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