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CBD3E1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7375D">
              <w:rPr>
                <w:b/>
                <w:color w:val="auto"/>
                <w:sz w:val="32"/>
              </w:rPr>
              <w:t>Hayley Jane Tripp</w:t>
            </w:r>
            <w:r w:rsidR="005A1BA3">
              <w:rPr>
                <w:b/>
                <w:color w:val="auto"/>
                <w:sz w:val="32"/>
              </w:rPr>
              <w:t>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DE71F71" w:rsidR="005A1BA3" w:rsidRDefault="0067375D" w:rsidP="00340E9A">
            <w:pPr>
              <w:overflowPunct/>
              <w:autoSpaceDE/>
              <w:autoSpaceDN/>
              <w:adjustRightInd/>
              <w:ind w:right="237"/>
              <w:textAlignment w:val="auto"/>
              <w:rPr>
                <w:b/>
                <w:color w:val="auto"/>
                <w:sz w:val="32"/>
              </w:rPr>
            </w:pPr>
            <w:r>
              <w:rPr>
                <w:b/>
                <w:color w:val="auto"/>
                <w:sz w:val="32"/>
              </w:rPr>
              <w:t>2029457</w:t>
            </w:r>
            <w:r w:rsidR="005A1BA3">
              <w:rPr>
                <w:b/>
                <w:color w:val="auto"/>
                <w:sz w:val="32"/>
              </w:rPr>
              <w:t>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16E08C4B" w14:textId="09B9ED66" w:rsidR="5848403C" w:rsidRDefault="00F927A1" w:rsidP="00ED1EA6">
      <w:pPr>
        <w:ind w:right="237"/>
        <w:rPr>
          <w:rFonts w:eastAsia="Arial"/>
          <w:color w:val="000000" w:themeColor="text1"/>
          <w:sz w:val="24"/>
          <w:szCs w:val="24"/>
        </w:rPr>
      </w:pPr>
      <w:r w:rsidRPr="00270EEB">
        <w:rPr>
          <w:color w:val="auto"/>
          <w:sz w:val="24"/>
        </w:rPr>
        <w:br w:type="page"/>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proofErr w:type="gramStart"/>
      <w:r w:rsidR="00C115DA" w:rsidRPr="00D93CA6">
        <w:rPr>
          <w:rFonts w:eastAsia="Arial"/>
          <w:b/>
          <w:color w:val="000000" w:themeColor="text1"/>
          <w:sz w:val="24"/>
          <w:szCs w:val="24"/>
        </w:rPr>
        <w:t>2</w:t>
      </w:r>
      <w:proofErr w:type="gramEnd"/>
      <w:r w:rsidR="00C115DA" w:rsidRPr="00D93CA6">
        <w:rPr>
          <w:rFonts w:eastAsia="Arial"/>
          <w:b/>
          <w:color w:val="000000" w:themeColor="text1"/>
          <w:sz w:val="24"/>
          <w:szCs w:val="24"/>
        </w:rPr>
        <w:t xml:space="preserve">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lastRenderedPageBreak/>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720785"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adhere to guidance in the Student Handbook about unfair practice and </w:t>
      </w:r>
      <w:proofErr w:type="gramStart"/>
      <w:r w:rsidRPr="5848403C">
        <w:rPr>
          <w:rFonts w:eastAsia="Arial"/>
          <w:color w:val="000000" w:themeColor="text1"/>
          <w:sz w:val="24"/>
          <w:szCs w:val="24"/>
        </w:rPr>
        <w:t>plagiarism;</w:t>
      </w:r>
      <w:proofErr w:type="gramEnd"/>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identify individuals including witnesses, victims or offenders by </w:t>
      </w:r>
      <w:proofErr w:type="gramStart"/>
      <w:r w:rsidRPr="5848403C">
        <w:rPr>
          <w:rFonts w:eastAsia="Arial"/>
          <w:color w:val="000000" w:themeColor="text1"/>
          <w:sz w:val="24"/>
          <w:szCs w:val="24"/>
        </w:rPr>
        <w:t>name;</w:t>
      </w:r>
      <w:proofErr w:type="gramEnd"/>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5848403C">
        <w:rPr>
          <w:rFonts w:eastAsia="Arial"/>
          <w:color w:val="000000" w:themeColor="text1"/>
          <w:sz w:val="24"/>
          <w:szCs w:val="24"/>
        </w:rPr>
        <w:t>conditions;</w:t>
      </w:r>
      <w:proofErr w:type="gramEnd"/>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roofErr w:type="gramStart"/>
      <w:r w:rsidRPr="5848403C">
        <w:rPr>
          <w:rFonts w:eastAsia="Arial"/>
          <w:i/>
          <w:iCs/>
          <w:color w:val="000000" w:themeColor="text1"/>
          <w:sz w:val="24"/>
          <w:szCs w:val="24"/>
        </w:rPr>
        <w:t>);</w:t>
      </w:r>
      <w:proofErr w:type="gramEnd"/>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 xml:space="preserve">You should use this particular document to insert your text / answer within each section of this </w:t>
      </w:r>
      <w:proofErr w:type="gramStart"/>
      <w:r w:rsidRPr="5848403C">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6341CA2A" w:rsidR="00FF7784" w:rsidRPr="00270EEB" w:rsidRDefault="00B75B71" w:rsidP="00340E9A">
      <w:pPr>
        <w:ind w:right="237"/>
        <w:jc w:val="both"/>
        <w:rPr>
          <w:sz w:val="24"/>
          <w:szCs w:val="24"/>
        </w:rPr>
      </w:pPr>
      <w:r>
        <w:rPr>
          <w:sz w:val="24"/>
          <w:szCs w:val="24"/>
        </w:rPr>
        <w:t>Within this piece of writing</w:t>
      </w:r>
      <w:r w:rsidR="00ED1EA6">
        <w:rPr>
          <w:sz w:val="24"/>
          <w:szCs w:val="24"/>
        </w:rPr>
        <w:t>,</w:t>
      </w:r>
      <w:r>
        <w:rPr>
          <w:sz w:val="24"/>
          <w:szCs w:val="24"/>
        </w:rPr>
        <w:t xml:space="preserve"> I am going to be discussing how coming out of training and onto shift has a big change on me mentally and physically. </w:t>
      </w:r>
      <w:r w:rsidR="00AD7FE4">
        <w:rPr>
          <w:sz w:val="24"/>
          <w:szCs w:val="24"/>
        </w:rPr>
        <w:t>The adaptations and faster paced learning environment</w:t>
      </w:r>
      <w:r w:rsidR="00ED1EA6">
        <w:rPr>
          <w:sz w:val="24"/>
          <w:szCs w:val="24"/>
        </w:rPr>
        <w:t xml:space="preserve"> </w:t>
      </w:r>
      <w:r w:rsidR="00EA645C">
        <w:rPr>
          <w:sz w:val="24"/>
          <w:szCs w:val="24"/>
        </w:rPr>
        <w:t>have</w:t>
      </w:r>
      <w:r>
        <w:rPr>
          <w:sz w:val="24"/>
          <w:szCs w:val="24"/>
        </w:rPr>
        <w:t xml:space="preserve"> been unlike anything I have had to deal with before. </w:t>
      </w:r>
    </w:p>
    <w:p w14:paraId="0590AAF8" w14:textId="6806C8C9" w:rsidR="00FF7784" w:rsidRDefault="00B75B71" w:rsidP="00340E9A">
      <w:pPr>
        <w:ind w:right="237"/>
        <w:jc w:val="both"/>
        <w:rPr>
          <w:sz w:val="24"/>
          <w:szCs w:val="24"/>
        </w:rPr>
      </w:pPr>
      <w:r>
        <w:rPr>
          <w:sz w:val="24"/>
          <w:szCs w:val="24"/>
        </w:rPr>
        <w:t xml:space="preserve">I </w:t>
      </w:r>
      <w:r w:rsidR="00EA645C">
        <w:rPr>
          <w:sz w:val="24"/>
          <w:szCs w:val="24"/>
        </w:rPr>
        <w:t>will be</w:t>
      </w:r>
      <w:r>
        <w:rPr>
          <w:sz w:val="24"/>
          <w:szCs w:val="24"/>
        </w:rPr>
        <w:t xml:space="preserve"> </w:t>
      </w:r>
      <w:r w:rsidR="00EA645C">
        <w:rPr>
          <w:sz w:val="24"/>
          <w:szCs w:val="24"/>
        </w:rPr>
        <w:t>reflecting</w:t>
      </w:r>
      <w:r>
        <w:rPr>
          <w:sz w:val="24"/>
          <w:szCs w:val="24"/>
        </w:rPr>
        <w:t xml:space="preserve"> and discussing coping strategies</w:t>
      </w:r>
      <w:r w:rsidR="00ED1EA6">
        <w:rPr>
          <w:sz w:val="24"/>
          <w:szCs w:val="24"/>
        </w:rPr>
        <w:t>,</w:t>
      </w:r>
      <w:r>
        <w:rPr>
          <w:sz w:val="24"/>
          <w:szCs w:val="24"/>
        </w:rPr>
        <w:t xml:space="preserve"> and how through adapting to my role as a constable</w:t>
      </w:r>
      <w:r w:rsidR="00ED1EA6">
        <w:rPr>
          <w:sz w:val="24"/>
          <w:szCs w:val="24"/>
        </w:rPr>
        <w:t>,</w:t>
      </w:r>
      <w:r>
        <w:rPr>
          <w:sz w:val="24"/>
          <w:szCs w:val="24"/>
        </w:rPr>
        <w:t xml:space="preserve"> is building up my level of resistance</w:t>
      </w:r>
      <w:r w:rsidR="00ED1EA6">
        <w:rPr>
          <w:sz w:val="24"/>
          <w:szCs w:val="24"/>
        </w:rPr>
        <w:t xml:space="preserve"> and r</w:t>
      </w:r>
      <w:r>
        <w:rPr>
          <w:sz w:val="24"/>
          <w:szCs w:val="24"/>
        </w:rPr>
        <w:t>educing and minimising my stress levels</w:t>
      </w:r>
      <w:r w:rsidR="00ED1EA6">
        <w:rPr>
          <w:sz w:val="24"/>
          <w:szCs w:val="24"/>
        </w:rPr>
        <w:t>,</w:t>
      </w:r>
      <w:r>
        <w:rPr>
          <w:sz w:val="24"/>
          <w:szCs w:val="24"/>
        </w:rPr>
        <w:t xml:space="preserve"> while adapting to the new shift pattern and organisational pressures of working with a new team. </w:t>
      </w:r>
    </w:p>
    <w:p w14:paraId="19FBAC4F" w14:textId="07E09D96" w:rsidR="00FF7784" w:rsidRDefault="00B75B71" w:rsidP="00340E9A">
      <w:pPr>
        <w:ind w:right="237"/>
        <w:jc w:val="both"/>
        <w:rPr>
          <w:sz w:val="24"/>
          <w:szCs w:val="24"/>
        </w:rPr>
      </w:pPr>
      <w:r>
        <w:rPr>
          <w:sz w:val="24"/>
          <w:szCs w:val="24"/>
        </w:rPr>
        <w:t xml:space="preserve">Before starting with my new team, I </w:t>
      </w:r>
      <w:r w:rsidR="00ED1EA6">
        <w:rPr>
          <w:sz w:val="24"/>
          <w:szCs w:val="24"/>
        </w:rPr>
        <w:t>understood</w:t>
      </w:r>
      <w:r>
        <w:rPr>
          <w:sz w:val="24"/>
          <w:szCs w:val="24"/>
        </w:rPr>
        <w:t xml:space="preserve"> that adapting to shift work was going to be a challenge</w:t>
      </w:r>
      <w:r w:rsidR="00ED1EA6">
        <w:rPr>
          <w:sz w:val="24"/>
          <w:szCs w:val="24"/>
        </w:rPr>
        <w:t>, m</w:t>
      </w:r>
      <w:r>
        <w:rPr>
          <w:sz w:val="24"/>
          <w:szCs w:val="24"/>
        </w:rPr>
        <w:t xml:space="preserve">y body needs sleep </w:t>
      </w:r>
      <w:proofErr w:type="gramStart"/>
      <w:r>
        <w:rPr>
          <w:sz w:val="24"/>
          <w:szCs w:val="24"/>
        </w:rPr>
        <w:t>in order to</w:t>
      </w:r>
      <w:proofErr w:type="gramEnd"/>
      <w:r>
        <w:rPr>
          <w:sz w:val="24"/>
          <w:szCs w:val="24"/>
        </w:rPr>
        <w:t xml:space="preserve"> function properly</w:t>
      </w:r>
      <w:r w:rsidR="00DC0227">
        <w:rPr>
          <w:sz w:val="24"/>
          <w:szCs w:val="24"/>
        </w:rPr>
        <w:t>.</w:t>
      </w:r>
      <w:r w:rsidR="00EA645C">
        <w:rPr>
          <w:sz w:val="24"/>
          <w:szCs w:val="24"/>
        </w:rPr>
        <w:t xml:space="preserve"> </w:t>
      </w:r>
      <w:r w:rsidR="00DC0227">
        <w:rPr>
          <w:sz w:val="24"/>
          <w:szCs w:val="24"/>
        </w:rPr>
        <w:t>L</w:t>
      </w:r>
      <w:r w:rsidR="00EA645C">
        <w:rPr>
          <w:sz w:val="24"/>
          <w:szCs w:val="24"/>
        </w:rPr>
        <w:t>ack of sleep leads</w:t>
      </w:r>
      <w:r w:rsidR="00ED1EA6">
        <w:rPr>
          <w:sz w:val="24"/>
          <w:szCs w:val="24"/>
        </w:rPr>
        <w:t xml:space="preserve"> to</w:t>
      </w:r>
      <w:r w:rsidR="00EA645C">
        <w:rPr>
          <w:sz w:val="24"/>
          <w:szCs w:val="24"/>
        </w:rPr>
        <w:t xml:space="preserve"> poor mental and physical health</w:t>
      </w:r>
      <w:r w:rsidR="00ED1EA6">
        <w:rPr>
          <w:sz w:val="24"/>
          <w:szCs w:val="24"/>
        </w:rPr>
        <w:t>,</w:t>
      </w:r>
      <w:r w:rsidR="00EA645C">
        <w:rPr>
          <w:sz w:val="24"/>
          <w:szCs w:val="24"/>
        </w:rPr>
        <w:t xml:space="preserve"> which could lead to safety consequences in the </w:t>
      </w:r>
      <w:r w:rsidR="00AD7FE4">
        <w:rPr>
          <w:sz w:val="24"/>
          <w:szCs w:val="24"/>
        </w:rPr>
        <w:t>workplace,</w:t>
      </w:r>
      <w:r w:rsidR="00EA645C">
        <w:rPr>
          <w:sz w:val="24"/>
          <w:szCs w:val="24"/>
        </w:rPr>
        <w:t xml:space="preserve"> which in turn could affect my new team as stated by</w:t>
      </w:r>
      <w:r w:rsidR="00ED1EA6">
        <w:rPr>
          <w:sz w:val="24"/>
          <w:szCs w:val="24"/>
        </w:rPr>
        <w:t xml:space="preserve"> (Brown. Et al, 2020), therefore it </w:t>
      </w:r>
      <w:r w:rsidR="00EA645C">
        <w:rPr>
          <w:sz w:val="24"/>
          <w:szCs w:val="24"/>
        </w:rPr>
        <w:t xml:space="preserve">was important to organise and put </w:t>
      </w:r>
      <w:r w:rsidR="00DC0227">
        <w:rPr>
          <w:sz w:val="24"/>
          <w:szCs w:val="24"/>
        </w:rPr>
        <w:t>a</w:t>
      </w:r>
      <w:r w:rsidR="00EA645C">
        <w:rPr>
          <w:sz w:val="24"/>
          <w:szCs w:val="24"/>
        </w:rPr>
        <w:t xml:space="preserve"> system </w:t>
      </w:r>
      <w:r w:rsidR="00ED1EA6">
        <w:rPr>
          <w:sz w:val="24"/>
          <w:szCs w:val="24"/>
        </w:rPr>
        <w:t xml:space="preserve">in place </w:t>
      </w:r>
      <w:r w:rsidR="00EA645C">
        <w:rPr>
          <w:sz w:val="24"/>
          <w:szCs w:val="24"/>
        </w:rPr>
        <w:t>at home</w:t>
      </w:r>
      <w:r w:rsidR="00ED1EA6">
        <w:rPr>
          <w:sz w:val="24"/>
          <w:szCs w:val="24"/>
        </w:rPr>
        <w:t>,</w:t>
      </w:r>
      <w:r w:rsidR="00EA645C">
        <w:rPr>
          <w:sz w:val="24"/>
          <w:szCs w:val="24"/>
        </w:rPr>
        <w:t xml:space="preserve"> which allowed me to get the rest and sleep I was going to need</w:t>
      </w:r>
      <w:r w:rsidR="00ED1EA6">
        <w:rPr>
          <w:sz w:val="24"/>
          <w:szCs w:val="24"/>
        </w:rPr>
        <w:t xml:space="preserve"> to function at my best capa</w:t>
      </w:r>
      <w:r w:rsidR="00DC0227">
        <w:rPr>
          <w:sz w:val="24"/>
          <w:szCs w:val="24"/>
        </w:rPr>
        <w:t>bilities</w:t>
      </w:r>
      <w:r w:rsidR="00EA645C">
        <w:rPr>
          <w:sz w:val="24"/>
          <w:szCs w:val="24"/>
        </w:rPr>
        <w:t xml:space="preserve">. </w:t>
      </w:r>
    </w:p>
    <w:p w14:paraId="0532496E" w14:textId="534A7609" w:rsidR="00EA645C" w:rsidRDefault="00ED1EA6" w:rsidP="00340E9A">
      <w:pPr>
        <w:ind w:right="237"/>
        <w:jc w:val="both"/>
        <w:rPr>
          <w:sz w:val="24"/>
          <w:szCs w:val="24"/>
        </w:rPr>
      </w:pPr>
      <w:r>
        <w:rPr>
          <w:sz w:val="24"/>
          <w:szCs w:val="24"/>
        </w:rPr>
        <w:t>With</w:t>
      </w:r>
      <w:r w:rsidR="00EA645C">
        <w:rPr>
          <w:sz w:val="24"/>
          <w:szCs w:val="24"/>
        </w:rPr>
        <w:t xml:space="preserve"> a good family support system</w:t>
      </w:r>
      <w:r>
        <w:rPr>
          <w:sz w:val="24"/>
          <w:szCs w:val="24"/>
        </w:rPr>
        <w:t xml:space="preserve"> in place,</w:t>
      </w:r>
      <w:r w:rsidR="00EA645C">
        <w:rPr>
          <w:sz w:val="24"/>
          <w:szCs w:val="24"/>
        </w:rPr>
        <w:t xml:space="preserve"> to help </w:t>
      </w:r>
      <w:r>
        <w:rPr>
          <w:sz w:val="24"/>
          <w:szCs w:val="24"/>
        </w:rPr>
        <w:t xml:space="preserve">me </w:t>
      </w:r>
      <w:r w:rsidR="00EA645C">
        <w:rPr>
          <w:sz w:val="24"/>
          <w:szCs w:val="24"/>
        </w:rPr>
        <w:t xml:space="preserve">with adapting to </w:t>
      </w:r>
      <w:r>
        <w:rPr>
          <w:sz w:val="24"/>
          <w:szCs w:val="24"/>
        </w:rPr>
        <w:t xml:space="preserve">a new </w:t>
      </w:r>
      <w:r w:rsidR="00EA645C">
        <w:rPr>
          <w:sz w:val="24"/>
          <w:szCs w:val="24"/>
        </w:rPr>
        <w:t>shift pattern, I explained to them that it was going to take a few months of ad</w:t>
      </w:r>
      <w:r>
        <w:rPr>
          <w:sz w:val="24"/>
          <w:szCs w:val="24"/>
        </w:rPr>
        <w:t>justing</w:t>
      </w:r>
      <w:r w:rsidR="00EA645C">
        <w:rPr>
          <w:sz w:val="24"/>
          <w:szCs w:val="24"/>
        </w:rPr>
        <w:t xml:space="preserve"> to my new shifts</w:t>
      </w:r>
      <w:r>
        <w:rPr>
          <w:sz w:val="24"/>
          <w:szCs w:val="24"/>
        </w:rPr>
        <w:t>,</w:t>
      </w:r>
      <w:r w:rsidR="00EA645C">
        <w:rPr>
          <w:sz w:val="24"/>
          <w:szCs w:val="24"/>
        </w:rPr>
        <w:t xml:space="preserve"> and that I wished for their support in giving me time</w:t>
      </w:r>
      <w:r>
        <w:rPr>
          <w:sz w:val="24"/>
          <w:szCs w:val="24"/>
        </w:rPr>
        <w:t>,</w:t>
      </w:r>
      <w:r w:rsidR="00EA645C">
        <w:rPr>
          <w:sz w:val="24"/>
          <w:szCs w:val="24"/>
        </w:rPr>
        <w:t xml:space="preserve"> to be able to sleep and </w:t>
      </w:r>
      <w:r>
        <w:rPr>
          <w:sz w:val="24"/>
          <w:szCs w:val="24"/>
        </w:rPr>
        <w:t>to assist me</w:t>
      </w:r>
      <w:r w:rsidR="00EA645C">
        <w:rPr>
          <w:sz w:val="24"/>
          <w:szCs w:val="24"/>
        </w:rPr>
        <w:t xml:space="preserve"> with childcare for my young son. All this support has allowed me to be able to get the rest and sleep I need to be able to function at my best while in work</w:t>
      </w:r>
      <w:r>
        <w:rPr>
          <w:sz w:val="24"/>
          <w:szCs w:val="24"/>
        </w:rPr>
        <w:t>, as (Golf, 2013) states that diminished judgement is directly related to inadequate sleep, l</w:t>
      </w:r>
      <w:r w:rsidR="00DC0227">
        <w:rPr>
          <w:sz w:val="24"/>
          <w:szCs w:val="24"/>
        </w:rPr>
        <w:t>ead</w:t>
      </w:r>
      <w:r>
        <w:rPr>
          <w:sz w:val="24"/>
          <w:szCs w:val="24"/>
        </w:rPr>
        <w:t xml:space="preserve">ing to professional errors, especially from those working in stressful environments for long periods of time. </w:t>
      </w:r>
    </w:p>
    <w:p w14:paraId="2EA21D74" w14:textId="49870C0B" w:rsidR="00EA645C" w:rsidRDefault="00ED1EA6" w:rsidP="00340E9A">
      <w:pPr>
        <w:ind w:right="237"/>
        <w:jc w:val="both"/>
        <w:rPr>
          <w:sz w:val="24"/>
          <w:szCs w:val="24"/>
        </w:rPr>
      </w:pPr>
      <w:r>
        <w:rPr>
          <w:sz w:val="24"/>
          <w:szCs w:val="24"/>
        </w:rPr>
        <w:t>My</w:t>
      </w:r>
      <w:r w:rsidR="00EA645C">
        <w:rPr>
          <w:sz w:val="24"/>
          <w:szCs w:val="24"/>
        </w:rPr>
        <w:t xml:space="preserve"> team work</w:t>
      </w:r>
      <w:r>
        <w:rPr>
          <w:sz w:val="24"/>
          <w:szCs w:val="24"/>
        </w:rPr>
        <w:t xml:space="preserve"> tremendously</w:t>
      </w:r>
      <w:r w:rsidR="00EA645C">
        <w:rPr>
          <w:sz w:val="24"/>
          <w:szCs w:val="24"/>
        </w:rPr>
        <w:t xml:space="preserve"> well together</w:t>
      </w:r>
      <w:r>
        <w:rPr>
          <w:sz w:val="24"/>
          <w:szCs w:val="24"/>
        </w:rPr>
        <w:t>,</w:t>
      </w:r>
      <w:r w:rsidR="00EA645C">
        <w:rPr>
          <w:sz w:val="24"/>
          <w:szCs w:val="24"/>
        </w:rPr>
        <w:t xml:space="preserve"> and kn</w:t>
      </w:r>
      <w:r w:rsidR="00DC0227">
        <w:rPr>
          <w:sz w:val="24"/>
          <w:szCs w:val="24"/>
        </w:rPr>
        <w:t>o</w:t>
      </w:r>
      <w:r w:rsidR="00EA645C">
        <w:rPr>
          <w:sz w:val="24"/>
          <w:szCs w:val="24"/>
        </w:rPr>
        <w:t>w how each other work</w:t>
      </w:r>
      <w:r>
        <w:rPr>
          <w:sz w:val="24"/>
          <w:szCs w:val="24"/>
        </w:rPr>
        <w:t>, and</w:t>
      </w:r>
      <w:r w:rsidR="00EA645C">
        <w:rPr>
          <w:sz w:val="24"/>
          <w:szCs w:val="24"/>
        </w:rPr>
        <w:t xml:space="preserve"> </w:t>
      </w:r>
      <w:r>
        <w:rPr>
          <w:sz w:val="24"/>
          <w:szCs w:val="24"/>
        </w:rPr>
        <w:t>a</w:t>
      </w:r>
      <w:r w:rsidR="00EA645C">
        <w:rPr>
          <w:sz w:val="24"/>
          <w:szCs w:val="24"/>
        </w:rPr>
        <w:t>s a new member</w:t>
      </w:r>
      <w:r w:rsidR="0045231C">
        <w:rPr>
          <w:sz w:val="24"/>
          <w:szCs w:val="24"/>
        </w:rPr>
        <w:t>, not only to the team but to the role,</w:t>
      </w:r>
      <w:r w:rsidR="00EA645C">
        <w:rPr>
          <w:sz w:val="24"/>
          <w:szCs w:val="24"/>
        </w:rPr>
        <w:t xml:space="preserve"> they have all done their </w:t>
      </w:r>
      <w:r w:rsidR="0045231C">
        <w:rPr>
          <w:sz w:val="24"/>
          <w:szCs w:val="24"/>
        </w:rPr>
        <w:t>part</w:t>
      </w:r>
      <w:r w:rsidR="00EA645C">
        <w:rPr>
          <w:sz w:val="24"/>
          <w:szCs w:val="24"/>
        </w:rPr>
        <w:t xml:space="preserve"> in trying to make me feel welcomed and part of the team. This has greatly reduced any </w:t>
      </w:r>
      <w:r w:rsidR="0045231C">
        <w:rPr>
          <w:sz w:val="24"/>
          <w:szCs w:val="24"/>
        </w:rPr>
        <w:t>concerns</w:t>
      </w:r>
      <w:r w:rsidR="00EA645C">
        <w:rPr>
          <w:sz w:val="24"/>
          <w:szCs w:val="24"/>
        </w:rPr>
        <w:t xml:space="preserve"> I had about my new team. </w:t>
      </w:r>
    </w:p>
    <w:p w14:paraId="28FBCAE4" w14:textId="79F009BF" w:rsidR="0045231C" w:rsidRDefault="0045231C" w:rsidP="00340E9A">
      <w:pPr>
        <w:ind w:right="237"/>
        <w:jc w:val="both"/>
        <w:rPr>
          <w:sz w:val="24"/>
          <w:szCs w:val="24"/>
        </w:rPr>
      </w:pPr>
      <w:r>
        <w:rPr>
          <w:sz w:val="24"/>
          <w:szCs w:val="24"/>
        </w:rPr>
        <w:t>I</w:t>
      </w:r>
      <w:r w:rsidR="00EA645C">
        <w:rPr>
          <w:sz w:val="24"/>
          <w:szCs w:val="24"/>
        </w:rPr>
        <w:t xml:space="preserve">n the role of a </w:t>
      </w:r>
      <w:r>
        <w:rPr>
          <w:sz w:val="24"/>
          <w:szCs w:val="24"/>
        </w:rPr>
        <w:t>police officer,</w:t>
      </w:r>
      <w:r w:rsidR="00EA645C">
        <w:rPr>
          <w:sz w:val="24"/>
          <w:szCs w:val="24"/>
        </w:rPr>
        <w:t xml:space="preserve"> you</w:t>
      </w:r>
      <w:r>
        <w:rPr>
          <w:sz w:val="24"/>
          <w:szCs w:val="24"/>
        </w:rPr>
        <w:t xml:space="preserve"> deal with high-risk situation, and continuously</w:t>
      </w:r>
      <w:r w:rsidR="00EA645C">
        <w:rPr>
          <w:sz w:val="24"/>
          <w:szCs w:val="24"/>
        </w:rPr>
        <w:t xml:space="preserve"> put yourself in </w:t>
      </w:r>
      <w:r>
        <w:rPr>
          <w:sz w:val="24"/>
          <w:szCs w:val="24"/>
        </w:rPr>
        <w:t>circumstances</w:t>
      </w:r>
      <w:r w:rsidR="00EA645C">
        <w:rPr>
          <w:sz w:val="24"/>
          <w:szCs w:val="24"/>
        </w:rPr>
        <w:t xml:space="preserve"> that aren’t normal to </w:t>
      </w:r>
      <w:r>
        <w:rPr>
          <w:sz w:val="24"/>
          <w:szCs w:val="24"/>
        </w:rPr>
        <w:t xml:space="preserve">the </w:t>
      </w:r>
      <w:proofErr w:type="gramStart"/>
      <w:r>
        <w:rPr>
          <w:sz w:val="24"/>
          <w:szCs w:val="24"/>
        </w:rPr>
        <w:t>general public</w:t>
      </w:r>
      <w:proofErr w:type="gramEnd"/>
      <w:r w:rsidR="00EA645C">
        <w:rPr>
          <w:sz w:val="24"/>
          <w:szCs w:val="24"/>
        </w:rPr>
        <w:t>. You deal with them head on and don’t shy away</w:t>
      </w:r>
      <w:r>
        <w:rPr>
          <w:sz w:val="24"/>
          <w:szCs w:val="24"/>
        </w:rPr>
        <w:t>, and although</w:t>
      </w:r>
      <w:r w:rsidR="00EA645C">
        <w:rPr>
          <w:sz w:val="24"/>
          <w:szCs w:val="24"/>
        </w:rPr>
        <w:t xml:space="preserve"> I do not believe this is a natural response my body has</w:t>
      </w:r>
      <w:r>
        <w:rPr>
          <w:sz w:val="24"/>
          <w:szCs w:val="24"/>
        </w:rPr>
        <w:t>,</w:t>
      </w:r>
      <w:r w:rsidR="00EA645C">
        <w:rPr>
          <w:sz w:val="24"/>
          <w:szCs w:val="24"/>
        </w:rPr>
        <w:t xml:space="preserve"> I have</w:t>
      </w:r>
      <w:r>
        <w:rPr>
          <w:sz w:val="24"/>
          <w:szCs w:val="24"/>
        </w:rPr>
        <w:t xml:space="preserve"> therefore</w:t>
      </w:r>
      <w:r w:rsidR="00EA645C">
        <w:rPr>
          <w:sz w:val="24"/>
          <w:szCs w:val="24"/>
        </w:rPr>
        <w:t xml:space="preserve"> had to adapt and utilise coping strategies to help m</w:t>
      </w:r>
      <w:r w:rsidR="00DC0227">
        <w:rPr>
          <w:sz w:val="24"/>
          <w:szCs w:val="24"/>
        </w:rPr>
        <w:t>e</w:t>
      </w:r>
      <w:r w:rsidR="00EA645C">
        <w:rPr>
          <w:sz w:val="24"/>
          <w:szCs w:val="24"/>
        </w:rPr>
        <w:t xml:space="preserve"> stay calm and present in a situation. </w:t>
      </w:r>
    </w:p>
    <w:p w14:paraId="65AFD864" w14:textId="6FA88D7D" w:rsidR="0045231C" w:rsidRDefault="00EA645C" w:rsidP="00340E9A">
      <w:pPr>
        <w:ind w:right="237"/>
        <w:jc w:val="both"/>
        <w:rPr>
          <w:sz w:val="24"/>
          <w:szCs w:val="24"/>
        </w:rPr>
      </w:pPr>
      <w:r>
        <w:rPr>
          <w:sz w:val="24"/>
          <w:szCs w:val="24"/>
        </w:rPr>
        <w:lastRenderedPageBreak/>
        <w:t xml:space="preserve">Two things I use regularly </w:t>
      </w:r>
      <w:r w:rsidR="0045231C">
        <w:rPr>
          <w:sz w:val="24"/>
          <w:szCs w:val="24"/>
        </w:rPr>
        <w:t xml:space="preserve">are, </w:t>
      </w:r>
      <w:r w:rsidR="00AD7FE4">
        <w:rPr>
          <w:sz w:val="24"/>
          <w:szCs w:val="24"/>
        </w:rPr>
        <w:t>stress-controlled</w:t>
      </w:r>
      <w:r w:rsidR="00E13344">
        <w:rPr>
          <w:sz w:val="24"/>
          <w:szCs w:val="24"/>
        </w:rPr>
        <w:t xml:space="preserve"> breathing</w:t>
      </w:r>
      <w:r w:rsidR="00AD6275">
        <w:rPr>
          <w:sz w:val="24"/>
          <w:szCs w:val="24"/>
        </w:rPr>
        <w:t xml:space="preserve">, </w:t>
      </w:r>
      <w:r w:rsidR="0045231C">
        <w:rPr>
          <w:sz w:val="24"/>
          <w:szCs w:val="24"/>
        </w:rPr>
        <w:t xml:space="preserve">with </w:t>
      </w:r>
      <w:r w:rsidR="00AD6275">
        <w:rPr>
          <w:sz w:val="24"/>
          <w:szCs w:val="24"/>
        </w:rPr>
        <w:t>some studies show</w:t>
      </w:r>
      <w:r w:rsidR="0045231C">
        <w:rPr>
          <w:sz w:val="24"/>
          <w:szCs w:val="24"/>
        </w:rPr>
        <w:t>ing</w:t>
      </w:r>
      <w:r w:rsidR="00AD6275">
        <w:rPr>
          <w:sz w:val="24"/>
          <w:szCs w:val="24"/>
        </w:rPr>
        <w:t xml:space="preserve"> that controlling your breathing can help you to manage stressful conditions</w:t>
      </w:r>
      <w:r>
        <w:rPr>
          <w:sz w:val="24"/>
          <w:szCs w:val="24"/>
        </w:rPr>
        <w:t xml:space="preserve"> </w:t>
      </w:r>
      <w:r w:rsidR="00AD6275">
        <w:rPr>
          <w:sz w:val="24"/>
          <w:szCs w:val="24"/>
        </w:rPr>
        <w:t>and reduce the stress response from your fight or flight instinct</w:t>
      </w:r>
      <w:r w:rsidR="0045231C">
        <w:rPr>
          <w:sz w:val="24"/>
          <w:szCs w:val="24"/>
        </w:rPr>
        <w:t xml:space="preserve"> as explained in</w:t>
      </w:r>
      <w:r w:rsidR="00AD6275">
        <w:rPr>
          <w:sz w:val="24"/>
          <w:szCs w:val="24"/>
        </w:rPr>
        <w:t xml:space="preserve"> </w:t>
      </w:r>
      <w:r w:rsidR="0045231C">
        <w:rPr>
          <w:sz w:val="24"/>
          <w:szCs w:val="24"/>
        </w:rPr>
        <w:t xml:space="preserve">(Harvard health publishing, 2020), </w:t>
      </w:r>
      <w:r w:rsidR="00AD6275">
        <w:rPr>
          <w:sz w:val="24"/>
          <w:szCs w:val="24"/>
        </w:rPr>
        <w:t>so b</w:t>
      </w:r>
      <w:r w:rsidR="0045231C">
        <w:rPr>
          <w:sz w:val="24"/>
          <w:szCs w:val="24"/>
        </w:rPr>
        <w:t>y</w:t>
      </w:r>
      <w:r w:rsidR="00AD6275">
        <w:rPr>
          <w:sz w:val="24"/>
          <w:szCs w:val="24"/>
        </w:rPr>
        <w:t xml:space="preserve"> taking deep breaths</w:t>
      </w:r>
      <w:r w:rsidR="0045231C">
        <w:rPr>
          <w:sz w:val="24"/>
          <w:szCs w:val="24"/>
        </w:rPr>
        <w:t>,</w:t>
      </w:r>
      <w:r w:rsidR="00AD6275">
        <w:rPr>
          <w:sz w:val="24"/>
          <w:szCs w:val="24"/>
        </w:rPr>
        <w:t xml:space="preserve"> I encourage full oxygen exchange and this in turn will slow down my heartbeat and blood pressure and keep my stress levels low. </w:t>
      </w:r>
    </w:p>
    <w:p w14:paraId="0916BC70" w14:textId="5A368ED2" w:rsidR="00AD6275" w:rsidRDefault="00AD6275" w:rsidP="00340E9A">
      <w:pPr>
        <w:ind w:right="237"/>
        <w:jc w:val="both"/>
        <w:rPr>
          <w:sz w:val="24"/>
          <w:szCs w:val="24"/>
        </w:rPr>
      </w:pPr>
      <w:r>
        <w:rPr>
          <w:sz w:val="24"/>
          <w:szCs w:val="24"/>
        </w:rPr>
        <w:t xml:space="preserve">I find this especially helpful when on the way to emergency calls, to focus on my breathing and controlling it into deep slow breaths. The change in my body and mind are almost instant. I have also used this same tool in the middle of a highly verbal instant that I feared could have been a lot worse, but after focusing </w:t>
      </w:r>
      <w:r w:rsidR="00DC0227">
        <w:rPr>
          <w:sz w:val="24"/>
          <w:szCs w:val="24"/>
        </w:rPr>
        <w:t>and being aware,</w:t>
      </w:r>
      <w:r>
        <w:rPr>
          <w:sz w:val="24"/>
          <w:szCs w:val="24"/>
        </w:rPr>
        <w:t xml:space="preserve"> I was able to stabilise my breathing which allowed the stress hormone</w:t>
      </w:r>
      <w:r w:rsidR="0045231C">
        <w:rPr>
          <w:sz w:val="24"/>
          <w:szCs w:val="24"/>
        </w:rPr>
        <w:t xml:space="preserve"> ’Cortisol’ to be </w:t>
      </w:r>
      <w:r w:rsidR="00AD7FE4">
        <w:rPr>
          <w:sz w:val="24"/>
          <w:szCs w:val="24"/>
        </w:rPr>
        <w:t>reduced –</w:t>
      </w:r>
      <w:r w:rsidR="0045231C">
        <w:rPr>
          <w:sz w:val="24"/>
          <w:szCs w:val="24"/>
        </w:rPr>
        <w:t xml:space="preserve"> Cortisol - is a hormone produced by the body, that is released when the mind and body experience stress, leading to high blood pressure and increased heart rate. Cortisol is generally known as the stress hormone due to the link between it and stress (Hormone health network, 2018),</w:t>
      </w:r>
      <w:r>
        <w:rPr>
          <w:sz w:val="24"/>
          <w:szCs w:val="24"/>
        </w:rPr>
        <w:t xml:space="preserve"> </w:t>
      </w:r>
      <w:r w:rsidR="0045231C">
        <w:rPr>
          <w:sz w:val="24"/>
          <w:szCs w:val="24"/>
        </w:rPr>
        <w:t>this g</w:t>
      </w:r>
      <w:r>
        <w:rPr>
          <w:sz w:val="24"/>
          <w:szCs w:val="24"/>
        </w:rPr>
        <w:t>ave my brain the opportunity to function in a co</w:t>
      </w:r>
      <w:r w:rsidR="0045231C">
        <w:rPr>
          <w:sz w:val="24"/>
          <w:szCs w:val="24"/>
        </w:rPr>
        <w:t>llective</w:t>
      </w:r>
      <w:r>
        <w:rPr>
          <w:sz w:val="24"/>
          <w:szCs w:val="24"/>
        </w:rPr>
        <w:t xml:space="preserve"> and calm manner. </w:t>
      </w:r>
      <w:r w:rsidR="0045231C">
        <w:rPr>
          <w:sz w:val="24"/>
          <w:szCs w:val="24"/>
        </w:rPr>
        <w:t>Beneficial to not only</w:t>
      </w:r>
      <w:r>
        <w:rPr>
          <w:sz w:val="24"/>
          <w:szCs w:val="24"/>
        </w:rPr>
        <w:t xml:space="preserve"> me</w:t>
      </w:r>
      <w:r w:rsidR="0045231C">
        <w:rPr>
          <w:sz w:val="24"/>
          <w:szCs w:val="24"/>
        </w:rPr>
        <w:t>,</w:t>
      </w:r>
      <w:r>
        <w:rPr>
          <w:sz w:val="24"/>
          <w:szCs w:val="24"/>
        </w:rPr>
        <w:t xml:space="preserve"> but for my team and members of public I was </w:t>
      </w:r>
      <w:r w:rsidR="0045231C">
        <w:rPr>
          <w:sz w:val="24"/>
          <w:szCs w:val="24"/>
        </w:rPr>
        <w:t>engaging</w:t>
      </w:r>
      <w:r>
        <w:rPr>
          <w:sz w:val="24"/>
          <w:szCs w:val="24"/>
        </w:rPr>
        <w:t xml:space="preserve"> with</w:t>
      </w:r>
      <w:r w:rsidR="0045231C">
        <w:rPr>
          <w:sz w:val="24"/>
          <w:szCs w:val="24"/>
        </w:rPr>
        <w:t>,</w:t>
      </w:r>
      <w:r>
        <w:rPr>
          <w:sz w:val="24"/>
          <w:szCs w:val="24"/>
        </w:rPr>
        <w:t xml:space="preserve"> </w:t>
      </w:r>
      <w:r w:rsidR="0045231C">
        <w:rPr>
          <w:sz w:val="24"/>
          <w:szCs w:val="24"/>
        </w:rPr>
        <w:t>a</w:t>
      </w:r>
      <w:r>
        <w:rPr>
          <w:sz w:val="24"/>
          <w:szCs w:val="24"/>
        </w:rPr>
        <w:t xml:space="preserve">s things can happen so </w:t>
      </w:r>
      <w:r w:rsidR="0045231C">
        <w:rPr>
          <w:sz w:val="24"/>
          <w:szCs w:val="24"/>
        </w:rPr>
        <w:t>rapidly</w:t>
      </w:r>
      <w:r>
        <w:rPr>
          <w:sz w:val="24"/>
          <w:szCs w:val="24"/>
        </w:rPr>
        <w:t xml:space="preserve"> and without warning while on response</w:t>
      </w:r>
      <w:r w:rsidR="0045231C">
        <w:rPr>
          <w:sz w:val="24"/>
          <w:szCs w:val="24"/>
        </w:rPr>
        <w:t>,</w:t>
      </w:r>
      <w:r>
        <w:rPr>
          <w:sz w:val="24"/>
          <w:szCs w:val="24"/>
        </w:rPr>
        <w:t xml:space="preserve"> </w:t>
      </w:r>
      <w:r w:rsidR="00DC0227">
        <w:rPr>
          <w:sz w:val="24"/>
          <w:szCs w:val="24"/>
        </w:rPr>
        <w:t xml:space="preserve">so </w:t>
      </w:r>
      <w:r>
        <w:rPr>
          <w:sz w:val="24"/>
          <w:szCs w:val="24"/>
        </w:rPr>
        <w:t>it</w:t>
      </w:r>
      <w:r w:rsidR="0045231C">
        <w:rPr>
          <w:sz w:val="24"/>
          <w:szCs w:val="24"/>
        </w:rPr>
        <w:t xml:space="preserve"> i</w:t>
      </w:r>
      <w:r>
        <w:rPr>
          <w:sz w:val="24"/>
          <w:szCs w:val="24"/>
        </w:rPr>
        <w:t xml:space="preserve">s a good tool to </w:t>
      </w:r>
      <w:r w:rsidR="0045231C">
        <w:rPr>
          <w:sz w:val="24"/>
          <w:szCs w:val="24"/>
        </w:rPr>
        <w:t>develop,</w:t>
      </w:r>
      <w:r>
        <w:rPr>
          <w:sz w:val="24"/>
          <w:szCs w:val="24"/>
        </w:rPr>
        <w:t xml:space="preserve"> and with time </w:t>
      </w:r>
      <w:r w:rsidR="0045231C">
        <w:rPr>
          <w:sz w:val="24"/>
          <w:szCs w:val="24"/>
        </w:rPr>
        <w:t>will</w:t>
      </w:r>
      <w:r>
        <w:rPr>
          <w:sz w:val="24"/>
          <w:szCs w:val="24"/>
        </w:rPr>
        <w:t xml:space="preserve"> become second nature.</w:t>
      </w:r>
    </w:p>
    <w:p w14:paraId="7E4BFA86" w14:textId="7A120280" w:rsidR="00EA645C" w:rsidRDefault="00AD6275" w:rsidP="00340E9A">
      <w:pPr>
        <w:ind w:right="237"/>
        <w:jc w:val="both"/>
        <w:rPr>
          <w:sz w:val="24"/>
          <w:szCs w:val="24"/>
        </w:rPr>
      </w:pPr>
      <w:r>
        <w:rPr>
          <w:sz w:val="24"/>
          <w:szCs w:val="24"/>
        </w:rPr>
        <w:t>T</w:t>
      </w:r>
      <w:r w:rsidR="00EA645C">
        <w:rPr>
          <w:sz w:val="24"/>
          <w:szCs w:val="24"/>
        </w:rPr>
        <w:t>he second thing is what is known as the superhero stance. I in no way think I am a hero of any kind</w:t>
      </w:r>
      <w:r w:rsidR="0045231C">
        <w:rPr>
          <w:sz w:val="24"/>
          <w:szCs w:val="24"/>
        </w:rPr>
        <w:t>,</w:t>
      </w:r>
      <w:r w:rsidR="00EA645C">
        <w:rPr>
          <w:sz w:val="24"/>
          <w:szCs w:val="24"/>
        </w:rPr>
        <w:t xml:space="preserve"> but the physical </w:t>
      </w:r>
      <w:r w:rsidR="0045231C">
        <w:rPr>
          <w:sz w:val="24"/>
          <w:szCs w:val="24"/>
        </w:rPr>
        <w:t>posture</w:t>
      </w:r>
      <w:r w:rsidR="00EA645C">
        <w:rPr>
          <w:sz w:val="24"/>
          <w:szCs w:val="24"/>
        </w:rPr>
        <w:t xml:space="preserve"> of placing hands on hips, legs apart with chin slightly raised, tricks the mind and the body into improving confidence</w:t>
      </w:r>
      <w:r w:rsidR="0045231C">
        <w:rPr>
          <w:sz w:val="24"/>
          <w:szCs w:val="24"/>
        </w:rPr>
        <w:t>,</w:t>
      </w:r>
      <w:r w:rsidR="00EA645C">
        <w:rPr>
          <w:sz w:val="24"/>
          <w:szCs w:val="24"/>
        </w:rPr>
        <w:t xml:space="preserve"> by releasing testosterone</w:t>
      </w:r>
      <w:r w:rsidR="00DC0227">
        <w:rPr>
          <w:sz w:val="24"/>
          <w:szCs w:val="24"/>
        </w:rPr>
        <w:t>,</w:t>
      </w:r>
      <w:r w:rsidR="00EA645C">
        <w:rPr>
          <w:sz w:val="24"/>
          <w:szCs w:val="24"/>
        </w:rPr>
        <w:t xml:space="preserve"> which is a hormone related with power</w:t>
      </w:r>
      <w:r w:rsidR="00AD7FE4">
        <w:rPr>
          <w:sz w:val="24"/>
          <w:szCs w:val="24"/>
        </w:rPr>
        <w:t xml:space="preserve"> as explained in (Harvard health publishing, 2019)</w:t>
      </w:r>
      <w:r w:rsidR="00EA645C">
        <w:rPr>
          <w:sz w:val="24"/>
          <w:szCs w:val="24"/>
        </w:rPr>
        <w:t xml:space="preserve"> </w:t>
      </w:r>
      <w:r w:rsidR="00AD7FE4">
        <w:rPr>
          <w:sz w:val="24"/>
          <w:szCs w:val="24"/>
        </w:rPr>
        <w:t>and</w:t>
      </w:r>
      <w:r w:rsidR="00EA645C">
        <w:rPr>
          <w:sz w:val="24"/>
          <w:szCs w:val="24"/>
        </w:rPr>
        <w:t xml:space="preserve"> lowers the cortisol hormone which is associated to stress as stated by</w:t>
      </w:r>
      <w:r w:rsidR="00AD7FE4">
        <w:rPr>
          <w:sz w:val="24"/>
          <w:szCs w:val="24"/>
        </w:rPr>
        <w:t xml:space="preserve"> (Ph.D., Rosenberg, 2011)</w:t>
      </w:r>
    </w:p>
    <w:p w14:paraId="7D0E8C01" w14:textId="33F4A381" w:rsidR="00AD6275" w:rsidRPr="00270EEB" w:rsidRDefault="00AD6275" w:rsidP="00340E9A">
      <w:pPr>
        <w:ind w:right="237"/>
        <w:jc w:val="both"/>
        <w:rPr>
          <w:sz w:val="24"/>
          <w:szCs w:val="24"/>
        </w:rPr>
      </w:pPr>
      <w:r>
        <w:rPr>
          <w:sz w:val="24"/>
          <w:szCs w:val="24"/>
        </w:rPr>
        <w:t>All</w:t>
      </w:r>
      <w:r w:rsidR="00AD7FE4">
        <w:rPr>
          <w:sz w:val="24"/>
          <w:szCs w:val="24"/>
        </w:rPr>
        <w:t>owing</w:t>
      </w:r>
      <w:r>
        <w:rPr>
          <w:sz w:val="24"/>
          <w:szCs w:val="24"/>
        </w:rPr>
        <w:t xml:space="preserve"> me to build up my resilience and control, where I can</w:t>
      </w:r>
      <w:r w:rsidR="00AD7FE4">
        <w:rPr>
          <w:sz w:val="24"/>
          <w:szCs w:val="24"/>
        </w:rPr>
        <w:t xml:space="preserve"> decrease</w:t>
      </w:r>
      <w:r>
        <w:rPr>
          <w:sz w:val="24"/>
          <w:szCs w:val="24"/>
        </w:rPr>
        <w:t xml:space="preserve"> my stress levels while in my tutorship</w:t>
      </w:r>
      <w:r w:rsidR="00AD7FE4">
        <w:rPr>
          <w:sz w:val="24"/>
          <w:szCs w:val="24"/>
        </w:rPr>
        <w:t>,</w:t>
      </w:r>
      <w:r>
        <w:rPr>
          <w:sz w:val="24"/>
          <w:szCs w:val="24"/>
        </w:rPr>
        <w:t xml:space="preserve"> and I will carry these tools on into the rest of my career. </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6C067AAC" w:rsidR="00FF7784" w:rsidRPr="00AD6275" w:rsidRDefault="00AD6275" w:rsidP="00340E9A">
      <w:pPr>
        <w:ind w:right="237"/>
        <w:jc w:val="both"/>
        <w:rPr>
          <w:b/>
          <w:bCs/>
          <w:sz w:val="24"/>
          <w:szCs w:val="24"/>
          <w:u w:val="single"/>
        </w:rPr>
      </w:pPr>
      <w:r w:rsidRPr="00AD6275">
        <w:rPr>
          <w:b/>
          <w:bCs/>
          <w:sz w:val="24"/>
          <w:szCs w:val="24"/>
          <w:u w:val="single"/>
        </w:rPr>
        <w:t xml:space="preserve">Word Count: </w:t>
      </w:r>
      <w:r w:rsidR="00AD7FE4">
        <w:rPr>
          <w:b/>
          <w:bCs/>
          <w:sz w:val="24"/>
          <w:szCs w:val="24"/>
          <w:u w:val="single"/>
        </w:rPr>
        <w:t>80</w:t>
      </w:r>
      <w:r w:rsidR="00822087">
        <w:rPr>
          <w:b/>
          <w:bCs/>
          <w:sz w:val="24"/>
          <w:szCs w:val="24"/>
          <w:u w:val="single"/>
        </w:rPr>
        <w:t>3</w:t>
      </w:r>
    </w:p>
    <w:p w14:paraId="7C54B4AE" w14:textId="58A475B0" w:rsidR="00AD6275" w:rsidRDefault="00AD6275" w:rsidP="00340E9A">
      <w:pPr>
        <w:ind w:right="237"/>
        <w:jc w:val="both"/>
        <w:rPr>
          <w:sz w:val="24"/>
          <w:szCs w:val="24"/>
        </w:rPr>
      </w:pPr>
    </w:p>
    <w:p w14:paraId="3843D228" w14:textId="77777777" w:rsidR="00AD6275" w:rsidRPr="00270EEB" w:rsidRDefault="00AD6275"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A75CA6">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 xml:space="preserve">Your reflection must illustrate your understanding and application of core principles of ethics, equality, </w:t>
            </w:r>
            <w:proofErr w:type="gramStart"/>
            <w:r w:rsidRPr="5848403C">
              <w:rPr>
                <w:sz w:val="24"/>
                <w:szCs w:val="24"/>
              </w:rPr>
              <w:t>diversity</w:t>
            </w:r>
            <w:proofErr w:type="gramEnd"/>
            <w:r w:rsidRPr="5848403C">
              <w:rPr>
                <w:sz w:val="24"/>
                <w:szCs w:val="24"/>
              </w:rPr>
              <w:t xml:space="preserve">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E5092F9" w14:textId="2AFA91FB" w:rsidR="00BC59BB" w:rsidRDefault="00BC59BB" w:rsidP="00340E9A">
      <w:pPr>
        <w:ind w:right="237"/>
        <w:jc w:val="both"/>
        <w:rPr>
          <w:sz w:val="24"/>
          <w:szCs w:val="24"/>
        </w:rPr>
      </w:pPr>
      <w:r>
        <w:rPr>
          <w:sz w:val="24"/>
          <w:szCs w:val="24"/>
        </w:rPr>
        <w:t xml:space="preserve">I was sent to a situation with a concern for a vulnerable female, the call had come in from a concerned family member that did not live locally. The caller had provided us with some detail that they had not been able to reach them by </w:t>
      </w:r>
      <w:r w:rsidR="00DC0227">
        <w:rPr>
          <w:sz w:val="24"/>
          <w:szCs w:val="24"/>
        </w:rPr>
        <w:t>phone and</w:t>
      </w:r>
      <w:r>
        <w:rPr>
          <w:sz w:val="24"/>
          <w:szCs w:val="24"/>
        </w:rPr>
        <w:t xml:space="preserve"> had been out of contact with them </w:t>
      </w:r>
      <w:r w:rsidR="00DC0227">
        <w:rPr>
          <w:sz w:val="24"/>
          <w:szCs w:val="24"/>
        </w:rPr>
        <w:t xml:space="preserve">for some time, </w:t>
      </w:r>
      <w:r>
        <w:rPr>
          <w:sz w:val="24"/>
          <w:szCs w:val="24"/>
        </w:rPr>
        <w:t xml:space="preserve">which was unusual for them. The family knew of some issues within the marriage and knew that </w:t>
      </w:r>
      <w:r w:rsidR="00DC0227">
        <w:rPr>
          <w:sz w:val="24"/>
          <w:szCs w:val="24"/>
        </w:rPr>
        <w:t>things</w:t>
      </w:r>
      <w:r>
        <w:rPr>
          <w:sz w:val="24"/>
          <w:szCs w:val="24"/>
        </w:rPr>
        <w:t xml:space="preserve"> could get heated</w:t>
      </w:r>
      <w:r w:rsidR="00DC0227">
        <w:rPr>
          <w:sz w:val="24"/>
          <w:szCs w:val="24"/>
        </w:rPr>
        <w:t xml:space="preserve"> when they argued</w:t>
      </w:r>
      <w:r>
        <w:rPr>
          <w:sz w:val="24"/>
          <w:szCs w:val="24"/>
        </w:rPr>
        <w:t>. When my colleague</w:t>
      </w:r>
      <w:r w:rsidR="00DC0227">
        <w:rPr>
          <w:sz w:val="24"/>
          <w:szCs w:val="24"/>
        </w:rPr>
        <w:t xml:space="preserve"> and I</w:t>
      </w:r>
      <w:r>
        <w:rPr>
          <w:sz w:val="24"/>
          <w:szCs w:val="24"/>
        </w:rPr>
        <w:t xml:space="preserve"> arrived at the location where the </w:t>
      </w:r>
      <w:r w:rsidR="00DC0227">
        <w:rPr>
          <w:sz w:val="24"/>
          <w:szCs w:val="24"/>
        </w:rPr>
        <w:t>vulnerable</w:t>
      </w:r>
      <w:r>
        <w:rPr>
          <w:sz w:val="24"/>
          <w:szCs w:val="24"/>
        </w:rPr>
        <w:t xml:space="preserve"> female and her husband lived, we were greeted by the husband of the </w:t>
      </w:r>
      <w:r w:rsidR="00DC0227">
        <w:rPr>
          <w:sz w:val="24"/>
          <w:szCs w:val="24"/>
        </w:rPr>
        <w:t>vulnerable</w:t>
      </w:r>
      <w:r>
        <w:rPr>
          <w:sz w:val="24"/>
          <w:szCs w:val="24"/>
        </w:rPr>
        <w:t xml:space="preserve"> female, </w:t>
      </w:r>
      <w:r w:rsidR="00DC0227">
        <w:rPr>
          <w:sz w:val="24"/>
          <w:szCs w:val="24"/>
        </w:rPr>
        <w:t xml:space="preserve">and </w:t>
      </w:r>
      <w:r>
        <w:rPr>
          <w:sz w:val="24"/>
          <w:szCs w:val="24"/>
        </w:rPr>
        <w:t xml:space="preserve">we asked to see his wife, a short while later the female that we were sent to do a welfare check on came to the door with her small child. The vulnerable female had bruising to her head and looked in a frightened state. It quickly became apparent to myself that English was not her first language, but she did communicate to me that her husband had assaulted her and that she and her </w:t>
      </w:r>
      <w:r>
        <w:rPr>
          <w:sz w:val="24"/>
          <w:szCs w:val="24"/>
        </w:rPr>
        <w:lastRenderedPageBreak/>
        <w:t xml:space="preserve">child were not safe. After gaining entry to the house, the husband </w:t>
      </w:r>
      <w:r w:rsidR="00DC0227">
        <w:rPr>
          <w:sz w:val="24"/>
          <w:szCs w:val="24"/>
        </w:rPr>
        <w:t xml:space="preserve">and wife </w:t>
      </w:r>
      <w:r>
        <w:rPr>
          <w:sz w:val="24"/>
          <w:szCs w:val="24"/>
        </w:rPr>
        <w:t>w</w:t>
      </w:r>
      <w:r w:rsidR="00DC0227">
        <w:rPr>
          <w:sz w:val="24"/>
          <w:szCs w:val="24"/>
        </w:rPr>
        <w:t>ere</w:t>
      </w:r>
      <w:r>
        <w:rPr>
          <w:sz w:val="24"/>
          <w:szCs w:val="24"/>
        </w:rPr>
        <w:t xml:space="preserve"> separated f</w:t>
      </w:r>
      <w:r w:rsidR="00DC0227">
        <w:rPr>
          <w:sz w:val="24"/>
          <w:szCs w:val="24"/>
        </w:rPr>
        <w:t>or</w:t>
      </w:r>
      <w:r>
        <w:rPr>
          <w:sz w:val="24"/>
          <w:szCs w:val="24"/>
        </w:rPr>
        <w:t xml:space="preserve"> safeguard </w:t>
      </w:r>
      <w:r w:rsidR="00DC0227">
        <w:rPr>
          <w:sz w:val="24"/>
          <w:szCs w:val="24"/>
        </w:rPr>
        <w:t>and ensuring codes of practice were met. T</w:t>
      </w:r>
      <w:r>
        <w:rPr>
          <w:sz w:val="24"/>
          <w:szCs w:val="24"/>
        </w:rPr>
        <w:t xml:space="preserve">he husband was arrested and conveyed to custody. </w:t>
      </w:r>
    </w:p>
    <w:p w14:paraId="398973E6" w14:textId="6D52B0FC" w:rsidR="00EA58C6" w:rsidRDefault="00BC59BB" w:rsidP="00EA58C6">
      <w:pPr>
        <w:ind w:right="238"/>
        <w:rPr>
          <w:sz w:val="24"/>
          <w:szCs w:val="24"/>
        </w:rPr>
      </w:pPr>
      <w:r>
        <w:rPr>
          <w:sz w:val="24"/>
          <w:szCs w:val="24"/>
        </w:rPr>
        <w:t>There were several concerns that needed to be quickly addressed, firstly was because of the limited English the woman could speak, it was the correct course of action to get Language line involved (Language Line Solutions 2020). Language line are an independent professional service that allows us to use a professional translator, remotely. This would assist my in the golden hour principals</w:t>
      </w:r>
      <w:r w:rsidR="00720785">
        <w:rPr>
          <w:sz w:val="24"/>
          <w:szCs w:val="24"/>
        </w:rPr>
        <w:t>, “</w:t>
      </w:r>
      <w:r w:rsidR="00EA58C6">
        <w:rPr>
          <w:color w:val="111111"/>
          <w:sz w:val="24"/>
          <w:szCs w:val="24"/>
          <w:shd w:val="clear" w:color="auto" w:fill="FFFFFF"/>
        </w:rPr>
        <w:t>t</w:t>
      </w:r>
      <w:r w:rsidR="00720785" w:rsidRPr="00EA58C6">
        <w:rPr>
          <w:color w:val="111111"/>
          <w:sz w:val="24"/>
          <w:szCs w:val="24"/>
          <w:shd w:val="clear" w:color="auto" w:fill="FFFFFF"/>
        </w:rPr>
        <w:t>he golden hour is the term used for the period </w:t>
      </w:r>
      <w:r w:rsidR="00720785" w:rsidRPr="00EA58C6">
        <w:rPr>
          <w:rStyle w:val="Strong"/>
          <w:b w:val="0"/>
          <w:bCs w:val="0"/>
          <w:color w:val="111111"/>
          <w:sz w:val="24"/>
          <w:szCs w:val="24"/>
          <w:shd w:val="clear" w:color="auto" w:fill="FFFFFF"/>
        </w:rPr>
        <w:t>immediately after an offence has been committed</w:t>
      </w:r>
      <w:r w:rsidR="00720785" w:rsidRPr="00EA58C6">
        <w:rPr>
          <w:b/>
          <w:bCs/>
          <w:color w:val="111111"/>
          <w:sz w:val="24"/>
          <w:szCs w:val="24"/>
          <w:shd w:val="clear" w:color="auto" w:fill="FFFFFF"/>
        </w:rPr>
        <w:t>,</w:t>
      </w:r>
      <w:r w:rsidR="00720785" w:rsidRPr="00EA58C6">
        <w:rPr>
          <w:color w:val="111111"/>
          <w:sz w:val="24"/>
          <w:szCs w:val="24"/>
          <w:shd w:val="clear" w:color="auto" w:fill="FFFFFF"/>
        </w:rPr>
        <w:t xml:space="preserve"> when material is readily available in high volumes to the police. Positive action in the period immediately after the report of a crime minimises the amount of material that could be lost to the </w:t>
      </w:r>
      <w:r w:rsidR="00EA58C6" w:rsidRPr="00EA58C6">
        <w:rPr>
          <w:color w:val="111111"/>
          <w:sz w:val="24"/>
          <w:szCs w:val="24"/>
          <w:shd w:val="clear" w:color="auto" w:fill="FFFFFF"/>
        </w:rPr>
        <w:t>investigation and</w:t>
      </w:r>
      <w:r w:rsidR="00720785" w:rsidRPr="00EA58C6">
        <w:rPr>
          <w:color w:val="111111"/>
          <w:sz w:val="24"/>
          <w:szCs w:val="24"/>
          <w:shd w:val="clear" w:color="auto" w:fill="FFFFFF"/>
        </w:rPr>
        <w:t xml:space="preserve"> maximises the chance of securing the material that will be admissible in court”</w:t>
      </w:r>
      <w:r w:rsidR="00EA58C6" w:rsidRPr="00EA58C6">
        <w:rPr>
          <w:sz w:val="24"/>
          <w:szCs w:val="24"/>
        </w:rPr>
        <w:t xml:space="preserve"> </w:t>
      </w:r>
      <w:r w:rsidR="00EA58C6" w:rsidRPr="00EA58C6">
        <w:rPr>
          <w:sz w:val="24"/>
          <w:szCs w:val="24"/>
        </w:rPr>
        <w:t>College of Policing (2021)</w:t>
      </w:r>
      <w:r w:rsidR="00720785" w:rsidRPr="00EA58C6">
        <w:rPr>
          <w:color w:val="111111"/>
          <w:sz w:val="24"/>
          <w:szCs w:val="24"/>
          <w:shd w:val="clear" w:color="auto" w:fill="FFFFFF"/>
        </w:rPr>
        <w:t>.</w:t>
      </w:r>
      <w:r w:rsidR="00EA58C6">
        <w:rPr>
          <w:sz w:val="24"/>
          <w:szCs w:val="24"/>
        </w:rPr>
        <w:t xml:space="preserve"> Therefor</w:t>
      </w:r>
      <w:r>
        <w:rPr>
          <w:sz w:val="24"/>
          <w:szCs w:val="24"/>
        </w:rPr>
        <w:t xml:space="preserve"> getting a first account from their victim, would allow me to ask what happened in more detail, so that I may take steps to preserve evidence or scenes</w:t>
      </w:r>
      <w:r w:rsidR="00DC0227">
        <w:rPr>
          <w:sz w:val="24"/>
          <w:szCs w:val="24"/>
        </w:rPr>
        <w:t>,</w:t>
      </w:r>
      <w:r>
        <w:rPr>
          <w:sz w:val="24"/>
          <w:szCs w:val="24"/>
        </w:rPr>
        <w:t xml:space="preserve"> </w:t>
      </w:r>
      <w:r w:rsidR="00EA58C6">
        <w:rPr>
          <w:sz w:val="24"/>
          <w:szCs w:val="24"/>
        </w:rPr>
        <w:t>a</w:t>
      </w:r>
      <w:r w:rsidR="00DC0227">
        <w:rPr>
          <w:sz w:val="24"/>
          <w:szCs w:val="24"/>
        </w:rPr>
        <w:t>lso</w:t>
      </w:r>
      <w:r>
        <w:rPr>
          <w:sz w:val="24"/>
          <w:szCs w:val="24"/>
        </w:rPr>
        <w:t xml:space="preserve"> where the best evidence is obtained, so by setting up language line I </w:t>
      </w:r>
      <w:r w:rsidR="00EA58C6">
        <w:rPr>
          <w:sz w:val="24"/>
          <w:szCs w:val="24"/>
        </w:rPr>
        <w:t>can</w:t>
      </w:r>
      <w:r>
        <w:rPr>
          <w:sz w:val="24"/>
          <w:szCs w:val="24"/>
        </w:rPr>
        <w:t xml:space="preserve"> get the freshest memory from the victim, which could lead me to securing objects, </w:t>
      </w:r>
      <w:r w:rsidR="00DC0227">
        <w:rPr>
          <w:sz w:val="24"/>
          <w:szCs w:val="24"/>
        </w:rPr>
        <w:t>scenes,</w:t>
      </w:r>
      <w:r>
        <w:rPr>
          <w:sz w:val="24"/>
          <w:szCs w:val="24"/>
        </w:rPr>
        <w:t xml:space="preserve"> and forensic evidence, that I might have otherwise been unaware of. </w:t>
      </w:r>
    </w:p>
    <w:p w14:paraId="6D524E1B" w14:textId="77777777" w:rsidR="00EA58C6" w:rsidRDefault="00BC59BB" w:rsidP="00EA58C6">
      <w:pPr>
        <w:ind w:right="238"/>
        <w:rPr>
          <w:sz w:val="24"/>
          <w:szCs w:val="24"/>
        </w:rPr>
      </w:pPr>
      <w:r>
        <w:rPr>
          <w:sz w:val="24"/>
          <w:szCs w:val="24"/>
        </w:rPr>
        <w:t>In this incident I also needed to confirm if the victim and her child had any injuries</w:t>
      </w:r>
      <w:r w:rsidR="00EA58C6">
        <w:rPr>
          <w:sz w:val="24"/>
          <w:szCs w:val="24"/>
        </w:rPr>
        <w:t xml:space="preserve"> </w:t>
      </w:r>
      <w:r>
        <w:rPr>
          <w:sz w:val="24"/>
          <w:szCs w:val="24"/>
        </w:rPr>
        <w:t>or required any medical attention</w:t>
      </w:r>
      <w:r w:rsidR="00EA58C6">
        <w:rPr>
          <w:sz w:val="24"/>
          <w:szCs w:val="24"/>
        </w:rPr>
        <w:t>, expanding on my communication skills and effective listening. Where possible questions were asked in an open format, this allowed the victim to lead the conversation, allowing me to use my effective listening to pick out relevant points that I could then prob further by asking more open questions about that topic and narrowing down each line of enquiry from there.</w:t>
      </w:r>
    </w:p>
    <w:p w14:paraId="4D9973F1" w14:textId="23B45D15" w:rsidR="00EA58C6" w:rsidRDefault="00EA58C6" w:rsidP="00EA58C6">
      <w:pPr>
        <w:ind w:right="238"/>
        <w:rPr>
          <w:sz w:val="24"/>
          <w:szCs w:val="24"/>
        </w:rPr>
      </w:pPr>
      <w:r>
        <w:rPr>
          <w:sz w:val="24"/>
          <w:szCs w:val="24"/>
        </w:rPr>
        <w:t xml:space="preserve">The victim did require medical attention and that was addressed by calling the ambulance and a hospital visit. The health of the victim always comes first and so getting her to hospital to seek the correct medical treatment was </w:t>
      </w:r>
      <w:r w:rsidR="00DC0227">
        <w:rPr>
          <w:sz w:val="24"/>
          <w:szCs w:val="24"/>
        </w:rPr>
        <w:t>first and</w:t>
      </w:r>
      <w:r>
        <w:rPr>
          <w:sz w:val="24"/>
          <w:szCs w:val="24"/>
        </w:rPr>
        <w:t xml:space="preserve"> assuring that she was safeguarded</w:t>
      </w:r>
      <w:r w:rsidR="00DC0227">
        <w:rPr>
          <w:sz w:val="24"/>
          <w:szCs w:val="24"/>
        </w:rPr>
        <w:t xml:space="preserve"> by</w:t>
      </w:r>
      <w:r>
        <w:rPr>
          <w:sz w:val="24"/>
          <w:szCs w:val="24"/>
        </w:rPr>
        <w:t xml:space="preserve"> </w:t>
      </w:r>
      <w:r w:rsidR="00DC0227">
        <w:rPr>
          <w:sz w:val="24"/>
          <w:szCs w:val="24"/>
        </w:rPr>
        <w:t>me</w:t>
      </w:r>
      <w:r>
        <w:rPr>
          <w:sz w:val="24"/>
          <w:szCs w:val="24"/>
        </w:rPr>
        <w:t xml:space="preserve"> and my colleague stay</w:t>
      </w:r>
      <w:r w:rsidR="00DC0227">
        <w:rPr>
          <w:sz w:val="24"/>
          <w:szCs w:val="24"/>
        </w:rPr>
        <w:t>ing</w:t>
      </w:r>
      <w:r>
        <w:rPr>
          <w:sz w:val="24"/>
          <w:szCs w:val="24"/>
        </w:rPr>
        <w:t xml:space="preserve"> with the victim. During this time another independent translator had arrived, which made the victim more comfortable and ensured her wishes and wants were seen to, this also assisted in building up a rapport with </w:t>
      </w:r>
      <w:r w:rsidR="00DC0227">
        <w:rPr>
          <w:sz w:val="24"/>
          <w:szCs w:val="24"/>
        </w:rPr>
        <w:t>her and</w:t>
      </w:r>
      <w:r>
        <w:rPr>
          <w:sz w:val="24"/>
          <w:szCs w:val="24"/>
        </w:rPr>
        <w:t xml:space="preserve"> building on that I was able to have a better relationship between us. </w:t>
      </w:r>
    </w:p>
    <w:p w14:paraId="74870C1A" w14:textId="7585E37D" w:rsidR="00BC59BB" w:rsidRDefault="00EA58C6" w:rsidP="00EA58C6">
      <w:pPr>
        <w:ind w:right="238"/>
        <w:rPr>
          <w:sz w:val="24"/>
          <w:szCs w:val="24"/>
        </w:rPr>
      </w:pPr>
      <w:r>
        <w:rPr>
          <w:sz w:val="24"/>
          <w:szCs w:val="24"/>
        </w:rPr>
        <w:t xml:space="preserve">At the hospital I also got in contact with the hospital-based team for the independent domestic violence advisors (IDVA), they work along side police and can act as risk assessors and plan out what’s the safest environment, refuge placement etc for the victim, they also </w:t>
      </w:r>
      <w:r w:rsidR="00DC0227">
        <w:rPr>
          <w:sz w:val="24"/>
          <w:szCs w:val="24"/>
        </w:rPr>
        <w:t>can</w:t>
      </w:r>
      <w:r>
        <w:rPr>
          <w:sz w:val="24"/>
          <w:szCs w:val="24"/>
        </w:rPr>
        <w:t xml:space="preserve"> testify in court as an independent witness (</w:t>
      </w:r>
      <w:r w:rsidRPr="00822087">
        <w:rPr>
          <w:sz w:val="24"/>
          <w:szCs w:val="24"/>
        </w:rPr>
        <w:t>Blackstone’s 2021).</w:t>
      </w:r>
      <w:r>
        <w:rPr>
          <w:sz w:val="24"/>
          <w:szCs w:val="24"/>
        </w:rPr>
        <w:t xml:space="preserve"> Working in collaboration with IDVA was fantastic experience, it allowed me to develop professional relationships </w:t>
      </w:r>
      <w:r w:rsidR="00DC0227">
        <w:rPr>
          <w:sz w:val="24"/>
          <w:szCs w:val="24"/>
        </w:rPr>
        <w:t>and</w:t>
      </w:r>
      <w:r>
        <w:rPr>
          <w:sz w:val="24"/>
          <w:szCs w:val="24"/>
        </w:rPr>
        <w:t xml:space="preserve"> ensured that the victim got the best support and assistance</w:t>
      </w:r>
      <w:r w:rsidR="00DC0227">
        <w:rPr>
          <w:sz w:val="24"/>
          <w:szCs w:val="24"/>
        </w:rPr>
        <w:t xml:space="preserve"> from me</w:t>
      </w:r>
      <w:r>
        <w:rPr>
          <w:sz w:val="24"/>
          <w:szCs w:val="24"/>
        </w:rPr>
        <w:t>. A risk assessment was done by IDVA and the victim stated that she wished to go into refuge</w:t>
      </w:r>
      <w:r w:rsidR="00DC0227">
        <w:rPr>
          <w:sz w:val="24"/>
          <w:szCs w:val="24"/>
        </w:rPr>
        <w:t>,</w:t>
      </w:r>
      <w:r>
        <w:rPr>
          <w:sz w:val="24"/>
          <w:szCs w:val="24"/>
        </w:rPr>
        <w:t xml:space="preserve"> due to not feeling safe with her husband and the domestic abuse and coercive control she was experiencing at home. The domestic abuse presented itself with the husband physically hitting and pushing her and the coercive control presented itself with her husband not allowing her to leave the house unless accompanied by him, she was only allowed in the bedroom and kitchen of the property, he controlled the finances and did not allow her to get a job or attend any mother</w:t>
      </w:r>
      <w:r w:rsidR="00DC0227">
        <w:rPr>
          <w:sz w:val="24"/>
          <w:szCs w:val="24"/>
        </w:rPr>
        <w:t>-</w:t>
      </w:r>
      <w:r>
        <w:rPr>
          <w:sz w:val="24"/>
          <w:szCs w:val="24"/>
        </w:rPr>
        <w:t xml:space="preserve">baby groups. All these </w:t>
      </w:r>
      <w:r>
        <w:rPr>
          <w:sz w:val="24"/>
          <w:szCs w:val="24"/>
        </w:rPr>
        <w:lastRenderedPageBreak/>
        <w:t xml:space="preserve">factors support the definition of domestic abuse and coercive control as explained in </w:t>
      </w:r>
      <w:r>
        <w:rPr>
          <w:sz w:val="24"/>
          <w:szCs w:val="24"/>
        </w:rPr>
        <w:t>(Women’s aid. 2019)</w:t>
      </w:r>
      <w:r>
        <w:rPr>
          <w:sz w:val="24"/>
          <w:szCs w:val="24"/>
        </w:rPr>
        <w:t>.</w:t>
      </w:r>
    </w:p>
    <w:p w14:paraId="4BA1B10E" w14:textId="471E5220" w:rsidR="00BC59BB" w:rsidRDefault="00EA58C6" w:rsidP="00340E9A">
      <w:pPr>
        <w:ind w:right="237"/>
        <w:jc w:val="both"/>
        <w:rPr>
          <w:sz w:val="24"/>
          <w:szCs w:val="24"/>
        </w:rPr>
      </w:pPr>
      <w:r>
        <w:rPr>
          <w:sz w:val="24"/>
          <w:szCs w:val="24"/>
        </w:rPr>
        <w:t>I perceived the victim was extremely vulnerable, due to her having no family in the area for support, her husband isolating her from society and any organisations that present a risk to his control. The husband ha</w:t>
      </w:r>
      <w:r w:rsidR="00DC0227">
        <w:rPr>
          <w:sz w:val="24"/>
          <w:szCs w:val="24"/>
        </w:rPr>
        <w:t>d</w:t>
      </w:r>
      <w:r>
        <w:rPr>
          <w:sz w:val="24"/>
          <w:szCs w:val="24"/>
        </w:rPr>
        <w:t xml:space="preserve"> full control over the finances and he also had a lot of connections within their patriarchy community to assist with his control</w:t>
      </w:r>
      <w:r w:rsidR="00DC0227">
        <w:rPr>
          <w:sz w:val="24"/>
          <w:szCs w:val="24"/>
        </w:rPr>
        <w:t xml:space="preserve"> as stated by the victim</w:t>
      </w:r>
      <w:r>
        <w:rPr>
          <w:sz w:val="24"/>
          <w:szCs w:val="24"/>
        </w:rPr>
        <w:t>. The suspects job also caused us to look at where we could place the victim into refuge and how would we transport her there without jeopardising her safety and letting the whereabouts be know to the suspect or anyone supporting him</w:t>
      </w:r>
      <w:r w:rsidR="00DC0227">
        <w:rPr>
          <w:sz w:val="24"/>
          <w:szCs w:val="24"/>
        </w:rPr>
        <w:t xml:space="preserve"> or feeding information back</w:t>
      </w:r>
      <w:r>
        <w:rPr>
          <w:sz w:val="24"/>
          <w:szCs w:val="24"/>
        </w:rPr>
        <w:t xml:space="preserve">. </w:t>
      </w:r>
    </w:p>
    <w:p w14:paraId="439A6491" w14:textId="5E9A1607" w:rsidR="00EA58C6" w:rsidRDefault="00EA58C6" w:rsidP="00340E9A">
      <w:pPr>
        <w:ind w:right="237"/>
        <w:jc w:val="both"/>
        <w:rPr>
          <w:sz w:val="24"/>
          <w:szCs w:val="24"/>
        </w:rPr>
      </w:pPr>
      <w:r>
        <w:rPr>
          <w:sz w:val="24"/>
          <w:szCs w:val="24"/>
        </w:rPr>
        <w:t xml:space="preserve">I decided that the safest course of action was for a police escort back to her house, so that she may collect her personal belongings and then for me and my colleague to escort her to the chosen refuge which was out of district. This ensured continuity and for filled safeguarding </w:t>
      </w:r>
      <w:r w:rsidR="00DC0227">
        <w:rPr>
          <w:sz w:val="24"/>
          <w:szCs w:val="24"/>
        </w:rPr>
        <w:t>measures and</w:t>
      </w:r>
      <w:r>
        <w:rPr>
          <w:sz w:val="24"/>
          <w:szCs w:val="24"/>
        </w:rPr>
        <w:t xml:space="preserve"> built on the relationship and trust that I had </w:t>
      </w:r>
      <w:r w:rsidR="00DC0227">
        <w:rPr>
          <w:sz w:val="24"/>
          <w:szCs w:val="24"/>
        </w:rPr>
        <w:t>established</w:t>
      </w:r>
      <w:r>
        <w:rPr>
          <w:sz w:val="24"/>
          <w:szCs w:val="24"/>
        </w:rPr>
        <w:t xml:space="preserve"> with the victim </w:t>
      </w:r>
      <w:proofErr w:type="gramStart"/>
      <w:r>
        <w:rPr>
          <w:sz w:val="24"/>
          <w:szCs w:val="24"/>
        </w:rPr>
        <w:t>during the course of</w:t>
      </w:r>
      <w:proofErr w:type="gramEnd"/>
      <w:r>
        <w:rPr>
          <w:sz w:val="24"/>
          <w:szCs w:val="24"/>
        </w:rPr>
        <w:t xml:space="preserve"> my duties.</w:t>
      </w:r>
    </w:p>
    <w:p w14:paraId="6AE5C885" w14:textId="5133DACA" w:rsidR="00EA58C6" w:rsidRPr="00DC0227" w:rsidRDefault="00EA58C6" w:rsidP="00340E9A">
      <w:pPr>
        <w:ind w:right="237"/>
        <w:jc w:val="both"/>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4"/>
          <w:szCs w:val="24"/>
        </w:rPr>
        <w:t>Understanding the victims and the suspects cultural sensitivities allowed me to perform my duties better. It showed the victim that I respect</w:t>
      </w:r>
      <w:r w:rsidR="00DC0227">
        <w:rPr>
          <w:sz w:val="24"/>
          <w:szCs w:val="24"/>
        </w:rPr>
        <w:t>ed</w:t>
      </w:r>
      <w:r>
        <w:rPr>
          <w:sz w:val="24"/>
          <w:szCs w:val="24"/>
        </w:rPr>
        <w:t xml:space="preserve"> and heard her wishes and cultural beliefs, ensuring also that her </w:t>
      </w:r>
      <w:r w:rsidR="00DC0227">
        <w:rPr>
          <w:sz w:val="24"/>
          <w:szCs w:val="24"/>
        </w:rPr>
        <w:t>cultural</w:t>
      </w:r>
      <w:r>
        <w:rPr>
          <w:sz w:val="24"/>
          <w:szCs w:val="24"/>
        </w:rPr>
        <w:t xml:space="preserve"> rights weren’t affected</w:t>
      </w:r>
      <w:r w:rsidR="00DC0227">
        <w:rPr>
          <w:sz w:val="24"/>
          <w:szCs w:val="24"/>
        </w:rPr>
        <w:t>, such as the right to participate and enjoy one’s culture. The victim’s human rights needed to be upheld and this was explained to her, that she did not need to live in fear and had the right to make her own choices about her right to life and freedom to express her opinion and her right to work and education if she so wished, and that she was entitled to all this without discrimination. The UN explains this as</w:t>
      </w:r>
      <w:r w:rsidR="00DC0227" w:rsidRPr="00DC0227">
        <w:rPr>
          <w:sz w:val="24"/>
          <w:szCs w:val="24"/>
        </w:rPr>
        <w:t xml:space="preserve"> “</w:t>
      </w:r>
      <w:r w:rsidR="00DC0227" w:rsidRPr="00DC0227">
        <w:rPr>
          <w:sz w:val="24"/>
          <w:szCs w:val="24"/>
        </w:rPr>
        <w:t>Human rights are rights inherent to all human beings, regardless of race, sex, nationality, ethnicity, language, religion, or any other status</w:t>
      </w:r>
      <w:r w:rsidR="00DC0227" w:rsidRPr="00DC0227">
        <w:rPr>
          <w:sz w:val="24"/>
          <w:szCs w:val="24"/>
        </w:rPr>
        <w:t>” (United Nations, n/d)</w:t>
      </w:r>
      <w:r w:rsidR="00DC0227">
        <w:rPr>
          <w:sz w:val="24"/>
          <w:szCs w:val="24"/>
        </w:rPr>
        <w:t xml:space="preserve">. I ensured this by enabling the victim to speak in her first language via language line, and have access to medical care, safeguarding her and her child, being sensitive to any religious requirements she has, conducting interviews and statements in the victims first language, ensuring she understood what was happening and why and making sure her voice was heard! </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174C1DBC" w:rsidR="008B28E7" w:rsidRPr="00DC0227" w:rsidRDefault="00DC0227" w:rsidP="00340E9A">
      <w:pPr>
        <w:ind w:right="237"/>
        <w:jc w:val="both"/>
        <w:rPr>
          <w:b/>
          <w:bCs/>
          <w:sz w:val="24"/>
          <w:szCs w:val="24"/>
          <w:u w:val="single"/>
        </w:rPr>
      </w:pPr>
      <w:r w:rsidRPr="00DC0227">
        <w:rPr>
          <w:b/>
          <w:bCs/>
          <w:sz w:val="24"/>
          <w:szCs w:val="24"/>
          <w:u w:val="single"/>
        </w:rPr>
        <w:t>Word Count 11</w:t>
      </w:r>
      <w:r>
        <w:rPr>
          <w:b/>
          <w:bCs/>
          <w:sz w:val="24"/>
          <w:szCs w:val="24"/>
          <w:u w:val="single"/>
        </w:rPr>
        <w:t>85</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w:t>
            </w:r>
            <w:proofErr w:type="gramStart"/>
            <w:r w:rsidRPr="5848403C">
              <w:rPr>
                <w:sz w:val="24"/>
                <w:szCs w:val="24"/>
              </w:rPr>
              <w:t>e.g.</w:t>
            </w:r>
            <w:proofErr w:type="gramEnd"/>
            <w:r w:rsidRPr="5848403C">
              <w:rPr>
                <w:sz w:val="24"/>
                <w:szCs w:val="24"/>
              </w:rPr>
              <w:t xml:space="preserve">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9249B24" w14:textId="63677887" w:rsidR="000F61E6" w:rsidRDefault="000F61E6" w:rsidP="00340E9A">
      <w:pPr>
        <w:ind w:right="237"/>
        <w:jc w:val="both"/>
        <w:rPr>
          <w:sz w:val="24"/>
          <w:szCs w:val="24"/>
        </w:rPr>
      </w:pPr>
      <w:r>
        <w:rPr>
          <w:sz w:val="24"/>
          <w:szCs w:val="24"/>
        </w:rPr>
        <w:t>My colleague and I</w:t>
      </w:r>
      <w:r w:rsidR="004F51DF">
        <w:rPr>
          <w:sz w:val="24"/>
          <w:szCs w:val="24"/>
        </w:rPr>
        <w:t>, while in full uniform had been dispatched to a call about</w:t>
      </w:r>
      <w:r>
        <w:rPr>
          <w:sz w:val="24"/>
          <w:szCs w:val="24"/>
        </w:rPr>
        <w:t xml:space="preserve"> a male that had breached his bail conditions and had caused criminal damage to the front door of his bail </w:t>
      </w:r>
      <w:r w:rsidR="00551A9E">
        <w:rPr>
          <w:sz w:val="24"/>
          <w:szCs w:val="24"/>
        </w:rPr>
        <w:t>address and</w:t>
      </w:r>
      <w:r w:rsidR="004F51DF">
        <w:rPr>
          <w:sz w:val="24"/>
          <w:szCs w:val="24"/>
        </w:rPr>
        <w:t xml:space="preserve"> needed to be arrested due to this</w:t>
      </w:r>
      <w:r>
        <w:rPr>
          <w:sz w:val="24"/>
          <w:szCs w:val="24"/>
        </w:rPr>
        <w:t xml:space="preserve">. His bail address was at </w:t>
      </w:r>
      <w:r w:rsidR="004F51DF">
        <w:rPr>
          <w:sz w:val="24"/>
          <w:szCs w:val="24"/>
        </w:rPr>
        <w:t>the victim’s house</w:t>
      </w:r>
      <w:r>
        <w:rPr>
          <w:sz w:val="24"/>
          <w:szCs w:val="24"/>
        </w:rPr>
        <w:t xml:space="preserve">, where she lived with </w:t>
      </w:r>
      <w:r w:rsidR="004F51DF">
        <w:rPr>
          <w:sz w:val="24"/>
          <w:szCs w:val="24"/>
        </w:rPr>
        <w:t>a male</w:t>
      </w:r>
      <w:r>
        <w:rPr>
          <w:sz w:val="24"/>
          <w:szCs w:val="24"/>
        </w:rPr>
        <w:t xml:space="preserve"> </w:t>
      </w:r>
      <w:r w:rsidR="00551A9E">
        <w:rPr>
          <w:sz w:val="24"/>
          <w:szCs w:val="24"/>
        </w:rPr>
        <w:t xml:space="preserve">and their dog, </w:t>
      </w:r>
      <w:r>
        <w:rPr>
          <w:sz w:val="24"/>
          <w:szCs w:val="24"/>
        </w:rPr>
        <w:t>and she had reached her limit of what she could take fr</w:t>
      </w:r>
      <w:r w:rsidR="004F51DF">
        <w:rPr>
          <w:sz w:val="24"/>
          <w:szCs w:val="24"/>
        </w:rPr>
        <w:t>o</w:t>
      </w:r>
      <w:r>
        <w:rPr>
          <w:sz w:val="24"/>
          <w:szCs w:val="24"/>
        </w:rPr>
        <w:t xml:space="preserve">m </w:t>
      </w:r>
      <w:r w:rsidR="004F51DF">
        <w:rPr>
          <w:sz w:val="24"/>
          <w:szCs w:val="24"/>
        </w:rPr>
        <w:t>the suspect,</w:t>
      </w:r>
      <w:r>
        <w:rPr>
          <w:sz w:val="24"/>
          <w:szCs w:val="24"/>
        </w:rPr>
        <w:t xml:space="preserve"> and the threats of violence from him. There was also damage to a van that the suspect</w:t>
      </w:r>
      <w:r w:rsidR="004F51DF">
        <w:rPr>
          <w:sz w:val="24"/>
          <w:szCs w:val="24"/>
        </w:rPr>
        <w:t xml:space="preserve"> and the victim both</w:t>
      </w:r>
      <w:r>
        <w:rPr>
          <w:sz w:val="24"/>
          <w:szCs w:val="24"/>
        </w:rPr>
        <w:t xml:space="preserve"> claimed </w:t>
      </w:r>
      <w:r w:rsidR="004F51DF">
        <w:rPr>
          <w:sz w:val="24"/>
          <w:szCs w:val="24"/>
        </w:rPr>
        <w:t>t</w:t>
      </w:r>
      <w:r>
        <w:rPr>
          <w:sz w:val="24"/>
          <w:szCs w:val="24"/>
        </w:rPr>
        <w:t>he</w:t>
      </w:r>
      <w:r w:rsidR="004F51DF">
        <w:rPr>
          <w:sz w:val="24"/>
          <w:szCs w:val="24"/>
        </w:rPr>
        <w:t>y</w:t>
      </w:r>
      <w:r>
        <w:rPr>
          <w:sz w:val="24"/>
          <w:szCs w:val="24"/>
        </w:rPr>
        <w:t xml:space="preserve"> owned</w:t>
      </w:r>
      <w:r w:rsidR="004F51DF">
        <w:rPr>
          <w:sz w:val="24"/>
          <w:szCs w:val="24"/>
        </w:rPr>
        <w:t>.</w:t>
      </w:r>
      <w:r>
        <w:rPr>
          <w:sz w:val="24"/>
          <w:szCs w:val="24"/>
        </w:rPr>
        <w:t xml:space="preserve"> </w:t>
      </w:r>
    </w:p>
    <w:p w14:paraId="7992FD43" w14:textId="4EFE3D8C" w:rsidR="0017637D" w:rsidRDefault="000F61E6" w:rsidP="00340E9A">
      <w:pPr>
        <w:ind w:right="237"/>
        <w:jc w:val="both"/>
        <w:rPr>
          <w:sz w:val="24"/>
          <w:szCs w:val="24"/>
        </w:rPr>
      </w:pPr>
      <w:r>
        <w:rPr>
          <w:sz w:val="24"/>
          <w:szCs w:val="24"/>
        </w:rPr>
        <w:t>The van had its window smashed in</w:t>
      </w:r>
      <w:r w:rsidR="004F51DF">
        <w:rPr>
          <w:sz w:val="24"/>
          <w:szCs w:val="24"/>
        </w:rPr>
        <w:t>,</w:t>
      </w:r>
      <w:r>
        <w:rPr>
          <w:sz w:val="24"/>
          <w:szCs w:val="24"/>
        </w:rPr>
        <w:t xml:space="preserve"> so that the suspect could sleep in </w:t>
      </w:r>
      <w:r w:rsidR="004F51DF">
        <w:rPr>
          <w:sz w:val="24"/>
          <w:szCs w:val="24"/>
        </w:rPr>
        <w:t xml:space="preserve">it </w:t>
      </w:r>
      <w:r>
        <w:rPr>
          <w:sz w:val="24"/>
          <w:szCs w:val="24"/>
        </w:rPr>
        <w:t>and shelter from the cold</w:t>
      </w:r>
      <w:r w:rsidR="004F51DF">
        <w:rPr>
          <w:sz w:val="24"/>
          <w:szCs w:val="24"/>
        </w:rPr>
        <w:t>,</w:t>
      </w:r>
      <w:r>
        <w:rPr>
          <w:sz w:val="24"/>
          <w:szCs w:val="24"/>
        </w:rPr>
        <w:t xml:space="preserve"> as </w:t>
      </w:r>
      <w:r w:rsidR="004F51DF">
        <w:rPr>
          <w:sz w:val="24"/>
          <w:szCs w:val="24"/>
        </w:rPr>
        <w:t>the victim</w:t>
      </w:r>
      <w:r>
        <w:rPr>
          <w:sz w:val="24"/>
          <w:szCs w:val="24"/>
        </w:rPr>
        <w:t xml:space="preserve"> ha</w:t>
      </w:r>
      <w:r w:rsidR="004F51DF">
        <w:rPr>
          <w:sz w:val="24"/>
          <w:szCs w:val="24"/>
        </w:rPr>
        <w:t>d c</w:t>
      </w:r>
      <w:r>
        <w:rPr>
          <w:sz w:val="24"/>
          <w:szCs w:val="24"/>
        </w:rPr>
        <w:t>hanged the locks</w:t>
      </w:r>
      <w:r w:rsidR="00551A9E">
        <w:rPr>
          <w:sz w:val="24"/>
          <w:szCs w:val="24"/>
        </w:rPr>
        <w:t>, and</w:t>
      </w:r>
      <w:r w:rsidR="0017637D">
        <w:rPr>
          <w:sz w:val="24"/>
          <w:szCs w:val="24"/>
        </w:rPr>
        <w:t xml:space="preserve"> did this</w:t>
      </w:r>
      <w:r>
        <w:rPr>
          <w:sz w:val="24"/>
          <w:szCs w:val="24"/>
        </w:rPr>
        <w:t xml:space="preserve"> after receiving death threats and </w:t>
      </w:r>
      <w:r w:rsidR="0017637D">
        <w:rPr>
          <w:sz w:val="24"/>
          <w:szCs w:val="24"/>
        </w:rPr>
        <w:t xml:space="preserve">promises of </w:t>
      </w:r>
      <w:r>
        <w:rPr>
          <w:sz w:val="24"/>
          <w:szCs w:val="24"/>
        </w:rPr>
        <w:t xml:space="preserve">violence </w:t>
      </w:r>
      <w:r w:rsidR="00551A9E">
        <w:rPr>
          <w:sz w:val="24"/>
          <w:szCs w:val="24"/>
        </w:rPr>
        <w:t>via text and voice messages,</w:t>
      </w:r>
      <w:r w:rsidR="00822087">
        <w:rPr>
          <w:sz w:val="24"/>
          <w:szCs w:val="24"/>
        </w:rPr>
        <w:t xml:space="preserve"> that would happen</w:t>
      </w:r>
      <w:r w:rsidR="00551A9E">
        <w:rPr>
          <w:sz w:val="24"/>
          <w:szCs w:val="24"/>
        </w:rPr>
        <w:t xml:space="preserve"> </w:t>
      </w:r>
      <w:r w:rsidR="0017637D">
        <w:rPr>
          <w:sz w:val="24"/>
          <w:szCs w:val="24"/>
        </w:rPr>
        <w:t xml:space="preserve">if she didn’t do what </w:t>
      </w:r>
      <w:r w:rsidR="004F51DF">
        <w:rPr>
          <w:sz w:val="24"/>
          <w:szCs w:val="24"/>
        </w:rPr>
        <w:t>the suspect</w:t>
      </w:r>
      <w:r w:rsidR="0017637D">
        <w:rPr>
          <w:sz w:val="24"/>
          <w:szCs w:val="24"/>
        </w:rPr>
        <w:t xml:space="preserve"> wanted</w:t>
      </w:r>
      <w:r>
        <w:rPr>
          <w:sz w:val="24"/>
          <w:szCs w:val="24"/>
        </w:rPr>
        <w:t>.</w:t>
      </w:r>
      <w:r w:rsidR="0017637D">
        <w:rPr>
          <w:sz w:val="24"/>
          <w:szCs w:val="24"/>
        </w:rPr>
        <w:t xml:space="preserve"> The whole argument started over a bin that had been left in </w:t>
      </w:r>
      <w:r w:rsidR="00822087">
        <w:rPr>
          <w:sz w:val="24"/>
          <w:szCs w:val="24"/>
        </w:rPr>
        <w:t>the suspects</w:t>
      </w:r>
      <w:r w:rsidR="0017637D">
        <w:rPr>
          <w:sz w:val="24"/>
          <w:szCs w:val="24"/>
        </w:rPr>
        <w:t xml:space="preserve"> bedroom that was now attracting flies</w:t>
      </w:r>
      <w:r w:rsidR="00551A9E">
        <w:rPr>
          <w:sz w:val="24"/>
          <w:szCs w:val="24"/>
        </w:rPr>
        <w:t xml:space="preserve"> and began escalating from there</w:t>
      </w:r>
      <w:r w:rsidR="0017637D">
        <w:rPr>
          <w:sz w:val="24"/>
          <w:szCs w:val="24"/>
        </w:rPr>
        <w:t xml:space="preserve">. </w:t>
      </w:r>
    </w:p>
    <w:p w14:paraId="3B95490C" w14:textId="007ABDB1" w:rsidR="0017637D" w:rsidRDefault="0017637D" w:rsidP="00340E9A">
      <w:pPr>
        <w:ind w:right="237"/>
        <w:jc w:val="both"/>
        <w:rPr>
          <w:sz w:val="24"/>
          <w:szCs w:val="24"/>
        </w:rPr>
      </w:pPr>
      <w:r>
        <w:rPr>
          <w:sz w:val="24"/>
          <w:szCs w:val="24"/>
        </w:rPr>
        <w:t xml:space="preserve">As </w:t>
      </w:r>
      <w:r w:rsidR="004F51DF">
        <w:rPr>
          <w:sz w:val="24"/>
          <w:szCs w:val="24"/>
        </w:rPr>
        <w:t>I</w:t>
      </w:r>
      <w:r>
        <w:rPr>
          <w:sz w:val="24"/>
          <w:szCs w:val="24"/>
        </w:rPr>
        <w:t xml:space="preserve"> approached the male in the van, which was parked on the </w:t>
      </w:r>
      <w:r w:rsidR="004F51DF">
        <w:rPr>
          <w:sz w:val="24"/>
          <w:szCs w:val="24"/>
        </w:rPr>
        <w:t>victim’s</w:t>
      </w:r>
      <w:r>
        <w:rPr>
          <w:sz w:val="24"/>
          <w:szCs w:val="24"/>
        </w:rPr>
        <w:t xml:space="preserve"> driveway, </w:t>
      </w:r>
      <w:r w:rsidR="004F51DF">
        <w:rPr>
          <w:sz w:val="24"/>
          <w:szCs w:val="24"/>
        </w:rPr>
        <w:t>I</w:t>
      </w:r>
      <w:r>
        <w:rPr>
          <w:sz w:val="24"/>
          <w:szCs w:val="24"/>
        </w:rPr>
        <w:t xml:space="preserve"> could clearly see all the broken glass from one of the windows. He was sat in the driver’s seat and was very compliant</w:t>
      </w:r>
      <w:r w:rsidR="00551A9E">
        <w:rPr>
          <w:sz w:val="24"/>
          <w:szCs w:val="24"/>
        </w:rPr>
        <w:t xml:space="preserve"> and was arrested for breach of bail conditions and malicious communications and criminal damage. He was placed in handcuffs and put in the back of a marked police van.</w:t>
      </w:r>
    </w:p>
    <w:p w14:paraId="66C41F60" w14:textId="3D6F8C40" w:rsidR="0017637D" w:rsidRDefault="0017637D" w:rsidP="00340E9A">
      <w:pPr>
        <w:ind w:right="237"/>
        <w:jc w:val="both"/>
        <w:rPr>
          <w:sz w:val="24"/>
          <w:szCs w:val="24"/>
        </w:rPr>
      </w:pPr>
      <w:r>
        <w:rPr>
          <w:sz w:val="24"/>
          <w:szCs w:val="24"/>
        </w:rPr>
        <w:lastRenderedPageBreak/>
        <w:t xml:space="preserve">After he was taken into custody in compliance </w:t>
      </w:r>
      <w:r w:rsidR="004F51DF">
        <w:rPr>
          <w:sz w:val="24"/>
          <w:szCs w:val="24"/>
        </w:rPr>
        <w:t>with</w:t>
      </w:r>
      <w:r>
        <w:rPr>
          <w:sz w:val="24"/>
          <w:szCs w:val="24"/>
        </w:rPr>
        <w:t xml:space="preserve"> PACE </w:t>
      </w:r>
      <w:r w:rsidR="00E71075">
        <w:rPr>
          <w:sz w:val="24"/>
          <w:szCs w:val="24"/>
        </w:rPr>
        <w:t xml:space="preserve">code G </w:t>
      </w:r>
      <w:bookmarkStart w:id="6" w:name="_Hlk92369826"/>
      <w:r w:rsidR="00E71075">
        <w:rPr>
          <w:sz w:val="24"/>
          <w:szCs w:val="24"/>
        </w:rPr>
        <w:t>(Police and criminal evidence act, Pace, Code G, 1984)</w:t>
      </w:r>
      <w:bookmarkEnd w:id="6"/>
      <w:r w:rsidR="004F51DF">
        <w:rPr>
          <w:sz w:val="24"/>
          <w:szCs w:val="24"/>
        </w:rPr>
        <w:t>,</w:t>
      </w:r>
      <w:r>
        <w:rPr>
          <w:sz w:val="24"/>
          <w:szCs w:val="24"/>
        </w:rPr>
        <w:t xml:space="preserve"> his </w:t>
      </w:r>
      <w:r w:rsidR="00822087">
        <w:rPr>
          <w:sz w:val="24"/>
          <w:szCs w:val="24"/>
        </w:rPr>
        <w:t>stay</w:t>
      </w:r>
      <w:r>
        <w:rPr>
          <w:sz w:val="24"/>
          <w:szCs w:val="24"/>
        </w:rPr>
        <w:t xml:space="preserve"> was a</w:t>
      </w:r>
      <w:r w:rsidR="004F51DF">
        <w:rPr>
          <w:sz w:val="24"/>
          <w:szCs w:val="24"/>
        </w:rPr>
        <w:t>uthorised by a custody sergeant,</w:t>
      </w:r>
      <w:r>
        <w:rPr>
          <w:sz w:val="24"/>
          <w:szCs w:val="24"/>
        </w:rPr>
        <w:t xml:space="preserve"> and he was placed in a </w:t>
      </w:r>
      <w:r w:rsidR="004F51DF">
        <w:rPr>
          <w:sz w:val="24"/>
          <w:szCs w:val="24"/>
        </w:rPr>
        <w:t xml:space="preserve">holding </w:t>
      </w:r>
      <w:r>
        <w:rPr>
          <w:sz w:val="24"/>
          <w:szCs w:val="24"/>
        </w:rPr>
        <w:t>cell.</w:t>
      </w:r>
    </w:p>
    <w:p w14:paraId="4E9085BF" w14:textId="5550C8F9" w:rsidR="00025650" w:rsidRDefault="0017637D" w:rsidP="00340E9A">
      <w:pPr>
        <w:ind w:right="237"/>
        <w:jc w:val="both"/>
        <w:rPr>
          <w:sz w:val="24"/>
          <w:szCs w:val="24"/>
        </w:rPr>
      </w:pPr>
      <w:r>
        <w:rPr>
          <w:sz w:val="24"/>
          <w:szCs w:val="24"/>
        </w:rPr>
        <w:t xml:space="preserve">During this </w:t>
      </w:r>
      <w:r w:rsidR="004F51DF">
        <w:rPr>
          <w:sz w:val="24"/>
          <w:szCs w:val="24"/>
        </w:rPr>
        <w:t>time,</w:t>
      </w:r>
      <w:r>
        <w:rPr>
          <w:sz w:val="24"/>
          <w:szCs w:val="24"/>
        </w:rPr>
        <w:t xml:space="preserve"> </w:t>
      </w:r>
      <w:r w:rsidR="004F51DF">
        <w:rPr>
          <w:sz w:val="24"/>
          <w:szCs w:val="24"/>
        </w:rPr>
        <w:t>I</w:t>
      </w:r>
      <w:r>
        <w:rPr>
          <w:sz w:val="24"/>
          <w:szCs w:val="24"/>
        </w:rPr>
        <w:t xml:space="preserve"> went back to the address to gather information from </w:t>
      </w:r>
      <w:r w:rsidR="004F51DF">
        <w:rPr>
          <w:sz w:val="24"/>
          <w:szCs w:val="24"/>
        </w:rPr>
        <w:t>the victim</w:t>
      </w:r>
      <w:r>
        <w:rPr>
          <w:sz w:val="24"/>
          <w:szCs w:val="24"/>
        </w:rPr>
        <w:t xml:space="preserve"> and to retrieve all the text messages and voice messages </w:t>
      </w:r>
      <w:r w:rsidR="004F51DF">
        <w:rPr>
          <w:sz w:val="24"/>
          <w:szCs w:val="24"/>
        </w:rPr>
        <w:t>t</w:t>
      </w:r>
      <w:r>
        <w:rPr>
          <w:sz w:val="24"/>
          <w:szCs w:val="24"/>
        </w:rPr>
        <w:t>he</w:t>
      </w:r>
      <w:r w:rsidR="004F51DF">
        <w:rPr>
          <w:sz w:val="24"/>
          <w:szCs w:val="24"/>
        </w:rPr>
        <w:t xml:space="preserve"> suspect</w:t>
      </w:r>
      <w:r>
        <w:rPr>
          <w:sz w:val="24"/>
          <w:szCs w:val="24"/>
        </w:rPr>
        <w:t xml:space="preserve"> had sent her</w:t>
      </w:r>
      <w:r w:rsidR="00E71075">
        <w:rPr>
          <w:sz w:val="24"/>
          <w:szCs w:val="24"/>
        </w:rPr>
        <w:t>.</w:t>
      </w:r>
      <w:r>
        <w:rPr>
          <w:sz w:val="24"/>
          <w:szCs w:val="24"/>
        </w:rPr>
        <w:t xml:space="preserve"> </w:t>
      </w:r>
      <w:r w:rsidR="00E71075">
        <w:rPr>
          <w:sz w:val="24"/>
          <w:szCs w:val="24"/>
        </w:rPr>
        <w:t>Within the material gathered, it displayed the suspect being</w:t>
      </w:r>
      <w:r>
        <w:rPr>
          <w:sz w:val="24"/>
          <w:szCs w:val="24"/>
        </w:rPr>
        <w:t xml:space="preserve"> very angry and aggressive</w:t>
      </w:r>
      <w:r w:rsidR="00E71075">
        <w:rPr>
          <w:sz w:val="24"/>
          <w:szCs w:val="24"/>
        </w:rPr>
        <w:t>,</w:t>
      </w:r>
      <w:r>
        <w:rPr>
          <w:sz w:val="24"/>
          <w:szCs w:val="24"/>
        </w:rPr>
        <w:t xml:space="preserve"> and promised that he would harm </w:t>
      </w:r>
      <w:r w:rsidR="004F51DF">
        <w:rPr>
          <w:sz w:val="24"/>
          <w:szCs w:val="24"/>
        </w:rPr>
        <w:t>both the victim and the male living at the address.</w:t>
      </w:r>
    </w:p>
    <w:p w14:paraId="04294873" w14:textId="7B644704" w:rsidR="004F51DF" w:rsidRDefault="004F51DF" w:rsidP="00340E9A">
      <w:pPr>
        <w:ind w:right="237"/>
        <w:jc w:val="both"/>
        <w:rPr>
          <w:sz w:val="24"/>
          <w:szCs w:val="24"/>
        </w:rPr>
      </w:pPr>
      <w:r>
        <w:rPr>
          <w:sz w:val="24"/>
          <w:szCs w:val="24"/>
        </w:rPr>
        <w:t xml:space="preserve">All this was </w:t>
      </w:r>
      <w:r w:rsidR="00E71075">
        <w:rPr>
          <w:sz w:val="24"/>
          <w:szCs w:val="24"/>
        </w:rPr>
        <w:t xml:space="preserve">gathered and </w:t>
      </w:r>
      <w:r>
        <w:rPr>
          <w:sz w:val="24"/>
          <w:szCs w:val="24"/>
        </w:rPr>
        <w:t xml:space="preserve">recorded on my Electronic pocket notebook (EPNB) and linked to the occurrence to ensure </w:t>
      </w:r>
      <w:r w:rsidR="00541D69">
        <w:rPr>
          <w:sz w:val="24"/>
          <w:szCs w:val="24"/>
        </w:rPr>
        <w:t xml:space="preserve">that </w:t>
      </w:r>
      <w:r>
        <w:rPr>
          <w:sz w:val="24"/>
          <w:szCs w:val="24"/>
        </w:rPr>
        <w:t xml:space="preserve">I </w:t>
      </w:r>
      <w:proofErr w:type="gramStart"/>
      <w:r>
        <w:rPr>
          <w:sz w:val="24"/>
          <w:szCs w:val="24"/>
        </w:rPr>
        <w:t>was in compliance with</w:t>
      </w:r>
      <w:proofErr w:type="gramEnd"/>
      <w:r>
        <w:rPr>
          <w:sz w:val="24"/>
          <w:szCs w:val="24"/>
        </w:rPr>
        <w:t xml:space="preserve"> the criminal procedures and investigations act 1996 (Legislation.gov.uk, 1996) </w:t>
      </w:r>
      <w:r w:rsidR="00541D69">
        <w:rPr>
          <w:sz w:val="24"/>
          <w:szCs w:val="24"/>
        </w:rPr>
        <w:t>in regard to</w:t>
      </w:r>
      <w:r>
        <w:rPr>
          <w:sz w:val="24"/>
          <w:szCs w:val="24"/>
        </w:rPr>
        <w:t xml:space="preserve"> recording and retaining information gathered and stored</w:t>
      </w:r>
      <w:r w:rsidR="00E71075">
        <w:rPr>
          <w:sz w:val="24"/>
          <w:szCs w:val="24"/>
        </w:rPr>
        <w:t>, ensuring its secure and confidential</w:t>
      </w:r>
      <w:r w:rsidR="00822087">
        <w:rPr>
          <w:sz w:val="24"/>
          <w:szCs w:val="24"/>
        </w:rPr>
        <w:t>,</w:t>
      </w:r>
      <w:r w:rsidR="00E71075">
        <w:rPr>
          <w:sz w:val="24"/>
          <w:szCs w:val="24"/>
        </w:rPr>
        <w:t xml:space="preserve"> and for a policing purpose only.</w:t>
      </w:r>
    </w:p>
    <w:p w14:paraId="08604DD9" w14:textId="0EC98A67" w:rsidR="00541D69" w:rsidRDefault="00E71075" w:rsidP="00340E9A">
      <w:pPr>
        <w:ind w:right="237"/>
        <w:jc w:val="both"/>
        <w:rPr>
          <w:sz w:val="24"/>
          <w:szCs w:val="24"/>
        </w:rPr>
      </w:pPr>
      <w:r>
        <w:rPr>
          <w:sz w:val="24"/>
          <w:szCs w:val="24"/>
        </w:rPr>
        <w:t>The victim wished to support police action against the suspect and provided me with a statement and access to all relevant material, such as photographs, damaged caused to the van and the front door to the property and all text and voice messages. This now</w:t>
      </w:r>
      <w:r w:rsidR="004F51DF">
        <w:rPr>
          <w:sz w:val="24"/>
          <w:szCs w:val="24"/>
        </w:rPr>
        <w:t xml:space="preserve"> allowed me to prepare for the interview with the suspect</w:t>
      </w:r>
      <w:r w:rsidR="00087614">
        <w:rPr>
          <w:sz w:val="24"/>
          <w:szCs w:val="24"/>
        </w:rPr>
        <w:t xml:space="preserve">. </w:t>
      </w:r>
    </w:p>
    <w:p w14:paraId="202CDFC1" w14:textId="77777777" w:rsidR="00E71075" w:rsidRDefault="00541D69" w:rsidP="00340E9A">
      <w:pPr>
        <w:ind w:right="237"/>
        <w:jc w:val="both"/>
        <w:rPr>
          <w:sz w:val="24"/>
          <w:szCs w:val="24"/>
        </w:rPr>
      </w:pPr>
      <w:r>
        <w:rPr>
          <w:sz w:val="24"/>
          <w:szCs w:val="24"/>
        </w:rPr>
        <w:t>Initially when booking into</w:t>
      </w:r>
      <w:r w:rsidR="00087614">
        <w:rPr>
          <w:sz w:val="24"/>
          <w:szCs w:val="24"/>
        </w:rPr>
        <w:t xml:space="preserve"> </w:t>
      </w:r>
      <w:r>
        <w:rPr>
          <w:sz w:val="24"/>
          <w:szCs w:val="24"/>
        </w:rPr>
        <w:t>custody,</w:t>
      </w:r>
      <w:r w:rsidR="00087614">
        <w:rPr>
          <w:sz w:val="24"/>
          <w:szCs w:val="24"/>
        </w:rPr>
        <w:t xml:space="preserve"> the suspect</w:t>
      </w:r>
      <w:r>
        <w:rPr>
          <w:sz w:val="24"/>
          <w:szCs w:val="24"/>
        </w:rPr>
        <w:t xml:space="preserve"> was offered to consult with a solicitor, which is a person(s) right under PACE</w:t>
      </w:r>
      <w:r w:rsidR="00087614">
        <w:rPr>
          <w:sz w:val="24"/>
          <w:szCs w:val="24"/>
        </w:rPr>
        <w:t xml:space="preserve"> </w:t>
      </w:r>
      <w:r>
        <w:rPr>
          <w:sz w:val="24"/>
          <w:szCs w:val="24"/>
        </w:rPr>
        <w:t>S58 as it states in (Legislation.gov.uk, 1984), but the suspect</w:t>
      </w:r>
      <w:r w:rsidR="00E71075">
        <w:t xml:space="preserve"> </w:t>
      </w:r>
      <w:r w:rsidR="00E71075">
        <w:rPr>
          <w:sz w:val="24"/>
          <w:szCs w:val="24"/>
        </w:rPr>
        <w:t>initially d</w:t>
      </w:r>
      <w:r w:rsidR="00087614">
        <w:rPr>
          <w:sz w:val="24"/>
          <w:szCs w:val="24"/>
        </w:rPr>
        <w:t>eclined</w:t>
      </w:r>
      <w:r>
        <w:rPr>
          <w:sz w:val="24"/>
          <w:szCs w:val="24"/>
        </w:rPr>
        <w:t>.</w:t>
      </w:r>
    </w:p>
    <w:p w14:paraId="60885F81" w14:textId="07A00E75" w:rsidR="00541D69" w:rsidRDefault="00E71075" w:rsidP="00340E9A">
      <w:pPr>
        <w:ind w:right="237"/>
        <w:jc w:val="both"/>
        <w:rPr>
          <w:sz w:val="24"/>
          <w:szCs w:val="24"/>
        </w:rPr>
      </w:pPr>
      <w:r>
        <w:rPr>
          <w:sz w:val="24"/>
          <w:szCs w:val="24"/>
        </w:rPr>
        <w:t xml:space="preserve">I liaised with the custody sergeant </w:t>
      </w:r>
      <w:r w:rsidR="00822087">
        <w:rPr>
          <w:sz w:val="24"/>
          <w:szCs w:val="24"/>
        </w:rPr>
        <w:t>who</w:t>
      </w:r>
      <w:r>
        <w:rPr>
          <w:sz w:val="24"/>
          <w:szCs w:val="24"/>
        </w:rPr>
        <w:t xml:space="preserve"> granted me permission to proceed with the interview </w:t>
      </w:r>
      <w:r w:rsidR="00822087">
        <w:rPr>
          <w:sz w:val="24"/>
          <w:szCs w:val="24"/>
        </w:rPr>
        <w:t xml:space="preserve">with </w:t>
      </w:r>
      <w:r>
        <w:rPr>
          <w:sz w:val="24"/>
          <w:szCs w:val="24"/>
        </w:rPr>
        <w:t>my suspect, and w</w:t>
      </w:r>
      <w:r w:rsidR="00541D69">
        <w:rPr>
          <w:sz w:val="24"/>
          <w:szCs w:val="24"/>
        </w:rPr>
        <w:t>hen the suspect was informed about his interview, it was then that he accessed his legal right to consult with a solicitor</w:t>
      </w:r>
      <w:r>
        <w:rPr>
          <w:sz w:val="24"/>
          <w:szCs w:val="24"/>
        </w:rPr>
        <w:t xml:space="preserve">, and custody went about appointing an </w:t>
      </w:r>
      <w:proofErr w:type="gramStart"/>
      <w:r>
        <w:rPr>
          <w:sz w:val="24"/>
          <w:szCs w:val="24"/>
        </w:rPr>
        <w:t>on call</w:t>
      </w:r>
      <w:proofErr w:type="gramEnd"/>
      <w:r>
        <w:rPr>
          <w:sz w:val="24"/>
          <w:szCs w:val="24"/>
        </w:rPr>
        <w:t xml:space="preserve"> solicitor as he did not have access to one himself. </w:t>
      </w:r>
    </w:p>
    <w:p w14:paraId="6B4D8843" w14:textId="1AFD0B21" w:rsidR="00541D69" w:rsidRDefault="00541D69" w:rsidP="00340E9A">
      <w:pPr>
        <w:ind w:right="237"/>
        <w:jc w:val="both"/>
        <w:rPr>
          <w:sz w:val="24"/>
          <w:szCs w:val="24"/>
        </w:rPr>
      </w:pPr>
      <w:r>
        <w:rPr>
          <w:sz w:val="24"/>
          <w:szCs w:val="24"/>
        </w:rPr>
        <w:t>In 1991 the Home office set up a group to investigate interviewing techniques, from this came the PEACE model, that was based on the Conversation Management approach</w:t>
      </w:r>
      <w:r w:rsidR="00E71075">
        <w:rPr>
          <w:sz w:val="24"/>
          <w:szCs w:val="24"/>
        </w:rPr>
        <w:t xml:space="preserve"> 1983, which aimed for maximising disclosure while in interview </w:t>
      </w:r>
      <w:r w:rsidR="00E71075" w:rsidRPr="00E71075">
        <w:rPr>
          <w:sz w:val="24"/>
          <w:szCs w:val="24"/>
        </w:rPr>
        <w:t>Forensic Solutions (2022)</w:t>
      </w:r>
      <w:r w:rsidR="00822087">
        <w:rPr>
          <w:sz w:val="24"/>
          <w:szCs w:val="24"/>
        </w:rPr>
        <w:t xml:space="preserve"> and it is this model that I based my interview on.</w:t>
      </w:r>
    </w:p>
    <w:p w14:paraId="39AB198A" w14:textId="77777777" w:rsidR="00541D69" w:rsidRDefault="00541D69" w:rsidP="00340E9A">
      <w:pPr>
        <w:ind w:right="237"/>
        <w:jc w:val="both"/>
        <w:rPr>
          <w:sz w:val="24"/>
          <w:szCs w:val="24"/>
        </w:rPr>
      </w:pPr>
      <w:r>
        <w:rPr>
          <w:sz w:val="24"/>
          <w:szCs w:val="24"/>
        </w:rPr>
        <w:t>The PEACE model stands for,</w:t>
      </w:r>
    </w:p>
    <w:p w14:paraId="652357D6" w14:textId="445805A1" w:rsidR="00541D69" w:rsidRDefault="00541D69" w:rsidP="00340E9A">
      <w:pPr>
        <w:ind w:right="237"/>
        <w:jc w:val="both"/>
        <w:rPr>
          <w:sz w:val="24"/>
          <w:szCs w:val="24"/>
        </w:rPr>
      </w:pPr>
      <w:r>
        <w:rPr>
          <w:sz w:val="24"/>
          <w:szCs w:val="24"/>
        </w:rPr>
        <w:t>Preparation and Planning – this is where I gather all relevant evidence and material for the case, and plan out my objectives for the investigation</w:t>
      </w:r>
      <w:r w:rsidR="00E71075">
        <w:rPr>
          <w:sz w:val="24"/>
          <w:szCs w:val="24"/>
        </w:rPr>
        <w:t>, along with points to prove for the offence(s)</w:t>
      </w:r>
      <w:r>
        <w:rPr>
          <w:sz w:val="24"/>
          <w:szCs w:val="24"/>
        </w:rPr>
        <w:t>. I need to consider if the person has any requirements, such as an appropriate adult, mental or physical health or for the interview to be conducted in their first language and if so, arrange for an accredited independent translator to be present during the interview. With my interview no additional requirements were required. I do all this with the assistance of the Aide memoire, a booklet with information and guidelines for the interview process in line with</w:t>
      </w:r>
      <w:r w:rsidR="00E71075">
        <w:rPr>
          <w:sz w:val="24"/>
          <w:szCs w:val="24"/>
        </w:rPr>
        <w:t xml:space="preserve"> the</w:t>
      </w:r>
      <w:r>
        <w:rPr>
          <w:sz w:val="24"/>
          <w:szCs w:val="24"/>
        </w:rPr>
        <w:t xml:space="preserve"> </w:t>
      </w:r>
      <w:r w:rsidR="00551A9E">
        <w:rPr>
          <w:sz w:val="24"/>
          <w:szCs w:val="24"/>
        </w:rPr>
        <w:t>PEACE model and as the interview would be visually recorded, it assisted in ensuring government legislation</w:t>
      </w:r>
      <w:r w:rsidR="00551A9E" w:rsidRPr="00551A9E">
        <w:t xml:space="preserve"> </w:t>
      </w:r>
      <w:r w:rsidR="00E71075">
        <w:t>(</w:t>
      </w:r>
      <w:r w:rsidR="00551A9E" w:rsidRPr="00551A9E">
        <w:rPr>
          <w:sz w:val="24"/>
          <w:szCs w:val="24"/>
        </w:rPr>
        <w:t>Legislation.gov.uk. 1991</w:t>
      </w:r>
      <w:r w:rsidR="00E71075">
        <w:rPr>
          <w:sz w:val="24"/>
          <w:szCs w:val="24"/>
        </w:rPr>
        <w:t>)</w:t>
      </w:r>
      <w:r w:rsidR="00551A9E">
        <w:rPr>
          <w:sz w:val="24"/>
          <w:szCs w:val="24"/>
        </w:rPr>
        <w:t xml:space="preserve"> of the recording and retaining of the recording was explained and understood. </w:t>
      </w:r>
    </w:p>
    <w:p w14:paraId="7FDCD1C4" w14:textId="7635C5AD" w:rsidR="00822087" w:rsidRDefault="00541D69" w:rsidP="00822087">
      <w:pPr>
        <w:ind w:right="237"/>
        <w:jc w:val="both"/>
        <w:rPr>
          <w:sz w:val="24"/>
          <w:szCs w:val="24"/>
        </w:rPr>
      </w:pPr>
      <w:r>
        <w:rPr>
          <w:sz w:val="24"/>
          <w:szCs w:val="24"/>
        </w:rPr>
        <w:t xml:space="preserve">Engage and Explain – this is where, </w:t>
      </w:r>
      <w:r w:rsidR="00822087">
        <w:rPr>
          <w:sz w:val="24"/>
          <w:szCs w:val="24"/>
        </w:rPr>
        <w:t>w</w:t>
      </w:r>
      <w:r w:rsidR="00822087">
        <w:rPr>
          <w:sz w:val="24"/>
          <w:szCs w:val="24"/>
        </w:rPr>
        <w:t xml:space="preserve">hen everyone present was happy, I began the interview by setting out and explaining to the suspect, how I planned for the interview to go, I cautioned him again and made sure he understood what this meant, I did this by breaking it down into three parts and asked him to verbally acknowledge that he understood each section. </w:t>
      </w:r>
    </w:p>
    <w:p w14:paraId="588353DF" w14:textId="709CAE6F" w:rsidR="00541D69" w:rsidRDefault="00822087" w:rsidP="00340E9A">
      <w:pPr>
        <w:ind w:right="237"/>
        <w:jc w:val="both"/>
        <w:rPr>
          <w:sz w:val="24"/>
          <w:szCs w:val="24"/>
        </w:rPr>
      </w:pPr>
      <w:r>
        <w:rPr>
          <w:sz w:val="24"/>
          <w:szCs w:val="24"/>
        </w:rPr>
        <w:t>Wi</w:t>
      </w:r>
      <w:r w:rsidR="00541D69">
        <w:rPr>
          <w:sz w:val="24"/>
          <w:szCs w:val="24"/>
        </w:rPr>
        <w:t xml:space="preserve">thout judgement I actively listen to the suspect and allow him to give me </w:t>
      </w:r>
      <w:r>
        <w:rPr>
          <w:sz w:val="24"/>
          <w:szCs w:val="24"/>
        </w:rPr>
        <w:t>his</w:t>
      </w:r>
      <w:r w:rsidR="00541D69">
        <w:rPr>
          <w:sz w:val="24"/>
          <w:szCs w:val="24"/>
        </w:rPr>
        <w:t xml:space="preserve"> account of the incident</w:t>
      </w:r>
      <w:r>
        <w:rPr>
          <w:sz w:val="24"/>
          <w:szCs w:val="24"/>
        </w:rPr>
        <w:t>, or further lines of enquiry</w:t>
      </w:r>
      <w:r w:rsidR="00541D69">
        <w:rPr>
          <w:sz w:val="24"/>
          <w:szCs w:val="24"/>
        </w:rPr>
        <w:t xml:space="preserve">. </w:t>
      </w:r>
    </w:p>
    <w:p w14:paraId="3E830F21" w14:textId="6DD6B05B" w:rsidR="00541D69" w:rsidRDefault="00541D69" w:rsidP="00541D69">
      <w:pPr>
        <w:ind w:right="237"/>
        <w:jc w:val="both"/>
        <w:rPr>
          <w:sz w:val="24"/>
          <w:szCs w:val="24"/>
        </w:rPr>
      </w:pPr>
      <w:r>
        <w:rPr>
          <w:sz w:val="24"/>
          <w:szCs w:val="24"/>
        </w:rPr>
        <w:t xml:space="preserve">Account clarification and challenge – while the suspect is giving their account, I take notes so that I could clarify and probe points once he had finished talking, and </w:t>
      </w:r>
      <w:r>
        <w:rPr>
          <w:sz w:val="24"/>
          <w:szCs w:val="24"/>
        </w:rPr>
        <w:lastRenderedPageBreak/>
        <w:t xml:space="preserve">summarise each stage, to ensure clarity and no misunderstandings and at this stage I </w:t>
      </w:r>
      <w:proofErr w:type="gramStart"/>
      <w:r>
        <w:rPr>
          <w:sz w:val="24"/>
          <w:szCs w:val="24"/>
        </w:rPr>
        <w:t>am able to</w:t>
      </w:r>
      <w:proofErr w:type="gramEnd"/>
      <w:r>
        <w:rPr>
          <w:sz w:val="24"/>
          <w:szCs w:val="24"/>
        </w:rPr>
        <w:t xml:space="preserve"> bring up topics I wish to discuss, using open questions and challeng</w:t>
      </w:r>
      <w:r w:rsidR="00E71075">
        <w:rPr>
          <w:sz w:val="24"/>
          <w:szCs w:val="24"/>
        </w:rPr>
        <w:t>ing</w:t>
      </w:r>
      <w:r>
        <w:rPr>
          <w:sz w:val="24"/>
          <w:szCs w:val="24"/>
        </w:rPr>
        <w:t xml:space="preserve"> his account</w:t>
      </w:r>
      <w:r w:rsidR="00E71075">
        <w:rPr>
          <w:sz w:val="24"/>
          <w:szCs w:val="24"/>
        </w:rPr>
        <w:t>, or simply probing</w:t>
      </w:r>
      <w:r>
        <w:rPr>
          <w:sz w:val="24"/>
          <w:szCs w:val="24"/>
        </w:rPr>
        <w:t>, and give the suspect an opportunity to reply</w:t>
      </w:r>
      <w:r w:rsidR="00E71075">
        <w:rPr>
          <w:sz w:val="24"/>
          <w:szCs w:val="24"/>
        </w:rPr>
        <w:t>, with the aim to gather as much information as possible</w:t>
      </w:r>
      <w:r>
        <w:rPr>
          <w:sz w:val="24"/>
          <w:szCs w:val="24"/>
        </w:rPr>
        <w:t xml:space="preserve">. </w:t>
      </w:r>
    </w:p>
    <w:p w14:paraId="184A701F" w14:textId="1C69105E" w:rsidR="00541D69" w:rsidRDefault="00541D69" w:rsidP="00541D69">
      <w:pPr>
        <w:ind w:right="237"/>
        <w:jc w:val="both"/>
        <w:rPr>
          <w:sz w:val="24"/>
          <w:szCs w:val="24"/>
        </w:rPr>
      </w:pPr>
      <w:r>
        <w:rPr>
          <w:sz w:val="24"/>
          <w:szCs w:val="24"/>
        </w:rPr>
        <w:t xml:space="preserve">Closure – this is where my suspect was given the opportunity to clarify anything he has said or add anything </w:t>
      </w:r>
      <w:r w:rsidR="00E71075">
        <w:rPr>
          <w:sz w:val="24"/>
          <w:szCs w:val="24"/>
        </w:rPr>
        <w:t xml:space="preserve">new </w:t>
      </w:r>
      <w:r>
        <w:rPr>
          <w:sz w:val="24"/>
          <w:szCs w:val="24"/>
        </w:rPr>
        <w:t xml:space="preserve">to the interview. Once this is </w:t>
      </w:r>
      <w:r w:rsidR="00E71075">
        <w:rPr>
          <w:sz w:val="24"/>
          <w:szCs w:val="24"/>
        </w:rPr>
        <w:t>done,</w:t>
      </w:r>
      <w:r>
        <w:rPr>
          <w:sz w:val="24"/>
          <w:szCs w:val="24"/>
        </w:rPr>
        <w:t xml:space="preserve"> I was then able to conclude the interview</w:t>
      </w:r>
      <w:r w:rsidR="00E71075">
        <w:rPr>
          <w:sz w:val="24"/>
          <w:szCs w:val="24"/>
        </w:rPr>
        <w:t xml:space="preserve"> and cease recording. </w:t>
      </w:r>
      <w:r>
        <w:rPr>
          <w:sz w:val="24"/>
          <w:szCs w:val="24"/>
        </w:rPr>
        <w:t xml:space="preserve"> </w:t>
      </w:r>
    </w:p>
    <w:p w14:paraId="080514CB" w14:textId="1A1ECE8D" w:rsidR="00541D69" w:rsidRDefault="00541D69" w:rsidP="00340E9A">
      <w:pPr>
        <w:ind w:right="237"/>
        <w:jc w:val="both"/>
        <w:rPr>
          <w:sz w:val="24"/>
          <w:szCs w:val="24"/>
        </w:rPr>
      </w:pPr>
      <w:r>
        <w:rPr>
          <w:sz w:val="24"/>
          <w:szCs w:val="24"/>
        </w:rPr>
        <w:t>Evaluation – this is where I can look at the interview and see if I have any further lines of enquiries to make, in my interview this was not the case as the suspect fully admitted to breaching his bail conditions and causing criminal damage, which went against his legal advice of ‘no comment’. Although he sent the messages, he did not intend to act upon them. I also reflect on my own performance for my continual professional development</w:t>
      </w:r>
      <w:r w:rsidR="00E71075">
        <w:rPr>
          <w:sz w:val="24"/>
          <w:szCs w:val="24"/>
        </w:rPr>
        <w:t xml:space="preserve"> and updated the suspects custody record in line with PACE to ensure continuity after he had been returned to his holding cell.</w:t>
      </w:r>
    </w:p>
    <w:p w14:paraId="7FFE40A0" w14:textId="02F6AC35" w:rsidR="00551A9E" w:rsidRDefault="00551A9E" w:rsidP="00340E9A">
      <w:pPr>
        <w:ind w:right="237"/>
        <w:jc w:val="both"/>
        <w:rPr>
          <w:sz w:val="24"/>
          <w:szCs w:val="24"/>
        </w:rPr>
      </w:pPr>
      <w:r>
        <w:rPr>
          <w:sz w:val="24"/>
          <w:szCs w:val="24"/>
        </w:rPr>
        <w:t xml:space="preserve">By basing my interview </w:t>
      </w:r>
      <w:r w:rsidR="00E71075">
        <w:rPr>
          <w:sz w:val="24"/>
          <w:szCs w:val="24"/>
        </w:rPr>
        <w:t>on</w:t>
      </w:r>
      <w:r>
        <w:rPr>
          <w:sz w:val="24"/>
          <w:szCs w:val="24"/>
        </w:rPr>
        <w:t xml:space="preserve"> PACE code C as stated in</w:t>
      </w:r>
      <w:r w:rsidRPr="00551A9E">
        <w:t xml:space="preserve"> </w:t>
      </w:r>
      <w:r>
        <w:t>(</w:t>
      </w:r>
      <w:r w:rsidRPr="00551A9E">
        <w:rPr>
          <w:sz w:val="24"/>
          <w:szCs w:val="24"/>
        </w:rPr>
        <w:t>Home office</w:t>
      </w:r>
      <w:r>
        <w:rPr>
          <w:sz w:val="24"/>
          <w:szCs w:val="24"/>
        </w:rPr>
        <w:t xml:space="preserve">, </w:t>
      </w:r>
      <w:r w:rsidRPr="00551A9E">
        <w:rPr>
          <w:sz w:val="24"/>
          <w:szCs w:val="24"/>
        </w:rPr>
        <w:t>2019</w:t>
      </w:r>
      <w:r>
        <w:rPr>
          <w:sz w:val="24"/>
          <w:szCs w:val="24"/>
        </w:rPr>
        <w:t>, P</w:t>
      </w:r>
      <w:r w:rsidR="00E71075">
        <w:rPr>
          <w:sz w:val="24"/>
          <w:szCs w:val="24"/>
        </w:rPr>
        <w:t>42</w:t>
      </w:r>
      <w:r>
        <w:rPr>
          <w:sz w:val="24"/>
          <w:szCs w:val="24"/>
        </w:rPr>
        <w:t>-</w:t>
      </w:r>
      <w:r w:rsidR="00E71075">
        <w:rPr>
          <w:sz w:val="24"/>
          <w:szCs w:val="24"/>
        </w:rPr>
        <w:t>62</w:t>
      </w:r>
      <w:r w:rsidR="00822087" w:rsidRPr="00551A9E">
        <w:rPr>
          <w:sz w:val="24"/>
          <w:szCs w:val="24"/>
        </w:rPr>
        <w:t xml:space="preserve">) </w:t>
      </w:r>
      <w:r w:rsidR="00822087">
        <w:rPr>
          <w:sz w:val="24"/>
          <w:szCs w:val="24"/>
        </w:rPr>
        <w:t>I</w:t>
      </w:r>
      <w:r w:rsidR="00E71075">
        <w:rPr>
          <w:sz w:val="24"/>
          <w:szCs w:val="24"/>
        </w:rPr>
        <w:t xml:space="preserve"> am ensuring that I </w:t>
      </w:r>
      <w:r>
        <w:rPr>
          <w:sz w:val="24"/>
          <w:szCs w:val="24"/>
        </w:rPr>
        <w:t>adhered to the suspects legal rights</w:t>
      </w:r>
      <w:r w:rsidR="00E71075">
        <w:rPr>
          <w:sz w:val="24"/>
          <w:szCs w:val="24"/>
        </w:rPr>
        <w:t xml:space="preserve">, and make sure </w:t>
      </w:r>
      <w:r w:rsidR="00822087">
        <w:rPr>
          <w:sz w:val="24"/>
          <w:szCs w:val="24"/>
        </w:rPr>
        <w:t>they are</w:t>
      </w:r>
      <w:r>
        <w:rPr>
          <w:sz w:val="24"/>
          <w:szCs w:val="24"/>
        </w:rPr>
        <w:t xml:space="preserve"> protected, ensuring the police as an organisation and </w:t>
      </w:r>
      <w:r w:rsidR="00822087">
        <w:rPr>
          <w:sz w:val="24"/>
          <w:szCs w:val="24"/>
        </w:rPr>
        <w:t>I</w:t>
      </w:r>
      <w:r>
        <w:rPr>
          <w:sz w:val="24"/>
          <w:szCs w:val="24"/>
        </w:rPr>
        <w:t xml:space="preserve"> uphold the high policing values of integrity and transparency.</w:t>
      </w:r>
    </w:p>
    <w:p w14:paraId="0A1618AA" w14:textId="485B8414" w:rsidR="00551A9E" w:rsidRDefault="00551A9E" w:rsidP="00087614">
      <w:pPr>
        <w:ind w:right="237"/>
        <w:jc w:val="both"/>
        <w:rPr>
          <w:sz w:val="24"/>
          <w:szCs w:val="24"/>
        </w:rPr>
      </w:pPr>
      <w:r>
        <w:rPr>
          <w:sz w:val="24"/>
          <w:szCs w:val="24"/>
        </w:rPr>
        <w:t>During this interview I engaged several of the policing values, I was able to be compassionate, to not only the victim but the suspect and buil</w:t>
      </w:r>
      <w:r w:rsidR="00822087">
        <w:rPr>
          <w:sz w:val="24"/>
          <w:szCs w:val="24"/>
        </w:rPr>
        <w:t>d</w:t>
      </w:r>
      <w:r>
        <w:rPr>
          <w:sz w:val="24"/>
          <w:szCs w:val="24"/>
        </w:rPr>
        <w:t xml:space="preserve"> up a good rapport with the suspect. He was offered support with his drug addiction and his alcohol abuse, to enable him to begin the steps to become healthier and stop the destructive cycle he admitted he had become trapped in. </w:t>
      </w:r>
      <w:r w:rsidR="00E71075">
        <w:rPr>
          <w:sz w:val="24"/>
          <w:szCs w:val="24"/>
        </w:rPr>
        <w:t>He ended up showing great remorse for the hurt that he caused those around him.</w:t>
      </w:r>
    </w:p>
    <w:p w14:paraId="5718F03F" w14:textId="2873BE2B" w:rsidR="00551A9E" w:rsidRDefault="00551A9E" w:rsidP="00551A9E">
      <w:pPr>
        <w:ind w:right="237"/>
        <w:jc w:val="both"/>
        <w:rPr>
          <w:sz w:val="24"/>
          <w:szCs w:val="24"/>
        </w:rPr>
      </w:pPr>
      <w:r>
        <w:rPr>
          <w:sz w:val="24"/>
          <w:szCs w:val="24"/>
        </w:rPr>
        <w:t xml:space="preserve">I offered a good public service for the community, by taking a person who failed to adhere to his bail conditions </w:t>
      </w:r>
      <w:r w:rsidR="00822087">
        <w:rPr>
          <w:sz w:val="24"/>
          <w:szCs w:val="24"/>
        </w:rPr>
        <w:t>off</w:t>
      </w:r>
      <w:r>
        <w:rPr>
          <w:sz w:val="24"/>
          <w:szCs w:val="24"/>
        </w:rPr>
        <w:t xml:space="preserve"> the street, and to the victim by giving them the confidence in the police of being polite and professional and committed in serving the public through our actions and support; and hopefully for the suspect, by putting forward that he had options to change if he so wished.</w:t>
      </w:r>
      <w:r w:rsidRPr="00551A9E">
        <w:rPr>
          <w:sz w:val="24"/>
          <w:szCs w:val="24"/>
        </w:rPr>
        <w:t xml:space="preserve"> </w:t>
      </w:r>
      <w:r>
        <w:rPr>
          <w:sz w:val="24"/>
          <w:szCs w:val="24"/>
        </w:rPr>
        <w:t>After having time to reflect on his actions in the custody cell, he felt like going back to jail and being given the chance to reform his life was his best option.</w:t>
      </w:r>
    </w:p>
    <w:p w14:paraId="4539C02F" w14:textId="72C57D1F" w:rsidR="00551A9E" w:rsidRDefault="00551A9E" w:rsidP="00087614">
      <w:pPr>
        <w:ind w:right="237"/>
        <w:jc w:val="both"/>
        <w:rPr>
          <w:sz w:val="24"/>
          <w:szCs w:val="24"/>
        </w:rPr>
      </w:pPr>
    </w:p>
    <w:p w14:paraId="451AA753" w14:textId="77777777" w:rsidR="00551A9E" w:rsidRDefault="00551A9E" w:rsidP="00087614">
      <w:pPr>
        <w:ind w:right="237"/>
        <w:jc w:val="both"/>
        <w:rPr>
          <w:sz w:val="24"/>
          <w:szCs w:val="24"/>
        </w:rPr>
      </w:pPr>
    </w:p>
    <w:p w14:paraId="3A9BFB07" w14:textId="77777777" w:rsidR="00551A9E" w:rsidRDefault="00551A9E" w:rsidP="00087614">
      <w:pPr>
        <w:ind w:right="237"/>
        <w:jc w:val="both"/>
        <w:rPr>
          <w:sz w:val="24"/>
          <w:szCs w:val="24"/>
        </w:rPr>
      </w:pPr>
    </w:p>
    <w:p w14:paraId="6D9465A2" w14:textId="2BB92D8F" w:rsidR="00B75B71" w:rsidRDefault="00551A9E" w:rsidP="00340E9A">
      <w:pPr>
        <w:ind w:right="237"/>
        <w:jc w:val="both"/>
        <w:rPr>
          <w:sz w:val="24"/>
          <w:szCs w:val="24"/>
          <w:u w:val="single"/>
        </w:rPr>
      </w:pPr>
      <w:r w:rsidRPr="00551A9E">
        <w:rPr>
          <w:sz w:val="24"/>
          <w:szCs w:val="24"/>
          <w:u w:val="single"/>
        </w:rPr>
        <w:t xml:space="preserve">Word Count: </w:t>
      </w:r>
      <w:r w:rsidR="00E71075">
        <w:rPr>
          <w:sz w:val="24"/>
          <w:szCs w:val="24"/>
          <w:u w:val="single"/>
        </w:rPr>
        <w:t>12</w:t>
      </w:r>
      <w:r w:rsidR="00822087">
        <w:rPr>
          <w:sz w:val="24"/>
          <w:szCs w:val="24"/>
          <w:u w:val="single"/>
        </w:rPr>
        <w:t>78</w:t>
      </w:r>
    </w:p>
    <w:p w14:paraId="6FB4086F" w14:textId="77777777" w:rsidR="00E71075" w:rsidRPr="00551A9E" w:rsidRDefault="00E71075" w:rsidP="00340E9A">
      <w:pPr>
        <w:ind w:right="237"/>
        <w:jc w:val="both"/>
        <w:rPr>
          <w:sz w:val="24"/>
          <w:szCs w:val="24"/>
          <w:u w:val="single"/>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6C227B87" w14:textId="77777777" w:rsidR="00822087" w:rsidRDefault="00C6346B" w:rsidP="00340E9A">
      <w:pPr>
        <w:ind w:right="237"/>
        <w:jc w:val="both"/>
        <w:rPr>
          <w:sz w:val="24"/>
          <w:szCs w:val="24"/>
        </w:rPr>
      </w:pPr>
      <w:r>
        <w:rPr>
          <w:sz w:val="24"/>
          <w:szCs w:val="24"/>
        </w:rPr>
        <w:t>My colleague and I were on patrol in full uniform wh</w:t>
      </w:r>
      <w:r w:rsidR="00822087">
        <w:rPr>
          <w:sz w:val="24"/>
          <w:szCs w:val="24"/>
        </w:rPr>
        <w:t>en</w:t>
      </w:r>
      <w:r>
        <w:rPr>
          <w:sz w:val="24"/>
          <w:szCs w:val="24"/>
        </w:rPr>
        <w:t xml:space="preserve"> I received a call via my personal radio to attend an ongoing incident between two woman, three children and a local popular pub that served food. When we arrived at the location, I immediately sought out the reporting person (RP), so that I could establish what the </w:t>
      </w:r>
      <w:r>
        <w:rPr>
          <w:sz w:val="24"/>
          <w:szCs w:val="24"/>
        </w:rPr>
        <w:lastRenderedPageBreak/>
        <w:t xml:space="preserve">situation was and get their account. The member of staff informs me that there was an issue where several drinks had been served to the table, as due to COVID-19 </w:t>
      </w:r>
      <w:r w:rsidR="00822087">
        <w:rPr>
          <w:sz w:val="24"/>
          <w:szCs w:val="24"/>
        </w:rPr>
        <w:t xml:space="preserve">restrictions </w:t>
      </w:r>
      <w:r>
        <w:rPr>
          <w:sz w:val="24"/>
          <w:szCs w:val="24"/>
        </w:rPr>
        <w:t xml:space="preserve">the bar was running a table service only, one of the drinks ordered was an alcoholic drink with a coke mixer, and a child picked this glass </w:t>
      </w:r>
      <w:r w:rsidR="00822087">
        <w:rPr>
          <w:sz w:val="24"/>
          <w:szCs w:val="24"/>
        </w:rPr>
        <w:t xml:space="preserve">up </w:t>
      </w:r>
      <w:r>
        <w:rPr>
          <w:sz w:val="24"/>
          <w:szCs w:val="24"/>
        </w:rPr>
        <w:t xml:space="preserve">by mistake and drank most of it before his parent noticed that the drink, that she was drinking did not contain any alcohol and realised the error. </w:t>
      </w:r>
    </w:p>
    <w:p w14:paraId="5E21F8DD" w14:textId="2662C8CD" w:rsidR="00025650" w:rsidRDefault="00C6346B" w:rsidP="00340E9A">
      <w:pPr>
        <w:ind w:right="237"/>
        <w:jc w:val="both"/>
        <w:rPr>
          <w:sz w:val="24"/>
          <w:szCs w:val="24"/>
        </w:rPr>
      </w:pPr>
      <w:r>
        <w:rPr>
          <w:sz w:val="24"/>
          <w:szCs w:val="24"/>
        </w:rPr>
        <w:t>The establishment explain to me that the child’s drinks and alcohol mixer drinks are served in different glasses to clearly identify from each other, and that once the drinks had been delivered to the table that it was no longer their responsibility to supervise the drinks. The establishment had sympathised with the parent and offered the children of the group free ice-cream as a gesture of goodwill, to which the parent, who staff members told me had had several alcoholic drinks at this point, took</w:t>
      </w:r>
      <w:r w:rsidR="00822087">
        <w:rPr>
          <w:sz w:val="24"/>
          <w:szCs w:val="24"/>
        </w:rPr>
        <w:t xml:space="preserve"> that</w:t>
      </w:r>
      <w:r>
        <w:rPr>
          <w:sz w:val="24"/>
          <w:szCs w:val="24"/>
        </w:rPr>
        <w:t xml:space="preserve"> to accepting responsibility for the mix up. They go on to tell me that the woman is a regular to the establishment and they have had several issues with her in the past, both inside the pub and outside the pub, effecting the surrounding community and is reflecting negatively on their business due to her </w:t>
      </w:r>
      <w:r w:rsidR="00822087">
        <w:rPr>
          <w:sz w:val="24"/>
          <w:szCs w:val="24"/>
        </w:rPr>
        <w:t xml:space="preserve">anti-social </w:t>
      </w:r>
      <w:r>
        <w:rPr>
          <w:sz w:val="24"/>
          <w:szCs w:val="24"/>
        </w:rPr>
        <w:t xml:space="preserve">behaviour. </w:t>
      </w:r>
    </w:p>
    <w:p w14:paraId="257F3396" w14:textId="52219EDA" w:rsidR="00C6346B" w:rsidRDefault="00C6346B" w:rsidP="00340E9A">
      <w:pPr>
        <w:ind w:right="237"/>
        <w:jc w:val="both"/>
        <w:rPr>
          <w:sz w:val="24"/>
          <w:szCs w:val="24"/>
        </w:rPr>
      </w:pPr>
      <w:r>
        <w:rPr>
          <w:sz w:val="24"/>
          <w:szCs w:val="24"/>
        </w:rPr>
        <w:t xml:space="preserve">During this conversation with the staff members, I can see and hear the woman in question leaning over the bar in an intimidating manner and shouting at members of staff, which was clearly causing </w:t>
      </w:r>
      <w:r w:rsidR="00822087">
        <w:rPr>
          <w:sz w:val="24"/>
          <w:szCs w:val="24"/>
        </w:rPr>
        <w:t xml:space="preserve">the </w:t>
      </w:r>
      <w:r>
        <w:rPr>
          <w:sz w:val="24"/>
          <w:szCs w:val="24"/>
        </w:rPr>
        <w:t xml:space="preserve">staff, the children and other </w:t>
      </w:r>
      <w:r w:rsidR="00822087">
        <w:rPr>
          <w:sz w:val="24"/>
          <w:szCs w:val="24"/>
        </w:rPr>
        <w:t>patrons’</w:t>
      </w:r>
      <w:r>
        <w:rPr>
          <w:sz w:val="24"/>
          <w:szCs w:val="24"/>
        </w:rPr>
        <w:t xml:space="preserve"> harassment, </w:t>
      </w:r>
      <w:r w:rsidR="00822087">
        <w:rPr>
          <w:sz w:val="24"/>
          <w:szCs w:val="24"/>
        </w:rPr>
        <w:t>alarm,</w:t>
      </w:r>
      <w:r>
        <w:rPr>
          <w:sz w:val="24"/>
          <w:szCs w:val="24"/>
        </w:rPr>
        <w:t xml:space="preserve"> and distress. </w:t>
      </w:r>
      <w:r w:rsidR="00822087">
        <w:rPr>
          <w:sz w:val="24"/>
          <w:szCs w:val="24"/>
        </w:rPr>
        <w:t>Accompanying</w:t>
      </w:r>
      <w:r>
        <w:rPr>
          <w:sz w:val="24"/>
          <w:szCs w:val="24"/>
        </w:rPr>
        <w:t xml:space="preserve"> her was another family member and three children, all of whom looked extremely upset and distraught. My aim was to use my tactical communication skills to calm down the situation, reassure the children and get the group outside. I also had to consider that the woman would not be compliant and risk asses at every stage by utilising the National </w:t>
      </w:r>
      <w:r w:rsidRPr="00822087">
        <w:rPr>
          <w:sz w:val="24"/>
          <w:szCs w:val="24"/>
        </w:rPr>
        <w:t>Decision Model (NDM)</w:t>
      </w:r>
      <w:r w:rsidR="00822087">
        <w:rPr>
          <w:sz w:val="24"/>
          <w:szCs w:val="24"/>
        </w:rPr>
        <w:t xml:space="preserve"> (College of Policing, 2020)</w:t>
      </w:r>
      <w:r>
        <w:rPr>
          <w:sz w:val="24"/>
          <w:szCs w:val="24"/>
        </w:rPr>
        <w:t xml:space="preserve"> to ensure the safety of the public and the children </w:t>
      </w:r>
      <w:r w:rsidR="00822087">
        <w:rPr>
          <w:sz w:val="24"/>
          <w:szCs w:val="24"/>
        </w:rPr>
        <w:t>by using</w:t>
      </w:r>
      <w:r>
        <w:rPr>
          <w:sz w:val="24"/>
          <w:szCs w:val="24"/>
        </w:rPr>
        <w:t xml:space="preserve"> my continued professional judgement. </w:t>
      </w:r>
    </w:p>
    <w:p w14:paraId="562967C2" w14:textId="260A653D" w:rsidR="00C6346B" w:rsidRDefault="00C6346B" w:rsidP="00340E9A">
      <w:pPr>
        <w:ind w:right="237"/>
        <w:jc w:val="both"/>
        <w:rPr>
          <w:sz w:val="24"/>
          <w:szCs w:val="24"/>
        </w:rPr>
      </w:pPr>
      <w:r>
        <w:rPr>
          <w:sz w:val="24"/>
          <w:szCs w:val="24"/>
        </w:rPr>
        <w:t xml:space="preserve">By using the </w:t>
      </w:r>
      <w:r w:rsidRPr="00822087">
        <w:rPr>
          <w:sz w:val="24"/>
          <w:szCs w:val="24"/>
        </w:rPr>
        <w:t>OSARA model</w:t>
      </w:r>
      <w:r w:rsidR="00822087">
        <w:rPr>
          <w:sz w:val="24"/>
          <w:szCs w:val="24"/>
        </w:rPr>
        <w:t xml:space="preserve"> </w:t>
      </w:r>
      <w:r w:rsidR="00822087" w:rsidRPr="00822087">
        <w:rPr>
          <w:sz w:val="24"/>
          <w:szCs w:val="24"/>
        </w:rPr>
        <w:t>(</w:t>
      </w:r>
      <w:r w:rsidR="00822087" w:rsidRPr="00822087">
        <w:rPr>
          <w:rFonts w:eastAsiaTheme="minorHAnsi"/>
          <w:noProof/>
          <w:color w:val="auto"/>
          <w:sz w:val="24"/>
          <w:szCs w:val="24"/>
          <w:lang w:eastAsia="en-US"/>
        </w:rPr>
        <w:t>Problem solving and demand  reduction 2019</w:t>
      </w:r>
      <w:r w:rsidR="00822087" w:rsidRPr="00822087">
        <w:rPr>
          <w:rFonts w:eastAsiaTheme="minorHAnsi"/>
          <w:noProof/>
          <w:color w:val="auto"/>
          <w:sz w:val="24"/>
          <w:szCs w:val="24"/>
          <w:lang w:eastAsia="en-US"/>
        </w:rPr>
        <w:t>, P7-9</w:t>
      </w:r>
      <w:r w:rsidR="00822087" w:rsidRPr="00822087">
        <w:rPr>
          <w:rFonts w:eastAsiaTheme="minorHAnsi"/>
          <w:noProof/>
          <w:color w:val="auto"/>
          <w:sz w:val="24"/>
          <w:szCs w:val="24"/>
          <w:lang w:eastAsia="en-US"/>
        </w:rPr>
        <w:t>)</w:t>
      </w:r>
      <w:r w:rsidR="00822087">
        <w:rPr>
          <w:rFonts w:asciiTheme="minorHAnsi" w:eastAsiaTheme="minorHAnsi" w:hAnsiTheme="minorHAnsi" w:cstheme="minorBidi"/>
          <w:noProof/>
          <w:color w:val="auto"/>
          <w:sz w:val="22"/>
          <w:szCs w:val="22"/>
          <w:lang w:eastAsia="en-US"/>
        </w:rPr>
        <w:t xml:space="preserve"> </w:t>
      </w:r>
      <w:r>
        <w:rPr>
          <w:sz w:val="24"/>
          <w:szCs w:val="24"/>
        </w:rPr>
        <w:t xml:space="preserve">which stands for </w:t>
      </w:r>
    </w:p>
    <w:p w14:paraId="2FAB5296" w14:textId="6C4665AD" w:rsidR="00C6346B" w:rsidRDefault="00C6346B" w:rsidP="00340E9A">
      <w:pPr>
        <w:ind w:right="237"/>
        <w:jc w:val="both"/>
        <w:rPr>
          <w:sz w:val="24"/>
          <w:szCs w:val="24"/>
        </w:rPr>
      </w:pPr>
      <w:r>
        <w:rPr>
          <w:sz w:val="24"/>
          <w:szCs w:val="24"/>
        </w:rPr>
        <w:t>Objective – my objective was for the group to leave the pub in a reasonable manner and in a timely fashion</w:t>
      </w:r>
      <w:r w:rsidR="00503DB1">
        <w:rPr>
          <w:sz w:val="24"/>
          <w:szCs w:val="24"/>
        </w:rPr>
        <w:t xml:space="preserve"> and for them to cease their behaviour and disperse from the area. This was also in line with the wishes of the pub, which is the victim in this case.</w:t>
      </w:r>
    </w:p>
    <w:p w14:paraId="418F9F9E" w14:textId="730B2C57" w:rsidR="00C6346B" w:rsidRDefault="00C6346B" w:rsidP="00340E9A">
      <w:pPr>
        <w:ind w:right="237"/>
        <w:jc w:val="both"/>
        <w:rPr>
          <w:sz w:val="24"/>
          <w:szCs w:val="24"/>
        </w:rPr>
      </w:pPr>
      <w:r>
        <w:rPr>
          <w:sz w:val="24"/>
          <w:szCs w:val="24"/>
        </w:rPr>
        <w:t>Scanning – to identify problems, which in this case was safeguarding the children and other patrons</w:t>
      </w:r>
      <w:r w:rsidR="00503DB1">
        <w:rPr>
          <w:sz w:val="24"/>
          <w:szCs w:val="24"/>
        </w:rPr>
        <w:t xml:space="preserve">. I did this by using the NDM and with every new piece of information I would continuously risk access and re-evaluate. My safety and the safety of my colleagues and members of the public were my greatest concern. The woman was causing anti-social behaviour (ASB) by acting in a manner that was unacceptable and causing the victim and other members of the public harassment, alarm and distress, behaviour which continued outside and which the woman was known for by the pub, dealing with their anti-social behaviour was my primary problem that needed addressing. </w:t>
      </w:r>
    </w:p>
    <w:p w14:paraId="7656675D" w14:textId="3E973364" w:rsidR="00C6346B" w:rsidRDefault="00C6346B" w:rsidP="00340E9A">
      <w:pPr>
        <w:ind w:right="237"/>
        <w:jc w:val="both"/>
        <w:rPr>
          <w:sz w:val="24"/>
          <w:szCs w:val="24"/>
        </w:rPr>
      </w:pPr>
      <w:r>
        <w:rPr>
          <w:sz w:val="24"/>
          <w:szCs w:val="24"/>
        </w:rPr>
        <w:t xml:space="preserve">Analysis – to understand what caused the </w:t>
      </w:r>
      <w:r w:rsidR="00503DB1">
        <w:rPr>
          <w:sz w:val="24"/>
          <w:szCs w:val="24"/>
        </w:rPr>
        <w:t>problem and</w:t>
      </w:r>
      <w:r>
        <w:rPr>
          <w:sz w:val="24"/>
          <w:szCs w:val="24"/>
        </w:rPr>
        <w:t xml:space="preserve"> remove a factor of it as described in the problem-analysis </w:t>
      </w:r>
      <w:r w:rsidRPr="00822087">
        <w:rPr>
          <w:sz w:val="24"/>
          <w:szCs w:val="24"/>
        </w:rPr>
        <w:t>triangle (PAT)</w:t>
      </w:r>
      <w:r w:rsidR="00822087">
        <w:rPr>
          <w:sz w:val="24"/>
          <w:szCs w:val="24"/>
        </w:rPr>
        <w:t xml:space="preserve"> (Karpman, 1968)</w:t>
      </w:r>
      <w:r>
        <w:rPr>
          <w:sz w:val="24"/>
          <w:szCs w:val="24"/>
        </w:rPr>
        <w:t xml:space="preserve"> </w:t>
      </w:r>
      <w:r w:rsidR="00503DB1">
        <w:rPr>
          <w:sz w:val="24"/>
          <w:szCs w:val="24"/>
        </w:rPr>
        <w:t xml:space="preserve">is a model </w:t>
      </w:r>
      <w:r>
        <w:rPr>
          <w:sz w:val="24"/>
          <w:szCs w:val="24"/>
        </w:rPr>
        <w:t>where each of the three sides</w:t>
      </w:r>
      <w:r w:rsidR="00503DB1">
        <w:rPr>
          <w:sz w:val="24"/>
          <w:szCs w:val="24"/>
        </w:rPr>
        <w:t xml:space="preserve"> of the triangle</w:t>
      </w:r>
      <w:r>
        <w:rPr>
          <w:sz w:val="24"/>
          <w:szCs w:val="24"/>
        </w:rPr>
        <w:t xml:space="preserve"> represent</w:t>
      </w:r>
      <w:r w:rsidR="00503DB1">
        <w:rPr>
          <w:sz w:val="24"/>
          <w:szCs w:val="24"/>
        </w:rPr>
        <w:t xml:space="preserve"> a section of a problem leading to anti-social behaviour</w:t>
      </w:r>
      <w:r>
        <w:rPr>
          <w:sz w:val="24"/>
          <w:szCs w:val="24"/>
        </w:rPr>
        <w:t>:</w:t>
      </w:r>
      <w:r w:rsidR="00503DB1">
        <w:rPr>
          <w:sz w:val="24"/>
          <w:szCs w:val="24"/>
        </w:rPr>
        <w:t xml:space="preserve"> one side is the</w:t>
      </w:r>
      <w:r>
        <w:rPr>
          <w:sz w:val="24"/>
          <w:szCs w:val="24"/>
        </w:rPr>
        <w:t xml:space="preserve"> offender</w:t>
      </w:r>
      <w:r w:rsidR="00503DB1">
        <w:rPr>
          <w:sz w:val="24"/>
          <w:szCs w:val="24"/>
        </w:rPr>
        <w:t xml:space="preserve">: </w:t>
      </w:r>
      <w:r w:rsidR="00822087">
        <w:rPr>
          <w:sz w:val="24"/>
          <w:szCs w:val="24"/>
        </w:rPr>
        <w:t>The</w:t>
      </w:r>
      <w:r w:rsidR="00503DB1">
        <w:rPr>
          <w:sz w:val="24"/>
          <w:szCs w:val="24"/>
        </w:rPr>
        <w:t xml:space="preserve"> Wom</w:t>
      </w:r>
      <w:r w:rsidR="00822087">
        <w:rPr>
          <w:sz w:val="24"/>
          <w:szCs w:val="24"/>
        </w:rPr>
        <w:t>a</w:t>
      </w:r>
      <w:r w:rsidR="00503DB1">
        <w:rPr>
          <w:sz w:val="24"/>
          <w:szCs w:val="24"/>
        </w:rPr>
        <w:t>n</w:t>
      </w:r>
      <w:r w:rsidR="00822087">
        <w:rPr>
          <w:sz w:val="24"/>
          <w:szCs w:val="24"/>
        </w:rPr>
        <w:t>/suspect</w:t>
      </w:r>
      <w:r>
        <w:rPr>
          <w:sz w:val="24"/>
          <w:szCs w:val="24"/>
        </w:rPr>
        <w:t>,</w:t>
      </w:r>
      <w:r w:rsidR="00503DB1">
        <w:rPr>
          <w:sz w:val="24"/>
          <w:szCs w:val="24"/>
        </w:rPr>
        <w:t xml:space="preserve"> the second side is the</w:t>
      </w:r>
      <w:r>
        <w:rPr>
          <w:sz w:val="24"/>
          <w:szCs w:val="24"/>
        </w:rPr>
        <w:t xml:space="preserve"> location</w:t>
      </w:r>
      <w:r w:rsidR="00503DB1">
        <w:rPr>
          <w:sz w:val="24"/>
          <w:szCs w:val="24"/>
        </w:rPr>
        <w:t>: the pub</w:t>
      </w:r>
      <w:r>
        <w:rPr>
          <w:sz w:val="24"/>
          <w:szCs w:val="24"/>
        </w:rPr>
        <w:t xml:space="preserve"> and</w:t>
      </w:r>
      <w:r w:rsidR="00503DB1">
        <w:rPr>
          <w:sz w:val="24"/>
          <w:szCs w:val="24"/>
        </w:rPr>
        <w:t xml:space="preserve"> the third side is the</w:t>
      </w:r>
      <w:r>
        <w:rPr>
          <w:sz w:val="24"/>
          <w:szCs w:val="24"/>
        </w:rPr>
        <w:t xml:space="preserve"> victim</w:t>
      </w:r>
      <w:r w:rsidR="00503DB1">
        <w:rPr>
          <w:sz w:val="24"/>
          <w:szCs w:val="24"/>
        </w:rPr>
        <w:t>: the staff members and members of the public</w:t>
      </w:r>
      <w:r w:rsidR="00822087">
        <w:rPr>
          <w:sz w:val="24"/>
          <w:szCs w:val="24"/>
        </w:rPr>
        <w:t>.</w:t>
      </w:r>
      <w:r>
        <w:rPr>
          <w:sz w:val="24"/>
          <w:szCs w:val="24"/>
        </w:rPr>
        <w:t xml:space="preserve"> </w:t>
      </w:r>
      <w:r w:rsidR="00822087">
        <w:rPr>
          <w:sz w:val="24"/>
          <w:szCs w:val="24"/>
        </w:rPr>
        <w:t>B</w:t>
      </w:r>
      <w:r>
        <w:rPr>
          <w:sz w:val="24"/>
          <w:szCs w:val="24"/>
        </w:rPr>
        <w:t>y removing one element, such as the offender away from the location and victim</w:t>
      </w:r>
      <w:r w:rsidR="00503DB1">
        <w:rPr>
          <w:sz w:val="24"/>
          <w:szCs w:val="24"/>
        </w:rPr>
        <w:t>,</w:t>
      </w:r>
      <w:r>
        <w:rPr>
          <w:sz w:val="24"/>
          <w:szCs w:val="24"/>
        </w:rPr>
        <w:t xml:space="preserve"> the</w:t>
      </w:r>
      <w:r w:rsidR="00503DB1">
        <w:rPr>
          <w:sz w:val="24"/>
          <w:szCs w:val="24"/>
        </w:rPr>
        <w:t>refore</w:t>
      </w:r>
      <w:r>
        <w:rPr>
          <w:sz w:val="24"/>
          <w:szCs w:val="24"/>
        </w:rPr>
        <w:t xml:space="preserve"> eliminat</w:t>
      </w:r>
      <w:r w:rsidR="00503DB1">
        <w:rPr>
          <w:sz w:val="24"/>
          <w:szCs w:val="24"/>
        </w:rPr>
        <w:t>ing</w:t>
      </w:r>
      <w:r>
        <w:rPr>
          <w:sz w:val="24"/>
          <w:szCs w:val="24"/>
        </w:rPr>
        <w:t xml:space="preserve"> and prevent</w:t>
      </w:r>
      <w:r w:rsidR="00822087">
        <w:rPr>
          <w:sz w:val="24"/>
          <w:szCs w:val="24"/>
        </w:rPr>
        <w:t>ing</w:t>
      </w:r>
      <w:r>
        <w:rPr>
          <w:sz w:val="24"/>
          <w:szCs w:val="24"/>
        </w:rPr>
        <w:t xml:space="preserve"> the problem</w:t>
      </w:r>
      <w:r w:rsidR="00503DB1">
        <w:rPr>
          <w:sz w:val="24"/>
          <w:szCs w:val="24"/>
        </w:rPr>
        <w:t xml:space="preserve"> from </w:t>
      </w:r>
      <w:r w:rsidR="00822087">
        <w:rPr>
          <w:sz w:val="24"/>
          <w:szCs w:val="24"/>
        </w:rPr>
        <w:t>occurring or</w:t>
      </w:r>
      <w:r w:rsidR="00503DB1">
        <w:rPr>
          <w:sz w:val="24"/>
          <w:szCs w:val="24"/>
        </w:rPr>
        <w:t xml:space="preserve"> continuing, because if the offender does not have access to the location </w:t>
      </w:r>
      <w:r w:rsidR="00503DB1">
        <w:rPr>
          <w:sz w:val="24"/>
          <w:szCs w:val="24"/>
        </w:rPr>
        <w:lastRenderedPageBreak/>
        <w:t>or to the victim, to which the anti-social behaviour is being directed at</w:t>
      </w:r>
      <w:r w:rsidR="00822087">
        <w:rPr>
          <w:sz w:val="24"/>
          <w:szCs w:val="24"/>
        </w:rPr>
        <w:t>,</w:t>
      </w:r>
      <w:r w:rsidR="00503DB1">
        <w:rPr>
          <w:sz w:val="24"/>
          <w:szCs w:val="24"/>
        </w:rPr>
        <w:t xml:space="preserve"> the</w:t>
      </w:r>
      <w:r w:rsidR="00822087">
        <w:rPr>
          <w:sz w:val="24"/>
          <w:szCs w:val="24"/>
        </w:rPr>
        <w:t>n</w:t>
      </w:r>
      <w:r w:rsidR="00503DB1">
        <w:rPr>
          <w:sz w:val="24"/>
          <w:szCs w:val="24"/>
        </w:rPr>
        <w:t xml:space="preserve"> the behaviour can no longer be caused</w:t>
      </w:r>
      <w:r w:rsidR="007E4ED9">
        <w:rPr>
          <w:sz w:val="24"/>
          <w:szCs w:val="24"/>
        </w:rPr>
        <w:t xml:space="preserve">. </w:t>
      </w:r>
      <w:r w:rsidR="00503DB1">
        <w:rPr>
          <w:sz w:val="24"/>
          <w:szCs w:val="24"/>
        </w:rPr>
        <w:t>After talking with the wom</w:t>
      </w:r>
      <w:r w:rsidR="00822087">
        <w:rPr>
          <w:sz w:val="24"/>
          <w:szCs w:val="24"/>
        </w:rPr>
        <w:t>e</w:t>
      </w:r>
      <w:r w:rsidR="00503DB1">
        <w:rPr>
          <w:sz w:val="24"/>
          <w:szCs w:val="24"/>
        </w:rPr>
        <w:t>n</w:t>
      </w:r>
      <w:r w:rsidR="000939EB">
        <w:rPr>
          <w:sz w:val="24"/>
          <w:szCs w:val="24"/>
        </w:rPr>
        <w:t xml:space="preserve"> outside</w:t>
      </w:r>
      <w:r w:rsidR="00503DB1">
        <w:rPr>
          <w:sz w:val="24"/>
          <w:szCs w:val="24"/>
        </w:rPr>
        <w:t xml:space="preserve">, she explained that her son that had consumed the alcohol had </w:t>
      </w:r>
      <w:r w:rsidR="00503DB1" w:rsidRPr="00822087">
        <w:rPr>
          <w:sz w:val="24"/>
          <w:szCs w:val="24"/>
        </w:rPr>
        <w:t>autism,</w:t>
      </w:r>
      <w:r w:rsidR="000939EB">
        <w:rPr>
          <w:sz w:val="24"/>
          <w:szCs w:val="24"/>
        </w:rPr>
        <w:t xml:space="preserve"> which is a </w:t>
      </w:r>
      <w:r w:rsidR="00822087">
        <w:rPr>
          <w:sz w:val="24"/>
          <w:szCs w:val="24"/>
        </w:rPr>
        <w:t>developmental disorder with a wide spectrum range (NHS, 2019)</w:t>
      </w:r>
      <w:r w:rsidR="000939EB">
        <w:rPr>
          <w:sz w:val="24"/>
          <w:szCs w:val="24"/>
        </w:rPr>
        <w:t>.</w:t>
      </w:r>
      <w:r w:rsidR="00503DB1">
        <w:rPr>
          <w:sz w:val="24"/>
          <w:szCs w:val="24"/>
        </w:rPr>
        <w:t xml:space="preserve"> which left her in a long-term state of stress and concern for </w:t>
      </w:r>
      <w:r w:rsidR="000939EB">
        <w:rPr>
          <w:sz w:val="24"/>
          <w:szCs w:val="24"/>
        </w:rPr>
        <w:t xml:space="preserve">meeting his needs and </w:t>
      </w:r>
      <w:r w:rsidR="00503DB1">
        <w:rPr>
          <w:sz w:val="24"/>
          <w:szCs w:val="24"/>
        </w:rPr>
        <w:t xml:space="preserve">his </w:t>
      </w:r>
      <w:r w:rsidR="000939EB">
        <w:rPr>
          <w:sz w:val="24"/>
          <w:szCs w:val="24"/>
        </w:rPr>
        <w:t>wellbeing</w:t>
      </w:r>
      <w:r w:rsidR="00503DB1">
        <w:rPr>
          <w:sz w:val="24"/>
          <w:szCs w:val="24"/>
        </w:rPr>
        <w:t xml:space="preserve">, and unfortunately the </w:t>
      </w:r>
      <w:r w:rsidR="000939EB">
        <w:rPr>
          <w:sz w:val="24"/>
          <w:szCs w:val="24"/>
        </w:rPr>
        <w:t>knock-on</w:t>
      </w:r>
      <w:r w:rsidR="00503DB1">
        <w:rPr>
          <w:sz w:val="24"/>
          <w:szCs w:val="24"/>
        </w:rPr>
        <w:t xml:space="preserve"> effect from the stress was that her coping strategy was to consume </w:t>
      </w:r>
      <w:r w:rsidR="000939EB">
        <w:rPr>
          <w:sz w:val="24"/>
          <w:szCs w:val="24"/>
        </w:rPr>
        <w:t>alcohol, this is supported</w:t>
      </w:r>
      <w:r w:rsidR="00822087">
        <w:rPr>
          <w:sz w:val="24"/>
          <w:szCs w:val="24"/>
        </w:rPr>
        <w:t xml:space="preserve"> (Drinkaware n/d)</w:t>
      </w:r>
      <w:r w:rsidR="00503DB1">
        <w:rPr>
          <w:sz w:val="24"/>
          <w:szCs w:val="24"/>
        </w:rPr>
        <w:t xml:space="preserve">. </w:t>
      </w:r>
      <w:r w:rsidR="000939EB">
        <w:rPr>
          <w:sz w:val="24"/>
          <w:szCs w:val="24"/>
        </w:rPr>
        <w:t>So,</w:t>
      </w:r>
      <w:r w:rsidR="00503DB1">
        <w:rPr>
          <w:sz w:val="24"/>
          <w:szCs w:val="24"/>
        </w:rPr>
        <w:t xml:space="preserve"> the </w:t>
      </w:r>
      <w:r w:rsidR="00822087">
        <w:rPr>
          <w:sz w:val="24"/>
          <w:szCs w:val="24"/>
        </w:rPr>
        <w:t>root</w:t>
      </w:r>
      <w:r w:rsidR="00503DB1">
        <w:rPr>
          <w:sz w:val="24"/>
          <w:szCs w:val="24"/>
        </w:rPr>
        <w:t xml:space="preserve"> </w:t>
      </w:r>
      <w:r w:rsidR="00822087">
        <w:rPr>
          <w:sz w:val="24"/>
          <w:szCs w:val="24"/>
        </w:rPr>
        <w:t xml:space="preserve">cause </w:t>
      </w:r>
      <w:r w:rsidR="00503DB1">
        <w:rPr>
          <w:sz w:val="24"/>
          <w:szCs w:val="24"/>
        </w:rPr>
        <w:t xml:space="preserve">of the problem has changed from a woman </w:t>
      </w:r>
      <w:r w:rsidR="000939EB">
        <w:rPr>
          <w:sz w:val="24"/>
          <w:szCs w:val="24"/>
        </w:rPr>
        <w:t>causing anti-social behaviour</w:t>
      </w:r>
      <w:r w:rsidR="00503DB1">
        <w:rPr>
          <w:sz w:val="24"/>
          <w:szCs w:val="24"/>
        </w:rPr>
        <w:t xml:space="preserve"> to a woman who needed</w:t>
      </w:r>
      <w:r w:rsidR="000939EB">
        <w:rPr>
          <w:sz w:val="24"/>
          <w:szCs w:val="24"/>
        </w:rPr>
        <w:t xml:space="preserve"> my</w:t>
      </w:r>
      <w:r w:rsidR="00503DB1">
        <w:rPr>
          <w:sz w:val="24"/>
          <w:szCs w:val="24"/>
        </w:rPr>
        <w:t xml:space="preserve"> understanding and support. This did not make her behaviour </w:t>
      </w:r>
      <w:r w:rsidR="000939EB">
        <w:rPr>
          <w:sz w:val="24"/>
          <w:szCs w:val="24"/>
        </w:rPr>
        <w:t>acceptable,</w:t>
      </w:r>
      <w:r w:rsidR="00503DB1">
        <w:rPr>
          <w:sz w:val="24"/>
          <w:szCs w:val="24"/>
        </w:rPr>
        <w:t xml:space="preserve"> but it did le</w:t>
      </w:r>
      <w:r w:rsidR="00822087">
        <w:rPr>
          <w:sz w:val="24"/>
          <w:szCs w:val="24"/>
        </w:rPr>
        <w:t>a</w:t>
      </w:r>
      <w:r w:rsidR="00503DB1">
        <w:rPr>
          <w:sz w:val="24"/>
          <w:szCs w:val="24"/>
        </w:rPr>
        <w:t>d me to</w:t>
      </w:r>
      <w:r w:rsidR="000939EB">
        <w:rPr>
          <w:sz w:val="24"/>
          <w:szCs w:val="24"/>
        </w:rPr>
        <w:t xml:space="preserve"> </w:t>
      </w:r>
      <w:r w:rsidR="00822087">
        <w:rPr>
          <w:sz w:val="24"/>
          <w:szCs w:val="24"/>
        </w:rPr>
        <w:t>a better understanding</w:t>
      </w:r>
      <w:r w:rsidR="000939EB">
        <w:rPr>
          <w:sz w:val="24"/>
          <w:szCs w:val="24"/>
        </w:rPr>
        <w:t xml:space="preserve"> and to focus on the policing core values of being impartial and be emotionally aware and compassionate, as a police officer I am in a position where I can make referrals to help put things in place to offer this woman and her son support, that would then lessen her requirement to use alcohol as a coping strategy, with the aim to correct the anti-social behaviour that it causes and the effect on her community. </w:t>
      </w:r>
    </w:p>
    <w:p w14:paraId="79394D36" w14:textId="21C7252B" w:rsidR="007E4ED9" w:rsidRDefault="007E4ED9" w:rsidP="00340E9A">
      <w:pPr>
        <w:ind w:right="237"/>
        <w:jc w:val="both"/>
        <w:rPr>
          <w:sz w:val="24"/>
          <w:szCs w:val="24"/>
        </w:rPr>
      </w:pPr>
      <w:r>
        <w:rPr>
          <w:sz w:val="24"/>
          <w:szCs w:val="24"/>
        </w:rPr>
        <w:t xml:space="preserve">Response – how do I implement my objectives, how do I get them to leave and disperse, I did this by using my discretion and tactical </w:t>
      </w:r>
      <w:r w:rsidR="00503DB1">
        <w:rPr>
          <w:sz w:val="24"/>
          <w:szCs w:val="24"/>
        </w:rPr>
        <w:t xml:space="preserve">communication </w:t>
      </w:r>
      <w:r>
        <w:rPr>
          <w:sz w:val="24"/>
          <w:szCs w:val="24"/>
        </w:rPr>
        <w:t>skills and understanding the best needs and wants of the community</w:t>
      </w:r>
      <w:r w:rsidR="00822087">
        <w:rPr>
          <w:sz w:val="24"/>
          <w:szCs w:val="24"/>
        </w:rPr>
        <w:t>.</w:t>
      </w:r>
      <w:r w:rsidR="000939EB">
        <w:rPr>
          <w:sz w:val="24"/>
          <w:szCs w:val="24"/>
        </w:rPr>
        <w:t xml:space="preserve"> I was able to do this</w:t>
      </w:r>
      <w:r>
        <w:rPr>
          <w:sz w:val="24"/>
          <w:szCs w:val="24"/>
        </w:rPr>
        <w:t xml:space="preserve"> b</w:t>
      </w:r>
      <w:r w:rsidR="000939EB">
        <w:rPr>
          <w:sz w:val="24"/>
          <w:szCs w:val="24"/>
        </w:rPr>
        <w:t>y</w:t>
      </w:r>
      <w:r>
        <w:rPr>
          <w:sz w:val="24"/>
          <w:szCs w:val="24"/>
        </w:rPr>
        <w:t xml:space="preserve"> not escalating the situation further</w:t>
      </w:r>
      <w:r w:rsidR="000939EB">
        <w:rPr>
          <w:sz w:val="24"/>
          <w:szCs w:val="24"/>
        </w:rPr>
        <w:t>,</w:t>
      </w:r>
      <w:r>
        <w:rPr>
          <w:sz w:val="24"/>
          <w:szCs w:val="24"/>
        </w:rPr>
        <w:t xml:space="preserve"> </w:t>
      </w:r>
      <w:r w:rsidR="00503DB1">
        <w:rPr>
          <w:sz w:val="24"/>
          <w:szCs w:val="24"/>
        </w:rPr>
        <w:t xml:space="preserve">and </w:t>
      </w:r>
      <w:r>
        <w:rPr>
          <w:sz w:val="24"/>
          <w:szCs w:val="24"/>
        </w:rPr>
        <w:t xml:space="preserve">by remaining calm and confident, while being understanding and compassionate to a concerned </w:t>
      </w:r>
      <w:r w:rsidR="000939EB">
        <w:rPr>
          <w:sz w:val="24"/>
          <w:szCs w:val="24"/>
        </w:rPr>
        <w:t xml:space="preserve">and worried </w:t>
      </w:r>
      <w:r>
        <w:rPr>
          <w:sz w:val="24"/>
          <w:szCs w:val="24"/>
        </w:rPr>
        <w:t>parent.</w:t>
      </w:r>
      <w:r w:rsidR="000939EB">
        <w:rPr>
          <w:sz w:val="24"/>
          <w:szCs w:val="24"/>
        </w:rPr>
        <w:t xml:space="preserve"> I actively listened to her and her account and concerns, I empathised with her concerns for her child and asked her questions about the situation and her child and paraphrased and summarised the situation, this is a tool I often use while talking with members of the public, it’s a mnemonic called LEAPS that was developed by the college of policing (college of policing, 2020) and can be used as a guide to navigate and assist with verbal and non-verbal negotiation skills, and it certainly benefited me in this case, which led me to knowing and understanding a further risk to the child and helped in my decision making process of what was the best course of action.</w:t>
      </w:r>
    </w:p>
    <w:p w14:paraId="233BA65A" w14:textId="5DB90CEE" w:rsidR="008B6A6C" w:rsidRDefault="007E4ED9" w:rsidP="00340E9A">
      <w:pPr>
        <w:ind w:right="237"/>
        <w:jc w:val="both"/>
        <w:rPr>
          <w:sz w:val="24"/>
          <w:szCs w:val="24"/>
        </w:rPr>
      </w:pPr>
      <w:r>
        <w:rPr>
          <w:sz w:val="24"/>
          <w:szCs w:val="24"/>
        </w:rPr>
        <w:t xml:space="preserve">Assessment – by controlling the impact the situation was going to have, </w:t>
      </w:r>
      <w:r w:rsidR="008B6A6C">
        <w:rPr>
          <w:sz w:val="24"/>
          <w:szCs w:val="24"/>
        </w:rPr>
        <w:t xml:space="preserve">this was achieved </w:t>
      </w:r>
      <w:r>
        <w:rPr>
          <w:sz w:val="24"/>
          <w:szCs w:val="24"/>
        </w:rPr>
        <w:t>by removing the group outside and lessening their impact on members of the public and removing the offender away from the victim</w:t>
      </w:r>
      <w:r w:rsidR="008B6A6C">
        <w:rPr>
          <w:sz w:val="24"/>
          <w:szCs w:val="24"/>
        </w:rPr>
        <w:t xml:space="preserve"> as described in PAT.</w:t>
      </w:r>
      <w:r>
        <w:rPr>
          <w:sz w:val="24"/>
          <w:szCs w:val="24"/>
        </w:rPr>
        <w:t xml:space="preserve"> I was able to deescalate the </w:t>
      </w:r>
      <w:r w:rsidR="008B6A6C">
        <w:rPr>
          <w:sz w:val="24"/>
          <w:szCs w:val="24"/>
        </w:rPr>
        <w:t>anti-social behaviour- which was presenting itself as swearing and shouting, knocking things over and causing a disturbance to patrons of the pub and neighbours surrounding the establishment.</w:t>
      </w:r>
      <w:r>
        <w:rPr>
          <w:sz w:val="24"/>
          <w:szCs w:val="24"/>
        </w:rPr>
        <w:t xml:space="preserve"> </w:t>
      </w:r>
      <w:r w:rsidR="008B6A6C">
        <w:rPr>
          <w:sz w:val="24"/>
          <w:szCs w:val="24"/>
        </w:rPr>
        <w:t>I</w:t>
      </w:r>
      <w:r>
        <w:rPr>
          <w:sz w:val="24"/>
          <w:szCs w:val="24"/>
        </w:rPr>
        <w:t xml:space="preserve"> appeal</w:t>
      </w:r>
      <w:r w:rsidR="008B6A6C">
        <w:rPr>
          <w:sz w:val="24"/>
          <w:szCs w:val="24"/>
        </w:rPr>
        <w:t>ed</w:t>
      </w:r>
      <w:r>
        <w:rPr>
          <w:sz w:val="24"/>
          <w:szCs w:val="24"/>
        </w:rPr>
        <w:t xml:space="preserve"> to their </w:t>
      </w:r>
      <w:r w:rsidR="008B6A6C">
        <w:rPr>
          <w:sz w:val="24"/>
          <w:szCs w:val="24"/>
        </w:rPr>
        <w:t>maternal</w:t>
      </w:r>
      <w:r>
        <w:rPr>
          <w:sz w:val="24"/>
          <w:szCs w:val="24"/>
        </w:rPr>
        <w:t xml:space="preserve"> nature by reminding them of the</w:t>
      </w:r>
      <w:r w:rsidR="00E9076A">
        <w:rPr>
          <w:sz w:val="24"/>
          <w:szCs w:val="24"/>
        </w:rPr>
        <w:t>ir</w:t>
      </w:r>
      <w:r>
        <w:rPr>
          <w:sz w:val="24"/>
          <w:szCs w:val="24"/>
        </w:rPr>
        <w:t xml:space="preserve"> children</w:t>
      </w:r>
      <w:r w:rsidR="00503DB1">
        <w:rPr>
          <w:sz w:val="24"/>
          <w:szCs w:val="24"/>
        </w:rPr>
        <w:t>,</w:t>
      </w:r>
      <w:r>
        <w:rPr>
          <w:sz w:val="24"/>
          <w:szCs w:val="24"/>
        </w:rPr>
        <w:t xml:space="preserve"> and to get them to focus on the impact their actions are having on them</w:t>
      </w:r>
      <w:r w:rsidR="00503DB1">
        <w:rPr>
          <w:sz w:val="24"/>
          <w:szCs w:val="24"/>
        </w:rPr>
        <w:t>, this method was highly effective in this case.</w:t>
      </w:r>
      <w:r w:rsidR="00E9076A">
        <w:rPr>
          <w:sz w:val="24"/>
          <w:szCs w:val="24"/>
        </w:rPr>
        <w:t xml:space="preserve"> From there, I continued with my tactical communications and engag</w:t>
      </w:r>
      <w:r w:rsidR="00822087">
        <w:rPr>
          <w:sz w:val="24"/>
          <w:szCs w:val="24"/>
        </w:rPr>
        <w:t>ed</w:t>
      </w:r>
      <w:r w:rsidR="00E9076A">
        <w:rPr>
          <w:sz w:val="24"/>
          <w:szCs w:val="24"/>
        </w:rPr>
        <w:t xml:space="preserve"> by asking questions about the family, where they were from and engaging with the child</w:t>
      </w:r>
      <w:r w:rsidR="00822087">
        <w:rPr>
          <w:sz w:val="24"/>
          <w:szCs w:val="24"/>
        </w:rPr>
        <w:t>ren</w:t>
      </w:r>
      <w:r w:rsidR="00E9076A">
        <w:rPr>
          <w:sz w:val="24"/>
          <w:szCs w:val="24"/>
        </w:rPr>
        <w:t xml:space="preserve">, asking who was the oldest and asking what they had to eat in the pub etc, this tactic brought down the level of tension with the two women. From there I was able to express my sympathy with them further and explained that now was not the time to deal with the situation and to go through the correct channels of making a complaint, which I believed help them focus on a task they felt was acceptable. The woman and children finally agreed to leave the area and return home. I wanted the children to leave with a good impression of the police and made positive comments with words to the effect of that they were the best people I had seen all day, by simply engaging with them as they are our community’s future, I hope will have a lasting effect. </w:t>
      </w:r>
    </w:p>
    <w:p w14:paraId="73D14B8B" w14:textId="6D838FB5" w:rsidR="00E9076A" w:rsidRDefault="00E9076A" w:rsidP="00340E9A">
      <w:pPr>
        <w:ind w:right="237"/>
        <w:jc w:val="both"/>
        <w:rPr>
          <w:sz w:val="24"/>
          <w:szCs w:val="24"/>
        </w:rPr>
      </w:pPr>
      <w:r>
        <w:rPr>
          <w:sz w:val="24"/>
          <w:szCs w:val="24"/>
        </w:rPr>
        <w:lastRenderedPageBreak/>
        <w:t xml:space="preserve">As the role of a </w:t>
      </w:r>
      <w:proofErr w:type="gramStart"/>
      <w:r>
        <w:rPr>
          <w:sz w:val="24"/>
          <w:szCs w:val="24"/>
        </w:rPr>
        <w:t>police</w:t>
      </w:r>
      <w:proofErr w:type="gramEnd"/>
      <w:r>
        <w:rPr>
          <w:sz w:val="24"/>
          <w:szCs w:val="24"/>
        </w:rPr>
        <w:t xml:space="preserve"> officer it is my duty to perform several different roles and so I reminded the family to safeguard the child that had consumed alcohol and seek medical advice from a professional. </w:t>
      </w:r>
    </w:p>
    <w:p w14:paraId="6B2CFBE0" w14:textId="72C34A8F" w:rsidR="00E9076A" w:rsidRDefault="00E9076A" w:rsidP="00340E9A">
      <w:pPr>
        <w:ind w:right="237"/>
        <w:jc w:val="both"/>
        <w:rPr>
          <w:sz w:val="24"/>
          <w:szCs w:val="24"/>
        </w:rPr>
      </w:pPr>
      <w:r>
        <w:rPr>
          <w:sz w:val="24"/>
          <w:szCs w:val="24"/>
        </w:rPr>
        <w:t xml:space="preserve">In this case of anti-social behaviour, I used my discretion to advise the woman that their behaviour wasn’t acceptable, to point out the effect it was having on those around them and the neighbouring community. I do not believe that arresting the woman was beneficial, due to the children being present and after their initial outburst quickly calmed down to an acceptable level, and they also agreed to leave the area and not return to this pub. </w:t>
      </w:r>
    </w:p>
    <w:p w14:paraId="1AF1FCE7" w14:textId="54D13355" w:rsidR="00E9076A" w:rsidRDefault="00E9076A" w:rsidP="00340E9A">
      <w:pPr>
        <w:ind w:right="237"/>
        <w:jc w:val="both"/>
        <w:rPr>
          <w:sz w:val="24"/>
          <w:szCs w:val="24"/>
        </w:rPr>
      </w:pPr>
      <w:r>
        <w:rPr>
          <w:sz w:val="24"/>
          <w:szCs w:val="24"/>
        </w:rPr>
        <w:t>Words of advice were given to the pub that they had a licensing commitment to keep, and that if these individuals were a continuing problem for them, that they needed to take active steps in maintaining their licensing agreement, and if that included banning the wom</w:t>
      </w:r>
      <w:r w:rsidR="00822087">
        <w:rPr>
          <w:sz w:val="24"/>
          <w:szCs w:val="24"/>
        </w:rPr>
        <w:t>e</w:t>
      </w:r>
      <w:r>
        <w:rPr>
          <w:sz w:val="24"/>
          <w:szCs w:val="24"/>
        </w:rPr>
        <w:t xml:space="preserve">n from being served at the pub to prevent future disruption then it is something they need to implement. </w:t>
      </w:r>
    </w:p>
    <w:p w14:paraId="11A63C81" w14:textId="6331F278" w:rsidR="00E9076A" w:rsidRDefault="00E9076A" w:rsidP="00340E9A">
      <w:pPr>
        <w:ind w:right="237"/>
        <w:jc w:val="both"/>
        <w:rPr>
          <w:sz w:val="24"/>
          <w:szCs w:val="24"/>
        </w:rPr>
      </w:pPr>
      <w:r>
        <w:rPr>
          <w:sz w:val="24"/>
          <w:szCs w:val="24"/>
        </w:rPr>
        <w:t>After the wom</w:t>
      </w:r>
      <w:r w:rsidR="00822087">
        <w:rPr>
          <w:sz w:val="24"/>
          <w:szCs w:val="24"/>
        </w:rPr>
        <w:t>e</w:t>
      </w:r>
      <w:r>
        <w:rPr>
          <w:sz w:val="24"/>
          <w:szCs w:val="24"/>
        </w:rPr>
        <w:t xml:space="preserve">n and children had left the </w:t>
      </w:r>
      <w:r w:rsidR="00822087">
        <w:rPr>
          <w:sz w:val="24"/>
          <w:szCs w:val="24"/>
        </w:rPr>
        <w:t>area,</w:t>
      </w:r>
      <w:r>
        <w:rPr>
          <w:sz w:val="24"/>
          <w:szCs w:val="24"/>
        </w:rPr>
        <w:t xml:space="preserve"> I then took the opportunity to update m</w:t>
      </w:r>
      <w:r w:rsidR="00822087">
        <w:rPr>
          <w:sz w:val="24"/>
          <w:szCs w:val="24"/>
        </w:rPr>
        <w:t>y e</w:t>
      </w:r>
      <w:r>
        <w:rPr>
          <w:sz w:val="24"/>
          <w:szCs w:val="24"/>
        </w:rPr>
        <w:t>lectronic pocket notebook and attached that to the occurrence, ensuring continuity and keeping in line with the codes of practice, I then later updated the OEL log on NICHE- from her</w:t>
      </w:r>
      <w:r w:rsidR="00822087">
        <w:rPr>
          <w:sz w:val="24"/>
          <w:szCs w:val="24"/>
        </w:rPr>
        <w:t>e</w:t>
      </w:r>
      <w:r>
        <w:rPr>
          <w:sz w:val="24"/>
          <w:szCs w:val="24"/>
        </w:rPr>
        <w:t xml:space="preserve"> I submitted a referral form for the anti-social behaviour department and mentioned my concerns about the woman but also the pub. I tasked the Neighbourhood policing team for frequent patrols in the area and </w:t>
      </w:r>
      <w:r w:rsidR="00822087">
        <w:rPr>
          <w:sz w:val="24"/>
          <w:szCs w:val="24"/>
        </w:rPr>
        <w:t xml:space="preserve">to </w:t>
      </w:r>
      <w:r>
        <w:rPr>
          <w:sz w:val="24"/>
          <w:szCs w:val="24"/>
        </w:rPr>
        <w:t xml:space="preserve">pop </w:t>
      </w:r>
      <w:r w:rsidR="00822087">
        <w:rPr>
          <w:sz w:val="24"/>
          <w:szCs w:val="24"/>
        </w:rPr>
        <w:t xml:space="preserve">in </w:t>
      </w:r>
      <w:r>
        <w:rPr>
          <w:sz w:val="24"/>
          <w:szCs w:val="24"/>
        </w:rPr>
        <w:t xml:space="preserve">to speak to management with concerns the pub may have, </w:t>
      </w:r>
      <w:r w:rsidR="00822087">
        <w:rPr>
          <w:sz w:val="24"/>
          <w:szCs w:val="24"/>
        </w:rPr>
        <w:t>to</w:t>
      </w:r>
      <w:r>
        <w:rPr>
          <w:sz w:val="24"/>
          <w:szCs w:val="24"/>
        </w:rPr>
        <w:t xml:space="preserve"> be proactive. I also submitted a public protection notice form for the children, I started on this form how the woman was struggling at times with her </w:t>
      </w:r>
      <w:r w:rsidR="00822087">
        <w:rPr>
          <w:sz w:val="24"/>
          <w:szCs w:val="24"/>
        </w:rPr>
        <w:t>sons’</w:t>
      </w:r>
      <w:r>
        <w:rPr>
          <w:sz w:val="24"/>
          <w:szCs w:val="24"/>
        </w:rPr>
        <w:t xml:space="preserve"> condition and would benefit from further support, I also mentioned about her requiring assistance with alcohol.</w:t>
      </w:r>
    </w:p>
    <w:p w14:paraId="598B1535" w14:textId="16B05594" w:rsidR="00E9076A" w:rsidRDefault="00E9076A" w:rsidP="00340E9A">
      <w:pPr>
        <w:ind w:right="237"/>
        <w:jc w:val="both"/>
        <w:rPr>
          <w:sz w:val="24"/>
          <w:szCs w:val="24"/>
        </w:rPr>
      </w:pPr>
      <w:r>
        <w:rPr>
          <w:sz w:val="24"/>
          <w:szCs w:val="24"/>
        </w:rPr>
        <w:t xml:space="preserve">All these referrals will be sent out to the correct departments to help put in place a system that will go towards being proactive, </w:t>
      </w:r>
      <w:proofErr w:type="gramStart"/>
      <w:r>
        <w:rPr>
          <w:sz w:val="24"/>
          <w:szCs w:val="24"/>
        </w:rPr>
        <w:t>early</w:t>
      </w:r>
      <w:proofErr w:type="gramEnd"/>
      <w:r>
        <w:rPr>
          <w:sz w:val="24"/>
          <w:szCs w:val="24"/>
        </w:rPr>
        <w:t xml:space="preserve"> and informal interventions and identifying the route cause and not just dealing with the result of a problem, this will benefit the children and also the widder community to which we serve and ensure that we are more successful about preventing anti-social behaviour. </w:t>
      </w:r>
    </w:p>
    <w:p w14:paraId="435B0B5F" w14:textId="77777777" w:rsidR="008B6A6C" w:rsidRDefault="008B6A6C" w:rsidP="00340E9A">
      <w:pPr>
        <w:ind w:right="237"/>
        <w:jc w:val="both"/>
        <w:rPr>
          <w:sz w:val="24"/>
          <w:szCs w:val="24"/>
        </w:rPr>
      </w:pPr>
    </w:p>
    <w:p w14:paraId="53C57CDF" w14:textId="5E4805D3" w:rsidR="00025650" w:rsidRDefault="00025650" w:rsidP="00340E9A">
      <w:pPr>
        <w:ind w:right="237"/>
        <w:jc w:val="both"/>
        <w:rPr>
          <w:sz w:val="24"/>
          <w:szCs w:val="24"/>
        </w:rPr>
      </w:pPr>
    </w:p>
    <w:p w14:paraId="0C14521D" w14:textId="53DC0014" w:rsidR="00C6346B" w:rsidRDefault="00C6346B" w:rsidP="00340E9A">
      <w:pPr>
        <w:ind w:right="237"/>
        <w:jc w:val="both"/>
        <w:rPr>
          <w:sz w:val="24"/>
          <w:szCs w:val="24"/>
        </w:rPr>
      </w:pPr>
    </w:p>
    <w:p w14:paraId="6F0E2EBB" w14:textId="0E23BB04" w:rsidR="00C6346B" w:rsidRDefault="00C6346B" w:rsidP="00340E9A">
      <w:pPr>
        <w:ind w:right="237"/>
        <w:jc w:val="both"/>
        <w:rPr>
          <w:sz w:val="24"/>
          <w:szCs w:val="24"/>
        </w:rPr>
      </w:pPr>
    </w:p>
    <w:p w14:paraId="0BCA3E55" w14:textId="292892F7" w:rsidR="00C6346B" w:rsidRPr="00E9076A" w:rsidRDefault="00E9076A" w:rsidP="00340E9A">
      <w:pPr>
        <w:ind w:right="237"/>
        <w:jc w:val="both"/>
        <w:rPr>
          <w:b/>
          <w:bCs/>
          <w:sz w:val="24"/>
          <w:szCs w:val="24"/>
          <w:u w:val="single"/>
        </w:rPr>
      </w:pPr>
      <w:r w:rsidRPr="00E9076A">
        <w:rPr>
          <w:b/>
          <w:bCs/>
          <w:sz w:val="24"/>
          <w:szCs w:val="24"/>
          <w:u w:val="single"/>
        </w:rPr>
        <w:t>Word count 17</w:t>
      </w:r>
      <w:r w:rsidR="00822087">
        <w:rPr>
          <w:b/>
          <w:bCs/>
          <w:sz w:val="24"/>
          <w:szCs w:val="24"/>
          <w:u w:val="single"/>
        </w:rPr>
        <w:t>49</w:t>
      </w:r>
    </w:p>
    <w:p w14:paraId="0B3B8D3F" w14:textId="06A65DBE" w:rsidR="00C6346B" w:rsidRDefault="00C6346B"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52B50C4" w14:textId="588FC65C" w:rsidR="00C6346B" w:rsidRDefault="00C6346B" w:rsidP="00C6346B">
      <w:pPr>
        <w:spacing w:line="276" w:lineRule="auto"/>
        <w:rPr>
          <w:rFonts w:cstheme="minorHAnsi"/>
          <w:sz w:val="24"/>
          <w:szCs w:val="24"/>
        </w:rPr>
      </w:pPr>
    </w:p>
    <w:p w14:paraId="57C2EC7A" w14:textId="19C66E5C" w:rsidR="00C6346B" w:rsidRDefault="00C6346B" w:rsidP="00340E9A">
      <w:pPr>
        <w:ind w:right="237"/>
        <w:jc w:val="both"/>
        <w:rPr>
          <w:b/>
          <w:sz w:val="24"/>
          <w:szCs w:val="24"/>
        </w:rPr>
      </w:pPr>
    </w:p>
    <w:p w14:paraId="164FD470" w14:textId="0FA00E1D" w:rsidR="00C6346B" w:rsidRDefault="00C6346B" w:rsidP="00340E9A">
      <w:pPr>
        <w:ind w:right="237"/>
        <w:jc w:val="both"/>
        <w:rPr>
          <w:b/>
          <w:sz w:val="24"/>
          <w:szCs w:val="24"/>
        </w:rPr>
      </w:pPr>
    </w:p>
    <w:p w14:paraId="12FDA2A4" w14:textId="77777777" w:rsidR="00C6346B" w:rsidRPr="00025650" w:rsidRDefault="00C6346B"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A75CA6">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6706116D" w14:textId="77777777" w:rsidR="00390074" w:rsidRPr="00270EEB" w:rsidRDefault="00390074" w:rsidP="5848403C">
      <w:pPr>
        <w:ind w:right="237"/>
        <w:jc w:val="both"/>
        <w:rPr>
          <w:b/>
          <w:bCs/>
          <w:sz w:val="24"/>
          <w:szCs w:val="24"/>
        </w:rPr>
      </w:pPr>
    </w:p>
    <w:p w14:paraId="509A5F0A" w14:textId="77777777" w:rsidR="00E71075" w:rsidRDefault="00E71075" w:rsidP="00E71075">
      <w:pPr>
        <w:pStyle w:val="Bibliography"/>
        <w:ind w:left="720" w:hanging="720"/>
        <w:rPr>
          <w:noProof/>
        </w:rPr>
      </w:pPr>
      <w:r>
        <w:rPr>
          <w:noProof/>
        </w:rPr>
        <w:t xml:space="preserve">J.P.Brown, D. M. et al (2020).’Topical Collection on Sleep Disorders’- </w:t>
      </w:r>
      <w:r w:rsidRPr="00F96D11">
        <w:rPr>
          <w:i/>
          <w:iCs/>
          <w:noProof/>
        </w:rPr>
        <w:t>Mental Health Consequences of Shift Work</w:t>
      </w:r>
      <w:r>
        <w:rPr>
          <w:noProof/>
        </w:rPr>
        <w:t>.</w:t>
      </w:r>
      <w:r w:rsidRPr="00F96D11">
        <w:rPr>
          <w:noProof/>
        </w:rPr>
        <w:t xml:space="preserve">  </w:t>
      </w:r>
      <w:r>
        <w:rPr>
          <w:noProof/>
        </w:rPr>
        <w:t xml:space="preserve">Article number:7 </w:t>
      </w:r>
    </w:p>
    <w:p w14:paraId="4D3CE3AA" w14:textId="77777777" w:rsidR="00E71075" w:rsidRDefault="00E71075" w:rsidP="00E71075">
      <w:pPr>
        <w:pStyle w:val="Bibliography"/>
        <w:ind w:left="720" w:hanging="720"/>
        <w:rPr>
          <w:rFonts w:ascii="Source Sans Pro" w:hAnsi="Source Sans Pro"/>
          <w:color w:val="3A3A3A"/>
          <w:sz w:val="23"/>
          <w:szCs w:val="23"/>
          <w:shd w:val="clear" w:color="auto" w:fill="F3F3F3"/>
        </w:rPr>
      </w:pPr>
      <w:r>
        <w:rPr>
          <w:noProof/>
        </w:rPr>
        <w:t xml:space="preserve">Avaialable at: </w:t>
      </w:r>
      <w:hyperlink r:id="rId26" w:history="1">
        <w:r w:rsidRPr="00AC0FE1">
          <w:rPr>
            <w:rStyle w:val="Hyperlink"/>
            <w:noProof/>
          </w:rPr>
          <w:t>https://link.springer.com/article/10.1007/s11920-020-1131-z</w:t>
        </w:r>
      </w:hyperlink>
      <w:r>
        <w:rPr>
          <w:noProof/>
        </w:rPr>
        <w:t xml:space="preserve"> (Accessed: 06 January 2022) </w:t>
      </w:r>
      <w:r>
        <w:rPr>
          <w:rFonts w:ascii="Source Sans Pro" w:hAnsi="Source Sans Pro"/>
          <w:color w:val="3A3A3A"/>
          <w:sz w:val="23"/>
          <w:szCs w:val="23"/>
          <w:shd w:val="clear" w:color="auto" w:fill="F3F3F3"/>
        </w:rPr>
        <w:t>DOI: 10.1007/s11920-020-1131-z</w:t>
      </w:r>
    </w:p>
    <w:p w14:paraId="33F6D337" w14:textId="77777777" w:rsidR="00E71075" w:rsidRDefault="00E71075" w:rsidP="00E71075"/>
    <w:p w14:paraId="1F11B262" w14:textId="77777777" w:rsidR="00E71075" w:rsidRDefault="00E71075" w:rsidP="00E71075">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Goff. (2006). ‘Sleeping sickness’ </w:t>
      </w:r>
      <w:r w:rsidRPr="00F96D11">
        <w:rPr>
          <w:rFonts w:ascii="Source Sans Pro" w:hAnsi="Source Sans Pro"/>
          <w:i/>
          <w:iCs/>
          <w:color w:val="3A3A3A"/>
          <w:sz w:val="23"/>
          <w:szCs w:val="23"/>
          <w:shd w:val="clear" w:color="auto" w:fill="FFFFFF"/>
        </w:rPr>
        <w:t>Lack of sleep can make you a danger to yourself and to others</w:t>
      </w:r>
      <w:r>
        <w:rPr>
          <w:rFonts w:ascii="Source Sans Pro" w:hAnsi="Source Sans Pro"/>
          <w:color w:val="3A3A3A"/>
          <w:sz w:val="23"/>
          <w:szCs w:val="23"/>
          <w:shd w:val="clear" w:color="auto" w:fill="FFFFFF"/>
        </w:rPr>
        <w:t xml:space="preserve">, </w:t>
      </w:r>
      <w:r w:rsidRPr="00F96D11">
        <w:rPr>
          <w:rFonts w:ascii="Source Sans Pro" w:hAnsi="Source Sans Pro"/>
          <w:i/>
          <w:iCs/>
          <w:color w:val="3A3A3A"/>
          <w:sz w:val="23"/>
          <w:szCs w:val="23"/>
          <w:shd w:val="clear" w:color="auto" w:fill="FFFFFF"/>
        </w:rPr>
        <w:t>warns Elizabeth Goff.</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 xml:space="preserve">Nursing </w:t>
      </w:r>
      <w:proofErr w:type="gramStart"/>
      <w:r>
        <w:rPr>
          <w:rFonts w:ascii="Source Sans Pro" w:hAnsi="Source Sans Pro"/>
          <w:i/>
          <w:iCs/>
          <w:color w:val="3A3A3A"/>
          <w:sz w:val="23"/>
          <w:szCs w:val="23"/>
          <w:shd w:val="clear" w:color="auto" w:fill="FFFFFF"/>
        </w:rPr>
        <w:t>Standard</w:t>
      </w:r>
      <w:r>
        <w:rPr>
          <w:rFonts w:ascii="Source Sans Pro" w:hAnsi="Source Sans Pro"/>
          <w:color w:val="3A3A3A"/>
          <w:sz w:val="23"/>
          <w:szCs w:val="23"/>
          <w:shd w:val="clear" w:color="auto" w:fill="FFFFFF"/>
        </w:rPr>
        <w:t>,  Volume</w:t>
      </w:r>
      <w:proofErr w:type="gramEnd"/>
      <w:r>
        <w:rPr>
          <w:rFonts w:ascii="Source Sans Pro" w:hAnsi="Source Sans Pro"/>
          <w:color w:val="3A3A3A"/>
          <w:sz w:val="23"/>
          <w:szCs w:val="23"/>
          <w:shd w:val="clear" w:color="auto" w:fill="FFFFFF"/>
        </w:rPr>
        <w:t xml:space="preserve"> 20, issue 20, 69–69. Available at:</w:t>
      </w:r>
      <w:hyperlink r:id="rId27" w:history="1">
        <w:r w:rsidRPr="00AC0FE1">
          <w:rPr>
            <w:rStyle w:val="Hyperlink"/>
            <w:rFonts w:ascii="Source Sans Pro" w:hAnsi="Source Sans Pro"/>
            <w:sz w:val="23"/>
            <w:szCs w:val="23"/>
            <w:shd w:val="clear" w:color="auto" w:fill="FFFFFF"/>
          </w:rPr>
          <w:t>https://www.proquest.com/docview/219835593?OpenUrlRefId=info:xri/sid:primo&amp;accountid=130472</w:t>
        </w:r>
      </w:hyperlink>
      <w:r>
        <w:rPr>
          <w:rFonts w:ascii="Source Sans Pro" w:hAnsi="Source Sans Pro"/>
          <w:color w:val="3A3A3A"/>
          <w:sz w:val="23"/>
          <w:szCs w:val="23"/>
          <w:shd w:val="clear" w:color="auto" w:fill="FFFFFF"/>
        </w:rPr>
        <w:t xml:space="preserve"> (Accessed:06 January 2022)</w:t>
      </w:r>
      <w:r w:rsidRPr="00F96D11">
        <w:rPr>
          <w:rFonts w:ascii="Source Sans Pro" w:hAnsi="Source Sans Pro"/>
          <w:color w:val="3A3A3A"/>
          <w:sz w:val="23"/>
          <w:szCs w:val="23"/>
          <w:shd w:val="clear" w:color="auto" w:fill="F3F3F3"/>
        </w:rPr>
        <w:t xml:space="preserve"> </w:t>
      </w:r>
      <w:r>
        <w:rPr>
          <w:rFonts w:ascii="Source Sans Pro" w:hAnsi="Source Sans Pro"/>
          <w:color w:val="3A3A3A"/>
          <w:sz w:val="23"/>
          <w:szCs w:val="23"/>
          <w:shd w:val="clear" w:color="auto" w:fill="F3F3F3"/>
        </w:rPr>
        <w:t>DOI: 10.7748/ns2006.01.20.20.69.c4047</w:t>
      </w:r>
    </w:p>
    <w:p w14:paraId="04F5256F" w14:textId="77777777" w:rsidR="00E71075" w:rsidRPr="00F96D11" w:rsidRDefault="00E71075" w:rsidP="00E71075"/>
    <w:p w14:paraId="4BA9BFE8" w14:textId="77777777" w:rsidR="00E71075" w:rsidRDefault="00E71075" w:rsidP="00E71075">
      <w:pPr>
        <w:pStyle w:val="Bibliography"/>
        <w:ind w:left="720" w:hanging="720"/>
        <w:rPr>
          <w:noProof/>
        </w:rPr>
      </w:pPr>
      <w:r>
        <w:rPr>
          <w:noProof/>
        </w:rPr>
        <w:t>Harvard health Publishing. (2020). ‘</w:t>
      </w:r>
      <w:r w:rsidRPr="00F96D11">
        <w:rPr>
          <w:noProof/>
        </w:rPr>
        <w:t>Relaxation techniques’</w:t>
      </w:r>
      <w:r>
        <w:rPr>
          <w:i/>
          <w:iCs/>
          <w:noProof/>
        </w:rPr>
        <w:t>: Breath control help quell errant stress response</w:t>
      </w:r>
      <w:r>
        <w:rPr>
          <w:noProof/>
        </w:rPr>
        <w:t xml:space="preserve">. Available at: </w:t>
      </w:r>
      <w:hyperlink r:id="rId28" w:history="1">
        <w:r w:rsidRPr="00AC0FE1">
          <w:rPr>
            <w:rStyle w:val="Hyperlink"/>
            <w:noProof/>
          </w:rPr>
          <w:t>https://www.health.harvard.edu/mind-and-mood/relaxation-techniques-breath-control-helps-quell-errant-stress-response</w:t>
        </w:r>
      </w:hyperlink>
      <w:r>
        <w:rPr>
          <w:noProof/>
        </w:rPr>
        <w:t xml:space="preserve"> (Accessed: 06 January 2022) </w:t>
      </w:r>
    </w:p>
    <w:p w14:paraId="4A34040B" w14:textId="77777777" w:rsidR="00E71075" w:rsidRPr="00F96D11" w:rsidRDefault="00E71075" w:rsidP="00E71075"/>
    <w:p w14:paraId="488BEEE4" w14:textId="77777777" w:rsidR="00E71075" w:rsidRPr="00F96D11" w:rsidRDefault="00E71075" w:rsidP="00E71075"/>
    <w:p w14:paraId="3B5872F3" w14:textId="77777777" w:rsidR="00E71075" w:rsidRPr="00F96D11" w:rsidRDefault="00E71075" w:rsidP="00E71075">
      <w:pPr>
        <w:pStyle w:val="Bibliography"/>
        <w:ind w:left="720" w:hanging="720"/>
        <w:rPr>
          <w:i/>
          <w:iCs/>
          <w:noProof/>
        </w:rPr>
      </w:pPr>
      <w:r w:rsidRPr="00F96D11">
        <w:rPr>
          <w:noProof/>
        </w:rPr>
        <w:t>Hormone health network</w:t>
      </w:r>
      <w:r>
        <w:rPr>
          <w:noProof/>
        </w:rPr>
        <w:t xml:space="preserve"> (2018). ‘Hormone Health Network’ </w:t>
      </w:r>
      <w:r w:rsidRPr="00F96D11">
        <w:rPr>
          <w:i/>
          <w:iCs/>
          <w:noProof/>
        </w:rPr>
        <w:t>What is Cortisol</w:t>
      </w:r>
    </w:p>
    <w:p w14:paraId="4B3EB11D" w14:textId="77777777" w:rsidR="00E71075" w:rsidRDefault="00E71075" w:rsidP="00E71075">
      <w:pPr>
        <w:pStyle w:val="Bibliography"/>
        <w:ind w:left="720" w:hanging="720"/>
        <w:rPr>
          <w:noProof/>
        </w:rPr>
      </w:pPr>
      <w:r w:rsidRPr="00F96D11">
        <w:rPr>
          <w:noProof/>
        </w:rPr>
        <w:t>Available at</w:t>
      </w:r>
      <w:r>
        <w:rPr>
          <w:noProof/>
        </w:rPr>
        <w:t xml:space="preserve">: </w:t>
      </w:r>
      <w:hyperlink r:id="rId29" w:history="1">
        <w:r w:rsidRPr="00AC0FE1">
          <w:rPr>
            <w:rStyle w:val="Hyperlink"/>
            <w:noProof/>
          </w:rPr>
          <w:t>https://www.hormone.org/your-health-and-hormones/glands-and-hormones-a-to-z/hormones/cortisol</w:t>
        </w:r>
      </w:hyperlink>
      <w:r>
        <w:rPr>
          <w:noProof/>
        </w:rPr>
        <w:t xml:space="preserve"> (Accessed: 06 January 2022)</w:t>
      </w:r>
    </w:p>
    <w:p w14:paraId="3F1D8166" w14:textId="77777777" w:rsidR="00E71075" w:rsidRPr="00F96D11" w:rsidRDefault="00E71075" w:rsidP="00E71075"/>
    <w:p w14:paraId="69F9F40E" w14:textId="77777777" w:rsidR="00E71075" w:rsidRDefault="00E71075" w:rsidP="00E71075">
      <w:pPr>
        <w:pStyle w:val="Bibliography"/>
        <w:ind w:left="720" w:hanging="720"/>
        <w:rPr>
          <w:noProof/>
        </w:rPr>
      </w:pPr>
      <w:r>
        <w:rPr>
          <w:noProof/>
        </w:rPr>
        <w:t>Ph.D, Rosenberg (2011). ‘</w:t>
      </w:r>
      <w:r w:rsidRPr="00F96D11">
        <w:rPr>
          <w:noProof/>
        </w:rPr>
        <w:t>Psychology Today’</w:t>
      </w:r>
      <w:r>
        <w:rPr>
          <w:i/>
          <w:iCs/>
          <w:noProof/>
        </w:rPr>
        <w:t xml:space="preserve"> </w:t>
      </w:r>
      <w:r>
        <w:rPr>
          <w:noProof/>
        </w:rPr>
        <w:t xml:space="preserve">. </w:t>
      </w:r>
      <w:r w:rsidRPr="00F96D11">
        <w:rPr>
          <w:i/>
          <w:iCs/>
          <w:noProof/>
        </w:rPr>
        <w:t>Why you May Want To Stand Like a Superhero:</w:t>
      </w:r>
      <w:r>
        <w:rPr>
          <w:noProof/>
        </w:rPr>
        <w:t xml:space="preserve"> Available at: </w:t>
      </w:r>
      <w:hyperlink r:id="rId30" w:history="1">
        <w:r w:rsidRPr="00AC0FE1">
          <w:rPr>
            <w:rStyle w:val="Hyperlink"/>
            <w:noProof/>
          </w:rPr>
          <w:t>https://www.psychologytoday.com/us/blog/the-superheroes/201107/why-you-may-want-stand-superhero</w:t>
        </w:r>
      </w:hyperlink>
      <w:r>
        <w:rPr>
          <w:noProof/>
        </w:rPr>
        <w:t xml:space="preserve"> (Accessed: 06 January 2022) </w:t>
      </w:r>
    </w:p>
    <w:p w14:paraId="35149A4C" w14:textId="77777777" w:rsidR="00E71075" w:rsidRDefault="00E71075" w:rsidP="00E71075"/>
    <w:p w14:paraId="72702DF2" w14:textId="77777777" w:rsidR="00E71075" w:rsidRDefault="00E71075" w:rsidP="00E71075">
      <w:r>
        <w:t xml:space="preserve">Harvard health publishing (2019) ‘Testosterone’ – </w:t>
      </w:r>
      <w:r w:rsidRPr="00FD37F2">
        <w:rPr>
          <w:i/>
          <w:iCs/>
        </w:rPr>
        <w:t>What it does and doesn’t do.</w:t>
      </w:r>
    </w:p>
    <w:p w14:paraId="549FA309" w14:textId="77777777" w:rsidR="00E71075" w:rsidRDefault="00E71075" w:rsidP="00E71075">
      <w:r>
        <w:t xml:space="preserve">Available at: </w:t>
      </w:r>
      <w:hyperlink r:id="rId31" w:history="1">
        <w:r w:rsidRPr="00AC0FE1">
          <w:rPr>
            <w:rStyle w:val="Hyperlink"/>
          </w:rPr>
          <w:t>https://www.health.harvard.edu/drugs-and-medications/testosterone--what-it-does-and-doesnt-do</w:t>
        </w:r>
      </w:hyperlink>
      <w:r>
        <w:t xml:space="preserve"> (Accessed: 06 January 2022)</w:t>
      </w:r>
    </w:p>
    <w:p w14:paraId="0B3E6F82" w14:textId="77777777" w:rsidR="00E71075" w:rsidRDefault="00E71075" w:rsidP="00E71075"/>
    <w:p w14:paraId="75487C88" w14:textId="77777777" w:rsidR="00E71075" w:rsidRDefault="00E71075" w:rsidP="00E71075">
      <w:pPr>
        <w:pStyle w:val="Bibliography"/>
        <w:ind w:left="720" w:hanging="720"/>
        <w:rPr>
          <w:noProof/>
        </w:rPr>
      </w:pPr>
      <w:r>
        <w:rPr>
          <w:noProof/>
        </w:rPr>
        <w:t xml:space="preserve">Legislation.gov.uk. (1996). </w:t>
      </w:r>
      <w:r w:rsidRPr="00DC3FDF">
        <w:rPr>
          <w:i/>
          <w:iCs/>
          <w:noProof/>
        </w:rPr>
        <w:t>Criminal Procedure and Investigations Act 1996</w:t>
      </w:r>
      <w:r>
        <w:rPr>
          <w:i/>
          <w:iCs/>
          <w:noProof/>
        </w:rPr>
        <w:t xml:space="preserve">. </w:t>
      </w:r>
      <w:r>
        <w:rPr>
          <w:noProof/>
        </w:rPr>
        <w:t xml:space="preserve">Available at: </w:t>
      </w:r>
      <w:hyperlink r:id="rId32" w:history="1">
        <w:r w:rsidRPr="00AC0FE1">
          <w:rPr>
            <w:rStyle w:val="Hyperlink"/>
            <w:noProof/>
          </w:rPr>
          <w:t>https://www.legislation.gov.uk/ukpga/1996/25/contents</w:t>
        </w:r>
      </w:hyperlink>
      <w:r>
        <w:rPr>
          <w:noProof/>
        </w:rPr>
        <w:t xml:space="preserve"> (Accessed: 06 January 2022)</w:t>
      </w:r>
    </w:p>
    <w:p w14:paraId="78DE50FC" w14:textId="77777777" w:rsidR="00E71075" w:rsidRPr="00FD37F2" w:rsidRDefault="00E71075" w:rsidP="00E71075"/>
    <w:p w14:paraId="03D5BCD3" w14:textId="77777777" w:rsidR="00E71075" w:rsidRDefault="00E71075" w:rsidP="00E71075">
      <w:r>
        <w:t xml:space="preserve">Legislation.gov.uk. (1984) ‘Police and Criminal Evidence Act 1984’ – Access to legal advice </w:t>
      </w:r>
    </w:p>
    <w:p w14:paraId="39B9A612" w14:textId="77777777" w:rsidR="00E71075" w:rsidRDefault="00E71075" w:rsidP="00E71075">
      <w:r>
        <w:t>Available at:</w:t>
      </w:r>
      <w:r w:rsidRPr="00DE56D7">
        <w:t xml:space="preserve"> </w:t>
      </w:r>
      <w:hyperlink r:id="rId33" w:history="1">
        <w:r w:rsidRPr="00AC0FE1">
          <w:rPr>
            <w:rStyle w:val="Hyperlink"/>
          </w:rPr>
          <w:t>https://www.legislation.gov.uk/ukpga/1984/60/section/58</w:t>
        </w:r>
      </w:hyperlink>
      <w:r>
        <w:t xml:space="preserve"> (Accessed: 06 January 2022)</w:t>
      </w:r>
    </w:p>
    <w:p w14:paraId="2224DBF4" w14:textId="77777777" w:rsidR="00E71075" w:rsidRDefault="00E71075" w:rsidP="00E71075"/>
    <w:p w14:paraId="7B16EA31" w14:textId="77777777" w:rsidR="00E71075" w:rsidRDefault="00E71075" w:rsidP="00E71075">
      <w:r>
        <w:t>Legislation.gov.uk. (1991) ‘Police and Criminal Evidence Act 1984’ Tape recording of interviews, No.1 Order 1991. Available at:</w:t>
      </w:r>
      <w:r w:rsidRPr="00A72461">
        <w:t xml:space="preserve"> </w:t>
      </w:r>
      <w:hyperlink r:id="rId34" w:history="1">
        <w:r w:rsidRPr="00AC0FE1">
          <w:rPr>
            <w:rStyle w:val="Hyperlink"/>
          </w:rPr>
          <w:t>https://www.legislation.gov.uk/uksi/1991/2687/article/2/made(Accessed</w:t>
        </w:r>
      </w:hyperlink>
      <w:r>
        <w:t>: 06 January 2022)</w:t>
      </w:r>
    </w:p>
    <w:p w14:paraId="39234FBD" w14:textId="77777777" w:rsidR="00E71075" w:rsidRDefault="00E71075" w:rsidP="00E71075">
      <w:r>
        <w:t xml:space="preserve"> </w:t>
      </w:r>
    </w:p>
    <w:p w14:paraId="1AB6DBE8" w14:textId="77777777" w:rsidR="00E71075" w:rsidRDefault="00E71075" w:rsidP="00E71075">
      <w:r>
        <w:t xml:space="preserve">Home </w:t>
      </w:r>
      <w:proofErr w:type="gramStart"/>
      <w:r>
        <w:t>office  (</w:t>
      </w:r>
      <w:proofErr w:type="gramEnd"/>
      <w:r>
        <w:t xml:space="preserve">2019) ‘ Police and criminal Evidence Act 1984 (PACE)’ </w:t>
      </w:r>
      <w:r w:rsidRPr="00A72461">
        <w:rPr>
          <w:i/>
          <w:iCs/>
        </w:rPr>
        <w:t>Code C</w:t>
      </w:r>
      <w:r>
        <w:t xml:space="preserve"> . Pages 42-62</w:t>
      </w:r>
    </w:p>
    <w:p w14:paraId="741F0960" w14:textId="77777777" w:rsidR="00E71075" w:rsidRDefault="00E71075" w:rsidP="00E71075">
      <w:r>
        <w:t xml:space="preserve">Available at: </w:t>
      </w:r>
      <w:hyperlink r:id="rId35" w:history="1">
        <w:r w:rsidRPr="00AC0FE1">
          <w:rPr>
            <w:rStyle w:val="Hyperlink"/>
          </w:rPr>
          <w:t>https://assets.publishing.service.gov.uk/government/uploads/system/uploads/attachment_data/file/903473/pace-code-c-2019.pdf</w:t>
        </w:r>
      </w:hyperlink>
      <w:r>
        <w:t xml:space="preserve"> (Accessed: 06 January 2022)</w:t>
      </w:r>
    </w:p>
    <w:p w14:paraId="65B7AD9F" w14:textId="77777777" w:rsidR="00E71075" w:rsidRDefault="00E71075" w:rsidP="00E71075"/>
    <w:p w14:paraId="528C8F71" w14:textId="77777777" w:rsidR="00E71075" w:rsidRDefault="00E71075" w:rsidP="00E71075"/>
    <w:p w14:paraId="7567C45B" w14:textId="77777777" w:rsidR="00E71075" w:rsidRDefault="00E71075" w:rsidP="00E71075">
      <w:pPr>
        <w:rPr>
          <w:sz w:val="24"/>
          <w:szCs w:val="24"/>
        </w:rPr>
      </w:pPr>
      <w:r>
        <w:rPr>
          <w:sz w:val="24"/>
          <w:szCs w:val="24"/>
        </w:rPr>
        <w:t xml:space="preserve">Police and criminal evidence act, Pace, Code G, (1984) ‘Code of Practice for the statutory power of arrest by police officers’, </w:t>
      </w:r>
      <w:r w:rsidRPr="00914D23">
        <w:rPr>
          <w:i/>
          <w:iCs/>
          <w:sz w:val="24"/>
          <w:szCs w:val="24"/>
        </w:rPr>
        <w:t>Code G</w:t>
      </w:r>
    </w:p>
    <w:p w14:paraId="28E4BCE3" w14:textId="77777777" w:rsidR="00E71075" w:rsidRDefault="00E71075" w:rsidP="00E71075">
      <w:r>
        <w:rPr>
          <w:sz w:val="24"/>
          <w:szCs w:val="24"/>
        </w:rPr>
        <w:t xml:space="preserve">Available at: </w:t>
      </w:r>
      <w:hyperlink r:id="rId36" w:history="1">
        <w:r w:rsidRPr="00AC0FE1">
          <w:rPr>
            <w:rStyle w:val="Hyperlink"/>
          </w:rPr>
          <w:t>https://assets.publishing.service.gov.uk/government/uploads/system/uploads/attachment_data/file/903814/pace-code-g-2012.pdf</w:t>
        </w:r>
      </w:hyperlink>
      <w:r>
        <w:t xml:space="preserve"> (Accessed 06 January 2022)</w:t>
      </w:r>
    </w:p>
    <w:p w14:paraId="6A2F249B" w14:textId="77777777" w:rsidR="00E71075" w:rsidRDefault="00E71075" w:rsidP="00E71075"/>
    <w:p w14:paraId="2D9C4DD7" w14:textId="77777777" w:rsidR="00E71075" w:rsidRDefault="00E71075" w:rsidP="00E71075">
      <w:r>
        <w:t>Forensic Solutions (2022) ‘Conversation Management’</w:t>
      </w:r>
    </w:p>
    <w:p w14:paraId="4CC5EE79" w14:textId="77777777" w:rsidR="000939EB" w:rsidRDefault="00E71075" w:rsidP="00E71075">
      <w:r>
        <w:t xml:space="preserve">Available at: </w:t>
      </w:r>
      <w:hyperlink r:id="rId37" w:history="1">
        <w:r w:rsidRPr="00AC0FE1">
          <w:rPr>
            <w:rStyle w:val="Hyperlink"/>
          </w:rPr>
          <w:t>https://www.forensicsolutions.co.uk/conversation-management/</w:t>
        </w:r>
      </w:hyperlink>
      <w:r>
        <w:t xml:space="preserve"> (Accessed: 06 January 2022)</w:t>
      </w:r>
    </w:p>
    <w:p w14:paraId="09F1AF0F" w14:textId="77777777" w:rsidR="000939EB" w:rsidRDefault="000939EB" w:rsidP="00E71075"/>
    <w:p w14:paraId="0A2608E9" w14:textId="77777777" w:rsidR="000939EB" w:rsidRPr="000939EB" w:rsidRDefault="00E71075" w:rsidP="000939EB">
      <w:pPr>
        <w:pStyle w:val="Bibliography"/>
        <w:ind w:left="720" w:hanging="720"/>
        <w:rPr>
          <w:rFonts w:asciiTheme="minorHAnsi" w:eastAsiaTheme="minorHAnsi" w:hAnsiTheme="minorHAnsi" w:cstheme="minorBidi"/>
          <w:noProof/>
          <w:color w:val="auto"/>
          <w:sz w:val="22"/>
          <w:szCs w:val="22"/>
          <w:lang w:eastAsia="en-US"/>
        </w:rPr>
      </w:pPr>
      <w:r>
        <w:lastRenderedPageBreak/>
        <w:t xml:space="preserve"> </w:t>
      </w:r>
      <w:r w:rsidR="000939EB" w:rsidRPr="000939EB">
        <w:rPr>
          <w:rFonts w:asciiTheme="minorHAnsi" w:eastAsiaTheme="minorHAnsi" w:hAnsiTheme="minorHAnsi" w:cstheme="minorBidi"/>
          <w:noProof/>
          <w:color w:val="auto"/>
          <w:sz w:val="22"/>
          <w:szCs w:val="22"/>
          <w:lang w:eastAsia="en-US"/>
        </w:rPr>
        <w:t xml:space="preserve">College of Policing, (2020)- LEAPS. </w:t>
      </w:r>
      <w:r w:rsidR="000939EB" w:rsidRPr="000939EB">
        <w:rPr>
          <w:rFonts w:asciiTheme="minorHAnsi" w:eastAsiaTheme="minorHAnsi" w:hAnsiTheme="minorHAnsi" w:cstheme="minorBidi"/>
          <w:i/>
          <w:iCs/>
          <w:noProof/>
          <w:color w:val="auto"/>
          <w:sz w:val="22"/>
          <w:szCs w:val="22"/>
          <w:lang w:eastAsia="en-US"/>
        </w:rPr>
        <w:t>Conflict Management Skills</w:t>
      </w:r>
      <w:r w:rsidR="000939EB" w:rsidRPr="000939EB">
        <w:rPr>
          <w:rFonts w:asciiTheme="minorHAnsi" w:eastAsiaTheme="minorHAnsi" w:hAnsiTheme="minorHAnsi" w:cstheme="minorBidi"/>
          <w:noProof/>
          <w:color w:val="auto"/>
          <w:sz w:val="22"/>
          <w:szCs w:val="22"/>
          <w:lang w:eastAsia="en-US"/>
        </w:rPr>
        <w:t xml:space="preserve">. </w:t>
      </w:r>
    </w:p>
    <w:p w14:paraId="70307EED" w14:textId="3CB19C1D" w:rsidR="000939EB" w:rsidRDefault="000939EB" w:rsidP="000939EB">
      <w:pPr>
        <w:overflowPunct/>
        <w:autoSpaceDE/>
        <w:autoSpaceDN/>
        <w:adjustRightInd/>
        <w:spacing w:after="160" w:line="259" w:lineRule="auto"/>
        <w:ind w:left="720" w:hanging="720"/>
        <w:textAlignment w:val="auto"/>
        <w:rPr>
          <w:rFonts w:asciiTheme="minorHAnsi" w:eastAsiaTheme="minorHAnsi" w:hAnsiTheme="minorHAnsi" w:cstheme="minorBidi"/>
          <w:noProof/>
          <w:color w:val="auto"/>
          <w:sz w:val="22"/>
          <w:szCs w:val="22"/>
          <w:lang w:eastAsia="en-US"/>
        </w:rPr>
      </w:pPr>
      <w:r w:rsidRPr="000939EB">
        <w:rPr>
          <w:rFonts w:asciiTheme="minorHAnsi" w:eastAsiaTheme="minorHAnsi" w:hAnsiTheme="minorHAnsi" w:cstheme="minorBidi"/>
          <w:noProof/>
          <w:color w:val="auto"/>
          <w:sz w:val="22"/>
          <w:szCs w:val="22"/>
          <w:lang w:eastAsia="en-US"/>
        </w:rPr>
        <w:t xml:space="preserve">Available at:  </w:t>
      </w:r>
      <w:hyperlink r:id="rId38" w:history="1">
        <w:r w:rsidRPr="000939EB">
          <w:rPr>
            <w:rFonts w:asciiTheme="minorHAnsi" w:eastAsiaTheme="minorHAnsi" w:hAnsiTheme="minorHAnsi" w:cstheme="minorBidi"/>
            <w:noProof/>
            <w:color w:val="0000FF"/>
            <w:sz w:val="22"/>
            <w:szCs w:val="22"/>
            <w:u w:val="single"/>
            <w:lang w:eastAsia="en-US"/>
          </w:rPr>
          <w:t>https://www.college.police.uk/guidance/conflict-management/conflict-management-skills</w:t>
        </w:r>
      </w:hyperlink>
      <w:r w:rsidRPr="000939EB">
        <w:rPr>
          <w:rFonts w:asciiTheme="minorHAnsi" w:eastAsiaTheme="minorHAnsi" w:hAnsiTheme="minorHAnsi" w:cstheme="minorBidi"/>
          <w:noProof/>
          <w:color w:val="auto"/>
          <w:sz w:val="22"/>
          <w:szCs w:val="22"/>
          <w:lang w:eastAsia="en-US"/>
        </w:rPr>
        <w:t xml:space="preserve"> (Accessed 0</w:t>
      </w:r>
      <w:r>
        <w:rPr>
          <w:rFonts w:asciiTheme="minorHAnsi" w:eastAsiaTheme="minorHAnsi" w:hAnsiTheme="minorHAnsi" w:cstheme="minorBidi"/>
          <w:noProof/>
          <w:color w:val="auto"/>
          <w:sz w:val="22"/>
          <w:szCs w:val="22"/>
          <w:lang w:eastAsia="en-US"/>
        </w:rPr>
        <w:t>7</w:t>
      </w:r>
      <w:r w:rsidRPr="000939EB">
        <w:rPr>
          <w:rFonts w:asciiTheme="minorHAnsi" w:eastAsiaTheme="minorHAnsi" w:hAnsiTheme="minorHAnsi" w:cstheme="minorBidi"/>
          <w:noProof/>
          <w:color w:val="auto"/>
          <w:sz w:val="22"/>
          <w:szCs w:val="22"/>
          <w:lang w:eastAsia="en-US"/>
        </w:rPr>
        <w:t xml:space="preserve"> January 2022).</w:t>
      </w:r>
    </w:p>
    <w:p w14:paraId="06D4D0C7" w14:textId="2D5A09B5" w:rsidR="00BC59BB" w:rsidRDefault="00BC59BB" w:rsidP="00BC59BB">
      <w:pPr>
        <w:overflowPunct/>
        <w:autoSpaceDE/>
        <w:autoSpaceDN/>
        <w:adjustRightInd/>
        <w:spacing w:after="160" w:line="259" w:lineRule="auto"/>
        <w:textAlignment w:val="auto"/>
        <w:rPr>
          <w:rFonts w:asciiTheme="minorHAnsi" w:eastAsiaTheme="minorHAnsi" w:hAnsiTheme="minorHAnsi" w:cstheme="minorBidi"/>
          <w:noProof/>
          <w:color w:val="auto"/>
          <w:sz w:val="22"/>
          <w:szCs w:val="22"/>
          <w:lang w:eastAsia="en-US"/>
        </w:rPr>
      </w:pPr>
    </w:p>
    <w:p w14:paraId="30547D27" w14:textId="77777777" w:rsidR="00BC59BB" w:rsidRDefault="00BC59BB" w:rsidP="00BC59BB">
      <w:r>
        <w:t xml:space="preserve">Language Line Solutions. (2020) – </w:t>
      </w:r>
      <w:r w:rsidRPr="00CE652F">
        <w:rPr>
          <w:i/>
          <w:iCs/>
        </w:rPr>
        <w:t>Professional Translation and Interpretation.</w:t>
      </w:r>
    </w:p>
    <w:p w14:paraId="34521FCE" w14:textId="11ED3DA7" w:rsidR="00BC59BB" w:rsidRDefault="00BC59BB" w:rsidP="00BC59BB">
      <w:r>
        <w:t xml:space="preserve">Available at:  </w:t>
      </w:r>
      <w:hyperlink r:id="rId39" w:history="1">
        <w:r>
          <w:rPr>
            <w:rStyle w:val="Hyperlink"/>
          </w:rPr>
          <w:t xml:space="preserve">Interpreting &amp; Translation Services | </w:t>
        </w:r>
        <w:proofErr w:type="spellStart"/>
        <w:r>
          <w:rPr>
            <w:rStyle w:val="Hyperlink"/>
          </w:rPr>
          <w:t>LanguageLine</w:t>
        </w:r>
        <w:proofErr w:type="spellEnd"/>
        <w:r>
          <w:rPr>
            <w:rStyle w:val="Hyperlink"/>
          </w:rPr>
          <w:t xml:space="preserve"> UK</w:t>
        </w:r>
      </w:hyperlink>
      <w:r>
        <w:t xml:space="preserve"> (Accessed: 10 January 2022).</w:t>
      </w:r>
    </w:p>
    <w:p w14:paraId="5562E3BE" w14:textId="77777777" w:rsidR="00BC59BB" w:rsidRDefault="00BC59BB" w:rsidP="00BC59BB"/>
    <w:p w14:paraId="72332D0F" w14:textId="77777777" w:rsidR="00BC59BB" w:rsidRPr="000939EB" w:rsidRDefault="00BC59BB" w:rsidP="000939EB">
      <w:pPr>
        <w:overflowPunct/>
        <w:autoSpaceDE/>
        <w:autoSpaceDN/>
        <w:adjustRightInd/>
        <w:spacing w:after="160" w:line="259" w:lineRule="auto"/>
        <w:ind w:left="720" w:hanging="720"/>
        <w:textAlignment w:val="auto"/>
        <w:rPr>
          <w:rFonts w:asciiTheme="minorHAnsi" w:eastAsiaTheme="minorHAnsi" w:hAnsiTheme="minorHAnsi" w:cstheme="minorBidi"/>
          <w:noProof/>
          <w:color w:val="auto"/>
          <w:sz w:val="22"/>
          <w:szCs w:val="22"/>
          <w:lang w:eastAsia="en-US"/>
        </w:rPr>
      </w:pPr>
    </w:p>
    <w:p w14:paraId="6062EA6D" w14:textId="4BD53B52" w:rsidR="00E71075" w:rsidRDefault="00720785" w:rsidP="00E71075">
      <w:r>
        <w:t xml:space="preserve">College of Policing </w:t>
      </w:r>
      <w:r w:rsidR="00EA58C6">
        <w:t>(2021) – Investigation. Investigation process</w:t>
      </w:r>
    </w:p>
    <w:p w14:paraId="003F7E41" w14:textId="20276E75" w:rsidR="00ED1EA6" w:rsidRDefault="00EA58C6" w:rsidP="00EA58C6">
      <w:r>
        <w:t xml:space="preserve">Available at: </w:t>
      </w:r>
      <w:hyperlink r:id="rId40" w:anchor=":~:text=Golden%20hour%20The%20golden%20hour%20is%20the%20term,the%20material%20that%20will%20be%20admissible%20in%20court." w:history="1">
        <w:r w:rsidR="00720785">
          <w:rPr>
            <w:rStyle w:val="Hyperlink"/>
          </w:rPr>
          <w:t>Investigation process (college.police.uk)</w:t>
        </w:r>
      </w:hyperlink>
      <w:r>
        <w:t xml:space="preserve"> (access: 10 January 2022)</w:t>
      </w:r>
    </w:p>
    <w:p w14:paraId="23C5338C" w14:textId="5F573D2A" w:rsidR="00EA58C6" w:rsidRDefault="00EA58C6" w:rsidP="00EA58C6"/>
    <w:p w14:paraId="10962503" w14:textId="77777777" w:rsidR="00EA58C6" w:rsidRDefault="00EA58C6" w:rsidP="00EA58C6">
      <w:r>
        <w:t xml:space="preserve">Women’s aid. (2019) – </w:t>
      </w:r>
      <w:r w:rsidRPr="00CE652F">
        <w:rPr>
          <w:i/>
          <w:iCs/>
        </w:rPr>
        <w:t>What is Coercive Control?</w:t>
      </w:r>
      <w:r>
        <w:t xml:space="preserve"> </w:t>
      </w:r>
    </w:p>
    <w:p w14:paraId="6B16A367" w14:textId="7343B0D6" w:rsidR="00EA58C6" w:rsidRDefault="00EA58C6" w:rsidP="00EA58C6">
      <w:r>
        <w:t xml:space="preserve">Available at: </w:t>
      </w:r>
      <w:hyperlink r:id="rId41" w:history="1">
        <w:r w:rsidRPr="00BA0753">
          <w:rPr>
            <w:rStyle w:val="Hyperlink"/>
          </w:rPr>
          <w:t>https://www.womensaid.org.uk/information-support/what-is-domestic-abuse/coercive-control/</w:t>
        </w:r>
      </w:hyperlink>
      <w:r>
        <w:t xml:space="preserve"> (Accessed: 05 January 2022)</w:t>
      </w:r>
    </w:p>
    <w:p w14:paraId="06E3FBE1" w14:textId="73429D35" w:rsidR="00DC0227" w:rsidRDefault="00DC0227" w:rsidP="00EA58C6"/>
    <w:p w14:paraId="5D95FC7A" w14:textId="71B78AC6" w:rsidR="00DC0227" w:rsidRDefault="00DC0227" w:rsidP="00EA58C6">
      <w:r>
        <w:t>United Nations (n/d) – Peace, dignity, and equality on a healthy planet</w:t>
      </w:r>
    </w:p>
    <w:p w14:paraId="69AB6788" w14:textId="38C26AF4" w:rsidR="00DC0227" w:rsidRDefault="00DC0227" w:rsidP="00EA58C6">
      <w:r>
        <w:t xml:space="preserve">Available at: </w:t>
      </w:r>
      <w:hyperlink r:id="rId42" w:history="1">
        <w:r w:rsidRPr="00A3458C">
          <w:rPr>
            <w:rStyle w:val="Hyperlink"/>
          </w:rPr>
          <w:t>https://www.un.org/en/global-issues/human-rights</w:t>
        </w:r>
      </w:hyperlink>
      <w:r>
        <w:t xml:space="preserve"> (Accessed: 10 January 2022)</w:t>
      </w:r>
    </w:p>
    <w:p w14:paraId="158DF71F" w14:textId="024E29FF" w:rsidR="00DC0227" w:rsidRDefault="00DC0227" w:rsidP="00EA58C6"/>
    <w:p w14:paraId="24686ECD" w14:textId="273B4A8C" w:rsidR="00DC0227" w:rsidRDefault="00DC0227" w:rsidP="00DC0227">
      <w:pPr>
        <w:pStyle w:val="Bibliography"/>
        <w:ind w:left="720" w:hanging="720"/>
        <w:rPr>
          <w:noProof/>
        </w:rPr>
      </w:pPr>
      <w:r>
        <w:rPr>
          <w:noProof/>
        </w:rPr>
        <w:t xml:space="preserve">Blackstone's. (2021). Blackstone's. In </w:t>
      </w:r>
      <w:r>
        <w:rPr>
          <w:i/>
          <w:iCs/>
          <w:noProof/>
        </w:rPr>
        <w:t>Handbook for Policing Students.</w:t>
      </w:r>
      <w:r>
        <w:rPr>
          <w:noProof/>
        </w:rPr>
        <w:t xml:space="preserve"> Oxford.</w:t>
      </w:r>
    </w:p>
    <w:p w14:paraId="28A7B0C8" w14:textId="4435ACEA" w:rsidR="00822087" w:rsidRDefault="00822087" w:rsidP="00822087"/>
    <w:p w14:paraId="1D2BE515" w14:textId="77777777" w:rsidR="00822087" w:rsidRPr="00371873" w:rsidRDefault="00822087" w:rsidP="00822087">
      <w:pPr>
        <w:pStyle w:val="Bibliography"/>
        <w:ind w:left="720" w:hanging="720"/>
        <w:rPr>
          <w:noProof/>
        </w:rPr>
      </w:pPr>
      <w:r>
        <w:rPr>
          <w:noProof/>
        </w:rPr>
        <w:t xml:space="preserve">Karpman, S. (1968)  </w:t>
      </w:r>
      <w:r>
        <w:rPr>
          <w:i/>
          <w:iCs/>
          <w:noProof/>
        </w:rPr>
        <w:t>Karpman Drama Triangle</w:t>
      </w:r>
      <w:r>
        <w:rPr>
          <w:noProof/>
        </w:rPr>
        <w:t xml:space="preserve">. </w:t>
      </w:r>
    </w:p>
    <w:p w14:paraId="69336A7E" w14:textId="68E65F75" w:rsidR="00822087" w:rsidRPr="00822087" w:rsidRDefault="00822087" w:rsidP="00822087">
      <w:pPr>
        <w:pStyle w:val="Bibliography"/>
        <w:ind w:left="720" w:hanging="720"/>
        <w:rPr>
          <w:noProof/>
          <w:color w:val="0000FF"/>
          <w:u w:val="single"/>
        </w:rPr>
      </w:pPr>
      <w:r>
        <w:rPr>
          <w:noProof/>
        </w:rPr>
        <w:t xml:space="preserve">Available at: </w:t>
      </w:r>
      <w:hyperlink r:id="rId43" w:history="1">
        <w:r w:rsidRPr="00BA0753">
          <w:rPr>
            <w:rStyle w:val="Hyperlink"/>
            <w:noProof/>
          </w:rPr>
          <w:t>https://www.karpmandramatriangle.com/</w:t>
        </w:r>
      </w:hyperlink>
      <w:r>
        <w:rPr>
          <w:rStyle w:val="Hyperlink"/>
          <w:noProof/>
        </w:rPr>
        <w:t xml:space="preserve"> (</w:t>
      </w:r>
      <w:r>
        <w:t>Accessed: 10 January 2022)</w:t>
      </w:r>
    </w:p>
    <w:p w14:paraId="5A37790E" w14:textId="68E8E784" w:rsidR="00822087" w:rsidRDefault="00822087" w:rsidP="00822087"/>
    <w:p w14:paraId="4B411C35" w14:textId="77777777" w:rsidR="00822087" w:rsidRPr="00822087" w:rsidRDefault="00822087" w:rsidP="00822087">
      <w:pPr>
        <w:overflowPunct/>
        <w:autoSpaceDE/>
        <w:autoSpaceDN/>
        <w:adjustRightInd/>
        <w:spacing w:after="160" w:line="259" w:lineRule="auto"/>
        <w:ind w:left="720" w:hanging="720"/>
        <w:textAlignment w:val="auto"/>
        <w:rPr>
          <w:rFonts w:asciiTheme="minorHAnsi" w:eastAsiaTheme="minorHAnsi" w:hAnsiTheme="minorHAnsi" w:cstheme="minorBidi"/>
          <w:noProof/>
          <w:color w:val="auto"/>
          <w:sz w:val="22"/>
          <w:szCs w:val="22"/>
          <w:lang w:eastAsia="en-US"/>
        </w:rPr>
      </w:pPr>
      <w:r w:rsidRPr="00822087">
        <w:rPr>
          <w:rFonts w:asciiTheme="minorHAnsi" w:eastAsiaTheme="minorHAnsi" w:hAnsiTheme="minorHAnsi" w:cstheme="minorBidi"/>
          <w:noProof/>
          <w:color w:val="auto"/>
          <w:sz w:val="22"/>
          <w:szCs w:val="22"/>
          <w:lang w:eastAsia="en-US"/>
        </w:rPr>
        <w:t xml:space="preserve">College of Policing, (2020)- Communication. </w:t>
      </w:r>
      <w:r w:rsidRPr="00822087">
        <w:rPr>
          <w:rFonts w:asciiTheme="minorHAnsi" w:eastAsiaTheme="minorHAnsi" w:hAnsiTheme="minorHAnsi" w:cstheme="minorBidi"/>
          <w:i/>
          <w:iCs/>
          <w:noProof/>
          <w:color w:val="auto"/>
          <w:sz w:val="22"/>
          <w:szCs w:val="22"/>
          <w:lang w:eastAsia="en-US"/>
        </w:rPr>
        <w:t>Conflict Management Skills</w:t>
      </w:r>
      <w:r w:rsidRPr="00822087">
        <w:rPr>
          <w:rFonts w:asciiTheme="minorHAnsi" w:eastAsiaTheme="minorHAnsi" w:hAnsiTheme="minorHAnsi" w:cstheme="minorBidi"/>
          <w:noProof/>
          <w:color w:val="auto"/>
          <w:sz w:val="22"/>
          <w:szCs w:val="22"/>
          <w:lang w:eastAsia="en-US"/>
        </w:rPr>
        <w:t xml:space="preserve">. </w:t>
      </w:r>
    </w:p>
    <w:p w14:paraId="1BE40CAD" w14:textId="5742EA08" w:rsidR="00822087" w:rsidRDefault="00822087" w:rsidP="00822087">
      <w:pPr>
        <w:overflowPunct/>
        <w:autoSpaceDE/>
        <w:autoSpaceDN/>
        <w:adjustRightInd/>
        <w:spacing w:after="160" w:line="259" w:lineRule="auto"/>
        <w:ind w:left="720" w:hanging="720"/>
        <w:textAlignment w:val="auto"/>
        <w:rPr>
          <w:rFonts w:asciiTheme="minorHAnsi" w:eastAsiaTheme="minorHAnsi" w:hAnsiTheme="minorHAnsi" w:cstheme="minorBidi"/>
          <w:noProof/>
          <w:color w:val="auto"/>
          <w:sz w:val="22"/>
          <w:szCs w:val="22"/>
          <w:lang w:eastAsia="en-US"/>
        </w:rPr>
      </w:pPr>
      <w:r w:rsidRPr="00822087">
        <w:rPr>
          <w:rFonts w:asciiTheme="minorHAnsi" w:eastAsiaTheme="minorHAnsi" w:hAnsiTheme="minorHAnsi" w:cstheme="minorBidi"/>
          <w:noProof/>
          <w:color w:val="auto"/>
          <w:sz w:val="22"/>
          <w:szCs w:val="22"/>
          <w:lang w:eastAsia="en-US"/>
        </w:rPr>
        <w:t xml:space="preserve">Available at:  </w:t>
      </w:r>
      <w:hyperlink r:id="rId44" w:history="1">
        <w:r w:rsidRPr="00822087">
          <w:rPr>
            <w:rFonts w:asciiTheme="minorHAnsi" w:eastAsiaTheme="minorHAnsi" w:hAnsiTheme="minorHAnsi" w:cstheme="minorBidi"/>
            <w:noProof/>
            <w:color w:val="0000FF"/>
            <w:sz w:val="22"/>
            <w:szCs w:val="22"/>
            <w:u w:val="single"/>
            <w:lang w:eastAsia="en-US"/>
          </w:rPr>
          <w:t>https://www.college.police.uk/guidance/conflict-management/conflict-management-skills</w:t>
        </w:r>
      </w:hyperlink>
      <w:r w:rsidRPr="00822087">
        <w:rPr>
          <w:rFonts w:asciiTheme="minorHAnsi" w:eastAsiaTheme="minorHAnsi" w:hAnsiTheme="minorHAnsi" w:cstheme="minorBidi"/>
          <w:noProof/>
          <w:color w:val="auto"/>
          <w:sz w:val="22"/>
          <w:szCs w:val="22"/>
          <w:lang w:eastAsia="en-US"/>
        </w:rPr>
        <w:t xml:space="preserve"> (Accessed 05 January 2022).</w:t>
      </w:r>
    </w:p>
    <w:p w14:paraId="3D190FF2" w14:textId="058584FE" w:rsidR="00822087" w:rsidRDefault="00822087" w:rsidP="00822087">
      <w:pPr>
        <w:overflowPunct/>
        <w:autoSpaceDE/>
        <w:autoSpaceDN/>
        <w:adjustRightInd/>
        <w:spacing w:after="160" w:line="259" w:lineRule="auto"/>
        <w:ind w:left="720" w:hanging="720"/>
        <w:textAlignment w:val="auto"/>
        <w:rPr>
          <w:rFonts w:asciiTheme="minorHAnsi" w:eastAsiaTheme="minorHAnsi" w:hAnsiTheme="minorHAnsi" w:cstheme="minorBidi"/>
          <w:noProof/>
          <w:color w:val="auto"/>
          <w:sz w:val="22"/>
          <w:szCs w:val="22"/>
          <w:lang w:eastAsia="en-US"/>
        </w:rPr>
      </w:pPr>
    </w:p>
    <w:p w14:paraId="0E0E86DA" w14:textId="64962587" w:rsidR="00DC0227" w:rsidRPr="00822087" w:rsidRDefault="00822087" w:rsidP="00822087">
      <w:pPr>
        <w:overflowPunct/>
        <w:autoSpaceDE/>
        <w:autoSpaceDN/>
        <w:adjustRightInd/>
        <w:spacing w:after="160" w:line="259" w:lineRule="auto"/>
        <w:ind w:left="720" w:hanging="720"/>
        <w:textAlignment w:val="auto"/>
        <w:rPr>
          <w:rFonts w:asciiTheme="minorHAnsi" w:eastAsiaTheme="minorHAnsi" w:hAnsiTheme="minorHAnsi" w:cstheme="minorBidi"/>
          <w:i/>
          <w:iCs/>
          <w:noProof/>
          <w:color w:val="auto"/>
          <w:sz w:val="22"/>
          <w:szCs w:val="22"/>
          <w:lang w:eastAsia="en-US"/>
        </w:rPr>
      </w:pPr>
      <w:r>
        <w:rPr>
          <w:rFonts w:asciiTheme="minorHAnsi" w:eastAsiaTheme="minorHAnsi" w:hAnsiTheme="minorHAnsi" w:cstheme="minorBidi"/>
          <w:noProof/>
          <w:color w:val="auto"/>
          <w:sz w:val="22"/>
          <w:szCs w:val="22"/>
          <w:lang w:eastAsia="en-US"/>
        </w:rPr>
        <w:t xml:space="preserve">Problem solving and demand  reduction (2019) A, Sidebottom et al, </w:t>
      </w:r>
      <w:r w:rsidRPr="00822087">
        <w:rPr>
          <w:rFonts w:asciiTheme="minorHAnsi" w:eastAsiaTheme="minorHAnsi" w:hAnsiTheme="minorHAnsi" w:cstheme="minorBidi"/>
          <w:i/>
          <w:iCs/>
          <w:noProof/>
          <w:color w:val="auto"/>
          <w:sz w:val="22"/>
          <w:szCs w:val="22"/>
          <w:lang w:eastAsia="en-US"/>
        </w:rPr>
        <w:t>Problem oriented policing in en gland and wales 2019 (P7-9)</w:t>
      </w:r>
    </w:p>
    <w:p w14:paraId="05FD8E5A" w14:textId="644894DB" w:rsidR="00822087" w:rsidRDefault="00822087" w:rsidP="00822087">
      <w:pPr>
        <w:overflowPunct/>
        <w:autoSpaceDE/>
        <w:autoSpaceDN/>
        <w:adjustRightInd/>
        <w:spacing w:after="160" w:line="259" w:lineRule="auto"/>
        <w:ind w:left="720" w:hanging="720"/>
        <w:textAlignment w:val="auto"/>
        <w:rPr>
          <w:rFonts w:asciiTheme="minorHAnsi" w:eastAsiaTheme="minorHAnsi" w:hAnsiTheme="minorHAnsi" w:cstheme="minorBidi"/>
          <w:noProof/>
          <w:color w:val="auto"/>
          <w:sz w:val="22"/>
          <w:szCs w:val="22"/>
          <w:lang w:eastAsia="en-US"/>
        </w:rPr>
      </w:pPr>
      <w:r>
        <w:rPr>
          <w:rFonts w:asciiTheme="minorHAnsi" w:eastAsiaTheme="minorHAnsi" w:hAnsiTheme="minorHAnsi" w:cstheme="minorBidi"/>
          <w:noProof/>
          <w:color w:val="auto"/>
          <w:sz w:val="22"/>
          <w:szCs w:val="22"/>
          <w:lang w:eastAsia="en-US"/>
        </w:rPr>
        <w:t xml:space="preserve">Avaiable at: </w:t>
      </w:r>
      <w:hyperlink r:id="rId45" w:history="1">
        <w:r w:rsidRPr="00A3458C">
          <w:rPr>
            <w:rStyle w:val="Hyperlink"/>
            <w:rFonts w:asciiTheme="minorHAnsi" w:eastAsiaTheme="minorHAnsi" w:hAnsiTheme="minorHAnsi" w:cstheme="minorBidi"/>
            <w:noProof/>
            <w:sz w:val="22"/>
            <w:szCs w:val="22"/>
            <w:lang w:eastAsia="en-US"/>
          </w:rPr>
          <w:t>https://whatworks.college.police.uk/Research/Documents/Problem-oriented_policing.pdf</w:t>
        </w:r>
      </w:hyperlink>
      <w:r>
        <w:rPr>
          <w:rFonts w:asciiTheme="minorHAnsi" w:eastAsiaTheme="minorHAnsi" w:hAnsiTheme="minorHAnsi" w:cstheme="minorBidi"/>
          <w:noProof/>
          <w:color w:val="auto"/>
          <w:sz w:val="22"/>
          <w:szCs w:val="22"/>
          <w:lang w:eastAsia="en-US"/>
        </w:rPr>
        <w:t xml:space="preserve"> (Accessed: 10 January 2022)</w:t>
      </w:r>
    </w:p>
    <w:p w14:paraId="4F838EF1" w14:textId="050F9749" w:rsidR="00822087" w:rsidRDefault="00822087" w:rsidP="00822087">
      <w:pPr>
        <w:overflowPunct/>
        <w:autoSpaceDE/>
        <w:autoSpaceDN/>
        <w:adjustRightInd/>
        <w:spacing w:after="160" w:line="259" w:lineRule="auto"/>
        <w:ind w:left="720" w:hanging="720"/>
        <w:textAlignment w:val="auto"/>
        <w:rPr>
          <w:rFonts w:asciiTheme="minorHAnsi" w:eastAsiaTheme="minorHAnsi" w:hAnsiTheme="minorHAnsi" w:cstheme="minorBidi"/>
          <w:noProof/>
          <w:color w:val="auto"/>
          <w:sz w:val="22"/>
          <w:szCs w:val="22"/>
          <w:lang w:eastAsia="en-US"/>
        </w:rPr>
      </w:pPr>
    </w:p>
    <w:p w14:paraId="422B75EE" w14:textId="17BFBF88" w:rsidR="00822087" w:rsidRDefault="00822087" w:rsidP="00822087">
      <w:pPr>
        <w:overflowPunct/>
        <w:autoSpaceDE/>
        <w:autoSpaceDN/>
        <w:adjustRightInd/>
        <w:spacing w:after="160" w:line="259" w:lineRule="auto"/>
        <w:ind w:left="720" w:hanging="720"/>
        <w:textAlignment w:val="auto"/>
      </w:pPr>
      <w:r>
        <w:t xml:space="preserve">NHS (2019) – </w:t>
      </w:r>
      <w:r w:rsidRPr="00822087">
        <w:rPr>
          <w:i/>
          <w:iCs/>
        </w:rPr>
        <w:t>What is Autism?</w:t>
      </w:r>
      <w:r>
        <w:t xml:space="preserve"> </w:t>
      </w:r>
    </w:p>
    <w:p w14:paraId="7BB7DCF5" w14:textId="7549785A" w:rsidR="00822087" w:rsidRDefault="00822087" w:rsidP="00822087">
      <w:pPr>
        <w:overflowPunct/>
        <w:autoSpaceDE/>
        <w:autoSpaceDN/>
        <w:adjustRightInd/>
        <w:spacing w:after="160" w:line="259" w:lineRule="auto"/>
        <w:ind w:left="720" w:hanging="720"/>
        <w:textAlignment w:val="auto"/>
      </w:pPr>
      <w:r>
        <w:t xml:space="preserve">Available at: </w:t>
      </w:r>
      <w:hyperlink r:id="rId46" w:history="1">
        <w:r w:rsidRPr="00A3458C">
          <w:rPr>
            <w:rStyle w:val="Hyperlink"/>
          </w:rPr>
          <w:t>https://www.nhs.uk/conditions/autism/what-is-autism/</w:t>
        </w:r>
      </w:hyperlink>
      <w:r>
        <w:t xml:space="preserve"> (Accessed: 10 January 2022)</w:t>
      </w:r>
    </w:p>
    <w:p w14:paraId="1E9AFAE6" w14:textId="3A981A1A" w:rsidR="00822087" w:rsidRDefault="00822087" w:rsidP="00822087">
      <w:pPr>
        <w:overflowPunct/>
        <w:autoSpaceDE/>
        <w:autoSpaceDN/>
        <w:adjustRightInd/>
        <w:spacing w:after="160" w:line="259" w:lineRule="auto"/>
        <w:ind w:left="720" w:hanging="720"/>
        <w:textAlignment w:val="auto"/>
      </w:pPr>
    </w:p>
    <w:p w14:paraId="782E3B66" w14:textId="42F6C450" w:rsidR="00822087" w:rsidRDefault="00822087" w:rsidP="00822087">
      <w:pPr>
        <w:overflowPunct/>
        <w:autoSpaceDE/>
        <w:autoSpaceDN/>
        <w:adjustRightInd/>
        <w:spacing w:after="160" w:line="259" w:lineRule="auto"/>
        <w:ind w:left="720" w:hanging="720"/>
        <w:textAlignment w:val="auto"/>
      </w:pPr>
      <w:r>
        <w:t>Drinkaware (n/d) – Alcohol and stress</w:t>
      </w:r>
    </w:p>
    <w:p w14:paraId="0FD5FEB1" w14:textId="6C5AB24D" w:rsidR="00822087" w:rsidRDefault="00822087" w:rsidP="00822087">
      <w:pPr>
        <w:overflowPunct/>
        <w:autoSpaceDE/>
        <w:autoSpaceDN/>
        <w:adjustRightInd/>
        <w:spacing w:after="160" w:line="259" w:lineRule="auto"/>
        <w:ind w:left="720" w:hanging="720"/>
        <w:textAlignment w:val="auto"/>
      </w:pPr>
      <w:r>
        <w:t xml:space="preserve">Available at: </w:t>
      </w:r>
      <w:hyperlink r:id="rId47" w:history="1">
        <w:r w:rsidRPr="00A3458C">
          <w:rPr>
            <w:rStyle w:val="Hyperlink"/>
          </w:rPr>
          <w:t>https://www.drinkaware.co.uk/facts/health-effects-of-alcohol/lifestyle/is-alcohol-a-cure-for-stress</w:t>
        </w:r>
      </w:hyperlink>
      <w:r>
        <w:t xml:space="preserve"> (Accessed: 10 January 2022)</w:t>
      </w:r>
    </w:p>
    <w:p w14:paraId="6E773153" w14:textId="77777777" w:rsidR="00822087" w:rsidRDefault="00822087" w:rsidP="00822087">
      <w:pPr>
        <w:overflowPunct/>
        <w:autoSpaceDE/>
        <w:autoSpaceDN/>
        <w:adjustRightInd/>
        <w:spacing w:after="160" w:line="259" w:lineRule="auto"/>
        <w:ind w:left="720" w:hanging="720"/>
        <w:textAlignment w:val="auto"/>
      </w:pPr>
    </w:p>
    <w:p w14:paraId="72163DB9" w14:textId="77777777" w:rsidR="00DC0227" w:rsidRPr="00DC0227" w:rsidRDefault="00DC0227" w:rsidP="00DC0227"/>
    <w:p w14:paraId="0BADC4ED" w14:textId="77777777" w:rsidR="00DC0227" w:rsidRDefault="00DC0227" w:rsidP="00EA58C6"/>
    <w:p w14:paraId="30D25867" w14:textId="1DE1AA28" w:rsidR="00EA58C6" w:rsidRDefault="00EA58C6" w:rsidP="00EA58C6">
      <w:pPr>
        <w:rPr>
          <w:b/>
          <w:bCs/>
          <w:sz w:val="24"/>
          <w:szCs w:val="24"/>
        </w:rPr>
      </w:pPr>
    </w:p>
    <w:p w14:paraId="58B837BB" w14:textId="77777777" w:rsidR="00ED1EA6" w:rsidRDefault="00ED1EA6" w:rsidP="5848403C">
      <w:pPr>
        <w:keepNext/>
        <w:ind w:right="237"/>
        <w:jc w:val="center"/>
        <w:rPr>
          <w:b/>
          <w:bCs/>
          <w:sz w:val="24"/>
          <w:szCs w:val="24"/>
        </w:rPr>
      </w:pPr>
    </w:p>
    <w:p w14:paraId="3BAC577E" w14:textId="30549EBD" w:rsidR="00ED1EA6" w:rsidRDefault="00ED1EA6" w:rsidP="00ED1EA6"/>
    <w:p w14:paraId="6ED77802" w14:textId="1EDB28C8" w:rsidR="0093018C" w:rsidRPr="00294868" w:rsidRDefault="00BC5725" w:rsidP="5848403C">
      <w:pPr>
        <w:keepNext/>
        <w:ind w:right="237"/>
        <w:jc w:val="center"/>
        <w:rPr>
          <w:b/>
          <w:bCs/>
          <w:sz w:val="24"/>
          <w:szCs w:val="24"/>
        </w:rPr>
      </w:pPr>
      <w:r w:rsidRPr="5848403C">
        <w:rPr>
          <w:b/>
          <w:bCs/>
          <w:sz w:val="24"/>
          <w:szCs w:val="24"/>
        </w:rPr>
        <w:lastRenderedPageBreak/>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2562CA1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proofErr w:type="spellStart"/>
      <w:proofErr w:type="gramStart"/>
      <w:r w:rsidR="0067375D">
        <w:rPr>
          <w:rFonts w:eastAsia="Arial"/>
          <w:color w:val="000000" w:themeColor="text1"/>
          <w:sz w:val="24"/>
          <w:szCs w:val="24"/>
        </w:rPr>
        <w:t>H.T</w:t>
      </w:r>
      <w:r w:rsidR="00ED1EA6">
        <w:rPr>
          <w:rFonts w:eastAsia="Arial"/>
          <w:color w:val="000000" w:themeColor="text1"/>
          <w:sz w:val="24"/>
          <w:szCs w:val="24"/>
        </w:rPr>
        <w:t>ripp</w:t>
      </w:r>
      <w:proofErr w:type="spellEnd"/>
      <w:proofErr w:type="gramEnd"/>
      <w:r w:rsidRPr="5848403C">
        <w:rPr>
          <w:rFonts w:eastAsia="Arial"/>
          <w:color w:val="000000" w:themeColor="text1"/>
          <w:sz w:val="24"/>
          <w:szCs w:val="24"/>
        </w:rPr>
        <w:t xml:space="preserve"> _ _ _ _ _ _ _ _ _  (Learner</w:t>
      </w:r>
    </w:p>
    <w:p w14:paraId="5473B39D" w14:textId="25489F28" w:rsidR="5848403C" w:rsidRDefault="5848403C" w:rsidP="5848403C">
      <w:pPr>
        <w:jc w:val="both"/>
        <w:rPr>
          <w:rFonts w:eastAsia="Arial"/>
          <w:color w:val="000000" w:themeColor="text1"/>
          <w:sz w:val="24"/>
          <w:szCs w:val="24"/>
        </w:rPr>
      </w:pPr>
    </w:p>
    <w:p w14:paraId="4EC5D203" w14:textId="760B407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67375D">
        <w:rPr>
          <w:rFonts w:eastAsia="Arial"/>
          <w:color w:val="000000" w:themeColor="text1"/>
          <w:sz w:val="24"/>
          <w:szCs w:val="24"/>
        </w:rPr>
        <w:t>27.11.2021</w:t>
      </w:r>
      <w:r w:rsidRPr="5848403C">
        <w:rPr>
          <w:rFonts w:eastAsia="Arial"/>
          <w:color w:val="000000" w:themeColor="text1"/>
          <w:sz w:val="24"/>
          <w:szCs w:val="24"/>
        </w:rPr>
        <w:t xml:space="preserve">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A75CA6">
          <w:headerReference w:type="even" r:id="rId48"/>
          <w:headerReference w:type="default" r:id="rId49"/>
          <w:footerReference w:type="even" r:id="rId50"/>
          <w:footerReference w:type="default" r:id="rId51"/>
          <w:headerReference w:type="first" r:id="rId52"/>
          <w:footerReference w:type="first" r:id="rId53"/>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01FA111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proofErr w:type="spellStart"/>
      <w:proofErr w:type="gramStart"/>
      <w:r w:rsidR="00ED1EA6">
        <w:rPr>
          <w:rFonts w:eastAsia="Arial"/>
          <w:color w:val="000000" w:themeColor="text1"/>
          <w:sz w:val="24"/>
          <w:szCs w:val="24"/>
        </w:rPr>
        <w:t>H.Tripp</w:t>
      </w:r>
      <w:proofErr w:type="spellEnd"/>
      <w:proofErr w:type="gramEnd"/>
      <w:r w:rsidRPr="5848403C">
        <w:rPr>
          <w:rFonts w:eastAsia="Arial"/>
          <w:color w:val="000000" w:themeColor="text1"/>
          <w:sz w:val="24"/>
          <w:szCs w:val="24"/>
        </w:rPr>
        <w:t>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6748127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w:t>
      </w:r>
      <w:r w:rsidR="00ED1EA6">
        <w:rPr>
          <w:rFonts w:eastAsia="Arial"/>
          <w:color w:val="000000" w:themeColor="text1"/>
          <w:sz w:val="24"/>
          <w:szCs w:val="24"/>
        </w:rPr>
        <w:t>27.11.2021</w:t>
      </w:r>
      <w:r w:rsidRPr="5848403C">
        <w:rPr>
          <w:rFonts w:eastAsia="Arial"/>
          <w:color w:val="000000" w:themeColor="text1"/>
          <w:sz w:val="24"/>
          <w:szCs w:val="24"/>
        </w:rPr>
        <w:t xml:space="preserve">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4B072930" w:rsidR="5848403C" w:rsidRDefault="5848403C" w:rsidP="5848403C"/>
    <w:p w14:paraId="6CC3FD89" w14:textId="791CBF22" w:rsidR="00B60857" w:rsidRDefault="00B60857" w:rsidP="5848403C">
      <w:pPr>
        <w:rPr>
          <w:noProof/>
        </w:rPr>
      </w:pPr>
      <w:r>
        <w:rPr>
          <w:noProof/>
        </w:rPr>
        <w:drawing>
          <wp:inline distT="0" distB="0" distL="0" distR="0" wp14:anchorId="33F69A45" wp14:editId="4969C0F8">
            <wp:extent cx="5731510" cy="37553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755390"/>
                    </a:xfrm>
                    <a:prstGeom prst="rect">
                      <a:avLst/>
                    </a:prstGeom>
                  </pic:spPr>
                </pic:pic>
              </a:graphicData>
            </a:graphic>
          </wp:inline>
        </w:drawing>
      </w:r>
    </w:p>
    <w:p w14:paraId="5EDD81C5" w14:textId="77777777" w:rsidR="00B60857" w:rsidRPr="00B60857" w:rsidRDefault="00B60857" w:rsidP="00B60857"/>
    <w:sectPr w:rsidR="00B60857" w:rsidRPr="00B60857" w:rsidSect="00A75CA6">
      <w:headerReference w:type="even" r:id="rId55"/>
      <w:headerReference w:type="default" r:id="rId56"/>
      <w:footerReference w:type="even" r:id="rId57"/>
      <w:footerReference w:type="default" r:id="rId58"/>
      <w:headerReference w:type="first" r:id="rId59"/>
      <w:footerReference w:type="first" r:id="rId6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B7CF9" w14:textId="77777777" w:rsidR="00720785" w:rsidRDefault="00720785">
      <w:r>
        <w:separator/>
      </w:r>
    </w:p>
  </w:endnote>
  <w:endnote w:type="continuationSeparator" w:id="0">
    <w:p w14:paraId="2FD44551" w14:textId="77777777" w:rsidR="00720785" w:rsidRDefault="00720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AD709" w14:textId="2C5754B9" w:rsidR="00720785" w:rsidRDefault="00720785" w:rsidP="0067375D">
    <w:pPr>
      <w:pStyle w:val="Footer"/>
      <w:rPr>
        <w:sz w:val="17"/>
      </w:rPr>
    </w:pPr>
    <w:bookmarkStart w:id="2" w:name="TITUS1FooterEvenPages"/>
    <w:r>
      <w:rPr>
        <w:sz w:val="17"/>
      </w:rPr>
      <w:t> </w:t>
    </w:r>
  </w:p>
  <w:bookmarkEnd w:id="2"/>
  <w:p w14:paraId="2535F70D" w14:textId="045E9D61" w:rsidR="00720785" w:rsidRDefault="00720785" w:rsidP="00A75CA6">
    <w:pPr>
      <w:pStyle w:val="Footer"/>
      <w:jc w:val="right"/>
    </w:pPr>
    <w:r>
      <w:fldChar w:fldCharType="begin"/>
    </w:r>
    <w:r>
      <w:instrText xml:space="preserve"> PAGE   \* MERGEFORMAT </w:instrText>
    </w:r>
    <w:r>
      <w:fldChar w:fldCharType="separate"/>
    </w:r>
    <w:r>
      <w:rPr>
        <w:noProof/>
      </w:rPr>
      <w:t>6</w:t>
    </w:r>
    <w:r>
      <w:rPr>
        <w:noProof/>
      </w:rPr>
      <w:fldChar w:fldCharType="end"/>
    </w:r>
  </w:p>
  <w:p w14:paraId="22536E2A" w14:textId="77777777" w:rsidR="00720785" w:rsidRPr="00BB5EAA" w:rsidRDefault="00720785" w:rsidP="00A75CA6">
    <w:pPr>
      <w:pStyle w:val="Footer"/>
      <w:ind w:right="360"/>
      <w:jc w:val="center"/>
    </w:pPr>
  </w:p>
  <w:p w14:paraId="4D3A8DFE" w14:textId="77777777" w:rsidR="00720785" w:rsidRDefault="007207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F05A6" w14:textId="6A0A249D" w:rsidR="00720785" w:rsidRDefault="00720785" w:rsidP="0067375D">
    <w:pPr>
      <w:pStyle w:val="Footer"/>
      <w:rPr>
        <w:sz w:val="17"/>
      </w:rPr>
    </w:pPr>
    <w:bookmarkStart w:id="3" w:name="TITUS1FooterPrimary"/>
    <w:r>
      <w:rPr>
        <w:sz w:val="17"/>
      </w:rPr>
      <w:t> </w:t>
    </w:r>
  </w:p>
  <w:bookmarkEnd w:id="3"/>
  <w:p w14:paraId="50521BFA" w14:textId="2FB0F602" w:rsidR="00720785" w:rsidRDefault="00720785">
    <w:pPr>
      <w:pStyle w:val="Footer"/>
      <w:jc w:val="right"/>
    </w:pPr>
    <w:r>
      <w:fldChar w:fldCharType="begin"/>
    </w:r>
    <w:r>
      <w:instrText xml:space="preserve"> PAGE   \* MERGEFORMAT </w:instrText>
    </w:r>
    <w:r>
      <w:fldChar w:fldCharType="separate"/>
    </w:r>
    <w:r>
      <w:rPr>
        <w:noProof/>
      </w:rPr>
      <w:t>5</w:t>
    </w:r>
    <w:r>
      <w:rPr>
        <w:noProof/>
      </w:rPr>
      <w:fldChar w:fldCharType="end"/>
    </w:r>
  </w:p>
  <w:p w14:paraId="790812FF" w14:textId="77777777" w:rsidR="00720785" w:rsidRPr="00BB5EAA" w:rsidRDefault="0072078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A56337" w14:textId="7D4AB285" w:rsidR="00720785" w:rsidRDefault="00720785" w:rsidP="0067375D">
    <w:pPr>
      <w:pStyle w:val="Footer"/>
      <w:rPr>
        <w:sz w:val="17"/>
      </w:rPr>
    </w:pPr>
    <w:bookmarkStart w:id="5" w:name="TITUS1FooterFirstPage"/>
    <w:r>
      <w:rPr>
        <w:sz w:val="17"/>
      </w:rPr>
      <w:t> </w:t>
    </w:r>
  </w:p>
  <w:bookmarkEnd w:id="5"/>
  <w:p w14:paraId="4EA54B30" w14:textId="67AD7C7A" w:rsidR="00720785" w:rsidRDefault="00720785" w:rsidP="00A75CA6">
    <w:pPr>
      <w:pStyle w:val="Footer"/>
      <w:jc w:val="right"/>
    </w:pPr>
    <w:r>
      <w:fldChar w:fldCharType="begin"/>
    </w:r>
    <w:r>
      <w:instrText xml:space="preserve"> PAGE   \* MERGEFORMAT </w:instrText>
    </w:r>
    <w:r>
      <w:fldChar w:fldCharType="separate"/>
    </w:r>
    <w:r>
      <w:rPr>
        <w:noProof/>
      </w:rPr>
      <w:t>1</w:t>
    </w:r>
    <w:r>
      <w:rPr>
        <w:noProof/>
      </w:rPr>
      <w:fldChar w:fldCharType="end"/>
    </w:r>
  </w:p>
  <w:p w14:paraId="36424482" w14:textId="77777777" w:rsidR="00720785" w:rsidRPr="00BB5EAA" w:rsidRDefault="00720785" w:rsidP="00A75CA6">
    <w:pPr>
      <w:pStyle w:val="Footer"/>
      <w:ind w:right="360"/>
      <w:jc w:val="center"/>
    </w:pPr>
  </w:p>
  <w:p w14:paraId="47B71CDD" w14:textId="77777777" w:rsidR="00720785" w:rsidRDefault="0072078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B3C947" w14:textId="6DB337F9" w:rsidR="00720785" w:rsidRDefault="00720785" w:rsidP="0067375D">
    <w:pPr>
      <w:pStyle w:val="Footer"/>
      <w:rPr>
        <w:sz w:val="17"/>
      </w:rPr>
    </w:pPr>
    <w:bookmarkStart w:id="9" w:name="TITUS2FooterEvenPages"/>
    <w:r>
      <w:rPr>
        <w:sz w:val="17"/>
      </w:rPr>
      <w:t> </w:t>
    </w:r>
  </w:p>
  <w:bookmarkEnd w:id="9"/>
  <w:p w14:paraId="773BB19F" w14:textId="77777777" w:rsidR="00720785" w:rsidRDefault="00720785" w:rsidP="00A75CA6">
    <w:pPr>
      <w:pStyle w:val="Footer"/>
      <w:jc w:val="right"/>
    </w:pPr>
  </w:p>
  <w:p w14:paraId="5F3D986F" w14:textId="34AE5588" w:rsidR="00720785" w:rsidRDefault="00720785" w:rsidP="00A75CA6">
    <w:pPr>
      <w:pStyle w:val="Footer"/>
      <w:jc w:val="right"/>
    </w:pPr>
    <w:r>
      <w:fldChar w:fldCharType="begin"/>
    </w:r>
    <w:r>
      <w:instrText xml:space="preserve"> PAGE   \* MERGEFORMAT </w:instrText>
    </w:r>
    <w:r>
      <w:fldChar w:fldCharType="separate"/>
    </w:r>
    <w:r>
      <w:rPr>
        <w:noProof/>
      </w:rPr>
      <w:t>10</w:t>
    </w:r>
    <w:r>
      <w:rPr>
        <w:noProof/>
      </w:rPr>
      <w:fldChar w:fldCharType="end"/>
    </w:r>
  </w:p>
  <w:p w14:paraId="590DCD0A" w14:textId="77777777" w:rsidR="00720785" w:rsidRPr="00BB5EAA" w:rsidRDefault="00720785" w:rsidP="00A75CA6">
    <w:pPr>
      <w:pStyle w:val="Footer"/>
      <w:ind w:right="360"/>
      <w:jc w:val="center"/>
    </w:pPr>
  </w:p>
  <w:p w14:paraId="017FD5FF" w14:textId="77777777" w:rsidR="00720785" w:rsidRDefault="0072078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E2A15" w14:textId="5F8459BC" w:rsidR="00720785" w:rsidRDefault="00720785" w:rsidP="0067375D">
    <w:pPr>
      <w:pStyle w:val="Footer"/>
      <w:rPr>
        <w:sz w:val="17"/>
      </w:rPr>
    </w:pPr>
    <w:bookmarkStart w:id="10" w:name="TITUS2FooterPrimary"/>
    <w:r>
      <w:rPr>
        <w:sz w:val="17"/>
      </w:rPr>
      <w:t> </w:t>
    </w:r>
  </w:p>
  <w:bookmarkEnd w:id="10"/>
  <w:p w14:paraId="5F539CFC" w14:textId="77777777" w:rsidR="00720785" w:rsidRDefault="00720785">
    <w:pPr>
      <w:pStyle w:val="Footer"/>
      <w:jc w:val="right"/>
    </w:pPr>
  </w:p>
  <w:p w14:paraId="02913675" w14:textId="62418669" w:rsidR="00720785" w:rsidRDefault="00720785">
    <w:pPr>
      <w:pStyle w:val="Footer"/>
      <w:jc w:val="right"/>
    </w:pPr>
    <w:r>
      <w:fldChar w:fldCharType="begin"/>
    </w:r>
    <w:r>
      <w:instrText xml:space="preserve"> PAGE   \* MERGEFORMAT </w:instrText>
    </w:r>
    <w:r>
      <w:fldChar w:fldCharType="separate"/>
    </w:r>
    <w:r>
      <w:rPr>
        <w:noProof/>
      </w:rPr>
      <w:t>11</w:t>
    </w:r>
    <w:r>
      <w:rPr>
        <w:noProof/>
      </w:rPr>
      <w:fldChar w:fldCharType="end"/>
    </w:r>
  </w:p>
  <w:p w14:paraId="17E2DD47" w14:textId="77777777" w:rsidR="00720785" w:rsidRPr="00BB5EAA" w:rsidRDefault="00720785"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FA1085" w14:textId="7DF9075D" w:rsidR="00720785" w:rsidRDefault="00720785" w:rsidP="0067375D">
    <w:pPr>
      <w:pStyle w:val="Footer"/>
      <w:rPr>
        <w:sz w:val="17"/>
      </w:rPr>
    </w:pPr>
    <w:bookmarkStart w:id="12" w:name="TITUS2FooterFirstPage"/>
    <w:r>
      <w:rPr>
        <w:sz w:val="17"/>
      </w:rPr>
      <w:t> </w:t>
    </w:r>
  </w:p>
  <w:bookmarkEnd w:id="12"/>
  <w:p w14:paraId="5BD9ACEF" w14:textId="77777777" w:rsidR="00720785" w:rsidRDefault="00720785" w:rsidP="00A75CA6">
    <w:pPr>
      <w:pStyle w:val="Footer"/>
      <w:jc w:val="right"/>
    </w:pPr>
  </w:p>
  <w:p w14:paraId="3C58A15F" w14:textId="47CC8BE3" w:rsidR="00720785" w:rsidRDefault="00720785" w:rsidP="00A75CA6">
    <w:pPr>
      <w:pStyle w:val="Footer"/>
      <w:jc w:val="right"/>
    </w:pPr>
    <w:r>
      <w:fldChar w:fldCharType="begin"/>
    </w:r>
    <w:r>
      <w:instrText xml:space="preserve"> PAGE   \* MERGEFORMAT </w:instrText>
    </w:r>
    <w:r>
      <w:fldChar w:fldCharType="separate"/>
    </w:r>
    <w:r>
      <w:rPr>
        <w:noProof/>
      </w:rPr>
      <w:t>7</w:t>
    </w:r>
    <w:r>
      <w:rPr>
        <w:noProof/>
      </w:rPr>
      <w:fldChar w:fldCharType="end"/>
    </w:r>
  </w:p>
  <w:p w14:paraId="2F33984C" w14:textId="77777777" w:rsidR="00720785" w:rsidRPr="00BB5EAA" w:rsidRDefault="00720785" w:rsidP="00A75CA6">
    <w:pPr>
      <w:pStyle w:val="Footer"/>
      <w:ind w:right="360"/>
      <w:jc w:val="center"/>
    </w:pPr>
  </w:p>
  <w:p w14:paraId="48F9C3CE" w14:textId="77777777" w:rsidR="00720785" w:rsidRDefault="0072078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5E940" w14:textId="050F9050" w:rsidR="00720785" w:rsidRDefault="00720785" w:rsidP="0067375D">
    <w:pPr>
      <w:pStyle w:val="Footer"/>
      <w:rPr>
        <w:sz w:val="17"/>
      </w:rPr>
    </w:pPr>
    <w:bookmarkStart w:id="15" w:name="TITUS3FooterEvenPages"/>
    <w:r>
      <w:rPr>
        <w:sz w:val="17"/>
      </w:rPr>
      <w:t> </w:t>
    </w:r>
  </w:p>
  <w:bookmarkEnd w:id="15"/>
  <w:p w14:paraId="07CE4EE5" w14:textId="77777777" w:rsidR="00720785" w:rsidRDefault="00720785" w:rsidP="00A75CA6">
    <w:pPr>
      <w:pStyle w:val="Footer"/>
      <w:jc w:val="right"/>
    </w:pPr>
  </w:p>
  <w:p w14:paraId="26521677" w14:textId="77777777" w:rsidR="00720785" w:rsidRDefault="00720785" w:rsidP="00A75CA6">
    <w:pPr>
      <w:pStyle w:val="Footer"/>
      <w:jc w:val="right"/>
    </w:pPr>
    <w:r>
      <w:fldChar w:fldCharType="begin"/>
    </w:r>
    <w:r>
      <w:instrText xml:space="preserve"> PAGE   \* MERGEFORMAT </w:instrText>
    </w:r>
    <w:r>
      <w:fldChar w:fldCharType="separate"/>
    </w:r>
    <w:r>
      <w:rPr>
        <w:noProof/>
      </w:rPr>
      <w:t>8</w:t>
    </w:r>
    <w:r>
      <w:rPr>
        <w:noProof/>
      </w:rPr>
      <w:fldChar w:fldCharType="end"/>
    </w:r>
  </w:p>
  <w:p w14:paraId="3634A162" w14:textId="77777777" w:rsidR="00720785" w:rsidRPr="00BB5EAA" w:rsidRDefault="00720785" w:rsidP="00A75CA6">
    <w:pPr>
      <w:pStyle w:val="Footer"/>
      <w:ind w:right="360"/>
      <w:jc w:val="center"/>
    </w:pPr>
  </w:p>
  <w:p w14:paraId="1C1FF163" w14:textId="77777777" w:rsidR="00720785" w:rsidRDefault="0072078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E5604" w14:textId="1ED94B5B" w:rsidR="00720785" w:rsidRDefault="00720785" w:rsidP="0067375D">
    <w:pPr>
      <w:pStyle w:val="Footer"/>
      <w:rPr>
        <w:sz w:val="17"/>
      </w:rPr>
    </w:pPr>
    <w:bookmarkStart w:id="16" w:name="TITUS3FooterPrimary"/>
    <w:r>
      <w:rPr>
        <w:sz w:val="17"/>
      </w:rPr>
      <w:t> </w:t>
    </w:r>
  </w:p>
  <w:bookmarkEnd w:id="16"/>
  <w:p w14:paraId="5FE244BC" w14:textId="77777777" w:rsidR="00720785" w:rsidRDefault="00720785">
    <w:pPr>
      <w:pStyle w:val="Footer"/>
      <w:jc w:val="right"/>
    </w:pPr>
  </w:p>
  <w:p w14:paraId="1F269B1E" w14:textId="7407B1CB" w:rsidR="00720785" w:rsidRDefault="00720785">
    <w:pPr>
      <w:pStyle w:val="Footer"/>
      <w:jc w:val="right"/>
    </w:pPr>
    <w:r>
      <w:fldChar w:fldCharType="begin"/>
    </w:r>
    <w:r>
      <w:instrText xml:space="preserve"> PAGE   \* MERGEFORMAT </w:instrText>
    </w:r>
    <w:r>
      <w:fldChar w:fldCharType="separate"/>
    </w:r>
    <w:r>
      <w:rPr>
        <w:noProof/>
      </w:rPr>
      <w:t>13</w:t>
    </w:r>
    <w:r>
      <w:rPr>
        <w:noProof/>
      </w:rPr>
      <w:fldChar w:fldCharType="end"/>
    </w:r>
  </w:p>
  <w:p w14:paraId="27198233" w14:textId="77777777" w:rsidR="00720785" w:rsidRPr="00BB5EAA" w:rsidRDefault="00720785"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1D6962" w14:textId="36A15B80" w:rsidR="00720785" w:rsidRDefault="00720785" w:rsidP="0067375D">
    <w:pPr>
      <w:pStyle w:val="Footer"/>
      <w:rPr>
        <w:sz w:val="17"/>
      </w:rPr>
    </w:pPr>
    <w:bookmarkStart w:id="18" w:name="TITUS3FooterFirstPage"/>
    <w:r>
      <w:rPr>
        <w:sz w:val="17"/>
      </w:rPr>
      <w:t> </w:t>
    </w:r>
  </w:p>
  <w:bookmarkEnd w:id="18"/>
  <w:p w14:paraId="1AD107DC" w14:textId="77777777" w:rsidR="00720785" w:rsidRDefault="00720785" w:rsidP="00A75CA6">
    <w:pPr>
      <w:pStyle w:val="Footer"/>
      <w:jc w:val="right"/>
    </w:pPr>
  </w:p>
  <w:p w14:paraId="09609A24" w14:textId="0C780CCC" w:rsidR="00720785" w:rsidRDefault="00720785" w:rsidP="00A75CA6">
    <w:pPr>
      <w:pStyle w:val="Footer"/>
      <w:jc w:val="right"/>
    </w:pPr>
    <w:r>
      <w:fldChar w:fldCharType="begin"/>
    </w:r>
    <w:r>
      <w:instrText xml:space="preserve"> PAGE   \* MERGEFORMAT </w:instrText>
    </w:r>
    <w:r>
      <w:fldChar w:fldCharType="separate"/>
    </w:r>
    <w:r>
      <w:rPr>
        <w:noProof/>
      </w:rPr>
      <w:t>12</w:t>
    </w:r>
    <w:r>
      <w:rPr>
        <w:noProof/>
      </w:rPr>
      <w:fldChar w:fldCharType="end"/>
    </w:r>
  </w:p>
  <w:p w14:paraId="5A05F9C5" w14:textId="77777777" w:rsidR="00720785" w:rsidRPr="00BB5EAA" w:rsidRDefault="00720785" w:rsidP="00A75CA6">
    <w:pPr>
      <w:pStyle w:val="Footer"/>
      <w:ind w:right="360"/>
      <w:jc w:val="center"/>
    </w:pPr>
  </w:p>
  <w:p w14:paraId="75D2E8AF" w14:textId="77777777" w:rsidR="00720785" w:rsidRDefault="0072078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15218" w14:textId="61F913DA" w:rsidR="00720785" w:rsidRDefault="00720785" w:rsidP="0067375D">
    <w:pPr>
      <w:pStyle w:val="Footer"/>
      <w:rPr>
        <w:sz w:val="17"/>
      </w:rPr>
    </w:pPr>
    <w:bookmarkStart w:id="21" w:name="TITUS4FooterEvenPages"/>
    <w:r>
      <w:rPr>
        <w:sz w:val="17"/>
      </w:rPr>
      <w:t> </w:t>
    </w:r>
  </w:p>
  <w:bookmarkEnd w:id="21"/>
  <w:p w14:paraId="5E8ECD4F" w14:textId="77777777" w:rsidR="00720785" w:rsidRDefault="00720785" w:rsidP="00A75CA6">
    <w:pPr>
      <w:pStyle w:val="Footer"/>
      <w:jc w:val="right"/>
    </w:pPr>
  </w:p>
  <w:p w14:paraId="457747DF" w14:textId="77777777" w:rsidR="00720785" w:rsidRDefault="00720785" w:rsidP="00A75CA6">
    <w:pPr>
      <w:pStyle w:val="Footer"/>
      <w:jc w:val="right"/>
    </w:pPr>
    <w:r>
      <w:fldChar w:fldCharType="begin"/>
    </w:r>
    <w:r>
      <w:instrText xml:space="preserve"> PAGE   \* MERGEFORMAT </w:instrText>
    </w:r>
    <w:r>
      <w:fldChar w:fldCharType="separate"/>
    </w:r>
    <w:r>
      <w:rPr>
        <w:noProof/>
      </w:rPr>
      <w:t>8</w:t>
    </w:r>
    <w:r>
      <w:rPr>
        <w:noProof/>
      </w:rPr>
      <w:fldChar w:fldCharType="end"/>
    </w:r>
  </w:p>
  <w:p w14:paraId="0C0D1819" w14:textId="77777777" w:rsidR="00720785" w:rsidRPr="00BB5EAA" w:rsidRDefault="00720785" w:rsidP="00A75CA6">
    <w:pPr>
      <w:pStyle w:val="Footer"/>
      <w:ind w:right="360"/>
      <w:jc w:val="center"/>
    </w:pPr>
  </w:p>
  <w:p w14:paraId="6D6221A4" w14:textId="77777777" w:rsidR="00720785" w:rsidRDefault="0072078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E7B1F" w14:textId="41B74AFC" w:rsidR="00720785" w:rsidRDefault="00720785" w:rsidP="0067375D">
    <w:pPr>
      <w:pStyle w:val="Footer"/>
      <w:rPr>
        <w:sz w:val="17"/>
      </w:rPr>
    </w:pPr>
    <w:bookmarkStart w:id="22" w:name="TITUS4FooterPrimary"/>
    <w:r>
      <w:rPr>
        <w:sz w:val="17"/>
      </w:rPr>
      <w:t> </w:t>
    </w:r>
  </w:p>
  <w:bookmarkEnd w:id="22"/>
  <w:p w14:paraId="19DB8E57" w14:textId="77777777" w:rsidR="00720785" w:rsidRDefault="00720785">
    <w:pPr>
      <w:pStyle w:val="Footer"/>
      <w:jc w:val="right"/>
    </w:pPr>
  </w:p>
  <w:p w14:paraId="33563692" w14:textId="77777777" w:rsidR="00720785" w:rsidRDefault="00720785">
    <w:pPr>
      <w:pStyle w:val="Footer"/>
      <w:jc w:val="right"/>
    </w:pPr>
    <w:r>
      <w:fldChar w:fldCharType="begin"/>
    </w:r>
    <w:r>
      <w:instrText xml:space="preserve"> PAGE   \* MERGEFORMAT </w:instrText>
    </w:r>
    <w:r>
      <w:fldChar w:fldCharType="separate"/>
    </w:r>
    <w:r>
      <w:rPr>
        <w:noProof/>
      </w:rPr>
      <w:t>5</w:t>
    </w:r>
    <w:r>
      <w:rPr>
        <w:noProof/>
      </w:rPr>
      <w:fldChar w:fldCharType="end"/>
    </w:r>
  </w:p>
  <w:p w14:paraId="0D783E82" w14:textId="77777777" w:rsidR="00720785" w:rsidRPr="00BB5EAA" w:rsidRDefault="00720785"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9C211" w14:textId="183404A2" w:rsidR="00720785" w:rsidRDefault="00720785" w:rsidP="0067375D">
    <w:pPr>
      <w:pStyle w:val="Footer"/>
      <w:rPr>
        <w:sz w:val="17"/>
      </w:rPr>
    </w:pPr>
    <w:bookmarkStart w:id="24" w:name="TITUS4FooterFirstPage"/>
    <w:r>
      <w:rPr>
        <w:sz w:val="17"/>
      </w:rPr>
      <w:t> </w:t>
    </w:r>
  </w:p>
  <w:bookmarkEnd w:id="24"/>
  <w:p w14:paraId="3BDC82DE" w14:textId="77777777" w:rsidR="00720785" w:rsidRDefault="00720785" w:rsidP="00A75CA6">
    <w:pPr>
      <w:pStyle w:val="Footer"/>
      <w:jc w:val="right"/>
    </w:pPr>
  </w:p>
  <w:p w14:paraId="2D46B322" w14:textId="159B5B0D" w:rsidR="00720785" w:rsidRDefault="00720785" w:rsidP="00A75CA6">
    <w:pPr>
      <w:pStyle w:val="Footer"/>
      <w:jc w:val="right"/>
    </w:pPr>
    <w:r>
      <w:fldChar w:fldCharType="begin"/>
    </w:r>
    <w:r>
      <w:instrText xml:space="preserve"> PAGE   \* MERGEFORMAT </w:instrText>
    </w:r>
    <w:r>
      <w:fldChar w:fldCharType="separate"/>
    </w:r>
    <w:r>
      <w:rPr>
        <w:noProof/>
      </w:rPr>
      <w:t>14</w:t>
    </w:r>
    <w:r>
      <w:rPr>
        <w:noProof/>
      </w:rPr>
      <w:fldChar w:fldCharType="end"/>
    </w:r>
  </w:p>
  <w:p w14:paraId="0C52F898" w14:textId="77777777" w:rsidR="00720785" w:rsidRPr="00BB5EAA" w:rsidRDefault="00720785" w:rsidP="00A75CA6">
    <w:pPr>
      <w:pStyle w:val="Footer"/>
      <w:ind w:right="360"/>
      <w:jc w:val="center"/>
    </w:pPr>
  </w:p>
  <w:p w14:paraId="1284D73D" w14:textId="77777777" w:rsidR="00720785" w:rsidRDefault="007207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9ECF1D" w14:textId="77777777" w:rsidR="00720785" w:rsidRDefault="00720785">
      <w:r>
        <w:separator/>
      </w:r>
    </w:p>
  </w:footnote>
  <w:footnote w:type="continuationSeparator" w:id="0">
    <w:p w14:paraId="458DDD75" w14:textId="77777777" w:rsidR="00720785" w:rsidRDefault="007207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819EA" w14:textId="601B0B95" w:rsidR="00720785" w:rsidRDefault="00720785" w:rsidP="0067375D">
    <w:pPr>
      <w:pStyle w:val="Header"/>
      <w:rPr>
        <w:sz w:val="17"/>
      </w:rPr>
    </w:pPr>
    <w:bookmarkStart w:id="0" w:name="TITUS1HeaderEvenPages"/>
    <w:r w:rsidRPr="0067375D">
      <w:rPr>
        <w:sz w:val="17"/>
      </w:rPr>
      <w:t> </w:t>
    </w:r>
  </w:p>
  <w:bookmarkEnd w:id="0"/>
  <w:p w14:paraId="39DB8FC6" w14:textId="77777777" w:rsidR="00720785" w:rsidRDefault="00720785" w:rsidP="0067375D">
    <w:pPr>
      <w:pStyle w:val="Header"/>
    </w:pPr>
  </w:p>
  <w:p w14:paraId="1DA72A96" w14:textId="77777777" w:rsidR="00720785" w:rsidRDefault="007207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A0CF7" w14:textId="54A17336" w:rsidR="00720785" w:rsidRDefault="00720785" w:rsidP="0067375D">
    <w:pPr>
      <w:pStyle w:val="Header"/>
      <w:rPr>
        <w:sz w:val="17"/>
      </w:rPr>
    </w:pPr>
    <w:bookmarkStart w:id="1" w:name="TITUS1HeaderPrimary"/>
    <w:r>
      <w:rPr>
        <w:sz w:val="17"/>
      </w:rPr>
      <w:t> </w:t>
    </w:r>
  </w:p>
  <w:bookmarkEnd w:id="1"/>
  <w:p w14:paraId="2AA9CE89" w14:textId="77777777" w:rsidR="00720785" w:rsidRDefault="007207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1AF6F" w14:textId="4658D9D3" w:rsidR="00720785" w:rsidRDefault="00720785" w:rsidP="0067375D">
    <w:pPr>
      <w:pStyle w:val="Header"/>
      <w:rPr>
        <w:sz w:val="17"/>
      </w:rPr>
    </w:pPr>
    <w:bookmarkStart w:id="4" w:name="TITUS1HeaderFirstPage"/>
    <w:r>
      <w:rPr>
        <w:sz w:val="17"/>
      </w:rPr>
      <w:t> </w:t>
    </w:r>
  </w:p>
  <w:bookmarkEnd w:id="4"/>
  <w:p w14:paraId="3C5BF213" w14:textId="77777777" w:rsidR="00720785" w:rsidRDefault="0072078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C7D106" w14:textId="703CE6CB" w:rsidR="00720785" w:rsidRDefault="00720785" w:rsidP="0067375D">
    <w:pPr>
      <w:pStyle w:val="Header"/>
      <w:rPr>
        <w:sz w:val="17"/>
      </w:rPr>
    </w:pPr>
    <w:bookmarkStart w:id="7" w:name="TITUS2HeaderEvenPages"/>
    <w:r>
      <w:rPr>
        <w:sz w:val="17"/>
      </w:rPr>
      <w:t> </w:t>
    </w:r>
  </w:p>
  <w:bookmarkEnd w:id="7"/>
  <w:p w14:paraId="6BB51A0C" w14:textId="77777777" w:rsidR="00720785" w:rsidRDefault="00720785" w:rsidP="00A75CA6">
    <w:pPr>
      <w:pStyle w:val="Header"/>
    </w:pPr>
  </w:p>
  <w:p w14:paraId="78406478" w14:textId="77777777" w:rsidR="00720785" w:rsidRDefault="0072078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D224CF" w14:textId="0B5359E5" w:rsidR="00720785" w:rsidRDefault="00720785" w:rsidP="0067375D">
    <w:pPr>
      <w:pStyle w:val="Header"/>
      <w:rPr>
        <w:sz w:val="17"/>
      </w:rPr>
    </w:pPr>
    <w:bookmarkStart w:id="8" w:name="TITUS2HeaderPrimary"/>
    <w:r>
      <w:rPr>
        <w:sz w:val="17"/>
      </w:rPr>
      <w:t> </w:t>
    </w:r>
  </w:p>
  <w:bookmarkEnd w:id="8"/>
  <w:p w14:paraId="0E943098" w14:textId="77777777" w:rsidR="00720785" w:rsidRDefault="0072078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316926" w14:textId="6E8062CC" w:rsidR="00720785" w:rsidRDefault="00720785" w:rsidP="0067375D">
    <w:pPr>
      <w:pStyle w:val="Header"/>
      <w:rPr>
        <w:sz w:val="17"/>
      </w:rPr>
    </w:pPr>
    <w:bookmarkStart w:id="11" w:name="TITUS2HeaderFirstPage"/>
    <w:r>
      <w:rPr>
        <w:sz w:val="17"/>
      </w:rPr>
      <w:t> </w:t>
    </w:r>
  </w:p>
  <w:bookmarkEnd w:id="11"/>
  <w:p w14:paraId="1BAABEA3" w14:textId="77777777" w:rsidR="00720785" w:rsidRDefault="00720785" w:rsidP="00A75CA6">
    <w:pPr>
      <w:pStyle w:val="Header"/>
    </w:pPr>
  </w:p>
  <w:p w14:paraId="483D84D7" w14:textId="77777777" w:rsidR="00720785" w:rsidRDefault="0072078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AB8AF" w14:textId="0002C94B" w:rsidR="00720785" w:rsidRDefault="00720785" w:rsidP="0067375D">
    <w:pPr>
      <w:pStyle w:val="Header"/>
      <w:rPr>
        <w:sz w:val="17"/>
      </w:rPr>
    </w:pPr>
    <w:bookmarkStart w:id="13" w:name="TITUS3HeaderEvenPages"/>
    <w:r>
      <w:rPr>
        <w:sz w:val="17"/>
      </w:rPr>
      <w:t> </w:t>
    </w:r>
  </w:p>
  <w:bookmarkEnd w:id="13"/>
  <w:p w14:paraId="018DDD55" w14:textId="77777777" w:rsidR="00720785" w:rsidRDefault="00720785" w:rsidP="00A75CA6">
    <w:pPr>
      <w:pStyle w:val="Header"/>
    </w:pPr>
  </w:p>
  <w:p w14:paraId="1FBBE173" w14:textId="77777777" w:rsidR="00720785" w:rsidRDefault="0072078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BB8CA4" w14:textId="0A207292" w:rsidR="00720785" w:rsidRDefault="00720785" w:rsidP="0067375D">
    <w:pPr>
      <w:pStyle w:val="Header"/>
      <w:rPr>
        <w:sz w:val="17"/>
      </w:rPr>
    </w:pPr>
    <w:bookmarkStart w:id="14" w:name="TITUS3HeaderPrimary"/>
    <w:r>
      <w:rPr>
        <w:sz w:val="17"/>
      </w:rPr>
      <w:t> </w:t>
    </w:r>
  </w:p>
  <w:bookmarkEnd w:id="14"/>
  <w:p w14:paraId="0696663E" w14:textId="77777777" w:rsidR="00720785" w:rsidRDefault="0072078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16BDC" w14:textId="10A6F3AC" w:rsidR="00720785" w:rsidRDefault="00720785" w:rsidP="0067375D">
    <w:pPr>
      <w:pStyle w:val="Header"/>
      <w:rPr>
        <w:sz w:val="17"/>
      </w:rPr>
    </w:pPr>
    <w:bookmarkStart w:id="17" w:name="TITUS3HeaderFirstPage"/>
    <w:r>
      <w:rPr>
        <w:sz w:val="17"/>
      </w:rPr>
      <w:t> </w:t>
    </w:r>
  </w:p>
  <w:bookmarkEnd w:id="17"/>
  <w:p w14:paraId="0F47A379" w14:textId="77777777" w:rsidR="00720785" w:rsidRDefault="00720785" w:rsidP="00A75CA6">
    <w:pPr>
      <w:pStyle w:val="Header"/>
    </w:pPr>
  </w:p>
  <w:p w14:paraId="6490B63B" w14:textId="77777777" w:rsidR="00720785" w:rsidRDefault="0072078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274FDA" w14:textId="21BD8262" w:rsidR="00720785" w:rsidRDefault="00720785" w:rsidP="0067375D">
    <w:pPr>
      <w:pStyle w:val="Header"/>
      <w:rPr>
        <w:sz w:val="17"/>
      </w:rPr>
    </w:pPr>
    <w:bookmarkStart w:id="19" w:name="TITUS4HeaderEvenPages"/>
    <w:r>
      <w:rPr>
        <w:sz w:val="17"/>
      </w:rPr>
      <w:t> </w:t>
    </w:r>
  </w:p>
  <w:bookmarkEnd w:id="19"/>
  <w:p w14:paraId="7A49513C" w14:textId="77777777" w:rsidR="00720785" w:rsidRDefault="00720785" w:rsidP="00A75CA6">
    <w:pPr>
      <w:pStyle w:val="Header"/>
    </w:pPr>
  </w:p>
  <w:p w14:paraId="5C2F21EE" w14:textId="77777777" w:rsidR="00720785" w:rsidRDefault="0072078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488C31" w14:textId="5EC04E90" w:rsidR="00720785" w:rsidRDefault="00720785" w:rsidP="0067375D">
    <w:pPr>
      <w:pStyle w:val="Header"/>
      <w:rPr>
        <w:sz w:val="17"/>
      </w:rPr>
    </w:pPr>
    <w:bookmarkStart w:id="20" w:name="TITUS4HeaderPrimary"/>
    <w:r>
      <w:rPr>
        <w:sz w:val="17"/>
      </w:rPr>
      <w:t> </w:t>
    </w:r>
  </w:p>
  <w:bookmarkEnd w:id="20"/>
  <w:p w14:paraId="59D0B8FB" w14:textId="77777777" w:rsidR="00720785" w:rsidRDefault="0072078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40F928" w14:textId="4FBF3928" w:rsidR="00720785" w:rsidRDefault="00720785" w:rsidP="0067375D">
    <w:pPr>
      <w:pStyle w:val="Header"/>
      <w:rPr>
        <w:sz w:val="17"/>
      </w:rPr>
    </w:pPr>
    <w:bookmarkStart w:id="23" w:name="TITUS4HeaderFirstPage"/>
    <w:r>
      <w:rPr>
        <w:sz w:val="17"/>
      </w:rPr>
      <w:t> </w:t>
    </w:r>
  </w:p>
  <w:bookmarkEnd w:id="23"/>
  <w:p w14:paraId="477AE393" w14:textId="77777777" w:rsidR="00720785" w:rsidRDefault="00720785" w:rsidP="00A75CA6">
    <w:pPr>
      <w:pStyle w:val="Header"/>
    </w:pPr>
  </w:p>
  <w:p w14:paraId="01F0E54E" w14:textId="77777777" w:rsidR="00720785" w:rsidRDefault="007207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1E1964FA"/>
    <w:multiLevelType w:val="hybridMultilevel"/>
    <w:tmpl w:val="D6F2A7AE"/>
    <w:lvl w:ilvl="0" w:tplc="2ADA6570">
      <w:start w:val="17"/>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614"/>
    <w:rsid w:val="00087891"/>
    <w:rsid w:val="00091F52"/>
    <w:rsid w:val="00092970"/>
    <w:rsid w:val="00092BC7"/>
    <w:rsid w:val="00093720"/>
    <w:rsid w:val="000938E6"/>
    <w:rsid w:val="000939EB"/>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61E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7637D"/>
    <w:rsid w:val="00190913"/>
    <w:rsid w:val="001961CF"/>
    <w:rsid w:val="001A59BB"/>
    <w:rsid w:val="001A6A51"/>
    <w:rsid w:val="001A79C4"/>
    <w:rsid w:val="001B331A"/>
    <w:rsid w:val="001B5473"/>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231C"/>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51DF"/>
    <w:rsid w:val="004F740D"/>
    <w:rsid w:val="004F7B8F"/>
    <w:rsid w:val="00500748"/>
    <w:rsid w:val="005011D6"/>
    <w:rsid w:val="0050167A"/>
    <w:rsid w:val="00503DB1"/>
    <w:rsid w:val="005042F1"/>
    <w:rsid w:val="00513C7D"/>
    <w:rsid w:val="005169D1"/>
    <w:rsid w:val="00521123"/>
    <w:rsid w:val="00521221"/>
    <w:rsid w:val="00536FA9"/>
    <w:rsid w:val="005414F4"/>
    <w:rsid w:val="00541D69"/>
    <w:rsid w:val="00546187"/>
    <w:rsid w:val="005463F1"/>
    <w:rsid w:val="00551A9E"/>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0AC"/>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375D"/>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0785"/>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E4ED9"/>
    <w:rsid w:val="007F3F7E"/>
    <w:rsid w:val="007F5497"/>
    <w:rsid w:val="007F63AC"/>
    <w:rsid w:val="008134D1"/>
    <w:rsid w:val="00813CEC"/>
    <w:rsid w:val="0081534C"/>
    <w:rsid w:val="008171E4"/>
    <w:rsid w:val="0081788E"/>
    <w:rsid w:val="008208EA"/>
    <w:rsid w:val="00822087"/>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B6A6C"/>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75CA6"/>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6275"/>
    <w:rsid w:val="00AD7FE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0857"/>
    <w:rsid w:val="00B6548F"/>
    <w:rsid w:val="00B66369"/>
    <w:rsid w:val="00B7502A"/>
    <w:rsid w:val="00B75B71"/>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C59BB"/>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46B"/>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0227"/>
    <w:rsid w:val="00DC418E"/>
    <w:rsid w:val="00DC4729"/>
    <w:rsid w:val="00DD233A"/>
    <w:rsid w:val="00DE556F"/>
    <w:rsid w:val="00E03B6D"/>
    <w:rsid w:val="00E13344"/>
    <w:rsid w:val="00E17160"/>
    <w:rsid w:val="00E35BEC"/>
    <w:rsid w:val="00E42DC4"/>
    <w:rsid w:val="00E50821"/>
    <w:rsid w:val="00E50EF8"/>
    <w:rsid w:val="00E51F91"/>
    <w:rsid w:val="00E66D20"/>
    <w:rsid w:val="00E7086E"/>
    <w:rsid w:val="00E71075"/>
    <w:rsid w:val="00E7374A"/>
    <w:rsid w:val="00E73C41"/>
    <w:rsid w:val="00E7598F"/>
    <w:rsid w:val="00E76F60"/>
    <w:rsid w:val="00E83D90"/>
    <w:rsid w:val="00E83F28"/>
    <w:rsid w:val="00E83F91"/>
    <w:rsid w:val="00E9076A"/>
    <w:rsid w:val="00E9107A"/>
    <w:rsid w:val="00E91F62"/>
    <w:rsid w:val="00E929FD"/>
    <w:rsid w:val="00E93240"/>
    <w:rsid w:val="00E9479B"/>
    <w:rsid w:val="00EA4D48"/>
    <w:rsid w:val="00EA58C6"/>
    <w:rsid w:val="00EA645C"/>
    <w:rsid w:val="00EB2173"/>
    <w:rsid w:val="00EB62E6"/>
    <w:rsid w:val="00ED1B30"/>
    <w:rsid w:val="00ED1EA6"/>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ED1EA6"/>
    <w:rPr>
      <w:color w:val="954F72" w:themeColor="followedHyperlink"/>
      <w:u w:val="single"/>
    </w:rPr>
  </w:style>
  <w:style w:type="character" w:customStyle="1" w:styleId="Heading1Char">
    <w:name w:val="Heading 1 Char"/>
    <w:basedOn w:val="DefaultParagraphFont"/>
    <w:link w:val="Heading1"/>
    <w:uiPriority w:val="9"/>
    <w:rsid w:val="00ED1EA6"/>
    <w:rPr>
      <w:rFonts w:ascii="Arial" w:hAnsi="Arial" w:cs="Arial"/>
      <w:b/>
      <w:color w:val="000000"/>
      <w:kern w:val="28"/>
      <w:sz w:val="28"/>
      <w:lang w:eastAsia="en-GB"/>
    </w:rPr>
  </w:style>
  <w:style w:type="paragraph" w:styleId="Bibliography">
    <w:name w:val="Bibliography"/>
    <w:basedOn w:val="Normal"/>
    <w:next w:val="Normal"/>
    <w:uiPriority w:val="37"/>
    <w:unhideWhenUsed/>
    <w:rsid w:val="00ED1EA6"/>
  </w:style>
  <w:style w:type="character" w:styleId="Strong">
    <w:name w:val="Strong"/>
    <w:basedOn w:val="DefaultParagraphFont"/>
    <w:uiPriority w:val="22"/>
    <w:qFormat/>
    <w:rsid w:val="00720785"/>
    <w:rPr>
      <w:b/>
      <w:bCs/>
    </w:rPr>
  </w:style>
  <w:style w:type="character" w:styleId="UnresolvedMention">
    <w:name w:val="Unresolved Mention"/>
    <w:basedOn w:val="DefaultParagraphFont"/>
    <w:uiPriority w:val="99"/>
    <w:semiHidden/>
    <w:unhideWhenUsed/>
    <w:rsid w:val="00DC02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362070">
      <w:bodyDiv w:val="1"/>
      <w:marLeft w:val="0"/>
      <w:marRight w:val="0"/>
      <w:marTop w:val="0"/>
      <w:marBottom w:val="0"/>
      <w:divBdr>
        <w:top w:val="none" w:sz="0" w:space="0" w:color="auto"/>
        <w:left w:val="none" w:sz="0" w:space="0" w:color="auto"/>
        <w:bottom w:val="none" w:sz="0" w:space="0" w:color="auto"/>
        <w:right w:val="none" w:sz="0" w:space="0" w:color="auto"/>
      </w:divBdr>
    </w:div>
    <w:div w:id="90393054">
      <w:bodyDiv w:val="1"/>
      <w:marLeft w:val="0"/>
      <w:marRight w:val="0"/>
      <w:marTop w:val="0"/>
      <w:marBottom w:val="0"/>
      <w:divBdr>
        <w:top w:val="none" w:sz="0" w:space="0" w:color="auto"/>
        <w:left w:val="none" w:sz="0" w:space="0" w:color="auto"/>
        <w:bottom w:val="none" w:sz="0" w:space="0" w:color="auto"/>
        <w:right w:val="none" w:sz="0" w:space="0" w:color="auto"/>
      </w:divBdr>
    </w:div>
    <w:div w:id="163060296">
      <w:bodyDiv w:val="1"/>
      <w:marLeft w:val="0"/>
      <w:marRight w:val="0"/>
      <w:marTop w:val="0"/>
      <w:marBottom w:val="0"/>
      <w:divBdr>
        <w:top w:val="none" w:sz="0" w:space="0" w:color="auto"/>
        <w:left w:val="none" w:sz="0" w:space="0" w:color="auto"/>
        <w:bottom w:val="none" w:sz="0" w:space="0" w:color="auto"/>
        <w:right w:val="none" w:sz="0" w:space="0" w:color="auto"/>
      </w:divBdr>
    </w:div>
    <w:div w:id="261572360">
      <w:bodyDiv w:val="1"/>
      <w:marLeft w:val="0"/>
      <w:marRight w:val="0"/>
      <w:marTop w:val="0"/>
      <w:marBottom w:val="0"/>
      <w:divBdr>
        <w:top w:val="none" w:sz="0" w:space="0" w:color="auto"/>
        <w:left w:val="none" w:sz="0" w:space="0" w:color="auto"/>
        <w:bottom w:val="none" w:sz="0" w:space="0" w:color="auto"/>
        <w:right w:val="none" w:sz="0" w:space="0" w:color="auto"/>
      </w:divBdr>
    </w:div>
    <w:div w:id="321587183">
      <w:bodyDiv w:val="1"/>
      <w:marLeft w:val="0"/>
      <w:marRight w:val="0"/>
      <w:marTop w:val="0"/>
      <w:marBottom w:val="0"/>
      <w:divBdr>
        <w:top w:val="none" w:sz="0" w:space="0" w:color="auto"/>
        <w:left w:val="none" w:sz="0" w:space="0" w:color="auto"/>
        <w:bottom w:val="none" w:sz="0" w:space="0" w:color="auto"/>
        <w:right w:val="none" w:sz="0" w:space="0" w:color="auto"/>
      </w:divBdr>
    </w:div>
    <w:div w:id="60300358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0975754">
      <w:bodyDiv w:val="1"/>
      <w:marLeft w:val="0"/>
      <w:marRight w:val="0"/>
      <w:marTop w:val="0"/>
      <w:marBottom w:val="0"/>
      <w:divBdr>
        <w:top w:val="none" w:sz="0" w:space="0" w:color="auto"/>
        <w:left w:val="none" w:sz="0" w:space="0" w:color="auto"/>
        <w:bottom w:val="none" w:sz="0" w:space="0" w:color="auto"/>
        <w:right w:val="none" w:sz="0" w:space="0" w:color="auto"/>
      </w:divBdr>
    </w:div>
    <w:div w:id="1498955616">
      <w:bodyDiv w:val="1"/>
      <w:marLeft w:val="0"/>
      <w:marRight w:val="0"/>
      <w:marTop w:val="0"/>
      <w:marBottom w:val="0"/>
      <w:divBdr>
        <w:top w:val="none" w:sz="0" w:space="0" w:color="auto"/>
        <w:left w:val="none" w:sz="0" w:space="0" w:color="auto"/>
        <w:bottom w:val="none" w:sz="0" w:space="0" w:color="auto"/>
        <w:right w:val="none" w:sz="0" w:space="0" w:color="auto"/>
      </w:divBdr>
    </w:div>
    <w:div w:id="157103931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49054266">
      <w:bodyDiv w:val="1"/>
      <w:marLeft w:val="0"/>
      <w:marRight w:val="0"/>
      <w:marTop w:val="0"/>
      <w:marBottom w:val="0"/>
      <w:divBdr>
        <w:top w:val="none" w:sz="0" w:space="0" w:color="auto"/>
        <w:left w:val="none" w:sz="0" w:space="0" w:color="auto"/>
        <w:bottom w:val="none" w:sz="0" w:space="0" w:color="auto"/>
        <w:right w:val="none" w:sz="0" w:space="0" w:color="auto"/>
      </w:divBdr>
    </w:div>
    <w:div w:id="195509283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link.springer.com/article/10.1007/s11920-020-1131-z" TargetMode="External"/><Relationship Id="rId39" Type="http://schemas.openxmlformats.org/officeDocument/2006/relationships/hyperlink" Target="https://www.languageline.com/uk/s/" TargetMode="External"/><Relationship Id="rId21" Type="http://schemas.openxmlformats.org/officeDocument/2006/relationships/header" Target="header5.xml"/><Relationship Id="rId34" Type="http://schemas.openxmlformats.org/officeDocument/2006/relationships/hyperlink" Target="https://www.legislation.gov.uk/uksi/1991/2687/article/2/made(Accessed" TargetMode="External"/><Relationship Id="rId42" Type="http://schemas.openxmlformats.org/officeDocument/2006/relationships/hyperlink" Target="https://www.un.org/en/global-issues/human-rights" TargetMode="External"/><Relationship Id="rId47" Type="http://schemas.openxmlformats.org/officeDocument/2006/relationships/hyperlink" Target="https://www.drinkaware.co.uk/facts/health-effects-of-alcohol/lifestyle/is-alcohol-a-cure-for-stress" TargetMode="External"/><Relationship Id="rId50" Type="http://schemas.openxmlformats.org/officeDocument/2006/relationships/footer" Target="footer7.xml"/><Relationship Id="rId55"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hormone.org/your-health-and-hormones/glands-and-hormones-a-to-z/hormones/cortisol"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legislation.gov.uk/ukpga/1996/25/contents" TargetMode="External"/><Relationship Id="rId37" Type="http://schemas.openxmlformats.org/officeDocument/2006/relationships/hyperlink" Target="https://www.forensicsolutions.co.uk/conversation-management/" TargetMode="External"/><Relationship Id="rId40" Type="http://schemas.openxmlformats.org/officeDocument/2006/relationships/hyperlink" Target="https://www.app.college.police.uk/app-content/investigations/investigation-process/" TargetMode="External"/><Relationship Id="rId45" Type="http://schemas.openxmlformats.org/officeDocument/2006/relationships/hyperlink" Target="https://whatworks.college.police.uk/Research/Documents/Problem-oriented_policing.pdf" TargetMode="External"/><Relationship Id="rId53" Type="http://schemas.openxmlformats.org/officeDocument/2006/relationships/footer" Target="footer9.xml"/><Relationship Id="rId58" Type="http://schemas.openxmlformats.org/officeDocument/2006/relationships/footer" Target="footer11.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proquest.com/docview/219835593?OpenUrlRefId=info:xri/sid:primo&amp;accountid=130472" TargetMode="External"/><Relationship Id="rId30" Type="http://schemas.openxmlformats.org/officeDocument/2006/relationships/hyperlink" Target="https://www.psychologytoday.com/us/blog/the-superheroes/201107/why-you-may-want-stand-superhero" TargetMode="External"/><Relationship Id="rId35" Type="http://schemas.openxmlformats.org/officeDocument/2006/relationships/hyperlink" Target="https://assets.publishing.service.gov.uk/government/uploads/system/uploads/attachment_data/file/903473/pace-code-c-2019.pdf" TargetMode="External"/><Relationship Id="rId43" Type="http://schemas.openxmlformats.org/officeDocument/2006/relationships/hyperlink" Target="https://www.karpmandramatriangle.com/" TargetMode="External"/><Relationship Id="rId48" Type="http://schemas.openxmlformats.org/officeDocument/2006/relationships/header" Target="header7.xml"/><Relationship Id="rId56"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footer" Target="footer8.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legislation.gov.uk/ukpga/1984/60/section/58" TargetMode="External"/><Relationship Id="rId38" Type="http://schemas.openxmlformats.org/officeDocument/2006/relationships/hyperlink" Target="https://www.college.police.uk/guidance/conflict-management/conflict-management-skills" TargetMode="External"/><Relationship Id="rId46" Type="http://schemas.openxmlformats.org/officeDocument/2006/relationships/hyperlink" Target="https://www.nhs.uk/conditions/autism/what-is-autism/" TargetMode="External"/><Relationship Id="rId59" Type="http://schemas.openxmlformats.org/officeDocument/2006/relationships/header" Target="header12.xml"/><Relationship Id="rId20" Type="http://schemas.openxmlformats.org/officeDocument/2006/relationships/header" Target="header4.xml"/><Relationship Id="rId41" Type="http://schemas.openxmlformats.org/officeDocument/2006/relationships/hyperlink" Target="https://www.womensaid.org.uk/information-support/what-is-domestic-abuse/coercive-control/" TargetMode="External"/><Relationship Id="rId54" Type="http://schemas.openxmlformats.org/officeDocument/2006/relationships/image" Target="media/image2.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health.harvard.edu/mind-and-mood/relaxation-techniques-breath-control-helps-quell-errant-stress-response" TargetMode="External"/><Relationship Id="rId36" Type="http://schemas.openxmlformats.org/officeDocument/2006/relationships/hyperlink" Target="https://assets.publishing.service.gov.uk/government/uploads/system/uploads/attachment_data/file/903814/pace-code-g-2012.pdf" TargetMode="External"/><Relationship Id="rId49" Type="http://schemas.openxmlformats.org/officeDocument/2006/relationships/header" Target="header8.xml"/><Relationship Id="rId57" Type="http://schemas.openxmlformats.org/officeDocument/2006/relationships/footer" Target="footer10.xml"/><Relationship Id="rId10" Type="http://schemas.openxmlformats.org/officeDocument/2006/relationships/endnotes" Target="endnotes.xml"/><Relationship Id="rId31" Type="http://schemas.openxmlformats.org/officeDocument/2006/relationships/hyperlink" Target="https://www.health.harvard.edu/drugs-and-medications/testosterone--what-it-does-and-doesnt-do" TargetMode="External"/><Relationship Id="rId44" Type="http://schemas.openxmlformats.org/officeDocument/2006/relationships/hyperlink" Target="https://www.college.police.uk/guidance/conflict-management/conflict-management-skills" TargetMode="External"/><Relationship Id="rId52" Type="http://schemas.openxmlformats.org/officeDocument/2006/relationships/header" Target="header9.xml"/><Relationship Id="rId60"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b:Source>
    <b:Tag>JPB20</b:Tag>
    <b:SourceType>InternetSite</b:SourceType>
    <b:Guid>{A2967A1B-0370-440A-8024-6AE31EE5D4C0}</b:Guid>
    <b:Title>Springer Link</b:Title>
    <b:Year>2020</b:Year>
    <b:Author>
      <b:Author>
        <b:NameList>
          <b:Person>
            <b:Last>J.P.Brown</b:Last>
            <b:First>D</b:First>
            <b:Middle>Martin, Z Nagaria, A.C.Verceles, S.L.Jobe &amp; E.M.Wickwire</b:Middle>
          </b:Person>
        </b:NameList>
      </b:Author>
    </b:Author>
    <b:InternetSiteTitle>Mental Health Consequences of Shift Work</b:InternetSiteTitle>
    <b:Month>01</b:Month>
    <b:Day>18</b:Day>
    <b:URL>https://link.springer.com/article/10.1007/s11920-020-1131-z</b:URL>
    <b:RefOrder>1</b:RefOrder>
  </b:Source>
  <b:Source>
    <b:Tag>Rob11</b:Tag>
    <b:SourceType>InternetSite</b:SourceType>
    <b:Guid>{2ED608D0-EDB6-41B3-A273-C5AE02288492}</b:Guid>
    <b:Author>
      <b:Author>
        <b:NameList>
          <b:Person>
            <b:Last>Ph.D</b:Last>
            <b:First>Robin</b:First>
            <b:Middle>S. Rosenberg</b:Middle>
          </b:Person>
        </b:NameList>
      </b:Author>
    </b:Author>
    <b:Title>Psychology Today</b:Title>
    <b:InternetSiteTitle>Why you May Want To Stand Like a Superhero</b:InternetSiteTitle>
    <b:Year>2011</b:Year>
    <b:Month>07</b:Month>
    <b:Day>14</b:Day>
    <b:URL>https://www.psychologytoday.com/us/blog/the-superheroes/201107/why-you-may-want-stand-superhero</b:URL>
    <b:RefOrder>3</b:RefOrder>
  </b:Source>
  <b:Source>
    <b:Tag>Har20</b:Tag>
    <b:SourceType>InternetSite</b:SourceType>
    <b:Guid>{CD97FBD9-797D-4033-9C95-6A0A4DDE8D3D}</b:Guid>
    <b:Author>
      <b:Author>
        <b:Corporate>Harvard health Publishing</b:Corporate>
      </b:Author>
    </b:Author>
    <b:Title>Relaxation techniques: Breath control help quell errant stress response</b:Title>
    <b:InternetSiteTitle>Harvard Medical School</b:InternetSiteTitle>
    <b:Year>2020</b:Year>
    <b:Month>07</b:Month>
    <b:Day>06</b:Day>
    <b:URL>https://www.health.harvard.edu/mind-and-mood/relaxation-techniques-breath-control-helps-quell-errant-stress-response</b:URL>
    <b:RefOrder>2</b:RefOrder>
  </b:Source>
  <b:Source>
    <b:Tag>Wha18</b:Tag>
    <b:SourceType>InternetSite</b:SourceType>
    <b:Guid>{516E9F81-8AE7-463F-A097-286B2970D8E2}</b:Guid>
    <b:Title>What is Cortisol</b:Title>
    <b:InternetSiteTitle>Hormone Health Network</b:InternetSiteTitle>
    <b:Year>2018</b:Year>
    <b:Month>11</b:Month>
    <b:URL>https://www.hormone.org/your-health-and-hormones/glands-and-hormones-a-to-z/hormones/cortisol</b:URL>
    <b:RefOrder>4</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E4CF55-A4C9-48B9-9928-4B592A115C4E}">
  <ds:schemaRefs>
    <ds:schemaRef ds:uri="1ecf5648-3750-43f5-867d-bfaa16e6e17e"/>
    <ds:schemaRef ds:uri="http://purl.org/dc/terms/"/>
    <ds:schemaRef ds:uri="http://schemas.microsoft.com/office/2006/documentManagement/types"/>
    <ds:schemaRef ds:uri="2e89cfda-a374-4413-9f0d-8b601eddeb70"/>
    <ds:schemaRef ds:uri="http://schemas.microsoft.com/office/2006/metadata/properties"/>
    <ds:schemaRef ds:uri="http://schemas.openxmlformats.org/package/2006/metadata/core-properties"/>
    <ds:schemaRef ds:uri="http://purl.org/dc/elements/1.1/"/>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FF63D1C7-9169-4D25-950D-5DDD4330D854}">
  <ds:schemaRefs>
    <ds:schemaRef ds:uri="http://schemas.openxmlformats.org/officeDocument/2006/bibliography"/>
  </ds:schemaRefs>
</ds:datastoreItem>
</file>

<file path=customXml/itemProps4.xml><?xml version="1.0" encoding="utf-8"?>
<ds:datastoreItem xmlns:ds="http://schemas.openxmlformats.org/officeDocument/2006/customXml" ds:itemID="{81152624-FFEF-480B-8C5C-649F836FE3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22</Pages>
  <Words>7205</Words>
  <Characters>41146</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Tripp,Hayley swp6948</cp:lastModifiedBy>
  <cp:revision>10</cp:revision>
  <cp:lastPrinted>2019-09-26T14:40:00Z</cp:lastPrinted>
  <dcterms:created xsi:type="dcterms:W3CDTF">2021-11-27T12:02:00Z</dcterms:created>
  <dcterms:modified xsi:type="dcterms:W3CDTF">2022-01-10T13:39:00Z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c4b86467-84ab-46a5-b48a-e65115a891a7</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2021-12-09T13:19:06Z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fcef7686-684a-4fa5-b612-5eba4a592efb</vt:lpwstr>
  </property>
  <property fmtid="{D5CDD505-2E9C-101B-9397-08002B2CF9AE}" pid="12" name="MSIP_Label_66cf8fe5-b7b7-4df7-b38d-1c61ac2f6639_ContentBits">
    <vt:lpwstr>0</vt:lpwstr>
  </property>
</Properties>
</file>