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9C92E80" w14:textId="77777777" w:rsidR="00C35904" w:rsidRPr="00C35904" w:rsidRDefault="00C35904" w:rsidP="00C35904">
      <w:pPr>
        <w:spacing w:line="360" w:lineRule="auto"/>
        <w:rPr>
          <w:rFonts w:ascii="Times New Roman" w:hAnsi="Times New Roman" w:cs="Times New Roman"/>
        </w:rPr>
      </w:pPr>
      <w:r w:rsidRPr="00C35904">
        <w:rPr>
          <w:rFonts w:ascii="Times New Roman" w:hAnsi="Times New Roman" w:cs="Times New Roman"/>
        </w:rPr>
        <w:t>   </w:t>
      </w:r>
      <w:r w:rsidRPr="00C35904">
        <w:rPr>
          <w:rFonts w:ascii="Times New Roman" w:hAnsi="Times New Roman" w:cs="Times New Roman"/>
          <w:b/>
          <w:bCs/>
          <w:lang w:val="en-US"/>
        </w:rPr>
        <w:t>Student:</w:t>
      </w:r>
      <w:r w:rsidRPr="00C35904">
        <w:rPr>
          <w:rFonts w:ascii="Times New Roman" w:hAnsi="Times New Roman" w:cs="Times New Roman"/>
          <w:lang w:val="en-US"/>
        </w:rPr>
        <w:t> Shakisha Taylor</w:t>
      </w:r>
      <w:r w:rsidRPr="00C35904">
        <w:rPr>
          <w:rFonts w:ascii="Times New Roman" w:hAnsi="Times New Roman" w:cs="Times New Roman"/>
        </w:rPr>
        <w:t> </w:t>
      </w:r>
      <w:r w:rsidRPr="00C35904">
        <w:rPr>
          <w:rFonts w:ascii="Times New Roman" w:hAnsi="Times New Roman" w:cs="Times New Roman"/>
        </w:rPr>
        <w:br/>
        <w:t> </w:t>
      </w:r>
      <w:r w:rsidRPr="00C35904">
        <w:rPr>
          <w:rFonts w:ascii="Times New Roman" w:hAnsi="Times New Roman" w:cs="Times New Roman"/>
          <w:lang w:val="en-US"/>
        </w:rPr>
        <w:t>  </w:t>
      </w:r>
      <w:r w:rsidRPr="00C35904">
        <w:rPr>
          <w:rFonts w:ascii="Times New Roman" w:hAnsi="Times New Roman" w:cs="Times New Roman"/>
          <w:b/>
          <w:bCs/>
          <w:lang w:val="en-US"/>
        </w:rPr>
        <w:t>Student ID:</w:t>
      </w:r>
      <w:r w:rsidRPr="00C35904">
        <w:rPr>
          <w:rFonts w:ascii="Times New Roman" w:hAnsi="Times New Roman" w:cs="Times New Roman"/>
          <w:lang w:val="en-US"/>
        </w:rPr>
        <w:t> 2425149</w:t>
      </w:r>
      <w:r w:rsidRPr="00C35904">
        <w:rPr>
          <w:rFonts w:ascii="Times New Roman" w:hAnsi="Times New Roman" w:cs="Times New Roman"/>
        </w:rPr>
        <w:t> </w:t>
      </w:r>
    </w:p>
    <w:p w14:paraId="5609A038" w14:textId="77777777" w:rsidR="00C35904" w:rsidRPr="00C35904" w:rsidRDefault="00C35904" w:rsidP="00C35904">
      <w:pPr>
        <w:spacing w:line="360" w:lineRule="auto"/>
        <w:jc w:val="both"/>
        <w:rPr>
          <w:rFonts w:ascii="Times New Roman" w:hAnsi="Times New Roman" w:cs="Times New Roman"/>
        </w:rPr>
      </w:pPr>
      <w:r w:rsidRPr="00C35904">
        <w:rPr>
          <w:rFonts w:ascii="Times New Roman" w:hAnsi="Times New Roman" w:cs="Times New Roman"/>
        </w:rPr>
        <w:t> </w:t>
      </w:r>
    </w:p>
    <w:p w14:paraId="4A545544" w14:textId="77777777" w:rsidR="00C35904" w:rsidRPr="00C35904" w:rsidRDefault="00C35904" w:rsidP="00C35904">
      <w:pPr>
        <w:spacing w:line="360" w:lineRule="auto"/>
        <w:jc w:val="both"/>
        <w:rPr>
          <w:rFonts w:ascii="Times New Roman" w:hAnsi="Times New Roman" w:cs="Times New Roman"/>
        </w:rPr>
      </w:pPr>
      <w:r w:rsidRPr="00C35904">
        <w:rPr>
          <w:rFonts w:ascii="Times New Roman" w:hAnsi="Times New Roman" w:cs="Times New Roman"/>
        </w:rPr>
        <w:t>Proposal for an Integrated Information System at </w:t>
      </w:r>
      <w:proofErr w:type="spellStart"/>
      <w:r w:rsidRPr="00C35904">
        <w:rPr>
          <w:rFonts w:ascii="Times New Roman" w:hAnsi="Times New Roman" w:cs="Times New Roman"/>
        </w:rPr>
        <w:t>Maldiva</w:t>
      </w:r>
      <w:proofErr w:type="spellEnd"/>
      <w:r w:rsidRPr="00C35904">
        <w:rPr>
          <w:rFonts w:ascii="Times New Roman" w:hAnsi="Times New Roman" w:cs="Times New Roman"/>
        </w:rPr>
        <w:t> Ltd. </w:t>
      </w:r>
    </w:p>
    <w:p w14:paraId="2057F223" w14:textId="77777777" w:rsidR="00C35904" w:rsidRPr="00C35904" w:rsidRDefault="00C35904" w:rsidP="00C35904">
      <w:pPr>
        <w:spacing w:line="360" w:lineRule="auto"/>
        <w:jc w:val="both"/>
        <w:rPr>
          <w:rFonts w:ascii="Times New Roman" w:hAnsi="Times New Roman" w:cs="Times New Roman"/>
        </w:rPr>
      </w:pPr>
      <w:r w:rsidRPr="00C35904">
        <w:rPr>
          <w:rFonts w:ascii="Times New Roman" w:hAnsi="Times New Roman" w:cs="Times New Roman"/>
        </w:rPr>
        <w:t>1. Introduction </w:t>
      </w:r>
    </w:p>
    <w:p w14:paraId="68F0F9C9" w14:textId="77777777" w:rsidR="00C35904" w:rsidRPr="00C35904" w:rsidRDefault="00C35904" w:rsidP="00C35904">
      <w:pPr>
        <w:spacing w:line="360" w:lineRule="auto"/>
        <w:jc w:val="both"/>
        <w:rPr>
          <w:rFonts w:ascii="Times New Roman" w:hAnsi="Times New Roman" w:cs="Times New Roman"/>
        </w:rPr>
      </w:pPr>
      <w:r w:rsidRPr="00C35904">
        <w:rPr>
          <w:rFonts w:ascii="Times New Roman" w:hAnsi="Times New Roman" w:cs="Times New Roman"/>
        </w:rPr>
        <w:t>Because so much of the basic functioning of modern retail organisations is driven by needing to have accurate and timely information, information systems have become a kind of lifeline for the organisation's operation, for activities such as inventory management, online sales, customer relationship management CRM, financial reporting and managerial decision making. </w:t>
      </w:r>
      <w:proofErr w:type="spellStart"/>
      <w:r w:rsidRPr="00C35904">
        <w:rPr>
          <w:rFonts w:ascii="Times New Roman" w:hAnsi="Times New Roman" w:cs="Times New Roman"/>
        </w:rPr>
        <w:t>DeLone</w:t>
      </w:r>
      <w:proofErr w:type="spellEnd"/>
      <w:r w:rsidRPr="00C35904">
        <w:rPr>
          <w:rFonts w:ascii="Times New Roman" w:hAnsi="Times New Roman" w:cs="Times New Roman"/>
        </w:rPr>
        <w:t> and McLean (2003) suggest that dimensions of information quality, system quality, service quality, system usage, and user satisfaction are the factors to be considered when determining the success of an information system. A deficiency in any of these can affect the operation and future growth of a quick-growing omnichannel retailer. </w:t>
      </w:r>
    </w:p>
    <w:p w14:paraId="7FAB8263" w14:textId="77777777" w:rsidR="00C35904" w:rsidRPr="00C35904" w:rsidRDefault="00C35904" w:rsidP="00C35904">
      <w:pPr>
        <w:spacing w:line="360" w:lineRule="auto"/>
        <w:jc w:val="both"/>
        <w:rPr>
          <w:rFonts w:ascii="Times New Roman" w:hAnsi="Times New Roman" w:cs="Times New Roman"/>
        </w:rPr>
      </w:pPr>
      <w:proofErr w:type="spellStart"/>
      <w:r w:rsidRPr="00C35904">
        <w:rPr>
          <w:rFonts w:ascii="Times New Roman" w:hAnsi="Times New Roman" w:cs="Times New Roman"/>
        </w:rPr>
        <w:t>Maldiva</w:t>
      </w:r>
      <w:proofErr w:type="spellEnd"/>
      <w:r w:rsidRPr="00C35904">
        <w:rPr>
          <w:rFonts w:ascii="Times New Roman" w:hAnsi="Times New Roman" w:cs="Times New Roman"/>
        </w:rPr>
        <w:t> Ltd. is an imaginary Consumer Electronics Store having 30 outlets and selling its products through a website. Not really, the info systems in the inside were not fast enough even if sales did increase a lot. The business continues to use manual inventory processes, CRM information is not connected, and a multitude of reports are created in spreadsheets and departments have their own apps. This makes the information seem disjointed and frequently inaccurate, so that there is some confusion in daily decision-making. </w:t>
      </w:r>
    </w:p>
    <w:p w14:paraId="71B5FF28" w14:textId="77777777" w:rsidR="00C35904" w:rsidRPr="00C35904" w:rsidRDefault="00C35904" w:rsidP="00C35904">
      <w:pPr>
        <w:spacing w:line="360" w:lineRule="auto"/>
        <w:jc w:val="both"/>
        <w:rPr>
          <w:rFonts w:ascii="Times New Roman" w:hAnsi="Times New Roman" w:cs="Times New Roman"/>
        </w:rPr>
      </w:pPr>
      <w:r w:rsidRPr="00C35904">
        <w:rPr>
          <w:rFonts w:ascii="Times New Roman" w:hAnsi="Times New Roman" w:cs="Times New Roman"/>
        </w:rPr>
        <w:t>One of the most severe challenges is inventory management. There is not a reliable near real-time view of what products are available in either the physical or online store. Clients are thus free to order for what appears to be a product in stock but may not be. Inventory record inaccuracy is a well-known issue in retail; DeHoratius and Raman (2008) looking at 370,000 inventory records, reported major amounts of inaccurate inventory information. More recent studies reveal that inaccurate stock record results in stock out, unnecessary replenishment and loss of revenues (Shabani et al., 2021). These issues translate for </w:t>
      </w:r>
      <w:proofErr w:type="spellStart"/>
      <w:r w:rsidRPr="00C35904">
        <w:rPr>
          <w:rFonts w:ascii="Times New Roman" w:hAnsi="Times New Roman" w:cs="Times New Roman"/>
        </w:rPr>
        <w:t>Maldiva</w:t>
      </w:r>
      <w:proofErr w:type="spellEnd"/>
      <w:r w:rsidRPr="00C35904">
        <w:rPr>
          <w:rFonts w:ascii="Times New Roman" w:hAnsi="Times New Roman" w:cs="Times New Roman"/>
        </w:rPr>
        <w:t> to refunds, another increase in complaints, an inefficient replenishment process, and a tarnished customer experience. </w:t>
      </w:r>
    </w:p>
    <w:p w14:paraId="6E0A90A6" w14:textId="77777777" w:rsidR="00C35904" w:rsidRPr="00C35904" w:rsidRDefault="00C35904" w:rsidP="00C35904">
      <w:pPr>
        <w:spacing w:line="360" w:lineRule="auto"/>
        <w:jc w:val="both"/>
        <w:rPr>
          <w:rFonts w:ascii="Times New Roman" w:hAnsi="Times New Roman" w:cs="Times New Roman"/>
        </w:rPr>
      </w:pPr>
      <w:r w:rsidRPr="00C35904">
        <w:rPr>
          <w:rFonts w:ascii="Times New Roman" w:hAnsi="Times New Roman" w:cs="Times New Roman"/>
        </w:rPr>
        <w:t>The second issue is information that is fragmented, not just distributed but stored in chunks and parts, about one's customer. The purchase history, enquiries and complaints are kept in different systems and employees do not have the clear full picture of each person.  </w:t>
      </w:r>
    </w:p>
    <w:p w14:paraId="265C1888" w14:textId="77777777" w:rsidR="00C35904" w:rsidRPr="00C35904" w:rsidRDefault="00C35904" w:rsidP="00C35904">
      <w:pPr>
        <w:spacing w:line="360" w:lineRule="auto"/>
        <w:jc w:val="both"/>
        <w:rPr>
          <w:rFonts w:ascii="Times New Roman" w:hAnsi="Times New Roman" w:cs="Times New Roman"/>
        </w:rPr>
      </w:pPr>
      <w:r w:rsidRPr="00C35904">
        <w:rPr>
          <w:rFonts w:ascii="Times New Roman" w:hAnsi="Times New Roman" w:cs="Times New Roman"/>
        </w:rPr>
        <w:lastRenderedPageBreak/>
        <w:t>The issue, therefore, is not so much that they do not have individual applications — it is that they do not have integrated applications across the various business functions. This report therefore recommends the need to have a shift from this fragmented environment to an integrated environment through Cloud ERP Systems, which comprises of Inventory Management, CRM, Finance, Sales and BI.  </w:t>
      </w:r>
    </w:p>
    <w:p w14:paraId="3625E65C" w14:textId="77777777" w:rsidR="00C35904" w:rsidRPr="00C35904" w:rsidRDefault="00C35904" w:rsidP="00C35904">
      <w:pPr>
        <w:spacing w:line="360" w:lineRule="auto"/>
        <w:jc w:val="both"/>
        <w:rPr>
          <w:rFonts w:ascii="Times New Roman" w:hAnsi="Times New Roman" w:cs="Times New Roman"/>
        </w:rPr>
      </w:pPr>
      <w:r w:rsidRPr="00C35904">
        <w:rPr>
          <w:rFonts w:ascii="Times New Roman" w:hAnsi="Times New Roman" w:cs="Times New Roman"/>
        </w:rPr>
        <w:t>  </w:t>
      </w:r>
    </w:p>
    <w:p w14:paraId="67031FCD" w14:textId="77777777" w:rsidR="00C35904" w:rsidRPr="00C35904" w:rsidRDefault="00C35904" w:rsidP="00C35904">
      <w:pPr>
        <w:spacing w:line="360" w:lineRule="auto"/>
        <w:jc w:val="both"/>
        <w:rPr>
          <w:rFonts w:ascii="Times New Roman" w:hAnsi="Times New Roman" w:cs="Times New Roman"/>
        </w:rPr>
      </w:pPr>
      <w:r w:rsidRPr="00C35904">
        <w:rPr>
          <w:rFonts w:ascii="Times New Roman" w:hAnsi="Times New Roman" w:cs="Times New Roman"/>
        </w:rPr>
        <w:t>2. Evaluation of Existing Information Systems </w:t>
      </w:r>
    </w:p>
    <w:p w14:paraId="7DE7E724" w14:textId="77777777" w:rsidR="00C35904" w:rsidRPr="00C35904" w:rsidRDefault="00C35904" w:rsidP="00C35904">
      <w:pPr>
        <w:spacing w:line="360" w:lineRule="auto"/>
        <w:jc w:val="both"/>
        <w:rPr>
          <w:rFonts w:ascii="Times New Roman" w:hAnsi="Times New Roman" w:cs="Times New Roman"/>
        </w:rPr>
      </w:pPr>
      <w:r w:rsidRPr="00C35904">
        <w:rPr>
          <w:rFonts w:ascii="Times New Roman" w:hAnsi="Times New Roman" w:cs="Times New Roman"/>
        </w:rPr>
        <w:t>  </w:t>
      </w:r>
    </w:p>
    <w:p w14:paraId="449B50F4" w14:textId="77777777" w:rsidR="00C35904" w:rsidRPr="00C35904" w:rsidRDefault="00C35904" w:rsidP="00C35904">
      <w:pPr>
        <w:spacing w:line="360" w:lineRule="auto"/>
        <w:jc w:val="both"/>
        <w:rPr>
          <w:rFonts w:ascii="Times New Roman" w:hAnsi="Times New Roman" w:cs="Times New Roman"/>
        </w:rPr>
      </w:pPr>
      <w:r w:rsidRPr="00C35904">
        <w:rPr>
          <w:rFonts w:ascii="Times New Roman" w:hAnsi="Times New Roman" w:cs="Times New Roman"/>
        </w:rPr>
        <w:t>2.1 Systems in place today and weaknesses of the system. </w:t>
      </w:r>
    </w:p>
    <w:p w14:paraId="157D8AAB" w14:textId="77777777" w:rsidR="00C35904" w:rsidRPr="00C35904" w:rsidRDefault="00C35904" w:rsidP="00C35904">
      <w:pPr>
        <w:spacing w:line="360" w:lineRule="auto"/>
        <w:jc w:val="both"/>
        <w:rPr>
          <w:rFonts w:ascii="Times New Roman" w:hAnsi="Times New Roman" w:cs="Times New Roman"/>
        </w:rPr>
      </w:pPr>
      <w:r w:rsidRPr="00C35904">
        <w:rPr>
          <w:rFonts w:ascii="Times New Roman" w:hAnsi="Times New Roman" w:cs="Times New Roman"/>
        </w:rPr>
        <w:t>  </w:t>
      </w:r>
    </w:p>
    <w:p w14:paraId="0C3D766D" w14:textId="77777777" w:rsidR="00C35904" w:rsidRPr="00C35904" w:rsidRDefault="00C35904" w:rsidP="00C35904">
      <w:pPr>
        <w:spacing w:line="360" w:lineRule="auto"/>
        <w:jc w:val="both"/>
        <w:rPr>
          <w:rFonts w:ascii="Times New Roman" w:hAnsi="Times New Roman" w:cs="Times New Roman"/>
        </w:rPr>
      </w:pPr>
      <w:r w:rsidRPr="00C35904">
        <w:rPr>
          <w:rFonts w:ascii="Times New Roman" w:hAnsi="Times New Roman" w:cs="Times New Roman"/>
        </w:rPr>
        <w:t>Considering current state of information system in </w:t>
      </w:r>
      <w:proofErr w:type="spellStart"/>
      <w:r w:rsidRPr="00C35904">
        <w:rPr>
          <w:rFonts w:ascii="Times New Roman" w:hAnsi="Times New Roman" w:cs="Times New Roman"/>
        </w:rPr>
        <w:t>Maldiva</w:t>
      </w:r>
      <w:proofErr w:type="spellEnd"/>
      <w:r w:rsidRPr="00C35904">
        <w:rPr>
          <w:rFonts w:ascii="Times New Roman" w:hAnsi="Times New Roman" w:cs="Times New Roman"/>
        </w:rPr>
        <w:t>, one can view it as disjointed, highly manual intensive and mostly reactive. Different departments are doing different things with little concertation and, instead of one organisational database, information silos are built. </w:t>
      </w:r>
    </w:p>
    <w:p w14:paraId="2CF4DED5" w14:textId="77777777" w:rsidR="00C35904" w:rsidRPr="00C35904" w:rsidRDefault="00C35904" w:rsidP="00C35904">
      <w:pPr>
        <w:spacing w:line="360" w:lineRule="auto"/>
        <w:jc w:val="both"/>
        <w:rPr>
          <w:rFonts w:ascii="Times New Roman" w:hAnsi="Times New Roman" w:cs="Times New Roman"/>
        </w:rPr>
      </w:pPr>
      <w:r w:rsidRPr="00C35904">
        <w:rPr>
          <w:rFonts w:ascii="Times New Roman" w:hAnsi="Times New Roman" w:cs="Times New Roman"/>
        </w:rPr>
        <w:t xml:space="preserve">The most obvious operational vulnerability is a manual inventory tracking system. Without proper inventory transfers between stores, warehouses, and e commerce stores, you will have inaccurate inventories. Chuang and Oliva (2015) argue that inventory record inaccuracy is a real problem for retail businesses and can lead to potentially non-trivial losses. </w:t>
      </w:r>
      <w:proofErr w:type="spellStart"/>
      <w:r w:rsidRPr="00C35904">
        <w:rPr>
          <w:rFonts w:ascii="Times New Roman" w:hAnsi="Times New Roman" w:cs="Times New Roman"/>
        </w:rPr>
        <w:t>Maldiva</w:t>
      </w:r>
      <w:proofErr w:type="spellEnd"/>
      <w:r w:rsidRPr="00C35904">
        <w:rPr>
          <w:rFonts w:ascii="Times New Roman" w:hAnsi="Times New Roman" w:cs="Times New Roman"/>
        </w:rPr>
        <w:t xml:space="preserve"> too is experiencing these. The wrong kind of stock information results in overselling (and in understocking), and this means that store staff are wasting time working out just what products need to be reordered, instead of having reliable guidance. </w:t>
      </w:r>
    </w:p>
    <w:p w14:paraId="491563CD" w14:textId="77777777" w:rsidR="00C35904" w:rsidRPr="00C35904" w:rsidRDefault="00C35904" w:rsidP="00C35904">
      <w:pPr>
        <w:spacing w:line="360" w:lineRule="auto"/>
        <w:jc w:val="both"/>
        <w:rPr>
          <w:rFonts w:ascii="Times New Roman" w:hAnsi="Times New Roman" w:cs="Times New Roman"/>
        </w:rPr>
      </w:pPr>
      <w:r w:rsidRPr="00C35904">
        <w:rPr>
          <w:rFonts w:ascii="Times New Roman" w:hAnsi="Times New Roman" w:cs="Times New Roman"/>
        </w:rPr>
        <w:t>This issue is particularly severe in </w:t>
      </w:r>
      <w:proofErr w:type="spellStart"/>
      <w:r w:rsidRPr="00C35904">
        <w:rPr>
          <w:rFonts w:ascii="Times New Roman" w:hAnsi="Times New Roman" w:cs="Times New Roman"/>
        </w:rPr>
        <w:t>Maldiva</w:t>
      </w:r>
      <w:proofErr w:type="spellEnd"/>
      <w:r w:rsidRPr="00C35904">
        <w:rPr>
          <w:rFonts w:ascii="Times New Roman" w:hAnsi="Times New Roman" w:cs="Times New Roman"/>
        </w:rPr>
        <w:t>, where an omnichannel approach is implemented. If you are selling an item in a brick-and-mortar store, that should straight away reduce the item available to sell online — however, this is not happening that fast. Thus, an online customer can find himself buying stock that has been picked up somewhere else. Cancellations, in addition to refunds, generates additional administrative costs and it is a time killer for customers. </w:t>
      </w:r>
    </w:p>
    <w:p w14:paraId="54A281D1" w14:textId="77777777" w:rsidR="00C35904" w:rsidRPr="00C35904" w:rsidRDefault="00C35904" w:rsidP="00C35904">
      <w:pPr>
        <w:spacing w:line="360" w:lineRule="auto"/>
        <w:jc w:val="both"/>
        <w:rPr>
          <w:rFonts w:ascii="Times New Roman" w:hAnsi="Times New Roman" w:cs="Times New Roman"/>
        </w:rPr>
      </w:pPr>
      <w:r w:rsidRPr="00C35904">
        <w:rPr>
          <w:rFonts w:ascii="Times New Roman" w:hAnsi="Times New Roman" w:cs="Times New Roman"/>
        </w:rPr>
        <w:t xml:space="preserve">One of the largest differences lies with CRM. Customer data is often spread around many applications, and there is no known consistent customer profile shared between marketing, sales, and/or customer-service personnel. CRM benefits are not just being able to have that customer data, organisations need processes to facilitate the initiation, maintenance, and </w:t>
      </w:r>
      <w:r w:rsidRPr="00C35904">
        <w:rPr>
          <w:rFonts w:ascii="Times New Roman" w:hAnsi="Times New Roman" w:cs="Times New Roman"/>
        </w:rPr>
        <w:lastRenderedPageBreak/>
        <w:t>development of a profitable relationship. Reinartz, Krafft and Hoyer (2004) found a positive relationship between effective CRM process and performance of an organization. Similarly, Hendricks, Singhal and Stratman (2007) state that enterprise systems such as ERP, SCM and CRM systems can provide benefits to an organisation, but these benefits will vary based on the quality with which the system is implemented. </w:t>
      </w:r>
    </w:p>
    <w:p w14:paraId="795B20AA" w14:textId="77777777" w:rsidR="00C35904" w:rsidRPr="00C35904" w:rsidRDefault="00C35904" w:rsidP="00C35904">
      <w:pPr>
        <w:spacing w:line="360" w:lineRule="auto"/>
        <w:jc w:val="both"/>
        <w:rPr>
          <w:rFonts w:ascii="Times New Roman" w:hAnsi="Times New Roman" w:cs="Times New Roman"/>
        </w:rPr>
      </w:pPr>
      <w:r w:rsidRPr="00C35904">
        <w:rPr>
          <w:rFonts w:ascii="Times New Roman" w:hAnsi="Times New Roman" w:cs="Times New Roman"/>
        </w:rPr>
        <w:t xml:space="preserve">For </w:t>
      </w:r>
      <w:proofErr w:type="spellStart"/>
      <w:r w:rsidRPr="00C35904">
        <w:rPr>
          <w:rFonts w:ascii="Times New Roman" w:hAnsi="Times New Roman" w:cs="Times New Roman"/>
        </w:rPr>
        <w:t>Maldiva</w:t>
      </w:r>
      <w:proofErr w:type="spellEnd"/>
      <w:r w:rsidRPr="00C35904">
        <w:rPr>
          <w:rFonts w:ascii="Times New Roman" w:hAnsi="Times New Roman" w:cs="Times New Roman"/>
        </w:rPr>
        <w:t xml:space="preserve"> fragmentation prevents these potential benefits from being realised. Marketing staff do not always know who customers have bought from in the past, and customer-service personnel may never get m n g customer grievances and previous purchases.  </w:t>
      </w:r>
    </w:p>
    <w:p w14:paraId="38010F9F" w14:textId="77777777" w:rsidR="00C35904" w:rsidRPr="00C35904" w:rsidRDefault="00C35904" w:rsidP="00C35904">
      <w:pPr>
        <w:spacing w:line="360" w:lineRule="auto"/>
        <w:jc w:val="both"/>
        <w:rPr>
          <w:rFonts w:ascii="Times New Roman" w:hAnsi="Times New Roman" w:cs="Times New Roman"/>
        </w:rPr>
      </w:pPr>
      <w:r w:rsidRPr="00C35904">
        <w:rPr>
          <w:rFonts w:ascii="Times New Roman" w:hAnsi="Times New Roman" w:cs="Times New Roman"/>
        </w:rPr>
        <w:t>Reporting to management poses similar issues. Sales reports are manually aggregated in spreadsheets which could not only contain duplicated information, but incorrect formulas and definitions as well. That is when the managers must put in time to gather the data and then validate it - and it seems as if they are just wasting their time. Business Intelligence and Analytics (BI&amp;A) have the potential to generate value both in terms of better sensing capabilities for the organisation as well as in terms of better-informed changes in business processes (Torres, Sidorova and Jones, 2018). </w:t>
      </w:r>
    </w:p>
    <w:p w14:paraId="1BC115F7" w14:textId="77777777" w:rsidR="00C35904" w:rsidRPr="00C35904" w:rsidRDefault="00C35904" w:rsidP="00C35904">
      <w:pPr>
        <w:spacing w:line="360" w:lineRule="auto"/>
        <w:jc w:val="both"/>
        <w:rPr>
          <w:rFonts w:ascii="Times New Roman" w:hAnsi="Times New Roman" w:cs="Times New Roman"/>
        </w:rPr>
      </w:pPr>
      <w:r w:rsidRPr="00C35904">
        <w:rPr>
          <w:rFonts w:ascii="Times New Roman" w:hAnsi="Times New Roman" w:cs="Times New Roman"/>
        </w:rPr>
        <w:t>  </w:t>
      </w:r>
    </w:p>
    <w:p w14:paraId="597457FB" w14:textId="77777777" w:rsidR="00C35904" w:rsidRPr="00C35904" w:rsidRDefault="00C35904" w:rsidP="00C35904">
      <w:pPr>
        <w:spacing w:line="360" w:lineRule="auto"/>
        <w:jc w:val="both"/>
        <w:rPr>
          <w:rFonts w:ascii="Times New Roman" w:hAnsi="Times New Roman" w:cs="Times New Roman"/>
        </w:rPr>
      </w:pPr>
      <w:r w:rsidRPr="00C35904">
        <w:rPr>
          <w:rFonts w:ascii="Times New Roman" w:hAnsi="Times New Roman" w:cs="Times New Roman"/>
        </w:rPr>
        <w:t>2.2 Integration, security and scalability issues </w:t>
      </w:r>
    </w:p>
    <w:p w14:paraId="5F601B50" w14:textId="77777777" w:rsidR="00C35904" w:rsidRPr="00C35904" w:rsidRDefault="00C35904" w:rsidP="00C35904">
      <w:pPr>
        <w:spacing w:line="360" w:lineRule="auto"/>
        <w:jc w:val="both"/>
        <w:rPr>
          <w:rFonts w:ascii="Times New Roman" w:hAnsi="Times New Roman" w:cs="Times New Roman"/>
        </w:rPr>
      </w:pPr>
      <w:r w:rsidRPr="00C35904">
        <w:rPr>
          <w:rFonts w:ascii="Times New Roman" w:hAnsi="Times New Roman" w:cs="Times New Roman"/>
        </w:rPr>
        <w:t>  </w:t>
      </w:r>
    </w:p>
    <w:p w14:paraId="0504B1D2" w14:textId="77777777" w:rsidR="00C35904" w:rsidRPr="00C35904" w:rsidRDefault="00C35904" w:rsidP="00C35904">
      <w:pPr>
        <w:spacing w:line="360" w:lineRule="auto"/>
        <w:jc w:val="both"/>
        <w:rPr>
          <w:rFonts w:ascii="Times New Roman" w:hAnsi="Times New Roman" w:cs="Times New Roman"/>
        </w:rPr>
      </w:pPr>
      <w:r w:rsidRPr="00C35904">
        <w:rPr>
          <w:rFonts w:ascii="Times New Roman" w:hAnsi="Times New Roman" w:cs="Times New Roman"/>
        </w:rPr>
        <w:t>The major structural problem is Maldiva's applications are housed in their own tiny little bubbles. Employees in practice are required to manually enter data into the sales, finance and inventory systems. This was an additional re-entry with added risks of error. However, once an organisation grows beyond 30 stores, the entire approach begins to seem increasingly unsustainable since additional stores, staff, transactions and products add up to a greater processing of information. </w:t>
      </w:r>
    </w:p>
    <w:p w14:paraId="20266C07" w14:textId="77777777" w:rsidR="00C35904" w:rsidRPr="00C35904" w:rsidRDefault="00C35904" w:rsidP="00C35904">
      <w:pPr>
        <w:spacing w:line="360" w:lineRule="auto"/>
        <w:jc w:val="both"/>
        <w:rPr>
          <w:rFonts w:ascii="Times New Roman" w:hAnsi="Times New Roman" w:cs="Times New Roman"/>
        </w:rPr>
      </w:pPr>
      <w:r w:rsidRPr="00C35904">
        <w:rPr>
          <w:rFonts w:ascii="Times New Roman" w:hAnsi="Times New Roman" w:cs="Times New Roman"/>
        </w:rPr>
        <w:t>To top that the world is mess these days are making data-protection headaches. GDPR says personal information must be processed with proper security and protection against unauthorised or unlawful processing (European Parliament and Council, 2016). Thus, </w:t>
      </w:r>
      <w:proofErr w:type="spellStart"/>
      <w:r w:rsidRPr="00C35904">
        <w:rPr>
          <w:rFonts w:ascii="Times New Roman" w:hAnsi="Times New Roman" w:cs="Times New Roman"/>
        </w:rPr>
        <w:t>Maldiva's</w:t>
      </w:r>
      <w:proofErr w:type="spellEnd"/>
      <w:r w:rsidRPr="00C35904">
        <w:rPr>
          <w:rFonts w:ascii="Times New Roman" w:hAnsi="Times New Roman" w:cs="Times New Roman"/>
        </w:rPr>
        <w:t> thin access controls are not just nuisances for running the business, but regulatory, financial and reputational risk. </w:t>
      </w:r>
    </w:p>
    <w:p w14:paraId="7D0B1EDB" w14:textId="77777777" w:rsidR="00C35904" w:rsidRPr="00C35904" w:rsidRDefault="00C35904" w:rsidP="00C35904">
      <w:pPr>
        <w:spacing w:line="360" w:lineRule="auto"/>
        <w:jc w:val="both"/>
        <w:rPr>
          <w:rFonts w:ascii="Times New Roman" w:hAnsi="Times New Roman" w:cs="Times New Roman"/>
        </w:rPr>
      </w:pPr>
      <w:r w:rsidRPr="00C35904">
        <w:rPr>
          <w:rFonts w:ascii="Times New Roman" w:hAnsi="Times New Roman" w:cs="Times New Roman"/>
        </w:rPr>
        <w:lastRenderedPageBreak/>
        <w:t>Cybersecurity should not thus be treated as a minor technical issue that can be tucked away into the redesign process. Governance and a methodical approach to identifying risks and securing them, identifying incidents, responding and recovering all come under the focus of the National Institute of Standards and Technology's Cybersecurity Framework 2.0 (NIST, 2024).  </w:t>
      </w:r>
    </w:p>
    <w:p w14:paraId="2EABC15A" w14:textId="77777777" w:rsidR="00C35904" w:rsidRPr="00C35904" w:rsidRDefault="00C35904" w:rsidP="00C35904">
      <w:pPr>
        <w:spacing w:line="360" w:lineRule="auto"/>
        <w:jc w:val="both"/>
        <w:rPr>
          <w:rFonts w:ascii="Times New Roman" w:hAnsi="Times New Roman" w:cs="Times New Roman"/>
        </w:rPr>
      </w:pPr>
      <w:r w:rsidRPr="00C35904">
        <w:rPr>
          <w:rFonts w:ascii="Times New Roman" w:hAnsi="Times New Roman" w:cs="Times New Roman"/>
        </w:rPr>
        <w:t>  </w:t>
      </w:r>
    </w:p>
    <w:p w14:paraId="0E257509" w14:textId="77777777" w:rsidR="00C35904" w:rsidRPr="00C35904" w:rsidRDefault="00C35904" w:rsidP="00C35904">
      <w:pPr>
        <w:spacing w:line="360" w:lineRule="auto"/>
        <w:jc w:val="both"/>
        <w:rPr>
          <w:rFonts w:ascii="Times New Roman" w:hAnsi="Times New Roman" w:cs="Times New Roman"/>
        </w:rPr>
      </w:pPr>
      <w:r w:rsidRPr="00C35904">
        <w:rPr>
          <w:rFonts w:ascii="Times New Roman" w:hAnsi="Times New Roman" w:cs="Times New Roman"/>
        </w:rPr>
        <w:t>3. Recommended Solution </w:t>
      </w:r>
    </w:p>
    <w:p w14:paraId="4E079DDB" w14:textId="77777777" w:rsidR="00C35904" w:rsidRPr="00C35904" w:rsidRDefault="00C35904" w:rsidP="00C35904">
      <w:pPr>
        <w:spacing w:line="360" w:lineRule="auto"/>
        <w:jc w:val="both"/>
        <w:rPr>
          <w:rFonts w:ascii="Times New Roman" w:hAnsi="Times New Roman" w:cs="Times New Roman"/>
        </w:rPr>
      </w:pPr>
      <w:r w:rsidRPr="00C35904">
        <w:rPr>
          <w:rFonts w:ascii="Times New Roman" w:hAnsi="Times New Roman" w:cs="Times New Roman"/>
        </w:rPr>
        <w:t>  </w:t>
      </w:r>
    </w:p>
    <w:p w14:paraId="153FAE42" w14:textId="77777777" w:rsidR="00C35904" w:rsidRPr="00C35904" w:rsidRDefault="00C35904" w:rsidP="00C35904">
      <w:pPr>
        <w:spacing w:line="360" w:lineRule="auto"/>
        <w:jc w:val="both"/>
        <w:rPr>
          <w:rFonts w:ascii="Times New Roman" w:hAnsi="Times New Roman" w:cs="Times New Roman"/>
        </w:rPr>
      </w:pPr>
      <w:r w:rsidRPr="00C35904">
        <w:rPr>
          <w:rFonts w:ascii="Times New Roman" w:hAnsi="Times New Roman" w:cs="Times New Roman"/>
        </w:rPr>
        <w:t>3.1 Integrated cloud-based ERP system </w:t>
      </w:r>
    </w:p>
    <w:p w14:paraId="470CC955" w14:textId="77777777" w:rsidR="00C35904" w:rsidRPr="00C35904" w:rsidRDefault="00C35904" w:rsidP="00C35904">
      <w:pPr>
        <w:spacing w:line="360" w:lineRule="auto"/>
        <w:jc w:val="both"/>
        <w:rPr>
          <w:rFonts w:ascii="Times New Roman" w:hAnsi="Times New Roman" w:cs="Times New Roman"/>
        </w:rPr>
      </w:pPr>
      <w:r w:rsidRPr="00C35904">
        <w:rPr>
          <w:rFonts w:ascii="Times New Roman" w:hAnsi="Times New Roman" w:cs="Times New Roman"/>
        </w:rPr>
        <w:t>  </w:t>
      </w:r>
    </w:p>
    <w:p w14:paraId="509493ED" w14:textId="77777777" w:rsidR="00C35904" w:rsidRPr="00C35904" w:rsidRDefault="00C35904" w:rsidP="00C35904">
      <w:pPr>
        <w:spacing w:line="360" w:lineRule="auto"/>
        <w:jc w:val="both"/>
        <w:rPr>
          <w:rFonts w:ascii="Times New Roman" w:hAnsi="Times New Roman" w:cs="Times New Roman"/>
        </w:rPr>
      </w:pPr>
      <w:r w:rsidRPr="00C35904">
        <w:rPr>
          <w:rFonts w:ascii="Times New Roman" w:hAnsi="Times New Roman" w:cs="Times New Roman"/>
        </w:rPr>
        <w:t>The recommendation is a cloud-based Enterprise Resource Planning solution (ERP) which means bringing inventory, sales, e-commerce, finance, CRM and Business Intelligence under a single technological platform, eliminating more fragmented tools. </w:t>
      </w:r>
    </w:p>
    <w:p w14:paraId="6EFBC0F7" w14:textId="77777777" w:rsidR="00C35904" w:rsidRPr="00C35904" w:rsidRDefault="00C35904" w:rsidP="00C35904">
      <w:pPr>
        <w:spacing w:line="360" w:lineRule="auto"/>
        <w:jc w:val="both"/>
        <w:rPr>
          <w:rFonts w:ascii="Times New Roman" w:hAnsi="Times New Roman" w:cs="Times New Roman"/>
        </w:rPr>
      </w:pPr>
      <w:r w:rsidRPr="00C35904">
        <w:rPr>
          <w:rFonts w:ascii="Times New Roman" w:hAnsi="Times New Roman" w:cs="Times New Roman"/>
        </w:rPr>
        <w:t>The aim of ERP systems is to connect the processes and information of organizations in functional areas. Ngai, Law and Wat (2008) state that ERP can aid in sales, managing inventories, purchasing, order processing, accounting &amp; finance and CRM.  </w:t>
      </w:r>
    </w:p>
    <w:p w14:paraId="4B26A3B7" w14:textId="77777777" w:rsidR="00C35904" w:rsidRPr="00C35904" w:rsidRDefault="00C35904" w:rsidP="00C35904">
      <w:pPr>
        <w:spacing w:line="360" w:lineRule="auto"/>
        <w:jc w:val="both"/>
        <w:rPr>
          <w:rFonts w:ascii="Times New Roman" w:hAnsi="Times New Roman" w:cs="Times New Roman"/>
        </w:rPr>
      </w:pPr>
      <w:r w:rsidRPr="00C35904">
        <w:rPr>
          <w:rFonts w:ascii="Times New Roman" w:hAnsi="Times New Roman" w:cs="Times New Roman"/>
        </w:rPr>
        <w:t>  </w:t>
      </w:r>
    </w:p>
    <w:p w14:paraId="2463712F" w14:textId="77777777" w:rsidR="00C35904" w:rsidRPr="00C35904" w:rsidRDefault="00C35904" w:rsidP="00C35904">
      <w:pPr>
        <w:spacing w:line="360" w:lineRule="auto"/>
        <w:jc w:val="both"/>
        <w:rPr>
          <w:rFonts w:ascii="Times New Roman" w:hAnsi="Times New Roman" w:cs="Times New Roman"/>
        </w:rPr>
      </w:pPr>
      <w:r w:rsidRPr="00C35904">
        <w:rPr>
          <w:rFonts w:ascii="Times New Roman" w:hAnsi="Times New Roman" w:cs="Times New Roman"/>
        </w:rPr>
        <w:t>The planned platform will include five key functional areas: </w:t>
      </w:r>
    </w:p>
    <w:p w14:paraId="15F9D96A" w14:textId="77777777" w:rsidR="00C35904" w:rsidRPr="00C35904" w:rsidRDefault="00C35904" w:rsidP="00C35904">
      <w:pPr>
        <w:spacing w:line="360" w:lineRule="auto"/>
        <w:jc w:val="both"/>
        <w:rPr>
          <w:rFonts w:ascii="Times New Roman" w:hAnsi="Times New Roman" w:cs="Times New Roman"/>
        </w:rPr>
      </w:pPr>
      <w:r w:rsidRPr="00C35904">
        <w:rPr>
          <w:rFonts w:ascii="Times New Roman" w:hAnsi="Times New Roman" w:cs="Times New Roman"/>
        </w:rPr>
        <w:t>  </w:t>
      </w:r>
    </w:p>
    <w:p w14:paraId="2D1679F8" w14:textId="77777777" w:rsidR="00C35904" w:rsidRPr="00C35904" w:rsidRDefault="00C35904" w:rsidP="00C35904">
      <w:pPr>
        <w:spacing w:line="360" w:lineRule="auto"/>
        <w:jc w:val="both"/>
        <w:rPr>
          <w:rFonts w:ascii="Times New Roman" w:hAnsi="Times New Roman" w:cs="Times New Roman"/>
        </w:rPr>
      </w:pPr>
      <w:r w:rsidRPr="00C35904">
        <w:rPr>
          <w:rFonts w:ascii="Times New Roman" w:hAnsi="Times New Roman" w:cs="Times New Roman"/>
        </w:rPr>
        <w:t>Inventory and order management would create a central database for stock, which would relate to all 30 stores, warehouses and even online sales. Every sale, every stock transfer, every return or delivery would be updated automatically in an automatic way. Technologies like barcode scanning should be adopted first for accurate transaction recording, with some high value categories potentially leaving adoption to RFID. Researchers have demonstrated that increased inventories visibility through RFID can help to reduce the number of inventory record inaccuracies in retail, (Hardgrave Aloysius and Goyal, 2013). </w:t>
      </w:r>
    </w:p>
    <w:p w14:paraId="5251FD5A" w14:textId="77777777" w:rsidR="00C35904" w:rsidRPr="00C35904" w:rsidRDefault="00C35904" w:rsidP="00C35904">
      <w:pPr>
        <w:spacing w:line="360" w:lineRule="auto"/>
        <w:jc w:val="both"/>
        <w:rPr>
          <w:rFonts w:ascii="Times New Roman" w:hAnsi="Times New Roman" w:cs="Times New Roman"/>
        </w:rPr>
      </w:pPr>
      <w:r w:rsidRPr="00C35904">
        <w:rPr>
          <w:rFonts w:ascii="Times New Roman" w:hAnsi="Times New Roman" w:cs="Times New Roman"/>
        </w:rPr>
        <w:t xml:space="preserve">It would be an integrated CRM and have one shared customer file, purchases, returns, enquiries, tastes, marketing touches and support case notes would all be part of the same file. This meant authorised sales, marketing and customer-service professionals could then work on </w:t>
      </w:r>
      <w:r w:rsidRPr="00C35904">
        <w:rPr>
          <w:rFonts w:ascii="Times New Roman" w:hAnsi="Times New Roman" w:cs="Times New Roman"/>
        </w:rPr>
        <w:lastRenderedPageBreak/>
        <w:t>the same data. This gives rise to more feasible customer segmentation, at the same time as promoting can be used as a targeted approach, and support staff can acquire what has gone before as well. CRM has been correlated to the improvement of operational results, increased efficiency and enhanced forecasting outputs (Hendricks et al., 2018). </w:t>
      </w:r>
    </w:p>
    <w:p w14:paraId="2E7152DE" w14:textId="77777777" w:rsidR="00C35904" w:rsidRPr="00C35904" w:rsidRDefault="00C35904" w:rsidP="00C35904">
      <w:pPr>
        <w:spacing w:line="360" w:lineRule="auto"/>
        <w:jc w:val="both"/>
        <w:rPr>
          <w:rFonts w:ascii="Times New Roman" w:hAnsi="Times New Roman" w:cs="Times New Roman"/>
        </w:rPr>
      </w:pPr>
      <w:r w:rsidRPr="00C35904">
        <w:rPr>
          <w:rFonts w:ascii="Times New Roman" w:hAnsi="Times New Roman" w:cs="Times New Roman"/>
        </w:rPr>
        <w:t>Finance integration would allow for seamless integration of sales, purchases, refunds, and any other finance-related activities with the accounting system. In exchange there would be less to type, and financial numbers could be reconciled quicker. </w:t>
      </w:r>
    </w:p>
    <w:p w14:paraId="4C84DB13" w14:textId="77777777" w:rsidR="00C35904" w:rsidRPr="00C35904" w:rsidRDefault="00C35904" w:rsidP="00C35904">
      <w:pPr>
        <w:spacing w:line="360" w:lineRule="auto"/>
        <w:jc w:val="both"/>
        <w:rPr>
          <w:rFonts w:ascii="Times New Roman" w:hAnsi="Times New Roman" w:cs="Times New Roman"/>
        </w:rPr>
      </w:pPr>
      <w:r w:rsidRPr="00C35904">
        <w:rPr>
          <w:rFonts w:ascii="Times New Roman" w:hAnsi="Times New Roman" w:cs="Times New Roman"/>
        </w:rPr>
        <w:t>Instead of manually cobbled together spreadsheet reports, Business Intelligence dashboards would be used. Key performance indicators, such as sales per store or channel, gross margin, inventory turnover, stockout rates, returns, customer complaints and the success of promotions can be monitored. However, Torres, Sidorova and Jones (2018) demonstrate that BI&amp;A can enhance performance as organisations will be capable of identifying opportunities and translating their information into changing business processes. </w:t>
      </w:r>
    </w:p>
    <w:p w14:paraId="1FD54C3C" w14:textId="77777777" w:rsidR="00C35904" w:rsidRPr="00C35904" w:rsidRDefault="00C35904" w:rsidP="00C35904">
      <w:pPr>
        <w:spacing w:line="360" w:lineRule="auto"/>
        <w:jc w:val="both"/>
        <w:rPr>
          <w:rFonts w:ascii="Times New Roman" w:hAnsi="Times New Roman" w:cs="Times New Roman"/>
        </w:rPr>
      </w:pPr>
      <w:r w:rsidRPr="00C35904">
        <w:rPr>
          <w:rFonts w:ascii="Times New Roman" w:hAnsi="Times New Roman" w:cs="Times New Roman"/>
        </w:rPr>
        <w:t>  </w:t>
      </w:r>
    </w:p>
    <w:p w14:paraId="54DA5597" w14:textId="77777777" w:rsidR="00C35904" w:rsidRPr="00C35904" w:rsidRDefault="00C35904" w:rsidP="00C35904">
      <w:pPr>
        <w:spacing w:line="360" w:lineRule="auto"/>
        <w:jc w:val="both"/>
        <w:rPr>
          <w:rFonts w:ascii="Times New Roman" w:hAnsi="Times New Roman" w:cs="Times New Roman"/>
        </w:rPr>
      </w:pPr>
      <w:r w:rsidRPr="00C35904">
        <w:rPr>
          <w:rFonts w:ascii="Times New Roman" w:hAnsi="Times New Roman" w:cs="Times New Roman"/>
        </w:rPr>
        <w:t>3.2 Justification: business need, efficiency, cost and scalability </w:t>
      </w:r>
    </w:p>
    <w:p w14:paraId="571259BF" w14:textId="77777777" w:rsidR="00C35904" w:rsidRPr="00C35904" w:rsidRDefault="00C35904" w:rsidP="00C35904">
      <w:pPr>
        <w:spacing w:line="360" w:lineRule="auto"/>
        <w:jc w:val="both"/>
        <w:rPr>
          <w:rFonts w:ascii="Times New Roman" w:hAnsi="Times New Roman" w:cs="Times New Roman"/>
        </w:rPr>
      </w:pPr>
      <w:r w:rsidRPr="00C35904">
        <w:rPr>
          <w:rFonts w:ascii="Times New Roman" w:hAnsi="Times New Roman" w:cs="Times New Roman"/>
        </w:rPr>
        <w:t>  </w:t>
      </w:r>
    </w:p>
    <w:p w14:paraId="7609D0B2" w14:textId="77777777" w:rsidR="00C35904" w:rsidRPr="00C35904" w:rsidRDefault="00C35904" w:rsidP="00C35904">
      <w:pPr>
        <w:spacing w:line="360" w:lineRule="auto"/>
        <w:jc w:val="both"/>
        <w:rPr>
          <w:rFonts w:ascii="Times New Roman" w:hAnsi="Times New Roman" w:cs="Times New Roman"/>
        </w:rPr>
      </w:pPr>
      <w:r w:rsidRPr="00C35904">
        <w:rPr>
          <w:rFonts w:ascii="Times New Roman" w:hAnsi="Times New Roman" w:cs="Times New Roman"/>
        </w:rPr>
        <w:t>The big benefit of a combined ERP is that a single pool of organisation data is created. Transactions that are entered once in one step can automatically be made available for other approved teams without having to repeat the same activity (sending and receiving data) across departments. </w:t>
      </w:r>
    </w:p>
    <w:p w14:paraId="71983479" w14:textId="77777777" w:rsidR="00C35904" w:rsidRPr="00C35904" w:rsidRDefault="00C35904" w:rsidP="00C35904">
      <w:pPr>
        <w:spacing w:line="360" w:lineRule="auto"/>
        <w:jc w:val="both"/>
        <w:rPr>
          <w:rFonts w:ascii="Times New Roman" w:hAnsi="Times New Roman" w:cs="Times New Roman"/>
        </w:rPr>
      </w:pPr>
      <w:r w:rsidRPr="00C35904">
        <w:rPr>
          <w:rFonts w:ascii="Times New Roman" w:hAnsi="Times New Roman" w:cs="Times New Roman"/>
        </w:rPr>
        <w:t>For example, the very moment an online customer makes a TV's purchase, it can simultaneously deplete inventory, trigger an order, update the customer CRM timeline, and record the monetary transaction. In real life, a manager gets access to the outcome in their own BI dashboard in a matter of seconds – not handmade spreadsheet. </w:t>
      </w:r>
    </w:p>
    <w:p w14:paraId="7721F0E0" w14:textId="77777777" w:rsidR="00C35904" w:rsidRPr="00C35904" w:rsidRDefault="00C35904" w:rsidP="00C35904">
      <w:pPr>
        <w:spacing w:line="360" w:lineRule="auto"/>
        <w:jc w:val="both"/>
        <w:rPr>
          <w:rFonts w:ascii="Times New Roman" w:hAnsi="Times New Roman" w:cs="Times New Roman"/>
        </w:rPr>
      </w:pPr>
      <w:r w:rsidRPr="00C35904">
        <w:rPr>
          <w:rFonts w:ascii="Times New Roman" w:hAnsi="Times New Roman" w:cs="Times New Roman"/>
        </w:rPr>
        <w:t>Thanks to that, the efficiency at work should increase with fewer repetitions and a greater degree of automation. Those people could then focus more of their time on providing customer service, managing inventory and analysing instead of being bogged down in activities where they are matching data on spreadsheets or moving records back and forth.  </w:t>
      </w:r>
    </w:p>
    <w:p w14:paraId="6C22C95E" w14:textId="77777777" w:rsidR="00C35904" w:rsidRPr="00C35904" w:rsidRDefault="00C35904" w:rsidP="00C35904">
      <w:pPr>
        <w:spacing w:line="360" w:lineRule="auto"/>
        <w:jc w:val="both"/>
        <w:rPr>
          <w:rFonts w:ascii="Times New Roman" w:hAnsi="Times New Roman" w:cs="Times New Roman"/>
        </w:rPr>
      </w:pPr>
      <w:r w:rsidRPr="00C35904">
        <w:rPr>
          <w:rFonts w:ascii="Times New Roman" w:hAnsi="Times New Roman" w:cs="Times New Roman"/>
        </w:rPr>
        <w:t>  </w:t>
      </w:r>
    </w:p>
    <w:p w14:paraId="0D940F11" w14:textId="77777777" w:rsidR="00C35904" w:rsidRPr="00C35904" w:rsidRDefault="00C35904" w:rsidP="00C35904">
      <w:pPr>
        <w:spacing w:line="360" w:lineRule="auto"/>
        <w:jc w:val="both"/>
        <w:rPr>
          <w:rFonts w:ascii="Times New Roman" w:hAnsi="Times New Roman" w:cs="Times New Roman"/>
        </w:rPr>
      </w:pPr>
      <w:r w:rsidRPr="00C35904">
        <w:rPr>
          <w:rFonts w:ascii="Times New Roman" w:hAnsi="Times New Roman" w:cs="Times New Roman"/>
        </w:rPr>
        <w:t>4. Implementation Plan </w:t>
      </w:r>
    </w:p>
    <w:p w14:paraId="0412B2A8" w14:textId="77777777" w:rsidR="00C35904" w:rsidRPr="00C35904" w:rsidRDefault="00C35904" w:rsidP="00C35904">
      <w:pPr>
        <w:spacing w:line="360" w:lineRule="auto"/>
        <w:jc w:val="both"/>
        <w:rPr>
          <w:rFonts w:ascii="Times New Roman" w:hAnsi="Times New Roman" w:cs="Times New Roman"/>
        </w:rPr>
      </w:pPr>
      <w:r w:rsidRPr="00C35904">
        <w:rPr>
          <w:rFonts w:ascii="Times New Roman" w:hAnsi="Times New Roman" w:cs="Times New Roman"/>
        </w:rPr>
        <w:lastRenderedPageBreak/>
        <w:t>  </w:t>
      </w:r>
    </w:p>
    <w:p w14:paraId="5C5C8257" w14:textId="77777777" w:rsidR="00C35904" w:rsidRPr="00C35904" w:rsidRDefault="00C35904" w:rsidP="00C35904">
      <w:pPr>
        <w:spacing w:line="360" w:lineRule="auto"/>
        <w:jc w:val="both"/>
        <w:rPr>
          <w:rFonts w:ascii="Times New Roman" w:hAnsi="Times New Roman" w:cs="Times New Roman"/>
        </w:rPr>
      </w:pPr>
      <w:r w:rsidRPr="00C35904">
        <w:rPr>
          <w:rFonts w:ascii="Times New Roman" w:hAnsi="Times New Roman" w:cs="Times New Roman"/>
        </w:rPr>
        <w:t>Phase 1: Requirements analysis, process mapping. A cross-functional project team should put together the current sales, inventory, finance, customer-service and reporting workflows. Duplicated activities or problems, information needs and performance indicators must be identified. Senior management should have established clear objectives for the result to be achieved such as reducing inventory discrepancies and online order cancellations and/or reducing the reporting time. </w:t>
      </w:r>
    </w:p>
    <w:p w14:paraId="64011CFE" w14:textId="77777777" w:rsidR="00C35904" w:rsidRPr="00C35904" w:rsidRDefault="00C35904" w:rsidP="00C35904">
      <w:pPr>
        <w:spacing w:line="360" w:lineRule="auto"/>
        <w:jc w:val="both"/>
        <w:rPr>
          <w:rFonts w:ascii="Times New Roman" w:hAnsi="Times New Roman" w:cs="Times New Roman"/>
        </w:rPr>
      </w:pPr>
      <w:r w:rsidRPr="00C35904">
        <w:rPr>
          <w:rFonts w:ascii="Times New Roman" w:hAnsi="Times New Roman" w:cs="Times New Roman"/>
        </w:rPr>
        <w:t>Phase 2: Evaluation of vendors and design of the system. Cloud ERP candidates should be evaluated for features such as retail functionality, integration capability, etc., such as scalability, security, uptime, implementation support and TCO. Representatives from across the store, finance, marketing, eCommerce and customer service should be alongside to help choose your selection as they will all be involved in how the organisation works. </w:t>
      </w:r>
    </w:p>
    <w:p w14:paraId="19C230DD" w14:textId="77777777" w:rsidR="00C35904" w:rsidRPr="00C35904" w:rsidRDefault="00C35904" w:rsidP="00C35904">
      <w:pPr>
        <w:spacing w:line="360" w:lineRule="auto"/>
        <w:jc w:val="both"/>
        <w:rPr>
          <w:rFonts w:ascii="Times New Roman" w:hAnsi="Times New Roman" w:cs="Times New Roman"/>
        </w:rPr>
      </w:pPr>
      <w:r w:rsidRPr="00C35904">
        <w:rPr>
          <w:rFonts w:ascii="Times New Roman" w:hAnsi="Times New Roman" w:cs="Times New Roman"/>
        </w:rPr>
        <w:t>Phase 3 – improve, scrub and transform the data. All the current customer records, product information and the suppliers' records, inventory levels, and any finances data should be reviewed prior to any migration occurring. All duplicate or incomplete records need to be resolved as these same problems would be carried over to a modern ERP solution. </w:t>
      </w:r>
    </w:p>
    <w:p w14:paraId="49D95A0A" w14:textId="77777777" w:rsidR="00C35904" w:rsidRPr="00C35904" w:rsidRDefault="00C35904" w:rsidP="00C35904">
      <w:pPr>
        <w:spacing w:line="360" w:lineRule="auto"/>
        <w:jc w:val="both"/>
        <w:rPr>
          <w:rFonts w:ascii="Times New Roman" w:hAnsi="Times New Roman" w:cs="Times New Roman"/>
        </w:rPr>
      </w:pPr>
      <w:r w:rsidRPr="00C35904">
        <w:rPr>
          <w:rFonts w:ascii="Times New Roman" w:hAnsi="Times New Roman" w:cs="Times New Roman"/>
        </w:rPr>
        <w:t>Phase 4 – integration and pilot rollout. The ERP should be integrated with the e commerce website, the payment arrangement and any other yet required systems. Rather than rolling it out store-wise across the entire 30 stores </w:t>
      </w:r>
      <w:proofErr w:type="spellStart"/>
      <w:r w:rsidRPr="00C35904">
        <w:rPr>
          <w:rFonts w:ascii="Times New Roman" w:hAnsi="Times New Roman" w:cs="Times New Roman"/>
        </w:rPr>
        <w:t>Maldiva</w:t>
      </w:r>
      <w:proofErr w:type="spellEnd"/>
      <w:r w:rsidRPr="00C35904">
        <w:rPr>
          <w:rFonts w:ascii="Times New Roman" w:hAnsi="Times New Roman" w:cs="Times New Roman"/>
        </w:rPr>
        <w:t> should test in few representative stores along with its e commerce business. Testing should be done in this order: stock changes, purchases, returns, refunds, financial postings, CRM touchpoints, access authorizations, reporting. </w:t>
      </w:r>
    </w:p>
    <w:p w14:paraId="325FFD9C" w14:textId="77777777" w:rsidR="00C35904" w:rsidRPr="00C35904" w:rsidRDefault="00C35904" w:rsidP="00C35904">
      <w:pPr>
        <w:spacing w:line="360" w:lineRule="auto"/>
        <w:jc w:val="both"/>
        <w:rPr>
          <w:rFonts w:ascii="Times New Roman" w:hAnsi="Times New Roman" w:cs="Times New Roman"/>
        </w:rPr>
      </w:pPr>
      <w:r w:rsidRPr="00C35904">
        <w:rPr>
          <w:rFonts w:ascii="Times New Roman" w:hAnsi="Times New Roman" w:cs="Times New Roman"/>
        </w:rPr>
        <w:t>Phase 5 – Training and change management. Role-based training should be provided to employees prior to rollout, hands on training if possible. Employees storing inventory, sales teams require inventory and sales training, marketing teams require CRM training and managers require Dashboard and Reporting training. This is a crucial aspect, as ERP implementation is far from installing software – it is a change in the organization. Ngai, Law and Wat (2008) point to top management support plus training or education as among the most often mentioned ERP implementation success factors. According to Nah and Delgado (2006) change management, communication, management support and project management and technical implementation are also crucial. </w:t>
      </w:r>
    </w:p>
    <w:p w14:paraId="27912A8E" w14:textId="77777777" w:rsidR="00C35904" w:rsidRPr="00C35904" w:rsidRDefault="00C35904" w:rsidP="00C35904">
      <w:pPr>
        <w:spacing w:line="360" w:lineRule="auto"/>
        <w:jc w:val="both"/>
        <w:rPr>
          <w:rFonts w:ascii="Times New Roman" w:hAnsi="Times New Roman" w:cs="Times New Roman"/>
        </w:rPr>
      </w:pPr>
      <w:r w:rsidRPr="00C35904">
        <w:rPr>
          <w:rFonts w:ascii="Times New Roman" w:hAnsi="Times New Roman" w:cs="Times New Roman"/>
        </w:rPr>
        <w:lastRenderedPageBreak/>
        <w:t>Phase 6 – phased rollout and evaluation. Once pilot testing is successful, implementation should continue from one set of stores to the next (a kind of rolling wave), and in phases. Even though they are moved in with legacy systems for a period for checks and verifications, the system should be retired later to ensure that employees are not able to switch back to working in fragmented practices. </w:t>
      </w:r>
    </w:p>
    <w:p w14:paraId="071A5E1C" w14:textId="77777777" w:rsidR="00C35904" w:rsidRPr="00C35904" w:rsidRDefault="00C35904" w:rsidP="00C35904">
      <w:pPr>
        <w:spacing w:line="360" w:lineRule="auto"/>
        <w:jc w:val="both"/>
        <w:rPr>
          <w:rFonts w:ascii="Times New Roman" w:hAnsi="Times New Roman" w:cs="Times New Roman"/>
        </w:rPr>
      </w:pPr>
      <w:r w:rsidRPr="00C35904">
        <w:rPr>
          <w:rFonts w:ascii="Times New Roman" w:hAnsi="Times New Roman" w:cs="Times New Roman"/>
        </w:rPr>
        <w:t>Post implementation performance review should be done against indicators that are planned prior to implementation. They involve inventory accuracy, order cancellation rates, the frequency of stockout, time for preparing reports, customer complaints resolution time, system availability and staff adoption.  </w:t>
      </w:r>
    </w:p>
    <w:p w14:paraId="19990774" w14:textId="77777777" w:rsidR="00C35904" w:rsidRPr="00C35904" w:rsidRDefault="00C35904" w:rsidP="00C35904">
      <w:pPr>
        <w:spacing w:line="360" w:lineRule="auto"/>
        <w:jc w:val="both"/>
        <w:rPr>
          <w:rFonts w:ascii="Times New Roman" w:hAnsi="Times New Roman" w:cs="Times New Roman"/>
        </w:rPr>
      </w:pPr>
      <w:r w:rsidRPr="00C35904">
        <w:rPr>
          <w:rFonts w:ascii="Times New Roman" w:hAnsi="Times New Roman" w:cs="Times New Roman"/>
        </w:rPr>
        <w:t>Key implementation risks, include employee resistance, inaccurate data that was migrated, integration failures, short term disruption, expense overruns and cybersecurity weaknesses. These should remain in an appropriate project risk register, well defined with owner and mitigation measures. (Loonam et al., 2018). </w:t>
      </w:r>
    </w:p>
    <w:p w14:paraId="1EBFB839" w14:textId="77777777" w:rsidR="00C35904" w:rsidRPr="00C35904" w:rsidRDefault="00C35904" w:rsidP="00C35904">
      <w:pPr>
        <w:spacing w:line="360" w:lineRule="auto"/>
        <w:jc w:val="both"/>
        <w:rPr>
          <w:rFonts w:ascii="Times New Roman" w:hAnsi="Times New Roman" w:cs="Times New Roman"/>
        </w:rPr>
      </w:pPr>
      <w:r w:rsidRPr="00C35904">
        <w:rPr>
          <w:rFonts w:ascii="Times New Roman" w:hAnsi="Times New Roman" w:cs="Times New Roman"/>
        </w:rPr>
        <w:t>  </w:t>
      </w:r>
    </w:p>
    <w:p w14:paraId="3C0B1655" w14:textId="77777777" w:rsidR="00C35904" w:rsidRPr="00C35904" w:rsidRDefault="00C35904" w:rsidP="00C35904">
      <w:pPr>
        <w:spacing w:line="360" w:lineRule="auto"/>
        <w:jc w:val="both"/>
        <w:rPr>
          <w:rFonts w:ascii="Times New Roman" w:hAnsi="Times New Roman" w:cs="Times New Roman"/>
        </w:rPr>
      </w:pPr>
      <w:r w:rsidRPr="00C35904">
        <w:rPr>
          <w:rFonts w:ascii="Times New Roman" w:hAnsi="Times New Roman" w:cs="Times New Roman"/>
        </w:rPr>
        <w:t>5. Conclusion </w:t>
      </w:r>
    </w:p>
    <w:p w14:paraId="10649A7E" w14:textId="77777777" w:rsidR="00C35904" w:rsidRPr="00C35904" w:rsidRDefault="00C35904" w:rsidP="00C35904">
      <w:pPr>
        <w:spacing w:line="360" w:lineRule="auto"/>
        <w:jc w:val="both"/>
        <w:rPr>
          <w:rFonts w:ascii="Times New Roman" w:hAnsi="Times New Roman" w:cs="Times New Roman"/>
        </w:rPr>
      </w:pPr>
      <w:r w:rsidRPr="00C35904">
        <w:rPr>
          <w:rFonts w:ascii="Times New Roman" w:hAnsi="Times New Roman" w:cs="Times New Roman"/>
        </w:rPr>
        <w:t>  </w:t>
      </w:r>
    </w:p>
    <w:p w14:paraId="7E877E8E" w14:textId="77777777" w:rsidR="00C35904" w:rsidRPr="00C35904" w:rsidRDefault="00C35904" w:rsidP="00C35904">
      <w:pPr>
        <w:spacing w:line="360" w:lineRule="auto"/>
        <w:jc w:val="both"/>
        <w:rPr>
          <w:rFonts w:ascii="Times New Roman" w:hAnsi="Times New Roman" w:cs="Times New Roman"/>
        </w:rPr>
      </w:pPr>
      <w:r w:rsidRPr="00C35904">
        <w:rPr>
          <w:rFonts w:ascii="Times New Roman" w:hAnsi="Times New Roman" w:cs="Times New Roman"/>
        </w:rPr>
        <w:t>There have been a few obvious holes in </w:t>
      </w:r>
      <w:proofErr w:type="spellStart"/>
      <w:r w:rsidRPr="00C35904">
        <w:rPr>
          <w:rFonts w:ascii="Times New Roman" w:hAnsi="Times New Roman" w:cs="Times New Roman"/>
        </w:rPr>
        <w:t>Maldiva</w:t>
      </w:r>
      <w:proofErr w:type="spellEnd"/>
      <w:r w:rsidRPr="00C35904">
        <w:rPr>
          <w:rFonts w:ascii="Times New Roman" w:hAnsi="Times New Roman" w:cs="Times New Roman"/>
        </w:rPr>
        <w:t> </w:t>
      </w:r>
      <w:proofErr w:type="spellStart"/>
      <w:r w:rsidRPr="00C35904">
        <w:rPr>
          <w:rFonts w:ascii="Times New Roman" w:hAnsi="Times New Roman" w:cs="Times New Roman"/>
        </w:rPr>
        <w:t>Ltd's</w:t>
      </w:r>
      <w:proofErr w:type="spellEnd"/>
      <w:r w:rsidRPr="00C35904">
        <w:rPr>
          <w:rFonts w:ascii="Times New Roman" w:hAnsi="Times New Roman" w:cs="Times New Roman"/>
        </w:rPr>
        <w:t> information systems, and they were not really designed for a speedy growing omnichannel retailer anyway. The inventory is managed in a manual system and hence the stock status details are not presented properly and over selling occurs which should not. The CRM side also lacks that connection – so that the company does not have the real picture of customers. Too much time is spent on reporting via spreadsheets and then managers make late decisions. On top of that, access controls are weak, meaning security is not strong enough, and dealing with GDPR compliance is a pain. There are even a few departmental implementations, thus forcing teams to manually switch back and forth, simply to transfer data. </w:t>
      </w:r>
    </w:p>
    <w:p w14:paraId="2F0F02ED" w14:textId="77777777" w:rsidR="00C35904" w:rsidRPr="00C35904" w:rsidRDefault="00C35904" w:rsidP="00C35904">
      <w:pPr>
        <w:spacing w:line="360" w:lineRule="auto"/>
        <w:jc w:val="both"/>
        <w:rPr>
          <w:rFonts w:ascii="Times New Roman" w:hAnsi="Times New Roman" w:cs="Times New Roman"/>
        </w:rPr>
      </w:pPr>
      <w:r w:rsidRPr="00C35904">
        <w:rPr>
          <w:rFonts w:ascii="Times New Roman" w:hAnsi="Times New Roman" w:cs="Times New Roman"/>
        </w:rPr>
        <w:t> </w:t>
      </w:r>
    </w:p>
    <w:p w14:paraId="6DF002F4" w14:textId="77777777" w:rsidR="00C35904" w:rsidRPr="00C35904" w:rsidRDefault="00C35904" w:rsidP="00C35904">
      <w:pPr>
        <w:spacing w:line="360" w:lineRule="auto"/>
        <w:jc w:val="both"/>
        <w:rPr>
          <w:rFonts w:ascii="Times New Roman" w:hAnsi="Times New Roman" w:cs="Times New Roman"/>
        </w:rPr>
      </w:pPr>
      <w:r w:rsidRPr="00C35904">
        <w:rPr>
          <w:rFonts w:ascii="Times New Roman" w:hAnsi="Times New Roman" w:cs="Times New Roman"/>
        </w:rPr>
        <w:t> </w:t>
      </w:r>
    </w:p>
    <w:p w14:paraId="2BAE4812" w14:textId="77777777" w:rsidR="00C35904" w:rsidRPr="00C35904" w:rsidRDefault="00C35904" w:rsidP="00C35904">
      <w:pPr>
        <w:spacing w:line="360" w:lineRule="auto"/>
        <w:jc w:val="both"/>
        <w:rPr>
          <w:rFonts w:ascii="Times New Roman" w:hAnsi="Times New Roman" w:cs="Times New Roman"/>
        </w:rPr>
      </w:pPr>
      <w:r w:rsidRPr="00C35904">
        <w:rPr>
          <w:rFonts w:ascii="Times New Roman" w:hAnsi="Times New Roman" w:cs="Times New Roman"/>
          <w:b/>
          <w:bCs/>
        </w:rPr>
        <w:t>References</w:t>
      </w:r>
      <w:r w:rsidRPr="00C35904">
        <w:rPr>
          <w:rFonts w:ascii="Times New Roman" w:hAnsi="Times New Roman" w:cs="Times New Roman"/>
        </w:rPr>
        <w:t> </w:t>
      </w:r>
    </w:p>
    <w:p w14:paraId="580FB713" w14:textId="77777777" w:rsidR="00C35904" w:rsidRPr="00C35904" w:rsidRDefault="00C35904" w:rsidP="00C35904">
      <w:pPr>
        <w:spacing w:line="360" w:lineRule="auto"/>
        <w:jc w:val="both"/>
        <w:rPr>
          <w:rFonts w:ascii="Times New Roman" w:hAnsi="Times New Roman" w:cs="Times New Roman"/>
        </w:rPr>
      </w:pPr>
      <w:r w:rsidRPr="00C35904">
        <w:rPr>
          <w:rFonts w:ascii="Times New Roman" w:hAnsi="Times New Roman" w:cs="Times New Roman"/>
        </w:rPr>
        <w:lastRenderedPageBreak/>
        <w:t>Chuang, H.H.C. and Oliva, R. (2015) ‘Inventory record inaccuracy: Causes and </w:t>
      </w:r>
      <w:proofErr w:type="spellStart"/>
      <w:r w:rsidRPr="00C35904">
        <w:rPr>
          <w:rFonts w:ascii="Times New Roman" w:hAnsi="Times New Roman" w:cs="Times New Roman"/>
        </w:rPr>
        <w:t>labor</w:t>
      </w:r>
      <w:proofErr w:type="spellEnd"/>
      <w:r w:rsidRPr="00C35904">
        <w:rPr>
          <w:rFonts w:ascii="Times New Roman" w:hAnsi="Times New Roman" w:cs="Times New Roman"/>
        </w:rPr>
        <w:t> effects’, </w:t>
      </w:r>
      <w:r w:rsidRPr="00C35904">
        <w:rPr>
          <w:rFonts w:ascii="Times New Roman" w:hAnsi="Times New Roman" w:cs="Times New Roman"/>
          <w:i/>
          <w:iCs/>
        </w:rPr>
        <w:t>Journal of Operations Management</w:t>
      </w:r>
      <w:r w:rsidRPr="00C35904">
        <w:rPr>
          <w:rFonts w:ascii="Times New Roman" w:hAnsi="Times New Roman" w:cs="Times New Roman"/>
        </w:rPr>
        <w:t>, 39–40, pp. 63–78. </w:t>
      </w:r>
      <w:proofErr w:type="gramStart"/>
      <w:r w:rsidRPr="00C35904">
        <w:rPr>
          <w:rFonts w:ascii="Times New Roman" w:hAnsi="Times New Roman" w:cs="Times New Roman"/>
        </w:rPr>
        <w:t>doi:10.1016/j.jom</w:t>
      </w:r>
      <w:proofErr w:type="gramEnd"/>
      <w:r w:rsidRPr="00C35904">
        <w:rPr>
          <w:rFonts w:ascii="Times New Roman" w:hAnsi="Times New Roman" w:cs="Times New Roman"/>
        </w:rPr>
        <w:t>.2015.07.006. </w:t>
      </w:r>
    </w:p>
    <w:p w14:paraId="6DEF3A40" w14:textId="77777777" w:rsidR="00C35904" w:rsidRPr="00C35904" w:rsidRDefault="00C35904" w:rsidP="00C35904">
      <w:pPr>
        <w:spacing w:line="360" w:lineRule="auto"/>
        <w:jc w:val="both"/>
        <w:rPr>
          <w:rFonts w:ascii="Times New Roman" w:hAnsi="Times New Roman" w:cs="Times New Roman"/>
        </w:rPr>
      </w:pPr>
      <w:r w:rsidRPr="00C35904">
        <w:rPr>
          <w:rFonts w:ascii="Times New Roman" w:hAnsi="Times New Roman" w:cs="Times New Roman"/>
        </w:rPr>
        <w:t>DeHoratius, N. and Raman, A. (2008) ‘Inventory record inaccuracy: An empirical analysis’, </w:t>
      </w:r>
      <w:r w:rsidRPr="00C35904">
        <w:rPr>
          <w:rFonts w:ascii="Times New Roman" w:hAnsi="Times New Roman" w:cs="Times New Roman"/>
          <w:i/>
          <w:iCs/>
        </w:rPr>
        <w:t>Management Science</w:t>
      </w:r>
      <w:r w:rsidRPr="00C35904">
        <w:rPr>
          <w:rFonts w:ascii="Times New Roman" w:hAnsi="Times New Roman" w:cs="Times New Roman"/>
        </w:rPr>
        <w:t>, 54(4), pp. 627–641. doi:10.1287/mnsc.1070.0789. </w:t>
      </w:r>
    </w:p>
    <w:p w14:paraId="0D9AAE1A" w14:textId="77777777" w:rsidR="00C35904" w:rsidRPr="00C35904" w:rsidRDefault="00C35904" w:rsidP="00C35904">
      <w:pPr>
        <w:spacing w:line="360" w:lineRule="auto"/>
        <w:jc w:val="both"/>
        <w:rPr>
          <w:rFonts w:ascii="Times New Roman" w:hAnsi="Times New Roman" w:cs="Times New Roman"/>
        </w:rPr>
      </w:pPr>
      <w:proofErr w:type="spellStart"/>
      <w:r w:rsidRPr="00C35904">
        <w:rPr>
          <w:rFonts w:ascii="Times New Roman" w:hAnsi="Times New Roman" w:cs="Times New Roman"/>
        </w:rPr>
        <w:t>DeLone</w:t>
      </w:r>
      <w:proofErr w:type="spellEnd"/>
      <w:r w:rsidRPr="00C35904">
        <w:rPr>
          <w:rFonts w:ascii="Times New Roman" w:hAnsi="Times New Roman" w:cs="Times New Roman"/>
        </w:rPr>
        <w:t>, W.H. and McLean, E.R. (2003) ‘The </w:t>
      </w:r>
      <w:proofErr w:type="spellStart"/>
      <w:r w:rsidRPr="00C35904">
        <w:rPr>
          <w:rFonts w:ascii="Times New Roman" w:hAnsi="Times New Roman" w:cs="Times New Roman"/>
        </w:rPr>
        <w:t>DeLone</w:t>
      </w:r>
      <w:proofErr w:type="spellEnd"/>
      <w:r w:rsidRPr="00C35904">
        <w:rPr>
          <w:rFonts w:ascii="Times New Roman" w:hAnsi="Times New Roman" w:cs="Times New Roman"/>
        </w:rPr>
        <w:t> and McLean model of information systems success: A ten-year update’, </w:t>
      </w:r>
      <w:r w:rsidRPr="00C35904">
        <w:rPr>
          <w:rFonts w:ascii="Times New Roman" w:hAnsi="Times New Roman" w:cs="Times New Roman"/>
          <w:i/>
          <w:iCs/>
        </w:rPr>
        <w:t>Journal of Management Information Systems</w:t>
      </w:r>
      <w:r w:rsidRPr="00C35904">
        <w:rPr>
          <w:rFonts w:ascii="Times New Roman" w:hAnsi="Times New Roman" w:cs="Times New Roman"/>
        </w:rPr>
        <w:t>, 19(4), pp. 9–30. doi:10.1080/07421222.2003.11045748. </w:t>
      </w:r>
    </w:p>
    <w:p w14:paraId="0215D0E0" w14:textId="77777777" w:rsidR="00C35904" w:rsidRPr="00C35904" w:rsidRDefault="00C35904" w:rsidP="00C35904">
      <w:pPr>
        <w:spacing w:line="360" w:lineRule="auto"/>
        <w:jc w:val="both"/>
        <w:rPr>
          <w:rFonts w:ascii="Times New Roman" w:hAnsi="Times New Roman" w:cs="Times New Roman"/>
        </w:rPr>
      </w:pPr>
      <w:r w:rsidRPr="00C35904">
        <w:rPr>
          <w:rFonts w:ascii="Times New Roman" w:hAnsi="Times New Roman" w:cs="Times New Roman"/>
        </w:rPr>
        <w:t>European Parliament and Council of the European Union (2016) </w:t>
      </w:r>
      <w:r w:rsidRPr="00C35904">
        <w:rPr>
          <w:rFonts w:ascii="Times New Roman" w:hAnsi="Times New Roman" w:cs="Times New Roman"/>
          <w:i/>
          <w:iCs/>
        </w:rPr>
        <w:t>Regulation (EU) 2016/679 of the European Parliament and of the Council (General Data Protection Regulation)</w:t>
      </w:r>
      <w:r w:rsidRPr="00C35904">
        <w:rPr>
          <w:rFonts w:ascii="Times New Roman" w:hAnsi="Times New Roman" w:cs="Times New Roman"/>
        </w:rPr>
        <w:t>. </w:t>
      </w:r>
      <w:r w:rsidRPr="00C35904">
        <w:rPr>
          <w:rFonts w:ascii="Times New Roman" w:hAnsi="Times New Roman" w:cs="Times New Roman"/>
          <w:i/>
          <w:iCs/>
        </w:rPr>
        <w:t>Official Journal of the European Union</w:t>
      </w:r>
      <w:r w:rsidRPr="00C35904">
        <w:rPr>
          <w:rFonts w:ascii="Times New Roman" w:hAnsi="Times New Roman" w:cs="Times New Roman"/>
        </w:rPr>
        <w:t>, L119, pp. 1–88. </w:t>
      </w:r>
    </w:p>
    <w:p w14:paraId="19FAC20C" w14:textId="77777777" w:rsidR="00C35904" w:rsidRPr="00C35904" w:rsidRDefault="00C35904" w:rsidP="00C35904">
      <w:pPr>
        <w:spacing w:line="360" w:lineRule="auto"/>
        <w:jc w:val="both"/>
        <w:rPr>
          <w:rFonts w:ascii="Times New Roman" w:hAnsi="Times New Roman" w:cs="Times New Roman"/>
        </w:rPr>
      </w:pPr>
      <w:r w:rsidRPr="00C35904">
        <w:rPr>
          <w:rFonts w:ascii="Times New Roman" w:hAnsi="Times New Roman" w:cs="Times New Roman"/>
        </w:rPr>
        <w:t>Hardgrave, B.C., Aloysius, J.A. and Goyal, S. (2013) ‘RFID-enabled visibility and retail inventory record inaccuracy: Experiments in the field’, </w:t>
      </w:r>
      <w:r w:rsidRPr="00C35904">
        <w:rPr>
          <w:rFonts w:ascii="Times New Roman" w:hAnsi="Times New Roman" w:cs="Times New Roman"/>
          <w:i/>
          <w:iCs/>
        </w:rPr>
        <w:t>Production and Operations Management</w:t>
      </w:r>
      <w:r w:rsidRPr="00C35904">
        <w:rPr>
          <w:rFonts w:ascii="Times New Roman" w:hAnsi="Times New Roman" w:cs="Times New Roman"/>
        </w:rPr>
        <w:t>, 22(4), pp. 843–856. doi:10.1111/poms.12010. </w:t>
      </w:r>
    </w:p>
    <w:p w14:paraId="43F30155" w14:textId="77777777" w:rsidR="00C35904" w:rsidRPr="00C35904" w:rsidRDefault="00C35904" w:rsidP="00C35904">
      <w:pPr>
        <w:spacing w:line="360" w:lineRule="auto"/>
        <w:jc w:val="both"/>
        <w:rPr>
          <w:rFonts w:ascii="Times New Roman" w:hAnsi="Times New Roman" w:cs="Times New Roman"/>
        </w:rPr>
      </w:pPr>
      <w:r w:rsidRPr="00C35904">
        <w:rPr>
          <w:rFonts w:ascii="Times New Roman" w:hAnsi="Times New Roman" w:cs="Times New Roman"/>
        </w:rPr>
        <w:t>Hendricks, K.B., Singhal, V.R. and Stratman, J.K. (2007) ‘The impact of enterprise systems on corporate performance: A study of ERP, SCM, and CRM system implementations’, </w:t>
      </w:r>
      <w:r w:rsidRPr="00C35904">
        <w:rPr>
          <w:rFonts w:ascii="Times New Roman" w:hAnsi="Times New Roman" w:cs="Times New Roman"/>
          <w:i/>
          <w:iCs/>
        </w:rPr>
        <w:t>Journal of Operations Management</w:t>
      </w:r>
      <w:r w:rsidRPr="00C35904">
        <w:rPr>
          <w:rFonts w:ascii="Times New Roman" w:hAnsi="Times New Roman" w:cs="Times New Roman"/>
        </w:rPr>
        <w:t>, 25(1), pp. 65–82. </w:t>
      </w:r>
      <w:proofErr w:type="gramStart"/>
      <w:r w:rsidRPr="00C35904">
        <w:rPr>
          <w:rFonts w:ascii="Times New Roman" w:hAnsi="Times New Roman" w:cs="Times New Roman"/>
        </w:rPr>
        <w:t>doi:10.1016/j.jom</w:t>
      </w:r>
      <w:proofErr w:type="gramEnd"/>
      <w:r w:rsidRPr="00C35904">
        <w:rPr>
          <w:rFonts w:ascii="Times New Roman" w:hAnsi="Times New Roman" w:cs="Times New Roman"/>
        </w:rPr>
        <w:t>.2006.02.002. </w:t>
      </w:r>
    </w:p>
    <w:p w14:paraId="5C86E27C" w14:textId="77777777" w:rsidR="00C35904" w:rsidRPr="00C35904" w:rsidRDefault="00C35904" w:rsidP="00C35904">
      <w:pPr>
        <w:spacing w:line="360" w:lineRule="auto"/>
        <w:jc w:val="both"/>
        <w:rPr>
          <w:rFonts w:ascii="Times New Roman" w:hAnsi="Times New Roman" w:cs="Times New Roman"/>
        </w:rPr>
      </w:pPr>
      <w:r w:rsidRPr="00C35904">
        <w:rPr>
          <w:rFonts w:ascii="Times New Roman" w:hAnsi="Times New Roman" w:cs="Times New Roman"/>
        </w:rPr>
        <w:t>Hendricks, B.E., Hora, M., Menor, L.J. and Wiedman, C.I. (2018) ‘The effects of customer relationship management systems on firm performance’, </w:t>
      </w:r>
      <w:r w:rsidRPr="00C35904">
        <w:rPr>
          <w:rFonts w:ascii="Times New Roman" w:hAnsi="Times New Roman" w:cs="Times New Roman"/>
          <w:i/>
          <w:iCs/>
        </w:rPr>
        <w:t>International Journal of Accounting Information Systems</w:t>
      </w:r>
      <w:r w:rsidRPr="00C35904">
        <w:rPr>
          <w:rFonts w:ascii="Times New Roman" w:hAnsi="Times New Roman" w:cs="Times New Roman"/>
        </w:rPr>
        <w:t>, 27, pp. 16–29. </w:t>
      </w:r>
      <w:proofErr w:type="gramStart"/>
      <w:r w:rsidRPr="00C35904">
        <w:rPr>
          <w:rFonts w:ascii="Times New Roman" w:hAnsi="Times New Roman" w:cs="Times New Roman"/>
        </w:rPr>
        <w:t>doi:10.1016/j.accinf</w:t>
      </w:r>
      <w:proofErr w:type="gramEnd"/>
      <w:r w:rsidRPr="00C35904">
        <w:rPr>
          <w:rFonts w:ascii="Times New Roman" w:hAnsi="Times New Roman" w:cs="Times New Roman"/>
        </w:rPr>
        <w:t>.2017.09.003. </w:t>
      </w:r>
    </w:p>
    <w:p w14:paraId="3DAB8943" w14:textId="77777777" w:rsidR="00C35904" w:rsidRPr="00C35904" w:rsidRDefault="00C35904" w:rsidP="00C35904">
      <w:pPr>
        <w:spacing w:line="360" w:lineRule="auto"/>
        <w:jc w:val="both"/>
        <w:rPr>
          <w:rFonts w:ascii="Times New Roman" w:hAnsi="Times New Roman" w:cs="Times New Roman"/>
        </w:rPr>
      </w:pPr>
      <w:r w:rsidRPr="00C35904">
        <w:rPr>
          <w:rFonts w:ascii="Times New Roman" w:hAnsi="Times New Roman" w:cs="Times New Roman"/>
        </w:rPr>
        <w:t>Loonam, J., Kumar, V., Mitra, A. and Abd Razak, A. (2018) ‘Critical success factors for the implementation of enterprise systems: A literature review’, </w:t>
      </w:r>
      <w:r w:rsidRPr="00C35904">
        <w:rPr>
          <w:rFonts w:ascii="Times New Roman" w:hAnsi="Times New Roman" w:cs="Times New Roman"/>
          <w:i/>
          <w:iCs/>
        </w:rPr>
        <w:t>Strategic Change</w:t>
      </w:r>
      <w:r w:rsidRPr="00C35904">
        <w:rPr>
          <w:rFonts w:ascii="Times New Roman" w:hAnsi="Times New Roman" w:cs="Times New Roman"/>
        </w:rPr>
        <w:t>, 27(3), pp. 185–194. doi:10.1002/jsc.2194. </w:t>
      </w:r>
    </w:p>
    <w:p w14:paraId="78BD9D7D" w14:textId="77777777" w:rsidR="00C35904" w:rsidRPr="00C35904" w:rsidRDefault="00C35904" w:rsidP="00C35904">
      <w:pPr>
        <w:spacing w:line="360" w:lineRule="auto"/>
        <w:jc w:val="both"/>
        <w:rPr>
          <w:rFonts w:ascii="Times New Roman" w:hAnsi="Times New Roman" w:cs="Times New Roman"/>
        </w:rPr>
      </w:pPr>
      <w:r w:rsidRPr="00C35904">
        <w:rPr>
          <w:rFonts w:ascii="Times New Roman" w:hAnsi="Times New Roman" w:cs="Times New Roman"/>
        </w:rPr>
        <w:t>Nah, F.F.H. and Delgado, S. (2006) ‘Critical success factors for enterprise resource planning implementation and upgrade’, </w:t>
      </w:r>
      <w:r w:rsidRPr="00C35904">
        <w:rPr>
          <w:rFonts w:ascii="Times New Roman" w:hAnsi="Times New Roman" w:cs="Times New Roman"/>
          <w:i/>
          <w:iCs/>
        </w:rPr>
        <w:t>Journal of Computer Information Systems</w:t>
      </w:r>
      <w:r w:rsidRPr="00C35904">
        <w:rPr>
          <w:rFonts w:ascii="Times New Roman" w:hAnsi="Times New Roman" w:cs="Times New Roman"/>
        </w:rPr>
        <w:t>, 46(5), pp. 99–113. doi:10.1080/08874417.2006.11645928. </w:t>
      </w:r>
    </w:p>
    <w:p w14:paraId="1D4FAF8F" w14:textId="77777777" w:rsidR="00C35904" w:rsidRPr="00C35904" w:rsidRDefault="00C35904" w:rsidP="00C35904">
      <w:pPr>
        <w:spacing w:line="360" w:lineRule="auto"/>
        <w:jc w:val="both"/>
        <w:rPr>
          <w:rFonts w:ascii="Times New Roman" w:hAnsi="Times New Roman" w:cs="Times New Roman"/>
        </w:rPr>
      </w:pPr>
      <w:r w:rsidRPr="00C35904">
        <w:rPr>
          <w:rFonts w:ascii="Times New Roman" w:hAnsi="Times New Roman" w:cs="Times New Roman"/>
        </w:rPr>
        <w:t>National Institute of Standards and Technology (NIST) (2024) </w:t>
      </w:r>
      <w:r w:rsidRPr="00C35904">
        <w:rPr>
          <w:rFonts w:ascii="Times New Roman" w:hAnsi="Times New Roman" w:cs="Times New Roman"/>
          <w:i/>
          <w:iCs/>
        </w:rPr>
        <w:t>The NIST Cybersecurity Framework (CSF) 2.0</w:t>
      </w:r>
      <w:r w:rsidRPr="00C35904">
        <w:rPr>
          <w:rFonts w:ascii="Times New Roman" w:hAnsi="Times New Roman" w:cs="Times New Roman"/>
        </w:rPr>
        <w:t>. NIST CSWP 29. Gaithersburg, MD: National Institute of Standards and Technology. </w:t>
      </w:r>
      <w:proofErr w:type="gramStart"/>
      <w:r w:rsidRPr="00C35904">
        <w:rPr>
          <w:rFonts w:ascii="Times New Roman" w:hAnsi="Times New Roman" w:cs="Times New Roman"/>
        </w:rPr>
        <w:t>doi:10.6028/NIST.CSWP</w:t>
      </w:r>
      <w:proofErr w:type="gramEnd"/>
      <w:r w:rsidRPr="00C35904">
        <w:rPr>
          <w:rFonts w:ascii="Times New Roman" w:hAnsi="Times New Roman" w:cs="Times New Roman"/>
        </w:rPr>
        <w:t>.29. </w:t>
      </w:r>
    </w:p>
    <w:p w14:paraId="150ED133" w14:textId="77777777" w:rsidR="00C35904" w:rsidRPr="00C35904" w:rsidRDefault="00C35904" w:rsidP="00C35904">
      <w:pPr>
        <w:spacing w:line="360" w:lineRule="auto"/>
        <w:jc w:val="both"/>
        <w:rPr>
          <w:rFonts w:ascii="Times New Roman" w:hAnsi="Times New Roman" w:cs="Times New Roman"/>
        </w:rPr>
      </w:pPr>
      <w:r w:rsidRPr="00C35904">
        <w:rPr>
          <w:rFonts w:ascii="Times New Roman" w:hAnsi="Times New Roman" w:cs="Times New Roman"/>
        </w:rPr>
        <w:lastRenderedPageBreak/>
        <w:t>Ngai, E.W.T., Law, C.C.H. and Wat, F.K.T. (2008) ‘Examining the critical success factors in the adoption of enterprise resource planning’, </w:t>
      </w:r>
      <w:r w:rsidRPr="00C35904">
        <w:rPr>
          <w:rFonts w:ascii="Times New Roman" w:hAnsi="Times New Roman" w:cs="Times New Roman"/>
          <w:i/>
          <w:iCs/>
        </w:rPr>
        <w:t>Computers in Industry</w:t>
      </w:r>
      <w:r w:rsidRPr="00C35904">
        <w:rPr>
          <w:rFonts w:ascii="Times New Roman" w:hAnsi="Times New Roman" w:cs="Times New Roman"/>
        </w:rPr>
        <w:t>, 59(6), pp. 548–564. </w:t>
      </w:r>
      <w:proofErr w:type="gramStart"/>
      <w:r w:rsidRPr="00C35904">
        <w:rPr>
          <w:rFonts w:ascii="Times New Roman" w:hAnsi="Times New Roman" w:cs="Times New Roman"/>
        </w:rPr>
        <w:t>doi:10.1016/j.compind</w:t>
      </w:r>
      <w:proofErr w:type="gramEnd"/>
      <w:r w:rsidRPr="00C35904">
        <w:rPr>
          <w:rFonts w:ascii="Times New Roman" w:hAnsi="Times New Roman" w:cs="Times New Roman"/>
        </w:rPr>
        <w:t>.2007.12.001. </w:t>
      </w:r>
    </w:p>
    <w:p w14:paraId="747C599B" w14:textId="77777777" w:rsidR="00C35904" w:rsidRPr="00C35904" w:rsidRDefault="00C35904" w:rsidP="00C35904">
      <w:pPr>
        <w:spacing w:line="360" w:lineRule="auto"/>
        <w:jc w:val="both"/>
        <w:rPr>
          <w:rFonts w:ascii="Times New Roman" w:hAnsi="Times New Roman" w:cs="Times New Roman"/>
        </w:rPr>
      </w:pPr>
      <w:r w:rsidRPr="00C35904">
        <w:rPr>
          <w:rFonts w:ascii="Times New Roman" w:hAnsi="Times New Roman" w:cs="Times New Roman"/>
        </w:rPr>
        <w:t>Reinartz, W., Krafft, M. and Hoyer, W.D. (2004) ‘The customer relationship management process: Its measurement and impact on performance’, </w:t>
      </w:r>
      <w:r w:rsidRPr="00C35904">
        <w:rPr>
          <w:rFonts w:ascii="Times New Roman" w:hAnsi="Times New Roman" w:cs="Times New Roman"/>
          <w:i/>
          <w:iCs/>
        </w:rPr>
        <w:t>Journal of Marketing Research</w:t>
      </w:r>
      <w:r w:rsidRPr="00C35904">
        <w:rPr>
          <w:rFonts w:ascii="Times New Roman" w:hAnsi="Times New Roman" w:cs="Times New Roman"/>
        </w:rPr>
        <w:t>, 41(3), pp. 293–305. doi:10.1509/jmkr.41.3.293.35991. </w:t>
      </w:r>
    </w:p>
    <w:p w14:paraId="61868578" w14:textId="77777777" w:rsidR="00C35904" w:rsidRPr="00C35904" w:rsidRDefault="00C35904" w:rsidP="00C35904">
      <w:pPr>
        <w:spacing w:line="360" w:lineRule="auto"/>
        <w:jc w:val="both"/>
        <w:rPr>
          <w:rFonts w:ascii="Times New Roman" w:hAnsi="Times New Roman" w:cs="Times New Roman"/>
        </w:rPr>
      </w:pPr>
      <w:r w:rsidRPr="00C35904">
        <w:rPr>
          <w:rFonts w:ascii="Times New Roman" w:hAnsi="Times New Roman" w:cs="Times New Roman"/>
        </w:rPr>
        <w:t>Shabani, A., Maroti, G., de Leeuw, S. and </w:t>
      </w:r>
      <w:proofErr w:type="spellStart"/>
      <w:r w:rsidRPr="00C35904">
        <w:rPr>
          <w:rFonts w:ascii="Times New Roman" w:hAnsi="Times New Roman" w:cs="Times New Roman"/>
        </w:rPr>
        <w:t>Dullaert</w:t>
      </w:r>
      <w:proofErr w:type="spellEnd"/>
      <w:r w:rsidRPr="00C35904">
        <w:rPr>
          <w:rFonts w:ascii="Times New Roman" w:hAnsi="Times New Roman" w:cs="Times New Roman"/>
        </w:rPr>
        <w:t>, W. (2021) ‘Inventory record inaccuracy and store-level performance’, </w:t>
      </w:r>
      <w:r w:rsidRPr="00C35904">
        <w:rPr>
          <w:rFonts w:ascii="Times New Roman" w:hAnsi="Times New Roman" w:cs="Times New Roman"/>
          <w:i/>
          <w:iCs/>
        </w:rPr>
        <w:t>International Journal of Production Economics</w:t>
      </w:r>
      <w:r w:rsidRPr="00C35904">
        <w:rPr>
          <w:rFonts w:ascii="Times New Roman" w:hAnsi="Times New Roman" w:cs="Times New Roman"/>
        </w:rPr>
        <w:t>, 235, 108111. </w:t>
      </w:r>
      <w:proofErr w:type="gramStart"/>
      <w:r w:rsidRPr="00C35904">
        <w:rPr>
          <w:rFonts w:ascii="Times New Roman" w:hAnsi="Times New Roman" w:cs="Times New Roman"/>
        </w:rPr>
        <w:t>doi:10.1016/j.ijpe</w:t>
      </w:r>
      <w:proofErr w:type="gramEnd"/>
      <w:r w:rsidRPr="00C35904">
        <w:rPr>
          <w:rFonts w:ascii="Times New Roman" w:hAnsi="Times New Roman" w:cs="Times New Roman"/>
        </w:rPr>
        <w:t>.2021.108111. </w:t>
      </w:r>
    </w:p>
    <w:p w14:paraId="00BB37AC" w14:textId="77777777" w:rsidR="00C35904" w:rsidRPr="00C35904" w:rsidRDefault="00C35904" w:rsidP="00C35904">
      <w:pPr>
        <w:spacing w:line="360" w:lineRule="auto"/>
        <w:jc w:val="both"/>
        <w:rPr>
          <w:rFonts w:ascii="Times New Roman" w:hAnsi="Times New Roman" w:cs="Times New Roman"/>
        </w:rPr>
      </w:pPr>
      <w:r w:rsidRPr="00C35904">
        <w:rPr>
          <w:rFonts w:ascii="Times New Roman" w:hAnsi="Times New Roman" w:cs="Times New Roman"/>
        </w:rPr>
        <w:t>Torres, R., Sidorova, A. and Jones, M.C. (2018) ‘Enabling firm performance through business intelligence and analytics: A dynamic capabilities perspective’, </w:t>
      </w:r>
      <w:r w:rsidRPr="00C35904">
        <w:rPr>
          <w:rFonts w:ascii="Times New Roman" w:hAnsi="Times New Roman" w:cs="Times New Roman"/>
          <w:i/>
          <w:iCs/>
        </w:rPr>
        <w:t>Information &amp; Management</w:t>
      </w:r>
      <w:r w:rsidRPr="00C35904">
        <w:rPr>
          <w:rFonts w:ascii="Times New Roman" w:hAnsi="Times New Roman" w:cs="Times New Roman"/>
        </w:rPr>
        <w:t>, 55(7), pp. 822–839. doi:10.1016/j.im.2018.03.010. </w:t>
      </w:r>
    </w:p>
    <w:p w14:paraId="29536441" w14:textId="77777777" w:rsidR="00C35904" w:rsidRPr="00C35904" w:rsidRDefault="00C35904" w:rsidP="00C35904">
      <w:pPr>
        <w:spacing w:line="360" w:lineRule="auto"/>
        <w:jc w:val="both"/>
        <w:rPr>
          <w:rFonts w:ascii="Times New Roman" w:hAnsi="Times New Roman" w:cs="Times New Roman"/>
        </w:rPr>
      </w:pPr>
      <w:r w:rsidRPr="00C35904">
        <w:rPr>
          <w:rFonts w:ascii="Times New Roman" w:hAnsi="Times New Roman" w:cs="Times New Roman"/>
        </w:rPr>
        <w:t>Umble, E.J., Haft, R.R. and Umble, M.M. (2003) ‘Enterprise resource planning: Implementation procedures and critical success factors’, </w:t>
      </w:r>
      <w:r w:rsidRPr="00C35904">
        <w:rPr>
          <w:rFonts w:ascii="Times New Roman" w:hAnsi="Times New Roman" w:cs="Times New Roman"/>
          <w:i/>
          <w:iCs/>
        </w:rPr>
        <w:t>European Journal of Operational Research</w:t>
      </w:r>
      <w:r w:rsidRPr="00C35904">
        <w:rPr>
          <w:rFonts w:ascii="Times New Roman" w:hAnsi="Times New Roman" w:cs="Times New Roman"/>
        </w:rPr>
        <w:t>, 146(2), pp. 241–257. doi:10.1016/S0377-2217(02)00547-7. </w:t>
      </w:r>
    </w:p>
    <w:p w14:paraId="7F39CFE0" w14:textId="77777777" w:rsidR="00C35904" w:rsidRPr="00C35904" w:rsidRDefault="00C35904" w:rsidP="00C35904">
      <w:pPr>
        <w:spacing w:line="360" w:lineRule="auto"/>
        <w:jc w:val="both"/>
        <w:rPr>
          <w:rFonts w:ascii="Times New Roman" w:hAnsi="Times New Roman" w:cs="Times New Roman"/>
        </w:rPr>
      </w:pPr>
      <w:r w:rsidRPr="00C35904">
        <w:rPr>
          <w:rFonts w:ascii="Times New Roman" w:hAnsi="Times New Roman" w:cs="Times New Roman"/>
        </w:rPr>
        <w:t> </w:t>
      </w:r>
    </w:p>
    <w:p w14:paraId="3F6728C5" w14:textId="77777777" w:rsidR="00C35904" w:rsidRPr="00C35904" w:rsidRDefault="00C35904" w:rsidP="00C35904">
      <w:pPr>
        <w:spacing w:line="360" w:lineRule="auto"/>
        <w:jc w:val="both"/>
        <w:rPr>
          <w:rFonts w:ascii="Times New Roman" w:hAnsi="Times New Roman" w:cs="Times New Roman"/>
        </w:rPr>
      </w:pPr>
    </w:p>
    <w:sectPr w:rsidR="00C35904" w:rsidRPr="00C35904">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5904"/>
    <w:rsid w:val="00897F2E"/>
    <w:rsid w:val="00C3590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1D35237"/>
  <w15:chartTrackingRefBased/>
  <w15:docId w15:val="{3D09B1DA-7522-48A1-8904-130751C24B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35904"/>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35904"/>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35904"/>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35904"/>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35904"/>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3590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3590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3590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3590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35904"/>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35904"/>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35904"/>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35904"/>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35904"/>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3590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3590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3590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35904"/>
    <w:rPr>
      <w:rFonts w:eastAsiaTheme="majorEastAsia" w:cstheme="majorBidi"/>
      <w:color w:val="272727" w:themeColor="text1" w:themeTint="D8"/>
    </w:rPr>
  </w:style>
  <w:style w:type="paragraph" w:styleId="Title">
    <w:name w:val="Title"/>
    <w:basedOn w:val="Normal"/>
    <w:next w:val="Normal"/>
    <w:link w:val="TitleChar"/>
    <w:uiPriority w:val="10"/>
    <w:qFormat/>
    <w:rsid w:val="00C3590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3590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3590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3590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35904"/>
    <w:pPr>
      <w:spacing w:before="160"/>
      <w:jc w:val="center"/>
    </w:pPr>
    <w:rPr>
      <w:i/>
      <w:iCs/>
      <w:color w:val="404040" w:themeColor="text1" w:themeTint="BF"/>
    </w:rPr>
  </w:style>
  <w:style w:type="character" w:customStyle="1" w:styleId="QuoteChar">
    <w:name w:val="Quote Char"/>
    <w:basedOn w:val="DefaultParagraphFont"/>
    <w:link w:val="Quote"/>
    <w:uiPriority w:val="29"/>
    <w:rsid w:val="00C35904"/>
    <w:rPr>
      <w:i/>
      <w:iCs/>
      <w:color w:val="404040" w:themeColor="text1" w:themeTint="BF"/>
    </w:rPr>
  </w:style>
  <w:style w:type="paragraph" w:styleId="ListParagraph">
    <w:name w:val="List Paragraph"/>
    <w:basedOn w:val="Normal"/>
    <w:uiPriority w:val="34"/>
    <w:qFormat/>
    <w:rsid w:val="00C35904"/>
    <w:pPr>
      <w:ind w:left="720"/>
      <w:contextualSpacing/>
    </w:pPr>
  </w:style>
  <w:style w:type="character" w:styleId="IntenseEmphasis">
    <w:name w:val="Intense Emphasis"/>
    <w:basedOn w:val="DefaultParagraphFont"/>
    <w:uiPriority w:val="21"/>
    <w:qFormat/>
    <w:rsid w:val="00C35904"/>
    <w:rPr>
      <w:i/>
      <w:iCs/>
      <w:color w:val="0F4761" w:themeColor="accent1" w:themeShade="BF"/>
    </w:rPr>
  </w:style>
  <w:style w:type="paragraph" w:styleId="IntenseQuote">
    <w:name w:val="Intense Quote"/>
    <w:basedOn w:val="Normal"/>
    <w:next w:val="Normal"/>
    <w:link w:val="IntenseQuoteChar"/>
    <w:uiPriority w:val="30"/>
    <w:qFormat/>
    <w:rsid w:val="00C35904"/>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35904"/>
    <w:rPr>
      <w:i/>
      <w:iCs/>
      <w:color w:val="0F4761" w:themeColor="accent1" w:themeShade="BF"/>
    </w:rPr>
  </w:style>
  <w:style w:type="character" w:styleId="IntenseReference">
    <w:name w:val="Intense Reference"/>
    <w:basedOn w:val="DefaultParagraphFont"/>
    <w:uiPriority w:val="32"/>
    <w:qFormat/>
    <w:rsid w:val="00C35904"/>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TotalTime>
  <Pages>9</Pages>
  <Words>2761</Words>
  <Characters>15742</Characters>
  <Application>Microsoft Office Word</Application>
  <DocSecurity>0</DocSecurity>
  <Lines>131</Lines>
  <Paragraphs>36</Paragraphs>
  <ScaleCrop>false</ScaleCrop>
  <Company/>
  <LinksUpToDate>false</LinksUpToDate>
  <CharactersWithSpaces>18467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Cezar Bobe</cp:lastModifiedBy>
  <cp:revision>1</cp:revision>
  <dcterms:created xsi:type="dcterms:W3CDTF">2026-08-19T07:19:00Z</dcterms:created>
  <dcterms:modified xsi:type="dcterms:W3CDTF">2026-08-19T07:20:00Z</dcterms:modified>
</cp:coreProperties>
</file>