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687" w:rsidRDefault="00794687" w:rsidP="00794687">
      <w:pPr>
        <w:spacing w:after="300" w:line="360" w:lineRule="atLeast"/>
        <w:jc w:val="both"/>
        <w:rPr>
          <w:rFonts w:eastAsia="Times New Roman" w:cs="Helvetica"/>
          <w:b/>
          <w:bCs/>
          <w:sz w:val="28"/>
          <w:szCs w:val="28"/>
          <w:lang w:val="en" w:eastAsia="en-GB"/>
        </w:rPr>
      </w:pPr>
      <w:r>
        <w:rPr>
          <w:rFonts w:eastAsia="Times New Roman" w:cs="Helvetica"/>
          <w:b/>
          <w:bCs/>
          <w:sz w:val="28"/>
          <w:szCs w:val="28"/>
          <w:lang w:val="en" w:eastAsia="en-GB"/>
        </w:rPr>
        <w:t>KEY - M</w:t>
      </w:r>
      <w:r w:rsidRPr="00675AEB">
        <w:rPr>
          <w:rFonts w:eastAsia="Times New Roman" w:cs="Helvetica"/>
          <w:b/>
          <w:bCs/>
          <w:sz w:val="28"/>
          <w:szCs w:val="28"/>
          <w:lang w:val="en" w:eastAsia="en-GB"/>
        </w:rPr>
        <w:t>ultiple choice</w:t>
      </w:r>
      <w:r>
        <w:rPr>
          <w:rFonts w:eastAsia="Times New Roman" w:cs="Helvetica"/>
          <w:b/>
          <w:bCs/>
          <w:sz w:val="28"/>
          <w:szCs w:val="28"/>
          <w:lang w:val="en" w:eastAsia="en-GB"/>
        </w:rPr>
        <w:t xml:space="preserve"> 4</w:t>
      </w:r>
    </w:p>
    <w:p w:rsidR="00794687" w:rsidRPr="008562F1" w:rsidRDefault="00794687" w:rsidP="00794687">
      <w:pPr>
        <w:pStyle w:val="NormalWeb"/>
        <w:jc w:val="both"/>
        <w:rPr>
          <w:rFonts w:asciiTheme="minorHAnsi" w:hAnsiTheme="minorHAnsi"/>
          <w:lang w:val="en"/>
        </w:rPr>
      </w:pPr>
      <w:r w:rsidRPr="008562F1">
        <w:rPr>
          <w:rFonts w:asciiTheme="minorHAnsi" w:hAnsiTheme="minorHAnsi"/>
          <w:bCs/>
          <w:lang w:val="en"/>
        </w:rPr>
        <w:t>Andy Penaluna, a professor of Creative Entrepreneurship at the University of Wales Trinity Saint David (UWTSD), has been recognised for his UK-wide contribution to business and enterprise skills by scooping the Enterprise Educators Award during a prestigious event at the House of Lords recently.</w:t>
      </w:r>
      <w:r>
        <w:rPr>
          <w:rFonts w:asciiTheme="minorHAnsi" w:hAnsiTheme="minorHAnsi"/>
          <w:bCs/>
          <w:lang w:val="en"/>
        </w:rPr>
        <w:t xml:space="preserve"> </w:t>
      </w:r>
      <w:r w:rsidRPr="008562F1">
        <w:rPr>
          <w:rFonts w:asciiTheme="minorHAnsi" w:hAnsiTheme="minorHAnsi"/>
          <w:lang w:val="en"/>
        </w:rPr>
        <w:t>The annual awards, hosted by the Institute of Enterprise and Entrepreneurs (IOEE) and the Small Firms Enterprise Development Initiative (SFEDI) bring together key figures from the UK’s small business, enterprise and skills sector to celebrate the very best in enterprise learning and skills.</w:t>
      </w:r>
    </w:p>
    <w:p w:rsidR="00794687" w:rsidRPr="008562F1" w:rsidRDefault="00794687" w:rsidP="00794687">
      <w:pPr>
        <w:pStyle w:val="NormalWeb"/>
        <w:jc w:val="both"/>
        <w:rPr>
          <w:rFonts w:asciiTheme="minorHAnsi" w:hAnsiTheme="minorHAnsi"/>
          <w:lang w:val="en"/>
        </w:rPr>
      </w:pPr>
      <w:r w:rsidRPr="008562F1">
        <w:rPr>
          <w:rFonts w:asciiTheme="minorHAnsi" w:hAnsiTheme="minorHAnsi"/>
          <w:lang w:val="en"/>
        </w:rPr>
        <w:t>Professor Penaluna has made enterprise a valuable and significant part of the curriculum with UWTSD being the first in the UK to offer a fully validated PGCE/PCET teacher training module in entrepreneurship education.</w:t>
      </w:r>
      <w:r>
        <w:rPr>
          <w:rFonts w:asciiTheme="minorHAnsi" w:hAnsiTheme="minorHAnsi"/>
          <w:lang w:val="en"/>
        </w:rPr>
        <w:t xml:space="preserve"> His </w:t>
      </w:r>
      <w:r w:rsidRPr="008562F1">
        <w:rPr>
          <w:rFonts w:asciiTheme="minorHAnsi" w:hAnsiTheme="minorHAnsi"/>
          <w:lang w:val="en"/>
        </w:rPr>
        <w:t>dedication to furthering enterprise in education means he is now working closely with Welsh and UK Governments and advising the European Commission and the United Nations Conference for Trade and Development on enterprise education policy. He has also recently co-authored a report calling for better entrepreneurial skills at all levels of education from primary school through to retirement.</w:t>
      </w:r>
      <w:r>
        <w:rPr>
          <w:rFonts w:asciiTheme="minorHAnsi" w:hAnsiTheme="minorHAnsi"/>
          <w:lang w:val="en"/>
        </w:rPr>
        <w:t xml:space="preserve"> </w:t>
      </w:r>
      <w:r w:rsidRPr="008562F1">
        <w:rPr>
          <w:rFonts w:asciiTheme="minorHAnsi" w:hAnsiTheme="minorHAnsi"/>
          <w:lang w:val="en"/>
        </w:rPr>
        <w:t>Andy Penaluna, who accepted the award at the event, said: “Most of the enterprise educator awards are presented by the education and academic communities but what makes this one special is that it has come from business. This means a lot to me as it demonstrates that what we are trying to achieve is approved, and supported, by the business world.”</w:t>
      </w:r>
    </w:p>
    <w:p w:rsidR="00794687" w:rsidRDefault="00794687" w:rsidP="00794687">
      <w:pPr>
        <w:pStyle w:val="NormalWeb"/>
        <w:jc w:val="both"/>
        <w:rPr>
          <w:rFonts w:asciiTheme="minorHAnsi" w:hAnsiTheme="minorHAnsi"/>
          <w:lang w:val="en"/>
        </w:rPr>
      </w:pPr>
      <w:r w:rsidRPr="008562F1">
        <w:rPr>
          <w:rFonts w:asciiTheme="minorHAnsi" w:hAnsiTheme="minorHAnsi"/>
          <w:lang w:val="en"/>
        </w:rPr>
        <w:t>UWTSD has taken a global lead on innovation, enterprise and entrepreneurship education. It has challenged many theories of business education and informed the international entrepreneurial community on approaches for engaging and enhancing creativity in an enterprise context. The University has spearheaded international efforts to find new ways of supporting students and to equip them for the 21st Century working environment, where flexibility and adaptability will be key skills.</w:t>
      </w:r>
      <w:r>
        <w:rPr>
          <w:rFonts w:asciiTheme="minorHAnsi" w:hAnsiTheme="minorHAnsi"/>
          <w:lang w:val="en"/>
        </w:rPr>
        <w:t xml:space="preserve"> </w:t>
      </w:r>
      <w:r w:rsidRPr="008562F1">
        <w:rPr>
          <w:rFonts w:asciiTheme="minorHAnsi" w:hAnsiTheme="minorHAnsi"/>
          <w:lang w:val="en"/>
        </w:rPr>
        <w:t>As a result of its work in this field, UWTSD has become one of the best higher education institutions in the country for producing successful graduate start-up businesses.</w:t>
      </w:r>
    </w:p>
    <w:p w:rsidR="00794687" w:rsidRDefault="00794687" w:rsidP="00794687">
      <w:pPr>
        <w:pStyle w:val="NormalWeb"/>
        <w:jc w:val="both"/>
        <w:rPr>
          <w:rFonts w:asciiTheme="minorHAnsi" w:hAnsiTheme="minorHAnsi"/>
          <w:lang w:val="en"/>
        </w:rPr>
      </w:pPr>
      <w:r w:rsidRPr="008562F1">
        <w:rPr>
          <w:rFonts w:asciiTheme="minorHAnsi" w:hAnsiTheme="minorHAnsi"/>
          <w:lang w:val="en"/>
        </w:rPr>
        <w:t>The United Nations’ Chief of Entrepreneurship, Fiorina Mugione, recently chose UWTSD to support the UN’s Empretec programme, which inspires entrepreneurs in developing countries and countries with economies in transition.</w:t>
      </w:r>
    </w:p>
    <w:p w:rsidR="00794687" w:rsidRPr="009D68BB" w:rsidRDefault="00794687" w:rsidP="00794687">
      <w:pPr>
        <w:pStyle w:val="NormalWeb"/>
        <w:jc w:val="both"/>
        <w:rPr>
          <w:rFonts w:asciiTheme="minorHAnsi" w:hAnsiTheme="minorHAnsi"/>
          <w:b/>
          <w:lang w:val="en"/>
        </w:rPr>
      </w:pPr>
      <w:r w:rsidRPr="009D68BB">
        <w:rPr>
          <w:rFonts w:asciiTheme="minorHAnsi" w:hAnsiTheme="minorHAnsi"/>
          <w:b/>
          <w:lang w:val="en"/>
        </w:rPr>
        <w:t>(1) Which one of the following organisations hosted the event at the House of Lords?</w:t>
      </w:r>
    </w:p>
    <w:p w:rsidR="00794687" w:rsidRPr="00B97FFB" w:rsidRDefault="00794687" w:rsidP="00794687">
      <w:pPr>
        <w:pStyle w:val="NoSpacing"/>
        <w:rPr>
          <w:sz w:val="24"/>
          <w:szCs w:val="24"/>
          <w:lang w:val="en"/>
        </w:rPr>
      </w:pPr>
      <w:r w:rsidRPr="00B97FFB">
        <w:rPr>
          <w:sz w:val="24"/>
          <w:szCs w:val="24"/>
          <w:lang w:val="en"/>
        </w:rPr>
        <w:t>(A)</w:t>
      </w:r>
      <w:r>
        <w:rPr>
          <w:sz w:val="24"/>
          <w:szCs w:val="24"/>
          <w:lang w:val="en"/>
        </w:rPr>
        <w:t xml:space="preserve"> SFEDI</w:t>
      </w:r>
    </w:p>
    <w:p w:rsidR="00794687" w:rsidRPr="00B97FFB" w:rsidRDefault="00794687" w:rsidP="00794687">
      <w:pPr>
        <w:pStyle w:val="NoSpacing"/>
        <w:rPr>
          <w:sz w:val="24"/>
          <w:szCs w:val="24"/>
          <w:lang w:val="en"/>
        </w:rPr>
      </w:pPr>
      <w:r w:rsidRPr="00B97FFB">
        <w:rPr>
          <w:sz w:val="24"/>
          <w:szCs w:val="24"/>
          <w:lang w:val="en"/>
        </w:rPr>
        <w:t>(B)</w:t>
      </w:r>
      <w:r>
        <w:rPr>
          <w:sz w:val="24"/>
          <w:szCs w:val="24"/>
          <w:lang w:val="en"/>
        </w:rPr>
        <w:t xml:space="preserve"> UWTSD</w:t>
      </w:r>
    </w:p>
    <w:p w:rsidR="00794687" w:rsidRPr="00B97FFB" w:rsidRDefault="00794687" w:rsidP="00794687">
      <w:pPr>
        <w:pStyle w:val="NoSpacing"/>
        <w:rPr>
          <w:sz w:val="24"/>
          <w:szCs w:val="24"/>
          <w:lang w:val="en"/>
        </w:rPr>
      </w:pPr>
      <w:r w:rsidRPr="00B97FFB">
        <w:rPr>
          <w:sz w:val="24"/>
          <w:szCs w:val="24"/>
          <w:lang w:val="en"/>
        </w:rPr>
        <w:t>(C)</w:t>
      </w:r>
      <w:r>
        <w:rPr>
          <w:sz w:val="24"/>
          <w:szCs w:val="24"/>
          <w:lang w:val="en"/>
        </w:rPr>
        <w:t xml:space="preserve"> IOEE</w:t>
      </w:r>
    </w:p>
    <w:p w:rsidR="00794687" w:rsidRDefault="00794687" w:rsidP="00794687">
      <w:pPr>
        <w:pStyle w:val="NoSpacing"/>
        <w:rPr>
          <w:b/>
          <w:color w:val="FF0000"/>
          <w:sz w:val="24"/>
          <w:szCs w:val="24"/>
          <w:lang w:val="en"/>
        </w:rPr>
      </w:pPr>
      <w:r w:rsidRPr="00B97FFB">
        <w:rPr>
          <w:b/>
          <w:color w:val="FF0000"/>
          <w:sz w:val="24"/>
          <w:szCs w:val="24"/>
          <w:lang w:val="en"/>
        </w:rPr>
        <w:t>(D) Both A and C</w:t>
      </w:r>
    </w:p>
    <w:p w:rsidR="00794687" w:rsidRDefault="00794687" w:rsidP="00794687">
      <w:pPr>
        <w:pStyle w:val="NoSpacing"/>
        <w:rPr>
          <w:b/>
          <w:color w:val="FF0000"/>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bookmarkStart w:id="0" w:name="_GoBack"/>
      <w:bookmarkEnd w:id="0"/>
      <w:r w:rsidRPr="009D68BB">
        <w:rPr>
          <w:b/>
          <w:sz w:val="24"/>
          <w:szCs w:val="24"/>
          <w:lang w:val="en"/>
        </w:rPr>
        <w:t>(2)</w:t>
      </w:r>
      <w:r>
        <w:rPr>
          <w:b/>
          <w:sz w:val="24"/>
          <w:szCs w:val="24"/>
          <w:lang w:val="en"/>
        </w:rPr>
        <w:t xml:space="preserve"> Professor Penaluna works with many organisations. Which one of the following is not mentioned?</w:t>
      </w:r>
    </w:p>
    <w:p w:rsidR="00794687" w:rsidRDefault="00794687" w:rsidP="00794687">
      <w:pPr>
        <w:pStyle w:val="NoSpacing"/>
        <w:rPr>
          <w:b/>
          <w:sz w:val="24"/>
          <w:szCs w:val="24"/>
          <w:lang w:val="en"/>
        </w:rPr>
      </w:pPr>
    </w:p>
    <w:p w:rsidR="00794687" w:rsidRDefault="00794687" w:rsidP="00794687">
      <w:pPr>
        <w:pStyle w:val="NoSpacing"/>
        <w:rPr>
          <w:sz w:val="24"/>
          <w:szCs w:val="24"/>
          <w:lang w:val="en"/>
        </w:rPr>
      </w:pPr>
      <w:r w:rsidRPr="006E1064">
        <w:rPr>
          <w:sz w:val="24"/>
          <w:szCs w:val="24"/>
          <w:lang w:val="en"/>
        </w:rPr>
        <w:t>(A)</w:t>
      </w:r>
      <w:r>
        <w:rPr>
          <w:sz w:val="24"/>
          <w:szCs w:val="24"/>
          <w:lang w:val="en"/>
        </w:rPr>
        <w:t xml:space="preserve"> </w:t>
      </w:r>
      <w:r w:rsidRPr="008562F1">
        <w:rPr>
          <w:sz w:val="24"/>
          <w:szCs w:val="24"/>
          <w:lang w:val="en"/>
        </w:rPr>
        <w:t xml:space="preserve">Welsh and UK Governments </w:t>
      </w:r>
    </w:p>
    <w:p w:rsidR="00794687" w:rsidRPr="006E1064" w:rsidRDefault="00794687" w:rsidP="00794687">
      <w:pPr>
        <w:pStyle w:val="NoSpacing"/>
        <w:rPr>
          <w:sz w:val="24"/>
          <w:szCs w:val="24"/>
          <w:lang w:val="en"/>
        </w:rPr>
      </w:pPr>
      <w:r w:rsidRPr="006E1064">
        <w:rPr>
          <w:sz w:val="24"/>
          <w:szCs w:val="24"/>
          <w:lang w:val="en"/>
        </w:rPr>
        <w:t>(B)</w:t>
      </w:r>
      <w:r w:rsidRPr="00E92AEC">
        <w:rPr>
          <w:sz w:val="24"/>
          <w:szCs w:val="24"/>
          <w:lang w:val="en"/>
        </w:rPr>
        <w:t xml:space="preserve"> </w:t>
      </w:r>
      <w:r>
        <w:rPr>
          <w:sz w:val="24"/>
          <w:szCs w:val="24"/>
          <w:lang w:val="en"/>
        </w:rPr>
        <w:t>T</w:t>
      </w:r>
      <w:r w:rsidRPr="008562F1">
        <w:rPr>
          <w:sz w:val="24"/>
          <w:szCs w:val="24"/>
          <w:lang w:val="en"/>
        </w:rPr>
        <w:t>he European Commission</w:t>
      </w:r>
    </w:p>
    <w:p w:rsidR="00794687" w:rsidRPr="00E92AEC" w:rsidRDefault="00794687" w:rsidP="00794687">
      <w:pPr>
        <w:pStyle w:val="NoSpacing"/>
        <w:rPr>
          <w:b/>
          <w:color w:val="FF0000"/>
          <w:sz w:val="24"/>
          <w:szCs w:val="24"/>
          <w:lang w:val="en"/>
        </w:rPr>
      </w:pPr>
      <w:r w:rsidRPr="00E92AEC">
        <w:rPr>
          <w:b/>
          <w:color w:val="FF0000"/>
          <w:sz w:val="24"/>
          <w:szCs w:val="24"/>
          <w:lang w:val="en"/>
        </w:rPr>
        <w:t xml:space="preserve">(C) </w:t>
      </w:r>
      <w:r>
        <w:rPr>
          <w:b/>
          <w:color w:val="FF0000"/>
          <w:sz w:val="24"/>
          <w:szCs w:val="24"/>
          <w:lang w:val="en"/>
        </w:rPr>
        <w:t>The Fortune 500</w:t>
      </w:r>
    </w:p>
    <w:p w:rsidR="00794687" w:rsidRPr="006E1064" w:rsidRDefault="00794687" w:rsidP="00794687">
      <w:pPr>
        <w:pStyle w:val="NoSpacing"/>
        <w:rPr>
          <w:sz w:val="24"/>
          <w:szCs w:val="24"/>
          <w:lang w:val="en"/>
        </w:rPr>
      </w:pPr>
      <w:r w:rsidRPr="006E1064">
        <w:rPr>
          <w:sz w:val="24"/>
          <w:szCs w:val="24"/>
          <w:lang w:val="en"/>
        </w:rPr>
        <w:t>(D)</w:t>
      </w:r>
      <w:r>
        <w:rPr>
          <w:sz w:val="24"/>
          <w:szCs w:val="24"/>
          <w:lang w:val="en"/>
        </w:rPr>
        <w:t xml:space="preserve"> T</w:t>
      </w:r>
      <w:r w:rsidRPr="008562F1">
        <w:rPr>
          <w:sz w:val="24"/>
          <w:szCs w:val="24"/>
          <w:lang w:val="en"/>
        </w:rPr>
        <w:t>he United Nations Conference for Trade and Development</w:t>
      </w:r>
    </w:p>
    <w:p w:rsidR="00794687" w:rsidRDefault="00794687" w:rsidP="00794687">
      <w:pPr>
        <w:pStyle w:val="NoSpacing"/>
        <w:rPr>
          <w:sz w:val="24"/>
          <w:szCs w:val="24"/>
          <w:lang w:val="en"/>
        </w:rPr>
      </w:pPr>
    </w:p>
    <w:p w:rsidR="00794687" w:rsidRDefault="00794687" w:rsidP="00794687">
      <w:pPr>
        <w:pStyle w:val="NoSpacing"/>
        <w:rPr>
          <w:sz w:val="24"/>
          <w:szCs w:val="24"/>
          <w:lang w:val="en"/>
        </w:rPr>
      </w:pPr>
    </w:p>
    <w:p w:rsidR="00794687" w:rsidRDefault="00794687" w:rsidP="00794687">
      <w:pPr>
        <w:pStyle w:val="NoSpacing"/>
        <w:rPr>
          <w:b/>
          <w:sz w:val="24"/>
          <w:szCs w:val="24"/>
          <w:lang w:val="en"/>
        </w:rPr>
      </w:pPr>
      <w:r w:rsidRPr="009D68BB">
        <w:rPr>
          <w:b/>
          <w:sz w:val="24"/>
          <w:szCs w:val="24"/>
          <w:lang w:val="en"/>
        </w:rPr>
        <w:t>(</w:t>
      </w:r>
      <w:r>
        <w:rPr>
          <w:b/>
          <w:sz w:val="24"/>
          <w:szCs w:val="24"/>
          <w:lang w:val="en"/>
        </w:rPr>
        <w:t>3</w:t>
      </w:r>
      <w:r w:rsidRPr="009D68BB">
        <w:rPr>
          <w:b/>
          <w:sz w:val="24"/>
          <w:szCs w:val="24"/>
          <w:lang w:val="en"/>
        </w:rPr>
        <w:t>)</w:t>
      </w:r>
      <w:r>
        <w:rPr>
          <w:b/>
          <w:sz w:val="24"/>
          <w:szCs w:val="24"/>
          <w:lang w:val="en"/>
        </w:rPr>
        <w:t xml:space="preserve"> According to the Professor, what was so special about this award? </w:t>
      </w:r>
    </w:p>
    <w:p w:rsidR="00794687" w:rsidRDefault="00794687" w:rsidP="00794687">
      <w:pPr>
        <w:pStyle w:val="NoSpacing"/>
        <w:rPr>
          <w:sz w:val="24"/>
          <w:szCs w:val="24"/>
          <w:lang w:val="en"/>
        </w:rPr>
      </w:pPr>
    </w:p>
    <w:p w:rsidR="00794687" w:rsidRPr="00C04442" w:rsidRDefault="00794687" w:rsidP="00794687">
      <w:pPr>
        <w:pStyle w:val="NoSpacing"/>
        <w:rPr>
          <w:sz w:val="24"/>
          <w:szCs w:val="24"/>
          <w:lang w:val="en"/>
        </w:rPr>
      </w:pPr>
      <w:r w:rsidRPr="00C04442">
        <w:rPr>
          <w:sz w:val="24"/>
          <w:szCs w:val="24"/>
          <w:lang w:val="en"/>
        </w:rPr>
        <w:t xml:space="preserve">(A) </w:t>
      </w:r>
      <w:r>
        <w:rPr>
          <w:sz w:val="24"/>
          <w:szCs w:val="24"/>
          <w:lang w:val="en"/>
        </w:rPr>
        <w:t xml:space="preserve">It was presented by </w:t>
      </w:r>
      <w:r w:rsidRPr="008562F1">
        <w:rPr>
          <w:sz w:val="24"/>
          <w:szCs w:val="24"/>
          <w:lang w:val="en"/>
        </w:rPr>
        <w:t>the education and academic communities</w:t>
      </w:r>
      <w:r>
        <w:rPr>
          <w:sz w:val="24"/>
          <w:szCs w:val="24"/>
          <w:lang w:val="en"/>
        </w:rPr>
        <w:t>.</w:t>
      </w:r>
    </w:p>
    <w:p w:rsidR="00794687" w:rsidRPr="00AD6110" w:rsidRDefault="00794687" w:rsidP="00794687">
      <w:pPr>
        <w:pStyle w:val="NoSpacing"/>
        <w:rPr>
          <w:b/>
          <w:color w:val="FF0000"/>
          <w:sz w:val="24"/>
          <w:szCs w:val="24"/>
          <w:lang w:val="en"/>
        </w:rPr>
      </w:pPr>
      <w:r w:rsidRPr="00AD6110">
        <w:rPr>
          <w:b/>
          <w:color w:val="FF0000"/>
          <w:sz w:val="24"/>
          <w:szCs w:val="24"/>
          <w:lang w:val="en"/>
        </w:rPr>
        <w:t>(B) It was presented by the Business community</w:t>
      </w:r>
    </w:p>
    <w:p w:rsidR="00794687" w:rsidRPr="00C04442" w:rsidRDefault="00794687" w:rsidP="00794687">
      <w:pPr>
        <w:pStyle w:val="NoSpacing"/>
        <w:rPr>
          <w:sz w:val="24"/>
          <w:szCs w:val="24"/>
          <w:lang w:val="en"/>
        </w:rPr>
      </w:pPr>
      <w:r w:rsidRPr="00C04442">
        <w:rPr>
          <w:sz w:val="24"/>
          <w:szCs w:val="24"/>
          <w:lang w:val="en"/>
        </w:rPr>
        <w:t xml:space="preserve">(C) </w:t>
      </w:r>
      <w:r>
        <w:rPr>
          <w:sz w:val="24"/>
          <w:szCs w:val="24"/>
          <w:lang w:val="en"/>
        </w:rPr>
        <w:t>It was presented by the United Nations</w:t>
      </w:r>
    </w:p>
    <w:p w:rsidR="00794687" w:rsidRPr="00C04442" w:rsidRDefault="00794687" w:rsidP="00794687">
      <w:pPr>
        <w:pStyle w:val="NoSpacing"/>
        <w:rPr>
          <w:sz w:val="24"/>
          <w:szCs w:val="24"/>
          <w:lang w:val="en"/>
        </w:rPr>
      </w:pPr>
      <w:r w:rsidRPr="00C04442">
        <w:rPr>
          <w:sz w:val="24"/>
          <w:szCs w:val="24"/>
          <w:lang w:val="en"/>
        </w:rPr>
        <w:t xml:space="preserve">(D) </w:t>
      </w:r>
      <w:r>
        <w:rPr>
          <w:sz w:val="24"/>
          <w:szCs w:val="24"/>
          <w:lang w:val="en"/>
        </w:rPr>
        <w:t>It was presented by the European Commission</w:t>
      </w:r>
    </w:p>
    <w:p w:rsidR="00794687" w:rsidRPr="00C04442" w:rsidRDefault="00794687" w:rsidP="00794687">
      <w:pPr>
        <w:pStyle w:val="NoSpacing"/>
        <w:rPr>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r w:rsidRPr="009D68BB">
        <w:rPr>
          <w:b/>
          <w:sz w:val="24"/>
          <w:szCs w:val="24"/>
          <w:lang w:val="en"/>
        </w:rPr>
        <w:t>(</w:t>
      </w:r>
      <w:r>
        <w:rPr>
          <w:b/>
          <w:sz w:val="24"/>
          <w:szCs w:val="24"/>
          <w:lang w:val="en"/>
        </w:rPr>
        <w:t>4</w:t>
      </w:r>
      <w:r w:rsidRPr="009D68BB">
        <w:rPr>
          <w:b/>
          <w:sz w:val="24"/>
          <w:szCs w:val="24"/>
          <w:lang w:val="en"/>
        </w:rPr>
        <w:t>)</w:t>
      </w:r>
      <w:r>
        <w:rPr>
          <w:b/>
          <w:sz w:val="24"/>
          <w:szCs w:val="24"/>
          <w:lang w:val="en"/>
        </w:rPr>
        <w:t xml:space="preserve"> In paragraphs 3 what does the word </w:t>
      </w:r>
      <w:r w:rsidRPr="00422AD0">
        <w:rPr>
          <w:b/>
          <w:i/>
          <w:sz w:val="24"/>
          <w:szCs w:val="24"/>
          <w:lang w:val="en"/>
        </w:rPr>
        <w:t>spearheaded</w:t>
      </w:r>
      <w:r>
        <w:rPr>
          <w:b/>
          <w:sz w:val="24"/>
          <w:szCs w:val="24"/>
          <w:lang w:val="en"/>
        </w:rPr>
        <w:t xml:space="preserve"> mean?</w:t>
      </w:r>
    </w:p>
    <w:p w:rsidR="00794687" w:rsidRDefault="00794687" w:rsidP="00794687">
      <w:pPr>
        <w:pStyle w:val="NoSpacing"/>
        <w:rPr>
          <w:sz w:val="24"/>
          <w:szCs w:val="24"/>
          <w:lang w:val="en"/>
        </w:rPr>
      </w:pPr>
    </w:p>
    <w:p w:rsidR="00794687" w:rsidRPr="00CE1CFE" w:rsidRDefault="00794687" w:rsidP="00794687">
      <w:pPr>
        <w:pStyle w:val="NoSpacing"/>
        <w:rPr>
          <w:b/>
          <w:color w:val="FF0000"/>
          <w:sz w:val="24"/>
          <w:szCs w:val="24"/>
          <w:lang w:val="en"/>
        </w:rPr>
      </w:pPr>
      <w:r w:rsidRPr="00CE1CFE">
        <w:rPr>
          <w:b/>
          <w:color w:val="FF0000"/>
          <w:sz w:val="24"/>
          <w:szCs w:val="24"/>
          <w:lang w:val="en"/>
        </w:rPr>
        <w:t>(A) Led</w:t>
      </w:r>
    </w:p>
    <w:p w:rsidR="00794687" w:rsidRDefault="00794687" w:rsidP="00794687">
      <w:pPr>
        <w:pStyle w:val="NoSpacing"/>
        <w:rPr>
          <w:sz w:val="24"/>
          <w:szCs w:val="24"/>
          <w:lang w:val="en"/>
        </w:rPr>
      </w:pPr>
      <w:r w:rsidRPr="00C04442">
        <w:rPr>
          <w:sz w:val="24"/>
          <w:szCs w:val="24"/>
          <w:lang w:val="en"/>
        </w:rPr>
        <w:t xml:space="preserve">(B) </w:t>
      </w:r>
      <w:r>
        <w:rPr>
          <w:sz w:val="24"/>
          <w:szCs w:val="24"/>
          <w:lang w:val="en"/>
        </w:rPr>
        <w:t>Continued</w:t>
      </w:r>
    </w:p>
    <w:p w:rsidR="00794687" w:rsidRPr="00C04442" w:rsidRDefault="00794687" w:rsidP="00794687">
      <w:pPr>
        <w:pStyle w:val="NoSpacing"/>
        <w:rPr>
          <w:sz w:val="24"/>
          <w:szCs w:val="24"/>
          <w:lang w:val="en"/>
        </w:rPr>
      </w:pPr>
      <w:r w:rsidRPr="00C04442">
        <w:rPr>
          <w:sz w:val="24"/>
          <w:szCs w:val="24"/>
          <w:lang w:val="en"/>
        </w:rPr>
        <w:t xml:space="preserve">(C) </w:t>
      </w:r>
      <w:r>
        <w:rPr>
          <w:sz w:val="24"/>
          <w:szCs w:val="24"/>
          <w:lang w:val="en"/>
        </w:rPr>
        <w:t>Researched</w:t>
      </w:r>
    </w:p>
    <w:p w:rsidR="00794687" w:rsidRPr="00C04442" w:rsidRDefault="00794687" w:rsidP="00794687">
      <w:pPr>
        <w:pStyle w:val="NoSpacing"/>
        <w:rPr>
          <w:sz w:val="24"/>
          <w:szCs w:val="24"/>
          <w:lang w:val="en"/>
        </w:rPr>
      </w:pPr>
      <w:r w:rsidRPr="00C04442">
        <w:rPr>
          <w:sz w:val="24"/>
          <w:szCs w:val="24"/>
          <w:lang w:val="en"/>
        </w:rPr>
        <w:t xml:space="preserve">(D) </w:t>
      </w:r>
      <w:r>
        <w:rPr>
          <w:sz w:val="24"/>
          <w:szCs w:val="24"/>
          <w:lang w:val="en"/>
        </w:rPr>
        <w:t xml:space="preserve">Carried out </w:t>
      </w:r>
    </w:p>
    <w:p w:rsidR="00794687" w:rsidRPr="00C04442" w:rsidRDefault="00794687" w:rsidP="00794687">
      <w:pPr>
        <w:pStyle w:val="NoSpacing"/>
        <w:rPr>
          <w:sz w:val="24"/>
          <w:szCs w:val="24"/>
          <w:lang w:val="en"/>
        </w:rPr>
      </w:pPr>
    </w:p>
    <w:p w:rsidR="00794687" w:rsidRDefault="00794687" w:rsidP="00794687">
      <w:pPr>
        <w:pStyle w:val="NoSpacing"/>
        <w:rPr>
          <w:b/>
          <w:sz w:val="24"/>
          <w:szCs w:val="24"/>
          <w:lang w:val="en"/>
        </w:rPr>
      </w:pPr>
    </w:p>
    <w:p w:rsidR="00794687" w:rsidRDefault="00794687" w:rsidP="00794687">
      <w:pPr>
        <w:pStyle w:val="NoSpacing"/>
        <w:rPr>
          <w:b/>
          <w:sz w:val="24"/>
          <w:szCs w:val="24"/>
          <w:lang w:val="en"/>
        </w:rPr>
      </w:pPr>
      <w:r w:rsidRPr="009D68BB">
        <w:rPr>
          <w:b/>
          <w:sz w:val="24"/>
          <w:szCs w:val="24"/>
          <w:lang w:val="en"/>
        </w:rPr>
        <w:t>(</w:t>
      </w:r>
      <w:r>
        <w:rPr>
          <w:b/>
          <w:sz w:val="24"/>
          <w:szCs w:val="24"/>
          <w:lang w:val="en"/>
        </w:rPr>
        <w:t>5</w:t>
      </w:r>
      <w:r w:rsidRPr="009D68BB">
        <w:rPr>
          <w:b/>
          <w:sz w:val="24"/>
          <w:szCs w:val="24"/>
          <w:lang w:val="en"/>
        </w:rPr>
        <w:t>)</w:t>
      </w:r>
      <w:r>
        <w:rPr>
          <w:b/>
          <w:sz w:val="24"/>
          <w:szCs w:val="24"/>
          <w:lang w:val="en"/>
        </w:rPr>
        <w:t xml:space="preserve"> What will be the most important skills for future employees?</w:t>
      </w:r>
    </w:p>
    <w:p w:rsidR="00794687" w:rsidRDefault="00794687" w:rsidP="00794687">
      <w:pPr>
        <w:pStyle w:val="NoSpacing"/>
        <w:rPr>
          <w:sz w:val="24"/>
          <w:szCs w:val="24"/>
          <w:lang w:val="en"/>
        </w:rPr>
      </w:pPr>
    </w:p>
    <w:p w:rsidR="00794687" w:rsidRPr="00C04442" w:rsidRDefault="00794687" w:rsidP="00794687">
      <w:pPr>
        <w:pStyle w:val="NoSpacing"/>
        <w:rPr>
          <w:sz w:val="24"/>
          <w:szCs w:val="24"/>
          <w:lang w:val="en"/>
        </w:rPr>
      </w:pPr>
      <w:r w:rsidRPr="00C04442">
        <w:rPr>
          <w:sz w:val="24"/>
          <w:szCs w:val="24"/>
          <w:lang w:val="en"/>
        </w:rPr>
        <w:t xml:space="preserve">(A) </w:t>
      </w:r>
      <w:r>
        <w:rPr>
          <w:sz w:val="24"/>
          <w:szCs w:val="24"/>
          <w:lang w:val="en"/>
        </w:rPr>
        <w:t xml:space="preserve">IT and research skills </w:t>
      </w:r>
    </w:p>
    <w:p w:rsidR="00794687" w:rsidRPr="00C04442" w:rsidRDefault="00794687" w:rsidP="00794687">
      <w:pPr>
        <w:pStyle w:val="NoSpacing"/>
        <w:rPr>
          <w:sz w:val="24"/>
          <w:szCs w:val="24"/>
          <w:lang w:val="en"/>
        </w:rPr>
      </w:pPr>
      <w:r w:rsidRPr="00C04442">
        <w:rPr>
          <w:sz w:val="24"/>
          <w:szCs w:val="24"/>
          <w:lang w:val="en"/>
        </w:rPr>
        <w:t xml:space="preserve">(B) </w:t>
      </w:r>
      <w:r>
        <w:rPr>
          <w:sz w:val="24"/>
          <w:szCs w:val="24"/>
          <w:lang w:val="en"/>
        </w:rPr>
        <w:t>Verbal and non-verbal communication skills</w:t>
      </w:r>
    </w:p>
    <w:p w:rsidR="00794687" w:rsidRPr="00C04442" w:rsidRDefault="00794687" w:rsidP="00794687">
      <w:pPr>
        <w:pStyle w:val="NoSpacing"/>
        <w:rPr>
          <w:sz w:val="24"/>
          <w:szCs w:val="24"/>
          <w:lang w:val="en"/>
        </w:rPr>
      </w:pPr>
      <w:r w:rsidRPr="00C04442">
        <w:rPr>
          <w:sz w:val="24"/>
          <w:szCs w:val="24"/>
          <w:lang w:val="en"/>
        </w:rPr>
        <w:t xml:space="preserve">(C) </w:t>
      </w:r>
      <w:r>
        <w:rPr>
          <w:sz w:val="24"/>
          <w:szCs w:val="24"/>
          <w:lang w:val="en"/>
        </w:rPr>
        <w:t>Fluency in English and Mandarin</w:t>
      </w:r>
    </w:p>
    <w:p w:rsidR="00794687" w:rsidRPr="00E33C42" w:rsidRDefault="00794687" w:rsidP="00794687">
      <w:pPr>
        <w:pStyle w:val="NoSpacing"/>
        <w:rPr>
          <w:b/>
          <w:color w:val="FF0000"/>
          <w:sz w:val="24"/>
          <w:szCs w:val="24"/>
          <w:lang w:val="en"/>
        </w:rPr>
      </w:pPr>
      <w:r w:rsidRPr="00E33C42">
        <w:rPr>
          <w:b/>
          <w:color w:val="FF0000"/>
          <w:sz w:val="24"/>
          <w:szCs w:val="24"/>
          <w:lang w:val="en"/>
        </w:rPr>
        <w:t>(D) Flexibility and adaptability</w:t>
      </w:r>
    </w:p>
    <w:p w:rsidR="00794687" w:rsidRPr="00C04442" w:rsidRDefault="00794687" w:rsidP="00794687">
      <w:pPr>
        <w:pStyle w:val="NoSpacing"/>
        <w:rPr>
          <w:sz w:val="24"/>
          <w:szCs w:val="24"/>
          <w:lang w:val="en"/>
        </w:rPr>
      </w:pPr>
    </w:p>
    <w:p w:rsidR="00794687" w:rsidRPr="006E1064" w:rsidRDefault="00794687" w:rsidP="00794687">
      <w:pPr>
        <w:pStyle w:val="NoSpacing"/>
        <w:rPr>
          <w:sz w:val="24"/>
          <w:szCs w:val="24"/>
          <w:lang w:val="en"/>
        </w:rPr>
      </w:pPr>
    </w:p>
    <w:p w:rsidR="00207D11" w:rsidRDefault="00207D11"/>
    <w:sectPr w:rsidR="00207D11">
      <w:headerReference w:type="default" r:id="rId4"/>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981185"/>
      <w:docPartObj>
        <w:docPartGallery w:val="Page Numbers (Bottom of Page)"/>
        <w:docPartUnique/>
      </w:docPartObj>
    </w:sdtPr>
    <w:sdtEndPr>
      <w:rPr>
        <w:noProof/>
      </w:rPr>
    </w:sdtEndPr>
    <w:sdtContent>
      <w:p w:rsidR="00BB6E38" w:rsidRDefault="007946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B6E38" w:rsidRDefault="00794687">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084" w:rsidRDefault="00794687">
    <w:pPr>
      <w:pStyle w:val="Header"/>
      <w:jc w:val="right"/>
    </w:pPr>
  </w:p>
  <w:p w:rsidR="00763084" w:rsidRDefault="007946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687"/>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4687"/>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77BDC9-99F0-47D5-8777-D857E006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68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4687"/>
    <w:pPr>
      <w:spacing w:after="0" w:line="240" w:lineRule="auto"/>
    </w:pPr>
  </w:style>
  <w:style w:type="paragraph" w:styleId="Header">
    <w:name w:val="header"/>
    <w:basedOn w:val="Normal"/>
    <w:link w:val="HeaderChar"/>
    <w:uiPriority w:val="99"/>
    <w:unhideWhenUsed/>
    <w:rsid w:val="00794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687"/>
  </w:style>
  <w:style w:type="paragraph" w:styleId="Footer">
    <w:name w:val="footer"/>
    <w:basedOn w:val="Normal"/>
    <w:link w:val="FooterChar"/>
    <w:uiPriority w:val="99"/>
    <w:unhideWhenUsed/>
    <w:rsid w:val="00794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687"/>
  </w:style>
  <w:style w:type="paragraph" w:styleId="NormalWeb">
    <w:name w:val="Normal (Web)"/>
    <w:basedOn w:val="Normal"/>
    <w:uiPriority w:val="99"/>
    <w:semiHidden/>
    <w:unhideWhenUsed/>
    <w:rsid w:val="007946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2020-04-12T12:19:00Z</dcterms:created>
  <dcterms:modified xsi:type="dcterms:W3CDTF">2020-04-12T12:20:00Z</dcterms:modified>
</cp:coreProperties>
</file>