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0F68A" w14:textId="089F0BCA" w:rsidR="002844CD" w:rsidRDefault="00170834" w:rsidP="00170834">
      <w:pPr>
        <w:jc w:val="center"/>
      </w:pPr>
      <w:bookmarkStart w:id="0" w:name="_Hlk100274360"/>
      <w:r>
        <w:rPr>
          <w:noProof/>
        </w:rPr>
        <w:drawing>
          <wp:inline distT="0" distB="0" distL="0" distR="0" wp14:anchorId="411810EF" wp14:editId="1BEA5A83">
            <wp:extent cx="2576599" cy="1336040"/>
            <wp:effectExtent l="0" t="0" r="0" b="0"/>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6">
                      <a:extLst>
                        <a:ext uri="{28A0092B-C50C-407E-A947-70E740481C1C}">
                          <a14:useLocalDpi xmlns:a14="http://schemas.microsoft.com/office/drawing/2010/main" val="0"/>
                        </a:ext>
                        <a:ext uri="{FF2B5EF4-FFF2-40B4-BE49-F238E27FC236}">
                          <a16:creationId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B3A9D251-D527-4211-A7C7-49E37034B6DE}"/>
                        </a:ext>
                      </a:extLst>
                    </a:blip>
                    <a:stretch>
                      <a:fillRect/>
                    </a:stretch>
                  </pic:blipFill>
                  <pic:spPr>
                    <a:xfrm>
                      <a:off x="0" y="0"/>
                      <a:ext cx="2584354" cy="1340061"/>
                    </a:xfrm>
                    <a:prstGeom prst="rect">
                      <a:avLst/>
                    </a:prstGeom>
                  </pic:spPr>
                </pic:pic>
              </a:graphicData>
            </a:graphic>
          </wp:inline>
        </w:drawing>
      </w:r>
    </w:p>
    <w:p w14:paraId="589400B3" w14:textId="40EBB555" w:rsidR="00170834" w:rsidRDefault="00170834" w:rsidP="00170834">
      <w:pPr>
        <w:jc w:val="center"/>
      </w:pPr>
    </w:p>
    <w:p w14:paraId="3B6C9694" w14:textId="77777777" w:rsidR="00C912F8" w:rsidRDefault="00C912F8" w:rsidP="00170834"/>
    <w:p w14:paraId="0927EDC2" w14:textId="77777777" w:rsidR="00C912F8" w:rsidRDefault="00C912F8" w:rsidP="00170834">
      <w:pPr>
        <w:rPr>
          <w:rFonts w:ascii="Arial" w:hAnsi="Arial" w:cs="Arial"/>
          <w:b/>
          <w:bCs/>
          <w:sz w:val="28"/>
          <w:szCs w:val="28"/>
        </w:rPr>
      </w:pPr>
    </w:p>
    <w:p w14:paraId="6779463D" w14:textId="722CC860" w:rsidR="00C912F8" w:rsidRPr="00C912F8" w:rsidRDefault="00C912F8" w:rsidP="00C912F8">
      <w:pPr>
        <w:jc w:val="center"/>
        <w:rPr>
          <w:rFonts w:ascii="Arial" w:hAnsi="Arial" w:cs="Arial"/>
          <w:b/>
          <w:bCs/>
          <w:sz w:val="28"/>
          <w:szCs w:val="28"/>
        </w:rPr>
      </w:pPr>
      <w:r w:rsidRPr="00C912F8">
        <w:rPr>
          <w:rFonts w:ascii="Arial" w:hAnsi="Arial" w:cs="Arial"/>
          <w:b/>
          <w:bCs/>
          <w:sz w:val="28"/>
          <w:szCs w:val="28"/>
        </w:rPr>
        <w:t>Assessment 2</w:t>
      </w:r>
    </w:p>
    <w:p w14:paraId="06A0B431" w14:textId="42322C57" w:rsidR="00170834" w:rsidRDefault="00C912F8" w:rsidP="00C912F8">
      <w:pPr>
        <w:jc w:val="center"/>
        <w:rPr>
          <w:rFonts w:ascii="Arial" w:hAnsi="Arial" w:cs="Arial"/>
          <w:b/>
          <w:bCs/>
          <w:sz w:val="28"/>
          <w:szCs w:val="28"/>
        </w:rPr>
      </w:pPr>
      <w:r w:rsidRPr="00C912F8">
        <w:rPr>
          <w:rFonts w:ascii="Arial" w:hAnsi="Arial" w:cs="Arial"/>
          <w:b/>
          <w:bCs/>
          <w:sz w:val="28"/>
          <w:szCs w:val="28"/>
        </w:rPr>
        <w:t>Debate &amp; Supporting Paper</w:t>
      </w:r>
    </w:p>
    <w:p w14:paraId="2556D039" w14:textId="77777777" w:rsidR="00C912F8" w:rsidRPr="00C912F8" w:rsidRDefault="00C912F8" w:rsidP="00C912F8">
      <w:pPr>
        <w:jc w:val="center"/>
        <w:rPr>
          <w:rFonts w:ascii="Arial" w:hAnsi="Arial" w:cs="Arial"/>
          <w:b/>
          <w:bCs/>
          <w:sz w:val="28"/>
          <w:szCs w:val="28"/>
        </w:rPr>
      </w:pPr>
    </w:p>
    <w:p w14:paraId="0E7EE185" w14:textId="77777777" w:rsidR="00C912F8" w:rsidRPr="00C912F8" w:rsidRDefault="00C912F8" w:rsidP="00C912F8">
      <w:pPr>
        <w:jc w:val="center"/>
        <w:rPr>
          <w:rFonts w:ascii="Arial" w:hAnsi="Arial" w:cs="Arial"/>
          <w:b/>
          <w:bCs/>
          <w:sz w:val="28"/>
          <w:szCs w:val="28"/>
        </w:rPr>
      </w:pPr>
      <w:r w:rsidRPr="00C912F8">
        <w:rPr>
          <w:rFonts w:ascii="Arial" w:hAnsi="Arial" w:cs="Arial"/>
          <w:b/>
          <w:bCs/>
          <w:sz w:val="28"/>
          <w:szCs w:val="28"/>
        </w:rPr>
        <w:t>Module name: Living with Care: The Older Person</w:t>
      </w:r>
    </w:p>
    <w:p w14:paraId="349E5162" w14:textId="77777777" w:rsidR="00C912F8" w:rsidRPr="00C912F8" w:rsidRDefault="00C912F8" w:rsidP="00C912F8">
      <w:pPr>
        <w:jc w:val="center"/>
        <w:rPr>
          <w:rFonts w:ascii="Arial" w:hAnsi="Arial" w:cs="Arial"/>
          <w:b/>
          <w:bCs/>
          <w:sz w:val="28"/>
          <w:szCs w:val="28"/>
        </w:rPr>
      </w:pPr>
      <w:r w:rsidRPr="00C912F8">
        <w:rPr>
          <w:rFonts w:ascii="Arial" w:hAnsi="Arial" w:cs="Arial"/>
          <w:b/>
          <w:bCs/>
          <w:sz w:val="28"/>
          <w:szCs w:val="28"/>
        </w:rPr>
        <w:t>Module code: (BMHP6009_LON)</w:t>
      </w:r>
    </w:p>
    <w:p w14:paraId="38A4DA91" w14:textId="77777777" w:rsidR="00C912F8" w:rsidRPr="00C912F8" w:rsidRDefault="00C912F8" w:rsidP="00C912F8">
      <w:pPr>
        <w:jc w:val="center"/>
        <w:rPr>
          <w:rFonts w:ascii="Arial" w:hAnsi="Arial" w:cs="Arial"/>
          <w:b/>
          <w:bCs/>
          <w:sz w:val="28"/>
          <w:szCs w:val="28"/>
        </w:rPr>
      </w:pPr>
      <w:r w:rsidRPr="00C912F8">
        <w:rPr>
          <w:rFonts w:ascii="Arial" w:hAnsi="Arial" w:cs="Arial"/>
          <w:b/>
          <w:bCs/>
          <w:sz w:val="28"/>
          <w:szCs w:val="28"/>
        </w:rPr>
        <w:t xml:space="preserve">Lecturer name: Diola </w:t>
      </w:r>
      <w:proofErr w:type="spellStart"/>
      <w:r w:rsidRPr="00C912F8">
        <w:rPr>
          <w:rFonts w:ascii="Arial" w:hAnsi="Arial" w:cs="Arial"/>
          <w:b/>
          <w:bCs/>
          <w:sz w:val="28"/>
          <w:szCs w:val="28"/>
        </w:rPr>
        <w:t>Bijlhout</w:t>
      </w:r>
      <w:proofErr w:type="spellEnd"/>
    </w:p>
    <w:p w14:paraId="19DBEE6F" w14:textId="77777777" w:rsidR="00C912F8" w:rsidRPr="00C912F8" w:rsidRDefault="00C912F8" w:rsidP="00C912F8">
      <w:pPr>
        <w:jc w:val="center"/>
        <w:rPr>
          <w:rFonts w:ascii="Arial" w:hAnsi="Arial" w:cs="Arial"/>
          <w:b/>
          <w:bCs/>
          <w:sz w:val="28"/>
          <w:szCs w:val="28"/>
        </w:rPr>
      </w:pPr>
    </w:p>
    <w:p w14:paraId="6791EA8C" w14:textId="77777777" w:rsidR="00170834" w:rsidRPr="00C912F8" w:rsidRDefault="00170834" w:rsidP="00C912F8">
      <w:pPr>
        <w:jc w:val="center"/>
        <w:rPr>
          <w:rFonts w:ascii="Arial" w:hAnsi="Arial" w:cs="Arial"/>
          <w:b/>
          <w:bCs/>
          <w:sz w:val="28"/>
          <w:szCs w:val="28"/>
          <w:u w:val="single"/>
        </w:rPr>
      </w:pPr>
      <w:r w:rsidRPr="00C912F8">
        <w:rPr>
          <w:rFonts w:ascii="Arial" w:hAnsi="Arial" w:cs="Arial"/>
          <w:b/>
          <w:bCs/>
          <w:sz w:val="28"/>
          <w:szCs w:val="28"/>
          <w:u w:val="single"/>
        </w:rPr>
        <w:t>Student name: Alia Ashrafi</w:t>
      </w:r>
    </w:p>
    <w:p w14:paraId="63DFEE00" w14:textId="77777777" w:rsidR="00170834" w:rsidRPr="00C912F8" w:rsidRDefault="00170834" w:rsidP="00C912F8">
      <w:pPr>
        <w:jc w:val="center"/>
        <w:rPr>
          <w:rFonts w:ascii="Arial" w:hAnsi="Arial" w:cs="Arial"/>
          <w:b/>
          <w:bCs/>
          <w:sz w:val="28"/>
          <w:szCs w:val="28"/>
          <w:u w:val="single"/>
        </w:rPr>
      </w:pPr>
      <w:r w:rsidRPr="00C912F8">
        <w:rPr>
          <w:rFonts w:ascii="Arial" w:hAnsi="Arial" w:cs="Arial"/>
          <w:b/>
          <w:bCs/>
          <w:sz w:val="28"/>
          <w:szCs w:val="28"/>
          <w:u w:val="single"/>
        </w:rPr>
        <w:t>Student ID: 1916229</w:t>
      </w:r>
    </w:p>
    <w:p w14:paraId="6E489944" w14:textId="77777777" w:rsidR="00C912F8" w:rsidRDefault="00C912F8" w:rsidP="00C912F8">
      <w:pPr>
        <w:jc w:val="center"/>
        <w:rPr>
          <w:rFonts w:ascii="Arial" w:hAnsi="Arial" w:cs="Arial"/>
          <w:b/>
          <w:bCs/>
          <w:sz w:val="28"/>
          <w:szCs w:val="28"/>
        </w:rPr>
      </w:pPr>
    </w:p>
    <w:p w14:paraId="0A2674A0" w14:textId="575E4F24" w:rsidR="00170834" w:rsidRDefault="00170834" w:rsidP="00C912F8">
      <w:pPr>
        <w:jc w:val="center"/>
        <w:rPr>
          <w:rFonts w:ascii="Arial" w:hAnsi="Arial" w:cs="Arial"/>
          <w:b/>
          <w:bCs/>
          <w:sz w:val="28"/>
          <w:szCs w:val="28"/>
        </w:rPr>
      </w:pPr>
      <w:r w:rsidRPr="00C912F8">
        <w:rPr>
          <w:rFonts w:ascii="Arial" w:hAnsi="Arial" w:cs="Arial"/>
          <w:b/>
          <w:bCs/>
          <w:sz w:val="28"/>
          <w:szCs w:val="28"/>
        </w:rPr>
        <w:t xml:space="preserve">Word count: </w:t>
      </w:r>
      <w:r w:rsidR="00B005DD">
        <w:rPr>
          <w:rFonts w:ascii="Arial" w:hAnsi="Arial" w:cs="Arial"/>
          <w:b/>
          <w:bCs/>
          <w:sz w:val="28"/>
          <w:szCs w:val="28"/>
        </w:rPr>
        <w:t>1203</w:t>
      </w:r>
    </w:p>
    <w:p w14:paraId="6F26D135" w14:textId="3F34C7D4" w:rsidR="00F91873" w:rsidRDefault="00F91873" w:rsidP="00C912F8">
      <w:pPr>
        <w:jc w:val="center"/>
        <w:rPr>
          <w:rFonts w:ascii="Arial" w:hAnsi="Arial" w:cs="Arial"/>
          <w:b/>
          <w:bCs/>
          <w:sz w:val="28"/>
          <w:szCs w:val="28"/>
        </w:rPr>
      </w:pPr>
    </w:p>
    <w:p w14:paraId="66E2E74E" w14:textId="29D08CA1" w:rsidR="00F91873" w:rsidRDefault="00F91873" w:rsidP="00C912F8">
      <w:pPr>
        <w:jc w:val="center"/>
        <w:rPr>
          <w:rFonts w:ascii="Arial" w:hAnsi="Arial" w:cs="Arial"/>
          <w:b/>
          <w:bCs/>
          <w:sz w:val="28"/>
          <w:szCs w:val="28"/>
        </w:rPr>
      </w:pPr>
    </w:p>
    <w:p w14:paraId="40AFC88A" w14:textId="32AD3DFC" w:rsidR="00F91873" w:rsidRDefault="00F91873" w:rsidP="00C912F8">
      <w:pPr>
        <w:jc w:val="center"/>
        <w:rPr>
          <w:rFonts w:ascii="Arial" w:hAnsi="Arial" w:cs="Arial"/>
          <w:b/>
          <w:bCs/>
          <w:sz w:val="28"/>
          <w:szCs w:val="28"/>
        </w:rPr>
      </w:pPr>
    </w:p>
    <w:p w14:paraId="3B2FBCF2" w14:textId="317065EF" w:rsidR="00F91873" w:rsidRDefault="00F91873" w:rsidP="00C912F8">
      <w:pPr>
        <w:jc w:val="center"/>
        <w:rPr>
          <w:rFonts w:ascii="Arial" w:hAnsi="Arial" w:cs="Arial"/>
          <w:b/>
          <w:bCs/>
          <w:sz w:val="28"/>
          <w:szCs w:val="28"/>
        </w:rPr>
      </w:pPr>
    </w:p>
    <w:p w14:paraId="40034962" w14:textId="5922F9FC" w:rsidR="00F91873" w:rsidRDefault="00F91873" w:rsidP="00C912F8">
      <w:pPr>
        <w:jc w:val="center"/>
        <w:rPr>
          <w:rFonts w:ascii="Arial" w:hAnsi="Arial" w:cs="Arial"/>
          <w:b/>
          <w:bCs/>
          <w:sz w:val="28"/>
          <w:szCs w:val="28"/>
        </w:rPr>
      </w:pPr>
    </w:p>
    <w:p w14:paraId="64056C10" w14:textId="54386751" w:rsidR="00F91873" w:rsidRDefault="00F91873" w:rsidP="00C252B8">
      <w:pPr>
        <w:rPr>
          <w:rFonts w:ascii="Arial" w:hAnsi="Arial" w:cs="Arial"/>
          <w:b/>
          <w:bCs/>
          <w:sz w:val="28"/>
          <w:szCs w:val="28"/>
        </w:rPr>
      </w:pPr>
    </w:p>
    <w:p w14:paraId="40261D4A" w14:textId="113E8976" w:rsidR="00FA466D" w:rsidRDefault="00FA466D" w:rsidP="00C252B8">
      <w:pPr>
        <w:rPr>
          <w:rFonts w:ascii="Arial" w:hAnsi="Arial" w:cs="Arial"/>
          <w:b/>
          <w:bCs/>
          <w:sz w:val="28"/>
          <w:szCs w:val="28"/>
        </w:rPr>
      </w:pPr>
    </w:p>
    <w:p w14:paraId="461569FD" w14:textId="77777777" w:rsidR="00E569C4" w:rsidRDefault="00E569C4" w:rsidP="00C252B8">
      <w:pPr>
        <w:rPr>
          <w:rFonts w:ascii="Arial" w:hAnsi="Arial" w:cs="Arial"/>
          <w:b/>
          <w:bCs/>
          <w:sz w:val="24"/>
          <w:szCs w:val="24"/>
          <w:lang w:val="en-US"/>
        </w:rPr>
      </w:pPr>
    </w:p>
    <w:p w14:paraId="51E320BC" w14:textId="77777777" w:rsidR="007B0ECA" w:rsidRDefault="007B0ECA" w:rsidP="00210C8A">
      <w:pPr>
        <w:spacing w:after="0" w:line="240" w:lineRule="auto"/>
        <w:rPr>
          <w:rFonts w:ascii="Arial" w:hAnsi="Arial" w:cs="Arial"/>
          <w:b/>
          <w:bCs/>
          <w:sz w:val="24"/>
          <w:szCs w:val="24"/>
          <w:lang w:val="en-US"/>
        </w:rPr>
      </w:pPr>
    </w:p>
    <w:p w14:paraId="687E2DA5" w14:textId="77777777" w:rsidR="007B0ECA" w:rsidRPr="00A34416" w:rsidRDefault="007B0ECA" w:rsidP="00210C8A">
      <w:pPr>
        <w:spacing w:after="0" w:line="240" w:lineRule="auto"/>
        <w:rPr>
          <w:rFonts w:ascii="Arial" w:hAnsi="Arial" w:cs="Arial"/>
          <w:b/>
          <w:bCs/>
          <w:lang w:val="en-US"/>
        </w:rPr>
      </w:pPr>
    </w:p>
    <w:p w14:paraId="272C24B9" w14:textId="116B9D4C" w:rsidR="00FA466D" w:rsidRPr="005E04CE" w:rsidRDefault="00FA466D" w:rsidP="00152CAF">
      <w:pPr>
        <w:spacing w:after="0" w:line="360" w:lineRule="auto"/>
        <w:rPr>
          <w:rFonts w:ascii="Arial" w:hAnsi="Arial" w:cs="Arial"/>
          <w:b/>
          <w:bCs/>
          <w:lang w:val="en-US"/>
        </w:rPr>
      </w:pPr>
      <w:r w:rsidRPr="005E04CE">
        <w:rPr>
          <w:rFonts w:ascii="Arial" w:hAnsi="Arial" w:cs="Arial"/>
          <w:b/>
          <w:bCs/>
          <w:lang w:val="en-US"/>
        </w:rPr>
        <w:lastRenderedPageBreak/>
        <w:t>I</w:t>
      </w:r>
      <w:r w:rsidR="00E569C4" w:rsidRPr="005E04CE">
        <w:rPr>
          <w:rFonts w:ascii="Arial" w:hAnsi="Arial" w:cs="Arial"/>
          <w:b/>
          <w:bCs/>
          <w:lang w:val="en-US"/>
        </w:rPr>
        <w:t xml:space="preserve">ntroduction </w:t>
      </w:r>
    </w:p>
    <w:p w14:paraId="14FC0E7B" w14:textId="3E3E61C3" w:rsidR="00D417CB" w:rsidRPr="005E04CE" w:rsidRDefault="00A33101" w:rsidP="00152CAF">
      <w:pPr>
        <w:spacing w:after="0" w:line="360" w:lineRule="auto"/>
        <w:rPr>
          <w:rFonts w:ascii="Arial" w:hAnsi="Arial" w:cs="Arial"/>
          <w:lang w:val="en-US"/>
        </w:rPr>
      </w:pPr>
      <w:r w:rsidRPr="005E04CE">
        <w:rPr>
          <w:rFonts w:ascii="Arial" w:hAnsi="Arial" w:cs="Arial"/>
          <w:lang w:val="en-US"/>
        </w:rPr>
        <w:t>Technology has changed the world over the last 20 years</w:t>
      </w:r>
      <w:r w:rsidR="00FC68E0">
        <w:rPr>
          <w:rFonts w:ascii="Arial" w:hAnsi="Arial" w:cs="Arial"/>
          <w:lang w:val="en-US"/>
        </w:rPr>
        <w:t>.</w:t>
      </w:r>
      <w:r w:rsidR="00FC68E0" w:rsidRPr="00FC68E0">
        <w:t xml:space="preserve"> </w:t>
      </w:r>
      <w:r w:rsidR="00FC68E0" w:rsidRPr="00FC68E0">
        <w:rPr>
          <w:rFonts w:ascii="Arial" w:hAnsi="Arial" w:cs="Arial"/>
          <w:lang w:val="en-US"/>
        </w:rPr>
        <w:t xml:space="preserve">However, it has not been beyond consequence. </w:t>
      </w:r>
      <w:r w:rsidR="00FC68E0" w:rsidRPr="00FC68E0">
        <w:rPr>
          <w:rFonts w:ascii="Arial" w:hAnsi="Arial" w:cs="Arial"/>
          <w:lang w:val="en-US"/>
        </w:rPr>
        <w:t xml:space="preserve">Even though </w:t>
      </w:r>
      <w:r w:rsidR="00FC68E0">
        <w:rPr>
          <w:rFonts w:ascii="Arial" w:hAnsi="Arial" w:cs="Arial"/>
          <w:lang w:val="en-US"/>
        </w:rPr>
        <w:t xml:space="preserve">there are </w:t>
      </w:r>
      <w:r w:rsidRPr="005E04CE">
        <w:rPr>
          <w:rFonts w:ascii="Arial" w:hAnsi="Arial" w:cs="Arial"/>
          <w:lang w:val="en-US"/>
        </w:rPr>
        <w:t>undoubted</w:t>
      </w:r>
      <w:r w:rsidR="00D417CB" w:rsidRPr="005E04CE">
        <w:rPr>
          <w:rFonts w:ascii="Arial" w:hAnsi="Arial" w:cs="Arial"/>
          <w:lang w:val="en-US"/>
        </w:rPr>
        <w:t xml:space="preserve">ly </w:t>
      </w:r>
      <w:r w:rsidR="00A248AF">
        <w:rPr>
          <w:rFonts w:ascii="Arial" w:hAnsi="Arial" w:cs="Arial"/>
          <w:lang w:val="en-US"/>
        </w:rPr>
        <w:t>vital</w:t>
      </w:r>
      <w:r w:rsidR="00A248AF" w:rsidRPr="00A248AF">
        <w:rPr>
          <w:rFonts w:ascii="Arial" w:hAnsi="Arial" w:cs="Arial"/>
          <w:lang w:val="en-US"/>
        </w:rPr>
        <w:t xml:space="preserve"> advantages</w:t>
      </w:r>
      <w:r w:rsidR="00A248AF" w:rsidRPr="00A248AF">
        <w:rPr>
          <w:rFonts w:ascii="Arial" w:hAnsi="Arial" w:cs="Arial"/>
          <w:lang w:val="en-US"/>
        </w:rPr>
        <w:t xml:space="preserve"> </w:t>
      </w:r>
      <w:r w:rsidR="00D417CB" w:rsidRPr="005E04CE">
        <w:rPr>
          <w:rFonts w:ascii="Arial" w:hAnsi="Arial" w:cs="Arial"/>
          <w:lang w:val="en-US"/>
        </w:rPr>
        <w:t xml:space="preserve">to being in a technologically advanced society, </w:t>
      </w:r>
      <w:r w:rsidR="00A248AF">
        <w:rPr>
          <w:rFonts w:ascii="Arial" w:hAnsi="Arial" w:cs="Arial"/>
          <w:lang w:val="en-US"/>
        </w:rPr>
        <w:t>w</w:t>
      </w:r>
      <w:r w:rsidR="00A248AF" w:rsidRPr="00A248AF">
        <w:rPr>
          <w:rFonts w:ascii="Arial" w:hAnsi="Arial" w:cs="Arial"/>
          <w:lang w:val="en-US"/>
        </w:rPr>
        <w:t>e must also assess</w:t>
      </w:r>
      <w:r w:rsidR="00A248AF" w:rsidRPr="00A248AF">
        <w:rPr>
          <w:rFonts w:ascii="Arial" w:hAnsi="Arial" w:cs="Arial"/>
          <w:lang w:val="en-US"/>
        </w:rPr>
        <w:t xml:space="preserve"> </w:t>
      </w:r>
      <w:r w:rsidR="00D417CB" w:rsidRPr="005E04CE">
        <w:rPr>
          <w:rFonts w:ascii="Arial" w:hAnsi="Arial" w:cs="Arial"/>
          <w:lang w:val="en-US"/>
        </w:rPr>
        <w:t xml:space="preserve">a few of the </w:t>
      </w:r>
      <w:r w:rsidRPr="005E04CE">
        <w:rPr>
          <w:rFonts w:ascii="Arial" w:hAnsi="Arial" w:cs="Arial"/>
          <w:lang w:val="en-US"/>
        </w:rPr>
        <w:t>opposing</w:t>
      </w:r>
      <w:r w:rsidR="00D417CB" w:rsidRPr="005E04CE">
        <w:rPr>
          <w:rFonts w:ascii="Arial" w:hAnsi="Arial" w:cs="Arial"/>
          <w:lang w:val="en-US"/>
        </w:rPr>
        <w:t xml:space="preserve"> sides of </w:t>
      </w:r>
      <w:r w:rsidR="00F876D8">
        <w:rPr>
          <w:rFonts w:ascii="Arial" w:hAnsi="Arial" w:cs="Arial"/>
          <w:lang w:val="en-US"/>
        </w:rPr>
        <w:t>t</w:t>
      </w:r>
      <w:r w:rsidR="00D417CB" w:rsidRPr="005E04CE">
        <w:rPr>
          <w:rFonts w:ascii="Arial" w:hAnsi="Arial" w:cs="Arial"/>
          <w:lang w:val="en-US"/>
        </w:rPr>
        <w:t xml:space="preserve">echnology's impact on our lives. Few things can compare to its </w:t>
      </w:r>
      <w:r w:rsidRPr="005E04CE">
        <w:rPr>
          <w:rFonts w:ascii="Arial" w:hAnsi="Arial" w:cs="Arial"/>
          <w:lang w:val="en-US"/>
        </w:rPr>
        <w:t>vast</w:t>
      </w:r>
      <w:r w:rsidR="00D417CB" w:rsidRPr="005E04CE">
        <w:rPr>
          <w:rFonts w:ascii="Arial" w:hAnsi="Arial" w:cs="Arial"/>
          <w:lang w:val="en-US"/>
        </w:rPr>
        <w:t xml:space="preserve"> impact on our daily lives. What</w:t>
      </w:r>
      <w:r w:rsidR="00196D36">
        <w:rPr>
          <w:rFonts w:ascii="Arial" w:hAnsi="Arial" w:cs="Arial"/>
          <w:lang w:val="en-US"/>
        </w:rPr>
        <w:t xml:space="preserve"> negative</w:t>
      </w:r>
      <w:r w:rsidR="00D417CB" w:rsidRPr="005E04CE">
        <w:rPr>
          <w:rFonts w:ascii="Arial" w:hAnsi="Arial" w:cs="Arial"/>
          <w:lang w:val="en-US"/>
        </w:rPr>
        <w:t xml:space="preserve"> influence has </w:t>
      </w:r>
      <w:r w:rsidR="00F876D8">
        <w:rPr>
          <w:rFonts w:ascii="Arial" w:hAnsi="Arial" w:cs="Arial"/>
          <w:lang w:val="en-US"/>
        </w:rPr>
        <w:t>t</w:t>
      </w:r>
      <w:r w:rsidR="00D417CB" w:rsidRPr="005E04CE">
        <w:rPr>
          <w:rFonts w:ascii="Arial" w:hAnsi="Arial" w:cs="Arial"/>
          <w:lang w:val="en-US"/>
        </w:rPr>
        <w:t xml:space="preserve">echnology had on the world we live in? </w:t>
      </w:r>
      <w:sdt>
        <w:sdtPr>
          <w:rPr>
            <w:rFonts w:ascii="Arial" w:hAnsi="Arial" w:cs="Arial"/>
            <w:lang w:val="en-US"/>
          </w:rPr>
          <w:id w:val="-41979411"/>
          <w:citation/>
        </w:sdtPr>
        <w:sdtEndPr/>
        <w:sdtContent>
          <w:r w:rsidR="00D417CB" w:rsidRPr="005E04CE">
            <w:rPr>
              <w:rFonts w:ascii="Arial" w:hAnsi="Arial" w:cs="Arial"/>
              <w:lang w:val="en-US"/>
            </w:rPr>
            <w:fldChar w:fldCharType="begin"/>
          </w:r>
          <w:r w:rsidR="00D417CB" w:rsidRPr="005E04CE">
            <w:rPr>
              <w:rFonts w:ascii="Arial" w:hAnsi="Arial" w:cs="Arial"/>
            </w:rPr>
            <w:instrText xml:space="preserve"> CITATION For19 \l 2057 </w:instrText>
          </w:r>
          <w:r w:rsidR="00D417CB" w:rsidRPr="005E04CE">
            <w:rPr>
              <w:rFonts w:ascii="Arial" w:hAnsi="Arial" w:cs="Arial"/>
              <w:lang w:val="en-US"/>
            </w:rPr>
            <w:fldChar w:fldCharType="separate"/>
          </w:r>
          <w:r w:rsidR="006F260A" w:rsidRPr="006F260A">
            <w:rPr>
              <w:rFonts w:ascii="Arial" w:hAnsi="Arial" w:cs="Arial"/>
              <w:noProof/>
            </w:rPr>
            <w:t>(Bronzan, 2019)</w:t>
          </w:r>
          <w:r w:rsidR="00D417CB" w:rsidRPr="005E04CE">
            <w:rPr>
              <w:rFonts w:ascii="Arial" w:hAnsi="Arial" w:cs="Arial"/>
              <w:lang w:val="en-US"/>
            </w:rPr>
            <w:fldChar w:fldCharType="end"/>
          </w:r>
        </w:sdtContent>
      </w:sdt>
    </w:p>
    <w:p w14:paraId="20DEC69A" w14:textId="192567AA" w:rsidR="00AF1229" w:rsidRDefault="00A33101" w:rsidP="00152CAF">
      <w:pPr>
        <w:spacing w:after="0" w:line="360" w:lineRule="auto"/>
        <w:rPr>
          <w:rFonts w:ascii="Arial" w:hAnsi="Arial" w:cs="Arial"/>
        </w:rPr>
      </w:pPr>
      <w:r w:rsidRPr="005E04CE">
        <w:rPr>
          <w:rFonts w:ascii="Arial" w:hAnsi="Arial" w:cs="Arial"/>
        </w:rPr>
        <w:t>The World Health Organization defines healthy ageing</w:t>
      </w:r>
      <w:r w:rsidR="00D417CB" w:rsidRPr="005E04CE">
        <w:rPr>
          <w:rFonts w:ascii="Arial" w:hAnsi="Arial" w:cs="Arial"/>
        </w:rPr>
        <w:t xml:space="preserve"> as " acquiring and maintaining functional capacity that permits well</w:t>
      </w:r>
      <w:r w:rsidRPr="005E04CE">
        <w:rPr>
          <w:rFonts w:ascii="Arial" w:hAnsi="Arial" w:cs="Arial"/>
        </w:rPr>
        <w:t>-being</w:t>
      </w:r>
      <w:r w:rsidR="00D417CB" w:rsidRPr="005E04CE">
        <w:rPr>
          <w:rFonts w:ascii="Arial" w:hAnsi="Arial" w:cs="Arial"/>
        </w:rPr>
        <w:t xml:space="preserve"> later life." Functional ability refers to skills that allow everyone to be and accomplish what they care about. </w:t>
      </w:r>
      <w:r w:rsidRPr="005E04CE">
        <w:rPr>
          <w:rFonts w:ascii="Arial" w:hAnsi="Arial" w:cs="Arial"/>
        </w:rPr>
        <w:t>M</w:t>
      </w:r>
      <w:r w:rsidR="00D417CB" w:rsidRPr="005E04CE">
        <w:rPr>
          <w:rFonts w:ascii="Arial" w:hAnsi="Arial" w:cs="Arial"/>
        </w:rPr>
        <w:t>eet basic needs; learn, grow, make choices; be active; build and keep relationships</w:t>
      </w:r>
      <w:r w:rsidRPr="005E04CE">
        <w:rPr>
          <w:rFonts w:ascii="Arial" w:hAnsi="Arial" w:cs="Arial"/>
        </w:rPr>
        <w:t>,</w:t>
      </w:r>
      <w:r w:rsidR="00D417CB" w:rsidRPr="005E04CE">
        <w:rPr>
          <w:rFonts w:ascii="Arial" w:hAnsi="Arial" w:cs="Arial"/>
        </w:rPr>
        <w:t xml:space="preserve"> and be a part of society. A person's functional ability </w:t>
      </w:r>
      <w:r w:rsidRPr="005E04CE">
        <w:rPr>
          <w:rFonts w:ascii="Arial" w:hAnsi="Arial" w:cs="Arial"/>
        </w:rPr>
        <w:t>consists</w:t>
      </w:r>
      <w:r w:rsidR="00D417CB" w:rsidRPr="005E04CE">
        <w:rPr>
          <w:rFonts w:ascii="Arial" w:hAnsi="Arial" w:cs="Arial"/>
        </w:rPr>
        <w:t xml:space="preserve"> of </w:t>
      </w:r>
      <w:r w:rsidRPr="005E04CE">
        <w:rPr>
          <w:rFonts w:ascii="Arial" w:hAnsi="Arial" w:cs="Arial"/>
        </w:rPr>
        <w:t>thei</w:t>
      </w:r>
      <w:r w:rsidR="00D417CB" w:rsidRPr="005E04CE">
        <w:rPr>
          <w:rFonts w:ascii="Arial" w:hAnsi="Arial" w:cs="Arial"/>
        </w:rPr>
        <w:t>r abilities, the environment, and how these things work together.</w:t>
      </w:r>
      <w:sdt>
        <w:sdtPr>
          <w:rPr>
            <w:rFonts w:ascii="Arial" w:hAnsi="Arial" w:cs="Arial"/>
          </w:rPr>
          <w:id w:val="1738440709"/>
          <w:citation/>
        </w:sdtPr>
        <w:sdtEndPr/>
        <w:sdtContent>
          <w:r w:rsidR="00D417CB" w:rsidRPr="005E04CE">
            <w:rPr>
              <w:rFonts w:ascii="Arial" w:hAnsi="Arial" w:cs="Arial"/>
            </w:rPr>
            <w:fldChar w:fldCharType="begin"/>
          </w:r>
          <w:r w:rsidR="00D417CB" w:rsidRPr="005E04CE">
            <w:rPr>
              <w:rFonts w:ascii="Arial" w:hAnsi="Arial" w:cs="Arial"/>
            </w:rPr>
            <w:instrText xml:space="preserve"> CITATION WHO20 \l 2057 </w:instrText>
          </w:r>
          <w:r w:rsidR="00D417CB" w:rsidRPr="005E04CE">
            <w:rPr>
              <w:rFonts w:ascii="Arial" w:hAnsi="Arial" w:cs="Arial"/>
            </w:rPr>
            <w:fldChar w:fldCharType="separate"/>
          </w:r>
          <w:r w:rsidR="006F260A">
            <w:rPr>
              <w:rFonts w:ascii="Arial" w:hAnsi="Arial" w:cs="Arial"/>
              <w:noProof/>
            </w:rPr>
            <w:t xml:space="preserve"> </w:t>
          </w:r>
          <w:r w:rsidR="006F260A" w:rsidRPr="006F260A">
            <w:rPr>
              <w:rFonts w:ascii="Arial" w:hAnsi="Arial" w:cs="Arial"/>
              <w:noProof/>
            </w:rPr>
            <w:t>(WHO, 2020)</w:t>
          </w:r>
          <w:r w:rsidR="00D417CB" w:rsidRPr="005E04CE">
            <w:rPr>
              <w:rFonts w:ascii="Arial" w:hAnsi="Arial" w:cs="Arial"/>
            </w:rPr>
            <w:fldChar w:fldCharType="end"/>
          </w:r>
        </w:sdtContent>
      </w:sdt>
      <w:r w:rsidR="00D417CB" w:rsidRPr="005E04CE">
        <w:rPr>
          <w:rFonts w:ascii="Arial" w:hAnsi="Arial" w:cs="Arial"/>
        </w:rPr>
        <w:t xml:space="preserve"> So, the </w:t>
      </w:r>
      <w:r w:rsidRPr="005E04CE">
        <w:rPr>
          <w:rFonts w:ascii="Arial" w:hAnsi="Arial" w:cs="Arial"/>
        </w:rPr>
        <w:t>critical</w:t>
      </w:r>
      <w:r w:rsidR="00D417CB" w:rsidRPr="005E04CE">
        <w:rPr>
          <w:rFonts w:ascii="Arial" w:hAnsi="Arial" w:cs="Arial"/>
        </w:rPr>
        <w:t xml:space="preserve"> question is: Is it necessary for our senior citizens to use </w:t>
      </w:r>
      <w:r w:rsidR="00F876D8">
        <w:rPr>
          <w:rFonts w:ascii="Arial" w:hAnsi="Arial" w:cs="Arial"/>
        </w:rPr>
        <w:t>t</w:t>
      </w:r>
      <w:r w:rsidR="00D417CB" w:rsidRPr="005E04CE">
        <w:rPr>
          <w:rFonts w:ascii="Arial" w:hAnsi="Arial" w:cs="Arial"/>
        </w:rPr>
        <w:t xml:space="preserve">echnology when many seniors suffer from health and safety issues due to </w:t>
      </w:r>
      <w:r w:rsidR="00F876D8">
        <w:rPr>
          <w:rFonts w:ascii="Arial" w:hAnsi="Arial" w:cs="Arial"/>
        </w:rPr>
        <w:t>t</w:t>
      </w:r>
      <w:r w:rsidR="00D417CB" w:rsidRPr="005E04CE">
        <w:rPr>
          <w:rFonts w:ascii="Arial" w:hAnsi="Arial" w:cs="Arial"/>
        </w:rPr>
        <w:t>echnology and lack of incapability to adopt new technologies.</w:t>
      </w:r>
      <w:r w:rsidR="00AF1229">
        <w:rPr>
          <w:rFonts w:ascii="Arial" w:hAnsi="Arial" w:cs="Arial"/>
        </w:rPr>
        <w:t xml:space="preserve"> </w:t>
      </w:r>
      <w:r w:rsidR="00AF1229" w:rsidRPr="005E04CE">
        <w:rPr>
          <w:rFonts w:ascii="Arial" w:hAnsi="Arial" w:cs="Arial"/>
        </w:rPr>
        <w:t xml:space="preserve">My group and I were opposed to the debate topic. Our main arguments were as follows: physical and mental harm caused by </w:t>
      </w:r>
      <w:r w:rsidR="00F876D8">
        <w:rPr>
          <w:rFonts w:ascii="Arial" w:hAnsi="Arial" w:cs="Arial"/>
        </w:rPr>
        <w:t>t</w:t>
      </w:r>
      <w:r w:rsidR="00AF1229" w:rsidRPr="005E04CE">
        <w:rPr>
          <w:rFonts w:ascii="Arial" w:hAnsi="Arial" w:cs="Arial"/>
        </w:rPr>
        <w:t xml:space="preserve">echnology and incapability to adopt new </w:t>
      </w:r>
      <w:r w:rsidR="00F876D8">
        <w:rPr>
          <w:rFonts w:ascii="Arial" w:hAnsi="Arial" w:cs="Arial"/>
        </w:rPr>
        <w:t>t</w:t>
      </w:r>
      <w:r w:rsidR="00AF1229" w:rsidRPr="005E04CE">
        <w:rPr>
          <w:rFonts w:ascii="Arial" w:hAnsi="Arial" w:cs="Arial"/>
        </w:rPr>
        <w:t>echnology, fraud/fraudulence, dementia, isolation, depression, and anxiety.</w:t>
      </w:r>
      <w:r w:rsidR="00AF1229">
        <w:rPr>
          <w:rFonts w:ascii="Arial" w:hAnsi="Arial" w:cs="Arial"/>
        </w:rPr>
        <w:t xml:space="preserve"> </w:t>
      </w:r>
      <w:r w:rsidR="00AF1229" w:rsidRPr="00AF1229">
        <w:rPr>
          <w:rFonts w:ascii="Arial" w:hAnsi="Arial" w:cs="Arial"/>
        </w:rPr>
        <w:t xml:space="preserve">It is shown in this supporting paper that there is a thorough discussion of the </w:t>
      </w:r>
      <w:r w:rsidR="00AF1229">
        <w:rPr>
          <w:rFonts w:ascii="Arial" w:hAnsi="Arial" w:cs="Arial"/>
        </w:rPr>
        <w:t xml:space="preserve">concerns I </w:t>
      </w:r>
      <w:r w:rsidR="00AF1229" w:rsidRPr="00AF1229">
        <w:rPr>
          <w:rFonts w:ascii="Arial" w:hAnsi="Arial" w:cs="Arial"/>
        </w:rPr>
        <w:t>raised during the group debate</w:t>
      </w:r>
      <w:r w:rsidR="00F876D8">
        <w:rPr>
          <w:rFonts w:ascii="Arial" w:hAnsi="Arial" w:cs="Arial"/>
        </w:rPr>
        <w:t>, and</w:t>
      </w:r>
      <w:r w:rsidR="00AF1229">
        <w:rPr>
          <w:rFonts w:ascii="Arial" w:hAnsi="Arial" w:cs="Arial"/>
        </w:rPr>
        <w:t xml:space="preserve"> other views are included. </w:t>
      </w:r>
    </w:p>
    <w:p w14:paraId="396A750E" w14:textId="441965D7" w:rsidR="00AF1229" w:rsidRDefault="00AF1229" w:rsidP="00AF1229">
      <w:pPr>
        <w:spacing w:after="0" w:line="240" w:lineRule="auto"/>
        <w:rPr>
          <w:rFonts w:ascii="Arial" w:hAnsi="Arial" w:cs="Arial"/>
        </w:rPr>
      </w:pPr>
    </w:p>
    <w:p w14:paraId="3B83C783" w14:textId="77777777" w:rsidR="00AF1229" w:rsidRPr="005E04CE" w:rsidRDefault="00AF1229" w:rsidP="00152CAF">
      <w:pPr>
        <w:spacing w:after="0" w:line="360" w:lineRule="auto"/>
        <w:rPr>
          <w:rFonts w:ascii="Arial" w:hAnsi="Arial" w:cs="Arial"/>
        </w:rPr>
      </w:pPr>
      <w:r w:rsidRPr="005E04CE">
        <w:rPr>
          <w:rFonts w:ascii="Arial" w:hAnsi="Arial" w:cs="Arial"/>
          <w:b/>
          <w:bCs/>
        </w:rPr>
        <w:t>Debate subject</w:t>
      </w:r>
      <w:r w:rsidRPr="005E04CE">
        <w:rPr>
          <w:rFonts w:ascii="Arial" w:hAnsi="Arial" w:cs="Arial"/>
        </w:rPr>
        <w:t xml:space="preserve">: </w:t>
      </w:r>
    </w:p>
    <w:p w14:paraId="4989C11C" w14:textId="77777777" w:rsidR="00AF1229" w:rsidRPr="005E04CE" w:rsidRDefault="00AF1229" w:rsidP="00152CAF">
      <w:pPr>
        <w:spacing w:after="0" w:line="360" w:lineRule="auto"/>
        <w:rPr>
          <w:rFonts w:ascii="Arial" w:hAnsi="Arial" w:cs="Arial"/>
        </w:rPr>
      </w:pPr>
      <w:r w:rsidRPr="005E04CE">
        <w:rPr>
          <w:rFonts w:ascii="Arial" w:hAnsi="Arial" w:cs="Arial"/>
        </w:rPr>
        <w:t>IS THE USE OF TECHNOLOGY NECESSARY FOR THE ELDERLY UK POPULATION OR FOR AN OLDER PERSON'S LIFE?</w:t>
      </w:r>
    </w:p>
    <w:p w14:paraId="5F5A8BD2" w14:textId="77777777" w:rsidR="00913084" w:rsidRDefault="00913084" w:rsidP="00152CAF">
      <w:pPr>
        <w:spacing w:after="0" w:line="360" w:lineRule="auto"/>
        <w:rPr>
          <w:rFonts w:ascii="Arial" w:hAnsi="Arial" w:cs="Arial"/>
        </w:rPr>
      </w:pPr>
    </w:p>
    <w:p w14:paraId="1D75D26C" w14:textId="310D1E92" w:rsidR="00AF1229" w:rsidRPr="005E04CE" w:rsidRDefault="00AF1229" w:rsidP="00152CAF">
      <w:pPr>
        <w:spacing w:after="0" w:line="360" w:lineRule="auto"/>
        <w:rPr>
          <w:rFonts w:ascii="Arial" w:hAnsi="Arial" w:cs="Arial"/>
        </w:rPr>
      </w:pPr>
      <w:r w:rsidRPr="005E04CE">
        <w:rPr>
          <w:rFonts w:ascii="Arial" w:hAnsi="Arial" w:cs="Arial"/>
          <w:b/>
          <w:bCs/>
        </w:rPr>
        <w:t>Keywords used</w:t>
      </w:r>
      <w:r w:rsidRPr="005E04CE">
        <w:rPr>
          <w:rFonts w:ascii="Arial" w:hAnsi="Arial" w:cs="Arial"/>
        </w:rPr>
        <w:t xml:space="preserve">: Physical harm, sedentary lifestyle, fraudulence, isolation, depression </w:t>
      </w:r>
    </w:p>
    <w:p w14:paraId="32C45567" w14:textId="77777777" w:rsidR="00913084" w:rsidRDefault="00913084" w:rsidP="00152CAF">
      <w:pPr>
        <w:spacing w:after="0" w:line="360" w:lineRule="auto"/>
        <w:rPr>
          <w:rFonts w:ascii="Arial" w:hAnsi="Arial" w:cs="Arial"/>
        </w:rPr>
      </w:pPr>
    </w:p>
    <w:p w14:paraId="3E6CB4F0" w14:textId="6D2154EF" w:rsidR="00A34416" w:rsidRPr="00AF1229" w:rsidRDefault="007B0ECA" w:rsidP="00152CAF">
      <w:pPr>
        <w:spacing w:after="0" w:line="360" w:lineRule="auto"/>
        <w:rPr>
          <w:rFonts w:ascii="Arial" w:hAnsi="Arial" w:cs="Arial"/>
        </w:rPr>
      </w:pPr>
      <w:r w:rsidRPr="005E04CE">
        <w:rPr>
          <w:rFonts w:ascii="Arial" w:hAnsi="Arial" w:cs="Arial"/>
          <w:b/>
          <w:bCs/>
        </w:rPr>
        <w:t xml:space="preserve">Standpoint: </w:t>
      </w:r>
      <w:r w:rsidR="00AF1229" w:rsidRPr="00AF1229">
        <w:rPr>
          <w:rFonts w:ascii="Arial" w:hAnsi="Arial" w:cs="Arial"/>
        </w:rPr>
        <w:t xml:space="preserve">No, the use of technology is not necessary for the elderly UK population or </w:t>
      </w:r>
      <w:r w:rsidR="00F876D8">
        <w:rPr>
          <w:rFonts w:ascii="Arial" w:hAnsi="Arial" w:cs="Arial"/>
        </w:rPr>
        <w:t xml:space="preserve">for </w:t>
      </w:r>
      <w:r w:rsidR="00AF1229" w:rsidRPr="00AF1229">
        <w:rPr>
          <w:rFonts w:ascii="Arial" w:hAnsi="Arial" w:cs="Arial"/>
        </w:rPr>
        <w:t>an older person</w:t>
      </w:r>
      <w:r w:rsidR="00985AE4">
        <w:rPr>
          <w:rFonts w:ascii="Arial" w:hAnsi="Arial" w:cs="Arial"/>
        </w:rPr>
        <w:t>’s life</w:t>
      </w:r>
    </w:p>
    <w:p w14:paraId="30231166" w14:textId="77777777" w:rsidR="00AF1229" w:rsidRPr="00AF1229" w:rsidRDefault="00AF1229" w:rsidP="003D0824">
      <w:pPr>
        <w:spacing w:after="0" w:line="240" w:lineRule="auto"/>
        <w:rPr>
          <w:rFonts w:ascii="Arial" w:hAnsi="Arial" w:cs="Arial"/>
        </w:rPr>
      </w:pPr>
    </w:p>
    <w:p w14:paraId="73A0C59D" w14:textId="2F0A7A3A" w:rsidR="003D0824" w:rsidRPr="005E04CE" w:rsidRDefault="002457B2" w:rsidP="00152CAF">
      <w:pPr>
        <w:spacing w:after="0" w:line="360" w:lineRule="auto"/>
        <w:rPr>
          <w:rFonts w:ascii="Arial" w:hAnsi="Arial" w:cs="Arial"/>
          <w:b/>
          <w:bCs/>
        </w:rPr>
      </w:pPr>
      <w:r w:rsidRPr="005E04CE">
        <w:rPr>
          <w:rFonts w:ascii="Arial" w:hAnsi="Arial" w:cs="Arial"/>
          <w:b/>
          <w:bCs/>
        </w:rPr>
        <w:t>Discussion</w:t>
      </w:r>
      <w:r w:rsidR="00AF1229">
        <w:rPr>
          <w:rFonts w:ascii="Arial" w:hAnsi="Arial" w:cs="Arial"/>
          <w:b/>
          <w:bCs/>
        </w:rPr>
        <w:t>s supporting standpoint</w:t>
      </w:r>
    </w:p>
    <w:p w14:paraId="354B82F2" w14:textId="65387C7E" w:rsidR="00196D36" w:rsidRDefault="00592DC0" w:rsidP="00152CAF">
      <w:pPr>
        <w:spacing w:after="0" w:line="360" w:lineRule="auto"/>
        <w:rPr>
          <w:rFonts w:ascii="Arial" w:hAnsi="Arial" w:cs="Arial"/>
        </w:rPr>
      </w:pPr>
      <w:r w:rsidRPr="00196D36">
        <w:rPr>
          <w:rFonts w:ascii="Arial" w:hAnsi="Arial" w:cs="Arial"/>
        </w:rPr>
        <w:t xml:space="preserve">Technology prompts sedentary lifestyles. </w:t>
      </w:r>
      <w:sdt>
        <w:sdtPr>
          <w:id w:val="-1931576936"/>
          <w:citation/>
        </w:sdtPr>
        <w:sdtEndPr/>
        <w:sdtContent>
          <w:r w:rsidRPr="00196D36">
            <w:rPr>
              <w:rFonts w:ascii="Arial" w:hAnsi="Arial" w:cs="Arial"/>
            </w:rPr>
            <w:fldChar w:fldCharType="begin"/>
          </w:r>
          <w:r w:rsidRPr="00196D36">
            <w:rPr>
              <w:rFonts w:ascii="Arial" w:hAnsi="Arial" w:cs="Arial"/>
            </w:rPr>
            <w:instrText xml:space="preserve"> CITATION For19 \l 2057 </w:instrText>
          </w:r>
          <w:r w:rsidRPr="00196D36">
            <w:rPr>
              <w:rFonts w:ascii="Arial" w:hAnsi="Arial" w:cs="Arial"/>
            </w:rPr>
            <w:fldChar w:fldCharType="separate"/>
          </w:r>
          <w:r w:rsidR="006F260A" w:rsidRPr="006F260A">
            <w:rPr>
              <w:rFonts w:ascii="Arial" w:hAnsi="Arial" w:cs="Arial"/>
              <w:noProof/>
            </w:rPr>
            <w:t>(Bronzan, 2019)</w:t>
          </w:r>
          <w:r w:rsidRPr="00196D36">
            <w:rPr>
              <w:rFonts w:ascii="Arial" w:hAnsi="Arial" w:cs="Arial"/>
            </w:rPr>
            <w:fldChar w:fldCharType="end"/>
          </w:r>
        </w:sdtContent>
      </w:sdt>
      <w:r w:rsidRPr="00196D36">
        <w:rPr>
          <w:rFonts w:ascii="Arial" w:hAnsi="Arial" w:cs="Arial"/>
        </w:rPr>
        <w:t xml:space="preserve"> </w:t>
      </w:r>
    </w:p>
    <w:p w14:paraId="2B4482FA" w14:textId="583F8E67" w:rsidR="003D0824" w:rsidRPr="00196D36" w:rsidRDefault="00592DC0" w:rsidP="00152CAF">
      <w:pPr>
        <w:spacing w:after="0" w:line="360" w:lineRule="auto"/>
        <w:rPr>
          <w:rFonts w:ascii="Arial" w:hAnsi="Arial" w:cs="Arial"/>
        </w:rPr>
      </w:pPr>
      <w:r w:rsidRPr="00196D36">
        <w:rPr>
          <w:rFonts w:ascii="Arial" w:hAnsi="Arial" w:cs="Arial"/>
        </w:rPr>
        <w:t xml:space="preserve">As claimed by the British Heart Foundation, around 39% of people in the UK aren't getting enough exercise, which means about 20 million people aren't meeting government guidelines. </w:t>
      </w:r>
      <w:sdt>
        <w:sdtPr>
          <w:id w:val="2120720291"/>
          <w:citation/>
        </w:sdtPr>
        <w:sdtEndPr/>
        <w:sdtContent>
          <w:r w:rsidRPr="00196D36">
            <w:rPr>
              <w:rFonts w:ascii="Arial" w:hAnsi="Arial" w:cs="Arial"/>
            </w:rPr>
            <w:fldChar w:fldCharType="begin"/>
          </w:r>
          <w:r w:rsidRPr="00196D36">
            <w:rPr>
              <w:rFonts w:ascii="Arial" w:hAnsi="Arial" w:cs="Arial"/>
            </w:rPr>
            <w:instrText xml:space="preserve">CITATION Bri17 \l 2057 </w:instrText>
          </w:r>
          <w:r w:rsidRPr="00196D36">
            <w:rPr>
              <w:rFonts w:ascii="Arial" w:hAnsi="Arial" w:cs="Arial"/>
            </w:rPr>
            <w:fldChar w:fldCharType="separate"/>
          </w:r>
          <w:r w:rsidR="006F260A" w:rsidRPr="006F260A">
            <w:rPr>
              <w:rFonts w:ascii="Arial" w:hAnsi="Arial" w:cs="Arial"/>
              <w:noProof/>
            </w:rPr>
            <w:t>(BHF, 2017)</w:t>
          </w:r>
          <w:r w:rsidRPr="00196D36">
            <w:rPr>
              <w:rFonts w:ascii="Arial" w:hAnsi="Arial" w:cs="Arial"/>
            </w:rPr>
            <w:fldChar w:fldCharType="end"/>
          </w:r>
        </w:sdtContent>
      </w:sdt>
      <w:r w:rsidRPr="00196D36">
        <w:rPr>
          <w:rFonts w:ascii="Arial" w:hAnsi="Arial" w:cs="Arial"/>
        </w:rPr>
        <w:t xml:space="preserve"> </w:t>
      </w:r>
      <w:r w:rsidR="00F876D8">
        <w:rPr>
          <w:rFonts w:ascii="Arial" w:hAnsi="Arial" w:cs="Arial"/>
        </w:rPr>
        <w:t>The o</w:t>
      </w:r>
      <w:r w:rsidR="004C1373" w:rsidRPr="00196D36">
        <w:rPr>
          <w:rFonts w:ascii="Arial" w:hAnsi="Arial" w:cs="Arial"/>
        </w:rPr>
        <w:t xml:space="preserve">lder population are the most physically inactive age group. </w:t>
      </w:r>
      <w:r w:rsidRPr="00196D36">
        <w:rPr>
          <w:rFonts w:ascii="Arial" w:hAnsi="Arial" w:cs="Arial"/>
        </w:rPr>
        <w:t xml:space="preserve">Many people who are 65 and older spend 10 hours or more each day in a chair or lying down. Around 29% of people between the ages of 65 and 74 don't do enough exercise. </w:t>
      </w:r>
      <w:sdt>
        <w:sdtPr>
          <w:id w:val="288866367"/>
          <w:citation/>
        </w:sdtPr>
        <w:sdtEndPr/>
        <w:sdtContent>
          <w:r w:rsidRPr="00196D36">
            <w:rPr>
              <w:rFonts w:ascii="Arial" w:hAnsi="Arial" w:cs="Arial"/>
            </w:rPr>
            <w:fldChar w:fldCharType="begin"/>
          </w:r>
          <w:r w:rsidRPr="00196D36">
            <w:rPr>
              <w:rFonts w:ascii="Arial" w:hAnsi="Arial" w:cs="Arial"/>
            </w:rPr>
            <w:instrText xml:space="preserve"> CITATION NHS191 \l 2057 </w:instrText>
          </w:r>
          <w:r w:rsidRPr="00196D36">
            <w:rPr>
              <w:rFonts w:ascii="Arial" w:hAnsi="Arial" w:cs="Arial"/>
            </w:rPr>
            <w:fldChar w:fldCharType="separate"/>
          </w:r>
          <w:r w:rsidR="006F260A" w:rsidRPr="006F260A">
            <w:rPr>
              <w:rFonts w:ascii="Arial" w:hAnsi="Arial" w:cs="Arial"/>
              <w:noProof/>
            </w:rPr>
            <w:t>(NHS, 2019)</w:t>
          </w:r>
          <w:r w:rsidRPr="00196D36">
            <w:rPr>
              <w:rFonts w:ascii="Arial" w:hAnsi="Arial" w:cs="Arial"/>
            </w:rPr>
            <w:fldChar w:fldCharType="end"/>
          </w:r>
        </w:sdtContent>
      </w:sdt>
      <w:r w:rsidR="003D0824" w:rsidRPr="00196D36">
        <w:rPr>
          <w:rFonts w:ascii="Arial" w:hAnsi="Arial" w:cs="Arial"/>
        </w:rPr>
        <w:t xml:space="preserve">. </w:t>
      </w:r>
      <w:r w:rsidR="00196D36" w:rsidRPr="00196D36">
        <w:rPr>
          <w:rFonts w:ascii="Arial" w:hAnsi="Arial" w:cs="Arial"/>
        </w:rPr>
        <w:t xml:space="preserve">Physical tasks that used to be part of a typical workday, like moving around and doing chores like cleaning, cooking, and washing, have been reduced or replaced by </w:t>
      </w:r>
      <w:r w:rsidR="00196D36" w:rsidRPr="00196D36">
        <w:rPr>
          <w:rFonts w:ascii="Arial" w:hAnsi="Arial" w:cs="Arial"/>
        </w:rPr>
        <w:lastRenderedPageBreak/>
        <w:t>machines</w:t>
      </w:r>
      <w:r w:rsidR="006B2375">
        <w:rPr>
          <w:rFonts w:ascii="Arial" w:hAnsi="Arial" w:cs="Arial"/>
        </w:rPr>
        <w:t>.</w:t>
      </w:r>
      <w:r w:rsidR="00913084">
        <w:rPr>
          <w:rFonts w:ascii="Arial" w:hAnsi="Arial" w:cs="Arial"/>
        </w:rPr>
        <w:t xml:space="preserve"> </w:t>
      </w:r>
      <w:sdt>
        <w:sdtPr>
          <w:rPr>
            <w:rFonts w:ascii="Arial" w:hAnsi="Arial" w:cs="Arial"/>
          </w:rPr>
          <w:id w:val="-1039585650"/>
          <w:citation/>
        </w:sdtPr>
        <w:sdtEndPr/>
        <w:sdtContent>
          <w:r w:rsidR="00196D36">
            <w:rPr>
              <w:rFonts w:ascii="Arial" w:hAnsi="Arial" w:cs="Arial"/>
            </w:rPr>
            <w:fldChar w:fldCharType="begin"/>
          </w:r>
          <w:r w:rsidR="00196D36">
            <w:rPr>
              <w:rFonts w:ascii="Arial" w:hAnsi="Arial" w:cs="Arial"/>
            </w:rPr>
            <w:instrText xml:space="preserve">CITATION Woe21 \l 2057 </w:instrText>
          </w:r>
          <w:r w:rsidR="00196D36">
            <w:rPr>
              <w:rFonts w:ascii="Arial" w:hAnsi="Arial" w:cs="Arial"/>
            </w:rPr>
            <w:fldChar w:fldCharType="separate"/>
          </w:r>
          <w:r w:rsidR="006F260A" w:rsidRPr="006F260A">
            <w:rPr>
              <w:rFonts w:ascii="Arial" w:hAnsi="Arial" w:cs="Arial"/>
              <w:noProof/>
            </w:rPr>
            <w:t>( Woessner , 2021)</w:t>
          </w:r>
          <w:r w:rsidR="00196D36">
            <w:rPr>
              <w:rFonts w:ascii="Arial" w:hAnsi="Arial" w:cs="Arial"/>
            </w:rPr>
            <w:fldChar w:fldCharType="end"/>
          </w:r>
        </w:sdtContent>
      </w:sdt>
      <w:r w:rsidR="00196D36">
        <w:rPr>
          <w:rFonts w:ascii="Arial" w:hAnsi="Arial" w:cs="Arial"/>
        </w:rPr>
        <w:t xml:space="preserve"> </w:t>
      </w:r>
      <w:r w:rsidR="003D0824" w:rsidRPr="00196D36">
        <w:rPr>
          <w:rFonts w:ascii="Arial" w:hAnsi="Arial" w:cs="Arial"/>
        </w:rPr>
        <w:t xml:space="preserve">There is a good example of this: artificial intelligence makes people less active by doing most of their work. People are more likely to get hooked on these technologies. </w:t>
      </w:r>
      <w:sdt>
        <w:sdtPr>
          <w:id w:val="1421451624"/>
          <w:citation/>
        </w:sdtPr>
        <w:sdtEndPr/>
        <w:sdtContent>
          <w:r w:rsidR="00C64D8B" w:rsidRPr="00196D36">
            <w:rPr>
              <w:rFonts w:ascii="Arial" w:hAnsi="Arial" w:cs="Arial"/>
            </w:rPr>
            <w:fldChar w:fldCharType="begin"/>
          </w:r>
          <w:r w:rsidR="00C64D8B" w:rsidRPr="00196D36">
            <w:rPr>
              <w:rFonts w:ascii="Arial" w:hAnsi="Arial" w:cs="Arial"/>
            </w:rPr>
            <w:instrText xml:space="preserve"> CITATION Sun19 \l 2057 </w:instrText>
          </w:r>
          <w:r w:rsidR="00C64D8B" w:rsidRPr="00196D36">
            <w:rPr>
              <w:rFonts w:ascii="Arial" w:hAnsi="Arial" w:cs="Arial"/>
            </w:rPr>
            <w:fldChar w:fldCharType="separate"/>
          </w:r>
          <w:r w:rsidR="006F260A" w:rsidRPr="006F260A">
            <w:rPr>
              <w:rFonts w:ascii="Arial" w:hAnsi="Arial" w:cs="Arial"/>
              <w:noProof/>
            </w:rPr>
            <w:t>(Kumar, 2019)</w:t>
          </w:r>
          <w:r w:rsidR="00C64D8B" w:rsidRPr="00196D36">
            <w:rPr>
              <w:rFonts w:ascii="Arial" w:hAnsi="Arial" w:cs="Arial"/>
            </w:rPr>
            <w:fldChar w:fldCharType="end"/>
          </w:r>
        </w:sdtContent>
      </w:sdt>
      <w:r w:rsidR="00C64D8B" w:rsidRPr="00196D36">
        <w:rPr>
          <w:rFonts w:ascii="Arial" w:hAnsi="Arial" w:cs="Arial"/>
        </w:rPr>
        <w:t xml:space="preserve"> </w:t>
      </w:r>
      <w:r w:rsidR="003D0824" w:rsidRPr="00196D36">
        <w:rPr>
          <w:rFonts w:ascii="Arial" w:hAnsi="Arial" w:cs="Arial"/>
        </w:rPr>
        <w:t xml:space="preserve">And our elderly population is paying the price for not being active. They have more falls, obesity, heart disease, and early death than the rest of us. </w:t>
      </w:r>
      <w:sdt>
        <w:sdtPr>
          <w:id w:val="-1074353745"/>
          <w:citation/>
        </w:sdtPr>
        <w:sdtEndPr/>
        <w:sdtContent>
          <w:r w:rsidR="00C64D8B" w:rsidRPr="00196D36">
            <w:rPr>
              <w:rFonts w:ascii="Arial" w:hAnsi="Arial" w:cs="Arial"/>
            </w:rPr>
            <w:fldChar w:fldCharType="begin"/>
          </w:r>
          <w:r w:rsidR="00C64D8B" w:rsidRPr="00196D36">
            <w:rPr>
              <w:rFonts w:ascii="Arial" w:hAnsi="Arial" w:cs="Arial"/>
            </w:rPr>
            <w:instrText xml:space="preserve"> CITATION Med17 \l 2057 </w:instrText>
          </w:r>
          <w:r w:rsidR="00C64D8B" w:rsidRPr="00196D36">
            <w:rPr>
              <w:rFonts w:ascii="Arial" w:hAnsi="Arial" w:cs="Arial"/>
            </w:rPr>
            <w:fldChar w:fldCharType="separate"/>
          </w:r>
          <w:r w:rsidR="006F260A" w:rsidRPr="006F260A">
            <w:rPr>
              <w:rFonts w:ascii="Arial" w:hAnsi="Arial" w:cs="Arial"/>
              <w:noProof/>
            </w:rPr>
            <w:t>(Medlineplus, 2017)</w:t>
          </w:r>
          <w:r w:rsidR="00C64D8B" w:rsidRPr="00196D36">
            <w:rPr>
              <w:rFonts w:ascii="Arial" w:hAnsi="Arial" w:cs="Arial"/>
            </w:rPr>
            <w:fldChar w:fldCharType="end"/>
          </w:r>
        </w:sdtContent>
      </w:sdt>
    </w:p>
    <w:p w14:paraId="4E157A0D" w14:textId="77777777" w:rsidR="00196D36" w:rsidRDefault="00196D36" w:rsidP="00152CAF">
      <w:pPr>
        <w:spacing w:after="0" w:line="360" w:lineRule="auto"/>
        <w:rPr>
          <w:rFonts w:ascii="Arial" w:hAnsi="Arial" w:cs="Arial"/>
        </w:rPr>
      </w:pPr>
    </w:p>
    <w:p w14:paraId="7589DB06" w14:textId="7229F128" w:rsidR="00196D36" w:rsidRPr="00196D36" w:rsidRDefault="003D0824" w:rsidP="00152CAF">
      <w:pPr>
        <w:spacing w:after="0" w:line="360" w:lineRule="auto"/>
        <w:rPr>
          <w:rFonts w:ascii="Arial" w:hAnsi="Arial" w:cs="Arial"/>
        </w:rPr>
      </w:pPr>
      <w:r w:rsidRPr="00196D36">
        <w:rPr>
          <w:rFonts w:ascii="Arial" w:hAnsi="Arial" w:cs="Arial"/>
        </w:rPr>
        <w:t>Technology contributes to bad posture and neck pain.</w:t>
      </w:r>
    </w:p>
    <w:p w14:paraId="7B205475" w14:textId="66E80409" w:rsidR="003D0824" w:rsidRPr="00196D36" w:rsidRDefault="003D0824" w:rsidP="00152CAF">
      <w:pPr>
        <w:spacing w:after="0" w:line="360" w:lineRule="auto"/>
        <w:rPr>
          <w:rFonts w:ascii="Arial" w:hAnsi="Arial" w:cs="Arial"/>
        </w:rPr>
      </w:pPr>
      <w:r w:rsidRPr="00196D36">
        <w:rPr>
          <w:rFonts w:ascii="Arial" w:hAnsi="Arial" w:cs="Arial"/>
          <w:color w:val="252525"/>
          <w:shd w:val="clear" w:color="auto" w:fill="FFFFFF"/>
        </w:rPr>
        <w:t xml:space="preserve">When older adults bend over a </w:t>
      </w:r>
      <w:r w:rsidR="00A248AF" w:rsidRPr="00A248AF">
        <w:rPr>
          <w:rFonts w:ascii="Arial" w:hAnsi="Arial" w:cs="Arial"/>
          <w:color w:val="252525"/>
          <w:shd w:val="clear" w:color="auto" w:fill="FFFFFF"/>
        </w:rPr>
        <w:t>smartphone</w:t>
      </w:r>
      <w:r w:rsidRPr="00196D36">
        <w:rPr>
          <w:rFonts w:ascii="Arial" w:hAnsi="Arial" w:cs="Arial"/>
          <w:color w:val="252525"/>
          <w:shd w:val="clear" w:color="auto" w:fill="FFFFFF"/>
        </w:rPr>
        <w:t xml:space="preserve">, </w:t>
      </w:r>
      <w:r w:rsidR="00A248AF">
        <w:rPr>
          <w:rFonts w:ascii="Arial" w:hAnsi="Arial" w:cs="Arial"/>
          <w:color w:val="252525"/>
          <w:shd w:val="clear" w:color="auto" w:fill="FFFFFF"/>
        </w:rPr>
        <w:t>s</w:t>
      </w:r>
      <w:r w:rsidR="00A248AF" w:rsidRPr="00A248AF">
        <w:rPr>
          <w:rFonts w:ascii="Arial" w:hAnsi="Arial" w:cs="Arial"/>
          <w:color w:val="252525"/>
          <w:shd w:val="clear" w:color="auto" w:fill="FFFFFF"/>
        </w:rPr>
        <w:t xml:space="preserve">itting up straight is challenging. </w:t>
      </w:r>
      <w:proofErr w:type="gramStart"/>
      <w:r w:rsidR="00A248AF" w:rsidRPr="00A248AF">
        <w:rPr>
          <w:rFonts w:ascii="Arial" w:hAnsi="Arial" w:cs="Arial"/>
          <w:color w:val="252525"/>
          <w:shd w:val="clear" w:color="auto" w:fill="FFFFFF"/>
        </w:rPr>
        <w:t>As a consequence of</w:t>
      </w:r>
      <w:proofErr w:type="gramEnd"/>
      <w:r w:rsidR="00A248AF" w:rsidRPr="00A248AF">
        <w:rPr>
          <w:rFonts w:ascii="Arial" w:hAnsi="Arial" w:cs="Arial"/>
          <w:color w:val="252525"/>
          <w:shd w:val="clear" w:color="auto" w:fill="FFFFFF"/>
        </w:rPr>
        <w:t xml:space="preserve"> failing to sit up straight</w:t>
      </w:r>
      <w:r w:rsidRPr="00196D36">
        <w:rPr>
          <w:rFonts w:ascii="Arial" w:hAnsi="Arial" w:cs="Arial"/>
          <w:color w:val="252525"/>
          <w:shd w:val="clear" w:color="auto" w:fill="FFFFFF"/>
        </w:rPr>
        <w:t xml:space="preserve">, many of them are experiencing back and neck problems. Many do not hold it at their eye level when looking at the phone. To view it, they usually lean over with their heads bowed. According to research, </w:t>
      </w:r>
      <w:r w:rsidR="00A248AF">
        <w:rPr>
          <w:rFonts w:ascii="Arial" w:hAnsi="Arial" w:cs="Arial"/>
          <w:color w:val="252525"/>
          <w:shd w:val="clear" w:color="auto" w:fill="FFFFFF"/>
        </w:rPr>
        <w:t>t</w:t>
      </w:r>
      <w:r w:rsidR="00A248AF" w:rsidRPr="00A248AF">
        <w:rPr>
          <w:rFonts w:ascii="Arial" w:hAnsi="Arial" w:cs="Arial"/>
          <w:color w:val="252525"/>
          <w:shd w:val="clear" w:color="auto" w:fill="FFFFFF"/>
        </w:rPr>
        <w:t>his adds to poor posture, neck and back discomfort, and other problems.</w:t>
      </w:r>
      <w:r w:rsidR="00A248AF">
        <w:rPr>
          <w:rFonts w:ascii="Arial" w:hAnsi="Arial" w:cs="Arial"/>
          <w:color w:val="252525"/>
          <w:shd w:val="clear" w:color="auto" w:fill="FFFFFF"/>
        </w:rPr>
        <w:t xml:space="preserve"> T</w:t>
      </w:r>
      <w:r w:rsidRPr="00196D36">
        <w:rPr>
          <w:rFonts w:ascii="Arial" w:hAnsi="Arial" w:cs="Arial"/>
          <w:color w:val="252525"/>
          <w:shd w:val="clear" w:color="auto" w:fill="FFFFFF"/>
        </w:rPr>
        <w:t xml:space="preserve">he occasional development of wrist pain and other complications due to using devices. </w:t>
      </w:r>
      <w:sdt>
        <w:sdtPr>
          <w:rPr>
            <w:shd w:val="clear" w:color="auto" w:fill="FFFFFF"/>
          </w:rPr>
          <w:id w:val="1754085633"/>
          <w:citation/>
        </w:sdtPr>
        <w:sdtEndPr/>
        <w:sdtContent>
          <w:r w:rsidRPr="00196D36">
            <w:rPr>
              <w:rFonts w:ascii="Arial" w:hAnsi="Arial" w:cs="Arial"/>
              <w:color w:val="252525"/>
              <w:shd w:val="clear" w:color="auto" w:fill="FFFFFF"/>
            </w:rPr>
            <w:fldChar w:fldCharType="begin"/>
          </w:r>
          <w:r w:rsidRPr="00196D36">
            <w:rPr>
              <w:rFonts w:ascii="Arial" w:hAnsi="Arial" w:cs="Arial"/>
              <w:color w:val="252525"/>
              <w:shd w:val="clear" w:color="auto" w:fill="FFFFFF"/>
            </w:rPr>
            <w:instrText xml:space="preserve"> CITATION Jes17 \l 2057 </w:instrText>
          </w:r>
          <w:r w:rsidRPr="00196D36">
            <w:rPr>
              <w:rFonts w:ascii="Arial" w:hAnsi="Arial" w:cs="Arial"/>
              <w:color w:val="252525"/>
              <w:shd w:val="clear" w:color="auto" w:fill="FFFFFF"/>
            </w:rPr>
            <w:fldChar w:fldCharType="separate"/>
          </w:r>
          <w:r w:rsidR="006F260A" w:rsidRPr="006F260A">
            <w:rPr>
              <w:rFonts w:ascii="Arial" w:hAnsi="Arial" w:cs="Arial"/>
              <w:noProof/>
              <w:color w:val="252525"/>
              <w:shd w:val="clear" w:color="auto" w:fill="FFFFFF"/>
            </w:rPr>
            <w:t>(Hegg, 2017)</w:t>
          </w:r>
          <w:r w:rsidRPr="00196D36">
            <w:rPr>
              <w:rFonts w:ascii="Arial" w:hAnsi="Arial" w:cs="Arial"/>
              <w:color w:val="252525"/>
              <w:shd w:val="clear" w:color="auto" w:fill="FFFFFF"/>
            </w:rPr>
            <w:fldChar w:fldCharType="end"/>
          </w:r>
        </w:sdtContent>
      </w:sdt>
    </w:p>
    <w:p w14:paraId="52BDC5E4" w14:textId="77777777" w:rsidR="00152CAF" w:rsidRDefault="00152CAF" w:rsidP="00152CAF">
      <w:pPr>
        <w:spacing w:after="0" w:line="360" w:lineRule="auto"/>
        <w:rPr>
          <w:rFonts w:ascii="Arial" w:hAnsi="Arial" w:cs="Arial"/>
          <w:color w:val="000000"/>
        </w:rPr>
      </w:pPr>
    </w:p>
    <w:p w14:paraId="22550105" w14:textId="555D9E5C" w:rsidR="003D0824" w:rsidRPr="00196D36" w:rsidRDefault="003D0824" w:rsidP="00152CAF">
      <w:pPr>
        <w:spacing w:after="0" w:line="360" w:lineRule="auto"/>
        <w:rPr>
          <w:rFonts w:ascii="Arial" w:hAnsi="Arial" w:cs="Arial"/>
          <w:color w:val="000000"/>
        </w:rPr>
      </w:pPr>
      <w:r w:rsidRPr="00196D36">
        <w:rPr>
          <w:rFonts w:ascii="Arial" w:hAnsi="Arial" w:cs="Arial"/>
          <w:color w:val="000000"/>
        </w:rPr>
        <w:t xml:space="preserve">Technology also interrupts sleep </w:t>
      </w:r>
    </w:p>
    <w:p w14:paraId="662280EA" w14:textId="767BC90B" w:rsidR="003D0824" w:rsidRPr="005E04CE" w:rsidRDefault="003D0824" w:rsidP="00152CAF">
      <w:pPr>
        <w:spacing w:after="0" w:line="360" w:lineRule="auto"/>
        <w:rPr>
          <w:rFonts w:ascii="Arial" w:hAnsi="Arial" w:cs="Arial"/>
        </w:rPr>
      </w:pPr>
      <w:r w:rsidRPr="005E04CE">
        <w:rPr>
          <w:rFonts w:ascii="Arial" w:hAnsi="Arial" w:cs="Arial"/>
        </w:rPr>
        <w:t>Age UK claims that sleep becomes less deep in the elderly, and they wake up more frequently during the night. Insomnia affects many of them. These changes are a natural part of ageing</w:t>
      </w:r>
      <w:r w:rsidR="00196D36">
        <w:rPr>
          <w:rFonts w:ascii="Arial" w:hAnsi="Arial" w:cs="Arial"/>
        </w:rPr>
        <w:t xml:space="preserve">. </w:t>
      </w:r>
      <w:sdt>
        <w:sdtPr>
          <w:rPr>
            <w:rFonts w:ascii="Arial" w:hAnsi="Arial" w:cs="Arial"/>
          </w:rPr>
          <w:id w:val="721566584"/>
          <w:citation/>
        </w:sdtPr>
        <w:sdtEndPr/>
        <w:sdtContent>
          <w:r w:rsidR="00196D36">
            <w:rPr>
              <w:rFonts w:ascii="Arial" w:hAnsi="Arial" w:cs="Arial"/>
            </w:rPr>
            <w:fldChar w:fldCharType="begin"/>
          </w:r>
          <w:r w:rsidR="00196D36">
            <w:rPr>
              <w:rFonts w:ascii="Arial" w:hAnsi="Arial" w:cs="Arial"/>
            </w:rPr>
            <w:instrText xml:space="preserve">CITATION Age20 \l 2057 </w:instrText>
          </w:r>
          <w:r w:rsidR="00196D36">
            <w:rPr>
              <w:rFonts w:ascii="Arial" w:hAnsi="Arial" w:cs="Arial"/>
            </w:rPr>
            <w:fldChar w:fldCharType="separate"/>
          </w:r>
          <w:r w:rsidR="006F260A" w:rsidRPr="006F260A">
            <w:rPr>
              <w:rFonts w:ascii="Arial" w:hAnsi="Arial" w:cs="Arial"/>
              <w:noProof/>
            </w:rPr>
            <w:t>(AgeUK, 2020)</w:t>
          </w:r>
          <w:r w:rsidR="00196D36">
            <w:rPr>
              <w:rFonts w:ascii="Arial" w:hAnsi="Arial" w:cs="Arial"/>
            </w:rPr>
            <w:fldChar w:fldCharType="end"/>
          </w:r>
        </w:sdtContent>
      </w:sdt>
      <w:r w:rsidR="00196D36">
        <w:rPr>
          <w:rFonts w:ascii="Arial" w:hAnsi="Arial" w:cs="Arial"/>
        </w:rPr>
        <w:t xml:space="preserve"> B</w:t>
      </w:r>
      <w:r w:rsidRPr="005E04CE">
        <w:rPr>
          <w:rFonts w:ascii="Arial" w:hAnsi="Arial" w:cs="Arial"/>
        </w:rPr>
        <w:t xml:space="preserve">ut </w:t>
      </w:r>
      <w:r w:rsidR="00F876D8">
        <w:rPr>
          <w:rFonts w:ascii="Arial" w:hAnsi="Arial" w:cs="Arial"/>
        </w:rPr>
        <w:t>t</w:t>
      </w:r>
      <w:r w:rsidRPr="005E04CE">
        <w:rPr>
          <w:rFonts w:ascii="Arial" w:hAnsi="Arial" w:cs="Arial"/>
        </w:rPr>
        <w:t xml:space="preserve">echnology has a massive impact on a sleep routine, making the elderly even more vulnerable. </w:t>
      </w:r>
      <w:r w:rsidRPr="005E04CE">
        <w:rPr>
          <w:rFonts w:ascii="Arial" w:hAnsi="Arial" w:cs="Arial"/>
          <w:color w:val="202124"/>
          <w:shd w:val="clear" w:color="auto" w:fill="FFFFFF"/>
        </w:rPr>
        <w:t>It is estimated that </w:t>
      </w:r>
      <w:r w:rsidRPr="005E04CE">
        <w:rPr>
          <w:rFonts w:ascii="Arial" w:hAnsi="Arial" w:cs="Arial"/>
          <w:b/>
          <w:bCs/>
          <w:color w:val="202124"/>
          <w:shd w:val="clear" w:color="auto" w:fill="FFFFFF"/>
        </w:rPr>
        <w:t>40-70%</w:t>
      </w:r>
      <w:r w:rsidRPr="005E04CE">
        <w:rPr>
          <w:rFonts w:ascii="Arial" w:hAnsi="Arial" w:cs="Arial"/>
          <w:color w:val="202124"/>
          <w:shd w:val="clear" w:color="auto" w:fill="FFFFFF"/>
        </w:rPr>
        <w:t> of older adults have chronic sleep problems in the UK.</w:t>
      </w:r>
      <w:r w:rsidRPr="005E04CE">
        <w:rPr>
          <w:rFonts w:ascii="Arial" w:hAnsi="Arial" w:cs="Arial"/>
        </w:rPr>
        <w:t xml:space="preserve"> </w:t>
      </w:r>
      <w:sdt>
        <w:sdtPr>
          <w:rPr>
            <w:rFonts w:ascii="Arial" w:hAnsi="Arial" w:cs="Arial"/>
          </w:rPr>
          <w:id w:val="1837877997"/>
          <w:citation/>
        </w:sdtPr>
        <w:sdtEndPr/>
        <w:sdtContent>
          <w:r w:rsidR="006B2375">
            <w:rPr>
              <w:rFonts w:ascii="Arial" w:hAnsi="Arial" w:cs="Arial"/>
            </w:rPr>
            <w:fldChar w:fldCharType="begin"/>
          </w:r>
          <w:r w:rsidR="006B2375">
            <w:rPr>
              <w:rFonts w:ascii="Arial" w:hAnsi="Arial" w:cs="Arial"/>
            </w:rPr>
            <w:instrText xml:space="preserve"> CITATION Bri171 \l 2057 </w:instrText>
          </w:r>
          <w:r w:rsidR="006B2375">
            <w:rPr>
              <w:rFonts w:ascii="Arial" w:hAnsi="Arial" w:cs="Arial"/>
            </w:rPr>
            <w:fldChar w:fldCharType="separate"/>
          </w:r>
          <w:r w:rsidR="006F260A" w:rsidRPr="006F260A">
            <w:rPr>
              <w:rFonts w:ascii="Arial" w:hAnsi="Arial" w:cs="Arial"/>
              <w:noProof/>
            </w:rPr>
            <w:t>(Miner, 2017)</w:t>
          </w:r>
          <w:r w:rsidR="006B2375">
            <w:rPr>
              <w:rFonts w:ascii="Arial" w:hAnsi="Arial" w:cs="Arial"/>
            </w:rPr>
            <w:fldChar w:fldCharType="end"/>
          </w:r>
        </w:sdtContent>
      </w:sdt>
      <w:r w:rsidR="006B2375">
        <w:rPr>
          <w:rFonts w:ascii="Arial" w:hAnsi="Arial" w:cs="Arial"/>
        </w:rPr>
        <w:t xml:space="preserve"> </w:t>
      </w:r>
      <w:r w:rsidRPr="005E04CE">
        <w:rPr>
          <w:rFonts w:ascii="Arial" w:hAnsi="Arial" w:cs="Arial"/>
        </w:rPr>
        <w:t>A</w:t>
      </w:r>
      <w:r w:rsidR="006B2375">
        <w:rPr>
          <w:rFonts w:ascii="Arial" w:hAnsi="Arial" w:cs="Arial"/>
        </w:rPr>
        <w:t xml:space="preserve"> </w:t>
      </w:r>
      <w:r w:rsidR="006B2375" w:rsidRPr="005E04CE">
        <w:rPr>
          <w:rFonts w:ascii="Arial" w:hAnsi="Arial" w:cs="Arial"/>
        </w:rPr>
        <w:t>sleep researcher</w:t>
      </w:r>
      <w:r w:rsidRPr="005E04CE">
        <w:rPr>
          <w:rFonts w:ascii="Arial" w:hAnsi="Arial" w:cs="Arial"/>
        </w:rPr>
        <w:t xml:space="preserve"> at Harvard Medical school found that exposure to lights, for example, blue light, can interrupt sleep and possibly cause disease. Many devices emit blue light, which affects the average production of melatonin, a hormone that aids sleep and can throw off their circadian rhythm. Sleep experts believe that </w:t>
      </w:r>
      <w:r w:rsidR="00F876D8">
        <w:rPr>
          <w:rFonts w:ascii="Arial" w:hAnsi="Arial" w:cs="Arial"/>
        </w:rPr>
        <w:t>t</w:t>
      </w:r>
      <w:r w:rsidRPr="005E04CE">
        <w:rPr>
          <w:rFonts w:ascii="Arial" w:hAnsi="Arial" w:cs="Arial"/>
        </w:rPr>
        <w:t>echnology affects the brain, stimulating it and making it difficult to sleep</w:t>
      </w:r>
      <w:r w:rsidR="005E04CE">
        <w:rPr>
          <w:rFonts w:ascii="Arial" w:hAnsi="Arial" w:cs="Arial"/>
        </w:rPr>
        <w:t xml:space="preserve">. </w:t>
      </w:r>
      <w:sdt>
        <w:sdtPr>
          <w:rPr>
            <w:rFonts w:ascii="Arial" w:hAnsi="Arial" w:cs="Arial"/>
          </w:rPr>
          <w:id w:val="1756784823"/>
          <w:citation/>
        </w:sdtPr>
        <w:sdtEndPr/>
        <w:sdtContent>
          <w:r w:rsidR="005E04CE" w:rsidRPr="005E04CE">
            <w:rPr>
              <w:rFonts w:ascii="Arial" w:hAnsi="Arial" w:cs="Arial"/>
            </w:rPr>
            <w:fldChar w:fldCharType="begin"/>
          </w:r>
          <w:r w:rsidR="005E04CE" w:rsidRPr="005E04CE">
            <w:rPr>
              <w:rFonts w:ascii="Arial" w:hAnsi="Arial" w:cs="Arial"/>
            </w:rPr>
            <w:instrText xml:space="preserve"> CITATION Har20 \l 2057 </w:instrText>
          </w:r>
          <w:r w:rsidR="005E04CE" w:rsidRPr="005E04CE">
            <w:rPr>
              <w:rFonts w:ascii="Arial" w:hAnsi="Arial" w:cs="Arial"/>
            </w:rPr>
            <w:fldChar w:fldCharType="separate"/>
          </w:r>
          <w:r w:rsidR="006F260A" w:rsidRPr="006F260A">
            <w:rPr>
              <w:rFonts w:ascii="Arial" w:hAnsi="Arial" w:cs="Arial"/>
              <w:noProof/>
            </w:rPr>
            <w:t>(Harvard.Medical.School, 2020)</w:t>
          </w:r>
          <w:r w:rsidR="005E04CE" w:rsidRPr="005E04CE">
            <w:rPr>
              <w:rFonts w:ascii="Arial" w:hAnsi="Arial" w:cs="Arial"/>
            </w:rPr>
            <w:fldChar w:fldCharType="end"/>
          </w:r>
        </w:sdtContent>
      </w:sdt>
      <w:r w:rsidR="006B2375">
        <w:rPr>
          <w:rFonts w:ascii="Arial" w:hAnsi="Arial" w:cs="Arial"/>
        </w:rPr>
        <w:t xml:space="preserve"> P</w:t>
      </w:r>
      <w:r w:rsidRPr="005E04CE">
        <w:rPr>
          <w:rFonts w:ascii="Arial" w:hAnsi="Arial" w:cs="Arial"/>
        </w:rPr>
        <w:t>oor sleep has been related to an increased risk of depression, diabetes, and cardiovascular problems in the older population</w:t>
      </w:r>
      <w:r w:rsidR="006B2375">
        <w:rPr>
          <w:rFonts w:ascii="Arial" w:hAnsi="Arial" w:cs="Arial"/>
        </w:rPr>
        <w:t xml:space="preserve">. </w:t>
      </w:r>
      <w:sdt>
        <w:sdtPr>
          <w:rPr>
            <w:rFonts w:ascii="Arial" w:hAnsi="Arial" w:cs="Arial"/>
          </w:rPr>
          <w:id w:val="1208988398"/>
          <w:citation/>
        </w:sdtPr>
        <w:sdtEndPr/>
        <w:sdtContent>
          <w:r w:rsidR="006B2375">
            <w:rPr>
              <w:rFonts w:ascii="Arial" w:hAnsi="Arial" w:cs="Arial"/>
            </w:rPr>
            <w:fldChar w:fldCharType="begin"/>
          </w:r>
          <w:r w:rsidR="006B2375">
            <w:rPr>
              <w:rFonts w:ascii="Arial" w:hAnsi="Arial" w:cs="Arial"/>
            </w:rPr>
            <w:instrText xml:space="preserve"> CITATION Age20 \l 2057 </w:instrText>
          </w:r>
          <w:r w:rsidR="006B2375">
            <w:rPr>
              <w:rFonts w:ascii="Arial" w:hAnsi="Arial" w:cs="Arial"/>
            </w:rPr>
            <w:fldChar w:fldCharType="separate"/>
          </w:r>
          <w:r w:rsidR="006F260A" w:rsidRPr="006F260A">
            <w:rPr>
              <w:rFonts w:ascii="Arial" w:hAnsi="Arial" w:cs="Arial"/>
              <w:noProof/>
            </w:rPr>
            <w:t>(AgeUK, 2020)</w:t>
          </w:r>
          <w:r w:rsidR="006B2375">
            <w:rPr>
              <w:rFonts w:ascii="Arial" w:hAnsi="Arial" w:cs="Arial"/>
            </w:rPr>
            <w:fldChar w:fldCharType="end"/>
          </w:r>
        </w:sdtContent>
      </w:sdt>
    </w:p>
    <w:p w14:paraId="0131FC6E" w14:textId="77777777" w:rsidR="00663D56" w:rsidRDefault="00663D56" w:rsidP="004C1373">
      <w:pPr>
        <w:spacing w:after="0" w:line="240" w:lineRule="auto"/>
        <w:rPr>
          <w:rFonts w:ascii="Arial" w:hAnsi="Arial" w:cs="Arial"/>
          <w:b/>
          <w:bCs/>
        </w:rPr>
      </w:pPr>
    </w:p>
    <w:p w14:paraId="47D2CB2D" w14:textId="30BA96A5" w:rsidR="004C1373" w:rsidRPr="005E04CE" w:rsidRDefault="004C1373" w:rsidP="00152CAF">
      <w:pPr>
        <w:spacing w:after="0" w:line="360" w:lineRule="auto"/>
        <w:rPr>
          <w:rFonts w:ascii="Arial" w:hAnsi="Arial" w:cs="Arial"/>
        </w:rPr>
      </w:pPr>
      <w:r w:rsidRPr="005E04CE">
        <w:rPr>
          <w:rFonts w:ascii="Arial" w:hAnsi="Arial" w:cs="Arial"/>
          <w:b/>
          <w:bCs/>
        </w:rPr>
        <w:t>Other views</w:t>
      </w:r>
      <w:r w:rsidRPr="005E04CE">
        <w:rPr>
          <w:rFonts w:ascii="Arial" w:hAnsi="Arial" w:cs="Arial"/>
        </w:rPr>
        <w:t>: My team researched the drawbacks of technology, highlighting issues such as online safety, confidentiality, health issues, loneliness, and older individuals' lack of technological understanding and familiarity.</w:t>
      </w:r>
    </w:p>
    <w:p w14:paraId="25831E02" w14:textId="5FD8A6D2" w:rsidR="00D417CB" w:rsidRPr="005E04CE" w:rsidRDefault="004C1373" w:rsidP="00152CAF">
      <w:pPr>
        <w:spacing w:after="0" w:line="360" w:lineRule="auto"/>
        <w:rPr>
          <w:rFonts w:ascii="Arial" w:hAnsi="Arial" w:cs="Arial"/>
        </w:rPr>
      </w:pPr>
      <w:r w:rsidRPr="005E04CE">
        <w:rPr>
          <w:rFonts w:ascii="Arial" w:hAnsi="Arial" w:cs="Arial"/>
        </w:rPr>
        <w:t>The opponent argued that the use of technology by the UK's elderly is necessary. They stressed the role of applications, automated parental health monitoring, voice-controlled smart hubs, robot pets, the Internet, gadgets, and medical equipment.</w:t>
      </w:r>
    </w:p>
    <w:p w14:paraId="1584B93B" w14:textId="1FC2D857" w:rsidR="0001149A" w:rsidRPr="005E04CE" w:rsidRDefault="0001149A" w:rsidP="00152CAF">
      <w:pPr>
        <w:spacing w:after="0" w:line="360" w:lineRule="auto"/>
        <w:rPr>
          <w:rFonts w:ascii="Arial" w:hAnsi="Arial" w:cs="Arial"/>
        </w:rPr>
      </w:pPr>
    </w:p>
    <w:p w14:paraId="10F23529" w14:textId="3E1C17BA" w:rsidR="0001149A" w:rsidRDefault="0001149A" w:rsidP="00152CAF">
      <w:pPr>
        <w:spacing w:after="0" w:line="360" w:lineRule="auto"/>
        <w:rPr>
          <w:rFonts w:ascii="Arial" w:hAnsi="Arial" w:cs="Arial"/>
          <w:b/>
          <w:bCs/>
        </w:rPr>
      </w:pPr>
      <w:r w:rsidRPr="005E04CE">
        <w:rPr>
          <w:rFonts w:ascii="Arial" w:hAnsi="Arial" w:cs="Arial"/>
          <w:b/>
          <w:bCs/>
        </w:rPr>
        <w:t>Current UK government support or services for the elderly</w:t>
      </w:r>
    </w:p>
    <w:p w14:paraId="1E8517FC" w14:textId="591B195D" w:rsidR="00224DA0" w:rsidRPr="005E04CE" w:rsidRDefault="00224DA0" w:rsidP="00152CAF">
      <w:pPr>
        <w:spacing w:after="0" w:line="360" w:lineRule="auto"/>
        <w:rPr>
          <w:rFonts w:ascii="Arial" w:hAnsi="Arial" w:cs="Arial"/>
          <w:b/>
          <w:bCs/>
        </w:rPr>
      </w:pPr>
      <w:r w:rsidRPr="00224DA0">
        <w:rPr>
          <w:rFonts w:ascii="Arial" w:hAnsi="Arial" w:cs="Arial"/>
        </w:rPr>
        <w:t xml:space="preserve">Throughout the Care Act, the Department of Health and Social Care promotes </w:t>
      </w:r>
      <w:r w:rsidR="00F876D8">
        <w:rPr>
          <w:rFonts w:ascii="Arial" w:hAnsi="Arial" w:cs="Arial"/>
        </w:rPr>
        <w:t>well-</w:t>
      </w:r>
      <w:r w:rsidRPr="00224DA0">
        <w:rPr>
          <w:rFonts w:ascii="Arial" w:hAnsi="Arial" w:cs="Arial"/>
        </w:rPr>
        <w:t>being. They believe that well-being cannot be attained just via strategic planning</w:t>
      </w:r>
      <w:r w:rsidR="00F876D8">
        <w:rPr>
          <w:rFonts w:ascii="Arial" w:hAnsi="Arial" w:cs="Arial"/>
        </w:rPr>
        <w:t xml:space="preserve">. Still, </w:t>
      </w:r>
      <w:r w:rsidR="00827A68">
        <w:rPr>
          <w:rFonts w:ascii="Arial" w:hAnsi="Arial" w:cs="Arial"/>
        </w:rPr>
        <w:t>they</w:t>
      </w:r>
      <w:r w:rsidRPr="00224DA0">
        <w:rPr>
          <w:rFonts w:ascii="Arial" w:hAnsi="Arial" w:cs="Arial"/>
        </w:rPr>
        <w:t xml:space="preserve"> must </w:t>
      </w:r>
      <w:r w:rsidRPr="00224DA0">
        <w:rPr>
          <w:rFonts w:ascii="Arial" w:hAnsi="Arial" w:cs="Arial"/>
        </w:rPr>
        <w:lastRenderedPageBreak/>
        <w:t>also focus on preventing and avoiding care and support requirements</w:t>
      </w:r>
      <w:r w:rsidR="00F876D8">
        <w:rPr>
          <w:rFonts w:ascii="Arial" w:hAnsi="Arial" w:cs="Arial"/>
        </w:rPr>
        <w:t xml:space="preserve"> and</w:t>
      </w:r>
      <w:r w:rsidRPr="00224DA0">
        <w:rPr>
          <w:rFonts w:ascii="Arial" w:hAnsi="Arial" w:cs="Arial"/>
        </w:rPr>
        <w:t xml:space="preserve"> assisting individuals </w:t>
      </w:r>
      <w:r w:rsidR="00F876D8">
        <w:rPr>
          <w:rFonts w:ascii="Arial" w:hAnsi="Arial" w:cs="Arial"/>
        </w:rPr>
        <w:t>in living</w:t>
      </w:r>
      <w:r w:rsidRPr="00224DA0">
        <w:rPr>
          <w:rFonts w:ascii="Arial" w:hAnsi="Arial" w:cs="Arial"/>
        </w:rPr>
        <w:t xml:space="preserve"> as freely as feasible for about </w:t>
      </w:r>
      <w:proofErr w:type="gramStart"/>
      <w:r w:rsidRPr="00224DA0">
        <w:rPr>
          <w:rFonts w:ascii="Arial" w:hAnsi="Arial" w:cs="Arial"/>
        </w:rPr>
        <w:t>as long as</w:t>
      </w:r>
      <w:proofErr w:type="gramEnd"/>
      <w:r w:rsidRPr="00224DA0">
        <w:rPr>
          <w:rFonts w:ascii="Arial" w:hAnsi="Arial" w:cs="Arial"/>
        </w:rPr>
        <w:t xml:space="preserve"> possible.</w:t>
      </w:r>
      <w:sdt>
        <w:sdtPr>
          <w:rPr>
            <w:rFonts w:ascii="Arial" w:hAnsi="Arial" w:cs="Arial"/>
          </w:rPr>
          <w:id w:val="-2057540887"/>
          <w:citation/>
        </w:sdtPr>
        <w:sdtEndPr/>
        <w:sdtContent>
          <w:r>
            <w:rPr>
              <w:rFonts w:ascii="Arial" w:hAnsi="Arial" w:cs="Arial"/>
            </w:rPr>
            <w:fldChar w:fldCharType="begin"/>
          </w:r>
          <w:r w:rsidR="005F3439">
            <w:rPr>
              <w:rFonts w:ascii="Arial" w:hAnsi="Arial" w:cs="Arial"/>
            </w:rPr>
            <w:instrText xml:space="preserve">CITATION Dep22 \l 2057 </w:instrText>
          </w:r>
          <w:r>
            <w:rPr>
              <w:rFonts w:ascii="Arial" w:hAnsi="Arial" w:cs="Arial"/>
            </w:rPr>
            <w:fldChar w:fldCharType="separate"/>
          </w:r>
          <w:r w:rsidR="006F260A">
            <w:rPr>
              <w:rFonts w:ascii="Arial" w:hAnsi="Arial" w:cs="Arial"/>
              <w:noProof/>
            </w:rPr>
            <w:t xml:space="preserve"> </w:t>
          </w:r>
          <w:r w:rsidR="006F260A" w:rsidRPr="006F260A">
            <w:rPr>
              <w:rFonts w:ascii="Arial" w:hAnsi="Arial" w:cs="Arial"/>
              <w:noProof/>
            </w:rPr>
            <w:t>(care, 2022)</w:t>
          </w:r>
          <w:r>
            <w:rPr>
              <w:rFonts w:ascii="Arial" w:hAnsi="Arial" w:cs="Arial"/>
            </w:rPr>
            <w:fldChar w:fldCharType="end"/>
          </w:r>
        </w:sdtContent>
      </w:sdt>
    </w:p>
    <w:p w14:paraId="6F7157E1" w14:textId="77777777" w:rsidR="008D08B9" w:rsidRPr="008D08B9" w:rsidRDefault="008D08B9" w:rsidP="00152CAF">
      <w:pPr>
        <w:spacing w:after="0" w:line="360" w:lineRule="auto"/>
        <w:rPr>
          <w:rFonts w:ascii="Arial" w:hAnsi="Arial" w:cs="Arial"/>
        </w:rPr>
      </w:pPr>
      <w:r w:rsidRPr="008D08B9">
        <w:rPr>
          <w:rFonts w:ascii="Arial" w:hAnsi="Arial" w:cs="Arial"/>
        </w:rPr>
        <w:t>England's NHS and social care services are global leaders in many areas of caring for the elderly. The Department of Health has already taken the following steps:</w:t>
      </w:r>
    </w:p>
    <w:p w14:paraId="6A4546CD" w14:textId="77777777" w:rsidR="008D08B9" w:rsidRPr="005F3439" w:rsidRDefault="008D08B9" w:rsidP="00152CAF">
      <w:pPr>
        <w:pStyle w:val="ListParagraph"/>
        <w:numPr>
          <w:ilvl w:val="0"/>
          <w:numId w:val="5"/>
        </w:numPr>
        <w:spacing w:after="0" w:line="360" w:lineRule="auto"/>
        <w:rPr>
          <w:rFonts w:ascii="Arial" w:hAnsi="Arial" w:cs="Arial"/>
        </w:rPr>
      </w:pPr>
      <w:r w:rsidRPr="005F3439">
        <w:rPr>
          <w:rFonts w:ascii="Arial" w:hAnsi="Arial" w:cs="Arial"/>
        </w:rPr>
        <w:t>Increase the quality of care.</w:t>
      </w:r>
    </w:p>
    <w:p w14:paraId="7EBA0E3F" w14:textId="77777777" w:rsidR="008D08B9" w:rsidRPr="005F3439" w:rsidRDefault="008D08B9" w:rsidP="00152CAF">
      <w:pPr>
        <w:pStyle w:val="ListParagraph"/>
        <w:numPr>
          <w:ilvl w:val="0"/>
          <w:numId w:val="5"/>
        </w:numPr>
        <w:spacing w:after="0" w:line="360" w:lineRule="auto"/>
        <w:rPr>
          <w:rFonts w:ascii="Arial" w:hAnsi="Arial" w:cs="Arial"/>
        </w:rPr>
      </w:pPr>
      <w:r w:rsidRPr="005F3439">
        <w:rPr>
          <w:rFonts w:ascii="Arial" w:hAnsi="Arial" w:cs="Arial"/>
        </w:rPr>
        <w:t>Extend service access</w:t>
      </w:r>
    </w:p>
    <w:p w14:paraId="42C176AE" w14:textId="77777777" w:rsidR="008D08B9" w:rsidRPr="005F3439" w:rsidRDefault="008D08B9" w:rsidP="00152CAF">
      <w:pPr>
        <w:pStyle w:val="ListParagraph"/>
        <w:numPr>
          <w:ilvl w:val="0"/>
          <w:numId w:val="5"/>
        </w:numPr>
        <w:spacing w:after="0" w:line="360" w:lineRule="auto"/>
        <w:rPr>
          <w:rFonts w:ascii="Arial" w:hAnsi="Arial" w:cs="Arial"/>
        </w:rPr>
      </w:pPr>
      <w:r w:rsidRPr="005F3439">
        <w:rPr>
          <w:rFonts w:ascii="Arial" w:hAnsi="Arial" w:cs="Arial"/>
        </w:rPr>
        <w:t>Make long-term care financing more equitable.</w:t>
      </w:r>
    </w:p>
    <w:p w14:paraId="12F2CB5A" w14:textId="77777777" w:rsidR="008D08B9" w:rsidRPr="005F3439" w:rsidRDefault="008D08B9" w:rsidP="00152CAF">
      <w:pPr>
        <w:pStyle w:val="ListParagraph"/>
        <w:numPr>
          <w:ilvl w:val="0"/>
          <w:numId w:val="5"/>
        </w:numPr>
        <w:spacing w:after="0" w:line="360" w:lineRule="auto"/>
        <w:rPr>
          <w:rFonts w:ascii="Arial" w:hAnsi="Arial" w:cs="Arial"/>
        </w:rPr>
      </w:pPr>
      <w:r w:rsidRPr="005F3439">
        <w:rPr>
          <w:rFonts w:ascii="Arial" w:hAnsi="Arial" w:cs="Arial"/>
        </w:rPr>
        <w:t>Assist the elderly in maintaining their health.</w:t>
      </w:r>
    </w:p>
    <w:p w14:paraId="07DCD676" w14:textId="58C2B151" w:rsidR="006F1C3C" w:rsidRPr="005E04CE" w:rsidRDefault="008D08B9" w:rsidP="00152CAF">
      <w:pPr>
        <w:spacing w:after="0" w:line="360" w:lineRule="auto"/>
        <w:rPr>
          <w:rFonts w:ascii="Arial" w:hAnsi="Arial" w:cs="Arial"/>
          <w:b/>
          <w:bCs/>
        </w:rPr>
      </w:pPr>
      <w:r w:rsidRPr="008D08B9">
        <w:rPr>
          <w:rFonts w:ascii="Arial" w:hAnsi="Arial" w:cs="Arial"/>
        </w:rPr>
        <w:t>There are several instances of outstanding care for elderly persons in both social and health care.</w:t>
      </w:r>
      <w:r>
        <w:rPr>
          <w:rFonts w:ascii="Arial" w:hAnsi="Arial" w:cs="Arial"/>
        </w:rPr>
        <w:t xml:space="preserve"> </w:t>
      </w:r>
      <w:sdt>
        <w:sdtPr>
          <w:rPr>
            <w:rFonts w:ascii="Arial" w:hAnsi="Arial" w:cs="Arial"/>
          </w:rPr>
          <w:id w:val="1643080385"/>
          <w:citation/>
        </w:sdtPr>
        <w:sdtEndPr/>
        <w:sdtContent>
          <w:r w:rsidR="005F3439">
            <w:rPr>
              <w:rFonts w:ascii="Arial" w:hAnsi="Arial" w:cs="Arial"/>
            </w:rPr>
            <w:fldChar w:fldCharType="begin"/>
          </w:r>
          <w:r w:rsidR="005F3439">
            <w:rPr>
              <w:rFonts w:ascii="Arial" w:hAnsi="Arial" w:cs="Arial"/>
            </w:rPr>
            <w:instrText xml:space="preserve"> CITATION Dep01 \l 2057 </w:instrText>
          </w:r>
          <w:r w:rsidR="005F3439">
            <w:rPr>
              <w:rFonts w:ascii="Arial" w:hAnsi="Arial" w:cs="Arial"/>
            </w:rPr>
            <w:fldChar w:fldCharType="separate"/>
          </w:r>
          <w:r w:rsidR="006F260A" w:rsidRPr="006F260A">
            <w:rPr>
              <w:rFonts w:ascii="Arial" w:hAnsi="Arial" w:cs="Arial"/>
              <w:noProof/>
            </w:rPr>
            <w:t>(Health, 2001)</w:t>
          </w:r>
          <w:r w:rsidR="005F3439">
            <w:rPr>
              <w:rFonts w:ascii="Arial" w:hAnsi="Arial" w:cs="Arial"/>
            </w:rPr>
            <w:fldChar w:fldCharType="end"/>
          </w:r>
        </w:sdtContent>
      </w:sdt>
    </w:p>
    <w:p w14:paraId="5878D1D3" w14:textId="77777777" w:rsidR="005F3439" w:rsidRDefault="005F3439" w:rsidP="00152CAF">
      <w:pPr>
        <w:spacing w:after="0" w:line="360" w:lineRule="auto"/>
        <w:ind w:left="720" w:hanging="720"/>
        <w:rPr>
          <w:rFonts w:ascii="Arial" w:hAnsi="Arial" w:cs="Arial"/>
          <w:b/>
          <w:bCs/>
        </w:rPr>
      </w:pPr>
    </w:p>
    <w:p w14:paraId="2C698468" w14:textId="0B56BE63" w:rsidR="0001149A" w:rsidRDefault="0001149A" w:rsidP="00152CAF">
      <w:pPr>
        <w:spacing w:after="0" w:line="360" w:lineRule="auto"/>
        <w:ind w:left="720" w:hanging="720"/>
        <w:rPr>
          <w:rFonts w:ascii="Arial" w:hAnsi="Arial" w:cs="Arial"/>
          <w:b/>
          <w:bCs/>
        </w:rPr>
      </w:pPr>
      <w:r w:rsidRPr="005E04CE">
        <w:rPr>
          <w:rFonts w:ascii="Arial" w:hAnsi="Arial" w:cs="Arial"/>
          <w:b/>
          <w:bCs/>
        </w:rPr>
        <w:t xml:space="preserve">The Covid-19 pandemic's impact on elderly people </w:t>
      </w:r>
    </w:p>
    <w:p w14:paraId="4E6457C6" w14:textId="77777777" w:rsidR="00AD4230" w:rsidRDefault="00AD4230" w:rsidP="00152CAF">
      <w:pPr>
        <w:spacing w:after="0" w:line="360" w:lineRule="auto"/>
        <w:ind w:left="720" w:hanging="720"/>
        <w:jc w:val="both"/>
        <w:rPr>
          <w:rFonts w:ascii="Arial" w:hAnsi="Arial" w:cs="Arial"/>
        </w:rPr>
      </w:pPr>
      <w:r>
        <w:rPr>
          <w:rFonts w:ascii="Arial" w:hAnsi="Arial" w:cs="Arial"/>
        </w:rPr>
        <w:t>According to Cabinet Office, t</w:t>
      </w:r>
      <w:r w:rsidR="00EE1309" w:rsidRPr="00EE1309">
        <w:rPr>
          <w:rFonts w:ascii="Arial" w:hAnsi="Arial" w:cs="Arial"/>
        </w:rPr>
        <w:t>he epidemic has highlighted long-standing issues in our health-</w:t>
      </w:r>
    </w:p>
    <w:p w14:paraId="1A5ECF85" w14:textId="07D77D12" w:rsidR="009A0561" w:rsidRDefault="00EE1309" w:rsidP="00152CAF">
      <w:pPr>
        <w:spacing w:after="0" w:line="360" w:lineRule="auto"/>
        <w:ind w:left="720" w:hanging="720"/>
        <w:jc w:val="both"/>
        <w:rPr>
          <w:rFonts w:ascii="Arial" w:hAnsi="Arial" w:cs="Arial"/>
        </w:rPr>
      </w:pPr>
      <w:r w:rsidRPr="00EE1309">
        <w:rPr>
          <w:rFonts w:ascii="Arial" w:hAnsi="Arial" w:cs="Arial"/>
        </w:rPr>
        <w:t xml:space="preserve">care </w:t>
      </w:r>
      <w:r w:rsidR="00A248AF">
        <w:rPr>
          <w:rFonts w:ascii="Arial" w:hAnsi="Arial" w:cs="Arial"/>
        </w:rPr>
        <w:t>plan</w:t>
      </w:r>
      <w:r w:rsidRPr="00EE1309">
        <w:rPr>
          <w:rFonts w:ascii="Arial" w:hAnsi="Arial" w:cs="Arial"/>
        </w:rPr>
        <w:t xml:space="preserve"> and</w:t>
      </w:r>
      <w:r>
        <w:rPr>
          <w:rFonts w:ascii="Arial" w:hAnsi="Arial" w:cs="Arial"/>
        </w:rPr>
        <w:t xml:space="preserve"> </w:t>
      </w:r>
      <w:r w:rsidRPr="00EE1309">
        <w:rPr>
          <w:rFonts w:ascii="Arial" w:hAnsi="Arial" w:cs="Arial"/>
        </w:rPr>
        <w:t>aggravated</w:t>
      </w:r>
      <w:r>
        <w:rPr>
          <w:rFonts w:ascii="Arial" w:hAnsi="Arial" w:cs="Arial"/>
        </w:rPr>
        <w:t xml:space="preserve"> many</w:t>
      </w:r>
      <w:r w:rsidRPr="00EE1309">
        <w:rPr>
          <w:rFonts w:ascii="Arial" w:hAnsi="Arial" w:cs="Arial"/>
        </w:rPr>
        <w:t xml:space="preserve"> of them. </w:t>
      </w:r>
      <w:r w:rsidR="00A248AF" w:rsidRPr="00A248AF">
        <w:rPr>
          <w:rFonts w:ascii="Arial" w:hAnsi="Arial" w:cs="Arial"/>
        </w:rPr>
        <w:t>When COVID-19 erupted</w:t>
      </w:r>
      <w:r w:rsidRPr="00EE1309">
        <w:rPr>
          <w:rFonts w:ascii="Arial" w:hAnsi="Arial" w:cs="Arial"/>
        </w:rPr>
        <w:t xml:space="preserve">, hundreds of </w:t>
      </w:r>
      <w:r w:rsidR="009A0561" w:rsidRPr="00EE1309">
        <w:rPr>
          <w:rFonts w:ascii="Arial" w:hAnsi="Arial" w:cs="Arial"/>
        </w:rPr>
        <w:t>hospitals</w:t>
      </w:r>
      <w:r w:rsidRPr="00EE1309">
        <w:rPr>
          <w:rFonts w:ascii="Arial" w:hAnsi="Arial" w:cs="Arial"/>
        </w:rPr>
        <w:t xml:space="preserve"> </w:t>
      </w:r>
    </w:p>
    <w:p w14:paraId="0BE2942D" w14:textId="76E7A1F9" w:rsidR="009A0561" w:rsidRDefault="00EE1309" w:rsidP="00152CAF">
      <w:pPr>
        <w:spacing w:after="0" w:line="360" w:lineRule="auto"/>
        <w:ind w:left="720" w:hanging="720"/>
        <w:jc w:val="both"/>
        <w:rPr>
          <w:rFonts w:ascii="Arial" w:hAnsi="Arial" w:cs="Arial"/>
        </w:rPr>
      </w:pPr>
      <w:r w:rsidRPr="00EE1309">
        <w:rPr>
          <w:rFonts w:ascii="Arial" w:hAnsi="Arial" w:cs="Arial"/>
        </w:rPr>
        <w:t xml:space="preserve">beds were filled with patients who </w:t>
      </w:r>
      <w:r w:rsidR="00746F90" w:rsidRPr="00746F90">
        <w:rPr>
          <w:rFonts w:ascii="Arial" w:hAnsi="Arial" w:cs="Arial"/>
        </w:rPr>
        <w:t>may have gotten better care elsewhere</w:t>
      </w:r>
      <w:r w:rsidRPr="00EE1309">
        <w:rPr>
          <w:rFonts w:ascii="Arial" w:hAnsi="Arial" w:cs="Arial"/>
        </w:rPr>
        <w:t xml:space="preserve">. These issues </w:t>
      </w:r>
    </w:p>
    <w:p w14:paraId="4845FB49" w14:textId="1779A391" w:rsidR="00EE1309" w:rsidRDefault="00EE1309" w:rsidP="00152CAF">
      <w:pPr>
        <w:spacing w:after="0" w:line="360" w:lineRule="auto"/>
        <w:ind w:left="720" w:hanging="720"/>
        <w:jc w:val="both"/>
        <w:rPr>
          <w:rFonts w:ascii="Arial" w:hAnsi="Arial" w:cs="Arial"/>
        </w:rPr>
      </w:pPr>
      <w:r w:rsidRPr="00EE1309">
        <w:rPr>
          <w:rFonts w:ascii="Arial" w:hAnsi="Arial" w:cs="Arial"/>
        </w:rPr>
        <w:t xml:space="preserve">make it considerably more </w:t>
      </w:r>
      <w:r w:rsidR="006F260A">
        <w:rPr>
          <w:rFonts w:ascii="Arial" w:hAnsi="Arial" w:cs="Arial"/>
        </w:rPr>
        <w:t>difficult</w:t>
      </w:r>
      <w:r w:rsidRPr="00EE1309">
        <w:rPr>
          <w:rFonts w:ascii="Arial" w:hAnsi="Arial" w:cs="Arial"/>
        </w:rPr>
        <w:t xml:space="preserve"> to handle the stresses that have undoubtedly accumulated </w:t>
      </w:r>
    </w:p>
    <w:p w14:paraId="013A07C0" w14:textId="0CA8DF52" w:rsidR="00E56508" w:rsidRPr="00827A68" w:rsidRDefault="00EE1309" w:rsidP="00827A68">
      <w:pPr>
        <w:spacing w:after="0" w:line="360" w:lineRule="auto"/>
        <w:ind w:left="720" w:hanging="720"/>
        <w:jc w:val="both"/>
      </w:pPr>
      <w:r w:rsidRPr="00EE1309">
        <w:rPr>
          <w:rFonts w:ascii="Arial" w:hAnsi="Arial" w:cs="Arial"/>
        </w:rPr>
        <w:t>elsewhere in the system because of the epidemic.</w:t>
      </w:r>
      <w:r w:rsidR="00504CF9">
        <w:rPr>
          <w:rFonts w:ascii="Arial" w:hAnsi="Arial" w:cs="Arial"/>
        </w:rPr>
        <w:t xml:space="preserve"> </w:t>
      </w:r>
      <w:sdt>
        <w:sdtPr>
          <w:rPr>
            <w:rFonts w:ascii="Arial" w:hAnsi="Arial" w:cs="Arial"/>
          </w:rPr>
          <w:id w:val="-380402540"/>
          <w:citation/>
        </w:sdtPr>
        <w:sdtEndPr/>
        <w:sdtContent>
          <w:r w:rsidR="00AD4230">
            <w:rPr>
              <w:rFonts w:ascii="Arial" w:hAnsi="Arial" w:cs="Arial"/>
            </w:rPr>
            <w:fldChar w:fldCharType="begin"/>
          </w:r>
          <w:r w:rsidR="00AD4230">
            <w:rPr>
              <w:rFonts w:ascii="Arial" w:hAnsi="Arial" w:cs="Arial"/>
            </w:rPr>
            <w:instrText xml:space="preserve"> CITATION Cab22 \l 2057 </w:instrText>
          </w:r>
          <w:r w:rsidR="00AD4230">
            <w:rPr>
              <w:rFonts w:ascii="Arial" w:hAnsi="Arial" w:cs="Arial"/>
            </w:rPr>
            <w:fldChar w:fldCharType="separate"/>
          </w:r>
          <w:r w:rsidR="006F260A" w:rsidRPr="006F260A">
            <w:rPr>
              <w:rFonts w:ascii="Arial" w:hAnsi="Arial" w:cs="Arial"/>
              <w:noProof/>
            </w:rPr>
            <w:t>(Cabinet.Office, 2022)</w:t>
          </w:r>
          <w:r w:rsidR="00AD4230">
            <w:rPr>
              <w:rFonts w:ascii="Arial" w:hAnsi="Arial" w:cs="Arial"/>
            </w:rPr>
            <w:fldChar w:fldCharType="end"/>
          </w:r>
        </w:sdtContent>
      </w:sdt>
      <w:r w:rsidR="00771D44">
        <w:rPr>
          <w:rFonts w:ascii="Arial" w:hAnsi="Arial" w:cs="Arial"/>
        </w:rPr>
        <w:t xml:space="preserve"> </w:t>
      </w:r>
    </w:p>
    <w:p w14:paraId="256CF28D"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Age UK is urging the public to continue to help older people in their daily lives. Lockdowns, </w:t>
      </w:r>
    </w:p>
    <w:p w14:paraId="5D528149" w14:textId="30849F23" w:rsidR="00E56508" w:rsidRDefault="00E56508" w:rsidP="00152CAF">
      <w:pPr>
        <w:spacing w:after="0" w:line="360" w:lineRule="auto"/>
        <w:ind w:left="720" w:hanging="720"/>
        <w:jc w:val="both"/>
        <w:rPr>
          <w:rFonts w:ascii="Arial" w:hAnsi="Arial" w:cs="Arial"/>
        </w:rPr>
      </w:pPr>
      <w:r w:rsidRPr="00E56508">
        <w:rPr>
          <w:rFonts w:ascii="Arial" w:hAnsi="Arial" w:cs="Arial"/>
        </w:rPr>
        <w:t>social distancing measures, and the loss of routines and support</w:t>
      </w:r>
      <w:r w:rsidR="006F260A">
        <w:rPr>
          <w:rFonts w:ascii="Arial" w:hAnsi="Arial" w:cs="Arial"/>
        </w:rPr>
        <w:t>,</w:t>
      </w:r>
      <w:r w:rsidRPr="00E56508">
        <w:rPr>
          <w:rFonts w:ascii="Arial" w:hAnsi="Arial" w:cs="Arial"/>
        </w:rPr>
        <w:t xml:space="preserve"> in addition to restricted </w:t>
      </w:r>
    </w:p>
    <w:p w14:paraId="6AEFCCDF"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access to treatments to address pre-existing or newly diagnosed health concerns – have </w:t>
      </w:r>
    </w:p>
    <w:p w14:paraId="12F377F1"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resulted in the decline of millions of older adults' physical health and function. For some, </w:t>
      </w:r>
    </w:p>
    <w:p w14:paraId="22496BEF"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contracting COVID-19 exacerbated their situation. Additionally, the investigation discovered </w:t>
      </w:r>
    </w:p>
    <w:p w14:paraId="280203F6"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signs of accelerated cognitive decline, which is cause for concern. Along with lengthy periods </w:t>
      </w:r>
    </w:p>
    <w:p w14:paraId="7B904D2C" w14:textId="77777777" w:rsidR="00E56508" w:rsidRDefault="00E56508" w:rsidP="00152CAF">
      <w:pPr>
        <w:spacing w:after="0" w:line="360" w:lineRule="auto"/>
        <w:ind w:left="720" w:hanging="720"/>
        <w:jc w:val="both"/>
        <w:rPr>
          <w:rFonts w:ascii="Arial" w:hAnsi="Arial" w:cs="Arial"/>
        </w:rPr>
      </w:pPr>
      <w:r w:rsidRPr="00E56508">
        <w:rPr>
          <w:rFonts w:ascii="Arial" w:hAnsi="Arial" w:cs="Arial"/>
        </w:rPr>
        <w:t xml:space="preserve">of isolation, less social interaction, and insufficient mental stimulation, some older adults were </w:t>
      </w:r>
    </w:p>
    <w:p w14:paraId="5666D888" w14:textId="28FFD552" w:rsidR="00E56508" w:rsidRDefault="00E56508" w:rsidP="00152CAF">
      <w:pPr>
        <w:spacing w:after="0" w:line="360" w:lineRule="auto"/>
        <w:ind w:left="720" w:hanging="720"/>
        <w:jc w:val="both"/>
        <w:rPr>
          <w:rFonts w:ascii="Arial" w:hAnsi="Arial" w:cs="Arial"/>
        </w:rPr>
      </w:pPr>
      <w:r w:rsidRPr="00E56508">
        <w:rPr>
          <w:rFonts w:ascii="Arial" w:hAnsi="Arial" w:cs="Arial"/>
        </w:rPr>
        <w:t>left feeling confused and disoriented</w:t>
      </w:r>
      <w:r>
        <w:rPr>
          <w:rFonts w:ascii="Arial" w:hAnsi="Arial" w:cs="Arial"/>
        </w:rPr>
        <w:t xml:space="preserve">. </w:t>
      </w:r>
      <w:sdt>
        <w:sdtPr>
          <w:rPr>
            <w:rFonts w:ascii="Arial" w:hAnsi="Arial" w:cs="Arial"/>
          </w:rPr>
          <w:id w:val="1099218063"/>
          <w:citation/>
        </w:sdtPr>
        <w:sdtEndPr/>
        <w:sdtContent>
          <w:r w:rsidR="000D6CB2">
            <w:rPr>
              <w:rFonts w:ascii="Arial" w:hAnsi="Arial" w:cs="Arial"/>
            </w:rPr>
            <w:fldChar w:fldCharType="begin"/>
          </w:r>
          <w:r w:rsidR="000D6CB2">
            <w:rPr>
              <w:rFonts w:ascii="Arial" w:hAnsi="Arial" w:cs="Arial"/>
            </w:rPr>
            <w:instrText xml:space="preserve"> CITATION AGE21 \l 2057 </w:instrText>
          </w:r>
          <w:r w:rsidR="000D6CB2">
            <w:rPr>
              <w:rFonts w:ascii="Arial" w:hAnsi="Arial" w:cs="Arial"/>
            </w:rPr>
            <w:fldChar w:fldCharType="separate"/>
          </w:r>
          <w:r w:rsidR="006F260A" w:rsidRPr="006F260A">
            <w:rPr>
              <w:rFonts w:ascii="Arial" w:hAnsi="Arial" w:cs="Arial"/>
              <w:noProof/>
            </w:rPr>
            <w:t>(AGEUK, 2021)</w:t>
          </w:r>
          <w:r w:rsidR="000D6CB2">
            <w:rPr>
              <w:rFonts w:ascii="Arial" w:hAnsi="Arial" w:cs="Arial"/>
            </w:rPr>
            <w:fldChar w:fldCharType="end"/>
          </w:r>
        </w:sdtContent>
      </w:sdt>
    </w:p>
    <w:p w14:paraId="4EA5C461" w14:textId="77777777" w:rsidR="00152CAF" w:rsidRDefault="00152CAF" w:rsidP="00152CAF">
      <w:pPr>
        <w:spacing w:after="0" w:line="240" w:lineRule="auto"/>
        <w:jc w:val="both"/>
        <w:rPr>
          <w:rFonts w:ascii="Arial" w:hAnsi="Arial" w:cs="Arial"/>
        </w:rPr>
      </w:pPr>
    </w:p>
    <w:p w14:paraId="4CBB37BB" w14:textId="0C846866" w:rsidR="0001149A" w:rsidRDefault="0001149A" w:rsidP="00152CAF">
      <w:pPr>
        <w:spacing w:after="0" w:line="360" w:lineRule="auto"/>
        <w:jc w:val="both"/>
        <w:rPr>
          <w:rFonts w:ascii="Arial" w:hAnsi="Arial" w:cs="Arial"/>
          <w:b/>
          <w:bCs/>
        </w:rPr>
      </w:pPr>
      <w:r w:rsidRPr="005E04CE">
        <w:rPr>
          <w:rFonts w:ascii="Arial" w:hAnsi="Arial" w:cs="Arial"/>
          <w:b/>
          <w:bCs/>
        </w:rPr>
        <w:t>Conclusion</w:t>
      </w:r>
    </w:p>
    <w:bookmarkEnd w:id="0"/>
    <w:p w14:paraId="6A240F97" w14:textId="65AC752D" w:rsidR="00E40F62" w:rsidRDefault="005A3162" w:rsidP="00152CAF">
      <w:pPr>
        <w:spacing w:after="0" w:line="360" w:lineRule="auto"/>
        <w:rPr>
          <w:rFonts w:ascii="Arial" w:hAnsi="Arial" w:cs="Arial"/>
        </w:rPr>
      </w:pPr>
      <w:r w:rsidRPr="005A3162">
        <w:rPr>
          <w:rFonts w:ascii="Arial" w:hAnsi="Arial" w:cs="Arial"/>
        </w:rPr>
        <w:t xml:space="preserve">Aside from health, knowledge of technology is essential for effectiveness, and many elders lack it. Many seniors would need assistance if they tried to learn how to use a smartphone or tablet </w:t>
      </w:r>
      <w:r w:rsidR="00F876D8">
        <w:rPr>
          <w:rFonts w:ascii="Arial" w:hAnsi="Arial" w:cs="Arial"/>
        </w:rPr>
        <w:t>independently</w:t>
      </w:r>
      <w:r w:rsidRPr="005A3162">
        <w:rPr>
          <w:rFonts w:ascii="Arial" w:hAnsi="Arial" w:cs="Arial"/>
        </w:rPr>
        <w:t xml:space="preserve">. </w:t>
      </w:r>
      <w:r w:rsidR="001963AD" w:rsidRPr="001963AD">
        <w:rPr>
          <w:rFonts w:ascii="Arial" w:hAnsi="Arial" w:cs="Arial"/>
        </w:rPr>
        <w:t xml:space="preserve">Learning new technology is difficult for seniors who have no prior familiarity with it. </w:t>
      </w:r>
      <w:r w:rsidRPr="005A3162">
        <w:rPr>
          <w:rFonts w:ascii="Arial" w:hAnsi="Arial" w:cs="Arial"/>
        </w:rPr>
        <w:t xml:space="preserve">The facts are clear: </w:t>
      </w:r>
      <w:r w:rsidR="00F876D8">
        <w:rPr>
          <w:rFonts w:ascii="Arial" w:hAnsi="Arial" w:cs="Arial"/>
        </w:rPr>
        <w:t xml:space="preserve">the </w:t>
      </w:r>
      <w:r w:rsidRPr="005A3162">
        <w:rPr>
          <w:rFonts w:ascii="Arial" w:hAnsi="Arial" w:cs="Arial"/>
        </w:rPr>
        <w:t xml:space="preserve">elderly </w:t>
      </w:r>
      <w:r w:rsidR="004146EA">
        <w:rPr>
          <w:rFonts w:ascii="Arial" w:hAnsi="Arial" w:cs="Arial"/>
        </w:rPr>
        <w:t xml:space="preserve">population </w:t>
      </w:r>
      <w:r w:rsidR="00F876D8">
        <w:rPr>
          <w:rFonts w:ascii="Arial" w:hAnsi="Arial" w:cs="Arial"/>
        </w:rPr>
        <w:t>is</w:t>
      </w:r>
      <w:r w:rsidRPr="005A3162">
        <w:rPr>
          <w:rFonts w:ascii="Arial" w:hAnsi="Arial" w:cs="Arial"/>
        </w:rPr>
        <w:t xml:space="preserve"> left out of communication tools. </w:t>
      </w:r>
      <w:r w:rsidR="004146EA" w:rsidRPr="004146EA">
        <w:rPr>
          <w:rFonts w:ascii="Arial" w:hAnsi="Arial" w:cs="Arial"/>
        </w:rPr>
        <w:t>Elderly adults need family assistance as they age. Studies have linked older adult</w:t>
      </w:r>
      <w:r w:rsidR="00F876D8">
        <w:rPr>
          <w:rFonts w:ascii="Arial" w:hAnsi="Arial" w:cs="Arial"/>
        </w:rPr>
        <w:t>s'</w:t>
      </w:r>
      <w:r w:rsidR="004146EA" w:rsidRPr="004146EA">
        <w:rPr>
          <w:rFonts w:ascii="Arial" w:hAnsi="Arial" w:cs="Arial"/>
        </w:rPr>
        <w:t xml:space="preserve"> health to their family relationships. Social and mental health are connected in the elderly.</w:t>
      </w:r>
      <w:r w:rsidR="004146EA">
        <w:rPr>
          <w:rFonts w:ascii="Arial" w:hAnsi="Arial" w:cs="Arial"/>
        </w:rPr>
        <w:t xml:space="preserve"> </w:t>
      </w:r>
      <w:r w:rsidR="004146EA" w:rsidRPr="004146EA">
        <w:rPr>
          <w:rFonts w:ascii="Arial" w:hAnsi="Arial" w:cs="Arial"/>
        </w:rPr>
        <w:t xml:space="preserve">Keeping in touch with family members may extend life span compared to </w:t>
      </w:r>
      <w:r w:rsidR="00F876D8">
        <w:rPr>
          <w:rFonts w:ascii="Arial" w:hAnsi="Arial" w:cs="Arial"/>
        </w:rPr>
        <w:t>socially isolated people</w:t>
      </w:r>
      <w:r w:rsidR="004146EA" w:rsidRPr="004146EA">
        <w:rPr>
          <w:rFonts w:ascii="Arial" w:hAnsi="Arial" w:cs="Arial"/>
        </w:rPr>
        <w:t>. The presence of a family might boost their general health in their later years.</w:t>
      </w:r>
    </w:p>
    <w:p w14:paraId="5C574861" w14:textId="52BC22DC" w:rsidR="00883438" w:rsidRDefault="00883438" w:rsidP="00152CAF">
      <w:pPr>
        <w:spacing w:after="0" w:line="360" w:lineRule="auto"/>
        <w:rPr>
          <w:rFonts w:ascii="Arial" w:hAnsi="Arial" w:cs="Arial"/>
        </w:rPr>
      </w:pPr>
    </w:p>
    <w:p w14:paraId="16923B46" w14:textId="77777777" w:rsidR="00F876D8" w:rsidRPr="00883438" w:rsidRDefault="00F876D8" w:rsidP="00170834">
      <w:pPr>
        <w:rPr>
          <w:rFonts w:ascii="Arial" w:hAnsi="Arial" w:cs="Arial"/>
        </w:rPr>
      </w:pPr>
    </w:p>
    <w:p w14:paraId="64D7EAAA" w14:textId="4A526E8C" w:rsidR="00663D56" w:rsidRDefault="00663D56" w:rsidP="00170834"/>
    <w:sdt>
      <w:sdtPr>
        <w:rPr>
          <w:rFonts w:asciiTheme="minorHAnsi" w:eastAsiaTheme="minorHAnsi" w:hAnsiTheme="minorHAnsi" w:cstheme="minorBidi"/>
          <w:color w:val="auto"/>
          <w:sz w:val="22"/>
          <w:szCs w:val="22"/>
          <w:lang w:val="en-GB"/>
        </w:rPr>
        <w:id w:val="-1179956233"/>
        <w:docPartObj>
          <w:docPartGallery w:val="Bibliographies"/>
          <w:docPartUnique/>
        </w:docPartObj>
      </w:sdtPr>
      <w:sdtEndPr/>
      <w:sdtContent>
        <w:p w14:paraId="12374A2C" w14:textId="772EE364" w:rsidR="00663D56" w:rsidRDefault="00663D56">
          <w:pPr>
            <w:pStyle w:val="Heading1"/>
          </w:pPr>
          <w:r>
            <w:t>References</w:t>
          </w:r>
        </w:p>
        <w:sdt>
          <w:sdtPr>
            <w:id w:val="-573587230"/>
            <w:bibliography/>
          </w:sdtPr>
          <w:sdtEndPr/>
          <w:sdtContent>
            <w:p w14:paraId="52F36AB2" w14:textId="77777777" w:rsidR="006F260A" w:rsidRDefault="00663D56" w:rsidP="006F260A">
              <w:pPr>
                <w:pStyle w:val="Bibliography"/>
                <w:rPr>
                  <w:noProof/>
                  <w:sz w:val="24"/>
                  <w:szCs w:val="24"/>
                  <w:lang w:val="en-US"/>
                </w:rPr>
              </w:pPr>
              <w:r>
                <w:fldChar w:fldCharType="begin"/>
              </w:r>
              <w:r>
                <w:instrText xml:space="preserve"> BIBLIOGRAPHY </w:instrText>
              </w:r>
              <w:r>
                <w:fldChar w:fldCharType="separate"/>
              </w:r>
              <w:r w:rsidR="006F260A">
                <w:rPr>
                  <w:noProof/>
                  <w:lang w:val="en-US"/>
                </w:rPr>
                <w:t xml:space="preserve">Woessner , M. N., 2021. The Evolution of Technology and Physical Inactivity: The Good, the Bad, and the Way Forward. </w:t>
              </w:r>
              <w:r w:rsidR="006F260A">
                <w:rPr>
                  <w:i/>
                  <w:iCs/>
                  <w:noProof/>
                  <w:lang w:val="en-US"/>
                </w:rPr>
                <w:t xml:space="preserve">Frontiers in Public Health, </w:t>
              </w:r>
              <w:r w:rsidR="006F260A">
                <w:rPr>
                  <w:noProof/>
                  <w:lang w:val="en-US"/>
                </w:rPr>
                <w:t>9(1), pp. 1-7.</w:t>
              </w:r>
            </w:p>
            <w:p w14:paraId="5F5108BA" w14:textId="77777777" w:rsidR="006F260A" w:rsidRDefault="006F260A" w:rsidP="006F260A">
              <w:pPr>
                <w:pStyle w:val="Bibliography"/>
                <w:rPr>
                  <w:noProof/>
                  <w:lang w:val="en-US"/>
                </w:rPr>
              </w:pPr>
              <w:r>
                <w:rPr>
                  <w:noProof/>
                  <w:lang w:val="en-US"/>
                </w:rPr>
                <w:t xml:space="preserve">AgeUK, 2020. </w:t>
              </w:r>
              <w:r>
                <w:rPr>
                  <w:i/>
                  <w:iCs/>
                  <w:noProof/>
                  <w:lang w:val="en-US"/>
                </w:rPr>
                <w:t xml:space="preserve">www.ageuk.org.uk. </w:t>
              </w:r>
              <w:r>
                <w:rPr>
                  <w:noProof/>
                  <w:lang w:val="en-US"/>
                </w:rPr>
                <w:t xml:space="preserve">[Online] </w:t>
              </w:r>
              <w:r>
                <w:rPr>
                  <w:noProof/>
                  <w:lang w:val="en-US"/>
                </w:rPr>
                <w:br/>
                <w:t xml:space="preserve">Available at: </w:t>
              </w:r>
              <w:r>
                <w:rPr>
                  <w:noProof/>
                  <w:u w:val="single"/>
                  <w:lang w:val="en-US"/>
                </w:rPr>
                <w:t>https://www.ageuk.org.uk/information-advice/health-wellbeing/mind-body/staying-sharp/looking-after-your-thinking-skills/sleep-and-brain-health/</w:t>
              </w:r>
              <w:r>
                <w:rPr>
                  <w:noProof/>
                  <w:lang w:val="en-US"/>
                </w:rPr>
                <w:br/>
                <w:t>[Accessed 8 April 2022].</w:t>
              </w:r>
            </w:p>
            <w:p w14:paraId="42C8AE26" w14:textId="77777777" w:rsidR="006F260A" w:rsidRDefault="006F260A" w:rsidP="006F260A">
              <w:pPr>
                <w:pStyle w:val="Bibliography"/>
                <w:rPr>
                  <w:noProof/>
                  <w:lang w:val="en-US"/>
                </w:rPr>
              </w:pPr>
              <w:r>
                <w:rPr>
                  <w:noProof/>
                  <w:lang w:val="en-US"/>
                </w:rPr>
                <w:t xml:space="preserve">AGEUK, 2021. </w:t>
              </w:r>
              <w:r>
                <w:rPr>
                  <w:i/>
                  <w:iCs/>
                  <w:noProof/>
                  <w:lang w:val="en-US"/>
                </w:rPr>
                <w:t xml:space="preserve">www.ageuk.org.uk. </w:t>
              </w:r>
              <w:r>
                <w:rPr>
                  <w:noProof/>
                  <w:lang w:val="en-US"/>
                </w:rPr>
                <w:t xml:space="preserve">[Online] </w:t>
              </w:r>
              <w:r>
                <w:rPr>
                  <w:noProof/>
                  <w:lang w:val="en-US"/>
                </w:rPr>
                <w:br/>
                <w:t xml:space="preserve">Available at: </w:t>
              </w:r>
              <w:r>
                <w:rPr>
                  <w:noProof/>
                  <w:u w:val="single"/>
                  <w:lang w:val="en-US"/>
                </w:rPr>
                <w:t>https://www.ageuk.org.uk/latest-press/research-pandemic-impact/#:~:text=Alongside%20prolonged%20periods%20of%20isolation,the%20start%20of%20the%20pandemic.</w:t>
              </w:r>
              <w:r>
                <w:rPr>
                  <w:noProof/>
                  <w:lang w:val="en-US"/>
                </w:rPr>
                <w:br/>
                <w:t>[Accessed 8 APRIL 2022].</w:t>
              </w:r>
            </w:p>
            <w:p w14:paraId="27CDB4D5" w14:textId="77777777" w:rsidR="006F260A" w:rsidRDefault="006F260A" w:rsidP="006F260A">
              <w:pPr>
                <w:pStyle w:val="Bibliography"/>
                <w:rPr>
                  <w:noProof/>
                  <w:lang w:val="en-US"/>
                </w:rPr>
              </w:pPr>
              <w:r>
                <w:rPr>
                  <w:noProof/>
                  <w:lang w:val="en-US"/>
                </w:rPr>
                <w:t xml:space="preserve">BHF, 2017. </w:t>
              </w:r>
              <w:r>
                <w:rPr>
                  <w:i/>
                  <w:iCs/>
                  <w:noProof/>
                  <w:lang w:val="en-US"/>
                </w:rPr>
                <w:t xml:space="preserve">Physical Inactivity and Sedentary Behaviour, </w:t>
              </w:r>
              <w:r>
                <w:rPr>
                  <w:noProof/>
                  <w:lang w:val="en-US"/>
                </w:rPr>
                <w:t>LONDON: British Heart Foundation (BHF).</w:t>
              </w:r>
            </w:p>
            <w:p w14:paraId="199F1EBB" w14:textId="77777777" w:rsidR="006F260A" w:rsidRDefault="006F260A" w:rsidP="006F260A">
              <w:pPr>
                <w:pStyle w:val="Bibliography"/>
                <w:rPr>
                  <w:noProof/>
                  <w:lang w:val="en-US"/>
                </w:rPr>
              </w:pPr>
              <w:r>
                <w:rPr>
                  <w:noProof/>
                  <w:lang w:val="en-US"/>
                </w:rPr>
                <w:t xml:space="preserve">Bronzan, F., 2019. </w:t>
              </w:r>
              <w:r>
                <w:rPr>
                  <w:i/>
                  <w:iCs/>
                  <w:noProof/>
                  <w:lang w:val="en-US"/>
                </w:rPr>
                <w:t xml:space="preserve">www.digitaldetox.com. </w:t>
              </w:r>
              <w:r>
                <w:rPr>
                  <w:noProof/>
                  <w:lang w:val="en-US"/>
                </w:rPr>
                <w:t xml:space="preserve">[Online] </w:t>
              </w:r>
              <w:r>
                <w:rPr>
                  <w:noProof/>
                  <w:lang w:val="en-US"/>
                </w:rPr>
                <w:br/>
                <w:t xml:space="preserve">Available at: </w:t>
              </w:r>
              <w:r>
                <w:rPr>
                  <w:noProof/>
                  <w:u w:val="single"/>
                  <w:lang w:val="en-US"/>
                </w:rPr>
                <w:t>https://www.digitaldetox.com/blog/the-19-negative-effects-of-technology-in-2019</w:t>
              </w:r>
              <w:r>
                <w:rPr>
                  <w:noProof/>
                  <w:lang w:val="en-US"/>
                </w:rPr>
                <w:br/>
                <w:t>[Accessed 8 April 2022].</w:t>
              </w:r>
            </w:p>
            <w:p w14:paraId="086AAD20" w14:textId="77777777" w:rsidR="006F260A" w:rsidRDefault="006F260A" w:rsidP="006F260A">
              <w:pPr>
                <w:pStyle w:val="Bibliography"/>
                <w:rPr>
                  <w:noProof/>
                  <w:lang w:val="en-US"/>
                </w:rPr>
              </w:pPr>
              <w:r>
                <w:rPr>
                  <w:noProof/>
                  <w:lang w:val="en-US"/>
                </w:rPr>
                <w:t xml:space="preserve">Cabinet.Office, 2022.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https://www.gov.uk/government/publications/build-back-better-our-plan-for-health-and-social-care/build-back-better-our-plan-for-health-and-social-care</w:t>
              </w:r>
              <w:r>
                <w:rPr>
                  <w:noProof/>
                  <w:lang w:val="en-US"/>
                </w:rPr>
                <w:br/>
                <w:t>[Accessed 8 APRIL 2022].</w:t>
              </w:r>
            </w:p>
            <w:p w14:paraId="7F805925" w14:textId="77777777" w:rsidR="006F260A" w:rsidRDefault="006F260A" w:rsidP="006F260A">
              <w:pPr>
                <w:pStyle w:val="Bibliography"/>
                <w:rPr>
                  <w:noProof/>
                  <w:lang w:val="en-US"/>
                </w:rPr>
              </w:pPr>
              <w:r>
                <w:rPr>
                  <w:noProof/>
                  <w:lang w:val="en-US"/>
                </w:rPr>
                <w:t xml:space="preserve">care, D. o. h. a. s., 2022.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https://www.gov.uk/government/publications/care-act-statutory-guidance/care-and-support-statutory-guidance</w:t>
              </w:r>
              <w:r>
                <w:rPr>
                  <w:noProof/>
                  <w:lang w:val="en-US"/>
                </w:rPr>
                <w:br/>
                <w:t>[Accessed 8 April 2022].</w:t>
              </w:r>
            </w:p>
            <w:p w14:paraId="79E8ED4E" w14:textId="77777777" w:rsidR="006F260A" w:rsidRDefault="006F260A" w:rsidP="006F260A">
              <w:pPr>
                <w:pStyle w:val="Bibliography"/>
                <w:rPr>
                  <w:noProof/>
                  <w:lang w:val="en-US"/>
                </w:rPr>
              </w:pPr>
              <w:r>
                <w:rPr>
                  <w:noProof/>
                  <w:lang w:val="en-US"/>
                </w:rPr>
                <w:t xml:space="preserve">Harvard.Medical.School, 2020. </w:t>
              </w:r>
              <w:r>
                <w:rPr>
                  <w:i/>
                  <w:iCs/>
                  <w:noProof/>
                  <w:lang w:val="en-US"/>
                </w:rPr>
                <w:t xml:space="preserve">www.health.harvard.edu. </w:t>
              </w:r>
              <w:r>
                <w:rPr>
                  <w:noProof/>
                  <w:lang w:val="en-US"/>
                </w:rPr>
                <w:t xml:space="preserve">[Online] </w:t>
              </w:r>
              <w:r>
                <w:rPr>
                  <w:noProof/>
                  <w:lang w:val="en-US"/>
                </w:rPr>
                <w:br/>
                <w:t xml:space="preserve">Available at: </w:t>
              </w:r>
              <w:r>
                <w:rPr>
                  <w:noProof/>
                  <w:u w:val="single"/>
                  <w:lang w:val="en-US"/>
                </w:rPr>
                <w:t>https://www.health.harvard.edu/staying-healthy/blue-light-has-a-dark-side</w:t>
              </w:r>
              <w:r>
                <w:rPr>
                  <w:noProof/>
                  <w:lang w:val="en-US"/>
                </w:rPr>
                <w:br/>
                <w:t>[Accessed 19 March 2022].</w:t>
              </w:r>
            </w:p>
            <w:p w14:paraId="77E4B5C1" w14:textId="77777777" w:rsidR="006F260A" w:rsidRDefault="006F260A" w:rsidP="006F260A">
              <w:pPr>
                <w:pStyle w:val="Bibliography"/>
                <w:rPr>
                  <w:noProof/>
                  <w:lang w:val="en-US"/>
                </w:rPr>
              </w:pPr>
              <w:r>
                <w:rPr>
                  <w:noProof/>
                  <w:lang w:val="en-US"/>
                </w:rPr>
                <w:t xml:space="preserve">Health, D. o., 2001. </w:t>
              </w:r>
              <w:r>
                <w:rPr>
                  <w:i/>
                  <w:iCs/>
                  <w:noProof/>
                  <w:lang w:val="en-US"/>
                </w:rPr>
                <w:t xml:space="preserve">https://assets.publishing.service.gov.uk.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https://assets.publishing.service.gov.uk/government/uploads/system/uploads/attachment_data/file/198033/National_Service_Framework_for_Older_People.pdf</w:t>
              </w:r>
              <w:r>
                <w:rPr>
                  <w:noProof/>
                  <w:lang w:val="en-US"/>
                </w:rPr>
                <w:br/>
                <w:t>[Accessed 8 March 2022].</w:t>
              </w:r>
            </w:p>
            <w:p w14:paraId="1C1DA706" w14:textId="77777777" w:rsidR="006F260A" w:rsidRDefault="006F260A" w:rsidP="006F260A">
              <w:pPr>
                <w:pStyle w:val="Bibliography"/>
                <w:rPr>
                  <w:noProof/>
                  <w:lang w:val="en-US"/>
                </w:rPr>
              </w:pPr>
              <w:r>
                <w:rPr>
                  <w:noProof/>
                  <w:lang w:val="en-US"/>
                </w:rPr>
                <w:t xml:space="preserve">Hegg, J., 2017. </w:t>
              </w:r>
              <w:r>
                <w:rPr>
                  <w:i/>
                  <w:iCs/>
                  <w:noProof/>
                  <w:lang w:val="en-US"/>
                </w:rPr>
                <w:t xml:space="preserve">https://sixtyandme.com. </w:t>
              </w:r>
              <w:r>
                <w:rPr>
                  <w:noProof/>
                  <w:lang w:val="en-US"/>
                </w:rPr>
                <w:t xml:space="preserve">[Online] </w:t>
              </w:r>
              <w:r>
                <w:rPr>
                  <w:noProof/>
                  <w:lang w:val="en-US"/>
                </w:rPr>
                <w:br/>
                <w:t xml:space="preserve">Available at: </w:t>
              </w:r>
              <w:r>
                <w:rPr>
                  <w:noProof/>
                  <w:u w:val="single"/>
                  <w:lang w:val="en-US"/>
                </w:rPr>
                <w:t>https://sixtyandme.com/4-health-risks-of-too-much-technology-especially-for-older-adults/</w:t>
              </w:r>
              <w:r>
                <w:rPr>
                  <w:noProof/>
                  <w:lang w:val="en-US"/>
                </w:rPr>
                <w:br/>
                <w:t>[Accessed 19 March 2022].</w:t>
              </w:r>
            </w:p>
            <w:p w14:paraId="389D5909" w14:textId="77777777" w:rsidR="006F260A" w:rsidRDefault="006F260A" w:rsidP="006F260A">
              <w:pPr>
                <w:pStyle w:val="Bibliography"/>
                <w:rPr>
                  <w:noProof/>
                  <w:lang w:val="en-US"/>
                </w:rPr>
              </w:pPr>
              <w:r>
                <w:rPr>
                  <w:noProof/>
                  <w:lang w:val="en-US"/>
                </w:rPr>
                <w:t xml:space="preserve">Kumar, S., 2019. </w:t>
              </w:r>
              <w:r>
                <w:rPr>
                  <w:i/>
                  <w:iCs/>
                  <w:noProof/>
                  <w:lang w:val="en-US"/>
                </w:rPr>
                <w:t xml:space="preserve">towardsdatascience.com. </w:t>
              </w:r>
              <w:r>
                <w:rPr>
                  <w:noProof/>
                  <w:lang w:val="en-US"/>
                </w:rPr>
                <w:t xml:space="preserve">[Online] </w:t>
              </w:r>
              <w:r>
                <w:rPr>
                  <w:noProof/>
                  <w:lang w:val="en-US"/>
                </w:rPr>
                <w:br/>
                <w:t xml:space="preserve">Available at: </w:t>
              </w:r>
              <w:r>
                <w:rPr>
                  <w:noProof/>
                  <w:u w:val="single"/>
                  <w:lang w:val="en-US"/>
                </w:rPr>
                <w:t>https://towardsdatascience.com/advantages-and-disadvantages-of-artificial-intelligence-182a5ef6588c</w:t>
              </w:r>
              <w:r>
                <w:rPr>
                  <w:noProof/>
                  <w:lang w:val="en-US"/>
                </w:rPr>
                <w:br/>
                <w:t>[Accessed 8 April 2022].</w:t>
              </w:r>
            </w:p>
            <w:p w14:paraId="076D8F88" w14:textId="77777777" w:rsidR="006F260A" w:rsidRDefault="006F260A" w:rsidP="006F260A">
              <w:pPr>
                <w:pStyle w:val="Bibliography"/>
                <w:rPr>
                  <w:noProof/>
                  <w:lang w:val="en-US"/>
                </w:rPr>
              </w:pPr>
              <w:r>
                <w:rPr>
                  <w:noProof/>
                  <w:lang w:val="en-US"/>
                </w:rPr>
                <w:lastRenderedPageBreak/>
                <w:t xml:space="preserve">Medlineplus, 2017. </w:t>
              </w:r>
              <w:r>
                <w:rPr>
                  <w:i/>
                  <w:iCs/>
                  <w:noProof/>
                  <w:lang w:val="en-US"/>
                </w:rPr>
                <w:t xml:space="preserve">https://medlineplus.gov. </w:t>
              </w:r>
              <w:r>
                <w:rPr>
                  <w:noProof/>
                  <w:lang w:val="en-US"/>
                </w:rPr>
                <w:t xml:space="preserve">[Online] </w:t>
              </w:r>
              <w:r>
                <w:rPr>
                  <w:noProof/>
                  <w:lang w:val="en-US"/>
                </w:rPr>
                <w:br/>
                <w:t xml:space="preserve">Available at: </w:t>
              </w:r>
              <w:r>
                <w:rPr>
                  <w:noProof/>
                  <w:u w:val="single"/>
                  <w:lang w:val="en-US"/>
                </w:rPr>
                <w:t>https://medlineplus.gov/healthrisksofaninactivelifestyle.html</w:t>
              </w:r>
              <w:r>
                <w:rPr>
                  <w:noProof/>
                  <w:lang w:val="en-US"/>
                </w:rPr>
                <w:br/>
                <w:t>[Accessed 8 April 2022].</w:t>
              </w:r>
            </w:p>
            <w:p w14:paraId="1127FF0B" w14:textId="77777777" w:rsidR="006F260A" w:rsidRDefault="006F260A" w:rsidP="006F260A">
              <w:pPr>
                <w:pStyle w:val="Bibliography"/>
                <w:rPr>
                  <w:noProof/>
                  <w:lang w:val="en-US"/>
                </w:rPr>
              </w:pPr>
              <w:r>
                <w:rPr>
                  <w:noProof/>
                  <w:lang w:val="en-US"/>
                </w:rPr>
                <w:t xml:space="preserve">Miner, B., 2017. Sleep in the Aging Population. </w:t>
              </w:r>
              <w:r>
                <w:rPr>
                  <w:i/>
                  <w:iCs/>
                  <w:noProof/>
                  <w:lang w:val="en-US"/>
                </w:rPr>
                <w:t xml:space="preserve">Sleep Med Clin, </w:t>
              </w:r>
              <w:r>
                <w:rPr>
                  <w:noProof/>
                  <w:lang w:val="en-US"/>
                </w:rPr>
                <w:t>12(1).</w:t>
              </w:r>
            </w:p>
            <w:p w14:paraId="46700A09" w14:textId="77777777" w:rsidR="006F260A" w:rsidRDefault="006F260A" w:rsidP="006F260A">
              <w:pPr>
                <w:pStyle w:val="Bibliography"/>
                <w:rPr>
                  <w:noProof/>
                  <w:lang w:val="en-US"/>
                </w:rPr>
              </w:pPr>
              <w:r>
                <w:rPr>
                  <w:noProof/>
                  <w:lang w:val="en-US"/>
                </w:rPr>
                <w:t xml:space="preserve">NHS, 2019.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https://www.nhs.uk/live-well/exercise/exercise-guidelines/why-sitting-too-much-is-bad-for-us/</w:t>
              </w:r>
              <w:r>
                <w:rPr>
                  <w:noProof/>
                  <w:lang w:val="en-US"/>
                </w:rPr>
                <w:br/>
                <w:t>[Accessed 8 April 2022].</w:t>
              </w:r>
            </w:p>
            <w:p w14:paraId="533DC838" w14:textId="77777777" w:rsidR="006F260A" w:rsidRDefault="006F260A" w:rsidP="006F260A">
              <w:pPr>
                <w:pStyle w:val="Bibliography"/>
                <w:rPr>
                  <w:noProof/>
                  <w:lang w:val="en-US"/>
                </w:rPr>
              </w:pPr>
              <w:r>
                <w:rPr>
                  <w:noProof/>
                  <w:lang w:val="en-US"/>
                </w:rPr>
                <w:t xml:space="preserve">WHO, 2020. </w:t>
              </w:r>
              <w:r>
                <w:rPr>
                  <w:i/>
                  <w:iCs/>
                  <w:noProof/>
                  <w:lang w:val="en-US"/>
                </w:rPr>
                <w:t xml:space="preserve">www.who.int. </w:t>
              </w:r>
              <w:r>
                <w:rPr>
                  <w:noProof/>
                  <w:lang w:val="en-US"/>
                </w:rPr>
                <w:t xml:space="preserve">[Online] </w:t>
              </w:r>
              <w:r>
                <w:rPr>
                  <w:noProof/>
                  <w:lang w:val="en-US"/>
                </w:rPr>
                <w:br/>
                <w:t xml:space="preserve">Available at: </w:t>
              </w:r>
              <w:r>
                <w:rPr>
                  <w:noProof/>
                  <w:u w:val="single"/>
                  <w:lang w:val="en-US"/>
                </w:rPr>
                <w:t>https://www.who.int/news-room/questions-and-answers/item/healthy-ageing-and-functional-ability#:~:text=WHO%20defines%20healthy%20ageing%20as,they%20have%20reason%20to%20value.</w:t>
              </w:r>
              <w:r>
                <w:rPr>
                  <w:noProof/>
                  <w:lang w:val="en-US"/>
                </w:rPr>
                <w:br/>
                <w:t>[Accessed 8 April 2022].</w:t>
              </w:r>
            </w:p>
            <w:p w14:paraId="6E253C98" w14:textId="0E5BEA0E" w:rsidR="00663D56" w:rsidRDefault="00663D56" w:rsidP="006F260A">
              <w:r>
                <w:rPr>
                  <w:b/>
                  <w:bCs/>
                  <w:noProof/>
                </w:rPr>
                <w:fldChar w:fldCharType="end"/>
              </w:r>
            </w:p>
          </w:sdtContent>
        </w:sdt>
      </w:sdtContent>
    </w:sdt>
    <w:p w14:paraId="5767D530" w14:textId="77777777" w:rsidR="00663D56" w:rsidRDefault="00663D56" w:rsidP="00170834"/>
    <w:sectPr w:rsidR="00663D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31FF7"/>
    <w:multiLevelType w:val="hybridMultilevel"/>
    <w:tmpl w:val="C31487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C6565B"/>
    <w:multiLevelType w:val="hybridMultilevel"/>
    <w:tmpl w:val="AD9A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234D08"/>
    <w:multiLevelType w:val="hybridMultilevel"/>
    <w:tmpl w:val="0186F2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73FDA"/>
    <w:multiLevelType w:val="hybridMultilevel"/>
    <w:tmpl w:val="922C29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497339"/>
    <w:multiLevelType w:val="hybridMultilevel"/>
    <w:tmpl w:val="21A065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296201">
    <w:abstractNumId w:val="4"/>
  </w:num>
  <w:num w:numId="2" w16cid:durableId="465780286">
    <w:abstractNumId w:val="3"/>
  </w:num>
  <w:num w:numId="3" w16cid:durableId="714278112">
    <w:abstractNumId w:val="0"/>
  </w:num>
  <w:num w:numId="4" w16cid:durableId="1226911986">
    <w:abstractNumId w:val="2"/>
  </w:num>
  <w:num w:numId="5" w16cid:durableId="2098163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MTMxNjYxtgByzJR0lIJTi4sz8/NACoxrAXLUxQ8sAAAA"/>
  </w:docVars>
  <w:rsids>
    <w:rsidRoot w:val="00170834"/>
    <w:rsid w:val="0001149A"/>
    <w:rsid w:val="00065F76"/>
    <w:rsid w:val="00077D47"/>
    <w:rsid w:val="000C360A"/>
    <w:rsid w:val="000D6CB2"/>
    <w:rsid w:val="00133218"/>
    <w:rsid w:val="00152CAF"/>
    <w:rsid w:val="00170834"/>
    <w:rsid w:val="001963AD"/>
    <w:rsid w:val="00196D36"/>
    <w:rsid w:val="00210C8A"/>
    <w:rsid w:val="00224DA0"/>
    <w:rsid w:val="002457B2"/>
    <w:rsid w:val="002844CD"/>
    <w:rsid w:val="0032412B"/>
    <w:rsid w:val="003D0824"/>
    <w:rsid w:val="003D6637"/>
    <w:rsid w:val="004146EA"/>
    <w:rsid w:val="004A33AC"/>
    <w:rsid w:val="004C1373"/>
    <w:rsid w:val="00504CF9"/>
    <w:rsid w:val="00592DC0"/>
    <w:rsid w:val="005A3162"/>
    <w:rsid w:val="005E04CE"/>
    <w:rsid w:val="005F3439"/>
    <w:rsid w:val="00663D56"/>
    <w:rsid w:val="006B2375"/>
    <w:rsid w:val="006F1C3C"/>
    <w:rsid w:val="006F260A"/>
    <w:rsid w:val="00746F90"/>
    <w:rsid w:val="00771D44"/>
    <w:rsid w:val="007B0ECA"/>
    <w:rsid w:val="00827A68"/>
    <w:rsid w:val="00883438"/>
    <w:rsid w:val="008D08B9"/>
    <w:rsid w:val="008F561E"/>
    <w:rsid w:val="00913084"/>
    <w:rsid w:val="00946323"/>
    <w:rsid w:val="00985AE4"/>
    <w:rsid w:val="009A0561"/>
    <w:rsid w:val="00A248AF"/>
    <w:rsid w:val="00A33101"/>
    <w:rsid w:val="00A34416"/>
    <w:rsid w:val="00A64CDC"/>
    <w:rsid w:val="00AD4230"/>
    <w:rsid w:val="00AF1229"/>
    <w:rsid w:val="00B005DD"/>
    <w:rsid w:val="00BA1484"/>
    <w:rsid w:val="00BC62E1"/>
    <w:rsid w:val="00C252B8"/>
    <w:rsid w:val="00C64D8B"/>
    <w:rsid w:val="00C912F8"/>
    <w:rsid w:val="00CD10FE"/>
    <w:rsid w:val="00D417CB"/>
    <w:rsid w:val="00E40F62"/>
    <w:rsid w:val="00E56508"/>
    <w:rsid w:val="00E569C4"/>
    <w:rsid w:val="00E80D54"/>
    <w:rsid w:val="00EB3775"/>
    <w:rsid w:val="00EE1266"/>
    <w:rsid w:val="00EE1309"/>
    <w:rsid w:val="00F876D8"/>
    <w:rsid w:val="00F91873"/>
    <w:rsid w:val="00FA466D"/>
    <w:rsid w:val="00FC6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02255"/>
  <w15:chartTrackingRefBased/>
  <w15:docId w15:val="{C63CFB6F-6B8A-4DA2-B219-24C9FE80B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D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824"/>
    <w:pPr>
      <w:ind w:left="720"/>
      <w:contextualSpacing/>
    </w:pPr>
  </w:style>
  <w:style w:type="character" w:customStyle="1" w:styleId="Heading1Char">
    <w:name w:val="Heading 1 Char"/>
    <w:basedOn w:val="DefaultParagraphFont"/>
    <w:link w:val="Heading1"/>
    <w:uiPriority w:val="9"/>
    <w:rsid w:val="00663D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3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4512">
      <w:bodyDiv w:val="1"/>
      <w:marLeft w:val="0"/>
      <w:marRight w:val="0"/>
      <w:marTop w:val="0"/>
      <w:marBottom w:val="0"/>
      <w:divBdr>
        <w:top w:val="none" w:sz="0" w:space="0" w:color="auto"/>
        <w:left w:val="none" w:sz="0" w:space="0" w:color="auto"/>
        <w:bottom w:val="none" w:sz="0" w:space="0" w:color="auto"/>
        <w:right w:val="none" w:sz="0" w:space="0" w:color="auto"/>
      </w:divBdr>
    </w:div>
    <w:div w:id="26180880">
      <w:bodyDiv w:val="1"/>
      <w:marLeft w:val="0"/>
      <w:marRight w:val="0"/>
      <w:marTop w:val="0"/>
      <w:marBottom w:val="0"/>
      <w:divBdr>
        <w:top w:val="none" w:sz="0" w:space="0" w:color="auto"/>
        <w:left w:val="none" w:sz="0" w:space="0" w:color="auto"/>
        <w:bottom w:val="none" w:sz="0" w:space="0" w:color="auto"/>
        <w:right w:val="none" w:sz="0" w:space="0" w:color="auto"/>
      </w:divBdr>
    </w:div>
    <w:div w:id="81417079">
      <w:bodyDiv w:val="1"/>
      <w:marLeft w:val="0"/>
      <w:marRight w:val="0"/>
      <w:marTop w:val="0"/>
      <w:marBottom w:val="0"/>
      <w:divBdr>
        <w:top w:val="none" w:sz="0" w:space="0" w:color="auto"/>
        <w:left w:val="none" w:sz="0" w:space="0" w:color="auto"/>
        <w:bottom w:val="none" w:sz="0" w:space="0" w:color="auto"/>
        <w:right w:val="none" w:sz="0" w:space="0" w:color="auto"/>
      </w:divBdr>
    </w:div>
    <w:div w:id="83695635">
      <w:bodyDiv w:val="1"/>
      <w:marLeft w:val="0"/>
      <w:marRight w:val="0"/>
      <w:marTop w:val="0"/>
      <w:marBottom w:val="0"/>
      <w:divBdr>
        <w:top w:val="none" w:sz="0" w:space="0" w:color="auto"/>
        <w:left w:val="none" w:sz="0" w:space="0" w:color="auto"/>
        <w:bottom w:val="none" w:sz="0" w:space="0" w:color="auto"/>
        <w:right w:val="none" w:sz="0" w:space="0" w:color="auto"/>
      </w:divBdr>
    </w:div>
    <w:div w:id="105588770">
      <w:bodyDiv w:val="1"/>
      <w:marLeft w:val="0"/>
      <w:marRight w:val="0"/>
      <w:marTop w:val="0"/>
      <w:marBottom w:val="0"/>
      <w:divBdr>
        <w:top w:val="none" w:sz="0" w:space="0" w:color="auto"/>
        <w:left w:val="none" w:sz="0" w:space="0" w:color="auto"/>
        <w:bottom w:val="none" w:sz="0" w:space="0" w:color="auto"/>
        <w:right w:val="none" w:sz="0" w:space="0" w:color="auto"/>
      </w:divBdr>
    </w:div>
    <w:div w:id="136459834">
      <w:bodyDiv w:val="1"/>
      <w:marLeft w:val="0"/>
      <w:marRight w:val="0"/>
      <w:marTop w:val="0"/>
      <w:marBottom w:val="0"/>
      <w:divBdr>
        <w:top w:val="none" w:sz="0" w:space="0" w:color="auto"/>
        <w:left w:val="none" w:sz="0" w:space="0" w:color="auto"/>
        <w:bottom w:val="none" w:sz="0" w:space="0" w:color="auto"/>
        <w:right w:val="none" w:sz="0" w:space="0" w:color="auto"/>
      </w:divBdr>
    </w:div>
    <w:div w:id="139738114">
      <w:bodyDiv w:val="1"/>
      <w:marLeft w:val="0"/>
      <w:marRight w:val="0"/>
      <w:marTop w:val="0"/>
      <w:marBottom w:val="0"/>
      <w:divBdr>
        <w:top w:val="none" w:sz="0" w:space="0" w:color="auto"/>
        <w:left w:val="none" w:sz="0" w:space="0" w:color="auto"/>
        <w:bottom w:val="none" w:sz="0" w:space="0" w:color="auto"/>
        <w:right w:val="none" w:sz="0" w:space="0" w:color="auto"/>
      </w:divBdr>
    </w:div>
    <w:div w:id="140932116">
      <w:bodyDiv w:val="1"/>
      <w:marLeft w:val="0"/>
      <w:marRight w:val="0"/>
      <w:marTop w:val="0"/>
      <w:marBottom w:val="0"/>
      <w:divBdr>
        <w:top w:val="none" w:sz="0" w:space="0" w:color="auto"/>
        <w:left w:val="none" w:sz="0" w:space="0" w:color="auto"/>
        <w:bottom w:val="none" w:sz="0" w:space="0" w:color="auto"/>
        <w:right w:val="none" w:sz="0" w:space="0" w:color="auto"/>
      </w:divBdr>
    </w:div>
    <w:div w:id="157382974">
      <w:bodyDiv w:val="1"/>
      <w:marLeft w:val="0"/>
      <w:marRight w:val="0"/>
      <w:marTop w:val="0"/>
      <w:marBottom w:val="0"/>
      <w:divBdr>
        <w:top w:val="none" w:sz="0" w:space="0" w:color="auto"/>
        <w:left w:val="none" w:sz="0" w:space="0" w:color="auto"/>
        <w:bottom w:val="none" w:sz="0" w:space="0" w:color="auto"/>
        <w:right w:val="none" w:sz="0" w:space="0" w:color="auto"/>
      </w:divBdr>
    </w:div>
    <w:div w:id="180710127">
      <w:bodyDiv w:val="1"/>
      <w:marLeft w:val="0"/>
      <w:marRight w:val="0"/>
      <w:marTop w:val="0"/>
      <w:marBottom w:val="0"/>
      <w:divBdr>
        <w:top w:val="none" w:sz="0" w:space="0" w:color="auto"/>
        <w:left w:val="none" w:sz="0" w:space="0" w:color="auto"/>
        <w:bottom w:val="none" w:sz="0" w:space="0" w:color="auto"/>
        <w:right w:val="none" w:sz="0" w:space="0" w:color="auto"/>
      </w:divBdr>
    </w:div>
    <w:div w:id="187454278">
      <w:bodyDiv w:val="1"/>
      <w:marLeft w:val="0"/>
      <w:marRight w:val="0"/>
      <w:marTop w:val="0"/>
      <w:marBottom w:val="0"/>
      <w:divBdr>
        <w:top w:val="none" w:sz="0" w:space="0" w:color="auto"/>
        <w:left w:val="none" w:sz="0" w:space="0" w:color="auto"/>
        <w:bottom w:val="none" w:sz="0" w:space="0" w:color="auto"/>
        <w:right w:val="none" w:sz="0" w:space="0" w:color="auto"/>
      </w:divBdr>
    </w:div>
    <w:div w:id="192576229">
      <w:bodyDiv w:val="1"/>
      <w:marLeft w:val="0"/>
      <w:marRight w:val="0"/>
      <w:marTop w:val="0"/>
      <w:marBottom w:val="0"/>
      <w:divBdr>
        <w:top w:val="none" w:sz="0" w:space="0" w:color="auto"/>
        <w:left w:val="none" w:sz="0" w:space="0" w:color="auto"/>
        <w:bottom w:val="none" w:sz="0" w:space="0" w:color="auto"/>
        <w:right w:val="none" w:sz="0" w:space="0" w:color="auto"/>
      </w:divBdr>
    </w:div>
    <w:div w:id="194393447">
      <w:bodyDiv w:val="1"/>
      <w:marLeft w:val="0"/>
      <w:marRight w:val="0"/>
      <w:marTop w:val="0"/>
      <w:marBottom w:val="0"/>
      <w:divBdr>
        <w:top w:val="none" w:sz="0" w:space="0" w:color="auto"/>
        <w:left w:val="none" w:sz="0" w:space="0" w:color="auto"/>
        <w:bottom w:val="none" w:sz="0" w:space="0" w:color="auto"/>
        <w:right w:val="none" w:sz="0" w:space="0" w:color="auto"/>
      </w:divBdr>
    </w:div>
    <w:div w:id="246967290">
      <w:bodyDiv w:val="1"/>
      <w:marLeft w:val="0"/>
      <w:marRight w:val="0"/>
      <w:marTop w:val="0"/>
      <w:marBottom w:val="0"/>
      <w:divBdr>
        <w:top w:val="none" w:sz="0" w:space="0" w:color="auto"/>
        <w:left w:val="none" w:sz="0" w:space="0" w:color="auto"/>
        <w:bottom w:val="none" w:sz="0" w:space="0" w:color="auto"/>
        <w:right w:val="none" w:sz="0" w:space="0" w:color="auto"/>
      </w:divBdr>
    </w:div>
    <w:div w:id="296685820">
      <w:bodyDiv w:val="1"/>
      <w:marLeft w:val="0"/>
      <w:marRight w:val="0"/>
      <w:marTop w:val="0"/>
      <w:marBottom w:val="0"/>
      <w:divBdr>
        <w:top w:val="none" w:sz="0" w:space="0" w:color="auto"/>
        <w:left w:val="none" w:sz="0" w:space="0" w:color="auto"/>
        <w:bottom w:val="none" w:sz="0" w:space="0" w:color="auto"/>
        <w:right w:val="none" w:sz="0" w:space="0" w:color="auto"/>
      </w:divBdr>
    </w:div>
    <w:div w:id="348145454">
      <w:bodyDiv w:val="1"/>
      <w:marLeft w:val="0"/>
      <w:marRight w:val="0"/>
      <w:marTop w:val="0"/>
      <w:marBottom w:val="0"/>
      <w:divBdr>
        <w:top w:val="none" w:sz="0" w:space="0" w:color="auto"/>
        <w:left w:val="none" w:sz="0" w:space="0" w:color="auto"/>
        <w:bottom w:val="none" w:sz="0" w:space="0" w:color="auto"/>
        <w:right w:val="none" w:sz="0" w:space="0" w:color="auto"/>
      </w:divBdr>
    </w:div>
    <w:div w:id="354767131">
      <w:bodyDiv w:val="1"/>
      <w:marLeft w:val="0"/>
      <w:marRight w:val="0"/>
      <w:marTop w:val="0"/>
      <w:marBottom w:val="0"/>
      <w:divBdr>
        <w:top w:val="none" w:sz="0" w:space="0" w:color="auto"/>
        <w:left w:val="none" w:sz="0" w:space="0" w:color="auto"/>
        <w:bottom w:val="none" w:sz="0" w:space="0" w:color="auto"/>
        <w:right w:val="none" w:sz="0" w:space="0" w:color="auto"/>
      </w:divBdr>
    </w:div>
    <w:div w:id="365523494">
      <w:bodyDiv w:val="1"/>
      <w:marLeft w:val="0"/>
      <w:marRight w:val="0"/>
      <w:marTop w:val="0"/>
      <w:marBottom w:val="0"/>
      <w:divBdr>
        <w:top w:val="none" w:sz="0" w:space="0" w:color="auto"/>
        <w:left w:val="none" w:sz="0" w:space="0" w:color="auto"/>
        <w:bottom w:val="none" w:sz="0" w:space="0" w:color="auto"/>
        <w:right w:val="none" w:sz="0" w:space="0" w:color="auto"/>
      </w:divBdr>
    </w:div>
    <w:div w:id="379135807">
      <w:bodyDiv w:val="1"/>
      <w:marLeft w:val="0"/>
      <w:marRight w:val="0"/>
      <w:marTop w:val="0"/>
      <w:marBottom w:val="0"/>
      <w:divBdr>
        <w:top w:val="none" w:sz="0" w:space="0" w:color="auto"/>
        <w:left w:val="none" w:sz="0" w:space="0" w:color="auto"/>
        <w:bottom w:val="none" w:sz="0" w:space="0" w:color="auto"/>
        <w:right w:val="none" w:sz="0" w:space="0" w:color="auto"/>
      </w:divBdr>
    </w:div>
    <w:div w:id="408112429">
      <w:bodyDiv w:val="1"/>
      <w:marLeft w:val="0"/>
      <w:marRight w:val="0"/>
      <w:marTop w:val="0"/>
      <w:marBottom w:val="0"/>
      <w:divBdr>
        <w:top w:val="none" w:sz="0" w:space="0" w:color="auto"/>
        <w:left w:val="none" w:sz="0" w:space="0" w:color="auto"/>
        <w:bottom w:val="none" w:sz="0" w:space="0" w:color="auto"/>
        <w:right w:val="none" w:sz="0" w:space="0" w:color="auto"/>
      </w:divBdr>
    </w:div>
    <w:div w:id="410735339">
      <w:bodyDiv w:val="1"/>
      <w:marLeft w:val="0"/>
      <w:marRight w:val="0"/>
      <w:marTop w:val="0"/>
      <w:marBottom w:val="0"/>
      <w:divBdr>
        <w:top w:val="none" w:sz="0" w:space="0" w:color="auto"/>
        <w:left w:val="none" w:sz="0" w:space="0" w:color="auto"/>
        <w:bottom w:val="none" w:sz="0" w:space="0" w:color="auto"/>
        <w:right w:val="none" w:sz="0" w:space="0" w:color="auto"/>
      </w:divBdr>
    </w:div>
    <w:div w:id="426273698">
      <w:bodyDiv w:val="1"/>
      <w:marLeft w:val="0"/>
      <w:marRight w:val="0"/>
      <w:marTop w:val="0"/>
      <w:marBottom w:val="0"/>
      <w:divBdr>
        <w:top w:val="none" w:sz="0" w:space="0" w:color="auto"/>
        <w:left w:val="none" w:sz="0" w:space="0" w:color="auto"/>
        <w:bottom w:val="none" w:sz="0" w:space="0" w:color="auto"/>
        <w:right w:val="none" w:sz="0" w:space="0" w:color="auto"/>
      </w:divBdr>
    </w:div>
    <w:div w:id="471335642">
      <w:bodyDiv w:val="1"/>
      <w:marLeft w:val="0"/>
      <w:marRight w:val="0"/>
      <w:marTop w:val="0"/>
      <w:marBottom w:val="0"/>
      <w:divBdr>
        <w:top w:val="none" w:sz="0" w:space="0" w:color="auto"/>
        <w:left w:val="none" w:sz="0" w:space="0" w:color="auto"/>
        <w:bottom w:val="none" w:sz="0" w:space="0" w:color="auto"/>
        <w:right w:val="none" w:sz="0" w:space="0" w:color="auto"/>
      </w:divBdr>
    </w:div>
    <w:div w:id="479880121">
      <w:bodyDiv w:val="1"/>
      <w:marLeft w:val="0"/>
      <w:marRight w:val="0"/>
      <w:marTop w:val="0"/>
      <w:marBottom w:val="0"/>
      <w:divBdr>
        <w:top w:val="none" w:sz="0" w:space="0" w:color="auto"/>
        <w:left w:val="none" w:sz="0" w:space="0" w:color="auto"/>
        <w:bottom w:val="none" w:sz="0" w:space="0" w:color="auto"/>
        <w:right w:val="none" w:sz="0" w:space="0" w:color="auto"/>
      </w:divBdr>
    </w:div>
    <w:div w:id="482964440">
      <w:bodyDiv w:val="1"/>
      <w:marLeft w:val="0"/>
      <w:marRight w:val="0"/>
      <w:marTop w:val="0"/>
      <w:marBottom w:val="0"/>
      <w:divBdr>
        <w:top w:val="none" w:sz="0" w:space="0" w:color="auto"/>
        <w:left w:val="none" w:sz="0" w:space="0" w:color="auto"/>
        <w:bottom w:val="none" w:sz="0" w:space="0" w:color="auto"/>
        <w:right w:val="none" w:sz="0" w:space="0" w:color="auto"/>
      </w:divBdr>
    </w:div>
    <w:div w:id="486097984">
      <w:bodyDiv w:val="1"/>
      <w:marLeft w:val="0"/>
      <w:marRight w:val="0"/>
      <w:marTop w:val="0"/>
      <w:marBottom w:val="0"/>
      <w:divBdr>
        <w:top w:val="none" w:sz="0" w:space="0" w:color="auto"/>
        <w:left w:val="none" w:sz="0" w:space="0" w:color="auto"/>
        <w:bottom w:val="none" w:sz="0" w:space="0" w:color="auto"/>
        <w:right w:val="none" w:sz="0" w:space="0" w:color="auto"/>
      </w:divBdr>
    </w:div>
    <w:div w:id="493573960">
      <w:bodyDiv w:val="1"/>
      <w:marLeft w:val="0"/>
      <w:marRight w:val="0"/>
      <w:marTop w:val="0"/>
      <w:marBottom w:val="0"/>
      <w:divBdr>
        <w:top w:val="none" w:sz="0" w:space="0" w:color="auto"/>
        <w:left w:val="none" w:sz="0" w:space="0" w:color="auto"/>
        <w:bottom w:val="none" w:sz="0" w:space="0" w:color="auto"/>
        <w:right w:val="none" w:sz="0" w:space="0" w:color="auto"/>
      </w:divBdr>
    </w:div>
    <w:div w:id="493882416">
      <w:bodyDiv w:val="1"/>
      <w:marLeft w:val="0"/>
      <w:marRight w:val="0"/>
      <w:marTop w:val="0"/>
      <w:marBottom w:val="0"/>
      <w:divBdr>
        <w:top w:val="none" w:sz="0" w:space="0" w:color="auto"/>
        <w:left w:val="none" w:sz="0" w:space="0" w:color="auto"/>
        <w:bottom w:val="none" w:sz="0" w:space="0" w:color="auto"/>
        <w:right w:val="none" w:sz="0" w:space="0" w:color="auto"/>
      </w:divBdr>
    </w:div>
    <w:div w:id="535193427">
      <w:bodyDiv w:val="1"/>
      <w:marLeft w:val="0"/>
      <w:marRight w:val="0"/>
      <w:marTop w:val="0"/>
      <w:marBottom w:val="0"/>
      <w:divBdr>
        <w:top w:val="none" w:sz="0" w:space="0" w:color="auto"/>
        <w:left w:val="none" w:sz="0" w:space="0" w:color="auto"/>
        <w:bottom w:val="none" w:sz="0" w:space="0" w:color="auto"/>
        <w:right w:val="none" w:sz="0" w:space="0" w:color="auto"/>
      </w:divBdr>
    </w:div>
    <w:div w:id="546532560">
      <w:bodyDiv w:val="1"/>
      <w:marLeft w:val="0"/>
      <w:marRight w:val="0"/>
      <w:marTop w:val="0"/>
      <w:marBottom w:val="0"/>
      <w:divBdr>
        <w:top w:val="none" w:sz="0" w:space="0" w:color="auto"/>
        <w:left w:val="none" w:sz="0" w:space="0" w:color="auto"/>
        <w:bottom w:val="none" w:sz="0" w:space="0" w:color="auto"/>
        <w:right w:val="none" w:sz="0" w:space="0" w:color="auto"/>
      </w:divBdr>
    </w:div>
    <w:div w:id="569118299">
      <w:bodyDiv w:val="1"/>
      <w:marLeft w:val="0"/>
      <w:marRight w:val="0"/>
      <w:marTop w:val="0"/>
      <w:marBottom w:val="0"/>
      <w:divBdr>
        <w:top w:val="none" w:sz="0" w:space="0" w:color="auto"/>
        <w:left w:val="none" w:sz="0" w:space="0" w:color="auto"/>
        <w:bottom w:val="none" w:sz="0" w:space="0" w:color="auto"/>
        <w:right w:val="none" w:sz="0" w:space="0" w:color="auto"/>
      </w:divBdr>
    </w:div>
    <w:div w:id="614288563">
      <w:bodyDiv w:val="1"/>
      <w:marLeft w:val="0"/>
      <w:marRight w:val="0"/>
      <w:marTop w:val="0"/>
      <w:marBottom w:val="0"/>
      <w:divBdr>
        <w:top w:val="none" w:sz="0" w:space="0" w:color="auto"/>
        <w:left w:val="none" w:sz="0" w:space="0" w:color="auto"/>
        <w:bottom w:val="none" w:sz="0" w:space="0" w:color="auto"/>
        <w:right w:val="none" w:sz="0" w:space="0" w:color="auto"/>
      </w:divBdr>
    </w:div>
    <w:div w:id="617757661">
      <w:bodyDiv w:val="1"/>
      <w:marLeft w:val="0"/>
      <w:marRight w:val="0"/>
      <w:marTop w:val="0"/>
      <w:marBottom w:val="0"/>
      <w:divBdr>
        <w:top w:val="none" w:sz="0" w:space="0" w:color="auto"/>
        <w:left w:val="none" w:sz="0" w:space="0" w:color="auto"/>
        <w:bottom w:val="none" w:sz="0" w:space="0" w:color="auto"/>
        <w:right w:val="none" w:sz="0" w:space="0" w:color="auto"/>
      </w:divBdr>
    </w:div>
    <w:div w:id="620108185">
      <w:bodyDiv w:val="1"/>
      <w:marLeft w:val="0"/>
      <w:marRight w:val="0"/>
      <w:marTop w:val="0"/>
      <w:marBottom w:val="0"/>
      <w:divBdr>
        <w:top w:val="none" w:sz="0" w:space="0" w:color="auto"/>
        <w:left w:val="none" w:sz="0" w:space="0" w:color="auto"/>
        <w:bottom w:val="none" w:sz="0" w:space="0" w:color="auto"/>
        <w:right w:val="none" w:sz="0" w:space="0" w:color="auto"/>
      </w:divBdr>
    </w:div>
    <w:div w:id="626356064">
      <w:bodyDiv w:val="1"/>
      <w:marLeft w:val="0"/>
      <w:marRight w:val="0"/>
      <w:marTop w:val="0"/>
      <w:marBottom w:val="0"/>
      <w:divBdr>
        <w:top w:val="none" w:sz="0" w:space="0" w:color="auto"/>
        <w:left w:val="none" w:sz="0" w:space="0" w:color="auto"/>
        <w:bottom w:val="none" w:sz="0" w:space="0" w:color="auto"/>
        <w:right w:val="none" w:sz="0" w:space="0" w:color="auto"/>
      </w:divBdr>
    </w:div>
    <w:div w:id="641155374">
      <w:bodyDiv w:val="1"/>
      <w:marLeft w:val="0"/>
      <w:marRight w:val="0"/>
      <w:marTop w:val="0"/>
      <w:marBottom w:val="0"/>
      <w:divBdr>
        <w:top w:val="none" w:sz="0" w:space="0" w:color="auto"/>
        <w:left w:val="none" w:sz="0" w:space="0" w:color="auto"/>
        <w:bottom w:val="none" w:sz="0" w:space="0" w:color="auto"/>
        <w:right w:val="none" w:sz="0" w:space="0" w:color="auto"/>
      </w:divBdr>
    </w:div>
    <w:div w:id="643437198">
      <w:bodyDiv w:val="1"/>
      <w:marLeft w:val="0"/>
      <w:marRight w:val="0"/>
      <w:marTop w:val="0"/>
      <w:marBottom w:val="0"/>
      <w:divBdr>
        <w:top w:val="none" w:sz="0" w:space="0" w:color="auto"/>
        <w:left w:val="none" w:sz="0" w:space="0" w:color="auto"/>
        <w:bottom w:val="none" w:sz="0" w:space="0" w:color="auto"/>
        <w:right w:val="none" w:sz="0" w:space="0" w:color="auto"/>
      </w:divBdr>
    </w:div>
    <w:div w:id="655644142">
      <w:bodyDiv w:val="1"/>
      <w:marLeft w:val="0"/>
      <w:marRight w:val="0"/>
      <w:marTop w:val="0"/>
      <w:marBottom w:val="0"/>
      <w:divBdr>
        <w:top w:val="none" w:sz="0" w:space="0" w:color="auto"/>
        <w:left w:val="none" w:sz="0" w:space="0" w:color="auto"/>
        <w:bottom w:val="none" w:sz="0" w:space="0" w:color="auto"/>
        <w:right w:val="none" w:sz="0" w:space="0" w:color="auto"/>
      </w:divBdr>
    </w:div>
    <w:div w:id="692808172">
      <w:bodyDiv w:val="1"/>
      <w:marLeft w:val="0"/>
      <w:marRight w:val="0"/>
      <w:marTop w:val="0"/>
      <w:marBottom w:val="0"/>
      <w:divBdr>
        <w:top w:val="none" w:sz="0" w:space="0" w:color="auto"/>
        <w:left w:val="none" w:sz="0" w:space="0" w:color="auto"/>
        <w:bottom w:val="none" w:sz="0" w:space="0" w:color="auto"/>
        <w:right w:val="none" w:sz="0" w:space="0" w:color="auto"/>
      </w:divBdr>
    </w:div>
    <w:div w:id="699932873">
      <w:bodyDiv w:val="1"/>
      <w:marLeft w:val="0"/>
      <w:marRight w:val="0"/>
      <w:marTop w:val="0"/>
      <w:marBottom w:val="0"/>
      <w:divBdr>
        <w:top w:val="none" w:sz="0" w:space="0" w:color="auto"/>
        <w:left w:val="none" w:sz="0" w:space="0" w:color="auto"/>
        <w:bottom w:val="none" w:sz="0" w:space="0" w:color="auto"/>
        <w:right w:val="none" w:sz="0" w:space="0" w:color="auto"/>
      </w:divBdr>
    </w:div>
    <w:div w:id="735779291">
      <w:bodyDiv w:val="1"/>
      <w:marLeft w:val="0"/>
      <w:marRight w:val="0"/>
      <w:marTop w:val="0"/>
      <w:marBottom w:val="0"/>
      <w:divBdr>
        <w:top w:val="none" w:sz="0" w:space="0" w:color="auto"/>
        <w:left w:val="none" w:sz="0" w:space="0" w:color="auto"/>
        <w:bottom w:val="none" w:sz="0" w:space="0" w:color="auto"/>
        <w:right w:val="none" w:sz="0" w:space="0" w:color="auto"/>
      </w:divBdr>
    </w:div>
    <w:div w:id="745498690">
      <w:bodyDiv w:val="1"/>
      <w:marLeft w:val="0"/>
      <w:marRight w:val="0"/>
      <w:marTop w:val="0"/>
      <w:marBottom w:val="0"/>
      <w:divBdr>
        <w:top w:val="none" w:sz="0" w:space="0" w:color="auto"/>
        <w:left w:val="none" w:sz="0" w:space="0" w:color="auto"/>
        <w:bottom w:val="none" w:sz="0" w:space="0" w:color="auto"/>
        <w:right w:val="none" w:sz="0" w:space="0" w:color="auto"/>
      </w:divBdr>
    </w:div>
    <w:div w:id="751245968">
      <w:bodyDiv w:val="1"/>
      <w:marLeft w:val="0"/>
      <w:marRight w:val="0"/>
      <w:marTop w:val="0"/>
      <w:marBottom w:val="0"/>
      <w:divBdr>
        <w:top w:val="none" w:sz="0" w:space="0" w:color="auto"/>
        <w:left w:val="none" w:sz="0" w:space="0" w:color="auto"/>
        <w:bottom w:val="none" w:sz="0" w:space="0" w:color="auto"/>
        <w:right w:val="none" w:sz="0" w:space="0" w:color="auto"/>
      </w:divBdr>
    </w:div>
    <w:div w:id="813449563">
      <w:bodyDiv w:val="1"/>
      <w:marLeft w:val="0"/>
      <w:marRight w:val="0"/>
      <w:marTop w:val="0"/>
      <w:marBottom w:val="0"/>
      <w:divBdr>
        <w:top w:val="none" w:sz="0" w:space="0" w:color="auto"/>
        <w:left w:val="none" w:sz="0" w:space="0" w:color="auto"/>
        <w:bottom w:val="none" w:sz="0" w:space="0" w:color="auto"/>
        <w:right w:val="none" w:sz="0" w:space="0" w:color="auto"/>
      </w:divBdr>
    </w:div>
    <w:div w:id="815687722">
      <w:bodyDiv w:val="1"/>
      <w:marLeft w:val="0"/>
      <w:marRight w:val="0"/>
      <w:marTop w:val="0"/>
      <w:marBottom w:val="0"/>
      <w:divBdr>
        <w:top w:val="none" w:sz="0" w:space="0" w:color="auto"/>
        <w:left w:val="none" w:sz="0" w:space="0" w:color="auto"/>
        <w:bottom w:val="none" w:sz="0" w:space="0" w:color="auto"/>
        <w:right w:val="none" w:sz="0" w:space="0" w:color="auto"/>
      </w:divBdr>
    </w:div>
    <w:div w:id="830684228">
      <w:bodyDiv w:val="1"/>
      <w:marLeft w:val="0"/>
      <w:marRight w:val="0"/>
      <w:marTop w:val="0"/>
      <w:marBottom w:val="0"/>
      <w:divBdr>
        <w:top w:val="none" w:sz="0" w:space="0" w:color="auto"/>
        <w:left w:val="none" w:sz="0" w:space="0" w:color="auto"/>
        <w:bottom w:val="none" w:sz="0" w:space="0" w:color="auto"/>
        <w:right w:val="none" w:sz="0" w:space="0" w:color="auto"/>
      </w:divBdr>
    </w:div>
    <w:div w:id="836767956">
      <w:bodyDiv w:val="1"/>
      <w:marLeft w:val="0"/>
      <w:marRight w:val="0"/>
      <w:marTop w:val="0"/>
      <w:marBottom w:val="0"/>
      <w:divBdr>
        <w:top w:val="none" w:sz="0" w:space="0" w:color="auto"/>
        <w:left w:val="none" w:sz="0" w:space="0" w:color="auto"/>
        <w:bottom w:val="none" w:sz="0" w:space="0" w:color="auto"/>
        <w:right w:val="none" w:sz="0" w:space="0" w:color="auto"/>
      </w:divBdr>
    </w:div>
    <w:div w:id="900285632">
      <w:bodyDiv w:val="1"/>
      <w:marLeft w:val="0"/>
      <w:marRight w:val="0"/>
      <w:marTop w:val="0"/>
      <w:marBottom w:val="0"/>
      <w:divBdr>
        <w:top w:val="none" w:sz="0" w:space="0" w:color="auto"/>
        <w:left w:val="none" w:sz="0" w:space="0" w:color="auto"/>
        <w:bottom w:val="none" w:sz="0" w:space="0" w:color="auto"/>
        <w:right w:val="none" w:sz="0" w:space="0" w:color="auto"/>
      </w:divBdr>
    </w:div>
    <w:div w:id="920262844">
      <w:bodyDiv w:val="1"/>
      <w:marLeft w:val="0"/>
      <w:marRight w:val="0"/>
      <w:marTop w:val="0"/>
      <w:marBottom w:val="0"/>
      <w:divBdr>
        <w:top w:val="none" w:sz="0" w:space="0" w:color="auto"/>
        <w:left w:val="none" w:sz="0" w:space="0" w:color="auto"/>
        <w:bottom w:val="none" w:sz="0" w:space="0" w:color="auto"/>
        <w:right w:val="none" w:sz="0" w:space="0" w:color="auto"/>
      </w:divBdr>
    </w:div>
    <w:div w:id="933244394">
      <w:bodyDiv w:val="1"/>
      <w:marLeft w:val="0"/>
      <w:marRight w:val="0"/>
      <w:marTop w:val="0"/>
      <w:marBottom w:val="0"/>
      <w:divBdr>
        <w:top w:val="none" w:sz="0" w:space="0" w:color="auto"/>
        <w:left w:val="none" w:sz="0" w:space="0" w:color="auto"/>
        <w:bottom w:val="none" w:sz="0" w:space="0" w:color="auto"/>
        <w:right w:val="none" w:sz="0" w:space="0" w:color="auto"/>
      </w:divBdr>
    </w:div>
    <w:div w:id="936475086">
      <w:bodyDiv w:val="1"/>
      <w:marLeft w:val="0"/>
      <w:marRight w:val="0"/>
      <w:marTop w:val="0"/>
      <w:marBottom w:val="0"/>
      <w:divBdr>
        <w:top w:val="none" w:sz="0" w:space="0" w:color="auto"/>
        <w:left w:val="none" w:sz="0" w:space="0" w:color="auto"/>
        <w:bottom w:val="none" w:sz="0" w:space="0" w:color="auto"/>
        <w:right w:val="none" w:sz="0" w:space="0" w:color="auto"/>
      </w:divBdr>
    </w:div>
    <w:div w:id="938025123">
      <w:bodyDiv w:val="1"/>
      <w:marLeft w:val="0"/>
      <w:marRight w:val="0"/>
      <w:marTop w:val="0"/>
      <w:marBottom w:val="0"/>
      <w:divBdr>
        <w:top w:val="none" w:sz="0" w:space="0" w:color="auto"/>
        <w:left w:val="none" w:sz="0" w:space="0" w:color="auto"/>
        <w:bottom w:val="none" w:sz="0" w:space="0" w:color="auto"/>
        <w:right w:val="none" w:sz="0" w:space="0" w:color="auto"/>
      </w:divBdr>
    </w:div>
    <w:div w:id="943223043">
      <w:bodyDiv w:val="1"/>
      <w:marLeft w:val="0"/>
      <w:marRight w:val="0"/>
      <w:marTop w:val="0"/>
      <w:marBottom w:val="0"/>
      <w:divBdr>
        <w:top w:val="none" w:sz="0" w:space="0" w:color="auto"/>
        <w:left w:val="none" w:sz="0" w:space="0" w:color="auto"/>
        <w:bottom w:val="none" w:sz="0" w:space="0" w:color="auto"/>
        <w:right w:val="none" w:sz="0" w:space="0" w:color="auto"/>
      </w:divBdr>
    </w:div>
    <w:div w:id="946547529">
      <w:bodyDiv w:val="1"/>
      <w:marLeft w:val="0"/>
      <w:marRight w:val="0"/>
      <w:marTop w:val="0"/>
      <w:marBottom w:val="0"/>
      <w:divBdr>
        <w:top w:val="none" w:sz="0" w:space="0" w:color="auto"/>
        <w:left w:val="none" w:sz="0" w:space="0" w:color="auto"/>
        <w:bottom w:val="none" w:sz="0" w:space="0" w:color="auto"/>
        <w:right w:val="none" w:sz="0" w:space="0" w:color="auto"/>
      </w:divBdr>
    </w:div>
    <w:div w:id="958335506">
      <w:bodyDiv w:val="1"/>
      <w:marLeft w:val="0"/>
      <w:marRight w:val="0"/>
      <w:marTop w:val="0"/>
      <w:marBottom w:val="0"/>
      <w:divBdr>
        <w:top w:val="none" w:sz="0" w:space="0" w:color="auto"/>
        <w:left w:val="none" w:sz="0" w:space="0" w:color="auto"/>
        <w:bottom w:val="none" w:sz="0" w:space="0" w:color="auto"/>
        <w:right w:val="none" w:sz="0" w:space="0" w:color="auto"/>
      </w:divBdr>
    </w:div>
    <w:div w:id="993417076">
      <w:bodyDiv w:val="1"/>
      <w:marLeft w:val="0"/>
      <w:marRight w:val="0"/>
      <w:marTop w:val="0"/>
      <w:marBottom w:val="0"/>
      <w:divBdr>
        <w:top w:val="none" w:sz="0" w:space="0" w:color="auto"/>
        <w:left w:val="none" w:sz="0" w:space="0" w:color="auto"/>
        <w:bottom w:val="none" w:sz="0" w:space="0" w:color="auto"/>
        <w:right w:val="none" w:sz="0" w:space="0" w:color="auto"/>
      </w:divBdr>
    </w:div>
    <w:div w:id="1086339032">
      <w:bodyDiv w:val="1"/>
      <w:marLeft w:val="0"/>
      <w:marRight w:val="0"/>
      <w:marTop w:val="0"/>
      <w:marBottom w:val="0"/>
      <w:divBdr>
        <w:top w:val="none" w:sz="0" w:space="0" w:color="auto"/>
        <w:left w:val="none" w:sz="0" w:space="0" w:color="auto"/>
        <w:bottom w:val="none" w:sz="0" w:space="0" w:color="auto"/>
        <w:right w:val="none" w:sz="0" w:space="0" w:color="auto"/>
      </w:divBdr>
    </w:div>
    <w:div w:id="1086729456">
      <w:bodyDiv w:val="1"/>
      <w:marLeft w:val="0"/>
      <w:marRight w:val="0"/>
      <w:marTop w:val="0"/>
      <w:marBottom w:val="0"/>
      <w:divBdr>
        <w:top w:val="none" w:sz="0" w:space="0" w:color="auto"/>
        <w:left w:val="none" w:sz="0" w:space="0" w:color="auto"/>
        <w:bottom w:val="none" w:sz="0" w:space="0" w:color="auto"/>
        <w:right w:val="none" w:sz="0" w:space="0" w:color="auto"/>
      </w:divBdr>
    </w:div>
    <w:div w:id="1100249526">
      <w:bodyDiv w:val="1"/>
      <w:marLeft w:val="0"/>
      <w:marRight w:val="0"/>
      <w:marTop w:val="0"/>
      <w:marBottom w:val="0"/>
      <w:divBdr>
        <w:top w:val="none" w:sz="0" w:space="0" w:color="auto"/>
        <w:left w:val="none" w:sz="0" w:space="0" w:color="auto"/>
        <w:bottom w:val="none" w:sz="0" w:space="0" w:color="auto"/>
        <w:right w:val="none" w:sz="0" w:space="0" w:color="auto"/>
      </w:divBdr>
    </w:div>
    <w:div w:id="1136527980">
      <w:bodyDiv w:val="1"/>
      <w:marLeft w:val="0"/>
      <w:marRight w:val="0"/>
      <w:marTop w:val="0"/>
      <w:marBottom w:val="0"/>
      <w:divBdr>
        <w:top w:val="none" w:sz="0" w:space="0" w:color="auto"/>
        <w:left w:val="none" w:sz="0" w:space="0" w:color="auto"/>
        <w:bottom w:val="none" w:sz="0" w:space="0" w:color="auto"/>
        <w:right w:val="none" w:sz="0" w:space="0" w:color="auto"/>
      </w:divBdr>
    </w:div>
    <w:div w:id="1153259543">
      <w:bodyDiv w:val="1"/>
      <w:marLeft w:val="0"/>
      <w:marRight w:val="0"/>
      <w:marTop w:val="0"/>
      <w:marBottom w:val="0"/>
      <w:divBdr>
        <w:top w:val="none" w:sz="0" w:space="0" w:color="auto"/>
        <w:left w:val="none" w:sz="0" w:space="0" w:color="auto"/>
        <w:bottom w:val="none" w:sz="0" w:space="0" w:color="auto"/>
        <w:right w:val="none" w:sz="0" w:space="0" w:color="auto"/>
      </w:divBdr>
    </w:div>
    <w:div w:id="1204975542">
      <w:bodyDiv w:val="1"/>
      <w:marLeft w:val="0"/>
      <w:marRight w:val="0"/>
      <w:marTop w:val="0"/>
      <w:marBottom w:val="0"/>
      <w:divBdr>
        <w:top w:val="none" w:sz="0" w:space="0" w:color="auto"/>
        <w:left w:val="none" w:sz="0" w:space="0" w:color="auto"/>
        <w:bottom w:val="none" w:sz="0" w:space="0" w:color="auto"/>
        <w:right w:val="none" w:sz="0" w:space="0" w:color="auto"/>
      </w:divBdr>
    </w:div>
    <w:div w:id="1228684321">
      <w:bodyDiv w:val="1"/>
      <w:marLeft w:val="0"/>
      <w:marRight w:val="0"/>
      <w:marTop w:val="0"/>
      <w:marBottom w:val="0"/>
      <w:divBdr>
        <w:top w:val="none" w:sz="0" w:space="0" w:color="auto"/>
        <w:left w:val="none" w:sz="0" w:space="0" w:color="auto"/>
        <w:bottom w:val="none" w:sz="0" w:space="0" w:color="auto"/>
        <w:right w:val="none" w:sz="0" w:space="0" w:color="auto"/>
      </w:divBdr>
    </w:div>
    <w:div w:id="1231421900">
      <w:bodyDiv w:val="1"/>
      <w:marLeft w:val="0"/>
      <w:marRight w:val="0"/>
      <w:marTop w:val="0"/>
      <w:marBottom w:val="0"/>
      <w:divBdr>
        <w:top w:val="none" w:sz="0" w:space="0" w:color="auto"/>
        <w:left w:val="none" w:sz="0" w:space="0" w:color="auto"/>
        <w:bottom w:val="none" w:sz="0" w:space="0" w:color="auto"/>
        <w:right w:val="none" w:sz="0" w:space="0" w:color="auto"/>
      </w:divBdr>
    </w:div>
    <w:div w:id="1240140719">
      <w:bodyDiv w:val="1"/>
      <w:marLeft w:val="0"/>
      <w:marRight w:val="0"/>
      <w:marTop w:val="0"/>
      <w:marBottom w:val="0"/>
      <w:divBdr>
        <w:top w:val="none" w:sz="0" w:space="0" w:color="auto"/>
        <w:left w:val="none" w:sz="0" w:space="0" w:color="auto"/>
        <w:bottom w:val="none" w:sz="0" w:space="0" w:color="auto"/>
        <w:right w:val="none" w:sz="0" w:space="0" w:color="auto"/>
      </w:divBdr>
    </w:div>
    <w:div w:id="1255164273">
      <w:bodyDiv w:val="1"/>
      <w:marLeft w:val="0"/>
      <w:marRight w:val="0"/>
      <w:marTop w:val="0"/>
      <w:marBottom w:val="0"/>
      <w:divBdr>
        <w:top w:val="none" w:sz="0" w:space="0" w:color="auto"/>
        <w:left w:val="none" w:sz="0" w:space="0" w:color="auto"/>
        <w:bottom w:val="none" w:sz="0" w:space="0" w:color="auto"/>
        <w:right w:val="none" w:sz="0" w:space="0" w:color="auto"/>
      </w:divBdr>
    </w:div>
    <w:div w:id="1280836783">
      <w:bodyDiv w:val="1"/>
      <w:marLeft w:val="0"/>
      <w:marRight w:val="0"/>
      <w:marTop w:val="0"/>
      <w:marBottom w:val="0"/>
      <w:divBdr>
        <w:top w:val="none" w:sz="0" w:space="0" w:color="auto"/>
        <w:left w:val="none" w:sz="0" w:space="0" w:color="auto"/>
        <w:bottom w:val="none" w:sz="0" w:space="0" w:color="auto"/>
        <w:right w:val="none" w:sz="0" w:space="0" w:color="auto"/>
      </w:divBdr>
    </w:div>
    <w:div w:id="1289822555">
      <w:bodyDiv w:val="1"/>
      <w:marLeft w:val="0"/>
      <w:marRight w:val="0"/>
      <w:marTop w:val="0"/>
      <w:marBottom w:val="0"/>
      <w:divBdr>
        <w:top w:val="none" w:sz="0" w:space="0" w:color="auto"/>
        <w:left w:val="none" w:sz="0" w:space="0" w:color="auto"/>
        <w:bottom w:val="none" w:sz="0" w:space="0" w:color="auto"/>
        <w:right w:val="none" w:sz="0" w:space="0" w:color="auto"/>
      </w:divBdr>
    </w:div>
    <w:div w:id="1298533237">
      <w:bodyDiv w:val="1"/>
      <w:marLeft w:val="0"/>
      <w:marRight w:val="0"/>
      <w:marTop w:val="0"/>
      <w:marBottom w:val="0"/>
      <w:divBdr>
        <w:top w:val="none" w:sz="0" w:space="0" w:color="auto"/>
        <w:left w:val="none" w:sz="0" w:space="0" w:color="auto"/>
        <w:bottom w:val="none" w:sz="0" w:space="0" w:color="auto"/>
        <w:right w:val="none" w:sz="0" w:space="0" w:color="auto"/>
      </w:divBdr>
    </w:div>
    <w:div w:id="1328677142">
      <w:bodyDiv w:val="1"/>
      <w:marLeft w:val="0"/>
      <w:marRight w:val="0"/>
      <w:marTop w:val="0"/>
      <w:marBottom w:val="0"/>
      <w:divBdr>
        <w:top w:val="none" w:sz="0" w:space="0" w:color="auto"/>
        <w:left w:val="none" w:sz="0" w:space="0" w:color="auto"/>
        <w:bottom w:val="none" w:sz="0" w:space="0" w:color="auto"/>
        <w:right w:val="none" w:sz="0" w:space="0" w:color="auto"/>
      </w:divBdr>
    </w:div>
    <w:div w:id="1347948579">
      <w:bodyDiv w:val="1"/>
      <w:marLeft w:val="0"/>
      <w:marRight w:val="0"/>
      <w:marTop w:val="0"/>
      <w:marBottom w:val="0"/>
      <w:divBdr>
        <w:top w:val="none" w:sz="0" w:space="0" w:color="auto"/>
        <w:left w:val="none" w:sz="0" w:space="0" w:color="auto"/>
        <w:bottom w:val="none" w:sz="0" w:space="0" w:color="auto"/>
        <w:right w:val="none" w:sz="0" w:space="0" w:color="auto"/>
      </w:divBdr>
    </w:div>
    <w:div w:id="1354840530">
      <w:bodyDiv w:val="1"/>
      <w:marLeft w:val="0"/>
      <w:marRight w:val="0"/>
      <w:marTop w:val="0"/>
      <w:marBottom w:val="0"/>
      <w:divBdr>
        <w:top w:val="none" w:sz="0" w:space="0" w:color="auto"/>
        <w:left w:val="none" w:sz="0" w:space="0" w:color="auto"/>
        <w:bottom w:val="none" w:sz="0" w:space="0" w:color="auto"/>
        <w:right w:val="none" w:sz="0" w:space="0" w:color="auto"/>
      </w:divBdr>
    </w:div>
    <w:div w:id="1363702148">
      <w:bodyDiv w:val="1"/>
      <w:marLeft w:val="0"/>
      <w:marRight w:val="0"/>
      <w:marTop w:val="0"/>
      <w:marBottom w:val="0"/>
      <w:divBdr>
        <w:top w:val="none" w:sz="0" w:space="0" w:color="auto"/>
        <w:left w:val="none" w:sz="0" w:space="0" w:color="auto"/>
        <w:bottom w:val="none" w:sz="0" w:space="0" w:color="auto"/>
        <w:right w:val="none" w:sz="0" w:space="0" w:color="auto"/>
      </w:divBdr>
    </w:div>
    <w:div w:id="1373648627">
      <w:bodyDiv w:val="1"/>
      <w:marLeft w:val="0"/>
      <w:marRight w:val="0"/>
      <w:marTop w:val="0"/>
      <w:marBottom w:val="0"/>
      <w:divBdr>
        <w:top w:val="none" w:sz="0" w:space="0" w:color="auto"/>
        <w:left w:val="none" w:sz="0" w:space="0" w:color="auto"/>
        <w:bottom w:val="none" w:sz="0" w:space="0" w:color="auto"/>
        <w:right w:val="none" w:sz="0" w:space="0" w:color="auto"/>
      </w:divBdr>
    </w:div>
    <w:div w:id="1382709701">
      <w:bodyDiv w:val="1"/>
      <w:marLeft w:val="0"/>
      <w:marRight w:val="0"/>
      <w:marTop w:val="0"/>
      <w:marBottom w:val="0"/>
      <w:divBdr>
        <w:top w:val="none" w:sz="0" w:space="0" w:color="auto"/>
        <w:left w:val="none" w:sz="0" w:space="0" w:color="auto"/>
        <w:bottom w:val="none" w:sz="0" w:space="0" w:color="auto"/>
        <w:right w:val="none" w:sz="0" w:space="0" w:color="auto"/>
      </w:divBdr>
    </w:div>
    <w:div w:id="1399590844">
      <w:bodyDiv w:val="1"/>
      <w:marLeft w:val="0"/>
      <w:marRight w:val="0"/>
      <w:marTop w:val="0"/>
      <w:marBottom w:val="0"/>
      <w:divBdr>
        <w:top w:val="none" w:sz="0" w:space="0" w:color="auto"/>
        <w:left w:val="none" w:sz="0" w:space="0" w:color="auto"/>
        <w:bottom w:val="none" w:sz="0" w:space="0" w:color="auto"/>
        <w:right w:val="none" w:sz="0" w:space="0" w:color="auto"/>
      </w:divBdr>
    </w:div>
    <w:div w:id="1411581868">
      <w:bodyDiv w:val="1"/>
      <w:marLeft w:val="0"/>
      <w:marRight w:val="0"/>
      <w:marTop w:val="0"/>
      <w:marBottom w:val="0"/>
      <w:divBdr>
        <w:top w:val="none" w:sz="0" w:space="0" w:color="auto"/>
        <w:left w:val="none" w:sz="0" w:space="0" w:color="auto"/>
        <w:bottom w:val="none" w:sz="0" w:space="0" w:color="auto"/>
        <w:right w:val="none" w:sz="0" w:space="0" w:color="auto"/>
      </w:divBdr>
    </w:div>
    <w:div w:id="1413628193">
      <w:bodyDiv w:val="1"/>
      <w:marLeft w:val="0"/>
      <w:marRight w:val="0"/>
      <w:marTop w:val="0"/>
      <w:marBottom w:val="0"/>
      <w:divBdr>
        <w:top w:val="none" w:sz="0" w:space="0" w:color="auto"/>
        <w:left w:val="none" w:sz="0" w:space="0" w:color="auto"/>
        <w:bottom w:val="none" w:sz="0" w:space="0" w:color="auto"/>
        <w:right w:val="none" w:sz="0" w:space="0" w:color="auto"/>
      </w:divBdr>
    </w:div>
    <w:div w:id="1437364154">
      <w:bodyDiv w:val="1"/>
      <w:marLeft w:val="0"/>
      <w:marRight w:val="0"/>
      <w:marTop w:val="0"/>
      <w:marBottom w:val="0"/>
      <w:divBdr>
        <w:top w:val="none" w:sz="0" w:space="0" w:color="auto"/>
        <w:left w:val="none" w:sz="0" w:space="0" w:color="auto"/>
        <w:bottom w:val="none" w:sz="0" w:space="0" w:color="auto"/>
        <w:right w:val="none" w:sz="0" w:space="0" w:color="auto"/>
      </w:divBdr>
    </w:div>
    <w:div w:id="1442994770">
      <w:bodyDiv w:val="1"/>
      <w:marLeft w:val="0"/>
      <w:marRight w:val="0"/>
      <w:marTop w:val="0"/>
      <w:marBottom w:val="0"/>
      <w:divBdr>
        <w:top w:val="none" w:sz="0" w:space="0" w:color="auto"/>
        <w:left w:val="none" w:sz="0" w:space="0" w:color="auto"/>
        <w:bottom w:val="none" w:sz="0" w:space="0" w:color="auto"/>
        <w:right w:val="none" w:sz="0" w:space="0" w:color="auto"/>
      </w:divBdr>
    </w:div>
    <w:div w:id="1443571380">
      <w:bodyDiv w:val="1"/>
      <w:marLeft w:val="0"/>
      <w:marRight w:val="0"/>
      <w:marTop w:val="0"/>
      <w:marBottom w:val="0"/>
      <w:divBdr>
        <w:top w:val="none" w:sz="0" w:space="0" w:color="auto"/>
        <w:left w:val="none" w:sz="0" w:space="0" w:color="auto"/>
        <w:bottom w:val="none" w:sz="0" w:space="0" w:color="auto"/>
        <w:right w:val="none" w:sz="0" w:space="0" w:color="auto"/>
      </w:divBdr>
    </w:div>
    <w:div w:id="1467358990">
      <w:bodyDiv w:val="1"/>
      <w:marLeft w:val="0"/>
      <w:marRight w:val="0"/>
      <w:marTop w:val="0"/>
      <w:marBottom w:val="0"/>
      <w:divBdr>
        <w:top w:val="none" w:sz="0" w:space="0" w:color="auto"/>
        <w:left w:val="none" w:sz="0" w:space="0" w:color="auto"/>
        <w:bottom w:val="none" w:sz="0" w:space="0" w:color="auto"/>
        <w:right w:val="none" w:sz="0" w:space="0" w:color="auto"/>
      </w:divBdr>
    </w:div>
    <w:div w:id="1473139933">
      <w:bodyDiv w:val="1"/>
      <w:marLeft w:val="0"/>
      <w:marRight w:val="0"/>
      <w:marTop w:val="0"/>
      <w:marBottom w:val="0"/>
      <w:divBdr>
        <w:top w:val="none" w:sz="0" w:space="0" w:color="auto"/>
        <w:left w:val="none" w:sz="0" w:space="0" w:color="auto"/>
        <w:bottom w:val="none" w:sz="0" w:space="0" w:color="auto"/>
        <w:right w:val="none" w:sz="0" w:space="0" w:color="auto"/>
      </w:divBdr>
    </w:div>
    <w:div w:id="1479297812">
      <w:bodyDiv w:val="1"/>
      <w:marLeft w:val="0"/>
      <w:marRight w:val="0"/>
      <w:marTop w:val="0"/>
      <w:marBottom w:val="0"/>
      <w:divBdr>
        <w:top w:val="none" w:sz="0" w:space="0" w:color="auto"/>
        <w:left w:val="none" w:sz="0" w:space="0" w:color="auto"/>
        <w:bottom w:val="none" w:sz="0" w:space="0" w:color="auto"/>
        <w:right w:val="none" w:sz="0" w:space="0" w:color="auto"/>
      </w:divBdr>
    </w:div>
    <w:div w:id="1483735986">
      <w:bodyDiv w:val="1"/>
      <w:marLeft w:val="0"/>
      <w:marRight w:val="0"/>
      <w:marTop w:val="0"/>
      <w:marBottom w:val="0"/>
      <w:divBdr>
        <w:top w:val="none" w:sz="0" w:space="0" w:color="auto"/>
        <w:left w:val="none" w:sz="0" w:space="0" w:color="auto"/>
        <w:bottom w:val="none" w:sz="0" w:space="0" w:color="auto"/>
        <w:right w:val="none" w:sz="0" w:space="0" w:color="auto"/>
      </w:divBdr>
    </w:div>
    <w:div w:id="1485007126">
      <w:bodyDiv w:val="1"/>
      <w:marLeft w:val="0"/>
      <w:marRight w:val="0"/>
      <w:marTop w:val="0"/>
      <w:marBottom w:val="0"/>
      <w:divBdr>
        <w:top w:val="none" w:sz="0" w:space="0" w:color="auto"/>
        <w:left w:val="none" w:sz="0" w:space="0" w:color="auto"/>
        <w:bottom w:val="none" w:sz="0" w:space="0" w:color="auto"/>
        <w:right w:val="none" w:sz="0" w:space="0" w:color="auto"/>
      </w:divBdr>
    </w:div>
    <w:div w:id="1493451722">
      <w:bodyDiv w:val="1"/>
      <w:marLeft w:val="0"/>
      <w:marRight w:val="0"/>
      <w:marTop w:val="0"/>
      <w:marBottom w:val="0"/>
      <w:divBdr>
        <w:top w:val="none" w:sz="0" w:space="0" w:color="auto"/>
        <w:left w:val="none" w:sz="0" w:space="0" w:color="auto"/>
        <w:bottom w:val="none" w:sz="0" w:space="0" w:color="auto"/>
        <w:right w:val="none" w:sz="0" w:space="0" w:color="auto"/>
      </w:divBdr>
    </w:div>
    <w:div w:id="1494488717">
      <w:bodyDiv w:val="1"/>
      <w:marLeft w:val="0"/>
      <w:marRight w:val="0"/>
      <w:marTop w:val="0"/>
      <w:marBottom w:val="0"/>
      <w:divBdr>
        <w:top w:val="none" w:sz="0" w:space="0" w:color="auto"/>
        <w:left w:val="none" w:sz="0" w:space="0" w:color="auto"/>
        <w:bottom w:val="none" w:sz="0" w:space="0" w:color="auto"/>
        <w:right w:val="none" w:sz="0" w:space="0" w:color="auto"/>
      </w:divBdr>
    </w:div>
    <w:div w:id="1531986563">
      <w:bodyDiv w:val="1"/>
      <w:marLeft w:val="0"/>
      <w:marRight w:val="0"/>
      <w:marTop w:val="0"/>
      <w:marBottom w:val="0"/>
      <w:divBdr>
        <w:top w:val="none" w:sz="0" w:space="0" w:color="auto"/>
        <w:left w:val="none" w:sz="0" w:space="0" w:color="auto"/>
        <w:bottom w:val="none" w:sz="0" w:space="0" w:color="auto"/>
        <w:right w:val="none" w:sz="0" w:space="0" w:color="auto"/>
      </w:divBdr>
    </w:div>
    <w:div w:id="1538350226">
      <w:bodyDiv w:val="1"/>
      <w:marLeft w:val="0"/>
      <w:marRight w:val="0"/>
      <w:marTop w:val="0"/>
      <w:marBottom w:val="0"/>
      <w:divBdr>
        <w:top w:val="none" w:sz="0" w:space="0" w:color="auto"/>
        <w:left w:val="none" w:sz="0" w:space="0" w:color="auto"/>
        <w:bottom w:val="none" w:sz="0" w:space="0" w:color="auto"/>
        <w:right w:val="none" w:sz="0" w:space="0" w:color="auto"/>
      </w:divBdr>
    </w:div>
    <w:div w:id="1538539338">
      <w:bodyDiv w:val="1"/>
      <w:marLeft w:val="0"/>
      <w:marRight w:val="0"/>
      <w:marTop w:val="0"/>
      <w:marBottom w:val="0"/>
      <w:divBdr>
        <w:top w:val="none" w:sz="0" w:space="0" w:color="auto"/>
        <w:left w:val="none" w:sz="0" w:space="0" w:color="auto"/>
        <w:bottom w:val="none" w:sz="0" w:space="0" w:color="auto"/>
        <w:right w:val="none" w:sz="0" w:space="0" w:color="auto"/>
      </w:divBdr>
    </w:div>
    <w:div w:id="1541897562">
      <w:bodyDiv w:val="1"/>
      <w:marLeft w:val="0"/>
      <w:marRight w:val="0"/>
      <w:marTop w:val="0"/>
      <w:marBottom w:val="0"/>
      <w:divBdr>
        <w:top w:val="none" w:sz="0" w:space="0" w:color="auto"/>
        <w:left w:val="none" w:sz="0" w:space="0" w:color="auto"/>
        <w:bottom w:val="none" w:sz="0" w:space="0" w:color="auto"/>
        <w:right w:val="none" w:sz="0" w:space="0" w:color="auto"/>
      </w:divBdr>
    </w:div>
    <w:div w:id="1551071532">
      <w:bodyDiv w:val="1"/>
      <w:marLeft w:val="0"/>
      <w:marRight w:val="0"/>
      <w:marTop w:val="0"/>
      <w:marBottom w:val="0"/>
      <w:divBdr>
        <w:top w:val="none" w:sz="0" w:space="0" w:color="auto"/>
        <w:left w:val="none" w:sz="0" w:space="0" w:color="auto"/>
        <w:bottom w:val="none" w:sz="0" w:space="0" w:color="auto"/>
        <w:right w:val="none" w:sz="0" w:space="0" w:color="auto"/>
      </w:divBdr>
    </w:div>
    <w:div w:id="1561600137">
      <w:bodyDiv w:val="1"/>
      <w:marLeft w:val="0"/>
      <w:marRight w:val="0"/>
      <w:marTop w:val="0"/>
      <w:marBottom w:val="0"/>
      <w:divBdr>
        <w:top w:val="none" w:sz="0" w:space="0" w:color="auto"/>
        <w:left w:val="none" w:sz="0" w:space="0" w:color="auto"/>
        <w:bottom w:val="none" w:sz="0" w:space="0" w:color="auto"/>
        <w:right w:val="none" w:sz="0" w:space="0" w:color="auto"/>
      </w:divBdr>
    </w:div>
    <w:div w:id="1565218889">
      <w:bodyDiv w:val="1"/>
      <w:marLeft w:val="0"/>
      <w:marRight w:val="0"/>
      <w:marTop w:val="0"/>
      <w:marBottom w:val="0"/>
      <w:divBdr>
        <w:top w:val="none" w:sz="0" w:space="0" w:color="auto"/>
        <w:left w:val="none" w:sz="0" w:space="0" w:color="auto"/>
        <w:bottom w:val="none" w:sz="0" w:space="0" w:color="auto"/>
        <w:right w:val="none" w:sz="0" w:space="0" w:color="auto"/>
      </w:divBdr>
    </w:div>
    <w:div w:id="1566601667">
      <w:bodyDiv w:val="1"/>
      <w:marLeft w:val="0"/>
      <w:marRight w:val="0"/>
      <w:marTop w:val="0"/>
      <w:marBottom w:val="0"/>
      <w:divBdr>
        <w:top w:val="none" w:sz="0" w:space="0" w:color="auto"/>
        <w:left w:val="none" w:sz="0" w:space="0" w:color="auto"/>
        <w:bottom w:val="none" w:sz="0" w:space="0" w:color="auto"/>
        <w:right w:val="none" w:sz="0" w:space="0" w:color="auto"/>
      </w:divBdr>
    </w:div>
    <w:div w:id="1601912222">
      <w:bodyDiv w:val="1"/>
      <w:marLeft w:val="0"/>
      <w:marRight w:val="0"/>
      <w:marTop w:val="0"/>
      <w:marBottom w:val="0"/>
      <w:divBdr>
        <w:top w:val="none" w:sz="0" w:space="0" w:color="auto"/>
        <w:left w:val="none" w:sz="0" w:space="0" w:color="auto"/>
        <w:bottom w:val="none" w:sz="0" w:space="0" w:color="auto"/>
        <w:right w:val="none" w:sz="0" w:space="0" w:color="auto"/>
      </w:divBdr>
    </w:div>
    <w:div w:id="1613779999">
      <w:bodyDiv w:val="1"/>
      <w:marLeft w:val="0"/>
      <w:marRight w:val="0"/>
      <w:marTop w:val="0"/>
      <w:marBottom w:val="0"/>
      <w:divBdr>
        <w:top w:val="none" w:sz="0" w:space="0" w:color="auto"/>
        <w:left w:val="none" w:sz="0" w:space="0" w:color="auto"/>
        <w:bottom w:val="none" w:sz="0" w:space="0" w:color="auto"/>
        <w:right w:val="none" w:sz="0" w:space="0" w:color="auto"/>
      </w:divBdr>
    </w:div>
    <w:div w:id="1633176305">
      <w:bodyDiv w:val="1"/>
      <w:marLeft w:val="0"/>
      <w:marRight w:val="0"/>
      <w:marTop w:val="0"/>
      <w:marBottom w:val="0"/>
      <w:divBdr>
        <w:top w:val="none" w:sz="0" w:space="0" w:color="auto"/>
        <w:left w:val="none" w:sz="0" w:space="0" w:color="auto"/>
        <w:bottom w:val="none" w:sz="0" w:space="0" w:color="auto"/>
        <w:right w:val="none" w:sz="0" w:space="0" w:color="auto"/>
      </w:divBdr>
    </w:div>
    <w:div w:id="1642030850">
      <w:bodyDiv w:val="1"/>
      <w:marLeft w:val="0"/>
      <w:marRight w:val="0"/>
      <w:marTop w:val="0"/>
      <w:marBottom w:val="0"/>
      <w:divBdr>
        <w:top w:val="none" w:sz="0" w:space="0" w:color="auto"/>
        <w:left w:val="none" w:sz="0" w:space="0" w:color="auto"/>
        <w:bottom w:val="none" w:sz="0" w:space="0" w:color="auto"/>
        <w:right w:val="none" w:sz="0" w:space="0" w:color="auto"/>
      </w:divBdr>
    </w:div>
    <w:div w:id="1655256010">
      <w:bodyDiv w:val="1"/>
      <w:marLeft w:val="0"/>
      <w:marRight w:val="0"/>
      <w:marTop w:val="0"/>
      <w:marBottom w:val="0"/>
      <w:divBdr>
        <w:top w:val="none" w:sz="0" w:space="0" w:color="auto"/>
        <w:left w:val="none" w:sz="0" w:space="0" w:color="auto"/>
        <w:bottom w:val="none" w:sz="0" w:space="0" w:color="auto"/>
        <w:right w:val="none" w:sz="0" w:space="0" w:color="auto"/>
      </w:divBdr>
    </w:div>
    <w:div w:id="1666661119">
      <w:bodyDiv w:val="1"/>
      <w:marLeft w:val="0"/>
      <w:marRight w:val="0"/>
      <w:marTop w:val="0"/>
      <w:marBottom w:val="0"/>
      <w:divBdr>
        <w:top w:val="none" w:sz="0" w:space="0" w:color="auto"/>
        <w:left w:val="none" w:sz="0" w:space="0" w:color="auto"/>
        <w:bottom w:val="none" w:sz="0" w:space="0" w:color="auto"/>
        <w:right w:val="none" w:sz="0" w:space="0" w:color="auto"/>
      </w:divBdr>
    </w:div>
    <w:div w:id="1680890742">
      <w:bodyDiv w:val="1"/>
      <w:marLeft w:val="0"/>
      <w:marRight w:val="0"/>
      <w:marTop w:val="0"/>
      <w:marBottom w:val="0"/>
      <w:divBdr>
        <w:top w:val="none" w:sz="0" w:space="0" w:color="auto"/>
        <w:left w:val="none" w:sz="0" w:space="0" w:color="auto"/>
        <w:bottom w:val="none" w:sz="0" w:space="0" w:color="auto"/>
        <w:right w:val="none" w:sz="0" w:space="0" w:color="auto"/>
      </w:divBdr>
    </w:div>
    <w:div w:id="1685015479">
      <w:bodyDiv w:val="1"/>
      <w:marLeft w:val="0"/>
      <w:marRight w:val="0"/>
      <w:marTop w:val="0"/>
      <w:marBottom w:val="0"/>
      <w:divBdr>
        <w:top w:val="none" w:sz="0" w:space="0" w:color="auto"/>
        <w:left w:val="none" w:sz="0" w:space="0" w:color="auto"/>
        <w:bottom w:val="none" w:sz="0" w:space="0" w:color="auto"/>
        <w:right w:val="none" w:sz="0" w:space="0" w:color="auto"/>
      </w:divBdr>
    </w:div>
    <w:div w:id="1689482014">
      <w:bodyDiv w:val="1"/>
      <w:marLeft w:val="0"/>
      <w:marRight w:val="0"/>
      <w:marTop w:val="0"/>
      <w:marBottom w:val="0"/>
      <w:divBdr>
        <w:top w:val="none" w:sz="0" w:space="0" w:color="auto"/>
        <w:left w:val="none" w:sz="0" w:space="0" w:color="auto"/>
        <w:bottom w:val="none" w:sz="0" w:space="0" w:color="auto"/>
        <w:right w:val="none" w:sz="0" w:space="0" w:color="auto"/>
      </w:divBdr>
    </w:div>
    <w:div w:id="1698964813">
      <w:bodyDiv w:val="1"/>
      <w:marLeft w:val="0"/>
      <w:marRight w:val="0"/>
      <w:marTop w:val="0"/>
      <w:marBottom w:val="0"/>
      <w:divBdr>
        <w:top w:val="none" w:sz="0" w:space="0" w:color="auto"/>
        <w:left w:val="none" w:sz="0" w:space="0" w:color="auto"/>
        <w:bottom w:val="none" w:sz="0" w:space="0" w:color="auto"/>
        <w:right w:val="none" w:sz="0" w:space="0" w:color="auto"/>
      </w:divBdr>
    </w:div>
    <w:div w:id="1706176740">
      <w:bodyDiv w:val="1"/>
      <w:marLeft w:val="0"/>
      <w:marRight w:val="0"/>
      <w:marTop w:val="0"/>
      <w:marBottom w:val="0"/>
      <w:divBdr>
        <w:top w:val="none" w:sz="0" w:space="0" w:color="auto"/>
        <w:left w:val="none" w:sz="0" w:space="0" w:color="auto"/>
        <w:bottom w:val="none" w:sz="0" w:space="0" w:color="auto"/>
        <w:right w:val="none" w:sz="0" w:space="0" w:color="auto"/>
      </w:divBdr>
    </w:div>
    <w:div w:id="1735540936">
      <w:bodyDiv w:val="1"/>
      <w:marLeft w:val="0"/>
      <w:marRight w:val="0"/>
      <w:marTop w:val="0"/>
      <w:marBottom w:val="0"/>
      <w:divBdr>
        <w:top w:val="none" w:sz="0" w:space="0" w:color="auto"/>
        <w:left w:val="none" w:sz="0" w:space="0" w:color="auto"/>
        <w:bottom w:val="none" w:sz="0" w:space="0" w:color="auto"/>
        <w:right w:val="none" w:sz="0" w:space="0" w:color="auto"/>
      </w:divBdr>
    </w:div>
    <w:div w:id="1738094664">
      <w:bodyDiv w:val="1"/>
      <w:marLeft w:val="0"/>
      <w:marRight w:val="0"/>
      <w:marTop w:val="0"/>
      <w:marBottom w:val="0"/>
      <w:divBdr>
        <w:top w:val="none" w:sz="0" w:space="0" w:color="auto"/>
        <w:left w:val="none" w:sz="0" w:space="0" w:color="auto"/>
        <w:bottom w:val="none" w:sz="0" w:space="0" w:color="auto"/>
        <w:right w:val="none" w:sz="0" w:space="0" w:color="auto"/>
      </w:divBdr>
    </w:div>
    <w:div w:id="1748192479">
      <w:bodyDiv w:val="1"/>
      <w:marLeft w:val="0"/>
      <w:marRight w:val="0"/>
      <w:marTop w:val="0"/>
      <w:marBottom w:val="0"/>
      <w:divBdr>
        <w:top w:val="none" w:sz="0" w:space="0" w:color="auto"/>
        <w:left w:val="none" w:sz="0" w:space="0" w:color="auto"/>
        <w:bottom w:val="none" w:sz="0" w:space="0" w:color="auto"/>
        <w:right w:val="none" w:sz="0" w:space="0" w:color="auto"/>
      </w:divBdr>
    </w:div>
    <w:div w:id="1755082639">
      <w:bodyDiv w:val="1"/>
      <w:marLeft w:val="0"/>
      <w:marRight w:val="0"/>
      <w:marTop w:val="0"/>
      <w:marBottom w:val="0"/>
      <w:divBdr>
        <w:top w:val="none" w:sz="0" w:space="0" w:color="auto"/>
        <w:left w:val="none" w:sz="0" w:space="0" w:color="auto"/>
        <w:bottom w:val="none" w:sz="0" w:space="0" w:color="auto"/>
        <w:right w:val="none" w:sz="0" w:space="0" w:color="auto"/>
      </w:divBdr>
    </w:div>
    <w:div w:id="1792556682">
      <w:bodyDiv w:val="1"/>
      <w:marLeft w:val="0"/>
      <w:marRight w:val="0"/>
      <w:marTop w:val="0"/>
      <w:marBottom w:val="0"/>
      <w:divBdr>
        <w:top w:val="none" w:sz="0" w:space="0" w:color="auto"/>
        <w:left w:val="none" w:sz="0" w:space="0" w:color="auto"/>
        <w:bottom w:val="none" w:sz="0" w:space="0" w:color="auto"/>
        <w:right w:val="none" w:sz="0" w:space="0" w:color="auto"/>
      </w:divBdr>
    </w:div>
    <w:div w:id="1799257921">
      <w:bodyDiv w:val="1"/>
      <w:marLeft w:val="0"/>
      <w:marRight w:val="0"/>
      <w:marTop w:val="0"/>
      <w:marBottom w:val="0"/>
      <w:divBdr>
        <w:top w:val="none" w:sz="0" w:space="0" w:color="auto"/>
        <w:left w:val="none" w:sz="0" w:space="0" w:color="auto"/>
        <w:bottom w:val="none" w:sz="0" w:space="0" w:color="auto"/>
        <w:right w:val="none" w:sz="0" w:space="0" w:color="auto"/>
      </w:divBdr>
    </w:div>
    <w:div w:id="1843545297">
      <w:bodyDiv w:val="1"/>
      <w:marLeft w:val="0"/>
      <w:marRight w:val="0"/>
      <w:marTop w:val="0"/>
      <w:marBottom w:val="0"/>
      <w:divBdr>
        <w:top w:val="none" w:sz="0" w:space="0" w:color="auto"/>
        <w:left w:val="none" w:sz="0" w:space="0" w:color="auto"/>
        <w:bottom w:val="none" w:sz="0" w:space="0" w:color="auto"/>
        <w:right w:val="none" w:sz="0" w:space="0" w:color="auto"/>
      </w:divBdr>
    </w:div>
    <w:div w:id="1847818007">
      <w:bodyDiv w:val="1"/>
      <w:marLeft w:val="0"/>
      <w:marRight w:val="0"/>
      <w:marTop w:val="0"/>
      <w:marBottom w:val="0"/>
      <w:divBdr>
        <w:top w:val="none" w:sz="0" w:space="0" w:color="auto"/>
        <w:left w:val="none" w:sz="0" w:space="0" w:color="auto"/>
        <w:bottom w:val="none" w:sz="0" w:space="0" w:color="auto"/>
        <w:right w:val="none" w:sz="0" w:space="0" w:color="auto"/>
      </w:divBdr>
    </w:div>
    <w:div w:id="1884361919">
      <w:bodyDiv w:val="1"/>
      <w:marLeft w:val="0"/>
      <w:marRight w:val="0"/>
      <w:marTop w:val="0"/>
      <w:marBottom w:val="0"/>
      <w:divBdr>
        <w:top w:val="none" w:sz="0" w:space="0" w:color="auto"/>
        <w:left w:val="none" w:sz="0" w:space="0" w:color="auto"/>
        <w:bottom w:val="none" w:sz="0" w:space="0" w:color="auto"/>
        <w:right w:val="none" w:sz="0" w:space="0" w:color="auto"/>
      </w:divBdr>
    </w:div>
    <w:div w:id="1890845709">
      <w:bodyDiv w:val="1"/>
      <w:marLeft w:val="0"/>
      <w:marRight w:val="0"/>
      <w:marTop w:val="0"/>
      <w:marBottom w:val="0"/>
      <w:divBdr>
        <w:top w:val="none" w:sz="0" w:space="0" w:color="auto"/>
        <w:left w:val="none" w:sz="0" w:space="0" w:color="auto"/>
        <w:bottom w:val="none" w:sz="0" w:space="0" w:color="auto"/>
        <w:right w:val="none" w:sz="0" w:space="0" w:color="auto"/>
      </w:divBdr>
    </w:div>
    <w:div w:id="1893156168">
      <w:bodyDiv w:val="1"/>
      <w:marLeft w:val="0"/>
      <w:marRight w:val="0"/>
      <w:marTop w:val="0"/>
      <w:marBottom w:val="0"/>
      <w:divBdr>
        <w:top w:val="none" w:sz="0" w:space="0" w:color="auto"/>
        <w:left w:val="none" w:sz="0" w:space="0" w:color="auto"/>
        <w:bottom w:val="none" w:sz="0" w:space="0" w:color="auto"/>
        <w:right w:val="none" w:sz="0" w:space="0" w:color="auto"/>
      </w:divBdr>
    </w:div>
    <w:div w:id="1895459142">
      <w:bodyDiv w:val="1"/>
      <w:marLeft w:val="0"/>
      <w:marRight w:val="0"/>
      <w:marTop w:val="0"/>
      <w:marBottom w:val="0"/>
      <w:divBdr>
        <w:top w:val="none" w:sz="0" w:space="0" w:color="auto"/>
        <w:left w:val="none" w:sz="0" w:space="0" w:color="auto"/>
        <w:bottom w:val="none" w:sz="0" w:space="0" w:color="auto"/>
        <w:right w:val="none" w:sz="0" w:space="0" w:color="auto"/>
      </w:divBdr>
    </w:div>
    <w:div w:id="1924416728">
      <w:bodyDiv w:val="1"/>
      <w:marLeft w:val="0"/>
      <w:marRight w:val="0"/>
      <w:marTop w:val="0"/>
      <w:marBottom w:val="0"/>
      <w:divBdr>
        <w:top w:val="none" w:sz="0" w:space="0" w:color="auto"/>
        <w:left w:val="none" w:sz="0" w:space="0" w:color="auto"/>
        <w:bottom w:val="none" w:sz="0" w:space="0" w:color="auto"/>
        <w:right w:val="none" w:sz="0" w:space="0" w:color="auto"/>
      </w:divBdr>
    </w:div>
    <w:div w:id="1933925295">
      <w:bodyDiv w:val="1"/>
      <w:marLeft w:val="0"/>
      <w:marRight w:val="0"/>
      <w:marTop w:val="0"/>
      <w:marBottom w:val="0"/>
      <w:divBdr>
        <w:top w:val="none" w:sz="0" w:space="0" w:color="auto"/>
        <w:left w:val="none" w:sz="0" w:space="0" w:color="auto"/>
        <w:bottom w:val="none" w:sz="0" w:space="0" w:color="auto"/>
        <w:right w:val="none" w:sz="0" w:space="0" w:color="auto"/>
      </w:divBdr>
    </w:div>
    <w:div w:id="1942256644">
      <w:bodyDiv w:val="1"/>
      <w:marLeft w:val="0"/>
      <w:marRight w:val="0"/>
      <w:marTop w:val="0"/>
      <w:marBottom w:val="0"/>
      <w:divBdr>
        <w:top w:val="none" w:sz="0" w:space="0" w:color="auto"/>
        <w:left w:val="none" w:sz="0" w:space="0" w:color="auto"/>
        <w:bottom w:val="none" w:sz="0" w:space="0" w:color="auto"/>
        <w:right w:val="none" w:sz="0" w:space="0" w:color="auto"/>
      </w:divBdr>
    </w:div>
    <w:div w:id="1970360615">
      <w:bodyDiv w:val="1"/>
      <w:marLeft w:val="0"/>
      <w:marRight w:val="0"/>
      <w:marTop w:val="0"/>
      <w:marBottom w:val="0"/>
      <w:divBdr>
        <w:top w:val="none" w:sz="0" w:space="0" w:color="auto"/>
        <w:left w:val="none" w:sz="0" w:space="0" w:color="auto"/>
        <w:bottom w:val="none" w:sz="0" w:space="0" w:color="auto"/>
        <w:right w:val="none" w:sz="0" w:space="0" w:color="auto"/>
      </w:divBdr>
    </w:div>
    <w:div w:id="1997681148">
      <w:bodyDiv w:val="1"/>
      <w:marLeft w:val="0"/>
      <w:marRight w:val="0"/>
      <w:marTop w:val="0"/>
      <w:marBottom w:val="0"/>
      <w:divBdr>
        <w:top w:val="none" w:sz="0" w:space="0" w:color="auto"/>
        <w:left w:val="none" w:sz="0" w:space="0" w:color="auto"/>
        <w:bottom w:val="none" w:sz="0" w:space="0" w:color="auto"/>
        <w:right w:val="none" w:sz="0" w:space="0" w:color="auto"/>
      </w:divBdr>
    </w:div>
    <w:div w:id="2011328420">
      <w:bodyDiv w:val="1"/>
      <w:marLeft w:val="0"/>
      <w:marRight w:val="0"/>
      <w:marTop w:val="0"/>
      <w:marBottom w:val="0"/>
      <w:divBdr>
        <w:top w:val="none" w:sz="0" w:space="0" w:color="auto"/>
        <w:left w:val="none" w:sz="0" w:space="0" w:color="auto"/>
        <w:bottom w:val="none" w:sz="0" w:space="0" w:color="auto"/>
        <w:right w:val="none" w:sz="0" w:space="0" w:color="auto"/>
      </w:divBdr>
    </w:div>
    <w:div w:id="2058116563">
      <w:bodyDiv w:val="1"/>
      <w:marLeft w:val="0"/>
      <w:marRight w:val="0"/>
      <w:marTop w:val="0"/>
      <w:marBottom w:val="0"/>
      <w:divBdr>
        <w:top w:val="none" w:sz="0" w:space="0" w:color="auto"/>
        <w:left w:val="none" w:sz="0" w:space="0" w:color="auto"/>
        <w:bottom w:val="none" w:sz="0" w:space="0" w:color="auto"/>
        <w:right w:val="none" w:sz="0" w:space="0" w:color="auto"/>
      </w:divBdr>
    </w:div>
    <w:div w:id="2079672848">
      <w:bodyDiv w:val="1"/>
      <w:marLeft w:val="0"/>
      <w:marRight w:val="0"/>
      <w:marTop w:val="0"/>
      <w:marBottom w:val="0"/>
      <w:divBdr>
        <w:top w:val="none" w:sz="0" w:space="0" w:color="auto"/>
        <w:left w:val="none" w:sz="0" w:space="0" w:color="auto"/>
        <w:bottom w:val="none" w:sz="0" w:space="0" w:color="auto"/>
        <w:right w:val="none" w:sz="0" w:space="0" w:color="auto"/>
      </w:divBdr>
    </w:div>
    <w:div w:id="2093428040">
      <w:bodyDiv w:val="1"/>
      <w:marLeft w:val="0"/>
      <w:marRight w:val="0"/>
      <w:marTop w:val="0"/>
      <w:marBottom w:val="0"/>
      <w:divBdr>
        <w:top w:val="none" w:sz="0" w:space="0" w:color="auto"/>
        <w:left w:val="none" w:sz="0" w:space="0" w:color="auto"/>
        <w:bottom w:val="none" w:sz="0" w:space="0" w:color="auto"/>
        <w:right w:val="none" w:sz="0" w:space="0" w:color="auto"/>
      </w:divBdr>
    </w:div>
    <w:div w:id="2102288639">
      <w:bodyDiv w:val="1"/>
      <w:marLeft w:val="0"/>
      <w:marRight w:val="0"/>
      <w:marTop w:val="0"/>
      <w:marBottom w:val="0"/>
      <w:divBdr>
        <w:top w:val="none" w:sz="0" w:space="0" w:color="auto"/>
        <w:left w:val="none" w:sz="0" w:space="0" w:color="auto"/>
        <w:bottom w:val="none" w:sz="0" w:space="0" w:color="auto"/>
        <w:right w:val="none" w:sz="0" w:space="0" w:color="auto"/>
      </w:divBdr>
    </w:div>
    <w:div w:id="2105420521">
      <w:bodyDiv w:val="1"/>
      <w:marLeft w:val="0"/>
      <w:marRight w:val="0"/>
      <w:marTop w:val="0"/>
      <w:marBottom w:val="0"/>
      <w:divBdr>
        <w:top w:val="none" w:sz="0" w:space="0" w:color="auto"/>
        <w:left w:val="none" w:sz="0" w:space="0" w:color="auto"/>
        <w:bottom w:val="none" w:sz="0" w:space="0" w:color="auto"/>
        <w:right w:val="none" w:sz="0" w:space="0" w:color="auto"/>
      </w:divBdr>
    </w:div>
    <w:div w:id="2110348153">
      <w:bodyDiv w:val="1"/>
      <w:marLeft w:val="0"/>
      <w:marRight w:val="0"/>
      <w:marTop w:val="0"/>
      <w:marBottom w:val="0"/>
      <w:divBdr>
        <w:top w:val="none" w:sz="0" w:space="0" w:color="auto"/>
        <w:left w:val="none" w:sz="0" w:space="0" w:color="auto"/>
        <w:bottom w:val="none" w:sz="0" w:space="0" w:color="auto"/>
        <w:right w:val="none" w:sz="0" w:space="0" w:color="auto"/>
      </w:divBdr>
    </w:div>
    <w:div w:id="2116095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For19</b:Tag>
    <b:SourceType>InternetSite</b:SourceType>
    <b:Guid>{01676BD6-674D-40FE-BE21-350CB5D88C8F}</b:Guid>
    <b:Title>www.digitaldetox.com</b:Title>
    <b:Year>2019</b:Year>
    <b:Author>
      <b:Author>
        <b:NameList>
          <b:Person>
            <b:Last>Bronzan</b:Last>
            <b:First>Forest</b:First>
          </b:Person>
        </b:NameList>
      </b:Author>
    </b:Author>
    <b:YearAccessed>2022</b:YearAccessed>
    <b:MonthAccessed>April</b:MonthAccessed>
    <b:DayAccessed>8</b:DayAccessed>
    <b:URL>https://www.digitaldetox.com/blog/the-19-negative-effects-of-technology-in-2019</b:URL>
    <b:RefOrder>1</b:RefOrder>
  </b:Source>
  <b:Source>
    <b:Tag>WHO20</b:Tag>
    <b:SourceType>InternetSite</b:SourceType>
    <b:Guid>{0203127E-98F2-461E-916D-496550DB65A8}</b:Guid>
    <b:Author>
      <b:Author>
        <b:NameList>
          <b:Person>
            <b:Last>WHO</b:Last>
          </b:Person>
        </b:NameList>
      </b:Author>
    </b:Author>
    <b:Title>www.who.int</b:Title>
    <b:Year>2020</b:Year>
    <b:YearAccessed>2022</b:YearAccessed>
    <b:MonthAccessed>April</b:MonthAccessed>
    <b:DayAccessed>8</b:DayAccessed>
    <b:URL>https://www.who.int/news-room/questions-and-answers/item/healthy-ageing-and-functional-ability#:~:text=WHO%20defines%20healthy%20ageing%20as,they%20have%20reason%20to%20value.</b:URL>
    <b:RefOrder>2</b:RefOrder>
  </b:Source>
  <b:Source>
    <b:Tag>Jes17</b:Tag>
    <b:SourceType>InternetSite</b:SourceType>
    <b:Guid>{EC22159C-C058-4E7E-AC54-5032CBA7B183}</b:Guid>
    <b:Author>
      <b:Author>
        <b:NameList>
          <b:Person>
            <b:Last>Hegg</b:Last>
            <b:First>Jessica</b:First>
          </b:Person>
        </b:NameList>
      </b:Author>
    </b:Author>
    <b:Title>https://sixtyandme.com</b:Title>
    <b:Year>2017</b:Year>
    <b:YearAccessed>2022</b:YearAccessed>
    <b:MonthAccessed>March</b:MonthAccessed>
    <b:DayAccessed>19</b:DayAccessed>
    <b:URL>https://sixtyandme.com/4-health-risks-of-too-much-technology-especially-for-older-adults/</b:URL>
    <b:RefOrder>8</b:RefOrder>
  </b:Source>
  <b:Source>
    <b:Tag>Har20</b:Tag>
    <b:SourceType>InternetSite</b:SourceType>
    <b:Guid>{8E8DE69B-ED04-4604-ABAF-6ED5AE480061}</b:Guid>
    <b:Author>
      <b:Author>
        <b:NameList>
          <b:Person>
            <b:Last>Harvard.Medical.School</b:Last>
          </b:Person>
        </b:NameList>
      </b:Author>
    </b:Author>
    <b:Title>www.health.harvard.edu</b:Title>
    <b:Year>2020</b:Year>
    <b:YearAccessed>2022</b:YearAccessed>
    <b:MonthAccessed>March</b:MonthAccessed>
    <b:DayAccessed>19</b:DayAccessed>
    <b:URL>https://www.health.harvard.edu/staying-healthy/blue-light-has-a-dark-side</b:URL>
    <b:RefOrder>11</b:RefOrder>
  </b:Source>
  <b:Source>
    <b:Tag>Bri17</b:Tag>
    <b:SourceType>Report</b:SourceType>
    <b:Guid>{5E68FEFD-8FAA-4F73-B638-4AE4D7BAA3C5}</b:Guid>
    <b:Title>Physical Inactivity and Sedentary Behaviour</b:Title>
    <b:Year>2017</b:Year>
    <b:Author>
      <b:Author>
        <b:NameList>
          <b:Person>
            <b:Last>BHF</b:Last>
          </b:Person>
        </b:NameList>
      </b:Author>
    </b:Author>
    <b:Publisher>British Heart Foundation (BHF)</b:Publisher>
    <b:City>LONDON</b:City>
    <b:RefOrder>3</b:RefOrder>
  </b:Source>
  <b:Source>
    <b:Tag>NHS191</b:Tag>
    <b:SourceType>InternetSite</b:SourceType>
    <b:Guid>{EB06FA4C-CD2B-476D-9B4A-5D0A97BC89C3}</b:Guid>
    <b:Title>www.nhs.uk</b:Title>
    <b:Year>2019</b:Year>
    <b:Author>
      <b:Author>
        <b:NameList>
          <b:Person>
            <b:Last>NHS</b:Last>
          </b:Person>
        </b:NameList>
      </b:Author>
    </b:Author>
    <b:YearAccessed>2022</b:YearAccessed>
    <b:MonthAccessed>April</b:MonthAccessed>
    <b:DayAccessed>8</b:DayAccessed>
    <b:URL>https://www.nhs.uk/live-well/exercise/exercise-guidelines/why-sitting-too-much-is-bad-for-us/</b:URL>
    <b:RefOrder>4</b:RefOrder>
  </b:Source>
  <b:Source>
    <b:Tag>Sun19</b:Tag>
    <b:SourceType>InternetSite</b:SourceType>
    <b:Guid>{03C2AAFC-8CAB-4E94-89AD-C9DED090BC6D}</b:Guid>
    <b:Author>
      <b:Author>
        <b:NameList>
          <b:Person>
            <b:Last>Kumar</b:Last>
            <b:First>Sunil</b:First>
          </b:Person>
        </b:NameList>
      </b:Author>
    </b:Author>
    <b:Title>towardsdatascience.com</b:Title>
    <b:Year>2019</b:Year>
    <b:YearAccessed>2022</b:YearAccessed>
    <b:MonthAccessed>April</b:MonthAccessed>
    <b:DayAccessed>8</b:DayAccessed>
    <b:URL>https://towardsdatascience.com/advantages-and-disadvantages-of-artificial-intelligence-182a5ef6588c</b:URL>
    <b:RefOrder>6</b:RefOrder>
  </b:Source>
  <b:Source>
    <b:Tag>Med17</b:Tag>
    <b:SourceType>InternetSite</b:SourceType>
    <b:Guid>{552B0781-5AA0-44FA-A5ED-9518FB99AB23}</b:Guid>
    <b:Author>
      <b:Author>
        <b:NameList>
          <b:Person>
            <b:Last>Medlineplus</b:Last>
          </b:Person>
        </b:NameList>
      </b:Author>
    </b:Author>
    <b:Title>https://medlineplus.gov</b:Title>
    <b:Year>2017</b:Year>
    <b:YearAccessed>2022</b:YearAccessed>
    <b:MonthAccessed>April</b:MonthAccessed>
    <b:DayAccessed>8</b:DayAccessed>
    <b:URL>https://medlineplus.gov/healthrisksofaninactivelifestyle.html</b:URL>
    <b:RefOrder>7</b:RefOrder>
  </b:Source>
  <b:Source>
    <b:Tag>Age20</b:Tag>
    <b:SourceType>InternetSite</b:SourceType>
    <b:Guid>{87B60268-CB15-48B9-8E6F-D2259F4FD076}</b:Guid>
    <b:Author>
      <b:Author>
        <b:NameList>
          <b:Person>
            <b:Last>AgeUK</b:Last>
          </b:Person>
        </b:NameList>
      </b:Author>
    </b:Author>
    <b:Title>www.ageuk.org.uk</b:Title>
    <b:Year>2020</b:Year>
    <b:YearAccessed>2022</b:YearAccessed>
    <b:MonthAccessed>April</b:MonthAccessed>
    <b:DayAccessed>8</b:DayAccessed>
    <b:URL>https://www.ageuk.org.uk/information-advice/health-wellbeing/mind-body/staying-sharp/looking-after-your-thinking-skills/sleep-and-brain-health/</b:URL>
    <b:RefOrder>9</b:RefOrder>
  </b:Source>
  <b:Source>
    <b:Tag>Woe21</b:Tag>
    <b:SourceType>JournalArticle</b:SourceType>
    <b:Guid>{175B42E5-9775-45BB-B667-7E3D795B7D46}</b:Guid>
    <b:Title>The Evolution of Technology and Physical Inactivity: The Good, the Bad, and the Way Forward</b:Title>
    <b:Year>2021</b:Year>
    <b:Author>
      <b:Author>
        <b:NameList>
          <b:Person>
            <b:Last> Woessner </b:Last>
            <b:First>Mary Nina </b:First>
          </b:Person>
        </b:NameList>
      </b:Author>
    </b:Author>
    <b:JournalName>Frontiers in Public Health</b:JournalName>
    <b:Pages>1-7</b:Pages>
    <b:Volume>9</b:Volume>
    <b:Issue>1</b:Issue>
    <b:RefOrder>5</b:RefOrder>
  </b:Source>
  <b:Source>
    <b:Tag>Bri171</b:Tag>
    <b:SourceType>JournalArticle</b:SourceType>
    <b:Guid>{91345871-CAD9-4062-A6C8-2EC66E7E3D2D}</b:Guid>
    <b:Author>
      <b:Author>
        <b:NameList>
          <b:Person>
            <b:Last>Miner</b:Last>
            <b:First>Brienne</b:First>
          </b:Person>
        </b:NameList>
      </b:Author>
    </b:Author>
    <b:Title>Sleep in the Aging Population</b:Title>
    <b:JournalName>Sleep Med Clin</b:JournalName>
    <b:Year>2017</b:Year>
    <b:Volume>12</b:Volume>
    <b:Issue>1</b:Issue>
    <b:RefOrder>10</b:RefOrder>
  </b:Source>
  <b:Source>
    <b:Tag>Dep22</b:Tag>
    <b:SourceType>InternetSite</b:SourceType>
    <b:Guid>{FEF7CC3E-4C4B-43B5-98A1-046E96C3E85D}</b:Guid>
    <b:Title>www.gov.uk</b:Title>
    <b:Year>2022</b:Year>
    <b:Author>
      <b:Author>
        <b:NameList>
          <b:Person>
            <b:Last>care</b:Last>
            <b:First>Department</b:First>
            <b:Middle>of health and social</b:Middle>
          </b:Person>
        </b:NameList>
      </b:Author>
    </b:Author>
    <b:YearAccessed>2022</b:YearAccessed>
    <b:MonthAccessed>April</b:MonthAccessed>
    <b:DayAccessed>8</b:DayAccessed>
    <b:URL>https://www.gov.uk/government/publications/care-act-statutory-guidance/care-and-support-statutory-guidance</b:URL>
    <b:RefOrder>12</b:RefOrder>
  </b:Source>
  <b:Source>
    <b:Tag>Dep01</b:Tag>
    <b:SourceType>InternetSite</b:SourceType>
    <b:Guid>{B9983EED-FC17-40AD-8457-3BC135D5EBFA}</b:Guid>
    <b:Author>
      <b:Author>
        <b:NameList>
          <b:Person>
            <b:Last>Health</b:Last>
            <b:First>Department</b:First>
            <b:Middle>of</b:Middle>
          </b:Person>
        </b:NameList>
      </b:Author>
    </b:Author>
    <b:Title>https://assets.publishing.service.gov.uk</b:Title>
    <b:Year>2001</b:Year>
    <b:YearAccessed>2022</b:YearAccessed>
    <b:MonthAccessed>March</b:MonthAccessed>
    <b:DayAccessed>8</b:DayAccessed>
    <b:URL>https://assets.publishing.service.gov.uk/government/uploads/system/uploads/attachment_data/file/198033/National_Service_Framework_for_Older_People.pdf</b:URL>
    <b:RefOrder>13</b:RefOrder>
  </b:Source>
  <b:Source>
    <b:Tag>Cab22</b:Tag>
    <b:SourceType>InternetSite</b:SourceType>
    <b:Guid>{202DFF08-02D5-423D-9BB9-D3D28C97BCF5}</b:Guid>
    <b:Author>
      <b:Author>
        <b:NameList>
          <b:Person>
            <b:Last>Cabinet.Office</b:Last>
          </b:Person>
        </b:NameList>
      </b:Author>
    </b:Author>
    <b:Title>www.gov.uk</b:Title>
    <b:Year>2022</b:Year>
    <b:YearAccessed>2022</b:YearAccessed>
    <b:MonthAccessed>APRIL</b:MonthAccessed>
    <b:DayAccessed>8</b:DayAccessed>
    <b:URL>https://www.gov.uk/government/publications/build-back-better-our-plan-for-health-and-social-care/build-back-better-our-plan-for-health-and-social-care</b:URL>
    <b:RefOrder>14</b:RefOrder>
  </b:Source>
  <b:Source>
    <b:Tag>AGE21</b:Tag>
    <b:SourceType>InternetSite</b:SourceType>
    <b:Guid>{8D8A5D97-16FB-4DD3-8BE2-62F1B2349386}</b:Guid>
    <b:Author>
      <b:Author>
        <b:NameList>
          <b:Person>
            <b:Last>AGEUK</b:Last>
          </b:Person>
        </b:NameList>
      </b:Author>
    </b:Author>
    <b:Title>www.ageuk.org.uk</b:Title>
    <b:Year>2021</b:Year>
    <b:YearAccessed>2022</b:YearAccessed>
    <b:MonthAccessed>APRIL</b:MonthAccessed>
    <b:DayAccessed>8</b:DayAccessed>
    <b:URL>https://www.ageuk.org.uk/latest-press/research-pandemic-impact/#:~:text=Alongside%20prolonged%20periods%20of%20isolation,the%20start%20of%20the%20pandemic.</b:URL>
    <b:RefOrder>15</b:RefOrder>
  </b:Source>
</b:Sources>
</file>

<file path=customXml/itemProps1.xml><?xml version="1.0" encoding="utf-8"?>
<ds:datastoreItem xmlns:ds="http://schemas.openxmlformats.org/officeDocument/2006/customXml" ds:itemID="{D6C0528E-61F5-46CF-BE45-E9BACADBB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6</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Stranger Danger</cp:lastModifiedBy>
  <cp:revision>36</cp:revision>
  <dcterms:created xsi:type="dcterms:W3CDTF">2022-04-07T23:07:00Z</dcterms:created>
  <dcterms:modified xsi:type="dcterms:W3CDTF">2022-04-08T21:31:00Z</dcterms:modified>
</cp:coreProperties>
</file>