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1C77" w:rsidRDefault="00014D23" w:rsidP="007E1C77">
      <w:pPr>
        <w:pStyle w:val="Heading1"/>
      </w:pPr>
      <w:r w:rsidRPr="00AA6973">
        <w:t>Darryl Evans 1904051 Study Skills Assignment</w:t>
      </w:r>
      <w:r w:rsidR="00795DB0" w:rsidRPr="00AA6973">
        <w:t xml:space="preserve"> </w:t>
      </w:r>
    </w:p>
    <w:p w:rsidR="00014D23" w:rsidRDefault="00795DB0" w:rsidP="007E1C77">
      <w:pPr>
        <w:pStyle w:val="Heading1"/>
      </w:pPr>
      <w:r w:rsidRPr="00AA6973">
        <w:t>Ultra Violet</w:t>
      </w:r>
      <w:r w:rsidR="00AA6973" w:rsidRPr="00AA6973">
        <w:t>/Vis Spectroscopy</w:t>
      </w:r>
    </w:p>
    <w:p w:rsidR="00AA6973" w:rsidRDefault="00AA6973" w:rsidP="00BF3687">
      <w:pPr>
        <w:rPr>
          <w:b/>
          <w:i/>
          <w:u w:val="single"/>
        </w:rPr>
      </w:pPr>
    </w:p>
    <w:p w:rsidR="00A83299" w:rsidRDefault="0082733B" w:rsidP="0082733B">
      <w:pPr>
        <w:pStyle w:val="Heading1"/>
      </w:pPr>
      <w:r>
        <w:t>CHAPTERS</w:t>
      </w:r>
    </w:p>
    <w:p w:rsidR="0082733B" w:rsidRDefault="0082733B" w:rsidP="0082733B">
      <w:pPr>
        <w:pStyle w:val="Heading2"/>
        <w:numPr>
          <w:ilvl w:val="0"/>
          <w:numId w:val="11"/>
        </w:numPr>
      </w:pPr>
      <w:r>
        <w:t xml:space="preserve">            INTRODUCTION</w:t>
      </w:r>
    </w:p>
    <w:p w:rsidR="0082733B" w:rsidRDefault="0082733B" w:rsidP="0082733B">
      <w:pPr>
        <w:pStyle w:val="Heading2"/>
        <w:numPr>
          <w:ilvl w:val="0"/>
          <w:numId w:val="11"/>
        </w:numPr>
      </w:pPr>
      <w:r>
        <w:t xml:space="preserve">            ABSTRACT</w:t>
      </w:r>
    </w:p>
    <w:p w:rsidR="0082733B" w:rsidRDefault="0082733B" w:rsidP="0082733B">
      <w:pPr>
        <w:pStyle w:val="Heading2"/>
        <w:numPr>
          <w:ilvl w:val="0"/>
          <w:numId w:val="11"/>
        </w:numPr>
      </w:pPr>
      <w:r>
        <w:t xml:space="preserve">            LIGHT</w:t>
      </w:r>
    </w:p>
    <w:p w:rsidR="0082733B" w:rsidRDefault="0082733B" w:rsidP="0082733B">
      <w:pPr>
        <w:pStyle w:val="Heading2"/>
        <w:numPr>
          <w:ilvl w:val="0"/>
          <w:numId w:val="11"/>
        </w:numPr>
      </w:pPr>
      <w:r>
        <w:t xml:space="preserve">            ELECTROMAGNETIC SPECTRUM</w:t>
      </w:r>
    </w:p>
    <w:p w:rsidR="0082733B" w:rsidRDefault="0082733B" w:rsidP="0082733B">
      <w:pPr>
        <w:pStyle w:val="Heading2"/>
        <w:numPr>
          <w:ilvl w:val="0"/>
          <w:numId w:val="11"/>
        </w:numPr>
      </w:pPr>
      <w:r>
        <w:t xml:space="preserve">            ELECTROMAGNETIC WAVES</w:t>
      </w:r>
    </w:p>
    <w:p w:rsidR="0082733B" w:rsidRDefault="0082733B" w:rsidP="0082733B">
      <w:pPr>
        <w:pStyle w:val="Heading2"/>
        <w:numPr>
          <w:ilvl w:val="0"/>
          <w:numId w:val="11"/>
        </w:numPr>
      </w:pPr>
      <w:r>
        <w:t xml:space="preserve">            ULTRAVIOLET</w:t>
      </w:r>
    </w:p>
    <w:p w:rsidR="0082733B" w:rsidRDefault="0082733B" w:rsidP="0082733B">
      <w:pPr>
        <w:pStyle w:val="Heading2"/>
        <w:numPr>
          <w:ilvl w:val="0"/>
          <w:numId w:val="11"/>
        </w:numPr>
      </w:pPr>
      <w:r>
        <w:t xml:space="preserve">            ABSORPTION</w:t>
      </w:r>
    </w:p>
    <w:p w:rsidR="0082733B" w:rsidRDefault="0082733B" w:rsidP="0082733B">
      <w:pPr>
        <w:pStyle w:val="Heading2"/>
        <w:numPr>
          <w:ilvl w:val="0"/>
          <w:numId w:val="11"/>
        </w:numPr>
      </w:pPr>
      <w:r>
        <w:t xml:space="preserve">            ULTRAVIOLET SPECTROMETERS</w:t>
      </w:r>
    </w:p>
    <w:p w:rsidR="0082733B" w:rsidRDefault="0082733B" w:rsidP="0082733B">
      <w:pPr>
        <w:pStyle w:val="Heading2"/>
        <w:numPr>
          <w:ilvl w:val="0"/>
          <w:numId w:val="11"/>
        </w:numPr>
      </w:pPr>
      <w:r>
        <w:t xml:space="preserve">            FOOD TEST</w:t>
      </w:r>
    </w:p>
    <w:p w:rsidR="0082733B" w:rsidRDefault="0082733B" w:rsidP="0082733B">
      <w:pPr>
        <w:pStyle w:val="Heading2"/>
        <w:numPr>
          <w:ilvl w:val="0"/>
          <w:numId w:val="11"/>
        </w:numPr>
      </w:pPr>
      <w:r>
        <w:t>DAY TO DAY USE</w:t>
      </w:r>
    </w:p>
    <w:p w:rsidR="0082733B" w:rsidRDefault="0082733B" w:rsidP="0082733B">
      <w:pPr>
        <w:pStyle w:val="Heading2"/>
        <w:numPr>
          <w:ilvl w:val="0"/>
          <w:numId w:val="11"/>
        </w:numPr>
      </w:pPr>
      <w:r>
        <w:t>THE FUTURE</w:t>
      </w:r>
    </w:p>
    <w:p w:rsidR="0082733B" w:rsidRDefault="0082733B" w:rsidP="0082733B">
      <w:pPr>
        <w:pStyle w:val="Heading2"/>
        <w:numPr>
          <w:ilvl w:val="0"/>
          <w:numId w:val="11"/>
        </w:numPr>
      </w:pPr>
      <w:r>
        <w:t>HEALTH BENEFITS</w:t>
      </w:r>
    </w:p>
    <w:p w:rsidR="0082733B" w:rsidRDefault="0082733B" w:rsidP="0082733B">
      <w:pPr>
        <w:pStyle w:val="Heading2"/>
        <w:numPr>
          <w:ilvl w:val="0"/>
          <w:numId w:val="11"/>
        </w:numPr>
      </w:pPr>
      <w:r>
        <w:t>BIBLIOGRAPHY</w:t>
      </w:r>
    </w:p>
    <w:p w:rsidR="0082733B" w:rsidRDefault="0082733B" w:rsidP="00BF3687">
      <w:pPr>
        <w:rPr>
          <w:b/>
          <w:i/>
          <w:u w:val="single"/>
        </w:rPr>
      </w:pPr>
    </w:p>
    <w:p w:rsidR="0082733B" w:rsidRDefault="0082733B" w:rsidP="00BF3687">
      <w:pPr>
        <w:rPr>
          <w:b/>
          <w:i/>
          <w:u w:val="single"/>
        </w:rPr>
      </w:pPr>
    </w:p>
    <w:p w:rsidR="0082733B" w:rsidRDefault="0082733B" w:rsidP="00BF3687">
      <w:pPr>
        <w:rPr>
          <w:b/>
          <w:i/>
          <w:u w:val="single"/>
        </w:rPr>
      </w:pPr>
    </w:p>
    <w:p w:rsidR="0082733B" w:rsidRDefault="0082733B" w:rsidP="00BF3687">
      <w:pPr>
        <w:rPr>
          <w:b/>
          <w:i/>
          <w:u w:val="single"/>
        </w:rPr>
      </w:pPr>
    </w:p>
    <w:p w:rsidR="004F765A" w:rsidRDefault="004F765A" w:rsidP="00BF3687">
      <w:pPr>
        <w:rPr>
          <w:b/>
          <w:i/>
          <w:u w:val="single"/>
        </w:rPr>
      </w:pPr>
    </w:p>
    <w:p w:rsidR="004F765A" w:rsidRDefault="004F765A" w:rsidP="00BF3687">
      <w:pPr>
        <w:rPr>
          <w:b/>
          <w:i/>
          <w:u w:val="single"/>
        </w:rPr>
      </w:pPr>
    </w:p>
    <w:p w:rsidR="004F765A" w:rsidRDefault="004F765A" w:rsidP="00BF3687">
      <w:pPr>
        <w:rPr>
          <w:b/>
          <w:i/>
          <w:u w:val="single"/>
        </w:rPr>
      </w:pPr>
    </w:p>
    <w:p w:rsidR="004F765A" w:rsidRDefault="004F765A" w:rsidP="00BF3687">
      <w:pPr>
        <w:rPr>
          <w:b/>
          <w:i/>
          <w:u w:val="single"/>
        </w:rPr>
      </w:pPr>
    </w:p>
    <w:p w:rsidR="004F765A" w:rsidRDefault="004F765A" w:rsidP="00BF3687">
      <w:pPr>
        <w:rPr>
          <w:b/>
          <w:i/>
          <w:u w:val="single"/>
        </w:rPr>
      </w:pPr>
    </w:p>
    <w:p w:rsidR="0082733B" w:rsidRDefault="0082733B" w:rsidP="00BF3687">
      <w:pPr>
        <w:rPr>
          <w:b/>
          <w:i/>
          <w:u w:val="single"/>
        </w:rPr>
      </w:pPr>
    </w:p>
    <w:p w:rsidR="0082733B" w:rsidRDefault="0082733B" w:rsidP="0082733B">
      <w:pPr>
        <w:pStyle w:val="Heading2"/>
      </w:pPr>
      <w:r>
        <w:lastRenderedPageBreak/>
        <w:t>Introduction</w:t>
      </w:r>
    </w:p>
    <w:p w:rsidR="0082733B" w:rsidRDefault="0082733B" w:rsidP="0082733B">
      <w:pPr>
        <w:spacing w:after="200" w:line="276" w:lineRule="auto"/>
        <w:rPr>
          <w:rFonts w:eastAsiaTheme="minorHAnsi"/>
          <w:sz w:val="22"/>
          <w:szCs w:val="22"/>
        </w:rPr>
      </w:pPr>
      <w:r w:rsidRPr="0082733B">
        <w:rPr>
          <w:rFonts w:eastAsiaTheme="minorHAnsi"/>
          <w:sz w:val="22"/>
          <w:szCs w:val="22"/>
        </w:rPr>
        <w:t xml:space="preserve">I am an employee at PerkinElmer in the Llantrisant manufacturing site. PerkinElmer is a worldwide corporation that enables scientists and researchers to look at issues in life sciences and environmental health. PerkinElmer’s mission is focused on innovating for a healthier world and to deliver bespoke solutions to serve the diagnostics, life sciences, food and applied markets.  With 13,000 employees worldwide PerkinElmer is passionate about helping customers work to create healthier families, improve the quality of life. One of the analytical instruments that gets manufactured in Llantrisant is a UV/Vis spectrometer. </w:t>
      </w:r>
      <w:r w:rsidR="00164E3B">
        <w:rPr>
          <w:rFonts w:eastAsiaTheme="minorHAnsi"/>
          <w:sz w:val="22"/>
          <w:szCs w:val="22"/>
        </w:rPr>
        <w:t xml:space="preserve">The Spectrometer is known as a Lambda and there are range of models depending on </w:t>
      </w:r>
      <w:r w:rsidR="0051553D">
        <w:rPr>
          <w:rFonts w:eastAsiaTheme="minorHAnsi"/>
          <w:sz w:val="22"/>
          <w:szCs w:val="22"/>
        </w:rPr>
        <w:t>customers’</w:t>
      </w:r>
      <w:r w:rsidR="00164E3B">
        <w:rPr>
          <w:rFonts w:eastAsiaTheme="minorHAnsi"/>
          <w:sz w:val="22"/>
          <w:szCs w:val="22"/>
        </w:rPr>
        <w:t xml:space="preserve"> requirements. </w:t>
      </w:r>
      <w:r w:rsidRPr="0082733B">
        <w:rPr>
          <w:rFonts w:eastAsiaTheme="minorHAnsi"/>
          <w:sz w:val="22"/>
          <w:szCs w:val="22"/>
        </w:rPr>
        <w:t>This is the topic of the following assignment.</w:t>
      </w:r>
    </w:p>
    <w:p w:rsidR="0082733B" w:rsidRDefault="0082733B" w:rsidP="0082733B">
      <w:pPr>
        <w:spacing w:after="200" w:line="276" w:lineRule="auto"/>
        <w:rPr>
          <w:rFonts w:eastAsiaTheme="minorHAnsi"/>
          <w:sz w:val="22"/>
          <w:szCs w:val="22"/>
        </w:rPr>
      </w:pPr>
    </w:p>
    <w:p w:rsidR="0082733B" w:rsidRPr="0082733B" w:rsidRDefault="0082733B" w:rsidP="0082733B">
      <w:pPr>
        <w:spacing w:after="200" w:line="276" w:lineRule="auto"/>
        <w:rPr>
          <w:rFonts w:eastAsiaTheme="minorHAnsi"/>
          <w:sz w:val="22"/>
          <w:szCs w:val="22"/>
        </w:rPr>
      </w:pPr>
    </w:p>
    <w:p w:rsidR="0082733B" w:rsidRDefault="0082733B" w:rsidP="00BF3687">
      <w:pPr>
        <w:rPr>
          <w:b/>
          <w:i/>
          <w:u w:val="single"/>
        </w:rPr>
      </w:pPr>
      <w:r w:rsidRPr="0082733B">
        <w:rPr>
          <w:noProof/>
        </w:rPr>
        <w:drawing>
          <wp:inline distT="0" distB="0" distL="0" distR="0" wp14:anchorId="04CD11D4" wp14:editId="457BBD09">
            <wp:extent cx="3747655" cy="1644218"/>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79257" cy="1658083"/>
                    </a:xfrm>
                    <a:prstGeom prst="rect">
                      <a:avLst/>
                    </a:prstGeom>
                  </pic:spPr>
                </pic:pic>
              </a:graphicData>
            </a:graphic>
          </wp:inline>
        </w:drawing>
      </w:r>
    </w:p>
    <w:p w:rsidR="0082733B" w:rsidRDefault="0082733B" w:rsidP="00BF3687">
      <w:pPr>
        <w:rPr>
          <w:b/>
          <w:i/>
          <w:u w:val="single"/>
        </w:rPr>
      </w:pPr>
    </w:p>
    <w:p w:rsidR="0082733B" w:rsidRDefault="0082733B" w:rsidP="0082733B">
      <w:pPr>
        <w:pStyle w:val="Heading2"/>
      </w:pPr>
      <w:r>
        <w:t>Abstract</w:t>
      </w:r>
    </w:p>
    <w:p w:rsidR="0082733B" w:rsidRPr="00FA32D4" w:rsidRDefault="00765857" w:rsidP="0082733B">
      <w:pPr>
        <w:spacing w:after="200" w:line="276" w:lineRule="auto"/>
        <w:rPr>
          <w:rFonts w:eastAsiaTheme="minorHAnsi"/>
          <w:sz w:val="22"/>
          <w:szCs w:val="22"/>
        </w:rPr>
      </w:pPr>
      <w:r w:rsidRPr="00615F4B">
        <w:rPr>
          <w:rFonts w:eastAsia="Times New Roman" w:cstheme="minorHAnsi"/>
          <w:color w:val="333333"/>
          <w:sz w:val="22"/>
          <w:szCs w:val="22"/>
          <w:shd w:val="clear" w:color="auto" w:fill="FFFFFF"/>
          <w:lang w:eastAsia="en-GB"/>
        </w:rPr>
        <w:t>U</w:t>
      </w:r>
      <w:r w:rsidR="00FA32D4">
        <w:rPr>
          <w:rFonts w:eastAsia="Times New Roman" w:cstheme="minorHAnsi"/>
          <w:color w:val="333333"/>
          <w:sz w:val="22"/>
          <w:szCs w:val="22"/>
          <w:shd w:val="clear" w:color="auto" w:fill="FFFFFF"/>
          <w:lang w:eastAsia="en-GB"/>
        </w:rPr>
        <w:t>ltraviolet or U</w:t>
      </w:r>
      <w:r w:rsidRPr="00615F4B">
        <w:rPr>
          <w:rFonts w:eastAsia="Times New Roman" w:cstheme="minorHAnsi"/>
          <w:color w:val="333333"/>
          <w:sz w:val="22"/>
          <w:szCs w:val="22"/>
          <w:shd w:val="clear" w:color="auto" w:fill="FFFFFF"/>
          <w:lang w:eastAsia="en-GB"/>
        </w:rPr>
        <w:t>V spectroscopy is</w:t>
      </w:r>
      <w:r w:rsidR="000D39C2">
        <w:rPr>
          <w:rFonts w:eastAsia="Times New Roman" w:cstheme="minorHAnsi"/>
          <w:color w:val="333333"/>
          <w:sz w:val="22"/>
          <w:szCs w:val="22"/>
          <w:shd w:val="clear" w:color="auto" w:fill="FFFFFF"/>
          <w:lang w:eastAsia="en-GB"/>
        </w:rPr>
        <w:t xml:space="preserve"> one of the most commonly used </w:t>
      </w:r>
      <w:r w:rsidRPr="00615F4B">
        <w:rPr>
          <w:rFonts w:eastAsia="Times New Roman" w:cstheme="minorHAnsi"/>
          <w:color w:val="333333"/>
          <w:sz w:val="22"/>
          <w:szCs w:val="22"/>
          <w:shd w:val="clear" w:color="auto" w:fill="FFFFFF"/>
          <w:lang w:eastAsia="en-GB"/>
        </w:rPr>
        <w:t xml:space="preserve">type of </w:t>
      </w:r>
      <w:r w:rsidR="000D39C2">
        <w:rPr>
          <w:rFonts w:eastAsia="Times New Roman" w:cstheme="minorHAnsi"/>
          <w:color w:val="333333"/>
          <w:sz w:val="22"/>
          <w:szCs w:val="22"/>
          <w:shd w:val="clear" w:color="auto" w:fill="FFFFFF"/>
          <w:lang w:eastAsia="en-GB"/>
        </w:rPr>
        <w:t>instrumentation in the clinical and chemical fields. Ultraviolet</w:t>
      </w:r>
      <w:r w:rsidRPr="00615F4B">
        <w:rPr>
          <w:rFonts w:eastAsia="Times New Roman" w:cstheme="minorHAnsi"/>
          <w:color w:val="333333"/>
          <w:sz w:val="22"/>
          <w:szCs w:val="22"/>
          <w:shd w:val="clear" w:color="auto" w:fill="FFFFFF"/>
          <w:lang w:eastAsia="en-GB"/>
        </w:rPr>
        <w:t xml:space="preserve"> spectroscopy </w:t>
      </w:r>
      <w:r w:rsidR="000D39C2">
        <w:rPr>
          <w:rFonts w:eastAsia="Times New Roman" w:cstheme="minorHAnsi"/>
          <w:color w:val="333333"/>
          <w:sz w:val="22"/>
          <w:szCs w:val="22"/>
          <w:shd w:val="clear" w:color="auto" w:fill="FFFFFF"/>
          <w:lang w:eastAsia="en-GB"/>
        </w:rPr>
        <w:t xml:space="preserve">uses </w:t>
      </w:r>
      <w:r w:rsidR="000D39C2" w:rsidRPr="00615F4B">
        <w:rPr>
          <w:rFonts w:eastAsia="Times New Roman" w:cstheme="minorHAnsi"/>
          <w:color w:val="333333"/>
          <w:sz w:val="22"/>
          <w:szCs w:val="22"/>
          <w:shd w:val="clear" w:color="auto" w:fill="FFFFFF"/>
          <w:lang w:eastAsia="en-GB"/>
        </w:rPr>
        <w:t>light</w:t>
      </w:r>
      <w:r w:rsidRPr="00615F4B">
        <w:rPr>
          <w:rFonts w:eastAsia="Times New Roman" w:cstheme="minorHAnsi"/>
          <w:color w:val="333333"/>
          <w:sz w:val="22"/>
          <w:szCs w:val="22"/>
          <w:shd w:val="clear" w:color="auto" w:fill="FFFFFF"/>
          <w:lang w:eastAsia="en-GB"/>
        </w:rPr>
        <w:t xml:space="preserve"> of ultra-violet region </w:t>
      </w:r>
      <w:r w:rsidR="000D39C2">
        <w:rPr>
          <w:rFonts w:eastAsia="Times New Roman" w:cstheme="minorHAnsi"/>
          <w:color w:val="333333"/>
          <w:sz w:val="22"/>
          <w:szCs w:val="22"/>
          <w:shd w:val="clear" w:color="auto" w:fill="FFFFFF"/>
          <w:lang w:eastAsia="en-GB"/>
        </w:rPr>
        <w:t xml:space="preserve">which get </w:t>
      </w:r>
      <w:r w:rsidR="000D39C2" w:rsidRPr="00615F4B">
        <w:rPr>
          <w:rFonts w:eastAsia="Times New Roman" w:cstheme="minorHAnsi"/>
          <w:color w:val="333333"/>
          <w:sz w:val="22"/>
          <w:szCs w:val="22"/>
          <w:shd w:val="clear" w:color="auto" w:fill="FFFFFF"/>
          <w:lang w:eastAsia="en-GB"/>
        </w:rPr>
        <w:t>absorbed</w:t>
      </w:r>
      <w:r w:rsidRPr="00615F4B">
        <w:rPr>
          <w:rFonts w:eastAsia="Times New Roman" w:cstheme="minorHAnsi"/>
          <w:color w:val="333333"/>
          <w:sz w:val="22"/>
          <w:szCs w:val="22"/>
          <w:shd w:val="clear" w:color="auto" w:fill="FFFFFF"/>
          <w:lang w:eastAsia="en-GB"/>
        </w:rPr>
        <w:t xml:space="preserve"> by the molecule. Absorption of the ultra-violet radiations results in the excitation of the electrons from the ground state to higher energy </w:t>
      </w:r>
      <w:r w:rsidR="00FA32D4" w:rsidRPr="00615F4B">
        <w:rPr>
          <w:rFonts w:eastAsia="Times New Roman" w:cstheme="minorHAnsi"/>
          <w:color w:val="333333"/>
          <w:sz w:val="22"/>
          <w:szCs w:val="22"/>
          <w:shd w:val="clear" w:color="auto" w:fill="FFFFFF"/>
          <w:lang w:eastAsia="en-GB"/>
        </w:rPr>
        <w:t>state</w:t>
      </w:r>
      <w:r w:rsidR="00FA32D4">
        <w:rPr>
          <w:rFonts w:eastAsia="Times New Roman" w:cstheme="minorHAnsi"/>
          <w:color w:val="333333"/>
          <w:sz w:val="22"/>
          <w:szCs w:val="22"/>
          <w:shd w:val="clear" w:color="auto" w:fill="FFFFFF"/>
          <w:lang w:eastAsia="en-GB"/>
        </w:rPr>
        <w:t>.</w:t>
      </w:r>
      <w:r w:rsidR="00FA32D4" w:rsidRPr="0082733B">
        <w:rPr>
          <w:rFonts w:eastAsiaTheme="minorHAnsi"/>
          <w:sz w:val="22"/>
          <w:szCs w:val="22"/>
        </w:rPr>
        <w:t xml:space="preserve"> The</w:t>
      </w:r>
      <w:r w:rsidR="0082733B" w:rsidRPr="0082733B">
        <w:rPr>
          <w:rFonts w:eastAsiaTheme="minorHAnsi"/>
          <w:sz w:val="22"/>
          <w:szCs w:val="22"/>
        </w:rPr>
        <w:t xml:space="preserve"> basic function of a </w:t>
      </w:r>
      <w:r w:rsidR="0082733B" w:rsidRPr="0082733B">
        <w:rPr>
          <w:rFonts w:eastAsiaTheme="minorHAnsi"/>
          <w:bCs/>
          <w:sz w:val="22"/>
          <w:szCs w:val="22"/>
        </w:rPr>
        <w:t>spectrometer</w:t>
      </w:r>
      <w:r w:rsidR="0082733B" w:rsidRPr="0082733B">
        <w:rPr>
          <w:rFonts w:eastAsiaTheme="minorHAnsi"/>
          <w:sz w:val="22"/>
          <w:szCs w:val="22"/>
        </w:rPr>
        <w:t xml:space="preserve"> is to take in light, break it into its spectral components, digitize the signal </w:t>
      </w:r>
      <w:r w:rsidR="00D211A4">
        <w:rPr>
          <w:rFonts w:eastAsiaTheme="minorHAnsi"/>
          <w:sz w:val="22"/>
          <w:szCs w:val="22"/>
        </w:rPr>
        <w:t>into a</w:t>
      </w:r>
      <w:r w:rsidR="0082733B" w:rsidRPr="0082733B">
        <w:rPr>
          <w:rFonts w:eastAsiaTheme="minorHAnsi"/>
          <w:sz w:val="22"/>
          <w:szCs w:val="22"/>
        </w:rPr>
        <w:t xml:space="preserve"> wavelength, and </w:t>
      </w:r>
      <w:bookmarkStart w:id="0" w:name="_GoBack"/>
      <w:bookmarkEnd w:id="0"/>
      <w:r w:rsidR="0082733B" w:rsidRPr="0082733B">
        <w:rPr>
          <w:rFonts w:eastAsiaTheme="minorHAnsi"/>
          <w:sz w:val="22"/>
          <w:szCs w:val="22"/>
        </w:rPr>
        <w:t>display it through a computer.</w:t>
      </w:r>
      <w:r w:rsidR="0082733B" w:rsidRPr="0082733B">
        <w:rPr>
          <w:rFonts w:ascii="Trebuchet MS" w:eastAsiaTheme="minorHAnsi" w:hAnsi="Trebuchet MS"/>
          <w:color w:val="333333"/>
          <w:sz w:val="18"/>
          <w:szCs w:val="18"/>
        </w:rPr>
        <w:t xml:space="preserve"> </w:t>
      </w:r>
      <w:r w:rsidR="0082733B" w:rsidRPr="0082733B">
        <w:rPr>
          <w:rFonts w:eastAsiaTheme="minorHAnsi"/>
          <w:sz w:val="22"/>
          <w:szCs w:val="22"/>
        </w:rPr>
        <w:t>UV-Vis is a fast, simple and inexpensive method to determine the concentration of an analyte in solution. It can be used for relatively simple analysis, where the type of compound is known.</w:t>
      </w:r>
      <w:r w:rsidR="0082733B" w:rsidRPr="0082733B">
        <w:rPr>
          <w:rFonts w:ascii="Trebuchet MS" w:eastAsiaTheme="minorHAnsi" w:hAnsi="Trebuchet MS"/>
          <w:color w:val="333333"/>
          <w:sz w:val="18"/>
          <w:szCs w:val="18"/>
        </w:rPr>
        <w:t xml:space="preserve"> </w:t>
      </w:r>
      <w:r w:rsidR="00FA32D4" w:rsidRPr="0082733B">
        <w:rPr>
          <w:rFonts w:eastAsiaTheme="minorHAnsi"/>
          <w:sz w:val="22"/>
          <w:szCs w:val="22"/>
        </w:rPr>
        <w:t>UV/Vis is used in a broad range of areas, mainly for routine measurements. They can be found in hospitals, petrochemical industry, food industry, water quality control laboratories</w:t>
      </w:r>
      <w:r w:rsidR="00FA32D4">
        <w:rPr>
          <w:rFonts w:eastAsiaTheme="minorHAnsi"/>
          <w:sz w:val="22"/>
          <w:szCs w:val="22"/>
        </w:rPr>
        <w:t xml:space="preserve"> and </w:t>
      </w:r>
      <w:r w:rsidR="00FA32D4" w:rsidRPr="0082733B">
        <w:rPr>
          <w:rFonts w:eastAsiaTheme="minorHAnsi"/>
          <w:sz w:val="22"/>
          <w:szCs w:val="22"/>
        </w:rPr>
        <w:t>universities</w:t>
      </w:r>
    </w:p>
    <w:p w:rsidR="0082733B" w:rsidRDefault="000D39C2" w:rsidP="00BF3687">
      <w:pPr>
        <w:rPr>
          <w:b/>
          <w:i/>
          <w:u w:val="single"/>
        </w:rPr>
      </w:pPr>
      <w:sdt>
        <w:sdtPr>
          <w:rPr>
            <w:b/>
            <w:i/>
            <w:u w:val="single"/>
          </w:rPr>
          <w:id w:val="2060209828"/>
          <w:citation/>
        </w:sdtPr>
        <w:sdtContent>
          <w:r>
            <w:rPr>
              <w:b/>
              <w:i/>
              <w:u w:val="single"/>
            </w:rPr>
            <w:fldChar w:fldCharType="begin"/>
          </w:r>
          <w:r>
            <w:rPr>
              <w:b/>
              <w:i/>
              <w:u w:val="single"/>
            </w:rPr>
            <w:instrText xml:space="preserve"> CITATION Ank17 \l 2057 </w:instrText>
          </w:r>
          <w:r>
            <w:rPr>
              <w:b/>
              <w:i/>
              <w:u w:val="single"/>
            </w:rPr>
            <w:fldChar w:fldCharType="separate"/>
          </w:r>
          <w:r w:rsidRPr="000D39C2">
            <w:rPr>
              <w:noProof/>
            </w:rPr>
            <w:t>(Choudhary, 2017)</w:t>
          </w:r>
          <w:r>
            <w:rPr>
              <w:b/>
              <w:i/>
              <w:u w:val="single"/>
            </w:rPr>
            <w:fldChar w:fldCharType="end"/>
          </w:r>
        </w:sdtContent>
      </w:sdt>
    </w:p>
    <w:p w:rsidR="00A83299" w:rsidRDefault="0082733B" w:rsidP="00BF3687">
      <w:pPr>
        <w:rPr>
          <w:b/>
          <w:i/>
          <w:u w:val="single"/>
        </w:rPr>
      </w:pPr>
      <w:r w:rsidRPr="0082733B">
        <w:rPr>
          <w:noProof/>
        </w:rPr>
        <w:lastRenderedPageBreak/>
        <w:drawing>
          <wp:inline distT="0" distB="0" distL="0" distR="0" wp14:anchorId="27A8984A" wp14:editId="09E70BF4">
            <wp:extent cx="3193473" cy="1732149"/>
            <wp:effectExtent l="0" t="0" r="698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4881" cy="1738337"/>
                    </a:xfrm>
                    <a:prstGeom prst="rect">
                      <a:avLst/>
                    </a:prstGeom>
                  </pic:spPr>
                </pic:pic>
              </a:graphicData>
            </a:graphic>
          </wp:inline>
        </w:drawing>
      </w:r>
    </w:p>
    <w:p w:rsidR="007A468C" w:rsidRDefault="00B6455B" w:rsidP="00C653DF">
      <w:pPr>
        <w:pStyle w:val="Heading2"/>
      </w:pPr>
      <w:r>
        <w:t>Light.</w:t>
      </w:r>
    </w:p>
    <w:p w:rsidR="00DA1F59" w:rsidRDefault="00AA6973" w:rsidP="00BF3687">
      <w:r>
        <w:t xml:space="preserve">Imagine light as waves of magnetism and electricity that interact with one another as they travel </w:t>
      </w:r>
      <w:r w:rsidR="00897B74">
        <w:t>through</w:t>
      </w:r>
      <w:r>
        <w:t xml:space="preserve"> space. Light forms part of what is called the </w:t>
      </w:r>
      <w:r w:rsidR="00270D7E">
        <w:t>electromagnetic</w:t>
      </w:r>
      <w:r>
        <w:t xml:space="preserve"> spectrum. In the electromagnetic spectrum the wave sizes go from the biggest to the smallest. Light is only a tiny percentage of the </w:t>
      </w:r>
      <w:r w:rsidR="00F927DD">
        <w:t>whole electromagnetic spectrum. If the keys on a piano w</w:t>
      </w:r>
      <w:r w:rsidR="00026A97">
        <w:t xml:space="preserve">ere </w:t>
      </w:r>
      <w:r w:rsidR="00F927DD">
        <w:t xml:space="preserve">used to correspond to the entire electromagnetic spectrum then one key would represent light. In the </w:t>
      </w:r>
      <w:r w:rsidR="00270D7E">
        <w:t>mid-1800s</w:t>
      </w:r>
      <w:r w:rsidR="00F927DD">
        <w:t xml:space="preserve"> James clerk Maxwell proved that light was just one part of the electromagnetic spectrum that is sensitive to our eyes. Ultraviolet light was discovered in 1801 by Johann Wilhelm.</w:t>
      </w:r>
    </w:p>
    <w:p w:rsidR="00F927DD" w:rsidRDefault="00E60F68" w:rsidP="00BF3687">
      <w:sdt>
        <w:sdtPr>
          <w:id w:val="1865711648"/>
          <w:citation/>
        </w:sdtPr>
        <w:sdtEndPr/>
        <w:sdtContent>
          <w:r w:rsidR="00851C66">
            <w:fldChar w:fldCharType="begin"/>
          </w:r>
          <w:r w:rsidR="00851C66">
            <w:instrText xml:space="preserve"> CITATION Bri16 \l 2057 </w:instrText>
          </w:r>
          <w:r w:rsidR="00851C66">
            <w:fldChar w:fldCharType="separate"/>
          </w:r>
          <w:r w:rsidR="000D39C2" w:rsidRPr="000D39C2">
            <w:rPr>
              <w:noProof/>
            </w:rPr>
            <w:t>(Clegg, 2016)</w:t>
          </w:r>
          <w:r w:rsidR="00851C66">
            <w:fldChar w:fldCharType="end"/>
          </w:r>
        </w:sdtContent>
      </w:sdt>
    </w:p>
    <w:p w:rsidR="007E1C77" w:rsidRDefault="007E1C77" w:rsidP="00BF3687"/>
    <w:p w:rsidR="002B2CAF" w:rsidRDefault="007A468C" w:rsidP="00C653DF">
      <w:pPr>
        <w:pStyle w:val="Heading2"/>
      </w:pPr>
      <w:r>
        <w:t>Electromagnetic Spectrum</w:t>
      </w:r>
      <w:r w:rsidR="00B6455B">
        <w:t>.</w:t>
      </w:r>
    </w:p>
    <w:p w:rsidR="009B4277" w:rsidRDefault="002B2CAF" w:rsidP="00BF3687">
      <w:r>
        <w:t>The electromagnetic spectrum is made up of different types of waves. The waves are electric and magnetic that oscillate at right angles to each other. All the waves will travel at the same speed as each other. When the waves become reflected, refracted or diffracted the same behaviourally patterns are show.</w:t>
      </w:r>
    </w:p>
    <w:p w:rsidR="00331228" w:rsidRDefault="00E60F68" w:rsidP="00BF3687">
      <w:sdt>
        <w:sdtPr>
          <w:id w:val="682637634"/>
          <w:citation/>
        </w:sdtPr>
        <w:sdtEndPr/>
        <w:sdtContent>
          <w:r w:rsidR="002B2BCE">
            <w:fldChar w:fldCharType="begin"/>
          </w:r>
          <w:r w:rsidR="002B2BCE">
            <w:instrText xml:space="preserve"> CITATION Dav10 \l 2057 </w:instrText>
          </w:r>
          <w:r w:rsidR="002B2BCE">
            <w:fldChar w:fldCharType="separate"/>
          </w:r>
          <w:r w:rsidR="000D39C2" w:rsidRPr="000D39C2">
            <w:rPr>
              <w:noProof/>
            </w:rPr>
            <w:t>(Booth, 2010)</w:t>
          </w:r>
          <w:r w:rsidR="002B2BCE">
            <w:fldChar w:fldCharType="end"/>
          </w:r>
        </w:sdtContent>
      </w:sdt>
    </w:p>
    <w:p w:rsidR="00977CC7" w:rsidRDefault="00977CC7" w:rsidP="00BF3687"/>
    <w:p w:rsidR="009B4277" w:rsidRDefault="0048610E" w:rsidP="00BF3687">
      <w:r>
        <w:rPr>
          <w:noProof/>
        </w:rPr>
        <w:drawing>
          <wp:inline distT="0" distB="0" distL="0" distR="0">
            <wp:extent cx="5310946" cy="3376449"/>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3123" cy="3403263"/>
                    </a:xfrm>
                    <a:prstGeom prst="rect">
                      <a:avLst/>
                    </a:prstGeom>
                    <a:noFill/>
                    <a:ln>
                      <a:noFill/>
                    </a:ln>
                  </pic:spPr>
                </pic:pic>
              </a:graphicData>
            </a:graphic>
          </wp:inline>
        </w:drawing>
      </w:r>
    </w:p>
    <w:p w:rsidR="00C12D80" w:rsidRPr="00212778" w:rsidRDefault="00C12D80" w:rsidP="00BF3687">
      <w:pPr>
        <w:rPr>
          <w:rStyle w:val="SubtleEmphasis"/>
        </w:rPr>
      </w:pPr>
      <w:r w:rsidRPr="00212778">
        <w:rPr>
          <w:rStyle w:val="SubtleEmphasis"/>
        </w:rPr>
        <w:lastRenderedPageBreak/>
        <w:t>Above is the electromagnetic spectrum showing the part of the spectrum that is visible light.</w:t>
      </w:r>
    </w:p>
    <w:p w:rsidR="00316F45" w:rsidRDefault="00E60F68" w:rsidP="00BF3687">
      <w:sdt>
        <w:sdtPr>
          <w:id w:val="-780029351"/>
          <w:citation/>
        </w:sdtPr>
        <w:sdtEndPr/>
        <w:sdtContent>
          <w:r w:rsidR="00316F45">
            <w:fldChar w:fldCharType="begin"/>
          </w:r>
          <w:r w:rsidR="00316F45">
            <w:instrText xml:space="preserve"> CITATION Max12 \l 2057 </w:instrText>
          </w:r>
          <w:r w:rsidR="00316F45">
            <w:fldChar w:fldCharType="separate"/>
          </w:r>
          <w:r w:rsidR="000D39C2" w:rsidRPr="000D39C2">
            <w:rPr>
              <w:noProof/>
            </w:rPr>
            <w:t>(Houck, 2012)</w:t>
          </w:r>
          <w:r w:rsidR="00316F45">
            <w:fldChar w:fldCharType="end"/>
          </w:r>
        </w:sdtContent>
      </w:sdt>
    </w:p>
    <w:p w:rsidR="002B2CAF" w:rsidRDefault="00977CC7" w:rsidP="00BF3687">
      <w:r>
        <w:rPr>
          <w:noProof/>
        </w:rPr>
        <w:drawing>
          <wp:inline distT="0" distB="0" distL="0" distR="0">
            <wp:extent cx="5059680" cy="1920240"/>
            <wp:effectExtent l="0" t="0" r="762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9680" cy="1920240"/>
                    </a:xfrm>
                    <a:prstGeom prst="rect">
                      <a:avLst/>
                    </a:prstGeom>
                    <a:noFill/>
                    <a:ln>
                      <a:noFill/>
                    </a:ln>
                  </pic:spPr>
                </pic:pic>
              </a:graphicData>
            </a:graphic>
          </wp:inline>
        </w:drawing>
      </w:r>
    </w:p>
    <w:p w:rsidR="000B0245" w:rsidRPr="00212778" w:rsidRDefault="00C12D80" w:rsidP="00BF3687">
      <w:pPr>
        <w:rPr>
          <w:rStyle w:val="SubtleEmphasis"/>
        </w:rPr>
      </w:pPr>
      <w:r w:rsidRPr="00212778">
        <w:rPr>
          <w:rStyle w:val="SubtleEmphasis"/>
        </w:rPr>
        <w:t>Above is the electromagnetic spectrum showing the waves and their corresponding frequencies and the approximate scale of the wavelength.</w:t>
      </w:r>
    </w:p>
    <w:p w:rsidR="000B0245" w:rsidRDefault="00E60F68" w:rsidP="00BF3687">
      <w:sdt>
        <w:sdtPr>
          <w:id w:val="-1033564059"/>
          <w:citation/>
        </w:sdtPr>
        <w:sdtEndPr/>
        <w:sdtContent>
          <w:r w:rsidR="006034C7">
            <w:fldChar w:fldCharType="begin"/>
          </w:r>
          <w:r w:rsidR="006034C7">
            <w:instrText xml:space="preserve"> CITATION Max12 \l 2057 </w:instrText>
          </w:r>
          <w:r w:rsidR="006034C7">
            <w:fldChar w:fldCharType="separate"/>
          </w:r>
          <w:r w:rsidR="000D39C2" w:rsidRPr="000D39C2">
            <w:rPr>
              <w:noProof/>
            </w:rPr>
            <w:t>(Houck, 2012)</w:t>
          </w:r>
          <w:r w:rsidR="006034C7">
            <w:fldChar w:fldCharType="end"/>
          </w:r>
        </w:sdtContent>
      </w:sdt>
    </w:p>
    <w:p w:rsidR="000B0245" w:rsidRDefault="000B0245" w:rsidP="00BF3687"/>
    <w:p w:rsidR="007A468C" w:rsidRDefault="007A468C" w:rsidP="00C653DF">
      <w:pPr>
        <w:pStyle w:val="Heading2"/>
      </w:pPr>
      <w:r>
        <w:t>Electromagnetic Waves</w:t>
      </w:r>
      <w:r w:rsidR="00B6455B">
        <w:t>.</w:t>
      </w:r>
    </w:p>
    <w:p w:rsidR="000B0245" w:rsidRDefault="009556A3" w:rsidP="00BF3687">
      <w:r>
        <w:t xml:space="preserve">Electromagnetic waves can be shorter than atoms or millions of kilometres in length. When the waves get longer or shorter the colour changes. They also become invisible as the human eye can only see some wavelengths not the ones that are far to big or impossibly small. The electromagnetic spectrum is made up of 7 types of waves. </w:t>
      </w:r>
    </w:p>
    <w:p w:rsidR="009556A3" w:rsidRDefault="009556A3" w:rsidP="00BF3687">
      <w:r>
        <w:t xml:space="preserve">Gamma Rays.  These </w:t>
      </w:r>
      <w:r w:rsidR="004F031F">
        <w:t>are the most dangerous and are spontaneously emitted from a radioactive substance. They are produced from nuclear bombs and are radioactive. The waves are smaller than atoms and kill living cells and destroy cancer.</w:t>
      </w:r>
    </w:p>
    <w:p w:rsidR="004F031F" w:rsidRDefault="004F031F" w:rsidP="00BF3687">
      <w:r>
        <w:t>X-rays.  These waves are the same size as atoms but are less harmful than gamma rays. They are used to visualize our internal anatomy as they pass through most of the human body but get blocked by teeth, bones and metal.</w:t>
      </w:r>
    </w:p>
    <w:p w:rsidR="004F031F" w:rsidRDefault="004F031F" w:rsidP="00BF3687">
      <w:r>
        <w:t>Ultraviolet (UV). The rays come from the sun and are associated with suntan and burning, UV can also damage living cells causing cancer and make people look old with wrinkles. Humans can’t see the rays, but bees and butterflies can.</w:t>
      </w:r>
    </w:p>
    <w:p w:rsidR="004F031F" w:rsidRDefault="004F031F" w:rsidP="00BF3687">
      <w:r>
        <w:t>Visible light. These wavelengths are the light that we can see.</w:t>
      </w:r>
      <w:r w:rsidR="00E2096C">
        <w:t xml:space="preserve"> It comes in a range of wavelengths that humans see as colours. The sunlight is full of th</w:t>
      </w:r>
      <w:r w:rsidR="0050619C">
        <w:t>ese colours and these are the colours that bounce off objects.</w:t>
      </w:r>
    </w:p>
    <w:p w:rsidR="0050619C" w:rsidRDefault="0050619C" w:rsidP="00BF3687">
      <w:r>
        <w:t xml:space="preserve">Infrared (IR). Infrared rays carry heat. They are invisible </w:t>
      </w:r>
      <w:r w:rsidR="00786159">
        <w:t>rays,</w:t>
      </w:r>
      <w:r>
        <w:t xml:space="preserve"> but the human eye can see them if wearing some sort of night </w:t>
      </w:r>
      <w:r w:rsidR="00786159">
        <w:t>vision.</w:t>
      </w:r>
      <w:r>
        <w:t xml:space="preserve"> Infrared is used in toasters.</w:t>
      </w:r>
    </w:p>
    <w:p w:rsidR="0050619C" w:rsidRDefault="0050619C" w:rsidP="00BF3687">
      <w:r>
        <w:t xml:space="preserve">Microwave. Microwaves are very short </w:t>
      </w:r>
      <w:r w:rsidR="008F6E1A">
        <w:t xml:space="preserve">radio waves. A microwave oven </w:t>
      </w:r>
      <w:r w:rsidR="00786159">
        <w:t>produces</w:t>
      </w:r>
      <w:r w:rsidR="008F6E1A">
        <w:t xml:space="preserve"> waves about 12cm long which fill the food in the oven. The wavelengths will only heat up any water molecules and pass through any Tupperware and dishes.</w:t>
      </w:r>
    </w:p>
    <w:p w:rsidR="007A468C" w:rsidRDefault="007A468C" w:rsidP="00BF3687"/>
    <w:p w:rsidR="008F6E1A" w:rsidRDefault="008F6E1A" w:rsidP="00BF3687">
      <w:r>
        <w:t xml:space="preserve">Tv and Radio waves. </w:t>
      </w:r>
      <w:r w:rsidR="00786159">
        <w:t>Mobile</w:t>
      </w:r>
      <w:r>
        <w:t xml:space="preserve"> phones send out short radio waves. These waves travel best in straights lines and aren’t the best when going around obstacles. Tv and radio stations use bigger waves to transmit </w:t>
      </w:r>
      <w:r>
        <w:lastRenderedPageBreak/>
        <w:t xml:space="preserve">these waves can be hundreds of </w:t>
      </w:r>
      <w:r w:rsidR="00786159">
        <w:t>meters</w:t>
      </w:r>
      <w:r>
        <w:t xml:space="preserve"> long. The reasons they can transmit all over the world is due to the size of the waves and the waves can bend around any obstacles.</w:t>
      </w:r>
    </w:p>
    <w:p w:rsidR="00DE7E85" w:rsidRDefault="00E60F68" w:rsidP="00BF3687">
      <w:sdt>
        <w:sdtPr>
          <w:id w:val="261346894"/>
          <w:citation/>
        </w:sdtPr>
        <w:sdtEndPr/>
        <w:sdtContent>
          <w:r w:rsidR="00DE7E85">
            <w:fldChar w:fldCharType="begin"/>
          </w:r>
          <w:r w:rsidR="00DE7E85">
            <w:instrText xml:space="preserve"> CITATION Ric15 \l 2057 </w:instrText>
          </w:r>
          <w:r w:rsidR="00DE7E85">
            <w:fldChar w:fldCharType="separate"/>
          </w:r>
          <w:r w:rsidR="000D39C2" w:rsidRPr="000D39C2">
            <w:rPr>
              <w:noProof/>
            </w:rPr>
            <w:t>(Hammond, 2015)</w:t>
          </w:r>
          <w:r w:rsidR="00DE7E85">
            <w:fldChar w:fldCharType="end"/>
          </w:r>
        </w:sdtContent>
      </w:sdt>
    </w:p>
    <w:p w:rsidR="007A468C" w:rsidRDefault="007A468C" w:rsidP="00C653DF">
      <w:pPr>
        <w:pStyle w:val="Heading2"/>
      </w:pPr>
      <w:r>
        <w:t>Ultraviolet</w:t>
      </w:r>
      <w:r w:rsidR="00B6455B">
        <w:t>.</w:t>
      </w:r>
    </w:p>
    <w:p w:rsidR="000B0245" w:rsidRDefault="00494701" w:rsidP="00BF3687">
      <w:r>
        <w:t>Ultraviol</w:t>
      </w:r>
      <w:r w:rsidR="00786159">
        <w:t>et is what is used in fluorescent lamps. Fluorescence is a property that is found in some chemicals. Ultraviolet is absorbed and the visible light is then emitted, making fluorescent colours really bright. Classroom fluorescent lamps are safe to use as there is always a phosphor coating on the inside of the glass, this coating absorbs almost all the ultraviolet radiation so only visible light is seen.</w:t>
      </w:r>
    </w:p>
    <w:p w:rsidR="00F63B44" w:rsidRDefault="00E60F68" w:rsidP="00BF3687">
      <w:sdt>
        <w:sdtPr>
          <w:id w:val="-598788150"/>
          <w:citation/>
        </w:sdtPr>
        <w:sdtEndPr/>
        <w:sdtContent>
          <w:r w:rsidR="00F63B44">
            <w:fldChar w:fldCharType="begin"/>
          </w:r>
          <w:r w:rsidR="00F63B44">
            <w:instrText xml:space="preserve"> CITATION Pad17 \l 2057 </w:instrText>
          </w:r>
          <w:r w:rsidR="00F63B44">
            <w:fldChar w:fldCharType="separate"/>
          </w:r>
          <w:r w:rsidR="000D39C2" w:rsidRPr="000D39C2">
            <w:rPr>
              <w:noProof/>
            </w:rPr>
            <w:t>(Gannon, 2017)</w:t>
          </w:r>
          <w:r w:rsidR="00F63B44">
            <w:fldChar w:fldCharType="end"/>
          </w:r>
        </w:sdtContent>
      </w:sdt>
    </w:p>
    <w:p w:rsidR="009B4277" w:rsidRDefault="009B4277" w:rsidP="00BF3687"/>
    <w:p w:rsidR="007A468C" w:rsidRDefault="007A468C" w:rsidP="00C653DF">
      <w:pPr>
        <w:pStyle w:val="Heading2"/>
      </w:pPr>
      <w:r>
        <w:t>Absorption</w:t>
      </w:r>
      <w:r w:rsidR="00B6455B">
        <w:t>.</w:t>
      </w:r>
    </w:p>
    <w:p w:rsidR="0015408C" w:rsidRDefault="0015408C" w:rsidP="00BF3687">
      <w:r>
        <w:t xml:space="preserve">Light absorption happens around us all. Light absorption is how things have colour. Red dye that is found in a cardigan appears red as the light at the end of the spectrum is </w:t>
      </w:r>
      <w:r w:rsidR="00353844">
        <w:t>absorbed,</w:t>
      </w:r>
      <w:r>
        <w:t xml:space="preserve"> leaving the red light to be reflected for the human eye. Ultraviolet/visible spectroscopy can be used for various analytical techniques. They can be used to identify certain groups in molecular structure and can also be used for assaying</w:t>
      </w:r>
      <w:r w:rsidR="00353844">
        <w:t xml:space="preserve"> or to determine the strength and content of substances. Ultraviolet spectrometers are found in chemical and biochemical laboratories for researching and testing the amount of drug that will get to a person’s body or the amount of trace metal in alloys.</w:t>
      </w:r>
    </w:p>
    <w:p w:rsidR="00DA1F59" w:rsidRDefault="00E60F68" w:rsidP="00BF3687">
      <w:sdt>
        <w:sdtPr>
          <w:id w:val="1287400599"/>
          <w:citation/>
        </w:sdtPr>
        <w:sdtEndPr/>
        <w:sdtContent>
          <w:r w:rsidR="00DA1F59">
            <w:fldChar w:fldCharType="begin"/>
          </w:r>
          <w:r w:rsidR="00DA1F59">
            <w:instrText xml:space="preserve"> CITATION CBF92 \l 2057 </w:instrText>
          </w:r>
          <w:r w:rsidR="00DA1F59">
            <w:fldChar w:fldCharType="separate"/>
          </w:r>
          <w:r w:rsidR="000D39C2" w:rsidRPr="000D39C2">
            <w:rPr>
              <w:noProof/>
            </w:rPr>
            <w:t>(FAUST, 1992)</w:t>
          </w:r>
          <w:r w:rsidR="00DA1F59">
            <w:fldChar w:fldCharType="end"/>
          </w:r>
        </w:sdtContent>
      </w:sdt>
    </w:p>
    <w:p w:rsidR="004D4C53" w:rsidRDefault="004D4C53" w:rsidP="00BF3687"/>
    <w:p w:rsidR="009B4277" w:rsidRPr="00AA6973" w:rsidRDefault="009B4277" w:rsidP="00BF3687"/>
    <w:p w:rsidR="00014D23" w:rsidRDefault="00014D23" w:rsidP="00BF3687"/>
    <w:p w:rsidR="00593261" w:rsidRDefault="00593261" w:rsidP="00C653DF">
      <w:pPr>
        <w:pStyle w:val="Heading2"/>
      </w:pPr>
      <w:r>
        <w:t>Ultra violet Spectrometers</w:t>
      </w:r>
      <w:r w:rsidR="00B6455B">
        <w:t>.</w:t>
      </w:r>
    </w:p>
    <w:p w:rsidR="00CD4752" w:rsidRDefault="00BF3687" w:rsidP="00BF3687">
      <w:r>
        <w:t xml:space="preserve">UV-visible </w:t>
      </w:r>
      <w:r w:rsidR="00D67D1D">
        <w:t xml:space="preserve">also known as </w:t>
      </w:r>
      <w:r>
        <w:t>(UV-</w:t>
      </w:r>
      <w:r w:rsidR="00CB6FC6">
        <w:t>vis) Can</w:t>
      </w:r>
      <w:r w:rsidR="00D67D1D">
        <w:t xml:space="preserve"> be used as </w:t>
      </w:r>
      <w:r>
        <w:t xml:space="preserve">absorption </w:t>
      </w:r>
      <w:r w:rsidR="001C5AAB">
        <w:t>spectroscopy for</w:t>
      </w:r>
      <w:r w:rsidR="00D67D1D">
        <w:t xml:space="preserve"> determining </w:t>
      </w:r>
      <w:r>
        <w:t xml:space="preserve">  concentrations and </w:t>
      </w:r>
      <w:r w:rsidR="00D67D1D">
        <w:t xml:space="preserve">for analysis the dynamics in </w:t>
      </w:r>
      <w:r>
        <w:t>chemical processes</w:t>
      </w:r>
      <w:r w:rsidR="00CD4752">
        <w:t>. It can also prove valuable in</w:t>
      </w:r>
      <w:r w:rsidR="00D67D1D" w:rsidRPr="00D67D1D">
        <w:t xml:space="preserve"> </w:t>
      </w:r>
      <w:r w:rsidR="00CD4752" w:rsidRPr="00CD4752">
        <w:t>chromatographic detection</w:t>
      </w:r>
      <w:r w:rsidR="00CD4752">
        <w:t>, a way of physically separating the component.</w:t>
      </w:r>
    </w:p>
    <w:p w:rsidR="002D798D" w:rsidRDefault="00CD4752" w:rsidP="00BF3687">
      <w:r>
        <w:t xml:space="preserve">At the moment UV-vis isn’t as popular a method as other spectrometer devices for the use in structural analysis. UV-vis is still the most widely used detection in a realm of </w:t>
      </w:r>
      <w:r w:rsidR="002D798D">
        <w:t xml:space="preserve">scientific fields especially for </w:t>
      </w:r>
      <w:r w:rsidR="0070685A">
        <w:t>chromophore</w:t>
      </w:r>
      <w:r w:rsidR="002D798D">
        <w:t xml:space="preserve"> substances that absorb light at different frequencies with use of dyes and wavelength filters.</w:t>
      </w:r>
    </w:p>
    <w:p w:rsidR="0070685A" w:rsidRDefault="00E60F68" w:rsidP="00BF3687">
      <w:sdt>
        <w:sdtPr>
          <w:id w:val="134605491"/>
          <w:citation/>
        </w:sdtPr>
        <w:sdtEndPr/>
        <w:sdtContent>
          <w:r w:rsidR="0070685A">
            <w:fldChar w:fldCharType="begin"/>
          </w:r>
          <w:r w:rsidR="0070685A">
            <w:instrText xml:space="preserve"> CITATION Ali171 \l 2057 </w:instrText>
          </w:r>
          <w:r w:rsidR="0070685A">
            <w:fldChar w:fldCharType="separate"/>
          </w:r>
          <w:r w:rsidR="000D39C2" w:rsidRPr="000D39C2">
            <w:rPr>
              <w:noProof/>
            </w:rPr>
            <w:t>(Alison A. Edwards, 2017)</w:t>
          </w:r>
          <w:r w:rsidR="0070685A">
            <w:fldChar w:fldCharType="end"/>
          </w:r>
        </w:sdtContent>
      </w:sdt>
    </w:p>
    <w:p w:rsidR="001E2436" w:rsidRDefault="001E2436" w:rsidP="00BF3687"/>
    <w:p w:rsidR="001E2436" w:rsidRDefault="001E2436" w:rsidP="00BF3687">
      <w:r>
        <w:t xml:space="preserve">When UV-vis is used for testing gas liquid the particles are scattered and appear as a column of bubbles. When insoluble indicators are added the UV-vis will fluoresce at the corresponding spectra. </w:t>
      </w:r>
      <w:r w:rsidRPr="001E2436">
        <w:t xml:space="preserve">The UV–Vis spectra </w:t>
      </w:r>
      <w:r>
        <w:t>is then used to</w:t>
      </w:r>
      <w:r w:rsidRPr="001E2436">
        <w:t xml:space="preserve"> </w:t>
      </w:r>
      <w:r>
        <w:t>for the analysis</w:t>
      </w:r>
      <w:r w:rsidR="00626331">
        <w:t xml:space="preserve"> of the </w:t>
      </w:r>
      <w:r w:rsidR="00626331" w:rsidRPr="001E2436">
        <w:t>concentration</w:t>
      </w:r>
      <w:r w:rsidRPr="001E2436">
        <w:t xml:space="preserve"> of particles</w:t>
      </w:r>
      <w:r w:rsidR="004133C8">
        <w:t>.</w:t>
      </w:r>
    </w:p>
    <w:p w:rsidR="004133C8" w:rsidRDefault="00E60F68" w:rsidP="00BF3687">
      <w:sdt>
        <w:sdtPr>
          <w:id w:val="-1773844555"/>
          <w:citation/>
        </w:sdtPr>
        <w:sdtEndPr/>
        <w:sdtContent>
          <w:r w:rsidR="004133C8">
            <w:fldChar w:fldCharType="begin"/>
          </w:r>
          <w:r w:rsidR="004133C8">
            <w:instrText xml:space="preserve"> CITATION CPS10 \l 2057 </w:instrText>
          </w:r>
          <w:r w:rsidR="004133C8">
            <w:fldChar w:fldCharType="separate"/>
          </w:r>
          <w:r w:rsidR="000D39C2" w:rsidRPr="000D39C2">
            <w:rPr>
              <w:noProof/>
            </w:rPr>
            <w:t>(C.P. Stemmet, 2010)</w:t>
          </w:r>
          <w:r w:rsidR="004133C8">
            <w:fldChar w:fldCharType="end"/>
          </w:r>
        </w:sdtContent>
      </w:sdt>
    </w:p>
    <w:p w:rsidR="0016528B" w:rsidRDefault="0016528B" w:rsidP="00626331"/>
    <w:p w:rsidR="007A468C" w:rsidRDefault="007A468C" w:rsidP="00C653DF">
      <w:pPr>
        <w:pStyle w:val="Heading2"/>
      </w:pPr>
      <w:r>
        <w:t>Food test</w:t>
      </w:r>
      <w:r w:rsidR="00B6455B">
        <w:t>.</w:t>
      </w:r>
    </w:p>
    <w:p w:rsidR="0016528B" w:rsidRDefault="008909C1" w:rsidP="00626331">
      <w:r>
        <w:t xml:space="preserve">There is a massive problem with fake food in the current climate and it affects the </w:t>
      </w:r>
      <w:r w:rsidR="001164DB">
        <w:t>food industry</w:t>
      </w:r>
      <w:r>
        <w:t xml:space="preserve"> everywhere. Pomegranate juice has become a very popular choice in the last decade. It has not only become more widely available but also it has been promoted in a way that people look at the health </w:t>
      </w:r>
      <w:r>
        <w:lastRenderedPageBreak/>
        <w:t xml:space="preserve">benefits of drinking pomegranate juice with its antioxidants. </w:t>
      </w:r>
      <w:r w:rsidR="001164DB">
        <w:t>However,</w:t>
      </w:r>
      <w:r>
        <w:t xml:space="preserve"> customers are misled by food labels reading 100% pomegranate. UV-vis has been used </w:t>
      </w:r>
      <w:r w:rsidR="00F026FF">
        <w:t>as a method to any detect pomegranate juices which claim to be pure and not containing any fake or misleading substances.</w:t>
      </w:r>
    </w:p>
    <w:p w:rsidR="00A2299E" w:rsidRDefault="00E60F68" w:rsidP="00626331">
      <w:sdt>
        <w:sdtPr>
          <w:id w:val="-1545207001"/>
          <w:citation/>
        </w:sdtPr>
        <w:sdtEndPr/>
        <w:sdtContent>
          <w:r w:rsidR="00A2299E">
            <w:fldChar w:fldCharType="begin"/>
          </w:r>
          <w:r w:rsidR="00A2299E">
            <w:instrText xml:space="preserve"> CITATION Nad17 \l 2057 </w:instrText>
          </w:r>
          <w:r w:rsidR="00A2299E">
            <w:fldChar w:fldCharType="separate"/>
          </w:r>
          <w:r w:rsidR="000D39C2" w:rsidRPr="000D39C2">
            <w:rPr>
              <w:noProof/>
            </w:rPr>
            <w:t>(Nada El Darra, 2017)</w:t>
          </w:r>
          <w:r w:rsidR="00A2299E">
            <w:fldChar w:fldCharType="end"/>
          </w:r>
        </w:sdtContent>
      </w:sdt>
    </w:p>
    <w:p w:rsidR="007A468C" w:rsidRDefault="007A468C" w:rsidP="00F026FF"/>
    <w:p w:rsidR="00FF5CCE" w:rsidRDefault="00FF5CCE" w:rsidP="00F026FF"/>
    <w:p w:rsidR="00FF5CCE" w:rsidRDefault="00FF5CCE" w:rsidP="00F026FF">
      <w:r>
        <w:t xml:space="preserve">UV-vis spectroscopy has been used to test 27 </w:t>
      </w:r>
      <w:r w:rsidR="00A2299E">
        <w:t>pomegranate,</w:t>
      </w:r>
      <w:r>
        <w:t xml:space="preserve"> apple and grape mixtures using a PerkinElmer spectrometer. Figure 1 shows the </w:t>
      </w:r>
      <w:r w:rsidR="00A2299E">
        <w:t>analysis</w:t>
      </w:r>
      <w:r>
        <w:t xml:space="preserve"> </w:t>
      </w:r>
      <w:r w:rsidR="00DA1F59">
        <w:t>of combined</w:t>
      </w:r>
      <w:r>
        <w:t xml:space="preserve"> spectrums</w:t>
      </w:r>
      <w:r w:rsidR="00593F59">
        <w:t xml:space="preserve"> of the fruit juices</w:t>
      </w:r>
      <w:r>
        <w:t xml:space="preserve">, figure 2 shows the </w:t>
      </w:r>
      <w:r w:rsidR="00593F59">
        <w:t xml:space="preserve">spectra of just pomegranate, figure 3 shows the spectra </w:t>
      </w:r>
      <w:proofErr w:type="gramStart"/>
      <w:r w:rsidR="00593F59">
        <w:t>of  just</w:t>
      </w:r>
      <w:proofErr w:type="gramEnd"/>
      <w:r w:rsidR="00593F59">
        <w:t xml:space="preserve"> apple</w:t>
      </w:r>
      <w:r w:rsidR="00DA1F59">
        <w:t xml:space="preserve"> </w:t>
      </w:r>
      <w:r w:rsidR="00593F59">
        <w:t>and figure 4 shows the spectra of just grapes.</w:t>
      </w:r>
    </w:p>
    <w:p w:rsidR="00FF5CCE" w:rsidRDefault="00FF5CCE" w:rsidP="00F026FF"/>
    <w:p w:rsidR="00A51BA8" w:rsidRDefault="00FB24B4" w:rsidP="00F026FF">
      <w:r>
        <w:rPr>
          <w:noProof/>
        </w:rPr>
        <w:drawing>
          <wp:inline distT="0" distB="0" distL="0" distR="0" wp14:anchorId="1F709D59" wp14:editId="2B62D10F">
            <wp:extent cx="4810125" cy="2057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10125" cy="2057400"/>
                    </a:xfrm>
                    <a:prstGeom prst="rect">
                      <a:avLst/>
                    </a:prstGeom>
                  </pic:spPr>
                </pic:pic>
              </a:graphicData>
            </a:graphic>
          </wp:inline>
        </w:drawing>
      </w:r>
    </w:p>
    <w:p w:rsidR="00FB24B4" w:rsidRDefault="00FB24B4" w:rsidP="00F026FF"/>
    <w:p w:rsidR="00717948" w:rsidRPr="00212778" w:rsidRDefault="00FB24B4" w:rsidP="00F026FF">
      <w:pPr>
        <w:rPr>
          <w:rStyle w:val="SubtleEmphasis"/>
        </w:rPr>
      </w:pPr>
      <w:r w:rsidRPr="00212778">
        <w:rPr>
          <w:rStyle w:val="SubtleEmphasis"/>
        </w:rPr>
        <w:t>Figure 1.  UV/Vis spectra for a range of pomegranate, apple and grape mixtures</w:t>
      </w:r>
    </w:p>
    <w:p w:rsidR="00717948" w:rsidRDefault="00E60F68" w:rsidP="00F026FF">
      <w:sdt>
        <w:sdtPr>
          <w:id w:val="-673653033"/>
          <w:citation/>
        </w:sdtPr>
        <w:sdtEndPr/>
        <w:sdtContent>
          <w:r w:rsidR="00574CCC">
            <w:fldChar w:fldCharType="begin"/>
          </w:r>
          <w:r w:rsidR="00574CCC">
            <w:instrText xml:space="preserve"> CITATION Nad17 \l 2057 </w:instrText>
          </w:r>
          <w:r w:rsidR="00574CCC">
            <w:fldChar w:fldCharType="separate"/>
          </w:r>
          <w:r w:rsidR="000D39C2" w:rsidRPr="000D39C2">
            <w:rPr>
              <w:noProof/>
            </w:rPr>
            <w:t>(Nada El Darra, 2017)</w:t>
          </w:r>
          <w:r w:rsidR="00574CCC">
            <w:fldChar w:fldCharType="end"/>
          </w:r>
        </w:sdtContent>
      </w:sdt>
    </w:p>
    <w:p w:rsidR="00FF5CCE" w:rsidRDefault="00717948" w:rsidP="00F026FF">
      <w:r w:rsidRPr="00717948">
        <w:rPr>
          <w:noProof/>
        </w:rPr>
        <w:drawing>
          <wp:inline distT="0" distB="0" distL="0" distR="0" wp14:anchorId="1DE3DF73" wp14:editId="3F5F54F7">
            <wp:extent cx="4638675" cy="3105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38675" cy="3105150"/>
                    </a:xfrm>
                    <a:prstGeom prst="rect">
                      <a:avLst/>
                    </a:prstGeom>
                  </pic:spPr>
                </pic:pic>
              </a:graphicData>
            </a:graphic>
          </wp:inline>
        </w:drawing>
      </w:r>
    </w:p>
    <w:p w:rsidR="00717948" w:rsidRPr="00212778" w:rsidRDefault="00717948" w:rsidP="00F026FF">
      <w:pPr>
        <w:rPr>
          <w:rStyle w:val="SubtleEmphasis"/>
        </w:rPr>
      </w:pPr>
      <w:r w:rsidRPr="00212778">
        <w:rPr>
          <w:rStyle w:val="SubtleEmphasis"/>
        </w:rPr>
        <w:t>Figure 2. UV/Vis spectrum of pure pomegranate juice.</w:t>
      </w:r>
    </w:p>
    <w:p w:rsidR="00717948" w:rsidRDefault="00E60F68" w:rsidP="00F026FF">
      <w:sdt>
        <w:sdtPr>
          <w:id w:val="-207191057"/>
          <w:citation/>
        </w:sdtPr>
        <w:sdtEndPr/>
        <w:sdtContent>
          <w:r w:rsidR="00574CCC">
            <w:fldChar w:fldCharType="begin"/>
          </w:r>
          <w:r w:rsidR="00574CCC">
            <w:instrText xml:space="preserve"> CITATION Nad17 \l 2057 </w:instrText>
          </w:r>
          <w:r w:rsidR="00574CCC">
            <w:fldChar w:fldCharType="separate"/>
          </w:r>
          <w:r w:rsidR="000D39C2" w:rsidRPr="000D39C2">
            <w:rPr>
              <w:noProof/>
            </w:rPr>
            <w:t>(Nada El Darra, 2017)</w:t>
          </w:r>
          <w:r w:rsidR="00574CCC">
            <w:fldChar w:fldCharType="end"/>
          </w:r>
        </w:sdtContent>
      </w:sdt>
    </w:p>
    <w:p w:rsidR="00717948" w:rsidRDefault="00717948" w:rsidP="00F026FF"/>
    <w:p w:rsidR="00717948" w:rsidRDefault="00717948" w:rsidP="00F026FF"/>
    <w:p w:rsidR="00717948" w:rsidRDefault="00717948" w:rsidP="00F026FF">
      <w:r w:rsidRPr="00717948">
        <w:rPr>
          <w:noProof/>
        </w:rPr>
        <w:drawing>
          <wp:inline distT="0" distB="0" distL="0" distR="0" wp14:anchorId="5B2E4A7D" wp14:editId="5733AF33">
            <wp:extent cx="4752975" cy="3343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52975" cy="3343275"/>
                    </a:xfrm>
                    <a:prstGeom prst="rect">
                      <a:avLst/>
                    </a:prstGeom>
                  </pic:spPr>
                </pic:pic>
              </a:graphicData>
            </a:graphic>
          </wp:inline>
        </w:drawing>
      </w:r>
    </w:p>
    <w:p w:rsidR="00717948" w:rsidRPr="00212778" w:rsidRDefault="00717948" w:rsidP="00F026FF">
      <w:pPr>
        <w:rPr>
          <w:rStyle w:val="SubtleEmphasis"/>
        </w:rPr>
      </w:pPr>
      <w:r w:rsidRPr="00212778">
        <w:rPr>
          <w:rStyle w:val="SubtleEmphasis"/>
        </w:rPr>
        <w:t>Figure 3. UV/Vis spectrum of pure apple juice.</w:t>
      </w:r>
    </w:p>
    <w:p w:rsidR="00717948" w:rsidRDefault="00E60F68" w:rsidP="00F026FF">
      <w:sdt>
        <w:sdtPr>
          <w:id w:val="1873347315"/>
          <w:citation/>
        </w:sdtPr>
        <w:sdtEndPr/>
        <w:sdtContent>
          <w:r w:rsidR="00574CCC">
            <w:fldChar w:fldCharType="begin"/>
          </w:r>
          <w:r w:rsidR="00574CCC">
            <w:instrText xml:space="preserve"> CITATION Nad17 \l 2057 </w:instrText>
          </w:r>
          <w:r w:rsidR="00574CCC">
            <w:fldChar w:fldCharType="separate"/>
          </w:r>
          <w:r w:rsidR="000D39C2" w:rsidRPr="000D39C2">
            <w:rPr>
              <w:noProof/>
            </w:rPr>
            <w:t>(Nada El Darra, 2017)</w:t>
          </w:r>
          <w:r w:rsidR="00574CCC">
            <w:fldChar w:fldCharType="end"/>
          </w:r>
        </w:sdtContent>
      </w:sdt>
    </w:p>
    <w:p w:rsidR="00717948" w:rsidRDefault="00717948" w:rsidP="00F026FF">
      <w:r w:rsidRPr="00717948">
        <w:rPr>
          <w:noProof/>
        </w:rPr>
        <w:drawing>
          <wp:inline distT="0" distB="0" distL="0" distR="0" wp14:anchorId="601BFCFD" wp14:editId="454EA14C">
            <wp:extent cx="4752975" cy="2533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52975" cy="2533650"/>
                    </a:xfrm>
                    <a:prstGeom prst="rect">
                      <a:avLst/>
                    </a:prstGeom>
                  </pic:spPr>
                </pic:pic>
              </a:graphicData>
            </a:graphic>
          </wp:inline>
        </w:drawing>
      </w:r>
    </w:p>
    <w:p w:rsidR="00717948" w:rsidRDefault="00717948" w:rsidP="00F026FF"/>
    <w:p w:rsidR="00717948" w:rsidRPr="00212778" w:rsidRDefault="00717948" w:rsidP="00F026FF">
      <w:pPr>
        <w:rPr>
          <w:rStyle w:val="SubtleEmphasis"/>
        </w:rPr>
      </w:pPr>
      <w:r w:rsidRPr="00212778">
        <w:rPr>
          <w:rStyle w:val="SubtleEmphasis"/>
        </w:rPr>
        <w:t>Figure 4. UV/Vis spectrum of pure grape juice.</w:t>
      </w:r>
    </w:p>
    <w:p w:rsidR="00FF5CCE" w:rsidRDefault="00E60F68" w:rsidP="00F026FF">
      <w:sdt>
        <w:sdtPr>
          <w:id w:val="1649165311"/>
          <w:citation/>
        </w:sdtPr>
        <w:sdtEndPr/>
        <w:sdtContent>
          <w:r w:rsidR="00574CCC">
            <w:fldChar w:fldCharType="begin"/>
          </w:r>
          <w:r w:rsidR="00574CCC">
            <w:instrText xml:space="preserve"> CITATION Nad17 \l 2057 </w:instrText>
          </w:r>
          <w:r w:rsidR="00574CCC">
            <w:fldChar w:fldCharType="separate"/>
          </w:r>
          <w:r w:rsidR="000D39C2" w:rsidRPr="000D39C2">
            <w:rPr>
              <w:noProof/>
            </w:rPr>
            <w:t>(Nada El Darra, 2017)</w:t>
          </w:r>
          <w:r w:rsidR="00574CCC">
            <w:fldChar w:fldCharType="end"/>
          </w:r>
        </w:sdtContent>
      </w:sdt>
    </w:p>
    <w:p w:rsidR="00DF428E" w:rsidRDefault="00DF428E" w:rsidP="00F026FF"/>
    <w:p w:rsidR="00FF5CCE" w:rsidRDefault="00593F59" w:rsidP="00F026FF">
      <w:r>
        <w:t xml:space="preserve">The noticeable features from the spectra are a feature around 530nm which is present in pomegranate and grape but absent in apple. This is due to the colour red which grapes and pomegranates are. The </w:t>
      </w:r>
      <w:r>
        <w:lastRenderedPageBreak/>
        <w:t>second noticeable feature is around 400nm in the UV spectra show that pomegranate juice will cause this due to the antioxidant compounds in genuine pomegranate juice.</w:t>
      </w:r>
    </w:p>
    <w:p w:rsidR="00A85D2B" w:rsidRDefault="00E60F68" w:rsidP="00F026FF">
      <w:sdt>
        <w:sdtPr>
          <w:id w:val="-1022933100"/>
          <w:citation/>
        </w:sdtPr>
        <w:sdtEndPr/>
        <w:sdtContent>
          <w:r w:rsidR="00574CCC">
            <w:fldChar w:fldCharType="begin"/>
          </w:r>
          <w:r w:rsidR="00574CCC">
            <w:instrText xml:space="preserve"> CITATION Mic11 \l 2057 </w:instrText>
          </w:r>
          <w:r w:rsidR="00574CCC">
            <w:fldChar w:fldCharType="separate"/>
          </w:r>
          <w:r w:rsidR="000D39C2" w:rsidRPr="000D39C2">
            <w:rPr>
              <w:noProof/>
            </w:rPr>
            <w:t>(Roberts, 2011)</w:t>
          </w:r>
          <w:r w:rsidR="00574CCC">
            <w:fldChar w:fldCharType="end"/>
          </w:r>
        </w:sdtContent>
      </w:sdt>
    </w:p>
    <w:p w:rsidR="0075528F" w:rsidRDefault="00E60F68" w:rsidP="00F026FF">
      <w:sdt>
        <w:sdtPr>
          <w:id w:val="-1096859968"/>
          <w:citation/>
        </w:sdtPr>
        <w:sdtEndPr/>
        <w:sdtContent>
          <w:r w:rsidR="00697D33">
            <w:fldChar w:fldCharType="begin"/>
          </w:r>
          <w:r w:rsidR="00697D33">
            <w:instrText xml:space="preserve"> CITATION DAK12 \l 2057 </w:instrText>
          </w:r>
          <w:r w:rsidR="00697D33">
            <w:fldChar w:fldCharType="separate"/>
          </w:r>
          <w:r w:rsidR="000D39C2" w:rsidRPr="000D39C2">
            <w:rPr>
              <w:noProof/>
            </w:rPr>
            <w:t>(Kruegar, 2012)</w:t>
          </w:r>
          <w:r w:rsidR="00697D33">
            <w:fldChar w:fldCharType="end"/>
          </w:r>
        </w:sdtContent>
      </w:sdt>
    </w:p>
    <w:p w:rsidR="00697D33" w:rsidRDefault="00E60F68" w:rsidP="00F026FF">
      <w:sdt>
        <w:sdtPr>
          <w:id w:val="519059603"/>
          <w:citation/>
        </w:sdtPr>
        <w:sdtEndPr/>
        <w:sdtContent>
          <w:r w:rsidR="00697D33">
            <w:fldChar w:fldCharType="begin"/>
          </w:r>
          <w:r w:rsidR="00697D33">
            <w:instrText xml:space="preserve"> CITATION RBo12 \l 2057 </w:instrText>
          </w:r>
          <w:r w:rsidR="00697D33">
            <w:fldChar w:fldCharType="separate"/>
          </w:r>
          <w:r w:rsidR="000D39C2" w:rsidRPr="000D39C2">
            <w:rPr>
              <w:noProof/>
            </w:rPr>
            <w:t>(Boggia, 2012)</w:t>
          </w:r>
          <w:r w:rsidR="00697D33">
            <w:fldChar w:fldCharType="end"/>
          </w:r>
        </w:sdtContent>
      </w:sdt>
    </w:p>
    <w:p w:rsidR="00697D33" w:rsidRDefault="00E60F68" w:rsidP="00F026FF">
      <w:sdt>
        <w:sdtPr>
          <w:id w:val="1571235517"/>
          <w:citation/>
        </w:sdtPr>
        <w:sdtEndPr/>
        <w:sdtContent>
          <w:r w:rsidR="00697D33">
            <w:fldChar w:fldCharType="begin"/>
          </w:r>
          <w:r w:rsidR="00006F7D">
            <w:instrText xml:space="preserve">CITATION MGi \l 2057 </w:instrText>
          </w:r>
          <w:r w:rsidR="00697D33">
            <w:fldChar w:fldCharType="separate"/>
          </w:r>
          <w:r w:rsidR="000D39C2" w:rsidRPr="000D39C2">
            <w:rPr>
              <w:noProof/>
            </w:rPr>
            <w:t>(Gill., 2000)</w:t>
          </w:r>
          <w:r w:rsidR="00697D33">
            <w:fldChar w:fldCharType="end"/>
          </w:r>
        </w:sdtContent>
      </w:sdt>
    </w:p>
    <w:p w:rsidR="007E1C77" w:rsidRDefault="007E1C77" w:rsidP="00C653DF">
      <w:pPr>
        <w:pStyle w:val="Heading2"/>
      </w:pPr>
    </w:p>
    <w:p w:rsidR="007A468C" w:rsidRDefault="00B6455B" w:rsidP="00C653DF">
      <w:pPr>
        <w:pStyle w:val="Heading2"/>
      </w:pPr>
      <w:r>
        <w:t>Day to day use.</w:t>
      </w:r>
    </w:p>
    <w:p w:rsidR="00AD7DBB" w:rsidRDefault="005A55EA" w:rsidP="00F026FF">
      <w:r>
        <w:t>U</w:t>
      </w:r>
      <w:r w:rsidR="00DA1F59">
        <w:t>V</w:t>
      </w:r>
      <w:r w:rsidR="00BE7153">
        <w:t>-vis spectroscopy has been used to show the different characteristics of various types of tea which have been mixed in boiled water. This is the way that customer would have their tea when they consume it.  This method using UV-vis is a far easier and quicker alternative to tea classification and will rule out the partial evaluation of expert tea tasters as well as being able to determine the geographical whereabouts of the tea in question, for example in this case Brazilian or Argentinian.</w:t>
      </w:r>
    </w:p>
    <w:p w:rsidR="00054939" w:rsidRDefault="00E60F68" w:rsidP="00F026FF">
      <w:sdt>
        <w:sdtPr>
          <w:id w:val="-1295525777"/>
          <w:citation/>
        </w:sdtPr>
        <w:sdtEndPr/>
        <w:sdtContent>
          <w:r w:rsidR="00054939">
            <w:fldChar w:fldCharType="begin"/>
          </w:r>
          <w:r w:rsidR="00054939">
            <w:instrText xml:space="preserve"> CITATION Pau16 \l 2057 </w:instrText>
          </w:r>
          <w:r w:rsidR="00054939">
            <w:fldChar w:fldCharType="separate"/>
          </w:r>
          <w:r w:rsidR="000D39C2" w:rsidRPr="000D39C2">
            <w:rPr>
              <w:noProof/>
            </w:rPr>
            <w:t>(Paulo Henrique Gonçalves Dias Diniz, 2016)</w:t>
          </w:r>
          <w:r w:rsidR="00054939">
            <w:fldChar w:fldCharType="end"/>
          </w:r>
        </w:sdtContent>
      </w:sdt>
    </w:p>
    <w:p w:rsidR="00BE7153" w:rsidRDefault="00BE7153" w:rsidP="00F026FF"/>
    <w:p w:rsidR="007A468C" w:rsidRDefault="007A468C" w:rsidP="00F026FF"/>
    <w:p w:rsidR="00B6455B" w:rsidRDefault="00B6455B" w:rsidP="00F026FF"/>
    <w:p w:rsidR="00B6455B" w:rsidRDefault="00B6455B" w:rsidP="00C653DF">
      <w:pPr>
        <w:pStyle w:val="Heading2"/>
      </w:pPr>
      <w:r>
        <w:t>The future.</w:t>
      </w:r>
    </w:p>
    <w:p w:rsidR="00994A56" w:rsidRDefault="000446DA" w:rsidP="00F026FF">
      <w:r>
        <w:t xml:space="preserve">Two of the most </w:t>
      </w:r>
      <w:r w:rsidR="00220AAF">
        <w:t xml:space="preserve">asked about questions throughout the generations are the evolution of the solar system and how did life </w:t>
      </w:r>
      <w:r w:rsidR="00994A56">
        <w:t>happen?</w:t>
      </w:r>
      <w:r w:rsidR="00220AAF">
        <w:t xml:space="preserve"> Answering these questions scientifically prove a challenge as there is </w:t>
      </w:r>
      <w:r w:rsidR="00994A56">
        <w:t xml:space="preserve">great difficulty setting up  </w:t>
      </w:r>
      <w:r w:rsidR="00220AAF">
        <w:t xml:space="preserve"> the experiments with early life conditions or the conditions in space.</w:t>
      </w:r>
      <w:r w:rsidR="00994A56">
        <w:t xml:space="preserve"> The use of exposure platforms in low orbit earth </w:t>
      </w:r>
      <w:r w:rsidR="006C65CA">
        <w:t xml:space="preserve">and </w:t>
      </w:r>
      <w:r w:rsidR="00C60BF5">
        <w:t>long-term</w:t>
      </w:r>
      <w:r w:rsidR="00FE1F0F">
        <w:t xml:space="preserve"> solar exposure help to give an understanding of cosmic and solar radiation. The international space station has made it possible to expose samples to the space environment before they have the analysis back on earth. The opportunity as arisen for samples to be tested and an analysis to be carried out in-situ.</w:t>
      </w:r>
      <w:r w:rsidR="00A3370E">
        <w:t xml:space="preserve"> The European space agency has plans for a platform outside the International Space Station with the option to house experimental equipment. U</w:t>
      </w:r>
      <w:r w:rsidR="007E1C77">
        <w:t>V</w:t>
      </w:r>
      <w:r w:rsidR="00A3370E">
        <w:t xml:space="preserve">-vis spectroscopy is being considered </w:t>
      </w:r>
      <w:proofErr w:type="gramStart"/>
      <w:r w:rsidR="00A3370E">
        <w:t>as a way to</w:t>
      </w:r>
      <w:proofErr w:type="gramEnd"/>
      <w:r w:rsidR="00A3370E">
        <w:t xml:space="preserve"> analyse the samples in-situ and by looking at the absorption spectra and the changes over time will show how exposure to the solar radiation affects the samples. </w:t>
      </w:r>
    </w:p>
    <w:p w:rsidR="00A3370E" w:rsidRDefault="00E60F68" w:rsidP="00A3370E">
      <w:sdt>
        <w:sdtPr>
          <w:id w:val="-452403692"/>
          <w:citation/>
        </w:sdtPr>
        <w:sdtEndPr/>
        <w:sdtContent>
          <w:r w:rsidR="00FA4014">
            <w:fldChar w:fldCharType="begin"/>
          </w:r>
          <w:r w:rsidR="00FA4014">
            <w:instrText xml:space="preserve"> CITATION ASg19 \l 2057 </w:instrText>
          </w:r>
          <w:r w:rsidR="00FA4014">
            <w:fldChar w:fldCharType="separate"/>
          </w:r>
          <w:r w:rsidR="000D39C2" w:rsidRPr="000D39C2">
            <w:rPr>
              <w:noProof/>
            </w:rPr>
            <w:t>(A. Sgambati, 2019)</w:t>
          </w:r>
          <w:r w:rsidR="00FA4014">
            <w:fldChar w:fldCharType="end"/>
          </w:r>
        </w:sdtContent>
      </w:sdt>
    </w:p>
    <w:p w:rsidR="00A3370E" w:rsidRDefault="00A3370E" w:rsidP="00F026FF"/>
    <w:p w:rsidR="00B6455B" w:rsidRDefault="00B6455B" w:rsidP="00C653DF">
      <w:pPr>
        <w:pStyle w:val="Heading2"/>
      </w:pPr>
      <w:r>
        <w:t>Health benefits.</w:t>
      </w:r>
    </w:p>
    <w:p w:rsidR="00A3370E" w:rsidRDefault="00221CEC" w:rsidP="00F026FF">
      <w:r>
        <w:t xml:space="preserve">UV-vis spectroscopy is also used </w:t>
      </w:r>
      <w:r w:rsidR="00D924D3">
        <w:t xml:space="preserve">for the detection of any contaminant in the water we drink. This is a high priority for the public health against any potential </w:t>
      </w:r>
      <w:r w:rsidR="0070685A">
        <w:t>substances.</w:t>
      </w:r>
      <w:r w:rsidR="00D924D3">
        <w:t xml:space="preserve"> UV-vis is a </w:t>
      </w:r>
      <w:r w:rsidR="0070685A">
        <w:t>non-invasive</w:t>
      </w:r>
      <w:r w:rsidR="00D924D3">
        <w:t xml:space="preserve"> technique and looks at the absorption in the spectra. The normal methods of detecting water contamination has had its problems with noise sensitivity.  The way around this for UV-Vis is through the signal to noise ratio.</w:t>
      </w:r>
    </w:p>
    <w:p w:rsidR="00DA1F59" w:rsidRDefault="00E60F68" w:rsidP="00F026FF">
      <w:sdt>
        <w:sdtPr>
          <w:id w:val="-1860579881"/>
          <w:citation/>
        </w:sdtPr>
        <w:sdtEndPr/>
        <w:sdtContent>
          <w:r w:rsidR="00DA1F59">
            <w:fldChar w:fldCharType="begin"/>
          </w:r>
          <w:r w:rsidR="00DA1F59">
            <w:instrText xml:space="preserve"> CITATION LiG18 \l 2057 </w:instrText>
          </w:r>
          <w:r w:rsidR="00DA1F59">
            <w:fldChar w:fldCharType="separate"/>
          </w:r>
          <w:r w:rsidR="000D39C2" w:rsidRPr="000D39C2">
            <w:rPr>
              <w:noProof/>
            </w:rPr>
            <w:t>(Li Guan, 2018)</w:t>
          </w:r>
          <w:r w:rsidR="00DA1F59">
            <w:fldChar w:fldCharType="end"/>
          </w:r>
        </w:sdtContent>
      </w:sdt>
    </w:p>
    <w:p w:rsidR="00D924D3" w:rsidRDefault="00D924D3" w:rsidP="00F026FF"/>
    <w:sdt>
      <w:sdtPr>
        <w:rPr>
          <w:rFonts w:asciiTheme="minorHAnsi" w:eastAsiaTheme="minorHAnsi" w:hAnsiTheme="minorHAnsi" w:cstheme="minorBidi"/>
          <w:color w:val="auto"/>
          <w:sz w:val="22"/>
          <w:szCs w:val="22"/>
        </w:rPr>
        <w:id w:val="-1741173387"/>
        <w:docPartObj>
          <w:docPartGallery w:val="Bibliographies"/>
          <w:docPartUnique/>
        </w:docPartObj>
      </w:sdtPr>
      <w:sdtEndPr>
        <w:rPr>
          <w:rFonts w:eastAsiaTheme="minorEastAsia"/>
          <w:b/>
          <w:bCs/>
          <w:sz w:val="21"/>
          <w:szCs w:val="21"/>
        </w:rPr>
      </w:sdtEndPr>
      <w:sdtContent>
        <w:p w:rsidR="00851C66" w:rsidRDefault="00851C66">
          <w:pPr>
            <w:pStyle w:val="Heading1"/>
          </w:pPr>
          <w:r>
            <w:t>Works Cited</w:t>
          </w:r>
        </w:p>
        <w:p w:rsidR="000D39C2" w:rsidRDefault="00851C66" w:rsidP="000D39C2">
          <w:pPr>
            <w:pStyle w:val="Bibliography"/>
            <w:rPr>
              <w:noProof/>
              <w:sz w:val="24"/>
              <w:szCs w:val="24"/>
            </w:rPr>
          </w:pPr>
          <w:r>
            <w:fldChar w:fldCharType="begin"/>
          </w:r>
          <w:r>
            <w:instrText xml:space="preserve"> BIBLIOGRAPHY </w:instrText>
          </w:r>
          <w:r>
            <w:fldChar w:fldCharType="separate"/>
          </w:r>
          <w:r w:rsidR="000D39C2">
            <w:rPr>
              <w:noProof/>
            </w:rPr>
            <w:t xml:space="preserve">A. Sgambati, M. D. S. K. B. K. L. M. R. M. D. E., 2019. Acta Astronautica. </w:t>
          </w:r>
          <w:r w:rsidR="000D39C2">
            <w:rPr>
              <w:i/>
              <w:iCs/>
              <w:noProof/>
            </w:rPr>
            <w:t>SPECTROModule: A modular in-situ spectroscopy platform for Exobiology and Space Sciences.</w:t>
          </w:r>
        </w:p>
        <w:p w:rsidR="000D39C2" w:rsidRDefault="000D39C2" w:rsidP="000D39C2">
          <w:pPr>
            <w:pStyle w:val="Bibliography"/>
            <w:rPr>
              <w:noProof/>
            </w:rPr>
          </w:pPr>
          <w:r>
            <w:rPr>
              <w:noProof/>
            </w:rPr>
            <w:t xml:space="preserve">Alison A. Edwards, B. D. A., 2017. Encyclopedia of Spectroscopy and Spectrometry. </w:t>
          </w:r>
          <w:r>
            <w:rPr>
              <w:i/>
              <w:iCs/>
              <w:noProof/>
            </w:rPr>
            <w:t xml:space="preserve">UV-Visible Absorption Spectroscopy, Organic Applications, </w:t>
          </w:r>
          <w:r>
            <w:rPr>
              <w:noProof/>
            </w:rPr>
            <w:t>Volume 3.</w:t>
          </w:r>
        </w:p>
        <w:p w:rsidR="000D39C2" w:rsidRDefault="000D39C2" w:rsidP="000D39C2">
          <w:pPr>
            <w:pStyle w:val="Bibliography"/>
            <w:rPr>
              <w:noProof/>
            </w:rPr>
          </w:pPr>
          <w:r>
            <w:rPr>
              <w:noProof/>
            </w:rPr>
            <w:t xml:space="preserve">Boggia, R., 2012. Food and Agric. </w:t>
          </w:r>
          <w:r>
            <w:rPr>
              <w:i/>
              <w:iCs/>
              <w:noProof/>
            </w:rPr>
            <w:t>A rapid method to assess authenticity of 100% pure pomegranate juices by UV/Visible spectroscopy and multivariate analysis.</w:t>
          </w:r>
        </w:p>
        <w:p w:rsidR="000D39C2" w:rsidRDefault="000D39C2" w:rsidP="000D39C2">
          <w:pPr>
            <w:pStyle w:val="Bibliography"/>
            <w:rPr>
              <w:noProof/>
            </w:rPr>
          </w:pPr>
          <w:r>
            <w:rPr>
              <w:noProof/>
            </w:rPr>
            <w:t>Booth, D. B. G., 2010. London: Letts.</w:t>
          </w:r>
        </w:p>
        <w:p w:rsidR="000D39C2" w:rsidRDefault="000D39C2" w:rsidP="000D39C2">
          <w:pPr>
            <w:pStyle w:val="Bibliography"/>
            <w:rPr>
              <w:noProof/>
            </w:rPr>
          </w:pPr>
          <w:r>
            <w:rPr>
              <w:noProof/>
            </w:rPr>
            <w:t xml:space="preserve">C.P. Stemmet, J. S. N., 2010. Chemical Engineering Science. </w:t>
          </w:r>
          <w:r>
            <w:rPr>
              <w:i/>
              <w:iCs/>
              <w:noProof/>
            </w:rPr>
            <w:t xml:space="preserve">In situ UV–Vis spectroscopy in gas–liquid–solid systems, </w:t>
          </w:r>
          <w:r>
            <w:rPr>
              <w:noProof/>
            </w:rPr>
            <w:t>Volume 65.</w:t>
          </w:r>
        </w:p>
        <w:p w:rsidR="000D39C2" w:rsidRDefault="000D39C2" w:rsidP="000D39C2">
          <w:pPr>
            <w:pStyle w:val="Bibliography"/>
            <w:rPr>
              <w:noProof/>
            </w:rPr>
          </w:pPr>
          <w:r>
            <w:rPr>
              <w:noProof/>
            </w:rPr>
            <w:t xml:space="preserve">Choudhary, A., 2017. </w:t>
          </w:r>
          <w:r>
            <w:rPr>
              <w:i/>
              <w:iCs/>
              <w:noProof/>
            </w:rPr>
            <w:t xml:space="preserve">The principles of UV spectrophotometer, </w:t>
          </w:r>
          <w:r>
            <w:rPr>
              <w:noProof/>
            </w:rPr>
            <w:t>s.l.: s.n.</w:t>
          </w:r>
        </w:p>
        <w:p w:rsidR="000D39C2" w:rsidRDefault="000D39C2" w:rsidP="000D39C2">
          <w:pPr>
            <w:pStyle w:val="Bibliography"/>
            <w:rPr>
              <w:noProof/>
            </w:rPr>
          </w:pPr>
          <w:r>
            <w:rPr>
              <w:noProof/>
            </w:rPr>
            <w:t xml:space="preserve">Clegg, B., 2016. </w:t>
          </w:r>
          <w:r>
            <w:rPr>
              <w:i/>
              <w:iCs/>
              <w:noProof/>
            </w:rPr>
            <w:t xml:space="preserve">30 second physics. </w:t>
          </w:r>
          <w:r>
            <w:rPr>
              <w:noProof/>
            </w:rPr>
            <w:t>Brighton: Ivy Press.</w:t>
          </w:r>
        </w:p>
        <w:p w:rsidR="000D39C2" w:rsidRDefault="000D39C2" w:rsidP="000D39C2">
          <w:pPr>
            <w:pStyle w:val="Bibliography"/>
            <w:rPr>
              <w:noProof/>
            </w:rPr>
          </w:pPr>
          <w:r>
            <w:rPr>
              <w:noProof/>
            </w:rPr>
            <w:t xml:space="preserve">FAUST, C. B., 1992. Modern Chemical Techniques. </w:t>
          </w:r>
        </w:p>
        <w:p w:rsidR="000D39C2" w:rsidRDefault="000D39C2" w:rsidP="000D39C2">
          <w:pPr>
            <w:pStyle w:val="Bibliography"/>
            <w:rPr>
              <w:noProof/>
            </w:rPr>
          </w:pPr>
          <w:r>
            <w:rPr>
              <w:noProof/>
            </w:rPr>
            <w:t xml:space="preserve">Gannon, P., 2017. </w:t>
          </w:r>
          <w:r>
            <w:rPr>
              <w:i/>
              <w:iCs/>
              <w:noProof/>
            </w:rPr>
            <w:t xml:space="preserve">Physics. </w:t>
          </w:r>
          <w:r>
            <w:rPr>
              <w:noProof/>
            </w:rPr>
            <w:t>London: CGP.</w:t>
          </w:r>
        </w:p>
        <w:p w:rsidR="000D39C2" w:rsidRDefault="000D39C2" w:rsidP="000D39C2">
          <w:pPr>
            <w:pStyle w:val="Bibliography"/>
            <w:rPr>
              <w:noProof/>
            </w:rPr>
          </w:pPr>
          <w:r>
            <w:rPr>
              <w:noProof/>
            </w:rPr>
            <w:t xml:space="preserve">Gill., M., 2000. Food Chem. </w:t>
          </w:r>
          <w:r>
            <w:rPr>
              <w:i/>
              <w:iCs/>
              <w:noProof/>
            </w:rPr>
            <w:t>Antioxidant Activity of Pomegranate Juice and its relationship with Phenolic Composition and Processing.</w:t>
          </w:r>
        </w:p>
        <w:p w:rsidR="000D39C2" w:rsidRDefault="000D39C2" w:rsidP="000D39C2">
          <w:pPr>
            <w:pStyle w:val="Bibliography"/>
            <w:rPr>
              <w:noProof/>
            </w:rPr>
          </w:pPr>
          <w:r>
            <w:rPr>
              <w:noProof/>
            </w:rPr>
            <w:t xml:space="preserve">Hammond, R., 2015. </w:t>
          </w:r>
          <w:r>
            <w:rPr>
              <w:i/>
              <w:iCs/>
              <w:noProof/>
            </w:rPr>
            <w:t xml:space="preserve">All about Physics. </w:t>
          </w:r>
          <w:r>
            <w:rPr>
              <w:noProof/>
            </w:rPr>
            <w:t>2 ed. London: Dorling Kindersley Ltd.</w:t>
          </w:r>
        </w:p>
        <w:p w:rsidR="000D39C2" w:rsidRDefault="000D39C2" w:rsidP="000D39C2">
          <w:pPr>
            <w:pStyle w:val="Bibliography"/>
            <w:rPr>
              <w:noProof/>
            </w:rPr>
          </w:pPr>
          <w:r>
            <w:rPr>
              <w:noProof/>
            </w:rPr>
            <w:t xml:space="preserve">Houck, M. M., 2012. Detecting. </w:t>
          </w:r>
          <w:r>
            <w:rPr>
              <w:i/>
              <w:iCs/>
              <w:noProof/>
            </w:rPr>
            <w:t xml:space="preserve">The Science of crime scences, </w:t>
          </w:r>
          <w:r>
            <w:rPr>
              <w:noProof/>
            </w:rPr>
            <w:t>Volume 2.</w:t>
          </w:r>
        </w:p>
        <w:p w:rsidR="000D39C2" w:rsidRDefault="000D39C2" w:rsidP="000D39C2">
          <w:pPr>
            <w:pStyle w:val="Bibliography"/>
            <w:rPr>
              <w:noProof/>
            </w:rPr>
          </w:pPr>
          <w:r>
            <w:rPr>
              <w:noProof/>
            </w:rPr>
            <w:t xml:space="preserve">Kruegar, D., 2012. Composition of Pomegranate juice. </w:t>
          </w:r>
        </w:p>
        <w:p w:rsidR="000D39C2" w:rsidRDefault="000D39C2" w:rsidP="000D39C2">
          <w:pPr>
            <w:pStyle w:val="Bibliography"/>
            <w:rPr>
              <w:noProof/>
            </w:rPr>
          </w:pPr>
          <w:r>
            <w:rPr>
              <w:noProof/>
            </w:rPr>
            <w:t xml:space="preserve">Li Guan, Y. T. L. L. W., 2018. Optik - International Journal for Light and Electron Optics. </w:t>
          </w:r>
          <w:r>
            <w:rPr>
              <w:i/>
              <w:iCs/>
              <w:noProof/>
            </w:rPr>
            <w:t xml:space="preserve">Research on ultraviolet-visible absorption spectrum preprocessing for water quality contamination detection, </w:t>
          </w:r>
          <w:r>
            <w:rPr>
              <w:noProof/>
            </w:rPr>
            <w:t>Volume 164.</w:t>
          </w:r>
        </w:p>
        <w:p w:rsidR="000D39C2" w:rsidRDefault="000D39C2" w:rsidP="000D39C2">
          <w:pPr>
            <w:pStyle w:val="Bibliography"/>
            <w:rPr>
              <w:noProof/>
            </w:rPr>
          </w:pPr>
          <w:r>
            <w:rPr>
              <w:noProof/>
            </w:rPr>
            <w:t xml:space="preserve">Nada El Darra, H. N. R. S. A.-O. G. M. L., 2017. Food Control. </w:t>
          </w:r>
          <w:r>
            <w:rPr>
              <w:i/>
              <w:iCs/>
              <w:noProof/>
            </w:rPr>
            <w:t xml:space="preserve">Food fraud detection in commercial pomegranate molasses syrups by UV–VIS spectroscopy, ATR-FTIR spectroscopy and HPLC methods, </w:t>
          </w:r>
          <w:r>
            <w:rPr>
              <w:noProof/>
            </w:rPr>
            <w:t>Volume 78.</w:t>
          </w:r>
        </w:p>
        <w:p w:rsidR="000D39C2" w:rsidRDefault="000D39C2" w:rsidP="000D39C2">
          <w:pPr>
            <w:pStyle w:val="Bibliography"/>
            <w:rPr>
              <w:noProof/>
            </w:rPr>
          </w:pPr>
          <w:r>
            <w:rPr>
              <w:noProof/>
            </w:rPr>
            <w:t xml:space="preserve">Paulo Henrique Gonçalves Dias Diniz, M. F. B. D. T. d. M. M. F. P. C. U. d. A., 2016. Food Chemistry. </w:t>
          </w:r>
          <w:r>
            <w:rPr>
              <w:i/>
              <w:iCs/>
              <w:noProof/>
            </w:rPr>
            <w:t xml:space="preserve">Using UV–Vis spectroscopy for simultaneous geographical and varietal classification of tea infusions simulating a home-made tea cup, </w:t>
          </w:r>
          <w:r>
            <w:rPr>
              <w:noProof/>
            </w:rPr>
            <w:t>Volume 192.</w:t>
          </w:r>
        </w:p>
        <w:p w:rsidR="000D39C2" w:rsidRDefault="000D39C2" w:rsidP="000D39C2">
          <w:pPr>
            <w:pStyle w:val="Bibliography"/>
            <w:rPr>
              <w:noProof/>
            </w:rPr>
          </w:pPr>
          <w:r>
            <w:rPr>
              <w:noProof/>
            </w:rPr>
            <w:t xml:space="preserve">Roberts, M., 2011. International and Uninternational Adulteration of Food Ingredients. </w:t>
          </w:r>
          <w:r>
            <w:rPr>
              <w:i/>
              <w:iCs/>
              <w:noProof/>
            </w:rPr>
            <w:t>History of Pomegranate Juice Adulteration.</w:t>
          </w:r>
        </w:p>
        <w:p w:rsidR="00851C66" w:rsidRDefault="00851C66" w:rsidP="000D39C2">
          <w:r>
            <w:rPr>
              <w:b/>
              <w:bCs/>
            </w:rPr>
            <w:fldChar w:fldCharType="end"/>
          </w:r>
        </w:p>
      </w:sdtContent>
    </w:sdt>
    <w:p w:rsidR="00D924D3" w:rsidRDefault="00D924D3" w:rsidP="00F026FF"/>
    <w:sectPr w:rsidR="00D924D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24FB" w:rsidRDefault="009224FB" w:rsidP="009224FB">
      <w:pPr>
        <w:spacing w:after="0" w:line="240" w:lineRule="auto"/>
      </w:pPr>
      <w:r>
        <w:separator/>
      </w:r>
    </w:p>
  </w:endnote>
  <w:endnote w:type="continuationSeparator" w:id="0">
    <w:p w:rsidR="009224FB" w:rsidRDefault="009224FB" w:rsidP="00922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308818"/>
      <w:docPartObj>
        <w:docPartGallery w:val="Page Numbers (Bottom of Page)"/>
        <w:docPartUnique/>
      </w:docPartObj>
    </w:sdtPr>
    <w:sdtEndPr>
      <w:rPr>
        <w:noProof/>
      </w:rPr>
    </w:sdtEndPr>
    <w:sdtContent>
      <w:p w:rsidR="00263278" w:rsidRDefault="00263278">
        <w:pPr>
          <w:pStyle w:val="Footer"/>
        </w:pPr>
        <w:r>
          <w:fldChar w:fldCharType="begin"/>
        </w:r>
        <w:r>
          <w:instrText xml:space="preserve"> PAGE   \* MERGEFORMAT </w:instrText>
        </w:r>
        <w:r>
          <w:fldChar w:fldCharType="separate"/>
        </w:r>
        <w:r>
          <w:rPr>
            <w:noProof/>
          </w:rPr>
          <w:t>2</w:t>
        </w:r>
        <w:r>
          <w:rPr>
            <w:noProof/>
          </w:rPr>
          <w:fldChar w:fldCharType="end"/>
        </w:r>
      </w:p>
    </w:sdtContent>
  </w:sdt>
  <w:p w:rsidR="00263278" w:rsidRDefault="00263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24FB" w:rsidRDefault="009224FB" w:rsidP="009224FB">
      <w:pPr>
        <w:spacing w:after="0" w:line="240" w:lineRule="auto"/>
      </w:pPr>
      <w:r>
        <w:separator/>
      </w:r>
    </w:p>
  </w:footnote>
  <w:footnote w:type="continuationSeparator" w:id="0">
    <w:p w:rsidR="009224FB" w:rsidRDefault="009224FB" w:rsidP="00922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A846F08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F3687"/>
    <w:rsid w:val="00006F7D"/>
    <w:rsid w:val="00014D23"/>
    <w:rsid w:val="00026A97"/>
    <w:rsid w:val="000446DA"/>
    <w:rsid w:val="000464EF"/>
    <w:rsid w:val="00054939"/>
    <w:rsid w:val="00082791"/>
    <w:rsid w:val="0009507D"/>
    <w:rsid w:val="000B0245"/>
    <w:rsid w:val="000D39C2"/>
    <w:rsid w:val="001164DB"/>
    <w:rsid w:val="0015408C"/>
    <w:rsid w:val="00164E3B"/>
    <w:rsid w:val="0016528B"/>
    <w:rsid w:val="00186005"/>
    <w:rsid w:val="001C5AAB"/>
    <w:rsid w:val="001E2436"/>
    <w:rsid w:val="00212778"/>
    <w:rsid w:val="00217D21"/>
    <w:rsid w:val="00220AAF"/>
    <w:rsid w:val="00221CEC"/>
    <w:rsid w:val="00263278"/>
    <w:rsid w:val="002658C7"/>
    <w:rsid w:val="00270D7E"/>
    <w:rsid w:val="00272C4E"/>
    <w:rsid w:val="002B2BCE"/>
    <w:rsid w:val="002B2CAF"/>
    <w:rsid w:val="002C56E6"/>
    <w:rsid w:val="002D798D"/>
    <w:rsid w:val="0031685B"/>
    <w:rsid w:val="00316F45"/>
    <w:rsid w:val="00331228"/>
    <w:rsid w:val="00353844"/>
    <w:rsid w:val="00360D5F"/>
    <w:rsid w:val="003B7E23"/>
    <w:rsid w:val="004133C8"/>
    <w:rsid w:val="00423145"/>
    <w:rsid w:val="004565B7"/>
    <w:rsid w:val="0048610E"/>
    <w:rsid w:val="00494701"/>
    <w:rsid w:val="004A1E89"/>
    <w:rsid w:val="004C62F5"/>
    <w:rsid w:val="004D4C53"/>
    <w:rsid w:val="004F031F"/>
    <w:rsid w:val="004F765A"/>
    <w:rsid w:val="0050619C"/>
    <w:rsid w:val="0051553D"/>
    <w:rsid w:val="00523BDD"/>
    <w:rsid w:val="005625BC"/>
    <w:rsid w:val="00574CCC"/>
    <w:rsid w:val="00593261"/>
    <w:rsid w:val="00593F59"/>
    <w:rsid w:val="005A55EA"/>
    <w:rsid w:val="005E1F84"/>
    <w:rsid w:val="006034C7"/>
    <w:rsid w:val="00626331"/>
    <w:rsid w:val="006552EC"/>
    <w:rsid w:val="00697D33"/>
    <w:rsid w:val="006B26F3"/>
    <w:rsid w:val="006C65CA"/>
    <w:rsid w:val="006E19A1"/>
    <w:rsid w:val="0070685A"/>
    <w:rsid w:val="00717948"/>
    <w:rsid w:val="00742AA5"/>
    <w:rsid w:val="0075528F"/>
    <w:rsid w:val="00765857"/>
    <w:rsid w:val="00786159"/>
    <w:rsid w:val="00795DB0"/>
    <w:rsid w:val="007A468C"/>
    <w:rsid w:val="007B7597"/>
    <w:rsid w:val="007E1C77"/>
    <w:rsid w:val="0082733B"/>
    <w:rsid w:val="008311CE"/>
    <w:rsid w:val="00851C66"/>
    <w:rsid w:val="00854B14"/>
    <w:rsid w:val="008663A0"/>
    <w:rsid w:val="008909C1"/>
    <w:rsid w:val="00897B74"/>
    <w:rsid w:val="008F6E1A"/>
    <w:rsid w:val="00901B1F"/>
    <w:rsid w:val="009224FB"/>
    <w:rsid w:val="00932D41"/>
    <w:rsid w:val="00940B97"/>
    <w:rsid w:val="009556A3"/>
    <w:rsid w:val="009678AD"/>
    <w:rsid w:val="00975CB7"/>
    <w:rsid w:val="00977CC7"/>
    <w:rsid w:val="00994A56"/>
    <w:rsid w:val="009B4277"/>
    <w:rsid w:val="00A06AAC"/>
    <w:rsid w:val="00A12FF6"/>
    <w:rsid w:val="00A2299E"/>
    <w:rsid w:val="00A27C35"/>
    <w:rsid w:val="00A3370E"/>
    <w:rsid w:val="00A34FFF"/>
    <w:rsid w:val="00A50D33"/>
    <w:rsid w:val="00A51BA8"/>
    <w:rsid w:val="00A83299"/>
    <w:rsid w:val="00A85D2B"/>
    <w:rsid w:val="00A913BE"/>
    <w:rsid w:val="00AA6973"/>
    <w:rsid w:val="00AD7DBB"/>
    <w:rsid w:val="00AE16C1"/>
    <w:rsid w:val="00AF1A0A"/>
    <w:rsid w:val="00B04A02"/>
    <w:rsid w:val="00B27AD1"/>
    <w:rsid w:val="00B6455B"/>
    <w:rsid w:val="00B92815"/>
    <w:rsid w:val="00BE3D67"/>
    <w:rsid w:val="00BE7153"/>
    <w:rsid w:val="00BF3687"/>
    <w:rsid w:val="00BF7F09"/>
    <w:rsid w:val="00C12D80"/>
    <w:rsid w:val="00C60BF5"/>
    <w:rsid w:val="00C653DF"/>
    <w:rsid w:val="00CB6FC6"/>
    <w:rsid w:val="00CD4752"/>
    <w:rsid w:val="00D211A4"/>
    <w:rsid w:val="00D67D1D"/>
    <w:rsid w:val="00D924D3"/>
    <w:rsid w:val="00DA1F59"/>
    <w:rsid w:val="00DE7E85"/>
    <w:rsid w:val="00DF428E"/>
    <w:rsid w:val="00E2096C"/>
    <w:rsid w:val="00E51781"/>
    <w:rsid w:val="00E60F68"/>
    <w:rsid w:val="00E93AB2"/>
    <w:rsid w:val="00EA145B"/>
    <w:rsid w:val="00F026FF"/>
    <w:rsid w:val="00F32BBF"/>
    <w:rsid w:val="00F436C1"/>
    <w:rsid w:val="00F63B44"/>
    <w:rsid w:val="00F927DD"/>
    <w:rsid w:val="00FA32D4"/>
    <w:rsid w:val="00FA4014"/>
    <w:rsid w:val="00FA655C"/>
    <w:rsid w:val="00FB24B4"/>
    <w:rsid w:val="00FE1F0F"/>
    <w:rsid w:val="00FF0E0B"/>
    <w:rsid w:val="00FF5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90F2"/>
  <w15:chartTrackingRefBased/>
  <w15:docId w15:val="{BD2C3C4A-C8D1-4D1C-BB9F-DBF3675F7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53DF"/>
  </w:style>
  <w:style w:type="paragraph" w:styleId="Heading1">
    <w:name w:val="heading 1"/>
    <w:basedOn w:val="Normal"/>
    <w:next w:val="Normal"/>
    <w:link w:val="Heading1Char"/>
    <w:uiPriority w:val="9"/>
    <w:qFormat/>
    <w:rsid w:val="00C653DF"/>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C653DF"/>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semiHidden/>
    <w:unhideWhenUsed/>
    <w:qFormat/>
    <w:rsid w:val="00C653DF"/>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653DF"/>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653DF"/>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653DF"/>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653DF"/>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653DF"/>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653DF"/>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51B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1BA8"/>
    <w:rPr>
      <w:rFonts w:ascii="Segoe UI" w:hAnsi="Segoe UI" w:cs="Segoe UI"/>
      <w:sz w:val="18"/>
      <w:szCs w:val="18"/>
    </w:rPr>
  </w:style>
  <w:style w:type="character" w:customStyle="1" w:styleId="Heading1Char">
    <w:name w:val="Heading 1 Char"/>
    <w:basedOn w:val="DefaultParagraphFont"/>
    <w:link w:val="Heading1"/>
    <w:uiPriority w:val="9"/>
    <w:rsid w:val="00C653DF"/>
    <w:rPr>
      <w:rFonts w:asciiTheme="majorHAnsi" w:eastAsiaTheme="majorEastAsia" w:hAnsiTheme="majorHAnsi" w:cstheme="majorBidi"/>
      <w:color w:val="365F91" w:themeColor="accent1" w:themeShade="BF"/>
      <w:sz w:val="36"/>
      <w:szCs w:val="36"/>
    </w:rPr>
  </w:style>
  <w:style w:type="paragraph" w:styleId="Bibliography">
    <w:name w:val="Bibliography"/>
    <w:basedOn w:val="Normal"/>
    <w:next w:val="Normal"/>
    <w:uiPriority w:val="37"/>
    <w:unhideWhenUsed/>
    <w:rsid w:val="00851C66"/>
  </w:style>
  <w:style w:type="character" w:customStyle="1" w:styleId="Heading2Char">
    <w:name w:val="Heading 2 Char"/>
    <w:basedOn w:val="DefaultParagraphFont"/>
    <w:link w:val="Heading2"/>
    <w:uiPriority w:val="9"/>
    <w:rsid w:val="00C653DF"/>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semiHidden/>
    <w:rsid w:val="00C653DF"/>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653DF"/>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653DF"/>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653DF"/>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653DF"/>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653DF"/>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653DF"/>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C653DF"/>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C653DF"/>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TitleChar">
    <w:name w:val="Title Char"/>
    <w:basedOn w:val="DefaultParagraphFont"/>
    <w:link w:val="Title"/>
    <w:uiPriority w:val="10"/>
    <w:rsid w:val="00C653DF"/>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C653DF"/>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653DF"/>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653DF"/>
    <w:rPr>
      <w:b/>
      <w:bCs/>
    </w:rPr>
  </w:style>
  <w:style w:type="character" w:styleId="Emphasis">
    <w:name w:val="Emphasis"/>
    <w:basedOn w:val="DefaultParagraphFont"/>
    <w:uiPriority w:val="20"/>
    <w:qFormat/>
    <w:rsid w:val="00C653DF"/>
    <w:rPr>
      <w:i/>
      <w:iCs/>
    </w:rPr>
  </w:style>
  <w:style w:type="paragraph" w:styleId="NoSpacing">
    <w:name w:val="No Spacing"/>
    <w:uiPriority w:val="1"/>
    <w:qFormat/>
    <w:rsid w:val="00C653DF"/>
    <w:pPr>
      <w:spacing w:after="0" w:line="240" w:lineRule="auto"/>
    </w:pPr>
  </w:style>
  <w:style w:type="paragraph" w:styleId="Quote">
    <w:name w:val="Quote"/>
    <w:basedOn w:val="Normal"/>
    <w:next w:val="Normal"/>
    <w:link w:val="QuoteChar"/>
    <w:uiPriority w:val="29"/>
    <w:qFormat/>
    <w:rsid w:val="00C653DF"/>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653DF"/>
    <w:rPr>
      <w:i/>
      <w:iCs/>
    </w:rPr>
  </w:style>
  <w:style w:type="paragraph" w:styleId="IntenseQuote">
    <w:name w:val="Intense Quote"/>
    <w:basedOn w:val="Normal"/>
    <w:next w:val="Normal"/>
    <w:link w:val="IntenseQuoteChar"/>
    <w:uiPriority w:val="30"/>
    <w:qFormat/>
    <w:rsid w:val="00C653DF"/>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C653DF"/>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C653DF"/>
    <w:rPr>
      <w:i/>
      <w:iCs/>
      <w:color w:val="595959" w:themeColor="text1" w:themeTint="A6"/>
    </w:rPr>
  </w:style>
  <w:style w:type="character" w:styleId="IntenseEmphasis">
    <w:name w:val="Intense Emphasis"/>
    <w:basedOn w:val="DefaultParagraphFont"/>
    <w:uiPriority w:val="21"/>
    <w:qFormat/>
    <w:rsid w:val="00C653DF"/>
    <w:rPr>
      <w:b/>
      <w:bCs/>
      <w:i/>
      <w:iCs/>
    </w:rPr>
  </w:style>
  <w:style w:type="character" w:styleId="SubtleReference">
    <w:name w:val="Subtle Reference"/>
    <w:basedOn w:val="DefaultParagraphFont"/>
    <w:uiPriority w:val="31"/>
    <w:qFormat/>
    <w:rsid w:val="00C653DF"/>
    <w:rPr>
      <w:smallCaps/>
      <w:color w:val="404040" w:themeColor="text1" w:themeTint="BF"/>
    </w:rPr>
  </w:style>
  <w:style w:type="character" w:styleId="IntenseReference">
    <w:name w:val="Intense Reference"/>
    <w:basedOn w:val="DefaultParagraphFont"/>
    <w:uiPriority w:val="32"/>
    <w:qFormat/>
    <w:rsid w:val="00C653DF"/>
    <w:rPr>
      <w:b/>
      <w:bCs/>
      <w:smallCaps/>
      <w:u w:val="single"/>
    </w:rPr>
  </w:style>
  <w:style w:type="character" w:styleId="BookTitle">
    <w:name w:val="Book Title"/>
    <w:basedOn w:val="DefaultParagraphFont"/>
    <w:uiPriority w:val="33"/>
    <w:qFormat/>
    <w:rsid w:val="00C653DF"/>
    <w:rPr>
      <w:b/>
      <w:bCs/>
      <w:smallCaps/>
    </w:rPr>
  </w:style>
  <w:style w:type="paragraph" w:styleId="TOCHeading">
    <w:name w:val="TOC Heading"/>
    <w:basedOn w:val="Heading1"/>
    <w:next w:val="Normal"/>
    <w:uiPriority w:val="39"/>
    <w:semiHidden/>
    <w:unhideWhenUsed/>
    <w:qFormat/>
    <w:rsid w:val="00C653DF"/>
    <w:pPr>
      <w:outlineLvl w:val="9"/>
    </w:pPr>
  </w:style>
  <w:style w:type="paragraph" w:styleId="Header">
    <w:name w:val="header"/>
    <w:basedOn w:val="Normal"/>
    <w:link w:val="HeaderChar"/>
    <w:uiPriority w:val="99"/>
    <w:unhideWhenUsed/>
    <w:rsid w:val="00922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4FB"/>
  </w:style>
  <w:style w:type="paragraph" w:styleId="Footer">
    <w:name w:val="footer"/>
    <w:basedOn w:val="Normal"/>
    <w:link w:val="FooterChar"/>
    <w:uiPriority w:val="99"/>
    <w:unhideWhenUsed/>
    <w:rsid w:val="00922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9510">
      <w:bodyDiv w:val="1"/>
      <w:marLeft w:val="0"/>
      <w:marRight w:val="0"/>
      <w:marTop w:val="0"/>
      <w:marBottom w:val="0"/>
      <w:divBdr>
        <w:top w:val="none" w:sz="0" w:space="0" w:color="auto"/>
        <w:left w:val="none" w:sz="0" w:space="0" w:color="auto"/>
        <w:bottom w:val="none" w:sz="0" w:space="0" w:color="auto"/>
        <w:right w:val="none" w:sz="0" w:space="0" w:color="auto"/>
      </w:divBdr>
    </w:div>
    <w:div w:id="8679554">
      <w:bodyDiv w:val="1"/>
      <w:marLeft w:val="0"/>
      <w:marRight w:val="0"/>
      <w:marTop w:val="0"/>
      <w:marBottom w:val="0"/>
      <w:divBdr>
        <w:top w:val="none" w:sz="0" w:space="0" w:color="auto"/>
        <w:left w:val="none" w:sz="0" w:space="0" w:color="auto"/>
        <w:bottom w:val="none" w:sz="0" w:space="0" w:color="auto"/>
        <w:right w:val="none" w:sz="0" w:space="0" w:color="auto"/>
      </w:divBdr>
    </w:div>
    <w:div w:id="14424282">
      <w:bodyDiv w:val="1"/>
      <w:marLeft w:val="0"/>
      <w:marRight w:val="0"/>
      <w:marTop w:val="0"/>
      <w:marBottom w:val="0"/>
      <w:divBdr>
        <w:top w:val="none" w:sz="0" w:space="0" w:color="auto"/>
        <w:left w:val="none" w:sz="0" w:space="0" w:color="auto"/>
        <w:bottom w:val="none" w:sz="0" w:space="0" w:color="auto"/>
        <w:right w:val="none" w:sz="0" w:space="0" w:color="auto"/>
      </w:divBdr>
    </w:div>
    <w:div w:id="38017765">
      <w:bodyDiv w:val="1"/>
      <w:marLeft w:val="0"/>
      <w:marRight w:val="0"/>
      <w:marTop w:val="0"/>
      <w:marBottom w:val="0"/>
      <w:divBdr>
        <w:top w:val="none" w:sz="0" w:space="0" w:color="auto"/>
        <w:left w:val="none" w:sz="0" w:space="0" w:color="auto"/>
        <w:bottom w:val="none" w:sz="0" w:space="0" w:color="auto"/>
        <w:right w:val="none" w:sz="0" w:space="0" w:color="auto"/>
      </w:divBdr>
    </w:div>
    <w:div w:id="38750585">
      <w:bodyDiv w:val="1"/>
      <w:marLeft w:val="0"/>
      <w:marRight w:val="0"/>
      <w:marTop w:val="0"/>
      <w:marBottom w:val="0"/>
      <w:divBdr>
        <w:top w:val="none" w:sz="0" w:space="0" w:color="auto"/>
        <w:left w:val="none" w:sz="0" w:space="0" w:color="auto"/>
        <w:bottom w:val="none" w:sz="0" w:space="0" w:color="auto"/>
        <w:right w:val="none" w:sz="0" w:space="0" w:color="auto"/>
      </w:divBdr>
    </w:div>
    <w:div w:id="46421597">
      <w:bodyDiv w:val="1"/>
      <w:marLeft w:val="0"/>
      <w:marRight w:val="0"/>
      <w:marTop w:val="0"/>
      <w:marBottom w:val="0"/>
      <w:divBdr>
        <w:top w:val="none" w:sz="0" w:space="0" w:color="auto"/>
        <w:left w:val="none" w:sz="0" w:space="0" w:color="auto"/>
        <w:bottom w:val="none" w:sz="0" w:space="0" w:color="auto"/>
        <w:right w:val="none" w:sz="0" w:space="0" w:color="auto"/>
      </w:divBdr>
    </w:div>
    <w:div w:id="53049414">
      <w:bodyDiv w:val="1"/>
      <w:marLeft w:val="0"/>
      <w:marRight w:val="0"/>
      <w:marTop w:val="0"/>
      <w:marBottom w:val="0"/>
      <w:divBdr>
        <w:top w:val="none" w:sz="0" w:space="0" w:color="auto"/>
        <w:left w:val="none" w:sz="0" w:space="0" w:color="auto"/>
        <w:bottom w:val="none" w:sz="0" w:space="0" w:color="auto"/>
        <w:right w:val="none" w:sz="0" w:space="0" w:color="auto"/>
      </w:divBdr>
    </w:div>
    <w:div w:id="61297029">
      <w:bodyDiv w:val="1"/>
      <w:marLeft w:val="0"/>
      <w:marRight w:val="0"/>
      <w:marTop w:val="0"/>
      <w:marBottom w:val="0"/>
      <w:divBdr>
        <w:top w:val="none" w:sz="0" w:space="0" w:color="auto"/>
        <w:left w:val="none" w:sz="0" w:space="0" w:color="auto"/>
        <w:bottom w:val="none" w:sz="0" w:space="0" w:color="auto"/>
        <w:right w:val="none" w:sz="0" w:space="0" w:color="auto"/>
      </w:divBdr>
    </w:div>
    <w:div w:id="70392878">
      <w:bodyDiv w:val="1"/>
      <w:marLeft w:val="0"/>
      <w:marRight w:val="0"/>
      <w:marTop w:val="0"/>
      <w:marBottom w:val="0"/>
      <w:divBdr>
        <w:top w:val="none" w:sz="0" w:space="0" w:color="auto"/>
        <w:left w:val="none" w:sz="0" w:space="0" w:color="auto"/>
        <w:bottom w:val="none" w:sz="0" w:space="0" w:color="auto"/>
        <w:right w:val="none" w:sz="0" w:space="0" w:color="auto"/>
      </w:divBdr>
    </w:div>
    <w:div w:id="76025751">
      <w:bodyDiv w:val="1"/>
      <w:marLeft w:val="0"/>
      <w:marRight w:val="0"/>
      <w:marTop w:val="0"/>
      <w:marBottom w:val="0"/>
      <w:divBdr>
        <w:top w:val="none" w:sz="0" w:space="0" w:color="auto"/>
        <w:left w:val="none" w:sz="0" w:space="0" w:color="auto"/>
        <w:bottom w:val="none" w:sz="0" w:space="0" w:color="auto"/>
        <w:right w:val="none" w:sz="0" w:space="0" w:color="auto"/>
      </w:divBdr>
    </w:div>
    <w:div w:id="78409414">
      <w:bodyDiv w:val="1"/>
      <w:marLeft w:val="0"/>
      <w:marRight w:val="0"/>
      <w:marTop w:val="0"/>
      <w:marBottom w:val="0"/>
      <w:divBdr>
        <w:top w:val="none" w:sz="0" w:space="0" w:color="auto"/>
        <w:left w:val="none" w:sz="0" w:space="0" w:color="auto"/>
        <w:bottom w:val="none" w:sz="0" w:space="0" w:color="auto"/>
        <w:right w:val="none" w:sz="0" w:space="0" w:color="auto"/>
      </w:divBdr>
    </w:div>
    <w:div w:id="95487095">
      <w:bodyDiv w:val="1"/>
      <w:marLeft w:val="0"/>
      <w:marRight w:val="0"/>
      <w:marTop w:val="0"/>
      <w:marBottom w:val="0"/>
      <w:divBdr>
        <w:top w:val="none" w:sz="0" w:space="0" w:color="auto"/>
        <w:left w:val="none" w:sz="0" w:space="0" w:color="auto"/>
        <w:bottom w:val="none" w:sz="0" w:space="0" w:color="auto"/>
        <w:right w:val="none" w:sz="0" w:space="0" w:color="auto"/>
      </w:divBdr>
    </w:div>
    <w:div w:id="106512594">
      <w:bodyDiv w:val="1"/>
      <w:marLeft w:val="0"/>
      <w:marRight w:val="0"/>
      <w:marTop w:val="0"/>
      <w:marBottom w:val="0"/>
      <w:divBdr>
        <w:top w:val="none" w:sz="0" w:space="0" w:color="auto"/>
        <w:left w:val="none" w:sz="0" w:space="0" w:color="auto"/>
        <w:bottom w:val="none" w:sz="0" w:space="0" w:color="auto"/>
        <w:right w:val="none" w:sz="0" w:space="0" w:color="auto"/>
      </w:divBdr>
    </w:div>
    <w:div w:id="115684996">
      <w:bodyDiv w:val="1"/>
      <w:marLeft w:val="0"/>
      <w:marRight w:val="0"/>
      <w:marTop w:val="0"/>
      <w:marBottom w:val="0"/>
      <w:divBdr>
        <w:top w:val="none" w:sz="0" w:space="0" w:color="auto"/>
        <w:left w:val="none" w:sz="0" w:space="0" w:color="auto"/>
        <w:bottom w:val="none" w:sz="0" w:space="0" w:color="auto"/>
        <w:right w:val="none" w:sz="0" w:space="0" w:color="auto"/>
      </w:divBdr>
    </w:div>
    <w:div w:id="125198472">
      <w:bodyDiv w:val="1"/>
      <w:marLeft w:val="0"/>
      <w:marRight w:val="0"/>
      <w:marTop w:val="0"/>
      <w:marBottom w:val="0"/>
      <w:divBdr>
        <w:top w:val="none" w:sz="0" w:space="0" w:color="auto"/>
        <w:left w:val="none" w:sz="0" w:space="0" w:color="auto"/>
        <w:bottom w:val="none" w:sz="0" w:space="0" w:color="auto"/>
        <w:right w:val="none" w:sz="0" w:space="0" w:color="auto"/>
      </w:divBdr>
    </w:div>
    <w:div w:id="143589611">
      <w:bodyDiv w:val="1"/>
      <w:marLeft w:val="0"/>
      <w:marRight w:val="0"/>
      <w:marTop w:val="0"/>
      <w:marBottom w:val="0"/>
      <w:divBdr>
        <w:top w:val="none" w:sz="0" w:space="0" w:color="auto"/>
        <w:left w:val="none" w:sz="0" w:space="0" w:color="auto"/>
        <w:bottom w:val="none" w:sz="0" w:space="0" w:color="auto"/>
        <w:right w:val="none" w:sz="0" w:space="0" w:color="auto"/>
      </w:divBdr>
    </w:div>
    <w:div w:id="155459444">
      <w:bodyDiv w:val="1"/>
      <w:marLeft w:val="0"/>
      <w:marRight w:val="0"/>
      <w:marTop w:val="0"/>
      <w:marBottom w:val="0"/>
      <w:divBdr>
        <w:top w:val="none" w:sz="0" w:space="0" w:color="auto"/>
        <w:left w:val="none" w:sz="0" w:space="0" w:color="auto"/>
        <w:bottom w:val="none" w:sz="0" w:space="0" w:color="auto"/>
        <w:right w:val="none" w:sz="0" w:space="0" w:color="auto"/>
      </w:divBdr>
    </w:div>
    <w:div w:id="156962257">
      <w:bodyDiv w:val="1"/>
      <w:marLeft w:val="0"/>
      <w:marRight w:val="0"/>
      <w:marTop w:val="0"/>
      <w:marBottom w:val="0"/>
      <w:divBdr>
        <w:top w:val="none" w:sz="0" w:space="0" w:color="auto"/>
        <w:left w:val="none" w:sz="0" w:space="0" w:color="auto"/>
        <w:bottom w:val="none" w:sz="0" w:space="0" w:color="auto"/>
        <w:right w:val="none" w:sz="0" w:space="0" w:color="auto"/>
      </w:divBdr>
    </w:div>
    <w:div w:id="157773827">
      <w:bodyDiv w:val="1"/>
      <w:marLeft w:val="0"/>
      <w:marRight w:val="0"/>
      <w:marTop w:val="0"/>
      <w:marBottom w:val="0"/>
      <w:divBdr>
        <w:top w:val="none" w:sz="0" w:space="0" w:color="auto"/>
        <w:left w:val="none" w:sz="0" w:space="0" w:color="auto"/>
        <w:bottom w:val="none" w:sz="0" w:space="0" w:color="auto"/>
        <w:right w:val="none" w:sz="0" w:space="0" w:color="auto"/>
      </w:divBdr>
    </w:div>
    <w:div w:id="161358894">
      <w:bodyDiv w:val="1"/>
      <w:marLeft w:val="0"/>
      <w:marRight w:val="0"/>
      <w:marTop w:val="0"/>
      <w:marBottom w:val="0"/>
      <w:divBdr>
        <w:top w:val="none" w:sz="0" w:space="0" w:color="auto"/>
        <w:left w:val="none" w:sz="0" w:space="0" w:color="auto"/>
        <w:bottom w:val="none" w:sz="0" w:space="0" w:color="auto"/>
        <w:right w:val="none" w:sz="0" w:space="0" w:color="auto"/>
      </w:divBdr>
    </w:div>
    <w:div w:id="170679548">
      <w:bodyDiv w:val="1"/>
      <w:marLeft w:val="0"/>
      <w:marRight w:val="0"/>
      <w:marTop w:val="0"/>
      <w:marBottom w:val="0"/>
      <w:divBdr>
        <w:top w:val="none" w:sz="0" w:space="0" w:color="auto"/>
        <w:left w:val="none" w:sz="0" w:space="0" w:color="auto"/>
        <w:bottom w:val="none" w:sz="0" w:space="0" w:color="auto"/>
        <w:right w:val="none" w:sz="0" w:space="0" w:color="auto"/>
      </w:divBdr>
    </w:div>
    <w:div w:id="174658000">
      <w:bodyDiv w:val="1"/>
      <w:marLeft w:val="0"/>
      <w:marRight w:val="0"/>
      <w:marTop w:val="0"/>
      <w:marBottom w:val="0"/>
      <w:divBdr>
        <w:top w:val="none" w:sz="0" w:space="0" w:color="auto"/>
        <w:left w:val="none" w:sz="0" w:space="0" w:color="auto"/>
        <w:bottom w:val="none" w:sz="0" w:space="0" w:color="auto"/>
        <w:right w:val="none" w:sz="0" w:space="0" w:color="auto"/>
      </w:divBdr>
    </w:div>
    <w:div w:id="183134943">
      <w:bodyDiv w:val="1"/>
      <w:marLeft w:val="0"/>
      <w:marRight w:val="0"/>
      <w:marTop w:val="0"/>
      <w:marBottom w:val="0"/>
      <w:divBdr>
        <w:top w:val="none" w:sz="0" w:space="0" w:color="auto"/>
        <w:left w:val="none" w:sz="0" w:space="0" w:color="auto"/>
        <w:bottom w:val="none" w:sz="0" w:space="0" w:color="auto"/>
        <w:right w:val="none" w:sz="0" w:space="0" w:color="auto"/>
      </w:divBdr>
    </w:div>
    <w:div w:id="190341670">
      <w:bodyDiv w:val="1"/>
      <w:marLeft w:val="0"/>
      <w:marRight w:val="0"/>
      <w:marTop w:val="0"/>
      <w:marBottom w:val="0"/>
      <w:divBdr>
        <w:top w:val="none" w:sz="0" w:space="0" w:color="auto"/>
        <w:left w:val="none" w:sz="0" w:space="0" w:color="auto"/>
        <w:bottom w:val="none" w:sz="0" w:space="0" w:color="auto"/>
        <w:right w:val="none" w:sz="0" w:space="0" w:color="auto"/>
      </w:divBdr>
    </w:div>
    <w:div w:id="194849380">
      <w:bodyDiv w:val="1"/>
      <w:marLeft w:val="0"/>
      <w:marRight w:val="0"/>
      <w:marTop w:val="0"/>
      <w:marBottom w:val="0"/>
      <w:divBdr>
        <w:top w:val="none" w:sz="0" w:space="0" w:color="auto"/>
        <w:left w:val="none" w:sz="0" w:space="0" w:color="auto"/>
        <w:bottom w:val="none" w:sz="0" w:space="0" w:color="auto"/>
        <w:right w:val="none" w:sz="0" w:space="0" w:color="auto"/>
      </w:divBdr>
    </w:div>
    <w:div w:id="205067628">
      <w:bodyDiv w:val="1"/>
      <w:marLeft w:val="0"/>
      <w:marRight w:val="0"/>
      <w:marTop w:val="0"/>
      <w:marBottom w:val="0"/>
      <w:divBdr>
        <w:top w:val="none" w:sz="0" w:space="0" w:color="auto"/>
        <w:left w:val="none" w:sz="0" w:space="0" w:color="auto"/>
        <w:bottom w:val="none" w:sz="0" w:space="0" w:color="auto"/>
        <w:right w:val="none" w:sz="0" w:space="0" w:color="auto"/>
      </w:divBdr>
    </w:div>
    <w:div w:id="209150964">
      <w:bodyDiv w:val="1"/>
      <w:marLeft w:val="0"/>
      <w:marRight w:val="0"/>
      <w:marTop w:val="0"/>
      <w:marBottom w:val="0"/>
      <w:divBdr>
        <w:top w:val="none" w:sz="0" w:space="0" w:color="auto"/>
        <w:left w:val="none" w:sz="0" w:space="0" w:color="auto"/>
        <w:bottom w:val="none" w:sz="0" w:space="0" w:color="auto"/>
        <w:right w:val="none" w:sz="0" w:space="0" w:color="auto"/>
      </w:divBdr>
    </w:div>
    <w:div w:id="214313550">
      <w:bodyDiv w:val="1"/>
      <w:marLeft w:val="0"/>
      <w:marRight w:val="0"/>
      <w:marTop w:val="0"/>
      <w:marBottom w:val="0"/>
      <w:divBdr>
        <w:top w:val="none" w:sz="0" w:space="0" w:color="auto"/>
        <w:left w:val="none" w:sz="0" w:space="0" w:color="auto"/>
        <w:bottom w:val="none" w:sz="0" w:space="0" w:color="auto"/>
        <w:right w:val="none" w:sz="0" w:space="0" w:color="auto"/>
      </w:divBdr>
    </w:div>
    <w:div w:id="218248307">
      <w:bodyDiv w:val="1"/>
      <w:marLeft w:val="0"/>
      <w:marRight w:val="0"/>
      <w:marTop w:val="0"/>
      <w:marBottom w:val="0"/>
      <w:divBdr>
        <w:top w:val="none" w:sz="0" w:space="0" w:color="auto"/>
        <w:left w:val="none" w:sz="0" w:space="0" w:color="auto"/>
        <w:bottom w:val="none" w:sz="0" w:space="0" w:color="auto"/>
        <w:right w:val="none" w:sz="0" w:space="0" w:color="auto"/>
      </w:divBdr>
    </w:div>
    <w:div w:id="226651418">
      <w:bodyDiv w:val="1"/>
      <w:marLeft w:val="0"/>
      <w:marRight w:val="0"/>
      <w:marTop w:val="0"/>
      <w:marBottom w:val="0"/>
      <w:divBdr>
        <w:top w:val="none" w:sz="0" w:space="0" w:color="auto"/>
        <w:left w:val="none" w:sz="0" w:space="0" w:color="auto"/>
        <w:bottom w:val="none" w:sz="0" w:space="0" w:color="auto"/>
        <w:right w:val="none" w:sz="0" w:space="0" w:color="auto"/>
      </w:divBdr>
    </w:div>
    <w:div w:id="235553860">
      <w:bodyDiv w:val="1"/>
      <w:marLeft w:val="0"/>
      <w:marRight w:val="0"/>
      <w:marTop w:val="0"/>
      <w:marBottom w:val="0"/>
      <w:divBdr>
        <w:top w:val="none" w:sz="0" w:space="0" w:color="auto"/>
        <w:left w:val="none" w:sz="0" w:space="0" w:color="auto"/>
        <w:bottom w:val="none" w:sz="0" w:space="0" w:color="auto"/>
        <w:right w:val="none" w:sz="0" w:space="0" w:color="auto"/>
      </w:divBdr>
    </w:div>
    <w:div w:id="244187490">
      <w:bodyDiv w:val="1"/>
      <w:marLeft w:val="0"/>
      <w:marRight w:val="0"/>
      <w:marTop w:val="0"/>
      <w:marBottom w:val="0"/>
      <w:divBdr>
        <w:top w:val="none" w:sz="0" w:space="0" w:color="auto"/>
        <w:left w:val="none" w:sz="0" w:space="0" w:color="auto"/>
        <w:bottom w:val="none" w:sz="0" w:space="0" w:color="auto"/>
        <w:right w:val="none" w:sz="0" w:space="0" w:color="auto"/>
      </w:divBdr>
    </w:div>
    <w:div w:id="248779890">
      <w:bodyDiv w:val="1"/>
      <w:marLeft w:val="0"/>
      <w:marRight w:val="0"/>
      <w:marTop w:val="0"/>
      <w:marBottom w:val="0"/>
      <w:divBdr>
        <w:top w:val="none" w:sz="0" w:space="0" w:color="auto"/>
        <w:left w:val="none" w:sz="0" w:space="0" w:color="auto"/>
        <w:bottom w:val="none" w:sz="0" w:space="0" w:color="auto"/>
        <w:right w:val="none" w:sz="0" w:space="0" w:color="auto"/>
      </w:divBdr>
    </w:div>
    <w:div w:id="267734173">
      <w:bodyDiv w:val="1"/>
      <w:marLeft w:val="0"/>
      <w:marRight w:val="0"/>
      <w:marTop w:val="0"/>
      <w:marBottom w:val="0"/>
      <w:divBdr>
        <w:top w:val="none" w:sz="0" w:space="0" w:color="auto"/>
        <w:left w:val="none" w:sz="0" w:space="0" w:color="auto"/>
        <w:bottom w:val="none" w:sz="0" w:space="0" w:color="auto"/>
        <w:right w:val="none" w:sz="0" w:space="0" w:color="auto"/>
      </w:divBdr>
    </w:div>
    <w:div w:id="272397070">
      <w:bodyDiv w:val="1"/>
      <w:marLeft w:val="0"/>
      <w:marRight w:val="0"/>
      <w:marTop w:val="0"/>
      <w:marBottom w:val="0"/>
      <w:divBdr>
        <w:top w:val="none" w:sz="0" w:space="0" w:color="auto"/>
        <w:left w:val="none" w:sz="0" w:space="0" w:color="auto"/>
        <w:bottom w:val="none" w:sz="0" w:space="0" w:color="auto"/>
        <w:right w:val="none" w:sz="0" w:space="0" w:color="auto"/>
      </w:divBdr>
    </w:div>
    <w:div w:id="274026878">
      <w:bodyDiv w:val="1"/>
      <w:marLeft w:val="0"/>
      <w:marRight w:val="0"/>
      <w:marTop w:val="0"/>
      <w:marBottom w:val="0"/>
      <w:divBdr>
        <w:top w:val="none" w:sz="0" w:space="0" w:color="auto"/>
        <w:left w:val="none" w:sz="0" w:space="0" w:color="auto"/>
        <w:bottom w:val="none" w:sz="0" w:space="0" w:color="auto"/>
        <w:right w:val="none" w:sz="0" w:space="0" w:color="auto"/>
      </w:divBdr>
    </w:div>
    <w:div w:id="281739462">
      <w:bodyDiv w:val="1"/>
      <w:marLeft w:val="0"/>
      <w:marRight w:val="0"/>
      <w:marTop w:val="0"/>
      <w:marBottom w:val="0"/>
      <w:divBdr>
        <w:top w:val="none" w:sz="0" w:space="0" w:color="auto"/>
        <w:left w:val="none" w:sz="0" w:space="0" w:color="auto"/>
        <w:bottom w:val="none" w:sz="0" w:space="0" w:color="auto"/>
        <w:right w:val="none" w:sz="0" w:space="0" w:color="auto"/>
      </w:divBdr>
    </w:div>
    <w:div w:id="300842991">
      <w:bodyDiv w:val="1"/>
      <w:marLeft w:val="0"/>
      <w:marRight w:val="0"/>
      <w:marTop w:val="0"/>
      <w:marBottom w:val="0"/>
      <w:divBdr>
        <w:top w:val="none" w:sz="0" w:space="0" w:color="auto"/>
        <w:left w:val="none" w:sz="0" w:space="0" w:color="auto"/>
        <w:bottom w:val="none" w:sz="0" w:space="0" w:color="auto"/>
        <w:right w:val="none" w:sz="0" w:space="0" w:color="auto"/>
      </w:divBdr>
    </w:div>
    <w:div w:id="314920230">
      <w:bodyDiv w:val="1"/>
      <w:marLeft w:val="0"/>
      <w:marRight w:val="0"/>
      <w:marTop w:val="0"/>
      <w:marBottom w:val="0"/>
      <w:divBdr>
        <w:top w:val="none" w:sz="0" w:space="0" w:color="auto"/>
        <w:left w:val="none" w:sz="0" w:space="0" w:color="auto"/>
        <w:bottom w:val="none" w:sz="0" w:space="0" w:color="auto"/>
        <w:right w:val="none" w:sz="0" w:space="0" w:color="auto"/>
      </w:divBdr>
    </w:div>
    <w:div w:id="319119152">
      <w:bodyDiv w:val="1"/>
      <w:marLeft w:val="0"/>
      <w:marRight w:val="0"/>
      <w:marTop w:val="0"/>
      <w:marBottom w:val="0"/>
      <w:divBdr>
        <w:top w:val="none" w:sz="0" w:space="0" w:color="auto"/>
        <w:left w:val="none" w:sz="0" w:space="0" w:color="auto"/>
        <w:bottom w:val="none" w:sz="0" w:space="0" w:color="auto"/>
        <w:right w:val="none" w:sz="0" w:space="0" w:color="auto"/>
      </w:divBdr>
    </w:div>
    <w:div w:id="324163547">
      <w:bodyDiv w:val="1"/>
      <w:marLeft w:val="0"/>
      <w:marRight w:val="0"/>
      <w:marTop w:val="0"/>
      <w:marBottom w:val="0"/>
      <w:divBdr>
        <w:top w:val="none" w:sz="0" w:space="0" w:color="auto"/>
        <w:left w:val="none" w:sz="0" w:space="0" w:color="auto"/>
        <w:bottom w:val="none" w:sz="0" w:space="0" w:color="auto"/>
        <w:right w:val="none" w:sz="0" w:space="0" w:color="auto"/>
      </w:divBdr>
    </w:div>
    <w:div w:id="326369683">
      <w:bodyDiv w:val="1"/>
      <w:marLeft w:val="0"/>
      <w:marRight w:val="0"/>
      <w:marTop w:val="0"/>
      <w:marBottom w:val="0"/>
      <w:divBdr>
        <w:top w:val="none" w:sz="0" w:space="0" w:color="auto"/>
        <w:left w:val="none" w:sz="0" w:space="0" w:color="auto"/>
        <w:bottom w:val="none" w:sz="0" w:space="0" w:color="auto"/>
        <w:right w:val="none" w:sz="0" w:space="0" w:color="auto"/>
      </w:divBdr>
    </w:div>
    <w:div w:id="335496610">
      <w:bodyDiv w:val="1"/>
      <w:marLeft w:val="0"/>
      <w:marRight w:val="0"/>
      <w:marTop w:val="0"/>
      <w:marBottom w:val="0"/>
      <w:divBdr>
        <w:top w:val="none" w:sz="0" w:space="0" w:color="auto"/>
        <w:left w:val="none" w:sz="0" w:space="0" w:color="auto"/>
        <w:bottom w:val="none" w:sz="0" w:space="0" w:color="auto"/>
        <w:right w:val="none" w:sz="0" w:space="0" w:color="auto"/>
      </w:divBdr>
    </w:div>
    <w:div w:id="359206148">
      <w:bodyDiv w:val="1"/>
      <w:marLeft w:val="0"/>
      <w:marRight w:val="0"/>
      <w:marTop w:val="0"/>
      <w:marBottom w:val="0"/>
      <w:divBdr>
        <w:top w:val="none" w:sz="0" w:space="0" w:color="auto"/>
        <w:left w:val="none" w:sz="0" w:space="0" w:color="auto"/>
        <w:bottom w:val="none" w:sz="0" w:space="0" w:color="auto"/>
        <w:right w:val="none" w:sz="0" w:space="0" w:color="auto"/>
      </w:divBdr>
    </w:div>
    <w:div w:id="362485464">
      <w:bodyDiv w:val="1"/>
      <w:marLeft w:val="0"/>
      <w:marRight w:val="0"/>
      <w:marTop w:val="0"/>
      <w:marBottom w:val="0"/>
      <w:divBdr>
        <w:top w:val="none" w:sz="0" w:space="0" w:color="auto"/>
        <w:left w:val="none" w:sz="0" w:space="0" w:color="auto"/>
        <w:bottom w:val="none" w:sz="0" w:space="0" w:color="auto"/>
        <w:right w:val="none" w:sz="0" w:space="0" w:color="auto"/>
      </w:divBdr>
    </w:div>
    <w:div w:id="363406984">
      <w:bodyDiv w:val="1"/>
      <w:marLeft w:val="0"/>
      <w:marRight w:val="0"/>
      <w:marTop w:val="0"/>
      <w:marBottom w:val="0"/>
      <w:divBdr>
        <w:top w:val="none" w:sz="0" w:space="0" w:color="auto"/>
        <w:left w:val="none" w:sz="0" w:space="0" w:color="auto"/>
        <w:bottom w:val="none" w:sz="0" w:space="0" w:color="auto"/>
        <w:right w:val="none" w:sz="0" w:space="0" w:color="auto"/>
      </w:divBdr>
    </w:div>
    <w:div w:id="377315032">
      <w:bodyDiv w:val="1"/>
      <w:marLeft w:val="0"/>
      <w:marRight w:val="0"/>
      <w:marTop w:val="0"/>
      <w:marBottom w:val="0"/>
      <w:divBdr>
        <w:top w:val="none" w:sz="0" w:space="0" w:color="auto"/>
        <w:left w:val="none" w:sz="0" w:space="0" w:color="auto"/>
        <w:bottom w:val="none" w:sz="0" w:space="0" w:color="auto"/>
        <w:right w:val="none" w:sz="0" w:space="0" w:color="auto"/>
      </w:divBdr>
    </w:div>
    <w:div w:id="378015285">
      <w:bodyDiv w:val="1"/>
      <w:marLeft w:val="0"/>
      <w:marRight w:val="0"/>
      <w:marTop w:val="0"/>
      <w:marBottom w:val="0"/>
      <w:divBdr>
        <w:top w:val="none" w:sz="0" w:space="0" w:color="auto"/>
        <w:left w:val="none" w:sz="0" w:space="0" w:color="auto"/>
        <w:bottom w:val="none" w:sz="0" w:space="0" w:color="auto"/>
        <w:right w:val="none" w:sz="0" w:space="0" w:color="auto"/>
      </w:divBdr>
    </w:div>
    <w:div w:id="387849086">
      <w:bodyDiv w:val="1"/>
      <w:marLeft w:val="0"/>
      <w:marRight w:val="0"/>
      <w:marTop w:val="0"/>
      <w:marBottom w:val="0"/>
      <w:divBdr>
        <w:top w:val="none" w:sz="0" w:space="0" w:color="auto"/>
        <w:left w:val="none" w:sz="0" w:space="0" w:color="auto"/>
        <w:bottom w:val="none" w:sz="0" w:space="0" w:color="auto"/>
        <w:right w:val="none" w:sz="0" w:space="0" w:color="auto"/>
      </w:divBdr>
    </w:div>
    <w:div w:id="403115202">
      <w:bodyDiv w:val="1"/>
      <w:marLeft w:val="0"/>
      <w:marRight w:val="0"/>
      <w:marTop w:val="0"/>
      <w:marBottom w:val="0"/>
      <w:divBdr>
        <w:top w:val="none" w:sz="0" w:space="0" w:color="auto"/>
        <w:left w:val="none" w:sz="0" w:space="0" w:color="auto"/>
        <w:bottom w:val="none" w:sz="0" w:space="0" w:color="auto"/>
        <w:right w:val="none" w:sz="0" w:space="0" w:color="auto"/>
      </w:divBdr>
    </w:div>
    <w:div w:id="409079823">
      <w:bodyDiv w:val="1"/>
      <w:marLeft w:val="0"/>
      <w:marRight w:val="0"/>
      <w:marTop w:val="0"/>
      <w:marBottom w:val="0"/>
      <w:divBdr>
        <w:top w:val="none" w:sz="0" w:space="0" w:color="auto"/>
        <w:left w:val="none" w:sz="0" w:space="0" w:color="auto"/>
        <w:bottom w:val="none" w:sz="0" w:space="0" w:color="auto"/>
        <w:right w:val="none" w:sz="0" w:space="0" w:color="auto"/>
      </w:divBdr>
    </w:div>
    <w:div w:id="410735993">
      <w:bodyDiv w:val="1"/>
      <w:marLeft w:val="0"/>
      <w:marRight w:val="0"/>
      <w:marTop w:val="0"/>
      <w:marBottom w:val="0"/>
      <w:divBdr>
        <w:top w:val="none" w:sz="0" w:space="0" w:color="auto"/>
        <w:left w:val="none" w:sz="0" w:space="0" w:color="auto"/>
        <w:bottom w:val="none" w:sz="0" w:space="0" w:color="auto"/>
        <w:right w:val="none" w:sz="0" w:space="0" w:color="auto"/>
      </w:divBdr>
    </w:div>
    <w:div w:id="411656926">
      <w:bodyDiv w:val="1"/>
      <w:marLeft w:val="0"/>
      <w:marRight w:val="0"/>
      <w:marTop w:val="0"/>
      <w:marBottom w:val="0"/>
      <w:divBdr>
        <w:top w:val="none" w:sz="0" w:space="0" w:color="auto"/>
        <w:left w:val="none" w:sz="0" w:space="0" w:color="auto"/>
        <w:bottom w:val="none" w:sz="0" w:space="0" w:color="auto"/>
        <w:right w:val="none" w:sz="0" w:space="0" w:color="auto"/>
      </w:divBdr>
    </w:div>
    <w:div w:id="417480403">
      <w:bodyDiv w:val="1"/>
      <w:marLeft w:val="0"/>
      <w:marRight w:val="0"/>
      <w:marTop w:val="0"/>
      <w:marBottom w:val="0"/>
      <w:divBdr>
        <w:top w:val="none" w:sz="0" w:space="0" w:color="auto"/>
        <w:left w:val="none" w:sz="0" w:space="0" w:color="auto"/>
        <w:bottom w:val="none" w:sz="0" w:space="0" w:color="auto"/>
        <w:right w:val="none" w:sz="0" w:space="0" w:color="auto"/>
      </w:divBdr>
    </w:div>
    <w:div w:id="419764885">
      <w:bodyDiv w:val="1"/>
      <w:marLeft w:val="0"/>
      <w:marRight w:val="0"/>
      <w:marTop w:val="0"/>
      <w:marBottom w:val="0"/>
      <w:divBdr>
        <w:top w:val="none" w:sz="0" w:space="0" w:color="auto"/>
        <w:left w:val="none" w:sz="0" w:space="0" w:color="auto"/>
        <w:bottom w:val="none" w:sz="0" w:space="0" w:color="auto"/>
        <w:right w:val="none" w:sz="0" w:space="0" w:color="auto"/>
      </w:divBdr>
    </w:div>
    <w:div w:id="427894539">
      <w:bodyDiv w:val="1"/>
      <w:marLeft w:val="0"/>
      <w:marRight w:val="0"/>
      <w:marTop w:val="0"/>
      <w:marBottom w:val="0"/>
      <w:divBdr>
        <w:top w:val="none" w:sz="0" w:space="0" w:color="auto"/>
        <w:left w:val="none" w:sz="0" w:space="0" w:color="auto"/>
        <w:bottom w:val="none" w:sz="0" w:space="0" w:color="auto"/>
        <w:right w:val="none" w:sz="0" w:space="0" w:color="auto"/>
      </w:divBdr>
    </w:div>
    <w:div w:id="438765314">
      <w:bodyDiv w:val="1"/>
      <w:marLeft w:val="0"/>
      <w:marRight w:val="0"/>
      <w:marTop w:val="0"/>
      <w:marBottom w:val="0"/>
      <w:divBdr>
        <w:top w:val="none" w:sz="0" w:space="0" w:color="auto"/>
        <w:left w:val="none" w:sz="0" w:space="0" w:color="auto"/>
        <w:bottom w:val="none" w:sz="0" w:space="0" w:color="auto"/>
        <w:right w:val="none" w:sz="0" w:space="0" w:color="auto"/>
      </w:divBdr>
    </w:div>
    <w:div w:id="445857095">
      <w:bodyDiv w:val="1"/>
      <w:marLeft w:val="0"/>
      <w:marRight w:val="0"/>
      <w:marTop w:val="0"/>
      <w:marBottom w:val="0"/>
      <w:divBdr>
        <w:top w:val="none" w:sz="0" w:space="0" w:color="auto"/>
        <w:left w:val="none" w:sz="0" w:space="0" w:color="auto"/>
        <w:bottom w:val="none" w:sz="0" w:space="0" w:color="auto"/>
        <w:right w:val="none" w:sz="0" w:space="0" w:color="auto"/>
      </w:divBdr>
    </w:div>
    <w:div w:id="452286534">
      <w:bodyDiv w:val="1"/>
      <w:marLeft w:val="0"/>
      <w:marRight w:val="0"/>
      <w:marTop w:val="0"/>
      <w:marBottom w:val="0"/>
      <w:divBdr>
        <w:top w:val="none" w:sz="0" w:space="0" w:color="auto"/>
        <w:left w:val="none" w:sz="0" w:space="0" w:color="auto"/>
        <w:bottom w:val="none" w:sz="0" w:space="0" w:color="auto"/>
        <w:right w:val="none" w:sz="0" w:space="0" w:color="auto"/>
      </w:divBdr>
    </w:div>
    <w:div w:id="465314417">
      <w:bodyDiv w:val="1"/>
      <w:marLeft w:val="0"/>
      <w:marRight w:val="0"/>
      <w:marTop w:val="0"/>
      <w:marBottom w:val="0"/>
      <w:divBdr>
        <w:top w:val="none" w:sz="0" w:space="0" w:color="auto"/>
        <w:left w:val="none" w:sz="0" w:space="0" w:color="auto"/>
        <w:bottom w:val="none" w:sz="0" w:space="0" w:color="auto"/>
        <w:right w:val="none" w:sz="0" w:space="0" w:color="auto"/>
      </w:divBdr>
    </w:div>
    <w:div w:id="478117158">
      <w:bodyDiv w:val="1"/>
      <w:marLeft w:val="0"/>
      <w:marRight w:val="0"/>
      <w:marTop w:val="0"/>
      <w:marBottom w:val="0"/>
      <w:divBdr>
        <w:top w:val="none" w:sz="0" w:space="0" w:color="auto"/>
        <w:left w:val="none" w:sz="0" w:space="0" w:color="auto"/>
        <w:bottom w:val="none" w:sz="0" w:space="0" w:color="auto"/>
        <w:right w:val="none" w:sz="0" w:space="0" w:color="auto"/>
      </w:divBdr>
    </w:div>
    <w:div w:id="485634389">
      <w:bodyDiv w:val="1"/>
      <w:marLeft w:val="0"/>
      <w:marRight w:val="0"/>
      <w:marTop w:val="0"/>
      <w:marBottom w:val="0"/>
      <w:divBdr>
        <w:top w:val="none" w:sz="0" w:space="0" w:color="auto"/>
        <w:left w:val="none" w:sz="0" w:space="0" w:color="auto"/>
        <w:bottom w:val="none" w:sz="0" w:space="0" w:color="auto"/>
        <w:right w:val="none" w:sz="0" w:space="0" w:color="auto"/>
      </w:divBdr>
    </w:div>
    <w:div w:id="486438242">
      <w:bodyDiv w:val="1"/>
      <w:marLeft w:val="0"/>
      <w:marRight w:val="0"/>
      <w:marTop w:val="0"/>
      <w:marBottom w:val="0"/>
      <w:divBdr>
        <w:top w:val="none" w:sz="0" w:space="0" w:color="auto"/>
        <w:left w:val="none" w:sz="0" w:space="0" w:color="auto"/>
        <w:bottom w:val="none" w:sz="0" w:space="0" w:color="auto"/>
        <w:right w:val="none" w:sz="0" w:space="0" w:color="auto"/>
      </w:divBdr>
    </w:div>
    <w:div w:id="495613606">
      <w:bodyDiv w:val="1"/>
      <w:marLeft w:val="0"/>
      <w:marRight w:val="0"/>
      <w:marTop w:val="0"/>
      <w:marBottom w:val="0"/>
      <w:divBdr>
        <w:top w:val="none" w:sz="0" w:space="0" w:color="auto"/>
        <w:left w:val="none" w:sz="0" w:space="0" w:color="auto"/>
        <w:bottom w:val="none" w:sz="0" w:space="0" w:color="auto"/>
        <w:right w:val="none" w:sz="0" w:space="0" w:color="auto"/>
      </w:divBdr>
    </w:div>
    <w:div w:id="505829632">
      <w:bodyDiv w:val="1"/>
      <w:marLeft w:val="0"/>
      <w:marRight w:val="0"/>
      <w:marTop w:val="0"/>
      <w:marBottom w:val="0"/>
      <w:divBdr>
        <w:top w:val="none" w:sz="0" w:space="0" w:color="auto"/>
        <w:left w:val="none" w:sz="0" w:space="0" w:color="auto"/>
        <w:bottom w:val="none" w:sz="0" w:space="0" w:color="auto"/>
        <w:right w:val="none" w:sz="0" w:space="0" w:color="auto"/>
      </w:divBdr>
    </w:div>
    <w:div w:id="510528685">
      <w:bodyDiv w:val="1"/>
      <w:marLeft w:val="0"/>
      <w:marRight w:val="0"/>
      <w:marTop w:val="0"/>
      <w:marBottom w:val="0"/>
      <w:divBdr>
        <w:top w:val="none" w:sz="0" w:space="0" w:color="auto"/>
        <w:left w:val="none" w:sz="0" w:space="0" w:color="auto"/>
        <w:bottom w:val="none" w:sz="0" w:space="0" w:color="auto"/>
        <w:right w:val="none" w:sz="0" w:space="0" w:color="auto"/>
      </w:divBdr>
    </w:div>
    <w:div w:id="511606392">
      <w:bodyDiv w:val="1"/>
      <w:marLeft w:val="0"/>
      <w:marRight w:val="0"/>
      <w:marTop w:val="0"/>
      <w:marBottom w:val="0"/>
      <w:divBdr>
        <w:top w:val="none" w:sz="0" w:space="0" w:color="auto"/>
        <w:left w:val="none" w:sz="0" w:space="0" w:color="auto"/>
        <w:bottom w:val="none" w:sz="0" w:space="0" w:color="auto"/>
        <w:right w:val="none" w:sz="0" w:space="0" w:color="auto"/>
      </w:divBdr>
    </w:div>
    <w:div w:id="517080068">
      <w:bodyDiv w:val="1"/>
      <w:marLeft w:val="0"/>
      <w:marRight w:val="0"/>
      <w:marTop w:val="0"/>
      <w:marBottom w:val="0"/>
      <w:divBdr>
        <w:top w:val="none" w:sz="0" w:space="0" w:color="auto"/>
        <w:left w:val="none" w:sz="0" w:space="0" w:color="auto"/>
        <w:bottom w:val="none" w:sz="0" w:space="0" w:color="auto"/>
        <w:right w:val="none" w:sz="0" w:space="0" w:color="auto"/>
      </w:divBdr>
    </w:div>
    <w:div w:id="518348085">
      <w:bodyDiv w:val="1"/>
      <w:marLeft w:val="0"/>
      <w:marRight w:val="0"/>
      <w:marTop w:val="0"/>
      <w:marBottom w:val="0"/>
      <w:divBdr>
        <w:top w:val="none" w:sz="0" w:space="0" w:color="auto"/>
        <w:left w:val="none" w:sz="0" w:space="0" w:color="auto"/>
        <w:bottom w:val="none" w:sz="0" w:space="0" w:color="auto"/>
        <w:right w:val="none" w:sz="0" w:space="0" w:color="auto"/>
      </w:divBdr>
    </w:div>
    <w:div w:id="519700831">
      <w:bodyDiv w:val="1"/>
      <w:marLeft w:val="0"/>
      <w:marRight w:val="0"/>
      <w:marTop w:val="0"/>
      <w:marBottom w:val="0"/>
      <w:divBdr>
        <w:top w:val="none" w:sz="0" w:space="0" w:color="auto"/>
        <w:left w:val="none" w:sz="0" w:space="0" w:color="auto"/>
        <w:bottom w:val="none" w:sz="0" w:space="0" w:color="auto"/>
        <w:right w:val="none" w:sz="0" w:space="0" w:color="auto"/>
      </w:divBdr>
    </w:div>
    <w:div w:id="532309393">
      <w:bodyDiv w:val="1"/>
      <w:marLeft w:val="0"/>
      <w:marRight w:val="0"/>
      <w:marTop w:val="0"/>
      <w:marBottom w:val="0"/>
      <w:divBdr>
        <w:top w:val="none" w:sz="0" w:space="0" w:color="auto"/>
        <w:left w:val="none" w:sz="0" w:space="0" w:color="auto"/>
        <w:bottom w:val="none" w:sz="0" w:space="0" w:color="auto"/>
        <w:right w:val="none" w:sz="0" w:space="0" w:color="auto"/>
      </w:divBdr>
    </w:div>
    <w:div w:id="551160546">
      <w:bodyDiv w:val="1"/>
      <w:marLeft w:val="0"/>
      <w:marRight w:val="0"/>
      <w:marTop w:val="0"/>
      <w:marBottom w:val="0"/>
      <w:divBdr>
        <w:top w:val="none" w:sz="0" w:space="0" w:color="auto"/>
        <w:left w:val="none" w:sz="0" w:space="0" w:color="auto"/>
        <w:bottom w:val="none" w:sz="0" w:space="0" w:color="auto"/>
        <w:right w:val="none" w:sz="0" w:space="0" w:color="auto"/>
      </w:divBdr>
    </w:div>
    <w:div w:id="552931648">
      <w:bodyDiv w:val="1"/>
      <w:marLeft w:val="0"/>
      <w:marRight w:val="0"/>
      <w:marTop w:val="0"/>
      <w:marBottom w:val="0"/>
      <w:divBdr>
        <w:top w:val="none" w:sz="0" w:space="0" w:color="auto"/>
        <w:left w:val="none" w:sz="0" w:space="0" w:color="auto"/>
        <w:bottom w:val="none" w:sz="0" w:space="0" w:color="auto"/>
        <w:right w:val="none" w:sz="0" w:space="0" w:color="auto"/>
      </w:divBdr>
    </w:div>
    <w:div w:id="553975956">
      <w:bodyDiv w:val="1"/>
      <w:marLeft w:val="0"/>
      <w:marRight w:val="0"/>
      <w:marTop w:val="0"/>
      <w:marBottom w:val="0"/>
      <w:divBdr>
        <w:top w:val="none" w:sz="0" w:space="0" w:color="auto"/>
        <w:left w:val="none" w:sz="0" w:space="0" w:color="auto"/>
        <w:bottom w:val="none" w:sz="0" w:space="0" w:color="auto"/>
        <w:right w:val="none" w:sz="0" w:space="0" w:color="auto"/>
      </w:divBdr>
    </w:div>
    <w:div w:id="554465488">
      <w:bodyDiv w:val="1"/>
      <w:marLeft w:val="0"/>
      <w:marRight w:val="0"/>
      <w:marTop w:val="0"/>
      <w:marBottom w:val="0"/>
      <w:divBdr>
        <w:top w:val="none" w:sz="0" w:space="0" w:color="auto"/>
        <w:left w:val="none" w:sz="0" w:space="0" w:color="auto"/>
        <w:bottom w:val="none" w:sz="0" w:space="0" w:color="auto"/>
        <w:right w:val="none" w:sz="0" w:space="0" w:color="auto"/>
      </w:divBdr>
    </w:div>
    <w:div w:id="554968316">
      <w:bodyDiv w:val="1"/>
      <w:marLeft w:val="0"/>
      <w:marRight w:val="0"/>
      <w:marTop w:val="0"/>
      <w:marBottom w:val="0"/>
      <w:divBdr>
        <w:top w:val="none" w:sz="0" w:space="0" w:color="auto"/>
        <w:left w:val="none" w:sz="0" w:space="0" w:color="auto"/>
        <w:bottom w:val="none" w:sz="0" w:space="0" w:color="auto"/>
        <w:right w:val="none" w:sz="0" w:space="0" w:color="auto"/>
      </w:divBdr>
    </w:div>
    <w:div w:id="573319076">
      <w:bodyDiv w:val="1"/>
      <w:marLeft w:val="0"/>
      <w:marRight w:val="0"/>
      <w:marTop w:val="0"/>
      <w:marBottom w:val="0"/>
      <w:divBdr>
        <w:top w:val="none" w:sz="0" w:space="0" w:color="auto"/>
        <w:left w:val="none" w:sz="0" w:space="0" w:color="auto"/>
        <w:bottom w:val="none" w:sz="0" w:space="0" w:color="auto"/>
        <w:right w:val="none" w:sz="0" w:space="0" w:color="auto"/>
      </w:divBdr>
    </w:div>
    <w:div w:id="580333321">
      <w:bodyDiv w:val="1"/>
      <w:marLeft w:val="0"/>
      <w:marRight w:val="0"/>
      <w:marTop w:val="0"/>
      <w:marBottom w:val="0"/>
      <w:divBdr>
        <w:top w:val="none" w:sz="0" w:space="0" w:color="auto"/>
        <w:left w:val="none" w:sz="0" w:space="0" w:color="auto"/>
        <w:bottom w:val="none" w:sz="0" w:space="0" w:color="auto"/>
        <w:right w:val="none" w:sz="0" w:space="0" w:color="auto"/>
      </w:divBdr>
    </w:div>
    <w:div w:id="586966726">
      <w:bodyDiv w:val="1"/>
      <w:marLeft w:val="0"/>
      <w:marRight w:val="0"/>
      <w:marTop w:val="0"/>
      <w:marBottom w:val="0"/>
      <w:divBdr>
        <w:top w:val="none" w:sz="0" w:space="0" w:color="auto"/>
        <w:left w:val="none" w:sz="0" w:space="0" w:color="auto"/>
        <w:bottom w:val="none" w:sz="0" w:space="0" w:color="auto"/>
        <w:right w:val="none" w:sz="0" w:space="0" w:color="auto"/>
      </w:divBdr>
    </w:div>
    <w:div w:id="599610471">
      <w:bodyDiv w:val="1"/>
      <w:marLeft w:val="0"/>
      <w:marRight w:val="0"/>
      <w:marTop w:val="0"/>
      <w:marBottom w:val="0"/>
      <w:divBdr>
        <w:top w:val="none" w:sz="0" w:space="0" w:color="auto"/>
        <w:left w:val="none" w:sz="0" w:space="0" w:color="auto"/>
        <w:bottom w:val="none" w:sz="0" w:space="0" w:color="auto"/>
        <w:right w:val="none" w:sz="0" w:space="0" w:color="auto"/>
      </w:divBdr>
    </w:div>
    <w:div w:id="616450841">
      <w:bodyDiv w:val="1"/>
      <w:marLeft w:val="0"/>
      <w:marRight w:val="0"/>
      <w:marTop w:val="0"/>
      <w:marBottom w:val="0"/>
      <w:divBdr>
        <w:top w:val="none" w:sz="0" w:space="0" w:color="auto"/>
        <w:left w:val="none" w:sz="0" w:space="0" w:color="auto"/>
        <w:bottom w:val="none" w:sz="0" w:space="0" w:color="auto"/>
        <w:right w:val="none" w:sz="0" w:space="0" w:color="auto"/>
      </w:divBdr>
    </w:div>
    <w:div w:id="622346099">
      <w:bodyDiv w:val="1"/>
      <w:marLeft w:val="0"/>
      <w:marRight w:val="0"/>
      <w:marTop w:val="0"/>
      <w:marBottom w:val="0"/>
      <w:divBdr>
        <w:top w:val="none" w:sz="0" w:space="0" w:color="auto"/>
        <w:left w:val="none" w:sz="0" w:space="0" w:color="auto"/>
        <w:bottom w:val="none" w:sz="0" w:space="0" w:color="auto"/>
        <w:right w:val="none" w:sz="0" w:space="0" w:color="auto"/>
      </w:divBdr>
    </w:div>
    <w:div w:id="623852227">
      <w:bodyDiv w:val="1"/>
      <w:marLeft w:val="0"/>
      <w:marRight w:val="0"/>
      <w:marTop w:val="0"/>
      <w:marBottom w:val="0"/>
      <w:divBdr>
        <w:top w:val="none" w:sz="0" w:space="0" w:color="auto"/>
        <w:left w:val="none" w:sz="0" w:space="0" w:color="auto"/>
        <w:bottom w:val="none" w:sz="0" w:space="0" w:color="auto"/>
        <w:right w:val="none" w:sz="0" w:space="0" w:color="auto"/>
      </w:divBdr>
    </w:div>
    <w:div w:id="628780326">
      <w:bodyDiv w:val="1"/>
      <w:marLeft w:val="0"/>
      <w:marRight w:val="0"/>
      <w:marTop w:val="0"/>
      <w:marBottom w:val="0"/>
      <w:divBdr>
        <w:top w:val="none" w:sz="0" w:space="0" w:color="auto"/>
        <w:left w:val="none" w:sz="0" w:space="0" w:color="auto"/>
        <w:bottom w:val="none" w:sz="0" w:space="0" w:color="auto"/>
        <w:right w:val="none" w:sz="0" w:space="0" w:color="auto"/>
      </w:divBdr>
    </w:div>
    <w:div w:id="637688963">
      <w:bodyDiv w:val="1"/>
      <w:marLeft w:val="0"/>
      <w:marRight w:val="0"/>
      <w:marTop w:val="0"/>
      <w:marBottom w:val="0"/>
      <w:divBdr>
        <w:top w:val="none" w:sz="0" w:space="0" w:color="auto"/>
        <w:left w:val="none" w:sz="0" w:space="0" w:color="auto"/>
        <w:bottom w:val="none" w:sz="0" w:space="0" w:color="auto"/>
        <w:right w:val="none" w:sz="0" w:space="0" w:color="auto"/>
      </w:divBdr>
    </w:div>
    <w:div w:id="649603684">
      <w:bodyDiv w:val="1"/>
      <w:marLeft w:val="0"/>
      <w:marRight w:val="0"/>
      <w:marTop w:val="0"/>
      <w:marBottom w:val="0"/>
      <w:divBdr>
        <w:top w:val="none" w:sz="0" w:space="0" w:color="auto"/>
        <w:left w:val="none" w:sz="0" w:space="0" w:color="auto"/>
        <w:bottom w:val="none" w:sz="0" w:space="0" w:color="auto"/>
        <w:right w:val="none" w:sz="0" w:space="0" w:color="auto"/>
      </w:divBdr>
    </w:div>
    <w:div w:id="663706463">
      <w:bodyDiv w:val="1"/>
      <w:marLeft w:val="0"/>
      <w:marRight w:val="0"/>
      <w:marTop w:val="0"/>
      <w:marBottom w:val="0"/>
      <w:divBdr>
        <w:top w:val="none" w:sz="0" w:space="0" w:color="auto"/>
        <w:left w:val="none" w:sz="0" w:space="0" w:color="auto"/>
        <w:bottom w:val="none" w:sz="0" w:space="0" w:color="auto"/>
        <w:right w:val="none" w:sz="0" w:space="0" w:color="auto"/>
      </w:divBdr>
    </w:div>
    <w:div w:id="666858395">
      <w:bodyDiv w:val="1"/>
      <w:marLeft w:val="0"/>
      <w:marRight w:val="0"/>
      <w:marTop w:val="0"/>
      <w:marBottom w:val="0"/>
      <w:divBdr>
        <w:top w:val="none" w:sz="0" w:space="0" w:color="auto"/>
        <w:left w:val="none" w:sz="0" w:space="0" w:color="auto"/>
        <w:bottom w:val="none" w:sz="0" w:space="0" w:color="auto"/>
        <w:right w:val="none" w:sz="0" w:space="0" w:color="auto"/>
      </w:divBdr>
    </w:div>
    <w:div w:id="668680993">
      <w:bodyDiv w:val="1"/>
      <w:marLeft w:val="0"/>
      <w:marRight w:val="0"/>
      <w:marTop w:val="0"/>
      <w:marBottom w:val="0"/>
      <w:divBdr>
        <w:top w:val="none" w:sz="0" w:space="0" w:color="auto"/>
        <w:left w:val="none" w:sz="0" w:space="0" w:color="auto"/>
        <w:bottom w:val="none" w:sz="0" w:space="0" w:color="auto"/>
        <w:right w:val="none" w:sz="0" w:space="0" w:color="auto"/>
      </w:divBdr>
    </w:div>
    <w:div w:id="668795852">
      <w:bodyDiv w:val="1"/>
      <w:marLeft w:val="0"/>
      <w:marRight w:val="0"/>
      <w:marTop w:val="0"/>
      <w:marBottom w:val="0"/>
      <w:divBdr>
        <w:top w:val="none" w:sz="0" w:space="0" w:color="auto"/>
        <w:left w:val="none" w:sz="0" w:space="0" w:color="auto"/>
        <w:bottom w:val="none" w:sz="0" w:space="0" w:color="auto"/>
        <w:right w:val="none" w:sz="0" w:space="0" w:color="auto"/>
      </w:divBdr>
    </w:div>
    <w:div w:id="698628489">
      <w:bodyDiv w:val="1"/>
      <w:marLeft w:val="0"/>
      <w:marRight w:val="0"/>
      <w:marTop w:val="0"/>
      <w:marBottom w:val="0"/>
      <w:divBdr>
        <w:top w:val="none" w:sz="0" w:space="0" w:color="auto"/>
        <w:left w:val="none" w:sz="0" w:space="0" w:color="auto"/>
        <w:bottom w:val="none" w:sz="0" w:space="0" w:color="auto"/>
        <w:right w:val="none" w:sz="0" w:space="0" w:color="auto"/>
      </w:divBdr>
    </w:div>
    <w:div w:id="699472985">
      <w:bodyDiv w:val="1"/>
      <w:marLeft w:val="0"/>
      <w:marRight w:val="0"/>
      <w:marTop w:val="0"/>
      <w:marBottom w:val="0"/>
      <w:divBdr>
        <w:top w:val="none" w:sz="0" w:space="0" w:color="auto"/>
        <w:left w:val="none" w:sz="0" w:space="0" w:color="auto"/>
        <w:bottom w:val="none" w:sz="0" w:space="0" w:color="auto"/>
        <w:right w:val="none" w:sz="0" w:space="0" w:color="auto"/>
      </w:divBdr>
    </w:div>
    <w:div w:id="702634100">
      <w:bodyDiv w:val="1"/>
      <w:marLeft w:val="0"/>
      <w:marRight w:val="0"/>
      <w:marTop w:val="0"/>
      <w:marBottom w:val="0"/>
      <w:divBdr>
        <w:top w:val="none" w:sz="0" w:space="0" w:color="auto"/>
        <w:left w:val="none" w:sz="0" w:space="0" w:color="auto"/>
        <w:bottom w:val="none" w:sz="0" w:space="0" w:color="auto"/>
        <w:right w:val="none" w:sz="0" w:space="0" w:color="auto"/>
      </w:divBdr>
    </w:div>
    <w:div w:id="708650461">
      <w:bodyDiv w:val="1"/>
      <w:marLeft w:val="0"/>
      <w:marRight w:val="0"/>
      <w:marTop w:val="0"/>
      <w:marBottom w:val="0"/>
      <w:divBdr>
        <w:top w:val="none" w:sz="0" w:space="0" w:color="auto"/>
        <w:left w:val="none" w:sz="0" w:space="0" w:color="auto"/>
        <w:bottom w:val="none" w:sz="0" w:space="0" w:color="auto"/>
        <w:right w:val="none" w:sz="0" w:space="0" w:color="auto"/>
      </w:divBdr>
    </w:div>
    <w:div w:id="714307448">
      <w:bodyDiv w:val="1"/>
      <w:marLeft w:val="0"/>
      <w:marRight w:val="0"/>
      <w:marTop w:val="0"/>
      <w:marBottom w:val="0"/>
      <w:divBdr>
        <w:top w:val="none" w:sz="0" w:space="0" w:color="auto"/>
        <w:left w:val="none" w:sz="0" w:space="0" w:color="auto"/>
        <w:bottom w:val="none" w:sz="0" w:space="0" w:color="auto"/>
        <w:right w:val="none" w:sz="0" w:space="0" w:color="auto"/>
      </w:divBdr>
    </w:div>
    <w:div w:id="732235744">
      <w:bodyDiv w:val="1"/>
      <w:marLeft w:val="0"/>
      <w:marRight w:val="0"/>
      <w:marTop w:val="0"/>
      <w:marBottom w:val="0"/>
      <w:divBdr>
        <w:top w:val="none" w:sz="0" w:space="0" w:color="auto"/>
        <w:left w:val="none" w:sz="0" w:space="0" w:color="auto"/>
        <w:bottom w:val="none" w:sz="0" w:space="0" w:color="auto"/>
        <w:right w:val="none" w:sz="0" w:space="0" w:color="auto"/>
      </w:divBdr>
    </w:div>
    <w:div w:id="739794557">
      <w:bodyDiv w:val="1"/>
      <w:marLeft w:val="0"/>
      <w:marRight w:val="0"/>
      <w:marTop w:val="0"/>
      <w:marBottom w:val="0"/>
      <w:divBdr>
        <w:top w:val="none" w:sz="0" w:space="0" w:color="auto"/>
        <w:left w:val="none" w:sz="0" w:space="0" w:color="auto"/>
        <w:bottom w:val="none" w:sz="0" w:space="0" w:color="auto"/>
        <w:right w:val="none" w:sz="0" w:space="0" w:color="auto"/>
      </w:divBdr>
    </w:div>
    <w:div w:id="751704957">
      <w:bodyDiv w:val="1"/>
      <w:marLeft w:val="0"/>
      <w:marRight w:val="0"/>
      <w:marTop w:val="0"/>
      <w:marBottom w:val="0"/>
      <w:divBdr>
        <w:top w:val="none" w:sz="0" w:space="0" w:color="auto"/>
        <w:left w:val="none" w:sz="0" w:space="0" w:color="auto"/>
        <w:bottom w:val="none" w:sz="0" w:space="0" w:color="auto"/>
        <w:right w:val="none" w:sz="0" w:space="0" w:color="auto"/>
      </w:divBdr>
    </w:div>
    <w:div w:id="759712928">
      <w:bodyDiv w:val="1"/>
      <w:marLeft w:val="0"/>
      <w:marRight w:val="0"/>
      <w:marTop w:val="0"/>
      <w:marBottom w:val="0"/>
      <w:divBdr>
        <w:top w:val="none" w:sz="0" w:space="0" w:color="auto"/>
        <w:left w:val="none" w:sz="0" w:space="0" w:color="auto"/>
        <w:bottom w:val="none" w:sz="0" w:space="0" w:color="auto"/>
        <w:right w:val="none" w:sz="0" w:space="0" w:color="auto"/>
      </w:divBdr>
    </w:div>
    <w:div w:id="767849188">
      <w:bodyDiv w:val="1"/>
      <w:marLeft w:val="0"/>
      <w:marRight w:val="0"/>
      <w:marTop w:val="0"/>
      <w:marBottom w:val="0"/>
      <w:divBdr>
        <w:top w:val="none" w:sz="0" w:space="0" w:color="auto"/>
        <w:left w:val="none" w:sz="0" w:space="0" w:color="auto"/>
        <w:bottom w:val="none" w:sz="0" w:space="0" w:color="auto"/>
        <w:right w:val="none" w:sz="0" w:space="0" w:color="auto"/>
      </w:divBdr>
    </w:div>
    <w:div w:id="820774845">
      <w:bodyDiv w:val="1"/>
      <w:marLeft w:val="0"/>
      <w:marRight w:val="0"/>
      <w:marTop w:val="0"/>
      <w:marBottom w:val="0"/>
      <w:divBdr>
        <w:top w:val="none" w:sz="0" w:space="0" w:color="auto"/>
        <w:left w:val="none" w:sz="0" w:space="0" w:color="auto"/>
        <w:bottom w:val="none" w:sz="0" w:space="0" w:color="auto"/>
        <w:right w:val="none" w:sz="0" w:space="0" w:color="auto"/>
      </w:divBdr>
    </w:div>
    <w:div w:id="829055284">
      <w:bodyDiv w:val="1"/>
      <w:marLeft w:val="0"/>
      <w:marRight w:val="0"/>
      <w:marTop w:val="0"/>
      <w:marBottom w:val="0"/>
      <w:divBdr>
        <w:top w:val="none" w:sz="0" w:space="0" w:color="auto"/>
        <w:left w:val="none" w:sz="0" w:space="0" w:color="auto"/>
        <w:bottom w:val="none" w:sz="0" w:space="0" w:color="auto"/>
        <w:right w:val="none" w:sz="0" w:space="0" w:color="auto"/>
      </w:divBdr>
    </w:div>
    <w:div w:id="843207633">
      <w:bodyDiv w:val="1"/>
      <w:marLeft w:val="0"/>
      <w:marRight w:val="0"/>
      <w:marTop w:val="0"/>
      <w:marBottom w:val="0"/>
      <w:divBdr>
        <w:top w:val="none" w:sz="0" w:space="0" w:color="auto"/>
        <w:left w:val="none" w:sz="0" w:space="0" w:color="auto"/>
        <w:bottom w:val="none" w:sz="0" w:space="0" w:color="auto"/>
        <w:right w:val="none" w:sz="0" w:space="0" w:color="auto"/>
      </w:divBdr>
    </w:div>
    <w:div w:id="851989346">
      <w:bodyDiv w:val="1"/>
      <w:marLeft w:val="0"/>
      <w:marRight w:val="0"/>
      <w:marTop w:val="0"/>
      <w:marBottom w:val="0"/>
      <w:divBdr>
        <w:top w:val="none" w:sz="0" w:space="0" w:color="auto"/>
        <w:left w:val="none" w:sz="0" w:space="0" w:color="auto"/>
        <w:bottom w:val="none" w:sz="0" w:space="0" w:color="auto"/>
        <w:right w:val="none" w:sz="0" w:space="0" w:color="auto"/>
      </w:divBdr>
    </w:div>
    <w:div w:id="854734338">
      <w:bodyDiv w:val="1"/>
      <w:marLeft w:val="0"/>
      <w:marRight w:val="0"/>
      <w:marTop w:val="0"/>
      <w:marBottom w:val="0"/>
      <w:divBdr>
        <w:top w:val="none" w:sz="0" w:space="0" w:color="auto"/>
        <w:left w:val="none" w:sz="0" w:space="0" w:color="auto"/>
        <w:bottom w:val="none" w:sz="0" w:space="0" w:color="auto"/>
        <w:right w:val="none" w:sz="0" w:space="0" w:color="auto"/>
      </w:divBdr>
    </w:div>
    <w:div w:id="860321220">
      <w:bodyDiv w:val="1"/>
      <w:marLeft w:val="0"/>
      <w:marRight w:val="0"/>
      <w:marTop w:val="0"/>
      <w:marBottom w:val="0"/>
      <w:divBdr>
        <w:top w:val="none" w:sz="0" w:space="0" w:color="auto"/>
        <w:left w:val="none" w:sz="0" w:space="0" w:color="auto"/>
        <w:bottom w:val="none" w:sz="0" w:space="0" w:color="auto"/>
        <w:right w:val="none" w:sz="0" w:space="0" w:color="auto"/>
      </w:divBdr>
    </w:div>
    <w:div w:id="866330270">
      <w:bodyDiv w:val="1"/>
      <w:marLeft w:val="0"/>
      <w:marRight w:val="0"/>
      <w:marTop w:val="0"/>
      <w:marBottom w:val="0"/>
      <w:divBdr>
        <w:top w:val="none" w:sz="0" w:space="0" w:color="auto"/>
        <w:left w:val="none" w:sz="0" w:space="0" w:color="auto"/>
        <w:bottom w:val="none" w:sz="0" w:space="0" w:color="auto"/>
        <w:right w:val="none" w:sz="0" w:space="0" w:color="auto"/>
      </w:divBdr>
    </w:div>
    <w:div w:id="867447421">
      <w:bodyDiv w:val="1"/>
      <w:marLeft w:val="0"/>
      <w:marRight w:val="0"/>
      <w:marTop w:val="0"/>
      <w:marBottom w:val="0"/>
      <w:divBdr>
        <w:top w:val="none" w:sz="0" w:space="0" w:color="auto"/>
        <w:left w:val="none" w:sz="0" w:space="0" w:color="auto"/>
        <w:bottom w:val="none" w:sz="0" w:space="0" w:color="auto"/>
        <w:right w:val="none" w:sz="0" w:space="0" w:color="auto"/>
      </w:divBdr>
    </w:div>
    <w:div w:id="874346373">
      <w:bodyDiv w:val="1"/>
      <w:marLeft w:val="0"/>
      <w:marRight w:val="0"/>
      <w:marTop w:val="0"/>
      <w:marBottom w:val="0"/>
      <w:divBdr>
        <w:top w:val="none" w:sz="0" w:space="0" w:color="auto"/>
        <w:left w:val="none" w:sz="0" w:space="0" w:color="auto"/>
        <w:bottom w:val="none" w:sz="0" w:space="0" w:color="auto"/>
        <w:right w:val="none" w:sz="0" w:space="0" w:color="auto"/>
      </w:divBdr>
    </w:div>
    <w:div w:id="876964863">
      <w:bodyDiv w:val="1"/>
      <w:marLeft w:val="0"/>
      <w:marRight w:val="0"/>
      <w:marTop w:val="0"/>
      <w:marBottom w:val="0"/>
      <w:divBdr>
        <w:top w:val="none" w:sz="0" w:space="0" w:color="auto"/>
        <w:left w:val="none" w:sz="0" w:space="0" w:color="auto"/>
        <w:bottom w:val="none" w:sz="0" w:space="0" w:color="auto"/>
        <w:right w:val="none" w:sz="0" w:space="0" w:color="auto"/>
      </w:divBdr>
    </w:div>
    <w:div w:id="879711679">
      <w:bodyDiv w:val="1"/>
      <w:marLeft w:val="0"/>
      <w:marRight w:val="0"/>
      <w:marTop w:val="0"/>
      <w:marBottom w:val="0"/>
      <w:divBdr>
        <w:top w:val="none" w:sz="0" w:space="0" w:color="auto"/>
        <w:left w:val="none" w:sz="0" w:space="0" w:color="auto"/>
        <w:bottom w:val="none" w:sz="0" w:space="0" w:color="auto"/>
        <w:right w:val="none" w:sz="0" w:space="0" w:color="auto"/>
      </w:divBdr>
    </w:div>
    <w:div w:id="883129508">
      <w:bodyDiv w:val="1"/>
      <w:marLeft w:val="0"/>
      <w:marRight w:val="0"/>
      <w:marTop w:val="0"/>
      <w:marBottom w:val="0"/>
      <w:divBdr>
        <w:top w:val="none" w:sz="0" w:space="0" w:color="auto"/>
        <w:left w:val="none" w:sz="0" w:space="0" w:color="auto"/>
        <w:bottom w:val="none" w:sz="0" w:space="0" w:color="auto"/>
        <w:right w:val="none" w:sz="0" w:space="0" w:color="auto"/>
      </w:divBdr>
    </w:div>
    <w:div w:id="883298477">
      <w:bodyDiv w:val="1"/>
      <w:marLeft w:val="0"/>
      <w:marRight w:val="0"/>
      <w:marTop w:val="0"/>
      <w:marBottom w:val="0"/>
      <w:divBdr>
        <w:top w:val="none" w:sz="0" w:space="0" w:color="auto"/>
        <w:left w:val="none" w:sz="0" w:space="0" w:color="auto"/>
        <w:bottom w:val="none" w:sz="0" w:space="0" w:color="auto"/>
        <w:right w:val="none" w:sz="0" w:space="0" w:color="auto"/>
      </w:divBdr>
    </w:div>
    <w:div w:id="886600920">
      <w:bodyDiv w:val="1"/>
      <w:marLeft w:val="0"/>
      <w:marRight w:val="0"/>
      <w:marTop w:val="0"/>
      <w:marBottom w:val="0"/>
      <w:divBdr>
        <w:top w:val="none" w:sz="0" w:space="0" w:color="auto"/>
        <w:left w:val="none" w:sz="0" w:space="0" w:color="auto"/>
        <w:bottom w:val="none" w:sz="0" w:space="0" w:color="auto"/>
        <w:right w:val="none" w:sz="0" w:space="0" w:color="auto"/>
      </w:divBdr>
    </w:div>
    <w:div w:id="891817253">
      <w:bodyDiv w:val="1"/>
      <w:marLeft w:val="0"/>
      <w:marRight w:val="0"/>
      <w:marTop w:val="0"/>
      <w:marBottom w:val="0"/>
      <w:divBdr>
        <w:top w:val="none" w:sz="0" w:space="0" w:color="auto"/>
        <w:left w:val="none" w:sz="0" w:space="0" w:color="auto"/>
        <w:bottom w:val="none" w:sz="0" w:space="0" w:color="auto"/>
        <w:right w:val="none" w:sz="0" w:space="0" w:color="auto"/>
      </w:divBdr>
    </w:div>
    <w:div w:id="895094297">
      <w:bodyDiv w:val="1"/>
      <w:marLeft w:val="0"/>
      <w:marRight w:val="0"/>
      <w:marTop w:val="0"/>
      <w:marBottom w:val="0"/>
      <w:divBdr>
        <w:top w:val="none" w:sz="0" w:space="0" w:color="auto"/>
        <w:left w:val="none" w:sz="0" w:space="0" w:color="auto"/>
        <w:bottom w:val="none" w:sz="0" w:space="0" w:color="auto"/>
        <w:right w:val="none" w:sz="0" w:space="0" w:color="auto"/>
      </w:divBdr>
    </w:div>
    <w:div w:id="908340898">
      <w:bodyDiv w:val="1"/>
      <w:marLeft w:val="0"/>
      <w:marRight w:val="0"/>
      <w:marTop w:val="0"/>
      <w:marBottom w:val="0"/>
      <w:divBdr>
        <w:top w:val="none" w:sz="0" w:space="0" w:color="auto"/>
        <w:left w:val="none" w:sz="0" w:space="0" w:color="auto"/>
        <w:bottom w:val="none" w:sz="0" w:space="0" w:color="auto"/>
        <w:right w:val="none" w:sz="0" w:space="0" w:color="auto"/>
      </w:divBdr>
    </w:div>
    <w:div w:id="913244398">
      <w:bodyDiv w:val="1"/>
      <w:marLeft w:val="0"/>
      <w:marRight w:val="0"/>
      <w:marTop w:val="0"/>
      <w:marBottom w:val="0"/>
      <w:divBdr>
        <w:top w:val="none" w:sz="0" w:space="0" w:color="auto"/>
        <w:left w:val="none" w:sz="0" w:space="0" w:color="auto"/>
        <w:bottom w:val="none" w:sz="0" w:space="0" w:color="auto"/>
        <w:right w:val="none" w:sz="0" w:space="0" w:color="auto"/>
      </w:divBdr>
    </w:div>
    <w:div w:id="920065974">
      <w:bodyDiv w:val="1"/>
      <w:marLeft w:val="0"/>
      <w:marRight w:val="0"/>
      <w:marTop w:val="0"/>
      <w:marBottom w:val="0"/>
      <w:divBdr>
        <w:top w:val="none" w:sz="0" w:space="0" w:color="auto"/>
        <w:left w:val="none" w:sz="0" w:space="0" w:color="auto"/>
        <w:bottom w:val="none" w:sz="0" w:space="0" w:color="auto"/>
        <w:right w:val="none" w:sz="0" w:space="0" w:color="auto"/>
      </w:divBdr>
    </w:div>
    <w:div w:id="925580856">
      <w:bodyDiv w:val="1"/>
      <w:marLeft w:val="0"/>
      <w:marRight w:val="0"/>
      <w:marTop w:val="0"/>
      <w:marBottom w:val="0"/>
      <w:divBdr>
        <w:top w:val="none" w:sz="0" w:space="0" w:color="auto"/>
        <w:left w:val="none" w:sz="0" w:space="0" w:color="auto"/>
        <w:bottom w:val="none" w:sz="0" w:space="0" w:color="auto"/>
        <w:right w:val="none" w:sz="0" w:space="0" w:color="auto"/>
      </w:divBdr>
    </w:div>
    <w:div w:id="927809918">
      <w:bodyDiv w:val="1"/>
      <w:marLeft w:val="0"/>
      <w:marRight w:val="0"/>
      <w:marTop w:val="0"/>
      <w:marBottom w:val="0"/>
      <w:divBdr>
        <w:top w:val="none" w:sz="0" w:space="0" w:color="auto"/>
        <w:left w:val="none" w:sz="0" w:space="0" w:color="auto"/>
        <w:bottom w:val="none" w:sz="0" w:space="0" w:color="auto"/>
        <w:right w:val="none" w:sz="0" w:space="0" w:color="auto"/>
      </w:divBdr>
    </w:div>
    <w:div w:id="945576013">
      <w:bodyDiv w:val="1"/>
      <w:marLeft w:val="0"/>
      <w:marRight w:val="0"/>
      <w:marTop w:val="0"/>
      <w:marBottom w:val="0"/>
      <w:divBdr>
        <w:top w:val="none" w:sz="0" w:space="0" w:color="auto"/>
        <w:left w:val="none" w:sz="0" w:space="0" w:color="auto"/>
        <w:bottom w:val="none" w:sz="0" w:space="0" w:color="auto"/>
        <w:right w:val="none" w:sz="0" w:space="0" w:color="auto"/>
      </w:divBdr>
    </w:div>
    <w:div w:id="956528471">
      <w:bodyDiv w:val="1"/>
      <w:marLeft w:val="0"/>
      <w:marRight w:val="0"/>
      <w:marTop w:val="0"/>
      <w:marBottom w:val="0"/>
      <w:divBdr>
        <w:top w:val="none" w:sz="0" w:space="0" w:color="auto"/>
        <w:left w:val="none" w:sz="0" w:space="0" w:color="auto"/>
        <w:bottom w:val="none" w:sz="0" w:space="0" w:color="auto"/>
        <w:right w:val="none" w:sz="0" w:space="0" w:color="auto"/>
      </w:divBdr>
    </w:div>
    <w:div w:id="959604619">
      <w:bodyDiv w:val="1"/>
      <w:marLeft w:val="0"/>
      <w:marRight w:val="0"/>
      <w:marTop w:val="0"/>
      <w:marBottom w:val="0"/>
      <w:divBdr>
        <w:top w:val="none" w:sz="0" w:space="0" w:color="auto"/>
        <w:left w:val="none" w:sz="0" w:space="0" w:color="auto"/>
        <w:bottom w:val="none" w:sz="0" w:space="0" w:color="auto"/>
        <w:right w:val="none" w:sz="0" w:space="0" w:color="auto"/>
      </w:divBdr>
    </w:div>
    <w:div w:id="966937585">
      <w:bodyDiv w:val="1"/>
      <w:marLeft w:val="0"/>
      <w:marRight w:val="0"/>
      <w:marTop w:val="0"/>
      <w:marBottom w:val="0"/>
      <w:divBdr>
        <w:top w:val="none" w:sz="0" w:space="0" w:color="auto"/>
        <w:left w:val="none" w:sz="0" w:space="0" w:color="auto"/>
        <w:bottom w:val="none" w:sz="0" w:space="0" w:color="auto"/>
        <w:right w:val="none" w:sz="0" w:space="0" w:color="auto"/>
      </w:divBdr>
    </w:div>
    <w:div w:id="972322976">
      <w:bodyDiv w:val="1"/>
      <w:marLeft w:val="0"/>
      <w:marRight w:val="0"/>
      <w:marTop w:val="0"/>
      <w:marBottom w:val="0"/>
      <w:divBdr>
        <w:top w:val="none" w:sz="0" w:space="0" w:color="auto"/>
        <w:left w:val="none" w:sz="0" w:space="0" w:color="auto"/>
        <w:bottom w:val="none" w:sz="0" w:space="0" w:color="auto"/>
        <w:right w:val="none" w:sz="0" w:space="0" w:color="auto"/>
      </w:divBdr>
    </w:div>
    <w:div w:id="975186576">
      <w:bodyDiv w:val="1"/>
      <w:marLeft w:val="0"/>
      <w:marRight w:val="0"/>
      <w:marTop w:val="0"/>
      <w:marBottom w:val="0"/>
      <w:divBdr>
        <w:top w:val="none" w:sz="0" w:space="0" w:color="auto"/>
        <w:left w:val="none" w:sz="0" w:space="0" w:color="auto"/>
        <w:bottom w:val="none" w:sz="0" w:space="0" w:color="auto"/>
        <w:right w:val="none" w:sz="0" w:space="0" w:color="auto"/>
      </w:divBdr>
    </w:div>
    <w:div w:id="975570738">
      <w:bodyDiv w:val="1"/>
      <w:marLeft w:val="0"/>
      <w:marRight w:val="0"/>
      <w:marTop w:val="0"/>
      <w:marBottom w:val="0"/>
      <w:divBdr>
        <w:top w:val="none" w:sz="0" w:space="0" w:color="auto"/>
        <w:left w:val="none" w:sz="0" w:space="0" w:color="auto"/>
        <w:bottom w:val="none" w:sz="0" w:space="0" w:color="auto"/>
        <w:right w:val="none" w:sz="0" w:space="0" w:color="auto"/>
      </w:divBdr>
    </w:div>
    <w:div w:id="991107664">
      <w:bodyDiv w:val="1"/>
      <w:marLeft w:val="0"/>
      <w:marRight w:val="0"/>
      <w:marTop w:val="0"/>
      <w:marBottom w:val="0"/>
      <w:divBdr>
        <w:top w:val="none" w:sz="0" w:space="0" w:color="auto"/>
        <w:left w:val="none" w:sz="0" w:space="0" w:color="auto"/>
        <w:bottom w:val="none" w:sz="0" w:space="0" w:color="auto"/>
        <w:right w:val="none" w:sz="0" w:space="0" w:color="auto"/>
      </w:divBdr>
    </w:div>
    <w:div w:id="992097876">
      <w:bodyDiv w:val="1"/>
      <w:marLeft w:val="0"/>
      <w:marRight w:val="0"/>
      <w:marTop w:val="0"/>
      <w:marBottom w:val="0"/>
      <w:divBdr>
        <w:top w:val="none" w:sz="0" w:space="0" w:color="auto"/>
        <w:left w:val="none" w:sz="0" w:space="0" w:color="auto"/>
        <w:bottom w:val="none" w:sz="0" w:space="0" w:color="auto"/>
        <w:right w:val="none" w:sz="0" w:space="0" w:color="auto"/>
      </w:divBdr>
    </w:div>
    <w:div w:id="1000697632">
      <w:bodyDiv w:val="1"/>
      <w:marLeft w:val="0"/>
      <w:marRight w:val="0"/>
      <w:marTop w:val="0"/>
      <w:marBottom w:val="0"/>
      <w:divBdr>
        <w:top w:val="none" w:sz="0" w:space="0" w:color="auto"/>
        <w:left w:val="none" w:sz="0" w:space="0" w:color="auto"/>
        <w:bottom w:val="none" w:sz="0" w:space="0" w:color="auto"/>
        <w:right w:val="none" w:sz="0" w:space="0" w:color="auto"/>
      </w:divBdr>
    </w:div>
    <w:div w:id="1018627498">
      <w:bodyDiv w:val="1"/>
      <w:marLeft w:val="0"/>
      <w:marRight w:val="0"/>
      <w:marTop w:val="0"/>
      <w:marBottom w:val="0"/>
      <w:divBdr>
        <w:top w:val="none" w:sz="0" w:space="0" w:color="auto"/>
        <w:left w:val="none" w:sz="0" w:space="0" w:color="auto"/>
        <w:bottom w:val="none" w:sz="0" w:space="0" w:color="auto"/>
        <w:right w:val="none" w:sz="0" w:space="0" w:color="auto"/>
      </w:divBdr>
    </w:div>
    <w:div w:id="1023749605">
      <w:bodyDiv w:val="1"/>
      <w:marLeft w:val="0"/>
      <w:marRight w:val="0"/>
      <w:marTop w:val="0"/>
      <w:marBottom w:val="0"/>
      <w:divBdr>
        <w:top w:val="none" w:sz="0" w:space="0" w:color="auto"/>
        <w:left w:val="none" w:sz="0" w:space="0" w:color="auto"/>
        <w:bottom w:val="none" w:sz="0" w:space="0" w:color="auto"/>
        <w:right w:val="none" w:sz="0" w:space="0" w:color="auto"/>
      </w:divBdr>
    </w:div>
    <w:div w:id="1036083893">
      <w:bodyDiv w:val="1"/>
      <w:marLeft w:val="0"/>
      <w:marRight w:val="0"/>
      <w:marTop w:val="0"/>
      <w:marBottom w:val="0"/>
      <w:divBdr>
        <w:top w:val="none" w:sz="0" w:space="0" w:color="auto"/>
        <w:left w:val="none" w:sz="0" w:space="0" w:color="auto"/>
        <w:bottom w:val="none" w:sz="0" w:space="0" w:color="auto"/>
        <w:right w:val="none" w:sz="0" w:space="0" w:color="auto"/>
      </w:divBdr>
    </w:div>
    <w:div w:id="1036198219">
      <w:bodyDiv w:val="1"/>
      <w:marLeft w:val="0"/>
      <w:marRight w:val="0"/>
      <w:marTop w:val="0"/>
      <w:marBottom w:val="0"/>
      <w:divBdr>
        <w:top w:val="none" w:sz="0" w:space="0" w:color="auto"/>
        <w:left w:val="none" w:sz="0" w:space="0" w:color="auto"/>
        <w:bottom w:val="none" w:sz="0" w:space="0" w:color="auto"/>
        <w:right w:val="none" w:sz="0" w:space="0" w:color="auto"/>
      </w:divBdr>
    </w:div>
    <w:div w:id="1038433960">
      <w:bodyDiv w:val="1"/>
      <w:marLeft w:val="0"/>
      <w:marRight w:val="0"/>
      <w:marTop w:val="0"/>
      <w:marBottom w:val="0"/>
      <w:divBdr>
        <w:top w:val="none" w:sz="0" w:space="0" w:color="auto"/>
        <w:left w:val="none" w:sz="0" w:space="0" w:color="auto"/>
        <w:bottom w:val="none" w:sz="0" w:space="0" w:color="auto"/>
        <w:right w:val="none" w:sz="0" w:space="0" w:color="auto"/>
      </w:divBdr>
    </w:div>
    <w:div w:id="1050498196">
      <w:bodyDiv w:val="1"/>
      <w:marLeft w:val="0"/>
      <w:marRight w:val="0"/>
      <w:marTop w:val="0"/>
      <w:marBottom w:val="0"/>
      <w:divBdr>
        <w:top w:val="none" w:sz="0" w:space="0" w:color="auto"/>
        <w:left w:val="none" w:sz="0" w:space="0" w:color="auto"/>
        <w:bottom w:val="none" w:sz="0" w:space="0" w:color="auto"/>
        <w:right w:val="none" w:sz="0" w:space="0" w:color="auto"/>
      </w:divBdr>
    </w:div>
    <w:div w:id="1051349618">
      <w:bodyDiv w:val="1"/>
      <w:marLeft w:val="0"/>
      <w:marRight w:val="0"/>
      <w:marTop w:val="0"/>
      <w:marBottom w:val="0"/>
      <w:divBdr>
        <w:top w:val="none" w:sz="0" w:space="0" w:color="auto"/>
        <w:left w:val="none" w:sz="0" w:space="0" w:color="auto"/>
        <w:bottom w:val="none" w:sz="0" w:space="0" w:color="auto"/>
        <w:right w:val="none" w:sz="0" w:space="0" w:color="auto"/>
      </w:divBdr>
    </w:div>
    <w:div w:id="1051809710">
      <w:bodyDiv w:val="1"/>
      <w:marLeft w:val="0"/>
      <w:marRight w:val="0"/>
      <w:marTop w:val="0"/>
      <w:marBottom w:val="0"/>
      <w:divBdr>
        <w:top w:val="none" w:sz="0" w:space="0" w:color="auto"/>
        <w:left w:val="none" w:sz="0" w:space="0" w:color="auto"/>
        <w:bottom w:val="none" w:sz="0" w:space="0" w:color="auto"/>
        <w:right w:val="none" w:sz="0" w:space="0" w:color="auto"/>
      </w:divBdr>
    </w:div>
    <w:div w:id="1052970212">
      <w:bodyDiv w:val="1"/>
      <w:marLeft w:val="0"/>
      <w:marRight w:val="0"/>
      <w:marTop w:val="0"/>
      <w:marBottom w:val="0"/>
      <w:divBdr>
        <w:top w:val="none" w:sz="0" w:space="0" w:color="auto"/>
        <w:left w:val="none" w:sz="0" w:space="0" w:color="auto"/>
        <w:bottom w:val="none" w:sz="0" w:space="0" w:color="auto"/>
        <w:right w:val="none" w:sz="0" w:space="0" w:color="auto"/>
      </w:divBdr>
    </w:div>
    <w:div w:id="1055935842">
      <w:bodyDiv w:val="1"/>
      <w:marLeft w:val="0"/>
      <w:marRight w:val="0"/>
      <w:marTop w:val="0"/>
      <w:marBottom w:val="0"/>
      <w:divBdr>
        <w:top w:val="none" w:sz="0" w:space="0" w:color="auto"/>
        <w:left w:val="none" w:sz="0" w:space="0" w:color="auto"/>
        <w:bottom w:val="none" w:sz="0" w:space="0" w:color="auto"/>
        <w:right w:val="none" w:sz="0" w:space="0" w:color="auto"/>
      </w:divBdr>
    </w:div>
    <w:div w:id="1062362688">
      <w:bodyDiv w:val="1"/>
      <w:marLeft w:val="0"/>
      <w:marRight w:val="0"/>
      <w:marTop w:val="0"/>
      <w:marBottom w:val="0"/>
      <w:divBdr>
        <w:top w:val="none" w:sz="0" w:space="0" w:color="auto"/>
        <w:left w:val="none" w:sz="0" w:space="0" w:color="auto"/>
        <w:bottom w:val="none" w:sz="0" w:space="0" w:color="auto"/>
        <w:right w:val="none" w:sz="0" w:space="0" w:color="auto"/>
      </w:divBdr>
    </w:div>
    <w:div w:id="1074667094">
      <w:bodyDiv w:val="1"/>
      <w:marLeft w:val="0"/>
      <w:marRight w:val="0"/>
      <w:marTop w:val="0"/>
      <w:marBottom w:val="0"/>
      <w:divBdr>
        <w:top w:val="none" w:sz="0" w:space="0" w:color="auto"/>
        <w:left w:val="none" w:sz="0" w:space="0" w:color="auto"/>
        <w:bottom w:val="none" w:sz="0" w:space="0" w:color="auto"/>
        <w:right w:val="none" w:sz="0" w:space="0" w:color="auto"/>
      </w:divBdr>
    </w:div>
    <w:div w:id="1089276986">
      <w:bodyDiv w:val="1"/>
      <w:marLeft w:val="0"/>
      <w:marRight w:val="0"/>
      <w:marTop w:val="0"/>
      <w:marBottom w:val="0"/>
      <w:divBdr>
        <w:top w:val="none" w:sz="0" w:space="0" w:color="auto"/>
        <w:left w:val="none" w:sz="0" w:space="0" w:color="auto"/>
        <w:bottom w:val="none" w:sz="0" w:space="0" w:color="auto"/>
        <w:right w:val="none" w:sz="0" w:space="0" w:color="auto"/>
      </w:divBdr>
    </w:div>
    <w:div w:id="1097753061">
      <w:bodyDiv w:val="1"/>
      <w:marLeft w:val="0"/>
      <w:marRight w:val="0"/>
      <w:marTop w:val="0"/>
      <w:marBottom w:val="0"/>
      <w:divBdr>
        <w:top w:val="none" w:sz="0" w:space="0" w:color="auto"/>
        <w:left w:val="none" w:sz="0" w:space="0" w:color="auto"/>
        <w:bottom w:val="none" w:sz="0" w:space="0" w:color="auto"/>
        <w:right w:val="none" w:sz="0" w:space="0" w:color="auto"/>
      </w:divBdr>
    </w:div>
    <w:div w:id="1099329118">
      <w:bodyDiv w:val="1"/>
      <w:marLeft w:val="0"/>
      <w:marRight w:val="0"/>
      <w:marTop w:val="0"/>
      <w:marBottom w:val="0"/>
      <w:divBdr>
        <w:top w:val="none" w:sz="0" w:space="0" w:color="auto"/>
        <w:left w:val="none" w:sz="0" w:space="0" w:color="auto"/>
        <w:bottom w:val="none" w:sz="0" w:space="0" w:color="auto"/>
        <w:right w:val="none" w:sz="0" w:space="0" w:color="auto"/>
      </w:divBdr>
    </w:div>
    <w:div w:id="1104573129">
      <w:bodyDiv w:val="1"/>
      <w:marLeft w:val="0"/>
      <w:marRight w:val="0"/>
      <w:marTop w:val="0"/>
      <w:marBottom w:val="0"/>
      <w:divBdr>
        <w:top w:val="none" w:sz="0" w:space="0" w:color="auto"/>
        <w:left w:val="none" w:sz="0" w:space="0" w:color="auto"/>
        <w:bottom w:val="none" w:sz="0" w:space="0" w:color="auto"/>
        <w:right w:val="none" w:sz="0" w:space="0" w:color="auto"/>
      </w:divBdr>
    </w:div>
    <w:div w:id="1107699746">
      <w:bodyDiv w:val="1"/>
      <w:marLeft w:val="0"/>
      <w:marRight w:val="0"/>
      <w:marTop w:val="0"/>
      <w:marBottom w:val="0"/>
      <w:divBdr>
        <w:top w:val="none" w:sz="0" w:space="0" w:color="auto"/>
        <w:left w:val="none" w:sz="0" w:space="0" w:color="auto"/>
        <w:bottom w:val="none" w:sz="0" w:space="0" w:color="auto"/>
        <w:right w:val="none" w:sz="0" w:space="0" w:color="auto"/>
      </w:divBdr>
    </w:div>
    <w:div w:id="1107702877">
      <w:bodyDiv w:val="1"/>
      <w:marLeft w:val="0"/>
      <w:marRight w:val="0"/>
      <w:marTop w:val="0"/>
      <w:marBottom w:val="0"/>
      <w:divBdr>
        <w:top w:val="none" w:sz="0" w:space="0" w:color="auto"/>
        <w:left w:val="none" w:sz="0" w:space="0" w:color="auto"/>
        <w:bottom w:val="none" w:sz="0" w:space="0" w:color="auto"/>
        <w:right w:val="none" w:sz="0" w:space="0" w:color="auto"/>
      </w:divBdr>
    </w:div>
    <w:div w:id="1110201785">
      <w:bodyDiv w:val="1"/>
      <w:marLeft w:val="0"/>
      <w:marRight w:val="0"/>
      <w:marTop w:val="0"/>
      <w:marBottom w:val="0"/>
      <w:divBdr>
        <w:top w:val="none" w:sz="0" w:space="0" w:color="auto"/>
        <w:left w:val="none" w:sz="0" w:space="0" w:color="auto"/>
        <w:bottom w:val="none" w:sz="0" w:space="0" w:color="auto"/>
        <w:right w:val="none" w:sz="0" w:space="0" w:color="auto"/>
      </w:divBdr>
    </w:div>
    <w:div w:id="1113325609">
      <w:bodyDiv w:val="1"/>
      <w:marLeft w:val="0"/>
      <w:marRight w:val="0"/>
      <w:marTop w:val="0"/>
      <w:marBottom w:val="0"/>
      <w:divBdr>
        <w:top w:val="none" w:sz="0" w:space="0" w:color="auto"/>
        <w:left w:val="none" w:sz="0" w:space="0" w:color="auto"/>
        <w:bottom w:val="none" w:sz="0" w:space="0" w:color="auto"/>
        <w:right w:val="none" w:sz="0" w:space="0" w:color="auto"/>
      </w:divBdr>
    </w:div>
    <w:div w:id="1113743324">
      <w:bodyDiv w:val="1"/>
      <w:marLeft w:val="0"/>
      <w:marRight w:val="0"/>
      <w:marTop w:val="0"/>
      <w:marBottom w:val="0"/>
      <w:divBdr>
        <w:top w:val="none" w:sz="0" w:space="0" w:color="auto"/>
        <w:left w:val="none" w:sz="0" w:space="0" w:color="auto"/>
        <w:bottom w:val="none" w:sz="0" w:space="0" w:color="auto"/>
        <w:right w:val="none" w:sz="0" w:space="0" w:color="auto"/>
      </w:divBdr>
    </w:div>
    <w:div w:id="1114598497">
      <w:bodyDiv w:val="1"/>
      <w:marLeft w:val="0"/>
      <w:marRight w:val="0"/>
      <w:marTop w:val="0"/>
      <w:marBottom w:val="0"/>
      <w:divBdr>
        <w:top w:val="none" w:sz="0" w:space="0" w:color="auto"/>
        <w:left w:val="none" w:sz="0" w:space="0" w:color="auto"/>
        <w:bottom w:val="none" w:sz="0" w:space="0" w:color="auto"/>
        <w:right w:val="none" w:sz="0" w:space="0" w:color="auto"/>
      </w:divBdr>
    </w:div>
    <w:div w:id="1115246048">
      <w:bodyDiv w:val="1"/>
      <w:marLeft w:val="0"/>
      <w:marRight w:val="0"/>
      <w:marTop w:val="0"/>
      <w:marBottom w:val="0"/>
      <w:divBdr>
        <w:top w:val="none" w:sz="0" w:space="0" w:color="auto"/>
        <w:left w:val="none" w:sz="0" w:space="0" w:color="auto"/>
        <w:bottom w:val="none" w:sz="0" w:space="0" w:color="auto"/>
        <w:right w:val="none" w:sz="0" w:space="0" w:color="auto"/>
      </w:divBdr>
    </w:div>
    <w:div w:id="1117604602">
      <w:bodyDiv w:val="1"/>
      <w:marLeft w:val="0"/>
      <w:marRight w:val="0"/>
      <w:marTop w:val="0"/>
      <w:marBottom w:val="0"/>
      <w:divBdr>
        <w:top w:val="none" w:sz="0" w:space="0" w:color="auto"/>
        <w:left w:val="none" w:sz="0" w:space="0" w:color="auto"/>
        <w:bottom w:val="none" w:sz="0" w:space="0" w:color="auto"/>
        <w:right w:val="none" w:sz="0" w:space="0" w:color="auto"/>
      </w:divBdr>
    </w:div>
    <w:div w:id="1120152425">
      <w:bodyDiv w:val="1"/>
      <w:marLeft w:val="0"/>
      <w:marRight w:val="0"/>
      <w:marTop w:val="0"/>
      <w:marBottom w:val="0"/>
      <w:divBdr>
        <w:top w:val="none" w:sz="0" w:space="0" w:color="auto"/>
        <w:left w:val="none" w:sz="0" w:space="0" w:color="auto"/>
        <w:bottom w:val="none" w:sz="0" w:space="0" w:color="auto"/>
        <w:right w:val="none" w:sz="0" w:space="0" w:color="auto"/>
      </w:divBdr>
    </w:div>
    <w:div w:id="1120804590">
      <w:bodyDiv w:val="1"/>
      <w:marLeft w:val="0"/>
      <w:marRight w:val="0"/>
      <w:marTop w:val="0"/>
      <w:marBottom w:val="0"/>
      <w:divBdr>
        <w:top w:val="none" w:sz="0" w:space="0" w:color="auto"/>
        <w:left w:val="none" w:sz="0" w:space="0" w:color="auto"/>
        <w:bottom w:val="none" w:sz="0" w:space="0" w:color="auto"/>
        <w:right w:val="none" w:sz="0" w:space="0" w:color="auto"/>
      </w:divBdr>
    </w:div>
    <w:div w:id="1121412140">
      <w:bodyDiv w:val="1"/>
      <w:marLeft w:val="0"/>
      <w:marRight w:val="0"/>
      <w:marTop w:val="0"/>
      <w:marBottom w:val="0"/>
      <w:divBdr>
        <w:top w:val="none" w:sz="0" w:space="0" w:color="auto"/>
        <w:left w:val="none" w:sz="0" w:space="0" w:color="auto"/>
        <w:bottom w:val="none" w:sz="0" w:space="0" w:color="auto"/>
        <w:right w:val="none" w:sz="0" w:space="0" w:color="auto"/>
      </w:divBdr>
    </w:div>
    <w:div w:id="1128277551">
      <w:bodyDiv w:val="1"/>
      <w:marLeft w:val="0"/>
      <w:marRight w:val="0"/>
      <w:marTop w:val="0"/>
      <w:marBottom w:val="0"/>
      <w:divBdr>
        <w:top w:val="none" w:sz="0" w:space="0" w:color="auto"/>
        <w:left w:val="none" w:sz="0" w:space="0" w:color="auto"/>
        <w:bottom w:val="none" w:sz="0" w:space="0" w:color="auto"/>
        <w:right w:val="none" w:sz="0" w:space="0" w:color="auto"/>
      </w:divBdr>
    </w:div>
    <w:div w:id="1139154651">
      <w:bodyDiv w:val="1"/>
      <w:marLeft w:val="0"/>
      <w:marRight w:val="0"/>
      <w:marTop w:val="0"/>
      <w:marBottom w:val="0"/>
      <w:divBdr>
        <w:top w:val="none" w:sz="0" w:space="0" w:color="auto"/>
        <w:left w:val="none" w:sz="0" w:space="0" w:color="auto"/>
        <w:bottom w:val="none" w:sz="0" w:space="0" w:color="auto"/>
        <w:right w:val="none" w:sz="0" w:space="0" w:color="auto"/>
      </w:divBdr>
    </w:div>
    <w:div w:id="1143231341">
      <w:bodyDiv w:val="1"/>
      <w:marLeft w:val="0"/>
      <w:marRight w:val="0"/>
      <w:marTop w:val="0"/>
      <w:marBottom w:val="0"/>
      <w:divBdr>
        <w:top w:val="none" w:sz="0" w:space="0" w:color="auto"/>
        <w:left w:val="none" w:sz="0" w:space="0" w:color="auto"/>
        <w:bottom w:val="none" w:sz="0" w:space="0" w:color="auto"/>
        <w:right w:val="none" w:sz="0" w:space="0" w:color="auto"/>
      </w:divBdr>
    </w:div>
    <w:div w:id="1147672555">
      <w:bodyDiv w:val="1"/>
      <w:marLeft w:val="0"/>
      <w:marRight w:val="0"/>
      <w:marTop w:val="0"/>
      <w:marBottom w:val="0"/>
      <w:divBdr>
        <w:top w:val="none" w:sz="0" w:space="0" w:color="auto"/>
        <w:left w:val="none" w:sz="0" w:space="0" w:color="auto"/>
        <w:bottom w:val="none" w:sz="0" w:space="0" w:color="auto"/>
        <w:right w:val="none" w:sz="0" w:space="0" w:color="auto"/>
      </w:divBdr>
    </w:div>
    <w:div w:id="1151092372">
      <w:bodyDiv w:val="1"/>
      <w:marLeft w:val="0"/>
      <w:marRight w:val="0"/>
      <w:marTop w:val="0"/>
      <w:marBottom w:val="0"/>
      <w:divBdr>
        <w:top w:val="none" w:sz="0" w:space="0" w:color="auto"/>
        <w:left w:val="none" w:sz="0" w:space="0" w:color="auto"/>
        <w:bottom w:val="none" w:sz="0" w:space="0" w:color="auto"/>
        <w:right w:val="none" w:sz="0" w:space="0" w:color="auto"/>
      </w:divBdr>
    </w:div>
    <w:div w:id="1151484588">
      <w:bodyDiv w:val="1"/>
      <w:marLeft w:val="0"/>
      <w:marRight w:val="0"/>
      <w:marTop w:val="0"/>
      <w:marBottom w:val="0"/>
      <w:divBdr>
        <w:top w:val="none" w:sz="0" w:space="0" w:color="auto"/>
        <w:left w:val="none" w:sz="0" w:space="0" w:color="auto"/>
        <w:bottom w:val="none" w:sz="0" w:space="0" w:color="auto"/>
        <w:right w:val="none" w:sz="0" w:space="0" w:color="auto"/>
      </w:divBdr>
    </w:div>
    <w:div w:id="1152719099">
      <w:bodyDiv w:val="1"/>
      <w:marLeft w:val="0"/>
      <w:marRight w:val="0"/>
      <w:marTop w:val="0"/>
      <w:marBottom w:val="0"/>
      <w:divBdr>
        <w:top w:val="none" w:sz="0" w:space="0" w:color="auto"/>
        <w:left w:val="none" w:sz="0" w:space="0" w:color="auto"/>
        <w:bottom w:val="none" w:sz="0" w:space="0" w:color="auto"/>
        <w:right w:val="none" w:sz="0" w:space="0" w:color="auto"/>
      </w:divBdr>
    </w:div>
    <w:div w:id="1154760226">
      <w:bodyDiv w:val="1"/>
      <w:marLeft w:val="0"/>
      <w:marRight w:val="0"/>
      <w:marTop w:val="0"/>
      <w:marBottom w:val="0"/>
      <w:divBdr>
        <w:top w:val="none" w:sz="0" w:space="0" w:color="auto"/>
        <w:left w:val="none" w:sz="0" w:space="0" w:color="auto"/>
        <w:bottom w:val="none" w:sz="0" w:space="0" w:color="auto"/>
        <w:right w:val="none" w:sz="0" w:space="0" w:color="auto"/>
      </w:divBdr>
    </w:div>
    <w:div w:id="1163278051">
      <w:bodyDiv w:val="1"/>
      <w:marLeft w:val="0"/>
      <w:marRight w:val="0"/>
      <w:marTop w:val="0"/>
      <w:marBottom w:val="0"/>
      <w:divBdr>
        <w:top w:val="none" w:sz="0" w:space="0" w:color="auto"/>
        <w:left w:val="none" w:sz="0" w:space="0" w:color="auto"/>
        <w:bottom w:val="none" w:sz="0" w:space="0" w:color="auto"/>
        <w:right w:val="none" w:sz="0" w:space="0" w:color="auto"/>
      </w:divBdr>
    </w:div>
    <w:div w:id="1164980173">
      <w:bodyDiv w:val="1"/>
      <w:marLeft w:val="0"/>
      <w:marRight w:val="0"/>
      <w:marTop w:val="0"/>
      <w:marBottom w:val="0"/>
      <w:divBdr>
        <w:top w:val="none" w:sz="0" w:space="0" w:color="auto"/>
        <w:left w:val="none" w:sz="0" w:space="0" w:color="auto"/>
        <w:bottom w:val="none" w:sz="0" w:space="0" w:color="auto"/>
        <w:right w:val="none" w:sz="0" w:space="0" w:color="auto"/>
      </w:divBdr>
    </w:div>
    <w:div w:id="1168402566">
      <w:bodyDiv w:val="1"/>
      <w:marLeft w:val="0"/>
      <w:marRight w:val="0"/>
      <w:marTop w:val="0"/>
      <w:marBottom w:val="0"/>
      <w:divBdr>
        <w:top w:val="none" w:sz="0" w:space="0" w:color="auto"/>
        <w:left w:val="none" w:sz="0" w:space="0" w:color="auto"/>
        <w:bottom w:val="none" w:sz="0" w:space="0" w:color="auto"/>
        <w:right w:val="none" w:sz="0" w:space="0" w:color="auto"/>
      </w:divBdr>
    </w:div>
    <w:div w:id="1179807772">
      <w:bodyDiv w:val="1"/>
      <w:marLeft w:val="0"/>
      <w:marRight w:val="0"/>
      <w:marTop w:val="0"/>
      <w:marBottom w:val="0"/>
      <w:divBdr>
        <w:top w:val="none" w:sz="0" w:space="0" w:color="auto"/>
        <w:left w:val="none" w:sz="0" w:space="0" w:color="auto"/>
        <w:bottom w:val="none" w:sz="0" w:space="0" w:color="auto"/>
        <w:right w:val="none" w:sz="0" w:space="0" w:color="auto"/>
      </w:divBdr>
    </w:div>
    <w:div w:id="1185630109">
      <w:bodyDiv w:val="1"/>
      <w:marLeft w:val="0"/>
      <w:marRight w:val="0"/>
      <w:marTop w:val="0"/>
      <w:marBottom w:val="0"/>
      <w:divBdr>
        <w:top w:val="none" w:sz="0" w:space="0" w:color="auto"/>
        <w:left w:val="none" w:sz="0" w:space="0" w:color="auto"/>
        <w:bottom w:val="none" w:sz="0" w:space="0" w:color="auto"/>
        <w:right w:val="none" w:sz="0" w:space="0" w:color="auto"/>
      </w:divBdr>
    </w:div>
    <w:div w:id="1192037131">
      <w:bodyDiv w:val="1"/>
      <w:marLeft w:val="0"/>
      <w:marRight w:val="0"/>
      <w:marTop w:val="0"/>
      <w:marBottom w:val="0"/>
      <w:divBdr>
        <w:top w:val="none" w:sz="0" w:space="0" w:color="auto"/>
        <w:left w:val="none" w:sz="0" w:space="0" w:color="auto"/>
        <w:bottom w:val="none" w:sz="0" w:space="0" w:color="auto"/>
        <w:right w:val="none" w:sz="0" w:space="0" w:color="auto"/>
      </w:divBdr>
    </w:div>
    <w:div w:id="1196847206">
      <w:bodyDiv w:val="1"/>
      <w:marLeft w:val="0"/>
      <w:marRight w:val="0"/>
      <w:marTop w:val="0"/>
      <w:marBottom w:val="0"/>
      <w:divBdr>
        <w:top w:val="none" w:sz="0" w:space="0" w:color="auto"/>
        <w:left w:val="none" w:sz="0" w:space="0" w:color="auto"/>
        <w:bottom w:val="none" w:sz="0" w:space="0" w:color="auto"/>
        <w:right w:val="none" w:sz="0" w:space="0" w:color="auto"/>
      </w:divBdr>
    </w:div>
    <w:div w:id="1213349154">
      <w:bodyDiv w:val="1"/>
      <w:marLeft w:val="0"/>
      <w:marRight w:val="0"/>
      <w:marTop w:val="0"/>
      <w:marBottom w:val="0"/>
      <w:divBdr>
        <w:top w:val="none" w:sz="0" w:space="0" w:color="auto"/>
        <w:left w:val="none" w:sz="0" w:space="0" w:color="auto"/>
        <w:bottom w:val="none" w:sz="0" w:space="0" w:color="auto"/>
        <w:right w:val="none" w:sz="0" w:space="0" w:color="auto"/>
      </w:divBdr>
    </w:div>
    <w:div w:id="1217936745">
      <w:bodyDiv w:val="1"/>
      <w:marLeft w:val="0"/>
      <w:marRight w:val="0"/>
      <w:marTop w:val="0"/>
      <w:marBottom w:val="0"/>
      <w:divBdr>
        <w:top w:val="none" w:sz="0" w:space="0" w:color="auto"/>
        <w:left w:val="none" w:sz="0" w:space="0" w:color="auto"/>
        <w:bottom w:val="none" w:sz="0" w:space="0" w:color="auto"/>
        <w:right w:val="none" w:sz="0" w:space="0" w:color="auto"/>
      </w:divBdr>
    </w:div>
    <w:div w:id="1223643006">
      <w:bodyDiv w:val="1"/>
      <w:marLeft w:val="0"/>
      <w:marRight w:val="0"/>
      <w:marTop w:val="0"/>
      <w:marBottom w:val="0"/>
      <w:divBdr>
        <w:top w:val="none" w:sz="0" w:space="0" w:color="auto"/>
        <w:left w:val="none" w:sz="0" w:space="0" w:color="auto"/>
        <w:bottom w:val="none" w:sz="0" w:space="0" w:color="auto"/>
        <w:right w:val="none" w:sz="0" w:space="0" w:color="auto"/>
      </w:divBdr>
    </w:div>
    <w:div w:id="1224566635">
      <w:bodyDiv w:val="1"/>
      <w:marLeft w:val="0"/>
      <w:marRight w:val="0"/>
      <w:marTop w:val="0"/>
      <w:marBottom w:val="0"/>
      <w:divBdr>
        <w:top w:val="none" w:sz="0" w:space="0" w:color="auto"/>
        <w:left w:val="none" w:sz="0" w:space="0" w:color="auto"/>
        <w:bottom w:val="none" w:sz="0" w:space="0" w:color="auto"/>
        <w:right w:val="none" w:sz="0" w:space="0" w:color="auto"/>
      </w:divBdr>
    </w:div>
    <w:div w:id="1252355606">
      <w:bodyDiv w:val="1"/>
      <w:marLeft w:val="0"/>
      <w:marRight w:val="0"/>
      <w:marTop w:val="0"/>
      <w:marBottom w:val="0"/>
      <w:divBdr>
        <w:top w:val="none" w:sz="0" w:space="0" w:color="auto"/>
        <w:left w:val="none" w:sz="0" w:space="0" w:color="auto"/>
        <w:bottom w:val="none" w:sz="0" w:space="0" w:color="auto"/>
        <w:right w:val="none" w:sz="0" w:space="0" w:color="auto"/>
      </w:divBdr>
    </w:div>
    <w:div w:id="1274822661">
      <w:bodyDiv w:val="1"/>
      <w:marLeft w:val="0"/>
      <w:marRight w:val="0"/>
      <w:marTop w:val="0"/>
      <w:marBottom w:val="0"/>
      <w:divBdr>
        <w:top w:val="none" w:sz="0" w:space="0" w:color="auto"/>
        <w:left w:val="none" w:sz="0" w:space="0" w:color="auto"/>
        <w:bottom w:val="none" w:sz="0" w:space="0" w:color="auto"/>
        <w:right w:val="none" w:sz="0" w:space="0" w:color="auto"/>
      </w:divBdr>
    </w:div>
    <w:div w:id="1279482240">
      <w:bodyDiv w:val="1"/>
      <w:marLeft w:val="0"/>
      <w:marRight w:val="0"/>
      <w:marTop w:val="0"/>
      <w:marBottom w:val="0"/>
      <w:divBdr>
        <w:top w:val="none" w:sz="0" w:space="0" w:color="auto"/>
        <w:left w:val="none" w:sz="0" w:space="0" w:color="auto"/>
        <w:bottom w:val="none" w:sz="0" w:space="0" w:color="auto"/>
        <w:right w:val="none" w:sz="0" w:space="0" w:color="auto"/>
      </w:divBdr>
    </w:div>
    <w:div w:id="1283919219">
      <w:bodyDiv w:val="1"/>
      <w:marLeft w:val="0"/>
      <w:marRight w:val="0"/>
      <w:marTop w:val="0"/>
      <w:marBottom w:val="0"/>
      <w:divBdr>
        <w:top w:val="none" w:sz="0" w:space="0" w:color="auto"/>
        <w:left w:val="none" w:sz="0" w:space="0" w:color="auto"/>
        <w:bottom w:val="none" w:sz="0" w:space="0" w:color="auto"/>
        <w:right w:val="none" w:sz="0" w:space="0" w:color="auto"/>
      </w:divBdr>
    </w:div>
    <w:div w:id="1292981115">
      <w:bodyDiv w:val="1"/>
      <w:marLeft w:val="0"/>
      <w:marRight w:val="0"/>
      <w:marTop w:val="0"/>
      <w:marBottom w:val="0"/>
      <w:divBdr>
        <w:top w:val="none" w:sz="0" w:space="0" w:color="auto"/>
        <w:left w:val="none" w:sz="0" w:space="0" w:color="auto"/>
        <w:bottom w:val="none" w:sz="0" w:space="0" w:color="auto"/>
        <w:right w:val="none" w:sz="0" w:space="0" w:color="auto"/>
      </w:divBdr>
    </w:div>
    <w:div w:id="1309478970">
      <w:bodyDiv w:val="1"/>
      <w:marLeft w:val="0"/>
      <w:marRight w:val="0"/>
      <w:marTop w:val="0"/>
      <w:marBottom w:val="0"/>
      <w:divBdr>
        <w:top w:val="none" w:sz="0" w:space="0" w:color="auto"/>
        <w:left w:val="none" w:sz="0" w:space="0" w:color="auto"/>
        <w:bottom w:val="none" w:sz="0" w:space="0" w:color="auto"/>
        <w:right w:val="none" w:sz="0" w:space="0" w:color="auto"/>
      </w:divBdr>
    </w:div>
    <w:div w:id="1313876539">
      <w:bodyDiv w:val="1"/>
      <w:marLeft w:val="0"/>
      <w:marRight w:val="0"/>
      <w:marTop w:val="0"/>
      <w:marBottom w:val="0"/>
      <w:divBdr>
        <w:top w:val="none" w:sz="0" w:space="0" w:color="auto"/>
        <w:left w:val="none" w:sz="0" w:space="0" w:color="auto"/>
        <w:bottom w:val="none" w:sz="0" w:space="0" w:color="auto"/>
        <w:right w:val="none" w:sz="0" w:space="0" w:color="auto"/>
      </w:divBdr>
    </w:div>
    <w:div w:id="1314866469">
      <w:bodyDiv w:val="1"/>
      <w:marLeft w:val="0"/>
      <w:marRight w:val="0"/>
      <w:marTop w:val="0"/>
      <w:marBottom w:val="0"/>
      <w:divBdr>
        <w:top w:val="none" w:sz="0" w:space="0" w:color="auto"/>
        <w:left w:val="none" w:sz="0" w:space="0" w:color="auto"/>
        <w:bottom w:val="none" w:sz="0" w:space="0" w:color="auto"/>
        <w:right w:val="none" w:sz="0" w:space="0" w:color="auto"/>
      </w:divBdr>
    </w:div>
    <w:div w:id="1317027108">
      <w:bodyDiv w:val="1"/>
      <w:marLeft w:val="0"/>
      <w:marRight w:val="0"/>
      <w:marTop w:val="0"/>
      <w:marBottom w:val="0"/>
      <w:divBdr>
        <w:top w:val="none" w:sz="0" w:space="0" w:color="auto"/>
        <w:left w:val="none" w:sz="0" w:space="0" w:color="auto"/>
        <w:bottom w:val="none" w:sz="0" w:space="0" w:color="auto"/>
        <w:right w:val="none" w:sz="0" w:space="0" w:color="auto"/>
      </w:divBdr>
    </w:div>
    <w:div w:id="1326401790">
      <w:bodyDiv w:val="1"/>
      <w:marLeft w:val="0"/>
      <w:marRight w:val="0"/>
      <w:marTop w:val="0"/>
      <w:marBottom w:val="0"/>
      <w:divBdr>
        <w:top w:val="none" w:sz="0" w:space="0" w:color="auto"/>
        <w:left w:val="none" w:sz="0" w:space="0" w:color="auto"/>
        <w:bottom w:val="none" w:sz="0" w:space="0" w:color="auto"/>
        <w:right w:val="none" w:sz="0" w:space="0" w:color="auto"/>
      </w:divBdr>
    </w:div>
    <w:div w:id="1340962620">
      <w:bodyDiv w:val="1"/>
      <w:marLeft w:val="0"/>
      <w:marRight w:val="0"/>
      <w:marTop w:val="0"/>
      <w:marBottom w:val="0"/>
      <w:divBdr>
        <w:top w:val="none" w:sz="0" w:space="0" w:color="auto"/>
        <w:left w:val="none" w:sz="0" w:space="0" w:color="auto"/>
        <w:bottom w:val="none" w:sz="0" w:space="0" w:color="auto"/>
        <w:right w:val="none" w:sz="0" w:space="0" w:color="auto"/>
      </w:divBdr>
    </w:div>
    <w:div w:id="1358119214">
      <w:bodyDiv w:val="1"/>
      <w:marLeft w:val="0"/>
      <w:marRight w:val="0"/>
      <w:marTop w:val="0"/>
      <w:marBottom w:val="0"/>
      <w:divBdr>
        <w:top w:val="none" w:sz="0" w:space="0" w:color="auto"/>
        <w:left w:val="none" w:sz="0" w:space="0" w:color="auto"/>
        <w:bottom w:val="none" w:sz="0" w:space="0" w:color="auto"/>
        <w:right w:val="none" w:sz="0" w:space="0" w:color="auto"/>
      </w:divBdr>
    </w:div>
    <w:div w:id="1363633193">
      <w:bodyDiv w:val="1"/>
      <w:marLeft w:val="0"/>
      <w:marRight w:val="0"/>
      <w:marTop w:val="0"/>
      <w:marBottom w:val="0"/>
      <w:divBdr>
        <w:top w:val="none" w:sz="0" w:space="0" w:color="auto"/>
        <w:left w:val="none" w:sz="0" w:space="0" w:color="auto"/>
        <w:bottom w:val="none" w:sz="0" w:space="0" w:color="auto"/>
        <w:right w:val="none" w:sz="0" w:space="0" w:color="auto"/>
      </w:divBdr>
    </w:div>
    <w:div w:id="1372152120">
      <w:bodyDiv w:val="1"/>
      <w:marLeft w:val="0"/>
      <w:marRight w:val="0"/>
      <w:marTop w:val="0"/>
      <w:marBottom w:val="0"/>
      <w:divBdr>
        <w:top w:val="none" w:sz="0" w:space="0" w:color="auto"/>
        <w:left w:val="none" w:sz="0" w:space="0" w:color="auto"/>
        <w:bottom w:val="none" w:sz="0" w:space="0" w:color="auto"/>
        <w:right w:val="none" w:sz="0" w:space="0" w:color="auto"/>
      </w:divBdr>
    </w:div>
    <w:div w:id="1372463505">
      <w:bodyDiv w:val="1"/>
      <w:marLeft w:val="0"/>
      <w:marRight w:val="0"/>
      <w:marTop w:val="0"/>
      <w:marBottom w:val="0"/>
      <w:divBdr>
        <w:top w:val="none" w:sz="0" w:space="0" w:color="auto"/>
        <w:left w:val="none" w:sz="0" w:space="0" w:color="auto"/>
        <w:bottom w:val="none" w:sz="0" w:space="0" w:color="auto"/>
        <w:right w:val="none" w:sz="0" w:space="0" w:color="auto"/>
      </w:divBdr>
    </w:div>
    <w:div w:id="1381587377">
      <w:bodyDiv w:val="1"/>
      <w:marLeft w:val="0"/>
      <w:marRight w:val="0"/>
      <w:marTop w:val="0"/>
      <w:marBottom w:val="0"/>
      <w:divBdr>
        <w:top w:val="none" w:sz="0" w:space="0" w:color="auto"/>
        <w:left w:val="none" w:sz="0" w:space="0" w:color="auto"/>
        <w:bottom w:val="none" w:sz="0" w:space="0" w:color="auto"/>
        <w:right w:val="none" w:sz="0" w:space="0" w:color="auto"/>
      </w:divBdr>
    </w:div>
    <w:div w:id="1394888909">
      <w:bodyDiv w:val="1"/>
      <w:marLeft w:val="0"/>
      <w:marRight w:val="0"/>
      <w:marTop w:val="0"/>
      <w:marBottom w:val="0"/>
      <w:divBdr>
        <w:top w:val="none" w:sz="0" w:space="0" w:color="auto"/>
        <w:left w:val="none" w:sz="0" w:space="0" w:color="auto"/>
        <w:bottom w:val="none" w:sz="0" w:space="0" w:color="auto"/>
        <w:right w:val="none" w:sz="0" w:space="0" w:color="auto"/>
      </w:divBdr>
    </w:div>
    <w:div w:id="1397824441">
      <w:bodyDiv w:val="1"/>
      <w:marLeft w:val="0"/>
      <w:marRight w:val="0"/>
      <w:marTop w:val="0"/>
      <w:marBottom w:val="0"/>
      <w:divBdr>
        <w:top w:val="none" w:sz="0" w:space="0" w:color="auto"/>
        <w:left w:val="none" w:sz="0" w:space="0" w:color="auto"/>
        <w:bottom w:val="none" w:sz="0" w:space="0" w:color="auto"/>
        <w:right w:val="none" w:sz="0" w:space="0" w:color="auto"/>
      </w:divBdr>
    </w:div>
    <w:div w:id="1409304324">
      <w:bodyDiv w:val="1"/>
      <w:marLeft w:val="0"/>
      <w:marRight w:val="0"/>
      <w:marTop w:val="0"/>
      <w:marBottom w:val="0"/>
      <w:divBdr>
        <w:top w:val="none" w:sz="0" w:space="0" w:color="auto"/>
        <w:left w:val="none" w:sz="0" w:space="0" w:color="auto"/>
        <w:bottom w:val="none" w:sz="0" w:space="0" w:color="auto"/>
        <w:right w:val="none" w:sz="0" w:space="0" w:color="auto"/>
      </w:divBdr>
    </w:div>
    <w:div w:id="1411854381">
      <w:bodyDiv w:val="1"/>
      <w:marLeft w:val="0"/>
      <w:marRight w:val="0"/>
      <w:marTop w:val="0"/>
      <w:marBottom w:val="0"/>
      <w:divBdr>
        <w:top w:val="none" w:sz="0" w:space="0" w:color="auto"/>
        <w:left w:val="none" w:sz="0" w:space="0" w:color="auto"/>
        <w:bottom w:val="none" w:sz="0" w:space="0" w:color="auto"/>
        <w:right w:val="none" w:sz="0" w:space="0" w:color="auto"/>
      </w:divBdr>
    </w:div>
    <w:div w:id="1415513751">
      <w:bodyDiv w:val="1"/>
      <w:marLeft w:val="0"/>
      <w:marRight w:val="0"/>
      <w:marTop w:val="0"/>
      <w:marBottom w:val="0"/>
      <w:divBdr>
        <w:top w:val="none" w:sz="0" w:space="0" w:color="auto"/>
        <w:left w:val="none" w:sz="0" w:space="0" w:color="auto"/>
        <w:bottom w:val="none" w:sz="0" w:space="0" w:color="auto"/>
        <w:right w:val="none" w:sz="0" w:space="0" w:color="auto"/>
      </w:divBdr>
    </w:div>
    <w:div w:id="1419981580">
      <w:bodyDiv w:val="1"/>
      <w:marLeft w:val="0"/>
      <w:marRight w:val="0"/>
      <w:marTop w:val="0"/>
      <w:marBottom w:val="0"/>
      <w:divBdr>
        <w:top w:val="none" w:sz="0" w:space="0" w:color="auto"/>
        <w:left w:val="none" w:sz="0" w:space="0" w:color="auto"/>
        <w:bottom w:val="none" w:sz="0" w:space="0" w:color="auto"/>
        <w:right w:val="none" w:sz="0" w:space="0" w:color="auto"/>
      </w:divBdr>
    </w:div>
    <w:div w:id="1422676848">
      <w:bodyDiv w:val="1"/>
      <w:marLeft w:val="0"/>
      <w:marRight w:val="0"/>
      <w:marTop w:val="0"/>
      <w:marBottom w:val="0"/>
      <w:divBdr>
        <w:top w:val="none" w:sz="0" w:space="0" w:color="auto"/>
        <w:left w:val="none" w:sz="0" w:space="0" w:color="auto"/>
        <w:bottom w:val="none" w:sz="0" w:space="0" w:color="auto"/>
        <w:right w:val="none" w:sz="0" w:space="0" w:color="auto"/>
      </w:divBdr>
    </w:div>
    <w:div w:id="1425222081">
      <w:bodyDiv w:val="1"/>
      <w:marLeft w:val="0"/>
      <w:marRight w:val="0"/>
      <w:marTop w:val="0"/>
      <w:marBottom w:val="0"/>
      <w:divBdr>
        <w:top w:val="none" w:sz="0" w:space="0" w:color="auto"/>
        <w:left w:val="none" w:sz="0" w:space="0" w:color="auto"/>
        <w:bottom w:val="none" w:sz="0" w:space="0" w:color="auto"/>
        <w:right w:val="none" w:sz="0" w:space="0" w:color="auto"/>
      </w:divBdr>
    </w:div>
    <w:div w:id="1447197984">
      <w:bodyDiv w:val="1"/>
      <w:marLeft w:val="0"/>
      <w:marRight w:val="0"/>
      <w:marTop w:val="0"/>
      <w:marBottom w:val="0"/>
      <w:divBdr>
        <w:top w:val="none" w:sz="0" w:space="0" w:color="auto"/>
        <w:left w:val="none" w:sz="0" w:space="0" w:color="auto"/>
        <w:bottom w:val="none" w:sz="0" w:space="0" w:color="auto"/>
        <w:right w:val="none" w:sz="0" w:space="0" w:color="auto"/>
      </w:divBdr>
    </w:div>
    <w:div w:id="1450247737">
      <w:bodyDiv w:val="1"/>
      <w:marLeft w:val="0"/>
      <w:marRight w:val="0"/>
      <w:marTop w:val="0"/>
      <w:marBottom w:val="0"/>
      <w:divBdr>
        <w:top w:val="none" w:sz="0" w:space="0" w:color="auto"/>
        <w:left w:val="none" w:sz="0" w:space="0" w:color="auto"/>
        <w:bottom w:val="none" w:sz="0" w:space="0" w:color="auto"/>
        <w:right w:val="none" w:sz="0" w:space="0" w:color="auto"/>
      </w:divBdr>
    </w:div>
    <w:div w:id="1453213324">
      <w:bodyDiv w:val="1"/>
      <w:marLeft w:val="0"/>
      <w:marRight w:val="0"/>
      <w:marTop w:val="0"/>
      <w:marBottom w:val="0"/>
      <w:divBdr>
        <w:top w:val="none" w:sz="0" w:space="0" w:color="auto"/>
        <w:left w:val="none" w:sz="0" w:space="0" w:color="auto"/>
        <w:bottom w:val="none" w:sz="0" w:space="0" w:color="auto"/>
        <w:right w:val="none" w:sz="0" w:space="0" w:color="auto"/>
      </w:divBdr>
    </w:div>
    <w:div w:id="1466581875">
      <w:bodyDiv w:val="1"/>
      <w:marLeft w:val="0"/>
      <w:marRight w:val="0"/>
      <w:marTop w:val="0"/>
      <w:marBottom w:val="0"/>
      <w:divBdr>
        <w:top w:val="none" w:sz="0" w:space="0" w:color="auto"/>
        <w:left w:val="none" w:sz="0" w:space="0" w:color="auto"/>
        <w:bottom w:val="none" w:sz="0" w:space="0" w:color="auto"/>
        <w:right w:val="none" w:sz="0" w:space="0" w:color="auto"/>
      </w:divBdr>
    </w:div>
    <w:div w:id="1467162950">
      <w:bodyDiv w:val="1"/>
      <w:marLeft w:val="0"/>
      <w:marRight w:val="0"/>
      <w:marTop w:val="0"/>
      <w:marBottom w:val="0"/>
      <w:divBdr>
        <w:top w:val="none" w:sz="0" w:space="0" w:color="auto"/>
        <w:left w:val="none" w:sz="0" w:space="0" w:color="auto"/>
        <w:bottom w:val="none" w:sz="0" w:space="0" w:color="auto"/>
        <w:right w:val="none" w:sz="0" w:space="0" w:color="auto"/>
      </w:divBdr>
    </w:div>
    <w:div w:id="1475100355">
      <w:bodyDiv w:val="1"/>
      <w:marLeft w:val="0"/>
      <w:marRight w:val="0"/>
      <w:marTop w:val="0"/>
      <w:marBottom w:val="0"/>
      <w:divBdr>
        <w:top w:val="none" w:sz="0" w:space="0" w:color="auto"/>
        <w:left w:val="none" w:sz="0" w:space="0" w:color="auto"/>
        <w:bottom w:val="none" w:sz="0" w:space="0" w:color="auto"/>
        <w:right w:val="none" w:sz="0" w:space="0" w:color="auto"/>
      </w:divBdr>
    </w:div>
    <w:div w:id="1484155433">
      <w:bodyDiv w:val="1"/>
      <w:marLeft w:val="0"/>
      <w:marRight w:val="0"/>
      <w:marTop w:val="0"/>
      <w:marBottom w:val="0"/>
      <w:divBdr>
        <w:top w:val="none" w:sz="0" w:space="0" w:color="auto"/>
        <w:left w:val="none" w:sz="0" w:space="0" w:color="auto"/>
        <w:bottom w:val="none" w:sz="0" w:space="0" w:color="auto"/>
        <w:right w:val="none" w:sz="0" w:space="0" w:color="auto"/>
      </w:divBdr>
    </w:div>
    <w:div w:id="1489781782">
      <w:bodyDiv w:val="1"/>
      <w:marLeft w:val="0"/>
      <w:marRight w:val="0"/>
      <w:marTop w:val="0"/>
      <w:marBottom w:val="0"/>
      <w:divBdr>
        <w:top w:val="none" w:sz="0" w:space="0" w:color="auto"/>
        <w:left w:val="none" w:sz="0" w:space="0" w:color="auto"/>
        <w:bottom w:val="none" w:sz="0" w:space="0" w:color="auto"/>
        <w:right w:val="none" w:sz="0" w:space="0" w:color="auto"/>
      </w:divBdr>
    </w:div>
    <w:div w:id="1498692401">
      <w:bodyDiv w:val="1"/>
      <w:marLeft w:val="0"/>
      <w:marRight w:val="0"/>
      <w:marTop w:val="0"/>
      <w:marBottom w:val="0"/>
      <w:divBdr>
        <w:top w:val="none" w:sz="0" w:space="0" w:color="auto"/>
        <w:left w:val="none" w:sz="0" w:space="0" w:color="auto"/>
        <w:bottom w:val="none" w:sz="0" w:space="0" w:color="auto"/>
        <w:right w:val="none" w:sz="0" w:space="0" w:color="auto"/>
      </w:divBdr>
    </w:div>
    <w:div w:id="1506238295">
      <w:bodyDiv w:val="1"/>
      <w:marLeft w:val="0"/>
      <w:marRight w:val="0"/>
      <w:marTop w:val="0"/>
      <w:marBottom w:val="0"/>
      <w:divBdr>
        <w:top w:val="none" w:sz="0" w:space="0" w:color="auto"/>
        <w:left w:val="none" w:sz="0" w:space="0" w:color="auto"/>
        <w:bottom w:val="none" w:sz="0" w:space="0" w:color="auto"/>
        <w:right w:val="none" w:sz="0" w:space="0" w:color="auto"/>
      </w:divBdr>
    </w:div>
    <w:div w:id="1507788148">
      <w:bodyDiv w:val="1"/>
      <w:marLeft w:val="0"/>
      <w:marRight w:val="0"/>
      <w:marTop w:val="0"/>
      <w:marBottom w:val="0"/>
      <w:divBdr>
        <w:top w:val="none" w:sz="0" w:space="0" w:color="auto"/>
        <w:left w:val="none" w:sz="0" w:space="0" w:color="auto"/>
        <w:bottom w:val="none" w:sz="0" w:space="0" w:color="auto"/>
        <w:right w:val="none" w:sz="0" w:space="0" w:color="auto"/>
      </w:divBdr>
    </w:div>
    <w:div w:id="1511794784">
      <w:bodyDiv w:val="1"/>
      <w:marLeft w:val="0"/>
      <w:marRight w:val="0"/>
      <w:marTop w:val="0"/>
      <w:marBottom w:val="0"/>
      <w:divBdr>
        <w:top w:val="none" w:sz="0" w:space="0" w:color="auto"/>
        <w:left w:val="none" w:sz="0" w:space="0" w:color="auto"/>
        <w:bottom w:val="none" w:sz="0" w:space="0" w:color="auto"/>
        <w:right w:val="none" w:sz="0" w:space="0" w:color="auto"/>
      </w:divBdr>
    </w:div>
    <w:div w:id="1513646511">
      <w:bodyDiv w:val="1"/>
      <w:marLeft w:val="0"/>
      <w:marRight w:val="0"/>
      <w:marTop w:val="0"/>
      <w:marBottom w:val="0"/>
      <w:divBdr>
        <w:top w:val="none" w:sz="0" w:space="0" w:color="auto"/>
        <w:left w:val="none" w:sz="0" w:space="0" w:color="auto"/>
        <w:bottom w:val="none" w:sz="0" w:space="0" w:color="auto"/>
        <w:right w:val="none" w:sz="0" w:space="0" w:color="auto"/>
      </w:divBdr>
    </w:div>
    <w:div w:id="1515071385">
      <w:bodyDiv w:val="1"/>
      <w:marLeft w:val="0"/>
      <w:marRight w:val="0"/>
      <w:marTop w:val="0"/>
      <w:marBottom w:val="0"/>
      <w:divBdr>
        <w:top w:val="none" w:sz="0" w:space="0" w:color="auto"/>
        <w:left w:val="none" w:sz="0" w:space="0" w:color="auto"/>
        <w:bottom w:val="none" w:sz="0" w:space="0" w:color="auto"/>
        <w:right w:val="none" w:sz="0" w:space="0" w:color="auto"/>
      </w:divBdr>
    </w:div>
    <w:div w:id="1520659232">
      <w:bodyDiv w:val="1"/>
      <w:marLeft w:val="0"/>
      <w:marRight w:val="0"/>
      <w:marTop w:val="0"/>
      <w:marBottom w:val="0"/>
      <w:divBdr>
        <w:top w:val="none" w:sz="0" w:space="0" w:color="auto"/>
        <w:left w:val="none" w:sz="0" w:space="0" w:color="auto"/>
        <w:bottom w:val="none" w:sz="0" w:space="0" w:color="auto"/>
        <w:right w:val="none" w:sz="0" w:space="0" w:color="auto"/>
      </w:divBdr>
    </w:div>
    <w:div w:id="1523008367">
      <w:bodyDiv w:val="1"/>
      <w:marLeft w:val="0"/>
      <w:marRight w:val="0"/>
      <w:marTop w:val="0"/>
      <w:marBottom w:val="0"/>
      <w:divBdr>
        <w:top w:val="none" w:sz="0" w:space="0" w:color="auto"/>
        <w:left w:val="none" w:sz="0" w:space="0" w:color="auto"/>
        <w:bottom w:val="none" w:sz="0" w:space="0" w:color="auto"/>
        <w:right w:val="none" w:sz="0" w:space="0" w:color="auto"/>
      </w:divBdr>
    </w:div>
    <w:div w:id="1525434876">
      <w:bodyDiv w:val="1"/>
      <w:marLeft w:val="0"/>
      <w:marRight w:val="0"/>
      <w:marTop w:val="0"/>
      <w:marBottom w:val="0"/>
      <w:divBdr>
        <w:top w:val="none" w:sz="0" w:space="0" w:color="auto"/>
        <w:left w:val="none" w:sz="0" w:space="0" w:color="auto"/>
        <w:bottom w:val="none" w:sz="0" w:space="0" w:color="auto"/>
        <w:right w:val="none" w:sz="0" w:space="0" w:color="auto"/>
      </w:divBdr>
    </w:div>
    <w:div w:id="1527912788">
      <w:bodyDiv w:val="1"/>
      <w:marLeft w:val="0"/>
      <w:marRight w:val="0"/>
      <w:marTop w:val="0"/>
      <w:marBottom w:val="0"/>
      <w:divBdr>
        <w:top w:val="none" w:sz="0" w:space="0" w:color="auto"/>
        <w:left w:val="none" w:sz="0" w:space="0" w:color="auto"/>
        <w:bottom w:val="none" w:sz="0" w:space="0" w:color="auto"/>
        <w:right w:val="none" w:sz="0" w:space="0" w:color="auto"/>
      </w:divBdr>
    </w:div>
    <w:div w:id="1556818872">
      <w:bodyDiv w:val="1"/>
      <w:marLeft w:val="0"/>
      <w:marRight w:val="0"/>
      <w:marTop w:val="0"/>
      <w:marBottom w:val="0"/>
      <w:divBdr>
        <w:top w:val="none" w:sz="0" w:space="0" w:color="auto"/>
        <w:left w:val="none" w:sz="0" w:space="0" w:color="auto"/>
        <w:bottom w:val="none" w:sz="0" w:space="0" w:color="auto"/>
        <w:right w:val="none" w:sz="0" w:space="0" w:color="auto"/>
      </w:divBdr>
    </w:div>
    <w:div w:id="1559854665">
      <w:bodyDiv w:val="1"/>
      <w:marLeft w:val="0"/>
      <w:marRight w:val="0"/>
      <w:marTop w:val="0"/>
      <w:marBottom w:val="0"/>
      <w:divBdr>
        <w:top w:val="none" w:sz="0" w:space="0" w:color="auto"/>
        <w:left w:val="none" w:sz="0" w:space="0" w:color="auto"/>
        <w:bottom w:val="none" w:sz="0" w:space="0" w:color="auto"/>
        <w:right w:val="none" w:sz="0" w:space="0" w:color="auto"/>
      </w:divBdr>
    </w:div>
    <w:div w:id="1576933311">
      <w:bodyDiv w:val="1"/>
      <w:marLeft w:val="0"/>
      <w:marRight w:val="0"/>
      <w:marTop w:val="0"/>
      <w:marBottom w:val="0"/>
      <w:divBdr>
        <w:top w:val="none" w:sz="0" w:space="0" w:color="auto"/>
        <w:left w:val="none" w:sz="0" w:space="0" w:color="auto"/>
        <w:bottom w:val="none" w:sz="0" w:space="0" w:color="auto"/>
        <w:right w:val="none" w:sz="0" w:space="0" w:color="auto"/>
      </w:divBdr>
    </w:div>
    <w:div w:id="1580403001">
      <w:bodyDiv w:val="1"/>
      <w:marLeft w:val="0"/>
      <w:marRight w:val="0"/>
      <w:marTop w:val="0"/>
      <w:marBottom w:val="0"/>
      <w:divBdr>
        <w:top w:val="none" w:sz="0" w:space="0" w:color="auto"/>
        <w:left w:val="none" w:sz="0" w:space="0" w:color="auto"/>
        <w:bottom w:val="none" w:sz="0" w:space="0" w:color="auto"/>
        <w:right w:val="none" w:sz="0" w:space="0" w:color="auto"/>
      </w:divBdr>
    </w:div>
    <w:div w:id="1588147950">
      <w:bodyDiv w:val="1"/>
      <w:marLeft w:val="0"/>
      <w:marRight w:val="0"/>
      <w:marTop w:val="0"/>
      <w:marBottom w:val="0"/>
      <w:divBdr>
        <w:top w:val="none" w:sz="0" w:space="0" w:color="auto"/>
        <w:left w:val="none" w:sz="0" w:space="0" w:color="auto"/>
        <w:bottom w:val="none" w:sz="0" w:space="0" w:color="auto"/>
        <w:right w:val="none" w:sz="0" w:space="0" w:color="auto"/>
      </w:divBdr>
    </w:div>
    <w:div w:id="1591541825">
      <w:bodyDiv w:val="1"/>
      <w:marLeft w:val="0"/>
      <w:marRight w:val="0"/>
      <w:marTop w:val="0"/>
      <w:marBottom w:val="0"/>
      <w:divBdr>
        <w:top w:val="none" w:sz="0" w:space="0" w:color="auto"/>
        <w:left w:val="none" w:sz="0" w:space="0" w:color="auto"/>
        <w:bottom w:val="none" w:sz="0" w:space="0" w:color="auto"/>
        <w:right w:val="none" w:sz="0" w:space="0" w:color="auto"/>
      </w:divBdr>
    </w:div>
    <w:div w:id="1600336408">
      <w:bodyDiv w:val="1"/>
      <w:marLeft w:val="0"/>
      <w:marRight w:val="0"/>
      <w:marTop w:val="0"/>
      <w:marBottom w:val="0"/>
      <w:divBdr>
        <w:top w:val="none" w:sz="0" w:space="0" w:color="auto"/>
        <w:left w:val="none" w:sz="0" w:space="0" w:color="auto"/>
        <w:bottom w:val="none" w:sz="0" w:space="0" w:color="auto"/>
        <w:right w:val="none" w:sz="0" w:space="0" w:color="auto"/>
      </w:divBdr>
    </w:div>
    <w:div w:id="1600749476">
      <w:bodyDiv w:val="1"/>
      <w:marLeft w:val="0"/>
      <w:marRight w:val="0"/>
      <w:marTop w:val="0"/>
      <w:marBottom w:val="0"/>
      <w:divBdr>
        <w:top w:val="none" w:sz="0" w:space="0" w:color="auto"/>
        <w:left w:val="none" w:sz="0" w:space="0" w:color="auto"/>
        <w:bottom w:val="none" w:sz="0" w:space="0" w:color="auto"/>
        <w:right w:val="none" w:sz="0" w:space="0" w:color="auto"/>
      </w:divBdr>
    </w:div>
    <w:div w:id="1601183207">
      <w:bodyDiv w:val="1"/>
      <w:marLeft w:val="0"/>
      <w:marRight w:val="0"/>
      <w:marTop w:val="0"/>
      <w:marBottom w:val="0"/>
      <w:divBdr>
        <w:top w:val="none" w:sz="0" w:space="0" w:color="auto"/>
        <w:left w:val="none" w:sz="0" w:space="0" w:color="auto"/>
        <w:bottom w:val="none" w:sz="0" w:space="0" w:color="auto"/>
        <w:right w:val="none" w:sz="0" w:space="0" w:color="auto"/>
      </w:divBdr>
    </w:div>
    <w:div w:id="1606888303">
      <w:bodyDiv w:val="1"/>
      <w:marLeft w:val="0"/>
      <w:marRight w:val="0"/>
      <w:marTop w:val="0"/>
      <w:marBottom w:val="0"/>
      <w:divBdr>
        <w:top w:val="none" w:sz="0" w:space="0" w:color="auto"/>
        <w:left w:val="none" w:sz="0" w:space="0" w:color="auto"/>
        <w:bottom w:val="none" w:sz="0" w:space="0" w:color="auto"/>
        <w:right w:val="none" w:sz="0" w:space="0" w:color="auto"/>
      </w:divBdr>
    </w:div>
    <w:div w:id="1610622943">
      <w:bodyDiv w:val="1"/>
      <w:marLeft w:val="0"/>
      <w:marRight w:val="0"/>
      <w:marTop w:val="0"/>
      <w:marBottom w:val="0"/>
      <w:divBdr>
        <w:top w:val="none" w:sz="0" w:space="0" w:color="auto"/>
        <w:left w:val="none" w:sz="0" w:space="0" w:color="auto"/>
        <w:bottom w:val="none" w:sz="0" w:space="0" w:color="auto"/>
        <w:right w:val="none" w:sz="0" w:space="0" w:color="auto"/>
      </w:divBdr>
    </w:div>
    <w:div w:id="1619682376">
      <w:bodyDiv w:val="1"/>
      <w:marLeft w:val="0"/>
      <w:marRight w:val="0"/>
      <w:marTop w:val="0"/>
      <w:marBottom w:val="0"/>
      <w:divBdr>
        <w:top w:val="none" w:sz="0" w:space="0" w:color="auto"/>
        <w:left w:val="none" w:sz="0" w:space="0" w:color="auto"/>
        <w:bottom w:val="none" w:sz="0" w:space="0" w:color="auto"/>
        <w:right w:val="none" w:sz="0" w:space="0" w:color="auto"/>
      </w:divBdr>
    </w:div>
    <w:div w:id="1629700418">
      <w:bodyDiv w:val="1"/>
      <w:marLeft w:val="0"/>
      <w:marRight w:val="0"/>
      <w:marTop w:val="0"/>
      <w:marBottom w:val="0"/>
      <w:divBdr>
        <w:top w:val="none" w:sz="0" w:space="0" w:color="auto"/>
        <w:left w:val="none" w:sz="0" w:space="0" w:color="auto"/>
        <w:bottom w:val="none" w:sz="0" w:space="0" w:color="auto"/>
        <w:right w:val="none" w:sz="0" w:space="0" w:color="auto"/>
      </w:divBdr>
    </w:div>
    <w:div w:id="1633709809">
      <w:bodyDiv w:val="1"/>
      <w:marLeft w:val="0"/>
      <w:marRight w:val="0"/>
      <w:marTop w:val="0"/>
      <w:marBottom w:val="0"/>
      <w:divBdr>
        <w:top w:val="none" w:sz="0" w:space="0" w:color="auto"/>
        <w:left w:val="none" w:sz="0" w:space="0" w:color="auto"/>
        <w:bottom w:val="none" w:sz="0" w:space="0" w:color="auto"/>
        <w:right w:val="none" w:sz="0" w:space="0" w:color="auto"/>
      </w:divBdr>
    </w:div>
    <w:div w:id="1642684729">
      <w:bodyDiv w:val="1"/>
      <w:marLeft w:val="0"/>
      <w:marRight w:val="0"/>
      <w:marTop w:val="0"/>
      <w:marBottom w:val="0"/>
      <w:divBdr>
        <w:top w:val="none" w:sz="0" w:space="0" w:color="auto"/>
        <w:left w:val="none" w:sz="0" w:space="0" w:color="auto"/>
        <w:bottom w:val="none" w:sz="0" w:space="0" w:color="auto"/>
        <w:right w:val="none" w:sz="0" w:space="0" w:color="auto"/>
      </w:divBdr>
    </w:div>
    <w:div w:id="1643340949">
      <w:bodyDiv w:val="1"/>
      <w:marLeft w:val="0"/>
      <w:marRight w:val="0"/>
      <w:marTop w:val="0"/>
      <w:marBottom w:val="0"/>
      <w:divBdr>
        <w:top w:val="none" w:sz="0" w:space="0" w:color="auto"/>
        <w:left w:val="none" w:sz="0" w:space="0" w:color="auto"/>
        <w:bottom w:val="none" w:sz="0" w:space="0" w:color="auto"/>
        <w:right w:val="none" w:sz="0" w:space="0" w:color="auto"/>
      </w:divBdr>
    </w:div>
    <w:div w:id="1643735308">
      <w:bodyDiv w:val="1"/>
      <w:marLeft w:val="0"/>
      <w:marRight w:val="0"/>
      <w:marTop w:val="0"/>
      <w:marBottom w:val="0"/>
      <w:divBdr>
        <w:top w:val="none" w:sz="0" w:space="0" w:color="auto"/>
        <w:left w:val="none" w:sz="0" w:space="0" w:color="auto"/>
        <w:bottom w:val="none" w:sz="0" w:space="0" w:color="auto"/>
        <w:right w:val="none" w:sz="0" w:space="0" w:color="auto"/>
      </w:divBdr>
    </w:div>
    <w:div w:id="1653363615">
      <w:bodyDiv w:val="1"/>
      <w:marLeft w:val="0"/>
      <w:marRight w:val="0"/>
      <w:marTop w:val="0"/>
      <w:marBottom w:val="0"/>
      <w:divBdr>
        <w:top w:val="none" w:sz="0" w:space="0" w:color="auto"/>
        <w:left w:val="none" w:sz="0" w:space="0" w:color="auto"/>
        <w:bottom w:val="none" w:sz="0" w:space="0" w:color="auto"/>
        <w:right w:val="none" w:sz="0" w:space="0" w:color="auto"/>
      </w:divBdr>
    </w:div>
    <w:div w:id="1679044577">
      <w:bodyDiv w:val="1"/>
      <w:marLeft w:val="0"/>
      <w:marRight w:val="0"/>
      <w:marTop w:val="0"/>
      <w:marBottom w:val="0"/>
      <w:divBdr>
        <w:top w:val="none" w:sz="0" w:space="0" w:color="auto"/>
        <w:left w:val="none" w:sz="0" w:space="0" w:color="auto"/>
        <w:bottom w:val="none" w:sz="0" w:space="0" w:color="auto"/>
        <w:right w:val="none" w:sz="0" w:space="0" w:color="auto"/>
      </w:divBdr>
    </w:div>
    <w:div w:id="1679695457">
      <w:bodyDiv w:val="1"/>
      <w:marLeft w:val="0"/>
      <w:marRight w:val="0"/>
      <w:marTop w:val="0"/>
      <w:marBottom w:val="0"/>
      <w:divBdr>
        <w:top w:val="none" w:sz="0" w:space="0" w:color="auto"/>
        <w:left w:val="none" w:sz="0" w:space="0" w:color="auto"/>
        <w:bottom w:val="none" w:sz="0" w:space="0" w:color="auto"/>
        <w:right w:val="none" w:sz="0" w:space="0" w:color="auto"/>
      </w:divBdr>
    </w:div>
    <w:div w:id="1687170893">
      <w:bodyDiv w:val="1"/>
      <w:marLeft w:val="0"/>
      <w:marRight w:val="0"/>
      <w:marTop w:val="0"/>
      <w:marBottom w:val="0"/>
      <w:divBdr>
        <w:top w:val="none" w:sz="0" w:space="0" w:color="auto"/>
        <w:left w:val="none" w:sz="0" w:space="0" w:color="auto"/>
        <w:bottom w:val="none" w:sz="0" w:space="0" w:color="auto"/>
        <w:right w:val="none" w:sz="0" w:space="0" w:color="auto"/>
      </w:divBdr>
    </w:div>
    <w:div w:id="1689719425">
      <w:bodyDiv w:val="1"/>
      <w:marLeft w:val="0"/>
      <w:marRight w:val="0"/>
      <w:marTop w:val="0"/>
      <w:marBottom w:val="0"/>
      <w:divBdr>
        <w:top w:val="none" w:sz="0" w:space="0" w:color="auto"/>
        <w:left w:val="none" w:sz="0" w:space="0" w:color="auto"/>
        <w:bottom w:val="none" w:sz="0" w:space="0" w:color="auto"/>
        <w:right w:val="none" w:sz="0" w:space="0" w:color="auto"/>
      </w:divBdr>
    </w:div>
    <w:div w:id="1692225481">
      <w:bodyDiv w:val="1"/>
      <w:marLeft w:val="0"/>
      <w:marRight w:val="0"/>
      <w:marTop w:val="0"/>
      <w:marBottom w:val="0"/>
      <w:divBdr>
        <w:top w:val="none" w:sz="0" w:space="0" w:color="auto"/>
        <w:left w:val="none" w:sz="0" w:space="0" w:color="auto"/>
        <w:bottom w:val="none" w:sz="0" w:space="0" w:color="auto"/>
        <w:right w:val="none" w:sz="0" w:space="0" w:color="auto"/>
      </w:divBdr>
    </w:div>
    <w:div w:id="1692487487">
      <w:bodyDiv w:val="1"/>
      <w:marLeft w:val="0"/>
      <w:marRight w:val="0"/>
      <w:marTop w:val="0"/>
      <w:marBottom w:val="0"/>
      <w:divBdr>
        <w:top w:val="none" w:sz="0" w:space="0" w:color="auto"/>
        <w:left w:val="none" w:sz="0" w:space="0" w:color="auto"/>
        <w:bottom w:val="none" w:sz="0" w:space="0" w:color="auto"/>
        <w:right w:val="none" w:sz="0" w:space="0" w:color="auto"/>
      </w:divBdr>
    </w:div>
    <w:div w:id="1703509394">
      <w:bodyDiv w:val="1"/>
      <w:marLeft w:val="0"/>
      <w:marRight w:val="0"/>
      <w:marTop w:val="0"/>
      <w:marBottom w:val="0"/>
      <w:divBdr>
        <w:top w:val="none" w:sz="0" w:space="0" w:color="auto"/>
        <w:left w:val="none" w:sz="0" w:space="0" w:color="auto"/>
        <w:bottom w:val="none" w:sz="0" w:space="0" w:color="auto"/>
        <w:right w:val="none" w:sz="0" w:space="0" w:color="auto"/>
      </w:divBdr>
    </w:div>
    <w:div w:id="1706130650">
      <w:bodyDiv w:val="1"/>
      <w:marLeft w:val="0"/>
      <w:marRight w:val="0"/>
      <w:marTop w:val="0"/>
      <w:marBottom w:val="0"/>
      <w:divBdr>
        <w:top w:val="none" w:sz="0" w:space="0" w:color="auto"/>
        <w:left w:val="none" w:sz="0" w:space="0" w:color="auto"/>
        <w:bottom w:val="none" w:sz="0" w:space="0" w:color="auto"/>
        <w:right w:val="none" w:sz="0" w:space="0" w:color="auto"/>
      </w:divBdr>
    </w:div>
    <w:div w:id="1709333946">
      <w:bodyDiv w:val="1"/>
      <w:marLeft w:val="0"/>
      <w:marRight w:val="0"/>
      <w:marTop w:val="0"/>
      <w:marBottom w:val="0"/>
      <w:divBdr>
        <w:top w:val="none" w:sz="0" w:space="0" w:color="auto"/>
        <w:left w:val="none" w:sz="0" w:space="0" w:color="auto"/>
        <w:bottom w:val="none" w:sz="0" w:space="0" w:color="auto"/>
        <w:right w:val="none" w:sz="0" w:space="0" w:color="auto"/>
      </w:divBdr>
    </w:div>
    <w:div w:id="1722286298">
      <w:bodyDiv w:val="1"/>
      <w:marLeft w:val="0"/>
      <w:marRight w:val="0"/>
      <w:marTop w:val="0"/>
      <w:marBottom w:val="0"/>
      <w:divBdr>
        <w:top w:val="none" w:sz="0" w:space="0" w:color="auto"/>
        <w:left w:val="none" w:sz="0" w:space="0" w:color="auto"/>
        <w:bottom w:val="none" w:sz="0" w:space="0" w:color="auto"/>
        <w:right w:val="none" w:sz="0" w:space="0" w:color="auto"/>
      </w:divBdr>
    </w:div>
    <w:div w:id="1734234083">
      <w:bodyDiv w:val="1"/>
      <w:marLeft w:val="0"/>
      <w:marRight w:val="0"/>
      <w:marTop w:val="0"/>
      <w:marBottom w:val="0"/>
      <w:divBdr>
        <w:top w:val="none" w:sz="0" w:space="0" w:color="auto"/>
        <w:left w:val="none" w:sz="0" w:space="0" w:color="auto"/>
        <w:bottom w:val="none" w:sz="0" w:space="0" w:color="auto"/>
        <w:right w:val="none" w:sz="0" w:space="0" w:color="auto"/>
      </w:divBdr>
    </w:div>
    <w:div w:id="1736080100">
      <w:bodyDiv w:val="1"/>
      <w:marLeft w:val="0"/>
      <w:marRight w:val="0"/>
      <w:marTop w:val="0"/>
      <w:marBottom w:val="0"/>
      <w:divBdr>
        <w:top w:val="none" w:sz="0" w:space="0" w:color="auto"/>
        <w:left w:val="none" w:sz="0" w:space="0" w:color="auto"/>
        <w:bottom w:val="none" w:sz="0" w:space="0" w:color="auto"/>
        <w:right w:val="none" w:sz="0" w:space="0" w:color="auto"/>
      </w:divBdr>
    </w:div>
    <w:div w:id="1739011207">
      <w:bodyDiv w:val="1"/>
      <w:marLeft w:val="0"/>
      <w:marRight w:val="0"/>
      <w:marTop w:val="0"/>
      <w:marBottom w:val="0"/>
      <w:divBdr>
        <w:top w:val="none" w:sz="0" w:space="0" w:color="auto"/>
        <w:left w:val="none" w:sz="0" w:space="0" w:color="auto"/>
        <w:bottom w:val="none" w:sz="0" w:space="0" w:color="auto"/>
        <w:right w:val="none" w:sz="0" w:space="0" w:color="auto"/>
      </w:divBdr>
    </w:div>
    <w:div w:id="1740713527">
      <w:bodyDiv w:val="1"/>
      <w:marLeft w:val="0"/>
      <w:marRight w:val="0"/>
      <w:marTop w:val="0"/>
      <w:marBottom w:val="0"/>
      <w:divBdr>
        <w:top w:val="none" w:sz="0" w:space="0" w:color="auto"/>
        <w:left w:val="none" w:sz="0" w:space="0" w:color="auto"/>
        <w:bottom w:val="none" w:sz="0" w:space="0" w:color="auto"/>
        <w:right w:val="none" w:sz="0" w:space="0" w:color="auto"/>
      </w:divBdr>
    </w:div>
    <w:div w:id="1742217842">
      <w:bodyDiv w:val="1"/>
      <w:marLeft w:val="0"/>
      <w:marRight w:val="0"/>
      <w:marTop w:val="0"/>
      <w:marBottom w:val="0"/>
      <w:divBdr>
        <w:top w:val="none" w:sz="0" w:space="0" w:color="auto"/>
        <w:left w:val="none" w:sz="0" w:space="0" w:color="auto"/>
        <w:bottom w:val="none" w:sz="0" w:space="0" w:color="auto"/>
        <w:right w:val="none" w:sz="0" w:space="0" w:color="auto"/>
      </w:divBdr>
    </w:div>
    <w:div w:id="1750466764">
      <w:bodyDiv w:val="1"/>
      <w:marLeft w:val="0"/>
      <w:marRight w:val="0"/>
      <w:marTop w:val="0"/>
      <w:marBottom w:val="0"/>
      <w:divBdr>
        <w:top w:val="none" w:sz="0" w:space="0" w:color="auto"/>
        <w:left w:val="none" w:sz="0" w:space="0" w:color="auto"/>
        <w:bottom w:val="none" w:sz="0" w:space="0" w:color="auto"/>
        <w:right w:val="none" w:sz="0" w:space="0" w:color="auto"/>
      </w:divBdr>
    </w:div>
    <w:div w:id="1755779434">
      <w:bodyDiv w:val="1"/>
      <w:marLeft w:val="0"/>
      <w:marRight w:val="0"/>
      <w:marTop w:val="0"/>
      <w:marBottom w:val="0"/>
      <w:divBdr>
        <w:top w:val="none" w:sz="0" w:space="0" w:color="auto"/>
        <w:left w:val="none" w:sz="0" w:space="0" w:color="auto"/>
        <w:bottom w:val="none" w:sz="0" w:space="0" w:color="auto"/>
        <w:right w:val="none" w:sz="0" w:space="0" w:color="auto"/>
      </w:divBdr>
    </w:div>
    <w:div w:id="1757172237">
      <w:bodyDiv w:val="1"/>
      <w:marLeft w:val="0"/>
      <w:marRight w:val="0"/>
      <w:marTop w:val="0"/>
      <w:marBottom w:val="0"/>
      <w:divBdr>
        <w:top w:val="none" w:sz="0" w:space="0" w:color="auto"/>
        <w:left w:val="none" w:sz="0" w:space="0" w:color="auto"/>
        <w:bottom w:val="none" w:sz="0" w:space="0" w:color="auto"/>
        <w:right w:val="none" w:sz="0" w:space="0" w:color="auto"/>
      </w:divBdr>
    </w:div>
    <w:div w:id="1779371132">
      <w:bodyDiv w:val="1"/>
      <w:marLeft w:val="0"/>
      <w:marRight w:val="0"/>
      <w:marTop w:val="0"/>
      <w:marBottom w:val="0"/>
      <w:divBdr>
        <w:top w:val="none" w:sz="0" w:space="0" w:color="auto"/>
        <w:left w:val="none" w:sz="0" w:space="0" w:color="auto"/>
        <w:bottom w:val="none" w:sz="0" w:space="0" w:color="auto"/>
        <w:right w:val="none" w:sz="0" w:space="0" w:color="auto"/>
      </w:divBdr>
    </w:div>
    <w:div w:id="1808739894">
      <w:bodyDiv w:val="1"/>
      <w:marLeft w:val="0"/>
      <w:marRight w:val="0"/>
      <w:marTop w:val="0"/>
      <w:marBottom w:val="0"/>
      <w:divBdr>
        <w:top w:val="none" w:sz="0" w:space="0" w:color="auto"/>
        <w:left w:val="none" w:sz="0" w:space="0" w:color="auto"/>
        <w:bottom w:val="none" w:sz="0" w:space="0" w:color="auto"/>
        <w:right w:val="none" w:sz="0" w:space="0" w:color="auto"/>
      </w:divBdr>
    </w:div>
    <w:div w:id="1818960739">
      <w:bodyDiv w:val="1"/>
      <w:marLeft w:val="0"/>
      <w:marRight w:val="0"/>
      <w:marTop w:val="0"/>
      <w:marBottom w:val="0"/>
      <w:divBdr>
        <w:top w:val="none" w:sz="0" w:space="0" w:color="auto"/>
        <w:left w:val="none" w:sz="0" w:space="0" w:color="auto"/>
        <w:bottom w:val="none" w:sz="0" w:space="0" w:color="auto"/>
        <w:right w:val="none" w:sz="0" w:space="0" w:color="auto"/>
      </w:divBdr>
    </w:div>
    <w:div w:id="1820071282">
      <w:bodyDiv w:val="1"/>
      <w:marLeft w:val="0"/>
      <w:marRight w:val="0"/>
      <w:marTop w:val="0"/>
      <w:marBottom w:val="0"/>
      <w:divBdr>
        <w:top w:val="none" w:sz="0" w:space="0" w:color="auto"/>
        <w:left w:val="none" w:sz="0" w:space="0" w:color="auto"/>
        <w:bottom w:val="none" w:sz="0" w:space="0" w:color="auto"/>
        <w:right w:val="none" w:sz="0" w:space="0" w:color="auto"/>
      </w:divBdr>
    </w:div>
    <w:div w:id="1840271168">
      <w:bodyDiv w:val="1"/>
      <w:marLeft w:val="0"/>
      <w:marRight w:val="0"/>
      <w:marTop w:val="0"/>
      <w:marBottom w:val="0"/>
      <w:divBdr>
        <w:top w:val="none" w:sz="0" w:space="0" w:color="auto"/>
        <w:left w:val="none" w:sz="0" w:space="0" w:color="auto"/>
        <w:bottom w:val="none" w:sz="0" w:space="0" w:color="auto"/>
        <w:right w:val="none" w:sz="0" w:space="0" w:color="auto"/>
      </w:divBdr>
    </w:div>
    <w:div w:id="1844007260">
      <w:bodyDiv w:val="1"/>
      <w:marLeft w:val="0"/>
      <w:marRight w:val="0"/>
      <w:marTop w:val="0"/>
      <w:marBottom w:val="0"/>
      <w:divBdr>
        <w:top w:val="none" w:sz="0" w:space="0" w:color="auto"/>
        <w:left w:val="none" w:sz="0" w:space="0" w:color="auto"/>
        <w:bottom w:val="none" w:sz="0" w:space="0" w:color="auto"/>
        <w:right w:val="none" w:sz="0" w:space="0" w:color="auto"/>
      </w:divBdr>
    </w:div>
    <w:div w:id="1846742277">
      <w:bodyDiv w:val="1"/>
      <w:marLeft w:val="0"/>
      <w:marRight w:val="0"/>
      <w:marTop w:val="0"/>
      <w:marBottom w:val="0"/>
      <w:divBdr>
        <w:top w:val="none" w:sz="0" w:space="0" w:color="auto"/>
        <w:left w:val="none" w:sz="0" w:space="0" w:color="auto"/>
        <w:bottom w:val="none" w:sz="0" w:space="0" w:color="auto"/>
        <w:right w:val="none" w:sz="0" w:space="0" w:color="auto"/>
      </w:divBdr>
    </w:div>
    <w:div w:id="1850487326">
      <w:bodyDiv w:val="1"/>
      <w:marLeft w:val="0"/>
      <w:marRight w:val="0"/>
      <w:marTop w:val="0"/>
      <w:marBottom w:val="0"/>
      <w:divBdr>
        <w:top w:val="none" w:sz="0" w:space="0" w:color="auto"/>
        <w:left w:val="none" w:sz="0" w:space="0" w:color="auto"/>
        <w:bottom w:val="none" w:sz="0" w:space="0" w:color="auto"/>
        <w:right w:val="none" w:sz="0" w:space="0" w:color="auto"/>
      </w:divBdr>
    </w:div>
    <w:div w:id="1853257404">
      <w:bodyDiv w:val="1"/>
      <w:marLeft w:val="0"/>
      <w:marRight w:val="0"/>
      <w:marTop w:val="0"/>
      <w:marBottom w:val="0"/>
      <w:divBdr>
        <w:top w:val="none" w:sz="0" w:space="0" w:color="auto"/>
        <w:left w:val="none" w:sz="0" w:space="0" w:color="auto"/>
        <w:bottom w:val="none" w:sz="0" w:space="0" w:color="auto"/>
        <w:right w:val="none" w:sz="0" w:space="0" w:color="auto"/>
      </w:divBdr>
    </w:div>
    <w:div w:id="1856535136">
      <w:bodyDiv w:val="1"/>
      <w:marLeft w:val="0"/>
      <w:marRight w:val="0"/>
      <w:marTop w:val="0"/>
      <w:marBottom w:val="0"/>
      <w:divBdr>
        <w:top w:val="none" w:sz="0" w:space="0" w:color="auto"/>
        <w:left w:val="none" w:sz="0" w:space="0" w:color="auto"/>
        <w:bottom w:val="none" w:sz="0" w:space="0" w:color="auto"/>
        <w:right w:val="none" w:sz="0" w:space="0" w:color="auto"/>
      </w:divBdr>
    </w:div>
    <w:div w:id="1860730741">
      <w:bodyDiv w:val="1"/>
      <w:marLeft w:val="0"/>
      <w:marRight w:val="0"/>
      <w:marTop w:val="0"/>
      <w:marBottom w:val="0"/>
      <w:divBdr>
        <w:top w:val="none" w:sz="0" w:space="0" w:color="auto"/>
        <w:left w:val="none" w:sz="0" w:space="0" w:color="auto"/>
        <w:bottom w:val="none" w:sz="0" w:space="0" w:color="auto"/>
        <w:right w:val="none" w:sz="0" w:space="0" w:color="auto"/>
      </w:divBdr>
    </w:div>
    <w:div w:id="1871019705">
      <w:bodyDiv w:val="1"/>
      <w:marLeft w:val="0"/>
      <w:marRight w:val="0"/>
      <w:marTop w:val="0"/>
      <w:marBottom w:val="0"/>
      <w:divBdr>
        <w:top w:val="none" w:sz="0" w:space="0" w:color="auto"/>
        <w:left w:val="none" w:sz="0" w:space="0" w:color="auto"/>
        <w:bottom w:val="none" w:sz="0" w:space="0" w:color="auto"/>
        <w:right w:val="none" w:sz="0" w:space="0" w:color="auto"/>
      </w:divBdr>
    </w:div>
    <w:div w:id="1878617224">
      <w:bodyDiv w:val="1"/>
      <w:marLeft w:val="0"/>
      <w:marRight w:val="0"/>
      <w:marTop w:val="0"/>
      <w:marBottom w:val="0"/>
      <w:divBdr>
        <w:top w:val="none" w:sz="0" w:space="0" w:color="auto"/>
        <w:left w:val="none" w:sz="0" w:space="0" w:color="auto"/>
        <w:bottom w:val="none" w:sz="0" w:space="0" w:color="auto"/>
        <w:right w:val="none" w:sz="0" w:space="0" w:color="auto"/>
      </w:divBdr>
    </w:div>
    <w:div w:id="1887177231">
      <w:bodyDiv w:val="1"/>
      <w:marLeft w:val="0"/>
      <w:marRight w:val="0"/>
      <w:marTop w:val="0"/>
      <w:marBottom w:val="0"/>
      <w:divBdr>
        <w:top w:val="none" w:sz="0" w:space="0" w:color="auto"/>
        <w:left w:val="none" w:sz="0" w:space="0" w:color="auto"/>
        <w:bottom w:val="none" w:sz="0" w:space="0" w:color="auto"/>
        <w:right w:val="none" w:sz="0" w:space="0" w:color="auto"/>
      </w:divBdr>
    </w:div>
    <w:div w:id="1887712596">
      <w:bodyDiv w:val="1"/>
      <w:marLeft w:val="0"/>
      <w:marRight w:val="0"/>
      <w:marTop w:val="0"/>
      <w:marBottom w:val="0"/>
      <w:divBdr>
        <w:top w:val="none" w:sz="0" w:space="0" w:color="auto"/>
        <w:left w:val="none" w:sz="0" w:space="0" w:color="auto"/>
        <w:bottom w:val="none" w:sz="0" w:space="0" w:color="auto"/>
        <w:right w:val="none" w:sz="0" w:space="0" w:color="auto"/>
      </w:divBdr>
    </w:div>
    <w:div w:id="1888756074">
      <w:bodyDiv w:val="1"/>
      <w:marLeft w:val="0"/>
      <w:marRight w:val="0"/>
      <w:marTop w:val="0"/>
      <w:marBottom w:val="0"/>
      <w:divBdr>
        <w:top w:val="none" w:sz="0" w:space="0" w:color="auto"/>
        <w:left w:val="none" w:sz="0" w:space="0" w:color="auto"/>
        <w:bottom w:val="none" w:sz="0" w:space="0" w:color="auto"/>
        <w:right w:val="none" w:sz="0" w:space="0" w:color="auto"/>
      </w:divBdr>
    </w:div>
    <w:div w:id="1892420664">
      <w:bodyDiv w:val="1"/>
      <w:marLeft w:val="0"/>
      <w:marRight w:val="0"/>
      <w:marTop w:val="0"/>
      <w:marBottom w:val="0"/>
      <w:divBdr>
        <w:top w:val="none" w:sz="0" w:space="0" w:color="auto"/>
        <w:left w:val="none" w:sz="0" w:space="0" w:color="auto"/>
        <w:bottom w:val="none" w:sz="0" w:space="0" w:color="auto"/>
        <w:right w:val="none" w:sz="0" w:space="0" w:color="auto"/>
      </w:divBdr>
    </w:div>
    <w:div w:id="1894191907">
      <w:bodyDiv w:val="1"/>
      <w:marLeft w:val="0"/>
      <w:marRight w:val="0"/>
      <w:marTop w:val="0"/>
      <w:marBottom w:val="0"/>
      <w:divBdr>
        <w:top w:val="none" w:sz="0" w:space="0" w:color="auto"/>
        <w:left w:val="none" w:sz="0" w:space="0" w:color="auto"/>
        <w:bottom w:val="none" w:sz="0" w:space="0" w:color="auto"/>
        <w:right w:val="none" w:sz="0" w:space="0" w:color="auto"/>
      </w:divBdr>
    </w:div>
    <w:div w:id="1903707746">
      <w:bodyDiv w:val="1"/>
      <w:marLeft w:val="0"/>
      <w:marRight w:val="0"/>
      <w:marTop w:val="0"/>
      <w:marBottom w:val="0"/>
      <w:divBdr>
        <w:top w:val="none" w:sz="0" w:space="0" w:color="auto"/>
        <w:left w:val="none" w:sz="0" w:space="0" w:color="auto"/>
        <w:bottom w:val="none" w:sz="0" w:space="0" w:color="auto"/>
        <w:right w:val="none" w:sz="0" w:space="0" w:color="auto"/>
      </w:divBdr>
    </w:div>
    <w:div w:id="1905410027">
      <w:bodyDiv w:val="1"/>
      <w:marLeft w:val="0"/>
      <w:marRight w:val="0"/>
      <w:marTop w:val="0"/>
      <w:marBottom w:val="0"/>
      <w:divBdr>
        <w:top w:val="none" w:sz="0" w:space="0" w:color="auto"/>
        <w:left w:val="none" w:sz="0" w:space="0" w:color="auto"/>
        <w:bottom w:val="none" w:sz="0" w:space="0" w:color="auto"/>
        <w:right w:val="none" w:sz="0" w:space="0" w:color="auto"/>
      </w:divBdr>
    </w:div>
    <w:div w:id="1908152948">
      <w:bodyDiv w:val="1"/>
      <w:marLeft w:val="0"/>
      <w:marRight w:val="0"/>
      <w:marTop w:val="0"/>
      <w:marBottom w:val="0"/>
      <w:divBdr>
        <w:top w:val="none" w:sz="0" w:space="0" w:color="auto"/>
        <w:left w:val="none" w:sz="0" w:space="0" w:color="auto"/>
        <w:bottom w:val="none" w:sz="0" w:space="0" w:color="auto"/>
        <w:right w:val="none" w:sz="0" w:space="0" w:color="auto"/>
      </w:divBdr>
    </w:div>
    <w:div w:id="1912350521">
      <w:bodyDiv w:val="1"/>
      <w:marLeft w:val="0"/>
      <w:marRight w:val="0"/>
      <w:marTop w:val="0"/>
      <w:marBottom w:val="0"/>
      <w:divBdr>
        <w:top w:val="none" w:sz="0" w:space="0" w:color="auto"/>
        <w:left w:val="none" w:sz="0" w:space="0" w:color="auto"/>
        <w:bottom w:val="none" w:sz="0" w:space="0" w:color="auto"/>
        <w:right w:val="none" w:sz="0" w:space="0" w:color="auto"/>
      </w:divBdr>
    </w:div>
    <w:div w:id="1925723191">
      <w:bodyDiv w:val="1"/>
      <w:marLeft w:val="0"/>
      <w:marRight w:val="0"/>
      <w:marTop w:val="0"/>
      <w:marBottom w:val="0"/>
      <w:divBdr>
        <w:top w:val="none" w:sz="0" w:space="0" w:color="auto"/>
        <w:left w:val="none" w:sz="0" w:space="0" w:color="auto"/>
        <w:bottom w:val="none" w:sz="0" w:space="0" w:color="auto"/>
        <w:right w:val="none" w:sz="0" w:space="0" w:color="auto"/>
      </w:divBdr>
    </w:div>
    <w:div w:id="1925991829">
      <w:bodyDiv w:val="1"/>
      <w:marLeft w:val="0"/>
      <w:marRight w:val="0"/>
      <w:marTop w:val="0"/>
      <w:marBottom w:val="0"/>
      <w:divBdr>
        <w:top w:val="none" w:sz="0" w:space="0" w:color="auto"/>
        <w:left w:val="none" w:sz="0" w:space="0" w:color="auto"/>
        <w:bottom w:val="none" w:sz="0" w:space="0" w:color="auto"/>
        <w:right w:val="none" w:sz="0" w:space="0" w:color="auto"/>
      </w:divBdr>
    </w:div>
    <w:div w:id="1929993822">
      <w:bodyDiv w:val="1"/>
      <w:marLeft w:val="0"/>
      <w:marRight w:val="0"/>
      <w:marTop w:val="0"/>
      <w:marBottom w:val="0"/>
      <w:divBdr>
        <w:top w:val="none" w:sz="0" w:space="0" w:color="auto"/>
        <w:left w:val="none" w:sz="0" w:space="0" w:color="auto"/>
        <w:bottom w:val="none" w:sz="0" w:space="0" w:color="auto"/>
        <w:right w:val="none" w:sz="0" w:space="0" w:color="auto"/>
      </w:divBdr>
    </w:div>
    <w:div w:id="1935549916">
      <w:bodyDiv w:val="1"/>
      <w:marLeft w:val="0"/>
      <w:marRight w:val="0"/>
      <w:marTop w:val="0"/>
      <w:marBottom w:val="0"/>
      <w:divBdr>
        <w:top w:val="none" w:sz="0" w:space="0" w:color="auto"/>
        <w:left w:val="none" w:sz="0" w:space="0" w:color="auto"/>
        <w:bottom w:val="none" w:sz="0" w:space="0" w:color="auto"/>
        <w:right w:val="none" w:sz="0" w:space="0" w:color="auto"/>
      </w:divBdr>
    </w:div>
    <w:div w:id="1943763858">
      <w:bodyDiv w:val="1"/>
      <w:marLeft w:val="0"/>
      <w:marRight w:val="0"/>
      <w:marTop w:val="0"/>
      <w:marBottom w:val="0"/>
      <w:divBdr>
        <w:top w:val="none" w:sz="0" w:space="0" w:color="auto"/>
        <w:left w:val="none" w:sz="0" w:space="0" w:color="auto"/>
        <w:bottom w:val="none" w:sz="0" w:space="0" w:color="auto"/>
        <w:right w:val="none" w:sz="0" w:space="0" w:color="auto"/>
      </w:divBdr>
    </w:div>
    <w:div w:id="1976061077">
      <w:bodyDiv w:val="1"/>
      <w:marLeft w:val="0"/>
      <w:marRight w:val="0"/>
      <w:marTop w:val="0"/>
      <w:marBottom w:val="0"/>
      <w:divBdr>
        <w:top w:val="none" w:sz="0" w:space="0" w:color="auto"/>
        <w:left w:val="none" w:sz="0" w:space="0" w:color="auto"/>
        <w:bottom w:val="none" w:sz="0" w:space="0" w:color="auto"/>
        <w:right w:val="none" w:sz="0" w:space="0" w:color="auto"/>
      </w:divBdr>
    </w:div>
    <w:div w:id="1980723172">
      <w:bodyDiv w:val="1"/>
      <w:marLeft w:val="0"/>
      <w:marRight w:val="0"/>
      <w:marTop w:val="0"/>
      <w:marBottom w:val="0"/>
      <w:divBdr>
        <w:top w:val="none" w:sz="0" w:space="0" w:color="auto"/>
        <w:left w:val="none" w:sz="0" w:space="0" w:color="auto"/>
        <w:bottom w:val="none" w:sz="0" w:space="0" w:color="auto"/>
        <w:right w:val="none" w:sz="0" w:space="0" w:color="auto"/>
      </w:divBdr>
    </w:div>
    <w:div w:id="2003239122">
      <w:bodyDiv w:val="1"/>
      <w:marLeft w:val="0"/>
      <w:marRight w:val="0"/>
      <w:marTop w:val="0"/>
      <w:marBottom w:val="0"/>
      <w:divBdr>
        <w:top w:val="none" w:sz="0" w:space="0" w:color="auto"/>
        <w:left w:val="none" w:sz="0" w:space="0" w:color="auto"/>
        <w:bottom w:val="none" w:sz="0" w:space="0" w:color="auto"/>
        <w:right w:val="none" w:sz="0" w:space="0" w:color="auto"/>
      </w:divBdr>
    </w:div>
    <w:div w:id="2007584648">
      <w:bodyDiv w:val="1"/>
      <w:marLeft w:val="0"/>
      <w:marRight w:val="0"/>
      <w:marTop w:val="0"/>
      <w:marBottom w:val="0"/>
      <w:divBdr>
        <w:top w:val="none" w:sz="0" w:space="0" w:color="auto"/>
        <w:left w:val="none" w:sz="0" w:space="0" w:color="auto"/>
        <w:bottom w:val="none" w:sz="0" w:space="0" w:color="auto"/>
        <w:right w:val="none" w:sz="0" w:space="0" w:color="auto"/>
      </w:divBdr>
    </w:div>
    <w:div w:id="2025352919">
      <w:bodyDiv w:val="1"/>
      <w:marLeft w:val="0"/>
      <w:marRight w:val="0"/>
      <w:marTop w:val="0"/>
      <w:marBottom w:val="0"/>
      <w:divBdr>
        <w:top w:val="none" w:sz="0" w:space="0" w:color="auto"/>
        <w:left w:val="none" w:sz="0" w:space="0" w:color="auto"/>
        <w:bottom w:val="none" w:sz="0" w:space="0" w:color="auto"/>
        <w:right w:val="none" w:sz="0" w:space="0" w:color="auto"/>
      </w:divBdr>
    </w:div>
    <w:div w:id="2040276979">
      <w:bodyDiv w:val="1"/>
      <w:marLeft w:val="0"/>
      <w:marRight w:val="0"/>
      <w:marTop w:val="0"/>
      <w:marBottom w:val="0"/>
      <w:divBdr>
        <w:top w:val="none" w:sz="0" w:space="0" w:color="auto"/>
        <w:left w:val="none" w:sz="0" w:space="0" w:color="auto"/>
        <w:bottom w:val="none" w:sz="0" w:space="0" w:color="auto"/>
        <w:right w:val="none" w:sz="0" w:space="0" w:color="auto"/>
      </w:divBdr>
    </w:div>
    <w:div w:id="2041935467">
      <w:bodyDiv w:val="1"/>
      <w:marLeft w:val="0"/>
      <w:marRight w:val="0"/>
      <w:marTop w:val="0"/>
      <w:marBottom w:val="0"/>
      <w:divBdr>
        <w:top w:val="none" w:sz="0" w:space="0" w:color="auto"/>
        <w:left w:val="none" w:sz="0" w:space="0" w:color="auto"/>
        <w:bottom w:val="none" w:sz="0" w:space="0" w:color="auto"/>
        <w:right w:val="none" w:sz="0" w:space="0" w:color="auto"/>
      </w:divBdr>
    </w:div>
    <w:div w:id="2044744385">
      <w:bodyDiv w:val="1"/>
      <w:marLeft w:val="0"/>
      <w:marRight w:val="0"/>
      <w:marTop w:val="0"/>
      <w:marBottom w:val="0"/>
      <w:divBdr>
        <w:top w:val="none" w:sz="0" w:space="0" w:color="auto"/>
        <w:left w:val="none" w:sz="0" w:space="0" w:color="auto"/>
        <w:bottom w:val="none" w:sz="0" w:space="0" w:color="auto"/>
        <w:right w:val="none" w:sz="0" w:space="0" w:color="auto"/>
      </w:divBdr>
    </w:div>
    <w:div w:id="2055158622">
      <w:bodyDiv w:val="1"/>
      <w:marLeft w:val="0"/>
      <w:marRight w:val="0"/>
      <w:marTop w:val="0"/>
      <w:marBottom w:val="0"/>
      <w:divBdr>
        <w:top w:val="none" w:sz="0" w:space="0" w:color="auto"/>
        <w:left w:val="none" w:sz="0" w:space="0" w:color="auto"/>
        <w:bottom w:val="none" w:sz="0" w:space="0" w:color="auto"/>
        <w:right w:val="none" w:sz="0" w:space="0" w:color="auto"/>
      </w:divBdr>
    </w:div>
    <w:div w:id="2055543171">
      <w:bodyDiv w:val="1"/>
      <w:marLeft w:val="0"/>
      <w:marRight w:val="0"/>
      <w:marTop w:val="0"/>
      <w:marBottom w:val="0"/>
      <w:divBdr>
        <w:top w:val="none" w:sz="0" w:space="0" w:color="auto"/>
        <w:left w:val="none" w:sz="0" w:space="0" w:color="auto"/>
        <w:bottom w:val="none" w:sz="0" w:space="0" w:color="auto"/>
        <w:right w:val="none" w:sz="0" w:space="0" w:color="auto"/>
      </w:divBdr>
    </w:div>
    <w:div w:id="2060400877">
      <w:bodyDiv w:val="1"/>
      <w:marLeft w:val="0"/>
      <w:marRight w:val="0"/>
      <w:marTop w:val="0"/>
      <w:marBottom w:val="0"/>
      <w:divBdr>
        <w:top w:val="none" w:sz="0" w:space="0" w:color="auto"/>
        <w:left w:val="none" w:sz="0" w:space="0" w:color="auto"/>
        <w:bottom w:val="none" w:sz="0" w:space="0" w:color="auto"/>
        <w:right w:val="none" w:sz="0" w:space="0" w:color="auto"/>
      </w:divBdr>
    </w:div>
    <w:div w:id="2065177584">
      <w:bodyDiv w:val="1"/>
      <w:marLeft w:val="0"/>
      <w:marRight w:val="0"/>
      <w:marTop w:val="0"/>
      <w:marBottom w:val="0"/>
      <w:divBdr>
        <w:top w:val="none" w:sz="0" w:space="0" w:color="auto"/>
        <w:left w:val="none" w:sz="0" w:space="0" w:color="auto"/>
        <w:bottom w:val="none" w:sz="0" w:space="0" w:color="auto"/>
        <w:right w:val="none" w:sz="0" w:space="0" w:color="auto"/>
      </w:divBdr>
    </w:div>
    <w:div w:id="2066447719">
      <w:bodyDiv w:val="1"/>
      <w:marLeft w:val="0"/>
      <w:marRight w:val="0"/>
      <w:marTop w:val="0"/>
      <w:marBottom w:val="0"/>
      <w:divBdr>
        <w:top w:val="none" w:sz="0" w:space="0" w:color="auto"/>
        <w:left w:val="none" w:sz="0" w:space="0" w:color="auto"/>
        <w:bottom w:val="none" w:sz="0" w:space="0" w:color="auto"/>
        <w:right w:val="none" w:sz="0" w:space="0" w:color="auto"/>
      </w:divBdr>
    </w:div>
    <w:div w:id="2085495100">
      <w:bodyDiv w:val="1"/>
      <w:marLeft w:val="0"/>
      <w:marRight w:val="0"/>
      <w:marTop w:val="0"/>
      <w:marBottom w:val="0"/>
      <w:divBdr>
        <w:top w:val="none" w:sz="0" w:space="0" w:color="auto"/>
        <w:left w:val="none" w:sz="0" w:space="0" w:color="auto"/>
        <w:bottom w:val="none" w:sz="0" w:space="0" w:color="auto"/>
        <w:right w:val="none" w:sz="0" w:space="0" w:color="auto"/>
      </w:divBdr>
    </w:div>
    <w:div w:id="2090155528">
      <w:bodyDiv w:val="1"/>
      <w:marLeft w:val="0"/>
      <w:marRight w:val="0"/>
      <w:marTop w:val="0"/>
      <w:marBottom w:val="0"/>
      <w:divBdr>
        <w:top w:val="none" w:sz="0" w:space="0" w:color="auto"/>
        <w:left w:val="none" w:sz="0" w:space="0" w:color="auto"/>
        <w:bottom w:val="none" w:sz="0" w:space="0" w:color="auto"/>
        <w:right w:val="none" w:sz="0" w:space="0" w:color="auto"/>
      </w:divBdr>
    </w:div>
    <w:div w:id="2098286984">
      <w:bodyDiv w:val="1"/>
      <w:marLeft w:val="0"/>
      <w:marRight w:val="0"/>
      <w:marTop w:val="0"/>
      <w:marBottom w:val="0"/>
      <w:divBdr>
        <w:top w:val="none" w:sz="0" w:space="0" w:color="auto"/>
        <w:left w:val="none" w:sz="0" w:space="0" w:color="auto"/>
        <w:bottom w:val="none" w:sz="0" w:space="0" w:color="auto"/>
        <w:right w:val="none" w:sz="0" w:space="0" w:color="auto"/>
      </w:divBdr>
    </w:div>
    <w:div w:id="2128691214">
      <w:bodyDiv w:val="1"/>
      <w:marLeft w:val="0"/>
      <w:marRight w:val="0"/>
      <w:marTop w:val="0"/>
      <w:marBottom w:val="0"/>
      <w:divBdr>
        <w:top w:val="none" w:sz="0" w:space="0" w:color="auto"/>
        <w:left w:val="none" w:sz="0" w:space="0" w:color="auto"/>
        <w:bottom w:val="none" w:sz="0" w:space="0" w:color="auto"/>
        <w:right w:val="none" w:sz="0" w:space="0" w:color="auto"/>
      </w:divBdr>
    </w:div>
    <w:div w:id="2128770999">
      <w:bodyDiv w:val="1"/>
      <w:marLeft w:val="0"/>
      <w:marRight w:val="0"/>
      <w:marTop w:val="0"/>
      <w:marBottom w:val="0"/>
      <w:divBdr>
        <w:top w:val="none" w:sz="0" w:space="0" w:color="auto"/>
        <w:left w:val="none" w:sz="0" w:space="0" w:color="auto"/>
        <w:bottom w:val="none" w:sz="0" w:space="0" w:color="auto"/>
        <w:right w:val="none" w:sz="0" w:space="0" w:color="auto"/>
      </w:divBdr>
    </w:div>
    <w:div w:id="2135364901">
      <w:bodyDiv w:val="1"/>
      <w:marLeft w:val="0"/>
      <w:marRight w:val="0"/>
      <w:marTop w:val="0"/>
      <w:marBottom w:val="0"/>
      <w:divBdr>
        <w:top w:val="none" w:sz="0" w:space="0" w:color="auto"/>
        <w:left w:val="none" w:sz="0" w:space="0" w:color="auto"/>
        <w:bottom w:val="none" w:sz="0" w:space="0" w:color="auto"/>
        <w:right w:val="none" w:sz="0" w:space="0" w:color="auto"/>
      </w:divBdr>
    </w:div>
    <w:div w:id="2137990093">
      <w:bodyDiv w:val="1"/>
      <w:marLeft w:val="0"/>
      <w:marRight w:val="0"/>
      <w:marTop w:val="0"/>
      <w:marBottom w:val="0"/>
      <w:divBdr>
        <w:top w:val="none" w:sz="0" w:space="0" w:color="auto"/>
        <w:left w:val="none" w:sz="0" w:space="0" w:color="auto"/>
        <w:bottom w:val="none" w:sz="0" w:space="0" w:color="auto"/>
        <w:right w:val="none" w:sz="0" w:space="0" w:color="auto"/>
      </w:divBdr>
    </w:div>
    <w:div w:id="214584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Bri16</b:Tag>
    <b:SourceType>Book</b:SourceType>
    <b:Guid>{85591DAD-9F68-4D7A-938B-2D0EE17B755B}</b:Guid>
    <b:Title>30 second physics</b:Title>
    <b:Year>2016</b:Year>
    <b:City>Brighton</b:City>
    <b:Publisher>Ivy Press</b:Publisher>
    <b:Author>
      <b:Author>
        <b:NameList>
          <b:Person>
            <b:Last>Clegg</b:Last>
            <b:First>Brian</b:First>
          </b:Person>
        </b:NameList>
      </b:Author>
    </b:Author>
    <b:RefOrder>2</b:RefOrder>
  </b:Source>
  <b:Source>
    <b:Tag>Max12</b:Tag>
    <b:SourceType>JournalArticle</b:SourceType>
    <b:Guid>{FD6E3847-874D-4BEB-92C0-AFE09774E0A2}</b:Guid>
    <b:Author>
      <b:Author>
        <b:NameList>
          <b:Person>
            <b:Last>Houck</b:Last>
            <b:First>Max</b:First>
            <b:Middle>M.</b:Middle>
          </b:Person>
        </b:NameList>
      </b:Author>
    </b:Author>
    <b:Title>Detecting</b:Title>
    <b:JournalName>The Science of crime scences</b:JournalName>
    <b:Year>2012</b:Year>
    <b:Volume>2</b:Volume>
    <b:RefOrder>4</b:RefOrder>
  </b:Source>
  <b:Source>
    <b:Tag>Dav10</b:Tag>
    <b:SourceType>Book</b:SourceType>
    <b:Guid>{5BACC8AB-88FB-4D24-98ED-42165AD3FE9B}</b:Guid>
    <b:Year>2010</b:Year>
    <b:Author>
      <b:Author>
        <b:NameList>
          <b:Person>
            <b:Last>Booth</b:Last>
            <b:First>David</b:First>
            <b:Middle>Brodie Graham</b:Middle>
          </b:Person>
        </b:NameList>
      </b:Author>
    </b:Author>
    <b:City>London</b:City>
    <b:Publisher>Letts</b:Publisher>
    <b:RefOrder>3</b:RefOrder>
  </b:Source>
  <b:Source>
    <b:Tag>Ric15</b:Tag>
    <b:SourceType>Book</b:SourceType>
    <b:Guid>{87688E7C-7156-454E-85C7-4FC7B6EC3EA9}</b:Guid>
    <b:Author>
      <b:Author>
        <b:NameList>
          <b:Person>
            <b:Last>Hammond</b:Last>
            <b:First>Richard</b:First>
          </b:Person>
        </b:NameList>
      </b:Author>
    </b:Author>
    <b:Title>All about Physics</b:Title>
    <b:Year>2015</b:Year>
    <b:City>London</b:City>
    <b:Publisher>Dorling Kindersley Ltd</b:Publisher>
    <b:Edition>2</b:Edition>
    <b:RefOrder>5</b:RefOrder>
  </b:Source>
  <b:Source>
    <b:Tag>Pad17</b:Tag>
    <b:SourceType>Book</b:SourceType>
    <b:Guid>{E1FF594A-7EC7-42C0-BBB5-63447EE3688F}</b:Guid>
    <b:Author>
      <b:Author>
        <b:NameList>
          <b:Person>
            <b:Last>Gannon</b:Last>
            <b:First>Paddy</b:First>
          </b:Person>
        </b:NameList>
      </b:Author>
    </b:Author>
    <b:Title>Physics</b:Title>
    <b:Year>2017</b:Year>
    <b:City>London</b:City>
    <b:Publisher>CGP</b:Publisher>
    <b:RefOrder>6</b:RefOrder>
  </b:Source>
  <b:Source>
    <b:Tag>Ali171</b:Tag>
    <b:SourceType>JournalArticle</b:SourceType>
    <b:Guid>{5CB962D2-C331-4870-A02B-C71873FEFAB4}</b:Guid>
    <b:Author>
      <b:Author>
        <b:NameList>
          <b:Person>
            <b:Last>Alison A. Edwards</b:Last>
            <b:First>Bruce</b:First>
            <b:Middle>D. Alexander</b:Middle>
          </b:Person>
        </b:NameList>
      </b:Author>
    </b:Author>
    <b:Title>Encyclopedia of Spectroscopy and Spectrometry</b:Title>
    <b:Year>2017</b:Year>
    <b:JournalName>UV-Visible Absorption Spectroscopy, Organic Applications</b:JournalName>
    <b:Volume>3</b:Volume>
    <b:RefOrder>8</b:RefOrder>
  </b:Source>
  <b:Source>
    <b:Tag>CPS10</b:Tag>
    <b:SourceType>JournalArticle</b:SourceType>
    <b:Guid>{0356C028-1B7B-47C0-92BA-E79D256998C5}</b:Guid>
    <b:Author>
      <b:Author>
        <b:NameList>
          <b:Person>
            <b:Last>C.P. Stemmet</b:Last>
            <b:First>J.C.</b:First>
            <b:Middle>Schouten,T.A. Nijhuis</b:Middle>
          </b:Person>
        </b:NameList>
      </b:Author>
    </b:Author>
    <b:Title>Chemical Engineering Science</b:Title>
    <b:JournalName>In situ UV–Vis spectroscopy in gas–liquid–solid systems</b:JournalName>
    <b:Year>2010</b:Year>
    <b:Volume>65</b:Volume>
    <b:RefOrder>9</b:RefOrder>
  </b:Source>
  <b:Source>
    <b:Tag>Nad17</b:Tag>
    <b:SourceType>JournalArticle</b:SourceType>
    <b:Guid>{7B6FEC97-D1A6-426F-9E62-881126A733E0}</b:Guid>
    <b:Author>
      <b:Author>
        <b:NameList>
          <b:Person>
            <b:Last>Nada El Darra</b:Last>
            <b:First>Hiba</b:First>
            <b:Middle>N. Rajha,Fatima Saleh,Rami Al-Oweini,Richard G. Maroun,Nicolas Louka</b:Middle>
          </b:Person>
        </b:NameList>
      </b:Author>
    </b:Author>
    <b:Title>Food Control</b:Title>
    <b:JournalName>Food fraud detection in commercial pomegranate molasses syrups by UV–VIS spectroscopy, ATR-FTIR spectroscopy and HPLC methods</b:JournalName>
    <b:Year>2017</b:Year>
    <b:Volume>78</b:Volume>
    <b:RefOrder>10</b:RefOrder>
  </b:Source>
  <b:Source>
    <b:Tag>Mic11</b:Tag>
    <b:SourceType>JournalArticle</b:SourceType>
    <b:Guid>{06FA8848-27C4-4CF9-A377-5ABED37D6C38}</b:Guid>
    <b:Author>
      <b:Author>
        <b:NameList>
          <b:Person>
            <b:Last>Roberts</b:Last>
            <b:First>Michael</b:First>
          </b:Person>
        </b:NameList>
      </b:Author>
    </b:Author>
    <b:Title>International and Uninternational Adulteration of Food Ingredients</b:Title>
    <b:JournalName>History of Pomegranate Juice Adulteration</b:JournalName>
    <b:Year>2011</b:Year>
    <b:RefOrder>11</b:RefOrder>
  </b:Source>
  <b:Source>
    <b:Tag>DAK12</b:Tag>
    <b:SourceType>JournalArticle</b:SourceType>
    <b:Guid>{56198857-800F-496F-945C-77D2E83FF05C}</b:Guid>
    <b:Author>
      <b:Author>
        <b:NameList>
          <b:Person>
            <b:Last>Kruegar</b:Last>
            <b:First>D.A</b:First>
          </b:Person>
        </b:NameList>
      </b:Author>
    </b:Author>
    <b:Title>Composition of Pomegranate juice</b:Title>
    <b:Year>2012</b:Year>
    <b:RefOrder>12</b:RefOrder>
  </b:Source>
  <b:Source>
    <b:Tag>RBo12</b:Tag>
    <b:SourceType>JournalArticle</b:SourceType>
    <b:Guid>{C557F7CC-3553-4E91-A0F0-99B4CE3E4670}</b:Guid>
    <b:Author>
      <b:Author>
        <b:NameList>
          <b:Person>
            <b:Last>Boggia</b:Last>
            <b:First>R</b:First>
          </b:Person>
        </b:NameList>
      </b:Author>
    </b:Author>
    <b:Title>Food and Agric</b:Title>
    <b:JournalName>A rapid method to assess authenticity of 100% pure pomegranate juices by UV/Visible spectroscopy and multivariate analysis</b:JournalName>
    <b:Year>2012</b:Year>
    <b:RefOrder>13</b:RefOrder>
  </b:Source>
  <b:Source>
    <b:Tag>MGi</b:Tag>
    <b:SourceType>JournalArticle</b:SourceType>
    <b:Guid>{EF612FD0-34D0-4673-876D-9B7C6C8EB883}</b:Guid>
    <b:Author>
      <b:Author>
        <b:NameList>
          <b:Person>
            <b:Last>Gill.</b:Last>
            <b:First>M</b:First>
          </b:Person>
        </b:NameList>
      </b:Author>
    </b:Author>
    <b:Title>Food Chem</b:Title>
    <b:JournalName>Antioxidant Activity of Pomegranate Juice and its relationship with Phenolic Composition and Processing</b:JournalName>
    <b:Year>2000</b:Year>
    <b:RefOrder>14</b:RefOrder>
  </b:Source>
  <b:Source>
    <b:Tag>Pau16</b:Tag>
    <b:SourceType>JournalArticle</b:SourceType>
    <b:Guid>{B941C030-9808-4535-B8B2-E9E3FFB168D5}</b:Guid>
    <b:Author>
      <b:Author>
        <b:NameList>
          <b:Person>
            <b:Last>Paulo Henrique Gonçalves Dias Diniz</b:Last>
            <b:First>Mayara</b:First>
            <b:Middle>Ferreira Barbosa,Karla Danielle Tavares de Melo Milanez,Marcelo Fabián Pistonesi,Mário César Ugulino de Araújo</b:Middle>
          </b:Person>
        </b:NameList>
      </b:Author>
    </b:Author>
    <b:Title>Food Chemistry</b:Title>
    <b:JournalName>Using UV–Vis spectroscopy for simultaneous geographical and varietal classification of tea infusions simulating a home-made tea cup</b:JournalName>
    <b:Year>2016</b:Year>
    <b:Volume>192</b:Volume>
    <b:RefOrder>15</b:RefOrder>
  </b:Source>
  <b:Source>
    <b:Tag>ASg19</b:Tag>
    <b:SourceType>JournalArticle</b:SourceType>
    <b:Guid>{FAC03782-E6DC-4D7E-ADD0-590853C36CDE}</b:Guid>
    <b:Author>
      <b:Author>
        <b:NameList>
          <b:Person>
            <b:Last>A. Sgambati</b:Last>
            <b:First>M.</b:First>
            <b:Middle>Deiml,A. Stettner,J. Kahrs,P. Brozek,P. Kapoun,V. Latini,M. Mariani,E. Rabbow,P. Manieri,R. Demets,A. Elsaesser</b:Middle>
          </b:Person>
        </b:NameList>
      </b:Author>
    </b:Author>
    <b:Title>Acta Astronautica</b:Title>
    <b:JournalName>SPECTROModule: A modular in-situ spectroscopy platform for Exobiology and Space Sciences</b:JournalName>
    <b:Year>2019</b:Year>
    <b:RefOrder>16</b:RefOrder>
  </b:Source>
  <b:Source>
    <b:Tag>LiG18</b:Tag>
    <b:SourceType>JournalArticle</b:SourceType>
    <b:Guid>{49F0E791-189C-4BB7-8B70-97910174A12F}</b:Guid>
    <b:Author>
      <b:Author>
        <b:NameList>
          <b:Person>
            <b:Last>Li Guan</b:Last>
            <b:First>Yifei</b:First>
            <b:Middle>Tong,Jingwei Li,Dongbo Li,Shaofeng Wu</b:Middle>
          </b:Person>
        </b:NameList>
      </b:Author>
    </b:Author>
    <b:Title>Optik - International Journal for Light and Electron Optics</b:Title>
    <b:JournalName>Research on ultraviolet-visible absorption spectrum preprocessing for water quality contamination detection</b:JournalName>
    <b:Year>2018</b:Year>
    <b:Volume>164</b:Volume>
    <b:RefOrder>17</b:RefOrder>
  </b:Source>
  <b:Source>
    <b:Tag>CBF92</b:Tag>
    <b:SourceType>JournalArticle</b:SourceType>
    <b:Guid>{4366184F-EE34-4F10-9D8E-3A57DC4F58F9}</b:Guid>
    <b:Author>
      <b:Author>
        <b:NameList>
          <b:Person>
            <b:Last>FAUST</b:Last>
            <b:First>C</b:First>
            <b:Middle>B</b:Middle>
          </b:Person>
        </b:NameList>
      </b:Author>
    </b:Author>
    <b:Title>Modern Chemical Techniques</b:Title>
    <b:Year>1992</b:Year>
    <b:RefOrder>7</b:RefOrder>
  </b:Source>
  <b:Source>
    <b:Tag>Ank17</b:Tag>
    <b:SourceType>Report</b:SourceType>
    <b:Guid>{F4D90C2A-339C-439F-B7A3-1F84E5A6A763}</b:Guid>
    <b:Title>The principles of UV spectrophotometer</b:Title>
    <b:Year>2017</b:Year>
    <b:Author>
      <b:Author>
        <b:NameList>
          <b:Person>
            <b:Last>Choudhary</b:Last>
            <b:First>Ankur</b:First>
          </b:Person>
        </b:NameList>
      </b:Author>
    </b:Author>
    <b:RefOrder>1</b:RefOrder>
  </b:Source>
</b:Sources>
</file>

<file path=customXml/itemProps1.xml><?xml version="1.0" encoding="utf-8"?>
<ds:datastoreItem xmlns:ds="http://schemas.openxmlformats.org/officeDocument/2006/customXml" ds:itemID="{3813CED5-7240-4C29-B20D-17C29E003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2028</TotalTime>
  <Pages>9</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Evans (1904051)</dc:creator>
  <cp:keywords/>
  <dc:description/>
  <cp:lastModifiedBy>Evans, Darryl</cp:lastModifiedBy>
  <cp:revision>97</cp:revision>
  <dcterms:created xsi:type="dcterms:W3CDTF">2019-10-29T10:25:00Z</dcterms:created>
  <dcterms:modified xsi:type="dcterms:W3CDTF">2019-11-13T20:26:00Z</dcterms:modified>
</cp:coreProperties>
</file>