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1E3E4A" w14:textId="77777777" w:rsidR="00DD4415" w:rsidRPr="00DD4415" w:rsidRDefault="00DD4415" w:rsidP="00DD4415">
      <w:pPr>
        <w:rPr>
          <w:rFonts w:eastAsia="Times New Roman" w:cs="Times New Roman"/>
          <w:b/>
          <w:bCs/>
          <w:u w:val="single"/>
          <w:lang w:val="cy-GB" w:eastAsia="en-GB"/>
        </w:rPr>
      </w:pPr>
      <w:r w:rsidRPr="00DD4415">
        <w:rPr>
          <w:rFonts w:eastAsia="Times New Roman" w:cs="Times New Roman"/>
          <w:b/>
          <w:bCs/>
          <w:color w:val="000000"/>
          <w:sz w:val="27"/>
          <w:szCs w:val="27"/>
          <w:u w:val="single"/>
          <w:lang w:val="cy-GB" w:eastAsia="en-GB"/>
        </w:rPr>
        <w:t>Fframwaith Cymwyseddau Iaith Gymraeg</w:t>
      </w:r>
    </w:p>
    <w:p w14:paraId="6DD7EFC5" w14:textId="77777777" w:rsidR="00DD4415" w:rsidRPr="00DD4415" w:rsidRDefault="00DD4415" w:rsidP="00DD4415">
      <w:pPr>
        <w:rPr>
          <w:rFonts w:eastAsia="Times New Roman" w:cs="Times New Roman"/>
          <w:b/>
          <w:bCs/>
          <w:u w:val="single"/>
          <w:lang w:val="cy-GB" w:eastAsia="en-GB"/>
        </w:rPr>
      </w:pPr>
      <w:r w:rsidRPr="00DD4415">
        <w:rPr>
          <w:rFonts w:eastAsia="Times New Roman" w:cs="Times New Roman"/>
          <w:b/>
          <w:bCs/>
          <w:color w:val="000000"/>
          <w:sz w:val="27"/>
          <w:szCs w:val="27"/>
          <w:u w:val="single"/>
          <w:lang w:val="cy-GB" w:eastAsia="en-GB"/>
        </w:rPr>
        <w:t>Hunan adfyfyriad</w:t>
      </w:r>
    </w:p>
    <w:p w14:paraId="11390D1D" w14:textId="746C8AEB" w:rsidR="00322C34" w:rsidRPr="00592924" w:rsidRDefault="00371809" w:rsidP="009E2885">
      <w:pPr>
        <w:jc w:val="both"/>
        <w:rPr>
          <w:noProof/>
          <w:lang w:val="cy-GB"/>
        </w:rPr>
      </w:pPr>
    </w:p>
    <w:p w14:paraId="09A6642E" w14:textId="185C9BF2" w:rsidR="000E1F16" w:rsidRPr="00FC3DC9" w:rsidRDefault="0073034E" w:rsidP="000E1F16">
      <w:pPr>
        <w:jc w:val="both"/>
        <w:rPr>
          <w:color w:val="222222"/>
          <w:lang w:val="cy-GB"/>
        </w:rPr>
      </w:pPr>
      <w:r w:rsidRPr="00592924">
        <w:rPr>
          <w:noProof/>
          <w:lang w:val="cy-GB"/>
        </w:rPr>
        <w:tab/>
      </w:r>
      <w:r w:rsidRPr="00FC3DC9">
        <w:rPr>
          <w:color w:val="262626" w:themeColor="text1" w:themeTint="D9"/>
          <w:lang w:val="cy-GB"/>
        </w:rPr>
        <w:t>Mae datblygiad iaith yn rhan hanfodol o ddatblygiad cyffredinol plentyn. Mae'n cefnogi gallu plant i gyfathrebu, a mynegi a deall eu teimladau eu hunain a theimladau pobl eraill. Mae hefyd yn cefnogi meddwl a datrys problemau, a datblygu a chynnal perthnasoedd rhwng ei gilydd. Dysgu deall, defnyddio a mwynhau iaith yw'r cam cyntaf hanfodol mewn llythrennedd,</w:t>
      </w:r>
      <w:r w:rsidR="007B0FAF" w:rsidRPr="00FC3DC9">
        <w:rPr>
          <w:color w:val="262626" w:themeColor="text1" w:themeTint="D9"/>
          <w:lang w:val="cy-GB"/>
        </w:rPr>
        <w:t xml:space="preserve"> </w:t>
      </w:r>
      <w:r w:rsidRPr="00FC3DC9">
        <w:rPr>
          <w:color w:val="262626" w:themeColor="text1" w:themeTint="D9"/>
          <w:lang w:val="cy-GB"/>
        </w:rPr>
        <w:t>a'r</w:t>
      </w:r>
      <w:r w:rsidR="007B0FAF" w:rsidRPr="00FC3DC9">
        <w:rPr>
          <w:color w:val="262626" w:themeColor="text1" w:themeTint="D9"/>
          <w:lang w:val="cy-GB"/>
        </w:rPr>
        <w:t xml:space="preserve"> </w:t>
      </w:r>
      <w:r w:rsidRPr="00FC3DC9">
        <w:rPr>
          <w:color w:val="262626" w:themeColor="text1" w:themeTint="D9"/>
          <w:lang w:val="cy-GB"/>
        </w:rPr>
        <w:t>sylfaen ar gyfer dysgu darllen ac ysgrifennu.</w:t>
      </w:r>
      <w:r w:rsidR="007B0FAF" w:rsidRPr="00FC3DC9">
        <w:rPr>
          <w:color w:val="262626" w:themeColor="text1" w:themeTint="D9"/>
          <w:lang w:val="cy-GB"/>
        </w:rPr>
        <w:t xml:space="preserve"> </w:t>
      </w:r>
      <w:r w:rsidR="007B0FAF" w:rsidRPr="00FC3DC9">
        <w:rPr>
          <w:rFonts w:eastAsia="Times New Roman" w:cs="Times New Roman"/>
          <w:color w:val="262626" w:themeColor="text1" w:themeTint="D9"/>
          <w:lang w:val="cy-GB" w:eastAsia="en-GB"/>
        </w:rPr>
        <w:t xml:space="preserve"> </w:t>
      </w:r>
      <w:r w:rsidR="007B0FAF" w:rsidRPr="00FC3DC9">
        <w:rPr>
          <w:rFonts w:eastAsiaTheme="minorHAnsi" w:cs="AppleSystemUIFont"/>
          <w:color w:val="262626" w:themeColor="text1" w:themeTint="D9"/>
          <w:lang w:val="cy-GB"/>
        </w:rPr>
        <w:t>Y ffordd orau i annog datblygiad lleferydd ac iaith plant yw gwneud llawer o siarad gyda'i gilydd am bethau sydd o ddiddordeb iddynt, a dyna pam mae gwneud gwaith ar lafar yr un mor bwysig â gwneud gwaith ysgrifenedig.  Mae</w:t>
      </w:r>
      <w:r w:rsidR="002758B0" w:rsidRPr="00FC3DC9">
        <w:rPr>
          <w:rFonts w:eastAsiaTheme="minorHAnsi" w:cs="AppleSystemUIFont"/>
          <w:color w:val="262626" w:themeColor="text1" w:themeTint="D9"/>
          <w:lang w:val="cy-GB"/>
        </w:rPr>
        <w:t>’n bwysig bod plant yn deall y gwaith ar lafar cyn iddynt fynd i ddarllen neu ysgrifennu amdano.</w:t>
      </w:r>
      <w:r w:rsidR="009E2885" w:rsidRPr="00FC3DC9">
        <w:rPr>
          <w:rFonts w:eastAsiaTheme="minorHAnsi" w:cs="AppleSystemUIFont"/>
          <w:color w:val="262626" w:themeColor="text1" w:themeTint="D9"/>
          <w:lang w:val="cy-GB"/>
        </w:rPr>
        <w:t xml:space="preserve"> </w:t>
      </w:r>
      <w:r w:rsidR="009E2885" w:rsidRPr="00FC3DC9">
        <w:rPr>
          <w:rFonts w:eastAsia="Times New Roman" w:cs="Times New Roman"/>
          <w:lang w:val="cy-GB" w:eastAsia="en-GB"/>
        </w:rPr>
        <w:t xml:space="preserve"> Mae iaith yn llawer o bethau ac mae rhai pobl yn ansicr o'r ystyr. Mae iaith yn cynnwys geiriau wedi'u cyfuno i mewn i frawddegau, ac fe'i defnyddir ar gyfer siarad, darllen ac ysgrifennu.</w:t>
      </w:r>
      <w:r w:rsidR="00AF6AE8" w:rsidRPr="00FC3DC9">
        <w:rPr>
          <w:rFonts w:eastAsia="Times New Roman" w:cs="Times New Roman"/>
          <w:lang w:val="cy-GB" w:eastAsia="en-GB"/>
        </w:rPr>
        <w:t xml:space="preserve"> Byddai rhai pobl yn disgrifio iaith i fod yn sylfaen ar gyfer yr holl ryngweithio cymdeithasol.</w:t>
      </w:r>
      <w:r w:rsidR="005F3038" w:rsidRPr="00FC3DC9">
        <w:rPr>
          <w:rFonts w:eastAsia="Times New Roman" w:cs="Times New Roman"/>
          <w:lang w:val="cy-GB" w:eastAsia="en-GB"/>
        </w:rPr>
        <w:t xml:space="preserve"> </w:t>
      </w:r>
      <w:r w:rsidR="005F3038" w:rsidRPr="00FC3DC9">
        <w:rPr>
          <w:color w:val="222222"/>
          <w:lang w:val="cy-GB"/>
        </w:rPr>
        <w:t>Mae plant yn adlewyrchu gweithredoedd y rhai o'u cwmpas, maen nhw'n dysgu ac yn dynwared ymddygiadau trwy wylio a gwrando ar eraill. Dyma pam ei bod yn hanfodol i athrawon ddefnyddio iaith gywir bob amser wrth siarad â phlentyn neu ei ddysgu, gan y bydd y disgybl yn dechrau defnyddio'r un iaith â'r athro.</w:t>
      </w:r>
      <w:r w:rsidR="0068181F" w:rsidRPr="00FC3DC9">
        <w:rPr>
          <w:color w:val="222222"/>
          <w:lang w:val="cy-GB"/>
        </w:rPr>
        <w:t xml:space="preserve"> Gellir ystyried athrawon fel modelau rôl i blant wrth iddynt gopïo eu hiaith a'u gweithredoedd. Maen nhw'n dibynnu ar yr athro i fod yn gywir. </w:t>
      </w:r>
      <w:r w:rsidR="00592924" w:rsidRPr="00FC3DC9">
        <w:rPr>
          <w:color w:val="222222"/>
          <w:lang w:val="cy-GB"/>
        </w:rPr>
        <w:t xml:space="preserve"> </w:t>
      </w:r>
      <w:r w:rsidR="0068181F" w:rsidRPr="00FC3DC9">
        <w:rPr>
          <w:color w:val="222222"/>
          <w:lang w:val="cy-GB"/>
        </w:rPr>
        <w:t>Yng Nghymru yn benodol, mae'n hanfodol bod sgiliau iaith Gymraeg athrawon yn gywir.</w:t>
      </w:r>
      <w:r w:rsidR="00592924" w:rsidRPr="00FC3DC9">
        <w:rPr>
          <w:color w:val="222222"/>
          <w:lang w:val="cy-GB"/>
        </w:rPr>
        <w:t xml:space="preserve">  Uchelgais Llywodraeth Cymru yw gweld nifer y bobl sy'n gallu mwynhau siarad a defnyddio'r Gymraeg yn cyrraedd miliwn erbyn 2050. </w:t>
      </w:r>
      <w:r w:rsidR="00592924" w:rsidRPr="00FC3DC9">
        <w:rPr>
          <w:rFonts w:eastAsia="Times New Roman" w:cs="Times New Roman"/>
          <w:lang w:val="cy-GB" w:eastAsia="en-GB"/>
        </w:rPr>
        <w:t xml:space="preserve"> Maen nhw'n ei ystyried yn uchelgais heriol, ond mae her maen nhw'n credu sy'n werth chweil ac yn angenrheidiol os ydyn ni am sicrhau bywiogrwydd yr iaith ar gyfer cenedlaethau'r dyfodol.</w:t>
      </w:r>
      <w:r w:rsidR="00F53C73" w:rsidRPr="00FC3DC9">
        <w:rPr>
          <w:rFonts w:eastAsia="Times New Roman" w:cs="Times New Roman"/>
          <w:lang w:val="cy-GB" w:eastAsia="en-GB"/>
        </w:rPr>
        <w:t xml:space="preserve"> </w:t>
      </w:r>
      <w:r w:rsidR="00F53C73" w:rsidRPr="00FC3DC9">
        <w:rPr>
          <w:color w:val="222222"/>
          <w:lang w:val="cy-GB"/>
        </w:rPr>
        <w:t>Cefais gyfle yn ystod PAP i weld drosof fy hun pam mae iaith yn bwysig, arsylwais hefyd ar y camau y mae'r ysgol yn eu cymryd i wella datblygiad iaith disgyblion.</w:t>
      </w:r>
      <w:r w:rsidR="000E1F16" w:rsidRPr="00FC3DC9">
        <w:rPr>
          <w:color w:val="222222"/>
          <w:lang w:val="cy-GB"/>
        </w:rPr>
        <w:t xml:space="preserve"> Yn fy ysgol leoliad, roedd yn amlwg gweld mai cael y disgyblion i siarad mwy o Gymraeg oedd un o'u prif nodau. Er mai hwn oedd un o'u prif nodau, roedd hefyd yn un o'u heriau mwyaf gan fod rhai plant yn dod o gartrefi Saesneg eu hiaith ac yn ei chael hi'n anodd cadw at siarad Cymraeg yn yr ysgol.</w:t>
      </w:r>
      <w:r w:rsidR="00864413" w:rsidRPr="00FC3DC9">
        <w:rPr>
          <w:color w:val="222222"/>
          <w:lang w:val="cy-GB"/>
        </w:rPr>
        <w:t xml:space="preserve"> </w:t>
      </w:r>
    </w:p>
    <w:p w14:paraId="7F4829AA" w14:textId="77777777" w:rsidR="00FC3DC9" w:rsidRDefault="00600BE3" w:rsidP="00821D10">
      <w:pPr>
        <w:pStyle w:val="HTMLPreformatted"/>
        <w:spacing w:line="200" w:lineRule="atLeast"/>
        <w:jc w:val="both"/>
        <w:rPr>
          <w:rFonts w:asciiTheme="minorHAnsi" w:hAnsiTheme="minorHAnsi"/>
          <w:color w:val="222222"/>
          <w:sz w:val="24"/>
          <w:szCs w:val="24"/>
          <w:lang w:val="cy-GB"/>
        </w:rPr>
      </w:pPr>
      <w:r w:rsidRPr="00FC3DC9">
        <w:rPr>
          <w:rFonts w:asciiTheme="minorHAnsi" w:hAnsiTheme="minorHAnsi"/>
          <w:color w:val="222222"/>
          <w:sz w:val="24"/>
          <w:szCs w:val="24"/>
          <w:lang w:val="cy-GB"/>
        </w:rPr>
        <w:tab/>
      </w:r>
    </w:p>
    <w:p w14:paraId="42E1604C" w14:textId="3B30E6B5" w:rsidR="00821D10" w:rsidRPr="00FC3DC9" w:rsidRDefault="00FC3DC9" w:rsidP="00821D10">
      <w:pPr>
        <w:pStyle w:val="HTMLPreformatted"/>
        <w:spacing w:line="200" w:lineRule="atLeast"/>
        <w:jc w:val="both"/>
        <w:rPr>
          <w:rFonts w:asciiTheme="minorHAnsi" w:hAnsiTheme="minorHAnsi"/>
          <w:color w:val="222222"/>
          <w:sz w:val="24"/>
          <w:szCs w:val="24"/>
          <w:lang w:val="cy-GB"/>
        </w:rPr>
      </w:pPr>
      <w:r>
        <w:rPr>
          <w:rFonts w:asciiTheme="minorHAnsi" w:hAnsiTheme="minorHAnsi"/>
          <w:color w:val="222222"/>
          <w:sz w:val="24"/>
          <w:szCs w:val="24"/>
          <w:lang w:val="cy-GB"/>
        </w:rPr>
        <w:tab/>
      </w:r>
      <w:r w:rsidR="00864413" w:rsidRPr="00FC3DC9">
        <w:rPr>
          <w:rFonts w:asciiTheme="minorHAnsi" w:hAnsiTheme="minorHAnsi"/>
          <w:color w:val="222222"/>
          <w:sz w:val="24"/>
          <w:szCs w:val="24"/>
          <w:lang w:val="cy-GB"/>
        </w:rPr>
        <w:t xml:space="preserve">Ar gyfer fy ngwersi Cymraeg yn ystod PAP, penderfynais eu canolbwyntio ar </w:t>
      </w:r>
      <w:r w:rsidR="000A5459">
        <w:rPr>
          <w:rFonts w:asciiTheme="minorHAnsi" w:hAnsiTheme="minorHAnsi"/>
          <w:color w:val="222222"/>
          <w:sz w:val="24"/>
          <w:szCs w:val="24"/>
          <w:lang w:val="cy-GB"/>
        </w:rPr>
        <w:t>f</w:t>
      </w:r>
      <w:r w:rsidR="00864413" w:rsidRPr="00FC3DC9">
        <w:rPr>
          <w:rFonts w:asciiTheme="minorHAnsi" w:hAnsiTheme="minorHAnsi"/>
          <w:color w:val="222222"/>
          <w:sz w:val="24"/>
          <w:szCs w:val="24"/>
          <w:lang w:val="cy-GB"/>
        </w:rPr>
        <w:t>erfau cryno oherwydd ei fod yn un o'r pynciau a awgrymwyd gan yr athr</w:t>
      </w:r>
      <w:r w:rsidR="00600BE3" w:rsidRPr="00FC3DC9">
        <w:rPr>
          <w:rFonts w:asciiTheme="minorHAnsi" w:hAnsiTheme="minorHAnsi"/>
          <w:color w:val="222222"/>
          <w:sz w:val="24"/>
          <w:szCs w:val="24"/>
          <w:lang w:val="cy-GB"/>
        </w:rPr>
        <w:t>awes</w:t>
      </w:r>
      <w:r w:rsidR="00864413" w:rsidRPr="00FC3DC9">
        <w:rPr>
          <w:rFonts w:asciiTheme="minorHAnsi" w:hAnsiTheme="minorHAnsi"/>
          <w:color w:val="222222"/>
          <w:sz w:val="24"/>
          <w:szCs w:val="24"/>
          <w:lang w:val="cy-GB"/>
        </w:rPr>
        <w:t xml:space="preserve"> gan nad oedd wedi mynd drwyddo eto.</w:t>
      </w:r>
      <w:r w:rsidR="00600BE3" w:rsidRPr="00FC3DC9">
        <w:rPr>
          <w:rFonts w:asciiTheme="minorHAnsi" w:hAnsiTheme="minorHAnsi"/>
          <w:color w:val="222222"/>
          <w:sz w:val="24"/>
          <w:szCs w:val="24"/>
          <w:lang w:val="cy-GB"/>
        </w:rPr>
        <w:t xml:space="preserve"> Roedd hyn yn golygu mai fy ngwers fyddai'r tro cyntaf i'r plant ddysgu am </w:t>
      </w:r>
      <w:r w:rsidR="000A5459">
        <w:rPr>
          <w:rFonts w:asciiTheme="minorHAnsi" w:hAnsiTheme="minorHAnsi"/>
          <w:color w:val="222222"/>
          <w:sz w:val="24"/>
          <w:szCs w:val="24"/>
          <w:lang w:val="cy-GB"/>
        </w:rPr>
        <w:t>f</w:t>
      </w:r>
      <w:r w:rsidR="00600BE3" w:rsidRPr="00FC3DC9">
        <w:rPr>
          <w:rFonts w:asciiTheme="minorHAnsi" w:hAnsiTheme="minorHAnsi"/>
          <w:color w:val="222222"/>
          <w:sz w:val="24"/>
          <w:szCs w:val="24"/>
          <w:lang w:val="cy-GB"/>
        </w:rPr>
        <w:t>erfau cryno a'r tro cyntaf yn ymarfer eu defnyddio, gwnaethant hyn ar lafar ac yn ysgrifenedig.</w:t>
      </w:r>
      <w:r w:rsidR="009E4EC6" w:rsidRPr="00FC3DC9">
        <w:rPr>
          <w:rFonts w:asciiTheme="minorHAnsi" w:hAnsiTheme="minorHAnsi"/>
          <w:color w:val="222222"/>
          <w:sz w:val="24"/>
          <w:szCs w:val="24"/>
          <w:lang w:val="cy-GB"/>
        </w:rPr>
        <w:t xml:space="preserve"> Ceisiais roi berfau cryno mewn gwers a fyddai’n fwy pleserus i’r plant, gan ei bod wedi profi bod dysgu disgyblion yn fwy effeithiol pan fydd yn wers ddiddorol. Fe wnes i gynllunio ar gyfer </w:t>
      </w:r>
      <w:r w:rsidR="002D43A4" w:rsidRPr="00FC3DC9">
        <w:rPr>
          <w:rFonts w:asciiTheme="minorHAnsi" w:hAnsiTheme="minorHAnsi"/>
          <w:color w:val="222222"/>
          <w:sz w:val="24"/>
          <w:szCs w:val="24"/>
          <w:lang w:val="cy-GB"/>
        </w:rPr>
        <w:t>d</w:t>
      </w:r>
      <w:r w:rsidR="00B733B7">
        <w:rPr>
          <w:rFonts w:asciiTheme="minorHAnsi" w:hAnsiTheme="minorHAnsi"/>
          <w:color w:val="222222"/>
          <w:sz w:val="24"/>
          <w:szCs w:val="24"/>
          <w:lang w:val="cy-GB"/>
        </w:rPr>
        <w:t xml:space="preserve">wy </w:t>
      </w:r>
      <w:r w:rsidR="009E4EC6" w:rsidRPr="00FC3DC9">
        <w:rPr>
          <w:rFonts w:asciiTheme="minorHAnsi" w:hAnsiTheme="minorHAnsi"/>
          <w:color w:val="222222"/>
          <w:sz w:val="24"/>
          <w:szCs w:val="24"/>
          <w:lang w:val="cy-GB"/>
        </w:rPr>
        <w:t>wers wahanol ar ferfau cryno yn seiliedig ar wylia</w:t>
      </w:r>
      <w:r w:rsidR="002D43A4" w:rsidRPr="00FC3DC9">
        <w:rPr>
          <w:rFonts w:asciiTheme="minorHAnsi" w:hAnsiTheme="minorHAnsi"/>
          <w:color w:val="222222"/>
          <w:sz w:val="24"/>
          <w:szCs w:val="24"/>
          <w:lang w:val="cy-GB"/>
        </w:rPr>
        <w:t xml:space="preserve"> a </w:t>
      </w:r>
      <w:r w:rsidR="009E4EC6" w:rsidRPr="00FC3DC9">
        <w:rPr>
          <w:rFonts w:asciiTheme="minorHAnsi" w:hAnsiTheme="minorHAnsi"/>
          <w:color w:val="222222"/>
          <w:sz w:val="24"/>
          <w:szCs w:val="24"/>
          <w:lang w:val="cy-GB"/>
        </w:rPr>
        <w:t>t</w:t>
      </w:r>
      <w:r w:rsidR="003A5071">
        <w:rPr>
          <w:rFonts w:asciiTheme="minorHAnsi" w:hAnsiTheme="minorHAnsi"/>
          <w:color w:val="222222"/>
          <w:sz w:val="24"/>
          <w:szCs w:val="24"/>
          <w:lang w:val="cy-GB"/>
        </w:rPr>
        <w:t>h</w:t>
      </w:r>
      <w:r w:rsidR="009E4EC6" w:rsidRPr="00FC3DC9">
        <w:rPr>
          <w:rFonts w:asciiTheme="minorHAnsi" w:hAnsiTheme="minorHAnsi"/>
          <w:color w:val="222222"/>
          <w:sz w:val="24"/>
          <w:szCs w:val="24"/>
          <w:lang w:val="cy-GB"/>
        </w:rPr>
        <w:t>aith i'r amgueddfa wlân.</w:t>
      </w:r>
      <w:r w:rsidR="006C4374" w:rsidRPr="00FC3DC9">
        <w:rPr>
          <w:rFonts w:asciiTheme="minorHAnsi" w:hAnsiTheme="minorHAnsi"/>
          <w:color w:val="222222"/>
          <w:sz w:val="24"/>
          <w:szCs w:val="24"/>
          <w:lang w:val="cy-GB"/>
        </w:rPr>
        <w:t xml:space="preserve"> Cyflwynais ffocws y wers ar lafar yn ystod y sesiwn agoriadol ac esboniais beth yw berf </w:t>
      </w:r>
      <w:r w:rsidR="003A5071">
        <w:rPr>
          <w:rFonts w:asciiTheme="minorHAnsi" w:hAnsiTheme="minorHAnsi"/>
          <w:color w:val="222222"/>
          <w:sz w:val="24"/>
          <w:szCs w:val="24"/>
          <w:lang w:val="cy-GB"/>
        </w:rPr>
        <w:t>g</w:t>
      </w:r>
      <w:r w:rsidR="006C4374" w:rsidRPr="00FC3DC9">
        <w:rPr>
          <w:rFonts w:asciiTheme="minorHAnsi" w:hAnsiTheme="minorHAnsi"/>
          <w:color w:val="222222"/>
          <w:sz w:val="24"/>
          <w:szCs w:val="24"/>
          <w:lang w:val="cy-GB"/>
        </w:rPr>
        <w:t>ryno yn ystod y cyfnod hwn.</w:t>
      </w:r>
      <w:r w:rsidR="00733C1D" w:rsidRPr="00FC3DC9">
        <w:rPr>
          <w:rFonts w:asciiTheme="minorHAnsi" w:hAnsiTheme="minorHAnsi"/>
          <w:color w:val="222222"/>
          <w:sz w:val="24"/>
          <w:szCs w:val="24"/>
          <w:lang w:val="cy-GB"/>
        </w:rPr>
        <w:t xml:space="preserve"> Ar ôl hynny siaradais â grŵp llai o ddisgyblion ymhellach a'u hannog i ddefnyddio berfau cryno ar lafar. Fe wnes i hyn er mwyn asesu eu dealltwriaeth cyn eu cael i symud ymlaen i'r daflen waith yr oeddwn wedi'i pharatoi.</w:t>
      </w:r>
      <w:r w:rsidR="00206D2C" w:rsidRPr="00FC3DC9">
        <w:rPr>
          <w:rFonts w:asciiTheme="minorHAnsi" w:hAnsiTheme="minorHAnsi"/>
          <w:color w:val="222222"/>
          <w:sz w:val="24"/>
          <w:szCs w:val="24"/>
          <w:lang w:val="cy-GB"/>
        </w:rPr>
        <w:t xml:space="preserve"> </w:t>
      </w:r>
      <w:bookmarkStart w:id="0" w:name="_GoBack"/>
      <w:r w:rsidR="00206D2C" w:rsidRPr="00FC3DC9">
        <w:rPr>
          <w:rFonts w:asciiTheme="minorHAnsi" w:hAnsiTheme="minorHAnsi"/>
          <w:color w:val="222222"/>
          <w:sz w:val="24"/>
          <w:szCs w:val="24"/>
          <w:lang w:val="cy-GB"/>
        </w:rPr>
        <w:t>Roedd angen i'r disgyblion feddwl am le roeddent wedi bod ar wyliau bryd hynny ac yna fe wnes i eu hannog i ddefnyddio berfau cryno fel ‘Es i’, ‘Gwelais i’ a ‘Cerddais i</w:t>
      </w:r>
      <w:r w:rsidR="00AA0E7B" w:rsidRPr="00FC3DC9">
        <w:rPr>
          <w:rFonts w:asciiTheme="minorHAnsi" w:hAnsiTheme="minorHAnsi"/>
          <w:color w:val="222222"/>
          <w:sz w:val="24"/>
          <w:szCs w:val="24"/>
          <w:lang w:val="cy-GB"/>
        </w:rPr>
        <w:t>’.  Roedd yn rhaid iddyn nhw ddisgrifio'r lle roedden nhw wedi bod yn defnyddio'r berfau a'i ysgrifennu i lawr. Rhan olaf y dasg oedd darlunio a lliwio lle roeddent wedi bod ar wyliau, nod y rhan hon o'r dasg oedd cadw'r wers yn ddiddorol i'r disgyblion a rhoi rhywbeth pleserus iddynt ei wneud ar ôl ysgrifennu.</w:t>
      </w:r>
      <w:r w:rsidR="004717E1" w:rsidRPr="00FC3DC9">
        <w:rPr>
          <w:rFonts w:asciiTheme="minorHAnsi" w:hAnsiTheme="minorHAnsi"/>
          <w:color w:val="222222"/>
          <w:sz w:val="24"/>
          <w:szCs w:val="24"/>
          <w:lang w:val="cy-GB"/>
        </w:rPr>
        <w:t xml:space="preserve">  Addysgir pob gwers yn y dosbarth trwy gyfrwng Cymraeg felly gyda rhywfaint o ymarfer roeddent yn </w:t>
      </w:r>
      <w:r w:rsidR="004717E1" w:rsidRPr="00FC3DC9">
        <w:rPr>
          <w:rFonts w:asciiTheme="minorHAnsi" w:hAnsiTheme="minorHAnsi"/>
          <w:color w:val="222222"/>
          <w:sz w:val="24"/>
          <w:szCs w:val="24"/>
          <w:lang w:val="cy-GB"/>
        </w:rPr>
        <w:lastRenderedPageBreak/>
        <w:t>deall y wers yn dda.  Rhoddodd yr athr</w:t>
      </w:r>
      <w:r w:rsidR="00672F35" w:rsidRPr="00FC3DC9">
        <w:rPr>
          <w:rFonts w:asciiTheme="minorHAnsi" w:hAnsiTheme="minorHAnsi"/>
          <w:color w:val="222222"/>
          <w:sz w:val="24"/>
          <w:szCs w:val="24"/>
          <w:lang w:val="cy-GB"/>
        </w:rPr>
        <w:t xml:space="preserve">awes </w:t>
      </w:r>
      <w:r w:rsidR="004717E1" w:rsidRPr="00FC3DC9">
        <w:rPr>
          <w:rFonts w:asciiTheme="minorHAnsi" w:hAnsiTheme="minorHAnsi"/>
          <w:color w:val="222222"/>
          <w:sz w:val="24"/>
          <w:szCs w:val="24"/>
          <w:lang w:val="cy-GB"/>
        </w:rPr>
        <w:t>lawer o adborth ar y wers hon, pethau da a phethau i weithio arn</w:t>
      </w:r>
      <w:r w:rsidR="00672F35" w:rsidRPr="00FC3DC9">
        <w:rPr>
          <w:rFonts w:asciiTheme="minorHAnsi" w:hAnsiTheme="minorHAnsi"/>
          <w:color w:val="222222"/>
          <w:sz w:val="24"/>
          <w:szCs w:val="24"/>
          <w:lang w:val="cy-GB"/>
        </w:rPr>
        <w:t>o</w:t>
      </w:r>
      <w:r w:rsidR="004717E1" w:rsidRPr="00FC3DC9">
        <w:rPr>
          <w:rFonts w:asciiTheme="minorHAnsi" w:hAnsiTheme="minorHAnsi"/>
          <w:color w:val="222222"/>
          <w:sz w:val="24"/>
          <w:szCs w:val="24"/>
          <w:lang w:val="cy-GB"/>
        </w:rPr>
        <w:t xml:space="preserve">. </w:t>
      </w:r>
      <w:r w:rsidR="00672F35" w:rsidRPr="00FC3DC9">
        <w:rPr>
          <w:rFonts w:asciiTheme="minorHAnsi" w:hAnsiTheme="minorHAnsi"/>
          <w:color w:val="222222"/>
          <w:sz w:val="24"/>
          <w:szCs w:val="24"/>
          <w:lang w:val="cy-GB"/>
        </w:rPr>
        <w:t>Nododd fy mod yn defnyddio patrymau brawddegau enghreifftiol, a oedd yn annog y disgyblion ymhellach ar yr hyn y gallent o bosibl ysgrifennu amdano.</w:t>
      </w:r>
      <w:r w:rsidR="0012356F" w:rsidRPr="00FC3DC9">
        <w:rPr>
          <w:rFonts w:asciiTheme="minorHAnsi" w:hAnsiTheme="minorHAnsi"/>
          <w:color w:val="222222"/>
          <w:sz w:val="24"/>
          <w:szCs w:val="24"/>
          <w:lang w:val="cy-GB"/>
        </w:rPr>
        <w:t xml:space="preserve">  </w:t>
      </w:r>
      <w:bookmarkEnd w:id="0"/>
      <w:r w:rsidR="0012356F" w:rsidRPr="00FC3DC9">
        <w:rPr>
          <w:rFonts w:asciiTheme="minorHAnsi" w:hAnsiTheme="minorHAnsi"/>
          <w:color w:val="222222"/>
          <w:sz w:val="24"/>
          <w:szCs w:val="24"/>
          <w:lang w:val="cy-GB"/>
        </w:rPr>
        <w:t>Dywedodd hefyd fod y daflen waith yn addas ar gyfer gallu'r disgyblion. Tynnodd sylw at y ffaith fy mod i wedi dynodi lle iddyn nhw dynnu llun, ynghyd â hyn nododd fy mod wedi sicrhau eu bod yn gadael y lliwio tan y diwedd. Teimlais fod hyn yn bwysig er mwyn sicrhau eu bod yn aros ar y dasg ac i sicrhau eu bod yn cwblhau'r dasg yn y sesiwn.</w:t>
      </w:r>
      <w:r w:rsidR="00064A96" w:rsidRPr="00FC3DC9">
        <w:rPr>
          <w:rFonts w:asciiTheme="minorHAnsi" w:hAnsiTheme="minorHAnsi"/>
          <w:color w:val="222222"/>
          <w:sz w:val="24"/>
          <w:szCs w:val="24"/>
          <w:lang w:val="cy-GB"/>
        </w:rPr>
        <w:t xml:space="preserve"> Y peth da olaf y soniodd amdani oedd fy mod wedi sicrhau eu bod yn cynnwys atalnodi yn eu gwaith, a fy mod yn ei gywiro os oedd yn anghywir. Rwy'n teimlo ei bod hi'n bwysig sicrhau eu bod nhw'n defnyddio atalnodi yn ifanc i'w gwneud hi'n haws iddyn nhw ei ddefnyddio'n naturiol yn y dyfodol.</w:t>
      </w:r>
      <w:r w:rsidR="00027595" w:rsidRPr="00FC3DC9">
        <w:rPr>
          <w:rFonts w:asciiTheme="minorHAnsi" w:hAnsiTheme="minorHAnsi"/>
          <w:color w:val="222222"/>
          <w:sz w:val="24"/>
          <w:szCs w:val="24"/>
          <w:lang w:val="cy-GB"/>
        </w:rPr>
        <w:t xml:space="preserve"> </w:t>
      </w:r>
      <w:r w:rsidR="00064A96" w:rsidRPr="00FC3DC9">
        <w:rPr>
          <w:rFonts w:asciiTheme="minorHAnsi" w:hAnsiTheme="minorHAnsi"/>
          <w:color w:val="222222"/>
          <w:sz w:val="24"/>
          <w:szCs w:val="24"/>
          <w:lang w:val="cy-GB"/>
        </w:rPr>
        <w:t>Ynghyd â'r adborth da hwn, rhoddodd yr athro rai targedau imi hefyd.</w:t>
      </w:r>
      <w:r w:rsidR="00027595" w:rsidRPr="00FC3DC9">
        <w:rPr>
          <w:rFonts w:asciiTheme="minorHAnsi" w:hAnsiTheme="minorHAnsi"/>
          <w:color w:val="222222"/>
          <w:sz w:val="24"/>
          <w:szCs w:val="24"/>
          <w:lang w:val="cy-GB"/>
        </w:rPr>
        <w:t xml:space="preserve"> </w:t>
      </w:r>
      <w:r w:rsidR="00064A96" w:rsidRPr="00FC3DC9">
        <w:rPr>
          <w:rFonts w:asciiTheme="minorHAnsi" w:hAnsiTheme="minorHAnsi"/>
          <w:color w:val="222222"/>
          <w:sz w:val="24"/>
          <w:szCs w:val="24"/>
          <w:lang w:val="cy-GB"/>
        </w:rPr>
        <w:t>Roedd y targedau hyn yn cynnwys; Rhoi nod ar frig dysgeidiaeth, cael y disgyblion i lenwi meini prawf llwyddiant, a marcio gwaith y disgyblion yn ystod y wers.</w:t>
      </w:r>
      <w:r w:rsidR="00027595" w:rsidRPr="00FC3DC9">
        <w:rPr>
          <w:rFonts w:asciiTheme="minorHAnsi" w:hAnsiTheme="minorHAnsi"/>
          <w:color w:val="222222"/>
          <w:sz w:val="24"/>
          <w:szCs w:val="24"/>
          <w:lang w:val="cy-GB"/>
        </w:rPr>
        <w:t xml:space="preserve"> Cytunais â'r holl dargedau hyn ond cefais fy ysbrydoli'n benodol gan yr un olaf. Roeddwn i'n teimlo bod yr un hon yn bwysig er mwyn dangos i'r disgyblion lle'r oeddent yn anghywir ac egluro iddynt pam ei fod yn anghywir. Yn ogystal â hyn, rwy'n credu bod y ddau darged arall hefyd yn bwysig oherwydd byddai'r dysgu'n fwy effeithiol pe bai'r disgybl yn dilyn camau. Byddai hyn hefyd yn sicrhau eu bod yn gwybod beth sydd angen iddynt ei wneud er mwyn cwblhau’r dasg.</w:t>
      </w:r>
      <w:r w:rsidR="00821D10" w:rsidRPr="00FC3DC9">
        <w:rPr>
          <w:rFonts w:asciiTheme="minorHAnsi" w:hAnsiTheme="minorHAnsi"/>
          <w:color w:val="222222"/>
          <w:sz w:val="24"/>
          <w:szCs w:val="24"/>
          <w:lang w:val="cy-GB"/>
        </w:rPr>
        <w:t xml:space="preserve"> </w:t>
      </w:r>
    </w:p>
    <w:p w14:paraId="4D88803E" w14:textId="77777777" w:rsidR="00FC3DC9" w:rsidRDefault="00821D10" w:rsidP="00FC3DC9">
      <w:pPr>
        <w:pStyle w:val="HTMLPreformatted"/>
        <w:spacing w:line="200" w:lineRule="atLeast"/>
        <w:jc w:val="both"/>
        <w:rPr>
          <w:rFonts w:asciiTheme="minorHAnsi" w:hAnsiTheme="minorHAnsi"/>
          <w:color w:val="222222"/>
          <w:sz w:val="24"/>
          <w:szCs w:val="24"/>
          <w:lang w:val="cy-GB"/>
        </w:rPr>
      </w:pPr>
      <w:r w:rsidRPr="00FC3DC9">
        <w:rPr>
          <w:rFonts w:asciiTheme="minorHAnsi" w:hAnsiTheme="minorHAnsi"/>
          <w:color w:val="222222"/>
          <w:sz w:val="24"/>
          <w:szCs w:val="24"/>
          <w:lang w:val="cy-GB"/>
        </w:rPr>
        <w:tab/>
      </w:r>
    </w:p>
    <w:p w14:paraId="3E1926F7" w14:textId="08ACB872" w:rsidR="00FC3DC9" w:rsidRPr="00FC3DC9" w:rsidRDefault="00FC3DC9" w:rsidP="00FC3DC9">
      <w:pPr>
        <w:pStyle w:val="HTMLPreformatted"/>
        <w:spacing w:line="200" w:lineRule="atLeast"/>
        <w:jc w:val="both"/>
        <w:rPr>
          <w:rFonts w:asciiTheme="minorHAnsi" w:hAnsiTheme="minorHAnsi"/>
          <w:color w:val="222222"/>
          <w:sz w:val="24"/>
          <w:szCs w:val="24"/>
          <w:lang w:val="cy-GB"/>
        </w:rPr>
      </w:pPr>
      <w:r>
        <w:rPr>
          <w:rFonts w:asciiTheme="minorHAnsi" w:hAnsiTheme="minorHAnsi"/>
          <w:color w:val="222222"/>
          <w:sz w:val="24"/>
          <w:szCs w:val="24"/>
          <w:lang w:val="cy-GB"/>
        </w:rPr>
        <w:tab/>
      </w:r>
      <w:r w:rsidR="00821D10" w:rsidRPr="00FC3DC9">
        <w:rPr>
          <w:rFonts w:asciiTheme="minorHAnsi" w:hAnsiTheme="minorHAnsi"/>
          <w:color w:val="222222"/>
          <w:sz w:val="24"/>
          <w:szCs w:val="24"/>
          <w:lang w:val="cy-GB"/>
        </w:rPr>
        <w:t>Yn fy marn i, rwy'n credu bod y wers wedi mynd yn dda ar y cyfan. Heriwyd y disgyblion ychydig ond roeddent yn deall y dasg yn dda, rwy'n credu bod y cydbwysedd hwn yn ffactor pwysig mewn dysgu effeithiol. Roeddent hefyd yn dangos parodrwydd i ddysgu ac roedd yn ymddangos eu bod yn mwynhau'r dasg.</w:t>
      </w:r>
      <w:r w:rsidR="002D43A4" w:rsidRPr="00FC3DC9">
        <w:rPr>
          <w:rFonts w:asciiTheme="minorHAnsi" w:hAnsiTheme="minorHAnsi"/>
          <w:color w:val="222222"/>
          <w:sz w:val="24"/>
          <w:szCs w:val="24"/>
          <w:lang w:val="cy-GB"/>
        </w:rPr>
        <w:t xml:space="preserve"> Fodd bynnag, pe bawn i'n gwneud y wers eto byddwn yn esbonio i'r disgyblion pam ei bod yn bwysig eu bod yn defnyddio'r iaith Gymraeg yn y ffordd gywir, yn hytrach na dim ond eu dysgu yn y ffordd gywir heb iddynt wybod yr ymresymiad.</w:t>
      </w:r>
      <w:r w:rsidR="0079143B" w:rsidRPr="00FC3DC9">
        <w:rPr>
          <w:rFonts w:asciiTheme="minorHAnsi" w:hAnsiTheme="minorHAnsi"/>
          <w:color w:val="222222"/>
          <w:sz w:val="24"/>
          <w:szCs w:val="24"/>
          <w:lang w:val="cy-GB"/>
        </w:rPr>
        <w:t xml:space="preserve"> Ar gyfer yr ail wers ar ferfau cryno byddwn yn egluro hyn. Roedd rhai disgyblion yn cymysgu pa ferfau oedd yn mynd gyda pha ystyr, felly yn ystod y wers nesaf byddwn i hefyd yn eu cael i ganolbwyntio rhai penodol yn unig er mwyn lleihau eu dryswch. Y tu allan i'r gwersi sy'n canolbwyntio ar ferfau cryno, byddaf yn annog y disgyblion i ddefnyddio'r rhain ym mywyd beunyddiol ac mewn sgyrsiau yn yr ystafell ddosbarth.</w:t>
      </w:r>
      <w:r w:rsidR="003D0DD2" w:rsidRPr="00FC3DC9">
        <w:rPr>
          <w:rFonts w:asciiTheme="minorHAnsi" w:hAnsiTheme="minorHAnsi"/>
          <w:color w:val="222222"/>
          <w:sz w:val="24"/>
          <w:szCs w:val="24"/>
          <w:lang w:val="cy-GB"/>
        </w:rPr>
        <w:t xml:space="preserve"> Rwy'n teimlo bod hyn yn rhan hanfodol o ddysgu effeithiol oherwydd po fwyaf y maen nhw'n defnyddio'r berfau hyn, y mwyaf y byddan nhw'n eu deall ac yn eu defnyddio yn eu gwaith. Mae angen i blant ddeall yr iaith Gymraeg ar lafar cyn y byddant yn dechrau ei deall ar bapur. Defnyddiodd y disgyblion y berfau yn gywir yn eu hysgrifennu ar ôl eu trafod â mi ymlaen llaw, roedd yn amlwg gweld eu bod yn deall y dasg. Fodd bynnag, mae rhywfaint o le i wella bob amser.</w:t>
      </w:r>
    </w:p>
    <w:p w14:paraId="7ED41D96" w14:textId="77777777" w:rsidR="00FC3DC9" w:rsidRDefault="00FC3DC9" w:rsidP="00FC3DC9">
      <w:pPr>
        <w:pStyle w:val="HTMLPreformatted"/>
        <w:spacing w:line="200" w:lineRule="atLeast"/>
        <w:jc w:val="both"/>
        <w:rPr>
          <w:rFonts w:asciiTheme="minorHAnsi" w:hAnsiTheme="minorHAnsi"/>
          <w:color w:val="222222"/>
          <w:sz w:val="24"/>
          <w:szCs w:val="24"/>
          <w:lang w:val="cy-GB"/>
        </w:rPr>
      </w:pPr>
      <w:r w:rsidRPr="00FC3DC9">
        <w:rPr>
          <w:rFonts w:asciiTheme="minorHAnsi" w:hAnsiTheme="minorHAnsi"/>
          <w:color w:val="222222"/>
          <w:sz w:val="24"/>
          <w:szCs w:val="24"/>
          <w:lang w:val="cy-GB"/>
        </w:rPr>
        <w:tab/>
      </w:r>
    </w:p>
    <w:p w14:paraId="7ACEB58C" w14:textId="2A800FC2" w:rsidR="00FC3DC9" w:rsidRPr="00FC3DC9" w:rsidRDefault="00FC3DC9" w:rsidP="00FC3DC9">
      <w:pPr>
        <w:pStyle w:val="HTMLPreformatted"/>
        <w:spacing w:line="200" w:lineRule="atLeast"/>
        <w:jc w:val="both"/>
        <w:rPr>
          <w:rFonts w:asciiTheme="minorHAnsi" w:hAnsiTheme="minorHAnsi"/>
          <w:color w:val="222222"/>
          <w:sz w:val="24"/>
          <w:szCs w:val="24"/>
          <w:lang w:val="cy-GB"/>
        </w:rPr>
      </w:pPr>
      <w:r>
        <w:rPr>
          <w:rFonts w:asciiTheme="minorHAnsi" w:hAnsiTheme="minorHAnsi"/>
          <w:color w:val="222222"/>
          <w:sz w:val="24"/>
          <w:szCs w:val="24"/>
          <w:lang w:val="cy-GB"/>
        </w:rPr>
        <w:tab/>
      </w:r>
      <w:r w:rsidRPr="00FC3DC9">
        <w:rPr>
          <w:rFonts w:asciiTheme="minorHAnsi" w:hAnsiTheme="minorHAnsi"/>
          <w:color w:val="222222"/>
          <w:sz w:val="24"/>
          <w:szCs w:val="24"/>
          <w:lang w:val="cy-GB"/>
        </w:rPr>
        <w:t xml:space="preserve">I grynhoi, dangosodd fy amser yn ystod y lleoliad i mi ei bod yn bwysig datblygu sgiliau iaith Cymraeg disgyblion. Fe wnes i ddarganfod fod e hefyd yn bwysig bod y disgyblion yn gwybod pam mae angen iddyn nhw ddatblygu'r sgiliau hyn.  Yn ogystal â hyn, mae nid yn unig yn hanfodol yn natblygiad y plentyn, ond mae hefyd yn bwysig er mwyn cadw'r iaith Gymraeg yn fyw ar gyfer cenedlaethau'r dyfodol. </w:t>
      </w:r>
    </w:p>
    <w:p w14:paraId="031A5036" w14:textId="6523E701" w:rsidR="00DD4415" w:rsidRPr="007B0FAF" w:rsidRDefault="00DD4415" w:rsidP="007B0FAF">
      <w:pPr>
        <w:jc w:val="both"/>
        <w:rPr>
          <w:rFonts w:eastAsia="Times New Roman" w:cs="Times New Roman"/>
          <w:color w:val="262626" w:themeColor="text1" w:themeTint="D9"/>
          <w:lang w:val="cy-GB" w:eastAsia="en-GB"/>
        </w:rPr>
      </w:pPr>
    </w:p>
    <w:sectPr w:rsidR="00DD4415" w:rsidRPr="007B0FAF" w:rsidSect="00DD4415">
      <w:headerReference w:type="default" r:id="rId7"/>
      <w:pgSz w:w="11900" w:h="16820"/>
      <w:pgMar w:top="1440" w:right="1440" w:bottom="1440" w:left="1440" w:header="283" w:footer="8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FF519A" w14:textId="77777777" w:rsidR="00371809" w:rsidRDefault="00371809" w:rsidP="00DD4415">
      <w:r>
        <w:separator/>
      </w:r>
    </w:p>
  </w:endnote>
  <w:endnote w:type="continuationSeparator" w:id="0">
    <w:p w14:paraId="402183DC" w14:textId="77777777" w:rsidR="00371809" w:rsidRDefault="00371809" w:rsidP="00DD44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AFFFC7" w14:textId="77777777" w:rsidR="00371809" w:rsidRDefault="00371809" w:rsidP="00DD4415">
      <w:r>
        <w:separator/>
      </w:r>
    </w:p>
  </w:footnote>
  <w:footnote w:type="continuationSeparator" w:id="0">
    <w:p w14:paraId="471F366D" w14:textId="77777777" w:rsidR="00371809" w:rsidRDefault="00371809" w:rsidP="00DD44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A393D7" w14:textId="136C54E7" w:rsidR="00DD4415" w:rsidRDefault="00DD4415">
    <w:pPr>
      <w:pStyle w:val="Header"/>
    </w:pPr>
    <w:r>
      <w:t>Nia Griffiths 1902220</w:t>
    </w:r>
  </w:p>
  <w:p w14:paraId="5A365B24" w14:textId="77777777" w:rsidR="00DD4415" w:rsidRDefault="00DD441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9"/>
  <w:mirrorMargins/>
  <w:proofState w:spelling="clean" w:grammar="clean"/>
  <w:defaultTabStop w:val="720"/>
  <w:evenAndOddHeaders/>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4415"/>
    <w:rsid w:val="00027595"/>
    <w:rsid w:val="00064A96"/>
    <w:rsid w:val="000A5459"/>
    <w:rsid w:val="000E1F16"/>
    <w:rsid w:val="0010035C"/>
    <w:rsid w:val="0012356F"/>
    <w:rsid w:val="00206D2C"/>
    <w:rsid w:val="002758B0"/>
    <w:rsid w:val="002D3E2A"/>
    <w:rsid w:val="002D43A4"/>
    <w:rsid w:val="00371809"/>
    <w:rsid w:val="003A5071"/>
    <w:rsid w:val="003D0DD2"/>
    <w:rsid w:val="003E0160"/>
    <w:rsid w:val="003F6E24"/>
    <w:rsid w:val="004717E1"/>
    <w:rsid w:val="00592924"/>
    <w:rsid w:val="005B0A2D"/>
    <w:rsid w:val="005F3038"/>
    <w:rsid w:val="00600BE3"/>
    <w:rsid w:val="00672F35"/>
    <w:rsid w:val="0068181F"/>
    <w:rsid w:val="006C4374"/>
    <w:rsid w:val="0073034E"/>
    <w:rsid w:val="00733C1D"/>
    <w:rsid w:val="007347BE"/>
    <w:rsid w:val="0079143B"/>
    <w:rsid w:val="007B0FAF"/>
    <w:rsid w:val="00821D10"/>
    <w:rsid w:val="00864413"/>
    <w:rsid w:val="009E2885"/>
    <w:rsid w:val="009E4EC6"/>
    <w:rsid w:val="00AA0E7B"/>
    <w:rsid w:val="00AF6AE8"/>
    <w:rsid w:val="00B733B7"/>
    <w:rsid w:val="00DD4415"/>
    <w:rsid w:val="00F53C73"/>
    <w:rsid w:val="00FC3D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A70789"/>
  <w15:chartTrackingRefBased/>
  <w15:docId w15:val="{FEBD9F27-E764-D34A-B872-A5833A9A8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D4415"/>
    <w:pPr>
      <w:tabs>
        <w:tab w:val="center" w:pos="4513"/>
        <w:tab w:val="right" w:pos="9026"/>
      </w:tabs>
    </w:pPr>
  </w:style>
  <w:style w:type="character" w:customStyle="1" w:styleId="HeaderChar">
    <w:name w:val="Header Char"/>
    <w:basedOn w:val="DefaultParagraphFont"/>
    <w:link w:val="Header"/>
    <w:uiPriority w:val="99"/>
    <w:rsid w:val="00DD4415"/>
    <w:rPr>
      <w:rFonts w:eastAsiaTheme="minorEastAsia"/>
    </w:rPr>
  </w:style>
  <w:style w:type="paragraph" w:styleId="Footer">
    <w:name w:val="footer"/>
    <w:basedOn w:val="Normal"/>
    <w:link w:val="FooterChar"/>
    <w:uiPriority w:val="99"/>
    <w:unhideWhenUsed/>
    <w:rsid w:val="00DD4415"/>
    <w:pPr>
      <w:tabs>
        <w:tab w:val="center" w:pos="4513"/>
        <w:tab w:val="right" w:pos="9026"/>
      </w:tabs>
    </w:pPr>
  </w:style>
  <w:style w:type="character" w:customStyle="1" w:styleId="FooterChar">
    <w:name w:val="Footer Char"/>
    <w:basedOn w:val="DefaultParagraphFont"/>
    <w:link w:val="Footer"/>
    <w:uiPriority w:val="99"/>
    <w:rsid w:val="00DD4415"/>
    <w:rPr>
      <w:rFonts w:eastAsiaTheme="minorEastAsia"/>
    </w:rPr>
  </w:style>
  <w:style w:type="paragraph" w:styleId="HTMLPreformatted">
    <w:name w:val="HTML Preformatted"/>
    <w:basedOn w:val="Normal"/>
    <w:link w:val="HTMLPreformattedChar"/>
    <w:uiPriority w:val="99"/>
    <w:semiHidden/>
    <w:unhideWhenUsed/>
    <w:rsid w:val="007303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73034E"/>
    <w:rPr>
      <w:rFonts w:ascii="Courier New" w:eastAsia="Times New Roman" w:hAnsi="Courier New" w:cs="Courier New"/>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82882">
      <w:bodyDiv w:val="1"/>
      <w:marLeft w:val="0"/>
      <w:marRight w:val="0"/>
      <w:marTop w:val="0"/>
      <w:marBottom w:val="0"/>
      <w:divBdr>
        <w:top w:val="none" w:sz="0" w:space="0" w:color="auto"/>
        <w:left w:val="none" w:sz="0" w:space="0" w:color="auto"/>
        <w:bottom w:val="none" w:sz="0" w:space="0" w:color="auto"/>
        <w:right w:val="none" w:sz="0" w:space="0" w:color="auto"/>
      </w:divBdr>
    </w:div>
    <w:div w:id="23292465">
      <w:bodyDiv w:val="1"/>
      <w:marLeft w:val="0"/>
      <w:marRight w:val="0"/>
      <w:marTop w:val="0"/>
      <w:marBottom w:val="0"/>
      <w:divBdr>
        <w:top w:val="none" w:sz="0" w:space="0" w:color="auto"/>
        <w:left w:val="none" w:sz="0" w:space="0" w:color="auto"/>
        <w:bottom w:val="none" w:sz="0" w:space="0" w:color="auto"/>
        <w:right w:val="none" w:sz="0" w:space="0" w:color="auto"/>
      </w:divBdr>
    </w:div>
    <w:div w:id="49352997">
      <w:bodyDiv w:val="1"/>
      <w:marLeft w:val="0"/>
      <w:marRight w:val="0"/>
      <w:marTop w:val="0"/>
      <w:marBottom w:val="0"/>
      <w:divBdr>
        <w:top w:val="none" w:sz="0" w:space="0" w:color="auto"/>
        <w:left w:val="none" w:sz="0" w:space="0" w:color="auto"/>
        <w:bottom w:val="none" w:sz="0" w:space="0" w:color="auto"/>
        <w:right w:val="none" w:sz="0" w:space="0" w:color="auto"/>
      </w:divBdr>
    </w:div>
    <w:div w:id="142629454">
      <w:bodyDiv w:val="1"/>
      <w:marLeft w:val="0"/>
      <w:marRight w:val="0"/>
      <w:marTop w:val="0"/>
      <w:marBottom w:val="0"/>
      <w:divBdr>
        <w:top w:val="none" w:sz="0" w:space="0" w:color="auto"/>
        <w:left w:val="none" w:sz="0" w:space="0" w:color="auto"/>
        <w:bottom w:val="none" w:sz="0" w:space="0" w:color="auto"/>
        <w:right w:val="none" w:sz="0" w:space="0" w:color="auto"/>
      </w:divBdr>
    </w:div>
    <w:div w:id="159470339">
      <w:bodyDiv w:val="1"/>
      <w:marLeft w:val="0"/>
      <w:marRight w:val="0"/>
      <w:marTop w:val="0"/>
      <w:marBottom w:val="0"/>
      <w:divBdr>
        <w:top w:val="none" w:sz="0" w:space="0" w:color="auto"/>
        <w:left w:val="none" w:sz="0" w:space="0" w:color="auto"/>
        <w:bottom w:val="none" w:sz="0" w:space="0" w:color="auto"/>
        <w:right w:val="none" w:sz="0" w:space="0" w:color="auto"/>
      </w:divBdr>
    </w:div>
    <w:div w:id="161358856">
      <w:bodyDiv w:val="1"/>
      <w:marLeft w:val="0"/>
      <w:marRight w:val="0"/>
      <w:marTop w:val="0"/>
      <w:marBottom w:val="0"/>
      <w:divBdr>
        <w:top w:val="none" w:sz="0" w:space="0" w:color="auto"/>
        <w:left w:val="none" w:sz="0" w:space="0" w:color="auto"/>
        <w:bottom w:val="none" w:sz="0" w:space="0" w:color="auto"/>
        <w:right w:val="none" w:sz="0" w:space="0" w:color="auto"/>
      </w:divBdr>
    </w:div>
    <w:div w:id="238294654">
      <w:bodyDiv w:val="1"/>
      <w:marLeft w:val="0"/>
      <w:marRight w:val="0"/>
      <w:marTop w:val="0"/>
      <w:marBottom w:val="0"/>
      <w:divBdr>
        <w:top w:val="none" w:sz="0" w:space="0" w:color="auto"/>
        <w:left w:val="none" w:sz="0" w:space="0" w:color="auto"/>
        <w:bottom w:val="none" w:sz="0" w:space="0" w:color="auto"/>
        <w:right w:val="none" w:sz="0" w:space="0" w:color="auto"/>
      </w:divBdr>
    </w:div>
    <w:div w:id="272791308">
      <w:bodyDiv w:val="1"/>
      <w:marLeft w:val="0"/>
      <w:marRight w:val="0"/>
      <w:marTop w:val="0"/>
      <w:marBottom w:val="0"/>
      <w:divBdr>
        <w:top w:val="none" w:sz="0" w:space="0" w:color="auto"/>
        <w:left w:val="none" w:sz="0" w:space="0" w:color="auto"/>
        <w:bottom w:val="none" w:sz="0" w:space="0" w:color="auto"/>
        <w:right w:val="none" w:sz="0" w:space="0" w:color="auto"/>
      </w:divBdr>
    </w:div>
    <w:div w:id="281815067">
      <w:bodyDiv w:val="1"/>
      <w:marLeft w:val="0"/>
      <w:marRight w:val="0"/>
      <w:marTop w:val="0"/>
      <w:marBottom w:val="0"/>
      <w:divBdr>
        <w:top w:val="none" w:sz="0" w:space="0" w:color="auto"/>
        <w:left w:val="none" w:sz="0" w:space="0" w:color="auto"/>
        <w:bottom w:val="none" w:sz="0" w:space="0" w:color="auto"/>
        <w:right w:val="none" w:sz="0" w:space="0" w:color="auto"/>
      </w:divBdr>
    </w:div>
    <w:div w:id="297303366">
      <w:bodyDiv w:val="1"/>
      <w:marLeft w:val="0"/>
      <w:marRight w:val="0"/>
      <w:marTop w:val="0"/>
      <w:marBottom w:val="0"/>
      <w:divBdr>
        <w:top w:val="none" w:sz="0" w:space="0" w:color="auto"/>
        <w:left w:val="none" w:sz="0" w:space="0" w:color="auto"/>
        <w:bottom w:val="none" w:sz="0" w:space="0" w:color="auto"/>
        <w:right w:val="none" w:sz="0" w:space="0" w:color="auto"/>
      </w:divBdr>
    </w:div>
    <w:div w:id="318071483">
      <w:bodyDiv w:val="1"/>
      <w:marLeft w:val="0"/>
      <w:marRight w:val="0"/>
      <w:marTop w:val="0"/>
      <w:marBottom w:val="0"/>
      <w:divBdr>
        <w:top w:val="none" w:sz="0" w:space="0" w:color="auto"/>
        <w:left w:val="none" w:sz="0" w:space="0" w:color="auto"/>
        <w:bottom w:val="none" w:sz="0" w:space="0" w:color="auto"/>
        <w:right w:val="none" w:sz="0" w:space="0" w:color="auto"/>
      </w:divBdr>
    </w:div>
    <w:div w:id="323558447">
      <w:bodyDiv w:val="1"/>
      <w:marLeft w:val="0"/>
      <w:marRight w:val="0"/>
      <w:marTop w:val="0"/>
      <w:marBottom w:val="0"/>
      <w:divBdr>
        <w:top w:val="none" w:sz="0" w:space="0" w:color="auto"/>
        <w:left w:val="none" w:sz="0" w:space="0" w:color="auto"/>
        <w:bottom w:val="none" w:sz="0" w:space="0" w:color="auto"/>
        <w:right w:val="none" w:sz="0" w:space="0" w:color="auto"/>
      </w:divBdr>
    </w:div>
    <w:div w:id="339041908">
      <w:bodyDiv w:val="1"/>
      <w:marLeft w:val="0"/>
      <w:marRight w:val="0"/>
      <w:marTop w:val="0"/>
      <w:marBottom w:val="0"/>
      <w:divBdr>
        <w:top w:val="none" w:sz="0" w:space="0" w:color="auto"/>
        <w:left w:val="none" w:sz="0" w:space="0" w:color="auto"/>
        <w:bottom w:val="none" w:sz="0" w:space="0" w:color="auto"/>
        <w:right w:val="none" w:sz="0" w:space="0" w:color="auto"/>
      </w:divBdr>
    </w:div>
    <w:div w:id="339084759">
      <w:bodyDiv w:val="1"/>
      <w:marLeft w:val="0"/>
      <w:marRight w:val="0"/>
      <w:marTop w:val="0"/>
      <w:marBottom w:val="0"/>
      <w:divBdr>
        <w:top w:val="none" w:sz="0" w:space="0" w:color="auto"/>
        <w:left w:val="none" w:sz="0" w:space="0" w:color="auto"/>
        <w:bottom w:val="none" w:sz="0" w:space="0" w:color="auto"/>
        <w:right w:val="none" w:sz="0" w:space="0" w:color="auto"/>
      </w:divBdr>
    </w:div>
    <w:div w:id="341903038">
      <w:bodyDiv w:val="1"/>
      <w:marLeft w:val="0"/>
      <w:marRight w:val="0"/>
      <w:marTop w:val="0"/>
      <w:marBottom w:val="0"/>
      <w:divBdr>
        <w:top w:val="none" w:sz="0" w:space="0" w:color="auto"/>
        <w:left w:val="none" w:sz="0" w:space="0" w:color="auto"/>
        <w:bottom w:val="none" w:sz="0" w:space="0" w:color="auto"/>
        <w:right w:val="none" w:sz="0" w:space="0" w:color="auto"/>
      </w:divBdr>
    </w:div>
    <w:div w:id="379669667">
      <w:bodyDiv w:val="1"/>
      <w:marLeft w:val="0"/>
      <w:marRight w:val="0"/>
      <w:marTop w:val="0"/>
      <w:marBottom w:val="0"/>
      <w:divBdr>
        <w:top w:val="none" w:sz="0" w:space="0" w:color="auto"/>
        <w:left w:val="none" w:sz="0" w:space="0" w:color="auto"/>
        <w:bottom w:val="none" w:sz="0" w:space="0" w:color="auto"/>
        <w:right w:val="none" w:sz="0" w:space="0" w:color="auto"/>
      </w:divBdr>
    </w:div>
    <w:div w:id="398554907">
      <w:bodyDiv w:val="1"/>
      <w:marLeft w:val="0"/>
      <w:marRight w:val="0"/>
      <w:marTop w:val="0"/>
      <w:marBottom w:val="0"/>
      <w:divBdr>
        <w:top w:val="none" w:sz="0" w:space="0" w:color="auto"/>
        <w:left w:val="none" w:sz="0" w:space="0" w:color="auto"/>
        <w:bottom w:val="none" w:sz="0" w:space="0" w:color="auto"/>
        <w:right w:val="none" w:sz="0" w:space="0" w:color="auto"/>
      </w:divBdr>
    </w:div>
    <w:div w:id="409427512">
      <w:bodyDiv w:val="1"/>
      <w:marLeft w:val="0"/>
      <w:marRight w:val="0"/>
      <w:marTop w:val="0"/>
      <w:marBottom w:val="0"/>
      <w:divBdr>
        <w:top w:val="none" w:sz="0" w:space="0" w:color="auto"/>
        <w:left w:val="none" w:sz="0" w:space="0" w:color="auto"/>
        <w:bottom w:val="none" w:sz="0" w:space="0" w:color="auto"/>
        <w:right w:val="none" w:sz="0" w:space="0" w:color="auto"/>
      </w:divBdr>
    </w:div>
    <w:div w:id="509830120">
      <w:bodyDiv w:val="1"/>
      <w:marLeft w:val="0"/>
      <w:marRight w:val="0"/>
      <w:marTop w:val="0"/>
      <w:marBottom w:val="0"/>
      <w:divBdr>
        <w:top w:val="none" w:sz="0" w:space="0" w:color="auto"/>
        <w:left w:val="none" w:sz="0" w:space="0" w:color="auto"/>
        <w:bottom w:val="none" w:sz="0" w:space="0" w:color="auto"/>
        <w:right w:val="none" w:sz="0" w:space="0" w:color="auto"/>
      </w:divBdr>
    </w:div>
    <w:div w:id="580991633">
      <w:bodyDiv w:val="1"/>
      <w:marLeft w:val="0"/>
      <w:marRight w:val="0"/>
      <w:marTop w:val="0"/>
      <w:marBottom w:val="0"/>
      <w:divBdr>
        <w:top w:val="none" w:sz="0" w:space="0" w:color="auto"/>
        <w:left w:val="none" w:sz="0" w:space="0" w:color="auto"/>
        <w:bottom w:val="none" w:sz="0" w:space="0" w:color="auto"/>
        <w:right w:val="none" w:sz="0" w:space="0" w:color="auto"/>
      </w:divBdr>
    </w:div>
    <w:div w:id="588930141">
      <w:bodyDiv w:val="1"/>
      <w:marLeft w:val="0"/>
      <w:marRight w:val="0"/>
      <w:marTop w:val="0"/>
      <w:marBottom w:val="0"/>
      <w:divBdr>
        <w:top w:val="none" w:sz="0" w:space="0" w:color="auto"/>
        <w:left w:val="none" w:sz="0" w:space="0" w:color="auto"/>
        <w:bottom w:val="none" w:sz="0" w:space="0" w:color="auto"/>
        <w:right w:val="none" w:sz="0" w:space="0" w:color="auto"/>
      </w:divBdr>
    </w:div>
    <w:div w:id="625307523">
      <w:bodyDiv w:val="1"/>
      <w:marLeft w:val="0"/>
      <w:marRight w:val="0"/>
      <w:marTop w:val="0"/>
      <w:marBottom w:val="0"/>
      <w:divBdr>
        <w:top w:val="none" w:sz="0" w:space="0" w:color="auto"/>
        <w:left w:val="none" w:sz="0" w:space="0" w:color="auto"/>
        <w:bottom w:val="none" w:sz="0" w:space="0" w:color="auto"/>
        <w:right w:val="none" w:sz="0" w:space="0" w:color="auto"/>
      </w:divBdr>
    </w:div>
    <w:div w:id="640503028">
      <w:bodyDiv w:val="1"/>
      <w:marLeft w:val="0"/>
      <w:marRight w:val="0"/>
      <w:marTop w:val="0"/>
      <w:marBottom w:val="0"/>
      <w:divBdr>
        <w:top w:val="none" w:sz="0" w:space="0" w:color="auto"/>
        <w:left w:val="none" w:sz="0" w:space="0" w:color="auto"/>
        <w:bottom w:val="none" w:sz="0" w:space="0" w:color="auto"/>
        <w:right w:val="none" w:sz="0" w:space="0" w:color="auto"/>
      </w:divBdr>
    </w:div>
    <w:div w:id="644239624">
      <w:bodyDiv w:val="1"/>
      <w:marLeft w:val="0"/>
      <w:marRight w:val="0"/>
      <w:marTop w:val="0"/>
      <w:marBottom w:val="0"/>
      <w:divBdr>
        <w:top w:val="none" w:sz="0" w:space="0" w:color="auto"/>
        <w:left w:val="none" w:sz="0" w:space="0" w:color="auto"/>
        <w:bottom w:val="none" w:sz="0" w:space="0" w:color="auto"/>
        <w:right w:val="none" w:sz="0" w:space="0" w:color="auto"/>
      </w:divBdr>
    </w:div>
    <w:div w:id="688027404">
      <w:bodyDiv w:val="1"/>
      <w:marLeft w:val="0"/>
      <w:marRight w:val="0"/>
      <w:marTop w:val="0"/>
      <w:marBottom w:val="0"/>
      <w:divBdr>
        <w:top w:val="none" w:sz="0" w:space="0" w:color="auto"/>
        <w:left w:val="none" w:sz="0" w:space="0" w:color="auto"/>
        <w:bottom w:val="none" w:sz="0" w:space="0" w:color="auto"/>
        <w:right w:val="none" w:sz="0" w:space="0" w:color="auto"/>
      </w:divBdr>
    </w:div>
    <w:div w:id="755785576">
      <w:bodyDiv w:val="1"/>
      <w:marLeft w:val="0"/>
      <w:marRight w:val="0"/>
      <w:marTop w:val="0"/>
      <w:marBottom w:val="0"/>
      <w:divBdr>
        <w:top w:val="none" w:sz="0" w:space="0" w:color="auto"/>
        <w:left w:val="none" w:sz="0" w:space="0" w:color="auto"/>
        <w:bottom w:val="none" w:sz="0" w:space="0" w:color="auto"/>
        <w:right w:val="none" w:sz="0" w:space="0" w:color="auto"/>
      </w:divBdr>
    </w:div>
    <w:div w:id="925068954">
      <w:bodyDiv w:val="1"/>
      <w:marLeft w:val="0"/>
      <w:marRight w:val="0"/>
      <w:marTop w:val="0"/>
      <w:marBottom w:val="0"/>
      <w:divBdr>
        <w:top w:val="none" w:sz="0" w:space="0" w:color="auto"/>
        <w:left w:val="none" w:sz="0" w:space="0" w:color="auto"/>
        <w:bottom w:val="none" w:sz="0" w:space="0" w:color="auto"/>
        <w:right w:val="none" w:sz="0" w:space="0" w:color="auto"/>
      </w:divBdr>
    </w:div>
    <w:div w:id="940843425">
      <w:bodyDiv w:val="1"/>
      <w:marLeft w:val="0"/>
      <w:marRight w:val="0"/>
      <w:marTop w:val="0"/>
      <w:marBottom w:val="0"/>
      <w:divBdr>
        <w:top w:val="none" w:sz="0" w:space="0" w:color="auto"/>
        <w:left w:val="none" w:sz="0" w:space="0" w:color="auto"/>
        <w:bottom w:val="none" w:sz="0" w:space="0" w:color="auto"/>
        <w:right w:val="none" w:sz="0" w:space="0" w:color="auto"/>
      </w:divBdr>
    </w:div>
    <w:div w:id="1005787407">
      <w:bodyDiv w:val="1"/>
      <w:marLeft w:val="0"/>
      <w:marRight w:val="0"/>
      <w:marTop w:val="0"/>
      <w:marBottom w:val="0"/>
      <w:divBdr>
        <w:top w:val="none" w:sz="0" w:space="0" w:color="auto"/>
        <w:left w:val="none" w:sz="0" w:space="0" w:color="auto"/>
        <w:bottom w:val="none" w:sz="0" w:space="0" w:color="auto"/>
        <w:right w:val="none" w:sz="0" w:space="0" w:color="auto"/>
      </w:divBdr>
    </w:div>
    <w:div w:id="1007248528">
      <w:bodyDiv w:val="1"/>
      <w:marLeft w:val="0"/>
      <w:marRight w:val="0"/>
      <w:marTop w:val="0"/>
      <w:marBottom w:val="0"/>
      <w:divBdr>
        <w:top w:val="none" w:sz="0" w:space="0" w:color="auto"/>
        <w:left w:val="none" w:sz="0" w:space="0" w:color="auto"/>
        <w:bottom w:val="none" w:sz="0" w:space="0" w:color="auto"/>
        <w:right w:val="none" w:sz="0" w:space="0" w:color="auto"/>
      </w:divBdr>
    </w:div>
    <w:div w:id="1111507095">
      <w:bodyDiv w:val="1"/>
      <w:marLeft w:val="0"/>
      <w:marRight w:val="0"/>
      <w:marTop w:val="0"/>
      <w:marBottom w:val="0"/>
      <w:divBdr>
        <w:top w:val="none" w:sz="0" w:space="0" w:color="auto"/>
        <w:left w:val="none" w:sz="0" w:space="0" w:color="auto"/>
        <w:bottom w:val="none" w:sz="0" w:space="0" w:color="auto"/>
        <w:right w:val="none" w:sz="0" w:space="0" w:color="auto"/>
      </w:divBdr>
    </w:div>
    <w:div w:id="1142769396">
      <w:bodyDiv w:val="1"/>
      <w:marLeft w:val="0"/>
      <w:marRight w:val="0"/>
      <w:marTop w:val="0"/>
      <w:marBottom w:val="0"/>
      <w:divBdr>
        <w:top w:val="none" w:sz="0" w:space="0" w:color="auto"/>
        <w:left w:val="none" w:sz="0" w:space="0" w:color="auto"/>
        <w:bottom w:val="none" w:sz="0" w:space="0" w:color="auto"/>
        <w:right w:val="none" w:sz="0" w:space="0" w:color="auto"/>
      </w:divBdr>
    </w:div>
    <w:div w:id="1160774890">
      <w:bodyDiv w:val="1"/>
      <w:marLeft w:val="0"/>
      <w:marRight w:val="0"/>
      <w:marTop w:val="0"/>
      <w:marBottom w:val="0"/>
      <w:divBdr>
        <w:top w:val="none" w:sz="0" w:space="0" w:color="auto"/>
        <w:left w:val="none" w:sz="0" w:space="0" w:color="auto"/>
        <w:bottom w:val="none" w:sz="0" w:space="0" w:color="auto"/>
        <w:right w:val="none" w:sz="0" w:space="0" w:color="auto"/>
      </w:divBdr>
    </w:div>
    <w:div w:id="1243446614">
      <w:bodyDiv w:val="1"/>
      <w:marLeft w:val="0"/>
      <w:marRight w:val="0"/>
      <w:marTop w:val="0"/>
      <w:marBottom w:val="0"/>
      <w:divBdr>
        <w:top w:val="none" w:sz="0" w:space="0" w:color="auto"/>
        <w:left w:val="none" w:sz="0" w:space="0" w:color="auto"/>
        <w:bottom w:val="none" w:sz="0" w:space="0" w:color="auto"/>
        <w:right w:val="none" w:sz="0" w:space="0" w:color="auto"/>
      </w:divBdr>
    </w:div>
    <w:div w:id="1265655169">
      <w:bodyDiv w:val="1"/>
      <w:marLeft w:val="0"/>
      <w:marRight w:val="0"/>
      <w:marTop w:val="0"/>
      <w:marBottom w:val="0"/>
      <w:divBdr>
        <w:top w:val="none" w:sz="0" w:space="0" w:color="auto"/>
        <w:left w:val="none" w:sz="0" w:space="0" w:color="auto"/>
        <w:bottom w:val="none" w:sz="0" w:space="0" w:color="auto"/>
        <w:right w:val="none" w:sz="0" w:space="0" w:color="auto"/>
      </w:divBdr>
    </w:div>
    <w:div w:id="1279024055">
      <w:bodyDiv w:val="1"/>
      <w:marLeft w:val="0"/>
      <w:marRight w:val="0"/>
      <w:marTop w:val="0"/>
      <w:marBottom w:val="0"/>
      <w:divBdr>
        <w:top w:val="none" w:sz="0" w:space="0" w:color="auto"/>
        <w:left w:val="none" w:sz="0" w:space="0" w:color="auto"/>
        <w:bottom w:val="none" w:sz="0" w:space="0" w:color="auto"/>
        <w:right w:val="none" w:sz="0" w:space="0" w:color="auto"/>
      </w:divBdr>
    </w:div>
    <w:div w:id="1334526832">
      <w:bodyDiv w:val="1"/>
      <w:marLeft w:val="0"/>
      <w:marRight w:val="0"/>
      <w:marTop w:val="0"/>
      <w:marBottom w:val="0"/>
      <w:divBdr>
        <w:top w:val="none" w:sz="0" w:space="0" w:color="auto"/>
        <w:left w:val="none" w:sz="0" w:space="0" w:color="auto"/>
        <w:bottom w:val="none" w:sz="0" w:space="0" w:color="auto"/>
        <w:right w:val="none" w:sz="0" w:space="0" w:color="auto"/>
      </w:divBdr>
    </w:div>
    <w:div w:id="1335380506">
      <w:bodyDiv w:val="1"/>
      <w:marLeft w:val="0"/>
      <w:marRight w:val="0"/>
      <w:marTop w:val="0"/>
      <w:marBottom w:val="0"/>
      <w:divBdr>
        <w:top w:val="none" w:sz="0" w:space="0" w:color="auto"/>
        <w:left w:val="none" w:sz="0" w:space="0" w:color="auto"/>
        <w:bottom w:val="none" w:sz="0" w:space="0" w:color="auto"/>
        <w:right w:val="none" w:sz="0" w:space="0" w:color="auto"/>
      </w:divBdr>
    </w:div>
    <w:div w:id="1384021086">
      <w:bodyDiv w:val="1"/>
      <w:marLeft w:val="0"/>
      <w:marRight w:val="0"/>
      <w:marTop w:val="0"/>
      <w:marBottom w:val="0"/>
      <w:divBdr>
        <w:top w:val="none" w:sz="0" w:space="0" w:color="auto"/>
        <w:left w:val="none" w:sz="0" w:space="0" w:color="auto"/>
        <w:bottom w:val="none" w:sz="0" w:space="0" w:color="auto"/>
        <w:right w:val="none" w:sz="0" w:space="0" w:color="auto"/>
      </w:divBdr>
    </w:div>
    <w:div w:id="1424689313">
      <w:bodyDiv w:val="1"/>
      <w:marLeft w:val="0"/>
      <w:marRight w:val="0"/>
      <w:marTop w:val="0"/>
      <w:marBottom w:val="0"/>
      <w:divBdr>
        <w:top w:val="none" w:sz="0" w:space="0" w:color="auto"/>
        <w:left w:val="none" w:sz="0" w:space="0" w:color="auto"/>
        <w:bottom w:val="none" w:sz="0" w:space="0" w:color="auto"/>
        <w:right w:val="none" w:sz="0" w:space="0" w:color="auto"/>
      </w:divBdr>
    </w:div>
    <w:div w:id="1426923255">
      <w:bodyDiv w:val="1"/>
      <w:marLeft w:val="0"/>
      <w:marRight w:val="0"/>
      <w:marTop w:val="0"/>
      <w:marBottom w:val="0"/>
      <w:divBdr>
        <w:top w:val="none" w:sz="0" w:space="0" w:color="auto"/>
        <w:left w:val="none" w:sz="0" w:space="0" w:color="auto"/>
        <w:bottom w:val="none" w:sz="0" w:space="0" w:color="auto"/>
        <w:right w:val="none" w:sz="0" w:space="0" w:color="auto"/>
      </w:divBdr>
    </w:div>
    <w:div w:id="1444765927">
      <w:bodyDiv w:val="1"/>
      <w:marLeft w:val="0"/>
      <w:marRight w:val="0"/>
      <w:marTop w:val="0"/>
      <w:marBottom w:val="0"/>
      <w:divBdr>
        <w:top w:val="none" w:sz="0" w:space="0" w:color="auto"/>
        <w:left w:val="none" w:sz="0" w:space="0" w:color="auto"/>
        <w:bottom w:val="none" w:sz="0" w:space="0" w:color="auto"/>
        <w:right w:val="none" w:sz="0" w:space="0" w:color="auto"/>
      </w:divBdr>
    </w:div>
    <w:div w:id="1446002071">
      <w:bodyDiv w:val="1"/>
      <w:marLeft w:val="0"/>
      <w:marRight w:val="0"/>
      <w:marTop w:val="0"/>
      <w:marBottom w:val="0"/>
      <w:divBdr>
        <w:top w:val="none" w:sz="0" w:space="0" w:color="auto"/>
        <w:left w:val="none" w:sz="0" w:space="0" w:color="auto"/>
        <w:bottom w:val="none" w:sz="0" w:space="0" w:color="auto"/>
        <w:right w:val="none" w:sz="0" w:space="0" w:color="auto"/>
      </w:divBdr>
    </w:div>
    <w:div w:id="1449272198">
      <w:bodyDiv w:val="1"/>
      <w:marLeft w:val="0"/>
      <w:marRight w:val="0"/>
      <w:marTop w:val="0"/>
      <w:marBottom w:val="0"/>
      <w:divBdr>
        <w:top w:val="none" w:sz="0" w:space="0" w:color="auto"/>
        <w:left w:val="none" w:sz="0" w:space="0" w:color="auto"/>
        <w:bottom w:val="none" w:sz="0" w:space="0" w:color="auto"/>
        <w:right w:val="none" w:sz="0" w:space="0" w:color="auto"/>
      </w:divBdr>
    </w:div>
    <w:div w:id="1533346239">
      <w:bodyDiv w:val="1"/>
      <w:marLeft w:val="0"/>
      <w:marRight w:val="0"/>
      <w:marTop w:val="0"/>
      <w:marBottom w:val="0"/>
      <w:divBdr>
        <w:top w:val="none" w:sz="0" w:space="0" w:color="auto"/>
        <w:left w:val="none" w:sz="0" w:space="0" w:color="auto"/>
        <w:bottom w:val="none" w:sz="0" w:space="0" w:color="auto"/>
        <w:right w:val="none" w:sz="0" w:space="0" w:color="auto"/>
      </w:divBdr>
    </w:div>
    <w:div w:id="1624000812">
      <w:bodyDiv w:val="1"/>
      <w:marLeft w:val="0"/>
      <w:marRight w:val="0"/>
      <w:marTop w:val="0"/>
      <w:marBottom w:val="0"/>
      <w:divBdr>
        <w:top w:val="none" w:sz="0" w:space="0" w:color="auto"/>
        <w:left w:val="none" w:sz="0" w:space="0" w:color="auto"/>
        <w:bottom w:val="none" w:sz="0" w:space="0" w:color="auto"/>
        <w:right w:val="none" w:sz="0" w:space="0" w:color="auto"/>
      </w:divBdr>
    </w:div>
    <w:div w:id="1633048789">
      <w:bodyDiv w:val="1"/>
      <w:marLeft w:val="0"/>
      <w:marRight w:val="0"/>
      <w:marTop w:val="0"/>
      <w:marBottom w:val="0"/>
      <w:divBdr>
        <w:top w:val="none" w:sz="0" w:space="0" w:color="auto"/>
        <w:left w:val="none" w:sz="0" w:space="0" w:color="auto"/>
        <w:bottom w:val="none" w:sz="0" w:space="0" w:color="auto"/>
        <w:right w:val="none" w:sz="0" w:space="0" w:color="auto"/>
      </w:divBdr>
    </w:div>
    <w:div w:id="1698387285">
      <w:bodyDiv w:val="1"/>
      <w:marLeft w:val="0"/>
      <w:marRight w:val="0"/>
      <w:marTop w:val="0"/>
      <w:marBottom w:val="0"/>
      <w:divBdr>
        <w:top w:val="none" w:sz="0" w:space="0" w:color="auto"/>
        <w:left w:val="none" w:sz="0" w:space="0" w:color="auto"/>
        <w:bottom w:val="none" w:sz="0" w:space="0" w:color="auto"/>
        <w:right w:val="none" w:sz="0" w:space="0" w:color="auto"/>
      </w:divBdr>
    </w:div>
    <w:div w:id="1794523236">
      <w:bodyDiv w:val="1"/>
      <w:marLeft w:val="0"/>
      <w:marRight w:val="0"/>
      <w:marTop w:val="0"/>
      <w:marBottom w:val="0"/>
      <w:divBdr>
        <w:top w:val="none" w:sz="0" w:space="0" w:color="auto"/>
        <w:left w:val="none" w:sz="0" w:space="0" w:color="auto"/>
        <w:bottom w:val="none" w:sz="0" w:space="0" w:color="auto"/>
        <w:right w:val="none" w:sz="0" w:space="0" w:color="auto"/>
      </w:divBdr>
    </w:div>
    <w:div w:id="1802264925">
      <w:bodyDiv w:val="1"/>
      <w:marLeft w:val="0"/>
      <w:marRight w:val="0"/>
      <w:marTop w:val="0"/>
      <w:marBottom w:val="0"/>
      <w:divBdr>
        <w:top w:val="none" w:sz="0" w:space="0" w:color="auto"/>
        <w:left w:val="none" w:sz="0" w:space="0" w:color="auto"/>
        <w:bottom w:val="none" w:sz="0" w:space="0" w:color="auto"/>
        <w:right w:val="none" w:sz="0" w:space="0" w:color="auto"/>
      </w:divBdr>
    </w:div>
    <w:div w:id="1843861573">
      <w:bodyDiv w:val="1"/>
      <w:marLeft w:val="0"/>
      <w:marRight w:val="0"/>
      <w:marTop w:val="0"/>
      <w:marBottom w:val="0"/>
      <w:divBdr>
        <w:top w:val="none" w:sz="0" w:space="0" w:color="auto"/>
        <w:left w:val="none" w:sz="0" w:space="0" w:color="auto"/>
        <w:bottom w:val="none" w:sz="0" w:space="0" w:color="auto"/>
        <w:right w:val="none" w:sz="0" w:space="0" w:color="auto"/>
      </w:divBdr>
    </w:div>
    <w:div w:id="1844513714">
      <w:bodyDiv w:val="1"/>
      <w:marLeft w:val="0"/>
      <w:marRight w:val="0"/>
      <w:marTop w:val="0"/>
      <w:marBottom w:val="0"/>
      <w:divBdr>
        <w:top w:val="none" w:sz="0" w:space="0" w:color="auto"/>
        <w:left w:val="none" w:sz="0" w:space="0" w:color="auto"/>
        <w:bottom w:val="none" w:sz="0" w:space="0" w:color="auto"/>
        <w:right w:val="none" w:sz="0" w:space="0" w:color="auto"/>
      </w:divBdr>
    </w:div>
    <w:div w:id="1882396578">
      <w:bodyDiv w:val="1"/>
      <w:marLeft w:val="0"/>
      <w:marRight w:val="0"/>
      <w:marTop w:val="0"/>
      <w:marBottom w:val="0"/>
      <w:divBdr>
        <w:top w:val="none" w:sz="0" w:space="0" w:color="auto"/>
        <w:left w:val="none" w:sz="0" w:space="0" w:color="auto"/>
        <w:bottom w:val="none" w:sz="0" w:space="0" w:color="auto"/>
        <w:right w:val="none" w:sz="0" w:space="0" w:color="auto"/>
      </w:divBdr>
    </w:div>
    <w:div w:id="1886791662">
      <w:bodyDiv w:val="1"/>
      <w:marLeft w:val="0"/>
      <w:marRight w:val="0"/>
      <w:marTop w:val="0"/>
      <w:marBottom w:val="0"/>
      <w:divBdr>
        <w:top w:val="none" w:sz="0" w:space="0" w:color="auto"/>
        <w:left w:val="none" w:sz="0" w:space="0" w:color="auto"/>
        <w:bottom w:val="none" w:sz="0" w:space="0" w:color="auto"/>
        <w:right w:val="none" w:sz="0" w:space="0" w:color="auto"/>
      </w:divBdr>
    </w:div>
    <w:div w:id="1923903325">
      <w:bodyDiv w:val="1"/>
      <w:marLeft w:val="0"/>
      <w:marRight w:val="0"/>
      <w:marTop w:val="0"/>
      <w:marBottom w:val="0"/>
      <w:divBdr>
        <w:top w:val="none" w:sz="0" w:space="0" w:color="auto"/>
        <w:left w:val="none" w:sz="0" w:space="0" w:color="auto"/>
        <w:bottom w:val="none" w:sz="0" w:space="0" w:color="auto"/>
        <w:right w:val="none" w:sz="0" w:space="0" w:color="auto"/>
      </w:divBdr>
    </w:div>
    <w:div w:id="1990474391">
      <w:bodyDiv w:val="1"/>
      <w:marLeft w:val="0"/>
      <w:marRight w:val="0"/>
      <w:marTop w:val="0"/>
      <w:marBottom w:val="0"/>
      <w:divBdr>
        <w:top w:val="none" w:sz="0" w:space="0" w:color="auto"/>
        <w:left w:val="none" w:sz="0" w:space="0" w:color="auto"/>
        <w:bottom w:val="none" w:sz="0" w:space="0" w:color="auto"/>
        <w:right w:val="none" w:sz="0" w:space="0" w:color="auto"/>
      </w:divBdr>
    </w:div>
    <w:div w:id="2015716772">
      <w:bodyDiv w:val="1"/>
      <w:marLeft w:val="0"/>
      <w:marRight w:val="0"/>
      <w:marTop w:val="0"/>
      <w:marBottom w:val="0"/>
      <w:divBdr>
        <w:top w:val="none" w:sz="0" w:space="0" w:color="auto"/>
        <w:left w:val="none" w:sz="0" w:space="0" w:color="auto"/>
        <w:bottom w:val="none" w:sz="0" w:space="0" w:color="auto"/>
        <w:right w:val="none" w:sz="0" w:space="0" w:color="auto"/>
      </w:divBdr>
    </w:div>
    <w:div w:id="2018002796">
      <w:bodyDiv w:val="1"/>
      <w:marLeft w:val="0"/>
      <w:marRight w:val="0"/>
      <w:marTop w:val="0"/>
      <w:marBottom w:val="0"/>
      <w:divBdr>
        <w:top w:val="none" w:sz="0" w:space="0" w:color="auto"/>
        <w:left w:val="none" w:sz="0" w:space="0" w:color="auto"/>
        <w:bottom w:val="none" w:sz="0" w:space="0" w:color="auto"/>
        <w:right w:val="none" w:sz="0" w:space="0" w:color="auto"/>
      </w:divBdr>
    </w:div>
    <w:div w:id="2122530559">
      <w:bodyDiv w:val="1"/>
      <w:marLeft w:val="0"/>
      <w:marRight w:val="0"/>
      <w:marTop w:val="0"/>
      <w:marBottom w:val="0"/>
      <w:divBdr>
        <w:top w:val="none" w:sz="0" w:space="0" w:color="auto"/>
        <w:left w:val="none" w:sz="0" w:space="0" w:color="auto"/>
        <w:bottom w:val="none" w:sz="0" w:space="0" w:color="auto"/>
        <w:right w:val="none" w:sz="0" w:space="0" w:color="auto"/>
      </w:divBdr>
    </w:div>
    <w:div w:id="2143111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EBF6BE-DF50-7F4D-B551-D06F0D502B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194</TotalTime>
  <Pages>2</Pages>
  <Words>817</Words>
  <Characters>6536</Characters>
  <Application>Microsoft Office Word</Application>
  <DocSecurity>0</DocSecurity>
  <Lines>272</Lines>
  <Paragraphs>294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Griffiths (1902220)</dc:creator>
  <cp:keywords/>
  <dc:description/>
  <cp:lastModifiedBy>Nia Griffiths (1902220)</cp:lastModifiedBy>
  <cp:revision>5</cp:revision>
  <cp:lastPrinted>2020-04-02T16:39:00Z</cp:lastPrinted>
  <dcterms:created xsi:type="dcterms:W3CDTF">2020-04-02T16:39:00Z</dcterms:created>
  <dcterms:modified xsi:type="dcterms:W3CDTF">2020-04-03T14:24:00Z</dcterms:modified>
</cp:coreProperties>
</file>