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png" ContentType="image/pn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before="24"/>
        <w:ind w:left="100" w:right="0" w:firstLine="0"/>
        <w:jc w:val="left"/>
        <w:rPr>
          <w:b/>
          <w:sz w:val="24"/>
        </w:rPr>
      </w:pPr>
      <w:bookmarkStart w:name="Professional Observation Report" w:id="1"/>
      <w:bookmarkEnd w:id="1"/>
      <w:r>
        <w:rPr/>
      </w:r>
      <w:r>
        <w:rPr>
          <w:b/>
          <w:sz w:val="24"/>
        </w:rPr>
        <w:t>Professional</w:t>
      </w:r>
      <w:r>
        <w:rPr>
          <w:b/>
          <w:spacing w:val="-10"/>
          <w:sz w:val="24"/>
        </w:rPr>
        <w:t> </w:t>
      </w:r>
      <w:r>
        <w:rPr>
          <w:b/>
          <w:sz w:val="24"/>
        </w:rPr>
        <w:t>Observation</w:t>
      </w:r>
      <w:r>
        <w:rPr>
          <w:b/>
          <w:spacing w:val="-7"/>
          <w:sz w:val="24"/>
        </w:rPr>
        <w:t> </w:t>
      </w:r>
      <w:r>
        <w:rPr>
          <w:b/>
          <w:spacing w:val="-2"/>
          <w:sz w:val="24"/>
        </w:rPr>
        <w:t>Report</w:t>
      </w:r>
    </w:p>
    <w:p>
      <w:pPr>
        <w:pStyle w:val="BodyText"/>
        <w:spacing w:before="1"/>
        <w:rPr>
          <w:b/>
          <w:sz w:val="26"/>
        </w:rPr>
      </w:pPr>
      <w:r>
        <w:rPr/>
        <mc:AlternateContent>
          <mc:Choice Requires="wps">
            <w:drawing>
              <wp:anchor distT="0" distB="0" distL="0" distR="0" allowOverlap="1" layoutInCell="1" locked="0" behindDoc="1" simplePos="0" relativeHeight="487587840">
                <wp:simplePos x="0" y="0"/>
                <wp:positionH relativeFrom="page">
                  <wp:posOffset>920750</wp:posOffset>
                </wp:positionH>
                <wp:positionV relativeFrom="paragraph">
                  <wp:posOffset>224174</wp:posOffset>
                </wp:positionV>
                <wp:extent cx="5943600" cy="317500"/>
                <wp:effectExtent l="0" t="0" r="0" b="0"/>
                <wp:wrapTopAndBottom/>
                <wp:docPr id="1" name="Textbox 1"/>
                <wp:cNvGraphicFramePr>
                  <a:graphicFrameLocks/>
                </wp:cNvGraphicFramePr>
                <a:graphic>
                  <a:graphicData uri="http://schemas.microsoft.com/office/word/2010/wordprocessingShape">
                    <wps:wsp>
                      <wps:cNvPr id="1" name="Textbox 1"/>
                      <wps:cNvSpPr txBox="1"/>
                      <wps:spPr>
                        <a:xfrm>
                          <a:off x="0" y="0"/>
                          <a:ext cx="5943600" cy="317500"/>
                        </a:xfrm>
                        <a:prstGeom prst="rect">
                          <a:avLst/>
                        </a:prstGeom>
                        <a:solidFill>
                          <a:srgbClr val="EFEFEF"/>
                        </a:solidFill>
                        <a:ln w="12700">
                          <a:solidFill>
                            <a:srgbClr val="000000"/>
                          </a:solidFill>
                          <a:prstDash val="solid"/>
                        </a:ln>
                      </wps:spPr>
                      <wps:txbx>
                        <w:txbxContent>
                          <w:p>
                            <w:pPr>
                              <w:spacing w:before="118"/>
                              <w:ind w:left="84" w:right="0" w:firstLine="0"/>
                              <w:jc w:val="left"/>
                              <w:rPr>
                                <w:b/>
                                <w:color w:val="000000"/>
                                <w:sz w:val="22"/>
                              </w:rPr>
                            </w:pPr>
                            <w:r>
                              <w:rPr>
                                <w:b/>
                                <w:color w:val="000000"/>
                                <w:sz w:val="22"/>
                              </w:rPr>
                              <w:t>Film</w:t>
                            </w:r>
                            <w:r>
                              <w:rPr>
                                <w:b/>
                                <w:color w:val="000000"/>
                                <w:spacing w:val="-7"/>
                                <w:sz w:val="22"/>
                              </w:rPr>
                              <w:t> </w:t>
                            </w:r>
                            <w:r>
                              <w:rPr>
                                <w:b/>
                                <w:color w:val="000000"/>
                                <w:sz w:val="22"/>
                              </w:rPr>
                              <w:t>&amp;</w:t>
                            </w:r>
                            <w:r>
                              <w:rPr>
                                <w:b/>
                                <w:color w:val="000000"/>
                                <w:spacing w:val="-7"/>
                                <w:sz w:val="22"/>
                              </w:rPr>
                              <w:t> </w:t>
                            </w:r>
                            <w:r>
                              <w:rPr>
                                <w:b/>
                                <w:color w:val="000000"/>
                                <w:sz w:val="22"/>
                              </w:rPr>
                              <w:t>Media</w:t>
                            </w:r>
                            <w:r>
                              <w:rPr>
                                <w:b/>
                                <w:color w:val="000000"/>
                                <w:spacing w:val="-7"/>
                                <w:sz w:val="22"/>
                              </w:rPr>
                              <w:t> </w:t>
                            </w:r>
                            <w:r>
                              <w:rPr>
                                <w:b/>
                                <w:color w:val="000000"/>
                                <w:sz w:val="22"/>
                              </w:rPr>
                              <w:t>in</w:t>
                            </w:r>
                            <w:r>
                              <w:rPr>
                                <w:b/>
                                <w:color w:val="000000"/>
                                <w:spacing w:val="-6"/>
                                <w:sz w:val="22"/>
                              </w:rPr>
                              <w:t> </w:t>
                            </w:r>
                            <w:r>
                              <w:rPr>
                                <w:b/>
                                <w:color w:val="000000"/>
                                <w:sz w:val="22"/>
                              </w:rPr>
                              <w:t>Post-</w:t>
                            </w:r>
                            <w:r>
                              <w:rPr>
                                <w:b/>
                                <w:color w:val="000000"/>
                                <w:spacing w:val="-5"/>
                                <w:sz w:val="22"/>
                              </w:rPr>
                              <w:t>16</w:t>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72.5pt;margin-top:17.651562pt;width:468pt;height:25pt;mso-position-horizontal-relative:page;mso-position-vertical-relative:paragraph;z-index:-15728640;mso-wrap-distance-left:0;mso-wrap-distance-right:0" type="#_x0000_t202" id="docshape1" filled="true" fillcolor="#efefef" stroked="true" strokeweight="1.0pt" strokecolor="#000000">
                <v:textbox inset="0,0,0,0">
                  <w:txbxContent>
                    <w:p>
                      <w:pPr>
                        <w:spacing w:before="118"/>
                        <w:ind w:left="84" w:right="0" w:firstLine="0"/>
                        <w:jc w:val="left"/>
                        <w:rPr>
                          <w:b/>
                          <w:color w:val="000000"/>
                          <w:sz w:val="22"/>
                        </w:rPr>
                      </w:pPr>
                      <w:r>
                        <w:rPr>
                          <w:b/>
                          <w:color w:val="000000"/>
                          <w:sz w:val="22"/>
                        </w:rPr>
                        <w:t>Film</w:t>
                      </w:r>
                      <w:r>
                        <w:rPr>
                          <w:b/>
                          <w:color w:val="000000"/>
                          <w:spacing w:val="-7"/>
                          <w:sz w:val="22"/>
                        </w:rPr>
                        <w:t> </w:t>
                      </w:r>
                      <w:r>
                        <w:rPr>
                          <w:b/>
                          <w:color w:val="000000"/>
                          <w:sz w:val="22"/>
                        </w:rPr>
                        <w:t>&amp;</w:t>
                      </w:r>
                      <w:r>
                        <w:rPr>
                          <w:b/>
                          <w:color w:val="000000"/>
                          <w:spacing w:val="-7"/>
                          <w:sz w:val="22"/>
                        </w:rPr>
                        <w:t> </w:t>
                      </w:r>
                      <w:r>
                        <w:rPr>
                          <w:b/>
                          <w:color w:val="000000"/>
                          <w:sz w:val="22"/>
                        </w:rPr>
                        <w:t>Media</w:t>
                      </w:r>
                      <w:r>
                        <w:rPr>
                          <w:b/>
                          <w:color w:val="000000"/>
                          <w:spacing w:val="-7"/>
                          <w:sz w:val="22"/>
                        </w:rPr>
                        <w:t> </w:t>
                      </w:r>
                      <w:r>
                        <w:rPr>
                          <w:b/>
                          <w:color w:val="000000"/>
                          <w:sz w:val="22"/>
                        </w:rPr>
                        <w:t>in</w:t>
                      </w:r>
                      <w:r>
                        <w:rPr>
                          <w:b/>
                          <w:color w:val="000000"/>
                          <w:spacing w:val="-6"/>
                          <w:sz w:val="22"/>
                        </w:rPr>
                        <w:t> </w:t>
                      </w:r>
                      <w:r>
                        <w:rPr>
                          <w:b/>
                          <w:color w:val="000000"/>
                          <w:sz w:val="22"/>
                        </w:rPr>
                        <w:t>Post-</w:t>
                      </w:r>
                      <w:r>
                        <w:rPr>
                          <w:b/>
                          <w:color w:val="000000"/>
                          <w:spacing w:val="-5"/>
                          <w:sz w:val="22"/>
                        </w:rPr>
                        <w:t>16</w:t>
                      </w:r>
                    </w:p>
                  </w:txbxContent>
                </v:textbox>
                <v:fill type="solid"/>
                <v:stroke dashstyle="solid"/>
                <w10:wrap type="topAndBottom"/>
              </v:shape>
            </w:pict>
          </mc:Fallback>
        </mc:AlternateContent>
      </w:r>
    </w:p>
    <w:p>
      <w:pPr>
        <w:pStyle w:val="BodyText"/>
        <w:spacing w:before="10"/>
        <w:rPr>
          <w:b/>
        </w:rPr>
      </w:pPr>
    </w:p>
    <w:p>
      <w:pPr>
        <w:pStyle w:val="BodyText"/>
        <w:spacing w:line="276" w:lineRule="auto" w:before="55"/>
        <w:ind w:left="100" w:right="124"/>
      </w:pPr>
      <w:r>
        <w:rPr/>
        <w:t>My main observations on these lessons are that they are largely aimed at personal development and forming independent projects. The modules with the higher credits are project based assignments with accompanying portfolios, but there are other modules that focus on personal development. These are</w:t>
      </w:r>
      <w:r>
        <w:rPr/>
        <w:t> the</w:t>
      </w:r>
      <w:r>
        <w:rPr>
          <w:spacing w:val="-6"/>
        </w:rPr>
        <w:t> </w:t>
      </w:r>
      <w:r>
        <w:rPr/>
        <w:t>two</w:t>
      </w:r>
      <w:r>
        <w:rPr>
          <w:spacing w:val="-6"/>
        </w:rPr>
        <w:t> </w:t>
      </w:r>
      <w:r>
        <w:rPr/>
        <w:t>aspects</w:t>
      </w:r>
      <w:r>
        <w:rPr>
          <w:spacing w:val="-6"/>
        </w:rPr>
        <w:t> </w:t>
      </w:r>
      <w:r>
        <w:rPr/>
        <w:t>of</w:t>
      </w:r>
      <w:r>
        <w:rPr>
          <w:spacing w:val="-6"/>
        </w:rPr>
        <w:t> </w:t>
      </w:r>
      <w:r>
        <w:rPr/>
        <w:t>becoming</w:t>
      </w:r>
      <w:r>
        <w:rPr>
          <w:spacing w:val="-6"/>
        </w:rPr>
        <w:t> </w:t>
      </w:r>
      <w:r>
        <w:rPr/>
        <w:t>a</w:t>
      </w:r>
      <w:r>
        <w:rPr>
          <w:spacing w:val="-6"/>
        </w:rPr>
        <w:t> </w:t>
      </w:r>
      <w:r>
        <w:rPr/>
        <w:t>filmmaker</w:t>
      </w:r>
      <w:r>
        <w:rPr>
          <w:spacing w:val="-6"/>
        </w:rPr>
        <w:t> </w:t>
      </w:r>
      <w:r>
        <w:rPr/>
        <w:t>that</w:t>
      </w:r>
      <w:r>
        <w:rPr>
          <w:spacing w:val="-6"/>
        </w:rPr>
        <w:t> </w:t>
      </w:r>
      <w:r>
        <w:rPr/>
        <w:t>the</w:t>
      </w:r>
      <w:r>
        <w:rPr>
          <w:spacing w:val="-6"/>
        </w:rPr>
        <w:t> </w:t>
      </w:r>
      <w:r>
        <w:rPr/>
        <w:t>course</w:t>
      </w:r>
      <w:r>
        <w:rPr>
          <w:spacing w:val="-6"/>
        </w:rPr>
        <w:t> </w:t>
      </w:r>
      <w:r>
        <w:rPr/>
        <w:t>is</w:t>
      </w:r>
      <w:r>
        <w:rPr>
          <w:spacing w:val="-6"/>
        </w:rPr>
        <w:t> </w:t>
      </w:r>
      <w:r>
        <w:rPr/>
        <w:t>emphasising;</w:t>
      </w:r>
      <w:r>
        <w:rPr>
          <w:spacing w:val="-6"/>
        </w:rPr>
        <w:t> </w:t>
      </w:r>
      <w:r>
        <w:rPr/>
        <w:t>the</w:t>
      </w:r>
      <w:r>
        <w:rPr>
          <w:spacing w:val="-6"/>
        </w:rPr>
        <w:t> </w:t>
      </w:r>
      <w:r>
        <w:rPr/>
        <w:t>understanding</w:t>
      </w:r>
      <w:r>
        <w:rPr>
          <w:spacing w:val="-6"/>
        </w:rPr>
        <w:t> </w:t>
      </w:r>
      <w:r>
        <w:rPr/>
        <w:t>of</w:t>
      </w:r>
      <w:r>
        <w:rPr>
          <w:spacing w:val="-6"/>
        </w:rPr>
        <w:t> </w:t>
      </w:r>
      <w:r>
        <w:rPr/>
        <w:t>producing media content, and promoting oneself as a practitioner in this field (freelancer, cinematographer, editor </w:t>
      </w:r>
      <w:r>
        <w:rPr>
          <w:spacing w:val="-2"/>
        </w:rPr>
        <w:t>etc).</w:t>
      </w:r>
    </w:p>
    <w:p>
      <w:pPr>
        <w:pStyle w:val="BodyText"/>
        <w:spacing w:before="4"/>
        <w:rPr>
          <w:sz w:val="25"/>
        </w:rPr>
      </w:pPr>
    </w:p>
    <w:p>
      <w:pPr>
        <w:pStyle w:val="BodyText"/>
        <w:spacing w:line="276" w:lineRule="auto"/>
        <w:ind w:left="100" w:right="170"/>
      </w:pPr>
      <w:r>
        <w:rPr/>
        <w:t>The first lesson that I had observed was an example of student personal development; the</w:t>
      </w:r>
      <w:r>
        <w:rPr/>
        <w:t> Changemakers</w:t>
      </w:r>
      <w:r>
        <w:rPr>
          <w:spacing w:val="-6"/>
        </w:rPr>
        <w:t> </w:t>
      </w:r>
      <w:r>
        <w:rPr/>
        <w:t>module</w:t>
      </w:r>
      <w:r>
        <w:rPr>
          <w:spacing w:val="-6"/>
        </w:rPr>
        <w:t> </w:t>
      </w:r>
      <w:r>
        <w:rPr/>
        <w:t>introduces</w:t>
      </w:r>
      <w:r>
        <w:rPr>
          <w:spacing w:val="-6"/>
        </w:rPr>
        <w:t> </w:t>
      </w:r>
      <w:r>
        <w:rPr/>
        <w:t>the</w:t>
      </w:r>
      <w:r>
        <w:rPr>
          <w:spacing w:val="-6"/>
        </w:rPr>
        <w:t> </w:t>
      </w:r>
      <w:r>
        <w:rPr/>
        <w:t>students</w:t>
      </w:r>
      <w:r>
        <w:rPr>
          <w:spacing w:val="-6"/>
        </w:rPr>
        <w:t> </w:t>
      </w:r>
      <w:r>
        <w:rPr/>
        <w:t>to</w:t>
      </w:r>
      <w:r>
        <w:rPr>
          <w:spacing w:val="-6"/>
        </w:rPr>
        <w:t> </w:t>
      </w:r>
      <w:r>
        <w:rPr/>
        <w:t>the</w:t>
      </w:r>
      <w:r>
        <w:rPr>
          <w:spacing w:val="-6"/>
        </w:rPr>
        <w:t> </w:t>
      </w:r>
      <w:r>
        <w:rPr/>
        <w:t>notion</w:t>
      </w:r>
      <w:r>
        <w:rPr>
          <w:spacing w:val="-6"/>
        </w:rPr>
        <w:t> </w:t>
      </w:r>
      <w:r>
        <w:rPr/>
        <w:t>of</w:t>
      </w:r>
      <w:r>
        <w:rPr>
          <w:spacing w:val="-6"/>
        </w:rPr>
        <w:t> </w:t>
      </w:r>
      <w:r>
        <w:rPr/>
        <w:t>being</w:t>
      </w:r>
      <w:r>
        <w:rPr>
          <w:spacing w:val="-6"/>
        </w:rPr>
        <w:t> </w:t>
      </w:r>
      <w:r>
        <w:rPr/>
        <w:t>an</w:t>
      </w:r>
      <w:r>
        <w:rPr>
          <w:spacing w:val="-6"/>
        </w:rPr>
        <w:t> </w:t>
      </w:r>
      <w:r>
        <w:rPr/>
        <w:t>entrepreneur</w:t>
      </w:r>
      <w:r>
        <w:rPr>
          <w:spacing w:val="-6"/>
        </w:rPr>
        <w:t> </w:t>
      </w:r>
      <w:r>
        <w:rPr/>
        <w:t>within</w:t>
      </w:r>
      <w:r>
        <w:rPr>
          <w:spacing w:val="-6"/>
        </w:rPr>
        <w:t> </w:t>
      </w:r>
      <w:r>
        <w:rPr/>
        <w:t>their</w:t>
      </w:r>
      <w:r>
        <w:rPr>
          <w:spacing w:val="-6"/>
        </w:rPr>
        <w:t> </w:t>
      </w:r>
      <w:r>
        <w:rPr/>
        <w:t>field, as well as how to work with clients. The content of the module was not specific to students taking a media related course, and was designed to be adapted to the subject matter of the student’s field.</w:t>
      </w:r>
    </w:p>
    <w:p>
      <w:pPr>
        <w:pStyle w:val="BodyText"/>
        <w:spacing w:line="276" w:lineRule="auto"/>
        <w:ind w:left="100" w:right="124"/>
      </w:pPr>
      <w:r>
        <w:rPr/>
        <w:t>Following student feedback over the years, tutors are now instructed to adapt the content to suit the criteria</w:t>
      </w:r>
      <w:r>
        <w:rPr>
          <w:spacing w:val="-6"/>
        </w:rPr>
        <w:t> </w:t>
      </w:r>
      <w:r>
        <w:rPr/>
        <w:t>of</w:t>
      </w:r>
      <w:r>
        <w:rPr>
          <w:spacing w:val="-6"/>
        </w:rPr>
        <w:t> </w:t>
      </w:r>
      <w:r>
        <w:rPr/>
        <w:t>entrepreneurship</w:t>
      </w:r>
      <w:r>
        <w:rPr>
          <w:spacing w:val="-6"/>
        </w:rPr>
        <w:t> </w:t>
      </w:r>
      <w:r>
        <w:rPr/>
        <w:t>within</w:t>
      </w:r>
      <w:r>
        <w:rPr>
          <w:spacing w:val="-6"/>
        </w:rPr>
        <w:t> </w:t>
      </w:r>
      <w:r>
        <w:rPr/>
        <w:t>the</w:t>
      </w:r>
      <w:r>
        <w:rPr>
          <w:spacing w:val="-6"/>
        </w:rPr>
        <w:t> </w:t>
      </w:r>
      <w:r>
        <w:rPr/>
        <w:t>media</w:t>
      </w:r>
      <w:r>
        <w:rPr>
          <w:spacing w:val="-6"/>
        </w:rPr>
        <w:t> </w:t>
      </w:r>
      <w:r>
        <w:rPr/>
        <w:t>industry.</w:t>
      </w:r>
      <w:r>
        <w:rPr>
          <w:spacing w:val="-6"/>
        </w:rPr>
        <w:t> </w:t>
      </w:r>
      <w:r>
        <w:rPr/>
        <w:t>Each</w:t>
      </w:r>
      <w:r>
        <w:rPr>
          <w:spacing w:val="-7"/>
        </w:rPr>
        <w:t> </w:t>
      </w:r>
      <w:r>
        <w:rPr/>
        <w:t>student</w:t>
      </w:r>
      <w:r>
        <w:rPr>
          <w:spacing w:val="-6"/>
        </w:rPr>
        <w:t> </w:t>
      </w:r>
      <w:r>
        <w:rPr/>
        <w:t>is</w:t>
      </w:r>
      <w:r>
        <w:rPr>
          <w:spacing w:val="-6"/>
        </w:rPr>
        <w:t> </w:t>
      </w:r>
      <w:r>
        <w:rPr/>
        <w:t>given</w:t>
      </w:r>
      <w:r>
        <w:rPr>
          <w:spacing w:val="-6"/>
        </w:rPr>
        <w:t> </w:t>
      </w:r>
      <w:r>
        <w:rPr/>
        <w:t>the</w:t>
      </w:r>
      <w:r>
        <w:rPr>
          <w:spacing w:val="-6"/>
        </w:rPr>
        <w:t> </w:t>
      </w:r>
      <w:r>
        <w:rPr/>
        <w:t>freedom</w:t>
      </w:r>
      <w:r>
        <w:rPr>
          <w:spacing w:val="-6"/>
        </w:rPr>
        <w:t> </w:t>
      </w:r>
      <w:r>
        <w:rPr/>
        <w:t>to</w:t>
      </w:r>
      <w:r>
        <w:rPr>
          <w:spacing w:val="-6"/>
        </w:rPr>
        <w:t> </w:t>
      </w:r>
      <w:r>
        <w:rPr/>
        <w:t>choose</w:t>
      </w:r>
      <w:r>
        <w:rPr>
          <w:spacing w:val="-6"/>
        </w:rPr>
        <w:t> </w:t>
      </w:r>
      <w:r>
        <w:rPr/>
        <w:t>their own client based project that they feel is within their current skill capabilities.</w:t>
      </w:r>
    </w:p>
    <w:p>
      <w:pPr>
        <w:pStyle w:val="BodyText"/>
        <w:spacing w:before="4"/>
        <w:rPr>
          <w:sz w:val="25"/>
        </w:rPr>
      </w:pPr>
    </w:p>
    <w:p>
      <w:pPr>
        <w:pStyle w:val="BodyText"/>
        <w:spacing w:line="276" w:lineRule="auto"/>
        <w:ind w:left="100"/>
      </w:pPr>
      <w:r>
        <w:rPr/>
        <w:t>This approach ties in with the Humanist approach to learning, in particular that of Carl Rogers’ ‘Experiential</w:t>
      </w:r>
      <w:r>
        <w:rPr>
          <w:spacing w:val="-7"/>
        </w:rPr>
        <w:t> </w:t>
      </w:r>
      <w:r>
        <w:rPr/>
        <w:t>Learning’,</w:t>
      </w:r>
      <w:r>
        <w:rPr>
          <w:spacing w:val="-7"/>
        </w:rPr>
        <w:t> </w:t>
      </w:r>
      <w:r>
        <w:rPr/>
        <w:t>whereby</w:t>
      </w:r>
      <w:r>
        <w:rPr>
          <w:spacing w:val="-7"/>
        </w:rPr>
        <w:t> </w:t>
      </w:r>
      <w:r>
        <w:rPr/>
        <w:t>the</w:t>
      </w:r>
      <w:r>
        <w:rPr>
          <w:spacing w:val="-7"/>
        </w:rPr>
        <w:t> </w:t>
      </w:r>
      <w:r>
        <w:rPr/>
        <w:t>delivery</w:t>
      </w:r>
      <w:r>
        <w:rPr>
          <w:spacing w:val="-7"/>
        </w:rPr>
        <w:t> </w:t>
      </w:r>
      <w:r>
        <w:rPr/>
        <w:t>of</w:t>
      </w:r>
      <w:r>
        <w:rPr>
          <w:spacing w:val="-7"/>
        </w:rPr>
        <w:t> </w:t>
      </w:r>
      <w:r>
        <w:rPr/>
        <w:t>the</w:t>
      </w:r>
      <w:r>
        <w:rPr>
          <w:spacing w:val="-7"/>
        </w:rPr>
        <w:t> </w:t>
      </w:r>
      <w:r>
        <w:rPr/>
        <w:t>content</w:t>
      </w:r>
      <w:r>
        <w:rPr>
          <w:spacing w:val="-7"/>
        </w:rPr>
        <w:t> </w:t>
      </w:r>
      <w:r>
        <w:rPr/>
        <w:t>“addresses</w:t>
      </w:r>
      <w:r>
        <w:rPr>
          <w:spacing w:val="-7"/>
        </w:rPr>
        <w:t> </w:t>
      </w:r>
      <w:r>
        <w:rPr/>
        <w:t>the</w:t>
      </w:r>
      <w:r>
        <w:rPr>
          <w:spacing w:val="-7"/>
        </w:rPr>
        <w:t> </w:t>
      </w:r>
      <w:r>
        <w:rPr/>
        <w:t>needs</w:t>
      </w:r>
      <w:r>
        <w:rPr>
          <w:spacing w:val="-7"/>
        </w:rPr>
        <w:t> </w:t>
      </w:r>
      <w:r>
        <w:rPr/>
        <w:t>and</w:t>
      </w:r>
      <w:r>
        <w:rPr>
          <w:spacing w:val="-7"/>
        </w:rPr>
        <w:t> </w:t>
      </w:r>
      <w:r>
        <w:rPr/>
        <w:t>wants</w:t>
      </w:r>
      <w:r>
        <w:rPr>
          <w:spacing w:val="-7"/>
        </w:rPr>
        <w:t> </w:t>
      </w:r>
      <w:r>
        <w:rPr/>
        <w:t>of</w:t>
      </w:r>
      <w:r>
        <w:rPr>
          <w:spacing w:val="-7"/>
        </w:rPr>
        <w:t> </w:t>
      </w:r>
      <w:r>
        <w:rPr/>
        <w:t>the </w:t>
      </w:r>
      <w:r>
        <w:rPr>
          <w:spacing w:val="-2"/>
        </w:rPr>
        <w:t>learner”.</w:t>
      </w:r>
    </w:p>
    <w:p>
      <w:pPr>
        <w:pStyle w:val="BodyText"/>
        <w:ind w:left="100"/>
      </w:pPr>
      <w:r>
        <w:rPr/>
        <w:t>The</w:t>
      </w:r>
      <w:r>
        <w:rPr>
          <w:spacing w:val="-8"/>
        </w:rPr>
        <w:t> </w:t>
      </w:r>
      <w:r>
        <w:rPr/>
        <w:t>qualities</w:t>
      </w:r>
      <w:r>
        <w:rPr>
          <w:spacing w:val="-7"/>
        </w:rPr>
        <w:t> </w:t>
      </w:r>
      <w:r>
        <w:rPr/>
        <w:t>of</w:t>
      </w:r>
      <w:r>
        <w:rPr>
          <w:spacing w:val="-7"/>
        </w:rPr>
        <w:t> </w:t>
      </w:r>
      <w:r>
        <w:rPr/>
        <w:t>Experiential</w:t>
      </w:r>
      <w:r>
        <w:rPr>
          <w:spacing w:val="-7"/>
        </w:rPr>
        <w:t> </w:t>
      </w:r>
      <w:r>
        <w:rPr/>
        <w:t>Learning</w:t>
      </w:r>
      <w:r>
        <w:rPr>
          <w:spacing w:val="-7"/>
        </w:rPr>
        <w:t> </w:t>
      </w:r>
      <w:r>
        <w:rPr>
          <w:spacing w:val="-4"/>
        </w:rPr>
        <w:t>are:</w:t>
      </w:r>
    </w:p>
    <w:p>
      <w:pPr>
        <w:pStyle w:val="ListParagraph"/>
        <w:numPr>
          <w:ilvl w:val="0"/>
          <w:numId w:val="1"/>
        </w:numPr>
        <w:tabs>
          <w:tab w:pos="819" w:val="left" w:leader="none"/>
        </w:tabs>
        <w:spacing w:line="240" w:lineRule="auto" w:before="40" w:after="0"/>
        <w:ind w:left="819" w:right="0" w:hanging="359"/>
        <w:jc w:val="left"/>
        <w:rPr>
          <w:sz w:val="22"/>
        </w:rPr>
      </w:pPr>
      <w:r>
        <w:rPr>
          <w:spacing w:val="-2"/>
          <w:sz w:val="22"/>
        </w:rPr>
        <w:t>Personal</w:t>
      </w:r>
      <w:r>
        <w:rPr>
          <w:spacing w:val="1"/>
          <w:sz w:val="22"/>
        </w:rPr>
        <w:t> </w:t>
      </w:r>
      <w:r>
        <w:rPr>
          <w:spacing w:val="-2"/>
          <w:sz w:val="22"/>
        </w:rPr>
        <w:t>involvement</w:t>
      </w:r>
    </w:p>
    <w:p>
      <w:pPr>
        <w:pStyle w:val="ListParagraph"/>
        <w:numPr>
          <w:ilvl w:val="0"/>
          <w:numId w:val="1"/>
        </w:numPr>
        <w:tabs>
          <w:tab w:pos="819" w:val="left" w:leader="none"/>
        </w:tabs>
        <w:spacing w:line="240" w:lineRule="auto" w:before="40" w:after="0"/>
        <w:ind w:left="819" w:right="0" w:hanging="359"/>
        <w:jc w:val="left"/>
        <w:rPr>
          <w:sz w:val="22"/>
        </w:rPr>
      </w:pPr>
      <w:r>
        <w:rPr>
          <w:spacing w:val="-2"/>
          <w:sz w:val="22"/>
        </w:rPr>
        <w:t>Self-initiated</w:t>
      </w:r>
    </w:p>
    <w:p>
      <w:pPr>
        <w:pStyle w:val="ListParagraph"/>
        <w:numPr>
          <w:ilvl w:val="0"/>
          <w:numId w:val="1"/>
        </w:numPr>
        <w:tabs>
          <w:tab w:pos="819" w:val="left" w:leader="none"/>
        </w:tabs>
        <w:spacing w:line="240" w:lineRule="auto" w:before="41" w:after="0"/>
        <w:ind w:left="819" w:right="0" w:hanging="359"/>
        <w:jc w:val="left"/>
        <w:rPr>
          <w:sz w:val="22"/>
        </w:rPr>
      </w:pPr>
      <w:r>
        <w:rPr>
          <w:sz w:val="22"/>
        </w:rPr>
        <w:t>Evaluated</w:t>
      </w:r>
      <w:r>
        <w:rPr>
          <w:spacing w:val="-12"/>
          <w:sz w:val="22"/>
        </w:rPr>
        <w:t> </w:t>
      </w:r>
      <w:r>
        <w:rPr>
          <w:sz w:val="22"/>
        </w:rPr>
        <w:t>by</w:t>
      </w:r>
      <w:r>
        <w:rPr>
          <w:spacing w:val="-12"/>
          <w:sz w:val="22"/>
        </w:rPr>
        <w:t> </w:t>
      </w:r>
      <w:r>
        <w:rPr>
          <w:spacing w:val="-2"/>
          <w:sz w:val="22"/>
        </w:rPr>
        <w:t>learner</w:t>
      </w:r>
    </w:p>
    <w:p>
      <w:pPr>
        <w:pStyle w:val="ListParagraph"/>
        <w:numPr>
          <w:ilvl w:val="0"/>
          <w:numId w:val="1"/>
        </w:numPr>
        <w:tabs>
          <w:tab w:pos="819" w:val="left" w:leader="none"/>
        </w:tabs>
        <w:spacing w:line="240" w:lineRule="auto" w:before="40" w:after="0"/>
        <w:ind w:left="819" w:right="0" w:hanging="359"/>
        <w:jc w:val="left"/>
        <w:rPr>
          <w:sz w:val="22"/>
        </w:rPr>
      </w:pPr>
      <w:r>
        <w:rPr>
          <w:sz w:val="22"/>
        </w:rPr>
        <w:t>Pervasive</w:t>
      </w:r>
      <w:r>
        <w:rPr>
          <w:spacing w:val="-12"/>
          <w:sz w:val="22"/>
        </w:rPr>
        <w:t> </w:t>
      </w:r>
      <w:r>
        <w:rPr>
          <w:sz w:val="22"/>
        </w:rPr>
        <w:t>effects</w:t>
      </w:r>
      <w:r>
        <w:rPr>
          <w:spacing w:val="-11"/>
          <w:sz w:val="22"/>
        </w:rPr>
        <w:t> </w:t>
      </w:r>
      <w:r>
        <w:rPr>
          <w:sz w:val="22"/>
        </w:rPr>
        <w:t>on</w:t>
      </w:r>
      <w:r>
        <w:rPr>
          <w:spacing w:val="-11"/>
          <w:sz w:val="22"/>
        </w:rPr>
        <w:t> </w:t>
      </w:r>
      <w:r>
        <w:rPr>
          <w:spacing w:val="-2"/>
          <w:sz w:val="22"/>
        </w:rPr>
        <w:t>learner</w:t>
      </w:r>
    </w:p>
    <w:p>
      <w:pPr>
        <w:pStyle w:val="BodyText"/>
        <w:spacing w:line="276" w:lineRule="auto" w:before="40"/>
        <w:ind w:left="100"/>
      </w:pPr>
      <w:r>
        <w:rPr/>
        <w:t>Rogers</w:t>
      </w:r>
      <w:r>
        <w:rPr>
          <w:spacing w:val="-6"/>
        </w:rPr>
        <w:t> </w:t>
      </w:r>
      <w:r>
        <w:rPr/>
        <w:t>stresses</w:t>
      </w:r>
      <w:r>
        <w:rPr>
          <w:spacing w:val="-6"/>
        </w:rPr>
        <w:t> </w:t>
      </w:r>
      <w:r>
        <w:rPr/>
        <w:t>upon</w:t>
      </w:r>
      <w:r>
        <w:rPr>
          <w:spacing w:val="-6"/>
        </w:rPr>
        <w:t> </w:t>
      </w:r>
      <w:r>
        <w:rPr/>
        <w:t>the</w:t>
      </w:r>
      <w:r>
        <w:rPr>
          <w:spacing w:val="-6"/>
        </w:rPr>
        <w:t> </w:t>
      </w:r>
      <w:r>
        <w:rPr/>
        <w:t>importance</w:t>
      </w:r>
      <w:r>
        <w:rPr>
          <w:spacing w:val="-6"/>
        </w:rPr>
        <w:t> </w:t>
      </w:r>
      <w:r>
        <w:rPr/>
        <w:t>of</w:t>
      </w:r>
      <w:r>
        <w:rPr>
          <w:spacing w:val="-6"/>
        </w:rPr>
        <w:t> </w:t>
      </w:r>
      <w:r>
        <w:rPr/>
        <w:t>a</w:t>
      </w:r>
      <w:r>
        <w:rPr>
          <w:spacing w:val="-6"/>
        </w:rPr>
        <w:t> </w:t>
      </w:r>
      <w:r>
        <w:rPr/>
        <w:t>student’s</w:t>
      </w:r>
      <w:r>
        <w:rPr>
          <w:spacing w:val="-6"/>
        </w:rPr>
        <w:t> </w:t>
      </w:r>
      <w:r>
        <w:rPr/>
        <w:t>change</w:t>
      </w:r>
      <w:r>
        <w:rPr>
          <w:spacing w:val="-6"/>
        </w:rPr>
        <w:t> </w:t>
      </w:r>
      <w:r>
        <w:rPr/>
        <w:t>in</w:t>
      </w:r>
      <w:r>
        <w:rPr>
          <w:spacing w:val="-6"/>
        </w:rPr>
        <w:t> </w:t>
      </w:r>
      <w:r>
        <w:rPr/>
        <w:t>attitude</w:t>
      </w:r>
      <w:r>
        <w:rPr>
          <w:spacing w:val="-6"/>
        </w:rPr>
        <w:t> </w:t>
      </w:r>
      <w:r>
        <w:rPr/>
        <w:t>about</w:t>
      </w:r>
      <w:r>
        <w:rPr>
          <w:spacing w:val="-6"/>
        </w:rPr>
        <w:t> </w:t>
      </w:r>
      <w:r>
        <w:rPr/>
        <w:t>learning</w:t>
      </w:r>
      <w:r>
        <w:rPr>
          <w:spacing w:val="-6"/>
        </w:rPr>
        <w:t> </w:t>
      </w:r>
      <w:r>
        <w:rPr/>
        <w:t>and</w:t>
      </w:r>
      <w:r>
        <w:rPr>
          <w:spacing w:val="-6"/>
        </w:rPr>
        <w:t> </w:t>
      </w:r>
      <w:r>
        <w:rPr/>
        <w:t>their</w:t>
      </w:r>
      <w:r>
        <w:rPr>
          <w:spacing w:val="-6"/>
        </w:rPr>
        <w:t> </w:t>
      </w:r>
      <w:r>
        <w:rPr/>
        <w:t>own</w:t>
      </w:r>
      <w:r>
        <w:rPr>
          <w:spacing w:val="-6"/>
        </w:rPr>
        <w:t> </w:t>
      </w:r>
      <w:r>
        <w:rPr/>
        <w:t>self development, and how the teacher must deliver relevant content to enable this.</w:t>
      </w:r>
    </w:p>
    <w:p>
      <w:pPr>
        <w:pStyle w:val="BodyText"/>
        <w:spacing w:before="10"/>
        <w:rPr>
          <w:sz w:val="23"/>
        </w:rPr>
      </w:pPr>
    </w:p>
    <w:p>
      <w:pPr>
        <w:pStyle w:val="BodyText"/>
        <w:spacing w:line="276" w:lineRule="auto"/>
        <w:ind w:left="820" w:right="170"/>
      </w:pPr>
      <w:r>
        <w:rPr/>
        <w:t>“Significant</w:t>
      </w:r>
      <w:r>
        <w:rPr>
          <w:spacing w:val="-2"/>
        </w:rPr>
        <w:t> </w:t>
      </w:r>
      <w:r>
        <w:rPr/>
        <w:t>learning</w:t>
      </w:r>
      <w:r>
        <w:rPr>
          <w:spacing w:val="-2"/>
        </w:rPr>
        <w:t> </w:t>
      </w:r>
      <w:r>
        <w:rPr/>
        <w:t>takes</w:t>
      </w:r>
      <w:r>
        <w:rPr>
          <w:spacing w:val="-2"/>
        </w:rPr>
        <w:t> </w:t>
      </w:r>
      <w:r>
        <w:rPr/>
        <w:t>place</w:t>
      </w:r>
      <w:r>
        <w:rPr>
          <w:spacing w:val="-2"/>
        </w:rPr>
        <w:t> </w:t>
      </w:r>
      <w:r>
        <w:rPr/>
        <w:t>when</w:t>
      </w:r>
      <w:r>
        <w:rPr>
          <w:spacing w:val="-2"/>
        </w:rPr>
        <w:t> </w:t>
      </w:r>
      <w:r>
        <w:rPr/>
        <w:t>the</w:t>
      </w:r>
      <w:r>
        <w:rPr>
          <w:spacing w:val="-2"/>
        </w:rPr>
        <w:t> </w:t>
      </w:r>
      <w:r>
        <w:rPr/>
        <w:t>subject</w:t>
      </w:r>
      <w:r>
        <w:rPr>
          <w:spacing w:val="-2"/>
        </w:rPr>
        <w:t> </w:t>
      </w:r>
      <w:r>
        <w:rPr/>
        <w:t>matter</w:t>
      </w:r>
      <w:r>
        <w:rPr>
          <w:spacing w:val="-2"/>
        </w:rPr>
        <w:t> </w:t>
      </w:r>
      <w:r>
        <w:rPr/>
        <w:t>is</w:t>
      </w:r>
      <w:r>
        <w:rPr>
          <w:spacing w:val="-2"/>
        </w:rPr>
        <w:t> </w:t>
      </w:r>
      <w:r>
        <w:rPr/>
        <w:t>relevant</w:t>
      </w:r>
      <w:r>
        <w:rPr>
          <w:spacing w:val="-2"/>
        </w:rPr>
        <w:t> </w:t>
      </w:r>
      <w:r>
        <w:rPr/>
        <w:t>to</w:t>
      </w:r>
      <w:r>
        <w:rPr>
          <w:spacing w:val="-2"/>
        </w:rPr>
        <w:t> </w:t>
      </w:r>
      <w:r>
        <w:rPr/>
        <w:t>the</w:t>
      </w:r>
      <w:r>
        <w:rPr>
          <w:spacing w:val="-2"/>
        </w:rPr>
        <w:t> </w:t>
      </w:r>
      <w:r>
        <w:rPr/>
        <w:t>personal</w:t>
      </w:r>
      <w:r>
        <w:rPr>
          <w:spacing w:val="-2"/>
        </w:rPr>
        <w:t> </w:t>
      </w:r>
      <w:r>
        <w:rPr/>
        <w:t>interests</w:t>
      </w:r>
      <w:r>
        <w:rPr>
          <w:spacing w:val="-2"/>
        </w:rPr>
        <w:t> </w:t>
      </w:r>
      <w:r>
        <w:rPr/>
        <w:t>of the student. Learning which is threatening to the self (e.g., new attitudes or perspectives) is more</w:t>
      </w:r>
      <w:r>
        <w:rPr>
          <w:spacing w:val="-7"/>
        </w:rPr>
        <w:t> </w:t>
      </w:r>
      <w:r>
        <w:rPr/>
        <w:t>easily</w:t>
      </w:r>
      <w:r>
        <w:rPr>
          <w:spacing w:val="-7"/>
        </w:rPr>
        <w:t> </w:t>
      </w:r>
      <w:r>
        <w:rPr/>
        <w:t>assimilated</w:t>
      </w:r>
      <w:r>
        <w:rPr>
          <w:spacing w:val="-7"/>
        </w:rPr>
        <w:t> </w:t>
      </w:r>
      <w:r>
        <w:rPr/>
        <w:t>when</w:t>
      </w:r>
      <w:r>
        <w:rPr>
          <w:spacing w:val="-7"/>
        </w:rPr>
        <w:t> </w:t>
      </w:r>
      <w:r>
        <w:rPr/>
        <w:t>external</w:t>
      </w:r>
      <w:r>
        <w:rPr>
          <w:spacing w:val="-7"/>
        </w:rPr>
        <w:t> </w:t>
      </w:r>
      <w:r>
        <w:rPr/>
        <w:t>threats</w:t>
      </w:r>
      <w:r>
        <w:rPr>
          <w:spacing w:val="-7"/>
        </w:rPr>
        <w:t> </w:t>
      </w:r>
      <w:r>
        <w:rPr/>
        <w:t>are</w:t>
      </w:r>
      <w:r>
        <w:rPr>
          <w:spacing w:val="-7"/>
        </w:rPr>
        <w:t> </w:t>
      </w:r>
      <w:r>
        <w:rPr/>
        <w:t>at</w:t>
      </w:r>
      <w:r>
        <w:rPr>
          <w:spacing w:val="-7"/>
        </w:rPr>
        <w:t> </w:t>
      </w:r>
      <w:r>
        <w:rPr/>
        <w:t>a</w:t>
      </w:r>
      <w:r>
        <w:rPr>
          <w:spacing w:val="-7"/>
        </w:rPr>
        <w:t> </w:t>
      </w:r>
      <w:r>
        <w:rPr/>
        <w:t>minimum.</w:t>
      </w:r>
      <w:r>
        <w:rPr>
          <w:spacing w:val="-7"/>
        </w:rPr>
        <w:t> </w:t>
      </w:r>
      <w:r>
        <w:rPr/>
        <w:t>Learning</w:t>
      </w:r>
      <w:r>
        <w:rPr>
          <w:spacing w:val="-7"/>
        </w:rPr>
        <w:t> </w:t>
      </w:r>
      <w:r>
        <w:rPr/>
        <w:t>proceeds</w:t>
      </w:r>
      <w:r>
        <w:rPr>
          <w:spacing w:val="-7"/>
        </w:rPr>
        <w:t> </w:t>
      </w:r>
      <w:r>
        <w:rPr/>
        <w:t>faster</w:t>
      </w:r>
      <w:r>
        <w:rPr>
          <w:spacing w:val="-7"/>
        </w:rPr>
        <w:t> </w:t>
      </w:r>
      <w:r>
        <w:rPr/>
        <w:t>when the threat to the self is low. Self-initiated learning is the most lasting and pervasive.”</w:t>
      </w:r>
    </w:p>
    <w:p>
      <w:pPr>
        <w:pStyle w:val="BodyText"/>
        <w:ind w:left="8175"/>
      </w:pPr>
      <w:r>
        <w:rPr>
          <w:spacing w:val="-2"/>
        </w:rPr>
        <w:t>(Rogers,</w:t>
      </w:r>
      <w:r>
        <w:rPr/>
        <w:t> </w:t>
      </w:r>
      <w:r>
        <w:rPr>
          <w:spacing w:val="-2"/>
        </w:rPr>
        <w:t>1969)</w:t>
      </w:r>
    </w:p>
    <w:p>
      <w:pPr>
        <w:pStyle w:val="BodyText"/>
        <w:spacing w:before="7"/>
        <w:rPr>
          <w:sz w:val="28"/>
        </w:rPr>
      </w:pPr>
    </w:p>
    <w:p>
      <w:pPr>
        <w:pStyle w:val="BodyText"/>
        <w:spacing w:line="276" w:lineRule="auto" w:before="1"/>
        <w:ind w:left="100" w:right="124"/>
      </w:pPr>
      <w:r>
        <w:rPr/>
        <w:t>As a guiding tool in this lesson, the tutor implemented an ‘applet’ within Moodle, SCORM, designed for presenting</w:t>
      </w:r>
      <w:r>
        <w:rPr>
          <w:spacing w:val="-5"/>
        </w:rPr>
        <w:t> </w:t>
      </w:r>
      <w:r>
        <w:rPr/>
        <w:t>module</w:t>
      </w:r>
      <w:r>
        <w:rPr>
          <w:spacing w:val="-5"/>
        </w:rPr>
        <w:t> </w:t>
      </w:r>
      <w:r>
        <w:rPr/>
        <w:t>content</w:t>
      </w:r>
      <w:r>
        <w:rPr>
          <w:spacing w:val="-5"/>
        </w:rPr>
        <w:t> </w:t>
      </w:r>
      <w:r>
        <w:rPr/>
        <w:t>while</w:t>
      </w:r>
      <w:r>
        <w:rPr>
          <w:spacing w:val="-5"/>
        </w:rPr>
        <w:t> </w:t>
      </w:r>
      <w:r>
        <w:rPr/>
        <w:t>enabling</w:t>
      </w:r>
      <w:r>
        <w:rPr>
          <w:spacing w:val="-5"/>
        </w:rPr>
        <w:t> </w:t>
      </w:r>
      <w:r>
        <w:rPr/>
        <w:t>the</w:t>
      </w:r>
      <w:r>
        <w:rPr>
          <w:spacing w:val="-5"/>
        </w:rPr>
        <w:t> </w:t>
      </w:r>
      <w:r>
        <w:rPr/>
        <w:t>tutor</w:t>
      </w:r>
      <w:r>
        <w:rPr>
          <w:spacing w:val="-5"/>
        </w:rPr>
        <w:t> </w:t>
      </w:r>
      <w:r>
        <w:rPr/>
        <w:t>to</w:t>
      </w:r>
      <w:r>
        <w:rPr>
          <w:spacing w:val="-5"/>
        </w:rPr>
        <w:t> </w:t>
      </w:r>
      <w:r>
        <w:rPr/>
        <w:t>monitor</w:t>
      </w:r>
      <w:r>
        <w:rPr>
          <w:spacing w:val="-5"/>
        </w:rPr>
        <w:t> </w:t>
      </w:r>
      <w:r>
        <w:rPr/>
        <w:t>student’s</w:t>
      </w:r>
      <w:r>
        <w:rPr>
          <w:spacing w:val="-5"/>
        </w:rPr>
        <w:t> </w:t>
      </w:r>
      <w:r>
        <w:rPr/>
        <w:t>reading</w:t>
      </w:r>
      <w:r>
        <w:rPr>
          <w:spacing w:val="-5"/>
        </w:rPr>
        <w:t> </w:t>
      </w:r>
      <w:r>
        <w:rPr/>
        <w:t>progression</w:t>
      </w:r>
      <w:r>
        <w:rPr>
          <w:spacing w:val="-5"/>
        </w:rPr>
        <w:t> </w:t>
      </w:r>
      <w:r>
        <w:rPr/>
        <w:t>(0-100%). To add variation to the lesson, the presentation included short breakaway activities instructing the students</w:t>
      </w:r>
      <w:r>
        <w:rPr>
          <w:spacing w:val="-6"/>
        </w:rPr>
        <w:t> </w:t>
      </w:r>
      <w:r>
        <w:rPr/>
        <w:t>to</w:t>
      </w:r>
      <w:r>
        <w:rPr>
          <w:spacing w:val="-6"/>
        </w:rPr>
        <w:t> </w:t>
      </w:r>
      <w:r>
        <w:rPr/>
        <w:t>write</w:t>
      </w:r>
      <w:r>
        <w:rPr>
          <w:spacing w:val="-6"/>
        </w:rPr>
        <w:t> </w:t>
      </w:r>
      <w:r>
        <w:rPr/>
        <w:t>responses</w:t>
      </w:r>
      <w:r>
        <w:rPr>
          <w:spacing w:val="-6"/>
        </w:rPr>
        <w:t> </w:t>
      </w:r>
      <w:r>
        <w:rPr/>
        <w:t>to</w:t>
      </w:r>
      <w:r>
        <w:rPr>
          <w:spacing w:val="-6"/>
        </w:rPr>
        <w:t> </w:t>
      </w:r>
      <w:r>
        <w:rPr/>
        <w:t>questions</w:t>
      </w:r>
      <w:r>
        <w:rPr>
          <w:spacing w:val="-6"/>
        </w:rPr>
        <w:t> </w:t>
      </w:r>
      <w:r>
        <w:rPr/>
        <w:t>pertaining</w:t>
      </w:r>
      <w:r>
        <w:rPr>
          <w:spacing w:val="-6"/>
        </w:rPr>
        <w:t> </w:t>
      </w:r>
      <w:r>
        <w:rPr/>
        <w:t>to</w:t>
      </w:r>
      <w:r>
        <w:rPr>
          <w:spacing w:val="-6"/>
        </w:rPr>
        <w:t> </w:t>
      </w:r>
      <w:r>
        <w:rPr/>
        <w:t>their</w:t>
      </w:r>
      <w:r>
        <w:rPr>
          <w:spacing w:val="-6"/>
        </w:rPr>
        <w:t> </w:t>
      </w:r>
      <w:r>
        <w:rPr/>
        <w:t>client</w:t>
      </w:r>
      <w:r>
        <w:rPr>
          <w:spacing w:val="-6"/>
        </w:rPr>
        <w:t> </w:t>
      </w:r>
      <w:r>
        <w:rPr/>
        <w:t>based</w:t>
      </w:r>
      <w:r>
        <w:rPr>
          <w:spacing w:val="-6"/>
        </w:rPr>
        <w:t> </w:t>
      </w:r>
      <w:r>
        <w:rPr/>
        <w:t>projects.</w:t>
      </w:r>
      <w:r>
        <w:rPr>
          <w:spacing w:val="-6"/>
        </w:rPr>
        <w:t> </w:t>
      </w:r>
      <w:r>
        <w:rPr/>
        <w:t>This</w:t>
      </w:r>
      <w:r>
        <w:rPr>
          <w:spacing w:val="-6"/>
        </w:rPr>
        <w:t> </w:t>
      </w:r>
      <w:r>
        <w:rPr/>
        <w:t>allowed</w:t>
      </w:r>
      <w:r>
        <w:rPr>
          <w:spacing w:val="-6"/>
        </w:rPr>
        <w:t> </w:t>
      </w:r>
      <w:r>
        <w:rPr/>
        <w:t>the</w:t>
      </w:r>
      <w:r>
        <w:rPr>
          <w:spacing w:val="-6"/>
        </w:rPr>
        <w:t> </w:t>
      </w:r>
      <w:r>
        <w:rPr/>
        <w:t>tutor to monitor the students’ progress in the module, as well as assess their understanding of the content.</w:t>
      </w:r>
    </w:p>
    <w:p>
      <w:pPr>
        <w:spacing w:after="0" w:line="276" w:lineRule="auto"/>
        <w:sectPr>
          <w:type w:val="continuous"/>
          <w:pgSz w:w="12240" w:h="15840"/>
          <w:pgMar w:top="1420" w:bottom="280" w:left="1340" w:right="1320"/>
        </w:sectPr>
      </w:pPr>
    </w:p>
    <w:p>
      <w:pPr>
        <w:pStyle w:val="BodyText"/>
        <w:spacing w:line="276" w:lineRule="auto" w:before="33"/>
        <w:ind w:left="100" w:right="124"/>
      </w:pPr>
      <w:r>
        <w:rPr/>
        <w:t>This</w:t>
      </w:r>
      <w:r>
        <w:rPr>
          <w:spacing w:val="-8"/>
        </w:rPr>
        <w:t> </w:t>
      </w:r>
      <w:r>
        <w:rPr/>
        <w:t>lesson</w:t>
      </w:r>
      <w:r>
        <w:rPr>
          <w:spacing w:val="-8"/>
        </w:rPr>
        <w:t> </w:t>
      </w:r>
      <w:r>
        <w:rPr/>
        <w:t>structure</w:t>
      </w:r>
      <w:r>
        <w:rPr>
          <w:spacing w:val="-8"/>
        </w:rPr>
        <w:t> </w:t>
      </w:r>
      <w:r>
        <w:rPr/>
        <w:t>and</w:t>
      </w:r>
      <w:r>
        <w:rPr>
          <w:spacing w:val="-8"/>
        </w:rPr>
        <w:t> </w:t>
      </w:r>
      <w:r>
        <w:rPr/>
        <w:t>digital</w:t>
      </w:r>
      <w:r>
        <w:rPr>
          <w:spacing w:val="-8"/>
        </w:rPr>
        <w:t> </w:t>
      </w:r>
      <w:r>
        <w:rPr/>
        <w:t>tool</w:t>
      </w:r>
      <w:r>
        <w:rPr>
          <w:spacing w:val="-8"/>
        </w:rPr>
        <w:t> </w:t>
      </w:r>
      <w:r>
        <w:rPr/>
        <w:t>implementation</w:t>
      </w:r>
      <w:r>
        <w:rPr>
          <w:spacing w:val="-8"/>
        </w:rPr>
        <w:t> </w:t>
      </w:r>
      <w:r>
        <w:rPr/>
        <w:t>aligns</w:t>
      </w:r>
      <w:r>
        <w:rPr>
          <w:spacing w:val="-8"/>
        </w:rPr>
        <w:t> </w:t>
      </w:r>
      <w:r>
        <w:rPr/>
        <w:t>with</w:t>
      </w:r>
      <w:r>
        <w:rPr>
          <w:spacing w:val="-8"/>
        </w:rPr>
        <w:t> </w:t>
      </w:r>
      <w:r>
        <w:rPr/>
        <w:t>Mishra</w:t>
      </w:r>
      <w:r>
        <w:rPr>
          <w:spacing w:val="-8"/>
        </w:rPr>
        <w:t> </w:t>
      </w:r>
      <w:r>
        <w:rPr/>
        <w:t>and</w:t>
      </w:r>
      <w:r>
        <w:rPr>
          <w:spacing w:val="-8"/>
        </w:rPr>
        <w:t> </w:t>
      </w:r>
      <w:r>
        <w:rPr/>
        <w:t>Koehler’s</w:t>
      </w:r>
      <w:r>
        <w:rPr>
          <w:spacing w:val="-8"/>
        </w:rPr>
        <w:t> </w:t>
      </w:r>
      <w:r>
        <w:rPr/>
        <w:t>TPACK</w:t>
      </w:r>
      <w:r>
        <w:rPr>
          <w:spacing w:val="-8"/>
        </w:rPr>
        <w:t> </w:t>
      </w:r>
      <w:r>
        <w:rPr/>
        <w:t>framework, which focuses on the correlation of Technological, Pedagogical, and Content Knowledge. From my observations, this Changemakers module ran the risk of creating confusion among students if the</w:t>
      </w:r>
      <w:r>
        <w:rPr/>
        <w:t> content was not delivered in a way that justified its relevance to their field, thus causing a drop in </w:t>
      </w:r>
      <w:r>
        <w:rPr>
          <w:spacing w:val="-2"/>
        </w:rPr>
        <w:t>engagement.</w:t>
      </w:r>
    </w:p>
    <w:p>
      <w:pPr>
        <w:pStyle w:val="BodyText"/>
        <w:spacing w:before="3"/>
        <w:rPr>
          <w:sz w:val="25"/>
        </w:rPr>
      </w:pPr>
    </w:p>
    <w:p>
      <w:pPr>
        <w:pStyle w:val="BodyText"/>
        <w:spacing w:line="276" w:lineRule="auto"/>
        <w:ind w:left="100"/>
      </w:pPr>
      <w:r>
        <w:rPr/>
        <w:t>Koehler</w:t>
      </w:r>
      <w:r>
        <w:rPr>
          <w:spacing w:val="-6"/>
        </w:rPr>
        <w:t> </w:t>
      </w:r>
      <w:r>
        <w:rPr/>
        <w:t>justifies</w:t>
      </w:r>
      <w:r>
        <w:rPr>
          <w:spacing w:val="-6"/>
        </w:rPr>
        <w:t> </w:t>
      </w:r>
      <w:r>
        <w:rPr/>
        <w:t>this</w:t>
      </w:r>
      <w:r>
        <w:rPr>
          <w:spacing w:val="-6"/>
        </w:rPr>
        <w:t> </w:t>
      </w:r>
      <w:r>
        <w:rPr/>
        <w:t>importance</w:t>
      </w:r>
      <w:r>
        <w:rPr>
          <w:spacing w:val="-6"/>
        </w:rPr>
        <w:t> </w:t>
      </w:r>
      <w:r>
        <w:rPr/>
        <w:t>by</w:t>
      </w:r>
      <w:r>
        <w:rPr>
          <w:spacing w:val="-6"/>
        </w:rPr>
        <w:t> </w:t>
      </w:r>
      <w:r>
        <w:rPr/>
        <w:t>expounding</w:t>
      </w:r>
      <w:r>
        <w:rPr>
          <w:spacing w:val="-6"/>
        </w:rPr>
        <w:t> </w:t>
      </w:r>
      <w:r>
        <w:rPr/>
        <w:t>on</w:t>
      </w:r>
      <w:r>
        <w:rPr>
          <w:spacing w:val="-6"/>
        </w:rPr>
        <w:t> </w:t>
      </w:r>
      <w:r>
        <w:rPr/>
        <w:t>the</w:t>
      </w:r>
      <w:r>
        <w:rPr>
          <w:spacing w:val="-6"/>
        </w:rPr>
        <w:t> </w:t>
      </w:r>
      <w:r>
        <w:rPr/>
        <w:t>dangers</w:t>
      </w:r>
      <w:r>
        <w:rPr>
          <w:spacing w:val="-6"/>
        </w:rPr>
        <w:t> </w:t>
      </w:r>
      <w:r>
        <w:rPr/>
        <w:t>of</w:t>
      </w:r>
      <w:r>
        <w:rPr>
          <w:spacing w:val="-6"/>
        </w:rPr>
        <w:t> </w:t>
      </w:r>
      <w:r>
        <w:rPr/>
        <w:t>students</w:t>
      </w:r>
      <w:r>
        <w:rPr>
          <w:spacing w:val="-6"/>
        </w:rPr>
        <w:t> </w:t>
      </w:r>
      <w:r>
        <w:rPr/>
        <w:t>being</w:t>
      </w:r>
      <w:r>
        <w:rPr>
          <w:spacing w:val="-6"/>
        </w:rPr>
        <w:t> </w:t>
      </w:r>
      <w:r>
        <w:rPr/>
        <w:t>fed</w:t>
      </w:r>
      <w:r>
        <w:rPr>
          <w:spacing w:val="-6"/>
        </w:rPr>
        <w:t> </w:t>
      </w:r>
      <w:r>
        <w:rPr/>
        <w:t>misinformation</w:t>
      </w:r>
      <w:r>
        <w:rPr>
          <w:spacing w:val="-6"/>
        </w:rPr>
        <w:t> </w:t>
      </w:r>
      <w:r>
        <w:rPr/>
        <w:t>via inaccurate Content Knowledge:</w:t>
      </w:r>
    </w:p>
    <w:p>
      <w:pPr>
        <w:pStyle w:val="BodyText"/>
        <w:spacing w:before="4"/>
        <w:rPr>
          <w:sz w:val="25"/>
        </w:rPr>
      </w:pPr>
    </w:p>
    <w:p>
      <w:pPr>
        <w:pStyle w:val="BodyText"/>
        <w:spacing w:line="276" w:lineRule="auto"/>
        <w:ind w:left="820" w:right="170"/>
      </w:pPr>
      <w:r>
        <w:rPr/>
        <w:t>“The</w:t>
      </w:r>
      <w:r>
        <w:rPr>
          <w:spacing w:val="-3"/>
        </w:rPr>
        <w:t> </w:t>
      </w:r>
      <w:r>
        <w:rPr/>
        <w:t>cost</w:t>
      </w:r>
      <w:r>
        <w:rPr>
          <w:spacing w:val="-3"/>
        </w:rPr>
        <w:t> </w:t>
      </w:r>
      <w:r>
        <w:rPr/>
        <w:t>of</w:t>
      </w:r>
      <w:r>
        <w:rPr>
          <w:spacing w:val="-3"/>
        </w:rPr>
        <w:t> </w:t>
      </w:r>
      <w:r>
        <w:rPr/>
        <w:t>not</w:t>
      </w:r>
      <w:r>
        <w:rPr>
          <w:spacing w:val="-3"/>
        </w:rPr>
        <w:t> </w:t>
      </w:r>
      <w:r>
        <w:rPr/>
        <w:t>having</w:t>
      </w:r>
      <w:r>
        <w:rPr>
          <w:spacing w:val="-3"/>
        </w:rPr>
        <w:t> </w:t>
      </w:r>
      <w:r>
        <w:rPr/>
        <w:t>a</w:t>
      </w:r>
      <w:r>
        <w:rPr>
          <w:spacing w:val="-3"/>
        </w:rPr>
        <w:t> </w:t>
      </w:r>
      <w:r>
        <w:rPr/>
        <w:t>comprehensive</w:t>
      </w:r>
      <w:r>
        <w:rPr>
          <w:spacing w:val="-3"/>
        </w:rPr>
        <w:t> </w:t>
      </w:r>
      <w:r>
        <w:rPr/>
        <w:t>base</w:t>
      </w:r>
      <w:r>
        <w:rPr>
          <w:spacing w:val="-3"/>
        </w:rPr>
        <w:t> </w:t>
      </w:r>
      <w:r>
        <w:rPr/>
        <w:t>of</w:t>
      </w:r>
      <w:r>
        <w:rPr>
          <w:spacing w:val="-3"/>
        </w:rPr>
        <w:t> </w:t>
      </w:r>
      <w:r>
        <w:rPr/>
        <w:t>content</w:t>
      </w:r>
      <w:r>
        <w:rPr>
          <w:spacing w:val="-3"/>
        </w:rPr>
        <w:t> </w:t>
      </w:r>
      <w:r>
        <w:rPr/>
        <w:t>knowledge</w:t>
      </w:r>
      <w:r>
        <w:rPr>
          <w:spacing w:val="-3"/>
        </w:rPr>
        <w:t> </w:t>
      </w:r>
      <w:r>
        <w:rPr/>
        <w:t>can</w:t>
      </w:r>
      <w:r>
        <w:rPr>
          <w:spacing w:val="-3"/>
        </w:rPr>
        <w:t> </w:t>
      </w:r>
      <w:r>
        <w:rPr/>
        <w:t>be</w:t>
      </w:r>
      <w:r>
        <w:rPr>
          <w:spacing w:val="-3"/>
        </w:rPr>
        <w:t> </w:t>
      </w:r>
      <w:r>
        <w:rPr/>
        <w:t>prohibitive;</w:t>
      </w:r>
      <w:r>
        <w:rPr>
          <w:spacing w:val="-3"/>
        </w:rPr>
        <w:t> </w:t>
      </w:r>
      <w:r>
        <w:rPr/>
        <w:t>for example,</w:t>
      </w:r>
      <w:r>
        <w:rPr>
          <w:spacing w:val="-9"/>
        </w:rPr>
        <w:t> </w:t>
      </w:r>
      <w:r>
        <w:rPr/>
        <w:t>students</w:t>
      </w:r>
      <w:r>
        <w:rPr>
          <w:spacing w:val="-9"/>
        </w:rPr>
        <w:t> </w:t>
      </w:r>
      <w:r>
        <w:rPr/>
        <w:t>can</w:t>
      </w:r>
      <w:r>
        <w:rPr>
          <w:spacing w:val="-9"/>
        </w:rPr>
        <w:t> </w:t>
      </w:r>
      <w:r>
        <w:rPr/>
        <w:t>receive</w:t>
      </w:r>
      <w:r>
        <w:rPr>
          <w:spacing w:val="-9"/>
        </w:rPr>
        <w:t> </w:t>
      </w:r>
      <w:r>
        <w:rPr/>
        <w:t>incorrect</w:t>
      </w:r>
      <w:r>
        <w:rPr>
          <w:spacing w:val="-9"/>
        </w:rPr>
        <w:t> </w:t>
      </w:r>
      <w:r>
        <w:rPr/>
        <w:t>information</w:t>
      </w:r>
      <w:r>
        <w:rPr>
          <w:spacing w:val="-9"/>
        </w:rPr>
        <w:t> </w:t>
      </w:r>
      <w:r>
        <w:rPr/>
        <w:t>and</w:t>
      </w:r>
      <w:r>
        <w:rPr>
          <w:spacing w:val="-9"/>
        </w:rPr>
        <w:t> </w:t>
      </w:r>
      <w:r>
        <w:rPr/>
        <w:t>develop</w:t>
      </w:r>
      <w:r>
        <w:rPr>
          <w:spacing w:val="-9"/>
        </w:rPr>
        <w:t> </w:t>
      </w:r>
      <w:r>
        <w:rPr/>
        <w:t>misconceptions</w:t>
      </w:r>
      <w:r>
        <w:rPr>
          <w:spacing w:val="-9"/>
        </w:rPr>
        <w:t> </w:t>
      </w:r>
      <w:r>
        <w:rPr/>
        <w:t>about</w:t>
      </w:r>
      <w:r>
        <w:rPr>
          <w:spacing w:val="-9"/>
        </w:rPr>
        <w:t> </w:t>
      </w:r>
      <w:r>
        <w:rPr/>
        <w:t>the content area. Yet content knowledge, in and of itself, is an ill-structured domain, [..] issues relating to curriculum content can be areas of significant contention and disagreement.”</w:t>
      </w:r>
    </w:p>
    <w:p>
      <w:pPr>
        <w:pStyle w:val="BodyText"/>
        <w:ind w:left="7988"/>
      </w:pPr>
      <w:r>
        <w:rPr>
          <w:spacing w:val="-2"/>
        </w:rPr>
        <w:t>(Khoehler,</w:t>
      </w:r>
      <w:r>
        <w:rPr>
          <w:spacing w:val="-8"/>
        </w:rPr>
        <w:t> </w:t>
      </w:r>
      <w:r>
        <w:rPr>
          <w:spacing w:val="-2"/>
        </w:rPr>
        <w:t>2009)</w:t>
      </w:r>
    </w:p>
    <w:p>
      <w:pPr>
        <w:pStyle w:val="BodyText"/>
        <w:spacing w:before="7"/>
        <w:rPr>
          <w:sz w:val="28"/>
        </w:rPr>
      </w:pPr>
    </w:p>
    <w:p>
      <w:pPr>
        <w:pStyle w:val="BodyText"/>
        <w:spacing w:line="276" w:lineRule="auto"/>
        <w:ind w:left="100"/>
      </w:pPr>
      <w:r>
        <w:rPr/>
        <w:t>The lesson continued on to one-to-one tutorials, where the tutor, one other practitioner, and myself spoke with each student about their portfolios for this module. We used this opportunity for them to “pitch”</w:t>
      </w:r>
      <w:r>
        <w:rPr>
          <w:spacing w:val="-5"/>
        </w:rPr>
        <w:t> </w:t>
      </w:r>
      <w:r>
        <w:rPr/>
        <w:t>their</w:t>
      </w:r>
      <w:r>
        <w:rPr>
          <w:spacing w:val="-5"/>
        </w:rPr>
        <w:t> </w:t>
      </w:r>
      <w:r>
        <w:rPr/>
        <w:t>project</w:t>
      </w:r>
      <w:r>
        <w:rPr>
          <w:spacing w:val="-5"/>
        </w:rPr>
        <w:t> </w:t>
      </w:r>
      <w:r>
        <w:rPr/>
        <w:t>ideas</w:t>
      </w:r>
      <w:r>
        <w:rPr>
          <w:spacing w:val="-5"/>
        </w:rPr>
        <w:t> </w:t>
      </w:r>
      <w:r>
        <w:rPr/>
        <w:t>to</w:t>
      </w:r>
      <w:r>
        <w:rPr>
          <w:spacing w:val="-5"/>
        </w:rPr>
        <w:t> </w:t>
      </w:r>
      <w:r>
        <w:rPr/>
        <w:t>us</w:t>
      </w:r>
      <w:r>
        <w:rPr>
          <w:spacing w:val="-5"/>
        </w:rPr>
        <w:t> </w:t>
      </w:r>
      <w:r>
        <w:rPr/>
        <w:t>as</w:t>
      </w:r>
      <w:r>
        <w:rPr>
          <w:spacing w:val="-5"/>
        </w:rPr>
        <w:t> </w:t>
      </w:r>
      <w:r>
        <w:rPr/>
        <w:t>if</w:t>
      </w:r>
      <w:r>
        <w:rPr>
          <w:spacing w:val="-5"/>
        </w:rPr>
        <w:t> </w:t>
      </w:r>
      <w:r>
        <w:rPr/>
        <w:t>we</w:t>
      </w:r>
      <w:r>
        <w:rPr>
          <w:spacing w:val="-5"/>
        </w:rPr>
        <w:t> </w:t>
      </w:r>
      <w:r>
        <w:rPr/>
        <w:t>were</w:t>
      </w:r>
      <w:r>
        <w:rPr>
          <w:spacing w:val="-5"/>
        </w:rPr>
        <w:t> </w:t>
      </w:r>
      <w:r>
        <w:rPr/>
        <w:t>their</w:t>
      </w:r>
      <w:r>
        <w:rPr>
          <w:spacing w:val="-5"/>
        </w:rPr>
        <w:t> </w:t>
      </w:r>
      <w:r>
        <w:rPr/>
        <w:t>potential</w:t>
      </w:r>
      <w:r>
        <w:rPr>
          <w:spacing w:val="-5"/>
        </w:rPr>
        <w:t> </w:t>
      </w:r>
      <w:r>
        <w:rPr/>
        <w:t>client,</w:t>
      </w:r>
      <w:r>
        <w:rPr>
          <w:spacing w:val="-5"/>
        </w:rPr>
        <w:t> </w:t>
      </w:r>
      <w:r>
        <w:rPr/>
        <w:t>and</w:t>
      </w:r>
      <w:r>
        <w:rPr>
          <w:spacing w:val="-5"/>
        </w:rPr>
        <w:t> </w:t>
      </w:r>
      <w:r>
        <w:rPr/>
        <w:t>assess</w:t>
      </w:r>
      <w:r>
        <w:rPr>
          <w:spacing w:val="-5"/>
        </w:rPr>
        <w:t> </w:t>
      </w:r>
      <w:r>
        <w:rPr/>
        <w:t>their</w:t>
      </w:r>
      <w:r>
        <w:rPr>
          <w:spacing w:val="-5"/>
        </w:rPr>
        <w:t> </w:t>
      </w:r>
      <w:r>
        <w:rPr/>
        <w:t>understanding</w:t>
      </w:r>
      <w:r>
        <w:rPr>
          <w:spacing w:val="-5"/>
        </w:rPr>
        <w:t> </w:t>
      </w:r>
      <w:r>
        <w:rPr/>
        <w:t>of</w:t>
      </w:r>
      <w:r>
        <w:rPr>
          <w:spacing w:val="-5"/>
        </w:rPr>
        <w:t> </w:t>
      </w:r>
      <w:r>
        <w:rPr/>
        <w:t>the professional expectations set to them when becoming an entrepreneur.</w:t>
      </w:r>
    </w:p>
    <w:p>
      <w:pPr>
        <w:pStyle w:val="BodyText"/>
        <w:spacing w:before="4"/>
        <w:rPr>
          <w:sz w:val="25"/>
        </w:rPr>
      </w:pPr>
    </w:p>
    <w:p>
      <w:pPr>
        <w:pStyle w:val="BodyText"/>
        <w:spacing w:line="276" w:lineRule="auto"/>
        <w:ind w:left="100" w:right="170"/>
      </w:pPr>
      <w:r>
        <w:rPr/>
        <w:t>From</w:t>
      </w:r>
      <w:r>
        <w:rPr>
          <w:spacing w:val="-6"/>
        </w:rPr>
        <w:t> </w:t>
      </w:r>
      <w:r>
        <w:rPr/>
        <w:t>my</w:t>
      </w:r>
      <w:r>
        <w:rPr>
          <w:spacing w:val="-6"/>
        </w:rPr>
        <w:t> </w:t>
      </w:r>
      <w:r>
        <w:rPr/>
        <w:t>observations,</w:t>
      </w:r>
      <w:r>
        <w:rPr>
          <w:spacing w:val="-6"/>
        </w:rPr>
        <w:t> </w:t>
      </w:r>
      <w:r>
        <w:rPr/>
        <w:t>this</w:t>
      </w:r>
      <w:r>
        <w:rPr>
          <w:spacing w:val="-6"/>
        </w:rPr>
        <w:t> </w:t>
      </w:r>
      <w:r>
        <w:rPr/>
        <w:t>was</w:t>
      </w:r>
      <w:r>
        <w:rPr>
          <w:spacing w:val="-6"/>
        </w:rPr>
        <w:t> </w:t>
      </w:r>
      <w:r>
        <w:rPr/>
        <w:t>the</w:t>
      </w:r>
      <w:r>
        <w:rPr>
          <w:spacing w:val="-6"/>
        </w:rPr>
        <w:t> </w:t>
      </w:r>
      <w:r>
        <w:rPr/>
        <w:t>most</w:t>
      </w:r>
      <w:r>
        <w:rPr>
          <w:spacing w:val="-6"/>
        </w:rPr>
        <w:t> </w:t>
      </w:r>
      <w:r>
        <w:rPr/>
        <w:t>engaging</w:t>
      </w:r>
      <w:r>
        <w:rPr>
          <w:spacing w:val="-6"/>
        </w:rPr>
        <w:t> </w:t>
      </w:r>
      <w:r>
        <w:rPr/>
        <w:t>element</w:t>
      </w:r>
      <w:r>
        <w:rPr>
          <w:spacing w:val="-6"/>
        </w:rPr>
        <w:t> </w:t>
      </w:r>
      <w:r>
        <w:rPr/>
        <w:t>to</w:t>
      </w:r>
      <w:r>
        <w:rPr>
          <w:spacing w:val="-6"/>
        </w:rPr>
        <w:t> </w:t>
      </w:r>
      <w:r>
        <w:rPr/>
        <w:t>the</w:t>
      </w:r>
      <w:r>
        <w:rPr>
          <w:spacing w:val="-6"/>
        </w:rPr>
        <w:t> </w:t>
      </w:r>
      <w:r>
        <w:rPr/>
        <w:t>lesson</w:t>
      </w:r>
      <w:r>
        <w:rPr>
          <w:spacing w:val="-6"/>
        </w:rPr>
        <w:t> </w:t>
      </w:r>
      <w:r>
        <w:rPr/>
        <w:t>for</w:t>
      </w:r>
      <w:r>
        <w:rPr>
          <w:spacing w:val="-6"/>
        </w:rPr>
        <w:t> </w:t>
      </w:r>
      <w:r>
        <w:rPr/>
        <w:t>the</w:t>
      </w:r>
      <w:r>
        <w:rPr>
          <w:spacing w:val="-6"/>
        </w:rPr>
        <w:t> </w:t>
      </w:r>
      <w:r>
        <w:rPr/>
        <w:t>students.</w:t>
      </w:r>
      <w:r>
        <w:rPr>
          <w:spacing w:val="-6"/>
        </w:rPr>
        <w:t> </w:t>
      </w:r>
      <w:r>
        <w:rPr/>
        <w:t>They</w:t>
      </w:r>
      <w:r>
        <w:rPr>
          <w:spacing w:val="-6"/>
        </w:rPr>
        <w:t> </w:t>
      </w:r>
      <w:r>
        <w:rPr/>
        <w:t>excel most when the tutor gives focus to them individually and advises them on their specific projects and ideas, which is what I provided for the students I spoke with.</w:t>
      </w:r>
    </w:p>
    <w:p>
      <w:pPr>
        <w:pStyle w:val="BodyText"/>
        <w:spacing w:before="3"/>
        <w:rPr>
          <w:sz w:val="25"/>
        </w:rPr>
      </w:pPr>
    </w:p>
    <w:p>
      <w:pPr>
        <w:pStyle w:val="BodyText"/>
        <w:spacing w:line="276" w:lineRule="auto" w:before="1"/>
        <w:ind w:left="100" w:right="170"/>
      </w:pPr>
      <w:r>
        <w:rPr/>
        <w:t>Using one-to-one tutorials is arguably the most efficient means of formative assessment for students undergoing</w:t>
      </w:r>
      <w:r>
        <w:rPr>
          <w:spacing w:val="-5"/>
        </w:rPr>
        <w:t> </w:t>
      </w:r>
      <w:r>
        <w:rPr/>
        <w:t>studies</w:t>
      </w:r>
      <w:r>
        <w:rPr>
          <w:spacing w:val="-5"/>
        </w:rPr>
        <w:t> </w:t>
      </w:r>
      <w:r>
        <w:rPr/>
        <w:t>that</w:t>
      </w:r>
      <w:r>
        <w:rPr>
          <w:spacing w:val="-5"/>
        </w:rPr>
        <w:t> </w:t>
      </w:r>
      <w:r>
        <w:rPr/>
        <w:t>require</w:t>
      </w:r>
      <w:r>
        <w:rPr>
          <w:spacing w:val="-5"/>
        </w:rPr>
        <w:t> </w:t>
      </w:r>
      <w:r>
        <w:rPr/>
        <w:t>an</w:t>
      </w:r>
      <w:r>
        <w:rPr>
          <w:spacing w:val="-5"/>
        </w:rPr>
        <w:t> </w:t>
      </w:r>
      <w:r>
        <w:rPr/>
        <w:t>ongoing</w:t>
      </w:r>
      <w:r>
        <w:rPr>
          <w:spacing w:val="-5"/>
        </w:rPr>
        <w:t> </w:t>
      </w:r>
      <w:r>
        <w:rPr/>
        <w:t>portfolio</w:t>
      </w:r>
      <w:r>
        <w:rPr>
          <w:spacing w:val="-5"/>
        </w:rPr>
        <w:t> </w:t>
      </w:r>
      <w:r>
        <w:rPr/>
        <w:t>to</w:t>
      </w:r>
      <w:r>
        <w:rPr>
          <w:spacing w:val="-5"/>
        </w:rPr>
        <w:t> </w:t>
      </w:r>
      <w:r>
        <w:rPr/>
        <w:t>present,</w:t>
      </w:r>
      <w:r>
        <w:rPr>
          <w:spacing w:val="-5"/>
        </w:rPr>
        <w:t> </w:t>
      </w:r>
      <w:r>
        <w:rPr/>
        <w:t>as</w:t>
      </w:r>
      <w:r>
        <w:rPr>
          <w:spacing w:val="-5"/>
        </w:rPr>
        <w:t> </w:t>
      </w:r>
      <w:r>
        <w:rPr/>
        <w:t>opposed</w:t>
      </w:r>
      <w:r>
        <w:rPr>
          <w:spacing w:val="-5"/>
        </w:rPr>
        <w:t> </w:t>
      </w:r>
      <w:r>
        <w:rPr/>
        <w:t>to</w:t>
      </w:r>
      <w:r>
        <w:rPr>
          <w:spacing w:val="-5"/>
        </w:rPr>
        <w:t> </w:t>
      </w:r>
      <w:r>
        <w:rPr/>
        <w:t>summative</w:t>
      </w:r>
      <w:r>
        <w:rPr>
          <w:spacing w:val="-5"/>
        </w:rPr>
        <w:t> </w:t>
      </w:r>
      <w:r>
        <w:rPr/>
        <w:t>assessments. In</w:t>
      </w:r>
      <w:r>
        <w:rPr>
          <w:spacing w:val="-4"/>
        </w:rPr>
        <w:t> </w:t>
      </w:r>
      <w:r>
        <w:rPr/>
        <w:t>the</w:t>
      </w:r>
      <w:r>
        <w:rPr>
          <w:spacing w:val="-4"/>
        </w:rPr>
        <w:t> </w:t>
      </w:r>
      <w:r>
        <w:rPr/>
        <w:t>case</w:t>
      </w:r>
      <w:r>
        <w:rPr>
          <w:spacing w:val="-4"/>
        </w:rPr>
        <w:t> </w:t>
      </w:r>
      <w:r>
        <w:rPr/>
        <w:t>of</w:t>
      </w:r>
      <w:r>
        <w:rPr>
          <w:spacing w:val="-4"/>
        </w:rPr>
        <w:t> </w:t>
      </w:r>
      <w:r>
        <w:rPr/>
        <w:t>this</w:t>
      </w:r>
      <w:r>
        <w:rPr>
          <w:spacing w:val="-4"/>
        </w:rPr>
        <w:t> </w:t>
      </w:r>
      <w:r>
        <w:rPr/>
        <w:t>module,</w:t>
      </w:r>
      <w:r>
        <w:rPr>
          <w:spacing w:val="-4"/>
        </w:rPr>
        <w:t> </w:t>
      </w:r>
      <w:r>
        <w:rPr/>
        <w:t>it</w:t>
      </w:r>
      <w:r>
        <w:rPr>
          <w:spacing w:val="-4"/>
        </w:rPr>
        <w:t> </w:t>
      </w:r>
      <w:r>
        <w:rPr/>
        <w:t>is</w:t>
      </w:r>
      <w:r>
        <w:rPr>
          <w:spacing w:val="-4"/>
        </w:rPr>
        <w:t> </w:t>
      </w:r>
      <w:r>
        <w:rPr/>
        <w:t>crucial</w:t>
      </w:r>
      <w:r>
        <w:rPr>
          <w:spacing w:val="-4"/>
        </w:rPr>
        <w:t> </w:t>
      </w:r>
      <w:r>
        <w:rPr/>
        <w:t>that</w:t>
      </w:r>
      <w:r>
        <w:rPr>
          <w:spacing w:val="-4"/>
        </w:rPr>
        <w:t> </w:t>
      </w:r>
      <w:r>
        <w:rPr/>
        <w:t>tutors</w:t>
      </w:r>
      <w:r>
        <w:rPr>
          <w:spacing w:val="-4"/>
        </w:rPr>
        <w:t> </w:t>
      </w:r>
      <w:r>
        <w:rPr/>
        <w:t>check</w:t>
      </w:r>
      <w:r>
        <w:rPr>
          <w:spacing w:val="-4"/>
        </w:rPr>
        <w:t> </w:t>
      </w:r>
      <w:r>
        <w:rPr/>
        <w:t>in</w:t>
      </w:r>
      <w:r>
        <w:rPr>
          <w:spacing w:val="-4"/>
        </w:rPr>
        <w:t> </w:t>
      </w:r>
      <w:r>
        <w:rPr/>
        <w:t>with</w:t>
      </w:r>
      <w:r>
        <w:rPr>
          <w:spacing w:val="-4"/>
        </w:rPr>
        <w:t> </w:t>
      </w:r>
      <w:r>
        <w:rPr/>
        <w:t>their</w:t>
      </w:r>
      <w:r>
        <w:rPr>
          <w:spacing w:val="-4"/>
        </w:rPr>
        <w:t> </w:t>
      </w:r>
      <w:r>
        <w:rPr/>
        <w:t>students</w:t>
      </w:r>
      <w:r>
        <w:rPr>
          <w:spacing w:val="-4"/>
        </w:rPr>
        <w:t> </w:t>
      </w:r>
      <w:r>
        <w:rPr/>
        <w:t>individually</w:t>
      </w:r>
      <w:r>
        <w:rPr>
          <w:spacing w:val="-4"/>
        </w:rPr>
        <w:t> </w:t>
      </w:r>
      <w:r>
        <w:rPr/>
        <w:t>to</w:t>
      </w:r>
      <w:r>
        <w:rPr>
          <w:spacing w:val="-4"/>
        </w:rPr>
        <w:t> </w:t>
      </w:r>
      <w:r>
        <w:rPr/>
        <w:t>ensure</w:t>
      </w:r>
      <w:r>
        <w:rPr>
          <w:spacing w:val="-4"/>
        </w:rPr>
        <w:t> </w:t>
      </w:r>
      <w:r>
        <w:rPr/>
        <w:t>they understand how to make the delivered content work for them and their projects, or else they may feel they are simply jumping through hoops to earn their credits.</w:t>
      </w:r>
    </w:p>
    <w:p>
      <w:pPr>
        <w:pStyle w:val="BodyText"/>
        <w:spacing w:before="3"/>
        <w:rPr>
          <w:sz w:val="25"/>
        </w:rPr>
      </w:pPr>
    </w:p>
    <w:p>
      <w:pPr>
        <w:pStyle w:val="BodyText"/>
        <w:spacing w:line="276" w:lineRule="auto"/>
        <w:ind w:left="100" w:right="234"/>
        <w:jc w:val="both"/>
      </w:pPr>
      <w:r>
        <w:rPr/>
        <w:t>This</w:t>
      </w:r>
      <w:r>
        <w:rPr>
          <w:spacing w:val="-6"/>
        </w:rPr>
        <w:t> </w:t>
      </w:r>
      <w:r>
        <w:rPr/>
        <w:t>aligns</w:t>
      </w:r>
      <w:r>
        <w:rPr>
          <w:spacing w:val="-6"/>
        </w:rPr>
        <w:t> </w:t>
      </w:r>
      <w:r>
        <w:rPr/>
        <w:t>with</w:t>
      </w:r>
      <w:r>
        <w:rPr>
          <w:spacing w:val="-6"/>
        </w:rPr>
        <w:t> </w:t>
      </w:r>
      <w:r>
        <w:rPr/>
        <w:t>Phillip</w:t>
      </w:r>
      <w:r>
        <w:rPr>
          <w:spacing w:val="-6"/>
        </w:rPr>
        <w:t> </w:t>
      </w:r>
      <w:r>
        <w:rPr/>
        <w:t>Race’s</w:t>
      </w:r>
      <w:r>
        <w:rPr>
          <w:spacing w:val="-6"/>
        </w:rPr>
        <w:t> </w:t>
      </w:r>
      <w:r>
        <w:rPr/>
        <w:t>observations</w:t>
      </w:r>
      <w:r>
        <w:rPr>
          <w:spacing w:val="-6"/>
        </w:rPr>
        <w:t> </w:t>
      </w:r>
      <w:r>
        <w:rPr/>
        <w:t>on</w:t>
      </w:r>
      <w:r>
        <w:rPr>
          <w:spacing w:val="-6"/>
        </w:rPr>
        <w:t> </w:t>
      </w:r>
      <w:r>
        <w:rPr/>
        <w:t>how</w:t>
      </w:r>
      <w:r>
        <w:rPr>
          <w:spacing w:val="-6"/>
        </w:rPr>
        <w:t> </w:t>
      </w:r>
      <w:r>
        <w:rPr/>
        <w:t>a</w:t>
      </w:r>
      <w:r>
        <w:rPr>
          <w:spacing w:val="-6"/>
        </w:rPr>
        <w:t> </w:t>
      </w:r>
      <w:r>
        <w:rPr/>
        <w:t>student’s</w:t>
      </w:r>
      <w:r>
        <w:rPr>
          <w:spacing w:val="-6"/>
        </w:rPr>
        <w:t> </w:t>
      </w:r>
      <w:r>
        <w:rPr/>
        <w:t>enthusiasm</w:t>
      </w:r>
      <w:r>
        <w:rPr>
          <w:spacing w:val="-6"/>
        </w:rPr>
        <w:t> </w:t>
      </w:r>
      <w:r>
        <w:rPr/>
        <w:t>for</w:t>
      </w:r>
      <w:r>
        <w:rPr>
          <w:spacing w:val="-6"/>
        </w:rPr>
        <w:t> </w:t>
      </w:r>
      <w:r>
        <w:rPr/>
        <w:t>their</w:t>
      </w:r>
      <w:r>
        <w:rPr>
          <w:spacing w:val="-6"/>
        </w:rPr>
        <w:t> </w:t>
      </w:r>
      <w:r>
        <w:rPr/>
        <w:t>learning</w:t>
      </w:r>
      <w:r>
        <w:rPr>
          <w:spacing w:val="-6"/>
        </w:rPr>
        <w:t> </w:t>
      </w:r>
      <w:r>
        <w:rPr/>
        <w:t>will</w:t>
      </w:r>
      <w:r>
        <w:rPr>
          <w:spacing w:val="-6"/>
        </w:rPr>
        <w:t> </w:t>
      </w:r>
      <w:r>
        <w:rPr/>
        <w:t>have</w:t>
      </w:r>
      <w:r>
        <w:rPr>
          <w:spacing w:val="-6"/>
        </w:rPr>
        <w:t> </w:t>
      </w:r>
      <w:r>
        <w:rPr/>
        <w:t>an effect</w:t>
      </w:r>
      <w:r>
        <w:rPr>
          <w:spacing w:val="-4"/>
        </w:rPr>
        <w:t> </w:t>
      </w:r>
      <w:r>
        <w:rPr/>
        <w:t>on</w:t>
      </w:r>
      <w:r>
        <w:rPr>
          <w:spacing w:val="-4"/>
        </w:rPr>
        <w:t> </w:t>
      </w:r>
      <w:r>
        <w:rPr/>
        <w:t>their</w:t>
      </w:r>
      <w:r>
        <w:rPr>
          <w:spacing w:val="-4"/>
        </w:rPr>
        <w:t> </w:t>
      </w:r>
      <w:r>
        <w:rPr/>
        <w:t>overall</w:t>
      </w:r>
      <w:r>
        <w:rPr>
          <w:spacing w:val="-4"/>
        </w:rPr>
        <w:t> </w:t>
      </w:r>
      <w:r>
        <w:rPr/>
        <w:t>experience</w:t>
      </w:r>
      <w:r>
        <w:rPr>
          <w:spacing w:val="-4"/>
        </w:rPr>
        <w:t> </w:t>
      </w:r>
      <w:r>
        <w:rPr/>
        <w:t>and</w:t>
      </w:r>
      <w:r>
        <w:rPr>
          <w:spacing w:val="-4"/>
        </w:rPr>
        <w:t> </w:t>
      </w:r>
      <w:r>
        <w:rPr/>
        <w:t>work</w:t>
      </w:r>
      <w:r>
        <w:rPr>
          <w:spacing w:val="-4"/>
        </w:rPr>
        <w:t> </w:t>
      </w:r>
      <w:r>
        <w:rPr/>
        <w:t>for</w:t>
      </w:r>
      <w:r>
        <w:rPr>
          <w:spacing w:val="-4"/>
        </w:rPr>
        <w:t> </w:t>
      </w:r>
      <w:r>
        <w:rPr/>
        <w:t>other</w:t>
      </w:r>
      <w:r>
        <w:rPr>
          <w:spacing w:val="-4"/>
        </w:rPr>
        <w:t> </w:t>
      </w:r>
      <w:r>
        <w:rPr/>
        <w:t>modules,</w:t>
      </w:r>
      <w:r>
        <w:rPr>
          <w:spacing w:val="-4"/>
        </w:rPr>
        <w:t> </w:t>
      </w:r>
      <w:r>
        <w:rPr/>
        <w:t>and</w:t>
      </w:r>
      <w:r>
        <w:rPr>
          <w:spacing w:val="-4"/>
        </w:rPr>
        <w:t> </w:t>
      </w:r>
      <w:r>
        <w:rPr/>
        <w:t>how</w:t>
      </w:r>
      <w:r>
        <w:rPr>
          <w:spacing w:val="-4"/>
        </w:rPr>
        <w:t> </w:t>
      </w:r>
      <w:r>
        <w:rPr/>
        <w:t>important</w:t>
      </w:r>
      <w:r>
        <w:rPr>
          <w:spacing w:val="-4"/>
        </w:rPr>
        <w:t> </w:t>
      </w:r>
      <w:r>
        <w:rPr/>
        <w:t>it</w:t>
      </w:r>
      <w:r>
        <w:rPr>
          <w:spacing w:val="-4"/>
        </w:rPr>
        <w:t> </w:t>
      </w:r>
      <w:r>
        <w:rPr/>
        <w:t>is</w:t>
      </w:r>
      <w:r>
        <w:rPr>
          <w:spacing w:val="-4"/>
        </w:rPr>
        <w:t> </w:t>
      </w:r>
      <w:r>
        <w:rPr/>
        <w:t>to</w:t>
      </w:r>
      <w:r>
        <w:rPr>
          <w:spacing w:val="-4"/>
        </w:rPr>
        <w:t> </w:t>
      </w:r>
      <w:r>
        <w:rPr/>
        <w:t>have</w:t>
      </w:r>
      <w:r>
        <w:rPr>
          <w:spacing w:val="-4"/>
        </w:rPr>
        <w:t> </w:t>
      </w:r>
      <w:r>
        <w:rPr/>
        <w:t>frequent and consistent feedback and assessment.</w:t>
      </w:r>
    </w:p>
    <w:p>
      <w:pPr>
        <w:pStyle w:val="BodyText"/>
        <w:spacing w:before="4"/>
        <w:rPr>
          <w:sz w:val="25"/>
        </w:rPr>
      </w:pPr>
    </w:p>
    <w:p>
      <w:pPr>
        <w:pStyle w:val="BodyText"/>
        <w:spacing w:line="276" w:lineRule="auto"/>
        <w:ind w:left="820" w:right="170"/>
      </w:pPr>
      <w:r>
        <w:rPr/>
        <w:t>“The most important thing we can do for our students is to assess their work [...] Assessment drives</w:t>
      </w:r>
      <w:r>
        <w:rPr>
          <w:spacing w:val="-6"/>
        </w:rPr>
        <w:t> </w:t>
      </w:r>
      <w:r>
        <w:rPr/>
        <w:t>learning</w:t>
      </w:r>
      <w:r>
        <w:rPr>
          <w:spacing w:val="-6"/>
        </w:rPr>
        <w:t> </w:t>
      </w:r>
      <w:r>
        <w:rPr/>
        <w:t>for</w:t>
      </w:r>
      <w:r>
        <w:rPr>
          <w:spacing w:val="-6"/>
        </w:rPr>
        <w:t> </w:t>
      </w:r>
      <w:r>
        <w:rPr/>
        <w:t>students,</w:t>
      </w:r>
      <w:r>
        <w:rPr>
          <w:spacing w:val="-6"/>
        </w:rPr>
        <w:t> </w:t>
      </w:r>
      <w:r>
        <w:rPr/>
        <w:t>and</w:t>
      </w:r>
      <w:r>
        <w:rPr>
          <w:spacing w:val="-6"/>
        </w:rPr>
        <w:t> </w:t>
      </w:r>
      <w:r>
        <w:rPr/>
        <w:t>they</w:t>
      </w:r>
      <w:r>
        <w:rPr>
          <w:spacing w:val="-6"/>
        </w:rPr>
        <w:t> </w:t>
      </w:r>
      <w:r>
        <w:rPr/>
        <w:t>devote</w:t>
      </w:r>
      <w:r>
        <w:rPr>
          <w:spacing w:val="-6"/>
        </w:rPr>
        <w:t> </w:t>
      </w:r>
      <w:r>
        <w:rPr/>
        <w:t>energy</w:t>
      </w:r>
      <w:r>
        <w:rPr>
          <w:spacing w:val="-6"/>
        </w:rPr>
        <w:t> </w:t>
      </w:r>
      <w:r>
        <w:rPr/>
        <w:t>to</w:t>
      </w:r>
      <w:r>
        <w:rPr>
          <w:spacing w:val="-6"/>
        </w:rPr>
        <w:t> </w:t>
      </w:r>
      <w:r>
        <w:rPr/>
        <w:t>those</w:t>
      </w:r>
      <w:r>
        <w:rPr>
          <w:spacing w:val="-6"/>
        </w:rPr>
        <w:t> </w:t>
      </w:r>
      <w:r>
        <w:rPr/>
        <w:t>aspects</w:t>
      </w:r>
      <w:r>
        <w:rPr>
          <w:spacing w:val="-6"/>
        </w:rPr>
        <w:t> </w:t>
      </w:r>
      <w:r>
        <w:rPr/>
        <w:t>which</w:t>
      </w:r>
      <w:r>
        <w:rPr>
          <w:spacing w:val="-6"/>
        </w:rPr>
        <w:t> </w:t>
      </w:r>
      <w:r>
        <w:rPr/>
        <w:t>count</w:t>
      </w:r>
      <w:r>
        <w:rPr>
          <w:spacing w:val="-6"/>
        </w:rPr>
        <w:t> </w:t>
      </w:r>
      <w:r>
        <w:rPr/>
        <w:t>towards</w:t>
      </w:r>
      <w:r>
        <w:rPr>
          <w:spacing w:val="-6"/>
        </w:rPr>
        <w:t> </w:t>
      </w:r>
      <w:r>
        <w:rPr/>
        <w:t>their final grade, often at the expense of other elements that could enhance the quality of their overall learning. [...] Therefore, it is important that we consider how we can use assessment to our best advantage to acknowledge this with our learners.”</w:t>
      </w:r>
    </w:p>
    <w:p>
      <w:pPr>
        <w:pStyle w:val="BodyText"/>
        <w:ind w:right="117"/>
        <w:jc w:val="right"/>
      </w:pPr>
      <w:r>
        <w:rPr/>
        <w:t>Race</w:t>
      </w:r>
      <w:r>
        <w:rPr>
          <w:spacing w:val="-4"/>
        </w:rPr>
        <w:t> </w:t>
      </w:r>
      <w:r>
        <w:rPr>
          <w:spacing w:val="-2"/>
        </w:rPr>
        <w:t>(2020)</w:t>
      </w:r>
    </w:p>
    <w:p>
      <w:pPr>
        <w:spacing w:after="0"/>
        <w:jc w:val="right"/>
        <w:sectPr>
          <w:pgSz w:w="12240" w:h="15840"/>
          <w:pgMar w:top="1720" w:bottom="280" w:left="1340" w:right="1320"/>
        </w:sectPr>
      </w:pPr>
    </w:p>
    <w:p>
      <w:pPr>
        <w:pStyle w:val="BodyText"/>
        <w:spacing w:line="276" w:lineRule="auto" w:before="33"/>
        <w:ind w:left="100" w:right="170"/>
      </w:pPr>
      <w:r>
        <w:rPr/>
        <w:t>The second lesson I observed was an example of portfolio development, but also an introduction for critical</w:t>
      </w:r>
      <w:r>
        <w:rPr>
          <w:spacing w:val="-5"/>
        </w:rPr>
        <w:t> </w:t>
      </w:r>
      <w:r>
        <w:rPr/>
        <w:t>analysis</w:t>
      </w:r>
      <w:r>
        <w:rPr>
          <w:spacing w:val="-5"/>
        </w:rPr>
        <w:t> </w:t>
      </w:r>
      <w:r>
        <w:rPr/>
        <w:t>and</w:t>
      </w:r>
      <w:r>
        <w:rPr>
          <w:spacing w:val="-5"/>
        </w:rPr>
        <w:t> </w:t>
      </w:r>
      <w:r>
        <w:rPr/>
        <w:t>writing</w:t>
      </w:r>
      <w:r>
        <w:rPr>
          <w:spacing w:val="-5"/>
        </w:rPr>
        <w:t> </w:t>
      </w:r>
      <w:r>
        <w:rPr/>
        <w:t>for</w:t>
      </w:r>
      <w:r>
        <w:rPr>
          <w:spacing w:val="-5"/>
        </w:rPr>
        <w:t> </w:t>
      </w:r>
      <w:r>
        <w:rPr/>
        <w:t>Level</w:t>
      </w:r>
      <w:r>
        <w:rPr>
          <w:spacing w:val="-5"/>
        </w:rPr>
        <w:t> </w:t>
      </w:r>
      <w:r>
        <w:rPr/>
        <w:t>4</w:t>
      </w:r>
      <w:r>
        <w:rPr>
          <w:spacing w:val="-5"/>
        </w:rPr>
        <w:t> </w:t>
      </w:r>
      <w:r>
        <w:rPr/>
        <w:t>students.</w:t>
      </w:r>
      <w:r>
        <w:rPr>
          <w:spacing w:val="-5"/>
        </w:rPr>
        <w:t> </w:t>
      </w:r>
      <w:r>
        <w:rPr/>
        <w:t>To</w:t>
      </w:r>
      <w:r>
        <w:rPr>
          <w:spacing w:val="-5"/>
        </w:rPr>
        <w:t> </w:t>
      </w:r>
      <w:r>
        <w:rPr/>
        <w:t>begin</w:t>
      </w:r>
      <w:r>
        <w:rPr>
          <w:spacing w:val="-5"/>
        </w:rPr>
        <w:t> </w:t>
      </w:r>
      <w:r>
        <w:rPr/>
        <w:t>the</w:t>
      </w:r>
      <w:r>
        <w:rPr>
          <w:spacing w:val="-5"/>
        </w:rPr>
        <w:t> </w:t>
      </w:r>
      <w:r>
        <w:rPr/>
        <w:t>lesson,</w:t>
      </w:r>
      <w:r>
        <w:rPr>
          <w:spacing w:val="-5"/>
        </w:rPr>
        <w:t> </w:t>
      </w:r>
      <w:r>
        <w:rPr/>
        <w:t>the</w:t>
      </w:r>
      <w:r>
        <w:rPr>
          <w:spacing w:val="-5"/>
        </w:rPr>
        <w:t> </w:t>
      </w:r>
      <w:r>
        <w:rPr/>
        <w:t>tutor</w:t>
      </w:r>
      <w:r>
        <w:rPr>
          <w:spacing w:val="-5"/>
        </w:rPr>
        <w:t> </w:t>
      </w:r>
      <w:r>
        <w:rPr/>
        <w:t>briefly</w:t>
      </w:r>
      <w:r>
        <w:rPr>
          <w:spacing w:val="-5"/>
        </w:rPr>
        <w:t> </w:t>
      </w:r>
      <w:r>
        <w:rPr/>
        <w:t>demonstrated</w:t>
      </w:r>
      <w:r>
        <w:rPr>
          <w:spacing w:val="-5"/>
        </w:rPr>
        <w:t> </w:t>
      </w:r>
      <w:r>
        <w:rPr/>
        <w:t>the process of uploading a finished assignment to Turnitin, as well as explained the reference similarity calculator. There was an intended activity for the students to have previously prepared a five hundred word critical analysis to upload on to Turnitin themselves, however it seemed that none of them had done</w:t>
      </w:r>
      <w:r>
        <w:rPr>
          <w:spacing w:val="-5"/>
        </w:rPr>
        <w:t> </w:t>
      </w:r>
      <w:r>
        <w:rPr/>
        <w:t>so.</w:t>
      </w:r>
      <w:r>
        <w:rPr>
          <w:spacing w:val="-5"/>
        </w:rPr>
        <w:t> </w:t>
      </w:r>
      <w:r>
        <w:rPr/>
        <w:t>From</w:t>
      </w:r>
      <w:r>
        <w:rPr>
          <w:spacing w:val="-5"/>
        </w:rPr>
        <w:t> </w:t>
      </w:r>
      <w:r>
        <w:rPr/>
        <w:t>my</w:t>
      </w:r>
      <w:r>
        <w:rPr>
          <w:spacing w:val="-5"/>
        </w:rPr>
        <w:t> </w:t>
      </w:r>
      <w:r>
        <w:rPr/>
        <w:t>observation,</w:t>
      </w:r>
      <w:r>
        <w:rPr>
          <w:spacing w:val="-5"/>
        </w:rPr>
        <w:t> </w:t>
      </w:r>
      <w:r>
        <w:rPr/>
        <w:t>this</w:t>
      </w:r>
      <w:r>
        <w:rPr>
          <w:spacing w:val="-5"/>
        </w:rPr>
        <w:t> </w:t>
      </w:r>
      <w:r>
        <w:rPr/>
        <w:t>may</w:t>
      </w:r>
      <w:r>
        <w:rPr>
          <w:spacing w:val="-5"/>
        </w:rPr>
        <w:t> </w:t>
      </w:r>
      <w:r>
        <w:rPr/>
        <w:t>have</w:t>
      </w:r>
      <w:r>
        <w:rPr>
          <w:spacing w:val="-5"/>
        </w:rPr>
        <w:t> </w:t>
      </w:r>
      <w:r>
        <w:rPr/>
        <w:t>been</w:t>
      </w:r>
      <w:r>
        <w:rPr>
          <w:spacing w:val="-5"/>
        </w:rPr>
        <w:t> </w:t>
      </w:r>
      <w:r>
        <w:rPr/>
        <w:t>due</w:t>
      </w:r>
      <w:r>
        <w:rPr>
          <w:spacing w:val="-5"/>
        </w:rPr>
        <w:t> </w:t>
      </w:r>
      <w:r>
        <w:rPr/>
        <w:t>to</w:t>
      </w:r>
      <w:r>
        <w:rPr>
          <w:spacing w:val="-5"/>
        </w:rPr>
        <w:t> </w:t>
      </w:r>
      <w:r>
        <w:rPr/>
        <w:t>a</w:t>
      </w:r>
      <w:r>
        <w:rPr>
          <w:spacing w:val="-5"/>
        </w:rPr>
        <w:t> </w:t>
      </w:r>
      <w:r>
        <w:rPr/>
        <w:t>lack</w:t>
      </w:r>
      <w:r>
        <w:rPr>
          <w:spacing w:val="-5"/>
        </w:rPr>
        <w:t> </w:t>
      </w:r>
      <w:r>
        <w:rPr/>
        <w:t>of</w:t>
      </w:r>
      <w:r>
        <w:rPr>
          <w:spacing w:val="-5"/>
        </w:rPr>
        <w:t> </w:t>
      </w:r>
      <w:r>
        <w:rPr/>
        <w:t>prior</w:t>
      </w:r>
      <w:r>
        <w:rPr>
          <w:spacing w:val="-5"/>
        </w:rPr>
        <w:t> </w:t>
      </w:r>
      <w:r>
        <w:rPr/>
        <w:t>communication</w:t>
      </w:r>
      <w:r>
        <w:rPr>
          <w:spacing w:val="-5"/>
        </w:rPr>
        <w:t> </w:t>
      </w:r>
      <w:r>
        <w:rPr/>
        <w:t>from</w:t>
      </w:r>
      <w:r>
        <w:rPr>
          <w:spacing w:val="-5"/>
        </w:rPr>
        <w:t> </w:t>
      </w:r>
      <w:r>
        <w:rPr/>
        <w:t>the</w:t>
      </w:r>
      <w:r>
        <w:rPr>
          <w:spacing w:val="-5"/>
        </w:rPr>
        <w:t> </w:t>
      </w:r>
      <w:r>
        <w:rPr/>
        <w:t>tutor backed up by an internal email or Teams group reminder), or a lack of clarification to the students that although this was a non-assessed assignment, it was vital to complete as part of an activity that would enhance their understanding of using Turnitin.</w:t>
      </w:r>
    </w:p>
    <w:p>
      <w:pPr>
        <w:pStyle w:val="BodyText"/>
        <w:spacing w:before="3"/>
        <w:rPr>
          <w:sz w:val="25"/>
        </w:rPr>
      </w:pPr>
    </w:p>
    <w:p>
      <w:pPr>
        <w:pStyle w:val="BodyText"/>
        <w:spacing w:line="276" w:lineRule="auto"/>
        <w:ind w:left="100" w:right="170"/>
      </w:pPr>
      <w:r>
        <w:rPr/>
        <w:t>The tutor also dedicated some time to talk through the module outline to the students, explain the assessment</w:t>
      </w:r>
      <w:r>
        <w:rPr>
          <w:spacing w:val="-6"/>
        </w:rPr>
        <w:t> </w:t>
      </w:r>
      <w:r>
        <w:rPr/>
        <w:t>criteria,</w:t>
      </w:r>
      <w:r>
        <w:rPr>
          <w:spacing w:val="-6"/>
        </w:rPr>
        <w:t> </w:t>
      </w:r>
      <w:r>
        <w:rPr/>
        <w:t>and</w:t>
      </w:r>
      <w:r>
        <w:rPr>
          <w:spacing w:val="-6"/>
        </w:rPr>
        <w:t> </w:t>
      </w:r>
      <w:r>
        <w:rPr/>
        <w:t>give</w:t>
      </w:r>
      <w:r>
        <w:rPr>
          <w:spacing w:val="-6"/>
        </w:rPr>
        <w:t> </w:t>
      </w:r>
      <w:r>
        <w:rPr/>
        <w:t>several</w:t>
      </w:r>
      <w:r>
        <w:rPr>
          <w:spacing w:val="-6"/>
        </w:rPr>
        <w:t> </w:t>
      </w:r>
      <w:r>
        <w:rPr/>
        <w:t>examples</w:t>
      </w:r>
      <w:r>
        <w:rPr>
          <w:spacing w:val="-6"/>
        </w:rPr>
        <w:t> </w:t>
      </w:r>
      <w:r>
        <w:rPr/>
        <w:t>on</w:t>
      </w:r>
      <w:r>
        <w:rPr>
          <w:spacing w:val="-6"/>
        </w:rPr>
        <w:t> </w:t>
      </w:r>
      <w:r>
        <w:rPr/>
        <w:t>how</w:t>
      </w:r>
      <w:r>
        <w:rPr>
          <w:spacing w:val="-6"/>
        </w:rPr>
        <w:t> </w:t>
      </w:r>
      <w:r>
        <w:rPr/>
        <w:t>to</w:t>
      </w:r>
      <w:r>
        <w:rPr>
          <w:spacing w:val="-6"/>
        </w:rPr>
        <w:t> </w:t>
      </w:r>
      <w:r>
        <w:rPr/>
        <w:t>approach</w:t>
      </w:r>
      <w:r>
        <w:rPr>
          <w:spacing w:val="-6"/>
        </w:rPr>
        <w:t> </w:t>
      </w:r>
      <w:r>
        <w:rPr/>
        <w:t>their</w:t>
      </w:r>
      <w:r>
        <w:rPr>
          <w:spacing w:val="-6"/>
        </w:rPr>
        <w:t> </w:t>
      </w:r>
      <w:r>
        <w:rPr/>
        <w:t>e-portolio.</w:t>
      </w:r>
      <w:r>
        <w:rPr>
          <w:spacing w:val="-6"/>
        </w:rPr>
        <w:t> </w:t>
      </w:r>
      <w:r>
        <w:rPr/>
        <w:t>When</w:t>
      </w:r>
      <w:r>
        <w:rPr>
          <w:spacing w:val="-6"/>
        </w:rPr>
        <w:t> </w:t>
      </w:r>
      <w:r>
        <w:rPr/>
        <w:t>the</w:t>
      </w:r>
      <w:r>
        <w:rPr>
          <w:spacing w:val="-6"/>
        </w:rPr>
        <w:t> </w:t>
      </w:r>
      <w:r>
        <w:rPr/>
        <w:t>tutor</w:t>
      </w:r>
      <w:r>
        <w:rPr>
          <w:spacing w:val="-6"/>
        </w:rPr>
        <w:t> </w:t>
      </w:r>
      <w:r>
        <w:rPr/>
        <w:t>acts here</w:t>
      </w:r>
      <w:r>
        <w:rPr>
          <w:spacing w:val="-2"/>
        </w:rPr>
        <w:t> </w:t>
      </w:r>
      <w:r>
        <w:rPr/>
        <w:t>as</w:t>
      </w:r>
      <w:r>
        <w:rPr>
          <w:spacing w:val="-2"/>
        </w:rPr>
        <w:t> </w:t>
      </w:r>
      <w:r>
        <w:rPr/>
        <w:t>the</w:t>
      </w:r>
      <w:r>
        <w:rPr>
          <w:spacing w:val="-2"/>
        </w:rPr>
        <w:t> </w:t>
      </w:r>
      <w:r>
        <w:rPr/>
        <w:t>‘facilitator’</w:t>
      </w:r>
      <w:r>
        <w:rPr>
          <w:spacing w:val="-2"/>
        </w:rPr>
        <w:t> </w:t>
      </w:r>
      <w:r>
        <w:rPr/>
        <w:t>to</w:t>
      </w:r>
      <w:r>
        <w:rPr>
          <w:spacing w:val="-2"/>
        </w:rPr>
        <w:t> </w:t>
      </w:r>
      <w:r>
        <w:rPr/>
        <w:t>the</w:t>
      </w:r>
      <w:r>
        <w:rPr>
          <w:spacing w:val="-2"/>
        </w:rPr>
        <w:t> </w:t>
      </w:r>
      <w:r>
        <w:rPr/>
        <w:t>student’s</w:t>
      </w:r>
      <w:r>
        <w:rPr>
          <w:spacing w:val="-2"/>
        </w:rPr>
        <w:t> </w:t>
      </w:r>
      <w:r>
        <w:rPr/>
        <w:t>learning</w:t>
      </w:r>
      <w:r>
        <w:rPr>
          <w:spacing w:val="-2"/>
        </w:rPr>
        <w:t> </w:t>
      </w:r>
      <w:r>
        <w:rPr/>
        <w:t>by</w:t>
      </w:r>
      <w:r>
        <w:rPr>
          <w:spacing w:val="-2"/>
        </w:rPr>
        <w:t> </w:t>
      </w:r>
      <w:r>
        <w:rPr/>
        <w:t>only</w:t>
      </w:r>
      <w:r>
        <w:rPr>
          <w:spacing w:val="-2"/>
        </w:rPr>
        <w:t> </w:t>
      </w:r>
      <w:r>
        <w:rPr/>
        <w:t>establishing</w:t>
      </w:r>
      <w:r>
        <w:rPr>
          <w:spacing w:val="-2"/>
        </w:rPr>
        <w:t> </w:t>
      </w:r>
      <w:r>
        <w:rPr/>
        <w:t>the</w:t>
      </w:r>
      <w:r>
        <w:rPr>
          <w:spacing w:val="-2"/>
        </w:rPr>
        <w:t> </w:t>
      </w:r>
      <w:r>
        <w:rPr/>
        <w:t>requirements</w:t>
      </w:r>
      <w:r>
        <w:rPr>
          <w:spacing w:val="-2"/>
        </w:rPr>
        <w:t> </w:t>
      </w:r>
      <w:r>
        <w:rPr/>
        <w:t>of</w:t>
      </w:r>
      <w:r>
        <w:rPr>
          <w:spacing w:val="-2"/>
        </w:rPr>
        <w:t> </w:t>
      </w:r>
      <w:r>
        <w:rPr/>
        <w:t>the</w:t>
      </w:r>
      <w:r>
        <w:rPr>
          <w:spacing w:val="-2"/>
        </w:rPr>
        <w:t> </w:t>
      </w:r>
      <w:r>
        <w:rPr/>
        <w:t>end</w:t>
      </w:r>
      <w:r>
        <w:rPr>
          <w:spacing w:val="-2"/>
        </w:rPr>
        <w:t> </w:t>
      </w:r>
      <w:r>
        <w:rPr/>
        <w:t>result, it creates a Humanist approach that enables the student to construct the means to the end result to</w:t>
      </w:r>
      <w:r>
        <w:rPr/>
        <w:t> their liking.</w:t>
      </w:r>
    </w:p>
    <w:p>
      <w:pPr>
        <w:pStyle w:val="BodyText"/>
        <w:spacing w:before="4"/>
        <w:rPr>
          <w:sz w:val="25"/>
        </w:rPr>
      </w:pPr>
    </w:p>
    <w:p>
      <w:pPr>
        <w:pStyle w:val="BodyText"/>
        <w:spacing w:line="276" w:lineRule="auto"/>
        <w:ind w:left="100"/>
      </w:pPr>
      <w:r>
        <w:rPr/>
        <w:t>This ‘facilitator’ approach aligns with Malcom Knowles’ second assumption, Self-Concept, within his Andragogy</w:t>
      </w:r>
      <w:r>
        <w:rPr>
          <w:spacing w:val="-7"/>
        </w:rPr>
        <w:t> </w:t>
      </w:r>
      <w:r>
        <w:rPr/>
        <w:t>adult</w:t>
      </w:r>
      <w:r>
        <w:rPr>
          <w:spacing w:val="-7"/>
        </w:rPr>
        <w:t> </w:t>
      </w:r>
      <w:r>
        <w:rPr/>
        <w:t>learning</w:t>
      </w:r>
      <w:r>
        <w:rPr>
          <w:spacing w:val="-7"/>
        </w:rPr>
        <w:t> </w:t>
      </w:r>
      <w:r>
        <w:rPr/>
        <w:t>theory.</w:t>
      </w:r>
      <w:r>
        <w:rPr>
          <w:spacing w:val="-7"/>
        </w:rPr>
        <w:t> </w:t>
      </w:r>
      <w:r>
        <w:rPr/>
        <w:t>These</w:t>
      </w:r>
      <w:r>
        <w:rPr>
          <w:spacing w:val="-7"/>
        </w:rPr>
        <w:t> </w:t>
      </w:r>
      <w:r>
        <w:rPr/>
        <w:t>assumptions</w:t>
      </w:r>
      <w:r>
        <w:rPr>
          <w:spacing w:val="-7"/>
        </w:rPr>
        <w:t> </w:t>
      </w:r>
      <w:r>
        <w:rPr/>
        <w:t>are</w:t>
      </w:r>
      <w:r>
        <w:rPr>
          <w:spacing w:val="-7"/>
        </w:rPr>
        <w:t> </w:t>
      </w:r>
      <w:r>
        <w:rPr/>
        <w:t>what</w:t>
      </w:r>
      <w:r>
        <w:rPr>
          <w:spacing w:val="-7"/>
        </w:rPr>
        <w:t> </w:t>
      </w:r>
      <w:r>
        <w:rPr/>
        <w:t>he</w:t>
      </w:r>
      <w:r>
        <w:rPr>
          <w:spacing w:val="-7"/>
        </w:rPr>
        <w:t> </w:t>
      </w:r>
      <w:r>
        <w:rPr/>
        <w:t>believed</w:t>
      </w:r>
      <w:r>
        <w:rPr>
          <w:spacing w:val="-7"/>
        </w:rPr>
        <w:t> </w:t>
      </w:r>
      <w:r>
        <w:rPr/>
        <w:t>distincted</w:t>
      </w:r>
      <w:r>
        <w:rPr>
          <w:spacing w:val="-7"/>
        </w:rPr>
        <w:t> </w:t>
      </w:r>
      <w:r>
        <w:rPr/>
        <w:t>adult</w:t>
      </w:r>
      <w:r>
        <w:rPr>
          <w:spacing w:val="-7"/>
        </w:rPr>
        <w:t> </w:t>
      </w:r>
      <w:r>
        <w:rPr/>
        <w:t>learners</w:t>
      </w:r>
      <w:r>
        <w:rPr>
          <w:spacing w:val="-7"/>
        </w:rPr>
        <w:t> </w:t>
      </w:r>
      <w:r>
        <w:rPr/>
        <w:t>from their younger counterparts, and Harry Cloke in his report states how autonomy is key for student independent learning:</w:t>
      </w:r>
    </w:p>
    <w:p>
      <w:pPr>
        <w:pStyle w:val="BodyText"/>
        <w:spacing w:before="3"/>
        <w:rPr>
          <w:sz w:val="25"/>
        </w:rPr>
      </w:pPr>
    </w:p>
    <w:p>
      <w:pPr>
        <w:pStyle w:val="BodyText"/>
        <w:spacing w:line="276" w:lineRule="auto" w:before="1"/>
        <w:ind w:left="820" w:right="124"/>
      </w:pPr>
      <w:r>
        <w:rPr/>
        <w:t>“As</w:t>
      </w:r>
      <w:r>
        <w:rPr>
          <w:spacing w:val="-6"/>
        </w:rPr>
        <w:t> </w:t>
      </w:r>
      <w:r>
        <w:rPr/>
        <w:t>an</w:t>
      </w:r>
      <w:r>
        <w:rPr>
          <w:spacing w:val="-6"/>
        </w:rPr>
        <w:t> </w:t>
      </w:r>
      <w:r>
        <w:rPr/>
        <w:t>L&amp;D</w:t>
      </w:r>
      <w:r>
        <w:rPr>
          <w:spacing w:val="-6"/>
        </w:rPr>
        <w:t> </w:t>
      </w:r>
      <w:r>
        <w:rPr/>
        <w:t>professional,</w:t>
      </w:r>
      <w:r>
        <w:rPr>
          <w:spacing w:val="-6"/>
        </w:rPr>
        <w:t> </w:t>
      </w:r>
      <w:r>
        <w:rPr/>
        <w:t>you</w:t>
      </w:r>
      <w:r>
        <w:rPr>
          <w:spacing w:val="-6"/>
        </w:rPr>
        <w:t> </w:t>
      </w:r>
      <w:r>
        <w:rPr/>
        <w:t>should</w:t>
      </w:r>
      <w:r>
        <w:rPr>
          <w:spacing w:val="-6"/>
        </w:rPr>
        <w:t> </w:t>
      </w:r>
      <w:r>
        <w:rPr/>
        <w:t>focus</w:t>
      </w:r>
      <w:r>
        <w:rPr>
          <w:spacing w:val="-6"/>
        </w:rPr>
        <w:t> </w:t>
      </w:r>
      <w:r>
        <w:rPr/>
        <w:t>on</w:t>
      </w:r>
      <w:r>
        <w:rPr>
          <w:spacing w:val="-6"/>
        </w:rPr>
        <w:t> </w:t>
      </w:r>
      <w:r>
        <w:rPr/>
        <w:t>creating</w:t>
      </w:r>
      <w:r>
        <w:rPr>
          <w:spacing w:val="-6"/>
        </w:rPr>
        <w:t> </w:t>
      </w:r>
      <w:r>
        <w:rPr/>
        <w:t>learning</w:t>
      </w:r>
      <w:r>
        <w:rPr>
          <w:spacing w:val="-6"/>
        </w:rPr>
        <w:t> </w:t>
      </w:r>
      <w:r>
        <w:rPr/>
        <w:t>experiences</w:t>
      </w:r>
      <w:r>
        <w:rPr>
          <w:spacing w:val="-6"/>
        </w:rPr>
        <w:t> </w:t>
      </w:r>
      <w:r>
        <w:rPr/>
        <w:t>that</w:t>
      </w:r>
      <w:r>
        <w:rPr>
          <w:spacing w:val="-6"/>
        </w:rPr>
        <w:t> </w:t>
      </w:r>
      <w:r>
        <w:rPr/>
        <w:t>offer</w:t>
      </w:r>
      <w:r>
        <w:rPr>
          <w:spacing w:val="-6"/>
        </w:rPr>
        <w:t> </w:t>
      </w:r>
      <w:r>
        <w:rPr/>
        <w:t>maximum autonomy. Ideally, your learning platform should guide and help your users through their learning</w:t>
      </w:r>
      <w:r>
        <w:rPr>
          <w:spacing w:val="-6"/>
        </w:rPr>
        <w:t> </w:t>
      </w:r>
      <w:r>
        <w:rPr/>
        <w:t>process.</w:t>
      </w:r>
      <w:r>
        <w:rPr>
          <w:spacing w:val="-6"/>
        </w:rPr>
        <w:t> </w:t>
      </w:r>
      <w:r>
        <w:rPr/>
        <w:t>As</w:t>
      </w:r>
      <w:r>
        <w:rPr>
          <w:spacing w:val="-6"/>
        </w:rPr>
        <w:t> </w:t>
      </w:r>
      <w:r>
        <w:rPr/>
        <w:t>such,</w:t>
      </w:r>
      <w:r>
        <w:rPr>
          <w:spacing w:val="-6"/>
        </w:rPr>
        <w:t> </w:t>
      </w:r>
      <w:r>
        <w:rPr/>
        <w:t>you</w:t>
      </w:r>
      <w:r>
        <w:rPr>
          <w:spacing w:val="-6"/>
        </w:rPr>
        <w:t> </w:t>
      </w:r>
      <w:r>
        <w:rPr/>
        <w:t>need</w:t>
      </w:r>
      <w:r>
        <w:rPr>
          <w:spacing w:val="-6"/>
        </w:rPr>
        <w:t> </w:t>
      </w:r>
      <w:r>
        <w:rPr/>
        <w:t>to</w:t>
      </w:r>
      <w:r>
        <w:rPr>
          <w:spacing w:val="-6"/>
        </w:rPr>
        <w:t> </w:t>
      </w:r>
      <w:r>
        <w:rPr/>
        <w:t>ensure</w:t>
      </w:r>
      <w:r>
        <w:rPr>
          <w:spacing w:val="-6"/>
        </w:rPr>
        <w:t> </w:t>
      </w:r>
      <w:r>
        <w:rPr/>
        <w:t>you</w:t>
      </w:r>
      <w:r>
        <w:rPr>
          <w:spacing w:val="-6"/>
        </w:rPr>
        <w:t> </w:t>
      </w:r>
      <w:r>
        <w:rPr/>
        <w:t>provide</w:t>
      </w:r>
      <w:r>
        <w:rPr>
          <w:spacing w:val="-6"/>
        </w:rPr>
        <w:t> </w:t>
      </w:r>
      <w:r>
        <w:rPr/>
        <w:t>the</w:t>
      </w:r>
      <w:r>
        <w:rPr>
          <w:spacing w:val="-6"/>
        </w:rPr>
        <w:t> </w:t>
      </w:r>
      <w:r>
        <w:rPr/>
        <w:t>tools</w:t>
      </w:r>
      <w:r>
        <w:rPr>
          <w:spacing w:val="-6"/>
        </w:rPr>
        <w:t> </w:t>
      </w:r>
      <w:r>
        <w:rPr/>
        <w:t>and</w:t>
      </w:r>
      <w:r>
        <w:rPr>
          <w:spacing w:val="-6"/>
        </w:rPr>
        <w:t> </w:t>
      </w:r>
      <w:r>
        <w:rPr/>
        <w:t>resources</w:t>
      </w:r>
      <w:r>
        <w:rPr>
          <w:spacing w:val="-6"/>
        </w:rPr>
        <w:t> </w:t>
      </w:r>
      <w:r>
        <w:rPr/>
        <w:t>your</w:t>
      </w:r>
      <w:r>
        <w:rPr>
          <w:spacing w:val="-6"/>
        </w:rPr>
        <w:t> </w:t>
      </w:r>
      <w:r>
        <w:rPr/>
        <w:t>learners need to learn on their own terms.”</w:t>
      </w:r>
    </w:p>
    <w:p>
      <w:pPr>
        <w:pStyle w:val="BodyText"/>
        <w:ind w:right="117"/>
        <w:jc w:val="right"/>
      </w:pPr>
      <w:r>
        <w:rPr/>
        <w:t>Cloke</w:t>
      </w:r>
      <w:r>
        <w:rPr>
          <w:spacing w:val="-12"/>
        </w:rPr>
        <w:t> </w:t>
      </w:r>
      <w:r>
        <w:rPr>
          <w:spacing w:val="-2"/>
        </w:rPr>
        <w:t>(2024)</w:t>
      </w:r>
    </w:p>
    <w:p>
      <w:pPr>
        <w:pStyle w:val="BodyText"/>
        <w:spacing w:before="7"/>
        <w:rPr>
          <w:sz w:val="28"/>
        </w:rPr>
      </w:pPr>
    </w:p>
    <w:p>
      <w:pPr>
        <w:pStyle w:val="BodyText"/>
        <w:spacing w:line="276" w:lineRule="auto"/>
        <w:ind w:left="100" w:right="124"/>
      </w:pPr>
      <w:r>
        <w:rPr/>
        <w:t>Cloke continues to complement this assumption with Knowles’ four Principles of Andragogy as a guide for</w:t>
      </w:r>
      <w:r>
        <w:rPr>
          <w:spacing w:val="-6"/>
        </w:rPr>
        <w:t> </w:t>
      </w:r>
      <w:r>
        <w:rPr/>
        <w:t>educators</w:t>
      </w:r>
      <w:r>
        <w:rPr>
          <w:spacing w:val="-6"/>
        </w:rPr>
        <w:t> </w:t>
      </w:r>
      <w:r>
        <w:rPr/>
        <w:t>to</w:t>
      </w:r>
      <w:r>
        <w:rPr>
          <w:spacing w:val="-6"/>
        </w:rPr>
        <w:t> </w:t>
      </w:r>
      <w:r>
        <w:rPr/>
        <w:t>implement</w:t>
      </w:r>
      <w:r>
        <w:rPr>
          <w:spacing w:val="-6"/>
        </w:rPr>
        <w:t> </w:t>
      </w:r>
      <w:r>
        <w:rPr/>
        <w:t>into</w:t>
      </w:r>
      <w:r>
        <w:rPr>
          <w:spacing w:val="-6"/>
        </w:rPr>
        <w:t> </w:t>
      </w:r>
      <w:r>
        <w:rPr/>
        <w:t>the</w:t>
      </w:r>
      <w:r>
        <w:rPr>
          <w:spacing w:val="-6"/>
        </w:rPr>
        <w:t> </w:t>
      </w:r>
      <w:r>
        <w:rPr/>
        <w:t>classroom.</w:t>
      </w:r>
      <w:r>
        <w:rPr>
          <w:spacing w:val="-6"/>
        </w:rPr>
        <w:t> </w:t>
      </w:r>
      <w:r>
        <w:rPr/>
        <w:t>The</w:t>
      </w:r>
      <w:r>
        <w:rPr>
          <w:spacing w:val="-6"/>
        </w:rPr>
        <w:t> </w:t>
      </w:r>
      <w:r>
        <w:rPr/>
        <w:t>most</w:t>
      </w:r>
      <w:r>
        <w:rPr>
          <w:spacing w:val="-6"/>
        </w:rPr>
        <w:t> </w:t>
      </w:r>
      <w:r>
        <w:rPr/>
        <w:t>relevant</w:t>
      </w:r>
      <w:r>
        <w:rPr>
          <w:spacing w:val="-6"/>
        </w:rPr>
        <w:t> </w:t>
      </w:r>
      <w:r>
        <w:rPr/>
        <w:t>one</w:t>
      </w:r>
      <w:r>
        <w:rPr>
          <w:spacing w:val="-6"/>
        </w:rPr>
        <w:t> </w:t>
      </w:r>
      <w:r>
        <w:rPr/>
        <w:t>to</w:t>
      </w:r>
      <w:r>
        <w:rPr>
          <w:spacing w:val="-6"/>
        </w:rPr>
        <w:t> </w:t>
      </w:r>
      <w:r>
        <w:rPr/>
        <w:t>this</w:t>
      </w:r>
      <w:r>
        <w:rPr>
          <w:spacing w:val="-6"/>
        </w:rPr>
        <w:t> </w:t>
      </w:r>
      <w:r>
        <w:rPr/>
        <w:t>lesson</w:t>
      </w:r>
      <w:r>
        <w:rPr>
          <w:spacing w:val="-6"/>
        </w:rPr>
        <w:t> </w:t>
      </w:r>
      <w:r>
        <w:rPr/>
        <w:t>is</w:t>
      </w:r>
      <w:r>
        <w:rPr>
          <w:spacing w:val="-6"/>
        </w:rPr>
        <w:t> </w:t>
      </w:r>
      <w:r>
        <w:rPr/>
        <w:t>the</w:t>
      </w:r>
      <w:r>
        <w:rPr>
          <w:spacing w:val="-6"/>
        </w:rPr>
        <w:t> </w:t>
      </w:r>
      <w:r>
        <w:rPr/>
        <w:t>‘Involvement’ </w:t>
      </w:r>
      <w:r>
        <w:rPr>
          <w:spacing w:val="-2"/>
        </w:rPr>
        <w:t>principle:</w:t>
      </w:r>
    </w:p>
    <w:p>
      <w:pPr>
        <w:pStyle w:val="BodyText"/>
        <w:spacing w:before="3"/>
        <w:rPr>
          <w:sz w:val="25"/>
        </w:rPr>
      </w:pPr>
    </w:p>
    <w:p>
      <w:pPr>
        <w:pStyle w:val="BodyText"/>
        <w:spacing w:line="276" w:lineRule="auto" w:before="1"/>
        <w:ind w:left="820" w:right="170"/>
      </w:pPr>
      <w:r>
        <w:rPr/>
        <w:t>“The first principle suggests that adults need to be involved in the planning and evaluation of their learning experiences. These self-directed individuals want to control the what, when and how</w:t>
      </w:r>
      <w:r>
        <w:rPr>
          <w:spacing w:val="-7"/>
        </w:rPr>
        <w:t> </w:t>
      </w:r>
      <w:r>
        <w:rPr/>
        <w:t>of</w:t>
      </w:r>
      <w:r>
        <w:rPr>
          <w:spacing w:val="-7"/>
        </w:rPr>
        <w:t> </w:t>
      </w:r>
      <w:r>
        <w:rPr/>
        <w:t>the</w:t>
      </w:r>
      <w:r>
        <w:rPr>
          <w:spacing w:val="-7"/>
        </w:rPr>
        <w:t> </w:t>
      </w:r>
      <w:r>
        <w:rPr/>
        <w:t>learning</w:t>
      </w:r>
      <w:r>
        <w:rPr>
          <w:spacing w:val="-7"/>
        </w:rPr>
        <w:t> </w:t>
      </w:r>
      <w:r>
        <w:rPr/>
        <w:t>process.</w:t>
      </w:r>
      <w:r>
        <w:rPr>
          <w:spacing w:val="-7"/>
        </w:rPr>
        <w:t> </w:t>
      </w:r>
      <w:r>
        <w:rPr/>
        <w:t>By</w:t>
      </w:r>
      <w:r>
        <w:rPr>
          <w:spacing w:val="-7"/>
        </w:rPr>
        <w:t> </w:t>
      </w:r>
      <w:r>
        <w:rPr/>
        <w:t>achieving</w:t>
      </w:r>
      <w:r>
        <w:rPr>
          <w:spacing w:val="-7"/>
        </w:rPr>
        <w:t> </w:t>
      </w:r>
      <w:r>
        <w:rPr/>
        <w:t>this,</w:t>
      </w:r>
      <w:r>
        <w:rPr>
          <w:spacing w:val="-7"/>
        </w:rPr>
        <w:t> </w:t>
      </w:r>
      <w:r>
        <w:rPr/>
        <w:t>we</w:t>
      </w:r>
      <w:r>
        <w:rPr>
          <w:spacing w:val="-7"/>
        </w:rPr>
        <w:t> </w:t>
      </w:r>
      <w:r>
        <w:rPr/>
        <w:t>move</w:t>
      </w:r>
      <w:r>
        <w:rPr>
          <w:spacing w:val="-7"/>
        </w:rPr>
        <w:t> </w:t>
      </w:r>
      <w:r>
        <w:rPr/>
        <w:t>away</w:t>
      </w:r>
      <w:r>
        <w:rPr>
          <w:spacing w:val="-7"/>
        </w:rPr>
        <w:t> </w:t>
      </w:r>
      <w:r>
        <w:rPr/>
        <w:t>from</w:t>
      </w:r>
      <w:r>
        <w:rPr>
          <w:spacing w:val="-7"/>
        </w:rPr>
        <w:t> </w:t>
      </w:r>
      <w:r>
        <w:rPr/>
        <w:t>a</w:t>
      </w:r>
      <w:r>
        <w:rPr>
          <w:spacing w:val="-7"/>
        </w:rPr>
        <w:t> </w:t>
      </w:r>
      <w:r>
        <w:rPr/>
        <w:t>teacher-centred</w:t>
      </w:r>
      <w:r>
        <w:rPr>
          <w:spacing w:val="-7"/>
        </w:rPr>
        <w:t> </w:t>
      </w:r>
      <w:r>
        <w:rPr/>
        <w:t>approach towards a more collaborative environment.”</w:t>
      </w:r>
    </w:p>
    <w:p>
      <w:pPr>
        <w:pStyle w:val="BodyText"/>
        <w:ind w:right="117"/>
        <w:jc w:val="right"/>
      </w:pPr>
      <w:r>
        <w:rPr/>
        <w:t>Cloke</w:t>
      </w:r>
      <w:r>
        <w:rPr>
          <w:spacing w:val="-12"/>
        </w:rPr>
        <w:t> </w:t>
      </w:r>
      <w:r>
        <w:rPr>
          <w:spacing w:val="-2"/>
        </w:rPr>
        <w:t>(2024)</w:t>
      </w:r>
    </w:p>
    <w:p>
      <w:pPr>
        <w:pStyle w:val="BodyText"/>
        <w:spacing w:before="7"/>
        <w:rPr>
          <w:sz w:val="28"/>
        </w:rPr>
      </w:pPr>
    </w:p>
    <w:p>
      <w:pPr>
        <w:pStyle w:val="BodyText"/>
        <w:spacing w:line="276" w:lineRule="auto"/>
        <w:ind w:left="100" w:right="170"/>
      </w:pPr>
      <w:r>
        <w:rPr/>
        <w:t>The lesson continued onto the main activity for critical analysis and writing; the students were shown three</w:t>
      </w:r>
      <w:r>
        <w:rPr>
          <w:spacing w:val="-9"/>
        </w:rPr>
        <w:t> </w:t>
      </w:r>
      <w:r>
        <w:rPr/>
        <w:t>pieces</w:t>
      </w:r>
      <w:r>
        <w:rPr>
          <w:spacing w:val="-9"/>
        </w:rPr>
        <w:t> </w:t>
      </w:r>
      <w:r>
        <w:rPr/>
        <w:t>of</w:t>
      </w:r>
      <w:r>
        <w:rPr>
          <w:spacing w:val="-9"/>
        </w:rPr>
        <w:t> </w:t>
      </w:r>
      <w:r>
        <w:rPr/>
        <w:t>photography</w:t>
      </w:r>
      <w:r>
        <w:rPr>
          <w:spacing w:val="-9"/>
        </w:rPr>
        <w:t> </w:t>
      </w:r>
      <w:r>
        <w:rPr/>
        <w:t>from</w:t>
      </w:r>
      <w:r>
        <w:rPr>
          <w:spacing w:val="-9"/>
        </w:rPr>
        <w:t> </w:t>
      </w:r>
      <w:r>
        <w:rPr/>
        <w:t>distinctly</w:t>
      </w:r>
      <w:r>
        <w:rPr>
          <w:spacing w:val="-9"/>
        </w:rPr>
        <w:t> </w:t>
      </w:r>
      <w:r>
        <w:rPr/>
        <w:t>different</w:t>
      </w:r>
      <w:r>
        <w:rPr>
          <w:spacing w:val="-9"/>
        </w:rPr>
        <w:t> </w:t>
      </w:r>
      <w:r>
        <w:rPr/>
        <w:t>photographers</w:t>
      </w:r>
      <w:r>
        <w:rPr>
          <w:spacing w:val="-9"/>
        </w:rPr>
        <w:t> </w:t>
      </w:r>
      <w:r>
        <w:rPr/>
        <w:t>in</w:t>
      </w:r>
      <w:r>
        <w:rPr>
          <w:spacing w:val="-9"/>
        </w:rPr>
        <w:t> </w:t>
      </w:r>
      <w:r>
        <w:rPr/>
        <w:t>terms</w:t>
      </w:r>
      <w:r>
        <w:rPr>
          <w:spacing w:val="-9"/>
        </w:rPr>
        <w:t> </w:t>
      </w:r>
      <w:r>
        <w:rPr/>
        <w:t>of</w:t>
      </w:r>
      <w:r>
        <w:rPr>
          <w:spacing w:val="-9"/>
        </w:rPr>
        <w:t> </w:t>
      </w:r>
      <w:r>
        <w:rPr/>
        <w:t>style</w:t>
      </w:r>
      <w:r>
        <w:rPr>
          <w:spacing w:val="-9"/>
        </w:rPr>
        <w:t> </w:t>
      </w:r>
      <w:r>
        <w:rPr/>
        <w:t>and</w:t>
      </w:r>
      <w:r>
        <w:rPr>
          <w:spacing w:val="-9"/>
        </w:rPr>
        <w:t> </w:t>
      </w:r>
      <w:r>
        <w:rPr/>
        <w:t>subject</w:t>
      </w:r>
      <w:r>
        <w:rPr>
          <w:spacing w:val="-9"/>
        </w:rPr>
        <w:t> </w:t>
      </w:r>
      <w:r>
        <w:rPr/>
        <w:t>matter. This lead to an open discussion among the class to share their interpretations of each photo’s subtexts, as well as why each photographer made their “production choices” of their pieces. At times, it could be</w:t>
      </w:r>
    </w:p>
    <w:p>
      <w:pPr>
        <w:spacing w:after="0" w:line="276" w:lineRule="auto"/>
        <w:sectPr>
          <w:pgSz w:w="12240" w:h="15840"/>
          <w:pgMar w:top="1720" w:bottom="280" w:left="1340" w:right="1320"/>
        </w:sectPr>
      </w:pPr>
    </w:p>
    <w:p>
      <w:pPr>
        <w:pStyle w:val="BodyText"/>
        <w:spacing w:line="276" w:lineRule="auto" w:before="44"/>
        <w:ind w:left="100" w:right="170"/>
      </w:pPr>
      <w:r>
        <w:rPr/>
        <w:t>argued</w:t>
      </w:r>
      <w:r>
        <w:rPr>
          <w:spacing w:val="-5"/>
        </w:rPr>
        <w:t> </w:t>
      </w:r>
      <w:r>
        <w:rPr/>
        <w:t>that</w:t>
      </w:r>
      <w:r>
        <w:rPr>
          <w:spacing w:val="-5"/>
        </w:rPr>
        <w:t> </w:t>
      </w:r>
      <w:r>
        <w:rPr/>
        <w:t>the</w:t>
      </w:r>
      <w:r>
        <w:rPr>
          <w:spacing w:val="-5"/>
        </w:rPr>
        <w:t> </w:t>
      </w:r>
      <w:r>
        <w:rPr/>
        <w:t>students</w:t>
      </w:r>
      <w:r>
        <w:rPr>
          <w:spacing w:val="-5"/>
        </w:rPr>
        <w:t> </w:t>
      </w:r>
      <w:r>
        <w:rPr/>
        <w:t>deviated</w:t>
      </w:r>
      <w:r>
        <w:rPr>
          <w:spacing w:val="-5"/>
        </w:rPr>
        <w:t> </w:t>
      </w:r>
      <w:r>
        <w:rPr/>
        <w:t>from</w:t>
      </w:r>
      <w:r>
        <w:rPr>
          <w:spacing w:val="-5"/>
        </w:rPr>
        <w:t> </w:t>
      </w:r>
      <w:r>
        <w:rPr/>
        <w:t>the</w:t>
      </w:r>
      <w:r>
        <w:rPr>
          <w:spacing w:val="-5"/>
        </w:rPr>
        <w:t> </w:t>
      </w:r>
      <w:r>
        <w:rPr/>
        <w:t>main</w:t>
      </w:r>
      <w:r>
        <w:rPr>
          <w:spacing w:val="-5"/>
        </w:rPr>
        <w:t> </w:t>
      </w:r>
      <w:r>
        <w:rPr/>
        <w:t>message</w:t>
      </w:r>
      <w:r>
        <w:rPr>
          <w:spacing w:val="-5"/>
        </w:rPr>
        <w:t> </w:t>
      </w:r>
      <w:r>
        <w:rPr/>
        <w:t>of</w:t>
      </w:r>
      <w:r>
        <w:rPr>
          <w:spacing w:val="-5"/>
        </w:rPr>
        <w:t> </w:t>
      </w:r>
      <w:r>
        <w:rPr/>
        <w:t>each</w:t>
      </w:r>
      <w:r>
        <w:rPr>
          <w:spacing w:val="-5"/>
        </w:rPr>
        <w:t> </w:t>
      </w:r>
      <w:r>
        <w:rPr/>
        <w:t>photo</w:t>
      </w:r>
      <w:r>
        <w:rPr>
          <w:spacing w:val="-5"/>
        </w:rPr>
        <w:t> </w:t>
      </w:r>
      <w:r>
        <w:rPr/>
        <w:t>and</w:t>
      </w:r>
      <w:r>
        <w:rPr>
          <w:spacing w:val="-5"/>
        </w:rPr>
        <w:t> </w:t>
      </w:r>
      <w:r>
        <w:rPr/>
        <w:t>began</w:t>
      </w:r>
      <w:r>
        <w:rPr>
          <w:spacing w:val="-5"/>
        </w:rPr>
        <w:t> </w:t>
      </w:r>
      <w:r>
        <w:rPr/>
        <w:t>discussing</w:t>
      </w:r>
      <w:r>
        <w:rPr>
          <w:spacing w:val="-5"/>
        </w:rPr>
        <w:t> </w:t>
      </w:r>
      <w:r>
        <w:rPr/>
        <w:t>political and social issues that may have not been linked to the work. While the tutor treated each student’s opinions and beliefs with dignity and respect, there was a risk of allowing the lesson to go overtime.</w:t>
      </w:r>
    </w:p>
    <w:p>
      <w:pPr>
        <w:pStyle w:val="BodyText"/>
        <w:spacing w:before="3"/>
        <w:rPr>
          <w:sz w:val="25"/>
        </w:rPr>
      </w:pPr>
    </w:p>
    <w:p>
      <w:pPr>
        <w:pStyle w:val="BodyText"/>
        <w:spacing w:line="276" w:lineRule="auto"/>
        <w:ind w:left="100" w:right="124"/>
      </w:pPr>
      <w:r>
        <w:rPr/>
        <w:t>The next task for the students was to use a piece of their own photography for the basis of constructing</w:t>
      </w:r>
      <w:r>
        <w:rPr/>
        <w:t> a</w:t>
      </w:r>
      <w:r>
        <w:rPr>
          <w:spacing w:val="-5"/>
        </w:rPr>
        <w:t> </w:t>
      </w:r>
      <w:r>
        <w:rPr/>
        <w:t>survey</w:t>
      </w:r>
      <w:r>
        <w:rPr>
          <w:spacing w:val="-5"/>
        </w:rPr>
        <w:t> </w:t>
      </w:r>
      <w:r>
        <w:rPr/>
        <w:t>via</w:t>
      </w:r>
      <w:r>
        <w:rPr>
          <w:spacing w:val="-5"/>
        </w:rPr>
        <w:t> </w:t>
      </w:r>
      <w:r>
        <w:rPr/>
        <w:t>Microsoft</w:t>
      </w:r>
      <w:r>
        <w:rPr>
          <w:spacing w:val="-5"/>
        </w:rPr>
        <w:t> </w:t>
      </w:r>
      <w:r>
        <w:rPr/>
        <w:t>Forms,</w:t>
      </w:r>
      <w:r>
        <w:rPr>
          <w:spacing w:val="-5"/>
        </w:rPr>
        <w:t> </w:t>
      </w:r>
      <w:r>
        <w:rPr/>
        <w:t>these</w:t>
      </w:r>
      <w:r>
        <w:rPr>
          <w:spacing w:val="-5"/>
        </w:rPr>
        <w:t> </w:t>
      </w:r>
      <w:r>
        <w:rPr/>
        <w:t>would</w:t>
      </w:r>
      <w:r>
        <w:rPr>
          <w:spacing w:val="-5"/>
        </w:rPr>
        <w:t> </w:t>
      </w:r>
      <w:r>
        <w:rPr/>
        <w:t>be</w:t>
      </w:r>
      <w:r>
        <w:rPr>
          <w:spacing w:val="-5"/>
        </w:rPr>
        <w:t> </w:t>
      </w:r>
      <w:r>
        <w:rPr/>
        <w:t>made</w:t>
      </w:r>
      <w:r>
        <w:rPr>
          <w:spacing w:val="-5"/>
        </w:rPr>
        <w:t> </w:t>
      </w:r>
      <w:r>
        <w:rPr/>
        <w:t>up</w:t>
      </w:r>
      <w:r>
        <w:rPr>
          <w:spacing w:val="-5"/>
        </w:rPr>
        <w:t> </w:t>
      </w:r>
      <w:r>
        <w:rPr/>
        <w:t>of</w:t>
      </w:r>
      <w:r>
        <w:rPr>
          <w:spacing w:val="-5"/>
        </w:rPr>
        <w:t> </w:t>
      </w:r>
      <w:r>
        <w:rPr/>
        <w:t>similar</w:t>
      </w:r>
      <w:r>
        <w:rPr>
          <w:spacing w:val="-5"/>
        </w:rPr>
        <w:t> </w:t>
      </w:r>
      <w:r>
        <w:rPr/>
        <w:t>critical</w:t>
      </w:r>
      <w:r>
        <w:rPr>
          <w:spacing w:val="-5"/>
        </w:rPr>
        <w:t> </w:t>
      </w:r>
      <w:r>
        <w:rPr/>
        <w:t>questions</w:t>
      </w:r>
      <w:r>
        <w:rPr>
          <w:spacing w:val="-5"/>
        </w:rPr>
        <w:t> </w:t>
      </w:r>
      <w:r>
        <w:rPr/>
        <w:t>they</w:t>
      </w:r>
      <w:r>
        <w:rPr>
          <w:spacing w:val="-5"/>
        </w:rPr>
        <w:t> </w:t>
      </w:r>
      <w:r>
        <w:rPr/>
        <w:t>were</w:t>
      </w:r>
      <w:r>
        <w:rPr>
          <w:spacing w:val="-5"/>
        </w:rPr>
        <w:t> </w:t>
      </w:r>
      <w:r>
        <w:rPr/>
        <w:t>asked</w:t>
      </w:r>
      <w:r>
        <w:rPr>
          <w:spacing w:val="-5"/>
        </w:rPr>
        <w:t> </w:t>
      </w:r>
      <w:r>
        <w:rPr/>
        <w:t>when analysing the previous photographs. They would then each present their surveys to the class for everyone to answer.</w:t>
      </w:r>
    </w:p>
    <w:p>
      <w:pPr>
        <w:pStyle w:val="BodyText"/>
        <w:spacing w:before="4"/>
        <w:rPr>
          <w:sz w:val="25"/>
        </w:rPr>
      </w:pPr>
    </w:p>
    <w:p>
      <w:pPr>
        <w:pStyle w:val="BodyText"/>
        <w:spacing w:line="276" w:lineRule="auto"/>
        <w:ind w:left="100" w:right="207"/>
      </w:pPr>
      <w:r>
        <w:rPr/>
        <w:t>This</w:t>
      </w:r>
      <w:r>
        <w:rPr>
          <w:spacing w:val="-6"/>
        </w:rPr>
        <w:t> </w:t>
      </w:r>
      <w:r>
        <w:rPr/>
        <w:t>activity’s</w:t>
      </w:r>
      <w:r>
        <w:rPr>
          <w:spacing w:val="-6"/>
        </w:rPr>
        <w:t> </w:t>
      </w:r>
      <w:r>
        <w:rPr/>
        <w:t>achievements</w:t>
      </w:r>
      <w:r>
        <w:rPr>
          <w:spacing w:val="-6"/>
        </w:rPr>
        <w:t> </w:t>
      </w:r>
      <w:r>
        <w:rPr/>
        <w:t>were</w:t>
      </w:r>
      <w:r>
        <w:rPr>
          <w:spacing w:val="-6"/>
        </w:rPr>
        <w:t> </w:t>
      </w:r>
      <w:r>
        <w:rPr/>
        <w:t>threefold;</w:t>
      </w:r>
      <w:r>
        <w:rPr>
          <w:spacing w:val="-6"/>
        </w:rPr>
        <w:t> </w:t>
      </w:r>
      <w:r>
        <w:rPr/>
        <w:t>to</w:t>
      </w:r>
      <w:r>
        <w:rPr>
          <w:spacing w:val="-6"/>
        </w:rPr>
        <w:t> </w:t>
      </w:r>
      <w:r>
        <w:rPr/>
        <w:t>assess</w:t>
      </w:r>
      <w:r>
        <w:rPr>
          <w:spacing w:val="-6"/>
        </w:rPr>
        <w:t> </w:t>
      </w:r>
      <w:r>
        <w:rPr/>
        <w:t>the</w:t>
      </w:r>
      <w:r>
        <w:rPr>
          <w:spacing w:val="-6"/>
        </w:rPr>
        <w:t> </w:t>
      </w:r>
      <w:r>
        <w:rPr/>
        <w:t>students’</w:t>
      </w:r>
      <w:r>
        <w:rPr>
          <w:spacing w:val="-6"/>
        </w:rPr>
        <w:t> </w:t>
      </w:r>
      <w:r>
        <w:rPr/>
        <w:t>critical</w:t>
      </w:r>
      <w:r>
        <w:rPr>
          <w:spacing w:val="-6"/>
        </w:rPr>
        <w:t> </w:t>
      </w:r>
      <w:r>
        <w:rPr/>
        <w:t>analysis</w:t>
      </w:r>
      <w:r>
        <w:rPr>
          <w:spacing w:val="-6"/>
        </w:rPr>
        <w:t> </w:t>
      </w:r>
      <w:r>
        <w:rPr/>
        <w:t>skills,</w:t>
      </w:r>
      <w:r>
        <w:rPr>
          <w:spacing w:val="-6"/>
        </w:rPr>
        <w:t> </w:t>
      </w:r>
      <w:r>
        <w:rPr/>
        <w:t>to</w:t>
      </w:r>
      <w:r>
        <w:rPr>
          <w:spacing w:val="-6"/>
        </w:rPr>
        <w:t> </w:t>
      </w:r>
      <w:r>
        <w:rPr/>
        <w:t>assess</w:t>
      </w:r>
      <w:r>
        <w:rPr>
          <w:spacing w:val="-6"/>
        </w:rPr>
        <w:t> </w:t>
      </w:r>
      <w:r>
        <w:rPr/>
        <w:t>their understanding</w:t>
      </w:r>
      <w:r>
        <w:rPr>
          <w:spacing w:val="-6"/>
        </w:rPr>
        <w:t> </w:t>
      </w:r>
      <w:r>
        <w:rPr/>
        <w:t>of</w:t>
      </w:r>
      <w:r>
        <w:rPr>
          <w:spacing w:val="-6"/>
        </w:rPr>
        <w:t> </w:t>
      </w:r>
      <w:r>
        <w:rPr/>
        <w:t>the</w:t>
      </w:r>
      <w:r>
        <w:rPr>
          <w:spacing w:val="-6"/>
        </w:rPr>
        <w:t> </w:t>
      </w:r>
      <w:r>
        <w:rPr/>
        <w:t>task</w:t>
      </w:r>
      <w:r>
        <w:rPr>
          <w:spacing w:val="-6"/>
        </w:rPr>
        <w:t> </w:t>
      </w:r>
      <w:r>
        <w:rPr/>
        <w:t>itself,</w:t>
      </w:r>
      <w:r>
        <w:rPr>
          <w:spacing w:val="-6"/>
        </w:rPr>
        <w:t> </w:t>
      </w:r>
      <w:r>
        <w:rPr/>
        <w:t>and</w:t>
      </w:r>
      <w:r>
        <w:rPr>
          <w:spacing w:val="-6"/>
        </w:rPr>
        <w:t> </w:t>
      </w:r>
      <w:r>
        <w:rPr/>
        <w:t>their</w:t>
      </w:r>
      <w:r>
        <w:rPr>
          <w:spacing w:val="-6"/>
        </w:rPr>
        <w:t> </w:t>
      </w:r>
      <w:r>
        <w:rPr/>
        <w:t>ability</w:t>
      </w:r>
      <w:r>
        <w:rPr>
          <w:spacing w:val="-6"/>
        </w:rPr>
        <w:t> </w:t>
      </w:r>
      <w:r>
        <w:rPr/>
        <w:t>to</w:t>
      </w:r>
      <w:r>
        <w:rPr>
          <w:spacing w:val="-6"/>
        </w:rPr>
        <w:t> </w:t>
      </w:r>
      <w:r>
        <w:rPr/>
        <w:t>utilise</w:t>
      </w:r>
      <w:r>
        <w:rPr>
          <w:spacing w:val="-6"/>
        </w:rPr>
        <w:t> </w:t>
      </w:r>
      <w:r>
        <w:rPr/>
        <w:t>a</w:t>
      </w:r>
      <w:r>
        <w:rPr>
          <w:spacing w:val="-6"/>
        </w:rPr>
        <w:t> </w:t>
      </w:r>
      <w:r>
        <w:rPr/>
        <w:t>digital</w:t>
      </w:r>
      <w:r>
        <w:rPr>
          <w:spacing w:val="-6"/>
        </w:rPr>
        <w:t> </w:t>
      </w:r>
      <w:r>
        <w:rPr/>
        <w:t>tool</w:t>
      </w:r>
      <w:r>
        <w:rPr>
          <w:spacing w:val="-6"/>
        </w:rPr>
        <w:t> </w:t>
      </w:r>
      <w:r>
        <w:rPr/>
        <w:t>to</w:t>
      </w:r>
      <w:r>
        <w:rPr>
          <w:spacing w:val="-6"/>
        </w:rPr>
        <w:t> </w:t>
      </w:r>
      <w:r>
        <w:rPr/>
        <w:t>attain</w:t>
      </w:r>
      <w:r>
        <w:rPr>
          <w:spacing w:val="-6"/>
        </w:rPr>
        <w:t> </w:t>
      </w:r>
      <w:r>
        <w:rPr/>
        <w:t>feedback</w:t>
      </w:r>
      <w:r>
        <w:rPr>
          <w:spacing w:val="-6"/>
        </w:rPr>
        <w:t> </w:t>
      </w:r>
      <w:r>
        <w:rPr/>
        <w:t>on</w:t>
      </w:r>
      <w:r>
        <w:rPr>
          <w:spacing w:val="-6"/>
        </w:rPr>
        <w:t> </w:t>
      </w:r>
      <w:r>
        <w:rPr/>
        <w:t>their</w:t>
      </w:r>
      <w:r>
        <w:rPr>
          <w:spacing w:val="-6"/>
        </w:rPr>
        <w:t> </w:t>
      </w:r>
      <w:r>
        <w:rPr/>
        <w:t>work. It also aligns with three of the eleven standards of the Welsh Government’s </w:t>
      </w:r>
      <w:r>
        <w:rPr>
          <w:i/>
        </w:rPr>
        <w:t>Professional Standards for</w:t>
      </w:r>
      <w:r>
        <w:rPr>
          <w:i/>
        </w:rPr>
        <w:t> Further Education</w:t>
      </w:r>
      <w:r>
        <w:rPr/>
        <w:t>:</w:t>
      </w:r>
    </w:p>
    <w:p>
      <w:pPr>
        <w:pStyle w:val="ListParagraph"/>
        <w:numPr>
          <w:ilvl w:val="0"/>
          <w:numId w:val="2"/>
        </w:numPr>
        <w:tabs>
          <w:tab w:pos="818" w:val="left" w:leader="none"/>
          <w:tab w:pos="820" w:val="left" w:leader="none"/>
        </w:tabs>
        <w:spacing w:line="276" w:lineRule="auto" w:before="0" w:after="0"/>
        <w:ind w:left="820" w:right="206" w:hanging="360"/>
        <w:jc w:val="left"/>
        <w:rPr>
          <w:sz w:val="22"/>
        </w:rPr>
      </w:pPr>
      <w:r>
        <w:rPr>
          <w:b/>
          <w:sz w:val="22"/>
        </w:rPr>
        <w:t>Demonstrate dignity, courtesy and respect towards others: </w:t>
      </w:r>
      <w:r>
        <w:rPr>
          <w:sz w:val="22"/>
        </w:rPr>
        <w:t>In that the tutor included an opportunity</w:t>
      </w:r>
      <w:r>
        <w:rPr>
          <w:spacing w:val="-5"/>
          <w:sz w:val="22"/>
        </w:rPr>
        <w:t> </w:t>
      </w:r>
      <w:r>
        <w:rPr>
          <w:sz w:val="22"/>
        </w:rPr>
        <w:t>for</w:t>
      </w:r>
      <w:r>
        <w:rPr>
          <w:spacing w:val="-5"/>
          <w:sz w:val="22"/>
        </w:rPr>
        <w:t> </w:t>
      </w:r>
      <w:r>
        <w:rPr>
          <w:sz w:val="22"/>
        </w:rPr>
        <w:t>the</w:t>
      </w:r>
      <w:r>
        <w:rPr>
          <w:spacing w:val="-5"/>
          <w:sz w:val="22"/>
        </w:rPr>
        <w:t> </w:t>
      </w:r>
      <w:r>
        <w:rPr>
          <w:sz w:val="22"/>
        </w:rPr>
        <w:t>students</w:t>
      </w:r>
      <w:r>
        <w:rPr>
          <w:spacing w:val="-5"/>
          <w:sz w:val="22"/>
        </w:rPr>
        <w:t> </w:t>
      </w:r>
      <w:r>
        <w:rPr>
          <w:sz w:val="22"/>
        </w:rPr>
        <w:t>to</w:t>
      </w:r>
      <w:r>
        <w:rPr>
          <w:spacing w:val="-5"/>
          <w:sz w:val="22"/>
        </w:rPr>
        <w:t> </w:t>
      </w:r>
      <w:r>
        <w:rPr>
          <w:sz w:val="22"/>
        </w:rPr>
        <w:t>voice</w:t>
      </w:r>
      <w:r>
        <w:rPr>
          <w:spacing w:val="-5"/>
          <w:sz w:val="22"/>
        </w:rPr>
        <w:t> </w:t>
      </w:r>
      <w:r>
        <w:rPr>
          <w:sz w:val="22"/>
        </w:rPr>
        <w:t>their</w:t>
      </w:r>
      <w:r>
        <w:rPr>
          <w:spacing w:val="-5"/>
          <w:sz w:val="22"/>
        </w:rPr>
        <w:t> </w:t>
      </w:r>
      <w:r>
        <w:rPr>
          <w:sz w:val="22"/>
        </w:rPr>
        <w:t>own</w:t>
      </w:r>
      <w:r>
        <w:rPr>
          <w:spacing w:val="-5"/>
          <w:sz w:val="22"/>
        </w:rPr>
        <w:t> </w:t>
      </w:r>
      <w:r>
        <w:rPr>
          <w:sz w:val="22"/>
        </w:rPr>
        <w:t>opinions</w:t>
      </w:r>
      <w:r>
        <w:rPr>
          <w:spacing w:val="-5"/>
          <w:sz w:val="22"/>
        </w:rPr>
        <w:t> </w:t>
      </w:r>
      <w:r>
        <w:rPr>
          <w:sz w:val="22"/>
        </w:rPr>
        <w:t>and</w:t>
      </w:r>
      <w:r>
        <w:rPr>
          <w:spacing w:val="-5"/>
          <w:sz w:val="22"/>
        </w:rPr>
        <w:t> </w:t>
      </w:r>
      <w:r>
        <w:rPr>
          <w:sz w:val="22"/>
        </w:rPr>
        <w:t>beliefs</w:t>
      </w:r>
      <w:r>
        <w:rPr>
          <w:spacing w:val="-5"/>
          <w:sz w:val="22"/>
        </w:rPr>
        <w:t> </w:t>
      </w:r>
      <w:r>
        <w:rPr>
          <w:sz w:val="22"/>
        </w:rPr>
        <w:t>as</w:t>
      </w:r>
      <w:r>
        <w:rPr>
          <w:spacing w:val="-5"/>
          <w:sz w:val="22"/>
        </w:rPr>
        <w:t> </w:t>
      </w:r>
      <w:r>
        <w:rPr>
          <w:sz w:val="22"/>
        </w:rPr>
        <w:t>a</w:t>
      </w:r>
      <w:r>
        <w:rPr>
          <w:spacing w:val="-5"/>
          <w:sz w:val="22"/>
        </w:rPr>
        <w:t> </w:t>
      </w:r>
      <w:r>
        <w:rPr>
          <w:sz w:val="22"/>
        </w:rPr>
        <w:t>foundation</w:t>
      </w:r>
      <w:r>
        <w:rPr>
          <w:spacing w:val="-5"/>
          <w:sz w:val="22"/>
        </w:rPr>
        <w:t> </w:t>
      </w:r>
      <w:r>
        <w:rPr>
          <w:sz w:val="22"/>
        </w:rPr>
        <w:t>for</w:t>
      </w:r>
      <w:r>
        <w:rPr>
          <w:spacing w:val="-5"/>
          <w:sz w:val="22"/>
        </w:rPr>
        <w:t> </w:t>
      </w:r>
      <w:r>
        <w:rPr>
          <w:sz w:val="22"/>
        </w:rPr>
        <w:t>learning to write critically.</w:t>
      </w:r>
    </w:p>
    <w:p>
      <w:pPr>
        <w:pStyle w:val="ListParagraph"/>
        <w:numPr>
          <w:ilvl w:val="0"/>
          <w:numId w:val="2"/>
        </w:numPr>
        <w:tabs>
          <w:tab w:pos="818" w:val="left" w:leader="none"/>
          <w:tab w:pos="820" w:val="left" w:leader="none"/>
        </w:tabs>
        <w:spacing w:line="276" w:lineRule="auto" w:before="0" w:after="0"/>
        <w:ind w:left="820" w:right="146" w:hanging="360"/>
        <w:jc w:val="left"/>
        <w:rPr>
          <w:sz w:val="22"/>
        </w:rPr>
      </w:pPr>
      <w:r>
        <w:rPr>
          <w:b/>
          <w:sz w:val="22"/>
        </w:rPr>
        <w:t>Plan</w:t>
      </w:r>
      <w:r>
        <w:rPr>
          <w:b/>
          <w:spacing w:val="-5"/>
          <w:sz w:val="22"/>
        </w:rPr>
        <w:t> </w:t>
      </w:r>
      <w:r>
        <w:rPr>
          <w:b/>
          <w:sz w:val="22"/>
        </w:rPr>
        <w:t>and</w:t>
      </w:r>
      <w:r>
        <w:rPr>
          <w:b/>
          <w:spacing w:val="-5"/>
          <w:sz w:val="22"/>
        </w:rPr>
        <w:t> </w:t>
      </w:r>
      <w:r>
        <w:rPr>
          <w:b/>
          <w:sz w:val="22"/>
        </w:rPr>
        <w:t>deliver</w:t>
      </w:r>
      <w:r>
        <w:rPr>
          <w:b/>
          <w:spacing w:val="-5"/>
          <w:sz w:val="22"/>
        </w:rPr>
        <w:t> </w:t>
      </w:r>
      <w:r>
        <w:rPr>
          <w:b/>
          <w:sz w:val="22"/>
        </w:rPr>
        <w:t>effective</w:t>
      </w:r>
      <w:r>
        <w:rPr>
          <w:b/>
          <w:spacing w:val="-5"/>
          <w:sz w:val="22"/>
        </w:rPr>
        <w:t> </w:t>
      </w:r>
      <w:r>
        <w:rPr>
          <w:b/>
          <w:sz w:val="22"/>
        </w:rPr>
        <w:t>learning,</w:t>
      </w:r>
      <w:r>
        <w:rPr>
          <w:b/>
          <w:spacing w:val="-5"/>
          <w:sz w:val="22"/>
        </w:rPr>
        <w:t> </w:t>
      </w:r>
      <w:r>
        <w:rPr>
          <w:b/>
          <w:sz w:val="22"/>
        </w:rPr>
        <w:t>teaching</w:t>
      </w:r>
      <w:r>
        <w:rPr>
          <w:b/>
          <w:spacing w:val="-5"/>
          <w:sz w:val="22"/>
        </w:rPr>
        <w:t> </w:t>
      </w:r>
      <w:r>
        <w:rPr>
          <w:b/>
          <w:sz w:val="22"/>
        </w:rPr>
        <w:t>and</w:t>
      </w:r>
      <w:r>
        <w:rPr>
          <w:b/>
          <w:spacing w:val="-5"/>
          <w:sz w:val="22"/>
        </w:rPr>
        <w:t> </w:t>
      </w:r>
      <w:r>
        <w:rPr>
          <w:b/>
          <w:sz w:val="22"/>
        </w:rPr>
        <w:t>assessment:</w:t>
      </w:r>
      <w:r>
        <w:rPr>
          <w:b/>
          <w:spacing w:val="-5"/>
          <w:sz w:val="22"/>
        </w:rPr>
        <w:t> </w:t>
      </w:r>
      <w:r>
        <w:rPr>
          <w:sz w:val="22"/>
        </w:rPr>
        <w:t>Through</w:t>
      </w:r>
      <w:r>
        <w:rPr>
          <w:spacing w:val="-5"/>
          <w:sz w:val="22"/>
        </w:rPr>
        <w:t> </w:t>
      </w:r>
      <w:r>
        <w:rPr>
          <w:sz w:val="22"/>
        </w:rPr>
        <w:t>the</w:t>
      </w:r>
      <w:r>
        <w:rPr>
          <w:spacing w:val="-5"/>
          <w:sz w:val="22"/>
        </w:rPr>
        <w:t> </w:t>
      </w:r>
      <w:r>
        <w:rPr>
          <w:sz w:val="22"/>
        </w:rPr>
        <w:t>utilising</w:t>
      </w:r>
      <w:r>
        <w:rPr>
          <w:spacing w:val="-5"/>
          <w:sz w:val="22"/>
        </w:rPr>
        <w:t> </w:t>
      </w:r>
      <w:r>
        <w:rPr>
          <w:sz w:val="22"/>
        </w:rPr>
        <w:t>of</w:t>
      </w:r>
      <w:r>
        <w:rPr>
          <w:spacing w:val="-5"/>
          <w:sz w:val="22"/>
        </w:rPr>
        <w:t> </w:t>
      </w:r>
      <w:r>
        <w:rPr>
          <w:sz w:val="22"/>
        </w:rPr>
        <w:t>MS</w:t>
      </w:r>
      <w:r>
        <w:rPr>
          <w:spacing w:val="-5"/>
          <w:sz w:val="22"/>
        </w:rPr>
        <w:t> </w:t>
      </w:r>
      <w:r>
        <w:rPr>
          <w:sz w:val="22"/>
        </w:rPr>
        <w:t>Forms as</w:t>
      </w:r>
      <w:r>
        <w:rPr>
          <w:spacing w:val="-1"/>
          <w:sz w:val="22"/>
        </w:rPr>
        <w:t> </w:t>
      </w:r>
      <w:r>
        <w:rPr>
          <w:sz w:val="22"/>
        </w:rPr>
        <w:t>a</w:t>
      </w:r>
      <w:r>
        <w:rPr>
          <w:spacing w:val="-1"/>
          <w:sz w:val="22"/>
        </w:rPr>
        <w:t> </w:t>
      </w:r>
      <w:r>
        <w:rPr>
          <w:sz w:val="22"/>
        </w:rPr>
        <w:t>digital</w:t>
      </w:r>
      <w:r>
        <w:rPr>
          <w:spacing w:val="-1"/>
          <w:sz w:val="22"/>
        </w:rPr>
        <w:t> </w:t>
      </w:r>
      <w:r>
        <w:rPr>
          <w:sz w:val="22"/>
        </w:rPr>
        <w:t>tool</w:t>
      </w:r>
      <w:r>
        <w:rPr>
          <w:spacing w:val="-1"/>
          <w:sz w:val="22"/>
        </w:rPr>
        <w:t> </w:t>
      </w:r>
      <w:r>
        <w:rPr>
          <w:sz w:val="22"/>
        </w:rPr>
        <w:t>as</w:t>
      </w:r>
      <w:r>
        <w:rPr>
          <w:spacing w:val="-1"/>
          <w:sz w:val="22"/>
        </w:rPr>
        <w:t> </w:t>
      </w:r>
      <w:r>
        <w:rPr>
          <w:sz w:val="22"/>
        </w:rPr>
        <w:t>a</w:t>
      </w:r>
      <w:r>
        <w:rPr>
          <w:spacing w:val="-1"/>
          <w:sz w:val="22"/>
        </w:rPr>
        <w:t> </w:t>
      </w:r>
      <w:r>
        <w:rPr>
          <w:sz w:val="22"/>
        </w:rPr>
        <w:t>means</w:t>
      </w:r>
      <w:r>
        <w:rPr>
          <w:spacing w:val="-1"/>
          <w:sz w:val="22"/>
        </w:rPr>
        <w:t> </w:t>
      </w:r>
      <w:r>
        <w:rPr>
          <w:sz w:val="22"/>
        </w:rPr>
        <w:t>of</w:t>
      </w:r>
      <w:r>
        <w:rPr>
          <w:spacing w:val="-1"/>
          <w:sz w:val="22"/>
        </w:rPr>
        <w:t> </w:t>
      </w:r>
      <w:r>
        <w:rPr>
          <w:sz w:val="22"/>
        </w:rPr>
        <w:t>assessing</w:t>
      </w:r>
      <w:r>
        <w:rPr>
          <w:spacing w:val="-1"/>
          <w:sz w:val="22"/>
        </w:rPr>
        <w:t> </w:t>
      </w:r>
      <w:r>
        <w:rPr>
          <w:sz w:val="22"/>
        </w:rPr>
        <w:t>students’</w:t>
      </w:r>
      <w:r>
        <w:rPr>
          <w:spacing w:val="-1"/>
          <w:sz w:val="22"/>
        </w:rPr>
        <w:t> </w:t>
      </w:r>
      <w:r>
        <w:rPr>
          <w:sz w:val="22"/>
        </w:rPr>
        <w:t>understanding</w:t>
      </w:r>
      <w:r>
        <w:rPr>
          <w:spacing w:val="-1"/>
          <w:sz w:val="22"/>
        </w:rPr>
        <w:t> </w:t>
      </w:r>
      <w:r>
        <w:rPr>
          <w:sz w:val="22"/>
        </w:rPr>
        <w:t>of</w:t>
      </w:r>
      <w:r>
        <w:rPr>
          <w:spacing w:val="-1"/>
          <w:sz w:val="22"/>
        </w:rPr>
        <w:t> </w:t>
      </w:r>
      <w:r>
        <w:rPr>
          <w:sz w:val="22"/>
        </w:rPr>
        <w:t>the</w:t>
      </w:r>
      <w:r>
        <w:rPr>
          <w:spacing w:val="-1"/>
          <w:sz w:val="22"/>
        </w:rPr>
        <w:t> </w:t>
      </w:r>
      <w:r>
        <w:rPr>
          <w:sz w:val="22"/>
        </w:rPr>
        <w:t>task</w:t>
      </w:r>
      <w:r>
        <w:rPr>
          <w:spacing w:val="-1"/>
          <w:sz w:val="22"/>
        </w:rPr>
        <w:t> </w:t>
      </w:r>
      <w:r>
        <w:rPr>
          <w:sz w:val="22"/>
        </w:rPr>
        <w:t>and</w:t>
      </w:r>
      <w:r>
        <w:rPr>
          <w:spacing w:val="-1"/>
          <w:sz w:val="22"/>
        </w:rPr>
        <w:t> </w:t>
      </w:r>
      <w:r>
        <w:rPr>
          <w:sz w:val="22"/>
        </w:rPr>
        <w:t>critical</w:t>
      </w:r>
      <w:r>
        <w:rPr>
          <w:spacing w:val="-1"/>
          <w:sz w:val="22"/>
        </w:rPr>
        <w:t> </w:t>
      </w:r>
      <w:r>
        <w:rPr>
          <w:sz w:val="22"/>
        </w:rPr>
        <w:t>thinking.</w:t>
      </w:r>
    </w:p>
    <w:p>
      <w:pPr>
        <w:pStyle w:val="ListParagraph"/>
        <w:numPr>
          <w:ilvl w:val="0"/>
          <w:numId w:val="2"/>
        </w:numPr>
        <w:tabs>
          <w:tab w:pos="818" w:val="left" w:leader="none"/>
          <w:tab w:pos="820" w:val="left" w:leader="none"/>
        </w:tabs>
        <w:spacing w:line="276" w:lineRule="auto" w:before="0" w:after="0"/>
        <w:ind w:left="820" w:right="133" w:hanging="360"/>
        <w:jc w:val="left"/>
        <w:rPr>
          <w:sz w:val="22"/>
        </w:rPr>
      </w:pPr>
      <w:r>
        <w:rPr>
          <w:b/>
          <w:sz w:val="22"/>
        </w:rPr>
        <w:t>Enable learners to share responsibility for their own learning and assessment: </w:t>
      </w:r>
      <w:r>
        <w:rPr>
          <w:sz w:val="22"/>
        </w:rPr>
        <w:t>By adapting the content</w:t>
      </w:r>
      <w:r>
        <w:rPr>
          <w:spacing w:val="-6"/>
          <w:sz w:val="22"/>
        </w:rPr>
        <w:t> </w:t>
      </w:r>
      <w:r>
        <w:rPr>
          <w:sz w:val="22"/>
        </w:rPr>
        <w:t>to</w:t>
      </w:r>
      <w:r>
        <w:rPr>
          <w:spacing w:val="-6"/>
          <w:sz w:val="22"/>
        </w:rPr>
        <w:t> </w:t>
      </w:r>
      <w:r>
        <w:rPr>
          <w:sz w:val="22"/>
        </w:rPr>
        <w:t>align</w:t>
      </w:r>
      <w:r>
        <w:rPr>
          <w:spacing w:val="-6"/>
          <w:sz w:val="22"/>
        </w:rPr>
        <w:t> </w:t>
      </w:r>
      <w:r>
        <w:rPr>
          <w:sz w:val="22"/>
        </w:rPr>
        <w:t>with</w:t>
      </w:r>
      <w:r>
        <w:rPr>
          <w:spacing w:val="-6"/>
          <w:sz w:val="22"/>
        </w:rPr>
        <w:t> </w:t>
      </w:r>
      <w:r>
        <w:rPr>
          <w:sz w:val="22"/>
        </w:rPr>
        <w:t>the</w:t>
      </w:r>
      <w:r>
        <w:rPr>
          <w:spacing w:val="-6"/>
          <w:sz w:val="22"/>
        </w:rPr>
        <w:t> </w:t>
      </w:r>
      <w:r>
        <w:rPr>
          <w:sz w:val="22"/>
        </w:rPr>
        <w:t>students’</w:t>
      </w:r>
      <w:r>
        <w:rPr>
          <w:spacing w:val="-6"/>
          <w:sz w:val="22"/>
        </w:rPr>
        <w:t> </w:t>
      </w:r>
      <w:r>
        <w:rPr>
          <w:sz w:val="22"/>
        </w:rPr>
        <w:t>fields</w:t>
      </w:r>
      <w:r>
        <w:rPr>
          <w:spacing w:val="-6"/>
          <w:sz w:val="22"/>
        </w:rPr>
        <w:t> </w:t>
      </w:r>
      <w:r>
        <w:rPr>
          <w:sz w:val="22"/>
        </w:rPr>
        <w:t>of</w:t>
      </w:r>
      <w:r>
        <w:rPr>
          <w:spacing w:val="-6"/>
          <w:sz w:val="22"/>
        </w:rPr>
        <w:t> </w:t>
      </w:r>
      <w:r>
        <w:rPr>
          <w:sz w:val="22"/>
        </w:rPr>
        <w:t>study,</w:t>
      </w:r>
      <w:r>
        <w:rPr>
          <w:spacing w:val="-6"/>
          <w:sz w:val="22"/>
        </w:rPr>
        <w:t> </w:t>
      </w:r>
      <w:r>
        <w:rPr>
          <w:sz w:val="22"/>
        </w:rPr>
        <w:t>and</w:t>
      </w:r>
      <w:r>
        <w:rPr>
          <w:spacing w:val="-6"/>
          <w:sz w:val="22"/>
        </w:rPr>
        <w:t> </w:t>
      </w:r>
      <w:r>
        <w:rPr>
          <w:sz w:val="22"/>
        </w:rPr>
        <w:t>by</w:t>
      </w:r>
      <w:r>
        <w:rPr>
          <w:spacing w:val="-6"/>
          <w:sz w:val="22"/>
        </w:rPr>
        <w:t> </w:t>
      </w:r>
      <w:r>
        <w:rPr>
          <w:sz w:val="22"/>
        </w:rPr>
        <w:t>allowing</w:t>
      </w:r>
      <w:r>
        <w:rPr>
          <w:spacing w:val="-6"/>
          <w:sz w:val="22"/>
        </w:rPr>
        <w:t> </w:t>
      </w:r>
      <w:r>
        <w:rPr>
          <w:sz w:val="22"/>
        </w:rPr>
        <w:t>the</w:t>
      </w:r>
      <w:r>
        <w:rPr>
          <w:spacing w:val="-6"/>
          <w:sz w:val="22"/>
        </w:rPr>
        <w:t> </w:t>
      </w:r>
      <w:r>
        <w:rPr>
          <w:sz w:val="22"/>
        </w:rPr>
        <w:t>students</w:t>
      </w:r>
      <w:r>
        <w:rPr>
          <w:spacing w:val="-6"/>
          <w:sz w:val="22"/>
        </w:rPr>
        <w:t> </w:t>
      </w:r>
      <w:r>
        <w:rPr>
          <w:sz w:val="22"/>
        </w:rPr>
        <w:t>to</w:t>
      </w:r>
      <w:r>
        <w:rPr>
          <w:spacing w:val="-6"/>
          <w:sz w:val="22"/>
        </w:rPr>
        <w:t> </w:t>
      </w:r>
      <w:r>
        <w:rPr>
          <w:sz w:val="22"/>
        </w:rPr>
        <w:t>construct</w:t>
      </w:r>
      <w:r>
        <w:rPr>
          <w:spacing w:val="-6"/>
          <w:sz w:val="22"/>
        </w:rPr>
        <w:t> </w:t>
      </w:r>
      <w:r>
        <w:rPr>
          <w:sz w:val="22"/>
        </w:rPr>
        <w:t>their learning process to suit their needs.</w:t>
      </w:r>
    </w:p>
    <w:p>
      <w:pPr>
        <w:pStyle w:val="BodyText"/>
        <w:spacing w:before="4"/>
        <w:rPr>
          <w:sz w:val="25"/>
        </w:rPr>
      </w:pPr>
    </w:p>
    <w:p>
      <w:pPr>
        <w:pStyle w:val="BodyText"/>
        <w:spacing w:line="276" w:lineRule="auto"/>
        <w:ind w:left="100" w:right="181"/>
      </w:pPr>
      <w:r>
        <w:rPr/>
        <w:t>A common denominator between these two observed lessons is the implementation of technology to deliver</w:t>
      </w:r>
      <w:r>
        <w:rPr>
          <w:spacing w:val="-5"/>
        </w:rPr>
        <w:t> </w:t>
      </w:r>
      <w:r>
        <w:rPr/>
        <w:t>the</w:t>
      </w:r>
      <w:r>
        <w:rPr>
          <w:spacing w:val="-5"/>
        </w:rPr>
        <w:t> </w:t>
      </w:r>
      <w:r>
        <w:rPr/>
        <w:t>lesson</w:t>
      </w:r>
      <w:r>
        <w:rPr>
          <w:spacing w:val="-5"/>
        </w:rPr>
        <w:t> </w:t>
      </w:r>
      <w:r>
        <w:rPr/>
        <w:t>content.</w:t>
      </w:r>
      <w:r>
        <w:rPr>
          <w:spacing w:val="-5"/>
        </w:rPr>
        <w:t> </w:t>
      </w:r>
      <w:r>
        <w:rPr/>
        <w:t>This</w:t>
      </w:r>
      <w:r>
        <w:rPr>
          <w:spacing w:val="-5"/>
        </w:rPr>
        <w:t> </w:t>
      </w:r>
      <w:r>
        <w:rPr/>
        <w:t>is</w:t>
      </w:r>
      <w:r>
        <w:rPr>
          <w:spacing w:val="-5"/>
        </w:rPr>
        <w:t> </w:t>
      </w:r>
      <w:r>
        <w:rPr/>
        <w:t>especially</w:t>
      </w:r>
      <w:r>
        <w:rPr>
          <w:spacing w:val="-5"/>
        </w:rPr>
        <w:t> </w:t>
      </w:r>
      <w:r>
        <w:rPr/>
        <w:t>important</w:t>
      </w:r>
      <w:r>
        <w:rPr>
          <w:spacing w:val="-5"/>
        </w:rPr>
        <w:t> </w:t>
      </w:r>
      <w:r>
        <w:rPr/>
        <w:t>not</w:t>
      </w:r>
      <w:r>
        <w:rPr>
          <w:spacing w:val="-5"/>
        </w:rPr>
        <w:t> </w:t>
      </w:r>
      <w:r>
        <w:rPr/>
        <w:t>only</w:t>
      </w:r>
      <w:r>
        <w:rPr>
          <w:spacing w:val="-5"/>
        </w:rPr>
        <w:t> </w:t>
      </w:r>
      <w:r>
        <w:rPr/>
        <w:t>within</w:t>
      </w:r>
      <w:r>
        <w:rPr>
          <w:spacing w:val="-5"/>
        </w:rPr>
        <w:t> </w:t>
      </w:r>
      <w:r>
        <w:rPr/>
        <w:t>education,</w:t>
      </w:r>
      <w:r>
        <w:rPr>
          <w:spacing w:val="-5"/>
        </w:rPr>
        <w:t> </w:t>
      </w:r>
      <w:r>
        <w:rPr/>
        <w:t>but</w:t>
      </w:r>
      <w:r>
        <w:rPr>
          <w:spacing w:val="-5"/>
        </w:rPr>
        <w:t> </w:t>
      </w:r>
      <w:r>
        <w:rPr/>
        <w:t>also</w:t>
      </w:r>
      <w:r>
        <w:rPr>
          <w:spacing w:val="-5"/>
        </w:rPr>
        <w:t> </w:t>
      </w:r>
      <w:r>
        <w:rPr/>
        <w:t>for</w:t>
      </w:r>
      <w:r>
        <w:rPr>
          <w:spacing w:val="-5"/>
        </w:rPr>
        <w:t> </w:t>
      </w:r>
      <w:r>
        <w:rPr/>
        <w:t>a</w:t>
      </w:r>
      <w:r>
        <w:rPr>
          <w:spacing w:val="-5"/>
        </w:rPr>
        <w:t> </w:t>
      </w:r>
      <w:r>
        <w:rPr/>
        <w:t>student to</w:t>
      </w:r>
      <w:r>
        <w:rPr>
          <w:spacing w:val="-7"/>
        </w:rPr>
        <w:t> </w:t>
      </w:r>
      <w:r>
        <w:rPr/>
        <w:t>retain</w:t>
      </w:r>
      <w:r>
        <w:rPr>
          <w:spacing w:val="-7"/>
        </w:rPr>
        <w:t> </w:t>
      </w:r>
      <w:r>
        <w:rPr/>
        <w:t>technical</w:t>
      </w:r>
      <w:r>
        <w:rPr>
          <w:spacing w:val="-7"/>
        </w:rPr>
        <w:t> </w:t>
      </w:r>
      <w:r>
        <w:rPr/>
        <w:t>literacy</w:t>
      </w:r>
      <w:r>
        <w:rPr>
          <w:spacing w:val="-7"/>
        </w:rPr>
        <w:t> </w:t>
      </w:r>
      <w:r>
        <w:rPr/>
        <w:t>into</w:t>
      </w:r>
      <w:r>
        <w:rPr>
          <w:spacing w:val="-7"/>
        </w:rPr>
        <w:t> </w:t>
      </w:r>
      <w:r>
        <w:rPr/>
        <w:t>their</w:t>
      </w:r>
      <w:r>
        <w:rPr>
          <w:spacing w:val="-7"/>
        </w:rPr>
        <w:t> </w:t>
      </w:r>
      <w:r>
        <w:rPr/>
        <w:t>everyday</w:t>
      </w:r>
      <w:r>
        <w:rPr>
          <w:spacing w:val="-7"/>
        </w:rPr>
        <w:t> </w:t>
      </w:r>
      <w:r>
        <w:rPr/>
        <w:t>life</w:t>
      </w:r>
      <w:r>
        <w:rPr>
          <w:spacing w:val="-7"/>
        </w:rPr>
        <w:t> </w:t>
      </w:r>
      <w:r>
        <w:rPr/>
        <w:t>and</w:t>
      </w:r>
      <w:r>
        <w:rPr>
          <w:spacing w:val="-7"/>
        </w:rPr>
        <w:t> </w:t>
      </w:r>
      <w:r>
        <w:rPr/>
        <w:t>career.</w:t>
      </w:r>
      <w:r>
        <w:rPr>
          <w:spacing w:val="-7"/>
        </w:rPr>
        <w:t> </w:t>
      </w:r>
      <w:r>
        <w:rPr/>
        <w:t>Moreso,</w:t>
      </w:r>
      <w:r>
        <w:rPr>
          <w:spacing w:val="-7"/>
        </w:rPr>
        <w:t> </w:t>
      </w:r>
      <w:r>
        <w:rPr/>
        <w:t>students</w:t>
      </w:r>
      <w:r>
        <w:rPr>
          <w:spacing w:val="-7"/>
        </w:rPr>
        <w:t> </w:t>
      </w:r>
      <w:r>
        <w:rPr/>
        <w:t>within</w:t>
      </w:r>
      <w:r>
        <w:rPr>
          <w:spacing w:val="-7"/>
        </w:rPr>
        <w:t> </w:t>
      </w:r>
      <w:r>
        <w:rPr/>
        <w:t>a</w:t>
      </w:r>
      <w:r>
        <w:rPr>
          <w:spacing w:val="-7"/>
        </w:rPr>
        <w:t> </w:t>
      </w:r>
      <w:r>
        <w:rPr/>
        <w:t>creative</w:t>
      </w:r>
      <w:r>
        <w:rPr>
          <w:spacing w:val="-7"/>
        </w:rPr>
        <w:t> </w:t>
      </w:r>
      <w:r>
        <w:rPr/>
        <w:t>digital media field will have many technologies to rely on, and potential employer expectations to be familiar with certain tools and softwares.</w:t>
      </w:r>
    </w:p>
    <w:p>
      <w:pPr>
        <w:pStyle w:val="BodyText"/>
        <w:spacing w:before="3"/>
        <w:rPr>
          <w:sz w:val="25"/>
        </w:rPr>
      </w:pPr>
    </w:p>
    <w:p>
      <w:pPr>
        <w:pStyle w:val="BodyText"/>
        <w:spacing w:line="276" w:lineRule="auto"/>
        <w:ind w:left="100" w:right="170"/>
      </w:pPr>
      <w:r>
        <w:rPr/>
        <w:t>Referring</w:t>
      </w:r>
      <w:r>
        <w:rPr>
          <w:spacing w:val="-10"/>
        </w:rPr>
        <w:t> </w:t>
      </w:r>
      <w:r>
        <w:rPr/>
        <w:t>back</w:t>
      </w:r>
      <w:r>
        <w:rPr>
          <w:spacing w:val="-10"/>
        </w:rPr>
        <w:t> </w:t>
      </w:r>
      <w:r>
        <w:rPr/>
        <w:t>to</w:t>
      </w:r>
      <w:r>
        <w:rPr>
          <w:spacing w:val="-10"/>
        </w:rPr>
        <w:t> </w:t>
      </w:r>
      <w:r>
        <w:rPr/>
        <w:t>Koehler’s</w:t>
      </w:r>
      <w:r>
        <w:rPr>
          <w:spacing w:val="-10"/>
        </w:rPr>
        <w:t> </w:t>
      </w:r>
      <w:r>
        <w:rPr/>
        <w:t>TPACK</w:t>
      </w:r>
      <w:r>
        <w:rPr>
          <w:spacing w:val="-10"/>
        </w:rPr>
        <w:t> </w:t>
      </w:r>
      <w:r>
        <w:rPr/>
        <w:t>framework,</w:t>
      </w:r>
      <w:r>
        <w:rPr>
          <w:spacing w:val="-10"/>
        </w:rPr>
        <w:t> </w:t>
      </w:r>
      <w:r>
        <w:rPr/>
        <w:t>the</w:t>
      </w:r>
      <w:r>
        <w:rPr>
          <w:spacing w:val="-10"/>
        </w:rPr>
        <w:t> </w:t>
      </w:r>
      <w:r>
        <w:rPr/>
        <w:t>Technology</w:t>
      </w:r>
      <w:r>
        <w:rPr>
          <w:spacing w:val="-10"/>
        </w:rPr>
        <w:t> </w:t>
      </w:r>
      <w:r>
        <w:rPr/>
        <w:t>Knowledge</w:t>
      </w:r>
      <w:r>
        <w:rPr>
          <w:spacing w:val="-10"/>
        </w:rPr>
        <w:t> </w:t>
      </w:r>
      <w:r>
        <w:rPr/>
        <w:t>aspect</w:t>
      </w:r>
      <w:r>
        <w:rPr>
          <w:spacing w:val="-10"/>
        </w:rPr>
        <w:t> </w:t>
      </w:r>
      <w:r>
        <w:rPr/>
        <w:t>stresses</w:t>
      </w:r>
      <w:r>
        <w:rPr>
          <w:spacing w:val="-10"/>
        </w:rPr>
        <w:t> </w:t>
      </w:r>
      <w:r>
        <w:rPr/>
        <w:t>how</w:t>
      </w:r>
      <w:r>
        <w:rPr>
          <w:spacing w:val="-10"/>
        </w:rPr>
        <w:t> </w:t>
      </w:r>
      <w:r>
        <w:rPr/>
        <w:t>it</w:t>
      </w:r>
      <w:r>
        <w:rPr>
          <w:spacing w:val="-10"/>
        </w:rPr>
        <w:t> </w:t>
      </w:r>
      <w:r>
        <w:rPr/>
        <w:t>can assist with goals in everyday life, and prepare a student for adaptations as technology evolves:</w:t>
      </w:r>
    </w:p>
    <w:p>
      <w:pPr>
        <w:pStyle w:val="BodyText"/>
        <w:spacing w:before="4"/>
        <w:rPr>
          <w:sz w:val="25"/>
        </w:rPr>
      </w:pPr>
    </w:p>
    <w:p>
      <w:pPr>
        <w:pStyle w:val="BodyText"/>
        <w:spacing w:line="276" w:lineRule="auto"/>
        <w:ind w:left="820" w:right="124"/>
      </w:pPr>
      <w:r>
        <w:rPr/>
        <w:t>“Acquiring</w:t>
      </w:r>
      <w:r>
        <w:rPr>
          <w:spacing w:val="-7"/>
        </w:rPr>
        <w:t> </w:t>
      </w:r>
      <w:r>
        <w:rPr/>
        <w:t>TK</w:t>
      </w:r>
      <w:r>
        <w:rPr>
          <w:spacing w:val="-7"/>
        </w:rPr>
        <w:t> </w:t>
      </w:r>
      <w:r>
        <w:rPr/>
        <w:t>in</w:t>
      </w:r>
      <w:r>
        <w:rPr>
          <w:spacing w:val="-7"/>
        </w:rPr>
        <w:t> </w:t>
      </w:r>
      <w:r>
        <w:rPr/>
        <w:t>this</w:t>
      </w:r>
      <w:r>
        <w:rPr>
          <w:spacing w:val="-7"/>
        </w:rPr>
        <w:t> </w:t>
      </w:r>
      <w:r>
        <w:rPr/>
        <w:t>manner</w:t>
      </w:r>
      <w:r>
        <w:rPr>
          <w:spacing w:val="-7"/>
        </w:rPr>
        <w:t> </w:t>
      </w:r>
      <w:r>
        <w:rPr/>
        <w:t>enables</w:t>
      </w:r>
      <w:r>
        <w:rPr>
          <w:spacing w:val="-7"/>
        </w:rPr>
        <w:t> </w:t>
      </w:r>
      <w:r>
        <w:rPr/>
        <w:t>a</w:t>
      </w:r>
      <w:r>
        <w:rPr>
          <w:spacing w:val="-7"/>
        </w:rPr>
        <w:t> </w:t>
      </w:r>
      <w:r>
        <w:rPr/>
        <w:t>person</w:t>
      </w:r>
      <w:r>
        <w:rPr>
          <w:spacing w:val="-7"/>
        </w:rPr>
        <w:t> </w:t>
      </w:r>
      <w:r>
        <w:rPr/>
        <w:t>to</w:t>
      </w:r>
      <w:r>
        <w:rPr>
          <w:spacing w:val="-7"/>
        </w:rPr>
        <w:t> </w:t>
      </w:r>
      <w:r>
        <w:rPr/>
        <w:t>accomplish</w:t>
      </w:r>
      <w:r>
        <w:rPr>
          <w:spacing w:val="-7"/>
        </w:rPr>
        <w:t> </w:t>
      </w:r>
      <w:r>
        <w:rPr/>
        <w:t>a</w:t>
      </w:r>
      <w:r>
        <w:rPr>
          <w:spacing w:val="-7"/>
        </w:rPr>
        <w:t> </w:t>
      </w:r>
      <w:r>
        <w:rPr/>
        <w:t>variety</w:t>
      </w:r>
      <w:r>
        <w:rPr>
          <w:spacing w:val="-7"/>
        </w:rPr>
        <w:t> </w:t>
      </w:r>
      <w:r>
        <w:rPr/>
        <w:t>of</w:t>
      </w:r>
      <w:r>
        <w:rPr>
          <w:spacing w:val="-7"/>
        </w:rPr>
        <w:t> </w:t>
      </w:r>
      <w:r>
        <w:rPr/>
        <w:t>different</w:t>
      </w:r>
      <w:r>
        <w:rPr>
          <w:spacing w:val="-7"/>
        </w:rPr>
        <w:t> </w:t>
      </w:r>
      <w:r>
        <w:rPr/>
        <w:t>tasks</w:t>
      </w:r>
      <w:r>
        <w:rPr>
          <w:spacing w:val="-7"/>
        </w:rPr>
        <w:t> </w:t>
      </w:r>
      <w:r>
        <w:rPr/>
        <w:t>using information technology and to develop different ways of accomplishing a given task. This conceptualization</w:t>
      </w:r>
      <w:r>
        <w:rPr>
          <w:spacing w:val="-1"/>
        </w:rPr>
        <w:t> </w:t>
      </w:r>
      <w:r>
        <w:rPr/>
        <w:t>of</w:t>
      </w:r>
      <w:r>
        <w:rPr>
          <w:spacing w:val="-1"/>
        </w:rPr>
        <w:t> </w:t>
      </w:r>
      <w:r>
        <w:rPr/>
        <w:t>TK</w:t>
      </w:r>
      <w:r>
        <w:rPr>
          <w:spacing w:val="-1"/>
        </w:rPr>
        <w:t> </w:t>
      </w:r>
      <w:r>
        <w:rPr/>
        <w:t>does</w:t>
      </w:r>
      <w:r>
        <w:rPr>
          <w:spacing w:val="-1"/>
        </w:rPr>
        <w:t> </w:t>
      </w:r>
      <w:r>
        <w:rPr/>
        <w:t>not</w:t>
      </w:r>
      <w:r>
        <w:rPr>
          <w:spacing w:val="-1"/>
        </w:rPr>
        <w:t> </w:t>
      </w:r>
      <w:r>
        <w:rPr/>
        <w:t>posit</w:t>
      </w:r>
      <w:r>
        <w:rPr>
          <w:spacing w:val="-1"/>
        </w:rPr>
        <w:t> </w:t>
      </w:r>
      <w:r>
        <w:rPr/>
        <w:t>an</w:t>
      </w:r>
      <w:r>
        <w:rPr>
          <w:spacing w:val="-1"/>
        </w:rPr>
        <w:t> </w:t>
      </w:r>
      <w:r>
        <w:rPr/>
        <w:t>“end</w:t>
      </w:r>
      <w:r>
        <w:rPr>
          <w:spacing w:val="-1"/>
        </w:rPr>
        <w:t> </w:t>
      </w:r>
      <w:r>
        <w:rPr/>
        <w:t>state,”</w:t>
      </w:r>
      <w:r>
        <w:rPr>
          <w:spacing w:val="-1"/>
        </w:rPr>
        <w:t> </w:t>
      </w:r>
      <w:r>
        <w:rPr/>
        <w:t>but</w:t>
      </w:r>
      <w:r>
        <w:rPr>
          <w:spacing w:val="-1"/>
        </w:rPr>
        <w:t> </w:t>
      </w:r>
      <w:r>
        <w:rPr/>
        <w:t>rather</w:t>
      </w:r>
      <w:r>
        <w:rPr>
          <w:spacing w:val="-1"/>
        </w:rPr>
        <w:t> </w:t>
      </w:r>
      <w:r>
        <w:rPr/>
        <w:t>sees</w:t>
      </w:r>
      <w:r>
        <w:rPr>
          <w:spacing w:val="-1"/>
        </w:rPr>
        <w:t> </w:t>
      </w:r>
      <w:r>
        <w:rPr/>
        <w:t>it</w:t>
      </w:r>
      <w:r>
        <w:rPr>
          <w:spacing w:val="-1"/>
        </w:rPr>
        <w:t> </w:t>
      </w:r>
      <w:r>
        <w:rPr/>
        <w:t>developmentally,</w:t>
      </w:r>
      <w:r>
        <w:rPr>
          <w:spacing w:val="-1"/>
        </w:rPr>
        <w:t> </w:t>
      </w:r>
      <w:r>
        <w:rPr/>
        <w:t>as evolving over a lifetime of generative, open-ended interaction with technology.”</w:t>
      </w:r>
    </w:p>
    <w:p>
      <w:pPr>
        <w:pStyle w:val="BodyText"/>
        <w:ind w:right="117"/>
        <w:jc w:val="right"/>
      </w:pPr>
      <w:r>
        <w:rPr/>
        <w:t>Koehler</w:t>
      </w:r>
      <w:r>
        <w:rPr>
          <w:spacing w:val="-11"/>
        </w:rPr>
        <w:t> </w:t>
      </w:r>
      <w:r>
        <w:rPr>
          <w:spacing w:val="-2"/>
        </w:rPr>
        <w:t>(2009)</w:t>
      </w:r>
    </w:p>
    <w:p>
      <w:pPr>
        <w:pStyle w:val="BodyText"/>
        <w:spacing w:before="7"/>
        <w:rPr>
          <w:sz w:val="28"/>
        </w:rPr>
      </w:pPr>
    </w:p>
    <w:p>
      <w:pPr>
        <w:pStyle w:val="BodyText"/>
        <w:spacing w:line="276" w:lineRule="auto"/>
        <w:ind w:left="100"/>
      </w:pPr>
      <w:r>
        <w:rPr/>
        <w:t>Koehler</w:t>
      </w:r>
      <w:r>
        <w:rPr>
          <w:spacing w:val="-8"/>
        </w:rPr>
        <w:t> </w:t>
      </w:r>
      <w:r>
        <w:rPr/>
        <w:t>continues</w:t>
      </w:r>
      <w:r>
        <w:rPr>
          <w:spacing w:val="-8"/>
        </w:rPr>
        <w:t> </w:t>
      </w:r>
      <w:r>
        <w:rPr/>
        <w:t>into</w:t>
      </w:r>
      <w:r>
        <w:rPr>
          <w:spacing w:val="-8"/>
        </w:rPr>
        <w:t> </w:t>
      </w:r>
      <w:r>
        <w:rPr/>
        <w:t>his</w:t>
      </w:r>
      <w:r>
        <w:rPr>
          <w:spacing w:val="-8"/>
        </w:rPr>
        <w:t> </w:t>
      </w:r>
      <w:r>
        <w:rPr/>
        <w:t>framework</w:t>
      </w:r>
      <w:r>
        <w:rPr>
          <w:spacing w:val="-8"/>
        </w:rPr>
        <w:t> </w:t>
      </w:r>
      <w:r>
        <w:rPr/>
        <w:t>by</w:t>
      </w:r>
      <w:r>
        <w:rPr>
          <w:spacing w:val="-8"/>
        </w:rPr>
        <w:t> </w:t>
      </w:r>
      <w:r>
        <w:rPr/>
        <w:t>merging</w:t>
      </w:r>
      <w:r>
        <w:rPr>
          <w:spacing w:val="-8"/>
        </w:rPr>
        <w:t> </w:t>
      </w:r>
      <w:r>
        <w:rPr/>
        <w:t>CK</w:t>
      </w:r>
      <w:r>
        <w:rPr>
          <w:spacing w:val="-8"/>
        </w:rPr>
        <w:t> </w:t>
      </w:r>
      <w:r>
        <w:rPr/>
        <w:t>with</w:t>
      </w:r>
      <w:r>
        <w:rPr>
          <w:spacing w:val="-8"/>
        </w:rPr>
        <w:t> </w:t>
      </w:r>
      <w:r>
        <w:rPr/>
        <w:t>TK</w:t>
      </w:r>
      <w:r>
        <w:rPr>
          <w:spacing w:val="-8"/>
        </w:rPr>
        <w:t> </w:t>
      </w:r>
      <w:r>
        <w:rPr/>
        <w:t>to</w:t>
      </w:r>
      <w:r>
        <w:rPr>
          <w:spacing w:val="-8"/>
        </w:rPr>
        <w:t> </w:t>
      </w:r>
      <w:r>
        <w:rPr/>
        <w:t>create</w:t>
      </w:r>
      <w:r>
        <w:rPr>
          <w:spacing w:val="-8"/>
        </w:rPr>
        <w:t> </w:t>
      </w:r>
      <w:r>
        <w:rPr/>
        <w:t>Technological</w:t>
      </w:r>
      <w:r>
        <w:rPr>
          <w:spacing w:val="-8"/>
        </w:rPr>
        <w:t> </w:t>
      </w:r>
      <w:r>
        <w:rPr/>
        <w:t>Content</w:t>
      </w:r>
      <w:r>
        <w:rPr>
          <w:spacing w:val="-8"/>
        </w:rPr>
        <w:t> </w:t>
      </w:r>
      <w:r>
        <w:rPr/>
        <w:t>Knowledge, and justifies how technology over history has accelerated learning across all specialisms as well as </w:t>
      </w:r>
      <w:r>
        <w:rPr>
          <w:spacing w:val="-2"/>
        </w:rPr>
        <w:t>education.</w:t>
      </w:r>
    </w:p>
    <w:p>
      <w:pPr>
        <w:spacing w:after="0" w:line="276" w:lineRule="auto"/>
        <w:sectPr>
          <w:pgSz w:w="12240" w:h="15840"/>
          <w:pgMar w:top="1400" w:bottom="280" w:left="1340" w:right="1320"/>
        </w:sectPr>
      </w:pPr>
    </w:p>
    <w:p>
      <w:pPr>
        <w:pStyle w:val="BodyText"/>
        <w:spacing w:line="276" w:lineRule="auto" w:before="44"/>
        <w:ind w:left="820" w:right="124"/>
      </w:pPr>
      <w:r>
        <w:rPr/>
        <w:t>“Teachers</w:t>
      </w:r>
      <w:r>
        <w:rPr>
          <w:spacing w:val="-2"/>
        </w:rPr>
        <w:t> </w:t>
      </w:r>
      <w:r>
        <w:rPr/>
        <w:t>need</w:t>
      </w:r>
      <w:r>
        <w:rPr>
          <w:spacing w:val="-2"/>
        </w:rPr>
        <w:t> </w:t>
      </w:r>
      <w:r>
        <w:rPr/>
        <w:t>to</w:t>
      </w:r>
      <w:r>
        <w:rPr>
          <w:spacing w:val="-2"/>
        </w:rPr>
        <w:t> </w:t>
      </w:r>
      <w:r>
        <w:rPr/>
        <w:t>master</w:t>
      </w:r>
      <w:r>
        <w:rPr>
          <w:spacing w:val="-2"/>
        </w:rPr>
        <w:t> </w:t>
      </w:r>
      <w:r>
        <w:rPr/>
        <w:t>more</w:t>
      </w:r>
      <w:r>
        <w:rPr>
          <w:spacing w:val="-2"/>
        </w:rPr>
        <w:t> </w:t>
      </w:r>
      <w:r>
        <w:rPr/>
        <w:t>than</w:t>
      </w:r>
      <w:r>
        <w:rPr>
          <w:spacing w:val="-2"/>
        </w:rPr>
        <w:t> </w:t>
      </w:r>
      <w:r>
        <w:rPr/>
        <w:t>the</w:t>
      </w:r>
      <w:r>
        <w:rPr>
          <w:spacing w:val="-2"/>
        </w:rPr>
        <w:t> </w:t>
      </w:r>
      <w:r>
        <w:rPr/>
        <w:t>subject</w:t>
      </w:r>
      <w:r>
        <w:rPr>
          <w:spacing w:val="-2"/>
        </w:rPr>
        <w:t> </w:t>
      </w:r>
      <w:r>
        <w:rPr/>
        <w:t>matter</w:t>
      </w:r>
      <w:r>
        <w:rPr>
          <w:spacing w:val="-2"/>
        </w:rPr>
        <w:t> </w:t>
      </w:r>
      <w:r>
        <w:rPr/>
        <w:t>they</w:t>
      </w:r>
      <w:r>
        <w:rPr>
          <w:spacing w:val="-2"/>
        </w:rPr>
        <w:t> </w:t>
      </w:r>
      <w:r>
        <w:rPr/>
        <w:t>teach;</w:t>
      </w:r>
      <w:r>
        <w:rPr>
          <w:spacing w:val="-2"/>
        </w:rPr>
        <w:t> </w:t>
      </w:r>
      <w:r>
        <w:rPr/>
        <w:t>they</w:t>
      </w:r>
      <w:r>
        <w:rPr>
          <w:spacing w:val="-2"/>
        </w:rPr>
        <w:t> </w:t>
      </w:r>
      <w:r>
        <w:rPr/>
        <w:t>must</w:t>
      </w:r>
      <w:r>
        <w:rPr>
          <w:spacing w:val="-2"/>
        </w:rPr>
        <w:t> </w:t>
      </w:r>
      <w:r>
        <w:rPr/>
        <w:t>also</w:t>
      </w:r>
      <w:r>
        <w:rPr>
          <w:spacing w:val="-2"/>
        </w:rPr>
        <w:t> </w:t>
      </w:r>
      <w:r>
        <w:rPr/>
        <w:t>have</w:t>
      </w:r>
      <w:r>
        <w:rPr>
          <w:spacing w:val="-2"/>
        </w:rPr>
        <w:t> </w:t>
      </w:r>
      <w:r>
        <w:rPr/>
        <w:t>a</w:t>
      </w:r>
      <w:r>
        <w:rPr>
          <w:spacing w:val="-2"/>
        </w:rPr>
        <w:t> </w:t>
      </w:r>
      <w:r>
        <w:rPr/>
        <w:t>deep understanding of the manner in which the subject matter (or the kinds of representations that can</w:t>
      </w:r>
      <w:r>
        <w:rPr>
          <w:spacing w:val="-7"/>
        </w:rPr>
        <w:t> </w:t>
      </w:r>
      <w:r>
        <w:rPr/>
        <w:t>be</w:t>
      </w:r>
      <w:r>
        <w:rPr>
          <w:spacing w:val="-7"/>
        </w:rPr>
        <w:t> </w:t>
      </w:r>
      <w:r>
        <w:rPr/>
        <w:t>constructed)</w:t>
      </w:r>
      <w:r>
        <w:rPr>
          <w:spacing w:val="-7"/>
        </w:rPr>
        <w:t> </w:t>
      </w:r>
      <w:r>
        <w:rPr/>
        <w:t>can</w:t>
      </w:r>
      <w:r>
        <w:rPr>
          <w:spacing w:val="-7"/>
        </w:rPr>
        <w:t> </w:t>
      </w:r>
      <w:r>
        <w:rPr/>
        <w:t>be</w:t>
      </w:r>
      <w:r>
        <w:rPr>
          <w:spacing w:val="-7"/>
        </w:rPr>
        <w:t> </w:t>
      </w:r>
      <w:r>
        <w:rPr/>
        <w:t>changed</w:t>
      </w:r>
      <w:r>
        <w:rPr>
          <w:spacing w:val="-7"/>
        </w:rPr>
        <w:t> </w:t>
      </w:r>
      <w:r>
        <w:rPr/>
        <w:t>by</w:t>
      </w:r>
      <w:r>
        <w:rPr>
          <w:spacing w:val="-7"/>
        </w:rPr>
        <w:t> </w:t>
      </w:r>
      <w:r>
        <w:rPr/>
        <w:t>the</w:t>
      </w:r>
      <w:r>
        <w:rPr>
          <w:spacing w:val="-7"/>
        </w:rPr>
        <w:t> </w:t>
      </w:r>
      <w:r>
        <w:rPr/>
        <w:t>application</w:t>
      </w:r>
      <w:r>
        <w:rPr>
          <w:spacing w:val="-7"/>
        </w:rPr>
        <w:t> </w:t>
      </w:r>
      <w:r>
        <w:rPr/>
        <w:t>of</w:t>
      </w:r>
      <w:r>
        <w:rPr>
          <w:spacing w:val="-7"/>
        </w:rPr>
        <w:t> </w:t>
      </w:r>
      <w:r>
        <w:rPr/>
        <w:t>particular</w:t>
      </w:r>
      <w:r>
        <w:rPr>
          <w:spacing w:val="-7"/>
        </w:rPr>
        <w:t> </w:t>
      </w:r>
      <w:r>
        <w:rPr/>
        <w:t>technologies.</w:t>
      </w:r>
      <w:r>
        <w:rPr>
          <w:spacing w:val="-7"/>
        </w:rPr>
        <w:t> </w:t>
      </w:r>
      <w:r>
        <w:rPr/>
        <w:t>Teachers</w:t>
      </w:r>
      <w:r>
        <w:rPr>
          <w:spacing w:val="-7"/>
        </w:rPr>
        <w:t> </w:t>
      </w:r>
      <w:r>
        <w:rPr/>
        <w:t>need to</w:t>
      </w:r>
      <w:r>
        <w:rPr>
          <w:spacing w:val="-8"/>
        </w:rPr>
        <w:t> </w:t>
      </w:r>
      <w:r>
        <w:rPr/>
        <w:t>understand</w:t>
      </w:r>
      <w:r>
        <w:rPr>
          <w:spacing w:val="-8"/>
        </w:rPr>
        <w:t> </w:t>
      </w:r>
      <w:r>
        <w:rPr/>
        <w:t>which</w:t>
      </w:r>
      <w:r>
        <w:rPr>
          <w:spacing w:val="-8"/>
        </w:rPr>
        <w:t> </w:t>
      </w:r>
      <w:r>
        <w:rPr/>
        <w:t>specific</w:t>
      </w:r>
      <w:r>
        <w:rPr>
          <w:spacing w:val="-8"/>
        </w:rPr>
        <w:t> </w:t>
      </w:r>
      <w:r>
        <w:rPr/>
        <w:t>technologies</w:t>
      </w:r>
      <w:r>
        <w:rPr>
          <w:spacing w:val="-8"/>
        </w:rPr>
        <w:t> </w:t>
      </w:r>
      <w:r>
        <w:rPr/>
        <w:t>are</w:t>
      </w:r>
      <w:r>
        <w:rPr>
          <w:spacing w:val="-8"/>
        </w:rPr>
        <w:t> </w:t>
      </w:r>
      <w:r>
        <w:rPr/>
        <w:t>best</w:t>
      </w:r>
      <w:r>
        <w:rPr>
          <w:spacing w:val="-8"/>
        </w:rPr>
        <w:t> </w:t>
      </w:r>
      <w:r>
        <w:rPr/>
        <w:t>suited</w:t>
      </w:r>
      <w:r>
        <w:rPr>
          <w:spacing w:val="-8"/>
        </w:rPr>
        <w:t> </w:t>
      </w:r>
      <w:r>
        <w:rPr/>
        <w:t>for</w:t>
      </w:r>
      <w:r>
        <w:rPr>
          <w:spacing w:val="-8"/>
        </w:rPr>
        <w:t> </w:t>
      </w:r>
      <w:r>
        <w:rPr/>
        <w:t>addressing</w:t>
      </w:r>
      <w:r>
        <w:rPr>
          <w:spacing w:val="-8"/>
        </w:rPr>
        <w:t> </w:t>
      </w:r>
      <w:r>
        <w:rPr/>
        <w:t>subject-matter</w:t>
      </w:r>
      <w:r>
        <w:rPr>
          <w:spacing w:val="-8"/>
        </w:rPr>
        <w:t> </w:t>
      </w:r>
      <w:r>
        <w:rPr/>
        <w:t>learning in</w:t>
      </w:r>
      <w:r>
        <w:rPr>
          <w:spacing w:val="-5"/>
        </w:rPr>
        <w:t> </w:t>
      </w:r>
      <w:r>
        <w:rPr/>
        <w:t>their</w:t>
      </w:r>
      <w:r>
        <w:rPr>
          <w:spacing w:val="-5"/>
        </w:rPr>
        <w:t> </w:t>
      </w:r>
      <w:r>
        <w:rPr/>
        <w:t>domains</w:t>
      </w:r>
      <w:r>
        <w:rPr>
          <w:spacing w:val="-5"/>
        </w:rPr>
        <w:t> </w:t>
      </w:r>
      <w:r>
        <w:rPr/>
        <w:t>and</w:t>
      </w:r>
      <w:r>
        <w:rPr>
          <w:spacing w:val="-5"/>
        </w:rPr>
        <w:t> </w:t>
      </w:r>
      <w:r>
        <w:rPr/>
        <w:t>how</w:t>
      </w:r>
      <w:r>
        <w:rPr>
          <w:spacing w:val="-5"/>
        </w:rPr>
        <w:t> </w:t>
      </w:r>
      <w:r>
        <w:rPr/>
        <w:t>the</w:t>
      </w:r>
      <w:r>
        <w:rPr>
          <w:spacing w:val="-5"/>
        </w:rPr>
        <w:t> </w:t>
      </w:r>
      <w:r>
        <w:rPr/>
        <w:t>content</w:t>
      </w:r>
      <w:r>
        <w:rPr>
          <w:spacing w:val="-5"/>
        </w:rPr>
        <w:t> </w:t>
      </w:r>
      <w:r>
        <w:rPr/>
        <w:t>dictates</w:t>
      </w:r>
      <w:r>
        <w:rPr>
          <w:spacing w:val="-5"/>
        </w:rPr>
        <w:t> </w:t>
      </w:r>
      <w:r>
        <w:rPr/>
        <w:t>or</w:t>
      </w:r>
      <w:r>
        <w:rPr>
          <w:spacing w:val="-5"/>
        </w:rPr>
        <w:t> </w:t>
      </w:r>
      <w:r>
        <w:rPr/>
        <w:t>perhaps</w:t>
      </w:r>
      <w:r>
        <w:rPr>
          <w:spacing w:val="-5"/>
        </w:rPr>
        <w:t> </w:t>
      </w:r>
      <w:r>
        <w:rPr/>
        <w:t>even</w:t>
      </w:r>
      <w:r>
        <w:rPr>
          <w:spacing w:val="-5"/>
        </w:rPr>
        <w:t> </w:t>
      </w:r>
      <w:r>
        <w:rPr/>
        <w:t>changes</w:t>
      </w:r>
      <w:r>
        <w:rPr>
          <w:spacing w:val="-5"/>
        </w:rPr>
        <w:t> </w:t>
      </w:r>
      <w:r>
        <w:rPr/>
        <w:t>the</w:t>
      </w:r>
      <w:r>
        <w:rPr>
          <w:spacing w:val="-5"/>
        </w:rPr>
        <w:t> </w:t>
      </w:r>
      <w:r>
        <w:rPr/>
        <w:t>technology—or</w:t>
      </w:r>
      <w:r>
        <w:rPr>
          <w:spacing w:val="-5"/>
        </w:rPr>
        <w:t> </w:t>
      </w:r>
      <w:r>
        <w:rPr/>
        <w:t>vice </w:t>
      </w:r>
      <w:r>
        <w:rPr>
          <w:spacing w:val="-2"/>
        </w:rPr>
        <w:t>versa.”</w:t>
      </w:r>
    </w:p>
    <w:p>
      <w:pPr>
        <w:pStyle w:val="BodyText"/>
        <w:ind w:right="117"/>
        <w:jc w:val="right"/>
      </w:pPr>
      <w:r>
        <w:rPr/>
        <w:t>Koehler</w:t>
      </w:r>
      <w:r>
        <w:rPr>
          <w:spacing w:val="-11"/>
        </w:rPr>
        <w:t> </w:t>
      </w:r>
      <w:r>
        <w:rPr>
          <w:spacing w:val="-2"/>
        </w:rPr>
        <w:t>(2009)</w:t>
      </w:r>
    </w:p>
    <w:p>
      <w:pPr>
        <w:pStyle w:val="BodyText"/>
        <w:spacing w:before="7"/>
        <w:rPr>
          <w:sz w:val="28"/>
        </w:rPr>
      </w:pPr>
    </w:p>
    <w:p>
      <w:pPr>
        <w:pStyle w:val="BodyText"/>
        <w:spacing w:line="276" w:lineRule="auto"/>
        <w:ind w:left="100"/>
      </w:pPr>
      <w:r>
        <w:rPr/>
        <w:t>This is especially applicable to these students as they are going into a field that relies heavily on technology,</w:t>
      </w:r>
      <w:r>
        <w:rPr>
          <w:spacing w:val="-7"/>
        </w:rPr>
        <w:t> </w:t>
      </w:r>
      <w:r>
        <w:rPr/>
        <w:t>along</w:t>
      </w:r>
      <w:r>
        <w:rPr>
          <w:spacing w:val="-7"/>
        </w:rPr>
        <w:t> </w:t>
      </w:r>
      <w:r>
        <w:rPr/>
        <w:t>with</w:t>
      </w:r>
      <w:r>
        <w:rPr>
          <w:spacing w:val="-7"/>
        </w:rPr>
        <w:t> </w:t>
      </w:r>
      <w:r>
        <w:rPr/>
        <w:t>high</w:t>
      </w:r>
      <w:r>
        <w:rPr>
          <w:spacing w:val="-7"/>
        </w:rPr>
        <w:t> </w:t>
      </w:r>
      <w:r>
        <w:rPr/>
        <w:t>demand</w:t>
      </w:r>
      <w:r>
        <w:rPr>
          <w:spacing w:val="-7"/>
        </w:rPr>
        <w:t> </w:t>
      </w:r>
      <w:r>
        <w:rPr/>
        <w:t>for</w:t>
      </w:r>
      <w:r>
        <w:rPr>
          <w:spacing w:val="-7"/>
        </w:rPr>
        <w:t> </w:t>
      </w:r>
      <w:r>
        <w:rPr/>
        <w:t>progression</w:t>
      </w:r>
      <w:r>
        <w:rPr>
          <w:spacing w:val="-7"/>
        </w:rPr>
        <w:t> </w:t>
      </w:r>
      <w:r>
        <w:rPr/>
        <w:t>and</w:t>
      </w:r>
      <w:r>
        <w:rPr>
          <w:spacing w:val="-7"/>
        </w:rPr>
        <w:t> </w:t>
      </w:r>
      <w:r>
        <w:rPr/>
        <w:t>adaptation</w:t>
      </w:r>
      <w:r>
        <w:rPr>
          <w:spacing w:val="-7"/>
        </w:rPr>
        <w:t> </w:t>
      </w:r>
      <w:r>
        <w:rPr/>
        <w:t>in</w:t>
      </w:r>
      <w:r>
        <w:rPr>
          <w:spacing w:val="-7"/>
        </w:rPr>
        <w:t> </w:t>
      </w:r>
      <w:r>
        <w:rPr/>
        <w:t>order</w:t>
      </w:r>
      <w:r>
        <w:rPr>
          <w:spacing w:val="-7"/>
        </w:rPr>
        <w:t> </w:t>
      </w:r>
      <w:r>
        <w:rPr/>
        <w:t>to</w:t>
      </w:r>
      <w:r>
        <w:rPr>
          <w:spacing w:val="-7"/>
        </w:rPr>
        <w:t> </w:t>
      </w:r>
      <w:r>
        <w:rPr/>
        <w:t>create</w:t>
      </w:r>
      <w:r>
        <w:rPr>
          <w:spacing w:val="-7"/>
        </w:rPr>
        <w:t> </w:t>
      </w:r>
      <w:r>
        <w:rPr/>
        <w:t>new</w:t>
      </w:r>
      <w:r>
        <w:rPr>
          <w:spacing w:val="-7"/>
        </w:rPr>
        <w:t> </w:t>
      </w:r>
      <w:r>
        <w:rPr/>
        <w:t>content</w:t>
      </w:r>
      <w:r>
        <w:rPr>
          <w:spacing w:val="-7"/>
        </w:rPr>
        <w:t> </w:t>
      </w:r>
      <w:r>
        <w:rPr/>
        <w:t>at</w:t>
      </w:r>
      <w:r>
        <w:rPr>
          <w:spacing w:val="-7"/>
        </w:rPr>
        <w:t> </w:t>
      </w:r>
      <w:r>
        <w:rPr/>
        <w:t>a rapid pace. Therefore, The more streamlined a student’s learning can be delivered via technology, the </w:t>
      </w:r>
      <w:r>
        <w:rPr>
          <w:spacing w:val="-2"/>
        </w:rPr>
        <w:t>better.</w:t>
      </w:r>
    </w:p>
    <w:p>
      <w:pPr>
        <w:pStyle w:val="BodyText"/>
        <w:spacing w:before="4"/>
        <w:rPr>
          <w:sz w:val="25"/>
        </w:rPr>
      </w:pPr>
    </w:p>
    <w:p>
      <w:pPr>
        <w:pStyle w:val="Heading1"/>
        <w:ind w:left="100"/>
      </w:pPr>
      <w:r>
        <w:rPr/>
        <w:t>Word</w:t>
      </w:r>
      <w:r>
        <w:rPr>
          <w:spacing w:val="-12"/>
        </w:rPr>
        <w:t> </w:t>
      </w:r>
      <w:r>
        <w:rPr/>
        <w:t>count</w:t>
      </w:r>
      <w:r>
        <w:rPr>
          <w:spacing w:val="-11"/>
        </w:rPr>
        <w:t> </w:t>
      </w:r>
      <w:r>
        <w:rPr/>
        <w:t>minus</w:t>
      </w:r>
      <w:r>
        <w:rPr>
          <w:spacing w:val="-12"/>
        </w:rPr>
        <w:t> </w:t>
      </w:r>
      <w:r>
        <w:rPr/>
        <w:t>references:</w:t>
      </w:r>
      <w:r>
        <w:rPr>
          <w:spacing w:val="-11"/>
        </w:rPr>
        <w:t> </w:t>
      </w:r>
      <w:r>
        <w:rPr>
          <w:spacing w:val="-2"/>
        </w:rPr>
        <w:t>2,388</w:t>
      </w:r>
    </w:p>
    <w:p>
      <w:pPr>
        <w:pStyle w:val="BodyText"/>
        <w:spacing w:before="1"/>
        <w:rPr>
          <w:b/>
          <w:sz w:val="27"/>
        </w:rPr>
      </w:pPr>
    </w:p>
    <w:p>
      <w:pPr>
        <w:pStyle w:val="ListParagraph"/>
        <w:numPr>
          <w:ilvl w:val="0"/>
          <w:numId w:val="3"/>
        </w:numPr>
        <w:tabs>
          <w:tab w:pos="818" w:val="left" w:leader="none"/>
          <w:tab w:pos="820" w:val="left" w:leader="none"/>
        </w:tabs>
        <w:spacing w:line="276" w:lineRule="auto" w:before="0" w:after="0"/>
        <w:ind w:left="820" w:right="330" w:hanging="360"/>
        <w:jc w:val="left"/>
        <w:rPr>
          <w:sz w:val="22"/>
        </w:rPr>
      </w:pPr>
      <w:r>
        <w:rPr>
          <w:sz w:val="22"/>
        </w:rPr>
        <w:t>Cloke,</w:t>
      </w:r>
      <w:r>
        <w:rPr>
          <w:spacing w:val="-5"/>
          <w:sz w:val="22"/>
        </w:rPr>
        <w:t> </w:t>
      </w:r>
      <w:r>
        <w:rPr>
          <w:sz w:val="22"/>
        </w:rPr>
        <w:t>H.</w:t>
      </w:r>
      <w:r>
        <w:rPr>
          <w:spacing w:val="-5"/>
          <w:sz w:val="22"/>
        </w:rPr>
        <w:t> </w:t>
      </w:r>
      <w:r>
        <w:rPr>
          <w:sz w:val="22"/>
        </w:rPr>
        <w:t>(June</w:t>
      </w:r>
      <w:r>
        <w:rPr>
          <w:spacing w:val="-5"/>
          <w:sz w:val="22"/>
        </w:rPr>
        <w:t> </w:t>
      </w:r>
      <w:r>
        <w:rPr>
          <w:sz w:val="22"/>
        </w:rPr>
        <w:t>2024).</w:t>
      </w:r>
      <w:r>
        <w:rPr>
          <w:spacing w:val="-5"/>
          <w:sz w:val="22"/>
        </w:rPr>
        <w:t> </w:t>
      </w:r>
      <w:r>
        <w:rPr>
          <w:i/>
          <w:sz w:val="22"/>
        </w:rPr>
        <w:t>What</w:t>
      </w:r>
      <w:r>
        <w:rPr>
          <w:i/>
          <w:spacing w:val="-5"/>
          <w:sz w:val="22"/>
        </w:rPr>
        <w:t> </w:t>
      </w:r>
      <w:r>
        <w:rPr>
          <w:i/>
          <w:sz w:val="22"/>
        </w:rPr>
        <w:t>is</w:t>
      </w:r>
      <w:r>
        <w:rPr>
          <w:i/>
          <w:spacing w:val="-5"/>
          <w:sz w:val="22"/>
        </w:rPr>
        <w:t> </w:t>
      </w:r>
      <w:r>
        <w:rPr>
          <w:i/>
          <w:sz w:val="22"/>
        </w:rPr>
        <w:t>Malcom</w:t>
      </w:r>
      <w:r>
        <w:rPr>
          <w:i/>
          <w:spacing w:val="-5"/>
          <w:sz w:val="22"/>
        </w:rPr>
        <w:t> </w:t>
      </w:r>
      <w:r>
        <w:rPr>
          <w:i/>
          <w:sz w:val="22"/>
        </w:rPr>
        <w:t>Knowles’</w:t>
      </w:r>
      <w:r>
        <w:rPr>
          <w:i/>
          <w:spacing w:val="-5"/>
          <w:sz w:val="22"/>
        </w:rPr>
        <w:t> </w:t>
      </w:r>
      <w:r>
        <w:rPr>
          <w:i/>
          <w:sz w:val="22"/>
        </w:rPr>
        <w:t>Adult</w:t>
      </w:r>
      <w:r>
        <w:rPr>
          <w:i/>
          <w:spacing w:val="-5"/>
          <w:sz w:val="22"/>
        </w:rPr>
        <w:t> </w:t>
      </w:r>
      <w:r>
        <w:rPr>
          <w:i/>
          <w:sz w:val="22"/>
        </w:rPr>
        <w:t>Learning</w:t>
      </w:r>
      <w:r>
        <w:rPr>
          <w:i/>
          <w:spacing w:val="-5"/>
          <w:sz w:val="22"/>
        </w:rPr>
        <w:t> </w:t>
      </w:r>
      <w:r>
        <w:rPr>
          <w:i/>
          <w:sz w:val="22"/>
        </w:rPr>
        <w:t>Theory?</w:t>
      </w:r>
      <w:r>
        <w:rPr>
          <w:i/>
          <w:spacing w:val="-5"/>
          <w:sz w:val="22"/>
        </w:rPr>
        <w:t> </w:t>
      </w:r>
      <w:r>
        <w:rPr>
          <w:sz w:val="22"/>
        </w:rPr>
        <w:t>Accessed</w:t>
      </w:r>
      <w:r>
        <w:rPr>
          <w:spacing w:val="-5"/>
          <w:sz w:val="22"/>
        </w:rPr>
        <w:t> </w:t>
      </w:r>
      <w:r>
        <w:rPr>
          <w:sz w:val="22"/>
        </w:rPr>
        <w:t>14/11/2024. Available at: https://</w:t>
      </w:r>
      <w:hyperlink r:id="rId5">
        <w:r>
          <w:rPr>
            <w:sz w:val="22"/>
          </w:rPr>
          <w:t>www.growthengineering.co.uk/adult-learning-theory/</w:t>
        </w:r>
      </w:hyperlink>
    </w:p>
    <w:p>
      <w:pPr>
        <w:pStyle w:val="ListParagraph"/>
        <w:numPr>
          <w:ilvl w:val="0"/>
          <w:numId w:val="3"/>
        </w:numPr>
        <w:tabs>
          <w:tab w:pos="818" w:val="left" w:leader="none"/>
          <w:tab w:pos="820" w:val="left" w:leader="none"/>
        </w:tabs>
        <w:spacing w:line="276" w:lineRule="auto" w:before="0" w:after="0"/>
        <w:ind w:left="820" w:right="392" w:hanging="360"/>
        <w:jc w:val="left"/>
        <w:rPr>
          <w:sz w:val="22"/>
        </w:rPr>
      </w:pPr>
      <w:r>
        <w:rPr>
          <w:sz w:val="22"/>
        </w:rPr>
        <w:t>Koehler, M. J., &amp; Mishra, P. (2009). </w:t>
      </w:r>
      <w:r>
        <w:rPr>
          <w:i/>
          <w:sz w:val="22"/>
        </w:rPr>
        <w:t>What is technological pedagogical content knowledge?</w:t>
      </w:r>
      <w:r>
        <w:rPr>
          <w:i/>
          <w:sz w:val="22"/>
        </w:rPr>
        <w:t> Contemporary</w:t>
      </w:r>
      <w:r>
        <w:rPr>
          <w:i/>
          <w:spacing w:val="-10"/>
          <w:sz w:val="22"/>
        </w:rPr>
        <w:t> </w:t>
      </w:r>
      <w:r>
        <w:rPr>
          <w:i/>
          <w:sz w:val="22"/>
        </w:rPr>
        <w:t>Issues</w:t>
      </w:r>
      <w:r>
        <w:rPr>
          <w:i/>
          <w:spacing w:val="-10"/>
          <w:sz w:val="22"/>
        </w:rPr>
        <w:t> </w:t>
      </w:r>
      <w:r>
        <w:rPr>
          <w:i/>
          <w:sz w:val="22"/>
        </w:rPr>
        <w:t>in</w:t>
      </w:r>
      <w:r>
        <w:rPr>
          <w:i/>
          <w:spacing w:val="-10"/>
          <w:sz w:val="22"/>
        </w:rPr>
        <w:t> </w:t>
      </w:r>
      <w:r>
        <w:rPr>
          <w:i/>
          <w:sz w:val="22"/>
        </w:rPr>
        <w:t>Technology</w:t>
      </w:r>
      <w:r>
        <w:rPr>
          <w:i/>
          <w:spacing w:val="-10"/>
          <w:sz w:val="22"/>
        </w:rPr>
        <w:t> </w:t>
      </w:r>
      <w:r>
        <w:rPr>
          <w:i/>
          <w:sz w:val="22"/>
        </w:rPr>
        <w:t>and</w:t>
      </w:r>
      <w:r>
        <w:rPr>
          <w:i/>
          <w:spacing w:val="-10"/>
          <w:sz w:val="22"/>
        </w:rPr>
        <w:t> </w:t>
      </w:r>
      <w:r>
        <w:rPr>
          <w:i/>
          <w:sz w:val="22"/>
        </w:rPr>
        <w:t>Teacher</w:t>
      </w:r>
      <w:r>
        <w:rPr>
          <w:i/>
          <w:spacing w:val="-10"/>
          <w:sz w:val="22"/>
        </w:rPr>
        <w:t> </w:t>
      </w:r>
      <w:r>
        <w:rPr>
          <w:i/>
          <w:sz w:val="22"/>
        </w:rPr>
        <w:t>Education</w:t>
      </w:r>
      <w:r>
        <w:rPr>
          <w:sz w:val="22"/>
        </w:rPr>
        <w:t>,</w:t>
      </w:r>
      <w:r>
        <w:rPr>
          <w:spacing w:val="-10"/>
          <w:sz w:val="22"/>
        </w:rPr>
        <w:t> </w:t>
      </w:r>
      <w:r>
        <w:rPr>
          <w:sz w:val="22"/>
        </w:rPr>
        <w:t>9(1).</w:t>
      </w:r>
      <w:r>
        <w:rPr>
          <w:spacing w:val="-10"/>
          <w:sz w:val="22"/>
        </w:rPr>
        <w:t> </w:t>
      </w:r>
      <w:r>
        <w:rPr>
          <w:sz w:val="22"/>
        </w:rPr>
        <w:t>Accessed</w:t>
      </w:r>
      <w:r>
        <w:rPr>
          <w:spacing w:val="-10"/>
          <w:sz w:val="22"/>
        </w:rPr>
        <w:t> </w:t>
      </w:r>
      <w:r>
        <w:rPr>
          <w:sz w:val="22"/>
        </w:rPr>
        <w:t>13/11/24.</w:t>
      </w:r>
      <w:r>
        <w:rPr>
          <w:spacing w:val="-10"/>
          <w:sz w:val="22"/>
        </w:rPr>
        <w:t> </w:t>
      </w:r>
      <w:r>
        <w:rPr>
          <w:sz w:val="22"/>
        </w:rPr>
        <w:t>Available </w:t>
      </w:r>
      <w:r>
        <w:rPr>
          <w:spacing w:val="-4"/>
          <w:sz w:val="22"/>
        </w:rPr>
        <w:t>at:</w:t>
      </w:r>
    </w:p>
    <w:p>
      <w:pPr>
        <w:pStyle w:val="BodyText"/>
        <w:spacing w:line="276" w:lineRule="auto"/>
        <w:ind w:left="820"/>
      </w:pPr>
      <w:hyperlink r:id="rId6">
        <w:r>
          <w:rPr>
            <w:color w:val="1154CC"/>
            <w:spacing w:val="-2"/>
            <w:u w:val="thick" w:color="1154CC"/>
          </w:rPr>
          <w:t>https://citejournal.org/volume-9/issue-1-09/general/what-is-technological-pedagogicalcontent-k</w:t>
        </w:r>
      </w:hyperlink>
      <w:r>
        <w:rPr>
          <w:color w:val="1154CC"/>
          <w:spacing w:val="-2"/>
        </w:rPr>
        <w:t> </w:t>
      </w:r>
      <w:hyperlink r:id="rId6">
        <w:r>
          <w:rPr>
            <w:color w:val="1154CC"/>
            <w:spacing w:val="-2"/>
            <w:u w:val="thick" w:color="1154CC"/>
          </w:rPr>
          <w:t>nowledge</w:t>
        </w:r>
      </w:hyperlink>
    </w:p>
    <w:p>
      <w:pPr>
        <w:pStyle w:val="ListParagraph"/>
        <w:numPr>
          <w:ilvl w:val="0"/>
          <w:numId w:val="3"/>
        </w:numPr>
        <w:tabs>
          <w:tab w:pos="818" w:val="left" w:leader="none"/>
          <w:tab w:pos="820" w:val="left" w:leader="none"/>
        </w:tabs>
        <w:spacing w:line="276" w:lineRule="auto" w:before="0" w:after="0"/>
        <w:ind w:left="820" w:right="199" w:hanging="360"/>
        <w:jc w:val="left"/>
        <w:rPr>
          <w:sz w:val="22"/>
        </w:rPr>
      </w:pPr>
      <w:r>
        <w:rPr>
          <w:sz w:val="22"/>
        </w:rPr>
        <w:t>Race,</w:t>
      </w:r>
      <w:r>
        <w:rPr>
          <w:spacing w:val="-9"/>
          <w:sz w:val="22"/>
        </w:rPr>
        <w:t> </w:t>
      </w:r>
      <w:r>
        <w:rPr>
          <w:sz w:val="22"/>
        </w:rPr>
        <w:t>P.</w:t>
      </w:r>
      <w:r>
        <w:rPr>
          <w:spacing w:val="-9"/>
          <w:sz w:val="22"/>
        </w:rPr>
        <w:t> </w:t>
      </w:r>
      <w:r>
        <w:rPr>
          <w:sz w:val="22"/>
        </w:rPr>
        <w:t>(2020).</w:t>
      </w:r>
      <w:r>
        <w:rPr>
          <w:spacing w:val="-9"/>
          <w:sz w:val="22"/>
        </w:rPr>
        <w:t> </w:t>
      </w:r>
      <w:r>
        <w:rPr>
          <w:i/>
          <w:sz w:val="22"/>
        </w:rPr>
        <w:t>The</w:t>
      </w:r>
      <w:r>
        <w:rPr>
          <w:i/>
          <w:spacing w:val="-9"/>
          <w:sz w:val="22"/>
        </w:rPr>
        <w:t> </w:t>
      </w:r>
      <w:r>
        <w:rPr>
          <w:i/>
          <w:sz w:val="22"/>
        </w:rPr>
        <w:t>Lecturer’s</w:t>
      </w:r>
      <w:r>
        <w:rPr>
          <w:i/>
          <w:spacing w:val="-9"/>
          <w:sz w:val="22"/>
        </w:rPr>
        <w:t> </w:t>
      </w:r>
      <w:r>
        <w:rPr>
          <w:i/>
          <w:sz w:val="22"/>
        </w:rPr>
        <w:t>Toolkit:</w:t>
      </w:r>
      <w:r>
        <w:rPr>
          <w:i/>
          <w:spacing w:val="-9"/>
          <w:sz w:val="22"/>
        </w:rPr>
        <w:t> </w:t>
      </w:r>
      <w:r>
        <w:rPr>
          <w:i/>
          <w:sz w:val="22"/>
        </w:rPr>
        <w:t>A</w:t>
      </w:r>
      <w:r>
        <w:rPr>
          <w:i/>
          <w:spacing w:val="-9"/>
          <w:sz w:val="22"/>
        </w:rPr>
        <w:t> </w:t>
      </w:r>
      <w:r>
        <w:rPr>
          <w:i/>
          <w:sz w:val="22"/>
        </w:rPr>
        <w:t>Practical</w:t>
      </w:r>
      <w:r>
        <w:rPr>
          <w:i/>
          <w:spacing w:val="-9"/>
          <w:sz w:val="22"/>
        </w:rPr>
        <w:t> </w:t>
      </w:r>
      <w:r>
        <w:rPr>
          <w:i/>
          <w:sz w:val="22"/>
        </w:rPr>
        <w:t>Guide</w:t>
      </w:r>
      <w:r>
        <w:rPr>
          <w:i/>
          <w:spacing w:val="-9"/>
          <w:sz w:val="22"/>
        </w:rPr>
        <w:t> </w:t>
      </w:r>
      <w:r>
        <w:rPr>
          <w:i/>
          <w:sz w:val="22"/>
        </w:rPr>
        <w:t>to</w:t>
      </w:r>
      <w:r>
        <w:rPr>
          <w:i/>
          <w:spacing w:val="-9"/>
          <w:sz w:val="22"/>
        </w:rPr>
        <w:t> </w:t>
      </w:r>
      <w:r>
        <w:rPr>
          <w:i/>
          <w:sz w:val="22"/>
        </w:rPr>
        <w:t>Assessment,</w:t>
      </w:r>
      <w:r>
        <w:rPr>
          <w:i/>
          <w:spacing w:val="-9"/>
          <w:sz w:val="22"/>
        </w:rPr>
        <w:t> </w:t>
      </w:r>
      <w:r>
        <w:rPr>
          <w:i/>
          <w:sz w:val="22"/>
        </w:rPr>
        <w:t>Learning</w:t>
      </w:r>
      <w:r>
        <w:rPr>
          <w:i/>
          <w:spacing w:val="-9"/>
          <w:sz w:val="22"/>
        </w:rPr>
        <w:t> </w:t>
      </w:r>
      <w:r>
        <w:rPr>
          <w:i/>
          <w:sz w:val="22"/>
        </w:rPr>
        <w:t>&amp;</w:t>
      </w:r>
      <w:r>
        <w:rPr>
          <w:i/>
          <w:spacing w:val="-9"/>
          <w:sz w:val="22"/>
        </w:rPr>
        <w:t> </w:t>
      </w:r>
      <w:r>
        <w:rPr>
          <w:i/>
          <w:sz w:val="22"/>
        </w:rPr>
        <w:t>Teaching.</w:t>
      </w:r>
      <w:r>
        <w:rPr>
          <w:i/>
          <w:spacing w:val="-9"/>
          <w:sz w:val="22"/>
        </w:rPr>
        <w:t> </w:t>
      </w:r>
      <w:r>
        <w:rPr>
          <w:sz w:val="22"/>
        </w:rPr>
        <w:t>5th edition. London: Routledge, p.41</w:t>
      </w:r>
    </w:p>
    <w:p>
      <w:pPr>
        <w:pStyle w:val="ListParagraph"/>
        <w:numPr>
          <w:ilvl w:val="0"/>
          <w:numId w:val="3"/>
        </w:numPr>
        <w:tabs>
          <w:tab w:pos="818" w:val="left" w:leader="none"/>
        </w:tabs>
        <w:spacing w:line="240" w:lineRule="auto" w:before="0" w:after="0"/>
        <w:ind w:left="818" w:right="0" w:hanging="358"/>
        <w:jc w:val="left"/>
        <w:rPr>
          <w:sz w:val="22"/>
        </w:rPr>
      </w:pPr>
      <w:r>
        <w:rPr>
          <w:sz w:val="22"/>
        </w:rPr>
        <w:t>Rogers,</w:t>
      </w:r>
      <w:r>
        <w:rPr>
          <w:spacing w:val="-9"/>
          <w:sz w:val="22"/>
        </w:rPr>
        <w:t> </w:t>
      </w:r>
      <w:r>
        <w:rPr>
          <w:sz w:val="22"/>
        </w:rPr>
        <w:t>C</w:t>
      </w:r>
      <w:r>
        <w:rPr>
          <w:spacing w:val="-7"/>
          <w:sz w:val="22"/>
        </w:rPr>
        <w:t> </w:t>
      </w:r>
      <w:r>
        <w:rPr>
          <w:sz w:val="22"/>
        </w:rPr>
        <w:t>&amp;</w:t>
      </w:r>
      <w:r>
        <w:rPr>
          <w:spacing w:val="-6"/>
          <w:sz w:val="22"/>
        </w:rPr>
        <w:t> </w:t>
      </w:r>
      <w:r>
        <w:rPr>
          <w:sz w:val="22"/>
        </w:rPr>
        <w:t>Frieberg,</w:t>
      </w:r>
      <w:r>
        <w:rPr>
          <w:spacing w:val="-7"/>
          <w:sz w:val="22"/>
        </w:rPr>
        <w:t> </w:t>
      </w:r>
      <w:r>
        <w:rPr>
          <w:sz w:val="22"/>
        </w:rPr>
        <w:t>J</w:t>
      </w:r>
      <w:r>
        <w:rPr>
          <w:spacing w:val="-6"/>
          <w:sz w:val="22"/>
        </w:rPr>
        <w:t> </w:t>
      </w:r>
      <w:r>
        <w:rPr>
          <w:sz w:val="22"/>
        </w:rPr>
        <w:t>(1969)</w:t>
      </w:r>
      <w:r>
        <w:rPr>
          <w:spacing w:val="-7"/>
          <w:sz w:val="22"/>
        </w:rPr>
        <w:t> </w:t>
      </w:r>
      <w:r>
        <w:rPr>
          <w:i/>
          <w:sz w:val="22"/>
        </w:rPr>
        <w:t>Freedom</w:t>
      </w:r>
      <w:r>
        <w:rPr>
          <w:i/>
          <w:spacing w:val="-6"/>
          <w:sz w:val="22"/>
        </w:rPr>
        <w:t> </w:t>
      </w:r>
      <w:r>
        <w:rPr>
          <w:i/>
          <w:sz w:val="22"/>
        </w:rPr>
        <w:t>to</w:t>
      </w:r>
      <w:r>
        <w:rPr>
          <w:i/>
          <w:spacing w:val="-7"/>
          <w:sz w:val="22"/>
        </w:rPr>
        <w:t> </w:t>
      </w:r>
      <w:r>
        <w:rPr>
          <w:i/>
          <w:sz w:val="22"/>
        </w:rPr>
        <w:t>Learn</w:t>
      </w:r>
      <w:r>
        <w:rPr>
          <w:sz w:val="22"/>
        </w:rPr>
        <w:t>.</w:t>
      </w:r>
      <w:r>
        <w:rPr>
          <w:spacing w:val="-6"/>
          <w:sz w:val="22"/>
        </w:rPr>
        <w:t> </w:t>
      </w:r>
      <w:r>
        <w:rPr>
          <w:sz w:val="22"/>
        </w:rPr>
        <w:t>3rd</w:t>
      </w:r>
      <w:r>
        <w:rPr>
          <w:spacing w:val="-7"/>
          <w:sz w:val="22"/>
        </w:rPr>
        <w:t> </w:t>
      </w:r>
      <w:r>
        <w:rPr>
          <w:sz w:val="22"/>
        </w:rPr>
        <w:t>edition.</w:t>
      </w:r>
      <w:r>
        <w:rPr>
          <w:spacing w:val="-6"/>
          <w:sz w:val="22"/>
        </w:rPr>
        <w:t> </w:t>
      </w:r>
      <w:r>
        <w:rPr>
          <w:sz w:val="22"/>
        </w:rPr>
        <w:t>New</w:t>
      </w:r>
      <w:r>
        <w:rPr>
          <w:spacing w:val="-7"/>
          <w:sz w:val="22"/>
        </w:rPr>
        <w:t> </w:t>
      </w:r>
      <w:r>
        <w:rPr>
          <w:sz w:val="22"/>
        </w:rPr>
        <w:t>Jersey:</w:t>
      </w:r>
      <w:r>
        <w:rPr>
          <w:spacing w:val="-6"/>
          <w:sz w:val="22"/>
        </w:rPr>
        <w:t> </w:t>
      </w:r>
      <w:r>
        <w:rPr>
          <w:sz w:val="22"/>
        </w:rPr>
        <w:t>Prentice</w:t>
      </w:r>
      <w:r>
        <w:rPr>
          <w:spacing w:val="-7"/>
          <w:sz w:val="22"/>
        </w:rPr>
        <w:t> </w:t>
      </w:r>
      <w:r>
        <w:rPr>
          <w:sz w:val="22"/>
        </w:rPr>
        <w:t>Hall,</w:t>
      </w:r>
      <w:r>
        <w:rPr>
          <w:spacing w:val="-6"/>
          <w:sz w:val="22"/>
        </w:rPr>
        <w:t> </w:t>
      </w:r>
      <w:r>
        <w:rPr>
          <w:spacing w:val="-2"/>
          <w:sz w:val="22"/>
        </w:rPr>
        <w:t>p.330</w:t>
      </w:r>
    </w:p>
    <w:p>
      <w:pPr>
        <w:pStyle w:val="ListParagraph"/>
        <w:numPr>
          <w:ilvl w:val="0"/>
          <w:numId w:val="3"/>
        </w:numPr>
        <w:tabs>
          <w:tab w:pos="818" w:val="left" w:leader="none"/>
          <w:tab w:pos="820" w:val="left" w:leader="none"/>
        </w:tabs>
        <w:spacing w:line="276" w:lineRule="auto" w:before="41" w:after="0"/>
        <w:ind w:left="820" w:right="612" w:hanging="360"/>
        <w:jc w:val="left"/>
        <w:rPr>
          <w:sz w:val="22"/>
        </w:rPr>
      </w:pPr>
      <w:r>
        <w:rPr>
          <w:sz w:val="22"/>
        </w:rPr>
        <w:t>The Education Directorate, (2023). </w:t>
      </w:r>
      <w:r>
        <w:rPr>
          <w:i/>
          <w:sz w:val="22"/>
        </w:rPr>
        <w:t>Professional standards for further education teachers,</w:t>
      </w:r>
      <w:r>
        <w:rPr>
          <w:i/>
          <w:sz w:val="22"/>
        </w:rPr>
        <w:t> work-based</w:t>
      </w:r>
      <w:r>
        <w:rPr>
          <w:i/>
          <w:spacing w:val="-8"/>
          <w:sz w:val="22"/>
        </w:rPr>
        <w:t> </w:t>
      </w:r>
      <w:r>
        <w:rPr>
          <w:i/>
          <w:sz w:val="22"/>
        </w:rPr>
        <w:t>learning</w:t>
      </w:r>
      <w:r>
        <w:rPr>
          <w:i/>
          <w:spacing w:val="-8"/>
          <w:sz w:val="22"/>
        </w:rPr>
        <w:t> </w:t>
      </w:r>
      <w:r>
        <w:rPr>
          <w:i/>
          <w:sz w:val="22"/>
        </w:rPr>
        <w:t>practitioners</w:t>
      </w:r>
      <w:r>
        <w:rPr>
          <w:i/>
          <w:spacing w:val="-8"/>
          <w:sz w:val="22"/>
        </w:rPr>
        <w:t> </w:t>
      </w:r>
      <w:r>
        <w:rPr>
          <w:i/>
          <w:sz w:val="22"/>
        </w:rPr>
        <w:t>and</w:t>
      </w:r>
      <w:r>
        <w:rPr>
          <w:i/>
          <w:spacing w:val="-8"/>
          <w:sz w:val="22"/>
        </w:rPr>
        <w:t> </w:t>
      </w:r>
      <w:r>
        <w:rPr>
          <w:i/>
          <w:sz w:val="22"/>
        </w:rPr>
        <w:t>adult</w:t>
      </w:r>
      <w:r>
        <w:rPr>
          <w:i/>
          <w:spacing w:val="-8"/>
          <w:sz w:val="22"/>
        </w:rPr>
        <w:t> </w:t>
      </w:r>
      <w:r>
        <w:rPr>
          <w:i/>
          <w:sz w:val="22"/>
        </w:rPr>
        <w:t>learning</w:t>
      </w:r>
      <w:r>
        <w:rPr>
          <w:i/>
          <w:spacing w:val="-8"/>
          <w:sz w:val="22"/>
        </w:rPr>
        <w:t> </w:t>
      </w:r>
      <w:r>
        <w:rPr>
          <w:i/>
          <w:sz w:val="22"/>
        </w:rPr>
        <w:t>practitioners</w:t>
      </w:r>
      <w:r>
        <w:rPr>
          <w:i/>
          <w:spacing w:val="-8"/>
          <w:sz w:val="22"/>
        </w:rPr>
        <w:t> </w:t>
      </w:r>
      <w:r>
        <w:rPr>
          <w:i/>
          <w:sz w:val="22"/>
        </w:rPr>
        <w:t>in</w:t>
      </w:r>
      <w:r>
        <w:rPr>
          <w:i/>
          <w:spacing w:val="-8"/>
          <w:sz w:val="22"/>
        </w:rPr>
        <w:t> </w:t>
      </w:r>
      <w:r>
        <w:rPr>
          <w:i/>
          <w:sz w:val="22"/>
        </w:rPr>
        <w:t>Wales.</w:t>
      </w:r>
      <w:r>
        <w:rPr>
          <w:i/>
          <w:spacing w:val="-8"/>
          <w:sz w:val="22"/>
        </w:rPr>
        <w:t> </w:t>
      </w:r>
      <w:r>
        <w:rPr>
          <w:sz w:val="22"/>
        </w:rPr>
        <w:t>Cardiff,</w:t>
      </w:r>
      <w:r>
        <w:rPr>
          <w:spacing w:val="-8"/>
          <w:sz w:val="22"/>
        </w:rPr>
        <w:t> </w:t>
      </w:r>
      <w:r>
        <w:rPr>
          <w:sz w:val="22"/>
        </w:rPr>
        <w:t>p.11-16</w:t>
      </w:r>
    </w:p>
    <w:p>
      <w:pPr>
        <w:spacing w:after="0" w:line="276" w:lineRule="auto"/>
        <w:jc w:val="left"/>
        <w:rPr>
          <w:sz w:val="22"/>
        </w:rPr>
        <w:sectPr>
          <w:pgSz w:w="12240" w:h="15840"/>
          <w:pgMar w:top="1400" w:bottom="280" w:left="1340" w:right="1320"/>
        </w:sectPr>
      </w:pPr>
    </w:p>
    <w:p>
      <w:pPr>
        <w:pStyle w:val="BodyText"/>
        <w:spacing w:before="10"/>
        <w:rPr>
          <w:sz w:val="27"/>
        </w:rPr>
      </w:pPr>
    </w:p>
    <w:tbl>
      <w:tblPr>
        <w:tblW w:w="0" w:type="auto"/>
        <w:jc w:val="left"/>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2160"/>
        <w:gridCol w:w="1000"/>
        <w:gridCol w:w="2480"/>
        <w:gridCol w:w="2500"/>
        <w:gridCol w:w="2400"/>
        <w:gridCol w:w="2420"/>
      </w:tblGrid>
      <w:tr>
        <w:trPr>
          <w:trHeight w:val="1039" w:hRule="atLeast"/>
        </w:trPr>
        <w:tc>
          <w:tcPr>
            <w:tcW w:w="2160" w:type="dxa"/>
            <w:shd w:val="clear" w:color="auto" w:fill="B6B6B6"/>
          </w:tcPr>
          <w:p>
            <w:pPr>
              <w:pStyle w:val="TableParagraph"/>
              <w:spacing w:before="111"/>
              <w:ind w:left="94"/>
              <w:rPr>
                <w:rFonts w:ascii="Arial"/>
                <w:b/>
                <w:sz w:val="24"/>
              </w:rPr>
            </w:pPr>
            <w:r>
              <w:rPr>
                <w:rFonts w:ascii="Arial"/>
                <w:b/>
                <w:sz w:val="24"/>
              </w:rPr>
              <w:t>AREA FOR </w:t>
            </w:r>
            <w:r>
              <w:rPr>
                <w:rFonts w:ascii="Arial"/>
                <w:b/>
                <w:spacing w:val="-2"/>
                <w:sz w:val="24"/>
              </w:rPr>
              <w:t>DEVELOPMENT</w:t>
            </w:r>
          </w:p>
        </w:tc>
        <w:tc>
          <w:tcPr>
            <w:tcW w:w="1000" w:type="dxa"/>
            <w:shd w:val="clear" w:color="auto" w:fill="B6B6B6"/>
          </w:tcPr>
          <w:p>
            <w:pPr>
              <w:pStyle w:val="TableParagraph"/>
              <w:spacing w:before="111"/>
              <w:ind w:left="94" w:right="244"/>
              <w:rPr>
                <w:rFonts w:ascii="Arial"/>
                <w:b/>
                <w:sz w:val="24"/>
              </w:rPr>
            </w:pPr>
            <w:r>
              <w:rPr>
                <w:rFonts w:ascii="Arial"/>
                <w:b/>
                <w:spacing w:val="-4"/>
                <w:sz w:val="24"/>
              </w:rPr>
              <w:t>DUE </w:t>
            </w:r>
            <w:r>
              <w:rPr>
                <w:rFonts w:ascii="Arial"/>
                <w:b/>
                <w:spacing w:val="-8"/>
                <w:sz w:val="24"/>
              </w:rPr>
              <w:t>DATE</w:t>
            </w:r>
          </w:p>
        </w:tc>
        <w:tc>
          <w:tcPr>
            <w:tcW w:w="2480" w:type="dxa"/>
            <w:shd w:val="clear" w:color="auto" w:fill="B6B6B6"/>
          </w:tcPr>
          <w:p>
            <w:pPr>
              <w:pStyle w:val="TableParagraph"/>
              <w:spacing w:before="111"/>
              <w:ind w:left="99"/>
              <w:rPr>
                <w:rFonts w:ascii="Arial"/>
                <w:b/>
                <w:sz w:val="24"/>
              </w:rPr>
            </w:pPr>
            <w:r>
              <w:rPr>
                <w:rFonts w:ascii="Arial"/>
                <w:b/>
                <w:spacing w:val="-2"/>
                <w:sz w:val="24"/>
              </w:rPr>
              <w:t>CURRENT DEVELOPMENT STAGE</w:t>
            </w:r>
          </w:p>
        </w:tc>
        <w:tc>
          <w:tcPr>
            <w:tcW w:w="2500" w:type="dxa"/>
            <w:shd w:val="clear" w:color="auto" w:fill="B6B6B6"/>
          </w:tcPr>
          <w:p>
            <w:pPr>
              <w:pStyle w:val="TableParagraph"/>
              <w:spacing w:before="111"/>
              <w:ind w:left="94"/>
              <w:rPr>
                <w:rFonts w:ascii="Arial"/>
                <w:b/>
                <w:sz w:val="24"/>
              </w:rPr>
            </w:pPr>
            <w:r>
              <w:rPr>
                <w:rFonts w:ascii="Arial"/>
                <w:b/>
                <w:spacing w:val="-2"/>
                <w:sz w:val="24"/>
              </w:rPr>
              <w:t>STRATEGY</w:t>
            </w:r>
          </w:p>
        </w:tc>
        <w:tc>
          <w:tcPr>
            <w:tcW w:w="2400" w:type="dxa"/>
            <w:shd w:val="clear" w:color="auto" w:fill="B6B6B6"/>
          </w:tcPr>
          <w:p>
            <w:pPr>
              <w:pStyle w:val="TableParagraph"/>
              <w:spacing w:before="111"/>
              <w:ind w:left="99"/>
              <w:rPr>
                <w:rFonts w:ascii="Arial"/>
                <w:b/>
                <w:sz w:val="24"/>
              </w:rPr>
            </w:pPr>
            <w:r>
              <w:rPr>
                <w:rFonts w:ascii="Arial"/>
                <w:b/>
                <w:spacing w:val="-2"/>
                <w:sz w:val="24"/>
              </w:rPr>
              <w:t>OUTCOME</w:t>
            </w:r>
          </w:p>
        </w:tc>
        <w:tc>
          <w:tcPr>
            <w:tcW w:w="2420" w:type="dxa"/>
            <w:shd w:val="clear" w:color="auto" w:fill="B6B6B6"/>
          </w:tcPr>
          <w:p>
            <w:pPr>
              <w:pStyle w:val="TableParagraph"/>
              <w:spacing w:before="111"/>
              <w:ind w:left="99" w:right="159"/>
              <w:rPr>
                <w:rFonts w:ascii="Arial"/>
                <w:b/>
                <w:sz w:val="24"/>
              </w:rPr>
            </w:pPr>
            <w:r>
              <w:rPr>
                <w:rFonts w:ascii="Arial"/>
                <w:b/>
                <w:spacing w:val="-2"/>
                <w:sz w:val="24"/>
              </w:rPr>
              <w:t>PEER/MENTOR PROGRESS NOTES</w:t>
            </w:r>
          </w:p>
        </w:tc>
      </w:tr>
      <w:tr>
        <w:trPr>
          <w:trHeight w:val="350" w:hRule="atLeast"/>
        </w:trPr>
        <w:tc>
          <w:tcPr>
            <w:tcW w:w="2160" w:type="dxa"/>
            <w:tcBorders>
              <w:bottom w:val="nil"/>
            </w:tcBorders>
            <w:shd w:val="clear" w:color="auto" w:fill="D9D9D9"/>
          </w:tcPr>
          <w:p>
            <w:pPr>
              <w:pStyle w:val="TableParagraph"/>
              <w:spacing w:line="227" w:lineRule="exact" w:before="104"/>
              <w:ind w:left="94"/>
              <w:rPr>
                <w:rFonts w:ascii="Arial" w:hAnsi="Arial"/>
                <w:b/>
                <w:sz w:val="22"/>
              </w:rPr>
            </w:pPr>
            <w:r>
              <w:rPr>
                <w:rFonts w:ascii="Arial" w:hAnsi="Arial"/>
                <w:b/>
                <w:spacing w:val="-2"/>
                <w:sz w:val="22"/>
              </w:rPr>
              <w:t>“Demonstrate</w:t>
            </w:r>
          </w:p>
        </w:tc>
        <w:tc>
          <w:tcPr>
            <w:tcW w:w="1000" w:type="dxa"/>
            <w:tcBorders>
              <w:bottom w:val="nil"/>
            </w:tcBorders>
            <w:shd w:val="clear" w:color="auto" w:fill="D9D9D9"/>
          </w:tcPr>
          <w:p>
            <w:pPr>
              <w:pStyle w:val="TableParagraph"/>
              <w:spacing w:line="227" w:lineRule="exact" w:before="104"/>
              <w:ind w:left="94"/>
              <w:rPr>
                <w:rFonts w:ascii="Arial"/>
                <w:sz w:val="20"/>
              </w:rPr>
            </w:pPr>
            <w:r>
              <w:rPr>
                <w:rFonts w:ascii="Arial"/>
                <w:spacing w:val="-2"/>
                <w:sz w:val="20"/>
              </w:rPr>
              <w:t>13/12/24</w:t>
            </w:r>
          </w:p>
        </w:tc>
        <w:tc>
          <w:tcPr>
            <w:tcW w:w="2480" w:type="dxa"/>
            <w:tcBorders>
              <w:bottom w:val="nil"/>
            </w:tcBorders>
            <w:shd w:val="clear" w:color="auto" w:fill="D9D9D9"/>
          </w:tcPr>
          <w:p>
            <w:pPr>
              <w:pStyle w:val="TableParagraph"/>
              <w:spacing w:line="227" w:lineRule="exact" w:before="104"/>
              <w:ind w:left="99"/>
              <w:rPr>
                <w:rFonts w:ascii="Arial"/>
                <w:sz w:val="22"/>
              </w:rPr>
            </w:pPr>
            <w:r>
              <w:rPr>
                <w:rFonts w:ascii="Arial"/>
                <w:sz w:val="22"/>
              </w:rPr>
              <w:t>Have</w:t>
            </w:r>
            <w:r>
              <w:rPr>
                <w:rFonts w:ascii="Arial"/>
                <w:spacing w:val="-7"/>
                <w:sz w:val="22"/>
              </w:rPr>
              <w:t> </w:t>
            </w:r>
            <w:r>
              <w:rPr>
                <w:rFonts w:ascii="Arial"/>
                <w:sz w:val="22"/>
              </w:rPr>
              <w:t>previously</w:t>
            </w:r>
            <w:r>
              <w:rPr>
                <w:rFonts w:ascii="Arial"/>
                <w:spacing w:val="-7"/>
                <w:sz w:val="22"/>
              </w:rPr>
              <w:t> </w:t>
            </w:r>
            <w:r>
              <w:rPr>
                <w:rFonts w:ascii="Arial"/>
                <w:spacing w:val="-4"/>
                <w:sz w:val="22"/>
              </w:rPr>
              <w:t>used</w:t>
            </w:r>
          </w:p>
        </w:tc>
        <w:tc>
          <w:tcPr>
            <w:tcW w:w="2500" w:type="dxa"/>
            <w:tcBorders>
              <w:bottom w:val="nil"/>
            </w:tcBorders>
            <w:shd w:val="clear" w:color="auto" w:fill="D9D9D9"/>
          </w:tcPr>
          <w:p>
            <w:pPr>
              <w:pStyle w:val="TableParagraph"/>
              <w:spacing w:line="227" w:lineRule="exact" w:before="104"/>
              <w:ind w:left="94"/>
              <w:rPr>
                <w:rFonts w:ascii="Arial"/>
                <w:sz w:val="22"/>
              </w:rPr>
            </w:pPr>
            <w:r>
              <w:rPr>
                <w:rFonts w:ascii="Arial"/>
                <w:sz w:val="22"/>
              </w:rPr>
              <w:t>Using</w:t>
            </w:r>
            <w:r>
              <w:rPr>
                <w:rFonts w:ascii="Arial"/>
                <w:spacing w:val="-8"/>
                <w:sz w:val="22"/>
              </w:rPr>
              <w:t> </w:t>
            </w:r>
            <w:r>
              <w:rPr>
                <w:rFonts w:ascii="Arial"/>
                <w:sz w:val="22"/>
              </w:rPr>
              <w:t>strategies</w:t>
            </w:r>
            <w:r>
              <w:rPr>
                <w:rFonts w:ascii="Arial"/>
                <w:spacing w:val="-7"/>
                <w:sz w:val="22"/>
              </w:rPr>
              <w:t> </w:t>
            </w:r>
            <w:r>
              <w:rPr>
                <w:rFonts w:ascii="Arial"/>
                <w:spacing w:val="-4"/>
                <w:sz w:val="22"/>
              </w:rPr>
              <w:t>such</w:t>
            </w:r>
          </w:p>
        </w:tc>
        <w:tc>
          <w:tcPr>
            <w:tcW w:w="2400" w:type="dxa"/>
            <w:tcBorders>
              <w:bottom w:val="nil"/>
            </w:tcBorders>
            <w:shd w:val="clear" w:color="auto" w:fill="D9D9D9"/>
          </w:tcPr>
          <w:p>
            <w:pPr>
              <w:pStyle w:val="TableParagraph"/>
              <w:spacing w:line="227" w:lineRule="exact" w:before="104"/>
              <w:ind w:left="99"/>
              <w:rPr>
                <w:rFonts w:ascii="Arial"/>
                <w:sz w:val="22"/>
              </w:rPr>
            </w:pPr>
            <w:r>
              <w:rPr>
                <w:rFonts w:ascii="Arial"/>
                <w:sz w:val="22"/>
              </w:rPr>
              <w:t>Happy</w:t>
            </w:r>
            <w:r>
              <w:rPr>
                <w:rFonts w:ascii="Arial"/>
                <w:spacing w:val="-4"/>
                <w:sz w:val="22"/>
              </w:rPr>
              <w:t> </w:t>
            </w:r>
            <w:r>
              <w:rPr>
                <w:rFonts w:ascii="Arial"/>
                <w:sz w:val="22"/>
              </w:rPr>
              <w:t>and</w:t>
            </w:r>
            <w:r>
              <w:rPr>
                <w:rFonts w:ascii="Arial"/>
                <w:spacing w:val="-4"/>
                <w:sz w:val="22"/>
              </w:rPr>
              <w:t> </w:t>
            </w:r>
            <w:r>
              <w:rPr>
                <w:rFonts w:ascii="Arial"/>
                <w:spacing w:val="-2"/>
                <w:sz w:val="22"/>
              </w:rPr>
              <w:t>engaged</w:t>
            </w:r>
          </w:p>
        </w:tc>
        <w:tc>
          <w:tcPr>
            <w:tcW w:w="2420" w:type="dxa"/>
            <w:vMerge w:val="restart"/>
            <w:shd w:val="clear" w:color="auto" w:fill="D9D9D9"/>
          </w:tcPr>
          <w:p>
            <w:pPr>
              <w:pStyle w:val="TableParagraph"/>
              <w:rPr>
                <w:rFonts w:ascii="Times New Roman"/>
                <w:sz w:val="22"/>
              </w:rPr>
            </w:pPr>
          </w:p>
        </w:tc>
      </w:tr>
      <w:tr>
        <w:trPr>
          <w:trHeight w:val="232" w:hRule="atLeast"/>
        </w:trPr>
        <w:tc>
          <w:tcPr>
            <w:tcW w:w="2160" w:type="dxa"/>
            <w:tcBorders>
              <w:top w:val="nil"/>
              <w:bottom w:val="nil"/>
            </w:tcBorders>
            <w:shd w:val="clear" w:color="auto" w:fill="D9D9D9"/>
          </w:tcPr>
          <w:p>
            <w:pPr>
              <w:pStyle w:val="TableParagraph"/>
              <w:spacing w:line="213" w:lineRule="exact"/>
              <w:ind w:left="94"/>
              <w:rPr>
                <w:rFonts w:ascii="Arial"/>
                <w:b/>
                <w:sz w:val="22"/>
              </w:rPr>
            </w:pPr>
            <w:r>
              <w:rPr>
                <w:rFonts w:ascii="Arial"/>
                <w:b/>
                <w:spacing w:val="-2"/>
                <w:sz w:val="22"/>
              </w:rPr>
              <w:t>dignity,</w:t>
            </w:r>
            <w:r>
              <w:rPr>
                <w:rFonts w:ascii="Arial"/>
                <w:b/>
                <w:spacing w:val="-8"/>
                <w:sz w:val="22"/>
              </w:rPr>
              <w:t> </w:t>
            </w:r>
            <w:r>
              <w:rPr>
                <w:rFonts w:ascii="Arial"/>
                <w:b/>
                <w:spacing w:val="-2"/>
                <w:sz w:val="22"/>
              </w:rPr>
              <w:t>courtesy</w:t>
            </w: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Q&amp;A</w:t>
            </w:r>
            <w:r>
              <w:rPr>
                <w:rFonts w:ascii="Arial"/>
                <w:spacing w:val="-7"/>
                <w:sz w:val="22"/>
              </w:rPr>
              <w:t> </w:t>
            </w:r>
            <w:r>
              <w:rPr>
                <w:rFonts w:ascii="Arial"/>
                <w:sz w:val="22"/>
              </w:rPr>
              <w:t>strategies</w:t>
            </w:r>
            <w:r>
              <w:rPr>
                <w:rFonts w:ascii="Arial"/>
                <w:spacing w:val="-6"/>
                <w:sz w:val="22"/>
              </w:rPr>
              <w:t> </w:t>
            </w:r>
            <w:r>
              <w:rPr>
                <w:rFonts w:ascii="Arial"/>
                <w:spacing w:val="-5"/>
                <w:sz w:val="22"/>
              </w:rPr>
              <w:t>in</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as</w:t>
            </w:r>
            <w:r>
              <w:rPr>
                <w:rFonts w:ascii="Arial"/>
                <w:spacing w:val="-4"/>
                <w:sz w:val="22"/>
              </w:rPr>
              <w:t> </w:t>
            </w:r>
            <w:r>
              <w:rPr>
                <w:rFonts w:ascii="Arial"/>
                <w:sz w:val="22"/>
              </w:rPr>
              <w:t>Q&amp;As,</w:t>
            </w:r>
            <w:r>
              <w:rPr>
                <w:rFonts w:ascii="Arial"/>
                <w:spacing w:val="-3"/>
                <w:sz w:val="22"/>
              </w:rPr>
              <w:t> </w:t>
            </w:r>
            <w:r>
              <w:rPr>
                <w:rFonts w:ascii="Arial"/>
                <w:spacing w:val="-2"/>
                <w:sz w:val="22"/>
              </w:rPr>
              <w:t>quizzes,</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students</w:t>
            </w:r>
            <w:r>
              <w:rPr>
                <w:rFonts w:ascii="Arial"/>
                <w:spacing w:val="-6"/>
                <w:sz w:val="22"/>
              </w:rPr>
              <w:t> </w:t>
            </w:r>
            <w:r>
              <w:rPr>
                <w:rFonts w:ascii="Arial"/>
                <w:sz w:val="22"/>
              </w:rPr>
              <w:t>who</w:t>
            </w:r>
            <w:r>
              <w:rPr>
                <w:rFonts w:ascii="Arial"/>
                <w:spacing w:val="-5"/>
                <w:sz w:val="22"/>
              </w:rPr>
              <w:t> </w:t>
            </w:r>
            <w:r>
              <w:rPr>
                <w:rFonts w:ascii="Arial"/>
                <w:spacing w:val="-4"/>
                <w:sz w:val="22"/>
              </w:rPr>
              <w:t>find</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spacing w:line="213" w:lineRule="exact"/>
              <w:ind w:left="94"/>
              <w:rPr>
                <w:rFonts w:ascii="Arial"/>
                <w:b/>
                <w:sz w:val="22"/>
              </w:rPr>
            </w:pPr>
            <w:r>
              <w:rPr>
                <w:rFonts w:ascii="Arial"/>
                <w:b/>
                <w:sz w:val="22"/>
              </w:rPr>
              <w:t>and</w:t>
            </w:r>
            <w:r>
              <w:rPr>
                <w:rFonts w:ascii="Arial"/>
                <w:b/>
                <w:spacing w:val="-5"/>
                <w:sz w:val="22"/>
              </w:rPr>
              <w:t> </w:t>
            </w:r>
            <w:r>
              <w:rPr>
                <w:rFonts w:ascii="Arial"/>
                <w:b/>
                <w:spacing w:val="-2"/>
                <w:sz w:val="22"/>
              </w:rPr>
              <w:t>respect</w:t>
            </w: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lesson</w:t>
            </w:r>
            <w:r>
              <w:rPr>
                <w:rFonts w:ascii="Arial"/>
                <w:spacing w:val="-5"/>
                <w:sz w:val="22"/>
              </w:rPr>
              <w:t> </w:t>
            </w:r>
            <w:r>
              <w:rPr>
                <w:rFonts w:ascii="Arial"/>
                <w:sz w:val="22"/>
              </w:rPr>
              <w:t>plans</w:t>
            </w:r>
            <w:r>
              <w:rPr>
                <w:rFonts w:ascii="Arial"/>
                <w:spacing w:val="-4"/>
                <w:sz w:val="22"/>
              </w:rPr>
              <w:t> </w:t>
            </w:r>
            <w:r>
              <w:rPr>
                <w:rFonts w:ascii="Arial"/>
                <w:sz w:val="22"/>
              </w:rPr>
              <w:t>to</w:t>
            </w:r>
            <w:r>
              <w:rPr>
                <w:rFonts w:ascii="Arial"/>
                <w:spacing w:val="-4"/>
                <w:sz w:val="22"/>
              </w:rPr>
              <w:t> </w:t>
            </w:r>
            <w:r>
              <w:rPr>
                <w:rFonts w:ascii="Arial"/>
                <w:spacing w:val="-2"/>
                <w:sz w:val="22"/>
              </w:rPr>
              <w:t>invite</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polls</w:t>
            </w:r>
            <w:r>
              <w:rPr>
                <w:rFonts w:ascii="Arial"/>
                <w:spacing w:val="-5"/>
                <w:sz w:val="22"/>
              </w:rPr>
              <w:t> </w:t>
            </w:r>
            <w:r>
              <w:rPr>
                <w:rFonts w:ascii="Arial"/>
                <w:sz w:val="22"/>
              </w:rPr>
              <w:t>that</w:t>
            </w:r>
            <w:r>
              <w:rPr>
                <w:rFonts w:ascii="Arial"/>
                <w:spacing w:val="-4"/>
                <w:sz w:val="22"/>
              </w:rPr>
              <w:t> </w:t>
            </w:r>
            <w:r>
              <w:rPr>
                <w:rFonts w:ascii="Arial"/>
                <w:sz w:val="22"/>
              </w:rPr>
              <w:t>open</w:t>
            </w:r>
            <w:r>
              <w:rPr>
                <w:rFonts w:ascii="Arial"/>
                <w:spacing w:val="-4"/>
                <w:sz w:val="22"/>
              </w:rPr>
              <w:t> </w:t>
            </w:r>
            <w:r>
              <w:rPr>
                <w:rFonts w:ascii="Arial"/>
                <w:spacing w:val="-5"/>
                <w:sz w:val="22"/>
              </w:rPr>
              <w:t>the</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excitement</w:t>
            </w:r>
            <w:r>
              <w:rPr>
                <w:rFonts w:ascii="Arial"/>
                <w:spacing w:val="-6"/>
                <w:sz w:val="22"/>
              </w:rPr>
              <w:t> </w:t>
            </w:r>
            <w:r>
              <w:rPr>
                <w:rFonts w:ascii="Arial"/>
                <w:sz w:val="22"/>
              </w:rPr>
              <w:t>in</w:t>
            </w:r>
            <w:r>
              <w:rPr>
                <w:rFonts w:ascii="Arial"/>
                <w:spacing w:val="-6"/>
                <w:sz w:val="22"/>
              </w:rPr>
              <w:t> </w:t>
            </w:r>
            <w:r>
              <w:rPr>
                <w:rFonts w:ascii="Arial"/>
                <w:spacing w:val="-2"/>
                <w:sz w:val="22"/>
              </w:rPr>
              <w:t>sharing</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spacing w:line="213" w:lineRule="exact"/>
              <w:ind w:left="94"/>
              <w:rPr>
                <w:rFonts w:ascii="Arial" w:hAnsi="Arial"/>
                <w:b/>
                <w:sz w:val="22"/>
              </w:rPr>
            </w:pPr>
            <w:r>
              <w:rPr>
                <w:rFonts w:ascii="Arial" w:hAnsi="Arial"/>
                <w:b/>
                <w:sz w:val="22"/>
              </w:rPr>
              <w:t>towards</w:t>
            </w:r>
            <w:r>
              <w:rPr>
                <w:rFonts w:ascii="Arial" w:hAnsi="Arial"/>
                <w:b/>
                <w:spacing w:val="-7"/>
                <w:sz w:val="22"/>
              </w:rPr>
              <w:t> </w:t>
            </w:r>
            <w:r>
              <w:rPr>
                <w:rFonts w:ascii="Arial" w:hAnsi="Arial"/>
                <w:b/>
                <w:spacing w:val="-2"/>
                <w:sz w:val="22"/>
              </w:rPr>
              <w:t>others.”</w:t>
            </w: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students</w:t>
            </w:r>
            <w:r>
              <w:rPr>
                <w:rFonts w:ascii="Arial"/>
                <w:spacing w:val="-5"/>
                <w:sz w:val="22"/>
              </w:rPr>
              <w:t> </w:t>
            </w:r>
            <w:r>
              <w:rPr>
                <w:rFonts w:ascii="Arial"/>
                <w:sz w:val="22"/>
              </w:rPr>
              <w:t>to</w:t>
            </w:r>
            <w:r>
              <w:rPr>
                <w:rFonts w:ascii="Arial"/>
                <w:spacing w:val="-5"/>
                <w:sz w:val="22"/>
              </w:rPr>
              <w:t> </w:t>
            </w:r>
            <w:r>
              <w:rPr>
                <w:rFonts w:ascii="Arial"/>
                <w:spacing w:val="-2"/>
                <w:sz w:val="22"/>
              </w:rPr>
              <w:t>contribute</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class</w:t>
            </w:r>
            <w:r>
              <w:rPr>
                <w:rFonts w:ascii="Arial"/>
                <w:spacing w:val="-4"/>
                <w:sz w:val="22"/>
              </w:rPr>
              <w:t> </w:t>
            </w:r>
            <w:r>
              <w:rPr>
                <w:rFonts w:ascii="Arial"/>
                <w:sz w:val="22"/>
              </w:rPr>
              <w:t>up</w:t>
            </w:r>
            <w:r>
              <w:rPr>
                <w:rFonts w:ascii="Arial"/>
                <w:spacing w:val="-4"/>
                <w:sz w:val="22"/>
              </w:rPr>
              <w:t> </w:t>
            </w:r>
            <w:r>
              <w:rPr>
                <w:rFonts w:ascii="Arial"/>
                <w:sz w:val="22"/>
              </w:rPr>
              <w:t>to</w:t>
            </w:r>
            <w:r>
              <w:rPr>
                <w:rFonts w:ascii="Arial"/>
                <w:spacing w:val="-4"/>
                <w:sz w:val="22"/>
              </w:rPr>
              <w:t> </w:t>
            </w:r>
            <w:r>
              <w:rPr>
                <w:rFonts w:ascii="Arial"/>
                <w:sz w:val="22"/>
              </w:rPr>
              <w:t>sharing</w:t>
            </w:r>
            <w:r>
              <w:rPr>
                <w:rFonts w:ascii="Arial"/>
                <w:spacing w:val="-4"/>
                <w:sz w:val="22"/>
              </w:rPr>
              <w:t> </w:t>
            </w:r>
            <w:r>
              <w:rPr>
                <w:rFonts w:ascii="Arial"/>
                <w:spacing w:val="-10"/>
                <w:sz w:val="22"/>
              </w:rPr>
              <w:t>a</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their</w:t>
            </w:r>
            <w:r>
              <w:rPr>
                <w:rFonts w:ascii="Arial"/>
                <w:spacing w:val="-6"/>
                <w:sz w:val="22"/>
              </w:rPr>
              <w:t> </w:t>
            </w:r>
            <w:r>
              <w:rPr>
                <w:rFonts w:ascii="Arial"/>
                <w:sz w:val="22"/>
              </w:rPr>
              <w:t>knowledge</w:t>
            </w:r>
            <w:r>
              <w:rPr>
                <w:rFonts w:ascii="Arial"/>
                <w:spacing w:val="-5"/>
                <w:sz w:val="22"/>
              </w:rPr>
              <w:t> </w:t>
            </w:r>
            <w:r>
              <w:rPr>
                <w:rFonts w:ascii="Arial"/>
                <w:sz w:val="22"/>
              </w:rPr>
              <w:t>to</w:t>
            </w:r>
            <w:r>
              <w:rPr>
                <w:rFonts w:ascii="Arial"/>
                <w:spacing w:val="-5"/>
                <w:sz w:val="22"/>
              </w:rPr>
              <w:t> </w:t>
            </w:r>
            <w:r>
              <w:rPr>
                <w:rFonts w:ascii="Arial"/>
                <w:spacing w:val="-10"/>
                <w:sz w:val="22"/>
              </w:rPr>
              <w:t>a</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to</w:t>
            </w:r>
            <w:r>
              <w:rPr>
                <w:rFonts w:ascii="Arial"/>
                <w:spacing w:val="-4"/>
                <w:sz w:val="22"/>
              </w:rPr>
              <w:t> </w:t>
            </w:r>
            <w:r>
              <w:rPr>
                <w:rFonts w:ascii="Arial"/>
                <w:sz w:val="22"/>
              </w:rPr>
              <w:t>the</w:t>
            </w:r>
            <w:r>
              <w:rPr>
                <w:rFonts w:ascii="Arial"/>
                <w:spacing w:val="-4"/>
                <w:sz w:val="22"/>
              </w:rPr>
              <w:t> </w:t>
            </w:r>
            <w:r>
              <w:rPr>
                <w:rFonts w:ascii="Arial"/>
                <w:sz w:val="22"/>
              </w:rPr>
              <w:t>lesson</w:t>
            </w:r>
            <w:r>
              <w:rPr>
                <w:rFonts w:ascii="Arial"/>
                <w:spacing w:val="-4"/>
                <w:sz w:val="22"/>
              </w:rPr>
              <w:t> </w:t>
            </w:r>
            <w:r>
              <w:rPr>
                <w:rFonts w:ascii="Arial"/>
                <w:sz w:val="22"/>
              </w:rPr>
              <w:t>with</w:t>
            </w:r>
            <w:r>
              <w:rPr>
                <w:rFonts w:ascii="Arial"/>
                <w:spacing w:val="-3"/>
                <w:sz w:val="22"/>
              </w:rPr>
              <w:t> </w:t>
            </w:r>
            <w:r>
              <w:rPr>
                <w:rFonts w:ascii="Arial"/>
                <w:spacing w:val="-2"/>
                <w:sz w:val="22"/>
              </w:rPr>
              <w:t>prior</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variety</w:t>
            </w:r>
            <w:r>
              <w:rPr>
                <w:rFonts w:ascii="Arial"/>
                <w:spacing w:val="-5"/>
                <w:sz w:val="22"/>
              </w:rPr>
              <w:t> </w:t>
            </w:r>
            <w:r>
              <w:rPr>
                <w:rFonts w:ascii="Arial"/>
                <w:sz w:val="22"/>
              </w:rPr>
              <w:t>of</w:t>
            </w:r>
            <w:r>
              <w:rPr>
                <w:rFonts w:ascii="Arial"/>
                <w:spacing w:val="-4"/>
                <w:sz w:val="22"/>
              </w:rPr>
              <w:t> </w:t>
            </w:r>
            <w:r>
              <w:rPr>
                <w:rFonts w:ascii="Arial"/>
                <w:spacing w:val="-2"/>
                <w:sz w:val="22"/>
              </w:rPr>
              <w:t>prior</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class</w:t>
            </w:r>
            <w:r>
              <w:rPr>
                <w:rFonts w:ascii="Arial"/>
                <w:spacing w:val="-6"/>
                <w:sz w:val="22"/>
              </w:rPr>
              <w:t> </w:t>
            </w:r>
            <w:r>
              <w:rPr>
                <w:rFonts w:ascii="Arial"/>
                <w:sz w:val="22"/>
              </w:rPr>
              <w:t>that</w:t>
            </w:r>
            <w:r>
              <w:rPr>
                <w:rFonts w:ascii="Arial"/>
                <w:spacing w:val="-6"/>
                <w:sz w:val="22"/>
              </w:rPr>
              <w:t> </w:t>
            </w:r>
            <w:r>
              <w:rPr>
                <w:rFonts w:ascii="Arial"/>
                <w:sz w:val="22"/>
              </w:rPr>
              <w:t>reflects</w:t>
            </w:r>
            <w:r>
              <w:rPr>
                <w:rFonts w:ascii="Arial"/>
                <w:spacing w:val="-5"/>
                <w:sz w:val="22"/>
              </w:rPr>
              <w:t> the</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knowledge</w:t>
            </w:r>
            <w:r>
              <w:rPr>
                <w:rFonts w:ascii="Arial"/>
                <w:spacing w:val="-7"/>
                <w:sz w:val="22"/>
              </w:rPr>
              <w:t> </w:t>
            </w:r>
            <w:r>
              <w:rPr>
                <w:rFonts w:ascii="Arial"/>
                <w:sz w:val="22"/>
              </w:rPr>
              <w:t>and</w:t>
            </w:r>
            <w:r>
              <w:rPr>
                <w:rFonts w:ascii="Arial"/>
                <w:spacing w:val="-6"/>
                <w:sz w:val="22"/>
              </w:rPr>
              <w:t> </w:t>
            </w:r>
            <w:r>
              <w:rPr>
                <w:rFonts w:ascii="Arial"/>
                <w:sz w:val="22"/>
              </w:rPr>
              <w:t>skills.</w:t>
            </w:r>
            <w:r>
              <w:rPr>
                <w:rFonts w:ascii="Arial"/>
                <w:spacing w:val="-6"/>
                <w:sz w:val="22"/>
              </w:rPr>
              <w:t> </w:t>
            </w:r>
            <w:r>
              <w:rPr>
                <w:rFonts w:ascii="Arial"/>
                <w:spacing w:val="-10"/>
                <w:sz w:val="22"/>
              </w:rPr>
              <w:t>I</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knowledge</w:t>
            </w:r>
            <w:r>
              <w:rPr>
                <w:rFonts w:ascii="Arial"/>
                <w:spacing w:val="-6"/>
                <w:sz w:val="22"/>
              </w:rPr>
              <w:t> </w:t>
            </w:r>
            <w:r>
              <w:rPr>
                <w:rFonts w:ascii="Arial"/>
                <w:sz w:val="22"/>
              </w:rPr>
              <w:t>and</w:t>
            </w:r>
            <w:r>
              <w:rPr>
                <w:rFonts w:ascii="Arial"/>
                <w:spacing w:val="-6"/>
                <w:sz w:val="22"/>
              </w:rPr>
              <w:t> </w:t>
            </w:r>
            <w:r>
              <w:rPr>
                <w:rFonts w:ascii="Arial"/>
                <w:spacing w:val="-2"/>
                <w:sz w:val="22"/>
              </w:rPr>
              <w:t>beliefs.</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standards</w:t>
            </w:r>
            <w:r>
              <w:rPr>
                <w:rFonts w:ascii="Arial"/>
                <w:spacing w:val="-6"/>
                <w:sz w:val="22"/>
              </w:rPr>
              <w:t> </w:t>
            </w:r>
            <w:r>
              <w:rPr>
                <w:rFonts w:ascii="Arial"/>
                <w:sz w:val="22"/>
              </w:rPr>
              <w:t>of</w:t>
            </w:r>
            <w:r>
              <w:rPr>
                <w:rFonts w:ascii="Arial"/>
                <w:spacing w:val="-5"/>
                <w:sz w:val="22"/>
              </w:rPr>
              <w:t> </w:t>
            </w:r>
            <w:r>
              <w:rPr>
                <w:rFonts w:ascii="Arial"/>
                <w:spacing w:val="-2"/>
                <w:sz w:val="22"/>
              </w:rPr>
              <w:t>respect</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take</w:t>
            </w:r>
            <w:r>
              <w:rPr>
                <w:rFonts w:ascii="Arial"/>
                <w:spacing w:val="-4"/>
                <w:sz w:val="22"/>
              </w:rPr>
              <w:t> </w:t>
            </w:r>
            <w:r>
              <w:rPr>
                <w:rFonts w:ascii="Arial"/>
                <w:sz w:val="22"/>
              </w:rPr>
              <w:t>time</w:t>
            </w:r>
            <w:r>
              <w:rPr>
                <w:rFonts w:ascii="Arial"/>
                <w:spacing w:val="-3"/>
                <w:sz w:val="22"/>
              </w:rPr>
              <w:t> </w:t>
            </w:r>
            <w:r>
              <w:rPr>
                <w:rFonts w:ascii="Arial"/>
                <w:sz w:val="22"/>
              </w:rPr>
              <w:t>to</w:t>
            </w:r>
            <w:r>
              <w:rPr>
                <w:rFonts w:ascii="Arial"/>
                <w:spacing w:val="-4"/>
                <w:sz w:val="22"/>
              </w:rPr>
              <w:t> </w:t>
            </w:r>
            <w:r>
              <w:rPr>
                <w:rFonts w:ascii="Arial"/>
                <w:sz w:val="22"/>
              </w:rPr>
              <w:t>both</w:t>
            </w:r>
            <w:r>
              <w:rPr>
                <w:rFonts w:ascii="Arial"/>
                <w:spacing w:val="-3"/>
                <w:sz w:val="22"/>
              </w:rPr>
              <w:t> </w:t>
            </w:r>
            <w:r>
              <w:rPr>
                <w:rFonts w:ascii="Arial"/>
                <w:spacing w:val="-5"/>
                <w:sz w:val="22"/>
              </w:rPr>
              <w:t>go</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A</w:t>
            </w:r>
            <w:r>
              <w:rPr>
                <w:rFonts w:ascii="Arial"/>
                <w:spacing w:val="-5"/>
                <w:sz w:val="22"/>
              </w:rPr>
              <w:t> </w:t>
            </w:r>
            <w:r>
              <w:rPr>
                <w:rFonts w:ascii="Arial"/>
                <w:sz w:val="22"/>
              </w:rPr>
              <w:t>shared</w:t>
            </w:r>
            <w:r>
              <w:rPr>
                <w:rFonts w:ascii="Arial"/>
                <w:spacing w:val="-5"/>
                <w:sz w:val="22"/>
              </w:rPr>
              <w:t> </w:t>
            </w:r>
            <w:r>
              <w:rPr>
                <w:rFonts w:ascii="Arial"/>
                <w:sz w:val="22"/>
              </w:rPr>
              <w:t>interest</w:t>
            </w:r>
            <w:r>
              <w:rPr>
                <w:rFonts w:ascii="Arial"/>
                <w:spacing w:val="-5"/>
                <w:sz w:val="22"/>
              </w:rPr>
              <w:t> or</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that</w:t>
            </w:r>
            <w:r>
              <w:rPr>
                <w:rFonts w:ascii="Arial"/>
                <w:spacing w:val="-4"/>
                <w:sz w:val="22"/>
              </w:rPr>
              <w:t> </w:t>
            </w:r>
            <w:r>
              <w:rPr>
                <w:rFonts w:ascii="Arial"/>
                <w:sz w:val="22"/>
              </w:rPr>
              <w:t>I</w:t>
            </w:r>
            <w:r>
              <w:rPr>
                <w:rFonts w:ascii="Arial"/>
                <w:spacing w:val="-3"/>
                <w:sz w:val="22"/>
              </w:rPr>
              <w:t> </w:t>
            </w:r>
            <w:r>
              <w:rPr>
                <w:rFonts w:ascii="Arial"/>
                <w:sz w:val="22"/>
              </w:rPr>
              <w:t>set</w:t>
            </w:r>
            <w:r>
              <w:rPr>
                <w:rFonts w:ascii="Arial"/>
                <w:spacing w:val="-4"/>
                <w:sz w:val="22"/>
              </w:rPr>
              <w:t> </w:t>
            </w:r>
            <w:r>
              <w:rPr>
                <w:rFonts w:ascii="Arial"/>
                <w:sz w:val="22"/>
              </w:rPr>
              <w:t>within</w:t>
            </w:r>
            <w:r>
              <w:rPr>
                <w:rFonts w:ascii="Arial"/>
                <w:spacing w:val="-3"/>
                <w:sz w:val="22"/>
              </w:rPr>
              <w:t> </w:t>
            </w:r>
            <w:r>
              <w:rPr>
                <w:rFonts w:ascii="Arial"/>
                <w:spacing w:val="-5"/>
                <w:sz w:val="22"/>
              </w:rPr>
              <w:t>the</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around</w:t>
            </w:r>
            <w:r>
              <w:rPr>
                <w:rFonts w:ascii="Arial"/>
                <w:spacing w:val="-5"/>
                <w:sz w:val="22"/>
              </w:rPr>
              <w:t> </w:t>
            </w:r>
            <w:r>
              <w:rPr>
                <w:rFonts w:ascii="Arial"/>
                <w:sz w:val="22"/>
              </w:rPr>
              <w:t>the</w:t>
            </w:r>
            <w:r>
              <w:rPr>
                <w:rFonts w:ascii="Arial"/>
                <w:spacing w:val="-4"/>
                <w:sz w:val="22"/>
              </w:rPr>
              <w:t> </w:t>
            </w:r>
            <w:r>
              <w:rPr>
                <w:rFonts w:ascii="Arial"/>
                <w:sz w:val="22"/>
              </w:rPr>
              <w:t>room</w:t>
            </w:r>
            <w:r>
              <w:rPr>
                <w:rFonts w:ascii="Arial"/>
                <w:spacing w:val="-4"/>
                <w:sz w:val="22"/>
              </w:rPr>
              <w:t> </w:t>
            </w:r>
            <w:r>
              <w:rPr>
                <w:rFonts w:ascii="Arial"/>
                <w:spacing w:val="-2"/>
                <w:sz w:val="22"/>
              </w:rPr>
              <w:t>whilst</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hobby</w:t>
            </w:r>
            <w:r>
              <w:rPr>
                <w:rFonts w:ascii="Arial"/>
                <w:spacing w:val="-5"/>
                <w:sz w:val="22"/>
              </w:rPr>
              <w:t> </w:t>
            </w:r>
            <w:r>
              <w:rPr>
                <w:rFonts w:ascii="Arial"/>
                <w:sz w:val="22"/>
              </w:rPr>
              <w:t>related</w:t>
            </w:r>
            <w:r>
              <w:rPr>
                <w:rFonts w:ascii="Arial"/>
                <w:spacing w:val="-5"/>
                <w:sz w:val="22"/>
              </w:rPr>
              <w:t> </w:t>
            </w:r>
            <w:r>
              <w:rPr>
                <w:rFonts w:ascii="Arial"/>
                <w:sz w:val="22"/>
              </w:rPr>
              <w:t>to</w:t>
            </w:r>
            <w:r>
              <w:rPr>
                <w:rFonts w:ascii="Arial"/>
                <w:spacing w:val="-4"/>
                <w:sz w:val="22"/>
              </w:rPr>
              <w:t> </w:t>
            </w:r>
            <w:r>
              <w:rPr>
                <w:rFonts w:ascii="Arial"/>
                <w:spacing w:val="-2"/>
                <w:sz w:val="22"/>
              </w:rPr>
              <w:t>their</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class.</w:t>
            </w:r>
            <w:r>
              <w:rPr>
                <w:rFonts w:ascii="Arial"/>
                <w:spacing w:val="-8"/>
                <w:sz w:val="22"/>
              </w:rPr>
              <w:t> </w:t>
            </w:r>
            <w:r>
              <w:rPr>
                <w:rFonts w:ascii="Arial"/>
                <w:sz w:val="22"/>
              </w:rPr>
              <w:t>Following</w:t>
            </w:r>
            <w:r>
              <w:rPr>
                <w:rFonts w:ascii="Arial"/>
                <w:spacing w:val="-7"/>
                <w:sz w:val="22"/>
              </w:rPr>
              <w:t> </w:t>
            </w:r>
            <w:r>
              <w:rPr>
                <w:rFonts w:ascii="Arial"/>
                <w:spacing w:val="-5"/>
                <w:sz w:val="22"/>
              </w:rPr>
              <w:t>the</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lecturing</w:t>
            </w:r>
            <w:r>
              <w:rPr>
                <w:rFonts w:ascii="Arial"/>
                <w:spacing w:val="-6"/>
                <w:sz w:val="22"/>
              </w:rPr>
              <w:t> </w:t>
            </w:r>
            <w:r>
              <w:rPr>
                <w:rFonts w:ascii="Arial"/>
                <w:sz w:val="22"/>
              </w:rPr>
              <w:t>to</w:t>
            </w:r>
            <w:r>
              <w:rPr>
                <w:rFonts w:ascii="Arial"/>
                <w:spacing w:val="-5"/>
                <w:sz w:val="22"/>
              </w:rPr>
              <w:t> ask</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field</w:t>
            </w:r>
            <w:r>
              <w:rPr>
                <w:rFonts w:ascii="Arial"/>
                <w:spacing w:val="-4"/>
                <w:sz w:val="22"/>
              </w:rPr>
              <w:t> </w:t>
            </w:r>
            <w:r>
              <w:rPr>
                <w:rFonts w:ascii="Arial"/>
                <w:sz w:val="22"/>
              </w:rPr>
              <w:t>of</w:t>
            </w:r>
            <w:r>
              <w:rPr>
                <w:rFonts w:ascii="Arial"/>
                <w:spacing w:val="-3"/>
                <w:sz w:val="22"/>
              </w:rPr>
              <w:t> </w:t>
            </w:r>
            <w:r>
              <w:rPr>
                <w:rFonts w:ascii="Arial"/>
                <w:sz w:val="22"/>
              </w:rPr>
              <w:t>study</w:t>
            </w:r>
            <w:r>
              <w:rPr>
                <w:rFonts w:ascii="Arial"/>
                <w:spacing w:val="-4"/>
                <w:sz w:val="22"/>
              </w:rPr>
              <w:t> </w:t>
            </w:r>
            <w:r>
              <w:rPr>
                <w:rFonts w:ascii="Arial"/>
                <w:sz w:val="22"/>
              </w:rPr>
              <w:t>is</w:t>
            </w:r>
            <w:r>
              <w:rPr>
                <w:rFonts w:ascii="Arial"/>
                <w:spacing w:val="-3"/>
                <w:sz w:val="22"/>
              </w:rPr>
              <w:t> </w:t>
            </w:r>
            <w:r>
              <w:rPr>
                <w:rFonts w:ascii="Arial"/>
                <w:spacing w:val="-5"/>
                <w:sz w:val="22"/>
              </w:rPr>
              <w:t>the</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idea</w:t>
            </w:r>
            <w:r>
              <w:rPr>
                <w:rFonts w:ascii="Arial"/>
                <w:spacing w:val="-3"/>
                <w:sz w:val="22"/>
              </w:rPr>
              <w:t> </w:t>
            </w:r>
            <w:r>
              <w:rPr>
                <w:rFonts w:ascii="Arial"/>
                <w:sz w:val="22"/>
              </w:rPr>
              <w:t>of</w:t>
            </w:r>
            <w:r>
              <w:rPr>
                <w:rFonts w:ascii="Arial"/>
                <w:spacing w:val="-3"/>
                <w:sz w:val="22"/>
              </w:rPr>
              <w:t> </w:t>
            </w:r>
            <w:r>
              <w:rPr>
                <w:rFonts w:ascii="Arial"/>
                <w:sz w:val="22"/>
              </w:rPr>
              <w:t>using</w:t>
            </w:r>
            <w:r>
              <w:rPr>
                <w:rFonts w:ascii="Arial"/>
                <w:spacing w:val="-3"/>
                <w:sz w:val="22"/>
              </w:rPr>
              <w:t> </w:t>
            </w:r>
            <w:r>
              <w:rPr>
                <w:rFonts w:ascii="Arial"/>
                <w:sz w:val="22"/>
              </w:rPr>
              <w:t>a</w:t>
            </w:r>
            <w:r>
              <w:rPr>
                <w:rFonts w:ascii="Arial"/>
                <w:spacing w:val="-3"/>
                <w:sz w:val="22"/>
              </w:rPr>
              <w:t> </w:t>
            </w:r>
            <w:r>
              <w:rPr>
                <w:rFonts w:ascii="Arial"/>
                <w:spacing w:val="-2"/>
                <w:sz w:val="22"/>
              </w:rPr>
              <w:t>shared</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students</w:t>
            </w:r>
            <w:r>
              <w:rPr>
                <w:rFonts w:ascii="Arial"/>
                <w:spacing w:val="-6"/>
                <w:sz w:val="22"/>
              </w:rPr>
              <w:t> </w:t>
            </w:r>
            <w:r>
              <w:rPr>
                <w:rFonts w:ascii="Arial"/>
                <w:sz w:val="22"/>
              </w:rPr>
              <w:t>what</w:t>
            </w:r>
            <w:r>
              <w:rPr>
                <w:rFonts w:ascii="Arial"/>
                <w:spacing w:val="-6"/>
                <w:sz w:val="22"/>
              </w:rPr>
              <w:t> </w:t>
            </w:r>
            <w:r>
              <w:rPr>
                <w:rFonts w:ascii="Arial"/>
                <w:spacing w:val="-4"/>
                <w:sz w:val="22"/>
              </w:rPr>
              <w:t>they</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most</w:t>
            </w:r>
            <w:r>
              <w:rPr>
                <w:rFonts w:ascii="Arial"/>
                <w:spacing w:val="-9"/>
                <w:sz w:val="22"/>
              </w:rPr>
              <w:t> </w:t>
            </w:r>
            <w:r>
              <w:rPr>
                <w:rFonts w:ascii="Arial"/>
                <w:sz w:val="22"/>
              </w:rPr>
              <w:t>effective</w:t>
            </w:r>
            <w:r>
              <w:rPr>
                <w:rFonts w:ascii="Arial"/>
                <w:spacing w:val="-8"/>
                <w:sz w:val="22"/>
              </w:rPr>
              <w:t> </w:t>
            </w:r>
            <w:r>
              <w:rPr>
                <w:rFonts w:ascii="Arial"/>
                <w:spacing w:val="-2"/>
                <w:sz w:val="22"/>
              </w:rPr>
              <w:t>means</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interest</w:t>
            </w:r>
            <w:r>
              <w:rPr>
                <w:rFonts w:ascii="Arial"/>
                <w:spacing w:val="-8"/>
                <w:sz w:val="22"/>
              </w:rPr>
              <w:t> </w:t>
            </w:r>
            <w:r>
              <w:rPr>
                <w:rFonts w:ascii="Arial"/>
                <w:spacing w:val="-2"/>
                <w:sz w:val="22"/>
              </w:rPr>
              <w:t>among</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may</w:t>
            </w:r>
            <w:r>
              <w:rPr>
                <w:rFonts w:ascii="Arial"/>
                <w:spacing w:val="-9"/>
                <w:sz w:val="22"/>
              </w:rPr>
              <w:t> </w:t>
            </w:r>
            <w:r>
              <w:rPr>
                <w:rFonts w:ascii="Arial"/>
                <w:sz w:val="22"/>
              </w:rPr>
              <w:t>already</w:t>
            </w:r>
            <w:r>
              <w:rPr>
                <w:rFonts w:ascii="Arial"/>
                <w:spacing w:val="-9"/>
                <w:sz w:val="22"/>
              </w:rPr>
              <w:t> </w:t>
            </w:r>
            <w:r>
              <w:rPr>
                <w:rFonts w:ascii="Arial"/>
                <w:sz w:val="22"/>
              </w:rPr>
              <w:t>know,</w:t>
            </w:r>
            <w:r>
              <w:rPr>
                <w:rFonts w:ascii="Arial"/>
                <w:spacing w:val="-9"/>
                <w:sz w:val="22"/>
              </w:rPr>
              <w:t> </w:t>
            </w:r>
            <w:r>
              <w:rPr>
                <w:rFonts w:ascii="Arial"/>
                <w:spacing w:val="-5"/>
                <w:sz w:val="22"/>
              </w:rPr>
              <w:t>as</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for</w:t>
            </w:r>
            <w:r>
              <w:rPr>
                <w:rFonts w:ascii="Arial"/>
                <w:spacing w:val="-5"/>
                <w:sz w:val="22"/>
              </w:rPr>
              <w:t> </w:t>
            </w:r>
            <w:r>
              <w:rPr>
                <w:rFonts w:ascii="Arial"/>
                <w:sz w:val="22"/>
              </w:rPr>
              <w:t>students</w:t>
            </w:r>
            <w:r>
              <w:rPr>
                <w:rFonts w:ascii="Arial"/>
                <w:spacing w:val="-4"/>
                <w:sz w:val="22"/>
              </w:rPr>
              <w:t> </w:t>
            </w:r>
            <w:r>
              <w:rPr>
                <w:rFonts w:ascii="Arial"/>
                <w:sz w:val="22"/>
              </w:rPr>
              <w:t>to</w:t>
            </w:r>
            <w:r>
              <w:rPr>
                <w:rFonts w:ascii="Arial"/>
                <w:spacing w:val="-4"/>
                <w:sz w:val="22"/>
              </w:rPr>
              <w:t> </w:t>
            </w:r>
            <w:r>
              <w:rPr>
                <w:rFonts w:ascii="Arial"/>
                <w:spacing w:val="-2"/>
                <w:sz w:val="22"/>
              </w:rPr>
              <w:t>bounce</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students,</w:t>
            </w:r>
            <w:r>
              <w:rPr>
                <w:rFonts w:ascii="Arial"/>
                <w:spacing w:val="-5"/>
                <w:sz w:val="22"/>
              </w:rPr>
              <w:t> </w:t>
            </w:r>
            <w:r>
              <w:rPr>
                <w:rFonts w:ascii="Arial"/>
                <w:sz w:val="22"/>
              </w:rPr>
              <w:t>I</w:t>
            </w:r>
            <w:r>
              <w:rPr>
                <w:rFonts w:ascii="Arial"/>
                <w:spacing w:val="-5"/>
                <w:sz w:val="22"/>
              </w:rPr>
              <w:t> </w:t>
            </w:r>
            <w:r>
              <w:rPr>
                <w:rFonts w:ascii="Arial"/>
                <w:sz w:val="22"/>
              </w:rPr>
              <w:t>began</w:t>
            </w:r>
            <w:r>
              <w:rPr>
                <w:rFonts w:ascii="Arial"/>
                <w:spacing w:val="-5"/>
                <w:sz w:val="22"/>
              </w:rPr>
              <w:t> </w:t>
            </w:r>
            <w:r>
              <w:rPr>
                <w:rFonts w:ascii="Arial"/>
                <w:spacing w:val="-10"/>
                <w:sz w:val="22"/>
              </w:rPr>
              <w:t>a</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well</w:t>
            </w:r>
            <w:r>
              <w:rPr>
                <w:rFonts w:ascii="Arial"/>
                <w:spacing w:val="-4"/>
                <w:sz w:val="22"/>
              </w:rPr>
              <w:t> </w:t>
            </w:r>
            <w:r>
              <w:rPr>
                <w:rFonts w:ascii="Arial"/>
                <w:sz w:val="22"/>
              </w:rPr>
              <w:t>as</w:t>
            </w:r>
            <w:r>
              <w:rPr>
                <w:rFonts w:ascii="Arial"/>
                <w:spacing w:val="-3"/>
                <w:sz w:val="22"/>
              </w:rPr>
              <w:t> </w:t>
            </w:r>
            <w:r>
              <w:rPr>
                <w:rFonts w:ascii="Arial"/>
                <w:sz w:val="22"/>
              </w:rPr>
              <w:t>make</w:t>
            </w:r>
            <w:r>
              <w:rPr>
                <w:rFonts w:ascii="Arial"/>
                <w:spacing w:val="-4"/>
                <w:sz w:val="22"/>
              </w:rPr>
              <w:t> </w:t>
            </w:r>
            <w:r>
              <w:rPr>
                <w:rFonts w:ascii="Arial"/>
                <w:sz w:val="22"/>
              </w:rPr>
              <w:t>time</w:t>
            </w:r>
            <w:r>
              <w:rPr>
                <w:rFonts w:ascii="Arial"/>
                <w:spacing w:val="-3"/>
                <w:sz w:val="22"/>
              </w:rPr>
              <w:t> </w:t>
            </w:r>
            <w:r>
              <w:rPr>
                <w:rFonts w:ascii="Arial"/>
                <w:spacing w:val="-5"/>
                <w:sz w:val="22"/>
              </w:rPr>
              <w:t>for</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ideas</w:t>
            </w:r>
            <w:r>
              <w:rPr>
                <w:rFonts w:ascii="Arial"/>
                <w:spacing w:val="-5"/>
                <w:sz w:val="22"/>
              </w:rPr>
              <w:t> </w:t>
            </w:r>
            <w:r>
              <w:rPr>
                <w:rFonts w:ascii="Arial"/>
                <w:sz w:val="22"/>
              </w:rPr>
              <w:t>off</w:t>
            </w:r>
            <w:r>
              <w:rPr>
                <w:rFonts w:ascii="Arial"/>
                <w:spacing w:val="-4"/>
                <w:sz w:val="22"/>
              </w:rPr>
              <w:t> </w:t>
            </w:r>
            <w:r>
              <w:rPr>
                <w:rFonts w:ascii="Arial"/>
                <w:sz w:val="22"/>
              </w:rPr>
              <w:t>of</w:t>
            </w:r>
            <w:r>
              <w:rPr>
                <w:rFonts w:ascii="Arial"/>
                <w:spacing w:val="-5"/>
                <w:sz w:val="22"/>
              </w:rPr>
              <w:t> </w:t>
            </w:r>
            <w:r>
              <w:rPr>
                <w:rFonts w:ascii="Arial"/>
                <w:sz w:val="22"/>
              </w:rPr>
              <w:t>each</w:t>
            </w:r>
            <w:r>
              <w:rPr>
                <w:rFonts w:ascii="Arial"/>
                <w:spacing w:val="-4"/>
                <w:sz w:val="22"/>
              </w:rPr>
              <w:t> </w:t>
            </w:r>
            <w:r>
              <w:rPr>
                <w:rFonts w:ascii="Arial"/>
                <w:spacing w:val="-2"/>
                <w:sz w:val="22"/>
              </w:rPr>
              <w:t>other.</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lesson</w:t>
            </w:r>
            <w:r>
              <w:rPr>
                <w:rFonts w:ascii="Arial"/>
                <w:spacing w:val="-6"/>
                <w:sz w:val="22"/>
              </w:rPr>
              <w:t> </w:t>
            </w:r>
            <w:r>
              <w:rPr>
                <w:rFonts w:ascii="Arial"/>
                <w:sz w:val="22"/>
              </w:rPr>
              <w:t>by</w:t>
            </w:r>
            <w:r>
              <w:rPr>
                <w:rFonts w:ascii="Arial"/>
                <w:spacing w:val="-6"/>
                <w:sz w:val="22"/>
              </w:rPr>
              <w:t> </w:t>
            </w:r>
            <w:r>
              <w:rPr>
                <w:rFonts w:ascii="Arial"/>
                <w:sz w:val="22"/>
              </w:rPr>
              <w:t>displaying</w:t>
            </w:r>
            <w:r>
              <w:rPr>
                <w:rFonts w:ascii="Arial"/>
                <w:spacing w:val="-6"/>
                <w:sz w:val="22"/>
              </w:rPr>
              <w:t> </w:t>
            </w:r>
            <w:r>
              <w:rPr>
                <w:rFonts w:ascii="Arial"/>
                <w:spacing w:val="-10"/>
                <w:sz w:val="22"/>
              </w:rPr>
              <w:t>a</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pacing w:val="-2"/>
                <w:sz w:val="22"/>
              </w:rPr>
              <w:t>individual</w:t>
            </w:r>
            <w:r>
              <w:rPr>
                <w:rFonts w:ascii="Arial"/>
                <w:spacing w:val="17"/>
                <w:sz w:val="22"/>
              </w:rPr>
              <w:t> </w:t>
            </w:r>
            <w:r>
              <w:rPr>
                <w:rFonts w:ascii="Arial"/>
                <w:spacing w:val="-2"/>
                <w:sz w:val="22"/>
              </w:rPr>
              <w:t>one-to-</w:t>
            </w:r>
            <w:r>
              <w:rPr>
                <w:rFonts w:ascii="Arial"/>
                <w:spacing w:val="-5"/>
                <w:sz w:val="22"/>
              </w:rPr>
              <w:t>one</w:t>
            </w: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collage</w:t>
            </w:r>
            <w:r>
              <w:rPr>
                <w:rFonts w:ascii="Arial"/>
                <w:spacing w:val="-5"/>
                <w:sz w:val="22"/>
              </w:rPr>
              <w:t> </w:t>
            </w:r>
            <w:r>
              <w:rPr>
                <w:rFonts w:ascii="Arial"/>
                <w:sz w:val="22"/>
              </w:rPr>
              <w:t>of</w:t>
            </w:r>
            <w:r>
              <w:rPr>
                <w:rFonts w:ascii="Arial"/>
                <w:spacing w:val="-4"/>
                <w:sz w:val="22"/>
              </w:rPr>
              <w:t> </w:t>
            </w:r>
            <w:r>
              <w:rPr>
                <w:rFonts w:ascii="Arial"/>
                <w:spacing w:val="-2"/>
                <w:sz w:val="22"/>
              </w:rPr>
              <w:t>multiple</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tutorials</w:t>
            </w:r>
            <w:r>
              <w:rPr>
                <w:rFonts w:ascii="Arial"/>
                <w:spacing w:val="-6"/>
                <w:sz w:val="22"/>
              </w:rPr>
              <w:t> </w:t>
            </w:r>
            <w:r>
              <w:rPr>
                <w:rFonts w:ascii="Arial"/>
                <w:sz w:val="22"/>
              </w:rPr>
              <w:t>to</w:t>
            </w:r>
            <w:r>
              <w:rPr>
                <w:rFonts w:ascii="Arial"/>
                <w:spacing w:val="-6"/>
                <w:sz w:val="22"/>
              </w:rPr>
              <w:t> </w:t>
            </w:r>
            <w:r>
              <w:rPr>
                <w:rFonts w:ascii="Arial"/>
                <w:sz w:val="22"/>
              </w:rPr>
              <w:t>listen</w:t>
            </w:r>
            <w:r>
              <w:rPr>
                <w:rFonts w:ascii="Arial"/>
                <w:spacing w:val="-5"/>
                <w:sz w:val="22"/>
              </w:rPr>
              <w:t> to</w:t>
            </w: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movie</w:t>
            </w:r>
            <w:r>
              <w:rPr>
                <w:rFonts w:ascii="Arial"/>
                <w:spacing w:val="-5"/>
                <w:sz w:val="22"/>
              </w:rPr>
              <w:t> </w:t>
            </w:r>
            <w:r>
              <w:rPr>
                <w:rFonts w:ascii="Arial"/>
                <w:sz w:val="22"/>
              </w:rPr>
              <w:t>posters</w:t>
            </w:r>
            <w:r>
              <w:rPr>
                <w:rFonts w:ascii="Arial"/>
                <w:spacing w:val="-5"/>
                <w:sz w:val="22"/>
              </w:rPr>
              <w:t> </w:t>
            </w:r>
            <w:r>
              <w:rPr>
                <w:rFonts w:ascii="Arial"/>
                <w:sz w:val="22"/>
              </w:rPr>
              <w:t>to</w:t>
            </w:r>
            <w:r>
              <w:rPr>
                <w:rFonts w:ascii="Arial"/>
                <w:spacing w:val="-4"/>
                <w:sz w:val="22"/>
              </w:rPr>
              <w:t> </w:t>
            </w:r>
            <w:r>
              <w:rPr>
                <w:rFonts w:ascii="Arial"/>
                <w:spacing w:val="-5"/>
                <w:sz w:val="22"/>
              </w:rPr>
              <w:t>see</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their</w:t>
            </w:r>
            <w:r>
              <w:rPr>
                <w:rFonts w:ascii="Arial"/>
                <w:spacing w:val="-5"/>
                <w:sz w:val="22"/>
              </w:rPr>
              <w:t> </w:t>
            </w:r>
            <w:r>
              <w:rPr>
                <w:rFonts w:ascii="Arial"/>
                <w:sz w:val="22"/>
              </w:rPr>
              <w:t>ideas</w:t>
            </w:r>
            <w:r>
              <w:rPr>
                <w:rFonts w:ascii="Arial"/>
                <w:spacing w:val="-5"/>
                <w:sz w:val="22"/>
              </w:rPr>
              <w:t> and</w:t>
            </w: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how</w:t>
            </w:r>
            <w:r>
              <w:rPr>
                <w:rFonts w:ascii="Arial"/>
                <w:spacing w:val="-4"/>
                <w:sz w:val="22"/>
              </w:rPr>
              <w:t> </w:t>
            </w:r>
            <w:r>
              <w:rPr>
                <w:rFonts w:ascii="Arial"/>
                <w:sz w:val="22"/>
              </w:rPr>
              <w:t>many</w:t>
            </w:r>
            <w:r>
              <w:rPr>
                <w:rFonts w:ascii="Arial"/>
                <w:spacing w:val="-3"/>
                <w:sz w:val="22"/>
              </w:rPr>
              <w:t> </w:t>
            </w:r>
            <w:r>
              <w:rPr>
                <w:rFonts w:ascii="Arial"/>
                <w:spacing w:val="-2"/>
                <w:sz w:val="22"/>
              </w:rPr>
              <w:t>students</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pacing w:val="-2"/>
                <w:sz w:val="22"/>
              </w:rPr>
              <w:t>opinions.</w:t>
            </w: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could</w:t>
            </w:r>
            <w:r>
              <w:rPr>
                <w:rFonts w:ascii="Arial"/>
                <w:spacing w:val="-5"/>
                <w:sz w:val="22"/>
              </w:rPr>
              <w:t> </w:t>
            </w:r>
            <w:r>
              <w:rPr>
                <w:rFonts w:ascii="Arial"/>
                <w:spacing w:val="-2"/>
                <w:sz w:val="22"/>
              </w:rPr>
              <w:t>recognise</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hAnsi="Arial"/>
                <w:sz w:val="22"/>
              </w:rPr>
            </w:pPr>
            <w:r>
              <w:rPr>
                <w:rFonts w:ascii="Arial" w:hAnsi="Arial"/>
                <w:sz w:val="22"/>
              </w:rPr>
              <w:t>“tropes”</w:t>
            </w:r>
            <w:r>
              <w:rPr>
                <w:rFonts w:ascii="Arial" w:hAnsi="Arial"/>
                <w:spacing w:val="-9"/>
                <w:sz w:val="22"/>
              </w:rPr>
              <w:t> </w:t>
            </w:r>
            <w:r>
              <w:rPr>
                <w:rFonts w:ascii="Arial" w:hAnsi="Arial"/>
                <w:sz w:val="22"/>
              </w:rPr>
              <w:t>within</w:t>
            </w:r>
            <w:r>
              <w:rPr>
                <w:rFonts w:ascii="Arial" w:hAnsi="Arial"/>
                <w:spacing w:val="-7"/>
                <w:sz w:val="22"/>
              </w:rPr>
              <w:t> </w:t>
            </w:r>
            <w:r>
              <w:rPr>
                <w:rFonts w:ascii="Arial" w:hAnsi="Arial"/>
                <w:spacing w:val="-2"/>
                <w:sz w:val="22"/>
              </w:rPr>
              <w:t>poster</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design.</w:t>
            </w:r>
            <w:r>
              <w:rPr>
                <w:rFonts w:ascii="Arial"/>
                <w:spacing w:val="-6"/>
                <w:sz w:val="22"/>
              </w:rPr>
              <w:t> </w:t>
            </w:r>
            <w:r>
              <w:rPr>
                <w:rFonts w:ascii="Arial"/>
                <w:sz w:val="22"/>
              </w:rPr>
              <w:t>This</w:t>
            </w:r>
            <w:r>
              <w:rPr>
                <w:rFonts w:ascii="Arial"/>
                <w:spacing w:val="-5"/>
                <w:sz w:val="22"/>
              </w:rPr>
              <w:t> </w:t>
            </w:r>
            <w:r>
              <w:rPr>
                <w:rFonts w:ascii="Arial"/>
                <w:spacing w:val="-2"/>
                <w:sz w:val="22"/>
              </w:rPr>
              <w:t>sparked</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much</w:t>
            </w:r>
            <w:r>
              <w:rPr>
                <w:rFonts w:ascii="Arial"/>
                <w:spacing w:val="-4"/>
                <w:sz w:val="22"/>
              </w:rPr>
              <w:t> </w:t>
            </w:r>
            <w:r>
              <w:rPr>
                <w:rFonts w:ascii="Arial"/>
                <w:spacing w:val="-2"/>
                <w:sz w:val="22"/>
              </w:rPr>
              <w:t>conversation</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and</w:t>
            </w:r>
            <w:r>
              <w:rPr>
                <w:rFonts w:ascii="Arial"/>
                <w:spacing w:val="-4"/>
                <w:sz w:val="22"/>
              </w:rPr>
              <w:t> </w:t>
            </w:r>
            <w:r>
              <w:rPr>
                <w:rFonts w:ascii="Arial"/>
                <w:sz w:val="22"/>
              </w:rPr>
              <w:t>even</w:t>
            </w:r>
            <w:r>
              <w:rPr>
                <w:rFonts w:ascii="Arial"/>
                <w:spacing w:val="-3"/>
                <w:sz w:val="22"/>
              </w:rPr>
              <w:t> </w:t>
            </w:r>
            <w:r>
              <w:rPr>
                <w:rFonts w:ascii="Arial"/>
                <w:spacing w:val="-2"/>
                <w:sz w:val="22"/>
              </w:rPr>
              <w:t>movie</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pacing w:val="-2"/>
                <w:sz w:val="22"/>
              </w:rPr>
              <w:t>recommendations</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rPr>
                <w:rFonts w:ascii="Times New Roman"/>
                <w:sz w:val="16"/>
              </w:rPr>
            </w:pP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between</w:t>
            </w:r>
            <w:r>
              <w:rPr>
                <w:rFonts w:ascii="Arial"/>
                <w:spacing w:val="-7"/>
                <w:sz w:val="22"/>
              </w:rPr>
              <w:t> </w:t>
            </w:r>
            <w:r>
              <w:rPr>
                <w:rFonts w:ascii="Arial"/>
                <w:spacing w:val="-4"/>
                <w:sz w:val="22"/>
              </w:rPr>
              <w:t>each</w:t>
            </w:r>
          </w:p>
        </w:tc>
        <w:tc>
          <w:tcPr>
            <w:tcW w:w="2420" w:type="dxa"/>
            <w:vMerge/>
            <w:tcBorders>
              <w:top w:val="nil"/>
            </w:tcBorders>
            <w:shd w:val="clear" w:color="auto" w:fill="D9D9D9"/>
          </w:tcPr>
          <w:p>
            <w:pPr>
              <w:rPr>
                <w:sz w:val="2"/>
                <w:szCs w:val="2"/>
              </w:rPr>
            </w:pPr>
          </w:p>
        </w:tc>
      </w:tr>
      <w:tr>
        <w:trPr>
          <w:trHeight w:val="337" w:hRule="atLeast"/>
        </w:trPr>
        <w:tc>
          <w:tcPr>
            <w:tcW w:w="2160" w:type="dxa"/>
            <w:tcBorders>
              <w:top w:val="nil"/>
            </w:tcBorders>
            <w:shd w:val="clear" w:color="auto" w:fill="D9D9D9"/>
          </w:tcPr>
          <w:p>
            <w:pPr>
              <w:pStyle w:val="TableParagraph"/>
              <w:rPr>
                <w:rFonts w:ascii="Times New Roman"/>
                <w:sz w:val="22"/>
              </w:rPr>
            </w:pPr>
          </w:p>
        </w:tc>
        <w:tc>
          <w:tcPr>
            <w:tcW w:w="1000" w:type="dxa"/>
            <w:tcBorders>
              <w:top w:val="nil"/>
            </w:tcBorders>
            <w:shd w:val="clear" w:color="auto" w:fill="D9D9D9"/>
          </w:tcPr>
          <w:p>
            <w:pPr>
              <w:pStyle w:val="TableParagraph"/>
              <w:rPr>
                <w:rFonts w:ascii="Times New Roman"/>
                <w:sz w:val="22"/>
              </w:rPr>
            </w:pPr>
          </w:p>
        </w:tc>
        <w:tc>
          <w:tcPr>
            <w:tcW w:w="2480" w:type="dxa"/>
            <w:tcBorders>
              <w:top w:val="nil"/>
            </w:tcBorders>
            <w:shd w:val="clear" w:color="auto" w:fill="D9D9D9"/>
          </w:tcPr>
          <w:p>
            <w:pPr>
              <w:pStyle w:val="TableParagraph"/>
              <w:rPr>
                <w:rFonts w:ascii="Times New Roman"/>
                <w:sz w:val="22"/>
              </w:rPr>
            </w:pPr>
          </w:p>
        </w:tc>
        <w:tc>
          <w:tcPr>
            <w:tcW w:w="2500" w:type="dxa"/>
            <w:tcBorders>
              <w:top w:val="nil"/>
            </w:tcBorders>
            <w:shd w:val="clear" w:color="auto" w:fill="D9D9D9"/>
          </w:tcPr>
          <w:p>
            <w:pPr>
              <w:pStyle w:val="TableParagraph"/>
              <w:rPr>
                <w:rFonts w:ascii="Times New Roman"/>
                <w:sz w:val="22"/>
              </w:rPr>
            </w:pPr>
          </w:p>
        </w:tc>
        <w:tc>
          <w:tcPr>
            <w:tcW w:w="2400" w:type="dxa"/>
            <w:tcBorders>
              <w:top w:val="nil"/>
            </w:tcBorders>
            <w:shd w:val="clear" w:color="auto" w:fill="D9D9D9"/>
          </w:tcPr>
          <w:p>
            <w:pPr>
              <w:pStyle w:val="TableParagraph"/>
              <w:spacing w:line="239" w:lineRule="exact"/>
              <w:ind w:left="99"/>
              <w:rPr>
                <w:rFonts w:ascii="Arial"/>
                <w:sz w:val="22"/>
              </w:rPr>
            </w:pPr>
            <w:r>
              <w:rPr>
                <w:rFonts w:ascii="Arial"/>
                <w:spacing w:val="-2"/>
                <w:sz w:val="22"/>
              </w:rPr>
              <w:t>student.</w:t>
            </w:r>
          </w:p>
        </w:tc>
        <w:tc>
          <w:tcPr>
            <w:tcW w:w="2420" w:type="dxa"/>
            <w:vMerge/>
            <w:tcBorders>
              <w:top w:val="nil"/>
            </w:tcBorders>
            <w:shd w:val="clear" w:color="auto" w:fill="D9D9D9"/>
          </w:tcPr>
          <w:p>
            <w:pPr>
              <w:rPr>
                <w:sz w:val="2"/>
                <w:szCs w:val="2"/>
              </w:rPr>
            </w:pPr>
          </w:p>
        </w:tc>
      </w:tr>
      <w:tr>
        <w:trPr>
          <w:trHeight w:val="353" w:hRule="atLeast"/>
        </w:trPr>
        <w:tc>
          <w:tcPr>
            <w:tcW w:w="2160" w:type="dxa"/>
            <w:tcBorders>
              <w:bottom w:val="nil"/>
            </w:tcBorders>
            <w:shd w:val="clear" w:color="auto" w:fill="EFEFEF"/>
          </w:tcPr>
          <w:p>
            <w:pPr>
              <w:pStyle w:val="TableParagraph"/>
              <w:spacing w:line="227" w:lineRule="exact" w:before="107"/>
              <w:ind w:left="94"/>
              <w:rPr>
                <w:rFonts w:ascii="Arial" w:hAnsi="Arial"/>
                <w:b/>
                <w:sz w:val="22"/>
              </w:rPr>
            </w:pPr>
            <w:r>
              <w:rPr>
                <w:rFonts w:ascii="Arial" w:hAnsi="Arial"/>
                <w:b/>
                <w:sz w:val="22"/>
              </w:rPr>
              <w:t>“Plan</w:t>
            </w:r>
            <w:r>
              <w:rPr>
                <w:rFonts w:ascii="Arial" w:hAnsi="Arial"/>
                <w:b/>
                <w:spacing w:val="-4"/>
                <w:sz w:val="22"/>
              </w:rPr>
              <w:t> </w:t>
            </w:r>
            <w:r>
              <w:rPr>
                <w:rFonts w:ascii="Arial" w:hAnsi="Arial"/>
                <w:b/>
                <w:sz w:val="22"/>
              </w:rPr>
              <w:t>and</w:t>
            </w:r>
            <w:r>
              <w:rPr>
                <w:rFonts w:ascii="Arial" w:hAnsi="Arial"/>
                <w:b/>
                <w:spacing w:val="-4"/>
                <w:sz w:val="22"/>
              </w:rPr>
              <w:t> </w:t>
            </w:r>
            <w:r>
              <w:rPr>
                <w:rFonts w:ascii="Arial" w:hAnsi="Arial"/>
                <w:b/>
                <w:spacing w:val="-2"/>
                <w:sz w:val="22"/>
              </w:rPr>
              <w:t>deliver</w:t>
            </w:r>
          </w:p>
        </w:tc>
        <w:tc>
          <w:tcPr>
            <w:tcW w:w="1000" w:type="dxa"/>
            <w:tcBorders>
              <w:bottom w:val="nil"/>
            </w:tcBorders>
            <w:shd w:val="clear" w:color="auto" w:fill="EFEFEF"/>
          </w:tcPr>
          <w:p>
            <w:pPr>
              <w:pStyle w:val="TableParagraph"/>
              <w:spacing w:line="227" w:lineRule="exact" w:before="107"/>
              <w:ind w:left="94"/>
              <w:rPr>
                <w:rFonts w:ascii="Arial"/>
                <w:sz w:val="20"/>
              </w:rPr>
            </w:pPr>
            <w:r>
              <w:rPr>
                <w:rFonts w:ascii="Arial"/>
                <w:spacing w:val="-2"/>
                <w:sz w:val="20"/>
              </w:rPr>
              <w:t>13/12/24</w:t>
            </w:r>
          </w:p>
        </w:tc>
        <w:tc>
          <w:tcPr>
            <w:tcW w:w="2480" w:type="dxa"/>
            <w:tcBorders>
              <w:bottom w:val="nil"/>
            </w:tcBorders>
            <w:shd w:val="clear" w:color="auto" w:fill="EFEFEF"/>
          </w:tcPr>
          <w:p>
            <w:pPr>
              <w:pStyle w:val="TableParagraph"/>
              <w:spacing w:line="227" w:lineRule="exact" w:before="107"/>
              <w:ind w:left="99"/>
              <w:rPr>
                <w:rFonts w:ascii="Arial"/>
                <w:sz w:val="22"/>
              </w:rPr>
            </w:pPr>
            <w:r>
              <w:rPr>
                <w:rFonts w:ascii="Arial"/>
                <w:sz w:val="22"/>
              </w:rPr>
              <w:t>Some</w:t>
            </w:r>
            <w:r>
              <w:rPr>
                <w:rFonts w:ascii="Arial"/>
                <w:spacing w:val="-4"/>
                <w:sz w:val="22"/>
              </w:rPr>
              <w:t> </w:t>
            </w:r>
            <w:r>
              <w:rPr>
                <w:rFonts w:ascii="Arial"/>
                <w:spacing w:val="-2"/>
                <w:sz w:val="22"/>
              </w:rPr>
              <w:t>experience</w:t>
            </w:r>
          </w:p>
        </w:tc>
        <w:tc>
          <w:tcPr>
            <w:tcW w:w="2500" w:type="dxa"/>
            <w:tcBorders>
              <w:bottom w:val="nil"/>
            </w:tcBorders>
            <w:shd w:val="clear" w:color="auto" w:fill="EFEFEF"/>
          </w:tcPr>
          <w:p>
            <w:pPr>
              <w:pStyle w:val="TableParagraph"/>
              <w:spacing w:line="227" w:lineRule="exact" w:before="107"/>
              <w:ind w:left="94"/>
              <w:rPr>
                <w:rFonts w:ascii="Arial"/>
                <w:sz w:val="22"/>
              </w:rPr>
            </w:pPr>
            <w:r>
              <w:rPr>
                <w:rFonts w:ascii="Arial"/>
                <w:sz w:val="22"/>
              </w:rPr>
              <w:t>Using</w:t>
            </w:r>
            <w:r>
              <w:rPr>
                <w:rFonts w:ascii="Arial"/>
                <w:spacing w:val="-6"/>
                <w:sz w:val="22"/>
              </w:rPr>
              <w:t> </w:t>
            </w:r>
            <w:r>
              <w:rPr>
                <w:rFonts w:ascii="Arial"/>
                <w:sz w:val="22"/>
              </w:rPr>
              <w:t>digital</w:t>
            </w:r>
            <w:r>
              <w:rPr>
                <w:rFonts w:ascii="Arial"/>
                <w:spacing w:val="-6"/>
                <w:sz w:val="22"/>
              </w:rPr>
              <w:t> </w:t>
            </w:r>
            <w:r>
              <w:rPr>
                <w:rFonts w:ascii="Arial"/>
                <w:sz w:val="22"/>
              </w:rPr>
              <w:t>tools</w:t>
            </w:r>
            <w:r>
              <w:rPr>
                <w:rFonts w:ascii="Arial"/>
                <w:spacing w:val="-5"/>
                <w:sz w:val="22"/>
              </w:rPr>
              <w:t> </w:t>
            </w:r>
            <w:r>
              <w:rPr>
                <w:rFonts w:ascii="Arial"/>
                <w:spacing w:val="-4"/>
                <w:sz w:val="22"/>
              </w:rPr>
              <w:t>such</w:t>
            </w:r>
          </w:p>
        </w:tc>
        <w:tc>
          <w:tcPr>
            <w:tcW w:w="2400" w:type="dxa"/>
            <w:tcBorders>
              <w:bottom w:val="nil"/>
            </w:tcBorders>
            <w:shd w:val="clear" w:color="auto" w:fill="EFEFEF"/>
          </w:tcPr>
          <w:p>
            <w:pPr>
              <w:pStyle w:val="TableParagraph"/>
              <w:spacing w:line="227" w:lineRule="exact" w:before="107"/>
              <w:ind w:left="99"/>
              <w:rPr>
                <w:rFonts w:ascii="Arial"/>
                <w:sz w:val="22"/>
              </w:rPr>
            </w:pPr>
            <w:r>
              <w:rPr>
                <w:rFonts w:ascii="Arial"/>
                <w:sz w:val="22"/>
              </w:rPr>
              <w:t>Lesson</w:t>
            </w:r>
            <w:r>
              <w:rPr>
                <w:rFonts w:ascii="Arial"/>
                <w:spacing w:val="-5"/>
                <w:sz w:val="22"/>
              </w:rPr>
              <w:t> </w:t>
            </w:r>
            <w:r>
              <w:rPr>
                <w:rFonts w:ascii="Arial"/>
                <w:sz w:val="22"/>
              </w:rPr>
              <w:t>plans</w:t>
            </w:r>
            <w:r>
              <w:rPr>
                <w:rFonts w:ascii="Arial"/>
                <w:spacing w:val="-5"/>
                <w:sz w:val="22"/>
              </w:rPr>
              <w:t> </w:t>
            </w:r>
            <w:r>
              <w:rPr>
                <w:rFonts w:ascii="Arial"/>
                <w:sz w:val="22"/>
              </w:rPr>
              <w:t>with</w:t>
            </w:r>
            <w:r>
              <w:rPr>
                <w:rFonts w:ascii="Arial"/>
                <w:spacing w:val="-5"/>
                <w:sz w:val="22"/>
              </w:rPr>
              <w:t> </w:t>
            </w:r>
            <w:r>
              <w:rPr>
                <w:rFonts w:ascii="Arial"/>
                <w:spacing w:val="-10"/>
                <w:sz w:val="22"/>
              </w:rPr>
              <w:t>a</w:t>
            </w:r>
          </w:p>
        </w:tc>
        <w:tc>
          <w:tcPr>
            <w:tcW w:w="2420" w:type="dxa"/>
            <w:vMerge w:val="restart"/>
            <w:shd w:val="clear" w:color="auto" w:fill="EFEFEF"/>
          </w:tcPr>
          <w:p>
            <w:pPr>
              <w:pStyle w:val="TableParagraph"/>
              <w:rPr>
                <w:rFonts w:ascii="Times New Roman"/>
                <w:sz w:val="22"/>
              </w:rPr>
            </w:pPr>
          </w:p>
        </w:tc>
      </w:tr>
      <w:tr>
        <w:trPr>
          <w:trHeight w:val="232" w:hRule="atLeast"/>
        </w:trPr>
        <w:tc>
          <w:tcPr>
            <w:tcW w:w="2160" w:type="dxa"/>
            <w:tcBorders>
              <w:top w:val="nil"/>
              <w:bottom w:val="nil"/>
            </w:tcBorders>
            <w:shd w:val="clear" w:color="auto" w:fill="EFEFEF"/>
          </w:tcPr>
          <w:p>
            <w:pPr>
              <w:pStyle w:val="TableParagraph"/>
              <w:spacing w:line="213" w:lineRule="exact"/>
              <w:ind w:left="94"/>
              <w:rPr>
                <w:rFonts w:ascii="Arial"/>
                <w:b/>
                <w:sz w:val="22"/>
              </w:rPr>
            </w:pPr>
            <w:r>
              <w:rPr>
                <w:rFonts w:ascii="Arial"/>
                <w:b/>
                <w:sz w:val="22"/>
              </w:rPr>
              <w:t>effective</w:t>
            </w:r>
            <w:r>
              <w:rPr>
                <w:rFonts w:ascii="Arial"/>
                <w:b/>
                <w:spacing w:val="-9"/>
                <w:sz w:val="22"/>
              </w:rPr>
              <w:t> </w:t>
            </w:r>
            <w:r>
              <w:rPr>
                <w:rFonts w:ascii="Arial"/>
                <w:b/>
                <w:spacing w:val="-2"/>
                <w:sz w:val="22"/>
              </w:rPr>
              <w:t>learning,</w:t>
            </w:r>
          </w:p>
        </w:tc>
        <w:tc>
          <w:tcPr>
            <w:tcW w:w="1000" w:type="dxa"/>
            <w:tcBorders>
              <w:top w:val="nil"/>
              <w:bottom w:val="nil"/>
            </w:tcBorders>
            <w:shd w:val="clear" w:color="auto" w:fill="EFEFEF"/>
          </w:tcPr>
          <w:p>
            <w:pPr>
              <w:pStyle w:val="TableParagraph"/>
              <w:rPr>
                <w:rFonts w:ascii="Times New Roman"/>
                <w:sz w:val="16"/>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z w:val="22"/>
              </w:rPr>
              <w:t>teaching</w:t>
            </w:r>
            <w:r>
              <w:rPr>
                <w:rFonts w:ascii="Arial"/>
                <w:spacing w:val="-8"/>
                <w:sz w:val="22"/>
              </w:rPr>
              <w:t> </w:t>
            </w:r>
            <w:r>
              <w:rPr>
                <w:rFonts w:ascii="Arial"/>
                <w:sz w:val="22"/>
              </w:rPr>
              <w:t>students</w:t>
            </w:r>
            <w:r>
              <w:rPr>
                <w:rFonts w:ascii="Arial"/>
                <w:spacing w:val="-8"/>
                <w:sz w:val="22"/>
              </w:rPr>
              <w:t> </w:t>
            </w:r>
            <w:r>
              <w:rPr>
                <w:rFonts w:ascii="Arial"/>
                <w:spacing w:val="-5"/>
                <w:sz w:val="22"/>
              </w:rPr>
              <w:t>to</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as</w:t>
            </w:r>
            <w:r>
              <w:rPr>
                <w:rFonts w:ascii="Arial"/>
                <w:spacing w:val="-3"/>
                <w:sz w:val="22"/>
              </w:rPr>
              <w:t> </w:t>
            </w:r>
            <w:r>
              <w:rPr>
                <w:rFonts w:ascii="Arial"/>
                <w:sz w:val="22"/>
              </w:rPr>
              <w:t>SCORM</w:t>
            </w:r>
            <w:r>
              <w:rPr>
                <w:rFonts w:ascii="Arial"/>
                <w:spacing w:val="-3"/>
                <w:sz w:val="22"/>
              </w:rPr>
              <w:t> </w:t>
            </w:r>
            <w:r>
              <w:rPr>
                <w:rFonts w:ascii="Arial"/>
                <w:sz w:val="22"/>
              </w:rPr>
              <w:t>to</w:t>
            </w:r>
            <w:r>
              <w:rPr>
                <w:rFonts w:ascii="Arial"/>
                <w:spacing w:val="-3"/>
                <w:sz w:val="22"/>
              </w:rPr>
              <w:t> </w:t>
            </w:r>
            <w:r>
              <w:rPr>
                <w:rFonts w:ascii="Arial"/>
                <w:spacing w:val="-2"/>
                <w:sz w:val="22"/>
              </w:rPr>
              <w:t>deliver</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variety</w:t>
            </w:r>
            <w:r>
              <w:rPr>
                <w:rFonts w:ascii="Arial"/>
                <w:spacing w:val="-5"/>
                <w:sz w:val="22"/>
              </w:rPr>
              <w:t> </w:t>
            </w:r>
            <w:r>
              <w:rPr>
                <w:rFonts w:ascii="Arial"/>
                <w:sz w:val="22"/>
              </w:rPr>
              <w:t>of</w:t>
            </w:r>
            <w:r>
              <w:rPr>
                <w:rFonts w:ascii="Arial"/>
                <w:spacing w:val="-4"/>
                <w:sz w:val="22"/>
              </w:rPr>
              <w:t> </w:t>
            </w:r>
            <w:r>
              <w:rPr>
                <w:rFonts w:ascii="Arial"/>
                <w:spacing w:val="-2"/>
                <w:sz w:val="22"/>
              </w:rPr>
              <w:t>strategies</w:t>
            </w:r>
          </w:p>
        </w:tc>
        <w:tc>
          <w:tcPr>
            <w:tcW w:w="2420" w:type="dxa"/>
            <w:vMerge/>
            <w:tcBorders>
              <w:top w:val="nil"/>
            </w:tcBorders>
            <w:shd w:val="clear" w:color="auto" w:fill="EFEFEF"/>
          </w:tcPr>
          <w:p>
            <w:pPr>
              <w:rPr>
                <w:sz w:val="2"/>
                <w:szCs w:val="2"/>
              </w:rPr>
            </w:pPr>
          </w:p>
        </w:tc>
      </w:tr>
      <w:tr>
        <w:trPr>
          <w:trHeight w:val="232" w:hRule="atLeast"/>
        </w:trPr>
        <w:tc>
          <w:tcPr>
            <w:tcW w:w="2160" w:type="dxa"/>
            <w:tcBorders>
              <w:top w:val="nil"/>
              <w:bottom w:val="nil"/>
            </w:tcBorders>
            <w:shd w:val="clear" w:color="auto" w:fill="EFEFEF"/>
          </w:tcPr>
          <w:p>
            <w:pPr>
              <w:pStyle w:val="TableParagraph"/>
              <w:spacing w:line="213" w:lineRule="exact"/>
              <w:ind w:left="94"/>
              <w:rPr>
                <w:rFonts w:ascii="Arial"/>
                <w:b/>
                <w:sz w:val="22"/>
              </w:rPr>
            </w:pPr>
            <w:r>
              <w:rPr>
                <w:rFonts w:ascii="Arial"/>
                <w:b/>
                <w:sz w:val="22"/>
              </w:rPr>
              <w:t>teaching</w:t>
            </w:r>
            <w:r>
              <w:rPr>
                <w:rFonts w:ascii="Arial"/>
                <w:b/>
                <w:spacing w:val="-8"/>
                <w:sz w:val="22"/>
              </w:rPr>
              <w:t> </w:t>
            </w:r>
            <w:r>
              <w:rPr>
                <w:rFonts w:ascii="Arial"/>
                <w:b/>
                <w:spacing w:val="-5"/>
                <w:sz w:val="22"/>
              </w:rPr>
              <w:t>and</w:t>
            </w:r>
          </w:p>
        </w:tc>
        <w:tc>
          <w:tcPr>
            <w:tcW w:w="1000" w:type="dxa"/>
            <w:tcBorders>
              <w:top w:val="nil"/>
              <w:bottom w:val="nil"/>
            </w:tcBorders>
            <w:shd w:val="clear" w:color="auto" w:fill="EFEFEF"/>
          </w:tcPr>
          <w:p>
            <w:pPr>
              <w:pStyle w:val="TableParagraph"/>
              <w:rPr>
                <w:rFonts w:ascii="Times New Roman"/>
                <w:sz w:val="16"/>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z w:val="22"/>
              </w:rPr>
              <w:t>use</w:t>
            </w:r>
            <w:r>
              <w:rPr>
                <w:rFonts w:ascii="Arial"/>
                <w:spacing w:val="-5"/>
                <w:sz w:val="22"/>
              </w:rPr>
              <w:t> </w:t>
            </w:r>
            <w:r>
              <w:rPr>
                <w:rFonts w:ascii="Arial"/>
                <w:sz w:val="22"/>
              </w:rPr>
              <w:t>the</w:t>
            </w:r>
            <w:r>
              <w:rPr>
                <w:rFonts w:ascii="Arial"/>
                <w:spacing w:val="-4"/>
                <w:sz w:val="22"/>
              </w:rPr>
              <w:t> </w:t>
            </w:r>
            <w:r>
              <w:rPr>
                <w:rFonts w:ascii="Arial"/>
                <w:sz w:val="22"/>
              </w:rPr>
              <w:t>digital</w:t>
            </w:r>
            <w:r>
              <w:rPr>
                <w:rFonts w:ascii="Arial"/>
                <w:spacing w:val="-4"/>
                <w:sz w:val="22"/>
              </w:rPr>
              <w:t> </w:t>
            </w:r>
            <w:r>
              <w:rPr>
                <w:rFonts w:ascii="Arial"/>
                <w:spacing w:val="-2"/>
                <w:sz w:val="22"/>
              </w:rPr>
              <w:t>tools</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content</w:t>
            </w:r>
            <w:r>
              <w:rPr>
                <w:rFonts w:ascii="Arial"/>
                <w:spacing w:val="-5"/>
                <w:sz w:val="22"/>
              </w:rPr>
              <w:t> </w:t>
            </w:r>
            <w:r>
              <w:rPr>
                <w:rFonts w:ascii="Arial"/>
                <w:sz w:val="22"/>
              </w:rPr>
              <w:t>and</w:t>
            </w:r>
            <w:r>
              <w:rPr>
                <w:rFonts w:ascii="Arial"/>
                <w:spacing w:val="-5"/>
                <w:sz w:val="22"/>
              </w:rPr>
              <w:t> </w:t>
            </w:r>
            <w:r>
              <w:rPr>
                <w:rFonts w:ascii="Arial"/>
                <w:spacing w:val="-2"/>
                <w:sz w:val="22"/>
              </w:rPr>
              <w:t>assess</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as</w:t>
            </w:r>
            <w:r>
              <w:rPr>
                <w:rFonts w:ascii="Arial"/>
                <w:spacing w:val="-3"/>
                <w:sz w:val="22"/>
              </w:rPr>
              <w:t> </w:t>
            </w:r>
            <w:r>
              <w:rPr>
                <w:rFonts w:ascii="Arial"/>
                <w:sz w:val="22"/>
              </w:rPr>
              <w:t>a</w:t>
            </w:r>
            <w:r>
              <w:rPr>
                <w:rFonts w:ascii="Arial"/>
                <w:spacing w:val="-3"/>
                <w:sz w:val="22"/>
              </w:rPr>
              <w:t> </w:t>
            </w:r>
            <w:r>
              <w:rPr>
                <w:rFonts w:ascii="Arial"/>
                <w:sz w:val="22"/>
              </w:rPr>
              <w:t>means</w:t>
            </w:r>
            <w:r>
              <w:rPr>
                <w:rFonts w:ascii="Arial"/>
                <w:spacing w:val="-2"/>
                <w:sz w:val="22"/>
              </w:rPr>
              <w:t> </w:t>
            </w:r>
            <w:r>
              <w:rPr>
                <w:rFonts w:ascii="Arial"/>
                <w:spacing w:val="-5"/>
                <w:sz w:val="22"/>
              </w:rPr>
              <w:t>of</w:t>
            </w:r>
          </w:p>
        </w:tc>
        <w:tc>
          <w:tcPr>
            <w:tcW w:w="2420" w:type="dxa"/>
            <w:vMerge/>
            <w:tcBorders>
              <w:top w:val="nil"/>
            </w:tcBorders>
            <w:shd w:val="clear" w:color="auto" w:fill="EFEFEF"/>
          </w:tcPr>
          <w:p>
            <w:pPr>
              <w:rPr>
                <w:sz w:val="2"/>
                <w:szCs w:val="2"/>
              </w:rPr>
            </w:pPr>
          </w:p>
        </w:tc>
      </w:tr>
      <w:tr>
        <w:trPr>
          <w:trHeight w:val="232" w:hRule="atLeast"/>
        </w:trPr>
        <w:tc>
          <w:tcPr>
            <w:tcW w:w="2160" w:type="dxa"/>
            <w:tcBorders>
              <w:top w:val="nil"/>
              <w:bottom w:val="nil"/>
            </w:tcBorders>
            <w:shd w:val="clear" w:color="auto" w:fill="EFEFEF"/>
          </w:tcPr>
          <w:p>
            <w:pPr>
              <w:pStyle w:val="TableParagraph"/>
              <w:spacing w:line="213" w:lineRule="exact"/>
              <w:ind w:left="94"/>
              <w:rPr>
                <w:rFonts w:ascii="Arial" w:hAnsi="Arial"/>
                <w:b/>
                <w:sz w:val="22"/>
              </w:rPr>
            </w:pPr>
            <w:r>
              <w:rPr>
                <w:rFonts w:ascii="Arial" w:hAnsi="Arial"/>
                <w:b/>
                <w:spacing w:val="-2"/>
                <w:sz w:val="22"/>
              </w:rPr>
              <w:t>assessment.”</w:t>
            </w:r>
          </w:p>
        </w:tc>
        <w:tc>
          <w:tcPr>
            <w:tcW w:w="1000" w:type="dxa"/>
            <w:tcBorders>
              <w:top w:val="nil"/>
              <w:bottom w:val="nil"/>
            </w:tcBorders>
            <w:shd w:val="clear" w:color="auto" w:fill="EFEFEF"/>
          </w:tcPr>
          <w:p>
            <w:pPr>
              <w:pStyle w:val="TableParagraph"/>
              <w:rPr>
                <w:rFonts w:ascii="Times New Roman"/>
                <w:sz w:val="16"/>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z w:val="22"/>
              </w:rPr>
              <w:t>themselves,</w:t>
            </w:r>
            <w:r>
              <w:rPr>
                <w:rFonts w:ascii="Arial"/>
                <w:spacing w:val="-11"/>
                <w:sz w:val="22"/>
              </w:rPr>
              <w:t> </w:t>
            </w:r>
            <w:r>
              <w:rPr>
                <w:rFonts w:ascii="Arial"/>
                <w:spacing w:val="-2"/>
                <w:sz w:val="22"/>
              </w:rPr>
              <w:t>rather</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student</w:t>
            </w:r>
            <w:r>
              <w:rPr>
                <w:rFonts w:ascii="Arial"/>
                <w:spacing w:val="-7"/>
                <w:sz w:val="22"/>
              </w:rPr>
              <w:t> </w:t>
            </w:r>
            <w:r>
              <w:rPr>
                <w:rFonts w:ascii="Arial"/>
                <w:spacing w:val="-2"/>
                <w:sz w:val="22"/>
              </w:rPr>
              <w:t>progress,</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addressing</w:t>
            </w:r>
            <w:r>
              <w:rPr>
                <w:rFonts w:ascii="Arial"/>
                <w:spacing w:val="-10"/>
                <w:sz w:val="22"/>
              </w:rPr>
              <w:t> </w:t>
            </w:r>
            <w:r>
              <w:rPr>
                <w:rFonts w:ascii="Arial"/>
                <w:spacing w:val="-2"/>
                <w:sz w:val="22"/>
              </w:rPr>
              <w:t>multiple</w:t>
            </w:r>
          </w:p>
        </w:tc>
        <w:tc>
          <w:tcPr>
            <w:tcW w:w="2420" w:type="dxa"/>
            <w:vMerge/>
            <w:tcBorders>
              <w:top w:val="nil"/>
            </w:tcBorders>
            <w:shd w:val="clear" w:color="auto" w:fill="EFEFEF"/>
          </w:tcPr>
          <w:p>
            <w:pPr>
              <w:rPr>
                <w:sz w:val="2"/>
                <w:szCs w:val="2"/>
              </w:rPr>
            </w:pPr>
          </w:p>
        </w:tc>
      </w:tr>
      <w:tr>
        <w:trPr>
          <w:trHeight w:val="232" w:hRule="atLeast"/>
        </w:trPr>
        <w:tc>
          <w:tcPr>
            <w:tcW w:w="2160" w:type="dxa"/>
            <w:tcBorders>
              <w:top w:val="nil"/>
              <w:bottom w:val="nil"/>
            </w:tcBorders>
            <w:shd w:val="clear" w:color="auto" w:fill="EFEFEF"/>
          </w:tcPr>
          <w:p>
            <w:pPr>
              <w:pStyle w:val="TableParagraph"/>
              <w:rPr>
                <w:rFonts w:ascii="Times New Roman"/>
                <w:sz w:val="16"/>
              </w:rPr>
            </w:pPr>
          </w:p>
        </w:tc>
        <w:tc>
          <w:tcPr>
            <w:tcW w:w="1000" w:type="dxa"/>
            <w:tcBorders>
              <w:top w:val="nil"/>
              <w:bottom w:val="nil"/>
            </w:tcBorders>
            <w:shd w:val="clear" w:color="auto" w:fill="EFEFEF"/>
          </w:tcPr>
          <w:p>
            <w:pPr>
              <w:pStyle w:val="TableParagraph"/>
              <w:rPr>
                <w:rFonts w:ascii="Times New Roman"/>
                <w:sz w:val="16"/>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z w:val="22"/>
              </w:rPr>
              <w:t>than</w:t>
            </w:r>
            <w:r>
              <w:rPr>
                <w:rFonts w:ascii="Arial"/>
                <w:spacing w:val="-3"/>
                <w:sz w:val="22"/>
              </w:rPr>
              <w:t> </w:t>
            </w:r>
            <w:r>
              <w:rPr>
                <w:rFonts w:ascii="Arial"/>
                <w:sz w:val="22"/>
              </w:rPr>
              <w:t>as</w:t>
            </w:r>
            <w:r>
              <w:rPr>
                <w:rFonts w:ascii="Arial"/>
                <w:spacing w:val="-3"/>
                <w:sz w:val="22"/>
              </w:rPr>
              <w:t> </w:t>
            </w:r>
            <w:r>
              <w:rPr>
                <w:rFonts w:ascii="Arial"/>
                <w:sz w:val="22"/>
              </w:rPr>
              <w:t>a</w:t>
            </w:r>
            <w:r>
              <w:rPr>
                <w:rFonts w:ascii="Arial"/>
                <w:spacing w:val="-3"/>
                <w:sz w:val="22"/>
              </w:rPr>
              <w:t> </w:t>
            </w:r>
            <w:r>
              <w:rPr>
                <w:rFonts w:ascii="Arial"/>
                <w:sz w:val="22"/>
              </w:rPr>
              <w:t>means</w:t>
            </w:r>
            <w:r>
              <w:rPr>
                <w:rFonts w:ascii="Arial"/>
                <w:spacing w:val="-3"/>
                <w:sz w:val="22"/>
              </w:rPr>
              <w:t> </w:t>
            </w:r>
            <w:r>
              <w:rPr>
                <w:rFonts w:ascii="Arial"/>
                <w:spacing w:val="-5"/>
                <w:sz w:val="22"/>
              </w:rPr>
              <w:t>of</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whilst</w:t>
            </w:r>
            <w:r>
              <w:rPr>
                <w:rFonts w:ascii="Arial"/>
                <w:spacing w:val="-9"/>
                <w:sz w:val="22"/>
              </w:rPr>
              <w:t> </w:t>
            </w:r>
            <w:r>
              <w:rPr>
                <w:rFonts w:ascii="Arial"/>
                <w:sz w:val="22"/>
              </w:rPr>
              <w:t>maintaining</w:t>
            </w:r>
            <w:r>
              <w:rPr>
                <w:rFonts w:ascii="Arial"/>
                <w:spacing w:val="-8"/>
                <w:sz w:val="22"/>
              </w:rPr>
              <w:t> </w:t>
            </w:r>
            <w:r>
              <w:rPr>
                <w:rFonts w:ascii="Arial"/>
                <w:spacing w:val="-10"/>
                <w:sz w:val="22"/>
              </w:rPr>
              <w:t>a</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learning</w:t>
            </w:r>
            <w:r>
              <w:rPr>
                <w:rFonts w:ascii="Arial"/>
                <w:spacing w:val="-8"/>
                <w:sz w:val="22"/>
              </w:rPr>
              <w:t> </w:t>
            </w:r>
            <w:r>
              <w:rPr>
                <w:rFonts w:ascii="Arial"/>
                <w:sz w:val="22"/>
              </w:rPr>
              <w:t>styles,</w:t>
            </w:r>
            <w:r>
              <w:rPr>
                <w:rFonts w:ascii="Arial"/>
                <w:spacing w:val="-7"/>
                <w:sz w:val="22"/>
              </w:rPr>
              <w:t> </w:t>
            </w:r>
            <w:r>
              <w:rPr>
                <w:rFonts w:ascii="Arial"/>
                <w:spacing w:val="-5"/>
                <w:sz w:val="22"/>
              </w:rPr>
              <w:t>as</w:t>
            </w:r>
          </w:p>
        </w:tc>
        <w:tc>
          <w:tcPr>
            <w:tcW w:w="2420" w:type="dxa"/>
            <w:vMerge/>
            <w:tcBorders>
              <w:top w:val="nil"/>
            </w:tcBorders>
            <w:shd w:val="clear" w:color="auto" w:fill="EFEFEF"/>
          </w:tcPr>
          <w:p>
            <w:pPr>
              <w:rPr>
                <w:sz w:val="2"/>
                <w:szCs w:val="2"/>
              </w:rPr>
            </w:pPr>
          </w:p>
        </w:tc>
      </w:tr>
      <w:tr>
        <w:trPr>
          <w:trHeight w:val="334" w:hRule="atLeast"/>
        </w:trPr>
        <w:tc>
          <w:tcPr>
            <w:tcW w:w="2160" w:type="dxa"/>
            <w:tcBorders>
              <w:top w:val="nil"/>
            </w:tcBorders>
            <w:shd w:val="clear" w:color="auto" w:fill="EFEFEF"/>
          </w:tcPr>
          <w:p>
            <w:pPr>
              <w:pStyle w:val="TableParagraph"/>
              <w:rPr>
                <w:rFonts w:ascii="Times New Roman"/>
                <w:sz w:val="22"/>
              </w:rPr>
            </w:pPr>
          </w:p>
        </w:tc>
        <w:tc>
          <w:tcPr>
            <w:tcW w:w="1000" w:type="dxa"/>
            <w:tcBorders>
              <w:top w:val="nil"/>
            </w:tcBorders>
            <w:shd w:val="clear" w:color="auto" w:fill="EFEFEF"/>
          </w:tcPr>
          <w:p>
            <w:pPr>
              <w:pStyle w:val="TableParagraph"/>
              <w:rPr>
                <w:rFonts w:ascii="Times New Roman"/>
                <w:sz w:val="22"/>
              </w:rPr>
            </w:pPr>
          </w:p>
        </w:tc>
        <w:tc>
          <w:tcPr>
            <w:tcW w:w="2480" w:type="dxa"/>
            <w:tcBorders>
              <w:top w:val="nil"/>
            </w:tcBorders>
            <w:shd w:val="clear" w:color="auto" w:fill="EFEFEF"/>
          </w:tcPr>
          <w:p>
            <w:pPr>
              <w:pStyle w:val="TableParagraph"/>
              <w:spacing w:line="239" w:lineRule="exact"/>
              <w:ind w:left="99"/>
              <w:rPr>
                <w:rFonts w:ascii="Arial"/>
                <w:sz w:val="22"/>
              </w:rPr>
            </w:pPr>
            <w:r>
              <w:rPr>
                <w:rFonts w:ascii="Arial"/>
                <w:sz w:val="22"/>
              </w:rPr>
              <w:t>learning.</w:t>
            </w:r>
            <w:r>
              <w:rPr>
                <w:rFonts w:ascii="Arial"/>
                <w:spacing w:val="-6"/>
                <w:sz w:val="22"/>
              </w:rPr>
              <w:t> </w:t>
            </w:r>
            <w:r>
              <w:rPr>
                <w:rFonts w:ascii="Arial"/>
                <w:sz w:val="22"/>
              </w:rPr>
              <w:t>The</w:t>
            </w:r>
            <w:r>
              <w:rPr>
                <w:rFonts w:ascii="Arial"/>
                <w:spacing w:val="-5"/>
                <w:sz w:val="22"/>
              </w:rPr>
              <w:t> </w:t>
            </w:r>
            <w:r>
              <w:rPr>
                <w:rFonts w:ascii="Arial"/>
                <w:sz w:val="22"/>
              </w:rPr>
              <w:t>most</w:t>
            </w:r>
            <w:r>
              <w:rPr>
                <w:rFonts w:ascii="Arial"/>
                <w:spacing w:val="-5"/>
                <w:sz w:val="22"/>
              </w:rPr>
              <w:t> </w:t>
            </w:r>
            <w:r>
              <w:rPr>
                <w:rFonts w:ascii="Arial"/>
                <w:spacing w:val="-10"/>
                <w:sz w:val="22"/>
              </w:rPr>
              <w:t>I</w:t>
            </w:r>
          </w:p>
        </w:tc>
        <w:tc>
          <w:tcPr>
            <w:tcW w:w="2500" w:type="dxa"/>
            <w:tcBorders>
              <w:top w:val="nil"/>
            </w:tcBorders>
            <w:shd w:val="clear" w:color="auto" w:fill="EFEFEF"/>
          </w:tcPr>
          <w:p>
            <w:pPr>
              <w:pStyle w:val="TableParagraph"/>
              <w:spacing w:line="239" w:lineRule="exact"/>
              <w:ind w:left="94"/>
              <w:rPr>
                <w:rFonts w:ascii="Arial"/>
                <w:sz w:val="22"/>
              </w:rPr>
            </w:pPr>
            <w:r>
              <w:rPr>
                <w:rFonts w:ascii="Arial"/>
                <w:sz w:val="22"/>
              </w:rPr>
              <w:t>habit</w:t>
            </w:r>
            <w:r>
              <w:rPr>
                <w:rFonts w:ascii="Arial"/>
                <w:spacing w:val="-5"/>
                <w:sz w:val="22"/>
              </w:rPr>
              <w:t> </w:t>
            </w:r>
            <w:r>
              <w:rPr>
                <w:rFonts w:ascii="Arial"/>
                <w:sz w:val="22"/>
              </w:rPr>
              <w:t>of</w:t>
            </w:r>
            <w:r>
              <w:rPr>
                <w:rFonts w:ascii="Arial"/>
                <w:spacing w:val="-5"/>
                <w:sz w:val="22"/>
              </w:rPr>
              <w:t> </w:t>
            </w:r>
            <w:r>
              <w:rPr>
                <w:rFonts w:ascii="Arial"/>
                <w:sz w:val="22"/>
              </w:rPr>
              <w:t>applying</w:t>
            </w:r>
            <w:r>
              <w:rPr>
                <w:rFonts w:ascii="Arial"/>
                <w:spacing w:val="-5"/>
                <w:sz w:val="22"/>
              </w:rPr>
              <w:t> the</w:t>
            </w:r>
          </w:p>
        </w:tc>
        <w:tc>
          <w:tcPr>
            <w:tcW w:w="2400" w:type="dxa"/>
            <w:tcBorders>
              <w:top w:val="nil"/>
            </w:tcBorders>
            <w:shd w:val="clear" w:color="auto" w:fill="EFEFEF"/>
          </w:tcPr>
          <w:p>
            <w:pPr>
              <w:pStyle w:val="TableParagraph"/>
              <w:spacing w:line="239" w:lineRule="exact"/>
              <w:ind w:left="99"/>
              <w:rPr>
                <w:rFonts w:ascii="Arial"/>
                <w:sz w:val="22"/>
              </w:rPr>
            </w:pPr>
            <w:r>
              <w:rPr>
                <w:rFonts w:ascii="Arial"/>
                <w:sz w:val="22"/>
              </w:rPr>
              <w:t>well</w:t>
            </w:r>
            <w:r>
              <w:rPr>
                <w:rFonts w:ascii="Arial"/>
                <w:spacing w:val="-5"/>
                <w:sz w:val="22"/>
              </w:rPr>
              <w:t> </w:t>
            </w:r>
            <w:r>
              <w:rPr>
                <w:rFonts w:ascii="Arial"/>
                <w:sz w:val="22"/>
              </w:rPr>
              <w:t>as</w:t>
            </w:r>
            <w:r>
              <w:rPr>
                <w:rFonts w:ascii="Arial"/>
                <w:spacing w:val="-5"/>
                <w:sz w:val="22"/>
              </w:rPr>
              <w:t> </w:t>
            </w:r>
            <w:r>
              <w:rPr>
                <w:rFonts w:ascii="Arial"/>
                <w:sz w:val="22"/>
              </w:rPr>
              <w:t>utilising</w:t>
            </w:r>
            <w:r>
              <w:rPr>
                <w:rFonts w:ascii="Arial"/>
                <w:spacing w:val="-5"/>
                <w:sz w:val="22"/>
              </w:rPr>
              <w:t> </w:t>
            </w:r>
            <w:r>
              <w:rPr>
                <w:rFonts w:ascii="Arial"/>
                <w:spacing w:val="-2"/>
                <w:sz w:val="22"/>
              </w:rPr>
              <w:t>digital</w:t>
            </w:r>
          </w:p>
        </w:tc>
        <w:tc>
          <w:tcPr>
            <w:tcW w:w="2420" w:type="dxa"/>
            <w:vMerge/>
            <w:tcBorders>
              <w:top w:val="nil"/>
            </w:tcBorders>
            <w:shd w:val="clear" w:color="auto" w:fill="EFEFEF"/>
          </w:tcPr>
          <w:p>
            <w:pPr>
              <w:rPr>
                <w:sz w:val="2"/>
                <w:szCs w:val="2"/>
              </w:rPr>
            </w:pPr>
          </w:p>
        </w:tc>
      </w:tr>
    </w:tbl>
    <w:p>
      <w:pPr>
        <w:spacing w:after="0"/>
        <w:rPr>
          <w:sz w:val="2"/>
          <w:szCs w:val="2"/>
        </w:rPr>
        <w:sectPr>
          <w:pgSz w:w="15840" w:h="12240" w:orient="landscape"/>
          <w:pgMar w:top="1380" w:bottom="280" w:left="1340" w:right="1300"/>
        </w:sectPr>
      </w:pPr>
    </w:p>
    <w:p>
      <w:pPr>
        <w:pStyle w:val="BodyText"/>
        <w:spacing w:before="11"/>
        <w:rPr>
          <w:sz w:val="4"/>
        </w:rPr>
      </w:pPr>
    </w:p>
    <w:tbl>
      <w:tblPr>
        <w:tblW w:w="0" w:type="auto"/>
        <w:jc w:val="left"/>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2160"/>
        <w:gridCol w:w="1000"/>
        <w:gridCol w:w="2480"/>
        <w:gridCol w:w="2500"/>
        <w:gridCol w:w="2400"/>
        <w:gridCol w:w="2420"/>
      </w:tblGrid>
      <w:tr>
        <w:trPr>
          <w:trHeight w:val="346" w:hRule="atLeast"/>
        </w:trPr>
        <w:tc>
          <w:tcPr>
            <w:tcW w:w="2160" w:type="dxa"/>
            <w:vMerge w:val="restart"/>
            <w:shd w:val="clear" w:color="auto" w:fill="EFEFEF"/>
          </w:tcPr>
          <w:p>
            <w:pPr>
              <w:pStyle w:val="TableParagraph"/>
              <w:rPr>
                <w:rFonts w:ascii="Times New Roman"/>
                <w:sz w:val="20"/>
              </w:rPr>
            </w:pPr>
          </w:p>
        </w:tc>
        <w:tc>
          <w:tcPr>
            <w:tcW w:w="1000" w:type="dxa"/>
            <w:vMerge w:val="restart"/>
            <w:shd w:val="clear" w:color="auto" w:fill="EFEFEF"/>
          </w:tcPr>
          <w:p>
            <w:pPr>
              <w:pStyle w:val="TableParagraph"/>
              <w:rPr>
                <w:rFonts w:ascii="Times New Roman"/>
                <w:sz w:val="20"/>
              </w:rPr>
            </w:pPr>
          </w:p>
        </w:tc>
        <w:tc>
          <w:tcPr>
            <w:tcW w:w="2480" w:type="dxa"/>
            <w:tcBorders>
              <w:bottom w:val="nil"/>
            </w:tcBorders>
            <w:shd w:val="clear" w:color="auto" w:fill="EFEFEF"/>
          </w:tcPr>
          <w:p>
            <w:pPr>
              <w:pStyle w:val="TableParagraph"/>
              <w:spacing w:line="227" w:lineRule="exact" w:before="100"/>
              <w:ind w:left="99"/>
              <w:rPr>
                <w:rFonts w:ascii="Arial"/>
                <w:sz w:val="22"/>
              </w:rPr>
            </w:pPr>
            <w:r>
              <w:rPr>
                <w:rFonts w:ascii="Arial"/>
                <w:sz w:val="22"/>
              </w:rPr>
              <w:t>have</w:t>
            </w:r>
            <w:r>
              <w:rPr>
                <w:rFonts w:ascii="Arial"/>
                <w:spacing w:val="-4"/>
                <w:sz w:val="22"/>
              </w:rPr>
              <w:t> </w:t>
            </w:r>
            <w:r>
              <w:rPr>
                <w:rFonts w:ascii="Arial"/>
                <w:sz w:val="22"/>
              </w:rPr>
              <w:t>used</w:t>
            </w:r>
            <w:r>
              <w:rPr>
                <w:rFonts w:ascii="Arial"/>
                <w:spacing w:val="-4"/>
                <w:sz w:val="22"/>
              </w:rPr>
              <w:t> </w:t>
            </w:r>
            <w:r>
              <w:rPr>
                <w:rFonts w:ascii="Arial"/>
                <w:spacing w:val="-5"/>
                <w:sz w:val="22"/>
              </w:rPr>
              <w:t>is</w:t>
            </w:r>
          </w:p>
        </w:tc>
        <w:tc>
          <w:tcPr>
            <w:tcW w:w="2500" w:type="dxa"/>
            <w:tcBorders>
              <w:bottom w:val="nil"/>
            </w:tcBorders>
            <w:shd w:val="clear" w:color="auto" w:fill="EFEFEF"/>
          </w:tcPr>
          <w:p>
            <w:pPr>
              <w:pStyle w:val="TableParagraph"/>
              <w:spacing w:line="227" w:lineRule="exact" w:before="100"/>
              <w:ind w:left="94"/>
              <w:rPr>
                <w:rFonts w:ascii="Arial"/>
                <w:sz w:val="22"/>
              </w:rPr>
            </w:pPr>
            <w:r>
              <w:rPr>
                <w:rFonts w:ascii="Arial"/>
                <w:sz w:val="22"/>
              </w:rPr>
              <w:t>content</w:t>
            </w:r>
            <w:r>
              <w:rPr>
                <w:rFonts w:ascii="Arial"/>
                <w:spacing w:val="-4"/>
                <w:sz w:val="22"/>
              </w:rPr>
              <w:t> </w:t>
            </w:r>
            <w:r>
              <w:rPr>
                <w:rFonts w:ascii="Arial"/>
                <w:sz w:val="22"/>
              </w:rPr>
              <w:t>to</w:t>
            </w:r>
            <w:r>
              <w:rPr>
                <w:rFonts w:ascii="Arial"/>
                <w:spacing w:val="-4"/>
                <w:sz w:val="22"/>
              </w:rPr>
              <w:t> </w:t>
            </w:r>
            <w:r>
              <w:rPr>
                <w:rFonts w:ascii="Arial"/>
                <w:sz w:val="22"/>
              </w:rPr>
              <w:t>be</w:t>
            </w:r>
            <w:r>
              <w:rPr>
                <w:rFonts w:ascii="Arial"/>
                <w:spacing w:val="-3"/>
                <w:sz w:val="22"/>
              </w:rPr>
              <w:t> </w:t>
            </w:r>
            <w:r>
              <w:rPr>
                <w:rFonts w:ascii="Arial"/>
                <w:spacing w:val="-2"/>
                <w:sz w:val="22"/>
              </w:rPr>
              <w:t>relevant</w:t>
            </w:r>
          </w:p>
        </w:tc>
        <w:tc>
          <w:tcPr>
            <w:tcW w:w="2400" w:type="dxa"/>
            <w:tcBorders>
              <w:bottom w:val="nil"/>
            </w:tcBorders>
            <w:shd w:val="clear" w:color="auto" w:fill="EFEFEF"/>
          </w:tcPr>
          <w:p>
            <w:pPr>
              <w:pStyle w:val="TableParagraph"/>
              <w:spacing w:line="227" w:lineRule="exact" w:before="100"/>
              <w:ind w:left="99"/>
              <w:rPr>
                <w:rFonts w:ascii="Arial"/>
                <w:sz w:val="22"/>
              </w:rPr>
            </w:pPr>
            <w:r>
              <w:rPr>
                <w:rFonts w:ascii="Arial"/>
                <w:sz w:val="22"/>
              </w:rPr>
              <w:t>tools</w:t>
            </w:r>
            <w:r>
              <w:rPr>
                <w:rFonts w:ascii="Arial"/>
                <w:spacing w:val="-4"/>
                <w:sz w:val="22"/>
              </w:rPr>
              <w:t> </w:t>
            </w:r>
            <w:r>
              <w:rPr>
                <w:rFonts w:ascii="Arial"/>
                <w:sz w:val="22"/>
              </w:rPr>
              <w:t>to</w:t>
            </w:r>
            <w:r>
              <w:rPr>
                <w:rFonts w:ascii="Arial"/>
                <w:spacing w:val="-3"/>
                <w:sz w:val="22"/>
              </w:rPr>
              <w:t> </w:t>
            </w:r>
            <w:r>
              <w:rPr>
                <w:rFonts w:ascii="Arial"/>
                <w:spacing w:val="-2"/>
                <w:sz w:val="22"/>
              </w:rPr>
              <w:t>assess</w:t>
            </w:r>
          </w:p>
        </w:tc>
        <w:tc>
          <w:tcPr>
            <w:tcW w:w="2420" w:type="dxa"/>
            <w:vMerge w:val="restart"/>
            <w:shd w:val="clear" w:color="auto" w:fill="EFEFEF"/>
          </w:tcPr>
          <w:p>
            <w:pPr>
              <w:pStyle w:val="TableParagraph"/>
              <w:rPr>
                <w:rFonts w:ascii="Times New Roman"/>
                <w:sz w:val="20"/>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pacing w:val="-2"/>
                <w:sz w:val="22"/>
              </w:rPr>
              <w:t>accompanying</w:t>
            </w:r>
          </w:p>
        </w:tc>
        <w:tc>
          <w:tcPr>
            <w:tcW w:w="2500" w:type="dxa"/>
            <w:tcBorders>
              <w:top w:val="nil"/>
              <w:bottom w:val="nil"/>
            </w:tcBorders>
            <w:shd w:val="clear" w:color="auto" w:fill="EFEFEF"/>
          </w:tcPr>
          <w:p>
            <w:pPr>
              <w:pStyle w:val="TableParagraph"/>
              <w:spacing w:line="213" w:lineRule="exact"/>
              <w:ind w:left="94"/>
              <w:rPr>
                <w:rFonts w:ascii="Arial" w:hAnsi="Arial"/>
                <w:sz w:val="22"/>
              </w:rPr>
            </w:pPr>
            <w:r>
              <w:rPr>
                <w:rFonts w:ascii="Arial" w:hAnsi="Arial"/>
                <w:sz w:val="22"/>
              </w:rPr>
              <w:t>to</w:t>
            </w:r>
            <w:r>
              <w:rPr>
                <w:rFonts w:ascii="Arial" w:hAnsi="Arial"/>
                <w:spacing w:val="-5"/>
                <w:sz w:val="22"/>
              </w:rPr>
              <w:t> </w:t>
            </w:r>
            <w:r>
              <w:rPr>
                <w:rFonts w:ascii="Arial" w:hAnsi="Arial"/>
                <w:sz w:val="22"/>
              </w:rPr>
              <w:t>the</w:t>
            </w:r>
            <w:r>
              <w:rPr>
                <w:rFonts w:ascii="Arial" w:hAnsi="Arial"/>
                <w:spacing w:val="-4"/>
                <w:sz w:val="22"/>
              </w:rPr>
              <w:t> </w:t>
            </w:r>
            <w:r>
              <w:rPr>
                <w:rFonts w:ascii="Arial" w:hAnsi="Arial"/>
                <w:sz w:val="22"/>
              </w:rPr>
              <w:t>students’</w:t>
            </w:r>
            <w:r>
              <w:rPr>
                <w:rFonts w:ascii="Arial" w:hAnsi="Arial"/>
                <w:spacing w:val="-5"/>
                <w:sz w:val="22"/>
              </w:rPr>
              <w:t> </w:t>
            </w:r>
            <w:r>
              <w:rPr>
                <w:rFonts w:ascii="Arial" w:hAnsi="Arial"/>
                <w:sz w:val="22"/>
              </w:rPr>
              <w:t>area</w:t>
            </w:r>
            <w:r>
              <w:rPr>
                <w:rFonts w:ascii="Arial" w:hAnsi="Arial"/>
                <w:spacing w:val="-4"/>
                <w:sz w:val="22"/>
              </w:rPr>
              <w:t> </w:t>
            </w:r>
            <w:r>
              <w:rPr>
                <w:rFonts w:ascii="Arial" w:hAnsi="Arial"/>
                <w:spacing w:val="-5"/>
                <w:sz w:val="22"/>
              </w:rPr>
              <w:t>of</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student</w:t>
            </w:r>
            <w:r>
              <w:rPr>
                <w:rFonts w:ascii="Arial"/>
                <w:spacing w:val="-8"/>
                <w:sz w:val="22"/>
              </w:rPr>
              <w:t> </w:t>
            </w:r>
            <w:r>
              <w:rPr>
                <w:rFonts w:ascii="Arial"/>
                <w:sz w:val="22"/>
              </w:rPr>
              <w:t>progress</w:t>
            </w:r>
            <w:r>
              <w:rPr>
                <w:rFonts w:ascii="Arial"/>
                <w:spacing w:val="-7"/>
                <w:sz w:val="22"/>
              </w:rPr>
              <w:t> </w:t>
            </w:r>
            <w:r>
              <w:rPr>
                <w:rFonts w:ascii="Arial"/>
                <w:spacing w:val="-5"/>
                <w:sz w:val="22"/>
              </w:rPr>
              <w:t>and</w:t>
            </w: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pacing w:val="-2"/>
                <w:sz w:val="22"/>
              </w:rPr>
              <w:t>Powerpoint</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pacing w:val="-2"/>
                <w:sz w:val="22"/>
              </w:rPr>
              <w:t>study.</w:t>
            </w:r>
            <w:r>
              <w:rPr>
                <w:rFonts w:ascii="Arial"/>
                <w:sz w:val="22"/>
              </w:rPr>
              <w:t> </w:t>
            </w:r>
            <w:r>
              <w:rPr>
                <w:rFonts w:ascii="Arial"/>
                <w:spacing w:val="-2"/>
                <w:sz w:val="22"/>
              </w:rPr>
              <w:t>Continuing</w:t>
            </w:r>
            <w:r>
              <w:rPr>
                <w:rFonts w:ascii="Arial"/>
                <w:sz w:val="22"/>
              </w:rPr>
              <w:t> </w:t>
            </w:r>
            <w:r>
              <w:rPr>
                <w:rFonts w:ascii="Arial"/>
                <w:spacing w:val="-5"/>
                <w:sz w:val="22"/>
              </w:rPr>
              <w:t>to</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pacing w:val="-2"/>
                <w:sz w:val="22"/>
              </w:rPr>
              <w:t>understanding.</w:t>
            </w: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z w:val="22"/>
              </w:rPr>
              <w:t>presentations</w:t>
            </w:r>
            <w:r>
              <w:rPr>
                <w:rFonts w:ascii="Arial"/>
                <w:spacing w:val="-8"/>
                <w:sz w:val="22"/>
              </w:rPr>
              <w:t> </w:t>
            </w:r>
            <w:r>
              <w:rPr>
                <w:rFonts w:ascii="Arial"/>
                <w:sz w:val="22"/>
              </w:rPr>
              <w:t>as</w:t>
            </w:r>
            <w:r>
              <w:rPr>
                <w:rFonts w:ascii="Arial"/>
                <w:spacing w:val="-7"/>
                <w:sz w:val="22"/>
              </w:rPr>
              <w:t> </w:t>
            </w:r>
            <w:r>
              <w:rPr>
                <w:rFonts w:ascii="Arial"/>
                <w:spacing w:val="-10"/>
                <w:sz w:val="22"/>
              </w:rPr>
              <w:t>a</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explore</w:t>
            </w:r>
            <w:r>
              <w:rPr>
                <w:rFonts w:ascii="Arial"/>
                <w:spacing w:val="-6"/>
                <w:sz w:val="22"/>
              </w:rPr>
              <w:t> </w:t>
            </w:r>
            <w:r>
              <w:rPr>
                <w:rFonts w:ascii="Arial"/>
                <w:sz w:val="22"/>
              </w:rPr>
              <w:t>tools</w:t>
            </w:r>
            <w:r>
              <w:rPr>
                <w:rFonts w:ascii="Arial"/>
                <w:spacing w:val="-5"/>
                <w:sz w:val="22"/>
              </w:rPr>
              <w:t> </w:t>
            </w:r>
            <w:r>
              <w:rPr>
                <w:rFonts w:ascii="Arial"/>
                <w:sz w:val="22"/>
              </w:rPr>
              <w:t>that</w:t>
            </w:r>
            <w:r>
              <w:rPr>
                <w:rFonts w:ascii="Arial"/>
                <w:spacing w:val="-5"/>
                <w:sz w:val="22"/>
              </w:rPr>
              <w:t> </w:t>
            </w:r>
            <w:r>
              <w:rPr>
                <w:rFonts w:ascii="Arial"/>
                <w:spacing w:val="-4"/>
                <w:sz w:val="22"/>
              </w:rPr>
              <w:t>have</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Students</w:t>
            </w:r>
            <w:r>
              <w:rPr>
                <w:rFonts w:ascii="Arial"/>
                <w:spacing w:val="-6"/>
                <w:sz w:val="22"/>
              </w:rPr>
              <w:t> </w:t>
            </w:r>
            <w:r>
              <w:rPr>
                <w:rFonts w:ascii="Arial"/>
                <w:sz w:val="22"/>
              </w:rPr>
              <w:t>that</w:t>
            </w:r>
            <w:r>
              <w:rPr>
                <w:rFonts w:ascii="Arial"/>
                <w:spacing w:val="-6"/>
                <w:sz w:val="22"/>
              </w:rPr>
              <w:t> </w:t>
            </w:r>
            <w:r>
              <w:rPr>
                <w:rFonts w:ascii="Arial"/>
                <w:spacing w:val="-5"/>
                <w:sz w:val="22"/>
              </w:rPr>
              <w:t>are</w:t>
            </w: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z w:val="22"/>
              </w:rPr>
              <w:t>means</w:t>
            </w:r>
            <w:r>
              <w:rPr>
                <w:rFonts w:ascii="Arial"/>
                <w:spacing w:val="-5"/>
                <w:sz w:val="22"/>
              </w:rPr>
              <w:t> </w:t>
            </w:r>
            <w:r>
              <w:rPr>
                <w:rFonts w:ascii="Arial"/>
                <w:sz w:val="22"/>
              </w:rPr>
              <w:t>of</w:t>
            </w:r>
            <w:r>
              <w:rPr>
                <w:rFonts w:ascii="Arial"/>
                <w:spacing w:val="-5"/>
                <w:sz w:val="22"/>
              </w:rPr>
              <w:t> </w:t>
            </w:r>
            <w:r>
              <w:rPr>
                <w:rFonts w:ascii="Arial"/>
                <w:sz w:val="22"/>
              </w:rPr>
              <w:t>showing</w:t>
            </w:r>
            <w:r>
              <w:rPr>
                <w:rFonts w:ascii="Arial"/>
                <w:spacing w:val="-4"/>
                <w:sz w:val="22"/>
              </w:rPr>
              <w:t> </w:t>
            </w:r>
            <w:r>
              <w:rPr>
                <w:rFonts w:ascii="Arial"/>
                <w:spacing w:val="-5"/>
                <w:sz w:val="22"/>
              </w:rPr>
              <w:t>the</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collaborative</w:t>
            </w:r>
            <w:r>
              <w:rPr>
                <w:rFonts w:ascii="Arial"/>
                <w:spacing w:val="-13"/>
                <w:sz w:val="22"/>
              </w:rPr>
              <w:t> </w:t>
            </w:r>
            <w:r>
              <w:rPr>
                <w:rFonts w:ascii="Arial"/>
                <w:spacing w:val="-2"/>
                <w:sz w:val="22"/>
              </w:rPr>
              <w:t>aspects,</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happy</w:t>
            </w:r>
            <w:r>
              <w:rPr>
                <w:rFonts w:ascii="Arial"/>
                <w:spacing w:val="-5"/>
                <w:sz w:val="22"/>
              </w:rPr>
              <w:t> </w:t>
            </w:r>
            <w:r>
              <w:rPr>
                <w:rFonts w:ascii="Arial"/>
                <w:sz w:val="22"/>
              </w:rPr>
              <w:t>with</w:t>
            </w:r>
            <w:r>
              <w:rPr>
                <w:rFonts w:ascii="Arial"/>
                <w:spacing w:val="-4"/>
                <w:sz w:val="22"/>
              </w:rPr>
              <w:t> </w:t>
            </w:r>
            <w:r>
              <w:rPr>
                <w:rFonts w:ascii="Arial"/>
                <w:spacing w:val="-5"/>
                <w:sz w:val="22"/>
              </w:rPr>
              <w:t>the</w:t>
            </w: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z w:val="22"/>
              </w:rPr>
              <w:t>basic</w:t>
            </w:r>
            <w:r>
              <w:rPr>
                <w:rFonts w:ascii="Arial"/>
                <w:spacing w:val="-4"/>
                <w:sz w:val="22"/>
              </w:rPr>
              <w:t> </w:t>
            </w:r>
            <w:r>
              <w:rPr>
                <w:rFonts w:ascii="Arial"/>
                <w:sz w:val="22"/>
              </w:rPr>
              <w:t>steps</w:t>
            </w:r>
            <w:r>
              <w:rPr>
                <w:rFonts w:ascii="Arial"/>
                <w:spacing w:val="-4"/>
                <w:sz w:val="22"/>
              </w:rPr>
              <w:t> </w:t>
            </w:r>
            <w:r>
              <w:rPr>
                <w:rFonts w:ascii="Arial"/>
                <w:sz w:val="22"/>
              </w:rPr>
              <w:t>of</w:t>
            </w:r>
            <w:r>
              <w:rPr>
                <w:rFonts w:ascii="Arial"/>
                <w:spacing w:val="-4"/>
                <w:sz w:val="22"/>
              </w:rPr>
              <w:t> </w:t>
            </w:r>
            <w:r>
              <w:rPr>
                <w:rFonts w:ascii="Arial"/>
                <w:spacing w:val="-2"/>
                <w:sz w:val="22"/>
              </w:rPr>
              <w:t>using</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particularly</w:t>
            </w:r>
            <w:r>
              <w:rPr>
                <w:rFonts w:ascii="Arial"/>
                <w:spacing w:val="-12"/>
                <w:sz w:val="22"/>
              </w:rPr>
              <w:t> </w:t>
            </w:r>
            <w:r>
              <w:rPr>
                <w:rFonts w:ascii="Arial"/>
                <w:spacing w:val="-4"/>
                <w:sz w:val="22"/>
              </w:rPr>
              <w:t>when</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justification</w:t>
            </w:r>
            <w:r>
              <w:rPr>
                <w:rFonts w:ascii="Arial"/>
                <w:spacing w:val="-8"/>
                <w:sz w:val="22"/>
              </w:rPr>
              <w:t> </w:t>
            </w:r>
            <w:r>
              <w:rPr>
                <w:rFonts w:ascii="Arial"/>
                <w:sz w:val="22"/>
              </w:rPr>
              <w:t>of</w:t>
            </w:r>
            <w:r>
              <w:rPr>
                <w:rFonts w:ascii="Arial"/>
                <w:spacing w:val="-7"/>
                <w:sz w:val="22"/>
              </w:rPr>
              <w:t> </w:t>
            </w:r>
            <w:r>
              <w:rPr>
                <w:rFonts w:ascii="Arial"/>
                <w:spacing w:val="-2"/>
                <w:sz w:val="22"/>
              </w:rPr>
              <w:t>using</w:t>
            </w: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z w:val="22"/>
              </w:rPr>
              <w:t>the</w:t>
            </w:r>
            <w:r>
              <w:rPr>
                <w:rFonts w:ascii="Arial"/>
                <w:spacing w:val="-6"/>
                <w:sz w:val="22"/>
              </w:rPr>
              <w:t> </w:t>
            </w:r>
            <w:r>
              <w:rPr>
                <w:rFonts w:ascii="Arial"/>
                <w:sz w:val="22"/>
              </w:rPr>
              <w:t>softwares</w:t>
            </w:r>
            <w:r>
              <w:rPr>
                <w:rFonts w:ascii="Arial"/>
                <w:spacing w:val="-6"/>
                <w:sz w:val="22"/>
              </w:rPr>
              <w:t> </w:t>
            </w:r>
            <w:r>
              <w:rPr>
                <w:rFonts w:ascii="Arial"/>
                <w:sz w:val="22"/>
              </w:rPr>
              <w:t>(such</w:t>
            </w:r>
            <w:r>
              <w:rPr>
                <w:rFonts w:ascii="Arial"/>
                <w:spacing w:val="-5"/>
                <w:sz w:val="22"/>
              </w:rPr>
              <w:t> as</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students</w:t>
            </w:r>
            <w:r>
              <w:rPr>
                <w:rFonts w:ascii="Arial"/>
                <w:spacing w:val="-8"/>
                <w:sz w:val="22"/>
              </w:rPr>
              <w:t> </w:t>
            </w:r>
            <w:r>
              <w:rPr>
                <w:rFonts w:ascii="Arial"/>
                <w:spacing w:val="-5"/>
                <w:sz w:val="22"/>
              </w:rPr>
              <w:t>are</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these</w:t>
            </w:r>
            <w:r>
              <w:rPr>
                <w:rFonts w:ascii="Arial"/>
                <w:spacing w:val="-5"/>
                <w:sz w:val="22"/>
              </w:rPr>
              <w:t> </w:t>
            </w:r>
            <w:r>
              <w:rPr>
                <w:rFonts w:ascii="Arial"/>
                <w:sz w:val="22"/>
              </w:rPr>
              <w:t>tools</w:t>
            </w:r>
            <w:r>
              <w:rPr>
                <w:rFonts w:ascii="Arial"/>
                <w:spacing w:val="-4"/>
                <w:sz w:val="22"/>
              </w:rPr>
              <w:t> </w:t>
            </w:r>
            <w:r>
              <w:rPr>
                <w:rFonts w:ascii="Arial"/>
                <w:sz w:val="22"/>
              </w:rPr>
              <w:t>for</w:t>
            </w:r>
            <w:r>
              <w:rPr>
                <w:rFonts w:ascii="Arial"/>
                <w:spacing w:val="-4"/>
                <w:sz w:val="22"/>
              </w:rPr>
              <w:t> more</w:t>
            </w: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z w:val="22"/>
              </w:rPr>
              <w:t>the</w:t>
            </w:r>
            <w:r>
              <w:rPr>
                <w:rFonts w:ascii="Arial"/>
                <w:spacing w:val="-5"/>
                <w:sz w:val="22"/>
              </w:rPr>
              <w:t> </w:t>
            </w:r>
            <w:r>
              <w:rPr>
                <w:rFonts w:ascii="Arial"/>
                <w:sz w:val="22"/>
              </w:rPr>
              <w:t>login</w:t>
            </w:r>
            <w:r>
              <w:rPr>
                <w:rFonts w:ascii="Arial"/>
                <w:spacing w:val="-5"/>
                <w:sz w:val="22"/>
              </w:rPr>
              <w:t> </w:t>
            </w:r>
            <w:r>
              <w:rPr>
                <w:rFonts w:ascii="Arial"/>
                <w:sz w:val="22"/>
              </w:rPr>
              <w:t>process</w:t>
            </w:r>
            <w:r>
              <w:rPr>
                <w:rFonts w:ascii="Arial"/>
                <w:spacing w:val="-5"/>
                <w:sz w:val="22"/>
              </w:rPr>
              <w:t> to</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undergoing</w:t>
            </w:r>
            <w:r>
              <w:rPr>
                <w:rFonts w:ascii="Arial"/>
                <w:spacing w:val="-10"/>
                <w:sz w:val="22"/>
              </w:rPr>
              <w:t> </w:t>
            </w:r>
            <w:r>
              <w:rPr>
                <w:rFonts w:ascii="Arial"/>
                <w:spacing w:val="-2"/>
                <w:sz w:val="22"/>
              </w:rPr>
              <w:t>projects</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than</w:t>
            </w:r>
            <w:r>
              <w:rPr>
                <w:rFonts w:ascii="Arial"/>
                <w:spacing w:val="-4"/>
                <w:sz w:val="22"/>
              </w:rPr>
              <w:t> </w:t>
            </w:r>
            <w:r>
              <w:rPr>
                <w:rFonts w:ascii="Arial"/>
                <w:sz w:val="22"/>
              </w:rPr>
              <w:t>the</w:t>
            </w:r>
            <w:r>
              <w:rPr>
                <w:rFonts w:ascii="Arial"/>
                <w:spacing w:val="-4"/>
                <w:sz w:val="22"/>
              </w:rPr>
              <w:t> </w:t>
            </w:r>
            <w:r>
              <w:rPr>
                <w:rFonts w:ascii="Arial"/>
                <w:sz w:val="22"/>
              </w:rPr>
              <w:t>sake</w:t>
            </w:r>
            <w:r>
              <w:rPr>
                <w:rFonts w:ascii="Arial"/>
                <w:spacing w:val="-3"/>
                <w:sz w:val="22"/>
              </w:rPr>
              <w:t> </w:t>
            </w:r>
            <w:r>
              <w:rPr>
                <w:rFonts w:ascii="Arial"/>
                <w:spacing w:val="-5"/>
                <w:sz w:val="22"/>
              </w:rPr>
              <w:t>of</w:t>
            </w: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spacing w:line="213" w:lineRule="exact"/>
              <w:ind w:left="99"/>
              <w:rPr>
                <w:rFonts w:ascii="Arial"/>
                <w:sz w:val="22"/>
              </w:rPr>
            </w:pPr>
            <w:r>
              <w:rPr>
                <w:rFonts w:ascii="Arial"/>
                <w:spacing w:val="-2"/>
                <w:sz w:val="22"/>
              </w:rPr>
              <w:t>Celtx).</w:t>
            </w: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that</w:t>
            </w:r>
            <w:r>
              <w:rPr>
                <w:rFonts w:ascii="Arial"/>
                <w:spacing w:val="-4"/>
                <w:sz w:val="22"/>
              </w:rPr>
              <w:t> </w:t>
            </w:r>
            <w:r>
              <w:rPr>
                <w:rFonts w:ascii="Arial"/>
                <w:spacing w:val="-2"/>
                <w:sz w:val="22"/>
              </w:rPr>
              <w:t>require</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learning,</w:t>
            </w:r>
            <w:r>
              <w:rPr>
                <w:rFonts w:ascii="Arial"/>
                <w:spacing w:val="-6"/>
                <w:sz w:val="22"/>
              </w:rPr>
              <w:t> </w:t>
            </w:r>
            <w:r>
              <w:rPr>
                <w:rFonts w:ascii="Arial"/>
                <w:sz w:val="22"/>
              </w:rPr>
              <w:t>and</w:t>
            </w:r>
            <w:r>
              <w:rPr>
                <w:rFonts w:ascii="Arial"/>
                <w:spacing w:val="-6"/>
                <w:sz w:val="22"/>
              </w:rPr>
              <w:t> </w:t>
            </w:r>
            <w:r>
              <w:rPr>
                <w:rFonts w:ascii="Arial"/>
                <w:spacing w:val="-2"/>
                <w:sz w:val="22"/>
              </w:rPr>
              <w:t>provides</w:t>
            </w: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rPr>
                <w:rFonts w:ascii="Times New Roman"/>
                <w:sz w:val="16"/>
              </w:rPr>
            </w:pP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collaboration</w:t>
            </w:r>
            <w:r>
              <w:rPr>
                <w:rFonts w:ascii="Arial"/>
                <w:spacing w:val="-13"/>
                <w:sz w:val="22"/>
              </w:rPr>
              <w:t> </w:t>
            </w:r>
            <w:r>
              <w:rPr>
                <w:rFonts w:ascii="Arial"/>
                <w:spacing w:val="-5"/>
                <w:sz w:val="22"/>
              </w:rPr>
              <w:t>and</w:t>
            </w:r>
          </w:p>
        </w:tc>
        <w:tc>
          <w:tcPr>
            <w:tcW w:w="2400" w:type="dxa"/>
            <w:tcBorders>
              <w:top w:val="nil"/>
              <w:bottom w:val="nil"/>
            </w:tcBorders>
            <w:shd w:val="clear" w:color="auto" w:fill="EFEFEF"/>
          </w:tcPr>
          <w:p>
            <w:pPr>
              <w:pStyle w:val="TableParagraph"/>
              <w:spacing w:line="213" w:lineRule="exact"/>
              <w:ind w:left="99"/>
              <w:rPr>
                <w:rFonts w:ascii="Arial"/>
                <w:sz w:val="22"/>
              </w:rPr>
            </w:pPr>
            <w:r>
              <w:rPr>
                <w:rFonts w:ascii="Arial"/>
                <w:sz w:val="22"/>
              </w:rPr>
              <w:t>a</w:t>
            </w:r>
            <w:r>
              <w:rPr>
                <w:rFonts w:ascii="Arial"/>
                <w:spacing w:val="-4"/>
                <w:sz w:val="22"/>
              </w:rPr>
              <w:t> </w:t>
            </w:r>
            <w:r>
              <w:rPr>
                <w:rFonts w:ascii="Arial"/>
                <w:sz w:val="22"/>
              </w:rPr>
              <w:t>benefit</w:t>
            </w:r>
            <w:r>
              <w:rPr>
                <w:rFonts w:ascii="Arial"/>
                <w:spacing w:val="-4"/>
                <w:sz w:val="22"/>
              </w:rPr>
              <w:t> </w:t>
            </w:r>
            <w:r>
              <w:rPr>
                <w:rFonts w:ascii="Arial"/>
                <w:sz w:val="22"/>
              </w:rPr>
              <w:t>to</w:t>
            </w:r>
            <w:r>
              <w:rPr>
                <w:rFonts w:ascii="Arial"/>
                <w:spacing w:val="-4"/>
                <w:sz w:val="22"/>
              </w:rPr>
              <w:t> </w:t>
            </w:r>
            <w:r>
              <w:rPr>
                <w:rFonts w:ascii="Arial"/>
                <w:sz w:val="22"/>
              </w:rPr>
              <w:t>their</w:t>
            </w:r>
            <w:r>
              <w:rPr>
                <w:rFonts w:ascii="Arial"/>
                <w:spacing w:val="-3"/>
                <w:sz w:val="22"/>
              </w:rPr>
              <w:t> </w:t>
            </w:r>
            <w:r>
              <w:rPr>
                <w:rFonts w:ascii="Arial"/>
                <w:spacing w:val="-2"/>
                <w:sz w:val="22"/>
              </w:rPr>
              <w:t>work.</w:t>
            </w: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rPr>
                <w:rFonts w:ascii="Times New Roman"/>
                <w:sz w:val="16"/>
              </w:rPr>
            </w:pP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communication</w:t>
            </w:r>
            <w:r>
              <w:rPr>
                <w:rFonts w:ascii="Arial"/>
                <w:spacing w:val="-13"/>
                <w:sz w:val="22"/>
              </w:rPr>
              <w:t> </w:t>
            </w:r>
            <w:r>
              <w:rPr>
                <w:rFonts w:ascii="Arial"/>
                <w:spacing w:val="-2"/>
                <w:sz w:val="22"/>
              </w:rPr>
              <w:t>within</w:t>
            </w:r>
          </w:p>
        </w:tc>
        <w:tc>
          <w:tcPr>
            <w:tcW w:w="2400" w:type="dxa"/>
            <w:tcBorders>
              <w:top w:val="nil"/>
              <w:bottom w:val="nil"/>
            </w:tcBorders>
            <w:shd w:val="clear" w:color="auto" w:fill="EFEFEF"/>
          </w:tcPr>
          <w:p>
            <w:pPr>
              <w:pStyle w:val="TableParagraph"/>
              <w:rPr>
                <w:rFonts w:ascii="Times New Roman"/>
                <w:sz w:val="16"/>
              </w:rPr>
            </w:pP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rPr>
                <w:rFonts w:ascii="Times New Roman"/>
                <w:sz w:val="16"/>
              </w:rPr>
            </w:pP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groups</w:t>
            </w:r>
            <w:r>
              <w:rPr>
                <w:rFonts w:ascii="Arial"/>
                <w:spacing w:val="-5"/>
                <w:sz w:val="22"/>
              </w:rPr>
              <w:t> </w:t>
            </w:r>
            <w:r>
              <w:rPr>
                <w:rFonts w:ascii="Arial"/>
                <w:sz w:val="22"/>
              </w:rPr>
              <w:t>(such</w:t>
            </w:r>
            <w:r>
              <w:rPr>
                <w:rFonts w:ascii="Arial"/>
                <w:spacing w:val="-4"/>
                <w:sz w:val="22"/>
              </w:rPr>
              <w:t> </w:t>
            </w:r>
            <w:r>
              <w:rPr>
                <w:rFonts w:ascii="Arial"/>
                <w:sz w:val="22"/>
              </w:rPr>
              <w:t>as</w:t>
            </w:r>
            <w:r>
              <w:rPr>
                <w:rFonts w:ascii="Arial"/>
                <w:spacing w:val="-4"/>
                <w:sz w:val="22"/>
              </w:rPr>
              <w:t> Teams</w:t>
            </w:r>
          </w:p>
        </w:tc>
        <w:tc>
          <w:tcPr>
            <w:tcW w:w="2400" w:type="dxa"/>
            <w:tcBorders>
              <w:top w:val="nil"/>
              <w:bottom w:val="nil"/>
            </w:tcBorders>
            <w:shd w:val="clear" w:color="auto" w:fill="EFEFEF"/>
          </w:tcPr>
          <w:p>
            <w:pPr>
              <w:pStyle w:val="TableParagraph"/>
              <w:rPr>
                <w:rFonts w:ascii="Times New Roman"/>
                <w:sz w:val="16"/>
              </w:rPr>
            </w:pPr>
          </w:p>
        </w:tc>
        <w:tc>
          <w:tcPr>
            <w:tcW w:w="2420" w:type="dxa"/>
            <w:vMerge/>
            <w:tcBorders>
              <w:top w:val="nil"/>
            </w:tcBorders>
            <w:shd w:val="clear" w:color="auto" w:fill="EFEFEF"/>
          </w:tcPr>
          <w:p>
            <w:pPr>
              <w:rPr>
                <w:sz w:val="2"/>
                <w:szCs w:val="2"/>
              </w:rPr>
            </w:pPr>
          </w:p>
        </w:tc>
      </w:tr>
      <w:tr>
        <w:trPr>
          <w:trHeight w:val="232"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bottom w:val="nil"/>
            </w:tcBorders>
            <w:shd w:val="clear" w:color="auto" w:fill="EFEFEF"/>
          </w:tcPr>
          <w:p>
            <w:pPr>
              <w:pStyle w:val="TableParagraph"/>
              <w:rPr>
                <w:rFonts w:ascii="Times New Roman"/>
                <w:sz w:val="16"/>
              </w:rPr>
            </w:pPr>
          </w:p>
        </w:tc>
        <w:tc>
          <w:tcPr>
            <w:tcW w:w="2500" w:type="dxa"/>
            <w:tcBorders>
              <w:top w:val="nil"/>
              <w:bottom w:val="nil"/>
            </w:tcBorders>
            <w:shd w:val="clear" w:color="auto" w:fill="EFEFEF"/>
          </w:tcPr>
          <w:p>
            <w:pPr>
              <w:pStyle w:val="TableParagraph"/>
              <w:spacing w:line="213" w:lineRule="exact"/>
              <w:ind w:left="94"/>
              <w:rPr>
                <w:rFonts w:ascii="Arial"/>
                <w:sz w:val="22"/>
              </w:rPr>
            </w:pPr>
            <w:r>
              <w:rPr>
                <w:rFonts w:ascii="Arial"/>
                <w:sz w:val="22"/>
              </w:rPr>
              <w:t>messaging</w:t>
            </w:r>
            <w:r>
              <w:rPr>
                <w:rFonts w:ascii="Arial"/>
                <w:spacing w:val="-6"/>
                <w:sz w:val="22"/>
              </w:rPr>
              <w:t> </w:t>
            </w:r>
            <w:r>
              <w:rPr>
                <w:rFonts w:ascii="Arial"/>
                <w:sz w:val="22"/>
              </w:rPr>
              <w:t>and</w:t>
            </w:r>
            <w:r>
              <w:rPr>
                <w:rFonts w:ascii="Arial"/>
                <w:spacing w:val="-6"/>
                <w:sz w:val="22"/>
              </w:rPr>
              <w:t> </w:t>
            </w:r>
            <w:r>
              <w:rPr>
                <w:rFonts w:ascii="Arial"/>
                <w:spacing w:val="-4"/>
                <w:sz w:val="22"/>
              </w:rPr>
              <w:t>file</w:t>
            </w:r>
          </w:p>
        </w:tc>
        <w:tc>
          <w:tcPr>
            <w:tcW w:w="2400" w:type="dxa"/>
            <w:tcBorders>
              <w:top w:val="nil"/>
              <w:bottom w:val="nil"/>
            </w:tcBorders>
            <w:shd w:val="clear" w:color="auto" w:fill="EFEFEF"/>
          </w:tcPr>
          <w:p>
            <w:pPr>
              <w:pStyle w:val="TableParagraph"/>
              <w:rPr>
                <w:rFonts w:ascii="Times New Roman"/>
                <w:sz w:val="16"/>
              </w:rPr>
            </w:pPr>
          </w:p>
        </w:tc>
        <w:tc>
          <w:tcPr>
            <w:tcW w:w="2420" w:type="dxa"/>
            <w:vMerge/>
            <w:tcBorders>
              <w:top w:val="nil"/>
            </w:tcBorders>
            <w:shd w:val="clear" w:color="auto" w:fill="EFEFEF"/>
          </w:tcPr>
          <w:p>
            <w:pPr>
              <w:rPr>
                <w:sz w:val="2"/>
                <w:szCs w:val="2"/>
              </w:rPr>
            </w:pPr>
          </w:p>
        </w:tc>
      </w:tr>
      <w:tr>
        <w:trPr>
          <w:trHeight w:val="337" w:hRule="atLeast"/>
        </w:trPr>
        <w:tc>
          <w:tcPr>
            <w:tcW w:w="2160" w:type="dxa"/>
            <w:vMerge/>
            <w:tcBorders>
              <w:top w:val="nil"/>
            </w:tcBorders>
            <w:shd w:val="clear" w:color="auto" w:fill="EFEFEF"/>
          </w:tcPr>
          <w:p>
            <w:pPr>
              <w:rPr>
                <w:sz w:val="2"/>
                <w:szCs w:val="2"/>
              </w:rPr>
            </w:pPr>
          </w:p>
        </w:tc>
        <w:tc>
          <w:tcPr>
            <w:tcW w:w="1000" w:type="dxa"/>
            <w:vMerge/>
            <w:tcBorders>
              <w:top w:val="nil"/>
            </w:tcBorders>
            <w:shd w:val="clear" w:color="auto" w:fill="EFEFEF"/>
          </w:tcPr>
          <w:p>
            <w:pPr>
              <w:rPr>
                <w:sz w:val="2"/>
                <w:szCs w:val="2"/>
              </w:rPr>
            </w:pPr>
          </w:p>
        </w:tc>
        <w:tc>
          <w:tcPr>
            <w:tcW w:w="2480" w:type="dxa"/>
            <w:tcBorders>
              <w:top w:val="nil"/>
            </w:tcBorders>
            <w:shd w:val="clear" w:color="auto" w:fill="EFEFEF"/>
          </w:tcPr>
          <w:p>
            <w:pPr>
              <w:pStyle w:val="TableParagraph"/>
              <w:rPr>
                <w:rFonts w:ascii="Times New Roman"/>
                <w:sz w:val="20"/>
              </w:rPr>
            </w:pPr>
          </w:p>
        </w:tc>
        <w:tc>
          <w:tcPr>
            <w:tcW w:w="2500" w:type="dxa"/>
            <w:tcBorders>
              <w:top w:val="nil"/>
            </w:tcBorders>
            <w:shd w:val="clear" w:color="auto" w:fill="EFEFEF"/>
          </w:tcPr>
          <w:p>
            <w:pPr>
              <w:pStyle w:val="TableParagraph"/>
              <w:spacing w:line="239" w:lineRule="exact"/>
              <w:ind w:left="94"/>
              <w:rPr>
                <w:rFonts w:ascii="Arial"/>
                <w:sz w:val="22"/>
              </w:rPr>
            </w:pPr>
            <w:r>
              <w:rPr>
                <w:rFonts w:ascii="Arial"/>
                <w:spacing w:val="-2"/>
                <w:sz w:val="22"/>
              </w:rPr>
              <w:t>sharing).</w:t>
            </w:r>
          </w:p>
        </w:tc>
        <w:tc>
          <w:tcPr>
            <w:tcW w:w="2400" w:type="dxa"/>
            <w:tcBorders>
              <w:top w:val="nil"/>
            </w:tcBorders>
            <w:shd w:val="clear" w:color="auto" w:fill="EFEFEF"/>
          </w:tcPr>
          <w:p>
            <w:pPr>
              <w:pStyle w:val="TableParagraph"/>
              <w:rPr>
                <w:rFonts w:ascii="Times New Roman"/>
                <w:sz w:val="20"/>
              </w:rPr>
            </w:pPr>
          </w:p>
        </w:tc>
        <w:tc>
          <w:tcPr>
            <w:tcW w:w="2420" w:type="dxa"/>
            <w:vMerge/>
            <w:tcBorders>
              <w:top w:val="nil"/>
            </w:tcBorders>
            <w:shd w:val="clear" w:color="auto" w:fill="EFEFEF"/>
          </w:tcPr>
          <w:p>
            <w:pPr>
              <w:rPr>
                <w:sz w:val="2"/>
                <w:szCs w:val="2"/>
              </w:rPr>
            </w:pPr>
          </w:p>
        </w:tc>
      </w:tr>
      <w:tr>
        <w:trPr>
          <w:trHeight w:val="353" w:hRule="atLeast"/>
        </w:trPr>
        <w:tc>
          <w:tcPr>
            <w:tcW w:w="2160" w:type="dxa"/>
            <w:tcBorders>
              <w:bottom w:val="nil"/>
            </w:tcBorders>
            <w:shd w:val="clear" w:color="auto" w:fill="D9D9D9"/>
          </w:tcPr>
          <w:p>
            <w:pPr>
              <w:pStyle w:val="TableParagraph"/>
              <w:spacing w:line="227" w:lineRule="exact" w:before="106"/>
              <w:ind w:left="94"/>
              <w:rPr>
                <w:rFonts w:ascii="Arial" w:hAnsi="Arial"/>
                <w:b/>
                <w:sz w:val="22"/>
              </w:rPr>
            </w:pPr>
            <w:r>
              <w:rPr>
                <w:rFonts w:ascii="Arial" w:hAnsi="Arial"/>
                <w:b/>
                <w:sz w:val="22"/>
              </w:rPr>
              <w:t>“Enable</w:t>
            </w:r>
            <w:r>
              <w:rPr>
                <w:rFonts w:ascii="Arial" w:hAnsi="Arial"/>
                <w:b/>
                <w:spacing w:val="-7"/>
                <w:sz w:val="22"/>
              </w:rPr>
              <w:t> </w:t>
            </w:r>
            <w:r>
              <w:rPr>
                <w:rFonts w:ascii="Arial" w:hAnsi="Arial"/>
                <w:b/>
                <w:spacing w:val="-2"/>
                <w:sz w:val="22"/>
              </w:rPr>
              <w:t>learners</w:t>
            </w:r>
          </w:p>
        </w:tc>
        <w:tc>
          <w:tcPr>
            <w:tcW w:w="1000" w:type="dxa"/>
            <w:tcBorders>
              <w:bottom w:val="nil"/>
            </w:tcBorders>
            <w:shd w:val="clear" w:color="auto" w:fill="D9D9D9"/>
          </w:tcPr>
          <w:p>
            <w:pPr>
              <w:pStyle w:val="TableParagraph"/>
              <w:spacing w:line="227" w:lineRule="exact" w:before="106"/>
              <w:ind w:left="94"/>
              <w:rPr>
                <w:rFonts w:ascii="Arial"/>
                <w:sz w:val="20"/>
              </w:rPr>
            </w:pPr>
            <w:r>
              <w:rPr>
                <w:rFonts w:ascii="Arial"/>
                <w:spacing w:val="-2"/>
                <w:sz w:val="20"/>
              </w:rPr>
              <w:t>13/12/24</w:t>
            </w:r>
          </w:p>
        </w:tc>
        <w:tc>
          <w:tcPr>
            <w:tcW w:w="2480" w:type="dxa"/>
            <w:tcBorders>
              <w:bottom w:val="nil"/>
            </w:tcBorders>
            <w:shd w:val="clear" w:color="auto" w:fill="D9D9D9"/>
          </w:tcPr>
          <w:p>
            <w:pPr>
              <w:pStyle w:val="TableParagraph"/>
              <w:spacing w:line="227" w:lineRule="exact" w:before="106"/>
              <w:ind w:left="99"/>
              <w:rPr>
                <w:rFonts w:ascii="Arial"/>
                <w:sz w:val="22"/>
              </w:rPr>
            </w:pPr>
            <w:r>
              <w:rPr>
                <w:rFonts w:ascii="Arial"/>
                <w:sz w:val="22"/>
              </w:rPr>
              <w:t>Plenty</w:t>
            </w:r>
            <w:r>
              <w:rPr>
                <w:rFonts w:ascii="Arial"/>
                <w:spacing w:val="-6"/>
                <w:sz w:val="22"/>
              </w:rPr>
              <w:t> </w:t>
            </w:r>
            <w:r>
              <w:rPr>
                <w:rFonts w:ascii="Arial"/>
                <w:sz w:val="22"/>
              </w:rPr>
              <w:t>of</w:t>
            </w:r>
            <w:r>
              <w:rPr>
                <w:rFonts w:ascii="Arial"/>
                <w:spacing w:val="-6"/>
                <w:sz w:val="22"/>
              </w:rPr>
              <w:t> </w:t>
            </w:r>
            <w:r>
              <w:rPr>
                <w:rFonts w:ascii="Arial"/>
                <w:sz w:val="22"/>
              </w:rPr>
              <w:t>experience</w:t>
            </w:r>
            <w:r>
              <w:rPr>
                <w:rFonts w:ascii="Arial"/>
                <w:spacing w:val="-6"/>
                <w:sz w:val="22"/>
              </w:rPr>
              <w:t> </w:t>
            </w:r>
            <w:r>
              <w:rPr>
                <w:rFonts w:ascii="Arial"/>
                <w:spacing w:val="-5"/>
                <w:sz w:val="22"/>
              </w:rPr>
              <w:t>of</w:t>
            </w:r>
          </w:p>
        </w:tc>
        <w:tc>
          <w:tcPr>
            <w:tcW w:w="2500" w:type="dxa"/>
            <w:tcBorders>
              <w:bottom w:val="nil"/>
            </w:tcBorders>
            <w:shd w:val="clear" w:color="auto" w:fill="D9D9D9"/>
          </w:tcPr>
          <w:p>
            <w:pPr>
              <w:pStyle w:val="TableParagraph"/>
              <w:spacing w:line="227" w:lineRule="exact" w:before="106"/>
              <w:ind w:left="94"/>
              <w:rPr>
                <w:rFonts w:ascii="Arial"/>
                <w:sz w:val="22"/>
              </w:rPr>
            </w:pPr>
            <w:r>
              <w:rPr>
                <w:rFonts w:ascii="Arial"/>
                <w:sz w:val="22"/>
              </w:rPr>
              <w:t>Find</w:t>
            </w:r>
            <w:r>
              <w:rPr>
                <w:rFonts w:ascii="Arial"/>
                <w:spacing w:val="-4"/>
                <w:sz w:val="22"/>
              </w:rPr>
              <w:t> </w:t>
            </w:r>
            <w:r>
              <w:rPr>
                <w:rFonts w:ascii="Arial"/>
                <w:sz w:val="22"/>
              </w:rPr>
              <w:t>a</w:t>
            </w:r>
            <w:r>
              <w:rPr>
                <w:rFonts w:ascii="Arial"/>
                <w:spacing w:val="-4"/>
                <w:sz w:val="22"/>
              </w:rPr>
              <w:t> </w:t>
            </w:r>
            <w:r>
              <w:rPr>
                <w:rFonts w:ascii="Arial"/>
                <w:sz w:val="22"/>
              </w:rPr>
              <w:t>balance</w:t>
            </w:r>
            <w:r>
              <w:rPr>
                <w:rFonts w:ascii="Arial"/>
                <w:spacing w:val="-4"/>
                <w:sz w:val="22"/>
              </w:rPr>
              <w:t> </w:t>
            </w:r>
            <w:r>
              <w:rPr>
                <w:rFonts w:ascii="Arial"/>
                <w:spacing w:val="-5"/>
                <w:sz w:val="22"/>
              </w:rPr>
              <w:t>of</w:t>
            </w:r>
          </w:p>
        </w:tc>
        <w:tc>
          <w:tcPr>
            <w:tcW w:w="2400" w:type="dxa"/>
            <w:tcBorders>
              <w:bottom w:val="nil"/>
            </w:tcBorders>
            <w:shd w:val="clear" w:color="auto" w:fill="D9D9D9"/>
          </w:tcPr>
          <w:p>
            <w:pPr>
              <w:pStyle w:val="TableParagraph"/>
              <w:spacing w:line="227" w:lineRule="exact" w:before="106"/>
              <w:ind w:left="99"/>
              <w:rPr>
                <w:rFonts w:ascii="Arial"/>
                <w:sz w:val="22"/>
              </w:rPr>
            </w:pPr>
            <w:r>
              <w:rPr>
                <w:rFonts w:ascii="Arial"/>
                <w:sz w:val="22"/>
              </w:rPr>
              <w:t>Positive</w:t>
            </w:r>
            <w:r>
              <w:rPr>
                <w:rFonts w:ascii="Arial"/>
                <w:spacing w:val="-8"/>
                <w:sz w:val="22"/>
              </w:rPr>
              <w:t> </w:t>
            </w:r>
            <w:r>
              <w:rPr>
                <w:rFonts w:ascii="Arial"/>
                <w:spacing w:val="-2"/>
                <w:sz w:val="22"/>
              </w:rPr>
              <w:t>student</w:t>
            </w:r>
          </w:p>
        </w:tc>
        <w:tc>
          <w:tcPr>
            <w:tcW w:w="2420" w:type="dxa"/>
            <w:vMerge w:val="restart"/>
            <w:shd w:val="clear" w:color="auto" w:fill="D9D9D9"/>
          </w:tcPr>
          <w:p>
            <w:pPr>
              <w:pStyle w:val="TableParagraph"/>
              <w:rPr>
                <w:rFonts w:ascii="Times New Roman"/>
                <w:sz w:val="20"/>
              </w:rPr>
            </w:pPr>
          </w:p>
        </w:tc>
      </w:tr>
      <w:tr>
        <w:trPr>
          <w:trHeight w:val="232" w:hRule="atLeast"/>
        </w:trPr>
        <w:tc>
          <w:tcPr>
            <w:tcW w:w="2160" w:type="dxa"/>
            <w:tcBorders>
              <w:top w:val="nil"/>
              <w:bottom w:val="nil"/>
            </w:tcBorders>
            <w:shd w:val="clear" w:color="auto" w:fill="D9D9D9"/>
          </w:tcPr>
          <w:p>
            <w:pPr>
              <w:pStyle w:val="TableParagraph"/>
              <w:spacing w:line="213" w:lineRule="exact"/>
              <w:ind w:left="94"/>
              <w:rPr>
                <w:rFonts w:ascii="Arial"/>
                <w:b/>
                <w:sz w:val="22"/>
              </w:rPr>
            </w:pPr>
            <w:r>
              <w:rPr>
                <w:rFonts w:ascii="Arial"/>
                <w:b/>
                <w:sz w:val="22"/>
              </w:rPr>
              <w:t>to</w:t>
            </w:r>
            <w:r>
              <w:rPr>
                <w:rFonts w:ascii="Arial"/>
                <w:b/>
                <w:spacing w:val="-2"/>
                <w:sz w:val="22"/>
              </w:rPr>
              <w:t> share</w:t>
            </w: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setting</w:t>
            </w:r>
            <w:r>
              <w:rPr>
                <w:rFonts w:ascii="Arial"/>
                <w:spacing w:val="-7"/>
                <w:sz w:val="22"/>
              </w:rPr>
              <w:t> </w:t>
            </w:r>
            <w:r>
              <w:rPr>
                <w:rFonts w:ascii="Arial"/>
                <w:spacing w:val="-2"/>
                <w:sz w:val="22"/>
              </w:rPr>
              <w:t>formative</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independent</w:t>
            </w:r>
            <w:r>
              <w:rPr>
                <w:rFonts w:ascii="Arial"/>
                <w:spacing w:val="-8"/>
                <w:sz w:val="22"/>
              </w:rPr>
              <w:t> </w:t>
            </w:r>
            <w:r>
              <w:rPr>
                <w:rFonts w:ascii="Arial"/>
                <w:sz w:val="22"/>
              </w:rPr>
              <w:t>work</w:t>
            </w:r>
            <w:r>
              <w:rPr>
                <w:rFonts w:ascii="Arial"/>
                <w:spacing w:val="-7"/>
                <w:sz w:val="22"/>
              </w:rPr>
              <w:t> </w:t>
            </w:r>
            <w:r>
              <w:rPr>
                <w:rFonts w:ascii="Arial"/>
                <w:spacing w:val="-5"/>
                <w:sz w:val="22"/>
              </w:rPr>
              <w:t>to</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feedback</w:t>
            </w:r>
            <w:r>
              <w:rPr>
                <w:rFonts w:ascii="Arial"/>
                <w:spacing w:val="-5"/>
                <w:sz w:val="22"/>
              </w:rPr>
              <w:t> </w:t>
            </w:r>
            <w:r>
              <w:rPr>
                <w:rFonts w:ascii="Arial"/>
                <w:sz w:val="22"/>
              </w:rPr>
              <w:t>on</w:t>
            </w:r>
            <w:r>
              <w:rPr>
                <w:rFonts w:ascii="Arial"/>
                <w:spacing w:val="-5"/>
                <w:sz w:val="22"/>
              </w:rPr>
              <w:t> </w:t>
            </w:r>
            <w:r>
              <w:rPr>
                <w:rFonts w:ascii="Arial"/>
                <w:spacing w:val="-2"/>
                <w:sz w:val="22"/>
              </w:rPr>
              <w:t>their</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spacing w:line="213" w:lineRule="exact"/>
              <w:ind w:left="94"/>
              <w:rPr>
                <w:rFonts w:ascii="Arial"/>
                <w:b/>
                <w:sz w:val="22"/>
              </w:rPr>
            </w:pPr>
            <w:r>
              <w:rPr>
                <w:rFonts w:ascii="Arial"/>
                <w:b/>
                <w:sz w:val="22"/>
              </w:rPr>
              <w:t>responsibility</w:t>
            </w:r>
            <w:r>
              <w:rPr>
                <w:rFonts w:ascii="Arial"/>
                <w:b/>
                <w:spacing w:val="-14"/>
                <w:sz w:val="22"/>
              </w:rPr>
              <w:t> </w:t>
            </w:r>
            <w:r>
              <w:rPr>
                <w:rFonts w:ascii="Arial"/>
                <w:b/>
                <w:spacing w:val="-5"/>
                <w:sz w:val="22"/>
              </w:rPr>
              <w:t>for</w:t>
            </w: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assessed</w:t>
            </w:r>
            <w:r>
              <w:rPr>
                <w:rFonts w:ascii="Arial"/>
                <w:spacing w:val="-7"/>
                <w:sz w:val="22"/>
              </w:rPr>
              <w:t> </w:t>
            </w:r>
            <w:r>
              <w:rPr>
                <w:rFonts w:ascii="Arial"/>
                <w:sz w:val="22"/>
              </w:rPr>
              <w:t>tasks</w:t>
            </w:r>
            <w:r>
              <w:rPr>
                <w:rFonts w:ascii="Arial"/>
                <w:spacing w:val="-6"/>
                <w:sz w:val="22"/>
              </w:rPr>
              <w:t> </w:t>
            </w:r>
            <w:r>
              <w:rPr>
                <w:rFonts w:ascii="Arial"/>
                <w:spacing w:val="-2"/>
                <w:sz w:val="22"/>
              </w:rPr>
              <w:t>during</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assign</w:t>
            </w:r>
            <w:r>
              <w:rPr>
                <w:rFonts w:ascii="Arial"/>
                <w:spacing w:val="-4"/>
                <w:sz w:val="22"/>
              </w:rPr>
              <w:t> </w:t>
            </w:r>
            <w:r>
              <w:rPr>
                <w:rFonts w:ascii="Arial"/>
                <w:sz w:val="22"/>
              </w:rPr>
              <w:t>to</w:t>
            </w:r>
            <w:r>
              <w:rPr>
                <w:rFonts w:ascii="Arial"/>
                <w:spacing w:val="-4"/>
                <w:sz w:val="22"/>
              </w:rPr>
              <w:t> </w:t>
            </w:r>
            <w:r>
              <w:rPr>
                <w:rFonts w:ascii="Arial"/>
                <w:spacing w:val="-2"/>
                <w:sz w:val="22"/>
              </w:rPr>
              <w:t>students,</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understanding</w:t>
            </w:r>
            <w:r>
              <w:rPr>
                <w:rFonts w:ascii="Arial"/>
                <w:spacing w:val="-13"/>
                <w:sz w:val="22"/>
              </w:rPr>
              <w:t> </w:t>
            </w:r>
            <w:r>
              <w:rPr>
                <w:rFonts w:ascii="Arial"/>
                <w:spacing w:val="-5"/>
                <w:sz w:val="22"/>
              </w:rPr>
              <w:t>how</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spacing w:line="213" w:lineRule="exact"/>
              <w:ind w:left="94"/>
              <w:rPr>
                <w:rFonts w:ascii="Arial"/>
                <w:b/>
                <w:sz w:val="22"/>
              </w:rPr>
            </w:pPr>
            <w:r>
              <w:rPr>
                <w:rFonts w:ascii="Arial"/>
                <w:b/>
                <w:sz w:val="22"/>
              </w:rPr>
              <w:t>their</w:t>
            </w:r>
            <w:r>
              <w:rPr>
                <w:rFonts w:ascii="Arial"/>
                <w:b/>
                <w:spacing w:val="-4"/>
                <w:sz w:val="22"/>
              </w:rPr>
              <w:t> </w:t>
            </w:r>
            <w:r>
              <w:rPr>
                <w:rFonts w:ascii="Arial"/>
                <w:b/>
                <w:sz w:val="22"/>
              </w:rPr>
              <w:t>own</w:t>
            </w:r>
            <w:r>
              <w:rPr>
                <w:rFonts w:ascii="Arial"/>
                <w:b/>
                <w:spacing w:val="-4"/>
                <w:sz w:val="22"/>
              </w:rPr>
              <w:t> </w:t>
            </w:r>
            <w:r>
              <w:rPr>
                <w:rFonts w:ascii="Arial"/>
                <w:b/>
                <w:spacing w:val="-2"/>
                <w:sz w:val="22"/>
              </w:rPr>
              <w:t>learning</w:t>
            </w: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one-off</w:t>
            </w:r>
            <w:r>
              <w:rPr>
                <w:rFonts w:ascii="Arial"/>
                <w:spacing w:val="-11"/>
                <w:sz w:val="22"/>
              </w:rPr>
              <w:t> </w:t>
            </w:r>
            <w:r>
              <w:rPr>
                <w:rFonts w:ascii="Arial"/>
                <w:spacing w:val="-2"/>
                <w:sz w:val="22"/>
              </w:rPr>
              <w:t>workshops,</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along</w:t>
            </w:r>
            <w:r>
              <w:rPr>
                <w:rFonts w:ascii="Arial"/>
                <w:spacing w:val="-5"/>
                <w:sz w:val="22"/>
              </w:rPr>
              <w:t> </w:t>
            </w:r>
            <w:r>
              <w:rPr>
                <w:rFonts w:ascii="Arial"/>
                <w:sz w:val="22"/>
              </w:rPr>
              <w:t>with</w:t>
            </w:r>
            <w:r>
              <w:rPr>
                <w:rFonts w:ascii="Arial"/>
                <w:spacing w:val="-4"/>
                <w:sz w:val="22"/>
              </w:rPr>
              <w:t> </w:t>
            </w:r>
            <w:r>
              <w:rPr>
                <w:rFonts w:ascii="Arial"/>
                <w:sz w:val="22"/>
              </w:rPr>
              <w:t>a</w:t>
            </w:r>
            <w:r>
              <w:rPr>
                <w:rFonts w:ascii="Arial"/>
                <w:spacing w:val="-4"/>
                <w:sz w:val="22"/>
              </w:rPr>
              <w:t> </w:t>
            </w:r>
            <w:r>
              <w:rPr>
                <w:rFonts w:ascii="Arial"/>
                <w:sz w:val="22"/>
              </w:rPr>
              <w:t>mixture</w:t>
            </w:r>
            <w:r>
              <w:rPr>
                <w:rFonts w:ascii="Arial"/>
                <w:spacing w:val="-4"/>
                <w:sz w:val="22"/>
              </w:rPr>
              <w:t> </w:t>
            </w:r>
            <w:r>
              <w:rPr>
                <w:rFonts w:ascii="Arial"/>
                <w:spacing w:val="-5"/>
                <w:sz w:val="22"/>
              </w:rPr>
              <w:t>of</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the</w:t>
            </w:r>
            <w:r>
              <w:rPr>
                <w:rFonts w:ascii="Arial"/>
                <w:spacing w:val="-6"/>
                <w:sz w:val="22"/>
              </w:rPr>
              <w:t> </w:t>
            </w:r>
            <w:r>
              <w:rPr>
                <w:rFonts w:ascii="Arial"/>
                <w:sz w:val="22"/>
              </w:rPr>
              <w:t>practical</w:t>
            </w:r>
            <w:r>
              <w:rPr>
                <w:rFonts w:ascii="Arial"/>
                <w:spacing w:val="-6"/>
                <w:sz w:val="22"/>
              </w:rPr>
              <w:t> </w:t>
            </w:r>
            <w:r>
              <w:rPr>
                <w:rFonts w:ascii="Arial"/>
                <w:spacing w:val="-4"/>
                <w:sz w:val="22"/>
              </w:rPr>
              <w:t>work</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spacing w:line="213" w:lineRule="exact"/>
              <w:ind w:left="94"/>
              <w:rPr>
                <w:rFonts w:ascii="Arial" w:hAnsi="Arial"/>
                <w:b/>
                <w:sz w:val="22"/>
              </w:rPr>
            </w:pPr>
            <w:r>
              <w:rPr>
                <w:rFonts w:ascii="Arial" w:hAnsi="Arial"/>
                <w:b/>
                <w:sz w:val="22"/>
              </w:rPr>
              <w:t>and</w:t>
            </w:r>
            <w:r>
              <w:rPr>
                <w:rFonts w:ascii="Arial" w:hAnsi="Arial"/>
                <w:b/>
                <w:spacing w:val="-3"/>
                <w:sz w:val="22"/>
              </w:rPr>
              <w:t> </w:t>
            </w:r>
            <w:r>
              <w:rPr>
                <w:rFonts w:ascii="Arial" w:hAnsi="Arial"/>
                <w:b/>
                <w:spacing w:val="-2"/>
                <w:sz w:val="22"/>
              </w:rPr>
              <w:t>assessment”</w:t>
            </w: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need</w:t>
            </w:r>
            <w:r>
              <w:rPr>
                <w:rFonts w:ascii="Arial"/>
                <w:spacing w:val="-4"/>
                <w:sz w:val="22"/>
              </w:rPr>
              <w:t> </w:t>
            </w:r>
            <w:r>
              <w:rPr>
                <w:rFonts w:ascii="Arial"/>
                <w:sz w:val="22"/>
              </w:rPr>
              <w:t>more</w:t>
            </w:r>
            <w:r>
              <w:rPr>
                <w:rFonts w:ascii="Arial"/>
                <w:spacing w:val="-4"/>
                <w:sz w:val="22"/>
              </w:rPr>
              <w:t> </w:t>
            </w:r>
            <w:r>
              <w:rPr>
                <w:rFonts w:ascii="Arial"/>
                <w:spacing w:val="-2"/>
                <w:sz w:val="22"/>
              </w:rPr>
              <w:t>experience</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classroom</w:t>
            </w:r>
            <w:r>
              <w:rPr>
                <w:rFonts w:ascii="Arial"/>
                <w:spacing w:val="-9"/>
                <w:sz w:val="22"/>
              </w:rPr>
              <w:t> </w:t>
            </w:r>
            <w:r>
              <w:rPr>
                <w:rFonts w:ascii="Arial"/>
                <w:sz w:val="22"/>
              </w:rPr>
              <w:t>learning</w:t>
            </w:r>
            <w:r>
              <w:rPr>
                <w:rFonts w:ascii="Arial"/>
                <w:spacing w:val="-8"/>
                <w:sz w:val="22"/>
              </w:rPr>
              <w:t> </w:t>
            </w:r>
            <w:r>
              <w:rPr>
                <w:rFonts w:ascii="Arial"/>
                <w:spacing w:val="-5"/>
                <w:sz w:val="22"/>
              </w:rPr>
              <w:t>and</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correlates</w:t>
            </w:r>
            <w:r>
              <w:rPr>
                <w:rFonts w:ascii="Arial"/>
                <w:spacing w:val="-7"/>
                <w:sz w:val="22"/>
              </w:rPr>
              <w:t> </w:t>
            </w:r>
            <w:r>
              <w:rPr>
                <w:rFonts w:ascii="Arial"/>
                <w:sz w:val="22"/>
              </w:rPr>
              <w:t>with</w:t>
            </w:r>
            <w:r>
              <w:rPr>
                <w:rFonts w:ascii="Arial"/>
                <w:spacing w:val="-7"/>
                <w:sz w:val="22"/>
              </w:rPr>
              <w:t> </w:t>
            </w:r>
            <w:r>
              <w:rPr>
                <w:rFonts w:ascii="Arial"/>
                <w:spacing w:val="-5"/>
                <w:sz w:val="22"/>
              </w:rPr>
              <w:t>the</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with</w:t>
            </w:r>
            <w:r>
              <w:rPr>
                <w:rFonts w:ascii="Arial"/>
                <w:spacing w:val="-11"/>
                <w:sz w:val="22"/>
              </w:rPr>
              <w:t> </w:t>
            </w:r>
            <w:r>
              <w:rPr>
                <w:rFonts w:ascii="Arial"/>
                <w:sz w:val="22"/>
              </w:rPr>
              <w:t>one-to-</w:t>
            </w:r>
            <w:r>
              <w:rPr>
                <w:rFonts w:ascii="Arial"/>
                <w:spacing w:val="-5"/>
                <w:sz w:val="22"/>
              </w:rPr>
              <w:t>one</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tasks.</w:t>
            </w:r>
            <w:r>
              <w:rPr>
                <w:rFonts w:ascii="Arial"/>
                <w:spacing w:val="-7"/>
                <w:sz w:val="22"/>
              </w:rPr>
              <w:t> </w:t>
            </w:r>
            <w:r>
              <w:rPr>
                <w:rFonts w:ascii="Arial"/>
                <w:sz w:val="22"/>
              </w:rPr>
              <w:t>Develop</w:t>
            </w:r>
            <w:r>
              <w:rPr>
                <w:rFonts w:ascii="Arial"/>
                <w:spacing w:val="-6"/>
                <w:sz w:val="22"/>
              </w:rPr>
              <w:t> </w:t>
            </w:r>
            <w:r>
              <w:rPr>
                <w:rFonts w:ascii="Arial"/>
                <w:spacing w:val="-2"/>
                <w:sz w:val="22"/>
              </w:rPr>
              <w:t>links</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written</w:t>
            </w:r>
            <w:r>
              <w:rPr>
                <w:rFonts w:ascii="Arial"/>
                <w:spacing w:val="-7"/>
                <w:sz w:val="22"/>
              </w:rPr>
              <w:t> </w:t>
            </w:r>
            <w:r>
              <w:rPr>
                <w:rFonts w:ascii="Arial"/>
                <w:spacing w:val="-2"/>
                <w:sz w:val="22"/>
              </w:rPr>
              <w:t>work.</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tutorials</w:t>
            </w:r>
            <w:r>
              <w:rPr>
                <w:rFonts w:ascii="Arial"/>
                <w:spacing w:val="-6"/>
                <w:sz w:val="22"/>
              </w:rPr>
              <w:t> </w:t>
            </w:r>
            <w:r>
              <w:rPr>
                <w:rFonts w:ascii="Arial"/>
                <w:sz w:val="22"/>
              </w:rPr>
              <w:t>to</w:t>
            </w:r>
            <w:r>
              <w:rPr>
                <w:rFonts w:ascii="Arial"/>
                <w:spacing w:val="-5"/>
                <w:sz w:val="22"/>
              </w:rPr>
              <w:t> </w:t>
            </w:r>
            <w:r>
              <w:rPr>
                <w:rFonts w:ascii="Arial"/>
                <w:spacing w:val="-2"/>
                <w:sz w:val="22"/>
              </w:rPr>
              <w:t>understand</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between</w:t>
            </w:r>
            <w:r>
              <w:rPr>
                <w:rFonts w:ascii="Arial"/>
                <w:spacing w:val="-5"/>
                <w:sz w:val="22"/>
              </w:rPr>
              <w:t> </w:t>
            </w:r>
            <w:r>
              <w:rPr>
                <w:rFonts w:ascii="Arial"/>
                <w:sz w:val="22"/>
              </w:rPr>
              <w:t>the</w:t>
            </w:r>
            <w:r>
              <w:rPr>
                <w:rFonts w:ascii="Arial"/>
                <w:spacing w:val="-5"/>
                <w:sz w:val="22"/>
              </w:rPr>
              <w:t> </w:t>
            </w:r>
            <w:r>
              <w:rPr>
                <w:rFonts w:ascii="Arial"/>
                <w:spacing w:val="-2"/>
                <w:sz w:val="22"/>
              </w:rPr>
              <w:t>classwork</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Confidence</w:t>
            </w:r>
            <w:r>
              <w:rPr>
                <w:rFonts w:ascii="Arial"/>
                <w:spacing w:val="-10"/>
                <w:sz w:val="22"/>
              </w:rPr>
              <w:t> </w:t>
            </w:r>
            <w:r>
              <w:rPr>
                <w:rFonts w:ascii="Arial"/>
                <w:spacing w:val="-5"/>
                <w:sz w:val="22"/>
              </w:rPr>
              <w:t>in</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z w:val="22"/>
              </w:rPr>
              <w:t>how</w:t>
            </w:r>
            <w:r>
              <w:rPr>
                <w:rFonts w:ascii="Arial"/>
                <w:spacing w:val="-3"/>
                <w:sz w:val="22"/>
              </w:rPr>
              <w:t> </w:t>
            </w:r>
            <w:r>
              <w:rPr>
                <w:rFonts w:ascii="Arial"/>
                <w:sz w:val="22"/>
              </w:rPr>
              <w:t>to</w:t>
            </w:r>
            <w:r>
              <w:rPr>
                <w:rFonts w:ascii="Arial"/>
                <w:spacing w:val="-3"/>
                <w:sz w:val="22"/>
              </w:rPr>
              <w:t> </w:t>
            </w:r>
            <w:r>
              <w:rPr>
                <w:rFonts w:ascii="Arial"/>
                <w:sz w:val="22"/>
              </w:rPr>
              <w:t>meet</w:t>
            </w:r>
            <w:r>
              <w:rPr>
                <w:rFonts w:ascii="Arial"/>
                <w:spacing w:val="-3"/>
                <w:sz w:val="22"/>
              </w:rPr>
              <w:t> </w:t>
            </w:r>
            <w:r>
              <w:rPr>
                <w:rFonts w:ascii="Arial"/>
                <w:spacing w:val="-2"/>
                <w:sz w:val="22"/>
              </w:rPr>
              <w:t>individual</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to</w:t>
            </w:r>
            <w:r>
              <w:rPr>
                <w:rFonts w:ascii="Arial"/>
                <w:spacing w:val="-3"/>
                <w:sz w:val="22"/>
              </w:rPr>
              <w:t> </w:t>
            </w:r>
            <w:r>
              <w:rPr>
                <w:rFonts w:ascii="Arial"/>
                <w:sz w:val="22"/>
              </w:rPr>
              <w:t>the</w:t>
            </w:r>
            <w:r>
              <w:rPr>
                <w:rFonts w:ascii="Arial"/>
                <w:spacing w:val="-2"/>
                <w:sz w:val="22"/>
              </w:rPr>
              <w:t> independent</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students</w:t>
            </w:r>
            <w:r>
              <w:rPr>
                <w:rFonts w:ascii="Arial"/>
                <w:spacing w:val="-5"/>
                <w:sz w:val="22"/>
              </w:rPr>
              <w:t> </w:t>
            </w:r>
            <w:r>
              <w:rPr>
                <w:rFonts w:ascii="Arial"/>
                <w:sz w:val="22"/>
              </w:rPr>
              <w:t>to</w:t>
            </w:r>
            <w:r>
              <w:rPr>
                <w:rFonts w:ascii="Arial"/>
                <w:spacing w:val="-5"/>
                <w:sz w:val="22"/>
              </w:rPr>
              <w:t> </w:t>
            </w:r>
            <w:r>
              <w:rPr>
                <w:rFonts w:ascii="Arial"/>
                <w:spacing w:val="-2"/>
                <w:sz w:val="22"/>
              </w:rPr>
              <w:t>continue</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spacing w:line="213" w:lineRule="exact"/>
              <w:ind w:left="99"/>
              <w:rPr>
                <w:rFonts w:ascii="Arial"/>
                <w:sz w:val="22"/>
              </w:rPr>
            </w:pPr>
            <w:r>
              <w:rPr>
                <w:rFonts w:ascii="Arial"/>
                <w:spacing w:val="-2"/>
                <w:sz w:val="22"/>
              </w:rPr>
              <w:t>needs.</w:t>
            </w: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work</w:t>
            </w:r>
            <w:r>
              <w:rPr>
                <w:rFonts w:ascii="Arial"/>
                <w:spacing w:val="-5"/>
                <w:sz w:val="22"/>
              </w:rPr>
              <w:t> </w:t>
            </w:r>
            <w:r>
              <w:rPr>
                <w:rFonts w:ascii="Arial"/>
                <w:sz w:val="22"/>
              </w:rPr>
              <w:t>to</w:t>
            </w:r>
            <w:r>
              <w:rPr>
                <w:rFonts w:ascii="Arial"/>
                <w:spacing w:val="-4"/>
                <w:sz w:val="22"/>
              </w:rPr>
              <w:t> </w:t>
            </w:r>
            <w:r>
              <w:rPr>
                <w:rFonts w:ascii="Arial"/>
                <w:sz w:val="22"/>
              </w:rPr>
              <w:t>justify</w:t>
            </w:r>
            <w:r>
              <w:rPr>
                <w:rFonts w:ascii="Arial"/>
                <w:spacing w:val="-4"/>
                <w:sz w:val="22"/>
              </w:rPr>
              <w:t> this</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to</w:t>
            </w:r>
            <w:r>
              <w:rPr>
                <w:rFonts w:ascii="Arial"/>
                <w:spacing w:val="-6"/>
                <w:sz w:val="22"/>
              </w:rPr>
              <w:t> </w:t>
            </w:r>
            <w:r>
              <w:rPr>
                <w:rFonts w:ascii="Arial"/>
                <w:sz w:val="22"/>
              </w:rPr>
              <w:t>construct</w:t>
            </w:r>
            <w:r>
              <w:rPr>
                <w:rFonts w:ascii="Arial"/>
                <w:spacing w:val="-5"/>
                <w:sz w:val="22"/>
              </w:rPr>
              <w:t> </w:t>
            </w:r>
            <w:r>
              <w:rPr>
                <w:rFonts w:ascii="Arial"/>
                <w:spacing w:val="-2"/>
                <w:sz w:val="22"/>
              </w:rPr>
              <w:t>their</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variation.</w:t>
            </w:r>
            <w:r>
              <w:rPr>
                <w:rFonts w:ascii="Arial"/>
                <w:spacing w:val="-6"/>
                <w:sz w:val="22"/>
              </w:rPr>
              <w:t> </w:t>
            </w:r>
            <w:r>
              <w:rPr>
                <w:rFonts w:ascii="Arial"/>
                <w:sz w:val="22"/>
              </w:rPr>
              <w:t>Only</w:t>
            </w:r>
            <w:r>
              <w:rPr>
                <w:rFonts w:ascii="Arial"/>
                <w:spacing w:val="-6"/>
                <w:sz w:val="22"/>
              </w:rPr>
              <w:t> </w:t>
            </w:r>
            <w:r>
              <w:rPr>
                <w:rFonts w:ascii="Arial"/>
                <w:sz w:val="22"/>
              </w:rPr>
              <w:t>set</w:t>
            </w:r>
            <w:r>
              <w:rPr>
                <w:rFonts w:ascii="Arial"/>
                <w:spacing w:val="-5"/>
                <w:sz w:val="22"/>
              </w:rPr>
              <w:t> the</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pacing w:val="-2"/>
                <w:sz w:val="22"/>
              </w:rPr>
              <w:t>workflow</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outcome</w:t>
            </w:r>
            <w:r>
              <w:rPr>
                <w:rFonts w:ascii="Arial"/>
                <w:spacing w:val="-7"/>
                <w:sz w:val="22"/>
              </w:rPr>
              <w:t> </w:t>
            </w:r>
            <w:r>
              <w:rPr>
                <w:rFonts w:ascii="Arial"/>
                <w:spacing w:val="-5"/>
                <w:sz w:val="22"/>
              </w:rPr>
              <w:t>of</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independently</w:t>
            </w:r>
            <w:r>
              <w:rPr>
                <w:rFonts w:ascii="Arial"/>
                <w:spacing w:val="-9"/>
                <w:sz w:val="22"/>
              </w:rPr>
              <w:t> </w:t>
            </w:r>
            <w:r>
              <w:rPr>
                <w:rFonts w:ascii="Arial"/>
                <w:sz w:val="22"/>
              </w:rPr>
              <w:t>once</w:t>
            </w:r>
            <w:r>
              <w:rPr>
                <w:rFonts w:ascii="Arial"/>
                <w:spacing w:val="-8"/>
                <w:sz w:val="22"/>
              </w:rPr>
              <w:t> </w:t>
            </w:r>
            <w:r>
              <w:rPr>
                <w:rFonts w:ascii="Arial"/>
                <w:spacing w:val="-10"/>
                <w:sz w:val="22"/>
              </w:rPr>
              <w:t>I</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assignments</w:t>
            </w:r>
            <w:r>
              <w:rPr>
                <w:rFonts w:ascii="Arial"/>
                <w:spacing w:val="-11"/>
                <w:sz w:val="22"/>
              </w:rPr>
              <w:t> </w:t>
            </w:r>
            <w:r>
              <w:rPr>
                <w:rFonts w:ascii="Arial"/>
                <w:spacing w:val="-5"/>
                <w:sz w:val="22"/>
              </w:rPr>
              <w:t>to</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have</w:t>
            </w:r>
            <w:r>
              <w:rPr>
                <w:rFonts w:ascii="Arial"/>
                <w:spacing w:val="-4"/>
                <w:sz w:val="22"/>
              </w:rPr>
              <w:t> </w:t>
            </w:r>
            <w:r>
              <w:rPr>
                <w:rFonts w:ascii="Arial"/>
                <w:sz w:val="22"/>
              </w:rPr>
              <w:t>laid</w:t>
            </w:r>
            <w:r>
              <w:rPr>
                <w:rFonts w:ascii="Arial"/>
                <w:spacing w:val="-3"/>
                <w:sz w:val="22"/>
              </w:rPr>
              <w:t> </w:t>
            </w:r>
            <w:r>
              <w:rPr>
                <w:rFonts w:ascii="Arial"/>
                <w:sz w:val="22"/>
              </w:rPr>
              <w:t>the</w:t>
            </w:r>
            <w:r>
              <w:rPr>
                <w:rFonts w:ascii="Arial"/>
                <w:spacing w:val="-4"/>
                <w:sz w:val="22"/>
              </w:rPr>
              <w:t> </w:t>
            </w:r>
            <w:r>
              <w:rPr>
                <w:rFonts w:ascii="Arial"/>
                <w:sz w:val="22"/>
              </w:rPr>
              <w:t>end</w:t>
            </w:r>
            <w:r>
              <w:rPr>
                <w:rFonts w:ascii="Arial"/>
                <w:spacing w:val="-3"/>
                <w:sz w:val="22"/>
              </w:rPr>
              <w:t> </w:t>
            </w:r>
            <w:r>
              <w:rPr>
                <w:rFonts w:ascii="Arial"/>
                <w:spacing w:val="-4"/>
                <w:sz w:val="22"/>
              </w:rPr>
              <w:t>goal</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students</w:t>
            </w:r>
            <w:r>
              <w:rPr>
                <w:rFonts w:ascii="Arial"/>
                <w:spacing w:val="-8"/>
                <w:sz w:val="22"/>
              </w:rPr>
              <w:t> </w:t>
            </w:r>
            <w:r>
              <w:rPr>
                <w:rFonts w:ascii="Arial"/>
                <w:spacing w:val="-5"/>
                <w:sz w:val="22"/>
              </w:rPr>
              <w:t>and</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in</w:t>
            </w:r>
            <w:r>
              <w:rPr>
                <w:rFonts w:ascii="Arial"/>
                <w:spacing w:val="-4"/>
                <w:sz w:val="22"/>
              </w:rPr>
              <w:t> </w:t>
            </w:r>
            <w:r>
              <w:rPr>
                <w:rFonts w:ascii="Arial"/>
                <w:sz w:val="22"/>
              </w:rPr>
              <w:t>front</w:t>
            </w:r>
            <w:r>
              <w:rPr>
                <w:rFonts w:ascii="Arial"/>
                <w:spacing w:val="-3"/>
                <w:sz w:val="22"/>
              </w:rPr>
              <w:t> </w:t>
            </w:r>
            <w:r>
              <w:rPr>
                <w:rFonts w:ascii="Arial"/>
                <w:sz w:val="22"/>
              </w:rPr>
              <w:t>of</w:t>
            </w:r>
            <w:r>
              <w:rPr>
                <w:rFonts w:ascii="Arial"/>
                <w:spacing w:val="-4"/>
                <w:sz w:val="22"/>
              </w:rPr>
              <w:t> </w:t>
            </w:r>
            <w:r>
              <w:rPr>
                <w:rFonts w:ascii="Arial"/>
                <w:sz w:val="22"/>
              </w:rPr>
              <w:t>them.</w:t>
            </w:r>
            <w:r>
              <w:rPr>
                <w:rFonts w:ascii="Arial"/>
                <w:spacing w:val="-3"/>
                <w:sz w:val="22"/>
              </w:rPr>
              <w:t> </w:t>
            </w:r>
            <w:r>
              <w:rPr>
                <w:rFonts w:ascii="Arial"/>
                <w:spacing w:val="-5"/>
                <w:sz w:val="22"/>
              </w:rPr>
              <w:t>An</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encourage</w:t>
            </w:r>
            <w:r>
              <w:rPr>
                <w:rFonts w:ascii="Arial"/>
                <w:spacing w:val="-7"/>
                <w:sz w:val="22"/>
              </w:rPr>
              <w:t> </w:t>
            </w:r>
            <w:r>
              <w:rPr>
                <w:rFonts w:ascii="Arial"/>
                <w:sz w:val="22"/>
              </w:rPr>
              <w:t>them</w:t>
            </w:r>
            <w:r>
              <w:rPr>
                <w:rFonts w:ascii="Arial"/>
                <w:spacing w:val="-6"/>
                <w:sz w:val="22"/>
              </w:rPr>
              <w:t> </w:t>
            </w:r>
            <w:r>
              <w:rPr>
                <w:rFonts w:ascii="Arial"/>
                <w:spacing w:val="-5"/>
                <w:sz w:val="22"/>
              </w:rPr>
              <w:t>to</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understanding</w:t>
            </w:r>
            <w:r>
              <w:rPr>
                <w:rFonts w:ascii="Arial"/>
                <w:spacing w:val="-13"/>
                <w:sz w:val="22"/>
              </w:rPr>
              <w:t> </w:t>
            </w:r>
            <w:r>
              <w:rPr>
                <w:rFonts w:ascii="Arial"/>
                <w:spacing w:val="-4"/>
                <w:sz w:val="22"/>
              </w:rPr>
              <w:t>from</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pave</w:t>
            </w:r>
            <w:r>
              <w:rPr>
                <w:rFonts w:ascii="Arial"/>
                <w:spacing w:val="-5"/>
                <w:sz w:val="22"/>
              </w:rPr>
              <w:t> </w:t>
            </w:r>
            <w:r>
              <w:rPr>
                <w:rFonts w:ascii="Arial"/>
                <w:sz w:val="22"/>
              </w:rPr>
              <w:t>their</w:t>
            </w:r>
            <w:r>
              <w:rPr>
                <w:rFonts w:ascii="Arial"/>
                <w:spacing w:val="-4"/>
                <w:sz w:val="22"/>
              </w:rPr>
              <w:t> </w:t>
            </w:r>
            <w:r>
              <w:rPr>
                <w:rFonts w:ascii="Arial"/>
                <w:spacing w:val="-5"/>
                <w:sz w:val="22"/>
              </w:rPr>
              <w:t>own</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the</w:t>
            </w:r>
            <w:r>
              <w:rPr>
                <w:rFonts w:ascii="Arial"/>
                <w:spacing w:val="-4"/>
                <w:sz w:val="22"/>
              </w:rPr>
              <w:t> </w:t>
            </w:r>
            <w:r>
              <w:rPr>
                <w:rFonts w:ascii="Arial"/>
                <w:sz w:val="22"/>
              </w:rPr>
              <w:t>students</w:t>
            </w:r>
            <w:r>
              <w:rPr>
                <w:rFonts w:ascii="Arial"/>
                <w:spacing w:val="-4"/>
                <w:sz w:val="22"/>
              </w:rPr>
              <w:t> </w:t>
            </w:r>
            <w:r>
              <w:rPr>
                <w:rFonts w:ascii="Arial"/>
                <w:sz w:val="22"/>
              </w:rPr>
              <w:t>of</w:t>
            </w:r>
            <w:r>
              <w:rPr>
                <w:rFonts w:ascii="Arial"/>
                <w:spacing w:val="-4"/>
                <w:sz w:val="22"/>
              </w:rPr>
              <w:t> </w:t>
            </w:r>
            <w:r>
              <w:rPr>
                <w:rFonts w:ascii="Arial"/>
                <w:sz w:val="22"/>
              </w:rPr>
              <w:t>how</w:t>
            </w:r>
            <w:r>
              <w:rPr>
                <w:rFonts w:ascii="Arial"/>
                <w:spacing w:val="-4"/>
                <w:sz w:val="22"/>
              </w:rPr>
              <w:t> </w:t>
            </w:r>
            <w:r>
              <w:rPr>
                <w:rFonts w:ascii="Arial"/>
                <w:spacing w:val="-5"/>
                <w:sz w:val="22"/>
              </w:rPr>
              <w:t>to</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approach</w:t>
            </w:r>
            <w:r>
              <w:rPr>
                <w:rFonts w:ascii="Arial"/>
                <w:spacing w:val="-8"/>
                <w:sz w:val="22"/>
              </w:rPr>
              <w:t> </w:t>
            </w:r>
            <w:r>
              <w:rPr>
                <w:rFonts w:ascii="Arial"/>
                <w:spacing w:val="-2"/>
                <w:sz w:val="22"/>
              </w:rPr>
              <w:t>strategy.</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apply</w:t>
            </w:r>
            <w:r>
              <w:rPr>
                <w:rFonts w:ascii="Arial"/>
                <w:spacing w:val="-4"/>
                <w:sz w:val="22"/>
              </w:rPr>
              <w:t> </w:t>
            </w:r>
            <w:r>
              <w:rPr>
                <w:rFonts w:ascii="Arial"/>
                <w:sz w:val="22"/>
              </w:rPr>
              <w:t>the</w:t>
            </w:r>
            <w:r>
              <w:rPr>
                <w:rFonts w:ascii="Arial"/>
                <w:spacing w:val="-4"/>
                <w:sz w:val="22"/>
              </w:rPr>
              <w:t> </w:t>
            </w:r>
            <w:r>
              <w:rPr>
                <w:rFonts w:ascii="Arial"/>
                <w:spacing w:val="-2"/>
                <w:sz w:val="22"/>
              </w:rPr>
              <w:t>delivered</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Frequent</w:t>
            </w:r>
            <w:r>
              <w:rPr>
                <w:rFonts w:ascii="Arial"/>
                <w:spacing w:val="-6"/>
                <w:sz w:val="22"/>
              </w:rPr>
              <w:t> </w:t>
            </w:r>
            <w:r>
              <w:rPr>
                <w:rFonts w:ascii="Arial"/>
                <w:sz w:val="22"/>
              </w:rPr>
              <w:t>check</w:t>
            </w:r>
            <w:r>
              <w:rPr>
                <w:rFonts w:ascii="Arial"/>
                <w:spacing w:val="-5"/>
                <w:sz w:val="22"/>
              </w:rPr>
              <w:t> </w:t>
            </w:r>
            <w:r>
              <w:rPr>
                <w:rFonts w:ascii="Arial"/>
                <w:sz w:val="22"/>
              </w:rPr>
              <w:t>ins</w:t>
            </w:r>
            <w:r>
              <w:rPr>
                <w:rFonts w:ascii="Arial"/>
                <w:spacing w:val="-5"/>
                <w:sz w:val="22"/>
              </w:rPr>
              <w:t> via</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content</w:t>
            </w:r>
            <w:r>
              <w:rPr>
                <w:rFonts w:ascii="Arial"/>
                <w:spacing w:val="-5"/>
                <w:sz w:val="22"/>
              </w:rPr>
              <w:t> </w:t>
            </w:r>
            <w:r>
              <w:rPr>
                <w:rFonts w:ascii="Arial"/>
                <w:sz w:val="22"/>
              </w:rPr>
              <w:t>to</w:t>
            </w:r>
            <w:r>
              <w:rPr>
                <w:rFonts w:ascii="Arial"/>
                <w:spacing w:val="-5"/>
                <w:sz w:val="22"/>
              </w:rPr>
              <w:t> </w:t>
            </w:r>
            <w:r>
              <w:rPr>
                <w:rFonts w:ascii="Arial"/>
                <w:sz w:val="22"/>
              </w:rPr>
              <w:t>their</w:t>
            </w:r>
            <w:r>
              <w:rPr>
                <w:rFonts w:ascii="Arial"/>
                <w:spacing w:val="-5"/>
                <w:sz w:val="22"/>
              </w:rPr>
              <w:t> </w:t>
            </w:r>
            <w:r>
              <w:rPr>
                <w:rFonts w:ascii="Arial"/>
                <w:sz w:val="22"/>
              </w:rPr>
              <w:t>field</w:t>
            </w:r>
            <w:r>
              <w:rPr>
                <w:rFonts w:ascii="Arial"/>
                <w:spacing w:val="-4"/>
                <w:sz w:val="22"/>
              </w:rPr>
              <w:t> </w:t>
            </w:r>
            <w:r>
              <w:rPr>
                <w:rFonts w:ascii="Arial"/>
                <w:spacing w:val="-5"/>
                <w:sz w:val="22"/>
              </w:rPr>
              <w:t>of</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one-to-one</w:t>
            </w:r>
            <w:r>
              <w:rPr>
                <w:rFonts w:ascii="Arial"/>
                <w:spacing w:val="-10"/>
                <w:sz w:val="22"/>
              </w:rPr>
              <w:t> </w:t>
            </w:r>
            <w:r>
              <w:rPr>
                <w:rFonts w:ascii="Arial"/>
                <w:sz w:val="22"/>
              </w:rPr>
              <w:t>tutorials</w:t>
            </w:r>
            <w:r>
              <w:rPr>
                <w:rFonts w:ascii="Arial"/>
                <w:spacing w:val="-9"/>
                <w:sz w:val="22"/>
              </w:rPr>
              <w:t> </w:t>
            </w:r>
            <w:r>
              <w:rPr>
                <w:rFonts w:ascii="Arial"/>
                <w:spacing w:val="-5"/>
                <w:sz w:val="22"/>
              </w:rPr>
              <w:t>to</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study</w:t>
            </w:r>
            <w:r>
              <w:rPr>
                <w:rFonts w:ascii="Arial"/>
                <w:spacing w:val="-4"/>
                <w:sz w:val="22"/>
              </w:rPr>
              <w:t> </w:t>
            </w:r>
            <w:r>
              <w:rPr>
                <w:rFonts w:ascii="Arial"/>
                <w:sz w:val="22"/>
              </w:rPr>
              <w:t>and</w:t>
            </w:r>
            <w:r>
              <w:rPr>
                <w:rFonts w:ascii="Arial"/>
                <w:spacing w:val="-4"/>
                <w:sz w:val="22"/>
              </w:rPr>
              <w:t> </w:t>
            </w:r>
            <w:r>
              <w:rPr>
                <w:rFonts w:ascii="Arial"/>
                <w:sz w:val="22"/>
              </w:rPr>
              <w:t>how</w:t>
            </w:r>
            <w:r>
              <w:rPr>
                <w:rFonts w:ascii="Arial"/>
                <w:spacing w:val="-3"/>
                <w:sz w:val="22"/>
              </w:rPr>
              <w:t> </w:t>
            </w:r>
            <w:r>
              <w:rPr>
                <w:rFonts w:ascii="Arial"/>
                <w:spacing w:val="-5"/>
                <w:sz w:val="22"/>
              </w:rPr>
              <w:t>to</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hAnsi="Arial"/>
                <w:sz w:val="22"/>
              </w:rPr>
            </w:pPr>
            <w:r>
              <w:rPr>
                <w:rFonts w:ascii="Arial" w:hAnsi="Arial"/>
                <w:sz w:val="22"/>
              </w:rPr>
              <w:t>address</w:t>
            </w:r>
            <w:r>
              <w:rPr>
                <w:rFonts w:ascii="Arial" w:hAnsi="Arial"/>
                <w:spacing w:val="-7"/>
                <w:sz w:val="22"/>
              </w:rPr>
              <w:t> </w:t>
            </w:r>
            <w:r>
              <w:rPr>
                <w:rFonts w:ascii="Arial" w:hAnsi="Arial"/>
                <w:spacing w:val="-2"/>
                <w:sz w:val="22"/>
              </w:rPr>
              <w:t>student’s</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construct</w:t>
            </w:r>
            <w:r>
              <w:rPr>
                <w:rFonts w:ascii="Arial"/>
                <w:spacing w:val="-7"/>
                <w:sz w:val="22"/>
              </w:rPr>
              <w:t> </w:t>
            </w:r>
            <w:r>
              <w:rPr>
                <w:rFonts w:ascii="Arial"/>
                <w:sz w:val="22"/>
              </w:rPr>
              <w:t>their</w:t>
            </w:r>
            <w:r>
              <w:rPr>
                <w:rFonts w:ascii="Arial"/>
                <w:spacing w:val="-7"/>
                <w:sz w:val="22"/>
              </w:rPr>
              <w:t> </w:t>
            </w:r>
            <w:r>
              <w:rPr>
                <w:rFonts w:ascii="Arial"/>
                <w:spacing w:val="-5"/>
                <w:sz w:val="22"/>
              </w:rPr>
              <w:t>own</w:t>
            </w:r>
          </w:p>
        </w:tc>
        <w:tc>
          <w:tcPr>
            <w:tcW w:w="2420" w:type="dxa"/>
            <w:vMerge/>
            <w:tcBorders>
              <w:top w:val="nil"/>
            </w:tcBorders>
            <w:shd w:val="clear" w:color="auto" w:fill="D9D9D9"/>
          </w:tcPr>
          <w:p>
            <w:pPr>
              <w:rPr>
                <w:sz w:val="2"/>
                <w:szCs w:val="2"/>
              </w:rPr>
            </w:pPr>
          </w:p>
        </w:tc>
      </w:tr>
      <w:tr>
        <w:trPr>
          <w:trHeight w:val="232" w:hRule="atLeast"/>
        </w:trPr>
        <w:tc>
          <w:tcPr>
            <w:tcW w:w="2160" w:type="dxa"/>
            <w:tcBorders>
              <w:top w:val="nil"/>
              <w:bottom w:val="nil"/>
            </w:tcBorders>
            <w:shd w:val="clear" w:color="auto" w:fill="D9D9D9"/>
          </w:tcPr>
          <w:p>
            <w:pPr>
              <w:pStyle w:val="TableParagraph"/>
              <w:rPr>
                <w:rFonts w:ascii="Times New Roman"/>
                <w:sz w:val="16"/>
              </w:rPr>
            </w:pPr>
          </w:p>
        </w:tc>
        <w:tc>
          <w:tcPr>
            <w:tcW w:w="1000" w:type="dxa"/>
            <w:tcBorders>
              <w:top w:val="nil"/>
              <w:bottom w:val="nil"/>
            </w:tcBorders>
            <w:shd w:val="clear" w:color="auto" w:fill="D9D9D9"/>
          </w:tcPr>
          <w:p>
            <w:pPr>
              <w:pStyle w:val="TableParagraph"/>
              <w:rPr>
                <w:rFonts w:ascii="Times New Roman"/>
                <w:sz w:val="16"/>
              </w:rPr>
            </w:pPr>
          </w:p>
        </w:tc>
        <w:tc>
          <w:tcPr>
            <w:tcW w:w="2480" w:type="dxa"/>
            <w:tcBorders>
              <w:top w:val="nil"/>
              <w:bottom w:val="nil"/>
            </w:tcBorders>
            <w:shd w:val="clear" w:color="auto" w:fill="D9D9D9"/>
          </w:tcPr>
          <w:p>
            <w:pPr>
              <w:pStyle w:val="TableParagraph"/>
              <w:rPr>
                <w:rFonts w:ascii="Times New Roman"/>
                <w:sz w:val="16"/>
              </w:rPr>
            </w:pPr>
          </w:p>
        </w:tc>
        <w:tc>
          <w:tcPr>
            <w:tcW w:w="2500" w:type="dxa"/>
            <w:tcBorders>
              <w:top w:val="nil"/>
              <w:bottom w:val="nil"/>
            </w:tcBorders>
            <w:shd w:val="clear" w:color="auto" w:fill="D9D9D9"/>
          </w:tcPr>
          <w:p>
            <w:pPr>
              <w:pStyle w:val="TableParagraph"/>
              <w:spacing w:line="213" w:lineRule="exact"/>
              <w:ind w:left="94"/>
              <w:rPr>
                <w:rFonts w:ascii="Arial"/>
                <w:sz w:val="22"/>
              </w:rPr>
            </w:pPr>
            <w:r>
              <w:rPr>
                <w:rFonts w:ascii="Arial"/>
                <w:sz w:val="22"/>
              </w:rPr>
              <w:t>needs</w:t>
            </w:r>
            <w:r>
              <w:rPr>
                <w:rFonts w:ascii="Arial"/>
                <w:spacing w:val="-5"/>
                <w:sz w:val="22"/>
              </w:rPr>
              <w:t> </w:t>
            </w:r>
            <w:r>
              <w:rPr>
                <w:rFonts w:ascii="Arial"/>
                <w:sz w:val="22"/>
              </w:rPr>
              <w:t>and</w:t>
            </w:r>
            <w:r>
              <w:rPr>
                <w:rFonts w:ascii="Arial"/>
                <w:spacing w:val="-5"/>
                <w:sz w:val="22"/>
              </w:rPr>
              <w:t> </w:t>
            </w:r>
            <w:r>
              <w:rPr>
                <w:rFonts w:ascii="Arial"/>
                <w:sz w:val="22"/>
              </w:rPr>
              <w:t>advise</w:t>
            </w:r>
            <w:r>
              <w:rPr>
                <w:rFonts w:ascii="Arial"/>
                <w:spacing w:val="-4"/>
                <w:sz w:val="22"/>
              </w:rPr>
              <w:t> them</w:t>
            </w:r>
          </w:p>
        </w:tc>
        <w:tc>
          <w:tcPr>
            <w:tcW w:w="2400" w:type="dxa"/>
            <w:tcBorders>
              <w:top w:val="nil"/>
              <w:bottom w:val="nil"/>
            </w:tcBorders>
            <w:shd w:val="clear" w:color="auto" w:fill="D9D9D9"/>
          </w:tcPr>
          <w:p>
            <w:pPr>
              <w:pStyle w:val="TableParagraph"/>
              <w:spacing w:line="213" w:lineRule="exact"/>
              <w:ind w:left="99"/>
              <w:rPr>
                <w:rFonts w:ascii="Arial"/>
                <w:sz w:val="22"/>
              </w:rPr>
            </w:pPr>
            <w:r>
              <w:rPr>
                <w:rFonts w:ascii="Arial"/>
                <w:sz w:val="22"/>
              </w:rPr>
              <w:t>approach</w:t>
            </w:r>
            <w:r>
              <w:rPr>
                <w:rFonts w:ascii="Arial"/>
                <w:spacing w:val="-5"/>
                <w:sz w:val="22"/>
              </w:rPr>
              <w:t> </w:t>
            </w:r>
            <w:r>
              <w:rPr>
                <w:rFonts w:ascii="Arial"/>
                <w:sz w:val="22"/>
              </w:rPr>
              <w:t>to</w:t>
            </w:r>
            <w:r>
              <w:rPr>
                <w:rFonts w:ascii="Arial"/>
                <w:spacing w:val="-5"/>
                <w:sz w:val="22"/>
              </w:rPr>
              <w:t> </w:t>
            </w:r>
            <w:r>
              <w:rPr>
                <w:rFonts w:ascii="Arial"/>
                <w:spacing w:val="-2"/>
                <w:sz w:val="22"/>
              </w:rPr>
              <w:t>achieving</w:t>
            </w:r>
          </w:p>
        </w:tc>
        <w:tc>
          <w:tcPr>
            <w:tcW w:w="2420" w:type="dxa"/>
            <w:vMerge/>
            <w:tcBorders>
              <w:top w:val="nil"/>
            </w:tcBorders>
            <w:shd w:val="clear" w:color="auto" w:fill="D9D9D9"/>
          </w:tcPr>
          <w:p>
            <w:pPr>
              <w:rPr>
                <w:sz w:val="2"/>
                <w:szCs w:val="2"/>
              </w:rPr>
            </w:pPr>
          </w:p>
        </w:tc>
      </w:tr>
      <w:tr>
        <w:trPr>
          <w:trHeight w:val="340" w:hRule="atLeast"/>
        </w:trPr>
        <w:tc>
          <w:tcPr>
            <w:tcW w:w="2160" w:type="dxa"/>
            <w:tcBorders>
              <w:top w:val="nil"/>
            </w:tcBorders>
            <w:shd w:val="clear" w:color="auto" w:fill="D9D9D9"/>
          </w:tcPr>
          <w:p>
            <w:pPr>
              <w:pStyle w:val="TableParagraph"/>
              <w:rPr>
                <w:rFonts w:ascii="Times New Roman"/>
                <w:sz w:val="20"/>
              </w:rPr>
            </w:pPr>
          </w:p>
        </w:tc>
        <w:tc>
          <w:tcPr>
            <w:tcW w:w="1000" w:type="dxa"/>
            <w:tcBorders>
              <w:top w:val="nil"/>
            </w:tcBorders>
            <w:shd w:val="clear" w:color="auto" w:fill="D9D9D9"/>
          </w:tcPr>
          <w:p>
            <w:pPr>
              <w:pStyle w:val="TableParagraph"/>
              <w:rPr>
                <w:rFonts w:ascii="Times New Roman"/>
                <w:sz w:val="20"/>
              </w:rPr>
            </w:pPr>
          </w:p>
        </w:tc>
        <w:tc>
          <w:tcPr>
            <w:tcW w:w="2480" w:type="dxa"/>
            <w:tcBorders>
              <w:top w:val="nil"/>
            </w:tcBorders>
            <w:shd w:val="clear" w:color="auto" w:fill="D9D9D9"/>
          </w:tcPr>
          <w:p>
            <w:pPr>
              <w:pStyle w:val="TableParagraph"/>
              <w:rPr>
                <w:rFonts w:ascii="Times New Roman"/>
                <w:sz w:val="20"/>
              </w:rPr>
            </w:pPr>
          </w:p>
        </w:tc>
        <w:tc>
          <w:tcPr>
            <w:tcW w:w="2500" w:type="dxa"/>
            <w:tcBorders>
              <w:top w:val="nil"/>
            </w:tcBorders>
            <w:shd w:val="clear" w:color="auto" w:fill="D9D9D9"/>
          </w:tcPr>
          <w:p>
            <w:pPr>
              <w:pStyle w:val="TableParagraph"/>
              <w:spacing w:line="239" w:lineRule="exact"/>
              <w:ind w:left="94"/>
              <w:rPr>
                <w:rFonts w:ascii="Arial"/>
                <w:sz w:val="22"/>
              </w:rPr>
            </w:pPr>
            <w:r>
              <w:rPr>
                <w:rFonts w:ascii="Arial"/>
                <w:sz w:val="22"/>
              </w:rPr>
              <w:t>on</w:t>
            </w:r>
            <w:r>
              <w:rPr>
                <w:rFonts w:ascii="Arial"/>
                <w:spacing w:val="-4"/>
                <w:sz w:val="22"/>
              </w:rPr>
              <w:t> </w:t>
            </w:r>
            <w:r>
              <w:rPr>
                <w:rFonts w:ascii="Arial"/>
                <w:sz w:val="22"/>
              </w:rPr>
              <w:t>their</w:t>
            </w:r>
            <w:r>
              <w:rPr>
                <w:rFonts w:ascii="Arial"/>
                <w:spacing w:val="-3"/>
                <w:sz w:val="22"/>
              </w:rPr>
              <w:t> </w:t>
            </w:r>
            <w:r>
              <w:rPr>
                <w:rFonts w:ascii="Arial"/>
                <w:spacing w:val="-2"/>
                <w:sz w:val="22"/>
              </w:rPr>
              <w:t>individual</w:t>
            </w:r>
          </w:p>
        </w:tc>
        <w:tc>
          <w:tcPr>
            <w:tcW w:w="2400" w:type="dxa"/>
            <w:tcBorders>
              <w:top w:val="nil"/>
            </w:tcBorders>
            <w:shd w:val="clear" w:color="auto" w:fill="D9D9D9"/>
          </w:tcPr>
          <w:p>
            <w:pPr>
              <w:pStyle w:val="TableParagraph"/>
              <w:spacing w:line="239" w:lineRule="exact"/>
              <w:ind w:left="99"/>
              <w:rPr>
                <w:rFonts w:ascii="Arial"/>
                <w:sz w:val="22"/>
              </w:rPr>
            </w:pPr>
            <w:r>
              <w:rPr>
                <w:rFonts w:ascii="Arial"/>
                <w:sz w:val="22"/>
              </w:rPr>
              <w:t>the</w:t>
            </w:r>
            <w:r>
              <w:rPr>
                <w:rFonts w:ascii="Arial"/>
                <w:spacing w:val="-3"/>
                <w:sz w:val="22"/>
              </w:rPr>
              <w:t> </w:t>
            </w:r>
            <w:r>
              <w:rPr>
                <w:rFonts w:ascii="Arial"/>
                <w:sz w:val="22"/>
              </w:rPr>
              <w:t>end</w:t>
            </w:r>
            <w:r>
              <w:rPr>
                <w:rFonts w:ascii="Arial"/>
                <w:spacing w:val="-3"/>
                <w:sz w:val="22"/>
              </w:rPr>
              <w:t> </w:t>
            </w:r>
            <w:r>
              <w:rPr>
                <w:rFonts w:ascii="Arial"/>
                <w:spacing w:val="-2"/>
                <w:sz w:val="22"/>
              </w:rPr>
              <w:t>result.</w:t>
            </w:r>
          </w:p>
        </w:tc>
        <w:tc>
          <w:tcPr>
            <w:tcW w:w="2420" w:type="dxa"/>
            <w:vMerge/>
            <w:tcBorders>
              <w:top w:val="nil"/>
            </w:tcBorders>
            <w:shd w:val="clear" w:color="auto" w:fill="D9D9D9"/>
          </w:tcPr>
          <w:p>
            <w:pPr>
              <w:rPr>
                <w:sz w:val="2"/>
                <w:szCs w:val="2"/>
              </w:rPr>
            </w:pPr>
          </w:p>
        </w:tc>
      </w:tr>
    </w:tbl>
    <w:p>
      <w:pPr>
        <w:spacing w:after="0"/>
        <w:rPr>
          <w:sz w:val="2"/>
          <w:szCs w:val="2"/>
        </w:rPr>
        <w:sectPr>
          <w:pgSz w:w="15840" w:h="12240" w:orient="landscape"/>
          <w:pgMar w:top="1380" w:bottom="280" w:left="1340" w:right="1300"/>
        </w:sectPr>
      </w:pPr>
    </w:p>
    <w:p>
      <w:pPr>
        <w:pStyle w:val="BodyText"/>
        <w:spacing w:before="11"/>
        <w:rPr>
          <w:sz w:val="4"/>
        </w:rPr>
      </w:pPr>
    </w:p>
    <w:tbl>
      <w:tblPr>
        <w:tblW w:w="0" w:type="auto"/>
        <w:jc w:val="left"/>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2160"/>
        <w:gridCol w:w="1000"/>
        <w:gridCol w:w="2480"/>
        <w:gridCol w:w="2500"/>
        <w:gridCol w:w="2400"/>
        <w:gridCol w:w="2420"/>
      </w:tblGrid>
      <w:tr>
        <w:trPr>
          <w:trHeight w:val="440" w:hRule="atLeast"/>
        </w:trPr>
        <w:tc>
          <w:tcPr>
            <w:tcW w:w="2160" w:type="dxa"/>
            <w:shd w:val="clear" w:color="auto" w:fill="D9D9D9"/>
          </w:tcPr>
          <w:p>
            <w:pPr>
              <w:pStyle w:val="TableParagraph"/>
              <w:rPr>
                <w:rFonts w:ascii="Times New Roman"/>
                <w:sz w:val="22"/>
              </w:rPr>
            </w:pPr>
          </w:p>
        </w:tc>
        <w:tc>
          <w:tcPr>
            <w:tcW w:w="1000" w:type="dxa"/>
            <w:shd w:val="clear" w:color="auto" w:fill="D9D9D9"/>
          </w:tcPr>
          <w:p>
            <w:pPr>
              <w:pStyle w:val="TableParagraph"/>
              <w:rPr>
                <w:rFonts w:ascii="Times New Roman"/>
                <w:sz w:val="22"/>
              </w:rPr>
            </w:pPr>
          </w:p>
        </w:tc>
        <w:tc>
          <w:tcPr>
            <w:tcW w:w="2480" w:type="dxa"/>
            <w:shd w:val="clear" w:color="auto" w:fill="D9D9D9"/>
          </w:tcPr>
          <w:p>
            <w:pPr>
              <w:pStyle w:val="TableParagraph"/>
              <w:rPr>
                <w:rFonts w:ascii="Times New Roman"/>
                <w:sz w:val="22"/>
              </w:rPr>
            </w:pPr>
          </w:p>
        </w:tc>
        <w:tc>
          <w:tcPr>
            <w:tcW w:w="2500" w:type="dxa"/>
            <w:shd w:val="clear" w:color="auto" w:fill="D9D9D9"/>
          </w:tcPr>
          <w:p>
            <w:pPr>
              <w:pStyle w:val="TableParagraph"/>
              <w:spacing w:before="100"/>
              <w:ind w:left="94"/>
              <w:rPr>
                <w:rFonts w:ascii="Arial"/>
                <w:sz w:val="22"/>
              </w:rPr>
            </w:pPr>
            <w:r>
              <w:rPr>
                <w:rFonts w:ascii="Arial"/>
                <w:spacing w:val="-2"/>
                <w:sz w:val="22"/>
              </w:rPr>
              <w:t>projects.</w:t>
            </w:r>
          </w:p>
        </w:tc>
        <w:tc>
          <w:tcPr>
            <w:tcW w:w="2400" w:type="dxa"/>
            <w:shd w:val="clear" w:color="auto" w:fill="D9D9D9"/>
          </w:tcPr>
          <w:p>
            <w:pPr>
              <w:pStyle w:val="TableParagraph"/>
              <w:rPr>
                <w:rFonts w:ascii="Times New Roman"/>
                <w:sz w:val="22"/>
              </w:rPr>
            </w:pPr>
          </w:p>
        </w:tc>
        <w:tc>
          <w:tcPr>
            <w:tcW w:w="2420" w:type="dxa"/>
            <w:shd w:val="clear" w:color="auto" w:fill="D9D9D9"/>
          </w:tcPr>
          <w:p>
            <w:pPr>
              <w:pStyle w:val="TableParagraph"/>
              <w:rPr>
                <w:rFonts w:ascii="Times New Roman"/>
                <w:sz w:val="22"/>
              </w:rPr>
            </w:pPr>
          </w:p>
        </w:tc>
      </w:tr>
    </w:tbl>
    <w:p>
      <w:pPr>
        <w:spacing w:after="0"/>
        <w:rPr>
          <w:rFonts w:ascii="Times New Roman"/>
          <w:sz w:val="22"/>
        </w:rPr>
        <w:sectPr>
          <w:pgSz w:w="15840" w:h="12240" w:orient="landscape"/>
          <w:pgMar w:top="1380" w:bottom="280" w:left="1340" w:right="1300"/>
        </w:sectPr>
      </w:pPr>
    </w:p>
    <w:p>
      <w:pPr>
        <w:spacing w:before="25"/>
        <w:ind w:left="860" w:right="0" w:firstLine="0"/>
        <w:jc w:val="left"/>
        <w:rPr>
          <w:b/>
          <w:sz w:val="28"/>
        </w:rPr>
      </w:pPr>
      <w:bookmarkStart w:name="22_10_24 Teacher Observation Form.docx" w:id="2"/>
      <w:bookmarkEnd w:id="2"/>
      <w:r>
        <w:rPr/>
      </w:r>
      <w:r>
        <w:rPr>
          <w:b/>
          <w:spacing w:val="-2"/>
          <w:sz w:val="28"/>
        </w:rPr>
        <w:t>Teacher</w:t>
      </w:r>
      <w:r>
        <w:rPr>
          <w:b/>
          <w:spacing w:val="-5"/>
          <w:sz w:val="28"/>
        </w:rPr>
        <w:t> </w:t>
      </w:r>
      <w:r>
        <w:rPr>
          <w:b/>
          <w:spacing w:val="-2"/>
          <w:sz w:val="28"/>
        </w:rPr>
        <w:t>Observation</w:t>
      </w:r>
      <w:r>
        <w:rPr>
          <w:b/>
          <w:spacing w:val="-5"/>
          <w:sz w:val="28"/>
        </w:rPr>
        <w:t> </w:t>
      </w:r>
      <w:r>
        <w:rPr>
          <w:b/>
          <w:spacing w:val="-4"/>
          <w:sz w:val="28"/>
        </w:rPr>
        <w:t>Form</w:t>
      </w:r>
    </w:p>
    <w:p>
      <w:pPr>
        <w:pStyle w:val="BodyText"/>
        <w:spacing w:before="1"/>
        <w:rPr>
          <w:b/>
          <w:sz w:val="18"/>
        </w:rPr>
      </w:pPr>
      <w:r>
        <w:rPr/>
        <w:drawing>
          <wp:anchor distT="0" distB="0" distL="0" distR="0" allowOverlap="1" layoutInCell="1" locked="0" behindDoc="1" simplePos="0" relativeHeight="487588352">
            <wp:simplePos x="0" y="0"/>
            <wp:positionH relativeFrom="page">
              <wp:posOffset>3098962</wp:posOffset>
            </wp:positionH>
            <wp:positionV relativeFrom="paragraph">
              <wp:posOffset>155401</wp:posOffset>
            </wp:positionV>
            <wp:extent cx="1361006" cy="485394"/>
            <wp:effectExtent l="0" t="0" r="0" b="0"/>
            <wp:wrapTopAndBottom/>
            <wp:docPr id="2" name="Image 2"/>
            <wp:cNvGraphicFramePr>
              <a:graphicFrameLocks/>
            </wp:cNvGraphicFramePr>
            <a:graphic>
              <a:graphicData uri="http://schemas.openxmlformats.org/drawingml/2006/picture">
                <pic:pic>
                  <pic:nvPicPr>
                    <pic:cNvPr id="2" name="Image 2"/>
                    <pic:cNvPicPr/>
                  </pic:nvPicPr>
                  <pic:blipFill>
                    <a:blip r:embed="rId7" cstate="print"/>
                    <a:stretch>
                      <a:fillRect/>
                    </a:stretch>
                  </pic:blipFill>
                  <pic:spPr>
                    <a:xfrm>
                      <a:off x="0" y="0"/>
                      <a:ext cx="1361006" cy="485394"/>
                    </a:xfrm>
                    <a:prstGeom prst="rect">
                      <a:avLst/>
                    </a:prstGeom>
                  </pic:spPr>
                </pic:pic>
              </a:graphicData>
            </a:graphic>
          </wp:anchor>
        </w:drawing>
      </w:r>
    </w:p>
    <w:p>
      <w:pPr>
        <w:pStyle w:val="BodyText"/>
        <w:spacing w:before="2"/>
        <w:rPr>
          <w:b/>
          <w:sz w:val="28"/>
        </w:rPr>
      </w:pPr>
    </w:p>
    <w:tbl>
      <w:tblPr>
        <w:tblW w:w="0" w:type="auto"/>
        <w:jc w:val="left"/>
        <w:tblInd w:w="1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3540"/>
        <w:gridCol w:w="6940"/>
      </w:tblGrid>
      <w:tr>
        <w:trPr>
          <w:trHeight w:val="580" w:hRule="atLeast"/>
        </w:trPr>
        <w:tc>
          <w:tcPr>
            <w:tcW w:w="3540" w:type="dxa"/>
          </w:tcPr>
          <w:p>
            <w:pPr>
              <w:pStyle w:val="TableParagraph"/>
              <w:spacing w:before="1"/>
              <w:ind w:left="115"/>
              <w:rPr>
                <w:b/>
                <w:sz w:val="24"/>
              </w:rPr>
            </w:pPr>
            <w:r>
              <w:rPr>
                <w:b/>
                <w:spacing w:val="-2"/>
                <w:sz w:val="24"/>
              </w:rPr>
              <w:t>Teacher</w:t>
            </w:r>
          </w:p>
        </w:tc>
        <w:tc>
          <w:tcPr>
            <w:tcW w:w="6940" w:type="dxa"/>
          </w:tcPr>
          <w:p>
            <w:pPr>
              <w:pStyle w:val="TableParagraph"/>
              <w:spacing w:before="1"/>
              <w:ind w:left="115"/>
              <w:rPr>
                <w:b/>
                <w:sz w:val="24"/>
              </w:rPr>
            </w:pPr>
            <w:r>
              <w:rPr>
                <w:b/>
                <w:sz w:val="24"/>
              </w:rPr>
              <w:t>Brett</w:t>
            </w:r>
            <w:r>
              <w:rPr>
                <w:b/>
                <w:spacing w:val="-5"/>
                <w:sz w:val="24"/>
              </w:rPr>
              <w:t> </w:t>
            </w:r>
            <w:r>
              <w:rPr>
                <w:b/>
                <w:sz w:val="24"/>
              </w:rPr>
              <w:t>Aggersberg</w:t>
            </w:r>
            <w:r>
              <w:rPr>
                <w:b/>
                <w:spacing w:val="-5"/>
                <w:sz w:val="24"/>
              </w:rPr>
              <w:t> </w:t>
            </w:r>
            <w:r>
              <w:rPr>
                <w:b/>
                <w:sz w:val="24"/>
              </w:rPr>
              <w:t>(senior</w:t>
            </w:r>
            <w:r>
              <w:rPr>
                <w:b/>
                <w:spacing w:val="-5"/>
                <w:sz w:val="24"/>
              </w:rPr>
              <w:t> </w:t>
            </w:r>
            <w:r>
              <w:rPr>
                <w:b/>
                <w:spacing w:val="-2"/>
                <w:sz w:val="24"/>
              </w:rPr>
              <w:t>lecturer)</w:t>
            </w:r>
          </w:p>
        </w:tc>
      </w:tr>
      <w:tr>
        <w:trPr>
          <w:trHeight w:val="579" w:hRule="atLeast"/>
        </w:trPr>
        <w:tc>
          <w:tcPr>
            <w:tcW w:w="3540" w:type="dxa"/>
          </w:tcPr>
          <w:p>
            <w:pPr>
              <w:pStyle w:val="TableParagraph"/>
              <w:spacing w:before="1"/>
              <w:ind w:left="115"/>
              <w:rPr>
                <w:b/>
                <w:sz w:val="24"/>
              </w:rPr>
            </w:pPr>
            <w:r>
              <w:rPr>
                <w:b/>
                <w:spacing w:val="-4"/>
                <w:sz w:val="24"/>
              </w:rPr>
              <w:t>Date</w:t>
            </w:r>
          </w:p>
        </w:tc>
        <w:tc>
          <w:tcPr>
            <w:tcW w:w="6940" w:type="dxa"/>
          </w:tcPr>
          <w:p>
            <w:pPr>
              <w:pStyle w:val="TableParagraph"/>
              <w:spacing w:before="1"/>
              <w:ind w:left="115"/>
              <w:rPr>
                <w:b/>
                <w:sz w:val="24"/>
              </w:rPr>
            </w:pPr>
            <w:r>
              <w:rPr>
                <w:b/>
                <w:sz w:val="24"/>
              </w:rPr>
              <w:t>22/10/24</w:t>
            </w:r>
            <w:r>
              <w:rPr>
                <w:b/>
                <w:spacing w:val="54"/>
                <w:sz w:val="24"/>
              </w:rPr>
              <w:t> </w:t>
            </w:r>
            <w:r>
              <w:rPr>
                <w:b/>
                <w:sz w:val="24"/>
              </w:rPr>
              <w:t>10:00 - </w:t>
            </w:r>
            <w:r>
              <w:rPr>
                <w:b/>
                <w:spacing w:val="-2"/>
                <w:sz w:val="24"/>
              </w:rPr>
              <w:t>13:00</w:t>
            </w:r>
          </w:p>
        </w:tc>
      </w:tr>
      <w:tr>
        <w:trPr>
          <w:trHeight w:val="580" w:hRule="atLeast"/>
        </w:trPr>
        <w:tc>
          <w:tcPr>
            <w:tcW w:w="3540" w:type="dxa"/>
          </w:tcPr>
          <w:p>
            <w:pPr>
              <w:pStyle w:val="TableParagraph"/>
              <w:spacing w:before="2"/>
              <w:ind w:left="115"/>
              <w:rPr>
                <w:b/>
                <w:sz w:val="24"/>
              </w:rPr>
            </w:pPr>
            <w:r>
              <w:rPr>
                <w:b/>
                <w:spacing w:val="-4"/>
                <w:sz w:val="24"/>
              </w:rPr>
              <w:t>Group</w:t>
            </w:r>
          </w:p>
        </w:tc>
        <w:tc>
          <w:tcPr>
            <w:tcW w:w="6940" w:type="dxa"/>
          </w:tcPr>
          <w:p>
            <w:pPr>
              <w:pStyle w:val="TableParagraph"/>
              <w:spacing w:before="2"/>
              <w:ind w:left="115"/>
              <w:rPr>
                <w:b/>
                <w:sz w:val="24"/>
              </w:rPr>
            </w:pPr>
            <w:r>
              <w:rPr>
                <w:b/>
                <w:sz w:val="24"/>
              </w:rPr>
              <w:t>Level</w:t>
            </w:r>
            <w:r>
              <w:rPr>
                <w:b/>
                <w:spacing w:val="-5"/>
                <w:sz w:val="24"/>
              </w:rPr>
              <w:t> </w:t>
            </w:r>
            <w:r>
              <w:rPr>
                <w:b/>
                <w:spacing w:val="-10"/>
                <w:sz w:val="24"/>
              </w:rPr>
              <w:t>5</w:t>
            </w:r>
          </w:p>
        </w:tc>
      </w:tr>
      <w:tr>
        <w:trPr>
          <w:trHeight w:val="580" w:hRule="atLeast"/>
        </w:trPr>
        <w:tc>
          <w:tcPr>
            <w:tcW w:w="3540" w:type="dxa"/>
          </w:tcPr>
          <w:p>
            <w:pPr>
              <w:pStyle w:val="TableParagraph"/>
              <w:spacing w:before="3"/>
              <w:ind w:left="115"/>
              <w:rPr>
                <w:b/>
                <w:sz w:val="24"/>
              </w:rPr>
            </w:pPr>
            <w:r>
              <w:rPr>
                <w:b/>
                <w:spacing w:val="-2"/>
                <w:sz w:val="24"/>
              </w:rPr>
              <w:t>Topic/Context</w:t>
            </w:r>
          </w:p>
        </w:tc>
        <w:tc>
          <w:tcPr>
            <w:tcW w:w="6940" w:type="dxa"/>
          </w:tcPr>
          <w:p>
            <w:pPr>
              <w:pStyle w:val="TableParagraph"/>
              <w:spacing w:before="3"/>
              <w:ind w:left="115"/>
              <w:rPr>
                <w:b/>
                <w:sz w:val="24"/>
              </w:rPr>
            </w:pPr>
            <w:r>
              <w:rPr>
                <w:b/>
                <w:spacing w:val="-2"/>
                <w:sz w:val="24"/>
              </w:rPr>
              <w:t>Changemakers</w:t>
            </w:r>
          </w:p>
        </w:tc>
      </w:tr>
      <w:tr>
        <w:trPr>
          <w:trHeight w:val="279" w:hRule="atLeast"/>
        </w:trPr>
        <w:tc>
          <w:tcPr>
            <w:tcW w:w="10480" w:type="dxa"/>
            <w:gridSpan w:val="2"/>
          </w:tcPr>
          <w:p>
            <w:pPr>
              <w:pStyle w:val="TableParagraph"/>
              <w:spacing w:line="255" w:lineRule="exact" w:before="4"/>
              <w:ind w:left="115"/>
              <w:rPr>
                <w:b/>
                <w:sz w:val="24"/>
              </w:rPr>
            </w:pPr>
            <w:r>
              <w:rPr>
                <w:b/>
                <w:sz w:val="24"/>
              </w:rPr>
              <w:t>Notes</w:t>
            </w:r>
            <w:r>
              <w:rPr>
                <w:b/>
                <w:spacing w:val="-3"/>
                <w:sz w:val="24"/>
              </w:rPr>
              <w:t> </w:t>
            </w:r>
            <w:r>
              <w:rPr>
                <w:b/>
                <w:sz w:val="24"/>
              </w:rPr>
              <w:t>on</w:t>
            </w:r>
            <w:r>
              <w:rPr>
                <w:b/>
                <w:spacing w:val="-1"/>
                <w:sz w:val="24"/>
              </w:rPr>
              <w:t> </w:t>
            </w:r>
            <w:r>
              <w:rPr>
                <w:b/>
                <w:sz w:val="24"/>
              </w:rPr>
              <w:t>the</w:t>
            </w:r>
            <w:r>
              <w:rPr>
                <w:b/>
                <w:spacing w:val="-1"/>
                <w:sz w:val="24"/>
              </w:rPr>
              <w:t> </w:t>
            </w:r>
            <w:r>
              <w:rPr>
                <w:b/>
                <w:spacing w:val="-2"/>
                <w:sz w:val="24"/>
              </w:rPr>
              <w:t>lesson:</w:t>
            </w:r>
          </w:p>
        </w:tc>
      </w:tr>
      <w:tr>
        <w:trPr>
          <w:trHeight w:val="3519" w:hRule="atLeast"/>
        </w:trPr>
        <w:tc>
          <w:tcPr>
            <w:tcW w:w="10480" w:type="dxa"/>
            <w:gridSpan w:val="2"/>
            <w:tcBorders>
              <w:right w:val="nil"/>
            </w:tcBorders>
          </w:tcPr>
          <w:p>
            <w:pPr>
              <w:pStyle w:val="TableParagraph"/>
              <w:spacing w:before="12"/>
              <w:ind w:left="115" w:right="98"/>
              <w:rPr>
                <w:sz w:val="24"/>
              </w:rPr>
            </w:pPr>
            <w:r>
              <w:rPr>
                <w:sz w:val="24"/>
              </w:rPr>
              <w:t>The structure of the lesson was broken down into different stages/strategies. It began with an introduction to recap the previous lesson and an overview of the units within the module outline. The tutor made use of Moodle's built in tool, SCORM, which is an ‘applet’ designed for presenting module content while enabling the tutor to monitor student’s reading progression (0-100%). Within this presentation there were two short breakaway activities for the students, first was to take a minute to reflect on a given question for a minute, and then each give their response. The next activity was to spend</w:t>
            </w:r>
            <w:r>
              <w:rPr>
                <w:spacing w:val="-5"/>
                <w:sz w:val="24"/>
              </w:rPr>
              <w:t> </w:t>
            </w:r>
            <w:r>
              <w:rPr>
                <w:sz w:val="24"/>
              </w:rPr>
              <w:t>5</w:t>
            </w:r>
            <w:r>
              <w:rPr>
                <w:spacing w:val="-5"/>
                <w:sz w:val="24"/>
              </w:rPr>
              <w:t> </w:t>
            </w:r>
            <w:r>
              <w:rPr>
                <w:sz w:val="24"/>
              </w:rPr>
              <w:t>minutes</w:t>
            </w:r>
            <w:r>
              <w:rPr>
                <w:spacing w:val="-5"/>
                <w:sz w:val="24"/>
              </w:rPr>
              <w:t> </w:t>
            </w:r>
            <w:r>
              <w:rPr>
                <w:sz w:val="24"/>
              </w:rPr>
              <w:t>to</w:t>
            </w:r>
            <w:r>
              <w:rPr>
                <w:spacing w:val="-5"/>
                <w:sz w:val="24"/>
              </w:rPr>
              <w:t> </w:t>
            </w:r>
            <w:r>
              <w:rPr>
                <w:sz w:val="24"/>
              </w:rPr>
              <w:t>write</w:t>
            </w:r>
            <w:r>
              <w:rPr>
                <w:spacing w:val="-5"/>
                <w:sz w:val="24"/>
              </w:rPr>
              <w:t> </w:t>
            </w:r>
            <w:r>
              <w:rPr>
                <w:sz w:val="24"/>
              </w:rPr>
              <w:t>100</w:t>
            </w:r>
            <w:r>
              <w:rPr>
                <w:spacing w:val="-5"/>
                <w:sz w:val="24"/>
              </w:rPr>
              <w:t> </w:t>
            </w:r>
            <w:r>
              <w:rPr>
                <w:sz w:val="24"/>
              </w:rPr>
              <w:t>words</w:t>
            </w:r>
            <w:r>
              <w:rPr>
                <w:spacing w:val="-5"/>
                <w:sz w:val="24"/>
              </w:rPr>
              <w:t> </w:t>
            </w:r>
            <w:r>
              <w:rPr>
                <w:sz w:val="24"/>
              </w:rPr>
              <w:t>to</w:t>
            </w:r>
            <w:r>
              <w:rPr>
                <w:spacing w:val="-5"/>
                <w:sz w:val="24"/>
              </w:rPr>
              <w:t> </w:t>
            </w:r>
            <w:r>
              <w:rPr>
                <w:sz w:val="24"/>
              </w:rPr>
              <w:t>respond</w:t>
            </w:r>
            <w:r>
              <w:rPr>
                <w:spacing w:val="-5"/>
                <w:sz w:val="24"/>
              </w:rPr>
              <w:t> </w:t>
            </w:r>
            <w:r>
              <w:rPr>
                <w:sz w:val="24"/>
              </w:rPr>
              <w:t>to</w:t>
            </w:r>
            <w:r>
              <w:rPr>
                <w:spacing w:val="-5"/>
                <w:sz w:val="24"/>
              </w:rPr>
              <w:t> </w:t>
            </w:r>
            <w:r>
              <w:rPr>
                <w:sz w:val="24"/>
              </w:rPr>
              <w:t>another</w:t>
            </w:r>
            <w:r>
              <w:rPr>
                <w:spacing w:val="-5"/>
                <w:sz w:val="24"/>
              </w:rPr>
              <w:t> </w:t>
            </w:r>
            <w:r>
              <w:rPr>
                <w:sz w:val="24"/>
              </w:rPr>
              <w:t>question,</w:t>
            </w:r>
            <w:r>
              <w:rPr>
                <w:spacing w:val="-5"/>
                <w:sz w:val="24"/>
              </w:rPr>
              <w:t> </w:t>
            </w:r>
            <w:r>
              <w:rPr>
                <w:sz w:val="24"/>
              </w:rPr>
              <w:t>but</w:t>
            </w:r>
            <w:r>
              <w:rPr>
                <w:spacing w:val="-5"/>
                <w:sz w:val="24"/>
              </w:rPr>
              <w:t> </w:t>
            </w:r>
            <w:r>
              <w:rPr>
                <w:sz w:val="24"/>
              </w:rPr>
              <w:t>to</w:t>
            </w:r>
            <w:r>
              <w:rPr>
                <w:spacing w:val="-5"/>
                <w:sz w:val="24"/>
              </w:rPr>
              <w:t> </w:t>
            </w:r>
            <w:r>
              <w:rPr>
                <w:sz w:val="24"/>
              </w:rPr>
              <w:t>make</w:t>
            </w:r>
            <w:r>
              <w:rPr>
                <w:spacing w:val="-5"/>
                <w:sz w:val="24"/>
              </w:rPr>
              <w:t> </w:t>
            </w:r>
            <w:r>
              <w:rPr>
                <w:sz w:val="24"/>
              </w:rPr>
              <w:t>the</w:t>
            </w:r>
            <w:r>
              <w:rPr>
                <w:spacing w:val="-5"/>
                <w:sz w:val="24"/>
              </w:rPr>
              <w:t> </w:t>
            </w:r>
            <w:r>
              <w:rPr>
                <w:sz w:val="24"/>
              </w:rPr>
              <w:t>answer</w:t>
            </w:r>
            <w:r>
              <w:rPr>
                <w:spacing w:val="-5"/>
                <w:sz w:val="24"/>
              </w:rPr>
              <w:t> </w:t>
            </w:r>
            <w:r>
              <w:rPr>
                <w:sz w:val="24"/>
              </w:rPr>
              <w:t>relevant</w:t>
            </w:r>
            <w:r>
              <w:rPr>
                <w:spacing w:val="-5"/>
                <w:sz w:val="24"/>
              </w:rPr>
              <w:t> </w:t>
            </w:r>
            <w:r>
              <w:rPr>
                <w:sz w:val="24"/>
              </w:rPr>
              <w:t>to their given project in the Changemakers module.</w:t>
            </w:r>
          </w:p>
          <w:p>
            <w:pPr>
              <w:pStyle w:val="TableParagraph"/>
              <w:ind w:left="115" w:right="98"/>
              <w:rPr>
                <w:sz w:val="24"/>
              </w:rPr>
            </w:pPr>
            <w:r>
              <w:rPr>
                <w:sz w:val="24"/>
              </w:rPr>
              <w:t>The second half of the lesson was for the tutor and I to give tutorials to each student, allowing them to inform</w:t>
            </w:r>
            <w:r>
              <w:rPr>
                <w:spacing w:val="-4"/>
                <w:sz w:val="24"/>
              </w:rPr>
              <w:t> </w:t>
            </w:r>
            <w:r>
              <w:rPr>
                <w:sz w:val="24"/>
              </w:rPr>
              <w:t>us</w:t>
            </w:r>
            <w:r>
              <w:rPr>
                <w:spacing w:val="-4"/>
                <w:sz w:val="24"/>
              </w:rPr>
              <w:t> </w:t>
            </w:r>
            <w:r>
              <w:rPr>
                <w:sz w:val="24"/>
              </w:rPr>
              <w:t>of</w:t>
            </w:r>
            <w:r>
              <w:rPr>
                <w:spacing w:val="-4"/>
                <w:sz w:val="24"/>
              </w:rPr>
              <w:t> </w:t>
            </w:r>
            <w:r>
              <w:rPr>
                <w:sz w:val="24"/>
              </w:rPr>
              <w:t>their</w:t>
            </w:r>
            <w:r>
              <w:rPr>
                <w:spacing w:val="-4"/>
                <w:sz w:val="24"/>
              </w:rPr>
              <w:t> </w:t>
            </w:r>
            <w:r>
              <w:rPr>
                <w:sz w:val="24"/>
              </w:rPr>
              <w:t>progress</w:t>
            </w:r>
            <w:r>
              <w:rPr>
                <w:spacing w:val="-4"/>
                <w:sz w:val="24"/>
              </w:rPr>
              <w:t> </w:t>
            </w:r>
            <w:r>
              <w:rPr>
                <w:sz w:val="24"/>
              </w:rPr>
              <w:t>with</w:t>
            </w:r>
            <w:r>
              <w:rPr>
                <w:spacing w:val="-4"/>
                <w:sz w:val="24"/>
              </w:rPr>
              <w:t> </w:t>
            </w:r>
            <w:r>
              <w:rPr>
                <w:sz w:val="24"/>
              </w:rPr>
              <w:t>their</w:t>
            </w:r>
            <w:r>
              <w:rPr>
                <w:spacing w:val="-4"/>
                <w:sz w:val="24"/>
              </w:rPr>
              <w:t> </w:t>
            </w:r>
            <w:r>
              <w:rPr>
                <w:sz w:val="24"/>
              </w:rPr>
              <w:t>portfolio</w:t>
            </w:r>
            <w:r>
              <w:rPr>
                <w:spacing w:val="-4"/>
                <w:sz w:val="24"/>
              </w:rPr>
              <w:t> </w:t>
            </w:r>
            <w:r>
              <w:rPr>
                <w:sz w:val="24"/>
              </w:rPr>
              <w:t>for</w:t>
            </w:r>
            <w:r>
              <w:rPr>
                <w:spacing w:val="-4"/>
                <w:sz w:val="24"/>
              </w:rPr>
              <w:t> </w:t>
            </w:r>
            <w:r>
              <w:rPr>
                <w:sz w:val="24"/>
              </w:rPr>
              <w:t>this</w:t>
            </w:r>
            <w:r>
              <w:rPr>
                <w:spacing w:val="-4"/>
                <w:sz w:val="24"/>
              </w:rPr>
              <w:t> </w:t>
            </w:r>
            <w:r>
              <w:rPr>
                <w:sz w:val="24"/>
              </w:rPr>
              <w:t>module.</w:t>
            </w:r>
            <w:r>
              <w:rPr>
                <w:spacing w:val="-4"/>
                <w:sz w:val="24"/>
              </w:rPr>
              <w:t> </w:t>
            </w:r>
            <w:r>
              <w:rPr>
                <w:sz w:val="24"/>
              </w:rPr>
              <w:t>This</w:t>
            </w:r>
            <w:r>
              <w:rPr>
                <w:spacing w:val="-4"/>
                <w:sz w:val="24"/>
              </w:rPr>
              <w:t> </w:t>
            </w:r>
            <w:r>
              <w:rPr>
                <w:sz w:val="24"/>
              </w:rPr>
              <w:t>also</w:t>
            </w:r>
            <w:r>
              <w:rPr>
                <w:spacing w:val="-4"/>
                <w:sz w:val="24"/>
              </w:rPr>
              <w:t> </w:t>
            </w:r>
            <w:r>
              <w:rPr>
                <w:sz w:val="24"/>
              </w:rPr>
              <w:t>acted</w:t>
            </w:r>
            <w:r>
              <w:rPr>
                <w:spacing w:val="-4"/>
                <w:sz w:val="24"/>
              </w:rPr>
              <w:t> </w:t>
            </w:r>
            <w:r>
              <w:rPr>
                <w:sz w:val="24"/>
              </w:rPr>
              <w:t>as</w:t>
            </w:r>
            <w:r>
              <w:rPr>
                <w:spacing w:val="-4"/>
                <w:sz w:val="24"/>
              </w:rPr>
              <w:t> </w:t>
            </w:r>
            <w:r>
              <w:rPr>
                <w:sz w:val="24"/>
              </w:rPr>
              <w:t>an</w:t>
            </w:r>
            <w:r>
              <w:rPr>
                <w:spacing w:val="-4"/>
                <w:sz w:val="24"/>
              </w:rPr>
              <w:t> </w:t>
            </w:r>
            <w:r>
              <w:rPr>
                <w:sz w:val="24"/>
              </w:rPr>
              <w:t>opportunity</w:t>
            </w:r>
            <w:r>
              <w:rPr>
                <w:spacing w:val="-4"/>
                <w:sz w:val="24"/>
              </w:rPr>
              <w:t> </w:t>
            </w:r>
            <w:r>
              <w:rPr>
                <w:sz w:val="24"/>
              </w:rPr>
              <w:t>for</w:t>
            </w:r>
            <w:r>
              <w:rPr>
                <w:spacing w:val="-4"/>
                <w:sz w:val="24"/>
              </w:rPr>
              <w:t> </w:t>
            </w:r>
            <w:r>
              <w:rPr>
                <w:sz w:val="24"/>
              </w:rPr>
              <w:t>the students to “pitch” their ideas to us, inviting us to provide feedback.</w:t>
            </w:r>
          </w:p>
        </w:tc>
      </w:tr>
      <w:tr>
        <w:trPr>
          <w:trHeight w:val="280" w:hRule="atLeast"/>
        </w:trPr>
        <w:tc>
          <w:tcPr>
            <w:tcW w:w="10480" w:type="dxa"/>
            <w:gridSpan w:val="2"/>
          </w:tcPr>
          <w:p>
            <w:pPr>
              <w:pStyle w:val="TableParagraph"/>
              <w:spacing w:line="257" w:lineRule="exact" w:before="3"/>
              <w:ind w:left="115"/>
              <w:rPr>
                <w:b/>
                <w:sz w:val="24"/>
              </w:rPr>
            </w:pPr>
            <w:r>
              <w:rPr>
                <w:b/>
                <w:sz w:val="24"/>
              </w:rPr>
              <w:t>What</w:t>
            </w:r>
            <w:r>
              <w:rPr>
                <w:b/>
                <w:spacing w:val="-4"/>
                <w:sz w:val="24"/>
              </w:rPr>
              <w:t> </w:t>
            </w:r>
            <w:r>
              <w:rPr>
                <w:b/>
                <w:sz w:val="24"/>
              </w:rPr>
              <w:t>I</w:t>
            </w:r>
            <w:r>
              <w:rPr>
                <w:b/>
                <w:spacing w:val="-3"/>
                <w:sz w:val="24"/>
              </w:rPr>
              <w:t> </w:t>
            </w:r>
            <w:r>
              <w:rPr>
                <w:b/>
                <w:sz w:val="24"/>
              </w:rPr>
              <w:t>have</w:t>
            </w:r>
            <w:r>
              <w:rPr>
                <w:b/>
                <w:spacing w:val="-3"/>
                <w:sz w:val="24"/>
              </w:rPr>
              <w:t> </w:t>
            </w:r>
            <w:r>
              <w:rPr>
                <w:b/>
                <w:spacing w:val="-2"/>
                <w:sz w:val="24"/>
              </w:rPr>
              <w:t>learned:</w:t>
            </w:r>
          </w:p>
        </w:tc>
      </w:tr>
      <w:tr>
        <w:trPr>
          <w:trHeight w:val="2640" w:hRule="atLeast"/>
        </w:trPr>
        <w:tc>
          <w:tcPr>
            <w:tcW w:w="10480" w:type="dxa"/>
            <w:gridSpan w:val="2"/>
            <w:tcBorders>
              <w:right w:val="nil"/>
            </w:tcBorders>
          </w:tcPr>
          <w:p>
            <w:pPr>
              <w:pStyle w:val="TableParagraph"/>
              <w:spacing w:before="11"/>
              <w:ind w:left="115" w:right="98"/>
              <w:rPr>
                <w:sz w:val="24"/>
              </w:rPr>
            </w:pPr>
            <w:r>
              <w:rPr>
                <w:sz w:val="24"/>
              </w:rPr>
              <w:t>The Changemakers module has improved from what it used to be when I was studying it. Previously it was a broadly structured module to suit students studying any subject, whereas now there is encouragement to adapt the content to fit the criteria of filmmaking. Student engagement improves when</w:t>
            </w:r>
            <w:r>
              <w:rPr>
                <w:spacing w:val="-5"/>
                <w:sz w:val="24"/>
              </w:rPr>
              <w:t> </w:t>
            </w:r>
            <w:r>
              <w:rPr>
                <w:sz w:val="24"/>
              </w:rPr>
              <w:t>the</w:t>
            </w:r>
            <w:r>
              <w:rPr>
                <w:spacing w:val="-5"/>
                <w:sz w:val="24"/>
              </w:rPr>
              <w:t> </w:t>
            </w:r>
            <w:r>
              <w:rPr>
                <w:sz w:val="24"/>
              </w:rPr>
              <w:t>content</w:t>
            </w:r>
            <w:r>
              <w:rPr>
                <w:spacing w:val="-5"/>
                <w:sz w:val="24"/>
              </w:rPr>
              <w:t> </w:t>
            </w:r>
            <w:r>
              <w:rPr>
                <w:sz w:val="24"/>
              </w:rPr>
              <w:t>knowledge</w:t>
            </w:r>
            <w:r>
              <w:rPr>
                <w:spacing w:val="-5"/>
                <w:sz w:val="24"/>
              </w:rPr>
              <w:t> </w:t>
            </w:r>
            <w:r>
              <w:rPr>
                <w:sz w:val="24"/>
              </w:rPr>
              <w:t>is</w:t>
            </w:r>
            <w:r>
              <w:rPr>
                <w:spacing w:val="-5"/>
                <w:sz w:val="24"/>
              </w:rPr>
              <w:t> </w:t>
            </w:r>
            <w:r>
              <w:rPr>
                <w:sz w:val="24"/>
              </w:rPr>
              <w:t>relevant</w:t>
            </w:r>
            <w:r>
              <w:rPr>
                <w:spacing w:val="-5"/>
                <w:sz w:val="24"/>
              </w:rPr>
              <w:t> </w:t>
            </w:r>
            <w:r>
              <w:rPr>
                <w:sz w:val="24"/>
              </w:rPr>
              <w:t>to</w:t>
            </w:r>
            <w:r>
              <w:rPr>
                <w:spacing w:val="-5"/>
                <w:sz w:val="24"/>
              </w:rPr>
              <w:t> </w:t>
            </w:r>
            <w:r>
              <w:rPr>
                <w:sz w:val="24"/>
              </w:rPr>
              <w:t>their</w:t>
            </w:r>
            <w:r>
              <w:rPr>
                <w:spacing w:val="-5"/>
                <w:sz w:val="24"/>
              </w:rPr>
              <w:t> </w:t>
            </w:r>
            <w:r>
              <w:rPr>
                <w:sz w:val="24"/>
              </w:rPr>
              <w:t>chosen</w:t>
            </w:r>
            <w:r>
              <w:rPr>
                <w:spacing w:val="-5"/>
                <w:sz w:val="24"/>
              </w:rPr>
              <w:t> </w:t>
            </w:r>
            <w:r>
              <w:rPr>
                <w:sz w:val="24"/>
              </w:rPr>
              <w:t>fields,</w:t>
            </w:r>
            <w:r>
              <w:rPr>
                <w:spacing w:val="-5"/>
                <w:sz w:val="24"/>
              </w:rPr>
              <w:t> </w:t>
            </w:r>
            <w:r>
              <w:rPr>
                <w:sz w:val="24"/>
              </w:rPr>
              <w:t>otherwise</w:t>
            </w:r>
            <w:r>
              <w:rPr>
                <w:spacing w:val="-5"/>
                <w:sz w:val="24"/>
              </w:rPr>
              <w:t> </w:t>
            </w:r>
            <w:r>
              <w:rPr>
                <w:sz w:val="24"/>
              </w:rPr>
              <w:t>they</w:t>
            </w:r>
            <w:r>
              <w:rPr>
                <w:spacing w:val="-5"/>
                <w:sz w:val="24"/>
              </w:rPr>
              <w:t> </w:t>
            </w:r>
            <w:r>
              <w:rPr>
                <w:sz w:val="24"/>
              </w:rPr>
              <w:t>will</w:t>
            </w:r>
            <w:r>
              <w:rPr>
                <w:spacing w:val="-5"/>
                <w:sz w:val="24"/>
              </w:rPr>
              <w:t> </w:t>
            </w:r>
            <w:r>
              <w:rPr>
                <w:sz w:val="24"/>
              </w:rPr>
              <w:t>begin</w:t>
            </w:r>
            <w:r>
              <w:rPr>
                <w:spacing w:val="-5"/>
                <w:sz w:val="24"/>
              </w:rPr>
              <w:t> </w:t>
            </w:r>
            <w:r>
              <w:rPr>
                <w:sz w:val="24"/>
              </w:rPr>
              <w:t>to</w:t>
            </w:r>
            <w:r>
              <w:rPr>
                <w:spacing w:val="-5"/>
                <w:sz w:val="24"/>
              </w:rPr>
              <w:t> </w:t>
            </w:r>
            <w:r>
              <w:rPr>
                <w:sz w:val="24"/>
              </w:rPr>
              <w:t>question</w:t>
            </w:r>
            <w:r>
              <w:rPr>
                <w:spacing w:val="-5"/>
                <w:sz w:val="24"/>
              </w:rPr>
              <w:t> </w:t>
            </w:r>
            <w:r>
              <w:rPr>
                <w:sz w:val="24"/>
              </w:rPr>
              <w:t>the relevance of the module, and start to prioritise other work instead.</w:t>
            </w:r>
          </w:p>
          <w:p>
            <w:pPr>
              <w:pStyle w:val="TableParagraph"/>
              <w:ind w:left="115" w:right="98"/>
              <w:rPr>
                <w:sz w:val="24"/>
              </w:rPr>
            </w:pPr>
            <w:r>
              <w:rPr>
                <w:sz w:val="24"/>
              </w:rPr>
              <w:t>The focus of the lesson, I felt, was to assess the students’ progress within the module, which hinged on their</w:t>
            </w:r>
            <w:r>
              <w:rPr>
                <w:spacing w:val="-7"/>
                <w:sz w:val="24"/>
              </w:rPr>
              <w:t> </w:t>
            </w:r>
            <w:r>
              <w:rPr>
                <w:sz w:val="24"/>
              </w:rPr>
              <w:t>engagement</w:t>
            </w:r>
            <w:r>
              <w:rPr>
                <w:spacing w:val="-7"/>
                <w:sz w:val="24"/>
              </w:rPr>
              <w:t> </w:t>
            </w:r>
            <w:r>
              <w:rPr>
                <w:sz w:val="24"/>
              </w:rPr>
              <w:t>and</w:t>
            </w:r>
            <w:r>
              <w:rPr>
                <w:spacing w:val="-7"/>
                <w:sz w:val="24"/>
              </w:rPr>
              <w:t> </w:t>
            </w:r>
            <w:r>
              <w:rPr>
                <w:sz w:val="24"/>
              </w:rPr>
              <w:t>enthusiasm.</w:t>
            </w:r>
            <w:r>
              <w:rPr>
                <w:spacing w:val="-7"/>
                <w:sz w:val="24"/>
              </w:rPr>
              <w:t> </w:t>
            </w:r>
            <w:r>
              <w:rPr>
                <w:sz w:val="24"/>
              </w:rPr>
              <w:t>If</w:t>
            </w:r>
            <w:r>
              <w:rPr>
                <w:spacing w:val="-7"/>
                <w:sz w:val="24"/>
              </w:rPr>
              <w:t> </w:t>
            </w:r>
            <w:r>
              <w:rPr>
                <w:sz w:val="24"/>
              </w:rPr>
              <w:t>unrelated</w:t>
            </w:r>
            <w:r>
              <w:rPr>
                <w:spacing w:val="-7"/>
                <w:sz w:val="24"/>
              </w:rPr>
              <w:t> </w:t>
            </w:r>
            <w:r>
              <w:rPr>
                <w:sz w:val="24"/>
              </w:rPr>
              <w:t>content</w:t>
            </w:r>
            <w:r>
              <w:rPr>
                <w:spacing w:val="-7"/>
                <w:sz w:val="24"/>
              </w:rPr>
              <w:t> </w:t>
            </w:r>
            <w:r>
              <w:rPr>
                <w:sz w:val="24"/>
              </w:rPr>
              <w:t>is</w:t>
            </w:r>
            <w:r>
              <w:rPr>
                <w:spacing w:val="-7"/>
                <w:sz w:val="24"/>
              </w:rPr>
              <w:t> </w:t>
            </w:r>
            <w:r>
              <w:rPr>
                <w:sz w:val="24"/>
              </w:rPr>
              <w:t>being</w:t>
            </w:r>
            <w:r>
              <w:rPr>
                <w:spacing w:val="-7"/>
                <w:sz w:val="24"/>
              </w:rPr>
              <w:t> </w:t>
            </w:r>
            <w:r>
              <w:rPr>
                <w:sz w:val="24"/>
              </w:rPr>
              <w:t>taught,</w:t>
            </w:r>
            <w:r>
              <w:rPr>
                <w:spacing w:val="-7"/>
                <w:sz w:val="24"/>
              </w:rPr>
              <w:t> </w:t>
            </w:r>
            <w:r>
              <w:rPr>
                <w:sz w:val="24"/>
              </w:rPr>
              <w:t>then</w:t>
            </w:r>
            <w:r>
              <w:rPr>
                <w:spacing w:val="-7"/>
                <w:sz w:val="24"/>
              </w:rPr>
              <w:t> </w:t>
            </w:r>
            <w:r>
              <w:rPr>
                <w:sz w:val="24"/>
              </w:rPr>
              <w:t>students</w:t>
            </w:r>
            <w:r>
              <w:rPr>
                <w:spacing w:val="-7"/>
                <w:sz w:val="24"/>
              </w:rPr>
              <w:t> </w:t>
            </w:r>
            <w:r>
              <w:rPr>
                <w:sz w:val="24"/>
              </w:rPr>
              <w:t>may</w:t>
            </w:r>
            <w:r>
              <w:rPr>
                <w:spacing w:val="-7"/>
                <w:sz w:val="24"/>
              </w:rPr>
              <w:t> </w:t>
            </w:r>
            <w:r>
              <w:rPr>
                <w:sz w:val="24"/>
              </w:rPr>
              <w:t>feel</w:t>
            </w:r>
            <w:r>
              <w:rPr>
                <w:spacing w:val="-7"/>
                <w:sz w:val="24"/>
              </w:rPr>
              <w:t> </w:t>
            </w:r>
            <w:r>
              <w:rPr>
                <w:sz w:val="24"/>
              </w:rPr>
              <w:t>pressured to neglect the module to continue more important modules instead.</w:t>
            </w:r>
          </w:p>
        </w:tc>
      </w:tr>
      <w:tr>
        <w:trPr>
          <w:trHeight w:val="280" w:hRule="atLeast"/>
        </w:trPr>
        <w:tc>
          <w:tcPr>
            <w:tcW w:w="10480" w:type="dxa"/>
            <w:gridSpan w:val="2"/>
          </w:tcPr>
          <w:p>
            <w:pPr>
              <w:pStyle w:val="TableParagraph"/>
              <w:spacing w:line="257" w:lineRule="exact" w:before="3"/>
              <w:ind w:left="115"/>
              <w:rPr>
                <w:b/>
                <w:sz w:val="24"/>
              </w:rPr>
            </w:pPr>
            <w:r>
              <w:rPr>
                <w:b/>
                <w:sz w:val="24"/>
              </w:rPr>
              <w:t>Targets</w:t>
            </w:r>
            <w:r>
              <w:rPr>
                <w:b/>
                <w:spacing w:val="-7"/>
                <w:sz w:val="24"/>
              </w:rPr>
              <w:t> </w:t>
            </w:r>
            <w:r>
              <w:rPr>
                <w:b/>
                <w:sz w:val="24"/>
              </w:rPr>
              <w:t>to</w:t>
            </w:r>
            <w:r>
              <w:rPr>
                <w:b/>
                <w:spacing w:val="-7"/>
                <w:sz w:val="24"/>
              </w:rPr>
              <w:t> </w:t>
            </w:r>
            <w:r>
              <w:rPr>
                <w:b/>
                <w:sz w:val="24"/>
              </w:rPr>
              <w:t>improve</w:t>
            </w:r>
            <w:r>
              <w:rPr>
                <w:b/>
                <w:spacing w:val="-6"/>
                <w:sz w:val="24"/>
              </w:rPr>
              <w:t> </w:t>
            </w:r>
            <w:r>
              <w:rPr>
                <w:b/>
                <w:sz w:val="24"/>
              </w:rPr>
              <w:t>my</w:t>
            </w:r>
            <w:r>
              <w:rPr>
                <w:b/>
                <w:spacing w:val="-7"/>
                <w:sz w:val="24"/>
              </w:rPr>
              <w:t> </w:t>
            </w:r>
            <w:r>
              <w:rPr>
                <w:b/>
                <w:sz w:val="24"/>
              </w:rPr>
              <w:t>own</w:t>
            </w:r>
            <w:r>
              <w:rPr>
                <w:b/>
                <w:spacing w:val="-7"/>
                <w:sz w:val="24"/>
              </w:rPr>
              <w:t> </w:t>
            </w:r>
            <w:r>
              <w:rPr>
                <w:b/>
                <w:sz w:val="24"/>
              </w:rPr>
              <w:t>practice</w:t>
            </w:r>
            <w:r>
              <w:rPr>
                <w:b/>
                <w:spacing w:val="-6"/>
                <w:sz w:val="24"/>
              </w:rPr>
              <w:t> </w:t>
            </w:r>
            <w:r>
              <w:rPr>
                <w:b/>
                <w:sz w:val="24"/>
              </w:rPr>
              <w:t>(mapped</w:t>
            </w:r>
            <w:r>
              <w:rPr>
                <w:b/>
                <w:spacing w:val="-7"/>
                <w:sz w:val="24"/>
              </w:rPr>
              <w:t> </w:t>
            </w:r>
            <w:r>
              <w:rPr>
                <w:b/>
                <w:sz w:val="24"/>
              </w:rPr>
              <w:t>to</w:t>
            </w:r>
            <w:r>
              <w:rPr>
                <w:b/>
                <w:spacing w:val="-7"/>
                <w:sz w:val="24"/>
              </w:rPr>
              <w:t> </w:t>
            </w:r>
            <w:r>
              <w:rPr>
                <w:b/>
                <w:sz w:val="24"/>
              </w:rPr>
              <w:t>professional</w:t>
            </w:r>
            <w:r>
              <w:rPr>
                <w:b/>
                <w:spacing w:val="-6"/>
                <w:sz w:val="24"/>
              </w:rPr>
              <w:t> </w:t>
            </w:r>
            <w:r>
              <w:rPr>
                <w:b/>
                <w:spacing w:val="-2"/>
                <w:sz w:val="24"/>
              </w:rPr>
              <w:t>standards):</w:t>
            </w:r>
          </w:p>
        </w:tc>
      </w:tr>
      <w:tr>
        <w:trPr>
          <w:trHeight w:val="2639" w:hRule="atLeast"/>
        </w:trPr>
        <w:tc>
          <w:tcPr>
            <w:tcW w:w="10480" w:type="dxa"/>
            <w:gridSpan w:val="2"/>
          </w:tcPr>
          <w:p>
            <w:pPr>
              <w:pStyle w:val="TableParagraph"/>
              <w:numPr>
                <w:ilvl w:val="0"/>
                <w:numId w:val="4"/>
              </w:numPr>
              <w:tabs>
                <w:tab w:pos="835" w:val="left" w:leader="none"/>
              </w:tabs>
              <w:spacing w:line="240" w:lineRule="auto" w:before="11" w:after="0"/>
              <w:ind w:left="835" w:right="166" w:hanging="360"/>
              <w:jc w:val="left"/>
              <w:rPr>
                <w:sz w:val="24"/>
              </w:rPr>
            </w:pPr>
            <w:r>
              <w:rPr>
                <w:b/>
                <w:sz w:val="24"/>
              </w:rPr>
              <w:t>In</w:t>
            </w:r>
            <w:r>
              <w:rPr>
                <w:b/>
                <w:spacing w:val="-5"/>
                <w:sz w:val="24"/>
              </w:rPr>
              <w:t> </w:t>
            </w:r>
            <w:r>
              <w:rPr>
                <w:b/>
                <w:sz w:val="24"/>
              </w:rPr>
              <w:t>my</w:t>
            </w:r>
            <w:r>
              <w:rPr>
                <w:b/>
                <w:spacing w:val="-5"/>
                <w:sz w:val="24"/>
              </w:rPr>
              <w:t> </w:t>
            </w:r>
            <w:r>
              <w:rPr>
                <w:b/>
                <w:sz w:val="24"/>
              </w:rPr>
              <w:t>practice</w:t>
            </w:r>
            <w:r>
              <w:rPr>
                <w:b/>
                <w:spacing w:val="-5"/>
                <w:sz w:val="24"/>
              </w:rPr>
              <w:t> </w:t>
            </w:r>
            <w:r>
              <w:rPr>
                <w:b/>
                <w:sz w:val="24"/>
              </w:rPr>
              <w:t>and</w:t>
            </w:r>
            <w:r>
              <w:rPr>
                <w:b/>
                <w:spacing w:val="-5"/>
                <w:sz w:val="24"/>
              </w:rPr>
              <w:t> </w:t>
            </w:r>
            <w:r>
              <w:rPr>
                <w:b/>
                <w:sz w:val="24"/>
              </w:rPr>
              <w:t>with</w:t>
            </w:r>
            <w:r>
              <w:rPr>
                <w:b/>
                <w:spacing w:val="-5"/>
                <w:sz w:val="24"/>
              </w:rPr>
              <w:t> </w:t>
            </w:r>
            <w:r>
              <w:rPr>
                <w:b/>
                <w:sz w:val="24"/>
              </w:rPr>
              <w:t>others</w:t>
            </w:r>
            <w:r>
              <w:rPr>
                <w:b/>
                <w:spacing w:val="-5"/>
                <w:sz w:val="24"/>
              </w:rPr>
              <w:t> </w:t>
            </w:r>
            <w:r>
              <w:rPr>
                <w:b/>
                <w:sz w:val="24"/>
              </w:rPr>
              <w:t>I</w:t>
            </w:r>
            <w:r>
              <w:rPr>
                <w:b/>
                <w:spacing w:val="-5"/>
                <w:sz w:val="24"/>
              </w:rPr>
              <w:t> </w:t>
            </w:r>
            <w:r>
              <w:rPr>
                <w:b/>
                <w:sz w:val="24"/>
              </w:rPr>
              <w:t>maintain</w:t>
            </w:r>
            <w:r>
              <w:rPr>
                <w:b/>
                <w:spacing w:val="-5"/>
                <w:sz w:val="24"/>
              </w:rPr>
              <w:t> </w:t>
            </w:r>
            <w:r>
              <w:rPr>
                <w:b/>
                <w:sz w:val="24"/>
              </w:rPr>
              <w:t>and</w:t>
            </w:r>
            <w:r>
              <w:rPr>
                <w:b/>
                <w:spacing w:val="-5"/>
                <w:sz w:val="24"/>
              </w:rPr>
              <w:t> </w:t>
            </w:r>
            <w:r>
              <w:rPr>
                <w:b/>
                <w:sz w:val="24"/>
              </w:rPr>
              <w:t>update</w:t>
            </w:r>
            <w:r>
              <w:rPr>
                <w:b/>
                <w:spacing w:val="-5"/>
                <w:sz w:val="24"/>
              </w:rPr>
              <w:t> </w:t>
            </w:r>
            <w:r>
              <w:rPr>
                <w:b/>
                <w:sz w:val="24"/>
              </w:rPr>
              <w:t>knowledge</w:t>
            </w:r>
            <w:r>
              <w:rPr>
                <w:b/>
                <w:spacing w:val="-5"/>
                <w:sz w:val="24"/>
              </w:rPr>
              <w:t> </w:t>
            </w:r>
            <w:r>
              <w:rPr>
                <w:b/>
                <w:sz w:val="24"/>
              </w:rPr>
              <w:t>of</w:t>
            </w:r>
            <w:r>
              <w:rPr>
                <w:b/>
                <w:spacing w:val="-5"/>
                <w:sz w:val="24"/>
              </w:rPr>
              <w:t> </w:t>
            </w:r>
            <w:r>
              <w:rPr>
                <w:b/>
                <w:sz w:val="24"/>
              </w:rPr>
              <w:t>my</w:t>
            </w:r>
            <w:r>
              <w:rPr>
                <w:b/>
                <w:spacing w:val="-5"/>
                <w:sz w:val="24"/>
              </w:rPr>
              <w:t> </w:t>
            </w:r>
            <w:r>
              <w:rPr>
                <w:b/>
                <w:sz w:val="24"/>
              </w:rPr>
              <w:t>subject(s)</w:t>
            </w:r>
            <w:r>
              <w:rPr>
                <w:b/>
                <w:spacing w:val="-5"/>
                <w:sz w:val="24"/>
              </w:rPr>
              <w:t> </w:t>
            </w:r>
            <w:r>
              <w:rPr>
                <w:b/>
                <w:sz w:val="24"/>
              </w:rPr>
              <w:t>and</w:t>
            </w:r>
            <w:r>
              <w:rPr>
                <w:b/>
                <w:spacing w:val="-5"/>
                <w:sz w:val="24"/>
              </w:rPr>
              <w:t> </w:t>
            </w:r>
            <w:r>
              <w:rPr>
                <w:b/>
                <w:sz w:val="24"/>
              </w:rPr>
              <w:t>how</w:t>
            </w:r>
            <w:r>
              <w:rPr>
                <w:b/>
                <w:spacing w:val="-5"/>
                <w:sz w:val="24"/>
              </w:rPr>
              <w:t> </w:t>
            </w:r>
            <w:r>
              <w:rPr>
                <w:b/>
                <w:sz w:val="24"/>
              </w:rPr>
              <w:t>best to</w:t>
            </w:r>
            <w:r>
              <w:rPr>
                <w:b/>
                <w:spacing w:val="-4"/>
                <w:sz w:val="24"/>
              </w:rPr>
              <w:t> </w:t>
            </w:r>
            <w:r>
              <w:rPr>
                <w:b/>
                <w:sz w:val="24"/>
              </w:rPr>
              <w:t>teach</w:t>
            </w:r>
            <w:r>
              <w:rPr>
                <w:b/>
                <w:spacing w:val="-4"/>
                <w:sz w:val="24"/>
              </w:rPr>
              <w:t> </w:t>
            </w:r>
            <w:r>
              <w:rPr>
                <w:b/>
                <w:sz w:val="24"/>
              </w:rPr>
              <w:t>and</w:t>
            </w:r>
            <w:r>
              <w:rPr>
                <w:b/>
                <w:spacing w:val="-4"/>
                <w:sz w:val="24"/>
              </w:rPr>
              <w:t> </w:t>
            </w:r>
            <w:r>
              <w:rPr>
                <w:b/>
                <w:sz w:val="24"/>
              </w:rPr>
              <w:t>assess</w:t>
            </w:r>
            <w:r>
              <w:rPr>
                <w:b/>
                <w:spacing w:val="-4"/>
                <w:sz w:val="24"/>
              </w:rPr>
              <w:t> </w:t>
            </w:r>
            <w:r>
              <w:rPr>
                <w:b/>
                <w:sz w:val="24"/>
              </w:rPr>
              <w:t>them:</w:t>
            </w:r>
            <w:r>
              <w:rPr>
                <w:b/>
                <w:spacing w:val="-4"/>
                <w:sz w:val="24"/>
              </w:rPr>
              <w:t> </w:t>
            </w:r>
            <w:r>
              <w:rPr>
                <w:sz w:val="24"/>
              </w:rPr>
              <w:t>To</w:t>
            </w:r>
            <w:r>
              <w:rPr>
                <w:spacing w:val="-4"/>
                <w:sz w:val="24"/>
              </w:rPr>
              <w:t> </w:t>
            </w:r>
            <w:r>
              <w:rPr>
                <w:sz w:val="24"/>
              </w:rPr>
              <w:t>do</w:t>
            </w:r>
            <w:r>
              <w:rPr>
                <w:spacing w:val="-4"/>
                <w:sz w:val="24"/>
              </w:rPr>
              <w:t> </w:t>
            </w:r>
            <w:r>
              <w:rPr>
                <w:sz w:val="24"/>
              </w:rPr>
              <w:t>this</w:t>
            </w:r>
            <w:r>
              <w:rPr>
                <w:spacing w:val="-4"/>
                <w:sz w:val="24"/>
              </w:rPr>
              <w:t> </w:t>
            </w:r>
            <w:r>
              <w:rPr>
                <w:sz w:val="24"/>
              </w:rPr>
              <w:t>I</w:t>
            </w:r>
            <w:r>
              <w:rPr>
                <w:spacing w:val="-4"/>
                <w:sz w:val="24"/>
              </w:rPr>
              <w:t> </w:t>
            </w:r>
            <w:r>
              <w:rPr>
                <w:sz w:val="24"/>
              </w:rPr>
              <w:t>will</w:t>
            </w:r>
            <w:r>
              <w:rPr>
                <w:spacing w:val="-4"/>
                <w:sz w:val="24"/>
              </w:rPr>
              <w:t> </w:t>
            </w:r>
            <w:r>
              <w:rPr>
                <w:sz w:val="24"/>
              </w:rPr>
              <w:t>ensure</w:t>
            </w:r>
            <w:r>
              <w:rPr>
                <w:spacing w:val="-4"/>
                <w:sz w:val="24"/>
              </w:rPr>
              <w:t> </w:t>
            </w:r>
            <w:r>
              <w:rPr>
                <w:sz w:val="24"/>
              </w:rPr>
              <w:t>I</w:t>
            </w:r>
            <w:r>
              <w:rPr>
                <w:spacing w:val="-4"/>
                <w:sz w:val="24"/>
              </w:rPr>
              <w:t> </w:t>
            </w:r>
            <w:r>
              <w:rPr>
                <w:sz w:val="24"/>
              </w:rPr>
              <w:t>am</w:t>
            </w:r>
            <w:r>
              <w:rPr>
                <w:spacing w:val="-4"/>
                <w:sz w:val="24"/>
              </w:rPr>
              <w:t> </w:t>
            </w:r>
            <w:r>
              <w:rPr>
                <w:sz w:val="24"/>
              </w:rPr>
              <w:t>delivering</w:t>
            </w:r>
            <w:r>
              <w:rPr>
                <w:spacing w:val="-4"/>
                <w:sz w:val="24"/>
              </w:rPr>
              <w:t> </w:t>
            </w:r>
            <w:r>
              <w:rPr>
                <w:sz w:val="24"/>
              </w:rPr>
              <w:t>the</w:t>
            </w:r>
            <w:r>
              <w:rPr>
                <w:spacing w:val="-4"/>
                <w:sz w:val="24"/>
              </w:rPr>
              <w:t> </w:t>
            </w:r>
            <w:r>
              <w:rPr>
                <w:sz w:val="24"/>
              </w:rPr>
              <w:t>relevant</w:t>
            </w:r>
            <w:r>
              <w:rPr>
                <w:spacing w:val="-4"/>
                <w:sz w:val="24"/>
              </w:rPr>
              <w:t> </w:t>
            </w:r>
            <w:r>
              <w:rPr>
                <w:sz w:val="24"/>
              </w:rPr>
              <w:t>content</w:t>
            </w:r>
            <w:r>
              <w:rPr>
                <w:spacing w:val="-4"/>
                <w:sz w:val="24"/>
              </w:rPr>
              <w:t> </w:t>
            </w:r>
            <w:r>
              <w:rPr>
                <w:sz w:val="24"/>
              </w:rPr>
              <w:t>knowledge to the students, so that they maintain engagement and feel that they are progressing with new knowledge relevant to their field.</w:t>
            </w:r>
          </w:p>
          <w:p>
            <w:pPr>
              <w:pStyle w:val="TableParagraph"/>
              <w:numPr>
                <w:ilvl w:val="0"/>
                <w:numId w:val="4"/>
              </w:numPr>
              <w:tabs>
                <w:tab w:pos="835" w:val="left" w:leader="none"/>
              </w:tabs>
              <w:spacing w:line="240" w:lineRule="auto" w:before="0" w:after="0"/>
              <w:ind w:left="835" w:right="179" w:hanging="360"/>
              <w:jc w:val="left"/>
              <w:rPr>
                <w:sz w:val="24"/>
              </w:rPr>
            </w:pPr>
            <w:r>
              <w:rPr>
                <w:b/>
                <w:sz w:val="24"/>
              </w:rPr>
              <w:t>In my practice and with others I plan and deliver effective learning, teaching and assessment: </w:t>
            </w:r>
            <w:r>
              <w:rPr>
                <w:sz w:val="24"/>
              </w:rPr>
              <w:t>To</w:t>
            </w:r>
            <w:r>
              <w:rPr>
                <w:spacing w:val="-7"/>
                <w:sz w:val="24"/>
              </w:rPr>
              <w:t> </w:t>
            </w:r>
            <w:r>
              <w:rPr>
                <w:sz w:val="24"/>
              </w:rPr>
              <w:t>do</w:t>
            </w:r>
            <w:r>
              <w:rPr>
                <w:spacing w:val="-7"/>
                <w:sz w:val="24"/>
              </w:rPr>
              <w:t> </w:t>
            </w:r>
            <w:r>
              <w:rPr>
                <w:sz w:val="24"/>
              </w:rPr>
              <w:t>this</w:t>
            </w:r>
            <w:r>
              <w:rPr>
                <w:spacing w:val="-7"/>
                <w:sz w:val="24"/>
              </w:rPr>
              <w:t> </w:t>
            </w:r>
            <w:r>
              <w:rPr>
                <w:sz w:val="24"/>
              </w:rPr>
              <w:t>I</w:t>
            </w:r>
            <w:r>
              <w:rPr>
                <w:spacing w:val="-7"/>
                <w:sz w:val="24"/>
              </w:rPr>
              <w:t> </w:t>
            </w:r>
            <w:r>
              <w:rPr>
                <w:sz w:val="24"/>
              </w:rPr>
              <w:t>will</w:t>
            </w:r>
            <w:r>
              <w:rPr>
                <w:spacing w:val="-7"/>
                <w:sz w:val="24"/>
              </w:rPr>
              <w:t> </w:t>
            </w:r>
            <w:r>
              <w:rPr>
                <w:sz w:val="24"/>
              </w:rPr>
              <w:t>utilise</w:t>
            </w:r>
            <w:r>
              <w:rPr>
                <w:spacing w:val="-7"/>
                <w:sz w:val="24"/>
              </w:rPr>
              <w:t> </w:t>
            </w:r>
            <w:r>
              <w:rPr>
                <w:sz w:val="24"/>
              </w:rPr>
              <w:t>tools</w:t>
            </w:r>
            <w:r>
              <w:rPr>
                <w:spacing w:val="-7"/>
                <w:sz w:val="24"/>
              </w:rPr>
              <w:t> </w:t>
            </w:r>
            <w:r>
              <w:rPr>
                <w:sz w:val="24"/>
              </w:rPr>
              <w:t>like</w:t>
            </w:r>
            <w:r>
              <w:rPr>
                <w:spacing w:val="-7"/>
                <w:sz w:val="24"/>
              </w:rPr>
              <w:t> </w:t>
            </w:r>
            <w:r>
              <w:rPr>
                <w:sz w:val="24"/>
              </w:rPr>
              <w:t>SCORM</w:t>
            </w:r>
            <w:r>
              <w:rPr>
                <w:spacing w:val="-7"/>
                <w:sz w:val="24"/>
              </w:rPr>
              <w:t> </w:t>
            </w:r>
            <w:r>
              <w:rPr>
                <w:sz w:val="24"/>
              </w:rPr>
              <w:t>that</w:t>
            </w:r>
            <w:r>
              <w:rPr>
                <w:spacing w:val="-7"/>
                <w:sz w:val="24"/>
              </w:rPr>
              <w:t> </w:t>
            </w:r>
            <w:r>
              <w:rPr>
                <w:sz w:val="24"/>
              </w:rPr>
              <w:t>can</w:t>
            </w:r>
            <w:r>
              <w:rPr>
                <w:spacing w:val="-7"/>
                <w:sz w:val="24"/>
              </w:rPr>
              <w:t> </w:t>
            </w:r>
            <w:r>
              <w:rPr>
                <w:sz w:val="24"/>
              </w:rPr>
              <w:t>deliver</w:t>
            </w:r>
            <w:r>
              <w:rPr>
                <w:spacing w:val="-7"/>
                <w:sz w:val="24"/>
              </w:rPr>
              <w:t> </w:t>
            </w:r>
            <w:r>
              <w:rPr>
                <w:sz w:val="24"/>
              </w:rPr>
              <w:t>the</w:t>
            </w:r>
            <w:r>
              <w:rPr>
                <w:spacing w:val="-7"/>
                <w:sz w:val="24"/>
              </w:rPr>
              <w:t> </w:t>
            </w:r>
            <w:r>
              <w:rPr>
                <w:sz w:val="24"/>
              </w:rPr>
              <w:t>module</w:t>
            </w:r>
            <w:r>
              <w:rPr>
                <w:spacing w:val="-7"/>
                <w:sz w:val="24"/>
              </w:rPr>
              <w:t> </w:t>
            </w:r>
            <w:r>
              <w:rPr>
                <w:sz w:val="24"/>
              </w:rPr>
              <w:t>content</w:t>
            </w:r>
            <w:r>
              <w:rPr>
                <w:spacing w:val="-7"/>
                <w:sz w:val="24"/>
              </w:rPr>
              <w:t> </w:t>
            </w:r>
            <w:r>
              <w:rPr>
                <w:sz w:val="24"/>
              </w:rPr>
              <w:t>in</w:t>
            </w:r>
            <w:r>
              <w:rPr>
                <w:spacing w:val="-7"/>
                <w:sz w:val="24"/>
              </w:rPr>
              <w:t> </w:t>
            </w:r>
            <w:r>
              <w:rPr>
                <w:sz w:val="24"/>
              </w:rPr>
              <w:t>an</w:t>
            </w:r>
            <w:r>
              <w:rPr>
                <w:spacing w:val="-7"/>
                <w:sz w:val="24"/>
              </w:rPr>
              <w:t> </w:t>
            </w:r>
            <w:r>
              <w:rPr>
                <w:sz w:val="24"/>
              </w:rPr>
              <w:t>interactive</w:t>
            </w:r>
            <w:r>
              <w:rPr>
                <w:spacing w:val="-7"/>
                <w:sz w:val="24"/>
              </w:rPr>
              <w:t> </w:t>
            </w:r>
            <w:r>
              <w:rPr>
                <w:sz w:val="24"/>
              </w:rPr>
              <w:t>way, that also monitors student progression in reading, which should reflect their engagement levels.</w:t>
            </w:r>
          </w:p>
          <w:p>
            <w:pPr>
              <w:pStyle w:val="TableParagraph"/>
              <w:numPr>
                <w:ilvl w:val="0"/>
                <w:numId w:val="4"/>
              </w:numPr>
              <w:tabs>
                <w:tab w:pos="835" w:val="left" w:leader="none"/>
              </w:tabs>
              <w:spacing w:line="290" w:lineRule="atLeast" w:before="0" w:after="0"/>
              <w:ind w:left="835" w:right="389" w:hanging="360"/>
              <w:jc w:val="left"/>
              <w:rPr>
                <w:sz w:val="24"/>
              </w:rPr>
            </w:pPr>
            <w:r>
              <w:rPr>
                <w:b/>
                <w:sz w:val="24"/>
              </w:rPr>
              <w:t>In</w:t>
            </w:r>
            <w:r>
              <w:rPr>
                <w:b/>
                <w:spacing w:val="-5"/>
                <w:sz w:val="24"/>
              </w:rPr>
              <w:t> </w:t>
            </w:r>
            <w:r>
              <w:rPr>
                <w:b/>
                <w:sz w:val="24"/>
              </w:rPr>
              <w:t>my</w:t>
            </w:r>
            <w:r>
              <w:rPr>
                <w:b/>
                <w:spacing w:val="-5"/>
                <w:sz w:val="24"/>
              </w:rPr>
              <w:t> </w:t>
            </w:r>
            <w:r>
              <w:rPr>
                <w:b/>
                <w:sz w:val="24"/>
              </w:rPr>
              <w:t>practice</w:t>
            </w:r>
            <w:r>
              <w:rPr>
                <w:b/>
                <w:spacing w:val="-5"/>
                <w:sz w:val="24"/>
              </w:rPr>
              <w:t> </w:t>
            </w:r>
            <w:r>
              <w:rPr>
                <w:b/>
                <w:sz w:val="24"/>
              </w:rPr>
              <w:t>and</w:t>
            </w:r>
            <w:r>
              <w:rPr>
                <w:b/>
                <w:spacing w:val="-5"/>
                <w:sz w:val="24"/>
              </w:rPr>
              <w:t> </w:t>
            </w:r>
            <w:r>
              <w:rPr>
                <w:b/>
                <w:sz w:val="24"/>
              </w:rPr>
              <w:t>with</w:t>
            </w:r>
            <w:r>
              <w:rPr>
                <w:b/>
                <w:spacing w:val="-5"/>
                <w:sz w:val="24"/>
              </w:rPr>
              <w:t> </w:t>
            </w:r>
            <w:r>
              <w:rPr>
                <w:b/>
                <w:sz w:val="24"/>
              </w:rPr>
              <w:t>others</w:t>
            </w:r>
            <w:r>
              <w:rPr>
                <w:b/>
                <w:spacing w:val="-5"/>
                <w:sz w:val="24"/>
              </w:rPr>
              <w:t> </w:t>
            </w:r>
            <w:r>
              <w:rPr>
                <w:b/>
                <w:sz w:val="24"/>
              </w:rPr>
              <w:t>I</w:t>
            </w:r>
            <w:r>
              <w:rPr>
                <w:b/>
                <w:spacing w:val="-5"/>
                <w:sz w:val="24"/>
              </w:rPr>
              <w:t> </w:t>
            </w:r>
            <w:r>
              <w:rPr>
                <w:b/>
                <w:sz w:val="24"/>
              </w:rPr>
              <w:t>enable</w:t>
            </w:r>
            <w:r>
              <w:rPr>
                <w:b/>
                <w:spacing w:val="-5"/>
                <w:sz w:val="24"/>
              </w:rPr>
              <w:t> </w:t>
            </w:r>
            <w:r>
              <w:rPr>
                <w:b/>
                <w:sz w:val="24"/>
              </w:rPr>
              <w:t>learners</w:t>
            </w:r>
            <w:r>
              <w:rPr>
                <w:b/>
                <w:spacing w:val="-5"/>
                <w:sz w:val="24"/>
              </w:rPr>
              <w:t> </w:t>
            </w:r>
            <w:r>
              <w:rPr>
                <w:b/>
                <w:sz w:val="24"/>
              </w:rPr>
              <w:t>to</w:t>
            </w:r>
            <w:r>
              <w:rPr>
                <w:b/>
                <w:spacing w:val="-5"/>
                <w:sz w:val="24"/>
              </w:rPr>
              <w:t> </w:t>
            </w:r>
            <w:r>
              <w:rPr>
                <w:b/>
                <w:sz w:val="24"/>
              </w:rPr>
              <w:t>share</w:t>
            </w:r>
            <w:r>
              <w:rPr>
                <w:b/>
                <w:spacing w:val="-5"/>
                <w:sz w:val="24"/>
              </w:rPr>
              <w:t> </w:t>
            </w:r>
            <w:r>
              <w:rPr>
                <w:b/>
                <w:sz w:val="24"/>
              </w:rPr>
              <w:t>responsibility</w:t>
            </w:r>
            <w:r>
              <w:rPr>
                <w:b/>
                <w:spacing w:val="-5"/>
                <w:sz w:val="24"/>
              </w:rPr>
              <w:t> </w:t>
            </w:r>
            <w:r>
              <w:rPr>
                <w:b/>
                <w:sz w:val="24"/>
              </w:rPr>
              <w:t>for</w:t>
            </w:r>
            <w:r>
              <w:rPr>
                <w:b/>
                <w:spacing w:val="-5"/>
                <w:sz w:val="24"/>
              </w:rPr>
              <w:t> </w:t>
            </w:r>
            <w:r>
              <w:rPr>
                <w:b/>
                <w:sz w:val="24"/>
              </w:rPr>
              <w:t>their</w:t>
            </w:r>
            <w:r>
              <w:rPr>
                <w:b/>
                <w:spacing w:val="-5"/>
                <w:sz w:val="24"/>
              </w:rPr>
              <w:t> </w:t>
            </w:r>
            <w:r>
              <w:rPr>
                <w:b/>
                <w:sz w:val="24"/>
              </w:rPr>
              <w:t>own</w:t>
            </w:r>
            <w:r>
              <w:rPr>
                <w:b/>
                <w:spacing w:val="-5"/>
                <w:sz w:val="24"/>
              </w:rPr>
              <w:t> </w:t>
            </w:r>
            <w:r>
              <w:rPr>
                <w:b/>
                <w:sz w:val="24"/>
              </w:rPr>
              <w:t>learning and assessment: </w:t>
            </w:r>
            <w:r>
              <w:rPr>
                <w:sz w:val="24"/>
              </w:rPr>
              <w:t>To do this I will break up the lessons with individual tutorials (or</w:t>
            </w:r>
          </w:p>
        </w:tc>
      </w:tr>
    </w:tbl>
    <w:p>
      <w:pPr>
        <w:spacing w:after="0" w:line="290" w:lineRule="atLeast"/>
        <w:jc w:val="left"/>
        <w:rPr>
          <w:sz w:val="24"/>
        </w:rPr>
        <w:sectPr>
          <w:pgSz w:w="11920" w:h="16840"/>
          <w:pgMar w:top="1420" w:bottom="280" w:left="580" w:right="600"/>
        </w:sectPr>
      </w:pPr>
    </w:p>
    <w:p>
      <w:pPr>
        <w:pStyle w:val="BodyText"/>
        <w:ind w:left="120"/>
        <w:rPr>
          <w:sz w:val="20"/>
        </w:rPr>
      </w:pPr>
      <w:r>
        <w:rPr>
          <w:sz w:val="20"/>
        </w:rPr>
        <mc:AlternateContent>
          <mc:Choice Requires="wps">
            <w:drawing>
              <wp:inline distT="0" distB="0" distL="0" distR="0">
                <wp:extent cx="6654800" cy="749300"/>
                <wp:effectExtent l="9525" t="0" r="3175" b="12700"/>
                <wp:docPr id="3" name="Textbox 3"/>
                <wp:cNvGraphicFramePr>
                  <a:graphicFrameLocks/>
                </wp:cNvGraphicFramePr>
                <a:graphic>
                  <a:graphicData uri="http://schemas.microsoft.com/office/word/2010/wordprocessingShape">
                    <wps:wsp>
                      <wps:cNvPr id="3" name="Textbox 3"/>
                      <wps:cNvSpPr txBox="1"/>
                      <wps:spPr>
                        <a:xfrm>
                          <a:off x="0" y="0"/>
                          <a:ext cx="6654800" cy="749300"/>
                        </a:xfrm>
                        <a:prstGeom prst="rect">
                          <a:avLst/>
                        </a:prstGeom>
                        <a:ln w="12700">
                          <a:solidFill>
                            <a:srgbClr val="000000"/>
                          </a:solidFill>
                          <a:prstDash val="solid"/>
                        </a:ln>
                      </wps:spPr>
                      <wps:txbx>
                        <w:txbxContent>
                          <w:p>
                            <w:pPr>
                              <w:spacing w:before="0"/>
                              <w:ind w:left="825" w:right="87" w:firstLine="0"/>
                              <w:jc w:val="left"/>
                              <w:rPr>
                                <w:sz w:val="24"/>
                              </w:rPr>
                            </w:pPr>
                            <w:r>
                              <w:rPr>
                                <w:sz w:val="24"/>
                              </w:rPr>
                              <w:t>“situation-reports”/Sit-reps).</w:t>
                            </w:r>
                            <w:r>
                              <w:rPr>
                                <w:spacing w:val="-9"/>
                                <w:sz w:val="24"/>
                              </w:rPr>
                              <w:t> </w:t>
                            </w:r>
                            <w:r>
                              <w:rPr>
                                <w:sz w:val="24"/>
                              </w:rPr>
                              <w:t>This</w:t>
                            </w:r>
                            <w:r>
                              <w:rPr>
                                <w:spacing w:val="-9"/>
                                <w:sz w:val="24"/>
                              </w:rPr>
                              <w:t> </w:t>
                            </w:r>
                            <w:r>
                              <w:rPr>
                                <w:sz w:val="24"/>
                              </w:rPr>
                              <w:t>will</w:t>
                            </w:r>
                            <w:r>
                              <w:rPr>
                                <w:spacing w:val="-9"/>
                                <w:sz w:val="24"/>
                              </w:rPr>
                              <w:t> </w:t>
                            </w:r>
                            <w:r>
                              <w:rPr>
                                <w:sz w:val="24"/>
                              </w:rPr>
                              <w:t>help</w:t>
                            </w:r>
                            <w:r>
                              <w:rPr>
                                <w:spacing w:val="-9"/>
                                <w:sz w:val="24"/>
                              </w:rPr>
                              <w:t> </w:t>
                            </w:r>
                            <w:r>
                              <w:rPr>
                                <w:sz w:val="24"/>
                              </w:rPr>
                              <w:t>the</w:t>
                            </w:r>
                            <w:r>
                              <w:rPr>
                                <w:spacing w:val="-9"/>
                                <w:sz w:val="24"/>
                              </w:rPr>
                              <w:t> </w:t>
                            </w:r>
                            <w:r>
                              <w:rPr>
                                <w:sz w:val="24"/>
                              </w:rPr>
                              <w:t>students</w:t>
                            </w:r>
                            <w:r>
                              <w:rPr>
                                <w:spacing w:val="-9"/>
                                <w:sz w:val="24"/>
                              </w:rPr>
                              <w:t> </w:t>
                            </w:r>
                            <w:r>
                              <w:rPr>
                                <w:sz w:val="24"/>
                              </w:rPr>
                              <w:t>feel</w:t>
                            </w:r>
                            <w:r>
                              <w:rPr>
                                <w:spacing w:val="-9"/>
                                <w:sz w:val="24"/>
                              </w:rPr>
                              <w:t> </w:t>
                            </w:r>
                            <w:r>
                              <w:rPr>
                                <w:sz w:val="24"/>
                              </w:rPr>
                              <w:t>they</w:t>
                            </w:r>
                            <w:r>
                              <w:rPr>
                                <w:spacing w:val="-9"/>
                                <w:sz w:val="24"/>
                              </w:rPr>
                              <w:t> </w:t>
                            </w:r>
                            <w:r>
                              <w:rPr>
                                <w:sz w:val="24"/>
                              </w:rPr>
                              <w:t>are</w:t>
                            </w:r>
                            <w:r>
                              <w:rPr>
                                <w:spacing w:val="-9"/>
                                <w:sz w:val="24"/>
                              </w:rPr>
                              <w:t> </w:t>
                            </w:r>
                            <w:r>
                              <w:rPr>
                                <w:sz w:val="24"/>
                              </w:rPr>
                              <w:t>receiving</w:t>
                            </w:r>
                            <w:r>
                              <w:rPr>
                                <w:spacing w:val="-9"/>
                                <w:sz w:val="24"/>
                              </w:rPr>
                              <w:t> </w:t>
                            </w:r>
                            <w:r>
                              <w:rPr>
                                <w:sz w:val="24"/>
                              </w:rPr>
                              <w:t>equal</w:t>
                            </w:r>
                            <w:r>
                              <w:rPr>
                                <w:spacing w:val="-9"/>
                                <w:sz w:val="24"/>
                              </w:rPr>
                              <w:t> </w:t>
                            </w:r>
                            <w:r>
                              <w:rPr>
                                <w:sz w:val="24"/>
                              </w:rPr>
                              <w:t>attention from the tutor and offer a more formative approach to assess their learning. It can also help encourage students to stay on top of their deadlines through passive, friendly reminders.</w:t>
                            </w:r>
                          </w:p>
                        </w:txbxContent>
                      </wps:txbx>
                      <wps:bodyPr wrap="square" lIns="0" tIns="0" rIns="0" bIns="0" rtlCol="0">
                        <a:noAutofit/>
                      </wps:bodyPr>
                    </wps:wsp>
                  </a:graphicData>
                </a:graphic>
              </wp:inline>
            </w:drawing>
          </mc:Choice>
          <mc:Fallback>
            <w:pict>
              <v:shape style="width:524pt;height:59pt;mso-position-horizontal-relative:char;mso-position-vertical-relative:line" type="#_x0000_t202" id="docshape2" filled="false" stroked="true" strokeweight="1.0pt" strokecolor="#000000">
                <w10:anchorlock/>
                <v:textbox inset="0,0,0,0">
                  <w:txbxContent>
                    <w:p>
                      <w:pPr>
                        <w:spacing w:before="0"/>
                        <w:ind w:left="825" w:right="87" w:firstLine="0"/>
                        <w:jc w:val="left"/>
                        <w:rPr>
                          <w:sz w:val="24"/>
                        </w:rPr>
                      </w:pPr>
                      <w:r>
                        <w:rPr>
                          <w:sz w:val="24"/>
                        </w:rPr>
                        <w:t>“situation-reports”/Sit-reps).</w:t>
                      </w:r>
                      <w:r>
                        <w:rPr>
                          <w:spacing w:val="-9"/>
                          <w:sz w:val="24"/>
                        </w:rPr>
                        <w:t> </w:t>
                      </w:r>
                      <w:r>
                        <w:rPr>
                          <w:sz w:val="24"/>
                        </w:rPr>
                        <w:t>This</w:t>
                      </w:r>
                      <w:r>
                        <w:rPr>
                          <w:spacing w:val="-9"/>
                          <w:sz w:val="24"/>
                        </w:rPr>
                        <w:t> </w:t>
                      </w:r>
                      <w:r>
                        <w:rPr>
                          <w:sz w:val="24"/>
                        </w:rPr>
                        <w:t>will</w:t>
                      </w:r>
                      <w:r>
                        <w:rPr>
                          <w:spacing w:val="-9"/>
                          <w:sz w:val="24"/>
                        </w:rPr>
                        <w:t> </w:t>
                      </w:r>
                      <w:r>
                        <w:rPr>
                          <w:sz w:val="24"/>
                        </w:rPr>
                        <w:t>help</w:t>
                      </w:r>
                      <w:r>
                        <w:rPr>
                          <w:spacing w:val="-9"/>
                          <w:sz w:val="24"/>
                        </w:rPr>
                        <w:t> </w:t>
                      </w:r>
                      <w:r>
                        <w:rPr>
                          <w:sz w:val="24"/>
                        </w:rPr>
                        <w:t>the</w:t>
                      </w:r>
                      <w:r>
                        <w:rPr>
                          <w:spacing w:val="-9"/>
                          <w:sz w:val="24"/>
                        </w:rPr>
                        <w:t> </w:t>
                      </w:r>
                      <w:r>
                        <w:rPr>
                          <w:sz w:val="24"/>
                        </w:rPr>
                        <w:t>students</w:t>
                      </w:r>
                      <w:r>
                        <w:rPr>
                          <w:spacing w:val="-9"/>
                          <w:sz w:val="24"/>
                        </w:rPr>
                        <w:t> </w:t>
                      </w:r>
                      <w:r>
                        <w:rPr>
                          <w:sz w:val="24"/>
                        </w:rPr>
                        <w:t>feel</w:t>
                      </w:r>
                      <w:r>
                        <w:rPr>
                          <w:spacing w:val="-9"/>
                          <w:sz w:val="24"/>
                        </w:rPr>
                        <w:t> </w:t>
                      </w:r>
                      <w:r>
                        <w:rPr>
                          <w:sz w:val="24"/>
                        </w:rPr>
                        <w:t>they</w:t>
                      </w:r>
                      <w:r>
                        <w:rPr>
                          <w:spacing w:val="-9"/>
                          <w:sz w:val="24"/>
                        </w:rPr>
                        <w:t> </w:t>
                      </w:r>
                      <w:r>
                        <w:rPr>
                          <w:sz w:val="24"/>
                        </w:rPr>
                        <w:t>are</w:t>
                      </w:r>
                      <w:r>
                        <w:rPr>
                          <w:spacing w:val="-9"/>
                          <w:sz w:val="24"/>
                        </w:rPr>
                        <w:t> </w:t>
                      </w:r>
                      <w:r>
                        <w:rPr>
                          <w:sz w:val="24"/>
                        </w:rPr>
                        <w:t>receiving</w:t>
                      </w:r>
                      <w:r>
                        <w:rPr>
                          <w:spacing w:val="-9"/>
                          <w:sz w:val="24"/>
                        </w:rPr>
                        <w:t> </w:t>
                      </w:r>
                      <w:r>
                        <w:rPr>
                          <w:sz w:val="24"/>
                        </w:rPr>
                        <w:t>equal</w:t>
                      </w:r>
                      <w:r>
                        <w:rPr>
                          <w:spacing w:val="-9"/>
                          <w:sz w:val="24"/>
                        </w:rPr>
                        <w:t> </w:t>
                      </w:r>
                      <w:r>
                        <w:rPr>
                          <w:sz w:val="24"/>
                        </w:rPr>
                        <w:t>attention from the tutor and offer a more formative approach to assess their learning. It can also help encourage students to stay on top of their deadlines through passive, friendly reminders.</w:t>
                      </w:r>
                    </w:p>
                  </w:txbxContent>
                </v:textbox>
                <v:stroke dashstyle="solid"/>
              </v:shape>
            </w:pict>
          </mc:Fallback>
        </mc:AlternateContent>
      </w:r>
      <w:r>
        <w:rPr>
          <w:sz w:val="20"/>
        </w:rPr>
      </w:r>
    </w:p>
    <w:p>
      <w:pPr>
        <w:spacing w:after="0"/>
        <w:rPr>
          <w:sz w:val="20"/>
        </w:rPr>
        <w:sectPr>
          <w:pgSz w:w="11920" w:h="16840"/>
          <w:pgMar w:top="1460" w:bottom="280" w:left="580" w:right="600"/>
        </w:sectPr>
      </w:pPr>
    </w:p>
    <w:p>
      <w:pPr>
        <w:spacing w:before="25"/>
        <w:ind w:left="860" w:right="0" w:firstLine="0"/>
        <w:jc w:val="left"/>
        <w:rPr>
          <w:b/>
          <w:sz w:val="28"/>
        </w:rPr>
      </w:pPr>
      <w:bookmarkStart w:name="11_11_24 Teacher Observation Form.docx" w:id="3"/>
      <w:bookmarkEnd w:id="3"/>
      <w:r>
        <w:rPr/>
      </w:r>
      <w:r>
        <w:rPr>
          <w:b/>
          <w:spacing w:val="-2"/>
          <w:sz w:val="28"/>
        </w:rPr>
        <w:t>Teacher</w:t>
      </w:r>
      <w:r>
        <w:rPr>
          <w:b/>
          <w:spacing w:val="-5"/>
          <w:sz w:val="28"/>
        </w:rPr>
        <w:t> </w:t>
      </w:r>
      <w:r>
        <w:rPr>
          <w:b/>
          <w:spacing w:val="-2"/>
          <w:sz w:val="28"/>
        </w:rPr>
        <w:t>Observation</w:t>
      </w:r>
      <w:r>
        <w:rPr>
          <w:b/>
          <w:spacing w:val="-5"/>
          <w:sz w:val="28"/>
        </w:rPr>
        <w:t> </w:t>
      </w:r>
      <w:r>
        <w:rPr>
          <w:b/>
          <w:spacing w:val="-4"/>
          <w:sz w:val="28"/>
        </w:rPr>
        <w:t>Form</w:t>
      </w:r>
    </w:p>
    <w:p>
      <w:pPr>
        <w:pStyle w:val="BodyText"/>
        <w:spacing w:before="1"/>
        <w:rPr>
          <w:b/>
          <w:sz w:val="18"/>
        </w:rPr>
      </w:pPr>
      <w:r>
        <w:rPr/>
        <w:drawing>
          <wp:anchor distT="0" distB="0" distL="0" distR="0" allowOverlap="1" layoutInCell="1" locked="0" behindDoc="1" simplePos="0" relativeHeight="487589376">
            <wp:simplePos x="0" y="0"/>
            <wp:positionH relativeFrom="page">
              <wp:posOffset>3098962</wp:posOffset>
            </wp:positionH>
            <wp:positionV relativeFrom="paragraph">
              <wp:posOffset>155401</wp:posOffset>
            </wp:positionV>
            <wp:extent cx="1361006" cy="485394"/>
            <wp:effectExtent l="0" t="0" r="0" b="0"/>
            <wp:wrapTopAndBottom/>
            <wp:docPr id="4" name="Image 4"/>
            <wp:cNvGraphicFramePr>
              <a:graphicFrameLocks/>
            </wp:cNvGraphicFramePr>
            <a:graphic>
              <a:graphicData uri="http://schemas.openxmlformats.org/drawingml/2006/picture">
                <pic:pic>
                  <pic:nvPicPr>
                    <pic:cNvPr id="4" name="Image 4"/>
                    <pic:cNvPicPr/>
                  </pic:nvPicPr>
                  <pic:blipFill>
                    <a:blip r:embed="rId7" cstate="print"/>
                    <a:stretch>
                      <a:fillRect/>
                    </a:stretch>
                  </pic:blipFill>
                  <pic:spPr>
                    <a:xfrm>
                      <a:off x="0" y="0"/>
                      <a:ext cx="1361006" cy="485394"/>
                    </a:xfrm>
                    <a:prstGeom prst="rect">
                      <a:avLst/>
                    </a:prstGeom>
                  </pic:spPr>
                </pic:pic>
              </a:graphicData>
            </a:graphic>
          </wp:anchor>
        </w:drawing>
      </w:r>
    </w:p>
    <w:p>
      <w:pPr>
        <w:pStyle w:val="BodyText"/>
        <w:spacing w:before="2"/>
        <w:rPr>
          <w:b/>
          <w:sz w:val="28"/>
        </w:rPr>
      </w:pPr>
    </w:p>
    <w:tbl>
      <w:tblPr>
        <w:tblW w:w="0" w:type="auto"/>
        <w:jc w:val="left"/>
        <w:tblInd w:w="1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3540"/>
        <w:gridCol w:w="6940"/>
      </w:tblGrid>
      <w:tr>
        <w:trPr>
          <w:trHeight w:val="580" w:hRule="atLeast"/>
        </w:trPr>
        <w:tc>
          <w:tcPr>
            <w:tcW w:w="3540" w:type="dxa"/>
          </w:tcPr>
          <w:p>
            <w:pPr>
              <w:pStyle w:val="TableParagraph"/>
              <w:spacing w:before="1"/>
              <w:ind w:left="115"/>
              <w:rPr>
                <w:b/>
                <w:sz w:val="24"/>
              </w:rPr>
            </w:pPr>
            <w:r>
              <w:rPr>
                <w:b/>
                <w:spacing w:val="-2"/>
                <w:sz w:val="24"/>
              </w:rPr>
              <w:t>Teacher</w:t>
            </w:r>
          </w:p>
        </w:tc>
        <w:tc>
          <w:tcPr>
            <w:tcW w:w="6940" w:type="dxa"/>
          </w:tcPr>
          <w:p>
            <w:pPr>
              <w:pStyle w:val="TableParagraph"/>
              <w:spacing w:before="1"/>
              <w:ind w:left="115"/>
              <w:rPr>
                <w:b/>
                <w:sz w:val="24"/>
              </w:rPr>
            </w:pPr>
            <w:r>
              <w:rPr>
                <w:b/>
                <w:sz w:val="24"/>
              </w:rPr>
              <w:t>Jonathan</w:t>
            </w:r>
            <w:r>
              <w:rPr>
                <w:b/>
                <w:spacing w:val="-3"/>
                <w:sz w:val="24"/>
              </w:rPr>
              <w:t> </w:t>
            </w:r>
            <w:r>
              <w:rPr>
                <w:b/>
                <w:spacing w:val="-4"/>
                <w:sz w:val="24"/>
              </w:rPr>
              <w:t>Pugh</w:t>
            </w:r>
          </w:p>
        </w:tc>
      </w:tr>
      <w:tr>
        <w:trPr>
          <w:trHeight w:val="579" w:hRule="atLeast"/>
        </w:trPr>
        <w:tc>
          <w:tcPr>
            <w:tcW w:w="3540" w:type="dxa"/>
          </w:tcPr>
          <w:p>
            <w:pPr>
              <w:pStyle w:val="TableParagraph"/>
              <w:spacing w:before="1"/>
              <w:ind w:left="115"/>
              <w:rPr>
                <w:b/>
                <w:sz w:val="24"/>
              </w:rPr>
            </w:pPr>
            <w:r>
              <w:rPr>
                <w:b/>
                <w:spacing w:val="-4"/>
                <w:sz w:val="24"/>
              </w:rPr>
              <w:t>Date</w:t>
            </w:r>
          </w:p>
        </w:tc>
        <w:tc>
          <w:tcPr>
            <w:tcW w:w="6940" w:type="dxa"/>
          </w:tcPr>
          <w:p>
            <w:pPr>
              <w:pStyle w:val="TableParagraph"/>
              <w:spacing w:before="1"/>
              <w:ind w:left="115"/>
              <w:rPr>
                <w:b/>
                <w:sz w:val="24"/>
              </w:rPr>
            </w:pPr>
            <w:r>
              <w:rPr>
                <w:b/>
                <w:sz w:val="24"/>
              </w:rPr>
              <w:t>11/11/24</w:t>
            </w:r>
            <w:r>
              <w:rPr>
                <w:b/>
                <w:spacing w:val="54"/>
                <w:sz w:val="24"/>
              </w:rPr>
              <w:t> </w:t>
            </w:r>
            <w:r>
              <w:rPr>
                <w:b/>
                <w:sz w:val="24"/>
              </w:rPr>
              <w:t>10:00 – </w:t>
            </w:r>
            <w:r>
              <w:rPr>
                <w:b/>
                <w:spacing w:val="-2"/>
                <w:sz w:val="24"/>
              </w:rPr>
              <w:t>13:00</w:t>
            </w:r>
          </w:p>
        </w:tc>
      </w:tr>
      <w:tr>
        <w:trPr>
          <w:trHeight w:val="580" w:hRule="atLeast"/>
        </w:trPr>
        <w:tc>
          <w:tcPr>
            <w:tcW w:w="3540" w:type="dxa"/>
          </w:tcPr>
          <w:p>
            <w:pPr>
              <w:pStyle w:val="TableParagraph"/>
              <w:spacing w:before="2"/>
              <w:ind w:left="115"/>
              <w:rPr>
                <w:b/>
                <w:sz w:val="24"/>
              </w:rPr>
            </w:pPr>
            <w:r>
              <w:rPr>
                <w:b/>
                <w:spacing w:val="-4"/>
                <w:sz w:val="24"/>
              </w:rPr>
              <w:t>Group</w:t>
            </w:r>
          </w:p>
        </w:tc>
        <w:tc>
          <w:tcPr>
            <w:tcW w:w="6940" w:type="dxa"/>
          </w:tcPr>
          <w:p>
            <w:pPr>
              <w:pStyle w:val="TableParagraph"/>
              <w:spacing w:before="2"/>
              <w:ind w:left="115"/>
              <w:rPr>
                <w:b/>
                <w:sz w:val="24"/>
              </w:rPr>
            </w:pPr>
            <w:r>
              <w:rPr>
                <w:b/>
                <w:sz w:val="24"/>
              </w:rPr>
              <w:t>Level</w:t>
            </w:r>
            <w:r>
              <w:rPr>
                <w:b/>
                <w:spacing w:val="-5"/>
                <w:sz w:val="24"/>
              </w:rPr>
              <w:t> </w:t>
            </w:r>
            <w:r>
              <w:rPr>
                <w:b/>
                <w:spacing w:val="-10"/>
                <w:sz w:val="24"/>
              </w:rPr>
              <w:t>4</w:t>
            </w:r>
          </w:p>
        </w:tc>
      </w:tr>
      <w:tr>
        <w:trPr>
          <w:trHeight w:val="580" w:hRule="atLeast"/>
        </w:trPr>
        <w:tc>
          <w:tcPr>
            <w:tcW w:w="3540" w:type="dxa"/>
          </w:tcPr>
          <w:p>
            <w:pPr>
              <w:pStyle w:val="TableParagraph"/>
              <w:spacing w:before="3"/>
              <w:ind w:left="115"/>
              <w:rPr>
                <w:b/>
                <w:sz w:val="24"/>
              </w:rPr>
            </w:pPr>
            <w:r>
              <w:rPr>
                <w:b/>
                <w:spacing w:val="-2"/>
                <w:sz w:val="24"/>
              </w:rPr>
              <w:t>Topic/Context</w:t>
            </w:r>
          </w:p>
        </w:tc>
        <w:tc>
          <w:tcPr>
            <w:tcW w:w="6940" w:type="dxa"/>
          </w:tcPr>
          <w:p>
            <w:pPr>
              <w:pStyle w:val="TableParagraph"/>
              <w:spacing w:before="3"/>
              <w:ind w:left="115"/>
              <w:rPr>
                <w:b/>
                <w:sz w:val="24"/>
              </w:rPr>
            </w:pPr>
            <w:r>
              <w:rPr>
                <w:b/>
                <w:sz w:val="24"/>
              </w:rPr>
              <w:t>Learning</w:t>
            </w:r>
            <w:r>
              <w:rPr>
                <w:b/>
                <w:spacing w:val="-3"/>
                <w:sz w:val="24"/>
              </w:rPr>
              <w:t> </w:t>
            </w:r>
            <w:r>
              <w:rPr>
                <w:b/>
                <w:sz w:val="24"/>
              </w:rPr>
              <w:t>in</w:t>
            </w:r>
            <w:r>
              <w:rPr>
                <w:b/>
                <w:spacing w:val="-2"/>
                <w:sz w:val="24"/>
              </w:rPr>
              <w:t> </w:t>
            </w:r>
            <w:r>
              <w:rPr>
                <w:b/>
                <w:sz w:val="24"/>
              </w:rPr>
              <w:t>the</w:t>
            </w:r>
            <w:r>
              <w:rPr>
                <w:b/>
                <w:spacing w:val="-2"/>
                <w:sz w:val="24"/>
              </w:rPr>
              <w:t> </w:t>
            </w:r>
            <w:r>
              <w:rPr>
                <w:b/>
                <w:sz w:val="24"/>
              </w:rPr>
              <w:t>Digital</w:t>
            </w:r>
            <w:r>
              <w:rPr>
                <w:b/>
                <w:spacing w:val="-3"/>
                <w:sz w:val="24"/>
              </w:rPr>
              <w:t> </w:t>
            </w:r>
            <w:r>
              <w:rPr>
                <w:b/>
                <w:sz w:val="24"/>
              </w:rPr>
              <w:t>Era</w:t>
            </w:r>
            <w:r>
              <w:rPr>
                <w:b/>
                <w:spacing w:val="-2"/>
                <w:sz w:val="24"/>
              </w:rPr>
              <w:t> </w:t>
            </w:r>
            <w:r>
              <w:rPr>
                <w:b/>
                <w:sz w:val="24"/>
              </w:rPr>
              <w:t>–</w:t>
            </w:r>
            <w:r>
              <w:rPr>
                <w:b/>
                <w:spacing w:val="-2"/>
                <w:sz w:val="24"/>
              </w:rPr>
              <w:t> </w:t>
            </w:r>
            <w:r>
              <w:rPr>
                <w:b/>
                <w:sz w:val="24"/>
              </w:rPr>
              <w:t>E-</w:t>
            </w:r>
            <w:r>
              <w:rPr>
                <w:b/>
                <w:spacing w:val="-2"/>
                <w:sz w:val="24"/>
              </w:rPr>
              <w:t>Portfolio</w:t>
            </w:r>
          </w:p>
        </w:tc>
      </w:tr>
      <w:tr>
        <w:trPr>
          <w:trHeight w:val="279" w:hRule="atLeast"/>
        </w:trPr>
        <w:tc>
          <w:tcPr>
            <w:tcW w:w="10480" w:type="dxa"/>
            <w:gridSpan w:val="2"/>
          </w:tcPr>
          <w:p>
            <w:pPr>
              <w:pStyle w:val="TableParagraph"/>
              <w:spacing w:line="255" w:lineRule="exact" w:before="4"/>
              <w:ind w:left="115"/>
              <w:rPr>
                <w:b/>
                <w:sz w:val="24"/>
              </w:rPr>
            </w:pPr>
            <w:r>
              <w:rPr>
                <w:b/>
                <w:sz w:val="24"/>
              </w:rPr>
              <w:t>Notes</w:t>
            </w:r>
            <w:r>
              <w:rPr>
                <w:b/>
                <w:spacing w:val="-3"/>
                <w:sz w:val="24"/>
              </w:rPr>
              <w:t> </w:t>
            </w:r>
            <w:r>
              <w:rPr>
                <w:b/>
                <w:sz w:val="24"/>
              </w:rPr>
              <w:t>on</w:t>
            </w:r>
            <w:r>
              <w:rPr>
                <w:b/>
                <w:spacing w:val="-1"/>
                <w:sz w:val="24"/>
              </w:rPr>
              <w:t> </w:t>
            </w:r>
            <w:r>
              <w:rPr>
                <w:b/>
                <w:sz w:val="24"/>
              </w:rPr>
              <w:t>the</w:t>
            </w:r>
            <w:r>
              <w:rPr>
                <w:b/>
                <w:spacing w:val="-1"/>
                <w:sz w:val="24"/>
              </w:rPr>
              <w:t> </w:t>
            </w:r>
            <w:r>
              <w:rPr>
                <w:b/>
                <w:spacing w:val="-2"/>
                <w:sz w:val="24"/>
              </w:rPr>
              <w:t>lesson:</w:t>
            </w:r>
          </w:p>
        </w:tc>
      </w:tr>
      <w:tr>
        <w:trPr>
          <w:trHeight w:val="4679" w:hRule="atLeast"/>
        </w:trPr>
        <w:tc>
          <w:tcPr>
            <w:tcW w:w="10480" w:type="dxa"/>
            <w:gridSpan w:val="2"/>
          </w:tcPr>
          <w:p>
            <w:pPr>
              <w:pStyle w:val="TableParagraph"/>
              <w:spacing w:before="12"/>
              <w:ind w:left="115" w:right="81"/>
              <w:rPr>
                <w:sz w:val="24"/>
              </w:rPr>
            </w:pPr>
            <w:r>
              <w:rPr>
                <w:sz w:val="24"/>
              </w:rPr>
              <w:t>This lesson had multiple purposes intended for the Level 4 students, the first 15 minutes was to briefly demonstrate the process of uploading assignments to Turnitin and how the similarity calculator works. The students had a pre-set task of writing a 500 word analysis to bring and use as an example to upload to Turnitin. An additional task prior to the class was to look at three different photographers and share their</w:t>
            </w:r>
            <w:r>
              <w:rPr>
                <w:spacing w:val="-4"/>
                <w:sz w:val="24"/>
              </w:rPr>
              <w:t> </w:t>
            </w:r>
            <w:r>
              <w:rPr>
                <w:sz w:val="24"/>
              </w:rPr>
              <w:t>thoughts</w:t>
            </w:r>
            <w:r>
              <w:rPr>
                <w:spacing w:val="-4"/>
                <w:sz w:val="24"/>
              </w:rPr>
              <w:t> </w:t>
            </w:r>
            <w:r>
              <w:rPr>
                <w:sz w:val="24"/>
              </w:rPr>
              <w:t>in</w:t>
            </w:r>
            <w:r>
              <w:rPr>
                <w:spacing w:val="-4"/>
                <w:sz w:val="24"/>
              </w:rPr>
              <w:t> </w:t>
            </w:r>
            <w:r>
              <w:rPr>
                <w:sz w:val="24"/>
              </w:rPr>
              <w:t>the</w:t>
            </w:r>
            <w:r>
              <w:rPr>
                <w:spacing w:val="-4"/>
                <w:sz w:val="24"/>
              </w:rPr>
              <w:t> </w:t>
            </w:r>
            <w:r>
              <w:rPr>
                <w:sz w:val="24"/>
              </w:rPr>
              <w:t>session,</w:t>
            </w:r>
            <w:r>
              <w:rPr>
                <w:spacing w:val="-4"/>
                <w:sz w:val="24"/>
              </w:rPr>
              <w:t> </w:t>
            </w:r>
            <w:r>
              <w:rPr>
                <w:sz w:val="24"/>
              </w:rPr>
              <w:t>first</w:t>
            </w:r>
            <w:r>
              <w:rPr>
                <w:spacing w:val="-4"/>
                <w:sz w:val="24"/>
              </w:rPr>
              <w:t> </w:t>
            </w:r>
            <w:r>
              <w:rPr>
                <w:sz w:val="24"/>
              </w:rPr>
              <w:t>was</w:t>
            </w:r>
            <w:r>
              <w:rPr>
                <w:spacing w:val="-4"/>
                <w:sz w:val="24"/>
              </w:rPr>
              <w:t> </w:t>
            </w:r>
            <w:r>
              <w:rPr>
                <w:sz w:val="24"/>
              </w:rPr>
              <w:t>to</w:t>
            </w:r>
            <w:r>
              <w:rPr>
                <w:spacing w:val="-4"/>
                <w:sz w:val="24"/>
              </w:rPr>
              <w:t> </w:t>
            </w:r>
            <w:r>
              <w:rPr>
                <w:sz w:val="24"/>
              </w:rPr>
              <w:t>look</w:t>
            </w:r>
            <w:r>
              <w:rPr>
                <w:spacing w:val="-4"/>
                <w:sz w:val="24"/>
              </w:rPr>
              <w:t> </w:t>
            </w:r>
            <w:r>
              <w:rPr>
                <w:sz w:val="24"/>
              </w:rPr>
              <w:t>at</w:t>
            </w:r>
            <w:r>
              <w:rPr>
                <w:spacing w:val="-4"/>
                <w:sz w:val="24"/>
              </w:rPr>
              <w:t> </w:t>
            </w:r>
            <w:r>
              <w:rPr>
                <w:sz w:val="24"/>
              </w:rPr>
              <w:t>the</w:t>
            </w:r>
            <w:r>
              <w:rPr>
                <w:spacing w:val="-4"/>
                <w:sz w:val="24"/>
              </w:rPr>
              <w:t> </w:t>
            </w:r>
            <w:r>
              <w:rPr>
                <w:sz w:val="24"/>
              </w:rPr>
              <w:t>images</w:t>
            </w:r>
            <w:r>
              <w:rPr>
                <w:spacing w:val="-4"/>
                <w:sz w:val="24"/>
              </w:rPr>
              <w:t> </w:t>
            </w:r>
            <w:r>
              <w:rPr>
                <w:sz w:val="24"/>
              </w:rPr>
              <w:t>“objectively”</w:t>
            </w:r>
            <w:r>
              <w:rPr>
                <w:spacing w:val="-4"/>
                <w:sz w:val="24"/>
              </w:rPr>
              <w:t> </w:t>
            </w:r>
            <w:r>
              <w:rPr>
                <w:sz w:val="24"/>
              </w:rPr>
              <w:t>at</w:t>
            </w:r>
            <w:r>
              <w:rPr>
                <w:spacing w:val="-4"/>
                <w:sz w:val="24"/>
              </w:rPr>
              <w:t> </w:t>
            </w:r>
            <w:r>
              <w:rPr>
                <w:sz w:val="24"/>
              </w:rPr>
              <w:t>the</w:t>
            </w:r>
            <w:r>
              <w:rPr>
                <w:spacing w:val="-4"/>
                <w:sz w:val="24"/>
              </w:rPr>
              <w:t> </w:t>
            </w:r>
            <w:r>
              <w:rPr>
                <w:sz w:val="24"/>
              </w:rPr>
              <w:t>factual</w:t>
            </w:r>
            <w:r>
              <w:rPr>
                <w:spacing w:val="-4"/>
                <w:sz w:val="24"/>
              </w:rPr>
              <w:t> </w:t>
            </w:r>
            <w:r>
              <w:rPr>
                <w:sz w:val="24"/>
              </w:rPr>
              <w:t>contents</w:t>
            </w:r>
            <w:r>
              <w:rPr>
                <w:spacing w:val="-4"/>
                <w:sz w:val="24"/>
              </w:rPr>
              <w:t> </w:t>
            </w:r>
            <w:r>
              <w:rPr>
                <w:sz w:val="24"/>
              </w:rPr>
              <w:t>(subject matter,</w:t>
            </w:r>
            <w:r>
              <w:rPr>
                <w:spacing w:val="-7"/>
                <w:sz w:val="24"/>
              </w:rPr>
              <w:t> </w:t>
            </w:r>
            <w:r>
              <w:rPr>
                <w:sz w:val="24"/>
              </w:rPr>
              <w:t>colour</w:t>
            </w:r>
            <w:r>
              <w:rPr>
                <w:spacing w:val="-7"/>
                <w:sz w:val="24"/>
              </w:rPr>
              <w:t> </w:t>
            </w:r>
            <w:r>
              <w:rPr>
                <w:sz w:val="24"/>
              </w:rPr>
              <w:t>schemes</w:t>
            </w:r>
            <w:r>
              <w:rPr>
                <w:spacing w:val="-7"/>
                <w:sz w:val="24"/>
              </w:rPr>
              <w:t> </w:t>
            </w:r>
            <w:r>
              <w:rPr>
                <w:sz w:val="24"/>
              </w:rPr>
              <w:t>etc),</w:t>
            </w:r>
            <w:r>
              <w:rPr>
                <w:spacing w:val="-7"/>
                <w:sz w:val="24"/>
              </w:rPr>
              <w:t> </w:t>
            </w:r>
            <w:r>
              <w:rPr>
                <w:sz w:val="24"/>
              </w:rPr>
              <w:t>and</w:t>
            </w:r>
            <w:r>
              <w:rPr>
                <w:spacing w:val="-7"/>
                <w:sz w:val="24"/>
              </w:rPr>
              <w:t> </w:t>
            </w:r>
            <w:r>
              <w:rPr>
                <w:sz w:val="24"/>
              </w:rPr>
              <w:t>then</w:t>
            </w:r>
            <w:r>
              <w:rPr>
                <w:spacing w:val="-7"/>
                <w:sz w:val="24"/>
              </w:rPr>
              <w:t> </w:t>
            </w:r>
            <w:r>
              <w:rPr>
                <w:sz w:val="24"/>
              </w:rPr>
              <w:t>to</w:t>
            </w:r>
            <w:r>
              <w:rPr>
                <w:spacing w:val="-7"/>
                <w:sz w:val="24"/>
              </w:rPr>
              <w:t> </w:t>
            </w:r>
            <w:r>
              <w:rPr>
                <w:sz w:val="24"/>
              </w:rPr>
              <w:t>provide</w:t>
            </w:r>
            <w:r>
              <w:rPr>
                <w:spacing w:val="-7"/>
                <w:sz w:val="24"/>
              </w:rPr>
              <w:t> </w:t>
            </w:r>
            <w:r>
              <w:rPr>
                <w:sz w:val="24"/>
              </w:rPr>
              <w:t>their</w:t>
            </w:r>
            <w:r>
              <w:rPr>
                <w:spacing w:val="-7"/>
                <w:sz w:val="24"/>
              </w:rPr>
              <w:t> </w:t>
            </w:r>
            <w:r>
              <w:rPr>
                <w:sz w:val="24"/>
              </w:rPr>
              <w:t>“subjective”</w:t>
            </w:r>
            <w:r>
              <w:rPr>
                <w:spacing w:val="-7"/>
                <w:sz w:val="24"/>
              </w:rPr>
              <w:t> </w:t>
            </w:r>
            <w:r>
              <w:rPr>
                <w:sz w:val="24"/>
              </w:rPr>
              <w:t>opinions</w:t>
            </w:r>
            <w:r>
              <w:rPr>
                <w:spacing w:val="-7"/>
                <w:sz w:val="24"/>
              </w:rPr>
              <w:t> </w:t>
            </w:r>
            <w:r>
              <w:rPr>
                <w:sz w:val="24"/>
              </w:rPr>
              <w:t>on</w:t>
            </w:r>
            <w:r>
              <w:rPr>
                <w:spacing w:val="-7"/>
                <w:sz w:val="24"/>
              </w:rPr>
              <w:t> </w:t>
            </w:r>
            <w:r>
              <w:rPr>
                <w:sz w:val="24"/>
              </w:rPr>
              <w:t>the</w:t>
            </w:r>
            <w:r>
              <w:rPr>
                <w:spacing w:val="-7"/>
                <w:sz w:val="24"/>
              </w:rPr>
              <w:t> </w:t>
            </w:r>
            <w:r>
              <w:rPr>
                <w:sz w:val="24"/>
              </w:rPr>
              <w:t>subtexts</w:t>
            </w:r>
            <w:r>
              <w:rPr>
                <w:spacing w:val="-7"/>
                <w:sz w:val="24"/>
              </w:rPr>
              <w:t> </w:t>
            </w:r>
            <w:r>
              <w:rPr>
                <w:sz w:val="24"/>
              </w:rPr>
              <w:t>behind</w:t>
            </w:r>
            <w:r>
              <w:rPr>
                <w:spacing w:val="-7"/>
                <w:sz w:val="24"/>
              </w:rPr>
              <w:t> </w:t>
            </w:r>
            <w:r>
              <w:rPr>
                <w:sz w:val="24"/>
              </w:rPr>
              <w:t>each </w:t>
            </w:r>
            <w:r>
              <w:rPr>
                <w:spacing w:val="-2"/>
                <w:sz w:val="24"/>
              </w:rPr>
              <w:t>image.</w:t>
            </w:r>
          </w:p>
          <w:p>
            <w:pPr>
              <w:pStyle w:val="TableParagraph"/>
              <w:ind w:left="115" w:right="81"/>
              <w:rPr>
                <w:sz w:val="24"/>
              </w:rPr>
            </w:pPr>
            <w:r>
              <w:rPr>
                <w:sz w:val="24"/>
              </w:rPr>
              <w:t>After a 15 minute break the tutor briefly explained the module outline to the students and expanded upon</w:t>
            </w:r>
            <w:r>
              <w:rPr>
                <w:spacing w:val="-5"/>
                <w:sz w:val="24"/>
              </w:rPr>
              <w:t> </w:t>
            </w:r>
            <w:r>
              <w:rPr>
                <w:sz w:val="24"/>
              </w:rPr>
              <w:t>the</w:t>
            </w:r>
            <w:r>
              <w:rPr>
                <w:spacing w:val="-5"/>
                <w:sz w:val="24"/>
              </w:rPr>
              <w:t> </w:t>
            </w:r>
            <w:r>
              <w:rPr>
                <w:sz w:val="24"/>
              </w:rPr>
              <w:t>assessment</w:t>
            </w:r>
            <w:r>
              <w:rPr>
                <w:spacing w:val="-5"/>
                <w:sz w:val="24"/>
              </w:rPr>
              <w:t> </w:t>
            </w:r>
            <w:r>
              <w:rPr>
                <w:sz w:val="24"/>
              </w:rPr>
              <w:t>criteria</w:t>
            </w:r>
            <w:r>
              <w:rPr>
                <w:spacing w:val="-5"/>
                <w:sz w:val="24"/>
              </w:rPr>
              <w:t> </w:t>
            </w:r>
            <w:r>
              <w:rPr>
                <w:sz w:val="24"/>
              </w:rPr>
              <w:t>for</w:t>
            </w:r>
            <w:r>
              <w:rPr>
                <w:spacing w:val="-5"/>
                <w:sz w:val="24"/>
              </w:rPr>
              <w:t> </w:t>
            </w:r>
            <w:r>
              <w:rPr>
                <w:sz w:val="24"/>
              </w:rPr>
              <w:t>the</w:t>
            </w:r>
            <w:r>
              <w:rPr>
                <w:spacing w:val="-5"/>
                <w:sz w:val="24"/>
              </w:rPr>
              <w:t> </w:t>
            </w:r>
            <w:r>
              <w:rPr>
                <w:sz w:val="24"/>
              </w:rPr>
              <w:t>module.</w:t>
            </w:r>
            <w:r>
              <w:rPr>
                <w:spacing w:val="-5"/>
                <w:sz w:val="24"/>
              </w:rPr>
              <w:t> </w:t>
            </w:r>
            <w:r>
              <w:rPr>
                <w:sz w:val="24"/>
              </w:rPr>
              <w:t>The</w:t>
            </w:r>
            <w:r>
              <w:rPr>
                <w:spacing w:val="-5"/>
                <w:sz w:val="24"/>
              </w:rPr>
              <w:t> </w:t>
            </w:r>
            <w:r>
              <w:rPr>
                <w:sz w:val="24"/>
              </w:rPr>
              <w:t>main</w:t>
            </w:r>
            <w:r>
              <w:rPr>
                <w:spacing w:val="-5"/>
                <w:sz w:val="24"/>
              </w:rPr>
              <w:t> </w:t>
            </w:r>
            <w:r>
              <w:rPr>
                <w:sz w:val="24"/>
              </w:rPr>
              <w:t>outline</w:t>
            </w:r>
            <w:r>
              <w:rPr>
                <w:spacing w:val="-5"/>
                <w:sz w:val="24"/>
              </w:rPr>
              <w:t> </w:t>
            </w:r>
            <w:r>
              <w:rPr>
                <w:sz w:val="24"/>
              </w:rPr>
              <w:t>was</w:t>
            </w:r>
            <w:r>
              <w:rPr>
                <w:spacing w:val="-5"/>
                <w:sz w:val="24"/>
              </w:rPr>
              <w:t> </w:t>
            </w:r>
            <w:r>
              <w:rPr>
                <w:sz w:val="24"/>
              </w:rPr>
              <w:t>to</w:t>
            </w:r>
            <w:r>
              <w:rPr>
                <w:spacing w:val="-5"/>
                <w:sz w:val="24"/>
              </w:rPr>
              <w:t> </w:t>
            </w:r>
            <w:r>
              <w:rPr>
                <w:sz w:val="24"/>
              </w:rPr>
              <w:t>create</w:t>
            </w:r>
            <w:r>
              <w:rPr>
                <w:spacing w:val="-5"/>
                <w:sz w:val="24"/>
              </w:rPr>
              <w:t> </w:t>
            </w:r>
            <w:r>
              <w:rPr>
                <w:sz w:val="24"/>
              </w:rPr>
              <w:t>an</w:t>
            </w:r>
            <w:r>
              <w:rPr>
                <w:spacing w:val="-5"/>
                <w:sz w:val="24"/>
              </w:rPr>
              <w:t> </w:t>
            </w:r>
            <w:r>
              <w:rPr>
                <w:sz w:val="24"/>
              </w:rPr>
              <w:t>e-portfolio,</w:t>
            </w:r>
            <w:r>
              <w:rPr>
                <w:spacing w:val="-5"/>
                <w:sz w:val="24"/>
              </w:rPr>
              <w:t> </w:t>
            </w:r>
            <w:r>
              <w:rPr>
                <w:sz w:val="24"/>
              </w:rPr>
              <w:t>and</w:t>
            </w:r>
            <w:r>
              <w:rPr>
                <w:spacing w:val="-5"/>
                <w:sz w:val="24"/>
              </w:rPr>
              <w:t> </w:t>
            </w:r>
            <w:r>
              <w:rPr>
                <w:sz w:val="24"/>
              </w:rPr>
              <w:t>the</w:t>
            </w:r>
            <w:r>
              <w:rPr>
                <w:spacing w:val="-5"/>
                <w:sz w:val="24"/>
              </w:rPr>
              <w:t> </w:t>
            </w:r>
            <w:r>
              <w:rPr>
                <w:sz w:val="24"/>
              </w:rPr>
              <w:t>tutor gave several examples of how to approach it. This was then followed by a breakout group activity of creating questionaries on Microsoft Forms, they incorporated questions that incorporate critical analysis of each student’s chosen photograph. The tutor talked them through the setup process and left them to continue independently, while still going around to each student to assess their progress and answer </w:t>
            </w:r>
            <w:r>
              <w:rPr>
                <w:spacing w:val="-2"/>
                <w:sz w:val="24"/>
              </w:rPr>
              <w:t>questions.</w:t>
            </w:r>
          </w:p>
          <w:p>
            <w:pPr>
              <w:pStyle w:val="TableParagraph"/>
              <w:spacing w:line="290" w:lineRule="atLeast"/>
              <w:ind w:left="115"/>
              <w:rPr>
                <w:sz w:val="24"/>
              </w:rPr>
            </w:pPr>
            <w:r>
              <w:rPr>
                <w:sz w:val="24"/>
              </w:rPr>
              <w:t>At</w:t>
            </w:r>
            <w:r>
              <w:rPr>
                <w:spacing w:val="-4"/>
                <w:sz w:val="24"/>
              </w:rPr>
              <w:t> </w:t>
            </w:r>
            <w:r>
              <w:rPr>
                <w:sz w:val="24"/>
              </w:rPr>
              <w:t>the</w:t>
            </w:r>
            <w:r>
              <w:rPr>
                <w:spacing w:val="-4"/>
                <w:sz w:val="24"/>
              </w:rPr>
              <w:t> </w:t>
            </w:r>
            <w:r>
              <w:rPr>
                <w:sz w:val="24"/>
              </w:rPr>
              <w:t>end</w:t>
            </w:r>
            <w:r>
              <w:rPr>
                <w:spacing w:val="-4"/>
                <w:sz w:val="24"/>
              </w:rPr>
              <w:t> </w:t>
            </w:r>
            <w:r>
              <w:rPr>
                <w:sz w:val="24"/>
              </w:rPr>
              <w:t>of</w:t>
            </w:r>
            <w:r>
              <w:rPr>
                <w:spacing w:val="-4"/>
                <w:sz w:val="24"/>
              </w:rPr>
              <w:t> </w:t>
            </w:r>
            <w:r>
              <w:rPr>
                <w:sz w:val="24"/>
              </w:rPr>
              <w:t>the</w:t>
            </w:r>
            <w:r>
              <w:rPr>
                <w:spacing w:val="-4"/>
                <w:sz w:val="24"/>
              </w:rPr>
              <w:t> </w:t>
            </w:r>
            <w:r>
              <w:rPr>
                <w:sz w:val="24"/>
              </w:rPr>
              <w:t>session</w:t>
            </w:r>
            <w:r>
              <w:rPr>
                <w:spacing w:val="-4"/>
                <w:sz w:val="24"/>
              </w:rPr>
              <w:t> </w:t>
            </w:r>
            <w:r>
              <w:rPr>
                <w:sz w:val="24"/>
              </w:rPr>
              <w:t>the</w:t>
            </w:r>
            <w:r>
              <w:rPr>
                <w:spacing w:val="-4"/>
                <w:sz w:val="24"/>
              </w:rPr>
              <w:t> </w:t>
            </w:r>
            <w:r>
              <w:rPr>
                <w:sz w:val="24"/>
              </w:rPr>
              <w:t>tutor</w:t>
            </w:r>
            <w:r>
              <w:rPr>
                <w:spacing w:val="-4"/>
                <w:sz w:val="24"/>
              </w:rPr>
              <w:t> </w:t>
            </w:r>
            <w:r>
              <w:rPr>
                <w:sz w:val="24"/>
              </w:rPr>
              <w:t>gathered</w:t>
            </w:r>
            <w:r>
              <w:rPr>
                <w:spacing w:val="-4"/>
                <w:sz w:val="24"/>
              </w:rPr>
              <w:t> </w:t>
            </w:r>
            <w:r>
              <w:rPr>
                <w:sz w:val="24"/>
              </w:rPr>
              <w:t>the</w:t>
            </w:r>
            <w:r>
              <w:rPr>
                <w:spacing w:val="-4"/>
                <w:sz w:val="24"/>
              </w:rPr>
              <w:t> </w:t>
            </w:r>
            <w:r>
              <w:rPr>
                <w:sz w:val="24"/>
              </w:rPr>
              <w:t>students</w:t>
            </w:r>
            <w:r>
              <w:rPr>
                <w:spacing w:val="-4"/>
                <w:sz w:val="24"/>
              </w:rPr>
              <w:t> </w:t>
            </w:r>
            <w:r>
              <w:rPr>
                <w:sz w:val="24"/>
              </w:rPr>
              <w:t>around</w:t>
            </w:r>
            <w:r>
              <w:rPr>
                <w:spacing w:val="-4"/>
                <w:sz w:val="24"/>
              </w:rPr>
              <w:t> </w:t>
            </w:r>
            <w:r>
              <w:rPr>
                <w:sz w:val="24"/>
              </w:rPr>
              <w:t>each</w:t>
            </w:r>
            <w:r>
              <w:rPr>
                <w:spacing w:val="-4"/>
                <w:sz w:val="24"/>
              </w:rPr>
              <w:t> </w:t>
            </w:r>
            <w:r>
              <w:rPr>
                <w:sz w:val="24"/>
              </w:rPr>
              <w:t>of</w:t>
            </w:r>
            <w:r>
              <w:rPr>
                <w:spacing w:val="-4"/>
                <w:sz w:val="24"/>
              </w:rPr>
              <w:t> </w:t>
            </w:r>
            <w:r>
              <w:rPr>
                <w:sz w:val="24"/>
              </w:rPr>
              <w:t>their</w:t>
            </w:r>
            <w:r>
              <w:rPr>
                <w:spacing w:val="-4"/>
                <w:sz w:val="24"/>
              </w:rPr>
              <w:t> </w:t>
            </w:r>
            <w:r>
              <w:rPr>
                <w:sz w:val="24"/>
              </w:rPr>
              <w:t>surveys</w:t>
            </w:r>
            <w:r>
              <w:rPr>
                <w:spacing w:val="-4"/>
                <w:sz w:val="24"/>
              </w:rPr>
              <w:t> </w:t>
            </w:r>
            <w:r>
              <w:rPr>
                <w:sz w:val="24"/>
              </w:rPr>
              <w:t>one</w:t>
            </w:r>
            <w:r>
              <w:rPr>
                <w:spacing w:val="-4"/>
                <w:sz w:val="24"/>
              </w:rPr>
              <w:t> </w:t>
            </w:r>
            <w:r>
              <w:rPr>
                <w:sz w:val="24"/>
              </w:rPr>
              <w:t>by</w:t>
            </w:r>
            <w:r>
              <w:rPr>
                <w:spacing w:val="-4"/>
                <w:sz w:val="24"/>
              </w:rPr>
              <w:t> </w:t>
            </w:r>
            <w:r>
              <w:rPr>
                <w:sz w:val="24"/>
              </w:rPr>
              <w:t>one</w:t>
            </w:r>
            <w:r>
              <w:rPr>
                <w:spacing w:val="-4"/>
                <w:sz w:val="24"/>
              </w:rPr>
              <w:t> </w:t>
            </w:r>
            <w:r>
              <w:rPr>
                <w:sz w:val="24"/>
              </w:rPr>
              <w:t>and encouraged them all to answer their questions one by one in response to the chosen photographs.</w:t>
            </w:r>
          </w:p>
        </w:tc>
      </w:tr>
      <w:tr>
        <w:trPr>
          <w:trHeight w:val="279" w:hRule="atLeast"/>
        </w:trPr>
        <w:tc>
          <w:tcPr>
            <w:tcW w:w="10480" w:type="dxa"/>
            <w:gridSpan w:val="2"/>
          </w:tcPr>
          <w:p>
            <w:pPr>
              <w:pStyle w:val="TableParagraph"/>
              <w:spacing w:line="260" w:lineRule="exact"/>
              <w:ind w:left="115"/>
              <w:rPr>
                <w:b/>
                <w:sz w:val="24"/>
              </w:rPr>
            </w:pPr>
            <w:r>
              <w:rPr>
                <w:b/>
                <w:sz w:val="24"/>
              </w:rPr>
              <w:t>What</w:t>
            </w:r>
            <w:r>
              <w:rPr>
                <w:b/>
                <w:spacing w:val="-4"/>
                <w:sz w:val="24"/>
              </w:rPr>
              <w:t> </w:t>
            </w:r>
            <w:r>
              <w:rPr>
                <w:b/>
                <w:sz w:val="24"/>
              </w:rPr>
              <w:t>I</w:t>
            </w:r>
            <w:r>
              <w:rPr>
                <w:b/>
                <w:spacing w:val="-3"/>
                <w:sz w:val="24"/>
              </w:rPr>
              <w:t> </w:t>
            </w:r>
            <w:r>
              <w:rPr>
                <w:b/>
                <w:sz w:val="24"/>
              </w:rPr>
              <w:t>have</w:t>
            </w:r>
            <w:r>
              <w:rPr>
                <w:b/>
                <w:spacing w:val="-3"/>
                <w:sz w:val="24"/>
              </w:rPr>
              <w:t> </w:t>
            </w:r>
            <w:r>
              <w:rPr>
                <w:b/>
                <w:spacing w:val="-2"/>
                <w:sz w:val="24"/>
              </w:rPr>
              <w:t>learned:</w:t>
            </w:r>
          </w:p>
        </w:tc>
      </w:tr>
      <w:tr>
        <w:trPr>
          <w:trHeight w:val="4380" w:hRule="atLeast"/>
        </w:trPr>
        <w:tc>
          <w:tcPr>
            <w:tcW w:w="10480" w:type="dxa"/>
            <w:gridSpan w:val="2"/>
          </w:tcPr>
          <w:p>
            <w:pPr>
              <w:pStyle w:val="TableParagraph"/>
              <w:spacing w:before="3"/>
              <w:ind w:left="115" w:right="182"/>
              <w:rPr>
                <w:sz w:val="24"/>
              </w:rPr>
            </w:pPr>
            <w:r>
              <w:rPr>
                <w:sz w:val="24"/>
              </w:rPr>
              <w:t>At</w:t>
            </w:r>
            <w:r>
              <w:rPr>
                <w:spacing w:val="-4"/>
                <w:sz w:val="24"/>
              </w:rPr>
              <w:t> </w:t>
            </w:r>
            <w:r>
              <w:rPr>
                <w:sz w:val="24"/>
              </w:rPr>
              <w:t>the</w:t>
            </w:r>
            <w:r>
              <w:rPr>
                <w:spacing w:val="-4"/>
                <w:sz w:val="24"/>
              </w:rPr>
              <w:t> </w:t>
            </w:r>
            <w:r>
              <w:rPr>
                <w:sz w:val="24"/>
              </w:rPr>
              <w:t>beginning</w:t>
            </w:r>
            <w:r>
              <w:rPr>
                <w:spacing w:val="-4"/>
                <w:sz w:val="24"/>
              </w:rPr>
              <w:t> </w:t>
            </w:r>
            <w:r>
              <w:rPr>
                <w:sz w:val="24"/>
              </w:rPr>
              <w:t>of</w:t>
            </w:r>
            <w:r>
              <w:rPr>
                <w:spacing w:val="-4"/>
                <w:sz w:val="24"/>
              </w:rPr>
              <w:t> </w:t>
            </w:r>
            <w:r>
              <w:rPr>
                <w:sz w:val="24"/>
              </w:rPr>
              <w:t>the</w:t>
            </w:r>
            <w:r>
              <w:rPr>
                <w:spacing w:val="-4"/>
                <w:sz w:val="24"/>
              </w:rPr>
              <w:t> </w:t>
            </w:r>
            <w:r>
              <w:rPr>
                <w:sz w:val="24"/>
              </w:rPr>
              <w:t>session,</w:t>
            </w:r>
            <w:r>
              <w:rPr>
                <w:spacing w:val="-4"/>
                <w:sz w:val="24"/>
              </w:rPr>
              <w:t> </w:t>
            </w:r>
            <w:r>
              <w:rPr>
                <w:sz w:val="24"/>
              </w:rPr>
              <w:t>it</w:t>
            </w:r>
            <w:r>
              <w:rPr>
                <w:spacing w:val="-4"/>
                <w:sz w:val="24"/>
              </w:rPr>
              <w:t> </w:t>
            </w:r>
            <w:r>
              <w:rPr>
                <w:sz w:val="24"/>
              </w:rPr>
              <w:t>appeared</w:t>
            </w:r>
            <w:r>
              <w:rPr>
                <w:spacing w:val="-4"/>
                <w:sz w:val="24"/>
              </w:rPr>
              <w:t> </w:t>
            </w:r>
            <w:r>
              <w:rPr>
                <w:sz w:val="24"/>
              </w:rPr>
              <w:t>that</w:t>
            </w:r>
            <w:r>
              <w:rPr>
                <w:spacing w:val="-4"/>
                <w:sz w:val="24"/>
              </w:rPr>
              <w:t> </w:t>
            </w:r>
            <w:r>
              <w:rPr>
                <w:sz w:val="24"/>
              </w:rPr>
              <w:t>most</w:t>
            </w:r>
            <w:r>
              <w:rPr>
                <w:spacing w:val="-4"/>
                <w:sz w:val="24"/>
              </w:rPr>
              <w:t> </w:t>
            </w:r>
            <w:r>
              <w:rPr>
                <w:sz w:val="24"/>
              </w:rPr>
              <w:t>of</w:t>
            </w:r>
            <w:r>
              <w:rPr>
                <w:spacing w:val="-4"/>
                <w:sz w:val="24"/>
              </w:rPr>
              <w:t> </w:t>
            </w:r>
            <w:r>
              <w:rPr>
                <w:sz w:val="24"/>
              </w:rPr>
              <w:t>the</w:t>
            </w:r>
            <w:r>
              <w:rPr>
                <w:spacing w:val="-4"/>
                <w:sz w:val="24"/>
              </w:rPr>
              <w:t> </w:t>
            </w:r>
            <w:r>
              <w:rPr>
                <w:sz w:val="24"/>
              </w:rPr>
              <w:t>students</w:t>
            </w:r>
            <w:r>
              <w:rPr>
                <w:spacing w:val="-4"/>
                <w:sz w:val="24"/>
              </w:rPr>
              <w:t> </w:t>
            </w:r>
            <w:r>
              <w:rPr>
                <w:sz w:val="24"/>
              </w:rPr>
              <w:t>had</w:t>
            </w:r>
            <w:r>
              <w:rPr>
                <w:spacing w:val="-4"/>
                <w:sz w:val="24"/>
              </w:rPr>
              <w:t> </w:t>
            </w:r>
            <w:r>
              <w:rPr>
                <w:sz w:val="24"/>
              </w:rPr>
              <w:t>not</w:t>
            </w:r>
            <w:r>
              <w:rPr>
                <w:spacing w:val="-4"/>
                <w:sz w:val="24"/>
              </w:rPr>
              <w:t> </w:t>
            </w:r>
            <w:r>
              <w:rPr>
                <w:sz w:val="24"/>
              </w:rPr>
              <w:t>completed</w:t>
            </w:r>
            <w:r>
              <w:rPr>
                <w:spacing w:val="-4"/>
                <w:sz w:val="24"/>
              </w:rPr>
              <w:t> </w:t>
            </w:r>
            <w:r>
              <w:rPr>
                <w:sz w:val="24"/>
              </w:rPr>
              <w:t>the</w:t>
            </w:r>
            <w:r>
              <w:rPr>
                <w:spacing w:val="-4"/>
                <w:sz w:val="24"/>
              </w:rPr>
              <w:t> </w:t>
            </w:r>
            <w:r>
              <w:rPr>
                <w:sz w:val="24"/>
              </w:rPr>
              <w:t>prior</w:t>
            </w:r>
            <w:r>
              <w:rPr>
                <w:spacing w:val="-4"/>
                <w:sz w:val="24"/>
              </w:rPr>
              <w:t> </w:t>
            </w:r>
            <w:r>
              <w:rPr>
                <w:sz w:val="24"/>
              </w:rPr>
              <w:t>task of</w:t>
            </w:r>
            <w:r>
              <w:rPr>
                <w:spacing w:val="-1"/>
                <w:sz w:val="24"/>
              </w:rPr>
              <w:t> </w:t>
            </w:r>
            <w:r>
              <w:rPr>
                <w:sz w:val="24"/>
              </w:rPr>
              <w:t>writing</w:t>
            </w:r>
            <w:r>
              <w:rPr>
                <w:spacing w:val="-1"/>
                <w:sz w:val="24"/>
              </w:rPr>
              <w:t> </w:t>
            </w:r>
            <w:r>
              <w:rPr>
                <w:sz w:val="24"/>
              </w:rPr>
              <w:t>a</w:t>
            </w:r>
            <w:r>
              <w:rPr>
                <w:spacing w:val="-1"/>
                <w:sz w:val="24"/>
              </w:rPr>
              <w:t> </w:t>
            </w:r>
            <w:r>
              <w:rPr>
                <w:sz w:val="24"/>
              </w:rPr>
              <w:t>500</w:t>
            </w:r>
            <w:r>
              <w:rPr>
                <w:spacing w:val="-1"/>
                <w:sz w:val="24"/>
              </w:rPr>
              <w:t> </w:t>
            </w:r>
            <w:r>
              <w:rPr>
                <w:sz w:val="24"/>
              </w:rPr>
              <w:t>word</w:t>
            </w:r>
            <w:r>
              <w:rPr>
                <w:spacing w:val="-1"/>
                <w:sz w:val="24"/>
              </w:rPr>
              <w:t> </w:t>
            </w:r>
            <w:r>
              <w:rPr>
                <w:sz w:val="24"/>
              </w:rPr>
              <w:t>analysis</w:t>
            </w:r>
            <w:r>
              <w:rPr>
                <w:spacing w:val="-1"/>
                <w:sz w:val="24"/>
              </w:rPr>
              <w:t> </w:t>
            </w:r>
            <w:r>
              <w:rPr>
                <w:sz w:val="24"/>
              </w:rPr>
              <w:t>to</w:t>
            </w:r>
            <w:r>
              <w:rPr>
                <w:spacing w:val="-1"/>
                <w:sz w:val="24"/>
              </w:rPr>
              <w:t> </w:t>
            </w:r>
            <w:r>
              <w:rPr>
                <w:sz w:val="24"/>
              </w:rPr>
              <w:t>upload</w:t>
            </w:r>
            <w:r>
              <w:rPr>
                <w:spacing w:val="-1"/>
                <w:sz w:val="24"/>
              </w:rPr>
              <w:t> </w:t>
            </w:r>
            <w:r>
              <w:rPr>
                <w:sz w:val="24"/>
              </w:rPr>
              <w:t>to</w:t>
            </w:r>
            <w:r>
              <w:rPr>
                <w:spacing w:val="-1"/>
                <w:sz w:val="24"/>
              </w:rPr>
              <w:t> </w:t>
            </w:r>
            <w:r>
              <w:rPr>
                <w:sz w:val="24"/>
              </w:rPr>
              <w:t>Turnitin,</w:t>
            </w:r>
            <w:r>
              <w:rPr>
                <w:spacing w:val="-1"/>
                <w:sz w:val="24"/>
              </w:rPr>
              <w:t> </w:t>
            </w:r>
            <w:r>
              <w:rPr>
                <w:sz w:val="24"/>
              </w:rPr>
              <w:t>therefore</w:t>
            </w:r>
            <w:r>
              <w:rPr>
                <w:spacing w:val="-1"/>
                <w:sz w:val="24"/>
              </w:rPr>
              <w:t> </w:t>
            </w:r>
            <w:r>
              <w:rPr>
                <w:sz w:val="24"/>
              </w:rPr>
              <w:t>this</w:t>
            </w:r>
            <w:r>
              <w:rPr>
                <w:spacing w:val="-1"/>
                <w:sz w:val="24"/>
              </w:rPr>
              <w:t> </w:t>
            </w:r>
            <w:r>
              <w:rPr>
                <w:sz w:val="24"/>
              </w:rPr>
              <w:t>task</w:t>
            </w:r>
            <w:r>
              <w:rPr>
                <w:spacing w:val="-1"/>
                <w:sz w:val="24"/>
              </w:rPr>
              <w:t> </w:t>
            </w:r>
            <w:r>
              <w:rPr>
                <w:sz w:val="24"/>
              </w:rPr>
              <w:t>was</w:t>
            </w:r>
            <w:r>
              <w:rPr>
                <w:spacing w:val="-1"/>
                <w:sz w:val="24"/>
              </w:rPr>
              <w:t> </w:t>
            </w:r>
            <w:r>
              <w:rPr>
                <w:sz w:val="24"/>
              </w:rPr>
              <w:t>limited</w:t>
            </w:r>
            <w:r>
              <w:rPr>
                <w:spacing w:val="-1"/>
                <w:sz w:val="24"/>
              </w:rPr>
              <w:t> </w:t>
            </w:r>
            <w:r>
              <w:rPr>
                <w:sz w:val="24"/>
              </w:rPr>
              <w:t>to</w:t>
            </w:r>
            <w:r>
              <w:rPr>
                <w:spacing w:val="-1"/>
                <w:sz w:val="24"/>
              </w:rPr>
              <w:t> </w:t>
            </w:r>
            <w:r>
              <w:rPr>
                <w:sz w:val="24"/>
              </w:rPr>
              <w:t>a</w:t>
            </w:r>
            <w:r>
              <w:rPr>
                <w:spacing w:val="-1"/>
                <w:sz w:val="24"/>
              </w:rPr>
              <w:t> </w:t>
            </w:r>
            <w:r>
              <w:rPr>
                <w:sz w:val="24"/>
              </w:rPr>
              <w:t>demonstration and</w:t>
            </w:r>
            <w:r>
              <w:rPr>
                <w:spacing w:val="-1"/>
                <w:sz w:val="24"/>
              </w:rPr>
              <w:t> </w:t>
            </w:r>
            <w:r>
              <w:rPr>
                <w:sz w:val="24"/>
              </w:rPr>
              <w:t>not</w:t>
            </w:r>
            <w:r>
              <w:rPr>
                <w:spacing w:val="-1"/>
                <w:sz w:val="24"/>
              </w:rPr>
              <w:t> </w:t>
            </w:r>
            <w:r>
              <w:rPr>
                <w:sz w:val="24"/>
              </w:rPr>
              <w:t>as</w:t>
            </w:r>
            <w:r>
              <w:rPr>
                <w:spacing w:val="-1"/>
                <w:sz w:val="24"/>
              </w:rPr>
              <w:t> </w:t>
            </w:r>
            <w:r>
              <w:rPr>
                <w:sz w:val="24"/>
              </w:rPr>
              <w:t>a</w:t>
            </w:r>
            <w:r>
              <w:rPr>
                <w:spacing w:val="-1"/>
                <w:sz w:val="24"/>
              </w:rPr>
              <w:t> </w:t>
            </w:r>
            <w:r>
              <w:rPr>
                <w:sz w:val="24"/>
              </w:rPr>
              <w:t>quick</w:t>
            </w:r>
            <w:r>
              <w:rPr>
                <w:spacing w:val="-1"/>
                <w:sz w:val="24"/>
              </w:rPr>
              <w:t> </w:t>
            </w:r>
            <w:r>
              <w:rPr>
                <w:sz w:val="24"/>
              </w:rPr>
              <w:t>activity.</w:t>
            </w:r>
            <w:r>
              <w:rPr>
                <w:spacing w:val="-1"/>
                <w:sz w:val="24"/>
              </w:rPr>
              <w:t> </w:t>
            </w:r>
            <w:r>
              <w:rPr>
                <w:sz w:val="24"/>
              </w:rPr>
              <w:t>This</w:t>
            </w:r>
            <w:r>
              <w:rPr>
                <w:spacing w:val="-1"/>
                <w:sz w:val="24"/>
              </w:rPr>
              <w:t> </w:t>
            </w:r>
            <w:r>
              <w:rPr>
                <w:sz w:val="24"/>
              </w:rPr>
              <w:t>may</w:t>
            </w:r>
            <w:r>
              <w:rPr>
                <w:spacing w:val="-1"/>
                <w:sz w:val="24"/>
              </w:rPr>
              <w:t> </w:t>
            </w:r>
            <w:r>
              <w:rPr>
                <w:sz w:val="24"/>
              </w:rPr>
              <w:t>have</w:t>
            </w:r>
            <w:r>
              <w:rPr>
                <w:spacing w:val="-1"/>
                <w:sz w:val="24"/>
              </w:rPr>
              <w:t> </w:t>
            </w:r>
            <w:r>
              <w:rPr>
                <w:sz w:val="24"/>
              </w:rPr>
              <w:t>been</w:t>
            </w:r>
            <w:r>
              <w:rPr>
                <w:spacing w:val="-1"/>
                <w:sz w:val="24"/>
              </w:rPr>
              <w:t> </w:t>
            </w:r>
            <w:r>
              <w:rPr>
                <w:sz w:val="24"/>
              </w:rPr>
              <w:t>due</w:t>
            </w:r>
            <w:r>
              <w:rPr>
                <w:spacing w:val="-1"/>
                <w:sz w:val="24"/>
              </w:rPr>
              <w:t> </w:t>
            </w:r>
            <w:r>
              <w:rPr>
                <w:sz w:val="24"/>
              </w:rPr>
              <w:t>to</w:t>
            </w:r>
            <w:r>
              <w:rPr>
                <w:spacing w:val="-1"/>
                <w:sz w:val="24"/>
              </w:rPr>
              <w:t> </w:t>
            </w:r>
            <w:r>
              <w:rPr>
                <w:sz w:val="24"/>
              </w:rPr>
              <w:t>lack</w:t>
            </w:r>
            <w:r>
              <w:rPr>
                <w:spacing w:val="-1"/>
                <w:sz w:val="24"/>
              </w:rPr>
              <w:t> </w:t>
            </w:r>
            <w:r>
              <w:rPr>
                <w:sz w:val="24"/>
              </w:rPr>
              <w:t>of</w:t>
            </w:r>
            <w:r>
              <w:rPr>
                <w:spacing w:val="-1"/>
                <w:sz w:val="24"/>
              </w:rPr>
              <w:t> </w:t>
            </w:r>
            <w:r>
              <w:rPr>
                <w:sz w:val="24"/>
              </w:rPr>
              <w:t>out-of-class</w:t>
            </w:r>
            <w:r>
              <w:rPr>
                <w:spacing w:val="-1"/>
                <w:sz w:val="24"/>
              </w:rPr>
              <w:t> </w:t>
            </w:r>
            <w:r>
              <w:rPr>
                <w:sz w:val="24"/>
              </w:rPr>
              <w:t>communication,</w:t>
            </w:r>
            <w:r>
              <w:rPr>
                <w:spacing w:val="-1"/>
                <w:sz w:val="24"/>
              </w:rPr>
              <w:t> </w:t>
            </w:r>
            <w:r>
              <w:rPr>
                <w:sz w:val="24"/>
              </w:rPr>
              <w:t>which</w:t>
            </w:r>
            <w:r>
              <w:rPr>
                <w:spacing w:val="-1"/>
                <w:sz w:val="24"/>
              </w:rPr>
              <w:t> </w:t>
            </w:r>
            <w:r>
              <w:rPr>
                <w:sz w:val="24"/>
              </w:rPr>
              <w:t>could have</w:t>
            </w:r>
            <w:r>
              <w:rPr>
                <w:spacing w:val="-6"/>
                <w:sz w:val="24"/>
              </w:rPr>
              <w:t> </w:t>
            </w:r>
            <w:r>
              <w:rPr>
                <w:sz w:val="24"/>
              </w:rPr>
              <w:t>been</w:t>
            </w:r>
            <w:r>
              <w:rPr>
                <w:spacing w:val="-6"/>
                <w:sz w:val="24"/>
              </w:rPr>
              <w:t> </w:t>
            </w:r>
            <w:r>
              <w:rPr>
                <w:sz w:val="24"/>
              </w:rPr>
              <w:t>resolved</w:t>
            </w:r>
            <w:r>
              <w:rPr>
                <w:spacing w:val="-6"/>
                <w:sz w:val="24"/>
              </w:rPr>
              <w:t> </w:t>
            </w:r>
            <w:r>
              <w:rPr>
                <w:sz w:val="24"/>
              </w:rPr>
              <w:t>with</w:t>
            </w:r>
            <w:r>
              <w:rPr>
                <w:spacing w:val="-6"/>
                <w:sz w:val="24"/>
              </w:rPr>
              <w:t> </w:t>
            </w:r>
            <w:r>
              <w:rPr>
                <w:sz w:val="24"/>
              </w:rPr>
              <w:t>a</w:t>
            </w:r>
            <w:r>
              <w:rPr>
                <w:spacing w:val="-6"/>
                <w:sz w:val="24"/>
              </w:rPr>
              <w:t> </w:t>
            </w:r>
            <w:r>
              <w:rPr>
                <w:sz w:val="24"/>
              </w:rPr>
              <w:t>reminder</w:t>
            </w:r>
            <w:r>
              <w:rPr>
                <w:spacing w:val="-6"/>
                <w:sz w:val="24"/>
              </w:rPr>
              <w:t> </w:t>
            </w:r>
            <w:r>
              <w:rPr>
                <w:sz w:val="24"/>
              </w:rPr>
              <w:t>email.</w:t>
            </w:r>
            <w:r>
              <w:rPr>
                <w:spacing w:val="-6"/>
                <w:sz w:val="24"/>
              </w:rPr>
              <w:t> </w:t>
            </w:r>
            <w:r>
              <w:rPr>
                <w:sz w:val="24"/>
              </w:rPr>
              <w:t>This</w:t>
            </w:r>
            <w:r>
              <w:rPr>
                <w:spacing w:val="-6"/>
                <w:sz w:val="24"/>
              </w:rPr>
              <w:t> </w:t>
            </w:r>
            <w:r>
              <w:rPr>
                <w:sz w:val="24"/>
              </w:rPr>
              <w:t>preventative</w:t>
            </w:r>
            <w:r>
              <w:rPr>
                <w:spacing w:val="-6"/>
                <w:sz w:val="24"/>
              </w:rPr>
              <w:t> </w:t>
            </w:r>
            <w:r>
              <w:rPr>
                <w:sz w:val="24"/>
              </w:rPr>
              <w:t>measure</w:t>
            </w:r>
            <w:r>
              <w:rPr>
                <w:spacing w:val="-6"/>
                <w:sz w:val="24"/>
              </w:rPr>
              <w:t> </w:t>
            </w:r>
            <w:r>
              <w:rPr>
                <w:sz w:val="24"/>
              </w:rPr>
              <w:t>can</w:t>
            </w:r>
            <w:r>
              <w:rPr>
                <w:spacing w:val="-6"/>
                <w:sz w:val="24"/>
              </w:rPr>
              <w:t> </w:t>
            </w:r>
            <w:r>
              <w:rPr>
                <w:sz w:val="24"/>
              </w:rPr>
              <w:t>be</w:t>
            </w:r>
            <w:r>
              <w:rPr>
                <w:spacing w:val="-6"/>
                <w:sz w:val="24"/>
              </w:rPr>
              <w:t> </w:t>
            </w:r>
            <w:r>
              <w:rPr>
                <w:sz w:val="24"/>
              </w:rPr>
              <w:t>useful</w:t>
            </w:r>
            <w:r>
              <w:rPr>
                <w:spacing w:val="-6"/>
                <w:sz w:val="24"/>
              </w:rPr>
              <w:t> </w:t>
            </w:r>
            <w:r>
              <w:rPr>
                <w:sz w:val="24"/>
              </w:rPr>
              <w:t>to</w:t>
            </w:r>
            <w:r>
              <w:rPr>
                <w:spacing w:val="-6"/>
                <w:sz w:val="24"/>
              </w:rPr>
              <w:t> </w:t>
            </w:r>
            <w:r>
              <w:rPr>
                <w:sz w:val="24"/>
              </w:rPr>
              <w:t>remind</w:t>
            </w:r>
            <w:r>
              <w:rPr>
                <w:spacing w:val="-6"/>
                <w:sz w:val="24"/>
              </w:rPr>
              <w:t> </w:t>
            </w:r>
            <w:r>
              <w:rPr>
                <w:sz w:val="24"/>
              </w:rPr>
              <w:t>students to complete smaller non-assessed tasks intended for future activities.</w:t>
            </w:r>
          </w:p>
          <w:p>
            <w:pPr>
              <w:pStyle w:val="TableParagraph"/>
              <w:ind w:left="115" w:right="81"/>
              <w:rPr>
                <w:sz w:val="24"/>
              </w:rPr>
            </w:pPr>
            <w:r>
              <w:rPr>
                <w:sz w:val="24"/>
              </w:rPr>
              <w:t>I was impressed by the broad selection of photographers used, each of which had vastly different styles and</w:t>
            </w:r>
            <w:r>
              <w:rPr>
                <w:spacing w:val="-6"/>
                <w:sz w:val="24"/>
              </w:rPr>
              <w:t> </w:t>
            </w:r>
            <w:r>
              <w:rPr>
                <w:sz w:val="24"/>
              </w:rPr>
              <w:t>allowed</w:t>
            </w:r>
            <w:r>
              <w:rPr>
                <w:spacing w:val="-6"/>
                <w:sz w:val="24"/>
              </w:rPr>
              <w:t> </w:t>
            </w:r>
            <w:r>
              <w:rPr>
                <w:sz w:val="24"/>
              </w:rPr>
              <w:t>an</w:t>
            </w:r>
            <w:r>
              <w:rPr>
                <w:spacing w:val="-6"/>
                <w:sz w:val="24"/>
              </w:rPr>
              <w:t> </w:t>
            </w:r>
            <w:r>
              <w:rPr>
                <w:sz w:val="24"/>
              </w:rPr>
              <w:t>opportunity</w:t>
            </w:r>
            <w:r>
              <w:rPr>
                <w:spacing w:val="-6"/>
                <w:sz w:val="24"/>
              </w:rPr>
              <w:t> </w:t>
            </w:r>
            <w:r>
              <w:rPr>
                <w:sz w:val="24"/>
              </w:rPr>
              <w:t>for</w:t>
            </w:r>
            <w:r>
              <w:rPr>
                <w:spacing w:val="-6"/>
                <w:sz w:val="24"/>
              </w:rPr>
              <w:t> </w:t>
            </w:r>
            <w:r>
              <w:rPr>
                <w:sz w:val="24"/>
              </w:rPr>
              <w:t>the</w:t>
            </w:r>
            <w:r>
              <w:rPr>
                <w:spacing w:val="-6"/>
                <w:sz w:val="24"/>
              </w:rPr>
              <w:t> </w:t>
            </w:r>
            <w:r>
              <w:rPr>
                <w:sz w:val="24"/>
              </w:rPr>
              <w:t>students</w:t>
            </w:r>
            <w:r>
              <w:rPr>
                <w:spacing w:val="-6"/>
                <w:sz w:val="24"/>
              </w:rPr>
              <w:t> </w:t>
            </w:r>
            <w:r>
              <w:rPr>
                <w:sz w:val="24"/>
              </w:rPr>
              <w:t>to</w:t>
            </w:r>
            <w:r>
              <w:rPr>
                <w:spacing w:val="-6"/>
                <w:sz w:val="24"/>
              </w:rPr>
              <w:t> </w:t>
            </w:r>
            <w:r>
              <w:rPr>
                <w:sz w:val="24"/>
              </w:rPr>
              <w:t>come</w:t>
            </w:r>
            <w:r>
              <w:rPr>
                <w:spacing w:val="-6"/>
                <w:sz w:val="24"/>
              </w:rPr>
              <w:t> </w:t>
            </w:r>
            <w:r>
              <w:rPr>
                <w:sz w:val="24"/>
              </w:rPr>
              <w:t>up</w:t>
            </w:r>
            <w:r>
              <w:rPr>
                <w:spacing w:val="-6"/>
                <w:sz w:val="24"/>
              </w:rPr>
              <w:t> </w:t>
            </w:r>
            <w:r>
              <w:rPr>
                <w:sz w:val="24"/>
              </w:rPr>
              <w:t>with</w:t>
            </w:r>
            <w:r>
              <w:rPr>
                <w:spacing w:val="-6"/>
                <w:sz w:val="24"/>
              </w:rPr>
              <w:t> </w:t>
            </w:r>
            <w:r>
              <w:rPr>
                <w:sz w:val="24"/>
              </w:rPr>
              <w:t>different</w:t>
            </w:r>
            <w:r>
              <w:rPr>
                <w:spacing w:val="-6"/>
                <w:sz w:val="24"/>
              </w:rPr>
              <w:t> </w:t>
            </w:r>
            <w:r>
              <w:rPr>
                <w:sz w:val="24"/>
              </w:rPr>
              <w:t>opinions</w:t>
            </w:r>
            <w:r>
              <w:rPr>
                <w:spacing w:val="-6"/>
                <w:sz w:val="24"/>
              </w:rPr>
              <w:t> </w:t>
            </w:r>
            <w:r>
              <w:rPr>
                <w:sz w:val="24"/>
              </w:rPr>
              <w:t>from</w:t>
            </w:r>
            <w:r>
              <w:rPr>
                <w:spacing w:val="-6"/>
                <w:sz w:val="24"/>
              </w:rPr>
              <w:t> </w:t>
            </w:r>
            <w:r>
              <w:rPr>
                <w:sz w:val="24"/>
              </w:rPr>
              <w:t>one</w:t>
            </w:r>
            <w:r>
              <w:rPr>
                <w:spacing w:val="-6"/>
                <w:sz w:val="24"/>
              </w:rPr>
              <w:t> </w:t>
            </w:r>
            <w:r>
              <w:rPr>
                <w:sz w:val="24"/>
              </w:rPr>
              <w:t>another.</w:t>
            </w:r>
            <w:r>
              <w:rPr>
                <w:spacing w:val="-6"/>
                <w:sz w:val="24"/>
              </w:rPr>
              <w:t> </w:t>
            </w:r>
            <w:r>
              <w:rPr>
                <w:sz w:val="24"/>
              </w:rPr>
              <w:t>This</w:t>
            </w:r>
            <w:r>
              <w:rPr>
                <w:spacing w:val="-6"/>
                <w:sz w:val="24"/>
              </w:rPr>
              <w:t> </w:t>
            </w:r>
            <w:r>
              <w:rPr>
                <w:sz w:val="24"/>
              </w:rPr>
              <w:t>is a useful way of engaging students to share and discuss their beliefs and opinions in an open, respectful </w:t>
            </w:r>
            <w:r>
              <w:rPr>
                <w:spacing w:val="-2"/>
                <w:sz w:val="24"/>
              </w:rPr>
              <w:t>environment.</w:t>
            </w:r>
          </w:p>
          <w:p>
            <w:pPr>
              <w:pStyle w:val="TableParagraph"/>
              <w:ind w:left="115" w:right="81"/>
              <w:rPr>
                <w:sz w:val="24"/>
              </w:rPr>
            </w:pPr>
            <w:r>
              <w:rPr>
                <w:sz w:val="24"/>
              </w:rPr>
              <w:t>That</w:t>
            </w:r>
            <w:r>
              <w:rPr>
                <w:spacing w:val="-5"/>
                <w:sz w:val="24"/>
              </w:rPr>
              <w:t> </w:t>
            </w:r>
            <w:r>
              <w:rPr>
                <w:sz w:val="24"/>
              </w:rPr>
              <w:t>said,</w:t>
            </w:r>
            <w:r>
              <w:rPr>
                <w:spacing w:val="-5"/>
                <w:sz w:val="24"/>
              </w:rPr>
              <w:t> </w:t>
            </w:r>
            <w:r>
              <w:rPr>
                <w:sz w:val="24"/>
              </w:rPr>
              <w:t>I</w:t>
            </w:r>
            <w:r>
              <w:rPr>
                <w:spacing w:val="-5"/>
                <w:sz w:val="24"/>
              </w:rPr>
              <w:t> </w:t>
            </w:r>
            <w:r>
              <w:rPr>
                <w:sz w:val="24"/>
              </w:rPr>
              <w:t>feel</w:t>
            </w:r>
            <w:r>
              <w:rPr>
                <w:spacing w:val="-5"/>
                <w:sz w:val="24"/>
              </w:rPr>
              <w:t> </w:t>
            </w:r>
            <w:r>
              <w:rPr>
                <w:sz w:val="24"/>
              </w:rPr>
              <w:t>that</w:t>
            </w:r>
            <w:r>
              <w:rPr>
                <w:spacing w:val="-5"/>
                <w:sz w:val="24"/>
              </w:rPr>
              <w:t> </w:t>
            </w:r>
            <w:r>
              <w:rPr>
                <w:sz w:val="24"/>
              </w:rPr>
              <w:t>the</w:t>
            </w:r>
            <w:r>
              <w:rPr>
                <w:spacing w:val="-5"/>
                <w:sz w:val="24"/>
              </w:rPr>
              <w:t> </w:t>
            </w:r>
            <w:r>
              <w:rPr>
                <w:sz w:val="24"/>
              </w:rPr>
              <w:t>tutor</w:t>
            </w:r>
            <w:r>
              <w:rPr>
                <w:spacing w:val="-5"/>
                <w:sz w:val="24"/>
              </w:rPr>
              <w:t> </w:t>
            </w:r>
            <w:r>
              <w:rPr>
                <w:sz w:val="24"/>
              </w:rPr>
              <w:t>may</w:t>
            </w:r>
            <w:r>
              <w:rPr>
                <w:spacing w:val="-5"/>
                <w:sz w:val="24"/>
              </w:rPr>
              <w:t> </w:t>
            </w:r>
            <w:r>
              <w:rPr>
                <w:sz w:val="24"/>
              </w:rPr>
              <w:t>have</w:t>
            </w:r>
            <w:r>
              <w:rPr>
                <w:spacing w:val="-5"/>
                <w:sz w:val="24"/>
              </w:rPr>
              <w:t> </w:t>
            </w:r>
            <w:r>
              <w:rPr>
                <w:sz w:val="24"/>
              </w:rPr>
              <w:t>let</w:t>
            </w:r>
            <w:r>
              <w:rPr>
                <w:spacing w:val="-5"/>
                <w:sz w:val="24"/>
              </w:rPr>
              <w:t> </w:t>
            </w:r>
            <w:r>
              <w:rPr>
                <w:sz w:val="24"/>
              </w:rPr>
              <w:t>some</w:t>
            </w:r>
            <w:r>
              <w:rPr>
                <w:spacing w:val="-5"/>
                <w:sz w:val="24"/>
              </w:rPr>
              <w:t> </w:t>
            </w:r>
            <w:r>
              <w:rPr>
                <w:sz w:val="24"/>
              </w:rPr>
              <w:t>of</w:t>
            </w:r>
            <w:r>
              <w:rPr>
                <w:spacing w:val="-5"/>
                <w:sz w:val="24"/>
              </w:rPr>
              <w:t> </w:t>
            </w:r>
            <w:r>
              <w:rPr>
                <w:sz w:val="24"/>
              </w:rPr>
              <w:t>the</w:t>
            </w:r>
            <w:r>
              <w:rPr>
                <w:spacing w:val="-5"/>
                <w:sz w:val="24"/>
              </w:rPr>
              <w:t> </w:t>
            </w:r>
            <w:r>
              <w:rPr>
                <w:sz w:val="24"/>
              </w:rPr>
              <w:t>students</w:t>
            </w:r>
            <w:r>
              <w:rPr>
                <w:spacing w:val="-5"/>
                <w:sz w:val="24"/>
              </w:rPr>
              <w:t> </w:t>
            </w:r>
            <w:r>
              <w:rPr>
                <w:sz w:val="24"/>
              </w:rPr>
              <w:t>deviate</w:t>
            </w:r>
            <w:r>
              <w:rPr>
                <w:spacing w:val="-5"/>
                <w:sz w:val="24"/>
              </w:rPr>
              <w:t> </w:t>
            </w:r>
            <w:r>
              <w:rPr>
                <w:sz w:val="24"/>
              </w:rPr>
              <w:t>off</w:t>
            </w:r>
            <w:r>
              <w:rPr>
                <w:spacing w:val="-5"/>
                <w:sz w:val="24"/>
              </w:rPr>
              <w:t> </w:t>
            </w:r>
            <w:r>
              <w:rPr>
                <w:sz w:val="24"/>
              </w:rPr>
              <w:t>topic,</w:t>
            </w:r>
            <w:r>
              <w:rPr>
                <w:spacing w:val="-5"/>
                <w:sz w:val="24"/>
              </w:rPr>
              <w:t> </w:t>
            </w:r>
            <w:r>
              <w:rPr>
                <w:sz w:val="24"/>
              </w:rPr>
              <w:t>and</w:t>
            </w:r>
            <w:r>
              <w:rPr>
                <w:spacing w:val="-5"/>
                <w:sz w:val="24"/>
              </w:rPr>
              <w:t> </w:t>
            </w:r>
            <w:r>
              <w:rPr>
                <w:sz w:val="24"/>
              </w:rPr>
              <w:t>encouraged</w:t>
            </w:r>
            <w:r>
              <w:rPr>
                <w:spacing w:val="-5"/>
                <w:sz w:val="24"/>
              </w:rPr>
              <w:t> </w:t>
            </w:r>
            <w:r>
              <w:rPr>
                <w:sz w:val="24"/>
              </w:rPr>
              <w:t>them to dwell too long on some social issues that weren’t necessarily connected to the chosen photos. It may have helped to have revealed the intended theme behind each photo so that the students weren’t mislead by misinformation.</w:t>
            </w:r>
          </w:p>
          <w:p>
            <w:pPr>
              <w:pStyle w:val="TableParagraph"/>
              <w:spacing w:line="290" w:lineRule="atLeast"/>
              <w:ind w:left="115" w:right="182"/>
              <w:rPr>
                <w:sz w:val="24"/>
              </w:rPr>
            </w:pPr>
            <w:r>
              <w:rPr>
                <w:sz w:val="24"/>
              </w:rPr>
              <w:t>This</w:t>
            </w:r>
            <w:r>
              <w:rPr>
                <w:spacing w:val="-7"/>
                <w:sz w:val="24"/>
              </w:rPr>
              <w:t> </w:t>
            </w:r>
            <w:r>
              <w:rPr>
                <w:sz w:val="24"/>
              </w:rPr>
              <w:t>lesson</w:t>
            </w:r>
            <w:r>
              <w:rPr>
                <w:spacing w:val="-7"/>
                <w:sz w:val="24"/>
              </w:rPr>
              <w:t> </w:t>
            </w:r>
            <w:r>
              <w:rPr>
                <w:sz w:val="24"/>
              </w:rPr>
              <w:t>also</w:t>
            </w:r>
            <w:r>
              <w:rPr>
                <w:spacing w:val="-7"/>
                <w:sz w:val="24"/>
              </w:rPr>
              <w:t> </w:t>
            </w:r>
            <w:r>
              <w:rPr>
                <w:sz w:val="24"/>
              </w:rPr>
              <w:t>demonstrated</w:t>
            </w:r>
            <w:r>
              <w:rPr>
                <w:spacing w:val="-7"/>
                <w:sz w:val="24"/>
              </w:rPr>
              <w:t> </w:t>
            </w:r>
            <w:r>
              <w:rPr>
                <w:sz w:val="24"/>
              </w:rPr>
              <w:t>Microsoft</w:t>
            </w:r>
            <w:r>
              <w:rPr>
                <w:spacing w:val="-7"/>
                <w:sz w:val="24"/>
              </w:rPr>
              <w:t> </w:t>
            </w:r>
            <w:r>
              <w:rPr>
                <w:sz w:val="24"/>
              </w:rPr>
              <w:t>Forms</w:t>
            </w:r>
            <w:r>
              <w:rPr>
                <w:spacing w:val="-7"/>
                <w:sz w:val="24"/>
              </w:rPr>
              <w:t> </w:t>
            </w:r>
            <w:r>
              <w:rPr>
                <w:sz w:val="24"/>
              </w:rPr>
              <w:t>as</w:t>
            </w:r>
            <w:r>
              <w:rPr>
                <w:spacing w:val="-7"/>
                <w:sz w:val="24"/>
              </w:rPr>
              <w:t> </w:t>
            </w:r>
            <w:r>
              <w:rPr>
                <w:sz w:val="24"/>
              </w:rPr>
              <w:t>a</w:t>
            </w:r>
            <w:r>
              <w:rPr>
                <w:spacing w:val="-7"/>
                <w:sz w:val="24"/>
              </w:rPr>
              <w:t> </w:t>
            </w:r>
            <w:r>
              <w:rPr>
                <w:sz w:val="24"/>
              </w:rPr>
              <w:t>valid</w:t>
            </w:r>
            <w:r>
              <w:rPr>
                <w:spacing w:val="-7"/>
                <w:sz w:val="24"/>
              </w:rPr>
              <w:t> </w:t>
            </w:r>
            <w:r>
              <w:rPr>
                <w:sz w:val="24"/>
              </w:rPr>
              <w:t>and</w:t>
            </w:r>
            <w:r>
              <w:rPr>
                <w:spacing w:val="-7"/>
                <w:sz w:val="24"/>
              </w:rPr>
              <w:t> </w:t>
            </w:r>
            <w:r>
              <w:rPr>
                <w:sz w:val="24"/>
              </w:rPr>
              <w:t>adaptable</w:t>
            </w:r>
            <w:r>
              <w:rPr>
                <w:spacing w:val="-7"/>
                <w:sz w:val="24"/>
              </w:rPr>
              <w:t> </w:t>
            </w:r>
            <w:r>
              <w:rPr>
                <w:sz w:val="24"/>
              </w:rPr>
              <w:t>Digital</w:t>
            </w:r>
            <w:r>
              <w:rPr>
                <w:spacing w:val="-7"/>
                <w:sz w:val="24"/>
              </w:rPr>
              <w:t> </w:t>
            </w:r>
            <w:r>
              <w:rPr>
                <w:sz w:val="24"/>
              </w:rPr>
              <w:t>Tool</w:t>
            </w:r>
            <w:r>
              <w:rPr>
                <w:spacing w:val="-7"/>
                <w:sz w:val="24"/>
              </w:rPr>
              <w:t> </w:t>
            </w:r>
            <w:r>
              <w:rPr>
                <w:sz w:val="24"/>
              </w:rPr>
              <w:t>for</w:t>
            </w:r>
            <w:r>
              <w:rPr>
                <w:spacing w:val="-7"/>
                <w:sz w:val="24"/>
              </w:rPr>
              <w:t> </w:t>
            </w:r>
            <w:r>
              <w:rPr>
                <w:sz w:val="24"/>
              </w:rPr>
              <w:t>learning,</w:t>
            </w:r>
            <w:r>
              <w:rPr>
                <w:spacing w:val="-7"/>
                <w:sz w:val="24"/>
              </w:rPr>
              <w:t> </w:t>
            </w:r>
            <w:r>
              <w:rPr>
                <w:sz w:val="24"/>
              </w:rPr>
              <w:t>it</w:t>
            </w:r>
            <w:r>
              <w:rPr>
                <w:spacing w:val="-7"/>
                <w:sz w:val="24"/>
              </w:rPr>
              <w:t> </w:t>
            </w:r>
            <w:r>
              <w:rPr>
                <w:sz w:val="24"/>
              </w:rPr>
              <w:t>offers a range of different means of answering questions and can incorporate images, which was appropriate</w:t>
            </w:r>
          </w:p>
        </w:tc>
      </w:tr>
    </w:tbl>
    <w:p>
      <w:pPr>
        <w:spacing w:after="0" w:line="290" w:lineRule="atLeast"/>
        <w:rPr>
          <w:sz w:val="24"/>
        </w:rPr>
        <w:sectPr>
          <w:pgSz w:w="11920" w:h="16840"/>
          <w:pgMar w:top="1420" w:bottom="280" w:left="580" w:right="600"/>
        </w:sectPr>
      </w:pPr>
    </w:p>
    <w:tbl>
      <w:tblPr>
        <w:tblW w:w="0" w:type="auto"/>
        <w:jc w:val="left"/>
        <w:tblInd w:w="1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0480"/>
      </w:tblGrid>
      <w:tr>
        <w:trPr>
          <w:trHeight w:val="1739" w:hRule="atLeast"/>
        </w:trPr>
        <w:tc>
          <w:tcPr>
            <w:tcW w:w="10480" w:type="dxa"/>
          </w:tcPr>
          <w:p>
            <w:pPr>
              <w:pStyle w:val="TableParagraph"/>
              <w:ind w:left="115"/>
              <w:rPr>
                <w:sz w:val="24"/>
              </w:rPr>
            </w:pPr>
            <w:r>
              <w:rPr>
                <w:sz w:val="24"/>
              </w:rPr>
              <w:t>for</w:t>
            </w:r>
            <w:r>
              <w:rPr>
                <w:spacing w:val="-7"/>
                <w:sz w:val="24"/>
              </w:rPr>
              <w:t> </w:t>
            </w:r>
            <w:r>
              <w:rPr>
                <w:sz w:val="24"/>
              </w:rPr>
              <w:t>this</w:t>
            </w:r>
            <w:r>
              <w:rPr>
                <w:spacing w:val="-7"/>
                <w:sz w:val="24"/>
              </w:rPr>
              <w:t> </w:t>
            </w:r>
            <w:r>
              <w:rPr>
                <w:sz w:val="24"/>
              </w:rPr>
              <w:t>activity.</w:t>
            </w:r>
            <w:r>
              <w:rPr>
                <w:spacing w:val="-7"/>
                <w:sz w:val="24"/>
              </w:rPr>
              <w:t> </w:t>
            </w:r>
            <w:r>
              <w:rPr>
                <w:sz w:val="24"/>
              </w:rPr>
              <w:t>However,</w:t>
            </w:r>
            <w:r>
              <w:rPr>
                <w:spacing w:val="-7"/>
                <w:sz w:val="24"/>
              </w:rPr>
              <w:t> </w:t>
            </w:r>
            <w:r>
              <w:rPr>
                <w:sz w:val="24"/>
              </w:rPr>
              <w:t>it</w:t>
            </w:r>
            <w:r>
              <w:rPr>
                <w:spacing w:val="-7"/>
                <w:sz w:val="24"/>
              </w:rPr>
              <w:t> </w:t>
            </w:r>
            <w:r>
              <w:rPr>
                <w:sz w:val="24"/>
              </w:rPr>
              <w:t>still</w:t>
            </w:r>
            <w:r>
              <w:rPr>
                <w:spacing w:val="-7"/>
                <w:sz w:val="24"/>
              </w:rPr>
              <w:t> </w:t>
            </w:r>
            <w:r>
              <w:rPr>
                <w:sz w:val="24"/>
              </w:rPr>
              <w:t>leaves</w:t>
            </w:r>
            <w:r>
              <w:rPr>
                <w:spacing w:val="-7"/>
                <w:sz w:val="24"/>
              </w:rPr>
              <w:t> </w:t>
            </w:r>
            <w:r>
              <w:rPr>
                <w:sz w:val="24"/>
              </w:rPr>
              <w:t>it</w:t>
            </w:r>
            <w:r>
              <w:rPr>
                <w:spacing w:val="-7"/>
                <w:sz w:val="24"/>
              </w:rPr>
              <w:t> </w:t>
            </w:r>
            <w:r>
              <w:rPr>
                <w:sz w:val="24"/>
              </w:rPr>
              <w:t>up</w:t>
            </w:r>
            <w:r>
              <w:rPr>
                <w:spacing w:val="-7"/>
                <w:sz w:val="24"/>
              </w:rPr>
              <w:t> </w:t>
            </w:r>
            <w:r>
              <w:rPr>
                <w:sz w:val="24"/>
              </w:rPr>
              <w:t>to</w:t>
            </w:r>
            <w:r>
              <w:rPr>
                <w:spacing w:val="-7"/>
                <w:sz w:val="24"/>
              </w:rPr>
              <w:t> </w:t>
            </w:r>
            <w:r>
              <w:rPr>
                <w:sz w:val="24"/>
              </w:rPr>
              <w:t>the</w:t>
            </w:r>
            <w:r>
              <w:rPr>
                <w:spacing w:val="-7"/>
                <w:sz w:val="24"/>
              </w:rPr>
              <w:t> </w:t>
            </w:r>
            <w:r>
              <w:rPr>
                <w:sz w:val="24"/>
              </w:rPr>
              <w:t>students</w:t>
            </w:r>
            <w:r>
              <w:rPr>
                <w:spacing w:val="-7"/>
                <w:sz w:val="24"/>
              </w:rPr>
              <w:t> </w:t>
            </w:r>
            <w:r>
              <w:rPr>
                <w:sz w:val="24"/>
              </w:rPr>
              <w:t>to</w:t>
            </w:r>
            <w:r>
              <w:rPr>
                <w:spacing w:val="-7"/>
                <w:sz w:val="24"/>
              </w:rPr>
              <w:t> </w:t>
            </w:r>
            <w:r>
              <w:rPr>
                <w:sz w:val="24"/>
              </w:rPr>
              <w:t>ask</w:t>
            </w:r>
            <w:r>
              <w:rPr>
                <w:spacing w:val="-7"/>
                <w:sz w:val="24"/>
              </w:rPr>
              <w:t> </w:t>
            </w:r>
            <w:r>
              <w:rPr>
                <w:sz w:val="24"/>
              </w:rPr>
              <w:t>the</w:t>
            </w:r>
            <w:r>
              <w:rPr>
                <w:spacing w:val="-7"/>
                <w:sz w:val="24"/>
              </w:rPr>
              <w:t> </w:t>
            </w:r>
            <w:r>
              <w:rPr>
                <w:sz w:val="24"/>
              </w:rPr>
              <w:t>appropriate</w:t>
            </w:r>
            <w:r>
              <w:rPr>
                <w:spacing w:val="-7"/>
                <w:sz w:val="24"/>
              </w:rPr>
              <w:t> </w:t>
            </w:r>
            <w:r>
              <w:rPr>
                <w:sz w:val="24"/>
              </w:rPr>
              <w:t>questions</w:t>
            </w:r>
            <w:r>
              <w:rPr>
                <w:spacing w:val="-7"/>
                <w:sz w:val="24"/>
              </w:rPr>
              <w:t> </w:t>
            </w:r>
            <w:r>
              <w:rPr>
                <w:sz w:val="24"/>
              </w:rPr>
              <w:t>that</w:t>
            </w:r>
            <w:r>
              <w:rPr>
                <w:spacing w:val="-7"/>
                <w:sz w:val="24"/>
              </w:rPr>
              <w:t> </w:t>
            </w:r>
            <w:r>
              <w:rPr>
                <w:sz w:val="24"/>
              </w:rPr>
              <w:t>can</w:t>
            </w:r>
            <w:r>
              <w:rPr>
                <w:spacing w:val="-7"/>
                <w:sz w:val="24"/>
              </w:rPr>
              <w:t> </w:t>
            </w:r>
            <w:r>
              <w:rPr>
                <w:sz w:val="24"/>
              </w:rPr>
              <w:t>be answered via this tool, thereby assessing their understanding of how to ask critical questions.</w:t>
            </w:r>
          </w:p>
          <w:p>
            <w:pPr>
              <w:pStyle w:val="TableParagraph"/>
              <w:spacing w:line="290" w:lineRule="atLeast"/>
              <w:ind w:left="115"/>
              <w:rPr>
                <w:sz w:val="24"/>
              </w:rPr>
            </w:pPr>
            <w:r>
              <w:rPr>
                <w:sz w:val="24"/>
              </w:rPr>
              <w:t>Lastly,</w:t>
            </w:r>
            <w:r>
              <w:rPr>
                <w:spacing w:val="-6"/>
                <w:sz w:val="24"/>
              </w:rPr>
              <w:t> </w:t>
            </w:r>
            <w:r>
              <w:rPr>
                <w:sz w:val="24"/>
              </w:rPr>
              <w:t>the</w:t>
            </w:r>
            <w:r>
              <w:rPr>
                <w:spacing w:val="-6"/>
                <w:sz w:val="24"/>
              </w:rPr>
              <w:t> </w:t>
            </w:r>
            <w:r>
              <w:rPr>
                <w:sz w:val="24"/>
              </w:rPr>
              <w:t>tutor</w:t>
            </w:r>
            <w:r>
              <w:rPr>
                <w:spacing w:val="-6"/>
                <w:sz w:val="24"/>
              </w:rPr>
              <w:t> </w:t>
            </w:r>
            <w:r>
              <w:rPr>
                <w:sz w:val="24"/>
              </w:rPr>
              <w:t>made</w:t>
            </w:r>
            <w:r>
              <w:rPr>
                <w:spacing w:val="-6"/>
                <w:sz w:val="24"/>
              </w:rPr>
              <w:t> </w:t>
            </w:r>
            <w:r>
              <w:rPr>
                <w:sz w:val="24"/>
              </w:rPr>
              <w:t>a</w:t>
            </w:r>
            <w:r>
              <w:rPr>
                <w:spacing w:val="-6"/>
                <w:sz w:val="24"/>
              </w:rPr>
              <w:t> </w:t>
            </w:r>
            <w:r>
              <w:rPr>
                <w:sz w:val="24"/>
              </w:rPr>
              <w:t>stern</w:t>
            </w:r>
            <w:r>
              <w:rPr>
                <w:spacing w:val="-6"/>
                <w:sz w:val="24"/>
              </w:rPr>
              <w:t> </w:t>
            </w:r>
            <w:r>
              <w:rPr>
                <w:sz w:val="24"/>
              </w:rPr>
              <w:t>reminder</w:t>
            </w:r>
            <w:r>
              <w:rPr>
                <w:spacing w:val="-6"/>
                <w:sz w:val="24"/>
              </w:rPr>
              <w:t> </w:t>
            </w:r>
            <w:r>
              <w:rPr>
                <w:sz w:val="24"/>
              </w:rPr>
              <w:t>to</w:t>
            </w:r>
            <w:r>
              <w:rPr>
                <w:spacing w:val="-6"/>
                <w:sz w:val="24"/>
              </w:rPr>
              <w:t> </w:t>
            </w:r>
            <w:r>
              <w:rPr>
                <w:sz w:val="24"/>
              </w:rPr>
              <w:t>the</w:t>
            </w:r>
            <w:r>
              <w:rPr>
                <w:spacing w:val="-6"/>
                <w:sz w:val="24"/>
              </w:rPr>
              <w:t> </w:t>
            </w:r>
            <w:r>
              <w:rPr>
                <w:sz w:val="24"/>
              </w:rPr>
              <w:t>students</w:t>
            </w:r>
            <w:r>
              <w:rPr>
                <w:spacing w:val="-6"/>
                <w:sz w:val="24"/>
              </w:rPr>
              <w:t> </w:t>
            </w:r>
            <w:r>
              <w:rPr>
                <w:sz w:val="24"/>
              </w:rPr>
              <w:t>about</w:t>
            </w:r>
            <w:r>
              <w:rPr>
                <w:spacing w:val="-6"/>
                <w:sz w:val="24"/>
              </w:rPr>
              <w:t> </w:t>
            </w:r>
            <w:r>
              <w:rPr>
                <w:sz w:val="24"/>
              </w:rPr>
              <w:t>attendance</w:t>
            </w:r>
            <w:r>
              <w:rPr>
                <w:spacing w:val="-6"/>
                <w:sz w:val="24"/>
              </w:rPr>
              <w:t> </w:t>
            </w:r>
            <w:r>
              <w:rPr>
                <w:sz w:val="24"/>
              </w:rPr>
              <w:t>and</w:t>
            </w:r>
            <w:r>
              <w:rPr>
                <w:spacing w:val="-6"/>
                <w:sz w:val="24"/>
              </w:rPr>
              <w:t> </w:t>
            </w:r>
            <w:r>
              <w:rPr>
                <w:sz w:val="24"/>
              </w:rPr>
              <w:t>timeliness,</w:t>
            </w:r>
            <w:r>
              <w:rPr>
                <w:spacing w:val="-6"/>
                <w:sz w:val="24"/>
              </w:rPr>
              <w:t> </w:t>
            </w:r>
            <w:r>
              <w:rPr>
                <w:sz w:val="24"/>
              </w:rPr>
              <w:t>as</w:t>
            </w:r>
            <w:r>
              <w:rPr>
                <w:spacing w:val="-6"/>
                <w:sz w:val="24"/>
              </w:rPr>
              <w:t> </w:t>
            </w:r>
            <w:r>
              <w:rPr>
                <w:sz w:val="24"/>
              </w:rPr>
              <w:t>one</w:t>
            </w:r>
            <w:r>
              <w:rPr>
                <w:spacing w:val="-6"/>
                <w:sz w:val="24"/>
              </w:rPr>
              <w:t> </w:t>
            </w:r>
            <w:r>
              <w:rPr>
                <w:sz w:val="24"/>
              </w:rPr>
              <w:t>student arrived late halfway through. I felt it could have almost been interpreted as singling the student out in front of the others, however the tutor emphasized how this practice is applicable to their “professional standards” within their field, and encourages discipline.</w:t>
            </w:r>
          </w:p>
        </w:tc>
      </w:tr>
      <w:tr>
        <w:trPr>
          <w:trHeight w:val="281" w:hRule="atLeast"/>
        </w:trPr>
        <w:tc>
          <w:tcPr>
            <w:tcW w:w="10480" w:type="dxa"/>
          </w:tcPr>
          <w:p>
            <w:pPr>
              <w:pStyle w:val="TableParagraph"/>
              <w:spacing w:line="262" w:lineRule="exact"/>
              <w:ind w:left="115"/>
              <w:rPr>
                <w:b/>
                <w:sz w:val="24"/>
              </w:rPr>
            </w:pPr>
            <w:r>
              <w:rPr>
                <w:b/>
                <w:sz w:val="24"/>
              </w:rPr>
              <w:t>Targets</w:t>
            </w:r>
            <w:r>
              <w:rPr>
                <w:b/>
                <w:spacing w:val="-7"/>
                <w:sz w:val="24"/>
              </w:rPr>
              <w:t> </w:t>
            </w:r>
            <w:r>
              <w:rPr>
                <w:b/>
                <w:sz w:val="24"/>
              </w:rPr>
              <w:t>to</w:t>
            </w:r>
            <w:r>
              <w:rPr>
                <w:b/>
                <w:spacing w:val="-7"/>
                <w:sz w:val="24"/>
              </w:rPr>
              <w:t> </w:t>
            </w:r>
            <w:r>
              <w:rPr>
                <w:b/>
                <w:sz w:val="24"/>
              </w:rPr>
              <w:t>improve</w:t>
            </w:r>
            <w:r>
              <w:rPr>
                <w:b/>
                <w:spacing w:val="-6"/>
                <w:sz w:val="24"/>
              </w:rPr>
              <w:t> </w:t>
            </w:r>
            <w:r>
              <w:rPr>
                <w:b/>
                <w:sz w:val="24"/>
              </w:rPr>
              <w:t>my</w:t>
            </w:r>
            <w:r>
              <w:rPr>
                <w:b/>
                <w:spacing w:val="-7"/>
                <w:sz w:val="24"/>
              </w:rPr>
              <w:t> </w:t>
            </w:r>
            <w:r>
              <w:rPr>
                <w:b/>
                <w:sz w:val="24"/>
              </w:rPr>
              <w:t>own</w:t>
            </w:r>
            <w:r>
              <w:rPr>
                <w:b/>
                <w:spacing w:val="-7"/>
                <w:sz w:val="24"/>
              </w:rPr>
              <w:t> </w:t>
            </w:r>
            <w:r>
              <w:rPr>
                <w:b/>
                <w:sz w:val="24"/>
              </w:rPr>
              <w:t>practice</w:t>
            </w:r>
            <w:r>
              <w:rPr>
                <w:b/>
                <w:spacing w:val="-6"/>
                <w:sz w:val="24"/>
              </w:rPr>
              <w:t> </w:t>
            </w:r>
            <w:r>
              <w:rPr>
                <w:b/>
                <w:sz w:val="24"/>
              </w:rPr>
              <w:t>(mapped</w:t>
            </w:r>
            <w:r>
              <w:rPr>
                <w:b/>
                <w:spacing w:val="-7"/>
                <w:sz w:val="24"/>
              </w:rPr>
              <w:t> </w:t>
            </w:r>
            <w:r>
              <w:rPr>
                <w:b/>
                <w:sz w:val="24"/>
              </w:rPr>
              <w:t>to</w:t>
            </w:r>
            <w:r>
              <w:rPr>
                <w:b/>
                <w:spacing w:val="-7"/>
                <w:sz w:val="24"/>
              </w:rPr>
              <w:t> </w:t>
            </w:r>
            <w:r>
              <w:rPr>
                <w:b/>
                <w:sz w:val="24"/>
              </w:rPr>
              <w:t>professional</w:t>
            </w:r>
            <w:r>
              <w:rPr>
                <w:b/>
                <w:spacing w:val="-6"/>
                <w:sz w:val="24"/>
              </w:rPr>
              <w:t> </w:t>
            </w:r>
            <w:r>
              <w:rPr>
                <w:b/>
                <w:spacing w:val="-2"/>
                <w:sz w:val="24"/>
              </w:rPr>
              <w:t>standards):</w:t>
            </w:r>
          </w:p>
        </w:tc>
      </w:tr>
      <w:tr>
        <w:trPr>
          <w:trHeight w:val="2039" w:hRule="atLeast"/>
        </w:trPr>
        <w:tc>
          <w:tcPr>
            <w:tcW w:w="10480" w:type="dxa"/>
          </w:tcPr>
          <w:p>
            <w:pPr>
              <w:pStyle w:val="TableParagraph"/>
              <w:numPr>
                <w:ilvl w:val="0"/>
                <w:numId w:val="5"/>
              </w:numPr>
              <w:tabs>
                <w:tab w:pos="835" w:val="left" w:leader="none"/>
              </w:tabs>
              <w:spacing w:line="240" w:lineRule="auto" w:before="0" w:after="0"/>
              <w:ind w:left="835" w:right="224" w:hanging="360"/>
              <w:jc w:val="left"/>
              <w:rPr>
                <w:sz w:val="24"/>
              </w:rPr>
            </w:pPr>
            <w:r>
              <w:rPr>
                <w:b/>
                <w:sz w:val="24"/>
              </w:rPr>
              <w:t>“Demonstrate dignity, courtesy and respect towards others”: </w:t>
            </w:r>
            <w:r>
              <w:rPr>
                <w:sz w:val="24"/>
              </w:rPr>
              <w:t>To do this I will incorporate activities</w:t>
            </w:r>
            <w:r>
              <w:rPr>
                <w:spacing w:val="-6"/>
                <w:sz w:val="24"/>
              </w:rPr>
              <w:t> </w:t>
            </w:r>
            <w:r>
              <w:rPr>
                <w:sz w:val="24"/>
              </w:rPr>
              <w:t>that</w:t>
            </w:r>
            <w:r>
              <w:rPr>
                <w:spacing w:val="-6"/>
                <w:sz w:val="24"/>
              </w:rPr>
              <w:t> </w:t>
            </w:r>
            <w:r>
              <w:rPr>
                <w:sz w:val="24"/>
              </w:rPr>
              <w:t>allows</w:t>
            </w:r>
            <w:r>
              <w:rPr>
                <w:spacing w:val="-6"/>
                <w:sz w:val="24"/>
              </w:rPr>
              <w:t> </w:t>
            </w:r>
            <w:r>
              <w:rPr>
                <w:sz w:val="24"/>
              </w:rPr>
              <w:t>each</w:t>
            </w:r>
            <w:r>
              <w:rPr>
                <w:spacing w:val="-6"/>
                <w:sz w:val="24"/>
              </w:rPr>
              <w:t> </w:t>
            </w:r>
            <w:r>
              <w:rPr>
                <w:sz w:val="24"/>
              </w:rPr>
              <w:t>student</w:t>
            </w:r>
            <w:r>
              <w:rPr>
                <w:spacing w:val="-6"/>
                <w:sz w:val="24"/>
              </w:rPr>
              <w:t> </w:t>
            </w:r>
            <w:r>
              <w:rPr>
                <w:sz w:val="24"/>
              </w:rPr>
              <w:t>a</w:t>
            </w:r>
            <w:r>
              <w:rPr>
                <w:spacing w:val="-6"/>
                <w:sz w:val="24"/>
              </w:rPr>
              <w:t> </w:t>
            </w:r>
            <w:r>
              <w:rPr>
                <w:sz w:val="24"/>
              </w:rPr>
              <w:t>moment</w:t>
            </w:r>
            <w:r>
              <w:rPr>
                <w:spacing w:val="-6"/>
                <w:sz w:val="24"/>
              </w:rPr>
              <w:t> </w:t>
            </w:r>
            <w:r>
              <w:rPr>
                <w:sz w:val="24"/>
              </w:rPr>
              <w:t>to</w:t>
            </w:r>
            <w:r>
              <w:rPr>
                <w:spacing w:val="-6"/>
                <w:sz w:val="24"/>
              </w:rPr>
              <w:t> </w:t>
            </w:r>
            <w:r>
              <w:rPr>
                <w:sz w:val="24"/>
              </w:rPr>
              <w:t>voice</w:t>
            </w:r>
            <w:r>
              <w:rPr>
                <w:spacing w:val="-6"/>
                <w:sz w:val="24"/>
              </w:rPr>
              <w:t> </w:t>
            </w:r>
            <w:r>
              <w:rPr>
                <w:sz w:val="24"/>
              </w:rPr>
              <w:t>their</w:t>
            </w:r>
            <w:r>
              <w:rPr>
                <w:spacing w:val="-6"/>
                <w:sz w:val="24"/>
              </w:rPr>
              <w:t> </w:t>
            </w:r>
            <w:r>
              <w:rPr>
                <w:sz w:val="24"/>
              </w:rPr>
              <w:t>interpretation</w:t>
            </w:r>
            <w:r>
              <w:rPr>
                <w:spacing w:val="-6"/>
                <w:sz w:val="24"/>
              </w:rPr>
              <w:t> </w:t>
            </w:r>
            <w:r>
              <w:rPr>
                <w:sz w:val="24"/>
              </w:rPr>
              <w:t>of</w:t>
            </w:r>
            <w:r>
              <w:rPr>
                <w:spacing w:val="-6"/>
                <w:sz w:val="24"/>
              </w:rPr>
              <w:t> </w:t>
            </w:r>
            <w:r>
              <w:rPr>
                <w:sz w:val="24"/>
              </w:rPr>
              <w:t>a</w:t>
            </w:r>
            <w:r>
              <w:rPr>
                <w:spacing w:val="-6"/>
                <w:sz w:val="24"/>
              </w:rPr>
              <w:t> </w:t>
            </w:r>
            <w:r>
              <w:rPr>
                <w:sz w:val="24"/>
              </w:rPr>
              <w:t>given</w:t>
            </w:r>
            <w:r>
              <w:rPr>
                <w:spacing w:val="-6"/>
                <w:sz w:val="24"/>
              </w:rPr>
              <w:t> </w:t>
            </w:r>
            <w:r>
              <w:rPr>
                <w:sz w:val="24"/>
              </w:rPr>
              <w:t>activity,</w:t>
            </w:r>
            <w:r>
              <w:rPr>
                <w:spacing w:val="-6"/>
                <w:sz w:val="24"/>
              </w:rPr>
              <w:t> </w:t>
            </w:r>
            <w:r>
              <w:rPr>
                <w:sz w:val="24"/>
              </w:rPr>
              <w:t>thus broadening the collective knowledge of the year group.</w:t>
            </w:r>
          </w:p>
          <w:p>
            <w:pPr>
              <w:pStyle w:val="TableParagraph"/>
              <w:numPr>
                <w:ilvl w:val="0"/>
                <w:numId w:val="5"/>
              </w:numPr>
              <w:tabs>
                <w:tab w:pos="835" w:val="left" w:leader="none"/>
              </w:tabs>
              <w:spacing w:line="240" w:lineRule="auto" w:before="0" w:after="0"/>
              <w:ind w:left="835" w:right="133" w:hanging="360"/>
              <w:jc w:val="left"/>
              <w:rPr>
                <w:sz w:val="24"/>
              </w:rPr>
            </w:pPr>
            <w:r>
              <w:rPr>
                <w:b/>
                <w:sz w:val="24"/>
              </w:rPr>
              <w:t>“Plan</w:t>
            </w:r>
            <w:r>
              <w:rPr>
                <w:b/>
                <w:spacing w:val="-6"/>
                <w:sz w:val="24"/>
              </w:rPr>
              <w:t> </w:t>
            </w:r>
            <w:r>
              <w:rPr>
                <w:b/>
                <w:sz w:val="24"/>
              </w:rPr>
              <w:t>and</w:t>
            </w:r>
            <w:r>
              <w:rPr>
                <w:b/>
                <w:spacing w:val="-6"/>
                <w:sz w:val="24"/>
              </w:rPr>
              <w:t> </w:t>
            </w:r>
            <w:r>
              <w:rPr>
                <w:b/>
                <w:sz w:val="24"/>
              </w:rPr>
              <w:t>deliver</w:t>
            </w:r>
            <w:r>
              <w:rPr>
                <w:b/>
                <w:spacing w:val="-6"/>
                <w:sz w:val="24"/>
              </w:rPr>
              <w:t> </w:t>
            </w:r>
            <w:r>
              <w:rPr>
                <w:b/>
                <w:sz w:val="24"/>
              </w:rPr>
              <w:t>effective</w:t>
            </w:r>
            <w:r>
              <w:rPr>
                <w:b/>
                <w:spacing w:val="-6"/>
                <w:sz w:val="24"/>
              </w:rPr>
              <w:t> </w:t>
            </w:r>
            <w:r>
              <w:rPr>
                <w:b/>
                <w:sz w:val="24"/>
              </w:rPr>
              <w:t>learning,</w:t>
            </w:r>
            <w:r>
              <w:rPr>
                <w:b/>
                <w:spacing w:val="-6"/>
                <w:sz w:val="24"/>
              </w:rPr>
              <w:t> </w:t>
            </w:r>
            <w:r>
              <w:rPr>
                <w:b/>
                <w:sz w:val="24"/>
              </w:rPr>
              <w:t>teaching</w:t>
            </w:r>
            <w:r>
              <w:rPr>
                <w:b/>
                <w:spacing w:val="-6"/>
                <w:sz w:val="24"/>
              </w:rPr>
              <w:t> </w:t>
            </w:r>
            <w:r>
              <w:rPr>
                <w:b/>
                <w:sz w:val="24"/>
              </w:rPr>
              <w:t>and</w:t>
            </w:r>
            <w:r>
              <w:rPr>
                <w:b/>
                <w:spacing w:val="-6"/>
                <w:sz w:val="24"/>
              </w:rPr>
              <w:t> </w:t>
            </w:r>
            <w:r>
              <w:rPr>
                <w:b/>
                <w:sz w:val="24"/>
              </w:rPr>
              <w:t>assessment”:</w:t>
            </w:r>
            <w:r>
              <w:rPr>
                <w:b/>
                <w:spacing w:val="-6"/>
                <w:sz w:val="24"/>
              </w:rPr>
              <w:t> </w:t>
            </w:r>
            <w:r>
              <w:rPr>
                <w:sz w:val="24"/>
              </w:rPr>
              <w:t>To</w:t>
            </w:r>
            <w:r>
              <w:rPr>
                <w:spacing w:val="-6"/>
                <w:sz w:val="24"/>
              </w:rPr>
              <w:t> </w:t>
            </w:r>
            <w:r>
              <w:rPr>
                <w:sz w:val="24"/>
              </w:rPr>
              <w:t>achieve</w:t>
            </w:r>
            <w:r>
              <w:rPr>
                <w:spacing w:val="-6"/>
                <w:sz w:val="24"/>
              </w:rPr>
              <w:t> </w:t>
            </w:r>
            <w:r>
              <w:rPr>
                <w:sz w:val="24"/>
              </w:rPr>
              <w:t>this</w:t>
            </w:r>
            <w:r>
              <w:rPr>
                <w:spacing w:val="-6"/>
                <w:sz w:val="24"/>
              </w:rPr>
              <w:t> </w:t>
            </w:r>
            <w:r>
              <w:rPr>
                <w:sz w:val="24"/>
              </w:rPr>
              <w:t>I</w:t>
            </w:r>
            <w:r>
              <w:rPr>
                <w:spacing w:val="-6"/>
                <w:sz w:val="24"/>
              </w:rPr>
              <w:t> </w:t>
            </w:r>
            <w:r>
              <w:rPr>
                <w:sz w:val="24"/>
              </w:rPr>
              <w:t>will</w:t>
            </w:r>
            <w:r>
              <w:rPr>
                <w:spacing w:val="-6"/>
                <w:sz w:val="24"/>
              </w:rPr>
              <w:t> </w:t>
            </w:r>
            <w:r>
              <w:rPr>
                <w:sz w:val="24"/>
              </w:rPr>
              <w:t>make</w:t>
            </w:r>
            <w:r>
              <w:rPr>
                <w:spacing w:val="-6"/>
                <w:sz w:val="24"/>
              </w:rPr>
              <w:t> </w:t>
            </w:r>
            <w:r>
              <w:rPr>
                <w:sz w:val="24"/>
              </w:rPr>
              <w:t>use</w:t>
            </w:r>
            <w:r>
              <w:rPr>
                <w:spacing w:val="-6"/>
                <w:sz w:val="24"/>
              </w:rPr>
              <w:t> </w:t>
            </w:r>
            <w:r>
              <w:rPr>
                <w:sz w:val="24"/>
              </w:rPr>
              <w:t>of at least two different digital tools that creates a diverse lesson structure, as well as a means of assessing each student’s understanding of the assignments.</w:t>
            </w:r>
          </w:p>
        </w:tc>
      </w:tr>
    </w:tbl>
    <w:sectPr>
      <w:type w:val="continuous"/>
      <w:pgSz w:w="11920" w:h="16840"/>
      <w:pgMar w:top="1420" w:bottom="280" w:left="580" w:right="60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Calibri">
    <w:altName w:val="Calibri"/>
    <w:charset w:val="0"/>
    <w:family w:val="swiss"/>
    <w:pitch w:val="variable"/>
  </w:font>
  <w:font w:name="Arial">
    <w:altName w:val="Arial"/>
    <w:charset w:val="0"/>
    <w:family w:val="swiss"/>
    <w:pitch w:val="variable"/>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4">
    <w:multiLevelType w:val="hybridMultilevel"/>
    <w:lvl w:ilvl="0">
      <w:start w:val="0"/>
      <w:numFmt w:val="bullet"/>
      <w:lvlText w:val="●"/>
      <w:lvlJc w:val="left"/>
      <w:pPr>
        <w:ind w:left="835" w:hanging="360"/>
      </w:pPr>
      <w:rPr>
        <w:rFonts w:hint="default" w:ascii="Arial" w:hAnsi="Arial" w:eastAsia="Arial" w:cs="Arial"/>
        <w:b/>
        <w:bCs/>
        <w:i w:val="0"/>
        <w:iCs w:val="0"/>
        <w:spacing w:val="0"/>
        <w:w w:val="100"/>
        <w:sz w:val="24"/>
        <w:szCs w:val="24"/>
        <w:lang w:val="en-US" w:eastAsia="en-US" w:bidi="ar-SA"/>
      </w:rPr>
    </w:lvl>
    <w:lvl w:ilvl="1">
      <w:start w:val="0"/>
      <w:numFmt w:val="bullet"/>
      <w:lvlText w:val="•"/>
      <w:lvlJc w:val="left"/>
      <w:pPr>
        <w:ind w:left="1802" w:hanging="360"/>
      </w:pPr>
      <w:rPr>
        <w:rFonts w:hint="default"/>
        <w:lang w:val="en-US" w:eastAsia="en-US" w:bidi="ar-SA"/>
      </w:rPr>
    </w:lvl>
    <w:lvl w:ilvl="2">
      <w:start w:val="0"/>
      <w:numFmt w:val="bullet"/>
      <w:lvlText w:val="•"/>
      <w:lvlJc w:val="left"/>
      <w:pPr>
        <w:ind w:left="2764" w:hanging="360"/>
      </w:pPr>
      <w:rPr>
        <w:rFonts w:hint="default"/>
        <w:lang w:val="en-US" w:eastAsia="en-US" w:bidi="ar-SA"/>
      </w:rPr>
    </w:lvl>
    <w:lvl w:ilvl="3">
      <w:start w:val="0"/>
      <w:numFmt w:val="bullet"/>
      <w:lvlText w:val="•"/>
      <w:lvlJc w:val="left"/>
      <w:pPr>
        <w:ind w:left="3726" w:hanging="360"/>
      </w:pPr>
      <w:rPr>
        <w:rFonts w:hint="default"/>
        <w:lang w:val="en-US" w:eastAsia="en-US" w:bidi="ar-SA"/>
      </w:rPr>
    </w:lvl>
    <w:lvl w:ilvl="4">
      <w:start w:val="0"/>
      <w:numFmt w:val="bullet"/>
      <w:lvlText w:val="•"/>
      <w:lvlJc w:val="left"/>
      <w:pPr>
        <w:ind w:left="4688" w:hanging="360"/>
      </w:pPr>
      <w:rPr>
        <w:rFonts w:hint="default"/>
        <w:lang w:val="en-US" w:eastAsia="en-US" w:bidi="ar-SA"/>
      </w:rPr>
    </w:lvl>
    <w:lvl w:ilvl="5">
      <w:start w:val="0"/>
      <w:numFmt w:val="bullet"/>
      <w:lvlText w:val="•"/>
      <w:lvlJc w:val="left"/>
      <w:pPr>
        <w:ind w:left="5650" w:hanging="360"/>
      </w:pPr>
      <w:rPr>
        <w:rFonts w:hint="default"/>
        <w:lang w:val="en-US" w:eastAsia="en-US" w:bidi="ar-SA"/>
      </w:rPr>
    </w:lvl>
    <w:lvl w:ilvl="6">
      <w:start w:val="0"/>
      <w:numFmt w:val="bullet"/>
      <w:lvlText w:val="•"/>
      <w:lvlJc w:val="left"/>
      <w:pPr>
        <w:ind w:left="6612" w:hanging="360"/>
      </w:pPr>
      <w:rPr>
        <w:rFonts w:hint="default"/>
        <w:lang w:val="en-US" w:eastAsia="en-US" w:bidi="ar-SA"/>
      </w:rPr>
    </w:lvl>
    <w:lvl w:ilvl="7">
      <w:start w:val="0"/>
      <w:numFmt w:val="bullet"/>
      <w:lvlText w:val="•"/>
      <w:lvlJc w:val="left"/>
      <w:pPr>
        <w:ind w:left="7574" w:hanging="360"/>
      </w:pPr>
      <w:rPr>
        <w:rFonts w:hint="default"/>
        <w:lang w:val="en-US" w:eastAsia="en-US" w:bidi="ar-SA"/>
      </w:rPr>
    </w:lvl>
    <w:lvl w:ilvl="8">
      <w:start w:val="0"/>
      <w:numFmt w:val="bullet"/>
      <w:lvlText w:val="•"/>
      <w:lvlJc w:val="left"/>
      <w:pPr>
        <w:ind w:left="8536" w:hanging="360"/>
      </w:pPr>
      <w:rPr>
        <w:rFonts w:hint="default"/>
        <w:lang w:val="en-US" w:eastAsia="en-US" w:bidi="ar-SA"/>
      </w:rPr>
    </w:lvl>
  </w:abstractNum>
  <w:abstractNum w:abstractNumId="3">
    <w:multiLevelType w:val="hybridMultilevel"/>
    <w:lvl w:ilvl="0">
      <w:start w:val="0"/>
      <w:numFmt w:val="bullet"/>
      <w:lvlText w:val="●"/>
      <w:lvlJc w:val="left"/>
      <w:pPr>
        <w:ind w:left="835" w:hanging="360"/>
      </w:pPr>
      <w:rPr>
        <w:rFonts w:hint="default" w:ascii="Arial" w:hAnsi="Arial" w:eastAsia="Arial" w:cs="Arial"/>
        <w:b/>
        <w:bCs/>
        <w:i w:val="0"/>
        <w:iCs w:val="0"/>
        <w:spacing w:val="0"/>
        <w:w w:val="100"/>
        <w:sz w:val="24"/>
        <w:szCs w:val="24"/>
        <w:lang w:val="en-US" w:eastAsia="en-US" w:bidi="ar-SA"/>
      </w:rPr>
    </w:lvl>
    <w:lvl w:ilvl="1">
      <w:start w:val="0"/>
      <w:numFmt w:val="bullet"/>
      <w:lvlText w:val="•"/>
      <w:lvlJc w:val="left"/>
      <w:pPr>
        <w:ind w:left="1802" w:hanging="360"/>
      </w:pPr>
      <w:rPr>
        <w:rFonts w:hint="default"/>
        <w:lang w:val="en-US" w:eastAsia="en-US" w:bidi="ar-SA"/>
      </w:rPr>
    </w:lvl>
    <w:lvl w:ilvl="2">
      <w:start w:val="0"/>
      <w:numFmt w:val="bullet"/>
      <w:lvlText w:val="•"/>
      <w:lvlJc w:val="left"/>
      <w:pPr>
        <w:ind w:left="2764" w:hanging="360"/>
      </w:pPr>
      <w:rPr>
        <w:rFonts w:hint="default"/>
        <w:lang w:val="en-US" w:eastAsia="en-US" w:bidi="ar-SA"/>
      </w:rPr>
    </w:lvl>
    <w:lvl w:ilvl="3">
      <w:start w:val="0"/>
      <w:numFmt w:val="bullet"/>
      <w:lvlText w:val="•"/>
      <w:lvlJc w:val="left"/>
      <w:pPr>
        <w:ind w:left="3726" w:hanging="360"/>
      </w:pPr>
      <w:rPr>
        <w:rFonts w:hint="default"/>
        <w:lang w:val="en-US" w:eastAsia="en-US" w:bidi="ar-SA"/>
      </w:rPr>
    </w:lvl>
    <w:lvl w:ilvl="4">
      <w:start w:val="0"/>
      <w:numFmt w:val="bullet"/>
      <w:lvlText w:val="•"/>
      <w:lvlJc w:val="left"/>
      <w:pPr>
        <w:ind w:left="4688" w:hanging="360"/>
      </w:pPr>
      <w:rPr>
        <w:rFonts w:hint="default"/>
        <w:lang w:val="en-US" w:eastAsia="en-US" w:bidi="ar-SA"/>
      </w:rPr>
    </w:lvl>
    <w:lvl w:ilvl="5">
      <w:start w:val="0"/>
      <w:numFmt w:val="bullet"/>
      <w:lvlText w:val="•"/>
      <w:lvlJc w:val="left"/>
      <w:pPr>
        <w:ind w:left="5650" w:hanging="360"/>
      </w:pPr>
      <w:rPr>
        <w:rFonts w:hint="default"/>
        <w:lang w:val="en-US" w:eastAsia="en-US" w:bidi="ar-SA"/>
      </w:rPr>
    </w:lvl>
    <w:lvl w:ilvl="6">
      <w:start w:val="0"/>
      <w:numFmt w:val="bullet"/>
      <w:lvlText w:val="•"/>
      <w:lvlJc w:val="left"/>
      <w:pPr>
        <w:ind w:left="6612" w:hanging="360"/>
      </w:pPr>
      <w:rPr>
        <w:rFonts w:hint="default"/>
        <w:lang w:val="en-US" w:eastAsia="en-US" w:bidi="ar-SA"/>
      </w:rPr>
    </w:lvl>
    <w:lvl w:ilvl="7">
      <w:start w:val="0"/>
      <w:numFmt w:val="bullet"/>
      <w:lvlText w:val="•"/>
      <w:lvlJc w:val="left"/>
      <w:pPr>
        <w:ind w:left="7574" w:hanging="360"/>
      </w:pPr>
      <w:rPr>
        <w:rFonts w:hint="default"/>
        <w:lang w:val="en-US" w:eastAsia="en-US" w:bidi="ar-SA"/>
      </w:rPr>
    </w:lvl>
    <w:lvl w:ilvl="8">
      <w:start w:val="0"/>
      <w:numFmt w:val="bullet"/>
      <w:lvlText w:val="•"/>
      <w:lvlJc w:val="left"/>
      <w:pPr>
        <w:ind w:left="8536" w:hanging="360"/>
      </w:pPr>
      <w:rPr>
        <w:rFonts w:hint="default"/>
        <w:lang w:val="en-US" w:eastAsia="en-US" w:bidi="ar-SA"/>
      </w:rPr>
    </w:lvl>
  </w:abstractNum>
  <w:abstractNum w:abstractNumId="2">
    <w:multiLevelType w:val="hybridMultilevel"/>
    <w:lvl w:ilvl="0">
      <w:start w:val="1"/>
      <w:numFmt w:val="decimal"/>
      <w:lvlText w:val="%1."/>
      <w:lvlJc w:val="left"/>
      <w:pPr>
        <w:ind w:left="820" w:hanging="360"/>
        <w:jc w:val="left"/>
      </w:pPr>
      <w:rPr>
        <w:rFonts w:hint="default" w:ascii="Calibri" w:hAnsi="Calibri" w:eastAsia="Calibri" w:cs="Calibri"/>
        <w:b w:val="0"/>
        <w:bCs w:val="0"/>
        <w:i w:val="0"/>
        <w:iCs w:val="0"/>
        <w:spacing w:val="-1"/>
        <w:w w:val="100"/>
        <w:sz w:val="22"/>
        <w:szCs w:val="22"/>
        <w:lang w:val="en-US" w:eastAsia="en-US" w:bidi="ar-SA"/>
      </w:rPr>
    </w:lvl>
    <w:lvl w:ilvl="1">
      <w:start w:val="0"/>
      <w:numFmt w:val="bullet"/>
      <w:lvlText w:val="•"/>
      <w:lvlJc w:val="left"/>
      <w:pPr>
        <w:ind w:left="1696" w:hanging="360"/>
      </w:pPr>
      <w:rPr>
        <w:rFonts w:hint="default"/>
        <w:lang w:val="en-US" w:eastAsia="en-US" w:bidi="ar-SA"/>
      </w:rPr>
    </w:lvl>
    <w:lvl w:ilvl="2">
      <w:start w:val="0"/>
      <w:numFmt w:val="bullet"/>
      <w:lvlText w:val="•"/>
      <w:lvlJc w:val="left"/>
      <w:pPr>
        <w:ind w:left="2572" w:hanging="360"/>
      </w:pPr>
      <w:rPr>
        <w:rFonts w:hint="default"/>
        <w:lang w:val="en-US" w:eastAsia="en-US" w:bidi="ar-SA"/>
      </w:rPr>
    </w:lvl>
    <w:lvl w:ilvl="3">
      <w:start w:val="0"/>
      <w:numFmt w:val="bullet"/>
      <w:lvlText w:val="•"/>
      <w:lvlJc w:val="left"/>
      <w:pPr>
        <w:ind w:left="3448" w:hanging="360"/>
      </w:pPr>
      <w:rPr>
        <w:rFonts w:hint="default"/>
        <w:lang w:val="en-US" w:eastAsia="en-US" w:bidi="ar-SA"/>
      </w:rPr>
    </w:lvl>
    <w:lvl w:ilvl="4">
      <w:start w:val="0"/>
      <w:numFmt w:val="bullet"/>
      <w:lvlText w:val="•"/>
      <w:lvlJc w:val="left"/>
      <w:pPr>
        <w:ind w:left="4324" w:hanging="360"/>
      </w:pPr>
      <w:rPr>
        <w:rFonts w:hint="default"/>
        <w:lang w:val="en-US" w:eastAsia="en-US" w:bidi="ar-SA"/>
      </w:rPr>
    </w:lvl>
    <w:lvl w:ilvl="5">
      <w:start w:val="0"/>
      <w:numFmt w:val="bullet"/>
      <w:lvlText w:val="•"/>
      <w:lvlJc w:val="left"/>
      <w:pPr>
        <w:ind w:left="5200" w:hanging="360"/>
      </w:pPr>
      <w:rPr>
        <w:rFonts w:hint="default"/>
        <w:lang w:val="en-US" w:eastAsia="en-US" w:bidi="ar-SA"/>
      </w:rPr>
    </w:lvl>
    <w:lvl w:ilvl="6">
      <w:start w:val="0"/>
      <w:numFmt w:val="bullet"/>
      <w:lvlText w:val="•"/>
      <w:lvlJc w:val="left"/>
      <w:pPr>
        <w:ind w:left="6076" w:hanging="360"/>
      </w:pPr>
      <w:rPr>
        <w:rFonts w:hint="default"/>
        <w:lang w:val="en-US" w:eastAsia="en-US" w:bidi="ar-SA"/>
      </w:rPr>
    </w:lvl>
    <w:lvl w:ilvl="7">
      <w:start w:val="0"/>
      <w:numFmt w:val="bullet"/>
      <w:lvlText w:val="•"/>
      <w:lvlJc w:val="left"/>
      <w:pPr>
        <w:ind w:left="6952" w:hanging="360"/>
      </w:pPr>
      <w:rPr>
        <w:rFonts w:hint="default"/>
        <w:lang w:val="en-US" w:eastAsia="en-US" w:bidi="ar-SA"/>
      </w:rPr>
    </w:lvl>
    <w:lvl w:ilvl="8">
      <w:start w:val="0"/>
      <w:numFmt w:val="bullet"/>
      <w:lvlText w:val="•"/>
      <w:lvlJc w:val="left"/>
      <w:pPr>
        <w:ind w:left="7828" w:hanging="360"/>
      </w:pPr>
      <w:rPr>
        <w:rFonts w:hint="default"/>
        <w:lang w:val="en-US" w:eastAsia="en-US" w:bidi="ar-SA"/>
      </w:rPr>
    </w:lvl>
  </w:abstractNum>
  <w:abstractNum w:abstractNumId="1">
    <w:multiLevelType w:val="hybridMultilevel"/>
    <w:lvl w:ilvl="0">
      <w:start w:val="1"/>
      <w:numFmt w:val="decimal"/>
      <w:lvlText w:val="%1."/>
      <w:lvlJc w:val="left"/>
      <w:pPr>
        <w:ind w:left="820" w:hanging="360"/>
        <w:jc w:val="left"/>
      </w:pPr>
      <w:rPr>
        <w:rFonts w:hint="default" w:ascii="Calibri" w:hAnsi="Calibri" w:eastAsia="Calibri" w:cs="Calibri"/>
        <w:b w:val="0"/>
        <w:bCs w:val="0"/>
        <w:i w:val="0"/>
        <w:iCs w:val="0"/>
        <w:spacing w:val="-1"/>
        <w:w w:val="100"/>
        <w:sz w:val="22"/>
        <w:szCs w:val="22"/>
        <w:lang w:val="en-US" w:eastAsia="en-US" w:bidi="ar-SA"/>
      </w:rPr>
    </w:lvl>
    <w:lvl w:ilvl="1">
      <w:start w:val="0"/>
      <w:numFmt w:val="bullet"/>
      <w:lvlText w:val="•"/>
      <w:lvlJc w:val="left"/>
      <w:pPr>
        <w:ind w:left="1696" w:hanging="360"/>
      </w:pPr>
      <w:rPr>
        <w:rFonts w:hint="default"/>
        <w:lang w:val="en-US" w:eastAsia="en-US" w:bidi="ar-SA"/>
      </w:rPr>
    </w:lvl>
    <w:lvl w:ilvl="2">
      <w:start w:val="0"/>
      <w:numFmt w:val="bullet"/>
      <w:lvlText w:val="•"/>
      <w:lvlJc w:val="left"/>
      <w:pPr>
        <w:ind w:left="2572" w:hanging="360"/>
      </w:pPr>
      <w:rPr>
        <w:rFonts w:hint="default"/>
        <w:lang w:val="en-US" w:eastAsia="en-US" w:bidi="ar-SA"/>
      </w:rPr>
    </w:lvl>
    <w:lvl w:ilvl="3">
      <w:start w:val="0"/>
      <w:numFmt w:val="bullet"/>
      <w:lvlText w:val="•"/>
      <w:lvlJc w:val="left"/>
      <w:pPr>
        <w:ind w:left="3448" w:hanging="360"/>
      </w:pPr>
      <w:rPr>
        <w:rFonts w:hint="default"/>
        <w:lang w:val="en-US" w:eastAsia="en-US" w:bidi="ar-SA"/>
      </w:rPr>
    </w:lvl>
    <w:lvl w:ilvl="4">
      <w:start w:val="0"/>
      <w:numFmt w:val="bullet"/>
      <w:lvlText w:val="•"/>
      <w:lvlJc w:val="left"/>
      <w:pPr>
        <w:ind w:left="4324" w:hanging="360"/>
      </w:pPr>
      <w:rPr>
        <w:rFonts w:hint="default"/>
        <w:lang w:val="en-US" w:eastAsia="en-US" w:bidi="ar-SA"/>
      </w:rPr>
    </w:lvl>
    <w:lvl w:ilvl="5">
      <w:start w:val="0"/>
      <w:numFmt w:val="bullet"/>
      <w:lvlText w:val="•"/>
      <w:lvlJc w:val="left"/>
      <w:pPr>
        <w:ind w:left="5200" w:hanging="360"/>
      </w:pPr>
      <w:rPr>
        <w:rFonts w:hint="default"/>
        <w:lang w:val="en-US" w:eastAsia="en-US" w:bidi="ar-SA"/>
      </w:rPr>
    </w:lvl>
    <w:lvl w:ilvl="6">
      <w:start w:val="0"/>
      <w:numFmt w:val="bullet"/>
      <w:lvlText w:val="•"/>
      <w:lvlJc w:val="left"/>
      <w:pPr>
        <w:ind w:left="6076" w:hanging="360"/>
      </w:pPr>
      <w:rPr>
        <w:rFonts w:hint="default"/>
        <w:lang w:val="en-US" w:eastAsia="en-US" w:bidi="ar-SA"/>
      </w:rPr>
    </w:lvl>
    <w:lvl w:ilvl="7">
      <w:start w:val="0"/>
      <w:numFmt w:val="bullet"/>
      <w:lvlText w:val="•"/>
      <w:lvlJc w:val="left"/>
      <w:pPr>
        <w:ind w:left="6952" w:hanging="360"/>
      </w:pPr>
      <w:rPr>
        <w:rFonts w:hint="default"/>
        <w:lang w:val="en-US" w:eastAsia="en-US" w:bidi="ar-SA"/>
      </w:rPr>
    </w:lvl>
    <w:lvl w:ilvl="8">
      <w:start w:val="0"/>
      <w:numFmt w:val="bullet"/>
      <w:lvlText w:val="•"/>
      <w:lvlJc w:val="left"/>
      <w:pPr>
        <w:ind w:left="7828" w:hanging="360"/>
      </w:pPr>
      <w:rPr>
        <w:rFonts w:hint="default"/>
        <w:lang w:val="en-US" w:eastAsia="en-US" w:bidi="ar-SA"/>
      </w:rPr>
    </w:lvl>
  </w:abstractNum>
  <w:abstractNum w:abstractNumId="0">
    <w:multiLevelType w:val="hybridMultilevel"/>
    <w:lvl w:ilvl="0">
      <w:start w:val="0"/>
      <w:numFmt w:val="bullet"/>
      <w:lvlText w:val="●"/>
      <w:lvlJc w:val="left"/>
      <w:pPr>
        <w:ind w:left="820" w:hanging="360"/>
      </w:pPr>
      <w:rPr>
        <w:rFonts w:hint="default" w:ascii="Arial" w:hAnsi="Arial" w:eastAsia="Arial" w:cs="Arial"/>
        <w:b w:val="0"/>
        <w:bCs w:val="0"/>
        <w:i w:val="0"/>
        <w:iCs w:val="0"/>
        <w:spacing w:val="0"/>
        <w:w w:val="100"/>
        <w:sz w:val="22"/>
        <w:szCs w:val="22"/>
        <w:lang w:val="en-US" w:eastAsia="en-US" w:bidi="ar-SA"/>
      </w:rPr>
    </w:lvl>
    <w:lvl w:ilvl="1">
      <w:start w:val="0"/>
      <w:numFmt w:val="bullet"/>
      <w:lvlText w:val="•"/>
      <w:lvlJc w:val="left"/>
      <w:pPr>
        <w:ind w:left="1696" w:hanging="360"/>
      </w:pPr>
      <w:rPr>
        <w:rFonts w:hint="default"/>
        <w:lang w:val="en-US" w:eastAsia="en-US" w:bidi="ar-SA"/>
      </w:rPr>
    </w:lvl>
    <w:lvl w:ilvl="2">
      <w:start w:val="0"/>
      <w:numFmt w:val="bullet"/>
      <w:lvlText w:val="•"/>
      <w:lvlJc w:val="left"/>
      <w:pPr>
        <w:ind w:left="2572" w:hanging="360"/>
      </w:pPr>
      <w:rPr>
        <w:rFonts w:hint="default"/>
        <w:lang w:val="en-US" w:eastAsia="en-US" w:bidi="ar-SA"/>
      </w:rPr>
    </w:lvl>
    <w:lvl w:ilvl="3">
      <w:start w:val="0"/>
      <w:numFmt w:val="bullet"/>
      <w:lvlText w:val="•"/>
      <w:lvlJc w:val="left"/>
      <w:pPr>
        <w:ind w:left="3448" w:hanging="360"/>
      </w:pPr>
      <w:rPr>
        <w:rFonts w:hint="default"/>
        <w:lang w:val="en-US" w:eastAsia="en-US" w:bidi="ar-SA"/>
      </w:rPr>
    </w:lvl>
    <w:lvl w:ilvl="4">
      <w:start w:val="0"/>
      <w:numFmt w:val="bullet"/>
      <w:lvlText w:val="•"/>
      <w:lvlJc w:val="left"/>
      <w:pPr>
        <w:ind w:left="4324" w:hanging="360"/>
      </w:pPr>
      <w:rPr>
        <w:rFonts w:hint="default"/>
        <w:lang w:val="en-US" w:eastAsia="en-US" w:bidi="ar-SA"/>
      </w:rPr>
    </w:lvl>
    <w:lvl w:ilvl="5">
      <w:start w:val="0"/>
      <w:numFmt w:val="bullet"/>
      <w:lvlText w:val="•"/>
      <w:lvlJc w:val="left"/>
      <w:pPr>
        <w:ind w:left="5200" w:hanging="360"/>
      </w:pPr>
      <w:rPr>
        <w:rFonts w:hint="default"/>
        <w:lang w:val="en-US" w:eastAsia="en-US" w:bidi="ar-SA"/>
      </w:rPr>
    </w:lvl>
    <w:lvl w:ilvl="6">
      <w:start w:val="0"/>
      <w:numFmt w:val="bullet"/>
      <w:lvlText w:val="•"/>
      <w:lvlJc w:val="left"/>
      <w:pPr>
        <w:ind w:left="6076" w:hanging="360"/>
      </w:pPr>
      <w:rPr>
        <w:rFonts w:hint="default"/>
        <w:lang w:val="en-US" w:eastAsia="en-US" w:bidi="ar-SA"/>
      </w:rPr>
    </w:lvl>
    <w:lvl w:ilvl="7">
      <w:start w:val="0"/>
      <w:numFmt w:val="bullet"/>
      <w:lvlText w:val="•"/>
      <w:lvlJc w:val="left"/>
      <w:pPr>
        <w:ind w:left="6952" w:hanging="360"/>
      </w:pPr>
      <w:rPr>
        <w:rFonts w:hint="default"/>
        <w:lang w:val="en-US" w:eastAsia="en-US" w:bidi="ar-SA"/>
      </w:rPr>
    </w:lvl>
    <w:lvl w:ilvl="8">
      <w:start w:val="0"/>
      <w:numFmt w:val="bullet"/>
      <w:lvlText w:val="•"/>
      <w:lvlJc w:val="left"/>
      <w:pPr>
        <w:ind w:left="7828" w:hanging="360"/>
      </w:pPr>
      <w:rPr>
        <w:rFonts w:hint="default"/>
        <w:lang w:val="en-US" w:eastAsia="en-US" w:bidi="ar-SA"/>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Calibri" w:hAnsi="Calibri" w:eastAsia="Calibri" w:cs="Calibri"/>
      <w:lang w:val="en-US" w:eastAsia="en-US" w:bidi="ar-SA"/>
    </w:rPr>
  </w:style>
  <w:style w:styleId="BodyText" w:type="paragraph">
    <w:name w:val="Body Text"/>
    <w:basedOn w:val="Normal"/>
    <w:uiPriority w:val="1"/>
    <w:qFormat/>
    <w:pPr/>
    <w:rPr>
      <w:rFonts w:ascii="Calibri" w:hAnsi="Calibri" w:eastAsia="Calibri" w:cs="Calibri"/>
      <w:sz w:val="22"/>
      <w:szCs w:val="22"/>
      <w:lang w:val="en-US" w:eastAsia="en-US" w:bidi="ar-SA"/>
    </w:rPr>
  </w:style>
  <w:style w:styleId="Heading1" w:type="paragraph">
    <w:name w:val="Heading 1"/>
    <w:basedOn w:val="Normal"/>
    <w:uiPriority w:val="1"/>
    <w:qFormat/>
    <w:pPr>
      <w:ind w:left="84"/>
      <w:outlineLvl w:val="1"/>
    </w:pPr>
    <w:rPr>
      <w:rFonts w:ascii="Calibri" w:hAnsi="Calibri" w:eastAsia="Calibri" w:cs="Calibri"/>
      <w:b/>
      <w:bCs/>
      <w:sz w:val="22"/>
      <w:szCs w:val="22"/>
      <w:lang w:val="en-US" w:eastAsia="en-US" w:bidi="ar-SA"/>
    </w:rPr>
  </w:style>
  <w:style w:styleId="ListParagraph" w:type="paragraph">
    <w:name w:val="List Paragraph"/>
    <w:basedOn w:val="Normal"/>
    <w:uiPriority w:val="1"/>
    <w:qFormat/>
    <w:pPr>
      <w:ind w:left="820" w:hanging="360"/>
    </w:pPr>
    <w:rPr>
      <w:rFonts w:ascii="Calibri" w:hAnsi="Calibri" w:eastAsia="Calibri" w:cs="Calibri"/>
      <w:lang w:val="en-US" w:eastAsia="en-US" w:bidi="ar-SA"/>
    </w:rPr>
  </w:style>
  <w:style w:styleId="TableParagraph" w:type="paragraph">
    <w:name w:val="Table Paragraph"/>
    <w:basedOn w:val="Normal"/>
    <w:uiPriority w:val="1"/>
    <w:qFormat/>
    <w:pPr/>
    <w:rPr>
      <w:rFonts w:ascii="Calibri" w:hAnsi="Calibri" w:eastAsia="Calibri" w:cs="Calibri"/>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hyperlink" Target="http://www.growthengineering.co.uk/adult-learning-theory/" TargetMode="External"/><Relationship Id="rId6" Type="http://schemas.openxmlformats.org/officeDocument/2006/relationships/hyperlink" Target="https://citejournal.org/volume-9/issue-1-09/general/what-is-technological-pedagogicalcontent-knowledge" TargetMode="External"/><Relationship Id="rId7" Type="http://schemas.openxmlformats.org/officeDocument/2006/relationships/image" Target="media/image1.png"/><Relationship Id="rId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2024-11-14T20:57:06Z</dcterms:created>
  <dcterms:modified xsi:type="dcterms:W3CDTF">2024-11-14T20:57:06Z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
    <vt:lpwstr>Adobe Acrobat Pro (64-bit) 23.6.20380</vt:lpwstr>
  </property>
  <property fmtid="{D5CDD505-2E9C-101B-9397-08002B2CF9AE}" pid="3" name="Producer">
    <vt:lpwstr>Skia/PDF m132 Google Docs Renderer</vt:lpwstr>
  </property>
</Properties>
</file>