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F58" w:rsidRPr="00E95C56" w:rsidRDefault="00212F58" w:rsidP="00212F58">
      <w:pPr>
        <w:jc w:val="center"/>
        <w:rPr>
          <w:rFonts w:ascii="Arial" w:hAnsi="Arial" w:cs="Arial"/>
          <w:sz w:val="24"/>
        </w:rPr>
      </w:pPr>
      <w:r w:rsidRPr="00E95C56">
        <w:rPr>
          <w:rFonts w:ascii="Arial" w:hAnsi="Arial" w:cs="Arial"/>
          <w:sz w:val="24"/>
        </w:rPr>
        <w:t>Strategic Travel and Tourism Management</w:t>
      </w:r>
    </w:p>
    <w:p w:rsidR="00212F58" w:rsidRPr="00E95C56" w:rsidRDefault="00212F58" w:rsidP="00212F58">
      <w:pPr>
        <w:jc w:val="center"/>
        <w:rPr>
          <w:rFonts w:ascii="Arial" w:hAnsi="Arial" w:cs="Arial"/>
          <w:sz w:val="24"/>
        </w:rPr>
      </w:pPr>
      <w:r w:rsidRPr="00E95C56">
        <w:rPr>
          <w:rFonts w:ascii="Arial" w:hAnsi="Arial" w:cs="Arial"/>
          <w:sz w:val="24"/>
        </w:rPr>
        <w:t xml:space="preserve"> (M6X02119)</w:t>
      </w:r>
    </w:p>
    <w:p w:rsidR="00212F58" w:rsidRPr="00E95C56" w:rsidRDefault="00212F58" w:rsidP="00212F58">
      <w:pPr>
        <w:jc w:val="center"/>
        <w:rPr>
          <w:rFonts w:ascii="Arial" w:hAnsi="Arial" w:cs="Arial"/>
          <w:sz w:val="24"/>
        </w:rPr>
      </w:pPr>
      <w:r w:rsidRPr="00E95C56">
        <w:rPr>
          <w:rFonts w:ascii="Arial" w:hAnsi="Arial" w:cs="Arial"/>
          <w:sz w:val="24"/>
        </w:rPr>
        <w:t>Steffan Treharne</w:t>
      </w:r>
    </w:p>
    <w:p w:rsidR="00212F58" w:rsidRPr="00E95C56" w:rsidRDefault="00212F58" w:rsidP="00212F58">
      <w:pPr>
        <w:jc w:val="center"/>
        <w:rPr>
          <w:rFonts w:ascii="Arial" w:hAnsi="Arial" w:cs="Arial"/>
          <w:sz w:val="24"/>
        </w:rPr>
      </w:pPr>
      <w:r w:rsidRPr="00E95C56">
        <w:rPr>
          <w:rFonts w:ascii="Arial" w:hAnsi="Arial" w:cs="Arial"/>
          <w:sz w:val="24"/>
        </w:rPr>
        <w:t>1705128</w:t>
      </w:r>
    </w:p>
    <w:p w:rsidR="00212F58" w:rsidRPr="00E95C56" w:rsidRDefault="00212F58" w:rsidP="00212F58">
      <w:pPr>
        <w:jc w:val="center"/>
        <w:rPr>
          <w:rFonts w:ascii="Arial" w:hAnsi="Arial" w:cs="Arial"/>
          <w:sz w:val="24"/>
        </w:rPr>
      </w:pPr>
      <w:r w:rsidRPr="00E95C56">
        <w:rPr>
          <w:rFonts w:ascii="Arial" w:hAnsi="Arial" w:cs="Arial"/>
          <w:sz w:val="24"/>
        </w:rPr>
        <w:t>02/12/2019</w:t>
      </w: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212F58">
      <w:pPr>
        <w:jc w:val="center"/>
        <w:rPr>
          <w:rFonts w:ascii="Arial" w:hAnsi="Arial" w:cs="Arial"/>
          <w:sz w:val="24"/>
        </w:rPr>
      </w:pPr>
    </w:p>
    <w:p w:rsidR="00212F58" w:rsidRPr="00E95C56" w:rsidRDefault="00212F58" w:rsidP="00E95C56">
      <w:pPr>
        <w:pStyle w:val="Heading1"/>
      </w:pPr>
      <w:bookmarkStart w:id="0" w:name="_Toc26178852"/>
      <w:r w:rsidRPr="00E95C56">
        <w:lastRenderedPageBreak/>
        <w:t>Content table</w:t>
      </w:r>
      <w:bookmarkEnd w:id="0"/>
    </w:p>
    <w:p w:rsidR="00212F58" w:rsidRPr="00E95C56" w:rsidRDefault="00212F58" w:rsidP="00212F58">
      <w:pPr>
        <w:rPr>
          <w:rFonts w:ascii="Arial" w:hAnsi="Arial" w:cs="Arial"/>
          <w:sz w:val="24"/>
        </w:rPr>
      </w:pPr>
    </w:p>
    <w:p w:rsidR="00212F58" w:rsidRPr="00E95C56" w:rsidRDefault="00212F58" w:rsidP="00212F58">
      <w:pPr>
        <w:rPr>
          <w:rFonts w:ascii="Arial" w:hAnsi="Arial" w:cs="Arial"/>
          <w:sz w:val="24"/>
        </w:rPr>
      </w:pPr>
    </w:p>
    <w:p w:rsidR="00212F58" w:rsidRPr="00E95C56" w:rsidRDefault="00212F58" w:rsidP="00212F58">
      <w:pPr>
        <w:rPr>
          <w:rFonts w:ascii="Arial" w:hAnsi="Arial" w:cs="Arial"/>
          <w:sz w:val="24"/>
        </w:rPr>
      </w:pPr>
    </w:p>
    <w:sdt>
      <w:sdtPr>
        <w:rPr>
          <w:rFonts w:ascii="Arial" w:eastAsiaTheme="minorHAnsi" w:hAnsi="Arial" w:cs="Arial"/>
          <w:color w:val="auto"/>
          <w:sz w:val="22"/>
          <w:szCs w:val="22"/>
          <w:lang w:val="en-GB"/>
        </w:rPr>
        <w:id w:val="-333388484"/>
        <w:docPartObj>
          <w:docPartGallery w:val="Table of Contents"/>
          <w:docPartUnique/>
        </w:docPartObj>
      </w:sdtPr>
      <w:sdtEndPr>
        <w:rPr>
          <w:b/>
          <w:bCs/>
          <w:noProof/>
        </w:rPr>
      </w:sdtEndPr>
      <w:sdtContent>
        <w:p w:rsidR="00D8105E" w:rsidRPr="00E95C56" w:rsidRDefault="00D8105E">
          <w:pPr>
            <w:pStyle w:val="TOCHeading"/>
            <w:rPr>
              <w:rFonts w:ascii="Arial" w:hAnsi="Arial" w:cs="Arial"/>
            </w:rPr>
          </w:pPr>
          <w:r w:rsidRPr="00E95C56">
            <w:rPr>
              <w:rFonts w:ascii="Arial" w:hAnsi="Arial" w:cs="Arial"/>
            </w:rPr>
            <w:t>Contents</w:t>
          </w:r>
        </w:p>
        <w:p w:rsidR="00C82F2C" w:rsidRDefault="00D8105E">
          <w:pPr>
            <w:pStyle w:val="TOC1"/>
            <w:tabs>
              <w:tab w:val="right" w:leader="dot" w:pos="9016"/>
            </w:tabs>
            <w:rPr>
              <w:rFonts w:eastAsiaTheme="minorEastAsia"/>
              <w:noProof/>
              <w:lang w:eastAsia="en-GB"/>
            </w:rPr>
          </w:pPr>
          <w:r w:rsidRPr="00E95C56">
            <w:rPr>
              <w:rFonts w:ascii="Arial" w:hAnsi="Arial" w:cs="Arial"/>
            </w:rPr>
            <w:fldChar w:fldCharType="begin"/>
          </w:r>
          <w:r w:rsidRPr="00E95C56">
            <w:rPr>
              <w:rFonts w:ascii="Arial" w:hAnsi="Arial" w:cs="Arial"/>
            </w:rPr>
            <w:instrText xml:space="preserve"> TOC \o "1-3" \h \z \u </w:instrText>
          </w:r>
          <w:r w:rsidRPr="00E95C56">
            <w:rPr>
              <w:rFonts w:ascii="Arial" w:hAnsi="Arial" w:cs="Arial"/>
            </w:rPr>
            <w:fldChar w:fldCharType="separate"/>
          </w:r>
          <w:hyperlink w:anchor="_Toc26178852" w:history="1">
            <w:r w:rsidR="00C82F2C" w:rsidRPr="001C70FC">
              <w:rPr>
                <w:rStyle w:val="Hyperlink"/>
                <w:noProof/>
              </w:rPr>
              <w:t>Content table</w:t>
            </w:r>
            <w:r w:rsidR="00C82F2C">
              <w:rPr>
                <w:noProof/>
                <w:webHidden/>
              </w:rPr>
              <w:tab/>
            </w:r>
            <w:r w:rsidR="00C82F2C">
              <w:rPr>
                <w:noProof/>
                <w:webHidden/>
              </w:rPr>
              <w:fldChar w:fldCharType="begin"/>
            </w:r>
            <w:r w:rsidR="00C82F2C">
              <w:rPr>
                <w:noProof/>
                <w:webHidden/>
              </w:rPr>
              <w:instrText xml:space="preserve"> PAGEREF _Toc26178852 \h </w:instrText>
            </w:r>
            <w:r w:rsidR="00C82F2C">
              <w:rPr>
                <w:noProof/>
                <w:webHidden/>
              </w:rPr>
            </w:r>
            <w:r w:rsidR="00C82F2C">
              <w:rPr>
                <w:noProof/>
                <w:webHidden/>
              </w:rPr>
              <w:fldChar w:fldCharType="separate"/>
            </w:r>
            <w:r w:rsidR="00C82F2C">
              <w:rPr>
                <w:noProof/>
                <w:webHidden/>
              </w:rPr>
              <w:t>2</w:t>
            </w:r>
            <w:r w:rsidR="00C82F2C">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53" w:history="1">
            <w:r w:rsidRPr="001C70FC">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_Toc26178853 \h </w:instrText>
            </w:r>
            <w:r>
              <w:rPr>
                <w:noProof/>
                <w:webHidden/>
              </w:rPr>
            </w:r>
            <w:r>
              <w:rPr>
                <w:noProof/>
                <w:webHidden/>
              </w:rPr>
              <w:fldChar w:fldCharType="separate"/>
            </w:r>
            <w:r>
              <w:rPr>
                <w:noProof/>
                <w:webHidden/>
              </w:rPr>
              <w:t>3</w:t>
            </w:r>
            <w:r>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54" w:history="1">
            <w:r w:rsidRPr="001C70F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_Toc26178854 \h </w:instrText>
            </w:r>
            <w:r>
              <w:rPr>
                <w:noProof/>
                <w:webHidden/>
              </w:rPr>
            </w:r>
            <w:r>
              <w:rPr>
                <w:noProof/>
                <w:webHidden/>
              </w:rPr>
              <w:fldChar w:fldCharType="separate"/>
            </w:r>
            <w:r>
              <w:rPr>
                <w:noProof/>
                <w:webHidden/>
              </w:rPr>
              <w:t>4</w:t>
            </w:r>
            <w:r>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55" w:history="1">
            <w:r w:rsidRPr="001C70FC">
              <w:rPr>
                <w:rStyle w:val="Hyperlink"/>
                <w:rFonts w:ascii="Arial" w:hAnsi="Arial" w:cs="Arial"/>
                <w:noProof/>
              </w:rPr>
              <w:t>Main Body</w:t>
            </w:r>
            <w:r>
              <w:rPr>
                <w:noProof/>
                <w:webHidden/>
              </w:rPr>
              <w:tab/>
            </w:r>
            <w:r>
              <w:rPr>
                <w:noProof/>
                <w:webHidden/>
              </w:rPr>
              <w:fldChar w:fldCharType="begin"/>
            </w:r>
            <w:r>
              <w:rPr>
                <w:noProof/>
                <w:webHidden/>
              </w:rPr>
              <w:instrText xml:space="preserve"> PAGEREF _Toc26178855 \h </w:instrText>
            </w:r>
            <w:r>
              <w:rPr>
                <w:noProof/>
                <w:webHidden/>
              </w:rPr>
            </w:r>
            <w:r>
              <w:rPr>
                <w:noProof/>
                <w:webHidden/>
              </w:rPr>
              <w:fldChar w:fldCharType="separate"/>
            </w:r>
            <w:r>
              <w:rPr>
                <w:noProof/>
                <w:webHidden/>
              </w:rPr>
              <w:t>5</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56" w:history="1">
            <w:r w:rsidRPr="001C70FC">
              <w:rPr>
                <w:rStyle w:val="Hyperlink"/>
                <w:rFonts w:ascii="Arial" w:hAnsi="Arial" w:cs="Arial"/>
                <w:noProof/>
              </w:rPr>
              <w:t>Heart of Wales Line and Trail</w:t>
            </w:r>
            <w:r>
              <w:rPr>
                <w:noProof/>
                <w:webHidden/>
              </w:rPr>
              <w:tab/>
            </w:r>
            <w:r>
              <w:rPr>
                <w:noProof/>
                <w:webHidden/>
              </w:rPr>
              <w:fldChar w:fldCharType="begin"/>
            </w:r>
            <w:r>
              <w:rPr>
                <w:noProof/>
                <w:webHidden/>
              </w:rPr>
              <w:instrText xml:space="preserve"> PAGEREF _Toc26178856 \h </w:instrText>
            </w:r>
            <w:r>
              <w:rPr>
                <w:noProof/>
                <w:webHidden/>
              </w:rPr>
            </w:r>
            <w:r>
              <w:rPr>
                <w:noProof/>
                <w:webHidden/>
              </w:rPr>
              <w:fldChar w:fldCharType="separate"/>
            </w:r>
            <w:r>
              <w:rPr>
                <w:noProof/>
                <w:webHidden/>
              </w:rPr>
              <w:t>5</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57" w:history="1">
            <w:r w:rsidRPr="001C70FC">
              <w:rPr>
                <w:rStyle w:val="Hyperlink"/>
                <w:rFonts w:ascii="Arial" w:hAnsi="Arial" w:cs="Arial"/>
                <w:noProof/>
              </w:rPr>
              <w:t>Stakeholders</w:t>
            </w:r>
            <w:r>
              <w:rPr>
                <w:noProof/>
                <w:webHidden/>
              </w:rPr>
              <w:tab/>
            </w:r>
            <w:r>
              <w:rPr>
                <w:noProof/>
                <w:webHidden/>
              </w:rPr>
              <w:fldChar w:fldCharType="begin"/>
            </w:r>
            <w:r>
              <w:rPr>
                <w:noProof/>
                <w:webHidden/>
              </w:rPr>
              <w:instrText xml:space="preserve"> PAGEREF _Toc26178857 \h </w:instrText>
            </w:r>
            <w:r>
              <w:rPr>
                <w:noProof/>
                <w:webHidden/>
              </w:rPr>
            </w:r>
            <w:r>
              <w:rPr>
                <w:noProof/>
                <w:webHidden/>
              </w:rPr>
              <w:fldChar w:fldCharType="separate"/>
            </w:r>
            <w:r>
              <w:rPr>
                <w:noProof/>
                <w:webHidden/>
              </w:rPr>
              <w:t>5</w:t>
            </w:r>
            <w:r>
              <w:rPr>
                <w:noProof/>
                <w:webHidden/>
              </w:rPr>
              <w:fldChar w:fldCharType="end"/>
            </w:r>
          </w:hyperlink>
        </w:p>
        <w:p w:rsidR="00C82F2C" w:rsidRDefault="00C82F2C">
          <w:pPr>
            <w:pStyle w:val="TOC3"/>
            <w:tabs>
              <w:tab w:val="right" w:leader="dot" w:pos="9016"/>
            </w:tabs>
            <w:rPr>
              <w:rFonts w:eastAsiaTheme="minorEastAsia"/>
              <w:noProof/>
              <w:lang w:eastAsia="en-GB"/>
            </w:rPr>
          </w:pPr>
          <w:hyperlink w:anchor="_Toc26178858" w:history="1">
            <w:r w:rsidRPr="001C70FC">
              <w:rPr>
                <w:rStyle w:val="Hyperlink"/>
                <w:rFonts w:ascii="Arial" w:hAnsi="Arial" w:cs="Arial"/>
                <w:noProof/>
              </w:rPr>
              <w:t>Volunteers</w:t>
            </w:r>
            <w:r>
              <w:rPr>
                <w:noProof/>
                <w:webHidden/>
              </w:rPr>
              <w:tab/>
            </w:r>
            <w:r>
              <w:rPr>
                <w:noProof/>
                <w:webHidden/>
              </w:rPr>
              <w:fldChar w:fldCharType="begin"/>
            </w:r>
            <w:r>
              <w:rPr>
                <w:noProof/>
                <w:webHidden/>
              </w:rPr>
              <w:instrText xml:space="preserve"> PAGEREF _Toc26178858 \h </w:instrText>
            </w:r>
            <w:r>
              <w:rPr>
                <w:noProof/>
                <w:webHidden/>
              </w:rPr>
            </w:r>
            <w:r>
              <w:rPr>
                <w:noProof/>
                <w:webHidden/>
              </w:rPr>
              <w:fldChar w:fldCharType="separate"/>
            </w:r>
            <w:r>
              <w:rPr>
                <w:noProof/>
                <w:webHidden/>
              </w:rPr>
              <w:t>5</w:t>
            </w:r>
            <w:r>
              <w:rPr>
                <w:noProof/>
                <w:webHidden/>
              </w:rPr>
              <w:fldChar w:fldCharType="end"/>
            </w:r>
          </w:hyperlink>
        </w:p>
        <w:p w:rsidR="00C82F2C" w:rsidRDefault="00C82F2C">
          <w:pPr>
            <w:pStyle w:val="TOC3"/>
            <w:tabs>
              <w:tab w:val="right" w:leader="dot" w:pos="9016"/>
            </w:tabs>
            <w:rPr>
              <w:rFonts w:eastAsiaTheme="minorEastAsia"/>
              <w:noProof/>
              <w:lang w:eastAsia="en-GB"/>
            </w:rPr>
          </w:pPr>
          <w:hyperlink w:anchor="_Toc26178859" w:history="1">
            <w:r w:rsidRPr="001C70FC">
              <w:rPr>
                <w:rStyle w:val="Hyperlink"/>
                <w:rFonts w:ascii="Arial" w:hAnsi="Arial" w:cs="Arial"/>
                <w:noProof/>
              </w:rPr>
              <w:t>Government &amp; Council</w:t>
            </w:r>
            <w:r>
              <w:rPr>
                <w:noProof/>
                <w:webHidden/>
              </w:rPr>
              <w:tab/>
            </w:r>
            <w:r>
              <w:rPr>
                <w:noProof/>
                <w:webHidden/>
              </w:rPr>
              <w:fldChar w:fldCharType="begin"/>
            </w:r>
            <w:r>
              <w:rPr>
                <w:noProof/>
                <w:webHidden/>
              </w:rPr>
              <w:instrText xml:space="preserve"> PAGEREF _Toc26178859 \h </w:instrText>
            </w:r>
            <w:r>
              <w:rPr>
                <w:noProof/>
                <w:webHidden/>
              </w:rPr>
            </w:r>
            <w:r>
              <w:rPr>
                <w:noProof/>
                <w:webHidden/>
              </w:rPr>
              <w:fldChar w:fldCharType="separate"/>
            </w:r>
            <w:r>
              <w:rPr>
                <w:noProof/>
                <w:webHidden/>
              </w:rPr>
              <w:t>6</w:t>
            </w:r>
            <w:r>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60" w:history="1">
            <w:r w:rsidRPr="001C70FC">
              <w:rPr>
                <w:rStyle w:val="Hyperlink"/>
                <w:rFonts w:ascii="Arial" w:hAnsi="Arial" w:cs="Arial"/>
                <w:noProof/>
              </w:rPr>
              <w:t>Tourism</w:t>
            </w:r>
            <w:r>
              <w:rPr>
                <w:noProof/>
                <w:webHidden/>
              </w:rPr>
              <w:tab/>
            </w:r>
            <w:r>
              <w:rPr>
                <w:noProof/>
                <w:webHidden/>
              </w:rPr>
              <w:fldChar w:fldCharType="begin"/>
            </w:r>
            <w:r>
              <w:rPr>
                <w:noProof/>
                <w:webHidden/>
              </w:rPr>
              <w:instrText xml:space="preserve"> PAGEREF _Toc26178860 \h </w:instrText>
            </w:r>
            <w:r>
              <w:rPr>
                <w:noProof/>
                <w:webHidden/>
              </w:rPr>
            </w:r>
            <w:r>
              <w:rPr>
                <w:noProof/>
                <w:webHidden/>
              </w:rPr>
              <w:fldChar w:fldCharType="separate"/>
            </w:r>
            <w:r>
              <w:rPr>
                <w:noProof/>
                <w:webHidden/>
              </w:rPr>
              <w:t>6</w:t>
            </w:r>
            <w:r>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61" w:history="1">
            <w:r w:rsidRPr="001C70FC">
              <w:rPr>
                <w:rStyle w:val="Hyperlink"/>
                <w:rFonts w:ascii="Arial" w:hAnsi="Arial" w:cs="Arial"/>
                <w:noProof/>
              </w:rPr>
              <w:t>Llandrindod Wells – Links</w:t>
            </w:r>
            <w:r>
              <w:rPr>
                <w:noProof/>
                <w:webHidden/>
              </w:rPr>
              <w:tab/>
            </w:r>
            <w:r>
              <w:rPr>
                <w:noProof/>
                <w:webHidden/>
              </w:rPr>
              <w:fldChar w:fldCharType="begin"/>
            </w:r>
            <w:r>
              <w:rPr>
                <w:noProof/>
                <w:webHidden/>
              </w:rPr>
              <w:instrText xml:space="preserve"> PAGEREF _Toc26178861 \h </w:instrText>
            </w:r>
            <w:r>
              <w:rPr>
                <w:noProof/>
                <w:webHidden/>
              </w:rPr>
            </w:r>
            <w:r>
              <w:rPr>
                <w:noProof/>
                <w:webHidden/>
              </w:rPr>
              <w:fldChar w:fldCharType="separate"/>
            </w:r>
            <w:r>
              <w:rPr>
                <w:noProof/>
                <w:webHidden/>
              </w:rPr>
              <w:t>7</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62" w:history="1">
            <w:r w:rsidRPr="001C70FC">
              <w:rPr>
                <w:rStyle w:val="Hyperlink"/>
                <w:rFonts w:ascii="Arial" w:hAnsi="Arial" w:cs="Arial"/>
                <w:noProof/>
              </w:rPr>
              <w:t>Technology</w:t>
            </w:r>
            <w:r>
              <w:rPr>
                <w:noProof/>
                <w:webHidden/>
              </w:rPr>
              <w:tab/>
            </w:r>
            <w:r>
              <w:rPr>
                <w:noProof/>
                <w:webHidden/>
              </w:rPr>
              <w:fldChar w:fldCharType="begin"/>
            </w:r>
            <w:r>
              <w:rPr>
                <w:noProof/>
                <w:webHidden/>
              </w:rPr>
              <w:instrText xml:space="preserve"> PAGEREF _Toc26178862 \h </w:instrText>
            </w:r>
            <w:r>
              <w:rPr>
                <w:noProof/>
                <w:webHidden/>
              </w:rPr>
            </w:r>
            <w:r>
              <w:rPr>
                <w:noProof/>
                <w:webHidden/>
              </w:rPr>
              <w:fldChar w:fldCharType="separate"/>
            </w:r>
            <w:r>
              <w:rPr>
                <w:noProof/>
                <w:webHidden/>
              </w:rPr>
              <w:t>8</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63" w:history="1">
            <w:r w:rsidRPr="001C70FC">
              <w:rPr>
                <w:rStyle w:val="Hyperlink"/>
                <w:rFonts w:ascii="Arial" w:hAnsi="Arial" w:cs="Arial"/>
                <w:noProof/>
              </w:rPr>
              <w:t>Benchmarking</w:t>
            </w:r>
            <w:r>
              <w:rPr>
                <w:noProof/>
                <w:webHidden/>
              </w:rPr>
              <w:tab/>
            </w:r>
            <w:r>
              <w:rPr>
                <w:noProof/>
                <w:webHidden/>
              </w:rPr>
              <w:fldChar w:fldCharType="begin"/>
            </w:r>
            <w:r>
              <w:rPr>
                <w:noProof/>
                <w:webHidden/>
              </w:rPr>
              <w:instrText xml:space="preserve"> PAGEREF _Toc26178863 \h </w:instrText>
            </w:r>
            <w:r>
              <w:rPr>
                <w:noProof/>
                <w:webHidden/>
              </w:rPr>
            </w:r>
            <w:r>
              <w:rPr>
                <w:noProof/>
                <w:webHidden/>
              </w:rPr>
              <w:fldChar w:fldCharType="separate"/>
            </w:r>
            <w:r>
              <w:rPr>
                <w:noProof/>
                <w:webHidden/>
              </w:rPr>
              <w:t>8</w:t>
            </w:r>
            <w:r>
              <w:rPr>
                <w:noProof/>
                <w:webHidden/>
              </w:rPr>
              <w:fldChar w:fldCharType="end"/>
            </w:r>
          </w:hyperlink>
        </w:p>
        <w:p w:rsidR="00C82F2C" w:rsidRDefault="00C82F2C">
          <w:pPr>
            <w:pStyle w:val="TOC3"/>
            <w:tabs>
              <w:tab w:val="right" w:leader="dot" w:pos="9016"/>
            </w:tabs>
            <w:rPr>
              <w:rFonts w:eastAsiaTheme="minorEastAsia"/>
              <w:noProof/>
              <w:lang w:eastAsia="en-GB"/>
            </w:rPr>
          </w:pPr>
          <w:hyperlink w:anchor="_Toc26178864" w:history="1">
            <w:r w:rsidRPr="001C70FC">
              <w:rPr>
                <w:rStyle w:val="Hyperlink"/>
                <w:rFonts w:ascii="Arial" w:hAnsi="Arial" w:cs="Arial"/>
                <w:noProof/>
              </w:rPr>
              <w:t>Highland railway</w:t>
            </w:r>
            <w:r>
              <w:rPr>
                <w:noProof/>
                <w:webHidden/>
              </w:rPr>
              <w:tab/>
            </w:r>
            <w:r>
              <w:rPr>
                <w:noProof/>
                <w:webHidden/>
              </w:rPr>
              <w:fldChar w:fldCharType="begin"/>
            </w:r>
            <w:r>
              <w:rPr>
                <w:noProof/>
                <w:webHidden/>
              </w:rPr>
              <w:instrText xml:space="preserve"> PAGEREF _Toc26178864 \h </w:instrText>
            </w:r>
            <w:r>
              <w:rPr>
                <w:noProof/>
                <w:webHidden/>
              </w:rPr>
            </w:r>
            <w:r>
              <w:rPr>
                <w:noProof/>
                <w:webHidden/>
              </w:rPr>
              <w:fldChar w:fldCharType="separate"/>
            </w:r>
            <w:r>
              <w:rPr>
                <w:noProof/>
                <w:webHidden/>
              </w:rPr>
              <w:t>9</w:t>
            </w:r>
            <w:r>
              <w:rPr>
                <w:noProof/>
                <w:webHidden/>
              </w:rPr>
              <w:fldChar w:fldCharType="end"/>
            </w:r>
          </w:hyperlink>
        </w:p>
        <w:p w:rsidR="00C82F2C" w:rsidRDefault="00C82F2C">
          <w:pPr>
            <w:pStyle w:val="TOC3"/>
            <w:tabs>
              <w:tab w:val="right" w:leader="dot" w:pos="9016"/>
            </w:tabs>
            <w:rPr>
              <w:rFonts w:eastAsiaTheme="minorEastAsia"/>
              <w:noProof/>
              <w:lang w:eastAsia="en-GB"/>
            </w:rPr>
          </w:pPr>
          <w:hyperlink w:anchor="_Toc26178865" w:history="1">
            <w:r w:rsidRPr="001C70FC">
              <w:rPr>
                <w:rStyle w:val="Hyperlink"/>
                <w:rFonts w:ascii="Arial" w:hAnsi="Arial" w:cs="Arial"/>
                <w:noProof/>
              </w:rPr>
              <w:t>Devon &amp; Cornwall</w:t>
            </w:r>
            <w:r>
              <w:rPr>
                <w:noProof/>
                <w:webHidden/>
              </w:rPr>
              <w:tab/>
            </w:r>
            <w:r>
              <w:rPr>
                <w:noProof/>
                <w:webHidden/>
              </w:rPr>
              <w:fldChar w:fldCharType="begin"/>
            </w:r>
            <w:r>
              <w:rPr>
                <w:noProof/>
                <w:webHidden/>
              </w:rPr>
              <w:instrText xml:space="preserve"> PAGEREF _Toc26178865 \h </w:instrText>
            </w:r>
            <w:r>
              <w:rPr>
                <w:noProof/>
                <w:webHidden/>
              </w:rPr>
            </w:r>
            <w:r>
              <w:rPr>
                <w:noProof/>
                <w:webHidden/>
              </w:rPr>
              <w:fldChar w:fldCharType="separate"/>
            </w:r>
            <w:r>
              <w:rPr>
                <w:noProof/>
                <w:webHidden/>
              </w:rPr>
              <w:t>9</w:t>
            </w:r>
            <w:r>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66" w:history="1">
            <w:r w:rsidRPr="001C70FC">
              <w:rPr>
                <w:rStyle w:val="Hyperlink"/>
                <w:rFonts w:ascii="Arial" w:hAnsi="Arial" w:cs="Arial"/>
                <w:noProof/>
              </w:rPr>
              <w:t>Recommendations &amp; Conclusion</w:t>
            </w:r>
            <w:r>
              <w:rPr>
                <w:noProof/>
                <w:webHidden/>
              </w:rPr>
              <w:tab/>
            </w:r>
            <w:r>
              <w:rPr>
                <w:noProof/>
                <w:webHidden/>
              </w:rPr>
              <w:fldChar w:fldCharType="begin"/>
            </w:r>
            <w:r>
              <w:rPr>
                <w:noProof/>
                <w:webHidden/>
              </w:rPr>
              <w:instrText xml:space="preserve"> PAGEREF _Toc26178866 \h </w:instrText>
            </w:r>
            <w:r>
              <w:rPr>
                <w:noProof/>
                <w:webHidden/>
              </w:rPr>
            </w:r>
            <w:r>
              <w:rPr>
                <w:noProof/>
                <w:webHidden/>
              </w:rPr>
              <w:fldChar w:fldCharType="separate"/>
            </w:r>
            <w:r>
              <w:rPr>
                <w:noProof/>
                <w:webHidden/>
              </w:rPr>
              <w:t>10</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67" w:history="1">
            <w:r w:rsidRPr="001C70FC">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_Toc26178867 \h </w:instrText>
            </w:r>
            <w:r>
              <w:rPr>
                <w:noProof/>
                <w:webHidden/>
              </w:rPr>
            </w:r>
            <w:r>
              <w:rPr>
                <w:noProof/>
                <w:webHidden/>
              </w:rPr>
              <w:fldChar w:fldCharType="separate"/>
            </w:r>
            <w:r>
              <w:rPr>
                <w:noProof/>
                <w:webHidden/>
              </w:rPr>
              <w:t>10</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68" w:history="1">
            <w:r w:rsidRPr="001C70F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_Toc26178868 \h </w:instrText>
            </w:r>
            <w:r>
              <w:rPr>
                <w:noProof/>
                <w:webHidden/>
              </w:rPr>
            </w:r>
            <w:r>
              <w:rPr>
                <w:noProof/>
                <w:webHidden/>
              </w:rPr>
              <w:fldChar w:fldCharType="separate"/>
            </w:r>
            <w:r>
              <w:rPr>
                <w:noProof/>
                <w:webHidden/>
              </w:rPr>
              <w:t>12</w:t>
            </w:r>
            <w:r>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69" w:history="1">
            <w:r w:rsidRPr="001C70FC">
              <w:rPr>
                <w:rStyle w:val="Hyperlink"/>
                <w:noProof/>
              </w:rPr>
              <w:t>References</w:t>
            </w:r>
            <w:r>
              <w:rPr>
                <w:noProof/>
                <w:webHidden/>
              </w:rPr>
              <w:tab/>
            </w:r>
            <w:r>
              <w:rPr>
                <w:noProof/>
                <w:webHidden/>
              </w:rPr>
              <w:fldChar w:fldCharType="begin"/>
            </w:r>
            <w:r>
              <w:rPr>
                <w:noProof/>
                <w:webHidden/>
              </w:rPr>
              <w:instrText xml:space="preserve"> PAGEREF _Toc26178869 \h </w:instrText>
            </w:r>
            <w:r>
              <w:rPr>
                <w:noProof/>
                <w:webHidden/>
              </w:rPr>
            </w:r>
            <w:r>
              <w:rPr>
                <w:noProof/>
                <w:webHidden/>
              </w:rPr>
              <w:fldChar w:fldCharType="separate"/>
            </w:r>
            <w:r>
              <w:rPr>
                <w:noProof/>
                <w:webHidden/>
              </w:rPr>
              <w:t>13</w:t>
            </w:r>
            <w:r>
              <w:rPr>
                <w:noProof/>
                <w:webHidden/>
              </w:rPr>
              <w:fldChar w:fldCharType="end"/>
            </w:r>
          </w:hyperlink>
        </w:p>
        <w:p w:rsidR="00C82F2C" w:rsidRDefault="00C82F2C">
          <w:pPr>
            <w:pStyle w:val="TOC1"/>
            <w:tabs>
              <w:tab w:val="right" w:leader="dot" w:pos="9016"/>
            </w:tabs>
            <w:rPr>
              <w:rFonts w:eastAsiaTheme="minorEastAsia"/>
              <w:noProof/>
              <w:lang w:eastAsia="en-GB"/>
            </w:rPr>
          </w:pPr>
          <w:hyperlink w:anchor="_Toc26178870" w:history="1">
            <w:r w:rsidRPr="001C70FC">
              <w:rPr>
                <w:rStyle w:val="Hyperlink"/>
                <w:noProof/>
              </w:rPr>
              <w:t>Appendices</w:t>
            </w:r>
            <w:r>
              <w:rPr>
                <w:noProof/>
                <w:webHidden/>
              </w:rPr>
              <w:tab/>
            </w:r>
            <w:r>
              <w:rPr>
                <w:noProof/>
                <w:webHidden/>
              </w:rPr>
              <w:fldChar w:fldCharType="begin"/>
            </w:r>
            <w:r>
              <w:rPr>
                <w:noProof/>
                <w:webHidden/>
              </w:rPr>
              <w:instrText xml:space="preserve"> PAGEREF _Toc26178870 \h </w:instrText>
            </w:r>
            <w:r>
              <w:rPr>
                <w:noProof/>
                <w:webHidden/>
              </w:rPr>
            </w:r>
            <w:r>
              <w:rPr>
                <w:noProof/>
                <w:webHidden/>
              </w:rPr>
              <w:fldChar w:fldCharType="separate"/>
            </w:r>
            <w:r>
              <w:rPr>
                <w:noProof/>
                <w:webHidden/>
              </w:rPr>
              <w:t>19</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71" w:history="1">
            <w:r w:rsidRPr="001C70FC">
              <w:rPr>
                <w:rStyle w:val="Hyperlink"/>
                <w:noProof/>
              </w:rPr>
              <w:t>1.1 porters 5 forces</w:t>
            </w:r>
            <w:r>
              <w:rPr>
                <w:noProof/>
                <w:webHidden/>
              </w:rPr>
              <w:tab/>
            </w:r>
            <w:r>
              <w:rPr>
                <w:noProof/>
                <w:webHidden/>
              </w:rPr>
              <w:fldChar w:fldCharType="begin"/>
            </w:r>
            <w:r>
              <w:rPr>
                <w:noProof/>
                <w:webHidden/>
              </w:rPr>
              <w:instrText xml:space="preserve"> PAGEREF _Toc26178871 \h </w:instrText>
            </w:r>
            <w:r>
              <w:rPr>
                <w:noProof/>
                <w:webHidden/>
              </w:rPr>
            </w:r>
            <w:r>
              <w:rPr>
                <w:noProof/>
                <w:webHidden/>
              </w:rPr>
              <w:fldChar w:fldCharType="separate"/>
            </w:r>
            <w:r>
              <w:rPr>
                <w:noProof/>
                <w:webHidden/>
              </w:rPr>
              <w:t>19</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72" w:history="1">
            <w:r w:rsidRPr="001C70FC">
              <w:rPr>
                <w:rStyle w:val="Hyperlink"/>
                <w:noProof/>
              </w:rPr>
              <w:t>1.2</w:t>
            </w:r>
            <w:r>
              <w:rPr>
                <w:noProof/>
                <w:webHidden/>
              </w:rPr>
              <w:tab/>
            </w:r>
            <w:r>
              <w:rPr>
                <w:noProof/>
                <w:webHidden/>
              </w:rPr>
              <w:fldChar w:fldCharType="begin"/>
            </w:r>
            <w:r>
              <w:rPr>
                <w:noProof/>
                <w:webHidden/>
              </w:rPr>
              <w:instrText xml:space="preserve"> PAGEREF _Toc26178872 \h </w:instrText>
            </w:r>
            <w:r>
              <w:rPr>
                <w:noProof/>
                <w:webHidden/>
              </w:rPr>
            </w:r>
            <w:r>
              <w:rPr>
                <w:noProof/>
                <w:webHidden/>
              </w:rPr>
              <w:fldChar w:fldCharType="separate"/>
            </w:r>
            <w:r>
              <w:rPr>
                <w:noProof/>
                <w:webHidden/>
              </w:rPr>
              <w:t>20</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73" w:history="1">
            <w:r w:rsidRPr="001C70FC">
              <w:rPr>
                <w:rStyle w:val="Hyperlink"/>
                <w:noProof/>
              </w:rPr>
              <w:t>Stats in percentage of overnight stays in Wales according to statswales (2017)</w:t>
            </w:r>
            <w:r>
              <w:rPr>
                <w:noProof/>
                <w:webHidden/>
              </w:rPr>
              <w:tab/>
            </w:r>
            <w:r>
              <w:rPr>
                <w:noProof/>
                <w:webHidden/>
              </w:rPr>
              <w:fldChar w:fldCharType="begin"/>
            </w:r>
            <w:r>
              <w:rPr>
                <w:noProof/>
                <w:webHidden/>
              </w:rPr>
              <w:instrText xml:space="preserve"> PAGEREF _Toc26178873 \h </w:instrText>
            </w:r>
            <w:r>
              <w:rPr>
                <w:noProof/>
                <w:webHidden/>
              </w:rPr>
            </w:r>
            <w:r>
              <w:rPr>
                <w:noProof/>
                <w:webHidden/>
              </w:rPr>
              <w:fldChar w:fldCharType="separate"/>
            </w:r>
            <w:r>
              <w:rPr>
                <w:noProof/>
                <w:webHidden/>
              </w:rPr>
              <w:t>20</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74" w:history="1">
            <w:r w:rsidRPr="001C70FC">
              <w:rPr>
                <w:rStyle w:val="Hyperlink"/>
                <w:noProof/>
              </w:rPr>
              <w:t>1.3 stats for Devon &amp; Cornwall line partnership</w:t>
            </w:r>
            <w:r>
              <w:rPr>
                <w:noProof/>
                <w:webHidden/>
              </w:rPr>
              <w:tab/>
            </w:r>
            <w:r>
              <w:rPr>
                <w:noProof/>
                <w:webHidden/>
              </w:rPr>
              <w:fldChar w:fldCharType="begin"/>
            </w:r>
            <w:r>
              <w:rPr>
                <w:noProof/>
                <w:webHidden/>
              </w:rPr>
              <w:instrText xml:space="preserve"> PAGEREF _Toc26178874 \h </w:instrText>
            </w:r>
            <w:r>
              <w:rPr>
                <w:noProof/>
                <w:webHidden/>
              </w:rPr>
            </w:r>
            <w:r>
              <w:rPr>
                <w:noProof/>
                <w:webHidden/>
              </w:rPr>
              <w:fldChar w:fldCharType="separate"/>
            </w:r>
            <w:r>
              <w:rPr>
                <w:noProof/>
                <w:webHidden/>
              </w:rPr>
              <w:t>20</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75" w:history="1">
            <w:r w:rsidRPr="001C70FC">
              <w:rPr>
                <w:rStyle w:val="Hyperlink"/>
                <w:noProof/>
              </w:rPr>
              <w:t>1.4 Llandrindod wells heritage trail.</w:t>
            </w:r>
            <w:r>
              <w:rPr>
                <w:noProof/>
                <w:webHidden/>
              </w:rPr>
              <w:tab/>
            </w:r>
            <w:r>
              <w:rPr>
                <w:noProof/>
                <w:webHidden/>
              </w:rPr>
              <w:fldChar w:fldCharType="begin"/>
            </w:r>
            <w:r>
              <w:rPr>
                <w:noProof/>
                <w:webHidden/>
              </w:rPr>
              <w:instrText xml:space="preserve"> PAGEREF _Toc26178875 \h </w:instrText>
            </w:r>
            <w:r>
              <w:rPr>
                <w:noProof/>
                <w:webHidden/>
              </w:rPr>
            </w:r>
            <w:r>
              <w:rPr>
                <w:noProof/>
                <w:webHidden/>
              </w:rPr>
              <w:fldChar w:fldCharType="separate"/>
            </w:r>
            <w:r>
              <w:rPr>
                <w:noProof/>
                <w:webHidden/>
              </w:rPr>
              <w:t>20</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76" w:history="1">
            <w:r w:rsidRPr="001C70FC">
              <w:rPr>
                <w:rStyle w:val="Hyperlink"/>
                <w:noProof/>
              </w:rPr>
              <w:t>1.5 pest analysis</w:t>
            </w:r>
            <w:r>
              <w:rPr>
                <w:noProof/>
                <w:webHidden/>
              </w:rPr>
              <w:tab/>
            </w:r>
            <w:r>
              <w:rPr>
                <w:noProof/>
                <w:webHidden/>
              </w:rPr>
              <w:fldChar w:fldCharType="begin"/>
            </w:r>
            <w:r>
              <w:rPr>
                <w:noProof/>
                <w:webHidden/>
              </w:rPr>
              <w:instrText xml:space="preserve"> PAGEREF _Toc26178876 \h </w:instrText>
            </w:r>
            <w:r>
              <w:rPr>
                <w:noProof/>
                <w:webHidden/>
              </w:rPr>
            </w:r>
            <w:r>
              <w:rPr>
                <w:noProof/>
                <w:webHidden/>
              </w:rPr>
              <w:fldChar w:fldCharType="separate"/>
            </w:r>
            <w:r>
              <w:rPr>
                <w:noProof/>
                <w:webHidden/>
              </w:rPr>
              <w:t>21</w:t>
            </w:r>
            <w:r>
              <w:rPr>
                <w:noProof/>
                <w:webHidden/>
              </w:rPr>
              <w:fldChar w:fldCharType="end"/>
            </w:r>
          </w:hyperlink>
        </w:p>
        <w:p w:rsidR="00C82F2C" w:rsidRDefault="00C82F2C">
          <w:pPr>
            <w:pStyle w:val="TOC2"/>
            <w:tabs>
              <w:tab w:val="right" w:leader="dot" w:pos="9016"/>
            </w:tabs>
            <w:rPr>
              <w:rFonts w:eastAsiaTheme="minorEastAsia"/>
              <w:noProof/>
              <w:lang w:eastAsia="en-GB"/>
            </w:rPr>
          </w:pPr>
          <w:hyperlink w:anchor="_Toc26178877" w:history="1">
            <w:r w:rsidRPr="001C70FC">
              <w:rPr>
                <w:rStyle w:val="Hyperlink"/>
                <w:noProof/>
              </w:rPr>
              <w:t>1.6 Swot analysis</w:t>
            </w:r>
            <w:r>
              <w:rPr>
                <w:noProof/>
                <w:webHidden/>
              </w:rPr>
              <w:tab/>
            </w:r>
            <w:r>
              <w:rPr>
                <w:noProof/>
                <w:webHidden/>
              </w:rPr>
              <w:fldChar w:fldCharType="begin"/>
            </w:r>
            <w:r>
              <w:rPr>
                <w:noProof/>
                <w:webHidden/>
              </w:rPr>
              <w:instrText xml:space="preserve"> PAGEREF _Toc26178877 \h </w:instrText>
            </w:r>
            <w:r>
              <w:rPr>
                <w:noProof/>
                <w:webHidden/>
              </w:rPr>
            </w:r>
            <w:r>
              <w:rPr>
                <w:noProof/>
                <w:webHidden/>
              </w:rPr>
              <w:fldChar w:fldCharType="separate"/>
            </w:r>
            <w:r>
              <w:rPr>
                <w:noProof/>
                <w:webHidden/>
              </w:rPr>
              <w:t>21</w:t>
            </w:r>
            <w:r>
              <w:rPr>
                <w:noProof/>
                <w:webHidden/>
              </w:rPr>
              <w:fldChar w:fldCharType="end"/>
            </w:r>
          </w:hyperlink>
        </w:p>
        <w:p w:rsidR="00D8105E" w:rsidRPr="00E95C56" w:rsidRDefault="00D8105E">
          <w:pPr>
            <w:rPr>
              <w:rFonts w:ascii="Arial" w:hAnsi="Arial" w:cs="Arial"/>
            </w:rPr>
          </w:pPr>
          <w:r w:rsidRPr="00E95C56">
            <w:rPr>
              <w:rFonts w:ascii="Arial" w:hAnsi="Arial" w:cs="Arial"/>
              <w:b/>
              <w:bCs/>
              <w:noProof/>
            </w:rPr>
            <w:fldChar w:fldCharType="end"/>
          </w:r>
        </w:p>
      </w:sdtContent>
    </w:sdt>
    <w:p w:rsidR="00212F58" w:rsidRPr="00E95C56" w:rsidRDefault="00212F58" w:rsidP="00212F58">
      <w:pPr>
        <w:rPr>
          <w:rFonts w:ascii="Arial" w:hAnsi="Arial" w:cs="Arial"/>
          <w:sz w:val="24"/>
        </w:rPr>
      </w:pPr>
    </w:p>
    <w:p w:rsidR="00212F58" w:rsidRPr="00E95C56" w:rsidRDefault="00212F58" w:rsidP="00212F58">
      <w:pPr>
        <w:rPr>
          <w:rFonts w:ascii="Arial" w:hAnsi="Arial" w:cs="Arial"/>
          <w:sz w:val="24"/>
        </w:rPr>
      </w:pPr>
      <w:bookmarkStart w:id="1" w:name="_GoBack"/>
      <w:bookmarkEnd w:id="1"/>
    </w:p>
    <w:p w:rsidR="00212F58" w:rsidRPr="00E95C56" w:rsidRDefault="00212F58" w:rsidP="00212F58">
      <w:pPr>
        <w:rPr>
          <w:rFonts w:ascii="Arial" w:hAnsi="Arial" w:cs="Arial"/>
          <w:sz w:val="24"/>
        </w:rPr>
      </w:pPr>
    </w:p>
    <w:p w:rsidR="00212F58" w:rsidRPr="00E95C56" w:rsidRDefault="00212F58" w:rsidP="00212F58">
      <w:pPr>
        <w:rPr>
          <w:rFonts w:ascii="Arial" w:hAnsi="Arial" w:cs="Arial"/>
          <w:sz w:val="24"/>
        </w:rPr>
      </w:pPr>
    </w:p>
    <w:p w:rsidR="00212F58" w:rsidRPr="00E95C56" w:rsidRDefault="00212F58" w:rsidP="00E95C56">
      <w:pPr>
        <w:pStyle w:val="Heading1"/>
        <w:spacing w:line="480" w:lineRule="auto"/>
        <w:rPr>
          <w:rFonts w:ascii="Arial" w:hAnsi="Arial" w:cs="Arial"/>
        </w:rPr>
      </w:pPr>
      <w:bookmarkStart w:id="2" w:name="_Toc25650776"/>
      <w:bookmarkStart w:id="3" w:name="_Toc26178853"/>
      <w:r w:rsidRPr="00E95C56">
        <w:rPr>
          <w:rFonts w:ascii="Arial" w:hAnsi="Arial" w:cs="Arial"/>
        </w:rPr>
        <w:t>Executive Summary</w:t>
      </w:r>
      <w:bookmarkEnd w:id="2"/>
      <w:bookmarkEnd w:id="3"/>
      <w:r w:rsidRPr="00E95C56">
        <w:rPr>
          <w:rFonts w:ascii="Arial" w:hAnsi="Arial" w:cs="Arial"/>
        </w:rPr>
        <w:t xml:space="preserve"> </w:t>
      </w: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851E85" w:rsidP="00E95C56">
      <w:pPr>
        <w:spacing w:line="480" w:lineRule="auto"/>
        <w:rPr>
          <w:rFonts w:ascii="Arial" w:hAnsi="Arial" w:cs="Arial"/>
          <w:sz w:val="24"/>
        </w:rPr>
      </w:pPr>
      <w:r w:rsidRPr="00E95C56">
        <w:rPr>
          <w:rFonts w:ascii="Arial" w:hAnsi="Arial" w:cs="Arial"/>
          <w:sz w:val="24"/>
        </w:rPr>
        <w:t xml:space="preserve">The report will try and give recommendations on how the line and trail for the Heart of Wales line </w:t>
      </w:r>
      <w:r w:rsidR="00484650" w:rsidRPr="00E95C56">
        <w:rPr>
          <w:rFonts w:ascii="Arial" w:hAnsi="Arial" w:cs="Arial"/>
          <w:sz w:val="24"/>
        </w:rPr>
        <w:t>for the next stage of growth by end of 2022.</w:t>
      </w:r>
      <w:r w:rsidRPr="00E95C56">
        <w:rPr>
          <w:rFonts w:ascii="Arial" w:hAnsi="Arial" w:cs="Arial"/>
          <w:sz w:val="24"/>
        </w:rPr>
        <w:t xml:space="preserve"> </w:t>
      </w:r>
      <w:r w:rsidR="00484650" w:rsidRPr="00E95C56">
        <w:rPr>
          <w:rFonts w:ascii="Arial" w:hAnsi="Arial" w:cs="Arial"/>
          <w:sz w:val="24"/>
        </w:rPr>
        <w:t>It will be</w:t>
      </w:r>
      <w:r w:rsidRPr="00E95C56">
        <w:rPr>
          <w:rFonts w:ascii="Arial" w:hAnsi="Arial" w:cs="Arial"/>
          <w:sz w:val="24"/>
        </w:rPr>
        <w:t xml:space="preserve"> looking at possibilities that have not been explored by Transport of wales and Community railway group.</w:t>
      </w:r>
      <w:r w:rsidR="00484650" w:rsidRPr="00E95C56">
        <w:rPr>
          <w:rFonts w:ascii="Arial" w:hAnsi="Arial" w:cs="Arial"/>
          <w:sz w:val="24"/>
        </w:rPr>
        <w:t xml:space="preserve"> Also </w:t>
      </w:r>
      <w:r w:rsidRPr="00E95C56">
        <w:rPr>
          <w:rFonts w:ascii="Arial" w:hAnsi="Arial" w:cs="Arial"/>
          <w:sz w:val="24"/>
        </w:rPr>
        <w:t>look at many viable options to progress the rail and trail to make it a more attractive for local communities and tourism</w:t>
      </w:r>
      <w:r w:rsidR="00484650" w:rsidRPr="00E95C56">
        <w:rPr>
          <w:rFonts w:ascii="Arial" w:hAnsi="Arial" w:cs="Arial"/>
          <w:sz w:val="24"/>
        </w:rPr>
        <w:t xml:space="preserve"> by working with local businesses and volunteers.</w:t>
      </w: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212F58" w:rsidRPr="00E95C56" w:rsidRDefault="00212F58" w:rsidP="00E95C56">
      <w:pPr>
        <w:spacing w:line="480" w:lineRule="auto"/>
        <w:rPr>
          <w:rFonts w:ascii="Arial" w:hAnsi="Arial" w:cs="Arial"/>
          <w:sz w:val="24"/>
        </w:rPr>
      </w:pPr>
    </w:p>
    <w:p w:rsidR="00851E85" w:rsidRPr="00E95C56" w:rsidRDefault="00851E85" w:rsidP="00E95C56">
      <w:pPr>
        <w:spacing w:line="480" w:lineRule="auto"/>
        <w:rPr>
          <w:rFonts w:ascii="Arial" w:hAnsi="Arial" w:cs="Arial"/>
          <w:sz w:val="24"/>
        </w:rPr>
      </w:pPr>
    </w:p>
    <w:p w:rsidR="00212F58" w:rsidRPr="00E95C56" w:rsidRDefault="00212F58" w:rsidP="00E95C56">
      <w:pPr>
        <w:pStyle w:val="Heading1"/>
        <w:spacing w:line="480" w:lineRule="auto"/>
        <w:rPr>
          <w:rFonts w:ascii="Arial" w:hAnsi="Arial" w:cs="Arial"/>
        </w:rPr>
      </w:pPr>
      <w:bookmarkStart w:id="4" w:name="_Toc25650777"/>
      <w:bookmarkStart w:id="5" w:name="_Toc26178854"/>
      <w:r w:rsidRPr="00E95C56">
        <w:rPr>
          <w:rFonts w:ascii="Arial" w:hAnsi="Arial" w:cs="Arial"/>
        </w:rPr>
        <w:t>Introduction</w:t>
      </w:r>
      <w:bookmarkEnd w:id="4"/>
      <w:bookmarkEnd w:id="5"/>
      <w:r w:rsidRPr="00E95C56">
        <w:rPr>
          <w:rFonts w:ascii="Arial" w:hAnsi="Arial" w:cs="Arial"/>
        </w:rPr>
        <w:t xml:space="preserve"> </w:t>
      </w:r>
    </w:p>
    <w:p w:rsidR="00212F58" w:rsidRPr="00E95C56" w:rsidRDefault="00212F58" w:rsidP="00E95C56">
      <w:pPr>
        <w:spacing w:line="480" w:lineRule="auto"/>
        <w:rPr>
          <w:rFonts w:ascii="Arial" w:hAnsi="Arial" w:cs="Arial"/>
        </w:rPr>
      </w:pPr>
    </w:p>
    <w:p w:rsidR="00212F58" w:rsidRPr="00E95C56" w:rsidRDefault="00212F58" w:rsidP="00E95C56">
      <w:pPr>
        <w:spacing w:line="480" w:lineRule="auto"/>
        <w:rPr>
          <w:rFonts w:ascii="Arial" w:hAnsi="Arial" w:cs="Arial"/>
        </w:rPr>
      </w:pPr>
      <w:r w:rsidRPr="00E95C56">
        <w:rPr>
          <w:rFonts w:ascii="Arial" w:hAnsi="Arial" w:cs="Arial"/>
        </w:rPr>
        <w:t xml:space="preserve">This report will be looking at particular integration of transport modes for The Heart </w:t>
      </w:r>
      <w:r w:rsidR="005D27A9" w:rsidRPr="00E95C56">
        <w:rPr>
          <w:rFonts w:ascii="Arial" w:hAnsi="Arial" w:cs="Arial"/>
        </w:rPr>
        <w:t>of</w:t>
      </w:r>
      <w:r w:rsidRPr="00E95C56">
        <w:rPr>
          <w:rFonts w:ascii="Arial" w:hAnsi="Arial" w:cs="Arial"/>
        </w:rPr>
        <w:t xml:space="preserve"> Wales Line, also making strategic recommendations to politicians and transport planners as to what could be done by key stakeholders to further develop rail-based tourism to take advantage of this increased capacity. </w:t>
      </w:r>
      <w:r w:rsidR="005D27A9" w:rsidRPr="00E95C56">
        <w:rPr>
          <w:rFonts w:ascii="Arial" w:hAnsi="Arial" w:cs="Arial"/>
        </w:rPr>
        <w:t>It will be looking at pest and swot analysis and will be comparing to Devon &amp; Cornwall rail Partnership and also The West Highland Line, it will be comparing and contrasting with these other destination attractions whilst critically analysing what’s on offer by heart of Wales line</w:t>
      </w:r>
      <w:r w:rsidR="00D8105E" w:rsidRPr="00E95C56">
        <w:rPr>
          <w:rFonts w:ascii="Arial" w:hAnsi="Arial" w:cs="Arial"/>
        </w:rPr>
        <w:t xml:space="preserve"> and trail</w:t>
      </w:r>
      <w:r w:rsidR="005D27A9" w:rsidRPr="00E95C56">
        <w:rPr>
          <w:rFonts w:ascii="Arial" w:hAnsi="Arial" w:cs="Arial"/>
        </w:rPr>
        <w:t>.</w:t>
      </w: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p>
    <w:p w:rsidR="00851E85" w:rsidRPr="00E95C56" w:rsidRDefault="00851E85" w:rsidP="00E95C56">
      <w:pPr>
        <w:spacing w:line="480" w:lineRule="auto"/>
        <w:rPr>
          <w:rFonts w:ascii="Arial" w:hAnsi="Arial" w:cs="Arial"/>
        </w:rPr>
      </w:pPr>
    </w:p>
    <w:p w:rsidR="00D8105E" w:rsidRPr="00E95C56" w:rsidRDefault="00D8105E" w:rsidP="00E95C56">
      <w:pPr>
        <w:pStyle w:val="Heading1"/>
        <w:spacing w:line="480" w:lineRule="auto"/>
        <w:rPr>
          <w:rFonts w:ascii="Arial" w:hAnsi="Arial" w:cs="Arial"/>
        </w:rPr>
      </w:pPr>
      <w:bookmarkStart w:id="6" w:name="_Toc26178855"/>
      <w:r w:rsidRPr="00E95C56">
        <w:rPr>
          <w:rFonts w:ascii="Arial" w:hAnsi="Arial" w:cs="Arial"/>
        </w:rPr>
        <w:lastRenderedPageBreak/>
        <w:t>Main Body</w:t>
      </w:r>
      <w:bookmarkEnd w:id="6"/>
    </w:p>
    <w:p w:rsidR="00D8105E" w:rsidRPr="00E95C56" w:rsidRDefault="00D8105E" w:rsidP="00E95C56">
      <w:pPr>
        <w:spacing w:line="480" w:lineRule="auto"/>
        <w:rPr>
          <w:rFonts w:ascii="Arial" w:hAnsi="Arial" w:cs="Arial"/>
        </w:rPr>
      </w:pPr>
    </w:p>
    <w:p w:rsidR="00D8105E" w:rsidRPr="00E95C56" w:rsidRDefault="00D8105E" w:rsidP="00E95C56">
      <w:pPr>
        <w:pStyle w:val="Heading2"/>
        <w:spacing w:line="480" w:lineRule="auto"/>
        <w:rPr>
          <w:rFonts w:ascii="Arial" w:hAnsi="Arial" w:cs="Arial"/>
        </w:rPr>
      </w:pPr>
      <w:bookmarkStart w:id="7" w:name="_Toc26178856"/>
      <w:r w:rsidRPr="00E95C56">
        <w:rPr>
          <w:rFonts w:ascii="Arial" w:hAnsi="Arial" w:cs="Arial"/>
        </w:rPr>
        <w:t>Heart of Wales Line and Trail</w:t>
      </w:r>
      <w:bookmarkEnd w:id="7"/>
    </w:p>
    <w:p w:rsidR="00D8105E" w:rsidRPr="00E95C56" w:rsidRDefault="00D8105E" w:rsidP="00E95C56">
      <w:pPr>
        <w:spacing w:line="480" w:lineRule="auto"/>
        <w:rPr>
          <w:rFonts w:ascii="Arial" w:hAnsi="Arial" w:cs="Arial"/>
        </w:rPr>
      </w:pPr>
    </w:p>
    <w:p w:rsidR="00D8105E" w:rsidRPr="00E95C56" w:rsidRDefault="00D8105E" w:rsidP="00E95C56">
      <w:pPr>
        <w:spacing w:line="480" w:lineRule="auto"/>
        <w:rPr>
          <w:rFonts w:ascii="Arial" w:hAnsi="Arial" w:cs="Arial"/>
        </w:rPr>
      </w:pPr>
      <w:r w:rsidRPr="00E95C56">
        <w:rPr>
          <w:rFonts w:ascii="Arial" w:hAnsi="Arial" w:cs="Arial"/>
        </w:rPr>
        <w:t>The heart of wales line</w:t>
      </w:r>
      <w:r w:rsidR="002F2A36" w:rsidRPr="00E95C56">
        <w:rPr>
          <w:rFonts w:ascii="Arial" w:hAnsi="Arial" w:cs="Arial"/>
        </w:rPr>
        <w:t xml:space="preserve"> is run by Transport for Wales</w:t>
      </w:r>
      <w:r w:rsidR="002C2E5E" w:rsidRPr="00E95C56">
        <w:rPr>
          <w:rFonts w:ascii="Arial" w:hAnsi="Arial" w:cs="Arial"/>
        </w:rPr>
        <w:t xml:space="preserve"> which is one of many key stakeholders</w:t>
      </w:r>
      <w:r w:rsidR="002F2A36" w:rsidRPr="00E95C56">
        <w:rPr>
          <w:rFonts w:ascii="Arial" w:hAnsi="Arial" w:cs="Arial"/>
        </w:rPr>
        <w:t xml:space="preserve"> and</w:t>
      </w:r>
      <w:r w:rsidR="002C2E5E" w:rsidRPr="00E95C56">
        <w:rPr>
          <w:rFonts w:ascii="Arial" w:hAnsi="Arial" w:cs="Arial"/>
        </w:rPr>
        <w:t xml:space="preserve"> the line</w:t>
      </w:r>
      <w:r w:rsidRPr="00E95C56">
        <w:rPr>
          <w:rFonts w:ascii="Arial" w:hAnsi="Arial" w:cs="Arial"/>
        </w:rPr>
        <w:t xml:space="preserve"> turned 150 years old back in 2018, running from Swansea to Shrewsbury. Alongside the line there is a walking trail that runs from Llanelli</w:t>
      </w:r>
      <w:r w:rsidR="005F0D66" w:rsidRPr="00E95C56">
        <w:rPr>
          <w:rFonts w:ascii="Arial" w:hAnsi="Arial" w:cs="Arial"/>
        </w:rPr>
        <w:t xml:space="preserve"> to</w:t>
      </w:r>
      <w:r w:rsidRPr="00E95C56">
        <w:rPr>
          <w:rFonts w:ascii="Arial" w:hAnsi="Arial" w:cs="Arial"/>
        </w:rPr>
        <w:t xml:space="preserve"> Craven 141 miles </w:t>
      </w:r>
      <w:r w:rsidR="005F0D66" w:rsidRPr="00E95C56">
        <w:rPr>
          <w:rFonts w:ascii="Arial" w:hAnsi="Arial" w:cs="Arial"/>
        </w:rPr>
        <w:t xml:space="preserve">according to heart of wales line (2019). The </w:t>
      </w:r>
      <w:r w:rsidR="002F2A36" w:rsidRPr="00E95C56">
        <w:rPr>
          <w:rFonts w:ascii="Arial" w:hAnsi="Arial" w:cs="Arial"/>
        </w:rPr>
        <w:t>lines aim</w:t>
      </w:r>
      <w:r w:rsidR="005F0D66" w:rsidRPr="00E95C56">
        <w:rPr>
          <w:rFonts w:ascii="Arial" w:hAnsi="Arial" w:cs="Arial"/>
        </w:rPr>
        <w:t xml:space="preserve"> for the next 3 – 4 years is to expand the capacity of the trains from 64 seats to 120 seats with </w:t>
      </w:r>
      <w:r w:rsidR="00B02D5A" w:rsidRPr="00E95C56">
        <w:rPr>
          <w:rFonts w:ascii="Arial" w:hAnsi="Arial" w:cs="Arial"/>
        </w:rPr>
        <w:t>an</w:t>
      </w:r>
      <w:r w:rsidR="005F0D66" w:rsidRPr="00E95C56">
        <w:rPr>
          <w:rFonts w:ascii="Arial" w:hAnsi="Arial" w:cs="Arial"/>
        </w:rPr>
        <w:t xml:space="preserve"> extra service taking it from 4 trains each way to 5 each way every day according to heart of Wales (2019). With the heart of Wales line there is a trail</w:t>
      </w:r>
      <w:r w:rsidR="007A516C" w:rsidRPr="00E95C56">
        <w:rPr>
          <w:rFonts w:ascii="Arial" w:hAnsi="Arial" w:cs="Arial"/>
        </w:rPr>
        <w:t xml:space="preserve"> which exists because of Prof Les Lumsden according to Community railway group (2019). Being a rambler enthusiast Lumsden was very eager to work with the heart of Wales Line and together created the trail.</w:t>
      </w:r>
      <w:r w:rsidR="005F0D66" w:rsidRPr="00E95C56">
        <w:rPr>
          <w:rFonts w:ascii="Arial" w:hAnsi="Arial" w:cs="Arial"/>
        </w:rPr>
        <w:t xml:space="preserve"> </w:t>
      </w:r>
      <w:r w:rsidR="007A516C" w:rsidRPr="00E95C56">
        <w:rPr>
          <w:rFonts w:ascii="Arial" w:hAnsi="Arial" w:cs="Arial"/>
        </w:rPr>
        <w:t>The trail</w:t>
      </w:r>
      <w:r w:rsidR="005F0D66" w:rsidRPr="00E95C56">
        <w:rPr>
          <w:rFonts w:ascii="Arial" w:hAnsi="Arial" w:cs="Arial"/>
        </w:rPr>
        <w:t xml:space="preserve"> is </w:t>
      </w:r>
      <w:r w:rsidR="002F2A36" w:rsidRPr="00E95C56">
        <w:rPr>
          <w:rFonts w:ascii="Arial" w:hAnsi="Arial" w:cs="Arial"/>
        </w:rPr>
        <w:t>run and encouraged by the community railway group who are one of many stakeholders with the line</w:t>
      </w:r>
      <w:r w:rsidR="00851E85" w:rsidRPr="00E95C56">
        <w:rPr>
          <w:rFonts w:ascii="Arial" w:hAnsi="Arial" w:cs="Arial"/>
        </w:rPr>
        <w:t>.</w:t>
      </w:r>
      <w:r w:rsidR="00B02D5A" w:rsidRPr="00E95C56">
        <w:rPr>
          <w:rFonts w:ascii="Arial" w:hAnsi="Arial" w:cs="Arial"/>
        </w:rPr>
        <w:t xml:space="preserve"> </w:t>
      </w:r>
    </w:p>
    <w:p w:rsidR="007A516C" w:rsidRPr="00E95C56" w:rsidRDefault="007A516C" w:rsidP="00E95C56">
      <w:pPr>
        <w:spacing w:line="480" w:lineRule="auto"/>
        <w:rPr>
          <w:rFonts w:ascii="Arial" w:hAnsi="Arial" w:cs="Arial"/>
        </w:rPr>
      </w:pPr>
    </w:p>
    <w:p w:rsidR="007A516C" w:rsidRPr="00E95C56" w:rsidRDefault="007A516C" w:rsidP="00E95C56">
      <w:pPr>
        <w:pStyle w:val="Heading2"/>
        <w:spacing w:line="480" w:lineRule="auto"/>
        <w:rPr>
          <w:rFonts w:ascii="Arial" w:hAnsi="Arial" w:cs="Arial"/>
        </w:rPr>
      </w:pPr>
      <w:bookmarkStart w:id="8" w:name="_Toc26178857"/>
      <w:r w:rsidRPr="00E95C56">
        <w:rPr>
          <w:rFonts w:ascii="Arial" w:hAnsi="Arial" w:cs="Arial"/>
        </w:rPr>
        <w:t>Stakeholders</w:t>
      </w:r>
      <w:bookmarkEnd w:id="8"/>
    </w:p>
    <w:p w:rsidR="001A7EAE" w:rsidRPr="00E95C56" w:rsidRDefault="001A7EAE" w:rsidP="00E95C56">
      <w:pPr>
        <w:spacing w:line="480" w:lineRule="auto"/>
        <w:rPr>
          <w:rFonts w:ascii="Arial" w:hAnsi="Arial" w:cs="Arial"/>
        </w:rPr>
      </w:pPr>
    </w:p>
    <w:p w:rsidR="001A7EAE" w:rsidRPr="00E95C56" w:rsidRDefault="001A7EAE" w:rsidP="00E95C56">
      <w:pPr>
        <w:pStyle w:val="Heading3"/>
        <w:spacing w:line="480" w:lineRule="auto"/>
        <w:rPr>
          <w:rFonts w:ascii="Arial" w:hAnsi="Arial" w:cs="Arial"/>
        </w:rPr>
      </w:pPr>
      <w:bookmarkStart w:id="9" w:name="_Toc26178858"/>
      <w:r w:rsidRPr="00E95C56">
        <w:rPr>
          <w:rFonts w:ascii="Arial" w:hAnsi="Arial" w:cs="Arial"/>
        </w:rPr>
        <w:t>Volunteers</w:t>
      </w:r>
      <w:bookmarkEnd w:id="9"/>
    </w:p>
    <w:p w:rsidR="001A7EAE" w:rsidRPr="00E95C56" w:rsidRDefault="001A7EAE" w:rsidP="00E95C56">
      <w:pPr>
        <w:spacing w:line="480" w:lineRule="auto"/>
        <w:rPr>
          <w:rFonts w:ascii="Arial" w:hAnsi="Arial" w:cs="Arial"/>
        </w:rPr>
      </w:pPr>
    </w:p>
    <w:p w:rsidR="007A516C" w:rsidRPr="00E95C56" w:rsidRDefault="007A516C" w:rsidP="00E95C56">
      <w:pPr>
        <w:spacing w:line="480" w:lineRule="auto"/>
        <w:rPr>
          <w:rFonts w:ascii="Arial" w:hAnsi="Arial" w:cs="Arial"/>
        </w:rPr>
      </w:pPr>
      <w:r w:rsidRPr="00E95C56">
        <w:rPr>
          <w:rFonts w:ascii="Arial" w:hAnsi="Arial" w:cs="Arial"/>
        </w:rPr>
        <w:t>There are many stakeholders in the project of the Line and Trail, these include volunteers who run and maintain the train stations. According to G</w:t>
      </w:r>
      <w:r w:rsidR="00D408B1" w:rsidRPr="00E95C56">
        <w:rPr>
          <w:rFonts w:ascii="Arial" w:hAnsi="Arial" w:cs="Arial"/>
        </w:rPr>
        <w:t xml:space="preserve">. </w:t>
      </w:r>
      <w:r w:rsidRPr="00E95C56">
        <w:rPr>
          <w:rFonts w:ascii="Arial" w:hAnsi="Arial" w:cs="Arial"/>
        </w:rPr>
        <w:t>Kuhn</w:t>
      </w:r>
      <w:r w:rsidR="00D408B1" w:rsidRPr="00E95C56">
        <w:rPr>
          <w:rFonts w:ascii="Arial" w:hAnsi="Arial" w:cs="Arial"/>
        </w:rPr>
        <w:t xml:space="preserve">. Et al (2002) explain one of many reasons people volunteer is because of interest, feel valued and enjoy interpersonal relationships. You can see this when visiting Llandovery train station which is run by volunteers who value the line and its importance to the community and have a sense of value that link them to the line and the relationships they gain by giving their time to </w:t>
      </w:r>
      <w:r w:rsidR="00D408B1" w:rsidRPr="00E95C56">
        <w:rPr>
          <w:rFonts w:ascii="Arial" w:hAnsi="Arial" w:cs="Arial"/>
        </w:rPr>
        <w:lastRenderedPageBreak/>
        <w:t>volunteer</w:t>
      </w:r>
      <w:r w:rsidR="00E37EDE" w:rsidRPr="00E95C56">
        <w:rPr>
          <w:rFonts w:ascii="Arial" w:hAnsi="Arial" w:cs="Arial"/>
        </w:rPr>
        <w:t>,</w:t>
      </w:r>
      <w:r w:rsidR="00D408B1" w:rsidRPr="00E95C56">
        <w:rPr>
          <w:rFonts w:ascii="Arial" w:hAnsi="Arial" w:cs="Arial"/>
        </w:rPr>
        <w:t xml:space="preserve"> in theory they are the heart of the line that keeps it going.</w:t>
      </w:r>
      <w:r w:rsidR="00E37EDE" w:rsidRPr="00E95C56">
        <w:rPr>
          <w:rFonts w:ascii="Arial" w:hAnsi="Arial" w:cs="Arial"/>
        </w:rPr>
        <w:t xml:space="preserve"> They also give a voice </w:t>
      </w:r>
      <w:r w:rsidR="003247DA" w:rsidRPr="00E95C56">
        <w:rPr>
          <w:rFonts w:ascii="Arial" w:hAnsi="Arial" w:cs="Arial"/>
        </w:rPr>
        <w:t>for the local communities that surround the line and trail without them it cannot simply survive.</w:t>
      </w:r>
    </w:p>
    <w:p w:rsidR="009E0056" w:rsidRPr="00E95C56" w:rsidRDefault="009E0056" w:rsidP="00E95C56">
      <w:pPr>
        <w:spacing w:line="480" w:lineRule="auto"/>
        <w:rPr>
          <w:rFonts w:ascii="Arial" w:hAnsi="Arial" w:cs="Arial"/>
        </w:rPr>
      </w:pPr>
    </w:p>
    <w:p w:rsidR="009E0056" w:rsidRPr="00E95C56" w:rsidRDefault="009E0056" w:rsidP="00E95C56">
      <w:pPr>
        <w:pStyle w:val="Heading3"/>
        <w:spacing w:line="480" w:lineRule="auto"/>
        <w:rPr>
          <w:rFonts w:ascii="Arial" w:hAnsi="Arial" w:cs="Arial"/>
        </w:rPr>
      </w:pPr>
      <w:bookmarkStart w:id="10" w:name="_Toc26178859"/>
      <w:r w:rsidRPr="00E95C56">
        <w:rPr>
          <w:rFonts w:ascii="Arial" w:hAnsi="Arial" w:cs="Arial"/>
        </w:rPr>
        <w:t>Government &amp; Council</w:t>
      </w:r>
      <w:bookmarkEnd w:id="10"/>
    </w:p>
    <w:p w:rsidR="003247DA" w:rsidRPr="00E95C56" w:rsidRDefault="003247DA" w:rsidP="00E95C56">
      <w:pPr>
        <w:spacing w:line="480" w:lineRule="auto"/>
        <w:rPr>
          <w:rFonts w:ascii="Arial" w:hAnsi="Arial" w:cs="Arial"/>
        </w:rPr>
      </w:pPr>
    </w:p>
    <w:p w:rsidR="002C2E5E" w:rsidRPr="00E95C56" w:rsidRDefault="003247DA" w:rsidP="00E95C56">
      <w:pPr>
        <w:spacing w:line="480" w:lineRule="auto"/>
        <w:rPr>
          <w:rFonts w:ascii="Arial" w:hAnsi="Arial" w:cs="Arial"/>
        </w:rPr>
      </w:pPr>
      <w:r w:rsidRPr="00E95C56">
        <w:rPr>
          <w:rFonts w:ascii="Arial" w:hAnsi="Arial" w:cs="Arial"/>
        </w:rPr>
        <w:t xml:space="preserve">Another key stakeholder is government </w:t>
      </w:r>
      <w:r w:rsidR="008D6B3D" w:rsidRPr="00E95C56">
        <w:rPr>
          <w:rFonts w:ascii="Arial" w:hAnsi="Arial" w:cs="Arial"/>
        </w:rPr>
        <w:t>and</w:t>
      </w:r>
      <w:r w:rsidRPr="00E95C56">
        <w:rPr>
          <w:rFonts w:ascii="Arial" w:hAnsi="Arial" w:cs="Arial"/>
        </w:rPr>
        <w:t xml:space="preserve"> council</w:t>
      </w:r>
      <w:r w:rsidR="008D6B3D" w:rsidRPr="00E95C56">
        <w:rPr>
          <w:rFonts w:ascii="Arial" w:hAnsi="Arial" w:cs="Arial"/>
        </w:rPr>
        <w:t xml:space="preserve"> which is also one of the key  suppliers in Porters five Forces which is in the appendices 1.1</w:t>
      </w:r>
      <w:r w:rsidR="00B83597" w:rsidRPr="00E95C56">
        <w:rPr>
          <w:rFonts w:ascii="Arial" w:hAnsi="Arial" w:cs="Arial"/>
        </w:rPr>
        <w:t xml:space="preserve"> and pest analysis in 1.5</w:t>
      </w:r>
      <w:r w:rsidRPr="00E95C56">
        <w:rPr>
          <w:rFonts w:ascii="Arial" w:hAnsi="Arial" w:cs="Arial"/>
        </w:rPr>
        <w:t xml:space="preserve">, one of many reasons are because of the funding and accreditation the government give to the line and trail which according to transport for wales (2019) which says that the line has seen community railway partnership gain accreditation from both government and transport for Wales, which in turn will see more funding from ACORP and will have a louder voice </w:t>
      </w:r>
      <w:r w:rsidR="00E33E69" w:rsidRPr="00E95C56">
        <w:rPr>
          <w:rFonts w:ascii="Arial" w:hAnsi="Arial" w:cs="Arial"/>
        </w:rPr>
        <w:t>for possible investment.</w:t>
      </w:r>
      <w:r w:rsidR="008D6B3D" w:rsidRPr="00E95C56">
        <w:rPr>
          <w:rFonts w:ascii="Arial" w:hAnsi="Arial" w:cs="Arial"/>
        </w:rPr>
        <w:t xml:space="preserve"> </w:t>
      </w:r>
      <w:r w:rsidR="006619D0" w:rsidRPr="00E95C56">
        <w:rPr>
          <w:rFonts w:ascii="Arial" w:hAnsi="Arial" w:cs="Arial"/>
        </w:rPr>
        <w:t xml:space="preserve"> With government they can help the line with marketing the rail and line by using visit Wales which in turn will have a positive benefit for adding numbers </w:t>
      </w:r>
      <w:r w:rsidR="001C414C" w:rsidRPr="00E95C56">
        <w:rPr>
          <w:rFonts w:ascii="Arial" w:hAnsi="Arial" w:cs="Arial"/>
        </w:rPr>
        <w:t>to the future plans of transport for wales trains with doubling seating in 2022. This also relates back to the five forces in appendices 1.1 where government is assisting instead of providing to competitors.</w:t>
      </w:r>
      <w:r w:rsidR="009C7F2C" w:rsidRPr="00E95C56">
        <w:rPr>
          <w:rFonts w:ascii="Arial" w:hAnsi="Arial" w:cs="Arial"/>
        </w:rPr>
        <w:t xml:space="preserve"> </w:t>
      </w:r>
    </w:p>
    <w:p w:rsidR="002C2E5E" w:rsidRPr="00E95C56" w:rsidRDefault="002C2E5E" w:rsidP="00E95C56">
      <w:pPr>
        <w:pStyle w:val="Heading1"/>
        <w:spacing w:line="480" w:lineRule="auto"/>
        <w:rPr>
          <w:rFonts w:ascii="Arial" w:hAnsi="Arial" w:cs="Arial"/>
        </w:rPr>
      </w:pPr>
      <w:bookmarkStart w:id="11" w:name="_Toc26178860"/>
      <w:r w:rsidRPr="00E95C56">
        <w:rPr>
          <w:rFonts w:ascii="Arial" w:hAnsi="Arial" w:cs="Arial"/>
        </w:rPr>
        <w:t>Tourism</w:t>
      </w:r>
      <w:bookmarkEnd w:id="11"/>
    </w:p>
    <w:p w:rsidR="003E79E1" w:rsidRPr="00E95C56" w:rsidRDefault="009C7F2C" w:rsidP="00E95C56">
      <w:pPr>
        <w:spacing w:line="480" w:lineRule="auto"/>
        <w:rPr>
          <w:rFonts w:ascii="Arial" w:hAnsi="Arial" w:cs="Arial"/>
        </w:rPr>
      </w:pPr>
      <w:r w:rsidRPr="00E95C56">
        <w:rPr>
          <w:rFonts w:ascii="Arial" w:hAnsi="Arial" w:cs="Arial"/>
        </w:rPr>
        <w:t>Linking government with the line and trail</w:t>
      </w:r>
      <w:r w:rsidR="00E269CB" w:rsidRPr="00E95C56">
        <w:rPr>
          <w:rFonts w:ascii="Arial" w:hAnsi="Arial" w:cs="Arial"/>
        </w:rPr>
        <w:t>,</w:t>
      </w:r>
      <w:r w:rsidRPr="00E95C56">
        <w:rPr>
          <w:rFonts w:ascii="Arial" w:hAnsi="Arial" w:cs="Arial"/>
        </w:rPr>
        <w:t xml:space="preserve"> visit Wales who is owned by the government this will provide more tourists to the line and trail</w:t>
      </w:r>
      <w:r w:rsidR="007569A6" w:rsidRPr="00E95C56">
        <w:rPr>
          <w:rFonts w:ascii="Arial" w:hAnsi="Arial" w:cs="Arial"/>
        </w:rPr>
        <w:t>. The</w:t>
      </w:r>
      <w:r w:rsidRPr="00E95C56">
        <w:rPr>
          <w:rFonts w:ascii="Arial" w:hAnsi="Arial" w:cs="Arial"/>
        </w:rPr>
        <w:t xml:space="preserve"> best market to target would be Adventure tourism, scenic explorers and cultural explorers. </w:t>
      </w:r>
      <w:r w:rsidR="002C2E5E" w:rsidRPr="00E95C56">
        <w:rPr>
          <w:rFonts w:ascii="Arial" w:hAnsi="Arial" w:cs="Arial"/>
        </w:rPr>
        <w:t>Also,</w:t>
      </w:r>
      <w:r w:rsidRPr="00E95C56">
        <w:rPr>
          <w:rFonts w:ascii="Arial" w:hAnsi="Arial" w:cs="Arial"/>
        </w:rPr>
        <w:t xml:space="preserve"> there is </w:t>
      </w:r>
      <w:r w:rsidR="002C2E5E" w:rsidRPr="00E95C56">
        <w:rPr>
          <w:rFonts w:ascii="Arial" w:hAnsi="Arial" w:cs="Arial"/>
        </w:rPr>
        <w:t>a market in Europe with Germany and Netherlands as they are very active type of tourist</w:t>
      </w:r>
      <w:r w:rsidR="003E79E1" w:rsidRPr="00E95C56">
        <w:rPr>
          <w:rFonts w:ascii="Arial" w:hAnsi="Arial" w:cs="Arial"/>
        </w:rPr>
        <w:t xml:space="preserve"> according to owner of the caravan </w:t>
      </w:r>
      <w:r w:rsidR="007569A6" w:rsidRPr="00E95C56">
        <w:rPr>
          <w:rFonts w:ascii="Arial" w:hAnsi="Arial" w:cs="Arial"/>
        </w:rPr>
        <w:t>site</w:t>
      </w:r>
      <w:r w:rsidR="003E79E1" w:rsidRPr="00E95C56">
        <w:rPr>
          <w:rFonts w:ascii="Arial" w:hAnsi="Arial" w:cs="Arial"/>
        </w:rPr>
        <w:t xml:space="preserve"> in Llandovery (2019).  When you look at Wales tourism strategy 2013- 2020, according to </w:t>
      </w:r>
      <w:r w:rsidR="007569A6" w:rsidRPr="00E95C56">
        <w:rPr>
          <w:rFonts w:ascii="Arial" w:hAnsi="Arial" w:cs="Arial"/>
        </w:rPr>
        <w:t>gov. Wales</w:t>
      </w:r>
      <w:r w:rsidR="003E79E1" w:rsidRPr="00E95C56">
        <w:rPr>
          <w:rFonts w:ascii="Arial" w:hAnsi="Arial" w:cs="Arial"/>
        </w:rPr>
        <w:t xml:space="preserve"> (2013) it promotes:</w:t>
      </w:r>
    </w:p>
    <w:p w:rsidR="003E79E1" w:rsidRPr="00E95C56" w:rsidRDefault="003E79E1" w:rsidP="00E95C56">
      <w:pPr>
        <w:pStyle w:val="ListParagraph"/>
        <w:numPr>
          <w:ilvl w:val="0"/>
          <w:numId w:val="1"/>
        </w:numPr>
        <w:spacing w:line="480" w:lineRule="auto"/>
        <w:rPr>
          <w:rFonts w:ascii="Arial" w:hAnsi="Arial" w:cs="Arial"/>
        </w:rPr>
      </w:pPr>
      <w:r w:rsidRPr="00E95C56">
        <w:rPr>
          <w:rFonts w:ascii="Arial" w:hAnsi="Arial" w:cs="Arial"/>
        </w:rPr>
        <w:t>Develop tourism activity and specialist markets.</w:t>
      </w:r>
    </w:p>
    <w:p w:rsidR="003E79E1" w:rsidRPr="00E95C56" w:rsidRDefault="003E79E1" w:rsidP="00E95C56">
      <w:pPr>
        <w:pStyle w:val="ListParagraph"/>
        <w:numPr>
          <w:ilvl w:val="0"/>
          <w:numId w:val="1"/>
        </w:numPr>
        <w:spacing w:line="480" w:lineRule="auto"/>
        <w:rPr>
          <w:rFonts w:ascii="Arial" w:hAnsi="Arial" w:cs="Arial"/>
        </w:rPr>
      </w:pPr>
      <w:r w:rsidRPr="00E95C56">
        <w:rPr>
          <w:rFonts w:ascii="Arial" w:hAnsi="Arial" w:cs="Arial"/>
        </w:rPr>
        <w:lastRenderedPageBreak/>
        <w:t>Work to extend the tourism season and associated benefits.</w:t>
      </w:r>
    </w:p>
    <w:p w:rsidR="003E79E1" w:rsidRPr="00E95C56" w:rsidRDefault="003E79E1" w:rsidP="00E95C56">
      <w:pPr>
        <w:pStyle w:val="ListParagraph"/>
        <w:numPr>
          <w:ilvl w:val="0"/>
          <w:numId w:val="1"/>
        </w:numPr>
        <w:spacing w:line="480" w:lineRule="auto"/>
        <w:rPr>
          <w:rFonts w:ascii="Arial" w:hAnsi="Arial" w:cs="Arial"/>
        </w:rPr>
      </w:pPr>
      <w:r w:rsidRPr="00E95C56">
        <w:rPr>
          <w:rFonts w:ascii="Arial" w:hAnsi="Arial" w:cs="Arial"/>
        </w:rPr>
        <w:t>Identify funding opportunities to improve the visitor infrastructure and product in Wales.</w:t>
      </w:r>
    </w:p>
    <w:p w:rsidR="003E79E1" w:rsidRPr="00E95C56" w:rsidRDefault="003E79E1" w:rsidP="00E95C56">
      <w:pPr>
        <w:pStyle w:val="ListParagraph"/>
        <w:spacing w:line="480" w:lineRule="auto"/>
        <w:rPr>
          <w:rFonts w:ascii="Arial" w:hAnsi="Arial" w:cs="Arial"/>
        </w:rPr>
      </w:pPr>
    </w:p>
    <w:p w:rsidR="00347235" w:rsidRDefault="003E79E1" w:rsidP="00E95C56">
      <w:pPr>
        <w:spacing w:line="480" w:lineRule="auto"/>
        <w:rPr>
          <w:rFonts w:ascii="Arial" w:hAnsi="Arial" w:cs="Arial"/>
        </w:rPr>
      </w:pPr>
      <w:r w:rsidRPr="00E95C56">
        <w:rPr>
          <w:rFonts w:ascii="Arial" w:hAnsi="Arial" w:cs="Arial"/>
        </w:rPr>
        <w:t xml:space="preserve"> </w:t>
      </w:r>
      <w:r w:rsidR="002C2E5E" w:rsidRPr="00E95C56">
        <w:rPr>
          <w:rFonts w:ascii="Arial" w:hAnsi="Arial" w:cs="Arial"/>
        </w:rPr>
        <w:t xml:space="preserve"> </w:t>
      </w:r>
      <w:r w:rsidRPr="00E95C56">
        <w:rPr>
          <w:rFonts w:ascii="Arial" w:hAnsi="Arial" w:cs="Arial"/>
        </w:rPr>
        <w:t>All of the points made above from 2013 until 2020 show that the possible chance of making this a viable option for the tourism niche market</w:t>
      </w:r>
      <w:r w:rsidR="00E269CB" w:rsidRPr="00E95C56">
        <w:rPr>
          <w:rFonts w:ascii="Arial" w:hAnsi="Arial" w:cs="Arial"/>
        </w:rPr>
        <w:t xml:space="preserve"> </w:t>
      </w:r>
      <w:r w:rsidRPr="00E95C56">
        <w:rPr>
          <w:rFonts w:ascii="Arial" w:hAnsi="Arial" w:cs="Arial"/>
        </w:rPr>
        <w:t>that the line and trial are trying to attract.</w:t>
      </w:r>
      <w:r w:rsidR="007569A6" w:rsidRPr="00E95C56">
        <w:rPr>
          <w:rFonts w:ascii="Arial" w:hAnsi="Arial" w:cs="Arial"/>
        </w:rPr>
        <w:t xml:space="preserve"> Looking at statswales (2017) in appendices 1.2 it shows that percentages of tourists that stay for one night or more</w:t>
      </w:r>
      <w:r w:rsidR="00EE7AF2" w:rsidRPr="00E95C56">
        <w:rPr>
          <w:rFonts w:ascii="Arial" w:hAnsi="Arial" w:cs="Arial"/>
        </w:rPr>
        <w:t>. With</w:t>
      </w:r>
      <w:r w:rsidR="007569A6" w:rsidRPr="00E95C56">
        <w:rPr>
          <w:rFonts w:ascii="Arial" w:hAnsi="Arial" w:cs="Arial"/>
        </w:rPr>
        <w:t xml:space="preserve"> help from this the line and trail could easily be full and fill the seats needed to make it a success. </w:t>
      </w:r>
      <w:r w:rsidR="009F5161" w:rsidRPr="00E95C56">
        <w:rPr>
          <w:rFonts w:ascii="Arial" w:hAnsi="Arial" w:cs="Arial"/>
        </w:rPr>
        <w:t>figures</w:t>
      </w:r>
      <w:r w:rsidR="0049366C" w:rsidRPr="00E95C56">
        <w:rPr>
          <w:rFonts w:ascii="Arial" w:hAnsi="Arial" w:cs="Arial"/>
        </w:rPr>
        <w:t xml:space="preserve"> could</w:t>
      </w:r>
      <w:r w:rsidR="009F5161" w:rsidRPr="00E95C56">
        <w:rPr>
          <w:rFonts w:ascii="Arial" w:hAnsi="Arial" w:cs="Arial"/>
        </w:rPr>
        <w:t xml:space="preserve"> rise</w:t>
      </w:r>
      <w:r w:rsidR="00D465E7" w:rsidRPr="00E95C56">
        <w:rPr>
          <w:rFonts w:ascii="Arial" w:hAnsi="Arial" w:cs="Arial"/>
        </w:rPr>
        <w:t>,</w:t>
      </w:r>
      <w:r w:rsidR="009F5161" w:rsidRPr="00E95C56">
        <w:rPr>
          <w:rFonts w:ascii="Arial" w:hAnsi="Arial" w:cs="Arial"/>
        </w:rPr>
        <w:t xml:space="preserve"> such as the figures for the Devon &amp; Cornwall rail </w:t>
      </w:r>
      <w:r w:rsidR="00CD323A" w:rsidRPr="00E95C56">
        <w:rPr>
          <w:rFonts w:ascii="Arial" w:hAnsi="Arial" w:cs="Arial"/>
        </w:rPr>
        <w:t>partnership since</w:t>
      </w:r>
      <w:r w:rsidR="00E269CB" w:rsidRPr="00E95C56">
        <w:rPr>
          <w:rFonts w:ascii="Arial" w:hAnsi="Arial" w:cs="Arial"/>
        </w:rPr>
        <w:t xml:space="preserve"> figures came out in</w:t>
      </w:r>
      <w:r w:rsidR="009F5161" w:rsidRPr="00E95C56">
        <w:rPr>
          <w:rFonts w:ascii="Arial" w:hAnsi="Arial" w:cs="Arial"/>
        </w:rPr>
        <w:t xml:space="preserve"> 2001</w:t>
      </w:r>
      <w:r w:rsidR="007569A6" w:rsidRPr="00E95C56">
        <w:rPr>
          <w:rFonts w:ascii="Arial" w:hAnsi="Arial" w:cs="Arial"/>
        </w:rPr>
        <w:t>.</w:t>
      </w:r>
      <w:r w:rsidR="009F5161" w:rsidRPr="00E95C56">
        <w:rPr>
          <w:rFonts w:ascii="Arial" w:hAnsi="Arial" w:cs="Arial"/>
        </w:rPr>
        <w:t xml:space="preserve"> When looking at the figures from 2001 which is in the appendices 1.3 even with the lowest figure of 49% according to dcrp.org.uk (2019) that is still an impressive </w:t>
      </w:r>
      <w:r w:rsidR="00DB3E20" w:rsidRPr="00E95C56">
        <w:rPr>
          <w:rFonts w:ascii="Arial" w:hAnsi="Arial" w:cs="Arial"/>
        </w:rPr>
        <w:t>growth</w:t>
      </w:r>
      <w:r w:rsidR="009F5161" w:rsidRPr="00E95C56">
        <w:rPr>
          <w:rFonts w:ascii="Arial" w:hAnsi="Arial" w:cs="Arial"/>
        </w:rPr>
        <w:t xml:space="preserve"> for a train line.</w:t>
      </w:r>
      <w:r w:rsidR="00CD323A" w:rsidRPr="00E95C56">
        <w:rPr>
          <w:rFonts w:ascii="Arial" w:hAnsi="Arial" w:cs="Arial"/>
        </w:rPr>
        <w:t xml:space="preserve"> There are no figures provided by the heart of wales line to compare</w:t>
      </w:r>
      <w:r w:rsidR="00EE7AF2" w:rsidRPr="00E95C56">
        <w:rPr>
          <w:rFonts w:ascii="Arial" w:hAnsi="Arial" w:cs="Arial"/>
        </w:rPr>
        <w:t>. W</w:t>
      </w:r>
      <w:r w:rsidR="00F14B29" w:rsidRPr="00E95C56">
        <w:rPr>
          <w:rFonts w:ascii="Arial" w:hAnsi="Arial" w:cs="Arial"/>
        </w:rPr>
        <w:t xml:space="preserve">hen looking at five forces appendices 1.1 under suppliers it shows product differences and brand identification issues according to F.M. Morhart. Et al (2009) “brand identification can generate resistance to change”. </w:t>
      </w:r>
      <w:r w:rsidR="00EE34D6" w:rsidRPr="00E95C56">
        <w:rPr>
          <w:rFonts w:ascii="Arial" w:hAnsi="Arial" w:cs="Arial"/>
        </w:rPr>
        <w:t>One of the</w:t>
      </w:r>
      <w:r w:rsidR="00F14B29" w:rsidRPr="00E95C56">
        <w:rPr>
          <w:rFonts w:ascii="Arial" w:hAnsi="Arial" w:cs="Arial"/>
        </w:rPr>
        <w:t xml:space="preserve"> main issue</w:t>
      </w:r>
      <w:r w:rsidR="00347235" w:rsidRPr="00E95C56">
        <w:rPr>
          <w:rFonts w:ascii="Arial" w:hAnsi="Arial" w:cs="Arial"/>
        </w:rPr>
        <w:t>s</w:t>
      </w:r>
      <w:r w:rsidR="00F14B29" w:rsidRPr="00E95C56">
        <w:rPr>
          <w:rFonts w:ascii="Arial" w:hAnsi="Arial" w:cs="Arial"/>
        </w:rPr>
        <w:t xml:space="preserve"> with the </w:t>
      </w:r>
      <w:r w:rsidR="00A22822" w:rsidRPr="00E95C56">
        <w:rPr>
          <w:rFonts w:ascii="Arial" w:hAnsi="Arial" w:cs="Arial"/>
        </w:rPr>
        <w:t>line is whilst being 150 years old, it should be defined as a heritage line</w:t>
      </w:r>
      <w:r w:rsidR="00347235" w:rsidRPr="00E95C56">
        <w:rPr>
          <w:rFonts w:ascii="Arial" w:hAnsi="Arial" w:cs="Arial"/>
        </w:rPr>
        <w:t>.</w:t>
      </w:r>
      <w:r w:rsidR="00A22822" w:rsidRPr="00E95C56">
        <w:rPr>
          <w:rFonts w:ascii="Arial" w:hAnsi="Arial" w:cs="Arial"/>
        </w:rPr>
        <w:t xml:space="preserve">  links between Llandrindod wells and the line defined by heritage.</w:t>
      </w:r>
      <w:r w:rsidR="00347235" w:rsidRPr="00E95C56">
        <w:rPr>
          <w:rFonts w:ascii="Arial" w:hAnsi="Arial" w:cs="Arial"/>
        </w:rPr>
        <w:t xml:space="preserve"> Most stops on the line are based on culture and heritage, this is one of the niche markets it should be targeting. Heritage and </w:t>
      </w:r>
      <w:r w:rsidR="00604D91" w:rsidRPr="00E95C56">
        <w:rPr>
          <w:rFonts w:ascii="Arial" w:hAnsi="Arial" w:cs="Arial"/>
        </w:rPr>
        <w:t>culture,</w:t>
      </w:r>
      <w:r w:rsidR="00347235" w:rsidRPr="00E95C56">
        <w:rPr>
          <w:rFonts w:ascii="Arial" w:hAnsi="Arial" w:cs="Arial"/>
        </w:rPr>
        <w:t xml:space="preserve"> it is defined by sense of place and belonging which links to the word Topophilia which according to </w:t>
      </w:r>
      <w:bookmarkStart w:id="12" w:name="_Hlk25828082"/>
      <w:r w:rsidR="00347235" w:rsidRPr="00E95C56">
        <w:rPr>
          <w:rFonts w:ascii="Arial" w:hAnsi="Arial" w:cs="Arial"/>
        </w:rPr>
        <w:t xml:space="preserve">Collins English Dictionary (2014) </w:t>
      </w:r>
      <w:bookmarkEnd w:id="12"/>
      <w:r w:rsidR="00604D91" w:rsidRPr="00E95C56">
        <w:rPr>
          <w:rFonts w:ascii="Arial" w:hAnsi="Arial" w:cs="Arial"/>
        </w:rPr>
        <w:t>“</w:t>
      </w:r>
      <w:r w:rsidR="00347235" w:rsidRPr="00E95C56">
        <w:rPr>
          <w:rFonts w:ascii="Arial" w:hAnsi="Arial" w:cs="Arial"/>
        </w:rPr>
        <w:t>the love of or emotional connections with place or physical environment</w:t>
      </w:r>
      <w:r w:rsidR="00604D91" w:rsidRPr="00E95C56">
        <w:rPr>
          <w:rFonts w:ascii="Arial" w:hAnsi="Arial" w:cs="Arial"/>
        </w:rPr>
        <w:t xml:space="preserve">”. This links to the passion and emotional connection that the volunteers have for both line and trail, but its due to the tangible and intangible of the environment they live in, in turn brings in a representation associated to the village or town. </w:t>
      </w:r>
    </w:p>
    <w:p w:rsidR="006D715E" w:rsidRPr="00E95C56" w:rsidRDefault="006D715E" w:rsidP="00E95C56">
      <w:pPr>
        <w:spacing w:line="480" w:lineRule="auto"/>
        <w:rPr>
          <w:rFonts w:ascii="Arial" w:hAnsi="Arial" w:cs="Arial"/>
        </w:rPr>
      </w:pPr>
    </w:p>
    <w:p w:rsidR="00870234" w:rsidRPr="00E95C56" w:rsidRDefault="00870234" w:rsidP="00E95C56">
      <w:pPr>
        <w:pStyle w:val="Heading1"/>
        <w:spacing w:line="480" w:lineRule="auto"/>
        <w:rPr>
          <w:rFonts w:ascii="Arial" w:hAnsi="Arial" w:cs="Arial"/>
        </w:rPr>
      </w:pPr>
      <w:bookmarkStart w:id="13" w:name="_Toc26178861"/>
      <w:r w:rsidRPr="00E95C56">
        <w:rPr>
          <w:rFonts w:ascii="Arial" w:hAnsi="Arial" w:cs="Arial"/>
        </w:rPr>
        <w:lastRenderedPageBreak/>
        <w:t>Llandrindod Wells – Links</w:t>
      </w:r>
      <w:bookmarkEnd w:id="13"/>
    </w:p>
    <w:p w:rsidR="00870234" w:rsidRPr="00E95C56" w:rsidRDefault="00870234" w:rsidP="00E95C56">
      <w:pPr>
        <w:spacing w:line="480" w:lineRule="auto"/>
        <w:rPr>
          <w:rFonts w:ascii="Arial" w:hAnsi="Arial" w:cs="Arial"/>
        </w:rPr>
      </w:pPr>
    </w:p>
    <w:p w:rsidR="004169BE" w:rsidRPr="00E95C56" w:rsidRDefault="00347235" w:rsidP="00E95C56">
      <w:pPr>
        <w:spacing w:line="480" w:lineRule="auto"/>
        <w:rPr>
          <w:rFonts w:ascii="Arial" w:hAnsi="Arial" w:cs="Arial"/>
        </w:rPr>
      </w:pPr>
      <w:r w:rsidRPr="00E95C56">
        <w:rPr>
          <w:rFonts w:ascii="Arial" w:hAnsi="Arial" w:cs="Arial"/>
        </w:rPr>
        <w:t xml:space="preserve"> </w:t>
      </w:r>
      <w:r w:rsidR="00DC757B" w:rsidRPr="00E95C56">
        <w:rPr>
          <w:rFonts w:ascii="Arial" w:hAnsi="Arial" w:cs="Arial"/>
        </w:rPr>
        <w:t xml:space="preserve">Looking at </w:t>
      </w:r>
      <w:r w:rsidR="00CD323A" w:rsidRPr="00E95C56">
        <w:rPr>
          <w:rFonts w:ascii="Arial" w:hAnsi="Arial" w:cs="Arial"/>
        </w:rPr>
        <w:t>Llandrindod wells</w:t>
      </w:r>
      <w:r w:rsidR="00DC757B" w:rsidRPr="00E95C56">
        <w:rPr>
          <w:rFonts w:ascii="Arial" w:hAnsi="Arial" w:cs="Arial"/>
        </w:rPr>
        <w:t xml:space="preserve"> </w:t>
      </w:r>
      <w:r w:rsidR="00CD323A" w:rsidRPr="00E95C56">
        <w:rPr>
          <w:rFonts w:ascii="Arial" w:hAnsi="Arial" w:cs="Arial"/>
        </w:rPr>
        <w:t>that has an abundance of hotels and a central location in Wales which makes the town</w:t>
      </w:r>
      <w:r w:rsidR="00816AE1" w:rsidRPr="00E95C56">
        <w:rPr>
          <w:rFonts w:ascii="Arial" w:hAnsi="Arial" w:cs="Arial"/>
        </w:rPr>
        <w:t xml:space="preserve"> an</w:t>
      </w:r>
      <w:r w:rsidR="00CD323A" w:rsidRPr="00E95C56">
        <w:rPr>
          <w:rFonts w:ascii="Arial" w:hAnsi="Arial" w:cs="Arial"/>
        </w:rPr>
        <w:t xml:space="preserve"> ideal tourist destination for mid Wales and surrounding area according to travelaboutbritain (2019). </w:t>
      </w:r>
      <w:r w:rsidR="00BF31F2" w:rsidRPr="00E95C56">
        <w:rPr>
          <w:rFonts w:ascii="Arial" w:hAnsi="Arial" w:cs="Arial"/>
        </w:rPr>
        <w:t xml:space="preserve">By looking at five forces appendices 1.1 this is could be considered as </w:t>
      </w:r>
      <w:r w:rsidR="00816AE1" w:rsidRPr="00E95C56">
        <w:rPr>
          <w:rFonts w:ascii="Arial" w:hAnsi="Arial" w:cs="Arial"/>
        </w:rPr>
        <w:t>threat of new entrance</w:t>
      </w:r>
      <w:r w:rsidR="00A22822" w:rsidRPr="00E95C56">
        <w:rPr>
          <w:rFonts w:ascii="Arial" w:hAnsi="Arial" w:cs="Arial"/>
        </w:rPr>
        <w:t>.</w:t>
      </w:r>
      <w:r w:rsidR="00816AE1" w:rsidRPr="00E95C56">
        <w:rPr>
          <w:rFonts w:ascii="Arial" w:hAnsi="Arial" w:cs="Arial"/>
        </w:rPr>
        <w:t xml:space="preserve"> on the other </w:t>
      </w:r>
      <w:r w:rsidR="00A22822" w:rsidRPr="00E95C56">
        <w:rPr>
          <w:rFonts w:ascii="Arial" w:hAnsi="Arial" w:cs="Arial"/>
        </w:rPr>
        <w:t>hand,</w:t>
      </w:r>
      <w:r w:rsidR="00816AE1" w:rsidRPr="00E95C56">
        <w:rPr>
          <w:rFonts w:ascii="Arial" w:hAnsi="Arial" w:cs="Arial"/>
        </w:rPr>
        <w:t xml:space="preserve"> it’s an opportunity to develop and establish the trail and line as its targeting a richer clientele</w:t>
      </w:r>
      <w:r w:rsidR="00D465E7" w:rsidRPr="00E95C56">
        <w:rPr>
          <w:rFonts w:ascii="Arial" w:hAnsi="Arial" w:cs="Arial"/>
        </w:rPr>
        <w:t>.</w:t>
      </w:r>
      <w:r w:rsidR="00816AE1" w:rsidRPr="00E95C56">
        <w:rPr>
          <w:rFonts w:ascii="Arial" w:hAnsi="Arial" w:cs="Arial"/>
        </w:rPr>
        <w:t xml:space="preserve"> </w:t>
      </w:r>
      <w:r w:rsidR="00A22822" w:rsidRPr="00E95C56">
        <w:rPr>
          <w:rFonts w:ascii="Arial" w:hAnsi="Arial" w:cs="Arial"/>
        </w:rPr>
        <w:t xml:space="preserve">By looking at appendices 1.4 heritage walk map of </w:t>
      </w:r>
      <w:r w:rsidR="002D261B">
        <w:rPr>
          <w:rFonts w:ascii="Arial" w:hAnsi="Arial" w:cs="Arial"/>
        </w:rPr>
        <w:t>L</w:t>
      </w:r>
      <w:r w:rsidR="00A22822" w:rsidRPr="00E95C56">
        <w:rPr>
          <w:rFonts w:ascii="Arial" w:hAnsi="Arial" w:cs="Arial"/>
        </w:rPr>
        <w:t>landrindod it takes tourists around of many important and heritage sites there are in tow</w:t>
      </w:r>
      <w:r w:rsidR="00440EA4" w:rsidRPr="00E95C56">
        <w:rPr>
          <w:rFonts w:ascii="Arial" w:hAnsi="Arial" w:cs="Arial"/>
        </w:rPr>
        <w:t xml:space="preserve">n, which can be linked up with the trail which can become more enticing to the current visitors to both </w:t>
      </w:r>
      <w:r w:rsidR="001041D3" w:rsidRPr="00E95C56">
        <w:rPr>
          <w:rFonts w:ascii="Arial" w:hAnsi="Arial" w:cs="Arial"/>
        </w:rPr>
        <w:t>parties</w:t>
      </w:r>
      <w:r w:rsidR="00440EA4" w:rsidRPr="00E95C56">
        <w:rPr>
          <w:rFonts w:ascii="Arial" w:hAnsi="Arial" w:cs="Arial"/>
        </w:rPr>
        <w:t xml:space="preserve">.  </w:t>
      </w:r>
      <w:r w:rsidR="001041D3" w:rsidRPr="00E95C56">
        <w:rPr>
          <w:rFonts w:ascii="Arial" w:hAnsi="Arial" w:cs="Arial"/>
        </w:rPr>
        <w:t xml:space="preserve">With the line and trail they can create a downloadable app for a brochure and an audio guide that links to different destinations on the line such as llandrindod. According to </w:t>
      </w:r>
      <w:bookmarkStart w:id="14" w:name="_Hlk25847375"/>
      <w:r w:rsidR="001041D3" w:rsidRPr="00E95C56">
        <w:rPr>
          <w:rFonts w:ascii="Arial" w:hAnsi="Arial" w:cs="Arial"/>
        </w:rPr>
        <w:t xml:space="preserve">museumsandheritage (2018) </w:t>
      </w:r>
      <w:bookmarkEnd w:id="14"/>
      <w:r w:rsidR="001041D3" w:rsidRPr="00E95C56">
        <w:rPr>
          <w:rFonts w:ascii="Arial" w:hAnsi="Arial" w:cs="Arial"/>
        </w:rPr>
        <w:t>audio guides are one of the most powerful ways of getting visitors attention and engaging them in to the experience</w:t>
      </w:r>
      <w:r w:rsidR="004169BE" w:rsidRPr="00E95C56">
        <w:rPr>
          <w:rFonts w:ascii="Arial" w:hAnsi="Arial" w:cs="Arial"/>
        </w:rPr>
        <w:t>.  This Links to technology which is also one of the key five forces on appendices 1.1 which is going to spoke about next.</w:t>
      </w:r>
    </w:p>
    <w:p w:rsidR="004169BE" w:rsidRPr="00E95C56" w:rsidRDefault="004169BE" w:rsidP="00E95C56">
      <w:pPr>
        <w:pStyle w:val="Heading2"/>
        <w:spacing w:line="480" w:lineRule="auto"/>
        <w:rPr>
          <w:rFonts w:ascii="Arial" w:hAnsi="Arial" w:cs="Arial"/>
        </w:rPr>
      </w:pPr>
      <w:bookmarkStart w:id="15" w:name="_Toc26178862"/>
      <w:r w:rsidRPr="00E95C56">
        <w:rPr>
          <w:rFonts w:ascii="Arial" w:hAnsi="Arial" w:cs="Arial"/>
        </w:rPr>
        <w:t>Technology</w:t>
      </w:r>
      <w:bookmarkEnd w:id="15"/>
      <w:r w:rsidRPr="00E95C56">
        <w:rPr>
          <w:rFonts w:ascii="Arial" w:hAnsi="Arial" w:cs="Arial"/>
        </w:rPr>
        <w:t xml:space="preserve"> </w:t>
      </w:r>
    </w:p>
    <w:p w:rsidR="003923AC" w:rsidRPr="00E95C56" w:rsidRDefault="00B83597" w:rsidP="00E95C56">
      <w:pPr>
        <w:spacing w:line="480" w:lineRule="auto"/>
        <w:rPr>
          <w:rFonts w:ascii="Arial" w:hAnsi="Arial" w:cs="Arial"/>
        </w:rPr>
      </w:pPr>
      <w:r w:rsidRPr="00E95C56">
        <w:rPr>
          <w:rFonts w:ascii="Arial" w:hAnsi="Arial" w:cs="Arial"/>
        </w:rPr>
        <w:t>T</w:t>
      </w:r>
      <w:r w:rsidR="004169BE" w:rsidRPr="00E95C56">
        <w:rPr>
          <w:rFonts w:ascii="Arial" w:hAnsi="Arial" w:cs="Arial"/>
        </w:rPr>
        <w:t>echnology</w:t>
      </w:r>
      <w:r w:rsidRPr="00E95C56">
        <w:rPr>
          <w:rFonts w:ascii="Arial" w:hAnsi="Arial" w:cs="Arial"/>
        </w:rPr>
        <w:t xml:space="preserve"> is part of a pest analysis in appendices 1.5 and five forces in 1.1,</w:t>
      </w:r>
      <w:r w:rsidR="004169BE" w:rsidRPr="00E95C56">
        <w:rPr>
          <w:rFonts w:ascii="Arial" w:hAnsi="Arial" w:cs="Arial"/>
        </w:rPr>
        <w:t xml:space="preserve"> would attract tourists in ways of planning an itinerary by an app</w:t>
      </w:r>
      <w:r w:rsidR="00D465E7" w:rsidRPr="00E95C56">
        <w:rPr>
          <w:rFonts w:ascii="Arial" w:hAnsi="Arial" w:cs="Arial"/>
        </w:rPr>
        <w:t>.</w:t>
      </w:r>
      <w:r w:rsidR="004169BE" w:rsidRPr="00E95C56">
        <w:rPr>
          <w:rFonts w:ascii="Arial" w:hAnsi="Arial" w:cs="Arial"/>
        </w:rPr>
        <w:t xml:space="preserve"> </w:t>
      </w:r>
      <w:r w:rsidR="00D465E7" w:rsidRPr="00E95C56">
        <w:rPr>
          <w:rFonts w:ascii="Arial" w:hAnsi="Arial" w:cs="Arial"/>
        </w:rPr>
        <w:t>It</w:t>
      </w:r>
      <w:r w:rsidR="004169BE" w:rsidRPr="00E95C56">
        <w:rPr>
          <w:rFonts w:ascii="Arial" w:hAnsi="Arial" w:cs="Arial"/>
        </w:rPr>
        <w:t xml:space="preserve"> would search their location and bring suggestions on what is available in the surroundings, </w:t>
      </w:r>
      <w:r w:rsidR="00D465E7" w:rsidRPr="00E95C56">
        <w:rPr>
          <w:rFonts w:ascii="Arial" w:hAnsi="Arial" w:cs="Arial"/>
        </w:rPr>
        <w:t xml:space="preserve">such as </w:t>
      </w:r>
      <w:r w:rsidR="004169BE" w:rsidRPr="00E95C56">
        <w:rPr>
          <w:rFonts w:ascii="Arial" w:hAnsi="Arial" w:cs="Arial"/>
        </w:rPr>
        <w:t>heritage trail and the line trail being compatible</w:t>
      </w:r>
      <w:r w:rsidR="00797004" w:rsidRPr="00E95C56">
        <w:rPr>
          <w:rFonts w:ascii="Arial" w:hAnsi="Arial" w:cs="Arial"/>
        </w:rPr>
        <w:t xml:space="preserve">. </w:t>
      </w:r>
      <w:r w:rsidR="004169BE" w:rsidRPr="00E95C56">
        <w:rPr>
          <w:rFonts w:ascii="Arial" w:hAnsi="Arial" w:cs="Arial"/>
        </w:rPr>
        <w:t xml:space="preserve">Looking at a case in Italy where a group of </w:t>
      </w:r>
      <w:r w:rsidR="00797004" w:rsidRPr="00E95C56">
        <w:rPr>
          <w:rFonts w:ascii="Arial" w:hAnsi="Arial" w:cs="Arial"/>
        </w:rPr>
        <w:t>engineers in 2012 according to S. BARILE. (2017),</w:t>
      </w:r>
      <w:r w:rsidR="000A71AC" w:rsidRPr="00E95C56">
        <w:rPr>
          <w:rFonts w:ascii="Arial" w:hAnsi="Arial" w:cs="Arial"/>
        </w:rPr>
        <w:t xml:space="preserve"> </w:t>
      </w:r>
      <w:r w:rsidR="00797004" w:rsidRPr="00E95C56">
        <w:rPr>
          <w:rFonts w:ascii="Arial" w:hAnsi="Arial" w:cs="Arial"/>
        </w:rPr>
        <w:t xml:space="preserve">designed </w:t>
      </w:r>
      <w:r w:rsidR="000A71AC" w:rsidRPr="00E95C56">
        <w:rPr>
          <w:rFonts w:ascii="Arial" w:hAnsi="Arial" w:cs="Arial"/>
        </w:rPr>
        <w:t>an</w:t>
      </w:r>
      <w:r w:rsidR="00797004" w:rsidRPr="00E95C56">
        <w:rPr>
          <w:rFonts w:ascii="Arial" w:hAnsi="Arial" w:cs="Arial"/>
        </w:rPr>
        <w:t xml:space="preserve"> app called Explorer, and that “Tourist tours” describes a tourist route in the city, organized according to the time/weather of the day. This would be a benefit for tourists and can plan new and better designed routes for the line and where people can visit as such places as Llandovery castle, llandrindod wells and Shrewsbury.  </w:t>
      </w:r>
    </w:p>
    <w:p w:rsidR="000A71AC" w:rsidRDefault="000A71AC" w:rsidP="00E95C56">
      <w:pPr>
        <w:spacing w:line="480" w:lineRule="auto"/>
        <w:rPr>
          <w:rFonts w:ascii="Arial" w:hAnsi="Arial" w:cs="Arial"/>
        </w:rPr>
      </w:pPr>
    </w:p>
    <w:p w:rsidR="00C82F2C" w:rsidRDefault="00C82F2C" w:rsidP="00E95C56">
      <w:pPr>
        <w:spacing w:line="480" w:lineRule="auto"/>
        <w:rPr>
          <w:rFonts w:ascii="Arial" w:hAnsi="Arial" w:cs="Arial"/>
        </w:rPr>
      </w:pPr>
    </w:p>
    <w:p w:rsidR="00C82F2C" w:rsidRPr="00E95C56" w:rsidRDefault="00C82F2C" w:rsidP="00E95C56">
      <w:pPr>
        <w:spacing w:line="480" w:lineRule="auto"/>
        <w:rPr>
          <w:rFonts w:ascii="Arial" w:hAnsi="Arial" w:cs="Arial"/>
        </w:rPr>
      </w:pPr>
    </w:p>
    <w:p w:rsidR="000A71AC" w:rsidRPr="00E95C56" w:rsidRDefault="000A71AC" w:rsidP="00E95C56">
      <w:pPr>
        <w:pStyle w:val="Heading2"/>
        <w:spacing w:line="480" w:lineRule="auto"/>
        <w:rPr>
          <w:rFonts w:ascii="Arial" w:hAnsi="Arial" w:cs="Arial"/>
        </w:rPr>
      </w:pPr>
      <w:bookmarkStart w:id="16" w:name="_Toc26178863"/>
      <w:r w:rsidRPr="00E95C56">
        <w:rPr>
          <w:rFonts w:ascii="Arial" w:hAnsi="Arial" w:cs="Arial"/>
        </w:rPr>
        <w:t>Benchmarking</w:t>
      </w:r>
      <w:bookmarkEnd w:id="16"/>
      <w:r w:rsidRPr="00E95C56">
        <w:rPr>
          <w:rFonts w:ascii="Arial" w:hAnsi="Arial" w:cs="Arial"/>
        </w:rPr>
        <w:t xml:space="preserve"> </w:t>
      </w:r>
    </w:p>
    <w:p w:rsidR="00E54C89" w:rsidRPr="00E95C56" w:rsidRDefault="00E54C89" w:rsidP="00E95C56">
      <w:pPr>
        <w:spacing w:line="480" w:lineRule="auto"/>
        <w:rPr>
          <w:rFonts w:ascii="Arial" w:hAnsi="Arial" w:cs="Arial"/>
        </w:rPr>
      </w:pPr>
    </w:p>
    <w:p w:rsidR="00E54C89" w:rsidRPr="00E95C56" w:rsidRDefault="00E54C89" w:rsidP="00E95C56">
      <w:pPr>
        <w:spacing w:line="480" w:lineRule="auto"/>
        <w:rPr>
          <w:rFonts w:ascii="Arial" w:hAnsi="Arial" w:cs="Arial"/>
        </w:rPr>
      </w:pPr>
      <w:r w:rsidRPr="00E95C56">
        <w:rPr>
          <w:rFonts w:ascii="Arial" w:hAnsi="Arial" w:cs="Arial"/>
        </w:rPr>
        <w:t xml:space="preserve">Benchmarking according to Julien, F. W. (1993) “is the continuous process of comparing and measuring an organization's business processes against those of business leaders anywhere in the world. The objective is to identify and understand best practices”. Realistically the line and trail should be looking benchmarking, their benchmark is the highland train line and the Devon &amp; Cornwall railway partnership. </w:t>
      </w:r>
    </w:p>
    <w:p w:rsidR="00E54C89" w:rsidRPr="00E95C56" w:rsidRDefault="000945BF" w:rsidP="00E95C56">
      <w:pPr>
        <w:pStyle w:val="Heading3"/>
        <w:spacing w:line="480" w:lineRule="auto"/>
        <w:rPr>
          <w:rFonts w:ascii="Arial" w:hAnsi="Arial" w:cs="Arial"/>
        </w:rPr>
      </w:pPr>
      <w:bookmarkStart w:id="17" w:name="_Toc26178864"/>
      <w:r w:rsidRPr="00E95C56">
        <w:rPr>
          <w:rFonts w:ascii="Arial" w:hAnsi="Arial" w:cs="Arial"/>
        </w:rPr>
        <w:t>Highland railway</w:t>
      </w:r>
      <w:bookmarkEnd w:id="17"/>
      <w:r w:rsidRPr="00E95C56">
        <w:rPr>
          <w:rFonts w:ascii="Arial" w:hAnsi="Arial" w:cs="Arial"/>
        </w:rPr>
        <w:t xml:space="preserve"> </w:t>
      </w:r>
      <w:r w:rsidR="00E54C89" w:rsidRPr="00E95C56">
        <w:rPr>
          <w:rFonts w:ascii="Arial" w:hAnsi="Arial" w:cs="Arial"/>
        </w:rPr>
        <w:t xml:space="preserve">   </w:t>
      </w:r>
    </w:p>
    <w:p w:rsidR="000A71AC" w:rsidRPr="00E95C56" w:rsidRDefault="000A71AC" w:rsidP="00E95C56">
      <w:pPr>
        <w:spacing w:line="480" w:lineRule="auto"/>
        <w:rPr>
          <w:rFonts w:ascii="Arial" w:hAnsi="Arial" w:cs="Arial"/>
        </w:rPr>
      </w:pPr>
    </w:p>
    <w:p w:rsidR="000A71AC" w:rsidRPr="00E95C56" w:rsidRDefault="000945BF" w:rsidP="00E95C56">
      <w:pPr>
        <w:spacing w:line="480" w:lineRule="auto"/>
        <w:rPr>
          <w:rFonts w:ascii="Arial" w:hAnsi="Arial" w:cs="Arial"/>
        </w:rPr>
      </w:pPr>
      <w:r w:rsidRPr="00E95C56">
        <w:rPr>
          <w:rFonts w:ascii="Arial" w:hAnsi="Arial" w:cs="Arial"/>
        </w:rPr>
        <w:t xml:space="preserve">By looking at the highland railway they engage more with the communities such as local businesses and volunteers, one issue that the heart of wales had was engaging with local businesses by creating food hampers which you can eat whilst looking at the scenery and is filled with local produce that surrounds the line according to Scotrail (2019). The rail also has finding like the heart of wales but is still benefiting according to </w:t>
      </w:r>
      <w:r w:rsidR="008214CB" w:rsidRPr="00E95C56">
        <w:rPr>
          <w:rFonts w:ascii="Arial" w:hAnsi="Arial" w:cs="Arial"/>
        </w:rPr>
        <w:t>highlandmainlinecrp (2019) “</w:t>
      </w:r>
      <w:r w:rsidRPr="00E95C56">
        <w:rPr>
          <w:rFonts w:ascii="Arial" w:hAnsi="Arial" w:cs="Arial"/>
        </w:rPr>
        <w:t>The Government provided financial support to the Association of Community Rail Partnership (ACoRP) to progress the pilot scheme</w:t>
      </w:r>
      <w:r w:rsidR="008214CB" w:rsidRPr="00E95C56">
        <w:rPr>
          <w:rFonts w:ascii="Arial" w:hAnsi="Arial" w:cs="Arial"/>
        </w:rPr>
        <w:t>. This shows that the government are still satisfied abut the work being done to keep the project alive and how its effecting communities.</w:t>
      </w:r>
    </w:p>
    <w:p w:rsidR="008214CB" w:rsidRPr="00E95C56" w:rsidRDefault="008214CB" w:rsidP="00E95C56">
      <w:pPr>
        <w:pStyle w:val="Heading3"/>
        <w:spacing w:line="480" w:lineRule="auto"/>
        <w:rPr>
          <w:rFonts w:ascii="Arial" w:hAnsi="Arial" w:cs="Arial"/>
        </w:rPr>
      </w:pPr>
      <w:bookmarkStart w:id="18" w:name="_Toc26178865"/>
      <w:r w:rsidRPr="00E95C56">
        <w:rPr>
          <w:rFonts w:ascii="Arial" w:hAnsi="Arial" w:cs="Arial"/>
        </w:rPr>
        <w:t>Devon &amp; Cornwall</w:t>
      </w:r>
      <w:bookmarkEnd w:id="18"/>
    </w:p>
    <w:p w:rsidR="008214CB" w:rsidRPr="00E95C56" w:rsidRDefault="008214CB" w:rsidP="00E95C56">
      <w:pPr>
        <w:spacing w:line="480" w:lineRule="auto"/>
        <w:rPr>
          <w:rFonts w:ascii="Arial" w:hAnsi="Arial" w:cs="Arial"/>
        </w:rPr>
      </w:pPr>
    </w:p>
    <w:p w:rsidR="008214CB" w:rsidRPr="00E95C56" w:rsidRDefault="008214CB" w:rsidP="00E95C56">
      <w:pPr>
        <w:spacing w:line="480" w:lineRule="auto"/>
        <w:rPr>
          <w:rFonts w:ascii="Arial" w:hAnsi="Arial" w:cs="Arial"/>
        </w:rPr>
      </w:pPr>
      <w:r w:rsidRPr="00E95C56">
        <w:rPr>
          <w:rFonts w:ascii="Arial" w:hAnsi="Arial" w:cs="Arial"/>
        </w:rPr>
        <w:t>Devon and &amp; Cornwall success follows up with opening the line up to more rural but also holiday destinations which makes it more viable for the locals and its communities. They work with restaurants, shops, accommodation and other local businesses that benefit the line but also the community according to</w:t>
      </w:r>
      <w:bookmarkStart w:id="19" w:name="_Hlk26173392"/>
      <w:r w:rsidRPr="00E95C56">
        <w:rPr>
          <w:rFonts w:ascii="Arial" w:hAnsi="Arial" w:cs="Arial"/>
        </w:rPr>
        <w:t xml:space="preserve"> dcrp.org.uk (2019). </w:t>
      </w:r>
      <w:bookmarkEnd w:id="19"/>
      <w:r w:rsidR="001312D9" w:rsidRPr="00E95C56">
        <w:rPr>
          <w:rFonts w:ascii="Arial" w:hAnsi="Arial" w:cs="Arial"/>
        </w:rPr>
        <w:t xml:space="preserve">They also work with students to </w:t>
      </w:r>
      <w:r w:rsidR="001312D9" w:rsidRPr="00E95C56">
        <w:rPr>
          <w:rFonts w:ascii="Arial" w:hAnsi="Arial" w:cs="Arial"/>
        </w:rPr>
        <w:lastRenderedPageBreak/>
        <w:t>give back to the community through projects like the time travelling train project according to dcrp.org.uk (2019). They also have a project called Friends of the Station groups where they support volunteer groups to transform local train stations According to dcrp.org.uk (2019).</w:t>
      </w:r>
    </w:p>
    <w:p w:rsidR="001312D9" w:rsidRPr="00E95C56" w:rsidRDefault="001312D9" w:rsidP="00E95C56">
      <w:pPr>
        <w:spacing w:line="480" w:lineRule="auto"/>
        <w:rPr>
          <w:rFonts w:ascii="Arial" w:hAnsi="Arial" w:cs="Arial"/>
        </w:rPr>
      </w:pPr>
    </w:p>
    <w:p w:rsidR="00851E85" w:rsidRPr="00E95C56" w:rsidRDefault="00851E85" w:rsidP="00E95C56">
      <w:pPr>
        <w:spacing w:line="480" w:lineRule="auto"/>
        <w:rPr>
          <w:rFonts w:ascii="Arial" w:hAnsi="Arial" w:cs="Arial"/>
        </w:rPr>
      </w:pPr>
    </w:p>
    <w:p w:rsidR="00851E85" w:rsidRDefault="00851E85"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Pr="00E95C56" w:rsidRDefault="006D715E" w:rsidP="00E95C56">
      <w:pPr>
        <w:spacing w:line="480" w:lineRule="auto"/>
        <w:rPr>
          <w:rFonts w:ascii="Arial" w:hAnsi="Arial" w:cs="Arial"/>
        </w:rPr>
      </w:pPr>
    </w:p>
    <w:p w:rsidR="001312D9" w:rsidRPr="00E95C56" w:rsidRDefault="001312D9" w:rsidP="00E95C56">
      <w:pPr>
        <w:pStyle w:val="Heading1"/>
        <w:spacing w:line="480" w:lineRule="auto"/>
        <w:rPr>
          <w:rFonts w:ascii="Arial" w:hAnsi="Arial" w:cs="Arial"/>
        </w:rPr>
      </w:pPr>
      <w:bookmarkStart w:id="20" w:name="_Toc26178866"/>
      <w:r w:rsidRPr="00E95C56">
        <w:rPr>
          <w:rFonts w:ascii="Arial" w:hAnsi="Arial" w:cs="Arial"/>
        </w:rPr>
        <w:lastRenderedPageBreak/>
        <w:t>Recommendations &amp; Conclusion</w:t>
      </w:r>
      <w:bookmarkEnd w:id="20"/>
    </w:p>
    <w:p w:rsidR="001312D9" w:rsidRPr="00E95C56" w:rsidRDefault="001312D9" w:rsidP="00E95C56">
      <w:pPr>
        <w:spacing w:line="480" w:lineRule="auto"/>
        <w:rPr>
          <w:rFonts w:ascii="Arial" w:hAnsi="Arial" w:cs="Arial"/>
        </w:rPr>
      </w:pPr>
    </w:p>
    <w:p w:rsidR="001312D9" w:rsidRPr="00E95C56" w:rsidRDefault="00BB5B17" w:rsidP="00E95C56">
      <w:pPr>
        <w:pStyle w:val="Heading2"/>
        <w:spacing w:line="480" w:lineRule="auto"/>
        <w:rPr>
          <w:rFonts w:ascii="Arial" w:hAnsi="Arial" w:cs="Arial"/>
        </w:rPr>
      </w:pPr>
      <w:r w:rsidRPr="00E95C56">
        <w:rPr>
          <w:rFonts w:ascii="Arial" w:hAnsi="Arial" w:cs="Arial"/>
        </w:rPr>
        <w:t xml:space="preserve"> </w:t>
      </w:r>
      <w:bookmarkStart w:id="21" w:name="_Toc26178867"/>
      <w:r w:rsidR="001312D9" w:rsidRPr="00E95C56">
        <w:rPr>
          <w:rFonts w:ascii="Arial" w:hAnsi="Arial" w:cs="Arial"/>
        </w:rPr>
        <w:t>Recommendations</w:t>
      </w:r>
      <w:bookmarkEnd w:id="21"/>
      <w:r w:rsidR="001312D9" w:rsidRPr="00E95C56">
        <w:rPr>
          <w:rFonts w:ascii="Arial" w:hAnsi="Arial" w:cs="Arial"/>
        </w:rPr>
        <w:t xml:space="preserve"> </w:t>
      </w:r>
    </w:p>
    <w:p w:rsidR="001312D9" w:rsidRPr="00E95C56" w:rsidRDefault="001312D9" w:rsidP="00E95C56">
      <w:pPr>
        <w:spacing w:line="480" w:lineRule="auto"/>
        <w:rPr>
          <w:rFonts w:ascii="Arial" w:hAnsi="Arial" w:cs="Arial"/>
        </w:rPr>
      </w:pPr>
    </w:p>
    <w:p w:rsidR="00BB5B17" w:rsidRPr="00E95C56" w:rsidRDefault="001312D9" w:rsidP="00E95C56">
      <w:pPr>
        <w:spacing w:line="480" w:lineRule="auto"/>
        <w:rPr>
          <w:rFonts w:ascii="Arial" w:hAnsi="Arial" w:cs="Arial"/>
        </w:rPr>
      </w:pPr>
      <w:r w:rsidRPr="00E95C56">
        <w:rPr>
          <w:rFonts w:ascii="Arial" w:hAnsi="Arial" w:cs="Arial"/>
        </w:rPr>
        <w:t>There are several recommendations that can help the heart of Wales line such as creating an app that can help them plan day visits or over night stays and plan an itinerary which is in the technology section.</w:t>
      </w:r>
      <w:r w:rsidR="00BB5B17" w:rsidRPr="00E95C56">
        <w:rPr>
          <w:rFonts w:ascii="Arial" w:hAnsi="Arial" w:cs="Arial"/>
        </w:rPr>
        <w:t xml:space="preserve"> </w:t>
      </w:r>
    </w:p>
    <w:p w:rsidR="001312D9" w:rsidRPr="00E95C56" w:rsidRDefault="001312D9" w:rsidP="00E95C56">
      <w:pPr>
        <w:spacing w:line="480" w:lineRule="auto"/>
        <w:rPr>
          <w:rFonts w:ascii="Arial" w:hAnsi="Arial" w:cs="Arial"/>
        </w:rPr>
      </w:pPr>
      <w:r w:rsidRPr="00E95C56">
        <w:rPr>
          <w:rFonts w:ascii="Arial" w:hAnsi="Arial" w:cs="Arial"/>
        </w:rPr>
        <w:t xml:space="preserve"> Also they need to engage with the community more</w:t>
      </w:r>
      <w:r w:rsidR="007C2421" w:rsidRPr="00E95C56">
        <w:rPr>
          <w:rFonts w:ascii="Arial" w:hAnsi="Arial" w:cs="Arial"/>
        </w:rPr>
        <w:t xml:space="preserve">, comparing it with the two benchmarked companies it also needs with local education such as schools or universities such as Llandovery college, </w:t>
      </w:r>
      <w:bookmarkStart w:id="22" w:name="_Hlk26174361"/>
      <w:r w:rsidR="007C2421" w:rsidRPr="00E95C56">
        <w:rPr>
          <w:rFonts w:ascii="Arial" w:hAnsi="Arial" w:cs="Arial"/>
        </w:rPr>
        <w:t xml:space="preserve">Gov.uk (2019) </w:t>
      </w:r>
      <w:r w:rsidRPr="00E95C56">
        <w:rPr>
          <w:rFonts w:ascii="Arial" w:hAnsi="Arial" w:cs="Arial"/>
        </w:rPr>
        <w:t xml:space="preserve"> </w:t>
      </w:r>
      <w:bookmarkEnd w:id="22"/>
      <w:r w:rsidR="007C2421" w:rsidRPr="00E95C56">
        <w:rPr>
          <w:rFonts w:ascii="Arial" w:hAnsi="Arial" w:cs="Arial"/>
        </w:rPr>
        <w:t>explains “that successful colleges respond to the needs of their local economies, rather than targets set by central authorities”, this shows that education is important and vital not only for college but the economic impact it has on the local</w:t>
      </w:r>
      <w:r w:rsidR="000B2269" w:rsidRPr="00E95C56">
        <w:rPr>
          <w:rFonts w:ascii="Arial" w:hAnsi="Arial" w:cs="Arial"/>
        </w:rPr>
        <w:t xml:space="preserve"> area</w:t>
      </w:r>
      <w:r w:rsidR="007C2421" w:rsidRPr="00E95C56">
        <w:rPr>
          <w:rFonts w:ascii="Arial" w:hAnsi="Arial" w:cs="Arial"/>
        </w:rPr>
        <w:t xml:space="preserve"> as working together with a company such as the heart of wales brings in more skills.</w:t>
      </w:r>
    </w:p>
    <w:p w:rsidR="000A71AC" w:rsidRPr="00E95C56" w:rsidRDefault="000A71AC" w:rsidP="00E95C56">
      <w:pPr>
        <w:spacing w:line="480" w:lineRule="auto"/>
        <w:rPr>
          <w:rFonts w:ascii="Arial" w:hAnsi="Arial" w:cs="Arial"/>
        </w:rPr>
      </w:pPr>
    </w:p>
    <w:p w:rsidR="00EE7AF2" w:rsidRPr="00E95C56" w:rsidRDefault="00BB5B17" w:rsidP="00E95C56">
      <w:pPr>
        <w:spacing w:line="480" w:lineRule="auto"/>
        <w:rPr>
          <w:rFonts w:ascii="Arial" w:hAnsi="Arial" w:cs="Arial"/>
        </w:rPr>
      </w:pPr>
      <w:r w:rsidRPr="00E95C56">
        <w:rPr>
          <w:rFonts w:ascii="Arial" w:hAnsi="Arial" w:cs="Arial"/>
        </w:rPr>
        <w:t>Another recommendation would be Expanding the line looking at appendices 1.3 it shows the length of line and the figures on how its grown since 2001 according to dcrp (2019). Growth is important to any company,</w:t>
      </w:r>
      <w:r w:rsidR="00EE7AF2" w:rsidRPr="00E95C56">
        <w:rPr>
          <w:rFonts w:ascii="Arial" w:hAnsi="Arial" w:cs="Arial"/>
        </w:rPr>
        <w:t xml:space="preserve"> according to </w:t>
      </w:r>
      <w:bookmarkStart w:id="23" w:name="_Hlk26175387"/>
      <w:r w:rsidR="00EE7AF2" w:rsidRPr="00E95C56">
        <w:rPr>
          <w:rFonts w:ascii="Arial" w:hAnsi="Arial" w:cs="Arial"/>
        </w:rPr>
        <w:t xml:space="preserve">nibusinessinfo.co.uk (2019) </w:t>
      </w:r>
      <w:bookmarkEnd w:id="23"/>
      <w:r w:rsidR="00EE7AF2" w:rsidRPr="00E95C56">
        <w:rPr>
          <w:rFonts w:ascii="Arial" w:hAnsi="Arial" w:cs="Arial"/>
        </w:rPr>
        <w:t>explains why growth is important:</w:t>
      </w:r>
    </w:p>
    <w:p w:rsidR="00EE7AF2" w:rsidRPr="00E95C56" w:rsidRDefault="00BB5B17" w:rsidP="00E95C56">
      <w:pPr>
        <w:spacing w:line="480" w:lineRule="auto"/>
        <w:rPr>
          <w:rFonts w:ascii="Arial" w:hAnsi="Arial" w:cs="Arial"/>
        </w:rPr>
      </w:pPr>
      <w:r w:rsidRPr="00E95C56">
        <w:rPr>
          <w:rFonts w:ascii="Arial" w:hAnsi="Arial" w:cs="Arial"/>
        </w:rPr>
        <w:t xml:space="preserve">  </w:t>
      </w:r>
    </w:p>
    <w:p w:rsidR="00EE7AF2" w:rsidRPr="00E95C56" w:rsidRDefault="00EE7AF2" w:rsidP="00E95C56">
      <w:pPr>
        <w:pStyle w:val="ListParagraph"/>
        <w:numPr>
          <w:ilvl w:val="0"/>
          <w:numId w:val="2"/>
        </w:numPr>
        <w:spacing w:line="480" w:lineRule="auto"/>
        <w:rPr>
          <w:rFonts w:ascii="Arial" w:hAnsi="Arial" w:cs="Arial"/>
        </w:rPr>
      </w:pPr>
      <w:r w:rsidRPr="00E95C56">
        <w:rPr>
          <w:rFonts w:ascii="Arial" w:hAnsi="Arial" w:cs="Arial"/>
        </w:rPr>
        <w:t>take advantage of new opportunities</w:t>
      </w:r>
    </w:p>
    <w:p w:rsidR="00EE7AF2" w:rsidRPr="00E95C56" w:rsidRDefault="00EE7AF2" w:rsidP="00E95C56">
      <w:pPr>
        <w:pStyle w:val="ListParagraph"/>
        <w:numPr>
          <w:ilvl w:val="0"/>
          <w:numId w:val="2"/>
        </w:numPr>
        <w:spacing w:line="480" w:lineRule="auto"/>
        <w:rPr>
          <w:rFonts w:ascii="Arial" w:hAnsi="Arial" w:cs="Arial"/>
        </w:rPr>
      </w:pPr>
      <w:r w:rsidRPr="00E95C56">
        <w:rPr>
          <w:rFonts w:ascii="Arial" w:hAnsi="Arial" w:cs="Arial"/>
        </w:rPr>
        <w:t>expand your products or services</w:t>
      </w:r>
    </w:p>
    <w:p w:rsidR="00EE7AF2" w:rsidRPr="00E95C56" w:rsidRDefault="00EE7AF2" w:rsidP="00E95C56">
      <w:pPr>
        <w:pStyle w:val="ListParagraph"/>
        <w:numPr>
          <w:ilvl w:val="0"/>
          <w:numId w:val="2"/>
        </w:numPr>
        <w:spacing w:line="480" w:lineRule="auto"/>
        <w:rPr>
          <w:rFonts w:ascii="Arial" w:hAnsi="Arial" w:cs="Arial"/>
        </w:rPr>
      </w:pPr>
      <w:r w:rsidRPr="00E95C56">
        <w:rPr>
          <w:rFonts w:ascii="Arial" w:hAnsi="Arial" w:cs="Arial"/>
        </w:rPr>
        <w:t>attract more customers</w:t>
      </w:r>
    </w:p>
    <w:p w:rsidR="00EE7AF2" w:rsidRPr="00E95C56" w:rsidRDefault="00EE7AF2" w:rsidP="00E95C56">
      <w:pPr>
        <w:pStyle w:val="ListParagraph"/>
        <w:numPr>
          <w:ilvl w:val="0"/>
          <w:numId w:val="2"/>
        </w:numPr>
        <w:spacing w:line="480" w:lineRule="auto"/>
        <w:rPr>
          <w:rFonts w:ascii="Arial" w:hAnsi="Arial" w:cs="Arial"/>
        </w:rPr>
      </w:pPr>
      <w:r w:rsidRPr="00E95C56">
        <w:rPr>
          <w:rFonts w:ascii="Arial" w:hAnsi="Arial" w:cs="Arial"/>
        </w:rPr>
        <w:t>increase sales</w:t>
      </w:r>
    </w:p>
    <w:p w:rsidR="000A71AC" w:rsidRPr="00E95C56" w:rsidRDefault="00EE7AF2" w:rsidP="00E95C56">
      <w:pPr>
        <w:pStyle w:val="ListParagraph"/>
        <w:numPr>
          <w:ilvl w:val="0"/>
          <w:numId w:val="2"/>
        </w:numPr>
        <w:spacing w:line="480" w:lineRule="auto"/>
        <w:rPr>
          <w:rFonts w:ascii="Arial" w:hAnsi="Arial" w:cs="Arial"/>
        </w:rPr>
      </w:pPr>
      <w:r w:rsidRPr="00E95C56">
        <w:rPr>
          <w:rFonts w:ascii="Arial" w:hAnsi="Arial" w:cs="Arial"/>
        </w:rPr>
        <w:t>employ more staff</w:t>
      </w:r>
    </w:p>
    <w:p w:rsidR="00EE7AF2" w:rsidRPr="00E95C56" w:rsidRDefault="00EE7AF2" w:rsidP="00E95C56">
      <w:pPr>
        <w:pStyle w:val="ListParagraph"/>
        <w:spacing w:line="480" w:lineRule="auto"/>
        <w:rPr>
          <w:rFonts w:ascii="Arial" w:hAnsi="Arial" w:cs="Arial"/>
        </w:rPr>
      </w:pPr>
    </w:p>
    <w:p w:rsidR="009F798A" w:rsidRPr="00E95C56" w:rsidRDefault="00EE7AF2" w:rsidP="00E95C56">
      <w:pPr>
        <w:pStyle w:val="ListParagraph"/>
        <w:spacing w:line="480" w:lineRule="auto"/>
        <w:rPr>
          <w:rFonts w:ascii="Arial" w:hAnsi="Arial" w:cs="Arial"/>
        </w:rPr>
      </w:pPr>
      <w:r w:rsidRPr="00E95C56">
        <w:rPr>
          <w:rFonts w:ascii="Arial" w:hAnsi="Arial" w:cs="Arial"/>
        </w:rPr>
        <w:t>it’s important for the growth of the line where it could expand to Carmarthen for example, there is a line already links to Llanelli and can open a wider audience for more people on seats while also keeping the line as a heart of wales line Carmarthen is a hot spot destination and has many linkages to other destinations in wales.</w:t>
      </w:r>
    </w:p>
    <w:p w:rsidR="009F798A" w:rsidRPr="00E95C56" w:rsidRDefault="009F798A" w:rsidP="00E95C56">
      <w:pPr>
        <w:pStyle w:val="ListParagraph"/>
        <w:spacing w:line="480" w:lineRule="auto"/>
        <w:rPr>
          <w:rFonts w:ascii="Arial" w:hAnsi="Arial" w:cs="Arial"/>
        </w:rPr>
      </w:pPr>
    </w:p>
    <w:p w:rsidR="009F798A" w:rsidRPr="00E95C56" w:rsidRDefault="000B2269" w:rsidP="00E95C56">
      <w:pPr>
        <w:pStyle w:val="ListParagraph"/>
        <w:spacing w:line="480" w:lineRule="auto"/>
        <w:rPr>
          <w:rFonts w:ascii="Arial" w:hAnsi="Arial" w:cs="Arial"/>
        </w:rPr>
      </w:pPr>
      <w:r w:rsidRPr="00E95C56">
        <w:rPr>
          <w:rFonts w:ascii="Arial" w:hAnsi="Arial" w:cs="Arial"/>
        </w:rPr>
        <w:t xml:space="preserve"> Thi</w:t>
      </w:r>
      <w:r w:rsidR="009F798A" w:rsidRPr="00E95C56">
        <w:rPr>
          <w:rFonts w:ascii="Arial" w:hAnsi="Arial" w:cs="Arial"/>
        </w:rPr>
        <w:t>s</w:t>
      </w:r>
      <w:r w:rsidRPr="00E95C56">
        <w:rPr>
          <w:rFonts w:ascii="Arial" w:hAnsi="Arial" w:cs="Arial"/>
        </w:rPr>
        <w:t xml:space="preserve"> links with Heritage and Culture to Expand products and services as it will give more meaning to the line as Heritage and culture is one of the biggest markets in tourism. </w:t>
      </w:r>
      <w:r w:rsidR="009F798A" w:rsidRPr="00E95C56">
        <w:rPr>
          <w:rFonts w:ascii="Arial" w:hAnsi="Arial" w:cs="Arial"/>
        </w:rPr>
        <w:t>Some examples of statistics:</w:t>
      </w:r>
    </w:p>
    <w:p w:rsidR="009F798A" w:rsidRPr="00E95C56" w:rsidRDefault="009F798A" w:rsidP="00E95C56">
      <w:pPr>
        <w:pStyle w:val="ListParagraph"/>
        <w:spacing w:line="480" w:lineRule="auto"/>
        <w:rPr>
          <w:rFonts w:ascii="Arial" w:hAnsi="Arial" w:cs="Arial"/>
        </w:rPr>
      </w:pPr>
    </w:p>
    <w:p w:rsidR="009F798A" w:rsidRPr="00E95C56" w:rsidRDefault="000B2269" w:rsidP="00E95C56">
      <w:pPr>
        <w:pStyle w:val="ListParagraph"/>
        <w:numPr>
          <w:ilvl w:val="0"/>
          <w:numId w:val="2"/>
        </w:numPr>
        <w:spacing w:line="480" w:lineRule="auto"/>
        <w:rPr>
          <w:rFonts w:ascii="Arial" w:hAnsi="Arial" w:cs="Arial"/>
        </w:rPr>
      </w:pPr>
      <w:r w:rsidRPr="00E95C56">
        <w:rPr>
          <w:rFonts w:ascii="Arial" w:hAnsi="Arial" w:cs="Arial"/>
        </w:rPr>
        <w:t>oxfordeconomics.com (2019), “tourists made 192 million trips to visit the UK’s cultural, historic and natural heritage assets”.</w:t>
      </w:r>
      <w:r w:rsidR="009F798A" w:rsidRPr="00E95C56">
        <w:rPr>
          <w:rFonts w:ascii="Arial" w:hAnsi="Arial" w:cs="Arial"/>
        </w:rPr>
        <w:t xml:space="preserve"> </w:t>
      </w:r>
    </w:p>
    <w:p w:rsidR="009F798A" w:rsidRPr="00E95C56" w:rsidRDefault="009F798A" w:rsidP="00E95C56">
      <w:pPr>
        <w:pStyle w:val="ListParagraph"/>
        <w:numPr>
          <w:ilvl w:val="0"/>
          <w:numId w:val="2"/>
        </w:numPr>
        <w:spacing w:line="480" w:lineRule="auto"/>
        <w:rPr>
          <w:rFonts w:ascii="Arial" w:hAnsi="Arial" w:cs="Arial"/>
        </w:rPr>
      </w:pPr>
      <w:r w:rsidRPr="00E95C56">
        <w:rPr>
          <w:rFonts w:ascii="Arial" w:hAnsi="Arial" w:cs="Arial"/>
        </w:rPr>
        <w:t>heritagefund.org.uk (2019),</w:t>
      </w:r>
      <w:r w:rsidR="000B2269" w:rsidRPr="00E95C56">
        <w:rPr>
          <w:rFonts w:ascii="Arial" w:hAnsi="Arial" w:cs="Arial"/>
        </w:rPr>
        <w:t xml:space="preserve"> “Heritage-based tourism is worth £20.2billion to the UK economy”</w:t>
      </w:r>
      <w:r w:rsidRPr="00E95C56">
        <w:rPr>
          <w:rFonts w:ascii="Arial" w:hAnsi="Arial" w:cs="Arial"/>
        </w:rPr>
        <w:t>.</w:t>
      </w:r>
      <w:r w:rsidR="000B2269" w:rsidRPr="00E95C56">
        <w:rPr>
          <w:rFonts w:ascii="Arial" w:hAnsi="Arial" w:cs="Arial"/>
        </w:rPr>
        <w:t xml:space="preserve"> </w:t>
      </w:r>
    </w:p>
    <w:p w:rsidR="009F798A" w:rsidRPr="00E95C56" w:rsidRDefault="009F798A" w:rsidP="00E95C56">
      <w:pPr>
        <w:pStyle w:val="ListParagraph"/>
        <w:numPr>
          <w:ilvl w:val="0"/>
          <w:numId w:val="2"/>
        </w:numPr>
        <w:spacing w:line="480" w:lineRule="auto"/>
        <w:rPr>
          <w:rFonts w:ascii="Arial" w:hAnsi="Arial" w:cs="Arial"/>
        </w:rPr>
      </w:pPr>
      <w:bookmarkStart w:id="24" w:name="_Hlk26176679"/>
      <w:r w:rsidRPr="00E95C56">
        <w:rPr>
          <w:rFonts w:ascii="Arial" w:hAnsi="Arial" w:cs="Arial"/>
        </w:rPr>
        <w:t>britishdestination.com (2013</w:t>
      </w:r>
      <w:bookmarkEnd w:id="24"/>
      <w:r w:rsidRPr="00E95C56">
        <w:rPr>
          <w:rFonts w:ascii="Arial" w:hAnsi="Arial" w:cs="Arial"/>
        </w:rPr>
        <w:t xml:space="preserve">), “The heritage GDP is £5.1 billion excluding natural heritage”. </w:t>
      </w:r>
    </w:p>
    <w:p w:rsidR="009F798A" w:rsidRPr="00E95C56" w:rsidRDefault="009F798A" w:rsidP="00E95C56">
      <w:pPr>
        <w:pStyle w:val="ListParagraph"/>
        <w:spacing w:line="480" w:lineRule="auto"/>
        <w:rPr>
          <w:rFonts w:ascii="Arial" w:hAnsi="Arial" w:cs="Arial"/>
        </w:rPr>
      </w:pPr>
    </w:p>
    <w:p w:rsidR="00EE7AF2" w:rsidRPr="00E95C56" w:rsidRDefault="009F798A" w:rsidP="00E95C56">
      <w:pPr>
        <w:pStyle w:val="ListParagraph"/>
        <w:spacing w:line="480" w:lineRule="auto"/>
        <w:rPr>
          <w:rFonts w:ascii="Arial" w:hAnsi="Arial" w:cs="Arial"/>
        </w:rPr>
      </w:pPr>
      <w:r w:rsidRPr="00E95C56">
        <w:rPr>
          <w:rFonts w:ascii="Arial" w:hAnsi="Arial" w:cs="Arial"/>
        </w:rPr>
        <w:t>These points show how important heritage is to tourism and should be seen as an opportunity for the line to work on and also create a trail of heritage like Llandrindod.</w:t>
      </w:r>
    </w:p>
    <w:p w:rsidR="000B2269" w:rsidRPr="00E95C56" w:rsidRDefault="000B2269" w:rsidP="00E95C56">
      <w:pPr>
        <w:pStyle w:val="ListParagraph"/>
        <w:spacing w:line="480" w:lineRule="auto"/>
        <w:rPr>
          <w:rFonts w:ascii="Arial" w:hAnsi="Arial" w:cs="Arial"/>
        </w:rPr>
      </w:pPr>
    </w:p>
    <w:p w:rsidR="003923AC" w:rsidRDefault="003923AC" w:rsidP="00E95C56">
      <w:pPr>
        <w:spacing w:line="480" w:lineRule="auto"/>
        <w:rPr>
          <w:rFonts w:ascii="Arial" w:hAnsi="Arial" w:cs="Arial"/>
        </w:rPr>
      </w:pPr>
    </w:p>
    <w:p w:rsidR="00E95C56" w:rsidRDefault="00E95C56"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Default="006D715E" w:rsidP="00E95C56">
      <w:pPr>
        <w:spacing w:line="480" w:lineRule="auto"/>
        <w:rPr>
          <w:rFonts w:ascii="Arial" w:hAnsi="Arial" w:cs="Arial"/>
        </w:rPr>
      </w:pPr>
    </w:p>
    <w:p w:rsidR="006D715E" w:rsidRPr="00E95C56" w:rsidRDefault="006D715E" w:rsidP="00E95C56">
      <w:pPr>
        <w:spacing w:line="480" w:lineRule="auto"/>
        <w:rPr>
          <w:rFonts w:ascii="Arial" w:hAnsi="Arial" w:cs="Arial"/>
        </w:rPr>
      </w:pPr>
    </w:p>
    <w:p w:rsidR="003923AC" w:rsidRPr="00E95C56" w:rsidRDefault="00D465E7" w:rsidP="00E95C56">
      <w:pPr>
        <w:pStyle w:val="Heading2"/>
        <w:spacing w:line="480" w:lineRule="auto"/>
        <w:rPr>
          <w:rFonts w:ascii="Arial" w:hAnsi="Arial" w:cs="Arial"/>
        </w:rPr>
      </w:pPr>
      <w:bookmarkStart w:id="25" w:name="_Toc26178868"/>
      <w:r w:rsidRPr="00E95C56">
        <w:rPr>
          <w:rFonts w:ascii="Arial" w:hAnsi="Arial" w:cs="Arial"/>
        </w:rPr>
        <w:lastRenderedPageBreak/>
        <w:t>Conclusion</w:t>
      </w:r>
      <w:bookmarkEnd w:id="25"/>
    </w:p>
    <w:p w:rsidR="00D465E7" w:rsidRPr="00E95C56" w:rsidRDefault="00D465E7" w:rsidP="00E95C56">
      <w:pPr>
        <w:spacing w:line="480" w:lineRule="auto"/>
        <w:rPr>
          <w:rFonts w:ascii="Arial" w:hAnsi="Arial" w:cs="Arial"/>
        </w:rPr>
      </w:pPr>
    </w:p>
    <w:p w:rsidR="00D465E7" w:rsidRPr="00E95C56" w:rsidRDefault="00D465E7" w:rsidP="00E95C56">
      <w:pPr>
        <w:spacing w:line="480" w:lineRule="auto"/>
        <w:rPr>
          <w:rFonts w:ascii="Arial" w:hAnsi="Arial" w:cs="Arial"/>
        </w:rPr>
      </w:pPr>
      <w:r w:rsidRPr="00E95C56">
        <w:rPr>
          <w:rFonts w:ascii="Arial" w:hAnsi="Arial" w:cs="Arial"/>
        </w:rPr>
        <w:t>To conclude if the trail and rail</w:t>
      </w:r>
      <w:r w:rsidR="00851E85" w:rsidRPr="00E95C56">
        <w:rPr>
          <w:rFonts w:ascii="Arial" w:hAnsi="Arial" w:cs="Arial"/>
        </w:rPr>
        <w:t xml:space="preserve"> look at</w:t>
      </w:r>
      <w:r w:rsidRPr="00E95C56">
        <w:rPr>
          <w:rFonts w:ascii="Arial" w:hAnsi="Arial" w:cs="Arial"/>
        </w:rPr>
        <w:t xml:space="preserve"> the recommendations it can fill seats on trains that are expected to rise by 2022. Take advantages of making it a heritage themed attraction in itself</w:t>
      </w:r>
      <w:r w:rsidR="00851E85" w:rsidRPr="00E95C56">
        <w:rPr>
          <w:rFonts w:ascii="Arial" w:hAnsi="Arial" w:cs="Arial"/>
        </w:rPr>
        <w:t>, also expanding to Carmarthen to open up new opportunities to wider the consumer geological destination to create more consumers for seats available.</w:t>
      </w:r>
      <w:r w:rsidRPr="00E95C56">
        <w:rPr>
          <w:rFonts w:ascii="Arial" w:hAnsi="Arial" w:cs="Arial"/>
        </w:rPr>
        <w:t xml:space="preserve"> while using the app would create a more interactive and easier way to create an itinerary which links to local businesses with options of attractions and places to eat</w:t>
      </w:r>
      <w:r w:rsidR="00851E85" w:rsidRPr="00E95C56">
        <w:rPr>
          <w:rFonts w:ascii="Arial" w:hAnsi="Arial" w:cs="Arial"/>
        </w:rPr>
        <w:t>.</w:t>
      </w:r>
      <w:r w:rsidRPr="00E95C56">
        <w:rPr>
          <w:rFonts w:ascii="Arial" w:hAnsi="Arial" w:cs="Arial"/>
        </w:rPr>
        <w:t xml:space="preserve"> which keeps money within the local economy. Also working with colleges and schools will encourage the youth of today to maybe looking at a career on the line at the same time the knowledge of the line will expand with the minds of </w:t>
      </w:r>
      <w:r w:rsidR="00851E85" w:rsidRPr="00E95C56">
        <w:rPr>
          <w:rFonts w:ascii="Arial" w:hAnsi="Arial" w:cs="Arial"/>
        </w:rPr>
        <w:t>todays</w:t>
      </w:r>
      <w:r w:rsidRPr="00E95C56">
        <w:rPr>
          <w:rFonts w:ascii="Arial" w:hAnsi="Arial" w:cs="Arial"/>
        </w:rPr>
        <w:t xml:space="preserve"> for the future. </w:t>
      </w:r>
    </w:p>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E95C56" w:rsidP="00E95C56">
      <w:pPr>
        <w:pStyle w:val="Heading1"/>
      </w:pPr>
      <w:bookmarkStart w:id="26" w:name="_Toc26178869"/>
      <w:r>
        <w:lastRenderedPageBreak/>
        <w:t>References</w:t>
      </w:r>
      <w:bookmarkEnd w:id="26"/>
      <w:r>
        <w:t xml:space="preserve"> </w:t>
      </w:r>
    </w:p>
    <w:p w:rsidR="00E95C56" w:rsidRDefault="00E95C56" w:rsidP="00E95C56"/>
    <w:p w:rsidR="00E95C56" w:rsidRDefault="00E95C56" w:rsidP="00E95C56">
      <w:pPr>
        <w:spacing w:line="480" w:lineRule="auto"/>
      </w:pPr>
      <w:r>
        <w:t>1.BARILE, S., CIASULLO, M.V., TROISI, O. and SARNO, D., 2017. The role of technology and institutions in tourism service ecosystems: Findings from a case study. TQM Journal, 29(6), pp. 811-833.</w:t>
      </w:r>
    </w:p>
    <w:p w:rsidR="00E95C56" w:rsidRDefault="00E95C56" w:rsidP="00E95C56">
      <w:pPr>
        <w:spacing w:line="480" w:lineRule="auto"/>
      </w:pPr>
      <w:r>
        <w:t xml:space="preserve">2.britishdestination.com (2013), Direct Impact of Heritage Tourism, </w:t>
      </w:r>
      <w:hyperlink r:id="rId8" w:history="1">
        <w:r w:rsidR="005444E6" w:rsidRPr="00A579BC">
          <w:rPr>
            <w:rStyle w:val="Hyperlink"/>
          </w:rPr>
          <w:t>https://britishdestinations.files.wordpress.com/2013/10/economic-impact-heritagetourism-2013.pdf</w:t>
        </w:r>
      </w:hyperlink>
      <w:r w:rsidR="005444E6">
        <w:t xml:space="preserve"> </w:t>
      </w:r>
    </w:p>
    <w:p w:rsidR="00E95C56" w:rsidRDefault="00E95C56" w:rsidP="00E95C56">
      <w:pPr>
        <w:spacing w:line="480" w:lineRule="auto"/>
      </w:pPr>
      <w:r>
        <w:t xml:space="preserve">3.Collins English Dictionary (2014)  Collins English Dictionary – Complete and Unabridged, 12th Edition 2014 © HarperCollins Publishers 1991, 1994, 1998, 2000, 2003, 2006, 2007, 2009, 2011, 2014. </w:t>
      </w:r>
      <w:hyperlink r:id="rId9" w:history="1">
        <w:r w:rsidRPr="00A579BC">
          <w:rPr>
            <w:rStyle w:val="Hyperlink"/>
          </w:rPr>
          <w:t>https://www.thefreedictionary.com/topophilia</w:t>
        </w:r>
      </w:hyperlink>
      <w:r>
        <w:t xml:space="preserve"> </w:t>
      </w:r>
    </w:p>
    <w:p w:rsidR="00E95C56" w:rsidRDefault="00E95C56" w:rsidP="00E95C56">
      <w:pPr>
        <w:spacing w:line="480" w:lineRule="auto"/>
      </w:pPr>
      <w:r>
        <w:t>4.Community railway group (2019) presentation of the trail on Llandovery trip 18/11/2019</w:t>
      </w:r>
    </w:p>
    <w:p w:rsidR="00E95C56" w:rsidRDefault="00E95C56" w:rsidP="00E95C56">
      <w:pPr>
        <w:spacing w:line="480" w:lineRule="auto"/>
      </w:pPr>
      <w:r>
        <w:t xml:space="preserve">5.dcrp (2019) Growth since 2001, </w:t>
      </w:r>
      <w:hyperlink r:id="rId10" w:history="1">
        <w:r w:rsidRPr="00A579BC">
          <w:rPr>
            <w:rStyle w:val="Hyperlink"/>
          </w:rPr>
          <w:t>www.dcrp.org.uk</w:t>
        </w:r>
      </w:hyperlink>
      <w:r>
        <w:t xml:space="preserve"> </w:t>
      </w:r>
    </w:p>
    <w:p w:rsidR="00E95C56" w:rsidRDefault="00E95C56" w:rsidP="00E95C56">
      <w:pPr>
        <w:spacing w:line="480" w:lineRule="auto"/>
      </w:pPr>
      <w:r>
        <w:t xml:space="preserve">6.dcrp.org.uk (2019) Engaging the community, </w:t>
      </w:r>
      <w:hyperlink r:id="rId11" w:history="1">
        <w:r w:rsidRPr="00A579BC">
          <w:rPr>
            <w:rStyle w:val="Hyperlink"/>
          </w:rPr>
          <w:t>https://dcrp.org.uk/our-work/engaging-the-community/</w:t>
        </w:r>
      </w:hyperlink>
      <w:r>
        <w:t xml:space="preserve"> </w:t>
      </w:r>
    </w:p>
    <w:p w:rsidR="00E95C56" w:rsidRDefault="00E95C56" w:rsidP="00E95C56">
      <w:pPr>
        <w:spacing w:line="480" w:lineRule="auto"/>
      </w:pPr>
      <w:r>
        <w:t xml:space="preserve">7.dcrp.org.uk (2019) friends of the station groups, </w:t>
      </w:r>
      <w:hyperlink r:id="rId12" w:history="1">
        <w:r w:rsidRPr="00A579BC">
          <w:rPr>
            <w:rStyle w:val="Hyperlink"/>
          </w:rPr>
          <w:t>https://dcrp.org.uk/our-work/engaging-the-community/</w:t>
        </w:r>
      </w:hyperlink>
      <w:r>
        <w:t xml:space="preserve"> </w:t>
      </w:r>
    </w:p>
    <w:p w:rsidR="00E95C56" w:rsidRDefault="00E95C56" w:rsidP="00E95C56">
      <w:pPr>
        <w:spacing w:line="480" w:lineRule="auto"/>
      </w:pPr>
      <w:r>
        <w:t xml:space="preserve">8.dcrp.org.uk (2019), universities, </w:t>
      </w:r>
      <w:hyperlink r:id="rId13" w:history="1">
        <w:r w:rsidRPr="00A579BC">
          <w:rPr>
            <w:rStyle w:val="Hyperlink"/>
          </w:rPr>
          <w:t>https://dcrp.org.uk/our-work/engaging-the-community/</w:t>
        </w:r>
      </w:hyperlink>
      <w:r>
        <w:t xml:space="preserve"> </w:t>
      </w:r>
    </w:p>
    <w:p w:rsidR="00E95C56" w:rsidRDefault="00E95C56" w:rsidP="00E95C56">
      <w:pPr>
        <w:spacing w:line="480" w:lineRule="auto"/>
      </w:pPr>
      <w:r>
        <w:t>9.F.M. Morhart, W. Herzog, T. Tomczak (2009) Brand-specific leadership: Turning employees into brand champions, Journal of Marketing, 73 (2009), pp. 122-142</w:t>
      </w:r>
    </w:p>
    <w:p w:rsidR="00E95C56" w:rsidRDefault="00E95C56" w:rsidP="00E95C56">
      <w:pPr>
        <w:spacing w:line="480" w:lineRule="auto"/>
      </w:pPr>
      <w:r>
        <w:t>10.G.Kuhn. et al (2002). The volunteer satisfaction index. Journal of Social Service Research, 28(1), 45–68</w:t>
      </w:r>
    </w:p>
    <w:p w:rsidR="00E95C56" w:rsidRDefault="00E95C56" w:rsidP="00E95C56">
      <w:pPr>
        <w:spacing w:line="480" w:lineRule="auto"/>
      </w:pPr>
      <w:r>
        <w:lastRenderedPageBreak/>
        <w:t xml:space="preserve">11.Gov.uk (2019)  Employer and college engagement, </w:t>
      </w:r>
      <w:hyperlink r:id="rId14" w:history="1">
        <w:r w:rsidRPr="00A579BC">
          <w:rPr>
            <w:rStyle w:val="Hyperlink"/>
          </w:rPr>
          <w:t>https://assets.publishing.service.gov.uk/government/uploads/system/uploads/attachment_data/file/306968/A_New_Conversation.pdf</w:t>
        </w:r>
      </w:hyperlink>
      <w:r>
        <w:t xml:space="preserve"> </w:t>
      </w:r>
    </w:p>
    <w:p w:rsidR="00E95C56" w:rsidRDefault="00E95C56" w:rsidP="00E95C56">
      <w:pPr>
        <w:spacing w:line="480" w:lineRule="auto"/>
      </w:pPr>
      <w:r>
        <w:t xml:space="preserve">12.gov.wales (2013), A Tourism Strategy for Wales, </w:t>
      </w:r>
      <w:hyperlink r:id="rId15" w:history="1">
        <w:r w:rsidRPr="00A579BC">
          <w:rPr>
            <w:rStyle w:val="Hyperlink"/>
          </w:rPr>
          <w:t>https://gov.wales/sites/default/files/publications/2019-04/partnership-for-growth-strategy-for-tourism-2013-2020.pdf</w:t>
        </w:r>
      </w:hyperlink>
      <w:r>
        <w:t xml:space="preserve"> </w:t>
      </w:r>
    </w:p>
    <w:p w:rsidR="00E95C56" w:rsidRDefault="00E95C56" w:rsidP="00E95C56">
      <w:pPr>
        <w:spacing w:line="480" w:lineRule="auto"/>
      </w:pPr>
      <w:r>
        <w:t xml:space="preserve">13.Heart of wales line (2019) future improvements, </w:t>
      </w:r>
      <w:hyperlink r:id="rId16" w:history="1">
        <w:r w:rsidRPr="00A579BC">
          <w:rPr>
            <w:rStyle w:val="Hyperlink"/>
          </w:rPr>
          <w:t>https://www.heart-of-wales.co.uk/FEES</w:t>
        </w:r>
      </w:hyperlink>
      <w:r>
        <w:t xml:space="preserve"> </w:t>
      </w:r>
    </w:p>
    <w:p w:rsidR="00E95C56" w:rsidRDefault="00E95C56" w:rsidP="00E95C56">
      <w:pPr>
        <w:spacing w:line="480" w:lineRule="auto"/>
      </w:pPr>
      <w:r>
        <w:t xml:space="preserve">14.Heart of wales line (2019) The Heart of Wales Line Trail, </w:t>
      </w:r>
      <w:hyperlink r:id="rId17" w:history="1">
        <w:r w:rsidRPr="00A579BC">
          <w:rPr>
            <w:rStyle w:val="Hyperlink"/>
          </w:rPr>
          <w:t>https://www.heart-of-wales.co.uk/experiences</w:t>
        </w:r>
      </w:hyperlink>
      <w:r>
        <w:t xml:space="preserve"> </w:t>
      </w:r>
    </w:p>
    <w:p w:rsidR="00E95C56" w:rsidRDefault="00E95C56" w:rsidP="00E95C56">
      <w:pPr>
        <w:spacing w:line="480" w:lineRule="auto"/>
      </w:pPr>
      <w:r>
        <w:t xml:space="preserve">15.heritagefund.org.uk (2019) Economic impact of UK heritage tourism economy, </w:t>
      </w:r>
      <w:r>
        <w:t xml:space="preserve"> </w:t>
      </w:r>
      <w:r>
        <w:t>https:/www.heritagefund.org.uk/publications/economic-impact-uk-heritage-tourism-economy</w:t>
      </w:r>
      <w:r>
        <w:t xml:space="preserve"> </w:t>
      </w:r>
    </w:p>
    <w:p w:rsidR="00E95C56" w:rsidRDefault="00E95C56" w:rsidP="00E95C56">
      <w:pPr>
        <w:spacing w:line="480" w:lineRule="auto"/>
      </w:pPr>
      <w:r>
        <w:t xml:space="preserve">16.highlandmainlinecrp (2019), (ACoRP) to progress the pilot scheme </w:t>
      </w:r>
      <w:hyperlink r:id="rId18" w:history="1">
        <w:r w:rsidRPr="00A579BC">
          <w:rPr>
            <w:rStyle w:val="Hyperlink"/>
          </w:rPr>
          <w:t>https://www.highlandmainlinecrp.co.uk</w:t>
        </w:r>
      </w:hyperlink>
      <w:r>
        <w:t xml:space="preserve"> </w:t>
      </w:r>
    </w:p>
    <w:p w:rsidR="00E95C56" w:rsidRDefault="00E95C56" w:rsidP="00E95C56">
      <w:pPr>
        <w:spacing w:line="480" w:lineRule="auto"/>
      </w:pPr>
      <w:r>
        <w:t xml:space="preserve">17.Julien, F. W. (1993) ‘The power of benchmarking. (cover story)’, Internal Auditor, 50(4), p. 22. Available at: https://search-ebscohost-com.ezproxy.uwtsd.ac.uk/login.aspx?direct=true&amp;db=bth&amp;AN=9402220633&amp;site=ehost-live </w:t>
      </w:r>
      <w:r>
        <w:t xml:space="preserve"> </w:t>
      </w:r>
      <w:r>
        <w:t>(Accessed: 2 December 2019).</w:t>
      </w:r>
      <w:r>
        <w:t xml:space="preserve"> </w:t>
      </w:r>
    </w:p>
    <w:p w:rsidR="00E95C56" w:rsidRDefault="00E95C56" w:rsidP="00E95C56">
      <w:pPr>
        <w:spacing w:line="480" w:lineRule="auto"/>
      </w:pPr>
      <w:r>
        <w:t xml:space="preserve">18.museumsandheritage (2018) Tonwelt: Audio guides – an essential part of the visitor experience, </w:t>
      </w:r>
      <w:hyperlink r:id="rId19" w:history="1">
        <w:r w:rsidRPr="00A579BC">
          <w:rPr>
            <w:rStyle w:val="Hyperlink"/>
          </w:rPr>
          <w:t>https://advisor.museumsandheritage.com/features/tonwelt-audio-guides-essential-part-visitor-experience/</w:t>
        </w:r>
      </w:hyperlink>
      <w:r>
        <w:t xml:space="preserve"> </w:t>
      </w:r>
    </w:p>
    <w:p w:rsidR="00E95C56" w:rsidRDefault="00E95C56" w:rsidP="00E95C56">
      <w:pPr>
        <w:spacing w:line="480" w:lineRule="auto"/>
      </w:pPr>
      <w:r>
        <w:t xml:space="preserve">19.nibusinessinfo.co.uk (2019) Why is growth in business important? </w:t>
      </w:r>
      <w:hyperlink r:id="rId20" w:history="1">
        <w:r w:rsidRPr="00A579BC">
          <w:rPr>
            <w:rStyle w:val="Hyperlink"/>
          </w:rPr>
          <w:t>https://www.nibusinessinfo.co.uk/content/importance-business-growth</w:t>
        </w:r>
      </w:hyperlink>
      <w:r>
        <w:t xml:space="preserve"> </w:t>
      </w:r>
    </w:p>
    <w:p w:rsidR="00E95C56" w:rsidRDefault="00E95C56" w:rsidP="00E95C56">
      <w:pPr>
        <w:spacing w:line="480" w:lineRule="auto"/>
      </w:pPr>
      <w:r>
        <w:t>20.Owner of Llandovery caravan site (2019) Llandovery trip and talk</w:t>
      </w:r>
    </w:p>
    <w:p w:rsidR="00E95C56" w:rsidRDefault="00E95C56" w:rsidP="00E95C56">
      <w:pPr>
        <w:spacing w:line="480" w:lineRule="auto"/>
      </w:pPr>
      <w:r>
        <w:lastRenderedPageBreak/>
        <w:t xml:space="preserve">21.oxfordeconomics.com (2019), The impact of heritage tourism for the UK economy, </w:t>
      </w:r>
      <w:hyperlink r:id="rId21" w:history="1">
        <w:r w:rsidRPr="00A579BC">
          <w:rPr>
            <w:rStyle w:val="Hyperlink"/>
          </w:rPr>
          <w:t>https://www.oxfordeconomics.com/recent-releases/the-impact-of-heritage-tourism-for-the-uk-economy</w:t>
        </w:r>
      </w:hyperlink>
      <w:r>
        <w:t xml:space="preserve"> </w:t>
      </w:r>
    </w:p>
    <w:p w:rsidR="00E95C56" w:rsidRDefault="00E95C56" w:rsidP="00E95C56">
      <w:pPr>
        <w:spacing w:line="480" w:lineRule="auto"/>
      </w:pPr>
      <w:r>
        <w:t xml:space="preserve">22.Scotrail (2019) scenic journeys, </w:t>
      </w:r>
      <w:hyperlink r:id="rId22" w:history="1">
        <w:r w:rsidRPr="00A579BC">
          <w:rPr>
            <w:rStyle w:val="Hyperlink"/>
          </w:rPr>
          <w:t>https://www.scotrail.co.uk/scotland-by-rail/great-scenic-rail-journeys/west-highland-line-glasgow-oban-and-fort-williammallaig</w:t>
        </w:r>
      </w:hyperlink>
      <w:r>
        <w:t xml:space="preserve"> </w:t>
      </w:r>
    </w:p>
    <w:p w:rsidR="00E95C56" w:rsidRDefault="00E95C56" w:rsidP="00E95C56">
      <w:pPr>
        <w:spacing w:line="480" w:lineRule="auto"/>
      </w:pPr>
      <w:r>
        <w:t xml:space="preserve">23.statswales (2017) overnight stays in wales, </w:t>
      </w:r>
      <w:hyperlink r:id="rId23" w:history="1">
        <w:r w:rsidRPr="00A579BC">
          <w:rPr>
            <w:rStyle w:val="Hyperlink"/>
          </w:rPr>
          <w:t>https://statswales.gov.wales/Catalogue/Tourism/wales-tourism-accommodation-occupancy-survey/tourismaccommodationoccupancyrolling12monthaverage</w:t>
        </w:r>
      </w:hyperlink>
      <w:r>
        <w:t xml:space="preserve"> </w:t>
      </w:r>
    </w:p>
    <w:p w:rsidR="00E95C56" w:rsidRDefault="00E95C56" w:rsidP="00E95C56">
      <w:pPr>
        <w:spacing w:line="480" w:lineRule="auto"/>
      </w:pPr>
      <w:r>
        <w:t xml:space="preserve">24.Transport for wales (2019) The Heart of Wales: A Credit to Community Rail, </w:t>
      </w:r>
      <w:hyperlink r:id="rId24" w:history="1">
        <w:r w:rsidRPr="00A579BC">
          <w:rPr>
            <w:rStyle w:val="Hyperlink"/>
          </w:rPr>
          <w:t>https://news.tfwrail.wales/news/the-heart-of-wales-a-credit-to-community-rail</w:t>
        </w:r>
      </w:hyperlink>
      <w:r>
        <w:t xml:space="preserve"> </w:t>
      </w:r>
    </w:p>
    <w:p w:rsidR="00E95C56" w:rsidRPr="00E95C56" w:rsidRDefault="00E95C56" w:rsidP="00E95C56">
      <w:pPr>
        <w:spacing w:line="480" w:lineRule="auto"/>
      </w:pPr>
      <w:r>
        <w:t xml:space="preserve">25.travelaboutbritain (2019) Llandrinod wells, </w:t>
      </w:r>
      <w:hyperlink r:id="rId25" w:history="1">
        <w:r w:rsidRPr="00A579BC">
          <w:rPr>
            <w:rStyle w:val="Hyperlink"/>
          </w:rPr>
          <w:t>https://www.travelaboutbritain.com/walesmid/llandrindod_wells.php</w:t>
        </w:r>
      </w:hyperlink>
      <w:r>
        <w:t xml:space="preserve"> </w:t>
      </w:r>
    </w:p>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A66701" w:rsidRDefault="00A66701" w:rsidP="003247DA"/>
    <w:p w:rsidR="00A66701" w:rsidRDefault="00A66701" w:rsidP="003247DA"/>
    <w:p w:rsidR="003923AC" w:rsidRDefault="00DB64EB" w:rsidP="00DB64EB">
      <w:pPr>
        <w:pStyle w:val="Heading1"/>
      </w:pPr>
      <w:r>
        <w:lastRenderedPageBreak/>
        <w:t>Bibliograph</w:t>
      </w:r>
      <w:r w:rsidR="00A66701">
        <w:t>y</w:t>
      </w:r>
    </w:p>
    <w:p w:rsidR="00A66701" w:rsidRPr="00A66701" w:rsidRDefault="00A66701" w:rsidP="00A66701"/>
    <w:p w:rsidR="00DB64EB" w:rsidRDefault="00DB64EB" w:rsidP="00DB64EB"/>
    <w:p w:rsidR="00DB64EB" w:rsidRDefault="00DB64EB" w:rsidP="00DB64EB">
      <w:pPr>
        <w:spacing w:line="480" w:lineRule="auto"/>
      </w:pPr>
      <w:r>
        <w:t xml:space="preserve">1.Albalate, Daniel, 2017. Tourism and </w:t>
      </w:r>
      <w:r w:rsidR="002D261B">
        <w:t>high-speed</w:t>
      </w:r>
      <w:r>
        <w:t xml:space="preserve"> rail in Spain: Does the AVE increase local visitors? Annals of Tourism Research, 65, pp.71–83.</w:t>
      </w:r>
    </w:p>
    <w:p w:rsidR="00DB64EB" w:rsidRDefault="00DB64EB" w:rsidP="00DB64EB">
      <w:pPr>
        <w:spacing w:line="480" w:lineRule="auto"/>
      </w:pPr>
      <w:r>
        <w:t>2.Allen, Justine B., 2014. Sport event volunteers' engagement: management matters. Managing Leisure, 19(1), pp.36–51.</w:t>
      </w:r>
    </w:p>
    <w:p w:rsidR="00DB64EB" w:rsidRDefault="00DB64EB" w:rsidP="00DB64EB">
      <w:pPr>
        <w:spacing w:line="480" w:lineRule="auto"/>
      </w:pPr>
      <w:r>
        <w:t>3.Anon, 2010. NR spends on Heart of Wales line. Rail Business Intelligence, (377), p.2.</w:t>
      </w:r>
    </w:p>
    <w:p w:rsidR="00DB64EB" w:rsidRDefault="00DB64EB" w:rsidP="00DB64EB">
      <w:pPr>
        <w:spacing w:line="480" w:lineRule="auto"/>
      </w:pPr>
      <w:r>
        <w:t>4.Anon, 2013. Welsh tourism wants more spas to boost number. Leisure Management, 33(3), p.16.</w:t>
      </w:r>
    </w:p>
    <w:p w:rsidR="00DB64EB" w:rsidRDefault="00DB64EB" w:rsidP="00DB64EB">
      <w:pPr>
        <w:spacing w:line="480" w:lineRule="auto"/>
      </w:pPr>
      <w:r>
        <w:t>5.BARILE, S., CIASULLO, M.V., TROISI, O. and SARNO, D., 2017. The role of technology and institutions in tourism service ecosystems: Findings from a case study. TQM Journal, 29(6), pp. 811-833.</w:t>
      </w:r>
    </w:p>
    <w:p w:rsidR="00DB64EB" w:rsidRDefault="00DB64EB" w:rsidP="00DB64EB">
      <w:pPr>
        <w:spacing w:line="480" w:lineRule="auto"/>
      </w:pPr>
      <w:r>
        <w:t xml:space="preserve">6.britishdestination.com (2013), Direct Impact of Heritage Tourism, </w:t>
      </w:r>
      <w:hyperlink r:id="rId26" w:history="1">
        <w:r w:rsidRPr="00A579BC">
          <w:rPr>
            <w:rStyle w:val="Hyperlink"/>
          </w:rPr>
          <w:t>https://britishdestinations.files.wordpress.com/2013/10/economic-impact-heritagetourism-2013.pdf</w:t>
        </w:r>
      </w:hyperlink>
      <w:r>
        <w:t xml:space="preserve"> </w:t>
      </w:r>
    </w:p>
    <w:p w:rsidR="00DB64EB" w:rsidRDefault="00DB64EB" w:rsidP="00DB64EB">
      <w:pPr>
        <w:spacing w:line="480" w:lineRule="auto"/>
      </w:pPr>
      <w:r>
        <w:t>7.Collins English Dictionary (2014</w:t>
      </w:r>
      <w:r w:rsidR="002D261B">
        <w:t>) Collins</w:t>
      </w:r>
      <w:r>
        <w:t xml:space="preserve"> English Dictionary – Complete and Unabridged, 12th Edition 2014 © HarperCollins Publishers 1991, 1994, 1998, 2000, 2003, 2006, 2007, 2009, 2011, 2014. https://www.thefreedictionary.com/topophilia</w:t>
      </w:r>
    </w:p>
    <w:p w:rsidR="00DB64EB" w:rsidRDefault="00DB64EB" w:rsidP="00DB64EB">
      <w:pPr>
        <w:spacing w:line="480" w:lineRule="auto"/>
      </w:pPr>
      <w:r>
        <w:t>8.Community railway group (2019) presentation of the trail on Llandovery trip 18/11/2019</w:t>
      </w:r>
      <w:r>
        <w:t xml:space="preserve"> </w:t>
      </w:r>
    </w:p>
    <w:p w:rsidR="00DB64EB" w:rsidRDefault="00DB64EB" w:rsidP="00DB64EB">
      <w:pPr>
        <w:spacing w:line="480" w:lineRule="auto"/>
      </w:pPr>
      <w:r>
        <w:t>9.Connors, T.D., 2012. The volunteer management handbook leadership strategies for success 2nd ed., Hoboken, NJ: Wiley.</w:t>
      </w:r>
    </w:p>
    <w:p w:rsidR="00DB64EB" w:rsidRDefault="00DB64EB" w:rsidP="00DB64EB">
      <w:pPr>
        <w:spacing w:line="480" w:lineRule="auto"/>
      </w:pPr>
      <w:r>
        <w:t>10.Coupland, Bethan, 2014. The authenticating discourses of mining heritage tourism in Cornwall and Wales. Journal of Sociolinguistics, 18(4), pp.495–518.</w:t>
      </w:r>
    </w:p>
    <w:p w:rsidR="00DB64EB" w:rsidRDefault="00DB64EB" w:rsidP="00DB64EB">
      <w:pPr>
        <w:spacing w:line="480" w:lineRule="auto"/>
      </w:pPr>
      <w:r>
        <w:t xml:space="preserve">11.dcrp (2019) Growth since 2001,  </w:t>
      </w:r>
      <w:hyperlink r:id="rId27" w:history="1">
        <w:r w:rsidRPr="00A579BC">
          <w:rPr>
            <w:rStyle w:val="Hyperlink"/>
          </w:rPr>
          <w:t>www.dcrp.org.uk</w:t>
        </w:r>
      </w:hyperlink>
      <w:r>
        <w:t xml:space="preserve"> </w:t>
      </w:r>
    </w:p>
    <w:p w:rsidR="00DB64EB" w:rsidRDefault="00DB64EB" w:rsidP="00DB64EB">
      <w:pPr>
        <w:spacing w:line="480" w:lineRule="auto"/>
      </w:pPr>
      <w:r>
        <w:lastRenderedPageBreak/>
        <w:t xml:space="preserve">12.dcrp.org.uk (2019) Engaging the community, </w:t>
      </w:r>
      <w:hyperlink r:id="rId28" w:history="1">
        <w:r w:rsidRPr="00A579BC">
          <w:rPr>
            <w:rStyle w:val="Hyperlink"/>
          </w:rPr>
          <w:t>https://dcrp.org.uk/our-work/engaging-the-community/</w:t>
        </w:r>
      </w:hyperlink>
      <w:r>
        <w:t xml:space="preserve"> </w:t>
      </w:r>
    </w:p>
    <w:p w:rsidR="00DB64EB" w:rsidRDefault="00DB64EB" w:rsidP="00DB64EB">
      <w:pPr>
        <w:spacing w:line="480" w:lineRule="auto"/>
      </w:pPr>
      <w:r>
        <w:t xml:space="preserve">13.dcrp.org.uk (2019) friends of the station groups, </w:t>
      </w:r>
      <w:hyperlink r:id="rId29" w:history="1">
        <w:r w:rsidRPr="00A579BC">
          <w:rPr>
            <w:rStyle w:val="Hyperlink"/>
          </w:rPr>
          <w:t>https://dcrp.org.uk/our-work/engaging-the-community/</w:t>
        </w:r>
      </w:hyperlink>
      <w:r>
        <w:t xml:space="preserve"> </w:t>
      </w:r>
    </w:p>
    <w:p w:rsidR="00DB64EB" w:rsidRDefault="00DB64EB" w:rsidP="00DB64EB">
      <w:pPr>
        <w:spacing w:line="480" w:lineRule="auto"/>
      </w:pPr>
      <w:r>
        <w:t xml:space="preserve">14.dcrp.org.uk (2019), universities, </w:t>
      </w:r>
      <w:hyperlink r:id="rId30" w:history="1">
        <w:r w:rsidRPr="00A579BC">
          <w:rPr>
            <w:rStyle w:val="Hyperlink"/>
          </w:rPr>
          <w:t>https://dcrp.org.uk/our-work/engaging-the-community/</w:t>
        </w:r>
      </w:hyperlink>
      <w:r>
        <w:t xml:space="preserve"> </w:t>
      </w:r>
    </w:p>
    <w:p w:rsidR="00DB64EB" w:rsidRDefault="00DB64EB" w:rsidP="00DB64EB">
      <w:pPr>
        <w:spacing w:line="480" w:lineRule="auto"/>
      </w:pPr>
      <w:r>
        <w:t>15.F.M. Morhart, W. Herzog, T. Tomczak (2009) Brand-specific leadership: Turning employees into brand champions, Journal of Marketing, 73 (2009), pp. 122-142</w:t>
      </w:r>
    </w:p>
    <w:p w:rsidR="00DB64EB" w:rsidRDefault="00DB64EB" w:rsidP="00DB64EB">
      <w:pPr>
        <w:spacing w:line="480" w:lineRule="auto"/>
      </w:pPr>
      <w:r>
        <w:t>16.G.Kuhn. et al (2002). The volunteer satisfaction index. Journal of Social Service Research, 28(1), 45–68</w:t>
      </w:r>
    </w:p>
    <w:p w:rsidR="00DB64EB" w:rsidRDefault="00DB64EB" w:rsidP="00DB64EB">
      <w:pPr>
        <w:spacing w:line="480" w:lineRule="auto"/>
      </w:pPr>
      <w:r>
        <w:t xml:space="preserve">17.Gov.uk (2019)  Employer and college engagement, </w:t>
      </w:r>
      <w:hyperlink r:id="rId31" w:history="1">
        <w:r w:rsidRPr="00A579BC">
          <w:rPr>
            <w:rStyle w:val="Hyperlink"/>
          </w:rPr>
          <w:t>https://assets.publishing.service.gov.uk/government/uploads/system/uploads/attachment_data/file/306968/A_New_Conversation.pdf</w:t>
        </w:r>
      </w:hyperlink>
      <w:r>
        <w:t xml:space="preserve"> </w:t>
      </w:r>
    </w:p>
    <w:p w:rsidR="00DB64EB" w:rsidRDefault="00DB64EB" w:rsidP="00DB64EB">
      <w:pPr>
        <w:spacing w:line="480" w:lineRule="auto"/>
      </w:pPr>
      <w:r>
        <w:t xml:space="preserve">18.gov.wales (2013), A Tourism Strategy for Wales, </w:t>
      </w:r>
      <w:hyperlink r:id="rId32" w:history="1">
        <w:r w:rsidRPr="00A579BC">
          <w:rPr>
            <w:rStyle w:val="Hyperlink"/>
          </w:rPr>
          <w:t>https://gov.wales/sites/default/files/publications/2019-04/partnership-for-growth-strategy-for-tourism-2013-2020.pdf</w:t>
        </w:r>
      </w:hyperlink>
      <w:r>
        <w:t xml:space="preserve"> </w:t>
      </w:r>
    </w:p>
    <w:p w:rsidR="00DB64EB" w:rsidRDefault="00DB64EB" w:rsidP="00DB64EB">
      <w:pPr>
        <w:spacing w:line="480" w:lineRule="auto"/>
      </w:pPr>
      <w:r>
        <w:t>19.Gupta, Himani, 2004. How Do Welsh Tourism-SME Websites Approach Customer Relationship Management? Information &amp; Communication Technologies in Tourism 2004: Proceedings of the International Conference in Cairo, Egypt, 2004, pp.525–537.</w:t>
      </w:r>
    </w:p>
    <w:p w:rsidR="00DB64EB" w:rsidRDefault="00DB64EB" w:rsidP="00DB64EB">
      <w:pPr>
        <w:spacing w:line="480" w:lineRule="auto"/>
      </w:pPr>
      <w:r>
        <w:t>20.Harris, John, 2018. A Welsh European: Golf, tourism and the remaking of national imaging. International Journal of Cultural Studies, 21(4), pp.405–420.</w:t>
      </w:r>
    </w:p>
    <w:p w:rsidR="00DB64EB" w:rsidRDefault="00DB64EB" w:rsidP="00DB64EB">
      <w:pPr>
        <w:spacing w:line="480" w:lineRule="auto"/>
      </w:pPr>
      <w:r>
        <w:t xml:space="preserve">21.Heart of wales line (2019) future improvements, </w:t>
      </w:r>
      <w:hyperlink r:id="rId33" w:history="1">
        <w:r w:rsidRPr="00A579BC">
          <w:rPr>
            <w:rStyle w:val="Hyperlink"/>
          </w:rPr>
          <w:t>https://www.heart-of-wales.co.uk/FEES</w:t>
        </w:r>
      </w:hyperlink>
      <w:r>
        <w:t xml:space="preserve"> </w:t>
      </w:r>
    </w:p>
    <w:p w:rsidR="00DB64EB" w:rsidRDefault="00DB64EB" w:rsidP="00DB64EB">
      <w:pPr>
        <w:spacing w:line="480" w:lineRule="auto"/>
      </w:pPr>
      <w:r>
        <w:t xml:space="preserve">22.Heart of wales line (2019) The Heart of Wales Line Trail, </w:t>
      </w:r>
      <w:hyperlink r:id="rId34" w:history="1">
        <w:r w:rsidRPr="00A579BC">
          <w:rPr>
            <w:rStyle w:val="Hyperlink"/>
          </w:rPr>
          <w:t>https://www.heart-of-wales.co.uk/experiences</w:t>
        </w:r>
      </w:hyperlink>
      <w:r>
        <w:t xml:space="preserve"> </w:t>
      </w:r>
    </w:p>
    <w:p w:rsidR="00DB64EB" w:rsidRDefault="00DB64EB" w:rsidP="00DB64EB">
      <w:pPr>
        <w:spacing w:line="480" w:lineRule="auto"/>
      </w:pPr>
      <w:r>
        <w:lastRenderedPageBreak/>
        <w:t>23.Henderson, Jane, 2019. Setting our direction: working together to develop a national approach to conservation of cultural heritage in Wales. Archives &amp; Records, 40(2), pp.179–198.</w:t>
      </w:r>
    </w:p>
    <w:p w:rsidR="00DB64EB" w:rsidRDefault="00DB64EB" w:rsidP="00DB64EB">
      <w:pPr>
        <w:spacing w:line="480" w:lineRule="auto"/>
      </w:pPr>
      <w:r>
        <w:t xml:space="preserve">24.heritagefund.org.uk (2019) Economic impact of UK heritage tourism economy, </w:t>
      </w:r>
      <w:hyperlink r:id="rId35" w:history="1">
        <w:r w:rsidRPr="00A579BC">
          <w:rPr>
            <w:rStyle w:val="Hyperlink"/>
          </w:rPr>
          <w:t>https://www.heritagefund.org.uk/publications/economic-impact-uk-heritage-tourism-economy</w:t>
        </w:r>
      </w:hyperlink>
      <w:r>
        <w:t xml:space="preserve"> </w:t>
      </w:r>
    </w:p>
    <w:p w:rsidR="00DB64EB" w:rsidRDefault="00DB64EB" w:rsidP="00DB64EB">
      <w:pPr>
        <w:spacing w:line="480" w:lineRule="auto"/>
      </w:pPr>
      <w:r>
        <w:t xml:space="preserve">25.highlandmainlinecrp (2019), (ACoRP) to progress the pilot scheme </w:t>
      </w:r>
      <w:hyperlink r:id="rId36" w:history="1">
        <w:r w:rsidRPr="00A579BC">
          <w:rPr>
            <w:rStyle w:val="Hyperlink"/>
          </w:rPr>
          <w:t>https://www.highlandmainlinecrp.co.uk</w:t>
        </w:r>
      </w:hyperlink>
      <w:r>
        <w:t xml:space="preserve"> </w:t>
      </w:r>
    </w:p>
    <w:p w:rsidR="00DB64EB" w:rsidRDefault="00DB64EB" w:rsidP="00DB64EB">
      <w:pPr>
        <w:spacing w:line="480" w:lineRule="auto"/>
      </w:pPr>
      <w:r>
        <w:t>26.Jingjing Lin, 2018. Decision, Implementation, and Confirmation: Experiences of Instructors behind Tourism and Hospitality MOOCs. International Review of Research in Open &amp; Distance Learning, 19(1), pp.1–5.</w:t>
      </w:r>
    </w:p>
    <w:p w:rsidR="00DB64EB" w:rsidRDefault="00DB64EB" w:rsidP="00DB64EB">
      <w:pPr>
        <w:spacing w:line="480" w:lineRule="auto"/>
      </w:pPr>
      <w:r>
        <w:t xml:space="preserve">27.Julien, F. W. (1993) ‘The power of benchmarking. (cover story)’, Internal Auditor, 50(4), p. 22. Available at: https://search-ebscohost-com.ezproxy.uwtsd.ac.uk/login.aspx?direct=true&amp;db=bth&amp;AN=9402220633&amp;site=ehost-live </w:t>
      </w:r>
      <w:r>
        <w:t xml:space="preserve"> </w:t>
      </w:r>
      <w:r>
        <w:t>(Accessed: 2 December 2019).</w:t>
      </w:r>
    </w:p>
    <w:p w:rsidR="00DB64EB" w:rsidRDefault="00DB64EB" w:rsidP="00DB64EB">
      <w:pPr>
        <w:spacing w:line="480" w:lineRule="auto"/>
      </w:pPr>
      <w:r>
        <w:t>28.Kang, Minjeong, 2016. Moderating effects of identification on volunteer engagement. Journal of Communication Management, 20(2), pp.102–118.</w:t>
      </w:r>
    </w:p>
    <w:p w:rsidR="00DB64EB" w:rsidRDefault="00DB64EB" w:rsidP="00DB64EB">
      <w:pPr>
        <w:spacing w:line="480" w:lineRule="auto"/>
      </w:pPr>
      <w:r>
        <w:t>29.Kou, Xiaonan, 2019. The relationship among different types of arts engagement, empathy, and prosocial behavior. Psychology of Aesthetics, Creativity, and the Arts, pp.Psychology of Aesthetics, Creativity, and the Arts, 2019.</w:t>
      </w:r>
    </w:p>
    <w:p w:rsidR="00DB64EB" w:rsidRDefault="00DB64EB" w:rsidP="00DB64EB">
      <w:pPr>
        <w:spacing w:line="480" w:lineRule="auto"/>
      </w:pPr>
      <w:r>
        <w:t>30.Larson, Donald W., 2001. Issues of Microenterprise and Agricultural Growth: Do Opportunities Exist Through Forward and Backward Linkages? Journal of Developmental Entrepreneurship, 6(3), pp.203–221.</w:t>
      </w:r>
    </w:p>
    <w:p w:rsidR="00DB64EB" w:rsidRDefault="00DB64EB" w:rsidP="00DB64EB">
      <w:pPr>
        <w:spacing w:line="480" w:lineRule="auto"/>
      </w:pPr>
      <w:r>
        <w:t>31.Lumsdon, Les, 2019. The Heart of Wales Line Trail. A to B, (124), pp.49–51.</w:t>
      </w:r>
    </w:p>
    <w:p w:rsidR="00DB64EB" w:rsidRDefault="00DB64EB" w:rsidP="00DB64EB">
      <w:pPr>
        <w:spacing w:line="480" w:lineRule="auto"/>
      </w:pPr>
      <w:r>
        <w:lastRenderedPageBreak/>
        <w:t>32.Muriel-Ramirez, Manuel J., 2017. Institutional Foundations of Heritage Railways: The High Cost of Low Trust in the Preservation of Merit Goods. Journal of Economic Issues (Taylor &amp; Francis Ltd), 51(3), pp.663–688.</w:t>
      </w:r>
    </w:p>
    <w:p w:rsidR="00DB64EB" w:rsidRDefault="00DB64EB" w:rsidP="00DB64EB">
      <w:pPr>
        <w:spacing w:line="480" w:lineRule="auto"/>
      </w:pPr>
      <w:r>
        <w:t xml:space="preserve">33.museumsandheritage (2018) Tonwelt: Audio guides – an essential part of the visitor experience, </w:t>
      </w:r>
      <w:hyperlink r:id="rId37" w:history="1">
        <w:r w:rsidRPr="00A579BC">
          <w:rPr>
            <w:rStyle w:val="Hyperlink"/>
          </w:rPr>
          <w:t>https://advisor.museumsandheritage.com/features/tonwelt-audio-guides-essential-part-visitor-experience/</w:t>
        </w:r>
      </w:hyperlink>
      <w:r>
        <w:t xml:space="preserve"> </w:t>
      </w:r>
    </w:p>
    <w:p w:rsidR="00DB64EB" w:rsidRDefault="00DB64EB" w:rsidP="00DB64EB">
      <w:pPr>
        <w:spacing w:line="480" w:lineRule="auto"/>
      </w:pPr>
      <w:r>
        <w:t xml:space="preserve">34.nibusinessinfo.co.uk (2019) Why is growth in business important? </w:t>
      </w:r>
      <w:hyperlink r:id="rId38" w:history="1">
        <w:r w:rsidRPr="00A579BC">
          <w:rPr>
            <w:rStyle w:val="Hyperlink"/>
          </w:rPr>
          <w:t>https://www.nibusinessinfo.co.uk/content/importance-business-growth</w:t>
        </w:r>
      </w:hyperlink>
      <w:r>
        <w:t xml:space="preserve"> </w:t>
      </w:r>
    </w:p>
    <w:p w:rsidR="00DB64EB" w:rsidRDefault="00DB64EB" w:rsidP="00DB64EB">
      <w:pPr>
        <w:spacing w:line="480" w:lineRule="auto"/>
      </w:pPr>
      <w:r>
        <w:t>35.Owner of Llandovery caravan site (2019) Llandovery trip and talk</w:t>
      </w:r>
    </w:p>
    <w:p w:rsidR="00DB64EB" w:rsidRDefault="00DB64EB" w:rsidP="00DB64EB">
      <w:pPr>
        <w:spacing w:line="480" w:lineRule="auto"/>
      </w:pPr>
      <w:r>
        <w:t xml:space="preserve">36.oxfordeconomics.com (2019), The impact of heritage tourism for the UK economy, </w:t>
      </w:r>
      <w:hyperlink r:id="rId39" w:history="1">
        <w:r w:rsidRPr="00A579BC">
          <w:rPr>
            <w:rStyle w:val="Hyperlink"/>
          </w:rPr>
          <w:t>https://www.oxfordeconomics.com/recent-releases/the-impact-of-heritage-tourism-for-the-uk-economy</w:t>
        </w:r>
      </w:hyperlink>
      <w:r>
        <w:t xml:space="preserve"> </w:t>
      </w:r>
    </w:p>
    <w:p w:rsidR="00DB64EB" w:rsidRDefault="00DB64EB" w:rsidP="00DB64EB">
      <w:pPr>
        <w:spacing w:line="480" w:lineRule="auto"/>
      </w:pPr>
      <w:r>
        <w:t xml:space="preserve">37.Scotrail (2019) scenic journeys, </w:t>
      </w:r>
      <w:hyperlink r:id="rId40" w:history="1">
        <w:r w:rsidRPr="00A579BC">
          <w:rPr>
            <w:rStyle w:val="Hyperlink"/>
          </w:rPr>
          <w:t>https://www.scotrail.co.uk/scotland-by-rail/great-scenic-rail-journeys/west-highland-line-glasgow-oban-and-fort-williammallaig</w:t>
        </w:r>
      </w:hyperlink>
      <w:r>
        <w:t xml:space="preserve"> </w:t>
      </w:r>
    </w:p>
    <w:p w:rsidR="00DB64EB" w:rsidRDefault="00DB64EB" w:rsidP="00DB64EB">
      <w:pPr>
        <w:spacing w:line="480" w:lineRule="auto"/>
      </w:pPr>
      <w:r>
        <w:t xml:space="preserve">38.statswales (2017) overnight stays in wales, </w:t>
      </w:r>
      <w:hyperlink r:id="rId41" w:history="1">
        <w:r w:rsidRPr="00A579BC">
          <w:rPr>
            <w:rStyle w:val="Hyperlink"/>
          </w:rPr>
          <w:t>https://statswales.gov.wales/Catalogue/Tourism/wales-tourism-accommodation-occupancy-survey/tourismaccommodationoccupancyrolling12monthaverage</w:t>
        </w:r>
      </w:hyperlink>
      <w:r>
        <w:t xml:space="preserve"> </w:t>
      </w:r>
    </w:p>
    <w:p w:rsidR="00DB64EB" w:rsidRDefault="00DB64EB" w:rsidP="00DB64EB">
      <w:pPr>
        <w:spacing w:line="480" w:lineRule="auto"/>
      </w:pPr>
      <w:r>
        <w:t xml:space="preserve">39.Transport for wales (2019) The Heart of Wales: A Credit to Community Rail, </w:t>
      </w:r>
      <w:hyperlink r:id="rId42" w:history="1">
        <w:r w:rsidRPr="00A579BC">
          <w:rPr>
            <w:rStyle w:val="Hyperlink"/>
          </w:rPr>
          <w:t>https://news.tfwrail.wales/news/the-heart-of-wales-a-credit-to-community-rail</w:t>
        </w:r>
      </w:hyperlink>
      <w:r>
        <w:t xml:space="preserve"> </w:t>
      </w:r>
    </w:p>
    <w:p w:rsidR="003923AC" w:rsidRDefault="00DB64EB" w:rsidP="008B0230">
      <w:pPr>
        <w:spacing w:line="480" w:lineRule="auto"/>
      </w:pPr>
      <w:r>
        <w:t>40.</w:t>
      </w:r>
      <w:r>
        <w:t xml:space="preserve"> </w:t>
      </w:r>
      <w:r>
        <w:t xml:space="preserve">travelaboutbritain (2019) Llandrinod wells, </w:t>
      </w:r>
      <w:hyperlink r:id="rId43" w:history="1">
        <w:r w:rsidRPr="00A579BC">
          <w:rPr>
            <w:rStyle w:val="Hyperlink"/>
          </w:rPr>
          <w:t>https://www.travelaboutbritain.com/walesmid/llandrindod_wells.php</w:t>
        </w:r>
      </w:hyperlink>
      <w:r>
        <w:t xml:space="preserve"> </w:t>
      </w:r>
      <w:bookmarkStart w:id="27" w:name="_Toc26178870"/>
      <w:r w:rsidR="003923AC">
        <w:t>Appendices</w:t>
      </w:r>
      <w:bookmarkEnd w:id="27"/>
    </w:p>
    <w:p w:rsidR="008B0230" w:rsidRDefault="008B0230" w:rsidP="009E455E">
      <w:pPr>
        <w:pStyle w:val="Heading2"/>
      </w:pPr>
      <w:bookmarkStart w:id="28" w:name="_Toc26178871"/>
    </w:p>
    <w:p w:rsidR="008B0230" w:rsidRDefault="008B0230" w:rsidP="008B0230">
      <w:pPr>
        <w:pStyle w:val="Heading1"/>
      </w:pPr>
      <w:r>
        <w:t>Appendices</w:t>
      </w:r>
    </w:p>
    <w:p w:rsidR="003923AC" w:rsidRPr="003923AC" w:rsidRDefault="003923AC" w:rsidP="009E455E">
      <w:pPr>
        <w:pStyle w:val="Heading2"/>
      </w:pPr>
      <w:r>
        <w:t xml:space="preserve">1.1 </w:t>
      </w:r>
      <w:r w:rsidR="008463DF">
        <w:t>porters 5 forces</w:t>
      </w:r>
      <w:bookmarkEnd w:id="28"/>
    </w:p>
    <w:p w:rsidR="003923AC" w:rsidRDefault="009E455E" w:rsidP="003247DA">
      <w:r w:rsidRPr="003923AC">
        <w:rPr>
          <w:noProof/>
        </w:rPr>
        <w:drawing>
          <wp:anchor distT="0" distB="0" distL="114300" distR="114300" simplePos="0" relativeHeight="251658240" behindDoc="0" locked="0" layoutInCell="1" allowOverlap="1">
            <wp:simplePos x="0" y="0"/>
            <wp:positionH relativeFrom="margin">
              <wp:posOffset>28575</wp:posOffset>
            </wp:positionH>
            <wp:positionV relativeFrom="paragraph">
              <wp:posOffset>186690</wp:posOffset>
            </wp:positionV>
            <wp:extent cx="5534025" cy="60864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534025" cy="6086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3993" w:rsidRDefault="00733993" w:rsidP="003247DA"/>
    <w:p w:rsidR="00733993" w:rsidRDefault="00733993" w:rsidP="003247DA"/>
    <w:p w:rsidR="00733993" w:rsidRDefault="00733993" w:rsidP="003247DA"/>
    <w:p w:rsidR="00733993" w:rsidRDefault="00733993" w:rsidP="003247DA"/>
    <w:p w:rsidR="00733993" w:rsidRDefault="00733993" w:rsidP="003247DA"/>
    <w:p w:rsidR="00733993" w:rsidRDefault="00733993" w:rsidP="003247DA"/>
    <w:p w:rsidR="009E455E" w:rsidRDefault="009E455E" w:rsidP="009E455E">
      <w:pPr>
        <w:pStyle w:val="Heading2"/>
      </w:pPr>
      <w:bookmarkStart w:id="29" w:name="_Toc26178872"/>
      <w:r>
        <w:lastRenderedPageBreak/>
        <w:t>1.2</w:t>
      </w:r>
      <w:bookmarkEnd w:id="29"/>
      <w:r>
        <w:t xml:space="preserve"> </w:t>
      </w:r>
    </w:p>
    <w:p w:rsidR="00733993" w:rsidRDefault="009E455E" w:rsidP="009E455E">
      <w:pPr>
        <w:pStyle w:val="Heading2"/>
      </w:pPr>
      <w:bookmarkStart w:id="30" w:name="_Toc26178873"/>
      <w:r>
        <w:t xml:space="preserve">Stats in percentage of overnight stays in Wales according to </w:t>
      </w:r>
      <w:bookmarkStart w:id="31" w:name="_Hlk25672129"/>
      <w:r w:rsidRPr="009E455E">
        <w:t>statswales</w:t>
      </w:r>
      <w:r>
        <w:t xml:space="preserve"> (2017)</w:t>
      </w:r>
      <w:bookmarkEnd w:id="30"/>
      <w:r>
        <w:t xml:space="preserve"> </w:t>
      </w:r>
    </w:p>
    <w:bookmarkEnd w:id="31"/>
    <w:p w:rsidR="00733993" w:rsidRDefault="009E455E" w:rsidP="003247DA">
      <w:r>
        <w:rPr>
          <w:noProof/>
        </w:rPr>
        <w:drawing>
          <wp:inline distT="0" distB="0" distL="0" distR="0">
            <wp:extent cx="5724525" cy="1838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1838325"/>
                    </a:xfrm>
                    <a:prstGeom prst="rect">
                      <a:avLst/>
                    </a:prstGeom>
                    <a:noFill/>
                    <a:ln>
                      <a:noFill/>
                    </a:ln>
                  </pic:spPr>
                </pic:pic>
              </a:graphicData>
            </a:graphic>
          </wp:inline>
        </w:drawing>
      </w:r>
    </w:p>
    <w:p w:rsidR="003923AC" w:rsidRDefault="009F5161" w:rsidP="009F5161">
      <w:pPr>
        <w:pStyle w:val="Heading2"/>
      </w:pPr>
      <w:bookmarkStart w:id="32" w:name="_Toc26178874"/>
      <w:r>
        <w:t>1.3 stats for Devon &amp; Cornwall line partnership</w:t>
      </w:r>
      <w:bookmarkEnd w:id="32"/>
      <w:r>
        <w:t xml:space="preserve"> </w:t>
      </w:r>
    </w:p>
    <w:p w:rsidR="009F5161" w:rsidRPr="009F5161" w:rsidRDefault="009F5161" w:rsidP="009F5161">
      <w:r>
        <w:rPr>
          <w:noProof/>
        </w:rPr>
        <w:drawing>
          <wp:inline distT="0" distB="0" distL="0" distR="0" wp14:anchorId="0FAD07ED">
            <wp:extent cx="5724525" cy="3218815"/>
            <wp:effectExtent l="0" t="0" r="952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3218815"/>
                    </a:xfrm>
                    <a:prstGeom prst="rect">
                      <a:avLst/>
                    </a:prstGeom>
                    <a:noFill/>
                  </pic:spPr>
                </pic:pic>
              </a:graphicData>
            </a:graphic>
          </wp:inline>
        </w:drawing>
      </w:r>
    </w:p>
    <w:p w:rsidR="003923AC" w:rsidRDefault="003923AC" w:rsidP="003247DA"/>
    <w:p w:rsidR="003923AC" w:rsidRDefault="003923AC" w:rsidP="00CD323A">
      <w:pPr>
        <w:pStyle w:val="Heading2"/>
      </w:pPr>
    </w:p>
    <w:p w:rsidR="003923AC" w:rsidRDefault="00CD323A" w:rsidP="00CD323A">
      <w:pPr>
        <w:pStyle w:val="Heading2"/>
      </w:pPr>
      <w:bookmarkStart w:id="33" w:name="_Toc26178875"/>
      <w:r>
        <w:t xml:space="preserve">1.4 </w:t>
      </w:r>
      <w:r w:rsidR="00E269CB">
        <w:t>Llandrindod wells heritage trail.</w:t>
      </w:r>
      <w:bookmarkEnd w:id="33"/>
    </w:p>
    <w:p w:rsidR="00CD323A" w:rsidRPr="00CD323A" w:rsidRDefault="00CD323A" w:rsidP="00CD323A">
      <w:r>
        <w:rPr>
          <w:noProof/>
        </w:rPr>
        <w:drawing>
          <wp:anchor distT="0" distB="0" distL="114300" distR="114300" simplePos="0" relativeHeight="251659264" behindDoc="1" locked="0" layoutInCell="1" allowOverlap="1">
            <wp:simplePos x="0" y="0"/>
            <wp:positionH relativeFrom="column">
              <wp:posOffset>55880</wp:posOffset>
            </wp:positionH>
            <wp:positionV relativeFrom="paragraph">
              <wp:posOffset>127000</wp:posOffset>
            </wp:positionV>
            <wp:extent cx="3172460" cy="1933575"/>
            <wp:effectExtent l="0" t="0" r="8890" b="9525"/>
            <wp:wrapTight wrapText="bothSides">
              <wp:wrapPolygon edited="0">
                <wp:start x="0" y="0"/>
                <wp:lineTo x="0" y="21494"/>
                <wp:lineTo x="21531" y="21494"/>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172460" cy="1933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3923AC" w:rsidRDefault="003923AC" w:rsidP="003247DA"/>
    <w:p w:rsidR="00B83597" w:rsidRDefault="00B83597" w:rsidP="00B83597">
      <w:pPr>
        <w:pStyle w:val="Heading2"/>
      </w:pPr>
      <w:bookmarkStart w:id="34" w:name="_Toc26178876"/>
      <w:r>
        <w:lastRenderedPageBreak/>
        <w:t>1.5 pest analysis</w:t>
      </w:r>
      <w:bookmarkEnd w:id="34"/>
      <w:r>
        <w:t xml:space="preserve"> </w:t>
      </w:r>
    </w:p>
    <w:p w:rsidR="00B83597" w:rsidRDefault="00B83597" w:rsidP="00B83597"/>
    <w:p w:rsidR="00B83597" w:rsidRDefault="00B83597" w:rsidP="00B83597">
      <w:r w:rsidRPr="00B83597">
        <w:rPr>
          <w:noProof/>
        </w:rPr>
        <w:drawing>
          <wp:inline distT="0" distB="0" distL="0" distR="0">
            <wp:extent cx="5731510" cy="3918024"/>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918024"/>
                    </a:xfrm>
                    <a:prstGeom prst="rect">
                      <a:avLst/>
                    </a:prstGeom>
                    <a:noFill/>
                    <a:ln>
                      <a:noFill/>
                    </a:ln>
                  </pic:spPr>
                </pic:pic>
              </a:graphicData>
            </a:graphic>
          </wp:inline>
        </w:drawing>
      </w:r>
    </w:p>
    <w:p w:rsidR="000A71AC" w:rsidRDefault="000A71AC" w:rsidP="00B83597"/>
    <w:p w:rsidR="000A71AC" w:rsidRPr="00B83597" w:rsidRDefault="000A71AC" w:rsidP="000A71AC">
      <w:pPr>
        <w:pStyle w:val="Heading2"/>
      </w:pPr>
      <w:bookmarkStart w:id="35" w:name="_Toc26178877"/>
      <w:r>
        <w:t>1.6 Swot analysis</w:t>
      </w:r>
      <w:bookmarkEnd w:id="35"/>
      <w:r>
        <w:t xml:space="preserve"> </w:t>
      </w:r>
    </w:p>
    <w:p w:rsidR="00D408B1" w:rsidRDefault="00D408B1" w:rsidP="007A516C"/>
    <w:p w:rsidR="00D408B1" w:rsidRPr="007A516C" w:rsidRDefault="000A71AC" w:rsidP="007A516C">
      <w:r w:rsidRPr="000A71AC">
        <w:rPr>
          <w:noProof/>
        </w:rPr>
        <w:lastRenderedPageBreak/>
        <w:drawing>
          <wp:inline distT="0" distB="0" distL="0" distR="0">
            <wp:extent cx="5731510" cy="475058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4750587"/>
                    </a:xfrm>
                    <a:prstGeom prst="rect">
                      <a:avLst/>
                    </a:prstGeom>
                    <a:noFill/>
                    <a:ln>
                      <a:noFill/>
                    </a:ln>
                  </pic:spPr>
                </pic:pic>
              </a:graphicData>
            </a:graphic>
          </wp:inline>
        </w:drawing>
      </w:r>
    </w:p>
    <w:sectPr w:rsidR="00D408B1" w:rsidRPr="007A516C">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5C56" w:rsidRDefault="00E95C56" w:rsidP="00E95C56">
      <w:pPr>
        <w:spacing w:after="0" w:line="240" w:lineRule="auto"/>
      </w:pPr>
      <w:r>
        <w:separator/>
      </w:r>
    </w:p>
  </w:endnote>
  <w:endnote w:type="continuationSeparator" w:id="0">
    <w:p w:rsidR="00E95C56" w:rsidRDefault="00E95C56" w:rsidP="00E95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3538601"/>
      <w:docPartObj>
        <w:docPartGallery w:val="Page Numbers (Bottom of Page)"/>
        <w:docPartUnique/>
      </w:docPartObj>
    </w:sdtPr>
    <w:sdtEndPr>
      <w:rPr>
        <w:noProof/>
      </w:rPr>
    </w:sdtEndPr>
    <w:sdtContent>
      <w:p w:rsidR="00E95C56" w:rsidRDefault="00E95C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95C56" w:rsidRDefault="00E95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5C56" w:rsidRDefault="00E95C56" w:rsidP="00E95C56">
      <w:pPr>
        <w:spacing w:after="0" w:line="240" w:lineRule="auto"/>
      </w:pPr>
      <w:r>
        <w:separator/>
      </w:r>
    </w:p>
  </w:footnote>
  <w:footnote w:type="continuationSeparator" w:id="0">
    <w:p w:rsidR="00E95C56" w:rsidRDefault="00E95C56" w:rsidP="00E95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C56" w:rsidRDefault="00E95C56">
    <w:pPr>
      <w:pStyle w:val="Header"/>
    </w:pPr>
    <w:r>
      <w:t>Steffan Treharne</w:t>
    </w:r>
  </w:p>
  <w:p w:rsidR="00E95C56" w:rsidRDefault="00E95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7257D"/>
    <w:multiLevelType w:val="hybridMultilevel"/>
    <w:tmpl w:val="8B92E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D31A89"/>
    <w:multiLevelType w:val="hybridMultilevel"/>
    <w:tmpl w:val="61D0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58"/>
    <w:rsid w:val="000945BF"/>
    <w:rsid w:val="000A65C8"/>
    <w:rsid w:val="000A71AC"/>
    <w:rsid w:val="000B2269"/>
    <w:rsid w:val="000E79CF"/>
    <w:rsid w:val="001041D3"/>
    <w:rsid w:val="001255F5"/>
    <w:rsid w:val="001312D9"/>
    <w:rsid w:val="001A7EAE"/>
    <w:rsid w:val="001C414C"/>
    <w:rsid w:val="0020789A"/>
    <w:rsid w:val="00212F58"/>
    <w:rsid w:val="002C2E5E"/>
    <w:rsid w:val="002D261B"/>
    <w:rsid w:val="002D654E"/>
    <w:rsid w:val="002F2A36"/>
    <w:rsid w:val="003247DA"/>
    <w:rsid w:val="00347235"/>
    <w:rsid w:val="003923AC"/>
    <w:rsid w:val="003B454A"/>
    <w:rsid w:val="003E79E1"/>
    <w:rsid w:val="004169BE"/>
    <w:rsid w:val="00437522"/>
    <w:rsid w:val="00440EA4"/>
    <w:rsid w:val="00484650"/>
    <w:rsid w:val="0049366C"/>
    <w:rsid w:val="00532D1E"/>
    <w:rsid w:val="005444E6"/>
    <w:rsid w:val="005D27A9"/>
    <w:rsid w:val="005F0D66"/>
    <w:rsid w:val="00604D91"/>
    <w:rsid w:val="006619D0"/>
    <w:rsid w:val="006D715E"/>
    <w:rsid w:val="00733993"/>
    <w:rsid w:val="007569A6"/>
    <w:rsid w:val="00797004"/>
    <w:rsid w:val="007A516C"/>
    <w:rsid w:val="007C2421"/>
    <w:rsid w:val="00816AE1"/>
    <w:rsid w:val="008214CB"/>
    <w:rsid w:val="008463DF"/>
    <w:rsid w:val="00851E85"/>
    <w:rsid w:val="00870234"/>
    <w:rsid w:val="008B0230"/>
    <w:rsid w:val="008D6B3D"/>
    <w:rsid w:val="009C7F2C"/>
    <w:rsid w:val="009E0056"/>
    <w:rsid w:val="009E455E"/>
    <w:rsid w:val="009F5161"/>
    <w:rsid w:val="009F798A"/>
    <w:rsid w:val="00A22822"/>
    <w:rsid w:val="00A66701"/>
    <w:rsid w:val="00B02D5A"/>
    <w:rsid w:val="00B83597"/>
    <w:rsid w:val="00BB5B17"/>
    <w:rsid w:val="00BF31F2"/>
    <w:rsid w:val="00C00611"/>
    <w:rsid w:val="00C75F58"/>
    <w:rsid w:val="00C82F2C"/>
    <w:rsid w:val="00CD323A"/>
    <w:rsid w:val="00D408B1"/>
    <w:rsid w:val="00D465E7"/>
    <w:rsid w:val="00D8105E"/>
    <w:rsid w:val="00DA2AF1"/>
    <w:rsid w:val="00DB3E20"/>
    <w:rsid w:val="00DB64EB"/>
    <w:rsid w:val="00DC757B"/>
    <w:rsid w:val="00E269CB"/>
    <w:rsid w:val="00E33E69"/>
    <w:rsid w:val="00E37EDE"/>
    <w:rsid w:val="00E54C89"/>
    <w:rsid w:val="00E5557C"/>
    <w:rsid w:val="00E95C56"/>
    <w:rsid w:val="00EE34D6"/>
    <w:rsid w:val="00EE7AF2"/>
    <w:rsid w:val="00F14B29"/>
    <w:rsid w:val="00F52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FB705"/>
  <w15:chartTrackingRefBased/>
  <w15:docId w15:val="{B5F05CF5-511A-4E7E-9C5B-614A1C9A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F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10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7E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F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105E"/>
    <w:pPr>
      <w:outlineLvl w:val="9"/>
    </w:pPr>
    <w:rPr>
      <w:lang w:val="en-US"/>
    </w:rPr>
  </w:style>
  <w:style w:type="paragraph" w:styleId="TOC1">
    <w:name w:val="toc 1"/>
    <w:basedOn w:val="Normal"/>
    <w:next w:val="Normal"/>
    <w:autoRedefine/>
    <w:uiPriority w:val="39"/>
    <w:unhideWhenUsed/>
    <w:rsid w:val="00D8105E"/>
    <w:pPr>
      <w:spacing w:after="100"/>
    </w:pPr>
  </w:style>
  <w:style w:type="character" w:styleId="Hyperlink">
    <w:name w:val="Hyperlink"/>
    <w:basedOn w:val="DefaultParagraphFont"/>
    <w:uiPriority w:val="99"/>
    <w:unhideWhenUsed/>
    <w:rsid w:val="00D8105E"/>
    <w:rPr>
      <w:color w:val="0563C1" w:themeColor="hyperlink"/>
      <w:u w:val="single"/>
    </w:rPr>
  </w:style>
  <w:style w:type="character" w:customStyle="1" w:styleId="Heading2Char">
    <w:name w:val="Heading 2 Char"/>
    <w:basedOn w:val="DefaultParagraphFont"/>
    <w:link w:val="Heading2"/>
    <w:uiPriority w:val="9"/>
    <w:rsid w:val="00D810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A7EA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619D0"/>
    <w:pPr>
      <w:spacing w:after="100"/>
      <w:ind w:left="220"/>
    </w:pPr>
  </w:style>
  <w:style w:type="paragraph" w:styleId="TOC3">
    <w:name w:val="toc 3"/>
    <w:basedOn w:val="Normal"/>
    <w:next w:val="Normal"/>
    <w:autoRedefine/>
    <w:uiPriority w:val="39"/>
    <w:unhideWhenUsed/>
    <w:rsid w:val="006619D0"/>
    <w:pPr>
      <w:spacing w:after="100"/>
      <w:ind w:left="440"/>
    </w:pPr>
  </w:style>
  <w:style w:type="paragraph" w:styleId="ListParagraph">
    <w:name w:val="List Paragraph"/>
    <w:basedOn w:val="Normal"/>
    <w:uiPriority w:val="34"/>
    <w:qFormat/>
    <w:rsid w:val="003E79E1"/>
    <w:pPr>
      <w:ind w:left="720"/>
      <w:contextualSpacing/>
    </w:pPr>
  </w:style>
  <w:style w:type="paragraph" w:styleId="Header">
    <w:name w:val="header"/>
    <w:basedOn w:val="Normal"/>
    <w:link w:val="HeaderChar"/>
    <w:uiPriority w:val="99"/>
    <w:unhideWhenUsed/>
    <w:rsid w:val="00E95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C56"/>
  </w:style>
  <w:style w:type="paragraph" w:styleId="Footer">
    <w:name w:val="footer"/>
    <w:basedOn w:val="Normal"/>
    <w:link w:val="FooterChar"/>
    <w:uiPriority w:val="99"/>
    <w:unhideWhenUsed/>
    <w:rsid w:val="00E95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C56"/>
  </w:style>
  <w:style w:type="character" w:styleId="UnresolvedMention">
    <w:name w:val="Unresolved Mention"/>
    <w:basedOn w:val="DefaultParagraphFont"/>
    <w:uiPriority w:val="99"/>
    <w:semiHidden/>
    <w:unhideWhenUsed/>
    <w:rsid w:val="00E95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crp.org.uk/our-work/engaging-the-community/" TargetMode="External"/><Relationship Id="rId18" Type="http://schemas.openxmlformats.org/officeDocument/2006/relationships/hyperlink" Target="https://www.highlandmainlinecrp.co.uk" TargetMode="External"/><Relationship Id="rId26" Type="http://schemas.openxmlformats.org/officeDocument/2006/relationships/hyperlink" Target="https://britishdestinations.files.wordpress.com/2013/10/economic-impact-heritagetourism-2013.pdf" TargetMode="External"/><Relationship Id="rId39" Type="http://schemas.openxmlformats.org/officeDocument/2006/relationships/hyperlink" Target="https://www.oxfordeconomics.com/recent-releases/the-impact-of-heritage-tourism-for-the-uk-economy" TargetMode="External"/><Relationship Id="rId3" Type="http://schemas.openxmlformats.org/officeDocument/2006/relationships/styles" Target="styles.xml"/><Relationship Id="rId21" Type="http://schemas.openxmlformats.org/officeDocument/2006/relationships/hyperlink" Target="https://www.oxfordeconomics.com/recent-releases/the-impact-of-heritage-tourism-for-the-uk-economy" TargetMode="External"/><Relationship Id="rId34" Type="http://schemas.openxmlformats.org/officeDocument/2006/relationships/hyperlink" Target="https://www.heart-of-wales.co.uk/experiences" TargetMode="External"/><Relationship Id="rId42" Type="http://schemas.openxmlformats.org/officeDocument/2006/relationships/hyperlink" Target="https://news.tfwrail.wales/news/the-heart-of-wales-a-credit-to-community-rail" TargetMode="External"/><Relationship Id="rId47" Type="http://schemas.openxmlformats.org/officeDocument/2006/relationships/image" Target="media/image4.png"/><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crp.org.uk/our-work/engaging-the-community/" TargetMode="External"/><Relationship Id="rId17" Type="http://schemas.openxmlformats.org/officeDocument/2006/relationships/hyperlink" Target="https://www.heart-of-wales.co.uk/experiences" TargetMode="External"/><Relationship Id="rId25" Type="http://schemas.openxmlformats.org/officeDocument/2006/relationships/hyperlink" Target="https://www.travelaboutbritain.com/walesmid/llandrindod_wells.php" TargetMode="External"/><Relationship Id="rId33" Type="http://schemas.openxmlformats.org/officeDocument/2006/relationships/hyperlink" Target="https://www.heart-of-wales.co.uk/FEES" TargetMode="External"/><Relationship Id="rId38" Type="http://schemas.openxmlformats.org/officeDocument/2006/relationships/hyperlink" Target="https://www.nibusinessinfo.co.uk/content/importance-business-growth" TargetMode="External"/><Relationship Id="rId46"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heart-of-wales.co.uk/FEES" TargetMode="External"/><Relationship Id="rId20" Type="http://schemas.openxmlformats.org/officeDocument/2006/relationships/hyperlink" Target="https://www.nibusinessinfo.co.uk/content/importance-business-growth" TargetMode="External"/><Relationship Id="rId29" Type="http://schemas.openxmlformats.org/officeDocument/2006/relationships/hyperlink" Target="https://dcrp.org.uk/our-work/engaging-the-community/" TargetMode="External"/><Relationship Id="rId41" Type="http://schemas.openxmlformats.org/officeDocument/2006/relationships/hyperlink" Target="https://statswales.gov.wales/Catalogue/Tourism/wales-tourism-accommodation-occupancy-survey/tourismaccommodationoccupancyrolling12monthaver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crp.org.uk/our-work/engaging-the-community/" TargetMode="External"/><Relationship Id="rId24" Type="http://schemas.openxmlformats.org/officeDocument/2006/relationships/hyperlink" Target="https://news.tfwrail.wales/news/the-heart-of-wales-a-credit-to-community-rail" TargetMode="External"/><Relationship Id="rId32" Type="http://schemas.openxmlformats.org/officeDocument/2006/relationships/hyperlink" Target="https://gov.wales/sites/default/files/publications/2019-04/partnership-for-growth-strategy-for-tourism-2013-2020.pdf" TargetMode="External"/><Relationship Id="rId37" Type="http://schemas.openxmlformats.org/officeDocument/2006/relationships/hyperlink" Target="https://advisor.museumsandheritage.com/features/tonwelt-audio-guides-essential-part-visitor-experience/" TargetMode="External"/><Relationship Id="rId40" Type="http://schemas.openxmlformats.org/officeDocument/2006/relationships/hyperlink" Target="https://www.scotrail.co.uk/scotland-by-rail/great-scenic-rail-journeys/west-highland-line-glasgow-oban-and-fort-williammallaig" TargetMode="External"/><Relationship Id="rId45" Type="http://schemas.openxmlformats.org/officeDocument/2006/relationships/image" Target="media/image2.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gov.wales/sites/default/files/publications/2019-04/partnership-for-growth-strategy-for-tourism-2013-2020.pdf" TargetMode="External"/><Relationship Id="rId23" Type="http://schemas.openxmlformats.org/officeDocument/2006/relationships/hyperlink" Target="https://statswales.gov.wales/Catalogue/Tourism/wales-tourism-accommodation-occupancy-survey/tourismaccommodationoccupancyrolling12monthaverage" TargetMode="External"/><Relationship Id="rId28" Type="http://schemas.openxmlformats.org/officeDocument/2006/relationships/hyperlink" Target="https://dcrp.org.uk/our-work/engaging-the-community/" TargetMode="External"/><Relationship Id="rId36" Type="http://schemas.openxmlformats.org/officeDocument/2006/relationships/hyperlink" Target="https://www.highlandmainlinecrp.co.uk" TargetMode="External"/><Relationship Id="rId49" Type="http://schemas.openxmlformats.org/officeDocument/2006/relationships/image" Target="media/image6.emf"/><Relationship Id="rId10" Type="http://schemas.openxmlformats.org/officeDocument/2006/relationships/hyperlink" Target="http://www.dcrp.org.uk" TargetMode="External"/><Relationship Id="rId19" Type="http://schemas.openxmlformats.org/officeDocument/2006/relationships/hyperlink" Target="https://advisor.museumsandheritage.com/features/tonwelt-audio-guides-essential-part-visitor-experience/" TargetMode="External"/><Relationship Id="rId31" Type="http://schemas.openxmlformats.org/officeDocument/2006/relationships/hyperlink" Target="https://assets.publishing.service.gov.uk/government/uploads/system/uploads/attachment_data/file/306968/A_New_Conversation.pdf" TargetMode="External"/><Relationship Id="rId44" Type="http://schemas.openxmlformats.org/officeDocument/2006/relationships/image" Target="media/image1.em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freedictionary.com/topophilia" TargetMode="External"/><Relationship Id="rId14" Type="http://schemas.openxmlformats.org/officeDocument/2006/relationships/hyperlink" Target="https://assets.publishing.service.gov.uk/government/uploads/system/uploads/attachment_data/file/306968/A_New_Conversation.pdf" TargetMode="External"/><Relationship Id="rId22" Type="http://schemas.openxmlformats.org/officeDocument/2006/relationships/hyperlink" Target="https://www.scotrail.co.uk/scotland-by-rail/great-scenic-rail-journeys/west-highland-line-glasgow-oban-and-fort-williammallaig" TargetMode="External"/><Relationship Id="rId27" Type="http://schemas.openxmlformats.org/officeDocument/2006/relationships/hyperlink" Target="http://www.dcrp.org.uk" TargetMode="External"/><Relationship Id="rId30" Type="http://schemas.openxmlformats.org/officeDocument/2006/relationships/hyperlink" Target="https://dcrp.org.uk/our-work/engaging-the-community/" TargetMode="External"/><Relationship Id="rId35" Type="http://schemas.openxmlformats.org/officeDocument/2006/relationships/hyperlink" Target="https://www.heritagefund.org.uk/publications/economic-impact-uk-heritage-tourism-economy" TargetMode="External"/><Relationship Id="rId43" Type="http://schemas.openxmlformats.org/officeDocument/2006/relationships/hyperlink" Target="https://www.travelaboutbritain.com/walesmid/llandrindod_wells.php" TargetMode="External"/><Relationship Id="rId48" Type="http://schemas.openxmlformats.org/officeDocument/2006/relationships/image" Target="media/image5.emf"/><Relationship Id="rId8" Type="http://schemas.openxmlformats.org/officeDocument/2006/relationships/hyperlink" Target="https://britishdestinations.files.wordpress.com/2013/10/economic-impact-heritagetourism-2013.pdf"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2038E-869D-4672-A09F-0692F82EC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24</Pages>
  <Words>4273</Words>
  <Characters>24359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 (1705128)</dc:creator>
  <cp:keywords/>
  <dc:description/>
  <cp:lastModifiedBy>Steffan Treharne (1705128)</cp:lastModifiedBy>
  <cp:revision>41</cp:revision>
  <dcterms:created xsi:type="dcterms:W3CDTF">2019-11-25T12:00:00Z</dcterms:created>
  <dcterms:modified xsi:type="dcterms:W3CDTF">2019-12-02T11:52:00Z</dcterms:modified>
</cp:coreProperties>
</file>