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2525CE3" w:rsidR="00556601" w:rsidRPr="00580542" w:rsidRDefault="003A7020" w:rsidP="00331A9E">
            <w:pPr>
              <w:spacing w:after="0" w:line="240" w:lineRule="auto"/>
              <w:rPr>
                <w:rFonts w:ascii="Arial" w:eastAsia="Times New Roman" w:hAnsi="Arial" w:cs="Arial"/>
                <w:sz w:val="20"/>
                <w:szCs w:val="20"/>
                <w:lang w:val="nb-NO"/>
              </w:rPr>
            </w:pPr>
            <w:r w:rsidRPr="003A7020">
              <w:rPr>
                <w:rFonts w:ascii="Arial" w:eastAsia="Times New Roman" w:hAnsi="Arial" w:cs="Arial"/>
                <w:sz w:val="20"/>
                <w:szCs w:val="20"/>
                <w:lang w:val="nb-NO"/>
              </w:rPr>
              <w:t xml:space="preserve">Robert Stevenson </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82EBB08" w:rsidR="00587CE6" w:rsidRPr="00587CE6" w:rsidRDefault="004051B4" w:rsidP="00587CE6">
            <w:pPr>
              <w:spacing w:after="0" w:line="240" w:lineRule="auto"/>
              <w:rPr>
                <w:rFonts w:ascii="Arial" w:eastAsia="Times New Roman" w:hAnsi="Arial" w:cs="Arial"/>
                <w:sz w:val="20"/>
                <w:szCs w:val="20"/>
              </w:rPr>
            </w:pPr>
            <w:r w:rsidRPr="004051B4">
              <w:rPr>
                <w:rFonts w:ascii="Arial" w:eastAsia="Times New Roman" w:hAnsi="Arial" w:cs="Arial"/>
                <w:sz w:val="20"/>
                <w:szCs w:val="20"/>
              </w:rPr>
              <w:t>Khaza Ahmed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AFBC542" w:rsidR="00587CE6" w:rsidRPr="00587CE6" w:rsidRDefault="004051B4" w:rsidP="00587CE6">
            <w:pPr>
              <w:spacing w:after="0" w:line="240" w:lineRule="auto"/>
              <w:rPr>
                <w:rFonts w:ascii="Arial" w:eastAsia="Times New Roman" w:hAnsi="Arial" w:cs="Arial"/>
                <w:sz w:val="20"/>
                <w:szCs w:val="20"/>
              </w:rPr>
            </w:pPr>
            <w:r w:rsidRPr="004051B4">
              <w:rPr>
                <w:rFonts w:ascii="Arial" w:eastAsia="Times New Roman" w:hAnsi="Arial" w:cs="Arial"/>
                <w:sz w:val="20"/>
                <w:szCs w:val="20"/>
              </w:rPr>
              <w:t>International Financial Management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CDF008C"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LCBB600</w:t>
            </w:r>
            <w:r w:rsidR="004051B4">
              <w:rPr>
                <w:rFonts w:ascii="Arial" w:eastAsia="Times New Roman" w:hAnsi="Arial" w:cs="Arial"/>
                <w:sz w:val="20"/>
                <w:szCs w:val="20"/>
              </w:rPr>
              <w:t>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C894EC7"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E2C2F98" w:rsidR="00587CE6" w:rsidRPr="00587CE6" w:rsidRDefault="00E365A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FA10843" w:rsidR="00587CE6" w:rsidRPr="00587CE6" w:rsidRDefault="00E365A2"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3A70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6733" w:rsidR="00587CE6" w:rsidRPr="00587CE6" w:rsidRDefault="00E365A2"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808B7A2" w:rsidR="00587CE6" w:rsidRPr="00587CE6" w:rsidRDefault="00E365A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71EE6F7" w:rsidR="00587CE6" w:rsidRPr="00587CE6" w:rsidRDefault="0055660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AA1A1EF" w:rsidR="00792D49" w:rsidRPr="00587CE6" w:rsidRDefault="00697DDA" w:rsidP="00417F4F">
            <w:pPr>
              <w:spacing w:after="0" w:line="240" w:lineRule="auto"/>
              <w:rPr>
                <w:rFonts w:ascii="Arial" w:hAnsi="Arial" w:cs="Arial"/>
                <w:b/>
                <w:bCs/>
              </w:rPr>
            </w:pPr>
            <w:r w:rsidRPr="00697DDA">
              <w:rPr>
                <w:rFonts w:ascii="Arial" w:hAnsi="Arial" w:cs="Arial"/>
                <w:b/>
                <w:bCs/>
              </w:rPr>
              <w:t>MIHALEV</w:t>
            </w:r>
            <w:r>
              <w:rPr>
                <w:rFonts w:ascii="Arial" w:hAnsi="Arial" w:cs="Arial"/>
                <w:b/>
                <w:bCs/>
              </w:rPr>
              <w:t xml:space="preserve">, </w:t>
            </w:r>
            <w:r w:rsidRPr="00697DDA">
              <w:rPr>
                <w:rFonts w:ascii="Arial" w:hAnsi="Arial" w:cs="Arial"/>
                <w:b/>
                <w:bCs/>
              </w:rPr>
              <w:t xml:space="preserve">NEDELIN HRISTOV  </w:t>
            </w:r>
          </w:p>
        </w:tc>
        <w:tc>
          <w:tcPr>
            <w:tcW w:w="1087" w:type="dxa"/>
          </w:tcPr>
          <w:p w14:paraId="2743B9FE" w14:textId="75B6DE52" w:rsidR="00792D49" w:rsidRPr="00587CE6" w:rsidRDefault="00697DDA" w:rsidP="00417F4F">
            <w:pPr>
              <w:spacing w:after="0" w:line="240" w:lineRule="auto"/>
              <w:rPr>
                <w:rFonts w:ascii="Arial" w:hAnsi="Arial" w:cs="Arial"/>
                <w:b/>
                <w:bCs/>
              </w:rPr>
            </w:pPr>
            <w:r>
              <w:rPr>
                <w:rFonts w:ascii="Arial" w:hAnsi="Arial" w:cs="Arial"/>
                <w:b/>
                <w:bCs/>
              </w:rPr>
              <w:t>21</w:t>
            </w:r>
          </w:p>
        </w:tc>
        <w:tc>
          <w:tcPr>
            <w:tcW w:w="1087" w:type="dxa"/>
          </w:tcPr>
          <w:p w14:paraId="6C431F90" w14:textId="19D1FE29" w:rsidR="00792D49" w:rsidRPr="00587CE6" w:rsidRDefault="0026295C" w:rsidP="00417F4F">
            <w:pPr>
              <w:spacing w:after="0" w:line="240" w:lineRule="auto"/>
              <w:rPr>
                <w:rFonts w:ascii="Arial" w:hAnsi="Arial" w:cs="Arial"/>
                <w:b/>
                <w:bCs/>
              </w:rPr>
            </w:pPr>
            <w:r>
              <w:rPr>
                <w:rFonts w:ascii="Arial" w:hAnsi="Arial" w:cs="Arial"/>
                <w:b/>
                <w:bCs/>
              </w:rPr>
              <w:t>21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22C328A4" w:rsidR="00792D49" w:rsidRPr="00C54AA6" w:rsidRDefault="00792D49" w:rsidP="00417F4F">
            <w:pPr>
              <w:spacing w:after="0" w:line="240" w:lineRule="auto"/>
              <w:rPr>
                <w:rFonts w:ascii="Webdings" w:hAnsi="Webdings" w:cs="Arial"/>
                <w:b/>
                <w:bCs/>
              </w:rPr>
            </w:pPr>
          </w:p>
        </w:tc>
        <w:tc>
          <w:tcPr>
            <w:tcW w:w="3307" w:type="dxa"/>
          </w:tcPr>
          <w:p w14:paraId="36F03CB0" w14:textId="2FB66ECC" w:rsidR="00792D49" w:rsidRPr="00587CE6" w:rsidRDefault="00D80D1D" w:rsidP="00417F4F">
            <w:pPr>
              <w:spacing w:after="0" w:line="240" w:lineRule="auto"/>
              <w:rPr>
                <w:rFonts w:ascii="Arial" w:hAnsi="Arial" w:cs="Arial"/>
                <w:b/>
                <w:bCs/>
              </w:rPr>
            </w:pPr>
            <w:r>
              <w:rPr>
                <w:rFonts w:ascii="Arial" w:hAnsi="Arial" w:cs="Arial"/>
                <w:b/>
                <w:bCs/>
              </w:rPr>
              <w:t xml:space="preserve">Agreed with </w:t>
            </w:r>
            <w:r w:rsidR="00FA1C91">
              <w:rPr>
                <w:rFonts w:ascii="Arial" w:hAnsi="Arial" w:cs="Arial"/>
                <w:b/>
                <w:bCs/>
              </w:rPr>
              <w:t>marking for the exam by the</w:t>
            </w:r>
            <w:r>
              <w:rPr>
                <w:rFonts w:ascii="Arial" w:hAnsi="Arial" w:cs="Arial"/>
                <w:b/>
                <w:bCs/>
              </w:rPr>
              <w:t xml:space="preserve"> first marker.</w:t>
            </w:r>
          </w:p>
        </w:tc>
      </w:tr>
      <w:tr w:rsidR="00FA1C91" w:rsidRPr="00587CE6" w14:paraId="72569ACE" w14:textId="77777777" w:rsidTr="00792D49">
        <w:tc>
          <w:tcPr>
            <w:tcW w:w="1696" w:type="dxa"/>
          </w:tcPr>
          <w:p w14:paraId="0DA336C7" w14:textId="36EA9EE4" w:rsidR="00FA1C91" w:rsidRPr="00587CE6" w:rsidRDefault="00FA1C91" w:rsidP="00FA1C91">
            <w:pPr>
              <w:spacing w:after="0" w:line="240" w:lineRule="auto"/>
              <w:rPr>
                <w:rFonts w:ascii="Arial" w:hAnsi="Arial" w:cs="Arial"/>
                <w:b/>
                <w:bCs/>
              </w:rPr>
            </w:pPr>
            <w:r w:rsidRPr="00697DDA">
              <w:rPr>
                <w:rFonts w:ascii="Arial" w:hAnsi="Arial" w:cs="Arial"/>
                <w:b/>
                <w:bCs/>
              </w:rPr>
              <w:t>STEFAN</w:t>
            </w:r>
            <w:r>
              <w:rPr>
                <w:rFonts w:ascii="Arial" w:hAnsi="Arial" w:cs="Arial"/>
                <w:b/>
                <w:bCs/>
              </w:rPr>
              <w:t xml:space="preserve"> </w:t>
            </w:r>
            <w:r w:rsidRPr="00697DDA">
              <w:rPr>
                <w:rFonts w:ascii="Arial" w:hAnsi="Arial" w:cs="Arial"/>
                <w:b/>
                <w:bCs/>
              </w:rPr>
              <w:t xml:space="preserve">ANDREI FLORIN    </w:t>
            </w:r>
          </w:p>
        </w:tc>
        <w:tc>
          <w:tcPr>
            <w:tcW w:w="1087" w:type="dxa"/>
          </w:tcPr>
          <w:p w14:paraId="497936A6" w14:textId="2CB4B389" w:rsidR="00FA1C91" w:rsidRPr="00587CE6" w:rsidRDefault="00FA1C91" w:rsidP="00FA1C91">
            <w:pPr>
              <w:spacing w:after="0" w:line="240" w:lineRule="auto"/>
              <w:rPr>
                <w:rFonts w:ascii="Arial" w:hAnsi="Arial" w:cs="Arial"/>
                <w:b/>
                <w:bCs/>
              </w:rPr>
            </w:pPr>
            <w:r>
              <w:rPr>
                <w:rFonts w:ascii="Arial" w:hAnsi="Arial" w:cs="Arial"/>
                <w:b/>
                <w:bCs/>
              </w:rPr>
              <w:t>40</w:t>
            </w:r>
          </w:p>
        </w:tc>
        <w:tc>
          <w:tcPr>
            <w:tcW w:w="1087" w:type="dxa"/>
          </w:tcPr>
          <w:p w14:paraId="4A326DA6" w14:textId="10555290" w:rsidR="00FA1C91" w:rsidRPr="00587CE6" w:rsidRDefault="00FA1C91" w:rsidP="00FA1C91">
            <w:pPr>
              <w:spacing w:after="0" w:line="240" w:lineRule="auto"/>
              <w:rPr>
                <w:rFonts w:ascii="Arial" w:hAnsi="Arial" w:cs="Arial"/>
                <w:b/>
                <w:bCs/>
              </w:rPr>
            </w:pPr>
            <w:r>
              <w:rPr>
                <w:rFonts w:ascii="Arial" w:hAnsi="Arial" w:cs="Arial"/>
                <w:b/>
                <w:bCs/>
              </w:rPr>
              <w:t>40</w:t>
            </w:r>
          </w:p>
        </w:tc>
        <w:tc>
          <w:tcPr>
            <w:tcW w:w="1087" w:type="dxa"/>
          </w:tcPr>
          <w:p w14:paraId="0BA55000" w14:textId="77777777" w:rsidR="00FA1C91" w:rsidRPr="00587CE6" w:rsidRDefault="00FA1C91" w:rsidP="00FA1C91">
            <w:pPr>
              <w:spacing w:after="0" w:line="240" w:lineRule="auto"/>
              <w:rPr>
                <w:rFonts w:ascii="Arial" w:hAnsi="Arial" w:cs="Arial"/>
                <w:b/>
                <w:bCs/>
              </w:rPr>
            </w:pPr>
          </w:p>
        </w:tc>
        <w:tc>
          <w:tcPr>
            <w:tcW w:w="1087" w:type="dxa"/>
          </w:tcPr>
          <w:p w14:paraId="5FFAC98B" w14:textId="14D0ED3D" w:rsidR="00FA1C91" w:rsidRPr="00543AF7" w:rsidRDefault="00FA1C91" w:rsidP="00FA1C91">
            <w:pPr>
              <w:spacing w:after="0" w:line="240" w:lineRule="auto"/>
              <w:rPr>
                <w:rFonts w:ascii="Webdings" w:hAnsi="Webdings" w:cs="Arial"/>
                <w:b/>
                <w:bCs/>
              </w:rPr>
            </w:pPr>
          </w:p>
        </w:tc>
        <w:tc>
          <w:tcPr>
            <w:tcW w:w="3307" w:type="dxa"/>
          </w:tcPr>
          <w:p w14:paraId="3312C685" w14:textId="5C4AA313" w:rsidR="00FA1C91" w:rsidRPr="00587CE6" w:rsidRDefault="00FA1C91" w:rsidP="00FA1C91">
            <w:pPr>
              <w:spacing w:after="0" w:line="240" w:lineRule="auto"/>
              <w:rPr>
                <w:rFonts w:ascii="Arial" w:hAnsi="Arial" w:cs="Arial"/>
                <w:b/>
                <w:bCs/>
              </w:rPr>
            </w:pPr>
            <w:r w:rsidRPr="00512195">
              <w:rPr>
                <w:rFonts w:ascii="Arial" w:hAnsi="Arial" w:cs="Arial"/>
                <w:b/>
                <w:bCs/>
              </w:rPr>
              <w:t>Agreed with marking for the exam by the first marker.</w:t>
            </w:r>
          </w:p>
        </w:tc>
      </w:tr>
      <w:tr w:rsidR="00FA1C91" w:rsidRPr="00587CE6" w14:paraId="42F3E3E7" w14:textId="77777777" w:rsidTr="00792D49">
        <w:tc>
          <w:tcPr>
            <w:tcW w:w="1696" w:type="dxa"/>
          </w:tcPr>
          <w:p w14:paraId="7F7DBD67" w14:textId="34EAD2E5" w:rsidR="00FA1C91" w:rsidRPr="00587CE6" w:rsidRDefault="00FA1C91" w:rsidP="00FA1C91">
            <w:pPr>
              <w:spacing w:after="0" w:line="240" w:lineRule="auto"/>
              <w:rPr>
                <w:rFonts w:ascii="Arial" w:hAnsi="Arial" w:cs="Arial"/>
                <w:b/>
                <w:bCs/>
              </w:rPr>
            </w:pPr>
            <w:r w:rsidRPr="00697DDA">
              <w:rPr>
                <w:rFonts w:ascii="Arial" w:hAnsi="Arial" w:cs="Arial"/>
                <w:b/>
                <w:bCs/>
              </w:rPr>
              <w:t>GURDUZ</w:t>
            </w:r>
            <w:r>
              <w:rPr>
                <w:rFonts w:ascii="Arial" w:hAnsi="Arial" w:cs="Arial"/>
                <w:b/>
                <w:bCs/>
              </w:rPr>
              <w:t xml:space="preserve">, </w:t>
            </w:r>
            <w:r w:rsidRPr="00697DDA">
              <w:rPr>
                <w:rFonts w:ascii="Arial" w:hAnsi="Arial" w:cs="Arial"/>
                <w:b/>
                <w:bCs/>
              </w:rPr>
              <w:t xml:space="preserve">ANA    </w:t>
            </w:r>
          </w:p>
        </w:tc>
        <w:tc>
          <w:tcPr>
            <w:tcW w:w="1087" w:type="dxa"/>
          </w:tcPr>
          <w:p w14:paraId="15D82044" w14:textId="0FA00C40" w:rsidR="00FA1C91" w:rsidRPr="00587CE6" w:rsidRDefault="00FA1C91" w:rsidP="00FA1C91">
            <w:pPr>
              <w:spacing w:after="0" w:line="240" w:lineRule="auto"/>
              <w:rPr>
                <w:rFonts w:ascii="Arial" w:hAnsi="Arial" w:cs="Arial"/>
                <w:b/>
                <w:bCs/>
              </w:rPr>
            </w:pPr>
            <w:r>
              <w:rPr>
                <w:rFonts w:ascii="Arial" w:hAnsi="Arial" w:cs="Arial"/>
                <w:b/>
                <w:bCs/>
              </w:rPr>
              <w:t>52</w:t>
            </w:r>
          </w:p>
        </w:tc>
        <w:tc>
          <w:tcPr>
            <w:tcW w:w="1087" w:type="dxa"/>
          </w:tcPr>
          <w:p w14:paraId="1F5A9052" w14:textId="0C06802E" w:rsidR="00FA1C91" w:rsidRPr="00587CE6" w:rsidRDefault="00FA1C91" w:rsidP="00FA1C91">
            <w:pPr>
              <w:spacing w:after="0" w:line="240" w:lineRule="auto"/>
              <w:rPr>
                <w:rFonts w:ascii="Arial" w:hAnsi="Arial" w:cs="Arial"/>
                <w:b/>
                <w:bCs/>
              </w:rPr>
            </w:pPr>
            <w:r>
              <w:rPr>
                <w:rFonts w:ascii="Arial" w:hAnsi="Arial" w:cs="Arial"/>
                <w:b/>
                <w:bCs/>
              </w:rPr>
              <w:t>52</w:t>
            </w:r>
          </w:p>
        </w:tc>
        <w:tc>
          <w:tcPr>
            <w:tcW w:w="1087" w:type="dxa"/>
          </w:tcPr>
          <w:p w14:paraId="705F556E" w14:textId="77777777" w:rsidR="00FA1C91" w:rsidRPr="00587CE6" w:rsidRDefault="00FA1C91" w:rsidP="00FA1C91">
            <w:pPr>
              <w:spacing w:after="0" w:line="240" w:lineRule="auto"/>
              <w:rPr>
                <w:rFonts w:ascii="Arial" w:hAnsi="Arial" w:cs="Arial"/>
                <w:b/>
                <w:bCs/>
              </w:rPr>
            </w:pPr>
          </w:p>
        </w:tc>
        <w:tc>
          <w:tcPr>
            <w:tcW w:w="1087" w:type="dxa"/>
          </w:tcPr>
          <w:p w14:paraId="145D4D48" w14:textId="06A7DFE0" w:rsidR="00FA1C91" w:rsidRPr="00543AF7" w:rsidRDefault="00FA1C91" w:rsidP="00FA1C91">
            <w:pPr>
              <w:spacing w:after="0" w:line="240" w:lineRule="auto"/>
              <w:rPr>
                <w:rFonts w:ascii="Webdings" w:hAnsi="Webdings" w:cs="Arial"/>
                <w:b/>
                <w:bCs/>
              </w:rPr>
            </w:pPr>
          </w:p>
        </w:tc>
        <w:tc>
          <w:tcPr>
            <w:tcW w:w="3307" w:type="dxa"/>
          </w:tcPr>
          <w:p w14:paraId="5A6A816C" w14:textId="74A3F3E3" w:rsidR="00FA1C91" w:rsidRPr="00587CE6" w:rsidRDefault="00FA1C91" w:rsidP="00FA1C91">
            <w:pPr>
              <w:spacing w:after="0" w:line="240" w:lineRule="auto"/>
              <w:rPr>
                <w:rFonts w:ascii="Arial" w:hAnsi="Arial" w:cs="Arial"/>
                <w:b/>
                <w:bCs/>
              </w:rPr>
            </w:pPr>
            <w:r w:rsidRPr="00512195">
              <w:rPr>
                <w:rFonts w:ascii="Arial" w:hAnsi="Arial" w:cs="Arial"/>
                <w:b/>
                <w:bCs/>
              </w:rPr>
              <w:t>Agreed with marking for the exam by the first marker.</w:t>
            </w:r>
          </w:p>
        </w:tc>
      </w:tr>
      <w:tr w:rsidR="00FA1C91" w:rsidRPr="00587CE6" w14:paraId="17C09C8B" w14:textId="77777777" w:rsidTr="00792D49">
        <w:tc>
          <w:tcPr>
            <w:tcW w:w="1696" w:type="dxa"/>
          </w:tcPr>
          <w:p w14:paraId="217ADC54" w14:textId="1A1344D2" w:rsidR="00FA1C91" w:rsidRPr="00587CE6" w:rsidRDefault="00FA1C91" w:rsidP="00FA1C91">
            <w:pPr>
              <w:spacing w:after="0" w:line="240" w:lineRule="auto"/>
              <w:rPr>
                <w:rFonts w:ascii="Arial" w:hAnsi="Arial" w:cs="Arial"/>
                <w:b/>
                <w:bCs/>
              </w:rPr>
            </w:pPr>
            <w:r w:rsidRPr="00697DDA">
              <w:rPr>
                <w:rFonts w:ascii="Arial" w:hAnsi="Arial" w:cs="Arial"/>
                <w:b/>
                <w:bCs/>
              </w:rPr>
              <w:t>ASENOV</w:t>
            </w:r>
            <w:r>
              <w:rPr>
                <w:rFonts w:ascii="Arial" w:hAnsi="Arial" w:cs="Arial"/>
                <w:b/>
                <w:bCs/>
              </w:rPr>
              <w:t xml:space="preserve">, </w:t>
            </w:r>
            <w:r w:rsidRPr="00697DDA">
              <w:rPr>
                <w:rFonts w:ascii="Arial" w:hAnsi="Arial" w:cs="Arial"/>
                <w:b/>
                <w:bCs/>
              </w:rPr>
              <w:t xml:space="preserve">ASEN METODIEV  </w:t>
            </w:r>
          </w:p>
        </w:tc>
        <w:tc>
          <w:tcPr>
            <w:tcW w:w="1087" w:type="dxa"/>
          </w:tcPr>
          <w:p w14:paraId="016339F7" w14:textId="7870426A" w:rsidR="00FA1C91" w:rsidRPr="00587CE6" w:rsidRDefault="00FA1C91" w:rsidP="00FA1C91">
            <w:pPr>
              <w:spacing w:after="0" w:line="240" w:lineRule="auto"/>
              <w:rPr>
                <w:rFonts w:ascii="Arial" w:hAnsi="Arial" w:cs="Arial"/>
                <w:b/>
                <w:bCs/>
              </w:rPr>
            </w:pPr>
            <w:r>
              <w:rPr>
                <w:rFonts w:ascii="Arial" w:hAnsi="Arial" w:cs="Arial"/>
                <w:b/>
                <w:bCs/>
              </w:rPr>
              <w:t>72</w:t>
            </w:r>
          </w:p>
        </w:tc>
        <w:tc>
          <w:tcPr>
            <w:tcW w:w="1087" w:type="dxa"/>
          </w:tcPr>
          <w:p w14:paraId="56B37C17" w14:textId="71053675" w:rsidR="00FA1C91" w:rsidRPr="00587CE6" w:rsidRDefault="00FA1C91" w:rsidP="00FA1C91">
            <w:pPr>
              <w:spacing w:after="0" w:line="240" w:lineRule="auto"/>
              <w:rPr>
                <w:rFonts w:ascii="Arial" w:hAnsi="Arial" w:cs="Arial"/>
                <w:b/>
                <w:bCs/>
              </w:rPr>
            </w:pPr>
            <w:r>
              <w:rPr>
                <w:rFonts w:ascii="Arial" w:hAnsi="Arial" w:cs="Arial"/>
                <w:b/>
                <w:bCs/>
              </w:rPr>
              <w:t>71</w:t>
            </w:r>
          </w:p>
        </w:tc>
        <w:tc>
          <w:tcPr>
            <w:tcW w:w="1087" w:type="dxa"/>
          </w:tcPr>
          <w:p w14:paraId="3EAC6383" w14:textId="77777777" w:rsidR="00FA1C91" w:rsidRPr="00587CE6" w:rsidRDefault="00FA1C91" w:rsidP="00FA1C91">
            <w:pPr>
              <w:spacing w:after="0" w:line="240" w:lineRule="auto"/>
              <w:rPr>
                <w:rFonts w:ascii="Arial" w:hAnsi="Arial" w:cs="Arial"/>
                <w:b/>
                <w:bCs/>
              </w:rPr>
            </w:pPr>
          </w:p>
        </w:tc>
        <w:tc>
          <w:tcPr>
            <w:tcW w:w="1087" w:type="dxa"/>
          </w:tcPr>
          <w:p w14:paraId="76725FC5" w14:textId="5F3AC356" w:rsidR="00FA1C91" w:rsidRPr="00543AF7" w:rsidRDefault="00FA1C91" w:rsidP="00FA1C91">
            <w:pPr>
              <w:spacing w:after="0" w:line="240" w:lineRule="auto"/>
              <w:rPr>
                <w:rFonts w:ascii="Webdings" w:hAnsi="Webdings" w:cs="Arial"/>
                <w:b/>
                <w:bCs/>
              </w:rPr>
            </w:pPr>
          </w:p>
        </w:tc>
        <w:tc>
          <w:tcPr>
            <w:tcW w:w="3307" w:type="dxa"/>
          </w:tcPr>
          <w:p w14:paraId="1CD0F7D6" w14:textId="7498D6F8" w:rsidR="00FA1C91" w:rsidRPr="00587CE6" w:rsidRDefault="00FA1C91" w:rsidP="00FA1C91">
            <w:pPr>
              <w:spacing w:after="0" w:line="240" w:lineRule="auto"/>
              <w:rPr>
                <w:rFonts w:ascii="Arial" w:hAnsi="Arial" w:cs="Arial"/>
                <w:b/>
                <w:bCs/>
              </w:rPr>
            </w:pPr>
            <w:r w:rsidRPr="00512195">
              <w:rPr>
                <w:rFonts w:ascii="Arial" w:hAnsi="Arial" w:cs="Arial"/>
                <w:b/>
                <w:bCs/>
              </w:rPr>
              <w:t xml:space="preserve">Agreed with marking </w:t>
            </w:r>
            <w:r>
              <w:rPr>
                <w:rFonts w:ascii="Arial" w:hAnsi="Arial" w:cs="Arial"/>
                <w:b/>
                <w:bCs/>
              </w:rPr>
              <w:t>– marks add up to (32+25+14) 71 not 72</w:t>
            </w:r>
            <w:r w:rsidRPr="00512195">
              <w:rPr>
                <w:rFonts w:ascii="Arial" w:hAnsi="Arial" w:cs="Arial"/>
                <w:b/>
                <w:bCs/>
              </w:rPr>
              <w:t>.</w:t>
            </w:r>
          </w:p>
        </w:tc>
      </w:tr>
      <w:tr w:rsidR="00FA1C91" w:rsidRPr="00587CE6" w14:paraId="1D714F03" w14:textId="77777777" w:rsidTr="00792D49">
        <w:tc>
          <w:tcPr>
            <w:tcW w:w="1696" w:type="dxa"/>
          </w:tcPr>
          <w:p w14:paraId="53424521" w14:textId="7EE9CBBD" w:rsidR="00FA1C91" w:rsidRPr="00587CE6" w:rsidRDefault="00FA1C91" w:rsidP="00FA1C91">
            <w:pPr>
              <w:spacing w:after="0" w:line="240" w:lineRule="auto"/>
              <w:rPr>
                <w:rFonts w:ascii="Arial" w:hAnsi="Arial" w:cs="Arial"/>
                <w:b/>
                <w:bCs/>
              </w:rPr>
            </w:pPr>
            <w:r w:rsidRPr="00697DDA">
              <w:rPr>
                <w:rFonts w:ascii="Arial" w:hAnsi="Arial" w:cs="Arial"/>
                <w:b/>
                <w:bCs/>
              </w:rPr>
              <w:t>SOTIROVA</w:t>
            </w:r>
            <w:r>
              <w:rPr>
                <w:rFonts w:ascii="Arial" w:hAnsi="Arial" w:cs="Arial"/>
                <w:b/>
                <w:bCs/>
              </w:rPr>
              <w:t xml:space="preserve">, </w:t>
            </w:r>
            <w:r w:rsidRPr="00697DDA">
              <w:rPr>
                <w:rFonts w:ascii="Arial" w:hAnsi="Arial" w:cs="Arial"/>
                <w:b/>
                <w:bCs/>
              </w:rPr>
              <w:t xml:space="preserve">ELENA RUMENOVA  </w:t>
            </w:r>
          </w:p>
        </w:tc>
        <w:tc>
          <w:tcPr>
            <w:tcW w:w="1087" w:type="dxa"/>
          </w:tcPr>
          <w:p w14:paraId="3062EB84" w14:textId="4D84C2CB" w:rsidR="00FA1C91" w:rsidRPr="00587CE6" w:rsidRDefault="00FA1C91" w:rsidP="00FA1C91">
            <w:pPr>
              <w:spacing w:after="0" w:line="240" w:lineRule="auto"/>
              <w:rPr>
                <w:rFonts w:ascii="Arial" w:hAnsi="Arial" w:cs="Arial"/>
                <w:b/>
                <w:bCs/>
              </w:rPr>
            </w:pPr>
            <w:r>
              <w:rPr>
                <w:rFonts w:ascii="Arial" w:hAnsi="Arial" w:cs="Arial"/>
                <w:b/>
                <w:bCs/>
              </w:rPr>
              <w:t>85</w:t>
            </w:r>
          </w:p>
        </w:tc>
        <w:tc>
          <w:tcPr>
            <w:tcW w:w="1087" w:type="dxa"/>
          </w:tcPr>
          <w:p w14:paraId="5DF1E957" w14:textId="3F135BF3" w:rsidR="00FA1C91" w:rsidRPr="00587CE6" w:rsidRDefault="00FA1C91" w:rsidP="00FA1C91">
            <w:pPr>
              <w:spacing w:after="0" w:line="240" w:lineRule="auto"/>
              <w:rPr>
                <w:rFonts w:ascii="Arial" w:hAnsi="Arial" w:cs="Arial"/>
                <w:b/>
                <w:bCs/>
              </w:rPr>
            </w:pPr>
            <w:r>
              <w:rPr>
                <w:rFonts w:ascii="Arial" w:hAnsi="Arial" w:cs="Arial"/>
                <w:b/>
                <w:bCs/>
              </w:rPr>
              <w:t>85</w:t>
            </w:r>
          </w:p>
        </w:tc>
        <w:tc>
          <w:tcPr>
            <w:tcW w:w="1087" w:type="dxa"/>
          </w:tcPr>
          <w:p w14:paraId="249185E6" w14:textId="77777777" w:rsidR="00FA1C91" w:rsidRPr="00587CE6" w:rsidRDefault="00FA1C91" w:rsidP="00FA1C91">
            <w:pPr>
              <w:spacing w:after="0" w:line="240" w:lineRule="auto"/>
              <w:rPr>
                <w:rFonts w:ascii="Arial" w:hAnsi="Arial" w:cs="Arial"/>
                <w:b/>
                <w:bCs/>
              </w:rPr>
            </w:pPr>
          </w:p>
        </w:tc>
        <w:tc>
          <w:tcPr>
            <w:tcW w:w="1087" w:type="dxa"/>
          </w:tcPr>
          <w:p w14:paraId="7DCA937B" w14:textId="375161C8" w:rsidR="00FA1C91" w:rsidRPr="007C5239" w:rsidRDefault="00FA1C91" w:rsidP="00FA1C91">
            <w:pPr>
              <w:spacing w:after="0" w:line="240" w:lineRule="auto"/>
              <w:rPr>
                <w:rFonts w:ascii="Webdings" w:hAnsi="Webdings" w:cs="Arial"/>
                <w:b/>
                <w:bCs/>
              </w:rPr>
            </w:pPr>
          </w:p>
        </w:tc>
        <w:tc>
          <w:tcPr>
            <w:tcW w:w="3307" w:type="dxa"/>
          </w:tcPr>
          <w:p w14:paraId="5F88C819" w14:textId="51E812C9" w:rsidR="00FA1C91" w:rsidRPr="00587CE6" w:rsidRDefault="00FA1C91" w:rsidP="00FA1C91">
            <w:pPr>
              <w:spacing w:after="0" w:line="240" w:lineRule="auto"/>
              <w:rPr>
                <w:rFonts w:ascii="Arial" w:hAnsi="Arial" w:cs="Arial"/>
                <w:b/>
                <w:bCs/>
              </w:rPr>
            </w:pPr>
            <w:r w:rsidRPr="00512195">
              <w:rPr>
                <w:rFonts w:ascii="Arial" w:hAnsi="Arial" w:cs="Arial"/>
                <w:b/>
                <w:bCs/>
              </w:rPr>
              <w:t>Agreed with marking for the exam by the first marker.</w:t>
            </w: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C4E0C51" w14:textId="07A62B9A"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8F9A06C" w:rsidR="00741EC6" w:rsidRPr="00ED385D" w:rsidRDefault="00FA1C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B8C2792" w:rsidR="00741EC6" w:rsidRPr="00ED385D" w:rsidRDefault="00FA1C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D71229" w:rsidR="00741EC6" w:rsidRPr="00ED385D" w:rsidRDefault="00FA1C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7E08E21" w:rsidR="00741EC6" w:rsidRPr="00ED385D" w:rsidRDefault="00FA1C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B95CA8" w:rsidR="00741EC6" w:rsidRPr="00ED385D" w:rsidRDefault="00FA1C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E247C9D" w:rsidR="00741EC6" w:rsidRPr="00ED385D" w:rsidRDefault="00FA1C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3ADDCB3D"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882BD72" w:rsidR="00741EC6" w:rsidRPr="00ED385D" w:rsidRDefault="00FA1C9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One mark to be modified as incorrect total – marking consistent and appropriate otherwise.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4E237CB8" w:rsidR="00741EC6" w:rsidRPr="00ED385D" w:rsidRDefault="007C523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Reviewing scripts</w:t>
            </w:r>
            <w:r w:rsidR="00FA1C91">
              <w:rPr>
                <w:rFonts w:ascii="Arial Narrow" w:eastAsia="Arial Narrow" w:hAnsi="Arial Narrow" w:cs="Arial Narrow"/>
                <w:b/>
                <w:bCs/>
              </w:rPr>
              <w:t>. For future reference, the exam questions should also be scanned and included in the folder for examiner.</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D453E8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F74DF3">
              <w:rPr>
                <w:rFonts w:ascii="Arial" w:hAnsi="Arial" w:cs="Arial"/>
              </w:rPr>
              <w:t>Akash Puranik</w:t>
            </w:r>
          </w:p>
          <w:p w14:paraId="586DDF75" w14:textId="77777777" w:rsidR="00E853AC" w:rsidRPr="00587CE6" w:rsidRDefault="00E853AC" w:rsidP="001B1D15">
            <w:pPr>
              <w:spacing w:after="0" w:line="240" w:lineRule="auto"/>
              <w:rPr>
                <w:rFonts w:ascii="Arial" w:hAnsi="Arial" w:cs="Arial"/>
              </w:rPr>
            </w:pPr>
          </w:p>
        </w:tc>
        <w:tc>
          <w:tcPr>
            <w:tcW w:w="2834" w:type="dxa"/>
            <w:vAlign w:val="center"/>
          </w:tcPr>
          <w:p w14:paraId="0A227B27" w14:textId="59DAC82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74DF3">
              <w:rPr>
                <w:rFonts w:ascii="Arial" w:hAnsi="Arial" w:cs="Arial"/>
              </w:rPr>
              <w:t>03-08-23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92759603">
    <w:abstractNumId w:val="1"/>
  </w:num>
  <w:num w:numId="2" w16cid:durableId="834536983">
    <w:abstractNumId w:val="0"/>
  </w:num>
  <w:num w:numId="3" w16cid:durableId="12405541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29A1"/>
    <w:rsid w:val="000F64CC"/>
    <w:rsid w:val="00107E7A"/>
    <w:rsid w:val="00110572"/>
    <w:rsid w:val="00122C0F"/>
    <w:rsid w:val="00122D1D"/>
    <w:rsid w:val="0016601E"/>
    <w:rsid w:val="00186CF5"/>
    <w:rsid w:val="00193BDC"/>
    <w:rsid w:val="001B1D15"/>
    <w:rsid w:val="001B2D70"/>
    <w:rsid w:val="001B7E17"/>
    <w:rsid w:val="001E7D8D"/>
    <w:rsid w:val="00210AD9"/>
    <w:rsid w:val="00244E7F"/>
    <w:rsid w:val="0025101B"/>
    <w:rsid w:val="002569E2"/>
    <w:rsid w:val="0026295C"/>
    <w:rsid w:val="0027723E"/>
    <w:rsid w:val="00282ED6"/>
    <w:rsid w:val="00285D6F"/>
    <w:rsid w:val="002A727D"/>
    <w:rsid w:val="002B08D3"/>
    <w:rsid w:val="002B747C"/>
    <w:rsid w:val="002F44B3"/>
    <w:rsid w:val="00325140"/>
    <w:rsid w:val="00335185"/>
    <w:rsid w:val="00361D70"/>
    <w:rsid w:val="00377393"/>
    <w:rsid w:val="00392582"/>
    <w:rsid w:val="0039391D"/>
    <w:rsid w:val="003968A9"/>
    <w:rsid w:val="003A0622"/>
    <w:rsid w:val="003A0C83"/>
    <w:rsid w:val="003A7020"/>
    <w:rsid w:val="003B702F"/>
    <w:rsid w:val="003D4F2B"/>
    <w:rsid w:val="004043D9"/>
    <w:rsid w:val="004051B4"/>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43AF7"/>
    <w:rsid w:val="00552F46"/>
    <w:rsid w:val="00556601"/>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97DDA"/>
    <w:rsid w:val="006A194A"/>
    <w:rsid w:val="006C4452"/>
    <w:rsid w:val="006D7E53"/>
    <w:rsid w:val="006F18DF"/>
    <w:rsid w:val="007042F0"/>
    <w:rsid w:val="00706423"/>
    <w:rsid w:val="00710174"/>
    <w:rsid w:val="0071243B"/>
    <w:rsid w:val="00741EC6"/>
    <w:rsid w:val="00747852"/>
    <w:rsid w:val="00750120"/>
    <w:rsid w:val="00764675"/>
    <w:rsid w:val="00770D06"/>
    <w:rsid w:val="00785BEE"/>
    <w:rsid w:val="00787070"/>
    <w:rsid w:val="00790B4D"/>
    <w:rsid w:val="007910EC"/>
    <w:rsid w:val="00792D49"/>
    <w:rsid w:val="007966ED"/>
    <w:rsid w:val="007A31C5"/>
    <w:rsid w:val="007B2F1F"/>
    <w:rsid w:val="007C5239"/>
    <w:rsid w:val="007E5D59"/>
    <w:rsid w:val="00874D23"/>
    <w:rsid w:val="008A7C06"/>
    <w:rsid w:val="008B32FF"/>
    <w:rsid w:val="008B384A"/>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11FC7"/>
    <w:rsid w:val="00B30400"/>
    <w:rsid w:val="00BE13FF"/>
    <w:rsid w:val="00BF33E9"/>
    <w:rsid w:val="00BF46EC"/>
    <w:rsid w:val="00C00D39"/>
    <w:rsid w:val="00C0204C"/>
    <w:rsid w:val="00C036D5"/>
    <w:rsid w:val="00C25B6E"/>
    <w:rsid w:val="00C3472D"/>
    <w:rsid w:val="00C53EE5"/>
    <w:rsid w:val="00C54AA6"/>
    <w:rsid w:val="00C9211B"/>
    <w:rsid w:val="00CB7244"/>
    <w:rsid w:val="00CE245C"/>
    <w:rsid w:val="00CE3E2B"/>
    <w:rsid w:val="00D02D86"/>
    <w:rsid w:val="00D4012C"/>
    <w:rsid w:val="00D72891"/>
    <w:rsid w:val="00D72FBD"/>
    <w:rsid w:val="00D805D6"/>
    <w:rsid w:val="00D80D1D"/>
    <w:rsid w:val="00D84865"/>
    <w:rsid w:val="00DA7BE8"/>
    <w:rsid w:val="00DF4677"/>
    <w:rsid w:val="00E03FA4"/>
    <w:rsid w:val="00E365A2"/>
    <w:rsid w:val="00E60022"/>
    <w:rsid w:val="00E736F0"/>
    <w:rsid w:val="00E853AC"/>
    <w:rsid w:val="00E85F9B"/>
    <w:rsid w:val="00ED385D"/>
    <w:rsid w:val="00EE4175"/>
    <w:rsid w:val="00EF13BA"/>
    <w:rsid w:val="00F045AF"/>
    <w:rsid w:val="00F2106D"/>
    <w:rsid w:val="00F34170"/>
    <w:rsid w:val="00F3615A"/>
    <w:rsid w:val="00F36B5C"/>
    <w:rsid w:val="00F74DF3"/>
    <w:rsid w:val="00F85259"/>
    <w:rsid w:val="00FA1C9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NormalWeb">
    <w:name w:val="Normal (Web)"/>
    <w:basedOn w:val="Normal"/>
    <w:uiPriority w:val="99"/>
    <w:semiHidden/>
    <w:unhideWhenUsed/>
    <w:rsid w:val="00C54AA6"/>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368249">
      <w:bodyDiv w:val="1"/>
      <w:marLeft w:val="0"/>
      <w:marRight w:val="0"/>
      <w:marTop w:val="0"/>
      <w:marBottom w:val="0"/>
      <w:divBdr>
        <w:top w:val="none" w:sz="0" w:space="0" w:color="auto"/>
        <w:left w:val="none" w:sz="0" w:space="0" w:color="auto"/>
        <w:bottom w:val="none" w:sz="0" w:space="0" w:color="auto"/>
        <w:right w:val="none" w:sz="0" w:space="0" w:color="auto"/>
      </w:divBdr>
    </w:div>
    <w:div w:id="845637707">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702630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7944307">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38448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2743833">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74780A57-3E21-4D52-BEC9-CAE1201D4440}"/>
</file>

<file path=customXml/itemProps2.xml><?xml version="1.0" encoding="utf-8"?>
<ds:datastoreItem xmlns:ds="http://schemas.openxmlformats.org/officeDocument/2006/customXml" ds:itemID="{03EB3540-CE92-457E-B8B9-E2AB1C07A296}"/>
</file>

<file path=customXml/itemProps3.xml><?xml version="1.0" encoding="utf-8"?>
<ds:datastoreItem xmlns:ds="http://schemas.openxmlformats.org/officeDocument/2006/customXml" ds:itemID="{3BBED6C0-CE9F-43C4-BFC5-42FDDD684FE6}"/>
</file>

<file path=docProps/app.xml><?xml version="1.0" encoding="utf-8"?>
<Properties xmlns="http://schemas.openxmlformats.org/officeDocument/2006/extended-properties" xmlns:vt="http://schemas.openxmlformats.org/officeDocument/2006/docPropsVTypes">
  <Template>Normal</Template>
  <TotalTime>11</TotalTime>
  <Pages>5</Pages>
  <Words>971</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Akash Puranik</cp:lastModifiedBy>
  <cp:revision>5</cp:revision>
  <cp:lastPrinted>2014-12-09T15:50:00Z</cp:lastPrinted>
  <dcterms:created xsi:type="dcterms:W3CDTF">2023-08-03T11:46:00Z</dcterms:created>
  <dcterms:modified xsi:type="dcterms:W3CDTF">2023-08-03T11:56:00Z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f886e9666d37a2a428992b8a8f85621084dd958a272c641fc68a5212f961b6f3</vt:lpwstr>
  </property>
  <property fmtid="{D5CDD505-2E9C-101B-9397-08002B2CF9AE}" pid="3" name="ContentTypeId">
    <vt:lpwstr>0x010100823338C805855D449ACDE54BDAC31346</vt:lpwstr>
  </property>
</Properties>
</file>