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1A23BA" w14:textId="07EA2C1E" w:rsidR="00902B9B" w:rsidRPr="00D245C0" w:rsidRDefault="00F80DB9" w:rsidP="00F80DB9">
      <w:pPr>
        <w:jc w:val="center"/>
        <w:rPr>
          <w:rFonts w:ascii="Arial" w:hAnsi="Arial" w:cs="Arial"/>
          <w:b/>
          <w:bCs/>
          <w:sz w:val="32"/>
          <w:szCs w:val="32"/>
          <w:lang w:val="en-US"/>
        </w:rPr>
      </w:pPr>
      <w:r w:rsidRPr="00D245C0">
        <w:rPr>
          <w:rFonts w:ascii="Arial" w:hAnsi="Arial" w:cs="Arial"/>
          <w:b/>
          <w:bCs/>
          <w:sz w:val="32"/>
          <w:szCs w:val="32"/>
          <w:lang w:val="en-US"/>
        </w:rPr>
        <w:t xml:space="preserve">UNIVERSITY OF WALES </w:t>
      </w:r>
    </w:p>
    <w:p w14:paraId="1E6F82C4" w14:textId="48CAAAEC" w:rsidR="00D450A0" w:rsidRPr="00F80DB9" w:rsidRDefault="00F80DB9" w:rsidP="00F80DB9">
      <w:pPr>
        <w:jc w:val="center"/>
        <w:rPr>
          <w:rFonts w:ascii="Arial" w:hAnsi="Arial" w:cs="Arial"/>
          <w:b/>
          <w:bCs/>
          <w:sz w:val="28"/>
          <w:szCs w:val="28"/>
          <w:lang w:val="en-US"/>
        </w:rPr>
      </w:pPr>
      <w:r w:rsidRPr="00F80DB9">
        <w:rPr>
          <w:rFonts w:ascii="Arial" w:hAnsi="Arial" w:cs="Arial"/>
          <w:b/>
          <w:bCs/>
          <w:sz w:val="28"/>
          <w:szCs w:val="28"/>
          <w:lang w:val="en-US"/>
        </w:rPr>
        <w:t>Trinity Saint David</w:t>
      </w:r>
    </w:p>
    <w:p w14:paraId="062143EC" w14:textId="4537619E" w:rsidR="004E0C4C" w:rsidRDefault="004E0C4C" w:rsidP="00894B18">
      <w:pPr>
        <w:rPr>
          <w:rFonts w:ascii="Arial" w:hAnsi="Arial" w:cs="Arial"/>
          <w:b/>
          <w:bCs/>
          <w:sz w:val="24"/>
          <w:szCs w:val="24"/>
          <w:lang w:val="en-US"/>
        </w:rPr>
      </w:pPr>
    </w:p>
    <w:p w14:paraId="78A8BCAB" w14:textId="48D0FBFA" w:rsidR="004E0C4C" w:rsidRDefault="004E0C4C" w:rsidP="00894B18">
      <w:pPr>
        <w:rPr>
          <w:rFonts w:ascii="Arial" w:hAnsi="Arial" w:cs="Arial"/>
          <w:b/>
          <w:bCs/>
          <w:sz w:val="24"/>
          <w:szCs w:val="24"/>
          <w:lang w:val="en-US"/>
        </w:rPr>
      </w:pPr>
    </w:p>
    <w:p w14:paraId="145F7360" w14:textId="2CD9DD47" w:rsidR="00F80DB9" w:rsidRDefault="00F80DB9" w:rsidP="00894B18">
      <w:pPr>
        <w:rPr>
          <w:rFonts w:ascii="Arial" w:hAnsi="Arial" w:cs="Arial"/>
          <w:b/>
          <w:bCs/>
          <w:sz w:val="24"/>
          <w:szCs w:val="24"/>
          <w:lang w:val="en-US"/>
        </w:rPr>
      </w:pPr>
    </w:p>
    <w:p w14:paraId="3D0AB77F" w14:textId="5F2E60A5" w:rsidR="00F80DB9" w:rsidRDefault="00F80DB9" w:rsidP="00894B18">
      <w:pPr>
        <w:rPr>
          <w:rFonts w:ascii="Arial" w:hAnsi="Arial" w:cs="Arial"/>
          <w:b/>
          <w:bCs/>
          <w:sz w:val="24"/>
          <w:szCs w:val="24"/>
          <w:lang w:val="en-US"/>
        </w:rPr>
      </w:pPr>
    </w:p>
    <w:p w14:paraId="7CCF0F51" w14:textId="4AD04E9F" w:rsidR="00F80DB9" w:rsidRDefault="005A1634" w:rsidP="00F80DB9">
      <w:pPr>
        <w:jc w:val="center"/>
        <w:rPr>
          <w:rFonts w:ascii="Arial" w:hAnsi="Arial" w:cs="Arial"/>
          <w:b/>
          <w:bCs/>
          <w:sz w:val="24"/>
          <w:szCs w:val="24"/>
          <w:lang w:val="en-US"/>
        </w:rPr>
      </w:pPr>
      <w:r>
        <w:rPr>
          <w:rFonts w:ascii="Arial" w:hAnsi="Arial" w:cs="Arial"/>
          <w:b/>
          <w:bCs/>
          <w:sz w:val="24"/>
          <w:szCs w:val="24"/>
          <w:lang w:val="en-US"/>
        </w:rPr>
        <w:t>F</w:t>
      </w:r>
      <w:r w:rsidR="00580AD1">
        <w:rPr>
          <w:rFonts w:ascii="Arial" w:hAnsi="Arial" w:cs="Arial"/>
          <w:b/>
          <w:bCs/>
          <w:sz w:val="24"/>
          <w:szCs w:val="24"/>
          <w:lang w:val="en-US"/>
        </w:rPr>
        <w:t>inancial statements</w:t>
      </w:r>
    </w:p>
    <w:p w14:paraId="4F568848" w14:textId="77777777" w:rsidR="00580AD1" w:rsidRDefault="00580AD1" w:rsidP="00F80DB9">
      <w:pPr>
        <w:jc w:val="center"/>
        <w:rPr>
          <w:rFonts w:ascii="Arial" w:hAnsi="Arial" w:cs="Arial"/>
          <w:b/>
          <w:bCs/>
          <w:sz w:val="24"/>
          <w:szCs w:val="24"/>
          <w:lang w:val="en-US"/>
        </w:rPr>
      </w:pPr>
    </w:p>
    <w:p w14:paraId="61235378" w14:textId="3D6CD441" w:rsidR="00F80DB9" w:rsidRDefault="00F80DB9" w:rsidP="00F80DB9">
      <w:pPr>
        <w:jc w:val="center"/>
        <w:rPr>
          <w:rFonts w:ascii="Arial" w:hAnsi="Arial" w:cs="Arial"/>
          <w:b/>
          <w:bCs/>
          <w:sz w:val="24"/>
          <w:szCs w:val="24"/>
          <w:lang w:val="en-US"/>
        </w:rPr>
      </w:pPr>
      <w:r>
        <w:rPr>
          <w:rFonts w:ascii="Arial" w:hAnsi="Arial" w:cs="Arial"/>
          <w:b/>
          <w:bCs/>
          <w:sz w:val="24"/>
          <w:szCs w:val="24"/>
          <w:lang w:val="en-US"/>
        </w:rPr>
        <w:t xml:space="preserve">Individual </w:t>
      </w:r>
      <w:r w:rsidR="00A064B5">
        <w:rPr>
          <w:rFonts w:ascii="Arial" w:hAnsi="Arial" w:cs="Arial"/>
          <w:b/>
          <w:bCs/>
          <w:sz w:val="24"/>
          <w:szCs w:val="24"/>
          <w:lang w:val="en-US"/>
        </w:rPr>
        <w:t>Assignment</w:t>
      </w:r>
    </w:p>
    <w:p w14:paraId="4237347A" w14:textId="77777777" w:rsidR="00F80DB9" w:rsidRDefault="00F80DB9" w:rsidP="00F80DB9">
      <w:pPr>
        <w:jc w:val="center"/>
        <w:rPr>
          <w:rFonts w:ascii="Arial" w:hAnsi="Arial" w:cs="Arial"/>
          <w:b/>
          <w:bCs/>
          <w:sz w:val="24"/>
          <w:szCs w:val="24"/>
          <w:lang w:val="en-US"/>
        </w:rPr>
      </w:pPr>
    </w:p>
    <w:p w14:paraId="79E7A3B7" w14:textId="4680A2EF" w:rsidR="00F80DB9" w:rsidRDefault="00F80DB9" w:rsidP="00F80DB9">
      <w:pPr>
        <w:jc w:val="center"/>
        <w:rPr>
          <w:rFonts w:ascii="Arial" w:hAnsi="Arial" w:cs="Arial"/>
          <w:b/>
          <w:bCs/>
          <w:sz w:val="24"/>
          <w:szCs w:val="24"/>
          <w:lang w:val="en-US"/>
        </w:rPr>
      </w:pPr>
    </w:p>
    <w:p w14:paraId="4FF7839D" w14:textId="6581013D" w:rsidR="00F80DB9" w:rsidRDefault="00F80DB9" w:rsidP="00F80DB9">
      <w:pPr>
        <w:jc w:val="center"/>
        <w:rPr>
          <w:rFonts w:ascii="Arial" w:hAnsi="Arial" w:cs="Arial"/>
          <w:b/>
          <w:bCs/>
          <w:sz w:val="24"/>
          <w:szCs w:val="24"/>
          <w:lang w:val="en-US"/>
        </w:rPr>
      </w:pPr>
    </w:p>
    <w:p w14:paraId="21196DE2" w14:textId="67994014" w:rsidR="00F80DB9" w:rsidRDefault="00F80DB9" w:rsidP="00F80DB9">
      <w:pPr>
        <w:jc w:val="center"/>
        <w:rPr>
          <w:rFonts w:ascii="Arial" w:hAnsi="Arial" w:cs="Arial"/>
          <w:b/>
          <w:bCs/>
          <w:sz w:val="24"/>
          <w:szCs w:val="24"/>
          <w:lang w:val="en-US"/>
        </w:rPr>
      </w:pPr>
    </w:p>
    <w:p w14:paraId="7D3C3C51" w14:textId="0AE2F5B3" w:rsidR="00F80DB9" w:rsidRDefault="00F80DB9" w:rsidP="00F80DB9">
      <w:pPr>
        <w:jc w:val="center"/>
        <w:rPr>
          <w:rFonts w:ascii="Arial" w:hAnsi="Arial" w:cs="Arial"/>
          <w:b/>
          <w:bCs/>
          <w:sz w:val="24"/>
          <w:szCs w:val="24"/>
          <w:lang w:val="en-US"/>
        </w:rPr>
      </w:pPr>
    </w:p>
    <w:p w14:paraId="3FF89AAF" w14:textId="3F53106E" w:rsidR="00F80DB9" w:rsidRDefault="00F80DB9" w:rsidP="00F80DB9">
      <w:pPr>
        <w:jc w:val="center"/>
        <w:rPr>
          <w:rFonts w:ascii="Arial" w:hAnsi="Arial" w:cs="Arial"/>
          <w:b/>
          <w:bCs/>
          <w:sz w:val="24"/>
          <w:szCs w:val="24"/>
          <w:lang w:val="en-US"/>
        </w:rPr>
      </w:pPr>
    </w:p>
    <w:p w14:paraId="70AA122B" w14:textId="77777777" w:rsidR="00F80DB9" w:rsidRDefault="00F80DB9" w:rsidP="00F80DB9">
      <w:pPr>
        <w:jc w:val="center"/>
        <w:rPr>
          <w:rFonts w:ascii="Arial" w:hAnsi="Arial" w:cs="Arial"/>
          <w:b/>
          <w:bCs/>
          <w:sz w:val="24"/>
          <w:szCs w:val="24"/>
          <w:lang w:val="en-US"/>
        </w:rPr>
      </w:pPr>
    </w:p>
    <w:p w14:paraId="43F2E2E3" w14:textId="57F6F442" w:rsidR="004E0C4C" w:rsidRDefault="004E0C4C" w:rsidP="00F80DB9">
      <w:pPr>
        <w:jc w:val="center"/>
        <w:rPr>
          <w:rFonts w:ascii="Arial" w:hAnsi="Arial" w:cs="Arial"/>
          <w:b/>
          <w:bCs/>
          <w:sz w:val="24"/>
          <w:szCs w:val="24"/>
          <w:lang w:val="en-US"/>
        </w:rPr>
      </w:pPr>
    </w:p>
    <w:p w14:paraId="380560FE" w14:textId="38FF8182" w:rsidR="004E0C4C" w:rsidRPr="00D245C0" w:rsidRDefault="004E0C4C" w:rsidP="00F80DB9">
      <w:pPr>
        <w:jc w:val="center"/>
        <w:rPr>
          <w:rFonts w:ascii="Arial" w:hAnsi="Arial" w:cs="Arial"/>
          <w:b/>
          <w:bCs/>
          <w:sz w:val="28"/>
          <w:szCs w:val="28"/>
          <w:lang w:val="en-US"/>
        </w:rPr>
      </w:pPr>
      <w:r w:rsidRPr="00D245C0">
        <w:rPr>
          <w:rFonts w:ascii="Arial" w:hAnsi="Arial" w:cs="Arial"/>
          <w:b/>
          <w:bCs/>
          <w:sz w:val="28"/>
          <w:szCs w:val="28"/>
          <w:lang w:val="en-US"/>
        </w:rPr>
        <w:t>Elena Rumenova Sotirova</w:t>
      </w:r>
    </w:p>
    <w:p w14:paraId="3D183B5B" w14:textId="0868E80D" w:rsidR="004E0C4C" w:rsidRPr="00D245C0" w:rsidRDefault="004E0C4C" w:rsidP="00F80DB9">
      <w:pPr>
        <w:jc w:val="center"/>
        <w:rPr>
          <w:rFonts w:ascii="Arial" w:hAnsi="Arial" w:cs="Arial"/>
          <w:b/>
          <w:bCs/>
          <w:sz w:val="28"/>
          <w:szCs w:val="28"/>
          <w:lang w:val="en-US"/>
        </w:rPr>
      </w:pPr>
      <w:r w:rsidRPr="00D245C0">
        <w:rPr>
          <w:rFonts w:ascii="Arial" w:hAnsi="Arial" w:cs="Arial"/>
          <w:b/>
          <w:bCs/>
          <w:sz w:val="28"/>
          <w:szCs w:val="28"/>
          <w:lang w:val="en-US"/>
        </w:rPr>
        <w:t>2028225</w:t>
      </w:r>
    </w:p>
    <w:p w14:paraId="3B9AEA01" w14:textId="26D43A82" w:rsidR="004E0C4C" w:rsidRPr="00D245C0" w:rsidRDefault="00580AD1" w:rsidP="00F80DB9">
      <w:pPr>
        <w:jc w:val="center"/>
        <w:rPr>
          <w:rFonts w:ascii="Arial" w:hAnsi="Arial" w:cs="Arial"/>
          <w:b/>
          <w:bCs/>
          <w:sz w:val="28"/>
          <w:szCs w:val="28"/>
          <w:lang w:val="en-US"/>
        </w:rPr>
      </w:pPr>
      <w:r>
        <w:rPr>
          <w:rFonts w:ascii="Arial" w:hAnsi="Arial" w:cs="Arial"/>
          <w:b/>
          <w:bCs/>
          <w:sz w:val="28"/>
          <w:szCs w:val="28"/>
          <w:lang w:val="en-US"/>
        </w:rPr>
        <w:t>Accounting Fundamentals</w:t>
      </w:r>
      <w:r w:rsidR="004E0C4C" w:rsidRPr="00D245C0">
        <w:rPr>
          <w:rFonts w:ascii="Arial" w:hAnsi="Arial" w:cs="Arial"/>
          <w:b/>
          <w:bCs/>
          <w:sz w:val="28"/>
          <w:szCs w:val="28"/>
          <w:lang w:val="en-US"/>
        </w:rPr>
        <w:t xml:space="preserve"> LCBB400</w:t>
      </w:r>
      <w:r>
        <w:rPr>
          <w:rFonts w:ascii="Arial" w:hAnsi="Arial" w:cs="Arial"/>
          <w:b/>
          <w:bCs/>
          <w:sz w:val="28"/>
          <w:szCs w:val="28"/>
          <w:lang w:val="en-US"/>
        </w:rPr>
        <w:t>1</w:t>
      </w:r>
    </w:p>
    <w:p w14:paraId="43010BFA" w14:textId="65742693" w:rsidR="004E0C4C" w:rsidRPr="00D245C0" w:rsidRDefault="00580AD1" w:rsidP="00F80DB9">
      <w:pPr>
        <w:jc w:val="center"/>
        <w:rPr>
          <w:rFonts w:ascii="Arial" w:hAnsi="Arial" w:cs="Arial"/>
          <w:b/>
          <w:bCs/>
          <w:sz w:val="28"/>
          <w:szCs w:val="28"/>
          <w:lang w:val="en-US"/>
        </w:rPr>
      </w:pPr>
      <w:r>
        <w:rPr>
          <w:rFonts w:ascii="Arial" w:hAnsi="Arial" w:cs="Arial"/>
          <w:b/>
          <w:bCs/>
          <w:sz w:val="28"/>
          <w:szCs w:val="28"/>
          <w:lang w:val="en-US"/>
        </w:rPr>
        <w:t>Ernest Ovia</w:t>
      </w:r>
    </w:p>
    <w:p w14:paraId="4F063618" w14:textId="08DC9089" w:rsidR="00F80DB9" w:rsidRDefault="00580AD1" w:rsidP="00F80DB9">
      <w:pPr>
        <w:jc w:val="center"/>
        <w:rPr>
          <w:rFonts w:ascii="Arial" w:hAnsi="Arial" w:cs="Arial"/>
          <w:b/>
          <w:bCs/>
          <w:sz w:val="24"/>
          <w:szCs w:val="24"/>
          <w:lang w:val="en-US"/>
        </w:rPr>
      </w:pPr>
      <w:r>
        <w:rPr>
          <w:rFonts w:ascii="Arial" w:hAnsi="Arial" w:cs="Arial"/>
          <w:b/>
          <w:bCs/>
          <w:sz w:val="28"/>
          <w:szCs w:val="28"/>
          <w:lang w:val="en-US"/>
        </w:rPr>
        <w:t>30</w:t>
      </w:r>
      <w:r w:rsidR="00F80DB9" w:rsidRPr="00D245C0">
        <w:rPr>
          <w:rFonts w:ascii="Arial" w:hAnsi="Arial" w:cs="Arial"/>
          <w:b/>
          <w:bCs/>
          <w:sz w:val="28"/>
          <w:szCs w:val="28"/>
          <w:vertAlign w:val="superscript"/>
          <w:lang w:val="en-US"/>
        </w:rPr>
        <w:t>th</w:t>
      </w:r>
      <w:r w:rsidR="00F80DB9" w:rsidRPr="00D245C0">
        <w:rPr>
          <w:rFonts w:ascii="Arial" w:hAnsi="Arial" w:cs="Arial"/>
          <w:b/>
          <w:bCs/>
          <w:sz w:val="28"/>
          <w:szCs w:val="28"/>
          <w:lang w:val="en-US"/>
        </w:rPr>
        <w:t xml:space="preserve"> June 2021</w:t>
      </w:r>
    </w:p>
    <w:p w14:paraId="601A168A" w14:textId="63DF9B1A" w:rsidR="004E0C4C" w:rsidRDefault="004E0C4C" w:rsidP="00894B18">
      <w:pPr>
        <w:rPr>
          <w:rFonts w:ascii="Arial" w:hAnsi="Arial" w:cs="Arial"/>
          <w:b/>
          <w:bCs/>
          <w:sz w:val="24"/>
          <w:szCs w:val="24"/>
          <w:lang w:val="en-US"/>
        </w:rPr>
      </w:pPr>
    </w:p>
    <w:p w14:paraId="144E0EA9" w14:textId="1195378C" w:rsidR="004E0C4C" w:rsidRDefault="004E0C4C" w:rsidP="00894B18">
      <w:pPr>
        <w:rPr>
          <w:rFonts w:ascii="Arial" w:hAnsi="Arial" w:cs="Arial"/>
          <w:b/>
          <w:bCs/>
          <w:sz w:val="24"/>
          <w:szCs w:val="24"/>
          <w:lang w:val="en-US"/>
        </w:rPr>
      </w:pPr>
    </w:p>
    <w:p w14:paraId="2480BAA5" w14:textId="79851C09" w:rsidR="004E0C4C" w:rsidRDefault="004E0C4C" w:rsidP="00894B18">
      <w:pPr>
        <w:rPr>
          <w:rFonts w:ascii="Arial" w:hAnsi="Arial" w:cs="Arial"/>
          <w:b/>
          <w:bCs/>
          <w:sz w:val="24"/>
          <w:szCs w:val="24"/>
          <w:lang w:val="en-US"/>
        </w:rPr>
      </w:pPr>
    </w:p>
    <w:p w14:paraId="02918C25" w14:textId="24BA191F" w:rsidR="004E0C4C" w:rsidRDefault="004E0C4C" w:rsidP="00894B18">
      <w:pPr>
        <w:rPr>
          <w:rFonts w:ascii="Arial" w:hAnsi="Arial" w:cs="Arial"/>
          <w:b/>
          <w:bCs/>
          <w:sz w:val="24"/>
          <w:szCs w:val="24"/>
          <w:lang w:val="en-US"/>
        </w:rPr>
      </w:pPr>
    </w:p>
    <w:p w14:paraId="12627E27" w14:textId="678E5803" w:rsidR="004E0C4C" w:rsidRDefault="004E0C4C" w:rsidP="00894B18">
      <w:pPr>
        <w:rPr>
          <w:rFonts w:ascii="Arial" w:hAnsi="Arial" w:cs="Arial"/>
          <w:b/>
          <w:bCs/>
          <w:sz w:val="24"/>
          <w:szCs w:val="24"/>
          <w:lang w:val="en-US"/>
        </w:rPr>
      </w:pPr>
    </w:p>
    <w:p w14:paraId="4FB6A4DE" w14:textId="77777777" w:rsidR="00E45FAA" w:rsidRDefault="00E45FAA" w:rsidP="00894B18">
      <w:pPr>
        <w:rPr>
          <w:rFonts w:ascii="Arial" w:hAnsi="Arial" w:cs="Arial"/>
          <w:b/>
          <w:bCs/>
          <w:sz w:val="24"/>
          <w:szCs w:val="24"/>
          <w:lang w:val="en-US"/>
        </w:rPr>
      </w:pPr>
    </w:p>
    <w:p w14:paraId="1B2E69D6" w14:textId="77777777" w:rsidR="00E45FAA" w:rsidRDefault="00E45FAA" w:rsidP="00894B18">
      <w:pPr>
        <w:rPr>
          <w:rFonts w:ascii="Arial" w:hAnsi="Arial" w:cs="Arial"/>
          <w:b/>
          <w:bCs/>
          <w:sz w:val="24"/>
          <w:szCs w:val="24"/>
          <w:lang w:val="en-US"/>
        </w:rPr>
      </w:pPr>
    </w:p>
    <w:p w14:paraId="14CAF2A5" w14:textId="61C272EF" w:rsidR="00E45FAA" w:rsidRDefault="00E45FAA" w:rsidP="00894B18">
      <w:pPr>
        <w:rPr>
          <w:rFonts w:ascii="Arial" w:hAnsi="Arial" w:cs="Arial"/>
          <w:b/>
          <w:bCs/>
          <w:sz w:val="24"/>
          <w:szCs w:val="24"/>
          <w:lang w:val="en-US"/>
        </w:rPr>
      </w:pPr>
    </w:p>
    <w:p w14:paraId="7BC036E7" w14:textId="18073455" w:rsidR="000B05C7" w:rsidRDefault="000B05C7" w:rsidP="00894B18">
      <w:pPr>
        <w:rPr>
          <w:rFonts w:ascii="Arial" w:hAnsi="Arial" w:cs="Arial"/>
          <w:b/>
          <w:bCs/>
          <w:sz w:val="24"/>
          <w:szCs w:val="24"/>
          <w:lang w:val="en-US"/>
        </w:rPr>
      </w:pPr>
    </w:p>
    <w:p w14:paraId="676F5075" w14:textId="2CDB6735" w:rsidR="000B05C7" w:rsidRPr="000B05C7" w:rsidRDefault="000B05C7" w:rsidP="009C2AD7">
      <w:pPr>
        <w:spacing w:line="360" w:lineRule="auto"/>
        <w:jc w:val="both"/>
        <w:rPr>
          <w:rFonts w:ascii="Arial" w:hAnsi="Arial" w:cs="Arial"/>
          <w:b/>
          <w:bCs/>
          <w:sz w:val="28"/>
          <w:szCs w:val="28"/>
          <w:lang w:val="en-US"/>
        </w:rPr>
      </w:pPr>
      <w:r w:rsidRPr="000B05C7">
        <w:rPr>
          <w:rFonts w:ascii="Arial" w:hAnsi="Arial" w:cs="Arial"/>
          <w:b/>
          <w:bCs/>
          <w:sz w:val="28"/>
          <w:szCs w:val="28"/>
          <w:lang w:val="en-US"/>
        </w:rPr>
        <w:t>Table of Contents:</w:t>
      </w:r>
    </w:p>
    <w:p w14:paraId="5462099E" w14:textId="1C128043" w:rsidR="000B05C7" w:rsidRPr="000B05C7" w:rsidRDefault="00811321" w:rsidP="009C2AD7">
      <w:pPr>
        <w:spacing w:line="360" w:lineRule="auto"/>
        <w:jc w:val="both"/>
        <w:rPr>
          <w:rFonts w:ascii="Arial" w:hAnsi="Arial" w:cs="Arial"/>
          <w:b/>
          <w:bCs/>
          <w:sz w:val="24"/>
          <w:szCs w:val="24"/>
          <w:lang w:val="en-US"/>
        </w:rPr>
      </w:pPr>
      <w:r>
        <w:rPr>
          <w:rFonts w:ascii="Arial" w:hAnsi="Arial" w:cs="Arial"/>
          <w:b/>
          <w:bCs/>
          <w:sz w:val="24"/>
          <w:szCs w:val="24"/>
          <w:lang w:val="en-US"/>
        </w:rPr>
        <w:t>Michael’s trail balance 1</w:t>
      </w:r>
      <w:r w:rsidRPr="00811321">
        <w:rPr>
          <w:rFonts w:ascii="Arial" w:hAnsi="Arial" w:cs="Arial"/>
          <w:b/>
          <w:bCs/>
          <w:sz w:val="24"/>
          <w:szCs w:val="24"/>
          <w:vertAlign w:val="superscript"/>
          <w:lang w:val="en-US"/>
        </w:rPr>
        <w:t>st</w:t>
      </w:r>
      <w:r>
        <w:rPr>
          <w:rFonts w:ascii="Arial" w:hAnsi="Arial" w:cs="Arial"/>
          <w:b/>
          <w:bCs/>
          <w:sz w:val="24"/>
          <w:szCs w:val="24"/>
          <w:lang w:val="en-US"/>
        </w:rPr>
        <w:t xml:space="preserve"> January 2019</w:t>
      </w:r>
      <w:r w:rsidR="000B05C7" w:rsidRPr="000B05C7">
        <w:rPr>
          <w:rFonts w:ascii="Arial" w:hAnsi="Arial" w:cs="Arial"/>
          <w:sz w:val="24"/>
          <w:szCs w:val="24"/>
          <w:lang w:val="en-US"/>
        </w:rPr>
        <w:t>……………………</w:t>
      </w:r>
      <w:r>
        <w:rPr>
          <w:rFonts w:ascii="Arial" w:hAnsi="Arial" w:cs="Arial"/>
          <w:sz w:val="24"/>
          <w:szCs w:val="24"/>
          <w:lang w:val="en-US"/>
        </w:rPr>
        <w:t>…………….</w:t>
      </w:r>
      <w:r w:rsidR="000B05C7" w:rsidRPr="000B05C7">
        <w:rPr>
          <w:rFonts w:ascii="Arial" w:hAnsi="Arial" w:cs="Arial"/>
          <w:sz w:val="24"/>
          <w:szCs w:val="24"/>
          <w:lang w:val="en-US"/>
        </w:rPr>
        <w:t>…</w:t>
      </w:r>
      <w:r w:rsidR="009C2AD7">
        <w:rPr>
          <w:rFonts w:ascii="Arial" w:hAnsi="Arial" w:cs="Arial"/>
          <w:sz w:val="24"/>
          <w:szCs w:val="24"/>
          <w:lang w:val="en-US"/>
        </w:rPr>
        <w:t>.</w:t>
      </w:r>
      <w:r w:rsidR="000B05C7" w:rsidRPr="000B05C7">
        <w:rPr>
          <w:rFonts w:ascii="Arial" w:hAnsi="Arial" w:cs="Arial"/>
          <w:sz w:val="24"/>
          <w:szCs w:val="24"/>
          <w:lang w:val="en-US"/>
        </w:rPr>
        <w:t>………p.3</w:t>
      </w:r>
    </w:p>
    <w:p w14:paraId="792A7593" w14:textId="77777777" w:rsidR="00811321" w:rsidRDefault="00811321" w:rsidP="009C2AD7">
      <w:pPr>
        <w:spacing w:line="360" w:lineRule="auto"/>
        <w:jc w:val="both"/>
        <w:rPr>
          <w:rFonts w:ascii="Arial" w:hAnsi="Arial" w:cs="Arial"/>
          <w:sz w:val="24"/>
          <w:szCs w:val="24"/>
          <w:lang w:val="en-US"/>
        </w:rPr>
      </w:pPr>
      <w:r>
        <w:rPr>
          <w:rFonts w:ascii="Arial" w:hAnsi="Arial" w:cs="Arial"/>
          <w:b/>
          <w:bCs/>
          <w:sz w:val="24"/>
          <w:szCs w:val="24"/>
          <w:lang w:val="en-US"/>
        </w:rPr>
        <w:t>Journal entries for Michael’s ledger</w:t>
      </w:r>
      <w:r w:rsidR="000B05C7" w:rsidRPr="000B05C7">
        <w:rPr>
          <w:rFonts w:ascii="Arial" w:hAnsi="Arial" w:cs="Arial"/>
          <w:sz w:val="24"/>
          <w:szCs w:val="24"/>
          <w:lang w:val="en-US"/>
        </w:rPr>
        <w:t>………</w:t>
      </w:r>
      <w:r>
        <w:rPr>
          <w:rFonts w:ascii="Arial" w:hAnsi="Arial" w:cs="Arial"/>
          <w:sz w:val="24"/>
          <w:szCs w:val="24"/>
          <w:lang w:val="en-US"/>
        </w:rPr>
        <w:t>………………</w:t>
      </w:r>
      <w:r w:rsidR="000B05C7" w:rsidRPr="000B05C7">
        <w:rPr>
          <w:rFonts w:ascii="Arial" w:hAnsi="Arial" w:cs="Arial"/>
          <w:sz w:val="24"/>
          <w:szCs w:val="24"/>
          <w:lang w:val="en-US"/>
        </w:rPr>
        <w:t>……………………</w:t>
      </w:r>
      <w:r w:rsidR="009C2AD7">
        <w:rPr>
          <w:rFonts w:ascii="Arial" w:hAnsi="Arial" w:cs="Arial"/>
          <w:sz w:val="24"/>
          <w:szCs w:val="24"/>
          <w:lang w:val="en-US"/>
        </w:rPr>
        <w:t>.</w:t>
      </w:r>
      <w:r w:rsidR="000B05C7" w:rsidRPr="000B05C7">
        <w:rPr>
          <w:rFonts w:ascii="Arial" w:hAnsi="Arial" w:cs="Arial"/>
          <w:sz w:val="24"/>
          <w:szCs w:val="24"/>
          <w:lang w:val="en-US"/>
        </w:rPr>
        <w:t>……p.3</w:t>
      </w:r>
    </w:p>
    <w:p w14:paraId="77F5C2A5" w14:textId="28576E0B" w:rsidR="00E45FAA" w:rsidRPr="000B05C7" w:rsidRDefault="00811321" w:rsidP="009C2AD7">
      <w:pPr>
        <w:spacing w:line="360" w:lineRule="auto"/>
        <w:jc w:val="both"/>
        <w:rPr>
          <w:rFonts w:ascii="Arial" w:hAnsi="Arial" w:cs="Arial"/>
          <w:sz w:val="24"/>
          <w:szCs w:val="24"/>
          <w:lang w:val="en-US"/>
        </w:rPr>
      </w:pPr>
      <w:r w:rsidRPr="00811321">
        <w:rPr>
          <w:rFonts w:ascii="Arial" w:hAnsi="Arial" w:cs="Arial"/>
          <w:b/>
          <w:bCs/>
          <w:sz w:val="24"/>
          <w:szCs w:val="24"/>
          <w:lang w:val="en-US"/>
        </w:rPr>
        <w:t>Michael’s trail balance 31</w:t>
      </w:r>
      <w:r w:rsidRPr="00811321">
        <w:rPr>
          <w:rFonts w:ascii="Arial" w:hAnsi="Arial" w:cs="Arial"/>
          <w:b/>
          <w:bCs/>
          <w:sz w:val="24"/>
          <w:szCs w:val="24"/>
          <w:vertAlign w:val="superscript"/>
          <w:lang w:val="en-US"/>
        </w:rPr>
        <w:t>st</w:t>
      </w:r>
      <w:r w:rsidRPr="00811321">
        <w:rPr>
          <w:rFonts w:ascii="Arial" w:hAnsi="Arial" w:cs="Arial"/>
          <w:b/>
          <w:bCs/>
          <w:sz w:val="24"/>
          <w:szCs w:val="24"/>
          <w:lang w:val="en-US"/>
        </w:rPr>
        <w:t xml:space="preserve"> December 2019</w:t>
      </w:r>
      <w:r>
        <w:rPr>
          <w:rFonts w:ascii="Arial" w:hAnsi="Arial" w:cs="Arial"/>
          <w:sz w:val="24"/>
          <w:szCs w:val="24"/>
          <w:lang w:val="en-US"/>
        </w:rPr>
        <w:t>..</w:t>
      </w:r>
      <w:r w:rsidR="000B05C7">
        <w:rPr>
          <w:rFonts w:ascii="Arial" w:hAnsi="Arial" w:cs="Arial"/>
          <w:i/>
          <w:iCs/>
          <w:sz w:val="24"/>
          <w:szCs w:val="24"/>
          <w:lang w:val="en-US"/>
        </w:rPr>
        <w:t>………………………………………</w:t>
      </w:r>
      <w:r>
        <w:rPr>
          <w:rFonts w:ascii="Arial" w:hAnsi="Arial" w:cs="Arial"/>
          <w:i/>
          <w:iCs/>
          <w:sz w:val="24"/>
          <w:szCs w:val="24"/>
          <w:lang w:val="en-US"/>
        </w:rPr>
        <w:t xml:space="preserve"> </w:t>
      </w:r>
      <w:r w:rsidR="000B05C7">
        <w:rPr>
          <w:rFonts w:ascii="Arial" w:hAnsi="Arial" w:cs="Arial"/>
          <w:sz w:val="24"/>
          <w:szCs w:val="24"/>
          <w:lang w:val="en-US"/>
        </w:rPr>
        <w:t>p</w:t>
      </w:r>
      <w:r>
        <w:rPr>
          <w:rFonts w:ascii="Arial" w:hAnsi="Arial" w:cs="Arial"/>
          <w:sz w:val="24"/>
          <w:szCs w:val="24"/>
          <w:lang w:val="en-US"/>
        </w:rPr>
        <w:t>.4</w:t>
      </w:r>
    </w:p>
    <w:p w14:paraId="6D9E17B0" w14:textId="2CAB4956" w:rsidR="00E45FAA" w:rsidRPr="00461B4F" w:rsidRDefault="00811321" w:rsidP="009C2AD7">
      <w:pPr>
        <w:spacing w:line="360" w:lineRule="auto"/>
        <w:jc w:val="both"/>
        <w:rPr>
          <w:rFonts w:ascii="Arial" w:hAnsi="Arial" w:cs="Arial"/>
          <w:i/>
          <w:iCs/>
          <w:sz w:val="24"/>
          <w:szCs w:val="24"/>
          <w:lang w:val="en-US"/>
        </w:rPr>
      </w:pPr>
      <w:r w:rsidRPr="00811321">
        <w:rPr>
          <w:rFonts w:ascii="Arial" w:hAnsi="Arial" w:cs="Arial"/>
          <w:b/>
          <w:bCs/>
          <w:sz w:val="24"/>
          <w:szCs w:val="24"/>
          <w:lang w:val="en-US"/>
        </w:rPr>
        <w:t>Statement of profit or loss</w:t>
      </w:r>
      <w:r>
        <w:rPr>
          <w:rFonts w:ascii="Arial" w:hAnsi="Arial" w:cs="Arial"/>
          <w:i/>
          <w:iCs/>
          <w:sz w:val="24"/>
          <w:szCs w:val="24"/>
          <w:lang w:val="en-US"/>
        </w:rPr>
        <w:t xml:space="preserve"> </w:t>
      </w:r>
      <w:r w:rsidR="00461B4F">
        <w:rPr>
          <w:rFonts w:ascii="Arial" w:hAnsi="Arial" w:cs="Arial"/>
          <w:sz w:val="24"/>
          <w:szCs w:val="24"/>
          <w:lang w:val="en-US"/>
        </w:rPr>
        <w:t>…</w:t>
      </w:r>
      <w:r>
        <w:rPr>
          <w:rFonts w:ascii="Arial" w:hAnsi="Arial" w:cs="Arial"/>
          <w:sz w:val="24"/>
          <w:szCs w:val="24"/>
          <w:lang w:val="en-US"/>
        </w:rPr>
        <w:t>…………….</w:t>
      </w:r>
      <w:r w:rsidR="00461B4F">
        <w:rPr>
          <w:rFonts w:ascii="Arial" w:hAnsi="Arial" w:cs="Arial"/>
          <w:sz w:val="24"/>
          <w:szCs w:val="24"/>
          <w:lang w:val="en-US"/>
        </w:rPr>
        <w:t>………………………………</w:t>
      </w:r>
      <w:r w:rsidR="009C2AD7">
        <w:rPr>
          <w:rFonts w:ascii="Arial" w:hAnsi="Arial" w:cs="Arial"/>
          <w:sz w:val="24"/>
          <w:szCs w:val="24"/>
          <w:lang w:val="en-US"/>
        </w:rPr>
        <w:t>.</w:t>
      </w:r>
      <w:r w:rsidR="00461B4F">
        <w:rPr>
          <w:rFonts w:ascii="Arial" w:hAnsi="Arial" w:cs="Arial"/>
          <w:sz w:val="24"/>
          <w:szCs w:val="24"/>
          <w:lang w:val="en-US"/>
        </w:rPr>
        <w:t>…………..p.</w:t>
      </w:r>
      <w:r w:rsidR="002A6753">
        <w:rPr>
          <w:rFonts w:ascii="Arial" w:hAnsi="Arial" w:cs="Arial"/>
          <w:sz w:val="24"/>
          <w:szCs w:val="24"/>
          <w:lang w:val="en-US"/>
        </w:rPr>
        <w:t>5</w:t>
      </w:r>
    </w:p>
    <w:p w14:paraId="40EF0EEF" w14:textId="45BDFDB1" w:rsidR="00E45FAA" w:rsidRDefault="00811321" w:rsidP="009C2AD7">
      <w:pPr>
        <w:spacing w:line="360" w:lineRule="auto"/>
        <w:jc w:val="both"/>
        <w:rPr>
          <w:rFonts w:ascii="Arial" w:hAnsi="Arial" w:cs="Arial"/>
          <w:sz w:val="24"/>
          <w:szCs w:val="24"/>
          <w:lang w:val="en-US"/>
        </w:rPr>
      </w:pPr>
      <w:r w:rsidRPr="00811321">
        <w:rPr>
          <w:rFonts w:ascii="Arial" w:hAnsi="Arial" w:cs="Arial"/>
          <w:b/>
          <w:bCs/>
          <w:sz w:val="24"/>
          <w:szCs w:val="24"/>
          <w:lang w:val="en-US"/>
        </w:rPr>
        <w:t>SOFP – Statement of Financial Position</w:t>
      </w:r>
      <w:r w:rsidR="00461B4F">
        <w:rPr>
          <w:rFonts w:ascii="Arial" w:hAnsi="Arial" w:cs="Arial"/>
          <w:sz w:val="24"/>
          <w:szCs w:val="24"/>
          <w:lang w:val="en-US"/>
        </w:rPr>
        <w:t>……………………</w:t>
      </w:r>
      <w:r>
        <w:rPr>
          <w:rFonts w:ascii="Arial" w:hAnsi="Arial" w:cs="Arial"/>
          <w:sz w:val="24"/>
          <w:szCs w:val="24"/>
          <w:lang w:val="en-US"/>
        </w:rPr>
        <w:t>………….</w:t>
      </w:r>
      <w:r w:rsidR="00461B4F">
        <w:rPr>
          <w:rFonts w:ascii="Arial" w:hAnsi="Arial" w:cs="Arial"/>
          <w:sz w:val="24"/>
          <w:szCs w:val="24"/>
          <w:lang w:val="en-US"/>
        </w:rPr>
        <w:t>…………...p.</w:t>
      </w:r>
      <w:r w:rsidR="002A6753">
        <w:rPr>
          <w:rFonts w:ascii="Arial" w:hAnsi="Arial" w:cs="Arial"/>
          <w:sz w:val="24"/>
          <w:szCs w:val="24"/>
          <w:lang w:val="en-US"/>
        </w:rPr>
        <w:t>6</w:t>
      </w:r>
    </w:p>
    <w:p w14:paraId="17912575" w14:textId="37A97D07" w:rsidR="00461B4F" w:rsidRDefault="005A1634" w:rsidP="009C2AD7">
      <w:pPr>
        <w:spacing w:line="360" w:lineRule="auto"/>
        <w:jc w:val="both"/>
        <w:rPr>
          <w:rFonts w:ascii="Arial" w:hAnsi="Arial" w:cs="Arial"/>
          <w:sz w:val="24"/>
          <w:szCs w:val="24"/>
          <w:lang w:val="en-US"/>
        </w:rPr>
      </w:pPr>
      <w:r>
        <w:rPr>
          <w:rFonts w:ascii="Arial" w:hAnsi="Arial" w:cs="Arial"/>
          <w:b/>
          <w:bCs/>
          <w:sz w:val="24"/>
          <w:szCs w:val="24"/>
          <w:lang w:val="en-US"/>
        </w:rPr>
        <w:t>Management accounting /introduction/</w:t>
      </w:r>
      <w:r w:rsidR="00461B4F">
        <w:rPr>
          <w:rFonts w:ascii="Arial" w:hAnsi="Arial" w:cs="Arial"/>
          <w:sz w:val="24"/>
          <w:szCs w:val="24"/>
          <w:lang w:val="en-US"/>
        </w:rPr>
        <w:t>……………………</w:t>
      </w:r>
      <w:r>
        <w:rPr>
          <w:rFonts w:ascii="Arial" w:hAnsi="Arial" w:cs="Arial"/>
          <w:sz w:val="24"/>
          <w:szCs w:val="24"/>
          <w:lang w:val="en-US"/>
        </w:rPr>
        <w:t>……………………..</w:t>
      </w:r>
      <w:r w:rsidR="002A6753">
        <w:rPr>
          <w:rFonts w:ascii="Arial" w:hAnsi="Arial" w:cs="Arial"/>
          <w:sz w:val="24"/>
          <w:szCs w:val="24"/>
          <w:lang w:val="en-US"/>
        </w:rPr>
        <w:t>.</w:t>
      </w:r>
      <w:r w:rsidR="00461B4F">
        <w:rPr>
          <w:rFonts w:ascii="Arial" w:hAnsi="Arial" w:cs="Arial"/>
          <w:sz w:val="24"/>
          <w:szCs w:val="24"/>
          <w:lang w:val="en-US"/>
        </w:rPr>
        <w:t>..p.</w:t>
      </w:r>
      <w:r>
        <w:rPr>
          <w:rFonts w:ascii="Arial" w:hAnsi="Arial" w:cs="Arial"/>
          <w:sz w:val="24"/>
          <w:szCs w:val="24"/>
          <w:lang w:val="en-US"/>
        </w:rPr>
        <w:t>6</w:t>
      </w:r>
    </w:p>
    <w:p w14:paraId="3FBFEA23" w14:textId="6A5AD07C" w:rsidR="005A1634" w:rsidRDefault="005A1634" w:rsidP="005A1634">
      <w:pPr>
        <w:spacing w:line="360" w:lineRule="auto"/>
        <w:jc w:val="both"/>
        <w:rPr>
          <w:rFonts w:ascii="Arial" w:hAnsi="Arial" w:cs="Arial"/>
          <w:sz w:val="24"/>
          <w:szCs w:val="24"/>
          <w:lang w:val="en-US"/>
        </w:rPr>
      </w:pPr>
      <w:bookmarkStart w:id="0" w:name="_Hlk75613443"/>
      <w:r w:rsidRPr="005A1634">
        <w:rPr>
          <w:rFonts w:ascii="Arial" w:hAnsi="Arial" w:cs="Arial"/>
          <w:b/>
          <w:bCs/>
          <w:sz w:val="24"/>
          <w:szCs w:val="24"/>
          <w:lang w:val="en-US"/>
        </w:rPr>
        <w:t>Cost accounting</w:t>
      </w:r>
      <w:r w:rsidR="00461B4F">
        <w:rPr>
          <w:rFonts w:ascii="Arial" w:hAnsi="Arial" w:cs="Arial"/>
          <w:sz w:val="24"/>
          <w:szCs w:val="24"/>
          <w:lang w:val="en-US"/>
        </w:rPr>
        <w:t>……</w:t>
      </w:r>
      <w:r w:rsidR="00884A4D">
        <w:rPr>
          <w:rFonts w:ascii="Arial" w:hAnsi="Arial" w:cs="Arial"/>
          <w:sz w:val="24"/>
          <w:szCs w:val="24"/>
          <w:lang w:val="en-US"/>
        </w:rPr>
        <w:t>………</w:t>
      </w:r>
      <w:r>
        <w:rPr>
          <w:rFonts w:ascii="Arial" w:hAnsi="Arial" w:cs="Arial"/>
          <w:sz w:val="24"/>
          <w:szCs w:val="24"/>
          <w:lang w:val="en-US"/>
        </w:rPr>
        <w:t>…………………………………………..</w:t>
      </w:r>
      <w:r w:rsidR="00811321">
        <w:rPr>
          <w:rFonts w:ascii="Arial" w:hAnsi="Arial" w:cs="Arial"/>
          <w:sz w:val="24"/>
          <w:szCs w:val="24"/>
          <w:lang w:val="en-US"/>
        </w:rPr>
        <w:t>……………</w:t>
      </w:r>
      <w:r w:rsidR="00884A4D">
        <w:rPr>
          <w:rFonts w:ascii="Arial" w:hAnsi="Arial" w:cs="Arial"/>
          <w:sz w:val="24"/>
          <w:szCs w:val="24"/>
          <w:lang w:val="en-US"/>
        </w:rPr>
        <w:t>…</w:t>
      </w:r>
      <w:r w:rsidR="002A6753">
        <w:rPr>
          <w:rFonts w:ascii="Arial" w:hAnsi="Arial" w:cs="Arial"/>
          <w:sz w:val="24"/>
          <w:szCs w:val="24"/>
          <w:lang w:val="en-US"/>
        </w:rPr>
        <w:t>.</w:t>
      </w:r>
      <w:r w:rsidR="00884A4D">
        <w:rPr>
          <w:rFonts w:ascii="Arial" w:hAnsi="Arial" w:cs="Arial"/>
          <w:sz w:val="24"/>
          <w:szCs w:val="24"/>
          <w:lang w:val="en-US"/>
        </w:rPr>
        <w:t>p.</w:t>
      </w:r>
      <w:r>
        <w:rPr>
          <w:rFonts w:ascii="Arial" w:hAnsi="Arial" w:cs="Arial"/>
          <w:sz w:val="24"/>
          <w:szCs w:val="24"/>
          <w:lang w:val="en-US"/>
        </w:rPr>
        <w:t>7</w:t>
      </w:r>
      <w:bookmarkEnd w:id="0"/>
    </w:p>
    <w:p w14:paraId="1FD51DE1" w14:textId="4624B2A2" w:rsidR="00884A4D" w:rsidRPr="00461B4F" w:rsidRDefault="00884A4D" w:rsidP="009C2AD7">
      <w:pPr>
        <w:spacing w:line="360" w:lineRule="auto"/>
        <w:jc w:val="both"/>
        <w:rPr>
          <w:rFonts w:ascii="Arial" w:hAnsi="Arial" w:cs="Arial"/>
          <w:sz w:val="24"/>
          <w:szCs w:val="24"/>
          <w:lang w:val="en-US"/>
        </w:rPr>
      </w:pPr>
      <w:r w:rsidRPr="00884A4D">
        <w:rPr>
          <w:rFonts w:ascii="Arial" w:hAnsi="Arial" w:cs="Arial"/>
          <w:b/>
          <w:bCs/>
          <w:sz w:val="24"/>
          <w:szCs w:val="24"/>
          <w:lang w:val="en-US"/>
        </w:rPr>
        <w:t>Conclusion</w:t>
      </w:r>
      <w:r>
        <w:rPr>
          <w:rFonts w:ascii="Arial" w:hAnsi="Arial" w:cs="Arial"/>
          <w:sz w:val="24"/>
          <w:szCs w:val="24"/>
          <w:lang w:val="en-US"/>
        </w:rPr>
        <w:t>………………..……………………………………………………</w:t>
      </w:r>
      <w:r w:rsidR="002A6753">
        <w:rPr>
          <w:rFonts w:ascii="Arial" w:hAnsi="Arial" w:cs="Arial"/>
          <w:sz w:val="24"/>
          <w:szCs w:val="24"/>
          <w:lang w:val="en-US"/>
        </w:rPr>
        <w:t>.</w:t>
      </w:r>
      <w:r>
        <w:rPr>
          <w:rFonts w:ascii="Arial" w:hAnsi="Arial" w:cs="Arial"/>
          <w:sz w:val="24"/>
          <w:szCs w:val="24"/>
          <w:lang w:val="en-US"/>
        </w:rPr>
        <w:t>……</w:t>
      </w:r>
      <w:r w:rsidR="002A6753">
        <w:rPr>
          <w:rFonts w:ascii="Arial" w:hAnsi="Arial" w:cs="Arial"/>
          <w:sz w:val="24"/>
          <w:szCs w:val="24"/>
          <w:lang w:val="en-US"/>
        </w:rPr>
        <w:t>.</w:t>
      </w:r>
      <w:r>
        <w:rPr>
          <w:rFonts w:ascii="Arial" w:hAnsi="Arial" w:cs="Arial"/>
          <w:sz w:val="24"/>
          <w:szCs w:val="24"/>
          <w:lang w:val="en-US"/>
        </w:rPr>
        <w:t>….p.</w:t>
      </w:r>
      <w:r w:rsidR="000C591C">
        <w:rPr>
          <w:rFonts w:ascii="Arial" w:hAnsi="Arial" w:cs="Arial"/>
          <w:sz w:val="24"/>
          <w:szCs w:val="24"/>
          <w:lang w:val="en-US"/>
        </w:rPr>
        <w:t>7</w:t>
      </w:r>
    </w:p>
    <w:p w14:paraId="1DE1C4E9" w14:textId="55E4C125" w:rsidR="00E45FAA" w:rsidRDefault="00884A4D" w:rsidP="009C2AD7">
      <w:pPr>
        <w:spacing w:line="360" w:lineRule="auto"/>
        <w:jc w:val="both"/>
        <w:rPr>
          <w:rFonts w:ascii="Arial" w:hAnsi="Arial" w:cs="Arial"/>
          <w:b/>
          <w:bCs/>
          <w:sz w:val="24"/>
          <w:szCs w:val="24"/>
          <w:lang w:val="en-US"/>
        </w:rPr>
      </w:pPr>
      <w:r>
        <w:rPr>
          <w:rFonts w:ascii="Arial" w:hAnsi="Arial" w:cs="Arial"/>
          <w:b/>
          <w:bCs/>
          <w:sz w:val="24"/>
          <w:szCs w:val="24"/>
          <w:lang w:val="en-US"/>
        </w:rPr>
        <w:t xml:space="preserve">Reference </w:t>
      </w:r>
      <w:r w:rsidRPr="00884A4D">
        <w:rPr>
          <w:rFonts w:ascii="Arial" w:hAnsi="Arial" w:cs="Arial"/>
          <w:sz w:val="24"/>
          <w:szCs w:val="24"/>
          <w:lang w:val="en-US"/>
        </w:rPr>
        <w:t>…………………………………………………………………………</w:t>
      </w:r>
      <w:r w:rsidR="009C2AD7">
        <w:rPr>
          <w:rFonts w:ascii="Arial" w:hAnsi="Arial" w:cs="Arial"/>
          <w:sz w:val="24"/>
          <w:szCs w:val="24"/>
          <w:lang w:val="en-US"/>
        </w:rPr>
        <w:t>.</w:t>
      </w:r>
      <w:r w:rsidRPr="00884A4D">
        <w:rPr>
          <w:rFonts w:ascii="Arial" w:hAnsi="Arial" w:cs="Arial"/>
          <w:sz w:val="24"/>
          <w:szCs w:val="24"/>
          <w:lang w:val="en-US"/>
        </w:rPr>
        <w:t>……</w:t>
      </w:r>
      <w:r w:rsidR="002A6753">
        <w:rPr>
          <w:rFonts w:ascii="Arial" w:hAnsi="Arial" w:cs="Arial"/>
          <w:sz w:val="24"/>
          <w:szCs w:val="24"/>
          <w:lang w:val="en-US"/>
        </w:rPr>
        <w:t>.</w:t>
      </w:r>
      <w:r w:rsidRPr="00884A4D">
        <w:rPr>
          <w:rFonts w:ascii="Arial" w:hAnsi="Arial" w:cs="Arial"/>
          <w:sz w:val="24"/>
          <w:szCs w:val="24"/>
          <w:lang w:val="en-US"/>
        </w:rPr>
        <w:t>p.</w:t>
      </w:r>
      <w:r w:rsidR="00411BA0">
        <w:rPr>
          <w:rFonts w:ascii="Arial" w:hAnsi="Arial" w:cs="Arial"/>
          <w:sz w:val="24"/>
          <w:szCs w:val="24"/>
          <w:lang w:val="en-US"/>
        </w:rPr>
        <w:t>8</w:t>
      </w:r>
    </w:p>
    <w:p w14:paraId="6DA616F9" w14:textId="17CC43DF" w:rsidR="00E45FAA" w:rsidRDefault="00E45FAA" w:rsidP="00894B18">
      <w:pPr>
        <w:rPr>
          <w:rFonts w:ascii="Arial" w:hAnsi="Arial" w:cs="Arial"/>
          <w:b/>
          <w:bCs/>
          <w:sz w:val="24"/>
          <w:szCs w:val="24"/>
          <w:lang w:val="en-US"/>
        </w:rPr>
      </w:pPr>
    </w:p>
    <w:p w14:paraId="12548DC4" w14:textId="50CF642E" w:rsidR="00E45FAA" w:rsidRDefault="00E45FAA" w:rsidP="00894B18">
      <w:pPr>
        <w:rPr>
          <w:rFonts w:ascii="Arial" w:hAnsi="Arial" w:cs="Arial"/>
          <w:b/>
          <w:bCs/>
          <w:sz w:val="24"/>
          <w:szCs w:val="24"/>
          <w:lang w:val="en-US"/>
        </w:rPr>
      </w:pPr>
    </w:p>
    <w:p w14:paraId="3F431998" w14:textId="77777777" w:rsidR="00E45FAA" w:rsidRDefault="00E45FAA" w:rsidP="00894B18">
      <w:pPr>
        <w:rPr>
          <w:rFonts w:ascii="Arial" w:hAnsi="Arial" w:cs="Arial"/>
          <w:b/>
          <w:bCs/>
          <w:sz w:val="24"/>
          <w:szCs w:val="24"/>
          <w:lang w:val="en-US"/>
        </w:rPr>
      </w:pPr>
    </w:p>
    <w:p w14:paraId="3B92194B" w14:textId="77777777" w:rsidR="00E45FAA" w:rsidRDefault="00E45FAA" w:rsidP="00894B18">
      <w:pPr>
        <w:rPr>
          <w:rFonts w:ascii="Arial" w:hAnsi="Arial" w:cs="Arial"/>
          <w:b/>
          <w:bCs/>
          <w:sz w:val="24"/>
          <w:szCs w:val="24"/>
          <w:lang w:val="en-US"/>
        </w:rPr>
      </w:pPr>
    </w:p>
    <w:p w14:paraId="4FFD72CF" w14:textId="77777777" w:rsidR="00E45FAA" w:rsidRDefault="00E45FAA" w:rsidP="00894B18">
      <w:pPr>
        <w:rPr>
          <w:rFonts w:ascii="Arial" w:hAnsi="Arial" w:cs="Arial"/>
          <w:b/>
          <w:bCs/>
          <w:sz w:val="24"/>
          <w:szCs w:val="24"/>
          <w:lang w:val="en-US"/>
        </w:rPr>
      </w:pPr>
    </w:p>
    <w:p w14:paraId="1C3E184E" w14:textId="77777777" w:rsidR="00E45FAA" w:rsidRDefault="00E45FAA" w:rsidP="00894B18">
      <w:pPr>
        <w:rPr>
          <w:rFonts w:ascii="Arial" w:hAnsi="Arial" w:cs="Arial"/>
          <w:b/>
          <w:bCs/>
          <w:sz w:val="24"/>
          <w:szCs w:val="24"/>
          <w:lang w:val="en-US"/>
        </w:rPr>
      </w:pPr>
    </w:p>
    <w:p w14:paraId="01BC4380" w14:textId="77777777" w:rsidR="00E45FAA" w:rsidRDefault="00E45FAA" w:rsidP="00894B18">
      <w:pPr>
        <w:rPr>
          <w:rFonts w:ascii="Arial" w:hAnsi="Arial" w:cs="Arial"/>
          <w:b/>
          <w:bCs/>
          <w:sz w:val="24"/>
          <w:szCs w:val="24"/>
          <w:lang w:val="en-US"/>
        </w:rPr>
      </w:pPr>
    </w:p>
    <w:p w14:paraId="424AE8DD" w14:textId="77777777" w:rsidR="00E45FAA" w:rsidRDefault="00E45FAA" w:rsidP="00894B18">
      <w:pPr>
        <w:rPr>
          <w:rFonts w:ascii="Arial" w:hAnsi="Arial" w:cs="Arial"/>
          <w:b/>
          <w:bCs/>
          <w:sz w:val="24"/>
          <w:szCs w:val="24"/>
          <w:lang w:val="en-US"/>
        </w:rPr>
      </w:pPr>
    </w:p>
    <w:p w14:paraId="3B0923C7" w14:textId="77777777" w:rsidR="00E45FAA" w:rsidRDefault="00E45FAA" w:rsidP="00894B18">
      <w:pPr>
        <w:rPr>
          <w:rFonts w:ascii="Arial" w:hAnsi="Arial" w:cs="Arial"/>
          <w:b/>
          <w:bCs/>
          <w:sz w:val="24"/>
          <w:szCs w:val="24"/>
          <w:lang w:val="en-US"/>
        </w:rPr>
      </w:pPr>
    </w:p>
    <w:p w14:paraId="29D21DC8" w14:textId="77777777" w:rsidR="00884A4D" w:rsidRDefault="00884A4D" w:rsidP="00894B18">
      <w:pPr>
        <w:rPr>
          <w:rFonts w:ascii="Arial" w:hAnsi="Arial" w:cs="Arial"/>
          <w:b/>
          <w:bCs/>
          <w:sz w:val="24"/>
          <w:szCs w:val="24"/>
          <w:lang w:val="en-US"/>
        </w:rPr>
      </w:pPr>
    </w:p>
    <w:p w14:paraId="3A221BEE" w14:textId="77777777" w:rsidR="000913BC" w:rsidRDefault="000913BC" w:rsidP="00894B18">
      <w:pPr>
        <w:rPr>
          <w:rFonts w:ascii="Arial" w:hAnsi="Arial" w:cs="Arial"/>
          <w:b/>
          <w:bCs/>
          <w:sz w:val="24"/>
          <w:szCs w:val="24"/>
          <w:lang w:val="en-US"/>
        </w:rPr>
      </w:pPr>
    </w:p>
    <w:p w14:paraId="62007D74" w14:textId="10A17F2F" w:rsidR="00DA5EDE" w:rsidRDefault="00DA5EDE" w:rsidP="00894B18">
      <w:pPr>
        <w:rPr>
          <w:rFonts w:ascii="Arial" w:hAnsi="Arial" w:cs="Arial"/>
          <w:b/>
          <w:bCs/>
          <w:sz w:val="24"/>
          <w:szCs w:val="24"/>
          <w:lang w:val="en-US"/>
        </w:rPr>
      </w:pPr>
    </w:p>
    <w:p w14:paraId="1E98F662" w14:textId="6D30CBF1" w:rsidR="00580AD1" w:rsidRDefault="00580AD1" w:rsidP="00894B18">
      <w:pPr>
        <w:rPr>
          <w:rFonts w:ascii="Arial" w:hAnsi="Arial" w:cs="Arial"/>
          <w:b/>
          <w:bCs/>
          <w:sz w:val="24"/>
          <w:szCs w:val="24"/>
          <w:lang w:val="en-US"/>
        </w:rPr>
      </w:pPr>
    </w:p>
    <w:p w14:paraId="040CBB30" w14:textId="7775E3CC" w:rsidR="00580AD1" w:rsidRDefault="00580AD1" w:rsidP="00894B18">
      <w:pPr>
        <w:rPr>
          <w:rFonts w:ascii="Arial" w:hAnsi="Arial" w:cs="Arial"/>
          <w:b/>
          <w:bCs/>
          <w:sz w:val="24"/>
          <w:szCs w:val="24"/>
          <w:lang w:val="en-US"/>
        </w:rPr>
      </w:pPr>
    </w:p>
    <w:p w14:paraId="00B0EE44" w14:textId="1EB16293" w:rsidR="00580AD1" w:rsidRDefault="00580AD1" w:rsidP="00894B18">
      <w:pPr>
        <w:rPr>
          <w:rFonts w:ascii="Arial" w:hAnsi="Arial" w:cs="Arial"/>
          <w:b/>
          <w:bCs/>
          <w:sz w:val="24"/>
          <w:szCs w:val="24"/>
          <w:lang w:val="en-US"/>
        </w:rPr>
      </w:pPr>
    </w:p>
    <w:p w14:paraId="43650B81" w14:textId="77777777" w:rsidR="009271EE" w:rsidRDefault="009271EE" w:rsidP="00894B18">
      <w:pPr>
        <w:rPr>
          <w:rFonts w:ascii="Arial" w:hAnsi="Arial" w:cs="Arial"/>
          <w:lang w:val="en-US"/>
        </w:rPr>
      </w:pPr>
    </w:p>
    <w:p w14:paraId="235070B9" w14:textId="77777777" w:rsidR="005A1634" w:rsidRDefault="005A1634" w:rsidP="009271EE">
      <w:pPr>
        <w:rPr>
          <w:rFonts w:ascii="Arial" w:hAnsi="Arial" w:cs="Arial"/>
          <w:b/>
          <w:bCs/>
          <w:lang w:val="en-US"/>
        </w:rPr>
      </w:pPr>
    </w:p>
    <w:p w14:paraId="217C3E4B" w14:textId="34650A7F" w:rsidR="009271EE" w:rsidRPr="00A9182E" w:rsidRDefault="009271EE" w:rsidP="009271EE">
      <w:pPr>
        <w:rPr>
          <w:rFonts w:ascii="Arial" w:hAnsi="Arial" w:cs="Arial"/>
          <w:b/>
          <w:bCs/>
          <w:lang w:val="en-US"/>
        </w:rPr>
      </w:pPr>
      <w:r>
        <w:rPr>
          <w:rFonts w:ascii="Arial" w:hAnsi="Arial" w:cs="Arial"/>
          <w:b/>
          <w:bCs/>
          <w:lang w:val="en-US"/>
        </w:rPr>
        <w:lastRenderedPageBreak/>
        <w:t>Michael’s Trail balance</w:t>
      </w:r>
      <w:r w:rsidRPr="00A9182E">
        <w:rPr>
          <w:rFonts w:ascii="Arial" w:hAnsi="Arial" w:cs="Arial"/>
          <w:b/>
          <w:bCs/>
          <w:lang w:val="en-US"/>
        </w:rPr>
        <w:t xml:space="preserve"> on </w:t>
      </w:r>
      <w:r>
        <w:rPr>
          <w:rFonts w:ascii="Arial" w:hAnsi="Arial" w:cs="Arial"/>
          <w:b/>
          <w:bCs/>
          <w:lang w:val="en-US"/>
        </w:rPr>
        <w:t>1</w:t>
      </w:r>
      <w:r w:rsidRPr="009271EE">
        <w:rPr>
          <w:rFonts w:ascii="Arial" w:hAnsi="Arial" w:cs="Arial"/>
          <w:b/>
          <w:bCs/>
          <w:vertAlign w:val="superscript"/>
          <w:lang w:val="en-US"/>
        </w:rPr>
        <w:t>st</w:t>
      </w:r>
      <w:r>
        <w:rPr>
          <w:rFonts w:ascii="Arial" w:hAnsi="Arial" w:cs="Arial"/>
          <w:b/>
          <w:bCs/>
          <w:lang w:val="en-US"/>
        </w:rPr>
        <w:t xml:space="preserve"> January 2019</w:t>
      </w:r>
    </w:p>
    <w:p w14:paraId="499AB65C" w14:textId="07F0FEA1" w:rsidR="009271EE" w:rsidRPr="009271EE" w:rsidRDefault="009271EE" w:rsidP="00894B18">
      <w:pPr>
        <w:rPr>
          <w:rFonts w:ascii="Arial" w:hAnsi="Arial" w:cs="Arial"/>
        </w:rPr>
      </w:pPr>
      <w:r w:rsidRPr="009271EE">
        <w:rPr>
          <w:rFonts w:ascii="Arial" w:hAnsi="Arial" w:cs="Arial"/>
          <w:lang w:val="en-US"/>
        </w:rPr>
        <w:fldChar w:fldCharType="begin"/>
      </w:r>
      <w:r w:rsidRPr="009271EE">
        <w:rPr>
          <w:rFonts w:ascii="Arial" w:hAnsi="Arial" w:cs="Arial"/>
          <w:lang w:val="en-US"/>
        </w:rPr>
        <w:instrText xml:space="preserve"> LINK Excel.Sheet.12 "D:\\University\\Accounting Fundamentals\\official activity.xlsx" "trail balance!R1C1:R30C3" \a \f 4 \h  \* MERGEFORMAT </w:instrText>
      </w:r>
      <w:r w:rsidRPr="009271EE">
        <w:rPr>
          <w:rFonts w:ascii="Arial" w:hAnsi="Arial" w:cs="Arial"/>
          <w:lang w:val="en-US"/>
        </w:rPr>
        <w:fldChar w:fldCharType="separate"/>
      </w:r>
    </w:p>
    <w:tbl>
      <w:tblPr>
        <w:tblW w:w="7700" w:type="dxa"/>
        <w:tblCellMar>
          <w:left w:w="70" w:type="dxa"/>
          <w:right w:w="70" w:type="dxa"/>
        </w:tblCellMar>
        <w:tblLook w:val="04A0" w:firstRow="1" w:lastRow="0" w:firstColumn="1" w:lastColumn="0" w:noHBand="0" w:noVBand="1"/>
      </w:tblPr>
      <w:tblGrid>
        <w:gridCol w:w="4320"/>
        <w:gridCol w:w="1720"/>
        <w:gridCol w:w="1660"/>
      </w:tblGrid>
      <w:tr w:rsidR="009271EE" w:rsidRPr="009271EE" w14:paraId="406AED73" w14:textId="77777777" w:rsidTr="009271EE">
        <w:trPr>
          <w:trHeight w:val="255"/>
        </w:trPr>
        <w:tc>
          <w:tcPr>
            <w:tcW w:w="4320" w:type="dxa"/>
            <w:tcBorders>
              <w:top w:val="nil"/>
              <w:left w:val="nil"/>
              <w:bottom w:val="nil"/>
              <w:right w:val="nil"/>
            </w:tcBorders>
            <w:shd w:val="clear" w:color="auto" w:fill="auto"/>
            <w:hideMark/>
          </w:tcPr>
          <w:p w14:paraId="00F4EBCA" w14:textId="31C49CBE" w:rsidR="009271EE" w:rsidRPr="009271EE" w:rsidRDefault="009271EE" w:rsidP="009271EE">
            <w:pPr>
              <w:spacing w:after="0" w:line="240" w:lineRule="auto"/>
              <w:jc w:val="center"/>
              <w:rPr>
                <w:rFonts w:ascii="Arial" w:eastAsia="Times New Roman" w:hAnsi="Arial" w:cs="Arial"/>
                <w:b/>
                <w:bCs/>
                <w:color w:val="000000"/>
                <w:lang w:eastAsia="bg-BG"/>
              </w:rPr>
            </w:pPr>
            <w:r w:rsidRPr="009271EE">
              <w:rPr>
                <w:rFonts w:ascii="Arial" w:eastAsia="Times New Roman" w:hAnsi="Arial" w:cs="Arial"/>
                <w:b/>
                <w:bCs/>
                <w:color w:val="000000"/>
                <w:lang w:eastAsia="bg-BG"/>
              </w:rPr>
              <w:t xml:space="preserve">Trial Balance </w:t>
            </w:r>
            <w:r>
              <w:rPr>
                <w:rFonts w:ascii="Arial" w:eastAsia="Times New Roman" w:hAnsi="Arial" w:cs="Arial"/>
                <w:b/>
                <w:bCs/>
                <w:color w:val="000000"/>
                <w:lang w:val="en-US" w:eastAsia="bg-BG"/>
              </w:rPr>
              <w:t>01.01.</w:t>
            </w:r>
            <w:r w:rsidRPr="009271EE">
              <w:rPr>
                <w:rFonts w:ascii="Arial" w:eastAsia="Times New Roman" w:hAnsi="Arial" w:cs="Arial"/>
                <w:b/>
                <w:bCs/>
                <w:color w:val="000000"/>
                <w:lang w:eastAsia="bg-BG"/>
              </w:rPr>
              <w:t>2019</w:t>
            </w:r>
          </w:p>
        </w:tc>
        <w:tc>
          <w:tcPr>
            <w:tcW w:w="1720" w:type="dxa"/>
            <w:tcBorders>
              <w:top w:val="nil"/>
              <w:left w:val="nil"/>
              <w:bottom w:val="nil"/>
              <w:right w:val="nil"/>
            </w:tcBorders>
            <w:shd w:val="clear" w:color="auto" w:fill="auto"/>
            <w:vAlign w:val="bottom"/>
            <w:hideMark/>
          </w:tcPr>
          <w:p w14:paraId="4F0659A8" w14:textId="77777777" w:rsidR="009271EE" w:rsidRPr="009271EE" w:rsidRDefault="009271EE" w:rsidP="009271EE">
            <w:pPr>
              <w:spacing w:after="0" w:line="240" w:lineRule="auto"/>
              <w:jc w:val="center"/>
              <w:rPr>
                <w:rFonts w:ascii="Arial" w:eastAsia="Times New Roman" w:hAnsi="Arial" w:cs="Arial"/>
                <w:b/>
                <w:bCs/>
                <w:color w:val="000000"/>
                <w:lang w:eastAsia="bg-BG"/>
              </w:rPr>
            </w:pPr>
          </w:p>
        </w:tc>
        <w:tc>
          <w:tcPr>
            <w:tcW w:w="1660" w:type="dxa"/>
            <w:tcBorders>
              <w:top w:val="nil"/>
              <w:left w:val="nil"/>
              <w:bottom w:val="nil"/>
              <w:right w:val="nil"/>
            </w:tcBorders>
            <w:shd w:val="clear" w:color="auto" w:fill="auto"/>
            <w:vAlign w:val="bottom"/>
            <w:hideMark/>
          </w:tcPr>
          <w:p w14:paraId="41AA617E" w14:textId="77777777" w:rsidR="009271EE" w:rsidRPr="009271EE" w:rsidRDefault="009271EE" w:rsidP="009271EE">
            <w:pPr>
              <w:spacing w:after="0" w:line="240" w:lineRule="auto"/>
              <w:rPr>
                <w:rFonts w:ascii="Arial" w:eastAsia="Times New Roman" w:hAnsi="Arial" w:cs="Arial"/>
                <w:lang w:eastAsia="bg-BG"/>
              </w:rPr>
            </w:pPr>
          </w:p>
        </w:tc>
      </w:tr>
      <w:tr w:rsidR="009271EE" w:rsidRPr="009271EE" w14:paraId="003317E6" w14:textId="77777777" w:rsidTr="009271EE">
        <w:trPr>
          <w:trHeight w:val="255"/>
        </w:trPr>
        <w:tc>
          <w:tcPr>
            <w:tcW w:w="4320" w:type="dxa"/>
            <w:tcBorders>
              <w:top w:val="nil"/>
              <w:left w:val="nil"/>
              <w:bottom w:val="nil"/>
              <w:right w:val="nil"/>
            </w:tcBorders>
            <w:shd w:val="clear" w:color="auto" w:fill="auto"/>
            <w:vAlign w:val="bottom"/>
            <w:hideMark/>
          </w:tcPr>
          <w:p w14:paraId="612423FA" w14:textId="77777777" w:rsidR="009271EE" w:rsidRPr="009271EE" w:rsidRDefault="009271EE" w:rsidP="009271EE">
            <w:pPr>
              <w:spacing w:after="0" w:line="240" w:lineRule="auto"/>
              <w:rPr>
                <w:rFonts w:ascii="Arial" w:eastAsia="Times New Roman" w:hAnsi="Arial" w:cs="Arial"/>
                <w:lang w:eastAsia="bg-BG"/>
              </w:rPr>
            </w:pPr>
          </w:p>
        </w:tc>
        <w:tc>
          <w:tcPr>
            <w:tcW w:w="1720" w:type="dxa"/>
            <w:tcBorders>
              <w:top w:val="nil"/>
              <w:left w:val="nil"/>
              <w:bottom w:val="nil"/>
              <w:right w:val="nil"/>
            </w:tcBorders>
            <w:shd w:val="clear" w:color="auto" w:fill="auto"/>
            <w:hideMark/>
          </w:tcPr>
          <w:p w14:paraId="4285076F" w14:textId="77777777" w:rsidR="009271EE" w:rsidRPr="009271EE" w:rsidRDefault="009271EE" w:rsidP="009271EE">
            <w:pPr>
              <w:spacing w:after="0" w:line="240" w:lineRule="auto"/>
              <w:jc w:val="center"/>
              <w:rPr>
                <w:rFonts w:ascii="Arial" w:eastAsia="Times New Roman" w:hAnsi="Arial" w:cs="Arial"/>
                <w:b/>
                <w:bCs/>
                <w:color w:val="000000"/>
                <w:lang w:eastAsia="bg-BG"/>
              </w:rPr>
            </w:pPr>
            <w:r w:rsidRPr="009271EE">
              <w:rPr>
                <w:rFonts w:ascii="Arial" w:eastAsia="Times New Roman" w:hAnsi="Arial" w:cs="Arial"/>
                <w:b/>
                <w:bCs/>
                <w:color w:val="000000"/>
                <w:lang w:eastAsia="bg-BG"/>
              </w:rPr>
              <w:t>Debit</w:t>
            </w:r>
          </w:p>
        </w:tc>
        <w:tc>
          <w:tcPr>
            <w:tcW w:w="1660" w:type="dxa"/>
            <w:tcBorders>
              <w:top w:val="nil"/>
              <w:left w:val="nil"/>
              <w:bottom w:val="nil"/>
              <w:right w:val="nil"/>
            </w:tcBorders>
            <w:shd w:val="clear" w:color="auto" w:fill="auto"/>
            <w:hideMark/>
          </w:tcPr>
          <w:p w14:paraId="047B1075" w14:textId="77777777" w:rsidR="009271EE" w:rsidRPr="009271EE" w:rsidRDefault="009271EE" w:rsidP="009271EE">
            <w:pPr>
              <w:spacing w:after="0" w:line="240" w:lineRule="auto"/>
              <w:jc w:val="center"/>
              <w:rPr>
                <w:rFonts w:ascii="Arial" w:eastAsia="Times New Roman" w:hAnsi="Arial" w:cs="Arial"/>
                <w:b/>
                <w:bCs/>
                <w:color w:val="000000"/>
                <w:lang w:eastAsia="bg-BG"/>
              </w:rPr>
            </w:pPr>
            <w:r w:rsidRPr="009271EE">
              <w:rPr>
                <w:rFonts w:ascii="Arial" w:eastAsia="Times New Roman" w:hAnsi="Arial" w:cs="Arial"/>
                <w:b/>
                <w:bCs/>
                <w:color w:val="000000"/>
                <w:lang w:eastAsia="bg-BG"/>
              </w:rPr>
              <w:t>Credit</w:t>
            </w:r>
          </w:p>
        </w:tc>
      </w:tr>
      <w:tr w:rsidR="009271EE" w:rsidRPr="009271EE" w14:paraId="78C0BE74" w14:textId="77777777" w:rsidTr="009271EE">
        <w:trPr>
          <w:trHeight w:val="255"/>
        </w:trPr>
        <w:tc>
          <w:tcPr>
            <w:tcW w:w="4320" w:type="dxa"/>
            <w:tcBorders>
              <w:top w:val="nil"/>
              <w:left w:val="nil"/>
              <w:bottom w:val="nil"/>
              <w:right w:val="nil"/>
            </w:tcBorders>
            <w:shd w:val="clear" w:color="auto" w:fill="auto"/>
            <w:vAlign w:val="bottom"/>
            <w:hideMark/>
          </w:tcPr>
          <w:p w14:paraId="4328794B" w14:textId="77777777" w:rsidR="009271EE" w:rsidRPr="009271EE" w:rsidRDefault="009271EE" w:rsidP="009271EE">
            <w:pPr>
              <w:spacing w:after="0" w:line="240" w:lineRule="auto"/>
              <w:jc w:val="center"/>
              <w:rPr>
                <w:rFonts w:ascii="Arial" w:eastAsia="Times New Roman" w:hAnsi="Arial" w:cs="Arial"/>
                <w:b/>
                <w:bCs/>
                <w:color w:val="000000"/>
                <w:lang w:eastAsia="bg-BG"/>
              </w:rPr>
            </w:pPr>
          </w:p>
        </w:tc>
        <w:tc>
          <w:tcPr>
            <w:tcW w:w="1720" w:type="dxa"/>
            <w:tcBorders>
              <w:top w:val="nil"/>
              <w:left w:val="nil"/>
              <w:bottom w:val="nil"/>
              <w:right w:val="nil"/>
            </w:tcBorders>
            <w:shd w:val="clear" w:color="auto" w:fill="auto"/>
            <w:vAlign w:val="bottom"/>
            <w:hideMark/>
          </w:tcPr>
          <w:p w14:paraId="02C20892" w14:textId="77777777" w:rsidR="009271EE" w:rsidRPr="009271EE" w:rsidRDefault="009271EE" w:rsidP="009271EE">
            <w:pPr>
              <w:spacing w:after="0" w:line="240" w:lineRule="auto"/>
              <w:rPr>
                <w:rFonts w:ascii="Arial" w:eastAsia="Times New Roman" w:hAnsi="Arial" w:cs="Arial"/>
                <w:lang w:eastAsia="bg-BG"/>
              </w:rPr>
            </w:pPr>
          </w:p>
        </w:tc>
        <w:tc>
          <w:tcPr>
            <w:tcW w:w="1660" w:type="dxa"/>
            <w:tcBorders>
              <w:top w:val="nil"/>
              <w:left w:val="nil"/>
              <w:bottom w:val="nil"/>
              <w:right w:val="nil"/>
            </w:tcBorders>
            <w:shd w:val="clear" w:color="auto" w:fill="auto"/>
            <w:vAlign w:val="bottom"/>
            <w:hideMark/>
          </w:tcPr>
          <w:p w14:paraId="68CF6E20" w14:textId="77777777" w:rsidR="009271EE" w:rsidRPr="009271EE" w:rsidRDefault="009271EE" w:rsidP="009271EE">
            <w:pPr>
              <w:spacing w:after="0" w:line="240" w:lineRule="auto"/>
              <w:rPr>
                <w:rFonts w:ascii="Arial" w:eastAsia="Times New Roman" w:hAnsi="Arial" w:cs="Arial"/>
                <w:lang w:eastAsia="bg-BG"/>
              </w:rPr>
            </w:pPr>
          </w:p>
        </w:tc>
      </w:tr>
      <w:tr w:rsidR="009271EE" w:rsidRPr="009271EE" w14:paraId="126D2B6C" w14:textId="77777777" w:rsidTr="009271EE">
        <w:trPr>
          <w:trHeight w:val="255"/>
        </w:trPr>
        <w:tc>
          <w:tcPr>
            <w:tcW w:w="4320" w:type="dxa"/>
            <w:tcBorders>
              <w:top w:val="nil"/>
              <w:left w:val="nil"/>
              <w:bottom w:val="nil"/>
              <w:right w:val="nil"/>
            </w:tcBorders>
            <w:shd w:val="clear" w:color="auto" w:fill="auto"/>
            <w:vAlign w:val="bottom"/>
            <w:hideMark/>
          </w:tcPr>
          <w:p w14:paraId="15577083" w14:textId="77777777" w:rsidR="009271EE" w:rsidRPr="009271EE" w:rsidRDefault="009271EE" w:rsidP="009271EE">
            <w:pPr>
              <w:spacing w:after="0" w:line="240" w:lineRule="auto"/>
              <w:rPr>
                <w:rFonts w:ascii="Arial" w:eastAsia="Times New Roman" w:hAnsi="Arial" w:cs="Arial"/>
                <w:color w:val="000000"/>
                <w:lang w:eastAsia="bg-BG"/>
              </w:rPr>
            </w:pPr>
            <w:r w:rsidRPr="009271EE">
              <w:rPr>
                <w:rFonts w:ascii="Arial" w:eastAsia="Times New Roman" w:hAnsi="Arial" w:cs="Arial"/>
                <w:color w:val="000000"/>
                <w:lang w:eastAsia="bg-BG"/>
              </w:rPr>
              <w:t>Revenue</w:t>
            </w:r>
          </w:p>
        </w:tc>
        <w:tc>
          <w:tcPr>
            <w:tcW w:w="1720" w:type="dxa"/>
            <w:tcBorders>
              <w:top w:val="nil"/>
              <w:left w:val="nil"/>
              <w:bottom w:val="nil"/>
              <w:right w:val="nil"/>
            </w:tcBorders>
            <w:shd w:val="clear" w:color="auto" w:fill="auto"/>
            <w:vAlign w:val="bottom"/>
            <w:hideMark/>
          </w:tcPr>
          <w:p w14:paraId="56841B8B" w14:textId="77777777" w:rsidR="009271EE" w:rsidRPr="009271EE" w:rsidRDefault="009271EE" w:rsidP="009271EE">
            <w:pPr>
              <w:spacing w:after="0" w:line="240" w:lineRule="auto"/>
              <w:rPr>
                <w:rFonts w:ascii="Arial" w:eastAsia="Times New Roman" w:hAnsi="Arial" w:cs="Arial"/>
                <w:color w:val="000000"/>
                <w:lang w:eastAsia="bg-BG"/>
              </w:rPr>
            </w:pPr>
          </w:p>
        </w:tc>
        <w:tc>
          <w:tcPr>
            <w:tcW w:w="1660" w:type="dxa"/>
            <w:tcBorders>
              <w:top w:val="nil"/>
              <w:left w:val="nil"/>
              <w:bottom w:val="nil"/>
              <w:right w:val="nil"/>
            </w:tcBorders>
            <w:shd w:val="clear" w:color="auto" w:fill="auto"/>
            <w:vAlign w:val="bottom"/>
            <w:hideMark/>
          </w:tcPr>
          <w:p w14:paraId="2521880D" w14:textId="77777777" w:rsidR="009271EE" w:rsidRPr="009271EE" w:rsidRDefault="009271EE" w:rsidP="009271EE">
            <w:pPr>
              <w:spacing w:after="0" w:line="240" w:lineRule="auto"/>
              <w:jc w:val="right"/>
              <w:rPr>
                <w:rFonts w:ascii="Arial" w:eastAsia="Times New Roman" w:hAnsi="Arial" w:cs="Arial"/>
                <w:color w:val="000000"/>
                <w:lang w:eastAsia="bg-BG"/>
              </w:rPr>
            </w:pPr>
            <w:r w:rsidRPr="009271EE">
              <w:rPr>
                <w:rFonts w:ascii="Arial" w:eastAsia="Times New Roman" w:hAnsi="Arial" w:cs="Arial"/>
                <w:color w:val="000000"/>
                <w:lang w:eastAsia="bg-BG"/>
              </w:rPr>
              <w:t>£240 000,00</w:t>
            </w:r>
          </w:p>
        </w:tc>
      </w:tr>
      <w:tr w:rsidR="009271EE" w:rsidRPr="009271EE" w14:paraId="4CFB90B5" w14:textId="77777777" w:rsidTr="009271EE">
        <w:trPr>
          <w:trHeight w:val="255"/>
        </w:trPr>
        <w:tc>
          <w:tcPr>
            <w:tcW w:w="4320" w:type="dxa"/>
            <w:tcBorders>
              <w:top w:val="nil"/>
              <w:left w:val="nil"/>
              <w:bottom w:val="nil"/>
              <w:right w:val="nil"/>
            </w:tcBorders>
            <w:shd w:val="clear" w:color="auto" w:fill="auto"/>
            <w:vAlign w:val="bottom"/>
            <w:hideMark/>
          </w:tcPr>
          <w:p w14:paraId="012799C4" w14:textId="77777777" w:rsidR="009271EE" w:rsidRPr="009271EE" w:rsidRDefault="009271EE" w:rsidP="009271EE">
            <w:pPr>
              <w:spacing w:after="0" w:line="240" w:lineRule="auto"/>
              <w:rPr>
                <w:rFonts w:ascii="Arial" w:eastAsia="Times New Roman" w:hAnsi="Arial" w:cs="Arial"/>
                <w:color w:val="000000"/>
                <w:lang w:eastAsia="bg-BG"/>
              </w:rPr>
            </w:pPr>
            <w:r w:rsidRPr="009271EE">
              <w:rPr>
                <w:rFonts w:ascii="Arial" w:eastAsia="Times New Roman" w:hAnsi="Arial" w:cs="Arial"/>
                <w:color w:val="000000"/>
                <w:lang w:eastAsia="bg-BG"/>
              </w:rPr>
              <w:t>Purchases</w:t>
            </w:r>
          </w:p>
        </w:tc>
        <w:tc>
          <w:tcPr>
            <w:tcW w:w="1720" w:type="dxa"/>
            <w:tcBorders>
              <w:top w:val="nil"/>
              <w:left w:val="nil"/>
              <w:bottom w:val="nil"/>
              <w:right w:val="nil"/>
            </w:tcBorders>
            <w:shd w:val="clear" w:color="auto" w:fill="auto"/>
            <w:vAlign w:val="bottom"/>
            <w:hideMark/>
          </w:tcPr>
          <w:p w14:paraId="6742AB46" w14:textId="77777777" w:rsidR="009271EE" w:rsidRPr="009271EE" w:rsidRDefault="009271EE" w:rsidP="009271EE">
            <w:pPr>
              <w:spacing w:after="0" w:line="240" w:lineRule="auto"/>
              <w:jc w:val="right"/>
              <w:rPr>
                <w:rFonts w:ascii="Arial" w:eastAsia="Times New Roman" w:hAnsi="Arial" w:cs="Arial"/>
                <w:color w:val="000000"/>
                <w:lang w:eastAsia="bg-BG"/>
              </w:rPr>
            </w:pPr>
            <w:r w:rsidRPr="009271EE">
              <w:rPr>
                <w:rFonts w:ascii="Arial" w:eastAsia="Times New Roman" w:hAnsi="Arial" w:cs="Arial"/>
                <w:color w:val="000000"/>
                <w:lang w:eastAsia="bg-BG"/>
              </w:rPr>
              <w:t>£160 000,00</w:t>
            </w:r>
          </w:p>
        </w:tc>
        <w:tc>
          <w:tcPr>
            <w:tcW w:w="1660" w:type="dxa"/>
            <w:tcBorders>
              <w:top w:val="nil"/>
              <w:left w:val="nil"/>
              <w:bottom w:val="nil"/>
              <w:right w:val="nil"/>
            </w:tcBorders>
            <w:shd w:val="clear" w:color="auto" w:fill="auto"/>
            <w:vAlign w:val="bottom"/>
            <w:hideMark/>
          </w:tcPr>
          <w:p w14:paraId="03B189AE" w14:textId="77777777" w:rsidR="009271EE" w:rsidRPr="009271EE" w:rsidRDefault="009271EE" w:rsidP="009271EE">
            <w:pPr>
              <w:spacing w:after="0" w:line="240" w:lineRule="auto"/>
              <w:jc w:val="right"/>
              <w:rPr>
                <w:rFonts w:ascii="Arial" w:eastAsia="Times New Roman" w:hAnsi="Arial" w:cs="Arial"/>
                <w:color w:val="000000"/>
                <w:lang w:eastAsia="bg-BG"/>
              </w:rPr>
            </w:pPr>
          </w:p>
        </w:tc>
      </w:tr>
      <w:tr w:rsidR="009271EE" w:rsidRPr="009271EE" w14:paraId="38FD871C" w14:textId="77777777" w:rsidTr="009271EE">
        <w:trPr>
          <w:trHeight w:val="255"/>
        </w:trPr>
        <w:tc>
          <w:tcPr>
            <w:tcW w:w="4320" w:type="dxa"/>
            <w:tcBorders>
              <w:top w:val="nil"/>
              <w:left w:val="nil"/>
              <w:bottom w:val="nil"/>
              <w:right w:val="nil"/>
            </w:tcBorders>
            <w:shd w:val="clear" w:color="auto" w:fill="auto"/>
            <w:vAlign w:val="bottom"/>
            <w:hideMark/>
          </w:tcPr>
          <w:p w14:paraId="69EB47F1" w14:textId="77777777" w:rsidR="009271EE" w:rsidRPr="009271EE" w:rsidRDefault="009271EE" w:rsidP="009271EE">
            <w:pPr>
              <w:spacing w:after="0" w:line="240" w:lineRule="auto"/>
              <w:rPr>
                <w:rFonts w:ascii="Arial" w:eastAsia="Times New Roman" w:hAnsi="Arial" w:cs="Arial"/>
                <w:color w:val="000000"/>
                <w:lang w:eastAsia="bg-BG"/>
              </w:rPr>
            </w:pPr>
            <w:r w:rsidRPr="009271EE">
              <w:rPr>
                <w:rFonts w:ascii="Arial" w:eastAsia="Times New Roman" w:hAnsi="Arial" w:cs="Arial"/>
                <w:color w:val="000000"/>
                <w:lang w:eastAsia="bg-BG"/>
              </w:rPr>
              <w:t>Open inventory</w:t>
            </w:r>
          </w:p>
        </w:tc>
        <w:tc>
          <w:tcPr>
            <w:tcW w:w="1720" w:type="dxa"/>
            <w:tcBorders>
              <w:top w:val="nil"/>
              <w:left w:val="nil"/>
              <w:bottom w:val="nil"/>
              <w:right w:val="nil"/>
            </w:tcBorders>
            <w:shd w:val="clear" w:color="auto" w:fill="auto"/>
            <w:vAlign w:val="bottom"/>
            <w:hideMark/>
          </w:tcPr>
          <w:p w14:paraId="0233E0BD" w14:textId="77777777" w:rsidR="009271EE" w:rsidRPr="009271EE" w:rsidRDefault="009271EE" w:rsidP="009271EE">
            <w:pPr>
              <w:spacing w:after="0" w:line="240" w:lineRule="auto"/>
              <w:jc w:val="right"/>
              <w:rPr>
                <w:rFonts w:ascii="Arial" w:eastAsia="Times New Roman" w:hAnsi="Arial" w:cs="Arial"/>
                <w:color w:val="000000"/>
                <w:lang w:eastAsia="bg-BG"/>
              </w:rPr>
            </w:pPr>
            <w:bookmarkStart w:id="1" w:name="_Hlk75600112"/>
            <w:r w:rsidRPr="009271EE">
              <w:rPr>
                <w:rFonts w:ascii="Arial" w:eastAsia="Times New Roman" w:hAnsi="Arial" w:cs="Arial"/>
                <w:color w:val="000000"/>
                <w:lang w:eastAsia="bg-BG"/>
              </w:rPr>
              <w:t>£30 000,00</w:t>
            </w:r>
            <w:bookmarkEnd w:id="1"/>
          </w:p>
        </w:tc>
        <w:tc>
          <w:tcPr>
            <w:tcW w:w="1660" w:type="dxa"/>
            <w:tcBorders>
              <w:top w:val="nil"/>
              <w:left w:val="nil"/>
              <w:bottom w:val="nil"/>
              <w:right w:val="nil"/>
            </w:tcBorders>
            <w:shd w:val="clear" w:color="auto" w:fill="auto"/>
            <w:vAlign w:val="bottom"/>
            <w:hideMark/>
          </w:tcPr>
          <w:p w14:paraId="1B4173A0" w14:textId="77777777" w:rsidR="009271EE" w:rsidRPr="009271EE" w:rsidRDefault="009271EE" w:rsidP="009271EE">
            <w:pPr>
              <w:spacing w:after="0" w:line="240" w:lineRule="auto"/>
              <w:jc w:val="right"/>
              <w:rPr>
                <w:rFonts w:ascii="Arial" w:eastAsia="Times New Roman" w:hAnsi="Arial" w:cs="Arial"/>
                <w:color w:val="000000"/>
                <w:lang w:eastAsia="bg-BG"/>
              </w:rPr>
            </w:pPr>
          </w:p>
        </w:tc>
      </w:tr>
      <w:tr w:rsidR="009271EE" w:rsidRPr="009271EE" w14:paraId="4B2150B0" w14:textId="77777777" w:rsidTr="009271EE">
        <w:trPr>
          <w:trHeight w:val="255"/>
        </w:trPr>
        <w:tc>
          <w:tcPr>
            <w:tcW w:w="4320" w:type="dxa"/>
            <w:tcBorders>
              <w:top w:val="nil"/>
              <w:left w:val="nil"/>
              <w:bottom w:val="nil"/>
              <w:right w:val="nil"/>
            </w:tcBorders>
            <w:shd w:val="clear" w:color="auto" w:fill="auto"/>
            <w:vAlign w:val="bottom"/>
            <w:hideMark/>
          </w:tcPr>
          <w:p w14:paraId="713520AD" w14:textId="77777777" w:rsidR="009271EE" w:rsidRPr="009271EE" w:rsidRDefault="009271EE" w:rsidP="009271EE">
            <w:pPr>
              <w:spacing w:after="0" w:line="240" w:lineRule="auto"/>
              <w:rPr>
                <w:rFonts w:ascii="Arial" w:eastAsia="Times New Roman" w:hAnsi="Arial" w:cs="Arial"/>
                <w:color w:val="000000"/>
                <w:lang w:eastAsia="bg-BG"/>
              </w:rPr>
            </w:pPr>
            <w:r w:rsidRPr="009271EE">
              <w:rPr>
                <w:rFonts w:ascii="Arial" w:eastAsia="Times New Roman" w:hAnsi="Arial" w:cs="Arial"/>
                <w:color w:val="000000"/>
                <w:lang w:eastAsia="bg-BG"/>
              </w:rPr>
              <w:t>Rates</w:t>
            </w:r>
          </w:p>
        </w:tc>
        <w:tc>
          <w:tcPr>
            <w:tcW w:w="1720" w:type="dxa"/>
            <w:tcBorders>
              <w:top w:val="nil"/>
              <w:left w:val="nil"/>
              <w:bottom w:val="nil"/>
              <w:right w:val="nil"/>
            </w:tcBorders>
            <w:shd w:val="clear" w:color="auto" w:fill="auto"/>
            <w:vAlign w:val="bottom"/>
            <w:hideMark/>
          </w:tcPr>
          <w:p w14:paraId="1E336F15" w14:textId="77777777" w:rsidR="009271EE" w:rsidRPr="009271EE" w:rsidRDefault="009271EE" w:rsidP="009271EE">
            <w:pPr>
              <w:spacing w:after="0" w:line="240" w:lineRule="auto"/>
              <w:jc w:val="right"/>
              <w:rPr>
                <w:rFonts w:ascii="Arial" w:eastAsia="Times New Roman" w:hAnsi="Arial" w:cs="Arial"/>
                <w:color w:val="000000"/>
                <w:lang w:eastAsia="bg-BG"/>
              </w:rPr>
            </w:pPr>
            <w:r w:rsidRPr="009271EE">
              <w:rPr>
                <w:rFonts w:ascii="Arial" w:eastAsia="Times New Roman" w:hAnsi="Arial" w:cs="Arial"/>
                <w:color w:val="000000"/>
                <w:lang w:eastAsia="bg-BG"/>
              </w:rPr>
              <w:t>£3 600,00</w:t>
            </w:r>
          </w:p>
        </w:tc>
        <w:tc>
          <w:tcPr>
            <w:tcW w:w="1660" w:type="dxa"/>
            <w:tcBorders>
              <w:top w:val="nil"/>
              <w:left w:val="nil"/>
              <w:bottom w:val="nil"/>
              <w:right w:val="nil"/>
            </w:tcBorders>
            <w:shd w:val="clear" w:color="auto" w:fill="auto"/>
            <w:vAlign w:val="bottom"/>
            <w:hideMark/>
          </w:tcPr>
          <w:p w14:paraId="36393133" w14:textId="77777777" w:rsidR="009271EE" w:rsidRPr="009271EE" w:rsidRDefault="009271EE" w:rsidP="009271EE">
            <w:pPr>
              <w:spacing w:after="0" w:line="240" w:lineRule="auto"/>
              <w:jc w:val="right"/>
              <w:rPr>
                <w:rFonts w:ascii="Arial" w:eastAsia="Times New Roman" w:hAnsi="Arial" w:cs="Arial"/>
                <w:color w:val="000000"/>
                <w:lang w:eastAsia="bg-BG"/>
              </w:rPr>
            </w:pPr>
          </w:p>
        </w:tc>
      </w:tr>
      <w:tr w:rsidR="009271EE" w:rsidRPr="009271EE" w14:paraId="1D3163A4" w14:textId="77777777" w:rsidTr="009271EE">
        <w:trPr>
          <w:trHeight w:val="255"/>
        </w:trPr>
        <w:tc>
          <w:tcPr>
            <w:tcW w:w="4320" w:type="dxa"/>
            <w:tcBorders>
              <w:top w:val="nil"/>
              <w:left w:val="nil"/>
              <w:bottom w:val="nil"/>
              <w:right w:val="nil"/>
            </w:tcBorders>
            <w:shd w:val="clear" w:color="auto" w:fill="auto"/>
            <w:vAlign w:val="bottom"/>
            <w:hideMark/>
          </w:tcPr>
          <w:p w14:paraId="58213DA3" w14:textId="77777777" w:rsidR="009271EE" w:rsidRPr="009271EE" w:rsidRDefault="009271EE" w:rsidP="009271EE">
            <w:pPr>
              <w:spacing w:after="0" w:line="240" w:lineRule="auto"/>
              <w:rPr>
                <w:rFonts w:ascii="Arial" w:eastAsia="Times New Roman" w:hAnsi="Arial" w:cs="Arial"/>
                <w:color w:val="000000"/>
                <w:lang w:eastAsia="bg-BG"/>
              </w:rPr>
            </w:pPr>
            <w:r w:rsidRPr="009271EE">
              <w:rPr>
                <w:rFonts w:ascii="Arial" w:eastAsia="Times New Roman" w:hAnsi="Arial" w:cs="Arial"/>
                <w:color w:val="000000"/>
                <w:lang w:eastAsia="bg-BG"/>
              </w:rPr>
              <w:t>Prepayment rates</w:t>
            </w:r>
          </w:p>
        </w:tc>
        <w:tc>
          <w:tcPr>
            <w:tcW w:w="1720" w:type="dxa"/>
            <w:tcBorders>
              <w:top w:val="nil"/>
              <w:left w:val="nil"/>
              <w:bottom w:val="nil"/>
              <w:right w:val="nil"/>
            </w:tcBorders>
            <w:shd w:val="clear" w:color="auto" w:fill="auto"/>
            <w:vAlign w:val="bottom"/>
            <w:hideMark/>
          </w:tcPr>
          <w:p w14:paraId="0E467DEB" w14:textId="77777777" w:rsidR="009271EE" w:rsidRPr="009271EE" w:rsidRDefault="009271EE" w:rsidP="009271EE">
            <w:pPr>
              <w:spacing w:after="0" w:line="240" w:lineRule="auto"/>
              <w:rPr>
                <w:rFonts w:ascii="Arial" w:eastAsia="Times New Roman" w:hAnsi="Arial" w:cs="Arial"/>
                <w:color w:val="000000"/>
                <w:lang w:eastAsia="bg-BG"/>
              </w:rPr>
            </w:pPr>
          </w:p>
        </w:tc>
        <w:tc>
          <w:tcPr>
            <w:tcW w:w="1660" w:type="dxa"/>
            <w:tcBorders>
              <w:top w:val="nil"/>
              <w:left w:val="nil"/>
              <w:bottom w:val="nil"/>
              <w:right w:val="nil"/>
            </w:tcBorders>
            <w:shd w:val="clear" w:color="auto" w:fill="auto"/>
            <w:vAlign w:val="bottom"/>
            <w:hideMark/>
          </w:tcPr>
          <w:p w14:paraId="415962D5" w14:textId="77777777" w:rsidR="009271EE" w:rsidRPr="009271EE" w:rsidRDefault="009271EE" w:rsidP="009271EE">
            <w:pPr>
              <w:spacing w:after="0" w:line="240" w:lineRule="auto"/>
              <w:jc w:val="right"/>
              <w:rPr>
                <w:rFonts w:ascii="Arial" w:eastAsia="Times New Roman" w:hAnsi="Arial" w:cs="Arial"/>
                <w:lang w:eastAsia="bg-BG"/>
              </w:rPr>
            </w:pPr>
          </w:p>
        </w:tc>
      </w:tr>
      <w:tr w:rsidR="009271EE" w:rsidRPr="009271EE" w14:paraId="1D043631" w14:textId="77777777" w:rsidTr="009271EE">
        <w:trPr>
          <w:trHeight w:val="255"/>
        </w:trPr>
        <w:tc>
          <w:tcPr>
            <w:tcW w:w="4320" w:type="dxa"/>
            <w:tcBorders>
              <w:top w:val="nil"/>
              <w:left w:val="nil"/>
              <w:bottom w:val="nil"/>
              <w:right w:val="nil"/>
            </w:tcBorders>
            <w:shd w:val="clear" w:color="auto" w:fill="auto"/>
            <w:vAlign w:val="bottom"/>
            <w:hideMark/>
          </w:tcPr>
          <w:p w14:paraId="0AC85164" w14:textId="77777777" w:rsidR="009271EE" w:rsidRPr="009271EE" w:rsidRDefault="009271EE" w:rsidP="009271EE">
            <w:pPr>
              <w:spacing w:after="0" w:line="240" w:lineRule="auto"/>
              <w:rPr>
                <w:rFonts w:ascii="Arial" w:eastAsia="Times New Roman" w:hAnsi="Arial" w:cs="Arial"/>
                <w:color w:val="000000"/>
                <w:lang w:eastAsia="bg-BG"/>
              </w:rPr>
            </w:pPr>
            <w:r w:rsidRPr="009271EE">
              <w:rPr>
                <w:rFonts w:ascii="Arial" w:eastAsia="Times New Roman" w:hAnsi="Arial" w:cs="Arial"/>
                <w:color w:val="000000"/>
                <w:lang w:eastAsia="bg-BG"/>
              </w:rPr>
              <w:t>Wages and Salaries</w:t>
            </w:r>
          </w:p>
        </w:tc>
        <w:tc>
          <w:tcPr>
            <w:tcW w:w="1720" w:type="dxa"/>
            <w:tcBorders>
              <w:top w:val="nil"/>
              <w:left w:val="nil"/>
              <w:bottom w:val="nil"/>
              <w:right w:val="nil"/>
            </w:tcBorders>
            <w:shd w:val="clear" w:color="auto" w:fill="auto"/>
            <w:vAlign w:val="bottom"/>
            <w:hideMark/>
          </w:tcPr>
          <w:p w14:paraId="41E70F64" w14:textId="77777777" w:rsidR="009271EE" w:rsidRPr="009271EE" w:rsidRDefault="009271EE" w:rsidP="009271EE">
            <w:pPr>
              <w:spacing w:after="0" w:line="240" w:lineRule="auto"/>
              <w:jc w:val="right"/>
              <w:rPr>
                <w:rFonts w:ascii="Arial" w:eastAsia="Times New Roman" w:hAnsi="Arial" w:cs="Arial"/>
                <w:color w:val="000000"/>
                <w:lang w:eastAsia="bg-BG"/>
              </w:rPr>
            </w:pPr>
            <w:r w:rsidRPr="009271EE">
              <w:rPr>
                <w:rFonts w:ascii="Arial" w:eastAsia="Times New Roman" w:hAnsi="Arial" w:cs="Arial"/>
                <w:color w:val="000000"/>
                <w:lang w:eastAsia="bg-BG"/>
              </w:rPr>
              <w:t>£24 000,00</w:t>
            </w:r>
          </w:p>
        </w:tc>
        <w:tc>
          <w:tcPr>
            <w:tcW w:w="1660" w:type="dxa"/>
            <w:tcBorders>
              <w:top w:val="nil"/>
              <w:left w:val="nil"/>
              <w:bottom w:val="nil"/>
              <w:right w:val="nil"/>
            </w:tcBorders>
            <w:shd w:val="clear" w:color="auto" w:fill="auto"/>
            <w:vAlign w:val="bottom"/>
            <w:hideMark/>
          </w:tcPr>
          <w:p w14:paraId="584653A8" w14:textId="77777777" w:rsidR="009271EE" w:rsidRPr="009271EE" w:rsidRDefault="009271EE" w:rsidP="009271EE">
            <w:pPr>
              <w:spacing w:after="0" w:line="240" w:lineRule="auto"/>
              <w:jc w:val="right"/>
              <w:rPr>
                <w:rFonts w:ascii="Arial" w:eastAsia="Times New Roman" w:hAnsi="Arial" w:cs="Arial"/>
                <w:color w:val="000000"/>
                <w:lang w:eastAsia="bg-BG"/>
              </w:rPr>
            </w:pPr>
          </w:p>
        </w:tc>
      </w:tr>
      <w:tr w:rsidR="009271EE" w:rsidRPr="009271EE" w14:paraId="724FDCB6" w14:textId="77777777" w:rsidTr="009271EE">
        <w:trPr>
          <w:trHeight w:val="255"/>
        </w:trPr>
        <w:tc>
          <w:tcPr>
            <w:tcW w:w="4320" w:type="dxa"/>
            <w:tcBorders>
              <w:top w:val="nil"/>
              <w:left w:val="nil"/>
              <w:bottom w:val="nil"/>
              <w:right w:val="nil"/>
            </w:tcBorders>
            <w:shd w:val="clear" w:color="auto" w:fill="auto"/>
            <w:vAlign w:val="bottom"/>
            <w:hideMark/>
          </w:tcPr>
          <w:p w14:paraId="459FA754" w14:textId="77777777" w:rsidR="009271EE" w:rsidRPr="009271EE" w:rsidRDefault="009271EE" w:rsidP="009271EE">
            <w:pPr>
              <w:spacing w:after="0" w:line="240" w:lineRule="auto"/>
              <w:rPr>
                <w:rFonts w:ascii="Arial" w:eastAsia="Times New Roman" w:hAnsi="Arial" w:cs="Arial"/>
                <w:color w:val="000000"/>
                <w:lang w:eastAsia="bg-BG"/>
              </w:rPr>
            </w:pPr>
            <w:r w:rsidRPr="009271EE">
              <w:rPr>
                <w:rFonts w:ascii="Arial" w:eastAsia="Times New Roman" w:hAnsi="Arial" w:cs="Arial"/>
                <w:color w:val="000000"/>
                <w:lang w:eastAsia="bg-BG"/>
              </w:rPr>
              <w:t>Bank charges</w:t>
            </w:r>
          </w:p>
        </w:tc>
        <w:tc>
          <w:tcPr>
            <w:tcW w:w="1720" w:type="dxa"/>
            <w:tcBorders>
              <w:top w:val="nil"/>
              <w:left w:val="nil"/>
              <w:bottom w:val="nil"/>
              <w:right w:val="nil"/>
            </w:tcBorders>
            <w:shd w:val="clear" w:color="auto" w:fill="auto"/>
            <w:vAlign w:val="bottom"/>
            <w:hideMark/>
          </w:tcPr>
          <w:p w14:paraId="18E31DD4" w14:textId="77777777" w:rsidR="009271EE" w:rsidRPr="009271EE" w:rsidRDefault="009271EE" w:rsidP="009271EE">
            <w:pPr>
              <w:spacing w:after="0" w:line="240" w:lineRule="auto"/>
              <w:jc w:val="right"/>
              <w:rPr>
                <w:rFonts w:ascii="Arial" w:eastAsia="Times New Roman" w:hAnsi="Arial" w:cs="Arial"/>
                <w:color w:val="000000"/>
                <w:lang w:eastAsia="bg-BG"/>
              </w:rPr>
            </w:pPr>
            <w:r w:rsidRPr="009271EE">
              <w:rPr>
                <w:rFonts w:ascii="Arial" w:eastAsia="Times New Roman" w:hAnsi="Arial" w:cs="Arial"/>
                <w:color w:val="000000"/>
                <w:lang w:eastAsia="bg-BG"/>
              </w:rPr>
              <w:t>£400,00</w:t>
            </w:r>
          </w:p>
        </w:tc>
        <w:tc>
          <w:tcPr>
            <w:tcW w:w="1660" w:type="dxa"/>
            <w:tcBorders>
              <w:top w:val="nil"/>
              <w:left w:val="nil"/>
              <w:bottom w:val="nil"/>
              <w:right w:val="nil"/>
            </w:tcBorders>
            <w:shd w:val="clear" w:color="auto" w:fill="auto"/>
            <w:vAlign w:val="bottom"/>
            <w:hideMark/>
          </w:tcPr>
          <w:p w14:paraId="5BFC1F76" w14:textId="77777777" w:rsidR="009271EE" w:rsidRPr="009271EE" w:rsidRDefault="009271EE" w:rsidP="009271EE">
            <w:pPr>
              <w:spacing w:after="0" w:line="240" w:lineRule="auto"/>
              <w:jc w:val="right"/>
              <w:rPr>
                <w:rFonts w:ascii="Arial" w:eastAsia="Times New Roman" w:hAnsi="Arial" w:cs="Arial"/>
                <w:color w:val="000000"/>
                <w:lang w:eastAsia="bg-BG"/>
              </w:rPr>
            </w:pPr>
          </w:p>
        </w:tc>
      </w:tr>
      <w:tr w:rsidR="009271EE" w:rsidRPr="009271EE" w14:paraId="2677B2FE" w14:textId="77777777" w:rsidTr="009271EE">
        <w:trPr>
          <w:trHeight w:val="255"/>
        </w:trPr>
        <w:tc>
          <w:tcPr>
            <w:tcW w:w="4320" w:type="dxa"/>
            <w:tcBorders>
              <w:top w:val="nil"/>
              <w:left w:val="nil"/>
              <w:bottom w:val="nil"/>
              <w:right w:val="nil"/>
            </w:tcBorders>
            <w:shd w:val="clear" w:color="auto" w:fill="auto"/>
            <w:vAlign w:val="bottom"/>
            <w:hideMark/>
          </w:tcPr>
          <w:p w14:paraId="7CD33311" w14:textId="77777777" w:rsidR="009271EE" w:rsidRPr="009271EE" w:rsidRDefault="009271EE" w:rsidP="009271EE">
            <w:pPr>
              <w:spacing w:after="0" w:line="240" w:lineRule="auto"/>
              <w:rPr>
                <w:rFonts w:ascii="Arial" w:eastAsia="Times New Roman" w:hAnsi="Arial" w:cs="Arial"/>
                <w:color w:val="000000"/>
                <w:lang w:eastAsia="bg-BG"/>
              </w:rPr>
            </w:pPr>
            <w:r w:rsidRPr="009271EE">
              <w:rPr>
                <w:rFonts w:ascii="Arial" w:eastAsia="Times New Roman" w:hAnsi="Arial" w:cs="Arial"/>
                <w:color w:val="000000"/>
                <w:lang w:eastAsia="bg-BG"/>
              </w:rPr>
              <w:t>Allowance for doubtful debts</w:t>
            </w:r>
          </w:p>
        </w:tc>
        <w:tc>
          <w:tcPr>
            <w:tcW w:w="1720" w:type="dxa"/>
            <w:tcBorders>
              <w:top w:val="nil"/>
              <w:left w:val="nil"/>
              <w:bottom w:val="nil"/>
              <w:right w:val="nil"/>
            </w:tcBorders>
            <w:shd w:val="clear" w:color="auto" w:fill="auto"/>
            <w:vAlign w:val="bottom"/>
            <w:hideMark/>
          </w:tcPr>
          <w:p w14:paraId="4D5B043E" w14:textId="77777777" w:rsidR="009271EE" w:rsidRPr="009271EE" w:rsidRDefault="009271EE" w:rsidP="009271EE">
            <w:pPr>
              <w:spacing w:after="0" w:line="240" w:lineRule="auto"/>
              <w:rPr>
                <w:rFonts w:ascii="Arial" w:eastAsia="Times New Roman" w:hAnsi="Arial" w:cs="Arial"/>
                <w:color w:val="000000"/>
                <w:lang w:eastAsia="bg-BG"/>
              </w:rPr>
            </w:pPr>
          </w:p>
        </w:tc>
        <w:tc>
          <w:tcPr>
            <w:tcW w:w="1660" w:type="dxa"/>
            <w:tcBorders>
              <w:top w:val="nil"/>
              <w:left w:val="nil"/>
              <w:bottom w:val="nil"/>
              <w:right w:val="nil"/>
            </w:tcBorders>
            <w:shd w:val="clear" w:color="auto" w:fill="auto"/>
            <w:vAlign w:val="bottom"/>
            <w:hideMark/>
          </w:tcPr>
          <w:p w14:paraId="37BE9C1C" w14:textId="77777777" w:rsidR="009271EE" w:rsidRPr="009271EE" w:rsidRDefault="009271EE" w:rsidP="009271EE">
            <w:pPr>
              <w:spacing w:after="0" w:line="240" w:lineRule="auto"/>
              <w:jc w:val="right"/>
              <w:rPr>
                <w:rFonts w:ascii="Arial" w:eastAsia="Times New Roman" w:hAnsi="Arial" w:cs="Arial"/>
                <w:color w:val="000000"/>
                <w:lang w:eastAsia="bg-BG"/>
              </w:rPr>
            </w:pPr>
            <w:r w:rsidRPr="009271EE">
              <w:rPr>
                <w:rFonts w:ascii="Arial" w:eastAsia="Times New Roman" w:hAnsi="Arial" w:cs="Arial"/>
                <w:color w:val="000000"/>
                <w:lang w:eastAsia="bg-BG"/>
              </w:rPr>
              <w:t>£1 600,00</w:t>
            </w:r>
          </w:p>
        </w:tc>
      </w:tr>
      <w:tr w:rsidR="009271EE" w:rsidRPr="009271EE" w14:paraId="40E2606D" w14:textId="77777777" w:rsidTr="009271EE">
        <w:trPr>
          <w:trHeight w:val="255"/>
        </w:trPr>
        <w:tc>
          <w:tcPr>
            <w:tcW w:w="4320" w:type="dxa"/>
            <w:tcBorders>
              <w:top w:val="nil"/>
              <w:left w:val="nil"/>
              <w:bottom w:val="nil"/>
              <w:right w:val="nil"/>
            </w:tcBorders>
            <w:shd w:val="clear" w:color="auto" w:fill="auto"/>
            <w:vAlign w:val="bottom"/>
            <w:hideMark/>
          </w:tcPr>
          <w:p w14:paraId="591A856D" w14:textId="77777777" w:rsidR="009271EE" w:rsidRPr="009271EE" w:rsidRDefault="009271EE" w:rsidP="009271EE">
            <w:pPr>
              <w:spacing w:after="0" w:line="240" w:lineRule="auto"/>
              <w:rPr>
                <w:rFonts w:ascii="Arial" w:eastAsia="Times New Roman" w:hAnsi="Arial" w:cs="Arial"/>
                <w:color w:val="000000"/>
                <w:lang w:eastAsia="bg-BG"/>
              </w:rPr>
            </w:pPr>
            <w:r w:rsidRPr="009271EE">
              <w:rPr>
                <w:rFonts w:ascii="Arial" w:eastAsia="Times New Roman" w:hAnsi="Arial" w:cs="Arial"/>
                <w:color w:val="000000"/>
                <w:lang w:eastAsia="bg-BG"/>
              </w:rPr>
              <w:t>Computers</w:t>
            </w:r>
          </w:p>
        </w:tc>
        <w:tc>
          <w:tcPr>
            <w:tcW w:w="1720" w:type="dxa"/>
            <w:tcBorders>
              <w:top w:val="nil"/>
              <w:left w:val="nil"/>
              <w:bottom w:val="nil"/>
              <w:right w:val="nil"/>
            </w:tcBorders>
            <w:shd w:val="clear" w:color="auto" w:fill="auto"/>
            <w:vAlign w:val="bottom"/>
            <w:hideMark/>
          </w:tcPr>
          <w:p w14:paraId="697D878D" w14:textId="77777777" w:rsidR="009271EE" w:rsidRPr="009271EE" w:rsidRDefault="009271EE" w:rsidP="009271EE">
            <w:pPr>
              <w:spacing w:after="0" w:line="240" w:lineRule="auto"/>
              <w:jc w:val="right"/>
              <w:rPr>
                <w:rFonts w:ascii="Arial" w:eastAsia="Times New Roman" w:hAnsi="Arial" w:cs="Arial"/>
                <w:color w:val="000000"/>
                <w:lang w:eastAsia="bg-BG"/>
              </w:rPr>
            </w:pPr>
            <w:bookmarkStart w:id="2" w:name="_Hlk75600785"/>
            <w:r w:rsidRPr="009271EE">
              <w:rPr>
                <w:rFonts w:ascii="Arial" w:eastAsia="Times New Roman" w:hAnsi="Arial" w:cs="Arial"/>
                <w:color w:val="000000"/>
                <w:lang w:eastAsia="bg-BG"/>
              </w:rPr>
              <w:t>£14 600,00</w:t>
            </w:r>
            <w:bookmarkEnd w:id="2"/>
          </w:p>
        </w:tc>
        <w:tc>
          <w:tcPr>
            <w:tcW w:w="1660" w:type="dxa"/>
            <w:tcBorders>
              <w:top w:val="nil"/>
              <w:left w:val="nil"/>
              <w:bottom w:val="nil"/>
              <w:right w:val="nil"/>
            </w:tcBorders>
            <w:shd w:val="clear" w:color="auto" w:fill="auto"/>
            <w:vAlign w:val="bottom"/>
            <w:hideMark/>
          </w:tcPr>
          <w:p w14:paraId="0FC62E14" w14:textId="77777777" w:rsidR="009271EE" w:rsidRPr="009271EE" w:rsidRDefault="009271EE" w:rsidP="009271EE">
            <w:pPr>
              <w:spacing w:after="0" w:line="240" w:lineRule="auto"/>
              <w:jc w:val="right"/>
              <w:rPr>
                <w:rFonts w:ascii="Arial" w:eastAsia="Times New Roman" w:hAnsi="Arial" w:cs="Arial"/>
                <w:color w:val="000000"/>
                <w:lang w:eastAsia="bg-BG"/>
              </w:rPr>
            </w:pPr>
          </w:p>
        </w:tc>
      </w:tr>
      <w:tr w:rsidR="009271EE" w:rsidRPr="009271EE" w14:paraId="1852E1EF" w14:textId="77777777" w:rsidTr="009271EE">
        <w:trPr>
          <w:trHeight w:val="255"/>
        </w:trPr>
        <w:tc>
          <w:tcPr>
            <w:tcW w:w="4320" w:type="dxa"/>
            <w:tcBorders>
              <w:top w:val="nil"/>
              <w:left w:val="nil"/>
              <w:bottom w:val="nil"/>
              <w:right w:val="nil"/>
            </w:tcBorders>
            <w:shd w:val="clear" w:color="auto" w:fill="auto"/>
            <w:vAlign w:val="bottom"/>
            <w:hideMark/>
          </w:tcPr>
          <w:p w14:paraId="479A010D" w14:textId="77777777" w:rsidR="009271EE" w:rsidRPr="009271EE" w:rsidRDefault="009271EE" w:rsidP="009271EE">
            <w:pPr>
              <w:spacing w:after="0" w:line="240" w:lineRule="auto"/>
              <w:rPr>
                <w:rFonts w:ascii="Arial" w:eastAsia="Times New Roman" w:hAnsi="Arial" w:cs="Arial"/>
                <w:color w:val="000000"/>
                <w:lang w:eastAsia="bg-BG"/>
              </w:rPr>
            </w:pPr>
            <w:r w:rsidRPr="009271EE">
              <w:rPr>
                <w:rFonts w:ascii="Arial" w:eastAsia="Times New Roman" w:hAnsi="Arial" w:cs="Arial"/>
                <w:color w:val="000000"/>
                <w:lang w:eastAsia="bg-BG"/>
              </w:rPr>
              <w:t>Trade receivable</w:t>
            </w:r>
          </w:p>
        </w:tc>
        <w:tc>
          <w:tcPr>
            <w:tcW w:w="1720" w:type="dxa"/>
            <w:tcBorders>
              <w:top w:val="nil"/>
              <w:left w:val="nil"/>
              <w:bottom w:val="nil"/>
              <w:right w:val="nil"/>
            </w:tcBorders>
            <w:shd w:val="clear" w:color="auto" w:fill="auto"/>
            <w:vAlign w:val="bottom"/>
            <w:hideMark/>
          </w:tcPr>
          <w:p w14:paraId="7A272630" w14:textId="77777777" w:rsidR="009271EE" w:rsidRPr="009271EE" w:rsidRDefault="009271EE" w:rsidP="009271EE">
            <w:pPr>
              <w:spacing w:after="0" w:line="240" w:lineRule="auto"/>
              <w:jc w:val="right"/>
              <w:rPr>
                <w:rFonts w:ascii="Arial" w:eastAsia="Times New Roman" w:hAnsi="Arial" w:cs="Arial"/>
                <w:color w:val="000000"/>
                <w:lang w:eastAsia="bg-BG"/>
              </w:rPr>
            </w:pPr>
            <w:r w:rsidRPr="009271EE">
              <w:rPr>
                <w:rFonts w:ascii="Arial" w:eastAsia="Times New Roman" w:hAnsi="Arial" w:cs="Arial"/>
                <w:color w:val="000000"/>
                <w:lang w:eastAsia="bg-BG"/>
              </w:rPr>
              <w:t>£20 000,00</w:t>
            </w:r>
          </w:p>
        </w:tc>
        <w:tc>
          <w:tcPr>
            <w:tcW w:w="1660" w:type="dxa"/>
            <w:tcBorders>
              <w:top w:val="nil"/>
              <w:left w:val="nil"/>
              <w:bottom w:val="nil"/>
              <w:right w:val="nil"/>
            </w:tcBorders>
            <w:shd w:val="clear" w:color="auto" w:fill="auto"/>
            <w:vAlign w:val="bottom"/>
            <w:hideMark/>
          </w:tcPr>
          <w:p w14:paraId="4AF0F0CE" w14:textId="77777777" w:rsidR="009271EE" w:rsidRPr="009271EE" w:rsidRDefault="009271EE" w:rsidP="009271EE">
            <w:pPr>
              <w:spacing w:after="0" w:line="240" w:lineRule="auto"/>
              <w:jc w:val="right"/>
              <w:rPr>
                <w:rFonts w:ascii="Arial" w:eastAsia="Times New Roman" w:hAnsi="Arial" w:cs="Arial"/>
                <w:color w:val="000000"/>
                <w:lang w:eastAsia="bg-BG"/>
              </w:rPr>
            </w:pPr>
          </w:p>
        </w:tc>
      </w:tr>
      <w:tr w:rsidR="009271EE" w:rsidRPr="009271EE" w14:paraId="273627BA" w14:textId="77777777" w:rsidTr="009271EE">
        <w:trPr>
          <w:trHeight w:val="255"/>
        </w:trPr>
        <w:tc>
          <w:tcPr>
            <w:tcW w:w="4320" w:type="dxa"/>
            <w:tcBorders>
              <w:top w:val="nil"/>
              <w:left w:val="nil"/>
              <w:bottom w:val="nil"/>
              <w:right w:val="nil"/>
            </w:tcBorders>
            <w:shd w:val="clear" w:color="auto" w:fill="auto"/>
            <w:vAlign w:val="bottom"/>
            <w:hideMark/>
          </w:tcPr>
          <w:p w14:paraId="3EB25229" w14:textId="77777777" w:rsidR="009271EE" w:rsidRPr="009271EE" w:rsidRDefault="009271EE" w:rsidP="009271EE">
            <w:pPr>
              <w:spacing w:after="0" w:line="240" w:lineRule="auto"/>
              <w:rPr>
                <w:rFonts w:ascii="Arial" w:eastAsia="Times New Roman" w:hAnsi="Arial" w:cs="Arial"/>
                <w:color w:val="000000"/>
                <w:lang w:eastAsia="bg-BG"/>
              </w:rPr>
            </w:pPr>
            <w:r w:rsidRPr="009271EE">
              <w:rPr>
                <w:rFonts w:ascii="Arial" w:eastAsia="Times New Roman" w:hAnsi="Arial" w:cs="Arial"/>
                <w:color w:val="000000"/>
                <w:lang w:eastAsia="bg-BG"/>
              </w:rPr>
              <w:t>Retained earning as at 01/01/2019</w:t>
            </w:r>
          </w:p>
        </w:tc>
        <w:tc>
          <w:tcPr>
            <w:tcW w:w="1720" w:type="dxa"/>
            <w:tcBorders>
              <w:top w:val="nil"/>
              <w:left w:val="nil"/>
              <w:bottom w:val="nil"/>
              <w:right w:val="nil"/>
            </w:tcBorders>
            <w:shd w:val="clear" w:color="auto" w:fill="auto"/>
            <w:vAlign w:val="bottom"/>
            <w:hideMark/>
          </w:tcPr>
          <w:p w14:paraId="5A06BB8B" w14:textId="77777777" w:rsidR="009271EE" w:rsidRPr="009271EE" w:rsidRDefault="009271EE" w:rsidP="009271EE">
            <w:pPr>
              <w:spacing w:after="0" w:line="240" w:lineRule="auto"/>
              <w:rPr>
                <w:rFonts w:ascii="Arial" w:eastAsia="Times New Roman" w:hAnsi="Arial" w:cs="Arial"/>
                <w:color w:val="000000"/>
                <w:lang w:eastAsia="bg-BG"/>
              </w:rPr>
            </w:pPr>
          </w:p>
        </w:tc>
        <w:tc>
          <w:tcPr>
            <w:tcW w:w="1660" w:type="dxa"/>
            <w:tcBorders>
              <w:top w:val="nil"/>
              <w:left w:val="nil"/>
              <w:bottom w:val="nil"/>
              <w:right w:val="nil"/>
            </w:tcBorders>
            <w:shd w:val="clear" w:color="auto" w:fill="auto"/>
            <w:vAlign w:val="bottom"/>
            <w:hideMark/>
          </w:tcPr>
          <w:p w14:paraId="4F55BCBB" w14:textId="77777777" w:rsidR="009271EE" w:rsidRPr="009271EE" w:rsidRDefault="009271EE" w:rsidP="009271EE">
            <w:pPr>
              <w:spacing w:after="0" w:line="240" w:lineRule="auto"/>
              <w:jc w:val="right"/>
              <w:rPr>
                <w:rFonts w:ascii="Arial" w:eastAsia="Times New Roman" w:hAnsi="Arial" w:cs="Arial"/>
                <w:color w:val="000000"/>
                <w:lang w:eastAsia="bg-BG"/>
              </w:rPr>
            </w:pPr>
            <w:r w:rsidRPr="009271EE">
              <w:rPr>
                <w:rFonts w:ascii="Arial" w:eastAsia="Times New Roman" w:hAnsi="Arial" w:cs="Arial"/>
                <w:color w:val="000000"/>
                <w:lang w:eastAsia="bg-BG"/>
              </w:rPr>
              <w:t>£10 100,00</w:t>
            </w:r>
          </w:p>
        </w:tc>
      </w:tr>
      <w:tr w:rsidR="009271EE" w:rsidRPr="009271EE" w14:paraId="74FD476B" w14:textId="77777777" w:rsidTr="009271EE">
        <w:trPr>
          <w:trHeight w:val="255"/>
        </w:trPr>
        <w:tc>
          <w:tcPr>
            <w:tcW w:w="4320" w:type="dxa"/>
            <w:tcBorders>
              <w:top w:val="nil"/>
              <w:left w:val="nil"/>
              <w:bottom w:val="nil"/>
              <w:right w:val="nil"/>
            </w:tcBorders>
            <w:shd w:val="clear" w:color="auto" w:fill="auto"/>
            <w:vAlign w:val="bottom"/>
            <w:hideMark/>
          </w:tcPr>
          <w:p w14:paraId="639EE395" w14:textId="77777777" w:rsidR="009271EE" w:rsidRPr="009271EE" w:rsidRDefault="009271EE" w:rsidP="009271EE">
            <w:pPr>
              <w:spacing w:after="0" w:line="240" w:lineRule="auto"/>
              <w:rPr>
                <w:rFonts w:ascii="Arial" w:eastAsia="Times New Roman" w:hAnsi="Arial" w:cs="Arial"/>
                <w:color w:val="000000"/>
                <w:lang w:eastAsia="bg-BG"/>
              </w:rPr>
            </w:pPr>
            <w:r w:rsidRPr="009271EE">
              <w:rPr>
                <w:rFonts w:ascii="Arial" w:eastAsia="Times New Roman" w:hAnsi="Arial" w:cs="Arial"/>
                <w:color w:val="000000"/>
                <w:lang w:eastAsia="bg-BG"/>
              </w:rPr>
              <w:t>Accumulated depreciation /computers/</w:t>
            </w:r>
          </w:p>
        </w:tc>
        <w:tc>
          <w:tcPr>
            <w:tcW w:w="1720" w:type="dxa"/>
            <w:tcBorders>
              <w:top w:val="nil"/>
              <w:left w:val="nil"/>
              <w:bottom w:val="nil"/>
              <w:right w:val="nil"/>
            </w:tcBorders>
            <w:shd w:val="clear" w:color="auto" w:fill="auto"/>
            <w:vAlign w:val="bottom"/>
            <w:hideMark/>
          </w:tcPr>
          <w:p w14:paraId="618DC33D" w14:textId="77777777" w:rsidR="009271EE" w:rsidRPr="009271EE" w:rsidRDefault="009271EE" w:rsidP="009271EE">
            <w:pPr>
              <w:spacing w:after="0" w:line="240" w:lineRule="auto"/>
              <w:rPr>
                <w:rFonts w:ascii="Arial" w:eastAsia="Times New Roman" w:hAnsi="Arial" w:cs="Arial"/>
                <w:color w:val="000000"/>
                <w:lang w:eastAsia="bg-BG"/>
              </w:rPr>
            </w:pPr>
          </w:p>
        </w:tc>
        <w:tc>
          <w:tcPr>
            <w:tcW w:w="1660" w:type="dxa"/>
            <w:tcBorders>
              <w:top w:val="nil"/>
              <w:left w:val="nil"/>
              <w:bottom w:val="nil"/>
              <w:right w:val="nil"/>
            </w:tcBorders>
            <w:shd w:val="clear" w:color="auto" w:fill="auto"/>
            <w:vAlign w:val="bottom"/>
            <w:hideMark/>
          </w:tcPr>
          <w:p w14:paraId="1687DB85" w14:textId="77777777" w:rsidR="009271EE" w:rsidRPr="009271EE" w:rsidRDefault="009271EE" w:rsidP="009271EE">
            <w:pPr>
              <w:spacing w:after="0" w:line="240" w:lineRule="auto"/>
              <w:jc w:val="right"/>
              <w:rPr>
                <w:rFonts w:ascii="Arial" w:eastAsia="Times New Roman" w:hAnsi="Arial" w:cs="Arial"/>
                <w:color w:val="000000"/>
                <w:lang w:eastAsia="bg-BG"/>
              </w:rPr>
            </w:pPr>
            <w:bookmarkStart w:id="3" w:name="_Hlk75600857"/>
            <w:r w:rsidRPr="009271EE">
              <w:rPr>
                <w:rFonts w:ascii="Arial" w:eastAsia="Times New Roman" w:hAnsi="Arial" w:cs="Arial"/>
                <w:color w:val="000000"/>
                <w:lang w:eastAsia="bg-BG"/>
              </w:rPr>
              <w:t>£5 000,00</w:t>
            </w:r>
            <w:bookmarkEnd w:id="3"/>
          </w:p>
        </w:tc>
      </w:tr>
      <w:tr w:rsidR="009271EE" w:rsidRPr="009271EE" w14:paraId="5A48E2DD" w14:textId="77777777" w:rsidTr="009271EE">
        <w:trPr>
          <w:trHeight w:val="285"/>
        </w:trPr>
        <w:tc>
          <w:tcPr>
            <w:tcW w:w="4320" w:type="dxa"/>
            <w:tcBorders>
              <w:top w:val="nil"/>
              <w:left w:val="nil"/>
              <w:bottom w:val="nil"/>
              <w:right w:val="nil"/>
            </w:tcBorders>
            <w:shd w:val="clear" w:color="auto" w:fill="auto"/>
            <w:vAlign w:val="bottom"/>
            <w:hideMark/>
          </w:tcPr>
          <w:p w14:paraId="33A9C65D" w14:textId="77777777" w:rsidR="009271EE" w:rsidRPr="009271EE" w:rsidRDefault="009271EE" w:rsidP="009271EE">
            <w:pPr>
              <w:spacing w:after="0" w:line="240" w:lineRule="auto"/>
              <w:rPr>
                <w:rFonts w:ascii="Arial" w:eastAsia="Times New Roman" w:hAnsi="Arial" w:cs="Arial"/>
                <w:color w:val="000000"/>
                <w:lang w:eastAsia="bg-BG"/>
              </w:rPr>
            </w:pPr>
            <w:r w:rsidRPr="009271EE">
              <w:rPr>
                <w:rFonts w:ascii="Arial" w:eastAsia="Times New Roman" w:hAnsi="Arial" w:cs="Arial"/>
                <w:color w:val="000000"/>
                <w:lang w:eastAsia="bg-BG"/>
              </w:rPr>
              <w:t>Accumulated depreciation /plant &amp; machinery/</w:t>
            </w:r>
          </w:p>
        </w:tc>
        <w:tc>
          <w:tcPr>
            <w:tcW w:w="1720" w:type="dxa"/>
            <w:tcBorders>
              <w:top w:val="nil"/>
              <w:left w:val="nil"/>
              <w:bottom w:val="nil"/>
              <w:right w:val="nil"/>
            </w:tcBorders>
            <w:shd w:val="clear" w:color="auto" w:fill="auto"/>
            <w:vAlign w:val="bottom"/>
            <w:hideMark/>
          </w:tcPr>
          <w:p w14:paraId="132BA63E" w14:textId="77777777" w:rsidR="009271EE" w:rsidRPr="009271EE" w:rsidRDefault="009271EE" w:rsidP="009271EE">
            <w:pPr>
              <w:spacing w:after="0" w:line="240" w:lineRule="auto"/>
              <w:rPr>
                <w:rFonts w:ascii="Arial" w:eastAsia="Times New Roman" w:hAnsi="Arial" w:cs="Arial"/>
                <w:color w:val="000000"/>
                <w:lang w:eastAsia="bg-BG"/>
              </w:rPr>
            </w:pPr>
          </w:p>
        </w:tc>
        <w:tc>
          <w:tcPr>
            <w:tcW w:w="1660" w:type="dxa"/>
            <w:tcBorders>
              <w:top w:val="nil"/>
              <w:left w:val="nil"/>
              <w:bottom w:val="nil"/>
              <w:right w:val="nil"/>
            </w:tcBorders>
            <w:shd w:val="clear" w:color="auto" w:fill="auto"/>
            <w:vAlign w:val="bottom"/>
            <w:hideMark/>
          </w:tcPr>
          <w:p w14:paraId="0C9564CE" w14:textId="77777777" w:rsidR="009271EE" w:rsidRPr="009271EE" w:rsidRDefault="009271EE" w:rsidP="009271EE">
            <w:pPr>
              <w:spacing w:after="0" w:line="240" w:lineRule="auto"/>
              <w:jc w:val="right"/>
              <w:rPr>
                <w:rFonts w:ascii="Arial" w:eastAsia="Times New Roman" w:hAnsi="Arial" w:cs="Arial"/>
                <w:color w:val="000000"/>
                <w:lang w:eastAsia="bg-BG"/>
              </w:rPr>
            </w:pPr>
            <w:r w:rsidRPr="009271EE">
              <w:rPr>
                <w:rFonts w:ascii="Arial" w:eastAsia="Times New Roman" w:hAnsi="Arial" w:cs="Arial"/>
                <w:color w:val="000000"/>
                <w:lang w:eastAsia="bg-BG"/>
              </w:rPr>
              <w:t>£12 000,00</w:t>
            </w:r>
          </w:p>
        </w:tc>
      </w:tr>
      <w:tr w:rsidR="009271EE" w:rsidRPr="009271EE" w14:paraId="6B9BD309" w14:textId="77777777" w:rsidTr="009271EE">
        <w:trPr>
          <w:trHeight w:val="255"/>
        </w:trPr>
        <w:tc>
          <w:tcPr>
            <w:tcW w:w="4320" w:type="dxa"/>
            <w:tcBorders>
              <w:top w:val="nil"/>
              <w:left w:val="nil"/>
              <w:bottom w:val="nil"/>
              <w:right w:val="nil"/>
            </w:tcBorders>
            <w:shd w:val="clear" w:color="auto" w:fill="auto"/>
            <w:vAlign w:val="bottom"/>
            <w:hideMark/>
          </w:tcPr>
          <w:p w14:paraId="393422AF" w14:textId="77777777" w:rsidR="009271EE" w:rsidRPr="009271EE" w:rsidRDefault="009271EE" w:rsidP="009271EE">
            <w:pPr>
              <w:spacing w:after="0" w:line="240" w:lineRule="auto"/>
              <w:rPr>
                <w:rFonts w:ascii="Arial" w:eastAsia="Times New Roman" w:hAnsi="Arial" w:cs="Arial"/>
                <w:color w:val="000000"/>
                <w:lang w:eastAsia="bg-BG"/>
              </w:rPr>
            </w:pPr>
            <w:r w:rsidRPr="009271EE">
              <w:rPr>
                <w:rFonts w:ascii="Arial" w:eastAsia="Times New Roman" w:hAnsi="Arial" w:cs="Arial"/>
                <w:color w:val="000000"/>
                <w:lang w:eastAsia="bg-BG"/>
              </w:rPr>
              <w:t>Depreciation expenses /computers/</w:t>
            </w:r>
          </w:p>
        </w:tc>
        <w:tc>
          <w:tcPr>
            <w:tcW w:w="1720" w:type="dxa"/>
            <w:tcBorders>
              <w:top w:val="nil"/>
              <w:left w:val="nil"/>
              <w:bottom w:val="nil"/>
              <w:right w:val="nil"/>
            </w:tcBorders>
            <w:shd w:val="clear" w:color="auto" w:fill="auto"/>
            <w:vAlign w:val="bottom"/>
            <w:hideMark/>
          </w:tcPr>
          <w:p w14:paraId="20236AB8" w14:textId="77777777" w:rsidR="009271EE" w:rsidRPr="009271EE" w:rsidRDefault="009271EE" w:rsidP="009271EE">
            <w:pPr>
              <w:spacing w:after="0" w:line="240" w:lineRule="auto"/>
              <w:rPr>
                <w:rFonts w:ascii="Arial" w:eastAsia="Times New Roman" w:hAnsi="Arial" w:cs="Arial"/>
                <w:color w:val="000000"/>
                <w:lang w:eastAsia="bg-BG"/>
              </w:rPr>
            </w:pPr>
          </w:p>
        </w:tc>
        <w:tc>
          <w:tcPr>
            <w:tcW w:w="1660" w:type="dxa"/>
            <w:tcBorders>
              <w:top w:val="nil"/>
              <w:left w:val="nil"/>
              <w:bottom w:val="nil"/>
              <w:right w:val="nil"/>
            </w:tcBorders>
            <w:shd w:val="clear" w:color="auto" w:fill="auto"/>
            <w:vAlign w:val="bottom"/>
            <w:hideMark/>
          </w:tcPr>
          <w:p w14:paraId="09C1D1D7" w14:textId="77777777" w:rsidR="009271EE" w:rsidRPr="009271EE" w:rsidRDefault="009271EE" w:rsidP="009271EE">
            <w:pPr>
              <w:spacing w:after="0" w:line="240" w:lineRule="auto"/>
              <w:jc w:val="right"/>
              <w:rPr>
                <w:rFonts w:ascii="Arial" w:eastAsia="Times New Roman" w:hAnsi="Arial" w:cs="Arial"/>
                <w:lang w:eastAsia="bg-BG"/>
              </w:rPr>
            </w:pPr>
          </w:p>
        </w:tc>
      </w:tr>
      <w:tr w:rsidR="009271EE" w:rsidRPr="009271EE" w14:paraId="1955D20B" w14:textId="77777777" w:rsidTr="009271EE">
        <w:trPr>
          <w:trHeight w:val="255"/>
        </w:trPr>
        <w:tc>
          <w:tcPr>
            <w:tcW w:w="4320" w:type="dxa"/>
            <w:tcBorders>
              <w:top w:val="nil"/>
              <w:left w:val="nil"/>
              <w:bottom w:val="nil"/>
              <w:right w:val="nil"/>
            </w:tcBorders>
            <w:shd w:val="clear" w:color="auto" w:fill="auto"/>
            <w:vAlign w:val="bottom"/>
            <w:hideMark/>
          </w:tcPr>
          <w:p w14:paraId="53FBE75F" w14:textId="77777777" w:rsidR="009271EE" w:rsidRPr="009271EE" w:rsidRDefault="009271EE" w:rsidP="009271EE">
            <w:pPr>
              <w:spacing w:after="0" w:line="240" w:lineRule="auto"/>
              <w:rPr>
                <w:rFonts w:ascii="Arial" w:eastAsia="Times New Roman" w:hAnsi="Arial" w:cs="Arial"/>
                <w:color w:val="000000"/>
                <w:lang w:eastAsia="bg-BG"/>
              </w:rPr>
            </w:pPr>
            <w:r w:rsidRPr="009271EE">
              <w:rPr>
                <w:rFonts w:ascii="Arial" w:eastAsia="Times New Roman" w:hAnsi="Arial" w:cs="Arial"/>
                <w:color w:val="000000"/>
                <w:lang w:eastAsia="bg-BG"/>
              </w:rPr>
              <w:t>Depreciation expenses /plant &amp; machinery/</w:t>
            </w:r>
          </w:p>
        </w:tc>
        <w:tc>
          <w:tcPr>
            <w:tcW w:w="1720" w:type="dxa"/>
            <w:tcBorders>
              <w:top w:val="nil"/>
              <w:left w:val="nil"/>
              <w:bottom w:val="nil"/>
              <w:right w:val="nil"/>
            </w:tcBorders>
            <w:shd w:val="clear" w:color="auto" w:fill="auto"/>
            <w:vAlign w:val="bottom"/>
            <w:hideMark/>
          </w:tcPr>
          <w:p w14:paraId="01E7FEF5" w14:textId="77777777" w:rsidR="009271EE" w:rsidRPr="009271EE" w:rsidRDefault="009271EE" w:rsidP="009271EE">
            <w:pPr>
              <w:spacing w:after="0" w:line="240" w:lineRule="auto"/>
              <w:rPr>
                <w:rFonts w:ascii="Arial" w:eastAsia="Times New Roman" w:hAnsi="Arial" w:cs="Arial"/>
                <w:color w:val="000000"/>
                <w:lang w:eastAsia="bg-BG"/>
              </w:rPr>
            </w:pPr>
          </w:p>
        </w:tc>
        <w:tc>
          <w:tcPr>
            <w:tcW w:w="1660" w:type="dxa"/>
            <w:tcBorders>
              <w:top w:val="nil"/>
              <w:left w:val="nil"/>
              <w:bottom w:val="nil"/>
              <w:right w:val="nil"/>
            </w:tcBorders>
            <w:shd w:val="clear" w:color="auto" w:fill="auto"/>
            <w:vAlign w:val="bottom"/>
            <w:hideMark/>
          </w:tcPr>
          <w:p w14:paraId="3C2CAF82" w14:textId="77777777" w:rsidR="009271EE" w:rsidRPr="009271EE" w:rsidRDefault="009271EE" w:rsidP="009271EE">
            <w:pPr>
              <w:spacing w:after="0" w:line="240" w:lineRule="auto"/>
              <w:jc w:val="right"/>
              <w:rPr>
                <w:rFonts w:ascii="Arial" w:eastAsia="Times New Roman" w:hAnsi="Arial" w:cs="Arial"/>
                <w:lang w:eastAsia="bg-BG"/>
              </w:rPr>
            </w:pPr>
          </w:p>
        </w:tc>
      </w:tr>
      <w:tr w:rsidR="009271EE" w:rsidRPr="009271EE" w14:paraId="5A42736A" w14:textId="77777777" w:rsidTr="009271EE">
        <w:trPr>
          <w:trHeight w:val="255"/>
        </w:trPr>
        <w:tc>
          <w:tcPr>
            <w:tcW w:w="4320" w:type="dxa"/>
            <w:tcBorders>
              <w:top w:val="nil"/>
              <w:left w:val="nil"/>
              <w:bottom w:val="nil"/>
              <w:right w:val="nil"/>
            </w:tcBorders>
            <w:shd w:val="clear" w:color="auto" w:fill="auto"/>
            <w:vAlign w:val="bottom"/>
            <w:hideMark/>
          </w:tcPr>
          <w:p w14:paraId="0C67A2E0" w14:textId="77777777" w:rsidR="009271EE" w:rsidRPr="009271EE" w:rsidRDefault="009271EE" w:rsidP="009271EE">
            <w:pPr>
              <w:spacing w:after="0" w:line="240" w:lineRule="auto"/>
              <w:rPr>
                <w:rFonts w:ascii="Arial" w:eastAsia="Times New Roman" w:hAnsi="Arial" w:cs="Arial"/>
                <w:color w:val="000000"/>
                <w:lang w:eastAsia="bg-BG"/>
              </w:rPr>
            </w:pPr>
            <w:r w:rsidRPr="009271EE">
              <w:rPr>
                <w:rFonts w:ascii="Arial" w:eastAsia="Times New Roman" w:hAnsi="Arial" w:cs="Arial"/>
                <w:color w:val="000000"/>
                <w:lang w:eastAsia="bg-BG"/>
              </w:rPr>
              <w:t>Trade payables</w:t>
            </w:r>
          </w:p>
        </w:tc>
        <w:tc>
          <w:tcPr>
            <w:tcW w:w="1720" w:type="dxa"/>
            <w:tcBorders>
              <w:top w:val="nil"/>
              <w:left w:val="nil"/>
              <w:bottom w:val="nil"/>
              <w:right w:val="nil"/>
            </w:tcBorders>
            <w:shd w:val="clear" w:color="auto" w:fill="auto"/>
            <w:vAlign w:val="bottom"/>
            <w:hideMark/>
          </w:tcPr>
          <w:p w14:paraId="7EE02BA9" w14:textId="77777777" w:rsidR="009271EE" w:rsidRPr="009271EE" w:rsidRDefault="009271EE" w:rsidP="009271EE">
            <w:pPr>
              <w:spacing w:after="0" w:line="240" w:lineRule="auto"/>
              <w:rPr>
                <w:rFonts w:ascii="Arial" w:eastAsia="Times New Roman" w:hAnsi="Arial" w:cs="Arial"/>
                <w:color w:val="000000"/>
                <w:lang w:eastAsia="bg-BG"/>
              </w:rPr>
            </w:pPr>
          </w:p>
        </w:tc>
        <w:tc>
          <w:tcPr>
            <w:tcW w:w="1660" w:type="dxa"/>
            <w:tcBorders>
              <w:top w:val="nil"/>
              <w:left w:val="nil"/>
              <w:bottom w:val="nil"/>
              <w:right w:val="nil"/>
            </w:tcBorders>
            <w:shd w:val="clear" w:color="auto" w:fill="auto"/>
            <w:vAlign w:val="bottom"/>
            <w:hideMark/>
          </w:tcPr>
          <w:p w14:paraId="78F7ECC0" w14:textId="77777777" w:rsidR="009271EE" w:rsidRPr="009271EE" w:rsidRDefault="009271EE" w:rsidP="009271EE">
            <w:pPr>
              <w:spacing w:after="0" w:line="240" w:lineRule="auto"/>
              <w:jc w:val="right"/>
              <w:rPr>
                <w:rFonts w:ascii="Arial" w:eastAsia="Times New Roman" w:hAnsi="Arial" w:cs="Arial"/>
                <w:color w:val="000000"/>
                <w:lang w:eastAsia="bg-BG"/>
              </w:rPr>
            </w:pPr>
            <w:r w:rsidRPr="009271EE">
              <w:rPr>
                <w:rFonts w:ascii="Arial" w:eastAsia="Times New Roman" w:hAnsi="Arial" w:cs="Arial"/>
                <w:color w:val="000000"/>
                <w:lang w:eastAsia="bg-BG"/>
              </w:rPr>
              <w:t>£36 000,00</w:t>
            </w:r>
          </w:p>
        </w:tc>
      </w:tr>
      <w:tr w:rsidR="009271EE" w:rsidRPr="009271EE" w14:paraId="28D2AD98" w14:textId="77777777" w:rsidTr="009271EE">
        <w:trPr>
          <w:trHeight w:val="255"/>
        </w:trPr>
        <w:tc>
          <w:tcPr>
            <w:tcW w:w="4320" w:type="dxa"/>
            <w:tcBorders>
              <w:top w:val="nil"/>
              <w:left w:val="nil"/>
              <w:bottom w:val="nil"/>
              <w:right w:val="nil"/>
            </w:tcBorders>
            <w:shd w:val="clear" w:color="auto" w:fill="auto"/>
            <w:vAlign w:val="bottom"/>
            <w:hideMark/>
          </w:tcPr>
          <w:p w14:paraId="4252987A" w14:textId="77777777" w:rsidR="009271EE" w:rsidRPr="009271EE" w:rsidRDefault="009271EE" w:rsidP="009271EE">
            <w:pPr>
              <w:spacing w:after="0" w:line="240" w:lineRule="auto"/>
              <w:rPr>
                <w:rFonts w:ascii="Arial" w:eastAsia="Times New Roman" w:hAnsi="Arial" w:cs="Arial"/>
                <w:color w:val="000000"/>
                <w:lang w:eastAsia="bg-BG"/>
              </w:rPr>
            </w:pPr>
            <w:r w:rsidRPr="009271EE">
              <w:rPr>
                <w:rFonts w:ascii="Arial" w:eastAsia="Times New Roman" w:hAnsi="Arial" w:cs="Arial"/>
                <w:color w:val="000000"/>
                <w:lang w:eastAsia="bg-BG"/>
              </w:rPr>
              <w:t>Advertising</w:t>
            </w:r>
          </w:p>
        </w:tc>
        <w:tc>
          <w:tcPr>
            <w:tcW w:w="1720" w:type="dxa"/>
            <w:tcBorders>
              <w:top w:val="nil"/>
              <w:left w:val="nil"/>
              <w:bottom w:val="nil"/>
              <w:right w:val="nil"/>
            </w:tcBorders>
            <w:shd w:val="clear" w:color="auto" w:fill="auto"/>
            <w:vAlign w:val="bottom"/>
            <w:hideMark/>
          </w:tcPr>
          <w:p w14:paraId="75B05A88" w14:textId="77777777" w:rsidR="009271EE" w:rsidRPr="009271EE" w:rsidRDefault="009271EE" w:rsidP="009271EE">
            <w:pPr>
              <w:spacing w:after="0" w:line="240" w:lineRule="auto"/>
              <w:jc w:val="right"/>
              <w:rPr>
                <w:rFonts w:ascii="Arial" w:eastAsia="Times New Roman" w:hAnsi="Arial" w:cs="Arial"/>
                <w:color w:val="000000"/>
                <w:lang w:eastAsia="bg-BG"/>
              </w:rPr>
            </w:pPr>
            <w:r w:rsidRPr="009271EE">
              <w:rPr>
                <w:rFonts w:ascii="Arial" w:eastAsia="Times New Roman" w:hAnsi="Arial" w:cs="Arial"/>
                <w:color w:val="000000"/>
                <w:lang w:eastAsia="bg-BG"/>
              </w:rPr>
              <w:t>£8 000,00</w:t>
            </w:r>
          </w:p>
        </w:tc>
        <w:tc>
          <w:tcPr>
            <w:tcW w:w="1660" w:type="dxa"/>
            <w:tcBorders>
              <w:top w:val="nil"/>
              <w:left w:val="nil"/>
              <w:bottom w:val="nil"/>
              <w:right w:val="nil"/>
            </w:tcBorders>
            <w:shd w:val="clear" w:color="auto" w:fill="auto"/>
            <w:vAlign w:val="bottom"/>
            <w:hideMark/>
          </w:tcPr>
          <w:p w14:paraId="098E07EC" w14:textId="77777777" w:rsidR="009271EE" w:rsidRPr="009271EE" w:rsidRDefault="009271EE" w:rsidP="009271EE">
            <w:pPr>
              <w:spacing w:after="0" w:line="240" w:lineRule="auto"/>
              <w:jc w:val="right"/>
              <w:rPr>
                <w:rFonts w:ascii="Arial" w:eastAsia="Times New Roman" w:hAnsi="Arial" w:cs="Arial"/>
                <w:color w:val="000000"/>
                <w:lang w:eastAsia="bg-BG"/>
              </w:rPr>
            </w:pPr>
          </w:p>
        </w:tc>
      </w:tr>
      <w:tr w:rsidR="009271EE" w:rsidRPr="009271EE" w14:paraId="64A2BE64" w14:textId="77777777" w:rsidTr="009271EE">
        <w:trPr>
          <w:trHeight w:val="255"/>
        </w:trPr>
        <w:tc>
          <w:tcPr>
            <w:tcW w:w="4320" w:type="dxa"/>
            <w:tcBorders>
              <w:top w:val="nil"/>
              <w:left w:val="nil"/>
              <w:bottom w:val="nil"/>
              <w:right w:val="nil"/>
            </w:tcBorders>
            <w:shd w:val="clear" w:color="auto" w:fill="auto"/>
            <w:vAlign w:val="bottom"/>
            <w:hideMark/>
          </w:tcPr>
          <w:p w14:paraId="355A7749" w14:textId="77777777" w:rsidR="009271EE" w:rsidRPr="009271EE" w:rsidRDefault="009271EE" w:rsidP="009271EE">
            <w:pPr>
              <w:spacing w:after="0" w:line="240" w:lineRule="auto"/>
              <w:rPr>
                <w:rFonts w:ascii="Arial" w:eastAsia="Times New Roman" w:hAnsi="Arial" w:cs="Arial"/>
                <w:color w:val="000000"/>
                <w:lang w:eastAsia="bg-BG"/>
              </w:rPr>
            </w:pPr>
            <w:r w:rsidRPr="009271EE">
              <w:rPr>
                <w:rFonts w:ascii="Arial" w:eastAsia="Times New Roman" w:hAnsi="Arial" w:cs="Arial"/>
                <w:color w:val="000000"/>
                <w:lang w:eastAsia="bg-BG"/>
              </w:rPr>
              <w:t>Cash in bank</w:t>
            </w:r>
          </w:p>
        </w:tc>
        <w:tc>
          <w:tcPr>
            <w:tcW w:w="1720" w:type="dxa"/>
            <w:tcBorders>
              <w:top w:val="nil"/>
              <w:left w:val="nil"/>
              <w:bottom w:val="nil"/>
              <w:right w:val="nil"/>
            </w:tcBorders>
            <w:shd w:val="clear" w:color="auto" w:fill="auto"/>
            <w:vAlign w:val="bottom"/>
            <w:hideMark/>
          </w:tcPr>
          <w:p w14:paraId="6A9F07E7" w14:textId="77777777" w:rsidR="009271EE" w:rsidRPr="009271EE" w:rsidRDefault="009271EE" w:rsidP="009271EE">
            <w:pPr>
              <w:spacing w:after="0" w:line="240" w:lineRule="auto"/>
              <w:jc w:val="right"/>
              <w:rPr>
                <w:rFonts w:ascii="Arial" w:eastAsia="Times New Roman" w:hAnsi="Arial" w:cs="Arial"/>
                <w:color w:val="000000"/>
                <w:lang w:eastAsia="bg-BG"/>
              </w:rPr>
            </w:pPr>
            <w:r w:rsidRPr="009271EE">
              <w:rPr>
                <w:rFonts w:ascii="Arial" w:eastAsia="Times New Roman" w:hAnsi="Arial" w:cs="Arial"/>
                <w:color w:val="000000"/>
                <w:lang w:eastAsia="bg-BG"/>
              </w:rPr>
              <w:t>£2 500,00</w:t>
            </w:r>
          </w:p>
        </w:tc>
        <w:tc>
          <w:tcPr>
            <w:tcW w:w="1660" w:type="dxa"/>
            <w:tcBorders>
              <w:top w:val="nil"/>
              <w:left w:val="nil"/>
              <w:bottom w:val="nil"/>
              <w:right w:val="nil"/>
            </w:tcBorders>
            <w:shd w:val="clear" w:color="auto" w:fill="auto"/>
            <w:vAlign w:val="bottom"/>
            <w:hideMark/>
          </w:tcPr>
          <w:p w14:paraId="71FF27B2" w14:textId="77777777" w:rsidR="009271EE" w:rsidRPr="009271EE" w:rsidRDefault="009271EE" w:rsidP="009271EE">
            <w:pPr>
              <w:spacing w:after="0" w:line="240" w:lineRule="auto"/>
              <w:jc w:val="right"/>
              <w:rPr>
                <w:rFonts w:ascii="Arial" w:eastAsia="Times New Roman" w:hAnsi="Arial" w:cs="Arial"/>
                <w:color w:val="000000"/>
                <w:lang w:eastAsia="bg-BG"/>
              </w:rPr>
            </w:pPr>
          </w:p>
        </w:tc>
      </w:tr>
      <w:tr w:rsidR="009271EE" w:rsidRPr="009271EE" w14:paraId="3E8F23B0" w14:textId="77777777" w:rsidTr="009271EE">
        <w:trPr>
          <w:trHeight w:val="255"/>
        </w:trPr>
        <w:tc>
          <w:tcPr>
            <w:tcW w:w="4320" w:type="dxa"/>
            <w:tcBorders>
              <w:top w:val="nil"/>
              <w:left w:val="nil"/>
              <w:bottom w:val="nil"/>
              <w:right w:val="nil"/>
            </w:tcBorders>
            <w:shd w:val="clear" w:color="auto" w:fill="auto"/>
            <w:vAlign w:val="bottom"/>
            <w:hideMark/>
          </w:tcPr>
          <w:p w14:paraId="526EDD5D" w14:textId="77777777" w:rsidR="009271EE" w:rsidRPr="009271EE" w:rsidRDefault="009271EE" w:rsidP="009271EE">
            <w:pPr>
              <w:spacing w:after="0" w:line="240" w:lineRule="auto"/>
              <w:rPr>
                <w:rFonts w:ascii="Arial" w:eastAsia="Times New Roman" w:hAnsi="Arial" w:cs="Arial"/>
                <w:color w:val="000000"/>
                <w:lang w:eastAsia="bg-BG"/>
              </w:rPr>
            </w:pPr>
            <w:r w:rsidRPr="009271EE">
              <w:rPr>
                <w:rFonts w:ascii="Arial" w:eastAsia="Times New Roman" w:hAnsi="Arial" w:cs="Arial"/>
                <w:color w:val="000000"/>
                <w:lang w:eastAsia="bg-BG"/>
              </w:rPr>
              <w:t>Cash in hand</w:t>
            </w:r>
          </w:p>
        </w:tc>
        <w:tc>
          <w:tcPr>
            <w:tcW w:w="1720" w:type="dxa"/>
            <w:tcBorders>
              <w:top w:val="nil"/>
              <w:left w:val="nil"/>
              <w:bottom w:val="nil"/>
              <w:right w:val="nil"/>
            </w:tcBorders>
            <w:shd w:val="clear" w:color="auto" w:fill="auto"/>
            <w:vAlign w:val="bottom"/>
            <w:hideMark/>
          </w:tcPr>
          <w:p w14:paraId="022F2D3A" w14:textId="77777777" w:rsidR="009271EE" w:rsidRPr="009271EE" w:rsidRDefault="009271EE" w:rsidP="009271EE">
            <w:pPr>
              <w:spacing w:after="0" w:line="240" w:lineRule="auto"/>
              <w:jc w:val="right"/>
              <w:rPr>
                <w:rFonts w:ascii="Arial" w:eastAsia="Times New Roman" w:hAnsi="Arial" w:cs="Arial"/>
                <w:color w:val="000000"/>
                <w:lang w:eastAsia="bg-BG"/>
              </w:rPr>
            </w:pPr>
            <w:r w:rsidRPr="009271EE">
              <w:rPr>
                <w:rFonts w:ascii="Arial" w:eastAsia="Times New Roman" w:hAnsi="Arial" w:cs="Arial"/>
                <w:color w:val="000000"/>
                <w:lang w:eastAsia="bg-BG"/>
              </w:rPr>
              <w:t>£100,00</w:t>
            </w:r>
          </w:p>
        </w:tc>
        <w:tc>
          <w:tcPr>
            <w:tcW w:w="1660" w:type="dxa"/>
            <w:tcBorders>
              <w:top w:val="nil"/>
              <w:left w:val="nil"/>
              <w:bottom w:val="nil"/>
              <w:right w:val="nil"/>
            </w:tcBorders>
            <w:shd w:val="clear" w:color="auto" w:fill="auto"/>
            <w:vAlign w:val="bottom"/>
            <w:hideMark/>
          </w:tcPr>
          <w:p w14:paraId="66E6C7E2" w14:textId="77777777" w:rsidR="009271EE" w:rsidRPr="009271EE" w:rsidRDefault="009271EE" w:rsidP="009271EE">
            <w:pPr>
              <w:spacing w:after="0" w:line="240" w:lineRule="auto"/>
              <w:jc w:val="right"/>
              <w:rPr>
                <w:rFonts w:ascii="Arial" w:eastAsia="Times New Roman" w:hAnsi="Arial" w:cs="Arial"/>
                <w:color w:val="000000"/>
                <w:lang w:eastAsia="bg-BG"/>
              </w:rPr>
            </w:pPr>
          </w:p>
        </w:tc>
      </w:tr>
      <w:tr w:rsidR="009271EE" w:rsidRPr="009271EE" w14:paraId="70F87EF3" w14:textId="77777777" w:rsidTr="009271EE">
        <w:trPr>
          <w:trHeight w:val="255"/>
        </w:trPr>
        <w:tc>
          <w:tcPr>
            <w:tcW w:w="4320" w:type="dxa"/>
            <w:tcBorders>
              <w:top w:val="nil"/>
              <w:left w:val="nil"/>
              <w:bottom w:val="nil"/>
              <w:right w:val="nil"/>
            </w:tcBorders>
            <w:shd w:val="clear" w:color="auto" w:fill="auto"/>
            <w:vAlign w:val="bottom"/>
            <w:hideMark/>
          </w:tcPr>
          <w:p w14:paraId="1458E7B7" w14:textId="77777777" w:rsidR="009271EE" w:rsidRPr="009271EE" w:rsidRDefault="009271EE" w:rsidP="009271EE">
            <w:pPr>
              <w:spacing w:after="0" w:line="240" w:lineRule="auto"/>
              <w:rPr>
                <w:rFonts w:ascii="Arial" w:eastAsia="Times New Roman" w:hAnsi="Arial" w:cs="Arial"/>
                <w:color w:val="000000"/>
                <w:lang w:eastAsia="bg-BG"/>
              </w:rPr>
            </w:pPr>
            <w:r w:rsidRPr="009271EE">
              <w:rPr>
                <w:rFonts w:ascii="Arial" w:eastAsia="Times New Roman" w:hAnsi="Arial" w:cs="Arial"/>
                <w:color w:val="000000"/>
                <w:lang w:eastAsia="bg-BG"/>
              </w:rPr>
              <w:t>Plants and Machinery</w:t>
            </w:r>
          </w:p>
        </w:tc>
        <w:tc>
          <w:tcPr>
            <w:tcW w:w="1720" w:type="dxa"/>
            <w:tcBorders>
              <w:top w:val="nil"/>
              <w:left w:val="nil"/>
              <w:bottom w:val="nil"/>
              <w:right w:val="nil"/>
            </w:tcBorders>
            <w:shd w:val="clear" w:color="auto" w:fill="auto"/>
            <w:vAlign w:val="bottom"/>
            <w:hideMark/>
          </w:tcPr>
          <w:p w14:paraId="31BE039D" w14:textId="77777777" w:rsidR="009271EE" w:rsidRPr="009271EE" w:rsidRDefault="009271EE" w:rsidP="009271EE">
            <w:pPr>
              <w:spacing w:after="0" w:line="240" w:lineRule="auto"/>
              <w:jc w:val="right"/>
              <w:rPr>
                <w:rFonts w:ascii="Arial" w:eastAsia="Times New Roman" w:hAnsi="Arial" w:cs="Arial"/>
                <w:color w:val="000000"/>
                <w:lang w:eastAsia="bg-BG"/>
              </w:rPr>
            </w:pPr>
            <w:r w:rsidRPr="009271EE">
              <w:rPr>
                <w:rFonts w:ascii="Arial" w:eastAsia="Times New Roman" w:hAnsi="Arial" w:cs="Arial"/>
                <w:color w:val="000000"/>
                <w:lang w:eastAsia="bg-BG"/>
              </w:rPr>
              <w:t>£60 000,00</w:t>
            </w:r>
          </w:p>
        </w:tc>
        <w:tc>
          <w:tcPr>
            <w:tcW w:w="1660" w:type="dxa"/>
            <w:tcBorders>
              <w:top w:val="nil"/>
              <w:left w:val="nil"/>
              <w:bottom w:val="nil"/>
              <w:right w:val="nil"/>
            </w:tcBorders>
            <w:shd w:val="clear" w:color="auto" w:fill="auto"/>
            <w:vAlign w:val="bottom"/>
            <w:hideMark/>
          </w:tcPr>
          <w:p w14:paraId="619D7759" w14:textId="77777777" w:rsidR="009271EE" w:rsidRPr="009271EE" w:rsidRDefault="009271EE" w:rsidP="009271EE">
            <w:pPr>
              <w:spacing w:after="0" w:line="240" w:lineRule="auto"/>
              <w:jc w:val="right"/>
              <w:rPr>
                <w:rFonts w:ascii="Arial" w:eastAsia="Times New Roman" w:hAnsi="Arial" w:cs="Arial"/>
                <w:color w:val="000000"/>
                <w:lang w:eastAsia="bg-BG"/>
              </w:rPr>
            </w:pPr>
          </w:p>
        </w:tc>
      </w:tr>
      <w:tr w:rsidR="009271EE" w:rsidRPr="009271EE" w14:paraId="1C2D6EF8" w14:textId="77777777" w:rsidTr="009271EE">
        <w:trPr>
          <w:trHeight w:val="255"/>
        </w:trPr>
        <w:tc>
          <w:tcPr>
            <w:tcW w:w="4320" w:type="dxa"/>
            <w:tcBorders>
              <w:top w:val="nil"/>
              <w:left w:val="nil"/>
              <w:bottom w:val="nil"/>
              <w:right w:val="nil"/>
            </w:tcBorders>
            <w:shd w:val="clear" w:color="auto" w:fill="auto"/>
            <w:vAlign w:val="bottom"/>
            <w:hideMark/>
          </w:tcPr>
          <w:p w14:paraId="082B2685" w14:textId="77777777" w:rsidR="009271EE" w:rsidRPr="009271EE" w:rsidRDefault="009271EE" w:rsidP="009271EE">
            <w:pPr>
              <w:spacing w:after="0" w:line="240" w:lineRule="auto"/>
              <w:rPr>
                <w:rFonts w:ascii="Arial" w:eastAsia="Times New Roman" w:hAnsi="Arial" w:cs="Arial"/>
                <w:color w:val="000000"/>
                <w:lang w:eastAsia="bg-BG"/>
              </w:rPr>
            </w:pPr>
            <w:r w:rsidRPr="009271EE">
              <w:rPr>
                <w:rFonts w:ascii="Arial" w:eastAsia="Times New Roman" w:hAnsi="Arial" w:cs="Arial"/>
                <w:color w:val="000000"/>
                <w:lang w:eastAsia="bg-BG"/>
              </w:rPr>
              <w:t>Capital</w:t>
            </w:r>
          </w:p>
        </w:tc>
        <w:tc>
          <w:tcPr>
            <w:tcW w:w="1720" w:type="dxa"/>
            <w:tcBorders>
              <w:top w:val="nil"/>
              <w:left w:val="nil"/>
              <w:bottom w:val="nil"/>
              <w:right w:val="nil"/>
            </w:tcBorders>
            <w:shd w:val="clear" w:color="auto" w:fill="auto"/>
            <w:vAlign w:val="bottom"/>
            <w:hideMark/>
          </w:tcPr>
          <w:p w14:paraId="7A7161B4" w14:textId="77777777" w:rsidR="009271EE" w:rsidRPr="009271EE" w:rsidRDefault="009271EE" w:rsidP="009271EE">
            <w:pPr>
              <w:spacing w:after="0" w:line="240" w:lineRule="auto"/>
              <w:rPr>
                <w:rFonts w:ascii="Arial" w:eastAsia="Times New Roman" w:hAnsi="Arial" w:cs="Arial"/>
                <w:color w:val="000000"/>
                <w:lang w:eastAsia="bg-BG"/>
              </w:rPr>
            </w:pPr>
          </w:p>
        </w:tc>
        <w:tc>
          <w:tcPr>
            <w:tcW w:w="1660" w:type="dxa"/>
            <w:tcBorders>
              <w:top w:val="nil"/>
              <w:left w:val="nil"/>
              <w:bottom w:val="nil"/>
              <w:right w:val="nil"/>
            </w:tcBorders>
            <w:shd w:val="clear" w:color="auto" w:fill="auto"/>
            <w:vAlign w:val="bottom"/>
            <w:hideMark/>
          </w:tcPr>
          <w:p w14:paraId="6ABE28BB" w14:textId="77777777" w:rsidR="009271EE" w:rsidRPr="009271EE" w:rsidRDefault="009271EE" w:rsidP="009271EE">
            <w:pPr>
              <w:spacing w:after="0" w:line="240" w:lineRule="auto"/>
              <w:jc w:val="right"/>
              <w:rPr>
                <w:rFonts w:ascii="Arial" w:eastAsia="Times New Roman" w:hAnsi="Arial" w:cs="Arial"/>
                <w:color w:val="000000"/>
                <w:lang w:eastAsia="bg-BG"/>
              </w:rPr>
            </w:pPr>
            <w:r w:rsidRPr="009271EE">
              <w:rPr>
                <w:rFonts w:ascii="Arial" w:eastAsia="Times New Roman" w:hAnsi="Arial" w:cs="Arial"/>
                <w:color w:val="000000"/>
                <w:lang w:eastAsia="bg-BG"/>
              </w:rPr>
              <w:t>£28 000,00</w:t>
            </w:r>
          </w:p>
        </w:tc>
      </w:tr>
      <w:tr w:rsidR="009271EE" w:rsidRPr="009271EE" w14:paraId="4E3774C5" w14:textId="77777777" w:rsidTr="009271EE">
        <w:trPr>
          <w:trHeight w:val="255"/>
        </w:trPr>
        <w:tc>
          <w:tcPr>
            <w:tcW w:w="4320" w:type="dxa"/>
            <w:tcBorders>
              <w:top w:val="nil"/>
              <w:left w:val="nil"/>
              <w:bottom w:val="nil"/>
              <w:right w:val="nil"/>
            </w:tcBorders>
            <w:shd w:val="clear" w:color="auto" w:fill="auto"/>
            <w:vAlign w:val="bottom"/>
            <w:hideMark/>
          </w:tcPr>
          <w:p w14:paraId="1606DC30" w14:textId="77777777" w:rsidR="009271EE" w:rsidRPr="009271EE" w:rsidRDefault="009271EE" w:rsidP="009271EE">
            <w:pPr>
              <w:spacing w:after="0" w:line="240" w:lineRule="auto"/>
              <w:rPr>
                <w:rFonts w:ascii="Arial" w:eastAsia="Times New Roman" w:hAnsi="Arial" w:cs="Arial"/>
                <w:color w:val="000000"/>
                <w:lang w:eastAsia="bg-BG"/>
              </w:rPr>
            </w:pPr>
            <w:r w:rsidRPr="009271EE">
              <w:rPr>
                <w:rFonts w:ascii="Arial" w:eastAsia="Times New Roman" w:hAnsi="Arial" w:cs="Arial"/>
                <w:color w:val="000000"/>
                <w:lang w:eastAsia="bg-BG"/>
              </w:rPr>
              <w:t>Drawings</w:t>
            </w:r>
          </w:p>
        </w:tc>
        <w:tc>
          <w:tcPr>
            <w:tcW w:w="1720" w:type="dxa"/>
            <w:tcBorders>
              <w:top w:val="nil"/>
              <w:left w:val="nil"/>
              <w:bottom w:val="nil"/>
              <w:right w:val="nil"/>
            </w:tcBorders>
            <w:shd w:val="clear" w:color="auto" w:fill="auto"/>
            <w:vAlign w:val="bottom"/>
            <w:hideMark/>
          </w:tcPr>
          <w:p w14:paraId="2039EAD7" w14:textId="77777777" w:rsidR="009271EE" w:rsidRPr="009271EE" w:rsidRDefault="009271EE" w:rsidP="009271EE">
            <w:pPr>
              <w:spacing w:after="0" w:line="240" w:lineRule="auto"/>
              <w:jc w:val="right"/>
              <w:rPr>
                <w:rFonts w:ascii="Arial" w:eastAsia="Times New Roman" w:hAnsi="Arial" w:cs="Arial"/>
                <w:color w:val="000000"/>
                <w:lang w:eastAsia="bg-BG"/>
              </w:rPr>
            </w:pPr>
            <w:r w:rsidRPr="009271EE">
              <w:rPr>
                <w:rFonts w:ascii="Arial" w:eastAsia="Times New Roman" w:hAnsi="Arial" w:cs="Arial"/>
                <w:color w:val="000000"/>
                <w:lang w:eastAsia="bg-BG"/>
              </w:rPr>
              <w:t>£9 500,00</w:t>
            </w:r>
          </w:p>
        </w:tc>
        <w:tc>
          <w:tcPr>
            <w:tcW w:w="1660" w:type="dxa"/>
            <w:tcBorders>
              <w:top w:val="nil"/>
              <w:left w:val="nil"/>
              <w:bottom w:val="nil"/>
              <w:right w:val="nil"/>
            </w:tcBorders>
            <w:shd w:val="clear" w:color="auto" w:fill="auto"/>
            <w:vAlign w:val="bottom"/>
            <w:hideMark/>
          </w:tcPr>
          <w:p w14:paraId="68F305EE" w14:textId="77777777" w:rsidR="009271EE" w:rsidRPr="009271EE" w:rsidRDefault="009271EE" w:rsidP="009271EE">
            <w:pPr>
              <w:spacing w:after="0" w:line="240" w:lineRule="auto"/>
              <w:jc w:val="right"/>
              <w:rPr>
                <w:rFonts w:ascii="Arial" w:eastAsia="Times New Roman" w:hAnsi="Arial" w:cs="Arial"/>
                <w:color w:val="000000"/>
                <w:lang w:eastAsia="bg-BG"/>
              </w:rPr>
            </w:pPr>
          </w:p>
        </w:tc>
      </w:tr>
      <w:tr w:rsidR="009271EE" w:rsidRPr="009271EE" w14:paraId="26D4448B" w14:textId="77777777" w:rsidTr="009271EE">
        <w:trPr>
          <w:trHeight w:val="255"/>
        </w:trPr>
        <w:tc>
          <w:tcPr>
            <w:tcW w:w="4320" w:type="dxa"/>
            <w:tcBorders>
              <w:top w:val="nil"/>
              <w:left w:val="nil"/>
              <w:bottom w:val="nil"/>
              <w:right w:val="nil"/>
            </w:tcBorders>
            <w:shd w:val="clear" w:color="auto" w:fill="auto"/>
            <w:vAlign w:val="bottom"/>
            <w:hideMark/>
          </w:tcPr>
          <w:p w14:paraId="40878654" w14:textId="77777777" w:rsidR="009271EE" w:rsidRPr="009271EE" w:rsidRDefault="009271EE" w:rsidP="009271EE">
            <w:pPr>
              <w:spacing w:after="0" w:line="240" w:lineRule="auto"/>
              <w:jc w:val="right"/>
              <w:rPr>
                <w:rFonts w:ascii="Arial" w:eastAsia="Times New Roman" w:hAnsi="Arial" w:cs="Arial"/>
                <w:lang w:eastAsia="bg-BG"/>
              </w:rPr>
            </w:pPr>
          </w:p>
        </w:tc>
        <w:tc>
          <w:tcPr>
            <w:tcW w:w="1720" w:type="dxa"/>
            <w:tcBorders>
              <w:top w:val="nil"/>
              <w:left w:val="nil"/>
              <w:bottom w:val="nil"/>
              <w:right w:val="nil"/>
            </w:tcBorders>
            <w:shd w:val="clear" w:color="auto" w:fill="auto"/>
            <w:vAlign w:val="bottom"/>
            <w:hideMark/>
          </w:tcPr>
          <w:p w14:paraId="2A391969" w14:textId="77777777" w:rsidR="009271EE" w:rsidRPr="009271EE" w:rsidRDefault="009271EE" w:rsidP="009271EE">
            <w:pPr>
              <w:spacing w:after="0" w:line="240" w:lineRule="auto"/>
              <w:rPr>
                <w:rFonts w:ascii="Arial" w:eastAsia="Times New Roman" w:hAnsi="Arial" w:cs="Arial"/>
                <w:lang w:eastAsia="bg-BG"/>
              </w:rPr>
            </w:pPr>
          </w:p>
        </w:tc>
        <w:tc>
          <w:tcPr>
            <w:tcW w:w="1660" w:type="dxa"/>
            <w:tcBorders>
              <w:top w:val="nil"/>
              <w:left w:val="nil"/>
              <w:bottom w:val="nil"/>
              <w:right w:val="nil"/>
            </w:tcBorders>
            <w:shd w:val="clear" w:color="auto" w:fill="auto"/>
            <w:vAlign w:val="bottom"/>
            <w:hideMark/>
          </w:tcPr>
          <w:p w14:paraId="6B90A343" w14:textId="77777777" w:rsidR="009271EE" w:rsidRPr="009271EE" w:rsidRDefault="009271EE" w:rsidP="009271EE">
            <w:pPr>
              <w:spacing w:after="0" w:line="240" w:lineRule="auto"/>
              <w:rPr>
                <w:rFonts w:ascii="Arial" w:eastAsia="Times New Roman" w:hAnsi="Arial" w:cs="Arial"/>
                <w:lang w:eastAsia="bg-BG"/>
              </w:rPr>
            </w:pPr>
          </w:p>
        </w:tc>
      </w:tr>
      <w:tr w:rsidR="009271EE" w:rsidRPr="009271EE" w14:paraId="454AB524" w14:textId="77777777" w:rsidTr="009271EE">
        <w:trPr>
          <w:trHeight w:val="255"/>
        </w:trPr>
        <w:tc>
          <w:tcPr>
            <w:tcW w:w="4320" w:type="dxa"/>
            <w:tcBorders>
              <w:top w:val="nil"/>
              <w:left w:val="nil"/>
              <w:bottom w:val="nil"/>
              <w:right w:val="nil"/>
            </w:tcBorders>
            <w:shd w:val="clear" w:color="auto" w:fill="auto"/>
            <w:vAlign w:val="bottom"/>
            <w:hideMark/>
          </w:tcPr>
          <w:p w14:paraId="38563E12" w14:textId="77777777" w:rsidR="009271EE" w:rsidRPr="009271EE" w:rsidRDefault="009271EE" w:rsidP="009271EE">
            <w:pPr>
              <w:spacing w:after="0" w:line="240" w:lineRule="auto"/>
              <w:rPr>
                <w:rFonts w:ascii="Arial" w:eastAsia="Times New Roman" w:hAnsi="Arial" w:cs="Arial"/>
                <w:lang w:eastAsia="bg-BG"/>
              </w:rPr>
            </w:pPr>
          </w:p>
        </w:tc>
        <w:tc>
          <w:tcPr>
            <w:tcW w:w="1720" w:type="dxa"/>
            <w:tcBorders>
              <w:top w:val="nil"/>
              <w:left w:val="nil"/>
              <w:bottom w:val="nil"/>
              <w:right w:val="nil"/>
            </w:tcBorders>
            <w:shd w:val="clear" w:color="auto" w:fill="auto"/>
            <w:vAlign w:val="bottom"/>
            <w:hideMark/>
          </w:tcPr>
          <w:p w14:paraId="5F980D82" w14:textId="77777777" w:rsidR="009271EE" w:rsidRPr="009271EE" w:rsidRDefault="009271EE" w:rsidP="009271EE">
            <w:pPr>
              <w:spacing w:after="0" w:line="240" w:lineRule="auto"/>
              <w:jc w:val="right"/>
              <w:rPr>
                <w:rFonts w:ascii="Arial" w:eastAsia="Times New Roman" w:hAnsi="Arial" w:cs="Arial"/>
                <w:b/>
                <w:bCs/>
                <w:color w:val="000000"/>
                <w:lang w:eastAsia="bg-BG"/>
              </w:rPr>
            </w:pPr>
            <w:r w:rsidRPr="009271EE">
              <w:rPr>
                <w:rFonts w:ascii="Arial" w:eastAsia="Times New Roman" w:hAnsi="Arial" w:cs="Arial"/>
                <w:b/>
                <w:bCs/>
                <w:color w:val="000000"/>
                <w:lang w:eastAsia="bg-BG"/>
              </w:rPr>
              <w:t>£332 700,00</w:t>
            </w:r>
          </w:p>
        </w:tc>
        <w:tc>
          <w:tcPr>
            <w:tcW w:w="1660" w:type="dxa"/>
            <w:tcBorders>
              <w:top w:val="nil"/>
              <w:left w:val="nil"/>
              <w:bottom w:val="nil"/>
              <w:right w:val="nil"/>
            </w:tcBorders>
            <w:shd w:val="clear" w:color="auto" w:fill="auto"/>
            <w:vAlign w:val="bottom"/>
            <w:hideMark/>
          </w:tcPr>
          <w:p w14:paraId="674B0D50" w14:textId="77777777" w:rsidR="009271EE" w:rsidRPr="009271EE" w:rsidRDefault="009271EE" w:rsidP="009271EE">
            <w:pPr>
              <w:spacing w:after="0" w:line="240" w:lineRule="auto"/>
              <w:jc w:val="right"/>
              <w:rPr>
                <w:rFonts w:ascii="Arial" w:eastAsia="Times New Roman" w:hAnsi="Arial" w:cs="Arial"/>
                <w:b/>
                <w:bCs/>
                <w:color w:val="000000"/>
                <w:lang w:eastAsia="bg-BG"/>
              </w:rPr>
            </w:pPr>
            <w:r w:rsidRPr="009271EE">
              <w:rPr>
                <w:rFonts w:ascii="Arial" w:eastAsia="Times New Roman" w:hAnsi="Arial" w:cs="Arial"/>
                <w:b/>
                <w:bCs/>
                <w:color w:val="000000"/>
                <w:lang w:eastAsia="bg-BG"/>
              </w:rPr>
              <w:t>£332 700,00</w:t>
            </w:r>
          </w:p>
        </w:tc>
      </w:tr>
    </w:tbl>
    <w:p w14:paraId="46D805A5" w14:textId="66410311" w:rsidR="009271EE" w:rsidRDefault="009271EE" w:rsidP="00894B18">
      <w:pPr>
        <w:rPr>
          <w:rFonts w:ascii="Arial" w:hAnsi="Arial" w:cs="Arial"/>
          <w:b/>
          <w:bCs/>
          <w:lang w:val="en-US"/>
        </w:rPr>
      </w:pPr>
      <w:r w:rsidRPr="009271EE">
        <w:rPr>
          <w:rFonts w:ascii="Arial" w:hAnsi="Arial" w:cs="Arial"/>
          <w:b/>
          <w:bCs/>
          <w:lang w:val="en-US"/>
        </w:rPr>
        <w:fldChar w:fldCharType="end"/>
      </w:r>
    </w:p>
    <w:p w14:paraId="671F9C68" w14:textId="77777777" w:rsidR="009041D2" w:rsidRDefault="009041D2" w:rsidP="00894B18">
      <w:pPr>
        <w:rPr>
          <w:rFonts w:ascii="Arial" w:hAnsi="Arial" w:cs="Arial"/>
          <w:b/>
          <w:bCs/>
          <w:lang w:val="en-US"/>
        </w:rPr>
      </w:pPr>
    </w:p>
    <w:p w14:paraId="3BD45008" w14:textId="3238136F" w:rsidR="005259C5" w:rsidRPr="00A9182E" w:rsidRDefault="005259C5" w:rsidP="005259C5">
      <w:pPr>
        <w:rPr>
          <w:rFonts w:ascii="Arial" w:hAnsi="Arial" w:cs="Arial"/>
          <w:b/>
          <w:bCs/>
          <w:lang w:val="en-US"/>
        </w:rPr>
      </w:pPr>
      <w:r w:rsidRPr="00A9182E">
        <w:rPr>
          <w:rFonts w:ascii="Arial" w:hAnsi="Arial" w:cs="Arial"/>
          <w:b/>
          <w:bCs/>
          <w:lang w:val="en-US"/>
        </w:rPr>
        <w:t xml:space="preserve">Journal entries for Michael’s ledger </w:t>
      </w:r>
    </w:p>
    <w:p w14:paraId="2C321CAC" w14:textId="1982C9C7" w:rsidR="009271EE" w:rsidRDefault="009271EE" w:rsidP="00894B18">
      <w:pPr>
        <w:rPr>
          <w:rFonts w:ascii="Arial" w:hAnsi="Arial" w:cs="Arial"/>
          <w:b/>
          <w:bCs/>
          <w:lang w:val="en-US"/>
        </w:rPr>
      </w:pPr>
    </w:p>
    <w:p w14:paraId="4983A239" w14:textId="69DA3E66" w:rsidR="009271EE" w:rsidRPr="000E2463" w:rsidRDefault="000E2463" w:rsidP="000E2463">
      <w:pPr>
        <w:rPr>
          <w:rFonts w:ascii="Arial" w:eastAsia="Times New Roman" w:hAnsi="Arial" w:cs="Arial"/>
          <w:color w:val="000000"/>
          <w:lang w:eastAsia="bg-BG"/>
        </w:rPr>
      </w:pPr>
      <w:r w:rsidRPr="000E2463">
        <w:rPr>
          <w:rFonts w:ascii="Arial" w:hAnsi="Arial" w:cs="Arial"/>
          <w:lang w:val="en-US"/>
        </w:rPr>
        <w:t>i. The value of inventoty as at 31</w:t>
      </w:r>
      <w:r w:rsidRPr="000E2463">
        <w:rPr>
          <w:rFonts w:ascii="Arial" w:hAnsi="Arial" w:cs="Arial"/>
          <w:vertAlign w:val="superscript"/>
          <w:lang w:val="en-US"/>
        </w:rPr>
        <w:t>st</w:t>
      </w:r>
      <w:r w:rsidRPr="000E2463">
        <w:rPr>
          <w:rFonts w:ascii="Arial" w:hAnsi="Arial" w:cs="Arial"/>
          <w:lang w:val="en-US"/>
        </w:rPr>
        <w:t xml:space="preserve"> December 2019 was </w:t>
      </w:r>
      <w:r w:rsidRPr="009271EE">
        <w:rPr>
          <w:rFonts w:ascii="Arial" w:eastAsia="Times New Roman" w:hAnsi="Arial" w:cs="Arial"/>
          <w:color w:val="000000"/>
          <w:lang w:eastAsia="bg-BG"/>
        </w:rPr>
        <w:t>£30 000,00</w:t>
      </w:r>
    </w:p>
    <w:p w14:paraId="7498C3F1" w14:textId="4CF4E752" w:rsidR="000E2463" w:rsidRDefault="000E2463" w:rsidP="000E2463">
      <w:pPr>
        <w:rPr>
          <w:rFonts w:ascii="Arial" w:eastAsia="Times New Roman" w:hAnsi="Arial" w:cs="Arial"/>
          <w:color w:val="000000"/>
          <w:lang w:val="en-US" w:eastAsia="bg-BG"/>
        </w:rPr>
      </w:pPr>
      <w:r>
        <w:rPr>
          <w:rFonts w:ascii="Arial" w:eastAsia="Times New Roman" w:hAnsi="Arial" w:cs="Arial"/>
          <w:color w:val="000000"/>
          <w:lang w:val="en-US" w:eastAsia="bg-BG"/>
        </w:rPr>
        <w:t>We need that information for the final statements: Income statement and SOFP /Statement of Financial Position/ , which is the last requirement.</w:t>
      </w:r>
    </w:p>
    <w:p w14:paraId="018BE420" w14:textId="05ECF534" w:rsidR="000E2463" w:rsidRDefault="000E2463" w:rsidP="000E2463">
      <w:pPr>
        <w:rPr>
          <w:rFonts w:ascii="Arial" w:eastAsia="Times New Roman" w:hAnsi="Arial" w:cs="Arial"/>
          <w:color w:val="000000"/>
          <w:lang w:val="en-US" w:eastAsia="bg-BG"/>
        </w:rPr>
      </w:pPr>
      <w:r>
        <w:rPr>
          <w:rFonts w:ascii="Arial" w:eastAsia="Times New Roman" w:hAnsi="Arial" w:cs="Arial"/>
          <w:color w:val="000000"/>
          <w:lang w:val="en-US" w:eastAsia="bg-BG"/>
        </w:rPr>
        <w:t>ii. Computers are to be depreciated at 12% on reducing balance basis and Plant &amp; Machinery have a 20 years life and depreciated at cost.</w:t>
      </w:r>
    </w:p>
    <w:p w14:paraId="6E877673" w14:textId="29C8DF89" w:rsidR="005259C5" w:rsidRDefault="005259C5" w:rsidP="000E2463">
      <w:pPr>
        <w:rPr>
          <w:rFonts w:ascii="Arial" w:eastAsia="Times New Roman" w:hAnsi="Arial" w:cs="Arial"/>
          <w:color w:val="000000"/>
          <w:lang w:eastAsia="bg-BG"/>
        </w:rPr>
      </w:pPr>
      <w:r>
        <w:rPr>
          <w:rFonts w:ascii="Arial" w:eastAsia="Times New Roman" w:hAnsi="Arial" w:cs="Arial"/>
          <w:color w:val="000000"/>
          <w:lang w:val="en-US" w:eastAsia="bg-BG"/>
        </w:rPr>
        <w:t xml:space="preserve">Computers at cost                             </w:t>
      </w:r>
      <w:bookmarkStart w:id="4" w:name="_Hlk75600936"/>
      <w:r>
        <w:rPr>
          <w:rFonts w:ascii="Arial" w:eastAsia="Times New Roman" w:hAnsi="Arial" w:cs="Arial"/>
          <w:color w:val="000000"/>
          <w:lang w:val="en-US" w:eastAsia="bg-BG"/>
        </w:rPr>
        <w:t xml:space="preserve">-  </w:t>
      </w:r>
      <w:bookmarkStart w:id="5" w:name="_Hlk75601529"/>
      <w:r w:rsidRPr="009271EE">
        <w:rPr>
          <w:rFonts w:ascii="Arial" w:eastAsia="Times New Roman" w:hAnsi="Arial" w:cs="Arial"/>
          <w:color w:val="000000"/>
          <w:lang w:eastAsia="bg-BG"/>
        </w:rPr>
        <w:t>£1</w:t>
      </w:r>
      <w:r>
        <w:rPr>
          <w:rFonts w:ascii="Arial" w:eastAsia="Times New Roman" w:hAnsi="Arial" w:cs="Arial"/>
          <w:color w:val="000000"/>
          <w:lang w:val="en-US" w:eastAsia="bg-BG"/>
        </w:rPr>
        <w:t>4,</w:t>
      </w:r>
      <w:r w:rsidRPr="009271EE">
        <w:rPr>
          <w:rFonts w:ascii="Arial" w:eastAsia="Times New Roman" w:hAnsi="Arial" w:cs="Arial"/>
          <w:color w:val="000000"/>
          <w:lang w:eastAsia="bg-BG"/>
        </w:rPr>
        <w:t>600</w:t>
      </w:r>
      <w:bookmarkEnd w:id="5"/>
    </w:p>
    <w:bookmarkEnd w:id="4"/>
    <w:p w14:paraId="63190DC8" w14:textId="1A344F55" w:rsidR="005259C5" w:rsidRDefault="005259C5" w:rsidP="000E2463">
      <w:pPr>
        <w:rPr>
          <w:rFonts w:ascii="Arial" w:eastAsia="Times New Roman" w:hAnsi="Arial" w:cs="Arial"/>
          <w:color w:val="000000"/>
          <w:lang w:eastAsia="bg-BG"/>
        </w:rPr>
      </w:pPr>
      <w:r>
        <w:rPr>
          <w:rFonts w:ascii="Arial" w:eastAsia="Times New Roman" w:hAnsi="Arial" w:cs="Arial"/>
          <w:color w:val="000000"/>
          <w:lang w:val="en-US" w:eastAsia="bg-BG"/>
        </w:rPr>
        <w:t xml:space="preserve">Computer accumulated depreciation </w:t>
      </w:r>
      <w:bookmarkStart w:id="6" w:name="_Hlk75600958"/>
      <w:r>
        <w:rPr>
          <w:rFonts w:ascii="Arial" w:eastAsia="Times New Roman" w:hAnsi="Arial" w:cs="Arial"/>
          <w:color w:val="000000"/>
          <w:lang w:val="en-US" w:eastAsia="bg-BG"/>
        </w:rPr>
        <w:t xml:space="preserve">- </w:t>
      </w:r>
      <w:r w:rsidRPr="009271EE">
        <w:rPr>
          <w:rFonts w:ascii="Arial" w:eastAsia="Times New Roman" w:hAnsi="Arial" w:cs="Arial"/>
          <w:color w:val="000000"/>
          <w:lang w:eastAsia="bg-BG"/>
        </w:rPr>
        <w:t>£5</w:t>
      </w:r>
      <w:r>
        <w:rPr>
          <w:rFonts w:ascii="Arial" w:eastAsia="Times New Roman" w:hAnsi="Arial" w:cs="Arial"/>
          <w:color w:val="000000"/>
          <w:lang w:val="en-US" w:eastAsia="bg-BG"/>
        </w:rPr>
        <w:t>,</w:t>
      </w:r>
      <w:r w:rsidRPr="009271EE">
        <w:rPr>
          <w:rFonts w:ascii="Arial" w:eastAsia="Times New Roman" w:hAnsi="Arial" w:cs="Arial"/>
          <w:color w:val="000000"/>
          <w:lang w:eastAsia="bg-BG"/>
        </w:rPr>
        <w:t>000</w:t>
      </w:r>
      <w:bookmarkEnd w:id="6"/>
    </w:p>
    <w:p w14:paraId="56B66F9D" w14:textId="0BB9B457" w:rsidR="005259C5" w:rsidRPr="005259C5" w:rsidRDefault="005259C5" w:rsidP="005259C5">
      <w:pPr>
        <w:rPr>
          <w:rFonts w:ascii="Arial" w:eastAsia="Times New Roman" w:hAnsi="Arial" w:cs="Arial"/>
          <w:color w:val="000000"/>
          <w:lang w:val="en-US" w:eastAsia="bg-BG"/>
        </w:rPr>
      </w:pPr>
      <w:r w:rsidRPr="009271EE">
        <w:rPr>
          <w:rFonts w:ascii="Arial" w:eastAsia="Times New Roman" w:hAnsi="Arial" w:cs="Arial"/>
          <w:color w:val="000000"/>
          <w:lang w:eastAsia="bg-BG"/>
        </w:rPr>
        <w:t>£1</w:t>
      </w:r>
      <w:r>
        <w:rPr>
          <w:rFonts w:ascii="Arial" w:eastAsia="Times New Roman" w:hAnsi="Arial" w:cs="Arial"/>
          <w:color w:val="000000"/>
          <w:lang w:val="en-US" w:eastAsia="bg-BG"/>
        </w:rPr>
        <w:t>4,</w:t>
      </w:r>
      <w:r w:rsidRPr="009271EE">
        <w:rPr>
          <w:rFonts w:ascii="Arial" w:eastAsia="Times New Roman" w:hAnsi="Arial" w:cs="Arial"/>
          <w:color w:val="000000"/>
          <w:lang w:eastAsia="bg-BG"/>
        </w:rPr>
        <w:t>600</w:t>
      </w:r>
      <w:r>
        <w:rPr>
          <w:rFonts w:ascii="Arial" w:eastAsia="Times New Roman" w:hAnsi="Arial" w:cs="Arial"/>
          <w:color w:val="000000"/>
          <w:lang w:val="en-US" w:eastAsia="bg-BG"/>
        </w:rPr>
        <w:t xml:space="preserve"> - </w:t>
      </w:r>
      <w:r w:rsidRPr="009271EE">
        <w:rPr>
          <w:rFonts w:ascii="Arial" w:eastAsia="Times New Roman" w:hAnsi="Arial" w:cs="Arial"/>
          <w:color w:val="000000"/>
          <w:lang w:eastAsia="bg-BG"/>
        </w:rPr>
        <w:t>£5</w:t>
      </w:r>
      <w:r>
        <w:rPr>
          <w:rFonts w:ascii="Arial" w:eastAsia="Times New Roman" w:hAnsi="Arial" w:cs="Arial"/>
          <w:color w:val="000000"/>
          <w:lang w:val="en-US" w:eastAsia="bg-BG"/>
        </w:rPr>
        <w:t>,</w:t>
      </w:r>
      <w:r w:rsidRPr="009271EE">
        <w:rPr>
          <w:rFonts w:ascii="Arial" w:eastAsia="Times New Roman" w:hAnsi="Arial" w:cs="Arial"/>
          <w:color w:val="000000"/>
          <w:lang w:eastAsia="bg-BG"/>
        </w:rPr>
        <w:t>000</w:t>
      </w:r>
      <w:r>
        <w:rPr>
          <w:rFonts w:ascii="Arial" w:eastAsia="Times New Roman" w:hAnsi="Arial" w:cs="Arial"/>
          <w:color w:val="000000"/>
          <w:lang w:val="en-US" w:eastAsia="bg-BG"/>
        </w:rPr>
        <w:t xml:space="preserve"> = </w:t>
      </w:r>
      <w:bookmarkStart w:id="7" w:name="_Hlk75601002"/>
      <w:r w:rsidRPr="009271EE">
        <w:rPr>
          <w:rFonts w:ascii="Arial" w:eastAsia="Times New Roman" w:hAnsi="Arial" w:cs="Arial"/>
          <w:color w:val="000000"/>
          <w:lang w:eastAsia="bg-BG"/>
        </w:rPr>
        <w:t>£</w:t>
      </w:r>
      <w:r>
        <w:rPr>
          <w:rFonts w:ascii="Arial" w:eastAsia="Times New Roman" w:hAnsi="Arial" w:cs="Arial"/>
          <w:color w:val="000000"/>
          <w:lang w:val="en-US" w:eastAsia="bg-BG"/>
        </w:rPr>
        <w:t>9,6</w:t>
      </w:r>
      <w:r w:rsidRPr="009271EE">
        <w:rPr>
          <w:rFonts w:ascii="Arial" w:eastAsia="Times New Roman" w:hAnsi="Arial" w:cs="Arial"/>
          <w:color w:val="000000"/>
          <w:lang w:eastAsia="bg-BG"/>
        </w:rPr>
        <w:t>00</w:t>
      </w:r>
      <w:bookmarkEnd w:id="7"/>
    </w:p>
    <w:p w14:paraId="27F9E7C9" w14:textId="42C03DF0" w:rsidR="009041D2" w:rsidRDefault="005259C5" w:rsidP="000E2463">
      <w:pPr>
        <w:rPr>
          <w:rFonts w:ascii="Arial" w:eastAsia="Times New Roman" w:hAnsi="Arial" w:cs="Arial"/>
          <w:color w:val="000000"/>
          <w:lang w:val="en-US" w:eastAsia="bg-BG"/>
        </w:rPr>
      </w:pPr>
      <w:r w:rsidRPr="009271EE">
        <w:rPr>
          <w:rFonts w:ascii="Arial" w:eastAsia="Times New Roman" w:hAnsi="Arial" w:cs="Arial"/>
          <w:color w:val="000000"/>
          <w:lang w:eastAsia="bg-BG"/>
        </w:rPr>
        <w:t>£</w:t>
      </w:r>
      <w:r>
        <w:rPr>
          <w:rFonts w:ascii="Arial" w:eastAsia="Times New Roman" w:hAnsi="Arial" w:cs="Arial"/>
          <w:color w:val="000000"/>
          <w:lang w:val="en-US" w:eastAsia="bg-BG"/>
        </w:rPr>
        <w:t>9,6</w:t>
      </w:r>
      <w:r w:rsidRPr="009271EE">
        <w:rPr>
          <w:rFonts w:ascii="Arial" w:eastAsia="Times New Roman" w:hAnsi="Arial" w:cs="Arial"/>
          <w:color w:val="000000"/>
          <w:lang w:eastAsia="bg-BG"/>
        </w:rPr>
        <w:t>00</w:t>
      </w:r>
      <w:r>
        <w:rPr>
          <w:rFonts w:ascii="Arial" w:eastAsia="Times New Roman" w:hAnsi="Arial" w:cs="Arial"/>
          <w:color w:val="000000"/>
          <w:lang w:val="en-US" w:eastAsia="bg-BG"/>
        </w:rPr>
        <w:t xml:space="preserve"> x 12% = </w:t>
      </w:r>
      <w:r w:rsidRPr="009271EE">
        <w:rPr>
          <w:rFonts w:ascii="Arial" w:eastAsia="Times New Roman" w:hAnsi="Arial" w:cs="Arial"/>
          <w:color w:val="000000"/>
          <w:lang w:eastAsia="bg-BG"/>
        </w:rPr>
        <w:t>£</w:t>
      </w:r>
      <w:r>
        <w:rPr>
          <w:rFonts w:ascii="Arial" w:eastAsia="Times New Roman" w:hAnsi="Arial" w:cs="Arial"/>
          <w:color w:val="000000"/>
          <w:lang w:val="en-US" w:eastAsia="bg-BG"/>
        </w:rPr>
        <w:t>1,152 / accumulated depreciation for year/</w:t>
      </w:r>
    </w:p>
    <w:tbl>
      <w:tblPr>
        <w:tblStyle w:val="ab"/>
        <w:tblW w:w="0" w:type="auto"/>
        <w:tblLook w:val="04A0" w:firstRow="1" w:lastRow="0" w:firstColumn="1" w:lastColumn="0" w:noHBand="0" w:noVBand="1"/>
      </w:tblPr>
      <w:tblGrid>
        <w:gridCol w:w="4957"/>
        <w:gridCol w:w="1275"/>
        <w:gridCol w:w="1418"/>
      </w:tblGrid>
      <w:tr w:rsidR="009041D2" w:rsidRPr="009041D2" w14:paraId="55B0A139" w14:textId="77777777" w:rsidTr="009041D2">
        <w:trPr>
          <w:trHeight w:val="255"/>
        </w:trPr>
        <w:tc>
          <w:tcPr>
            <w:tcW w:w="4957" w:type="dxa"/>
            <w:hideMark/>
          </w:tcPr>
          <w:p w14:paraId="19FDC620" w14:textId="77777777" w:rsidR="009041D2" w:rsidRPr="009041D2" w:rsidRDefault="009041D2">
            <w:pPr>
              <w:rPr>
                <w:rFonts w:ascii="Arial" w:eastAsia="Times New Roman" w:hAnsi="Arial" w:cs="Arial"/>
                <w:b/>
                <w:bCs/>
                <w:color w:val="000000"/>
                <w:lang w:eastAsia="bg-BG"/>
              </w:rPr>
            </w:pPr>
            <w:r w:rsidRPr="009041D2">
              <w:rPr>
                <w:rFonts w:ascii="Arial" w:eastAsia="Times New Roman" w:hAnsi="Arial" w:cs="Arial"/>
                <w:b/>
                <w:bCs/>
                <w:color w:val="000000"/>
                <w:lang w:eastAsia="bg-BG"/>
              </w:rPr>
              <w:t>Accounts</w:t>
            </w:r>
          </w:p>
        </w:tc>
        <w:tc>
          <w:tcPr>
            <w:tcW w:w="1275" w:type="dxa"/>
            <w:hideMark/>
          </w:tcPr>
          <w:p w14:paraId="37A68681" w14:textId="77777777" w:rsidR="009041D2" w:rsidRPr="009041D2" w:rsidRDefault="009041D2" w:rsidP="009041D2">
            <w:pPr>
              <w:rPr>
                <w:rFonts w:ascii="Arial" w:eastAsia="Times New Roman" w:hAnsi="Arial" w:cs="Arial"/>
                <w:b/>
                <w:bCs/>
                <w:color w:val="000000"/>
                <w:lang w:eastAsia="bg-BG"/>
              </w:rPr>
            </w:pPr>
            <w:r w:rsidRPr="009041D2">
              <w:rPr>
                <w:rFonts w:ascii="Arial" w:eastAsia="Times New Roman" w:hAnsi="Arial" w:cs="Arial"/>
                <w:b/>
                <w:bCs/>
                <w:color w:val="000000"/>
                <w:lang w:eastAsia="bg-BG"/>
              </w:rPr>
              <w:t>Debit</w:t>
            </w:r>
          </w:p>
        </w:tc>
        <w:tc>
          <w:tcPr>
            <w:tcW w:w="1418" w:type="dxa"/>
            <w:hideMark/>
          </w:tcPr>
          <w:p w14:paraId="0A82C447" w14:textId="77777777" w:rsidR="009041D2" w:rsidRPr="009041D2" w:rsidRDefault="009041D2" w:rsidP="009041D2">
            <w:pPr>
              <w:rPr>
                <w:rFonts w:ascii="Arial" w:eastAsia="Times New Roman" w:hAnsi="Arial" w:cs="Arial"/>
                <w:b/>
                <w:bCs/>
                <w:color w:val="000000"/>
                <w:lang w:eastAsia="bg-BG"/>
              </w:rPr>
            </w:pPr>
            <w:r w:rsidRPr="009041D2">
              <w:rPr>
                <w:rFonts w:ascii="Arial" w:eastAsia="Times New Roman" w:hAnsi="Arial" w:cs="Arial"/>
                <w:b/>
                <w:bCs/>
                <w:color w:val="000000"/>
                <w:lang w:eastAsia="bg-BG"/>
              </w:rPr>
              <w:t>Credit</w:t>
            </w:r>
          </w:p>
        </w:tc>
      </w:tr>
      <w:tr w:rsidR="009041D2" w:rsidRPr="009041D2" w14:paraId="36BB03F6" w14:textId="77777777" w:rsidTr="009041D2">
        <w:trPr>
          <w:trHeight w:val="255"/>
        </w:trPr>
        <w:tc>
          <w:tcPr>
            <w:tcW w:w="4957" w:type="dxa"/>
            <w:hideMark/>
          </w:tcPr>
          <w:p w14:paraId="7425E1D8" w14:textId="77777777" w:rsidR="009041D2" w:rsidRPr="009041D2" w:rsidRDefault="009041D2">
            <w:pPr>
              <w:rPr>
                <w:rFonts w:ascii="Arial" w:eastAsia="Times New Roman" w:hAnsi="Arial" w:cs="Arial"/>
                <w:color w:val="000000"/>
                <w:lang w:eastAsia="bg-BG"/>
              </w:rPr>
            </w:pPr>
            <w:r w:rsidRPr="009041D2">
              <w:rPr>
                <w:rFonts w:ascii="Arial" w:eastAsia="Times New Roman" w:hAnsi="Arial" w:cs="Arial"/>
                <w:color w:val="000000"/>
                <w:lang w:eastAsia="bg-BG"/>
              </w:rPr>
              <w:lastRenderedPageBreak/>
              <w:t>Depreciation /computers/ expenses a/c</w:t>
            </w:r>
          </w:p>
        </w:tc>
        <w:tc>
          <w:tcPr>
            <w:tcW w:w="1275" w:type="dxa"/>
            <w:hideMark/>
          </w:tcPr>
          <w:p w14:paraId="6C560903" w14:textId="3A739B0C" w:rsidR="009041D2" w:rsidRPr="009041D2" w:rsidRDefault="009041D2" w:rsidP="009041D2">
            <w:pPr>
              <w:rPr>
                <w:rFonts w:ascii="Arial" w:eastAsia="Times New Roman" w:hAnsi="Arial" w:cs="Arial"/>
                <w:color w:val="000000"/>
                <w:lang w:eastAsia="bg-BG"/>
              </w:rPr>
            </w:pPr>
            <w:r w:rsidRPr="009041D2">
              <w:rPr>
                <w:rFonts w:ascii="Arial" w:eastAsia="Times New Roman" w:hAnsi="Arial" w:cs="Arial"/>
                <w:color w:val="000000"/>
                <w:lang w:eastAsia="bg-BG"/>
              </w:rPr>
              <w:t>£1</w:t>
            </w:r>
            <w:r>
              <w:rPr>
                <w:rFonts w:ascii="Arial" w:eastAsia="Times New Roman" w:hAnsi="Arial" w:cs="Arial"/>
                <w:color w:val="000000"/>
                <w:lang w:val="en-US" w:eastAsia="bg-BG"/>
              </w:rPr>
              <w:t>,</w:t>
            </w:r>
            <w:r w:rsidRPr="009041D2">
              <w:rPr>
                <w:rFonts w:ascii="Arial" w:eastAsia="Times New Roman" w:hAnsi="Arial" w:cs="Arial"/>
                <w:color w:val="000000"/>
                <w:lang w:eastAsia="bg-BG"/>
              </w:rPr>
              <w:t>152</w:t>
            </w:r>
          </w:p>
        </w:tc>
        <w:tc>
          <w:tcPr>
            <w:tcW w:w="1418" w:type="dxa"/>
            <w:hideMark/>
          </w:tcPr>
          <w:p w14:paraId="3BA4A782" w14:textId="77777777" w:rsidR="009041D2" w:rsidRPr="009041D2" w:rsidRDefault="009041D2" w:rsidP="009041D2">
            <w:pPr>
              <w:rPr>
                <w:rFonts w:ascii="Arial" w:eastAsia="Times New Roman" w:hAnsi="Arial" w:cs="Arial"/>
                <w:color w:val="000000"/>
                <w:lang w:eastAsia="bg-BG"/>
              </w:rPr>
            </w:pPr>
          </w:p>
        </w:tc>
      </w:tr>
      <w:tr w:rsidR="009041D2" w:rsidRPr="009041D2" w14:paraId="0751F2C5" w14:textId="77777777" w:rsidTr="009041D2">
        <w:trPr>
          <w:trHeight w:val="255"/>
        </w:trPr>
        <w:tc>
          <w:tcPr>
            <w:tcW w:w="4957" w:type="dxa"/>
            <w:hideMark/>
          </w:tcPr>
          <w:p w14:paraId="3F93D71F" w14:textId="77777777" w:rsidR="009041D2" w:rsidRPr="009041D2" w:rsidRDefault="009041D2">
            <w:pPr>
              <w:rPr>
                <w:rFonts w:ascii="Arial" w:eastAsia="Times New Roman" w:hAnsi="Arial" w:cs="Arial"/>
                <w:color w:val="000000"/>
                <w:lang w:eastAsia="bg-BG"/>
              </w:rPr>
            </w:pPr>
            <w:r w:rsidRPr="009041D2">
              <w:rPr>
                <w:rFonts w:ascii="Arial" w:eastAsia="Times New Roman" w:hAnsi="Arial" w:cs="Arial"/>
                <w:color w:val="000000"/>
                <w:lang w:eastAsia="bg-BG"/>
              </w:rPr>
              <w:t>Accumulated depreciation /computers/ a/c</w:t>
            </w:r>
          </w:p>
        </w:tc>
        <w:tc>
          <w:tcPr>
            <w:tcW w:w="1275" w:type="dxa"/>
            <w:hideMark/>
          </w:tcPr>
          <w:p w14:paraId="25B0A98A" w14:textId="77777777" w:rsidR="009041D2" w:rsidRPr="009041D2" w:rsidRDefault="009041D2">
            <w:pPr>
              <w:rPr>
                <w:rFonts w:ascii="Arial" w:eastAsia="Times New Roman" w:hAnsi="Arial" w:cs="Arial"/>
                <w:color w:val="000000"/>
                <w:lang w:eastAsia="bg-BG"/>
              </w:rPr>
            </w:pPr>
          </w:p>
        </w:tc>
        <w:tc>
          <w:tcPr>
            <w:tcW w:w="1418" w:type="dxa"/>
            <w:hideMark/>
          </w:tcPr>
          <w:p w14:paraId="0564CE7B" w14:textId="10FD7367" w:rsidR="009041D2" w:rsidRPr="009041D2" w:rsidRDefault="009041D2" w:rsidP="009041D2">
            <w:pPr>
              <w:rPr>
                <w:rFonts w:ascii="Arial" w:eastAsia="Times New Roman" w:hAnsi="Arial" w:cs="Arial"/>
                <w:color w:val="000000"/>
                <w:lang w:eastAsia="bg-BG"/>
              </w:rPr>
            </w:pPr>
            <w:r w:rsidRPr="009041D2">
              <w:rPr>
                <w:rFonts w:ascii="Arial" w:eastAsia="Times New Roman" w:hAnsi="Arial" w:cs="Arial"/>
                <w:color w:val="000000"/>
                <w:lang w:eastAsia="bg-BG"/>
              </w:rPr>
              <w:t>£1</w:t>
            </w:r>
            <w:r>
              <w:rPr>
                <w:rFonts w:ascii="Arial" w:eastAsia="Times New Roman" w:hAnsi="Arial" w:cs="Arial"/>
                <w:color w:val="000000"/>
                <w:lang w:val="en-US" w:eastAsia="bg-BG"/>
              </w:rPr>
              <w:t>,</w:t>
            </w:r>
            <w:r w:rsidRPr="009041D2">
              <w:rPr>
                <w:rFonts w:ascii="Arial" w:eastAsia="Times New Roman" w:hAnsi="Arial" w:cs="Arial"/>
                <w:color w:val="000000"/>
                <w:lang w:eastAsia="bg-BG"/>
              </w:rPr>
              <w:t>152</w:t>
            </w:r>
          </w:p>
        </w:tc>
      </w:tr>
      <w:tr w:rsidR="009041D2" w:rsidRPr="009041D2" w14:paraId="2CC3E13B" w14:textId="77777777" w:rsidTr="009041D2">
        <w:trPr>
          <w:trHeight w:val="255"/>
        </w:trPr>
        <w:tc>
          <w:tcPr>
            <w:tcW w:w="4957" w:type="dxa"/>
          </w:tcPr>
          <w:p w14:paraId="71692381" w14:textId="77777777" w:rsidR="009041D2" w:rsidRPr="009041D2" w:rsidRDefault="009041D2">
            <w:pPr>
              <w:rPr>
                <w:rFonts w:ascii="Arial" w:eastAsia="Times New Roman" w:hAnsi="Arial" w:cs="Arial"/>
                <w:color w:val="000000"/>
                <w:lang w:eastAsia="bg-BG"/>
              </w:rPr>
            </w:pPr>
          </w:p>
        </w:tc>
        <w:tc>
          <w:tcPr>
            <w:tcW w:w="1275" w:type="dxa"/>
          </w:tcPr>
          <w:p w14:paraId="6983FE5A" w14:textId="77777777" w:rsidR="009041D2" w:rsidRPr="009041D2" w:rsidRDefault="009041D2">
            <w:pPr>
              <w:rPr>
                <w:rFonts w:ascii="Arial" w:eastAsia="Times New Roman" w:hAnsi="Arial" w:cs="Arial"/>
                <w:color w:val="000000"/>
                <w:lang w:eastAsia="bg-BG"/>
              </w:rPr>
            </w:pPr>
          </w:p>
        </w:tc>
        <w:tc>
          <w:tcPr>
            <w:tcW w:w="1418" w:type="dxa"/>
          </w:tcPr>
          <w:p w14:paraId="07C1B185" w14:textId="77777777" w:rsidR="009041D2" w:rsidRPr="009041D2" w:rsidRDefault="009041D2" w:rsidP="009041D2">
            <w:pPr>
              <w:rPr>
                <w:rFonts w:ascii="Arial" w:eastAsia="Times New Roman" w:hAnsi="Arial" w:cs="Arial"/>
                <w:color w:val="000000"/>
                <w:lang w:eastAsia="bg-BG"/>
              </w:rPr>
            </w:pPr>
          </w:p>
        </w:tc>
      </w:tr>
    </w:tbl>
    <w:p w14:paraId="06B14C76" w14:textId="7F845ED5" w:rsidR="005259C5" w:rsidRDefault="005259C5" w:rsidP="000E2463">
      <w:pPr>
        <w:rPr>
          <w:rFonts w:ascii="Arial" w:eastAsia="Times New Roman" w:hAnsi="Arial" w:cs="Arial"/>
          <w:color w:val="000000"/>
          <w:lang w:val="en-US" w:eastAsia="bg-BG"/>
        </w:rPr>
      </w:pPr>
    </w:p>
    <w:p w14:paraId="14370D3D" w14:textId="0BDAF56A" w:rsidR="005D66AB" w:rsidRDefault="005D66AB" w:rsidP="000E2463">
      <w:pPr>
        <w:rPr>
          <w:rFonts w:ascii="Arial" w:eastAsia="Times New Roman" w:hAnsi="Arial" w:cs="Arial"/>
          <w:color w:val="000000"/>
          <w:lang w:val="en-US" w:eastAsia="bg-BG"/>
        </w:rPr>
      </w:pPr>
      <w:r>
        <w:rPr>
          <w:rFonts w:ascii="Arial" w:eastAsia="Times New Roman" w:hAnsi="Arial" w:cs="Arial"/>
          <w:color w:val="000000"/>
          <w:lang w:val="en-US" w:eastAsia="bg-BG"/>
        </w:rPr>
        <w:t xml:space="preserve">Plant &amp; Machinery             -  </w:t>
      </w:r>
      <w:bookmarkStart w:id="8" w:name="_Hlk75601609"/>
      <w:bookmarkStart w:id="9" w:name="_Hlk75601905"/>
      <w:r w:rsidRPr="009271EE">
        <w:rPr>
          <w:rFonts w:ascii="Arial" w:eastAsia="Times New Roman" w:hAnsi="Arial" w:cs="Arial"/>
          <w:color w:val="000000"/>
          <w:lang w:eastAsia="bg-BG"/>
        </w:rPr>
        <w:t>£</w:t>
      </w:r>
      <w:r>
        <w:rPr>
          <w:rFonts w:ascii="Arial" w:eastAsia="Times New Roman" w:hAnsi="Arial" w:cs="Arial"/>
          <w:color w:val="000000"/>
          <w:lang w:val="en-US" w:eastAsia="bg-BG"/>
        </w:rPr>
        <w:t>60,0</w:t>
      </w:r>
      <w:r w:rsidRPr="009271EE">
        <w:rPr>
          <w:rFonts w:ascii="Arial" w:eastAsia="Times New Roman" w:hAnsi="Arial" w:cs="Arial"/>
          <w:color w:val="000000"/>
          <w:lang w:eastAsia="bg-BG"/>
        </w:rPr>
        <w:t>00</w:t>
      </w:r>
      <w:bookmarkEnd w:id="8"/>
    </w:p>
    <w:bookmarkEnd w:id="9"/>
    <w:p w14:paraId="5FC1E4BA" w14:textId="6A058C31" w:rsidR="005D66AB" w:rsidRDefault="005D66AB" w:rsidP="000E2463">
      <w:pPr>
        <w:rPr>
          <w:rFonts w:ascii="Arial" w:eastAsia="Times New Roman" w:hAnsi="Arial" w:cs="Arial"/>
          <w:color w:val="000000"/>
          <w:lang w:eastAsia="bg-BG"/>
        </w:rPr>
      </w:pPr>
      <w:r>
        <w:rPr>
          <w:rFonts w:ascii="Arial" w:eastAsia="Times New Roman" w:hAnsi="Arial" w:cs="Arial"/>
          <w:color w:val="000000"/>
          <w:lang w:val="en-US" w:eastAsia="bg-BG"/>
        </w:rPr>
        <w:t xml:space="preserve">Accumulated depreciation </w:t>
      </w:r>
      <w:bookmarkStart w:id="10" w:name="_Hlk75602146"/>
      <w:r>
        <w:rPr>
          <w:rFonts w:ascii="Arial" w:eastAsia="Times New Roman" w:hAnsi="Arial" w:cs="Arial"/>
          <w:color w:val="000000"/>
          <w:lang w:val="en-US" w:eastAsia="bg-BG"/>
        </w:rPr>
        <w:t xml:space="preserve">- </w:t>
      </w:r>
      <w:r w:rsidRPr="009271EE">
        <w:rPr>
          <w:rFonts w:ascii="Arial" w:eastAsia="Times New Roman" w:hAnsi="Arial" w:cs="Arial"/>
          <w:color w:val="000000"/>
          <w:lang w:eastAsia="bg-BG"/>
        </w:rPr>
        <w:t>£1</w:t>
      </w:r>
      <w:r>
        <w:rPr>
          <w:rFonts w:ascii="Arial" w:eastAsia="Times New Roman" w:hAnsi="Arial" w:cs="Arial"/>
          <w:color w:val="000000"/>
          <w:lang w:val="en-US" w:eastAsia="bg-BG"/>
        </w:rPr>
        <w:t>2,0</w:t>
      </w:r>
      <w:r w:rsidRPr="009271EE">
        <w:rPr>
          <w:rFonts w:ascii="Arial" w:eastAsia="Times New Roman" w:hAnsi="Arial" w:cs="Arial"/>
          <w:color w:val="000000"/>
          <w:lang w:eastAsia="bg-BG"/>
        </w:rPr>
        <w:t>00</w:t>
      </w:r>
      <w:bookmarkEnd w:id="10"/>
    </w:p>
    <w:p w14:paraId="71E025D7" w14:textId="58E609EC" w:rsidR="005D66AB" w:rsidRDefault="005D66AB" w:rsidP="000E2463">
      <w:pPr>
        <w:rPr>
          <w:rFonts w:ascii="Arial" w:eastAsia="Times New Roman" w:hAnsi="Arial" w:cs="Arial"/>
          <w:color w:val="000000"/>
          <w:lang w:val="en-US" w:eastAsia="bg-BG"/>
        </w:rPr>
      </w:pPr>
      <w:r>
        <w:rPr>
          <w:rFonts w:ascii="Arial" w:eastAsia="Times New Roman" w:hAnsi="Arial" w:cs="Arial"/>
          <w:color w:val="000000"/>
          <w:lang w:val="en-US" w:eastAsia="bg-BG"/>
        </w:rPr>
        <w:t>(</w:t>
      </w:r>
      <w:r w:rsidRPr="009271EE">
        <w:rPr>
          <w:rFonts w:ascii="Arial" w:eastAsia="Times New Roman" w:hAnsi="Arial" w:cs="Arial"/>
          <w:color w:val="000000"/>
          <w:lang w:eastAsia="bg-BG"/>
        </w:rPr>
        <w:t>£</w:t>
      </w:r>
      <w:r>
        <w:rPr>
          <w:rFonts w:ascii="Arial" w:eastAsia="Times New Roman" w:hAnsi="Arial" w:cs="Arial"/>
          <w:color w:val="000000"/>
          <w:lang w:val="en-US" w:eastAsia="bg-BG"/>
        </w:rPr>
        <w:t>60,0</w:t>
      </w:r>
      <w:r w:rsidRPr="009271EE">
        <w:rPr>
          <w:rFonts w:ascii="Arial" w:eastAsia="Times New Roman" w:hAnsi="Arial" w:cs="Arial"/>
          <w:color w:val="000000"/>
          <w:lang w:eastAsia="bg-BG"/>
        </w:rPr>
        <w:t>00</w:t>
      </w:r>
      <w:r>
        <w:rPr>
          <w:rFonts w:ascii="Arial" w:eastAsia="Times New Roman" w:hAnsi="Arial" w:cs="Arial"/>
          <w:color w:val="000000"/>
          <w:lang w:val="en-US" w:eastAsia="bg-BG"/>
        </w:rPr>
        <w:t xml:space="preserve"> -  </w:t>
      </w:r>
      <w:r w:rsidRPr="009271EE">
        <w:rPr>
          <w:rFonts w:ascii="Arial" w:eastAsia="Times New Roman" w:hAnsi="Arial" w:cs="Arial"/>
          <w:color w:val="000000"/>
          <w:lang w:eastAsia="bg-BG"/>
        </w:rPr>
        <w:t>£</w:t>
      </w:r>
      <w:r>
        <w:rPr>
          <w:rFonts w:ascii="Arial" w:eastAsia="Times New Roman" w:hAnsi="Arial" w:cs="Arial"/>
          <w:color w:val="000000"/>
          <w:lang w:val="en-US" w:eastAsia="bg-BG"/>
        </w:rPr>
        <w:t>12,0</w:t>
      </w:r>
      <w:r w:rsidRPr="009271EE">
        <w:rPr>
          <w:rFonts w:ascii="Arial" w:eastAsia="Times New Roman" w:hAnsi="Arial" w:cs="Arial"/>
          <w:color w:val="000000"/>
          <w:lang w:eastAsia="bg-BG"/>
        </w:rPr>
        <w:t>00</w:t>
      </w:r>
      <w:r>
        <w:rPr>
          <w:rFonts w:ascii="Arial" w:eastAsia="Times New Roman" w:hAnsi="Arial" w:cs="Arial"/>
          <w:color w:val="000000"/>
          <w:lang w:val="en-US" w:eastAsia="bg-BG"/>
        </w:rPr>
        <w:t xml:space="preserve">) / 20 = </w:t>
      </w:r>
      <w:r w:rsidRPr="009271EE">
        <w:rPr>
          <w:rFonts w:ascii="Arial" w:eastAsia="Times New Roman" w:hAnsi="Arial" w:cs="Arial"/>
          <w:color w:val="000000"/>
          <w:lang w:eastAsia="bg-BG"/>
        </w:rPr>
        <w:t>£</w:t>
      </w:r>
      <w:r>
        <w:rPr>
          <w:rFonts w:ascii="Arial" w:eastAsia="Times New Roman" w:hAnsi="Arial" w:cs="Arial"/>
          <w:color w:val="000000"/>
          <w:lang w:val="en-US" w:eastAsia="bg-BG"/>
        </w:rPr>
        <w:t>2,40</w:t>
      </w:r>
      <w:r w:rsidRPr="009271EE">
        <w:rPr>
          <w:rFonts w:ascii="Arial" w:eastAsia="Times New Roman" w:hAnsi="Arial" w:cs="Arial"/>
          <w:color w:val="000000"/>
          <w:lang w:eastAsia="bg-BG"/>
        </w:rPr>
        <w:t>0</w:t>
      </w:r>
      <w:r>
        <w:rPr>
          <w:rFonts w:ascii="Arial" w:eastAsia="Times New Roman" w:hAnsi="Arial" w:cs="Arial"/>
          <w:color w:val="000000"/>
          <w:lang w:val="en-US" w:eastAsia="bg-BG"/>
        </w:rPr>
        <w:t xml:space="preserve"> / annual depreciation /</w:t>
      </w:r>
    </w:p>
    <w:tbl>
      <w:tblPr>
        <w:tblStyle w:val="ab"/>
        <w:tblW w:w="0" w:type="auto"/>
        <w:tblLook w:val="04A0" w:firstRow="1" w:lastRow="0" w:firstColumn="1" w:lastColumn="0" w:noHBand="0" w:noVBand="1"/>
      </w:tblPr>
      <w:tblGrid>
        <w:gridCol w:w="5382"/>
        <w:gridCol w:w="1134"/>
        <w:gridCol w:w="1276"/>
      </w:tblGrid>
      <w:tr w:rsidR="005D66AB" w:rsidRPr="005D66AB" w14:paraId="7C188A0B" w14:textId="77777777" w:rsidTr="005D66AB">
        <w:trPr>
          <w:trHeight w:val="255"/>
        </w:trPr>
        <w:tc>
          <w:tcPr>
            <w:tcW w:w="5382" w:type="dxa"/>
            <w:hideMark/>
          </w:tcPr>
          <w:p w14:paraId="7D415894" w14:textId="77777777" w:rsidR="005D66AB" w:rsidRPr="005D66AB" w:rsidRDefault="005D66AB">
            <w:pPr>
              <w:rPr>
                <w:rFonts w:ascii="Arial" w:eastAsia="Times New Roman" w:hAnsi="Arial" w:cs="Arial"/>
                <w:b/>
                <w:bCs/>
                <w:color w:val="000000"/>
                <w:lang w:eastAsia="bg-BG"/>
              </w:rPr>
            </w:pPr>
            <w:r w:rsidRPr="005D66AB">
              <w:rPr>
                <w:rFonts w:ascii="Arial" w:eastAsia="Times New Roman" w:hAnsi="Arial" w:cs="Arial"/>
                <w:b/>
                <w:bCs/>
                <w:color w:val="000000"/>
                <w:lang w:eastAsia="bg-BG"/>
              </w:rPr>
              <w:t>Accounts</w:t>
            </w:r>
          </w:p>
        </w:tc>
        <w:tc>
          <w:tcPr>
            <w:tcW w:w="1134" w:type="dxa"/>
            <w:hideMark/>
          </w:tcPr>
          <w:p w14:paraId="4EF0146F" w14:textId="77777777" w:rsidR="005D66AB" w:rsidRPr="005D66AB" w:rsidRDefault="005D66AB" w:rsidP="005D66AB">
            <w:pPr>
              <w:rPr>
                <w:rFonts w:ascii="Arial" w:eastAsia="Times New Roman" w:hAnsi="Arial" w:cs="Arial"/>
                <w:b/>
                <w:bCs/>
                <w:color w:val="000000"/>
                <w:lang w:eastAsia="bg-BG"/>
              </w:rPr>
            </w:pPr>
            <w:r w:rsidRPr="005D66AB">
              <w:rPr>
                <w:rFonts w:ascii="Arial" w:eastAsia="Times New Roman" w:hAnsi="Arial" w:cs="Arial"/>
                <w:b/>
                <w:bCs/>
                <w:color w:val="000000"/>
                <w:lang w:eastAsia="bg-BG"/>
              </w:rPr>
              <w:t>Debit</w:t>
            </w:r>
          </w:p>
        </w:tc>
        <w:tc>
          <w:tcPr>
            <w:tcW w:w="1276" w:type="dxa"/>
            <w:hideMark/>
          </w:tcPr>
          <w:p w14:paraId="6B4CCB1A" w14:textId="77777777" w:rsidR="005D66AB" w:rsidRPr="005D66AB" w:rsidRDefault="005D66AB" w:rsidP="005D66AB">
            <w:pPr>
              <w:rPr>
                <w:rFonts w:ascii="Arial" w:eastAsia="Times New Roman" w:hAnsi="Arial" w:cs="Arial"/>
                <w:b/>
                <w:bCs/>
                <w:color w:val="000000"/>
                <w:lang w:eastAsia="bg-BG"/>
              </w:rPr>
            </w:pPr>
            <w:r w:rsidRPr="005D66AB">
              <w:rPr>
                <w:rFonts w:ascii="Arial" w:eastAsia="Times New Roman" w:hAnsi="Arial" w:cs="Arial"/>
                <w:b/>
                <w:bCs/>
                <w:color w:val="000000"/>
                <w:lang w:eastAsia="bg-BG"/>
              </w:rPr>
              <w:t>Credit</w:t>
            </w:r>
          </w:p>
        </w:tc>
      </w:tr>
      <w:tr w:rsidR="005D66AB" w:rsidRPr="005D66AB" w14:paraId="0FAD461F" w14:textId="77777777" w:rsidTr="005D66AB">
        <w:trPr>
          <w:trHeight w:val="255"/>
        </w:trPr>
        <w:tc>
          <w:tcPr>
            <w:tcW w:w="5382" w:type="dxa"/>
            <w:hideMark/>
          </w:tcPr>
          <w:p w14:paraId="5474D3E3" w14:textId="77777777" w:rsidR="005D66AB" w:rsidRPr="005D66AB" w:rsidRDefault="005D66AB">
            <w:pPr>
              <w:rPr>
                <w:rFonts w:ascii="Arial" w:eastAsia="Times New Roman" w:hAnsi="Arial" w:cs="Arial"/>
                <w:color w:val="000000"/>
                <w:lang w:eastAsia="bg-BG"/>
              </w:rPr>
            </w:pPr>
            <w:r w:rsidRPr="005D66AB">
              <w:rPr>
                <w:rFonts w:ascii="Arial" w:eastAsia="Times New Roman" w:hAnsi="Arial" w:cs="Arial"/>
                <w:color w:val="000000"/>
                <w:lang w:eastAsia="bg-BG"/>
              </w:rPr>
              <w:t>Depreciation /plant &amp; machinery/ expenses a/c</w:t>
            </w:r>
          </w:p>
        </w:tc>
        <w:tc>
          <w:tcPr>
            <w:tcW w:w="1134" w:type="dxa"/>
            <w:hideMark/>
          </w:tcPr>
          <w:p w14:paraId="20F18A1A" w14:textId="7D5E5D5B" w:rsidR="005D66AB" w:rsidRPr="005D66AB" w:rsidRDefault="005D66AB" w:rsidP="005D66AB">
            <w:pPr>
              <w:rPr>
                <w:rFonts w:ascii="Arial" w:eastAsia="Times New Roman" w:hAnsi="Arial" w:cs="Arial"/>
                <w:color w:val="000000"/>
                <w:lang w:eastAsia="bg-BG"/>
              </w:rPr>
            </w:pPr>
            <w:r w:rsidRPr="005D66AB">
              <w:rPr>
                <w:rFonts w:ascii="Arial" w:eastAsia="Times New Roman" w:hAnsi="Arial" w:cs="Arial"/>
                <w:color w:val="000000"/>
                <w:lang w:eastAsia="bg-BG"/>
              </w:rPr>
              <w:t>£2</w:t>
            </w:r>
            <w:r>
              <w:rPr>
                <w:rFonts w:ascii="Arial" w:eastAsia="Times New Roman" w:hAnsi="Arial" w:cs="Arial"/>
                <w:color w:val="000000"/>
                <w:lang w:val="en-US" w:eastAsia="bg-BG"/>
              </w:rPr>
              <w:t>,</w:t>
            </w:r>
            <w:r w:rsidRPr="005D66AB">
              <w:rPr>
                <w:rFonts w:ascii="Arial" w:eastAsia="Times New Roman" w:hAnsi="Arial" w:cs="Arial"/>
                <w:color w:val="000000"/>
                <w:lang w:eastAsia="bg-BG"/>
              </w:rPr>
              <w:t>400</w:t>
            </w:r>
          </w:p>
        </w:tc>
        <w:tc>
          <w:tcPr>
            <w:tcW w:w="1276" w:type="dxa"/>
            <w:hideMark/>
          </w:tcPr>
          <w:p w14:paraId="6D4BCABA" w14:textId="77777777" w:rsidR="005D66AB" w:rsidRPr="005D66AB" w:rsidRDefault="005D66AB" w:rsidP="005D66AB">
            <w:pPr>
              <w:rPr>
                <w:rFonts w:ascii="Arial" w:eastAsia="Times New Roman" w:hAnsi="Arial" w:cs="Arial"/>
                <w:color w:val="000000"/>
                <w:lang w:eastAsia="bg-BG"/>
              </w:rPr>
            </w:pPr>
          </w:p>
        </w:tc>
      </w:tr>
      <w:tr w:rsidR="005D66AB" w:rsidRPr="005D66AB" w14:paraId="51BAC706" w14:textId="77777777" w:rsidTr="005D66AB">
        <w:trPr>
          <w:trHeight w:val="255"/>
        </w:trPr>
        <w:tc>
          <w:tcPr>
            <w:tcW w:w="5382" w:type="dxa"/>
            <w:hideMark/>
          </w:tcPr>
          <w:p w14:paraId="0567D32E" w14:textId="77777777" w:rsidR="005D66AB" w:rsidRPr="005D66AB" w:rsidRDefault="005D66AB">
            <w:pPr>
              <w:rPr>
                <w:rFonts w:ascii="Arial" w:eastAsia="Times New Roman" w:hAnsi="Arial" w:cs="Arial"/>
                <w:color w:val="000000"/>
                <w:lang w:eastAsia="bg-BG"/>
              </w:rPr>
            </w:pPr>
            <w:r w:rsidRPr="005D66AB">
              <w:rPr>
                <w:rFonts w:ascii="Arial" w:eastAsia="Times New Roman" w:hAnsi="Arial" w:cs="Arial"/>
                <w:color w:val="000000"/>
                <w:lang w:eastAsia="bg-BG"/>
              </w:rPr>
              <w:t>Accumulated depreciation /plant &amp; machinery/ a/c</w:t>
            </w:r>
          </w:p>
        </w:tc>
        <w:tc>
          <w:tcPr>
            <w:tcW w:w="1134" w:type="dxa"/>
            <w:hideMark/>
          </w:tcPr>
          <w:p w14:paraId="7B1D3CDC" w14:textId="77777777" w:rsidR="005D66AB" w:rsidRPr="005D66AB" w:rsidRDefault="005D66AB">
            <w:pPr>
              <w:rPr>
                <w:rFonts w:ascii="Arial" w:eastAsia="Times New Roman" w:hAnsi="Arial" w:cs="Arial"/>
                <w:color w:val="000000"/>
                <w:lang w:eastAsia="bg-BG"/>
              </w:rPr>
            </w:pPr>
          </w:p>
        </w:tc>
        <w:tc>
          <w:tcPr>
            <w:tcW w:w="1276" w:type="dxa"/>
            <w:hideMark/>
          </w:tcPr>
          <w:p w14:paraId="2BB4CA1F" w14:textId="0006DCDF" w:rsidR="005D66AB" w:rsidRPr="005D66AB" w:rsidRDefault="005D66AB" w:rsidP="005D66AB">
            <w:pPr>
              <w:rPr>
                <w:rFonts w:ascii="Arial" w:eastAsia="Times New Roman" w:hAnsi="Arial" w:cs="Arial"/>
                <w:color w:val="000000"/>
                <w:lang w:eastAsia="bg-BG"/>
              </w:rPr>
            </w:pPr>
            <w:r w:rsidRPr="005D66AB">
              <w:rPr>
                <w:rFonts w:ascii="Arial" w:eastAsia="Times New Roman" w:hAnsi="Arial" w:cs="Arial"/>
                <w:color w:val="000000"/>
                <w:lang w:eastAsia="bg-BG"/>
              </w:rPr>
              <w:t>£2</w:t>
            </w:r>
            <w:r>
              <w:rPr>
                <w:rFonts w:ascii="Arial" w:eastAsia="Times New Roman" w:hAnsi="Arial" w:cs="Arial"/>
                <w:color w:val="000000"/>
                <w:lang w:val="en-US" w:eastAsia="bg-BG"/>
              </w:rPr>
              <w:t>,</w:t>
            </w:r>
            <w:r w:rsidRPr="005D66AB">
              <w:rPr>
                <w:rFonts w:ascii="Arial" w:eastAsia="Times New Roman" w:hAnsi="Arial" w:cs="Arial"/>
                <w:color w:val="000000"/>
                <w:lang w:eastAsia="bg-BG"/>
              </w:rPr>
              <w:t>400</w:t>
            </w:r>
          </w:p>
        </w:tc>
      </w:tr>
    </w:tbl>
    <w:p w14:paraId="0C178053" w14:textId="210EADF1" w:rsidR="005D66AB" w:rsidRDefault="005D66AB" w:rsidP="000E2463">
      <w:pPr>
        <w:rPr>
          <w:rFonts w:ascii="Arial" w:eastAsia="Times New Roman" w:hAnsi="Arial" w:cs="Arial"/>
          <w:color w:val="000000"/>
          <w:lang w:val="en-US" w:eastAsia="bg-BG"/>
        </w:rPr>
      </w:pPr>
    </w:p>
    <w:p w14:paraId="43BFD164" w14:textId="683D1207" w:rsidR="005D66AB" w:rsidRDefault="005D66AB" w:rsidP="005D66AB">
      <w:pPr>
        <w:rPr>
          <w:rFonts w:ascii="Arial" w:eastAsia="Times New Roman" w:hAnsi="Arial" w:cs="Arial"/>
          <w:color w:val="000000"/>
          <w:lang w:val="en-US" w:eastAsia="bg-BG"/>
        </w:rPr>
      </w:pPr>
      <w:r>
        <w:rPr>
          <w:rFonts w:ascii="Arial" w:eastAsia="Times New Roman" w:hAnsi="Arial" w:cs="Arial"/>
          <w:color w:val="000000"/>
          <w:lang w:val="en-US" w:eastAsia="bg-BG"/>
        </w:rPr>
        <w:t xml:space="preserve">iii. Of the rates payments,  </w:t>
      </w:r>
      <w:bookmarkStart w:id="11" w:name="_Hlk75602443"/>
      <w:r w:rsidRPr="009271EE">
        <w:rPr>
          <w:rFonts w:ascii="Arial" w:eastAsia="Times New Roman" w:hAnsi="Arial" w:cs="Arial"/>
          <w:color w:val="000000"/>
          <w:lang w:eastAsia="bg-BG"/>
        </w:rPr>
        <w:t>£</w:t>
      </w:r>
      <w:r>
        <w:rPr>
          <w:rFonts w:ascii="Arial" w:eastAsia="Times New Roman" w:hAnsi="Arial" w:cs="Arial"/>
          <w:color w:val="000000"/>
          <w:lang w:val="en-US" w:eastAsia="bg-BG"/>
        </w:rPr>
        <w:t xml:space="preserve">650 </w:t>
      </w:r>
      <w:bookmarkEnd w:id="11"/>
      <w:r>
        <w:rPr>
          <w:rFonts w:ascii="Arial" w:eastAsia="Times New Roman" w:hAnsi="Arial" w:cs="Arial"/>
          <w:color w:val="000000"/>
          <w:lang w:val="en-US" w:eastAsia="bg-BG"/>
        </w:rPr>
        <w:t>is for the next accounting period</w:t>
      </w:r>
    </w:p>
    <w:tbl>
      <w:tblPr>
        <w:tblStyle w:val="ab"/>
        <w:tblW w:w="0" w:type="auto"/>
        <w:tblLook w:val="04A0" w:firstRow="1" w:lastRow="0" w:firstColumn="1" w:lastColumn="0" w:noHBand="0" w:noVBand="1"/>
      </w:tblPr>
      <w:tblGrid>
        <w:gridCol w:w="4720"/>
        <w:gridCol w:w="1300"/>
        <w:gridCol w:w="1300"/>
      </w:tblGrid>
      <w:tr w:rsidR="00321F07" w:rsidRPr="00321F07" w14:paraId="322118CC" w14:textId="77777777" w:rsidTr="00321F07">
        <w:trPr>
          <w:trHeight w:val="255"/>
        </w:trPr>
        <w:tc>
          <w:tcPr>
            <w:tcW w:w="4720" w:type="dxa"/>
            <w:hideMark/>
          </w:tcPr>
          <w:p w14:paraId="15FA937E" w14:textId="77777777" w:rsidR="00321F07" w:rsidRPr="00321F07" w:rsidRDefault="00321F07">
            <w:pPr>
              <w:rPr>
                <w:rFonts w:ascii="Arial" w:eastAsia="Times New Roman" w:hAnsi="Arial" w:cs="Arial"/>
                <w:b/>
                <w:bCs/>
                <w:color w:val="000000"/>
                <w:lang w:eastAsia="bg-BG"/>
              </w:rPr>
            </w:pPr>
            <w:r w:rsidRPr="00321F07">
              <w:rPr>
                <w:rFonts w:ascii="Arial" w:eastAsia="Times New Roman" w:hAnsi="Arial" w:cs="Arial"/>
                <w:b/>
                <w:bCs/>
                <w:color w:val="000000"/>
                <w:lang w:eastAsia="bg-BG"/>
              </w:rPr>
              <w:t>Accounts</w:t>
            </w:r>
          </w:p>
        </w:tc>
        <w:tc>
          <w:tcPr>
            <w:tcW w:w="1300" w:type="dxa"/>
            <w:hideMark/>
          </w:tcPr>
          <w:p w14:paraId="48F8FC79" w14:textId="77777777" w:rsidR="00321F07" w:rsidRPr="00321F07" w:rsidRDefault="00321F07" w:rsidP="00321F07">
            <w:pPr>
              <w:rPr>
                <w:rFonts w:ascii="Arial" w:eastAsia="Times New Roman" w:hAnsi="Arial" w:cs="Arial"/>
                <w:b/>
                <w:bCs/>
                <w:color w:val="000000"/>
                <w:lang w:eastAsia="bg-BG"/>
              </w:rPr>
            </w:pPr>
            <w:r w:rsidRPr="00321F07">
              <w:rPr>
                <w:rFonts w:ascii="Arial" w:eastAsia="Times New Roman" w:hAnsi="Arial" w:cs="Arial"/>
                <w:b/>
                <w:bCs/>
                <w:color w:val="000000"/>
                <w:lang w:eastAsia="bg-BG"/>
              </w:rPr>
              <w:t>Debit</w:t>
            </w:r>
          </w:p>
        </w:tc>
        <w:tc>
          <w:tcPr>
            <w:tcW w:w="1300" w:type="dxa"/>
            <w:hideMark/>
          </w:tcPr>
          <w:p w14:paraId="12FA9489" w14:textId="77777777" w:rsidR="00321F07" w:rsidRPr="00321F07" w:rsidRDefault="00321F07" w:rsidP="00321F07">
            <w:pPr>
              <w:rPr>
                <w:rFonts w:ascii="Arial" w:eastAsia="Times New Roman" w:hAnsi="Arial" w:cs="Arial"/>
                <w:b/>
                <w:bCs/>
                <w:color w:val="000000"/>
                <w:lang w:eastAsia="bg-BG"/>
              </w:rPr>
            </w:pPr>
            <w:r w:rsidRPr="00321F07">
              <w:rPr>
                <w:rFonts w:ascii="Arial" w:eastAsia="Times New Roman" w:hAnsi="Arial" w:cs="Arial"/>
                <w:b/>
                <w:bCs/>
                <w:color w:val="000000"/>
                <w:lang w:eastAsia="bg-BG"/>
              </w:rPr>
              <w:t>Credit</w:t>
            </w:r>
          </w:p>
        </w:tc>
      </w:tr>
      <w:tr w:rsidR="00321F07" w:rsidRPr="00321F07" w14:paraId="1795EAF6" w14:textId="77777777" w:rsidTr="00321F07">
        <w:trPr>
          <w:trHeight w:val="255"/>
        </w:trPr>
        <w:tc>
          <w:tcPr>
            <w:tcW w:w="4720" w:type="dxa"/>
            <w:hideMark/>
          </w:tcPr>
          <w:p w14:paraId="3AC11976" w14:textId="77777777" w:rsidR="00321F07" w:rsidRPr="00321F07" w:rsidRDefault="00321F07">
            <w:pPr>
              <w:rPr>
                <w:rFonts w:ascii="Arial" w:eastAsia="Times New Roman" w:hAnsi="Arial" w:cs="Arial"/>
                <w:color w:val="000000"/>
                <w:lang w:eastAsia="bg-BG"/>
              </w:rPr>
            </w:pPr>
            <w:r w:rsidRPr="00321F07">
              <w:rPr>
                <w:rFonts w:ascii="Arial" w:eastAsia="Times New Roman" w:hAnsi="Arial" w:cs="Arial"/>
                <w:color w:val="000000"/>
                <w:lang w:eastAsia="bg-BG"/>
              </w:rPr>
              <w:t>Prepayment / rates/ a/c</w:t>
            </w:r>
          </w:p>
        </w:tc>
        <w:tc>
          <w:tcPr>
            <w:tcW w:w="1300" w:type="dxa"/>
            <w:hideMark/>
          </w:tcPr>
          <w:p w14:paraId="1CFA850F" w14:textId="4CED7E55" w:rsidR="00321F07" w:rsidRPr="00321F07" w:rsidRDefault="00321F07" w:rsidP="00321F07">
            <w:pPr>
              <w:rPr>
                <w:rFonts w:ascii="Arial" w:eastAsia="Times New Roman" w:hAnsi="Arial" w:cs="Arial"/>
                <w:color w:val="000000"/>
                <w:lang w:eastAsia="bg-BG"/>
              </w:rPr>
            </w:pPr>
            <w:r w:rsidRPr="00321F07">
              <w:rPr>
                <w:rFonts w:ascii="Arial" w:eastAsia="Times New Roman" w:hAnsi="Arial" w:cs="Arial"/>
                <w:color w:val="000000"/>
                <w:lang w:eastAsia="bg-BG"/>
              </w:rPr>
              <w:t>£650</w:t>
            </w:r>
          </w:p>
        </w:tc>
        <w:tc>
          <w:tcPr>
            <w:tcW w:w="1300" w:type="dxa"/>
            <w:hideMark/>
          </w:tcPr>
          <w:p w14:paraId="51CF44F9" w14:textId="77777777" w:rsidR="00321F07" w:rsidRPr="00321F07" w:rsidRDefault="00321F07" w:rsidP="00321F07">
            <w:pPr>
              <w:rPr>
                <w:rFonts w:ascii="Arial" w:eastAsia="Times New Roman" w:hAnsi="Arial" w:cs="Arial"/>
                <w:color w:val="000000"/>
                <w:lang w:eastAsia="bg-BG"/>
              </w:rPr>
            </w:pPr>
          </w:p>
        </w:tc>
      </w:tr>
      <w:tr w:rsidR="00321F07" w:rsidRPr="00321F07" w14:paraId="1DD34BD9" w14:textId="77777777" w:rsidTr="00321F07">
        <w:trPr>
          <w:trHeight w:val="255"/>
        </w:trPr>
        <w:tc>
          <w:tcPr>
            <w:tcW w:w="4720" w:type="dxa"/>
            <w:hideMark/>
          </w:tcPr>
          <w:p w14:paraId="6D63A56C" w14:textId="77777777" w:rsidR="00321F07" w:rsidRPr="00321F07" w:rsidRDefault="00321F07">
            <w:pPr>
              <w:rPr>
                <w:rFonts w:ascii="Arial" w:eastAsia="Times New Roman" w:hAnsi="Arial" w:cs="Arial"/>
                <w:color w:val="000000"/>
                <w:lang w:eastAsia="bg-BG"/>
              </w:rPr>
            </w:pPr>
            <w:r w:rsidRPr="00321F07">
              <w:rPr>
                <w:rFonts w:ascii="Arial" w:eastAsia="Times New Roman" w:hAnsi="Arial" w:cs="Arial"/>
                <w:color w:val="000000"/>
                <w:lang w:eastAsia="bg-BG"/>
              </w:rPr>
              <w:t>Rent &amp; Rates a/c</w:t>
            </w:r>
          </w:p>
        </w:tc>
        <w:tc>
          <w:tcPr>
            <w:tcW w:w="1300" w:type="dxa"/>
            <w:hideMark/>
          </w:tcPr>
          <w:p w14:paraId="22CE1A12" w14:textId="77777777" w:rsidR="00321F07" w:rsidRPr="00321F07" w:rsidRDefault="00321F07">
            <w:pPr>
              <w:rPr>
                <w:rFonts w:ascii="Arial" w:eastAsia="Times New Roman" w:hAnsi="Arial" w:cs="Arial"/>
                <w:color w:val="000000"/>
                <w:lang w:eastAsia="bg-BG"/>
              </w:rPr>
            </w:pPr>
          </w:p>
        </w:tc>
        <w:tc>
          <w:tcPr>
            <w:tcW w:w="1300" w:type="dxa"/>
            <w:hideMark/>
          </w:tcPr>
          <w:p w14:paraId="57CAE580" w14:textId="12FA5C65" w:rsidR="00321F07" w:rsidRPr="00321F07" w:rsidRDefault="00321F07" w:rsidP="00321F07">
            <w:pPr>
              <w:rPr>
                <w:rFonts w:ascii="Arial" w:eastAsia="Times New Roman" w:hAnsi="Arial" w:cs="Arial"/>
                <w:color w:val="000000"/>
                <w:lang w:eastAsia="bg-BG"/>
              </w:rPr>
            </w:pPr>
            <w:r w:rsidRPr="00321F07">
              <w:rPr>
                <w:rFonts w:ascii="Arial" w:eastAsia="Times New Roman" w:hAnsi="Arial" w:cs="Arial"/>
                <w:color w:val="000000"/>
                <w:lang w:eastAsia="bg-BG"/>
              </w:rPr>
              <w:t>£650</w:t>
            </w:r>
          </w:p>
        </w:tc>
      </w:tr>
    </w:tbl>
    <w:p w14:paraId="09E982AB" w14:textId="29B740AC" w:rsidR="005D66AB" w:rsidRDefault="005D66AB" w:rsidP="005D66AB">
      <w:pPr>
        <w:rPr>
          <w:rFonts w:ascii="Arial" w:eastAsia="Times New Roman" w:hAnsi="Arial" w:cs="Arial"/>
          <w:color w:val="000000"/>
          <w:lang w:val="en-US" w:eastAsia="bg-BG"/>
        </w:rPr>
      </w:pPr>
    </w:p>
    <w:p w14:paraId="7638BFE0" w14:textId="1829DE80" w:rsidR="00321F07" w:rsidRDefault="00523DA0" w:rsidP="005D66AB">
      <w:pPr>
        <w:rPr>
          <w:rFonts w:ascii="Arial" w:eastAsia="Times New Roman" w:hAnsi="Arial" w:cs="Arial"/>
          <w:color w:val="000000"/>
          <w:lang w:val="en-US" w:eastAsia="bg-BG"/>
        </w:rPr>
      </w:pPr>
      <w:r>
        <w:rPr>
          <w:rFonts w:ascii="Arial" w:eastAsia="Times New Roman" w:hAnsi="Arial" w:cs="Arial"/>
          <w:color w:val="000000"/>
          <w:lang w:val="en-US" w:eastAsia="bg-BG"/>
        </w:rPr>
        <w:t xml:space="preserve">iv. Michael has just been notified that a debt of </w:t>
      </w:r>
      <w:r w:rsidRPr="009271EE">
        <w:rPr>
          <w:rFonts w:ascii="Arial" w:eastAsia="Times New Roman" w:hAnsi="Arial" w:cs="Arial"/>
          <w:color w:val="000000"/>
          <w:lang w:eastAsia="bg-BG"/>
        </w:rPr>
        <w:t>£1</w:t>
      </w:r>
      <w:r>
        <w:rPr>
          <w:rFonts w:ascii="Arial" w:eastAsia="Times New Roman" w:hAnsi="Arial" w:cs="Arial"/>
          <w:color w:val="000000"/>
          <w:lang w:val="en-US" w:eastAsia="bg-BG"/>
        </w:rPr>
        <w:t>,5</w:t>
      </w:r>
      <w:r w:rsidRPr="009271EE">
        <w:rPr>
          <w:rFonts w:ascii="Arial" w:eastAsia="Times New Roman" w:hAnsi="Arial" w:cs="Arial"/>
          <w:color w:val="000000"/>
          <w:lang w:eastAsia="bg-BG"/>
        </w:rPr>
        <w:t>00</w:t>
      </w:r>
      <w:r>
        <w:rPr>
          <w:rFonts w:ascii="Arial" w:eastAsia="Times New Roman" w:hAnsi="Arial" w:cs="Arial"/>
          <w:color w:val="000000"/>
          <w:lang w:val="en-US" w:eastAsia="bg-BG"/>
        </w:rPr>
        <w:t xml:space="preserve"> is irrecoverable. As the economy is</w:t>
      </w:r>
      <w:r w:rsidR="006C7DD2">
        <w:rPr>
          <w:rFonts w:ascii="Arial" w:eastAsia="Times New Roman" w:hAnsi="Arial" w:cs="Arial"/>
          <w:color w:val="000000"/>
          <w:lang w:val="en-US" w:eastAsia="bg-BG"/>
        </w:rPr>
        <w:t xml:space="preserve"> in recession it is expected that debtors may struggle to pay so on an allowance of 5% is required against the remaining receivables.</w:t>
      </w:r>
    </w:p>
    <w:p w14:paraId="194990AC" w14:textId="52D7C33C" w:rsidR="006C7DD2" w:rsidRPr="00523DA0" w:rsidRDefault="00762D68" w:rsidP="005D66AB">
      <w:pPr>
        <w:rPr>
          <w:rFonts w:ascii="Arial" w:eastAsia="Times New Roman" w:hAnsi="Arial" w:cs="Arial"/>
          <w:color w:val="000000"/>
          <w:lang w:val="en-US" w:eastAsia="bg-BG"/>
        </w:rPr>
      </w:pPr>
      <w:r>
        <w:rPr>
          <w:rFonts w:ascii="Arial" w:eastAsia="Times New Roman" w:hAnsi="Arial" w:cs="Arial"/>
          <w:color w:val="000000"/>
          <w:lang w:val="en-US" w:eastAsia="bg-BG"/>
        </w:rPr>
        <w:t xml:space="preserve">Irrecoverable              - </w:t>
      </w:r>
      <w:r w:rsidRPr="009271EE">
        <w:rPr>
          <w:rFonts w:ascii="Arial" w:eastAsia="Times New Roman" w:hAnsi="Arial" w:cs="Arial"/>
          <w:color w:val="000000"/>
          <w:lang w:eastAsia="bg-BG"/>
        </w:rPr>
        <w:t>£</w:t>
      </w:r>
      <w:r>
        <w:rPr>
          <w:rFonts w:ascii="Arial" w:eastAsia="Times New Roman" w:hAnsi="Arial" w:cs="Arial"/>
          <w:color w:val="000000"/>
          <w:lang w:val="en-US" w:eastAsia="bg-BG"/>
        </w:rPr>
        <w:t>1,500</w:t>
      </w:r>
    </w:p>
    <w:p w14:paraId="4B33A887" w14:textId="5F9FB664" w:rsidR="005D66AB" w:rsidRDefault="00762D68" w:rsidP="000E2463">
      <w:pPr>
        <w:rPr>
          <w:rFonts w:ascii="Arial" w:eastAsia="Times New Roman" w:hAnsi="Arial" w:cs="Arial"/>
          <w:color w:val="000000"/>
          <w:lang w:val="en-US" w:eastAsia="bg-BG"/>
        </w:rPr>
      </w:pPr>
      <w:r>
        <w:rPr>
          <w:rFonts w:ascii="Arial" w:eastAsia="Times New Roman" w:hAnsi="Arial" w:cs="Arial"/>
          <w:color w:val="000000"/>
          <w:lang w:val="en-US" w:eastAsia="bg-BG"/>
        </w:rPr>
        <w:t xml:space="preserve">Trade receivable       - </w:t>
      </w:r>
      <w:bookmarkStart w:id="12" w:name="_Hlk75602514"/>
      <w:r w:rsidRPr="009271EE">
        <w:rPr>
          <w:rFonts w:ascii="Arial" w:eastAsia="Times New Roman" w:hAnsi="Arial" w:cs="Arial"/>
          <w:color w:val="000000"/>
          <w:lang w:eastAsia="bg-BG"/>
        </w:rPr>
        <w:t>£</w:t>
      </w:r>
      <w:r>
        <w:rPr>
          <w:rFonts w:ascii="Arial" w:eastAsia="Times New Roman" w:hAnsi="Arial" w:cs="Arial"/>
          <w:color w:val="000000"/>
          <w:lang w:val="en-US" w:eastAsia="bg-BG"/>
        </w:rPr>
        <w:t>20,000</w:t>
      </w:r>
      <w:bookmarkEnd w:id="12"/>
    </w:p>
    <w:p w14:paraId="0D25009C" w14:textId="15F156FB" w:rsidR="00762D68" w:rsidRDefault="00762D68" w:rsidP="000E2463">
      <w:pPr>
        <w:rPr>
          <w:rFonts w:ascii="Arial" w:eastAsia="Times New Roman" w:hAnsi="Arial" w:cs="Arial"/>
          <w:color w:val="000000"/>
          <w:lang w:val="en-US" w:eastAsia="bg-BG"/>
        </w:rPr>
      </w:pPr>
      <w:r w:rsidRPr="009271EE">
        <w:rPr>
          <w:rFonts w:ascii="Arial" w:eastAsia="Times New Roman" w:hAnsi="Arial" w:cs="Arial"/>
          <w:color w:val="000000"/>
          <w:lang w:eastAsia="bg-BG"/>
        </w:rPr>
        <w:t>£</w:t>
      </w:r>
      <w:r>
        <w:rPr>
          <w:rFonts w:ascii="Arial" w:eastAsia="Times New Roman" w:hAnsi="Arial" w:cs="Arial"/>
          <w:color w:val="000000"/>
          <w:lang w:val="en-US" w:eastAsia="bg-BG"/>
        </w:rPr>
        <w:t xml:space="preserve">20,000 - </w:t>
      </w:r>
      <w:r w:rsidRPr="009271EE">
        <w:rPr>
          <w:rFonts w:ascii="Arial" w:eastAsia="Times New Roman" w:hAnsi="Arial" w:cs="Arial"/>
          <w:color w:val="000000"/>
          <w:lang w:eastAsia="bg-BG"/>
        </w:rPr>
        <w:t>£</w:t>
      </w:r>
      <w:r>
        <w:rPr>
          <w:rFonts w:ascii="Arial" w:eastAsia="Times New Roman" w:hAnsi="Arial" w:cs="Arial"/>
          <w:color w:val="000000"/>
          <w:lang w:val="en-US" w:eastAsia="bg-BG"/>
        </w:rPr>
        <w:t xml:space="preserve">1,500 = </w:t>
      </w:r>
      <w:r w:rsidRPr="009271EE">
        <w:rPr>
          <w:rFonts w:ascii="Arial" w:eastAsia="Times New Roman" w:hAnsi="Arial" w:cs="Arial"/>
          <w:color w:val="000000"/>
          <w:lang w:eastAsia="bg-BG"/>
        </w:rPr>
        <w:t>£</w:t>
      </w:r>
      <w:r>
        <w:rPr>
          <w:rFonts w:ascii="Arial" w:eastAsia="Times New Roman" w:hAnsi="Arial" w:cs="Arial"/>
          <w:color w:val="000000"/>
          <w:lang w:val="en-US" w:eastAsia="bg-BG"/>
        </w:rPr>
        <w:t>18,500 /closing receivable/</w:t>
      </w:r>
    </w:p>
    <w:p w14:paraId="66A2A4B0" w14:textId="487ECDAE" w:rsidR="00290C7C" w:rsidRDefault="006E1086" w:rsidP="000E2463">
      <w:pPr>
        <w:rPr>
          <w:rFonts w:ascii="Arial" w:eastAsia="Times New Roman" w:hAnsi="Arial" w:cs="Arial"/>
          <w:color w:val="000000"/>
          <w:lang w:val="en-US" w:eastAsia="bg-BG"/>
        </w:rPr>
      </w:pPr>
      <w:r>
        <w:rPr>
          <w:rFonts w:ascii="Arial" w:eastAsia="Times New Roman" w:hAnsi="Arial" w:cs="Arial"/>
          <w:color w:val="000000"/>
          <w:lang w:val="en-US" w:eastAsia="bg-BG"/>
        </w:rPr>
        <w:t xml:space="preserve">Allowance of 5%  = </w:t>
      </w:r>
      <w:r w:rsidRPr="009271EE">
        <w:rPr>
          <w:rFonts w:ascii="Arial" w:eastAsia="Times New Roman" w:hAnsi="Arial" w:cs="Arial"/>
          <w:color w:val="000000"/>
          <w:lang w:eastAsia="bg-BG"/>
        </w:rPr>
        <w:t>£</w:t>
      </w:r>
      <w:r>
        <w:rPr>
          <w:rFonts w:ascii="Arial" w:eastAsia="Times New Roman" w:hAnsi="Arial" w:cs="Arial"/>
          <w:color w:val="000000"/>
          <w:lang w:val="en-US" w:eastAsia="bg-BG"/>
        </w:rPr>
        <w:t xml:space="preserve">18,500 x 5% = </w:t>
      </w:r>
      <w:r w:rsidRPr="009271EE">
        <w:rPr>
          <w:rFonts w:ascii="Arial" w:eastAsia="Times New Roman" w:hAnsi="Arial" w:cs="Arial"/>
          <w:color w:val="000000"/>
          <w:lang w:eastAsia="bg-BG"/>
        </w:rPr>
        <w:t>£</w:t>
      </w:r>
      <w:r>
        <w:rPr>
          <w:rFonts w:ascii="Arial" w:eastAsia="Times New Roman" w:hAnsi="Arial" w:cs="Arial"/>
          <w:color w:val="000000"/>
          <w:lang w:val="en-US" w:eastAsia="bg-BG"/>
        </w:rPr>
        <w:t>925</w:t>
      </w:r>
    </w:p>
    <w:tbl>
      <w:tblPr>
        <w:tblStyle w:val="ab"/>
        <w:tblW w:w="0" w:type="auto"/>
        <w:tblLook w:val="04A0" w:firstRow="1" w:lastRow="0" w:firstColumn="1" w:lastColumn="0" w:noHBand="0" w:noVBand="1"/>
      </w:tblPr>
      <w:tblGrid>
        <w:gridCol w:w="4720"/>
        <w:gridCol w:w="1300"/>
        <w:gridCol w:w="1300"/>
      </w:tblGrid>
      <w:tr w:rsidR="00EA0864" w:rsidRPr="00EA0864" w14:paraId="47438FF4" w14:textId="77777777" w:rsidTr="00EA0864">
        <w:trPr>
          <w:trHeight w:val="255"/>
        </w:trPr>
        <w:tc>
          <w:tcPr>
            <w:tcW w:w="4720" w:type="dxa"/>
            <w:hideMark/>
          </w:tcPr>
          <w:p w14:paraId="282E387A" w14:textId="77777777" w:rsidR="00EA0864" w:rsidRPr="00EA0864" w:rsidRDefault="00EA0864">
            <w:pPr>
              <w:rPr>
                <w:rFonts w:ascii="Arial" w:eastAsia="Times New Roman" w:hAnsi="Arial" w:cs="Arial"/>
                <w:b/>
                <w:bCs/>
                <w:color w:val="000000"/>
                <w:lang w:eastAsia="bg-BG"/>
              </w:rPr>
            </w:pPr>
            <w:r w:rsidRPr="00EA0864">
              <w:rPr>
                <w:rFonts w:ascii="Arial" w:eastAsia="Times New Roman" w:hAnsi="Arial" w:cs="Arial"/>
                <w:b/>
                <w:bCs/>
                <w:color w:val="000000"/>
                <w:lang w:eastAsia="bg-BG"/>
              </w:rPr>
              <w:t>Accounts</w:t>
            </w:r>
          </w:p>
        </w:tc>
        <w:tc>
          <w:tcPr>
            <w:tcW w:w="1300" w:type="dxa"/>
            <w:hideMark/>
          </w:tcPr>
          <w:p w14:paraId="10395958" w14:textId="77777777" w:rsidR="00EA0864" w:rsidRPr="00EA0864" w:rsidRDefault="00EA0864" w:rsidP="00EA0864">
            <w:pPr>
              <w:rPr>
                <w:rFonts w:ascii="Arial" w:eastAsia="Times New Roman" w:hAnsi="Arial" w:cs="Arial"/>
                <w:b/>
                <w:bCs/>
                <w:color w:val="000000"/>
                <w:lang w:eastAsia="bg-BG"/>
              </w:rPr>
            </w:pPr>
            <w:r w:rsidRPr="00EA0864">
              <w:rPr>
                <w:rFonts w:ascii="Arial" w:eastAsia="Times New Roman" w:hAnsi="Arial" w:cs="Arial"/>
                <w:b/>
                <w:bCs/>
                <w:color w:val="000000"/>
                <w:lang w:eastAsia="bg-BG"/>
              </w:rPr>
              <w:t>Debit</w:t>
            </w:r>
          </w:p>
        </w:tc>
        <w:tc>
          <w:tcPr>
            <w:tcW w:w="1300" w:type="dxa"/>
            <w:hideMark/>
          </w:tcPr>
          <w:p w14:paraId="03254137" w14:textId="77777777" w:rsidR="00EA0864" w:rsidRPr="00EA0864" w:rsidRDefault="00EA0864" w:rsidP="00EA0864">
            <w:pPr>
              <w:rPr>
                <w:rFonts w:ascii="Arial" w:eastAsia="Times New Roman" w:hAnsi="Arial" w:cs="Arial"/>
                <w:b/>
                <w:bCs/>
                <w:color w:val="000000"/>
                <w:lang w:eastAsia="bg-BG"/>
              </w:rPr>
            </w:pPr>
            <w:r w:rsidRPr="00EA0864">
              <w:rPr>
                <w:rFonts w:ascii="Arial" w:eastAsia="Times New Roman" w:hAnsi="Arial" w:cs="Arial"/>
                <w:b/>
                <w:bCs/>
                <w:color w:val="000000"/>
                <w:lang w:eastAsia="bg-BG"/>
              </w:rPr>
              <w:t>Credit</w:t>
            </w:r>
          </w:p>
        </w:tc>
      </w:tr>
      <w:tr w:rsidR="00EA0864" w:rsidRPr="00EA0864" w14:paraId="40EE7F08" w14:textId="77777777" w:rsidTr="00EA0864">
        <w:trPr>
          <w:trHeight w:val="255"/>
        </w:trPr>
        <w:tc>
          <w:tcPr>
            <w:tcW w:w="4720" w:type="dxa"/>
            <w:hideMark/>
          </w:tcPr>
          <w:p w14:paraId="05F66D98" w14:textId="77777777" w:rsidR="00EA0864" w:rsidRPr="00EA0864" w:rsidRDefault="00EA0864">
            <w:pPr>
              <w:rPr>
                <w:rFonts w:ascii="Arial" w:eastAsia="Times New Roman" w:hAnsi="Arial" w:cs="Arial"/>
                <w:color w:val="000000"/>
                <w:lang w:eastAsia="bg-BG"/>
              </w:rPr>
            </w:pPr>
            <w:r w:rsidRPr="00EA0864">
              <w:rPr>
                <w:rFonts w:ascii="Arial" w:eastAsia="Times New Roman" w:hAnsi="Arial" w:cs="Arial"/>
                <w:color w:val="000000"/>
                <w:lang w:eastAsia="bg-BG"/>
              </w:rPr>
              <w:t>Irrecoverbale a/c</w:t>
            </w:r>
          </w:p>
        </w:tc>
        <w:tc>
          <w:tcPr>
            <w:tcW w:w="1300" w:type="dxa"/>
            <w:hideMark/>
          </w:tcPr>
          <w:p w14:paraId="59D7248D" w14:textId="3876AD25" w:rsidR="00EA0864" w:rsidRPr="00EA0864" w:rsidRDefault="00EA0864" w:rsidP="00EA0864">
            <w:pPr>
              <w:rPr>
                <w:rFonts w:ascii="Arial" w:eastAsia="Times New Roman" w:hAnsi="Arial" w:cs="Arial"/>
                <w:color w:val="000000"/>
                <w:lang w:eastAsia="bg-BG"/>
              </w:rPr>
            </w:pPr>
            <w:r w:rsidRPr="00EA0864">
              <w:rPr>
                <w:rFonts w:ascii="Arial" w:eastAsia="Times New Roman" w:hAnsi="Arial" w:cs="Arial"/>
                <w:color w:val="000000"/>
                <w:lang w:eastAsia="bg-BG"/>
              </w:rPr>
              <w:t>£925</w:t>
            </w:r>
          </w:p>
        </w:tc>
        <w:tc>
          <w:tcPr>
            <w:tcW w:w="1300" w:type="dxa"/>
            <w:hideMark/>
          </w:tcPr>
          <w:p w14:paraId="2DA2283D" w14:textId="77777777" w:rsidR="00EA0864" w:rsidRPr="00EA0864" w:rsidRDefault="00EA0864" w:rsidP="00EA0864">
            <w:pPr>
              <w:rPr>
                <w:rFonts w:ascii="Arial" w:eastAsia="Times New Roman" w:hAnsi="Arial" w:cs="Arial"/>
                <w:color w:val="000000"/>
                <w:lang w:eastAsia="bg-BG"/>
              </w:rPr>
            </w:pPr>
          </w:p>
        </w:tc>
      </w:tr>
      <w:tr w:rsidR="00EA0864" w:rsidRPr="00EA0864" w14:paraId="728B7761" w14:textId="77777777" w:rsidTr="00EA0864">
        <w:trPr>
          <w:trHeight w:val="255"/>
        </w:trPr>
        <w:tc>
          <w:tcPr>
            <w:tcW w:w="4720" w:type="dxa"/>
            <w:hideMark/>
          </w:tcPr>
          <w:p w14:paraId="188C2BB4" w14:textId="77777777" w:rsidR="00EA0864" w:rsidRPr="00EA0864" w:rsidRDefault="00EA0864">
            <w:pPr>
              <w:rPr>
                <w:rFonts w:ascii="Arial" w:eastAsia="Times New Roman" w:hAnsi="Arial" w:cs="Arial"/>
                <w:color w:val="000000"/>
                <w:lang w:eastAsia="bg-BG"/>
              </w:rPr>
            </w:pPr>
            <w:r w:rsidRPr="00EA0864">
              <w:rPr>
                <w:rFonts w:ascii="Arial" w:eastAsia="Times New Roman" w:hAnsi="Arial" w:cs="Arial"/>
                <w:color w:val="000000"/>
                <w:lang w:eastAsia="bg-BG"/>
              </w:rPr>
              <w:t>Allowance receivable a/c</w:t>
            </w:r>
          </w:p>
        </w:tc>
        <w:tc>
          <w:tcPr>
            <w:tcW w:w="1300" w:type="dxa"/>
            <w:hideMark/>
          </w:tcPr>
          <w:p w14:paraId="54754B0B" w14:textId="77777777" w:rsidR="00EA0864" w:rsidRPr="00EA0864" w:rsidRDefault="00EA0864">
            <w:pPr>
              <w:rPr>
                <w:rFonts w:ascii="Arial" w:eastAsia="Times New Roman" w:hAnsi="Arial" w:cs="Arial"/>
                <w:color w:val="000000"/>
                <w:lang w:eastAsia="bg-BG"/>
              </w:rPr>
            </w:pPr>
          </w:p>
        </w:tc>
        <w:tc>
          <w:tcPr>
            <w:tcW w:w="1300" w:type="dxa"/>
            <w:hideMark/>
          </w:tcPr>
          <w:p w14:paraId="32CCB6BE" w14:textId="16FE49F1" w:rsidR="00EA0864" w:rsidRPr="00EA0864" w:rsidRDefault="00EA0864" w:rsidP="00EA0864">
            <w:pPr>
              <w:rPr>
                <w:rFonts w:ascii="Arial" w:eastAsia="Times New Roman" w:hAnsi="Arial" w:cs="Arial"/>
                <w:color w:val="000000"/>
                <w:lang w:eastAsia="bg-BG"/>
              </w:rPr>
            </w:pPr>
            <w:r w:rsidRPr="00EA0864">
              <w:rPr>
                <w:rFonts w:ascii="Arial" w:eastAsia="Times New Roman" w:hAnsi="Arial" w:cs="Arial"/>
                <w:color w:val="000000"/>
                <w:lang w:eastAsia="bg-BG"/>
              </w:rPr>
              <w:t>£925</w:t>
            </w:r>
          </w:p>
        </w:tc>
      </w:tr>
    </w:tbl>
    <w:p w14:paraId="22062CB0" w14:textId="77777777" w:rsidR="005D66AB" w:rsidRPr="005D66AB" w:rsidRDefault="005D66AB" w:rsidP="000E2463">
      <w:pPr>
        <w:rPr>
          <w:rFonts w:ascii="Arial" w:eastAsia="Times New Roman" w:hAnsi="Arial" w:cs="Arial"/>
          <w:color w:val="000000"/>
          <w:lang w:val="en-US" w:eastAsia="bg-BG"/>
        </w:rPr>
      </w:pPr>
    </w:p>
    <w:p w14:paraId="09CB3409" w14:textId="64957605" w:rsidR="006434B1" w:rsidRPr="003A3C6F" w:rsidRDefault="006434B1" w:rsidP="00894B18">
      <w:pPr>
        <w:rPr>
          <w:rFonts w:ascii="Arial" w:hAnsi="Arial" w:cs="Arial"/>
        </w:rPr>
      </w:pPr>
      <w:r w:rsidRPr="003A3C6F">
        <w:rPr>
          <w:rFonts w:ascii="Arial" w:hAnsi="Arial" w:cs="Arial"/>
          <w:lang w:val="en-US"/>
        </w:rPr>
        <w:fldChar w:fldCharType="begin"/>
      </w:r>
      <w:r w:rsidRPr="003A3C6F">
        <w:rPr>
          <w:rFonts w:ascii="Arial" w:hAnsi="Arial" w:cs="Arial"/>
          <w:lang w:val="en-US"/>
        </w:rPr>
        <w:instrText xml:space="preserve"> LINK Excel.Sheet.12 "D:\\University\\Accounting Fundamentals\\official activity.xlsx" "trail balance!R1C1:R30C3" \a \f 4 \h </w:instrText>
      </w:r>
      <w:r w:rsidR="003A3C6F" w:rsidRPr="003A3C6F">
        <w:rPr>
          <w:rFonts w:ascii="Arial" w:hAnsi="Arial" w:cs="Arial"/>
          <w:lang w:val="en-US"/>
        </w:rPr>
        <w:instrText xml:space="preserve"> \* MERGEFORMAT </w:instrText>
      </w:r>
      <w:r w:rsidRPr="003A3C6F">
        <w:rPr>
          <w:rFonts w:ascii="Arial" w:hAnsi="Arial" w:cs="Arial"/>
          <w:lang w:val="en-US"/>
        </w:rPr>
        <w:fldChar w:fldCharType="separate"/>
      </w:r>
    </w:p>
    <w:tbl>
      <w:tblPr>
        <w:tblW w:w="7700" w:type="dxa"/>
        <w:tblCellMar>
          <w:left w:w="70" w:type="dxa"/>
          <w:right w:w="70" w:type="dxa"/>
        </w:tblCellMar>
        <w:tblLook w:val="04A0" w:firstRow="1" w:lastRow="0" w:firstColumn="1" w:lastColumn="0" w:noHBand="0" w:noVBand="1"/>
      </w:tblPr>
      <w:tblGrid>
        <w:gridCol w:w="4320"/>
        <w:gridCol w:w="1720"/>
        <w:gridCol w:w="1660"/>
      </w:tblGrid>
      <w:tr w:rsidR="006434B1" w:rsidRPr="006434B1" w14:paraId="740F28D3" w14:textId="77777777" w:rsidTr="006434B1">
        <w:trPr>
          <w:trHeight w:val="255"/>
        </w:trPr>
        <w:tc>
          <w:tcPr>
            <w:tcW w:w="4320" w:type="dxa"/>
            <w:tcBorders>
              <w:top w:val="nil"/>
              <w:left w:val="nil"/>
              <w:bottom w:val="nil"/>
              <w:right w:val="nil"/>
            </w:tcBorders>
            <w:shd w:val="clear" w:color="auto" w:fill="auto"/>
            <w:hideMark/>
          </w:tcPr>
          <w:p w14:paraId="379FAEF8" w14:textId="0739A649" w:rsidR="006434B1" w:rsidRPr="00541484" w:rsidRDefault="00541484" w:rsidP="00541484">
            <w:pPr>
              <w:spacing w:after="0" w:line="240" w:lineRule="auto"/>
              <w:rPr>
                <w:rFonts w:ascii="Arial" w:eastAsia="Times New Roman" w:hAnsi="Arial" w:cs="Arial"/>
                <w:b/>
                <w:bCs/>
                <w:color w:val="000000"/>
                <w:lang w:val="en-US" w:eastAsia="bg-BG"/>
              </w:rPr>
            </w:pPr>
            <w:r>
              <w:rPr>
                <w:rFonts w:ascii="Arial" w:eastAsia="Times New Roman" w:hAnsi="Arial" w:cs="Arial"/>
                <w:b/>
                <w:bCs/>
                <w:color w:val="000000"/>
                <w:lang w:val="en-US" w:eastAsia="bg-BG"/>
              </w:rPr>
              <w:t xml:space="preserve">    </w:t>
            </w:r>
            <w:r w:rsidR="006434B1" w:rsidRPr="006434B1">
              <w:rPr>
                <w:rFonts w:ascii="Arial" w:eastAsia="Times New Roman" w:hAnsi="Arial" w:cs="Arial"/>
                <w:b/>
                <w:bCs/>
                <w:color w:val="000000"/>
                <w:lang w:eastAsia="bg-BG"/>
              </w:rPr>
              <w:t>Trial Balance 3</w:t>
            </w:r>
            <w:r>
              <w:rPr>
                <w:rFonts w:ascii="Arial" w:eastAsia="Times New Roman" w:hAnsi="Arial" w:cs="Arial"/>
                <w:b/>
                <w:bCs/>
                <w:color w:val="000000"/>
                <w:lang w:val="en-US" w:eastAsia="bg-BG"/>
              </w:rPr>
              <w:t>1</w:t>
            </w:r>
            <w:r w:rsidRPr="00541484">
              <w:rPr>
                <w:rFonts w:ascii="Arial" w:eastAsia="Times New Roman" w:hAnsi="Arial" w:cs="Arial"/>
                <w:b/>
                <w:bCs/>
                <w:color w:val="000000"/>
                <w:vertAlign w:val="superscript"/>
                <w:lang w:val="en-US" w:eastAsia="bg-BG"/>
              </w:rPr>
              <w:t>st</w:t>
            </w:r>
            <w:r>
              <w:rPr>
                <w:rFonts w:ascii="Arial" w:eastAsia="Times New Roman" w:hAnsi="Arial" w:cs="Arial"/>
                <w:b/>
                <w:bCs/>
                <w:color w:val="000000"/>
                <w:lang w:val="en-US" w:eastAsia="bg-BG"/>
              </w:rPr>
              <w:t xml:space="preserve"> December 2019</w:t>
            </w:r>
          </w:p>
        </w:tc>
        <w:tc>
          <w:tcPr>
            <w:tcW w:w="1720" w:type="dxa"/>
            <w:tcBorders>
              <w:top w:val="nil"/>
              <w:left w:val="nil"/>
              <w:bottom w:val="nil"/>
              <w:right w:val="nil"/>
            </w:tcBorders>
            <w:shd w:val="clear" w:color="auto" w:fill="auto"/>
            <w:vAlign w:val="bottom"/>
            <w:hideMark/>
          </w:tcPr>
          <w:p w14:paraId="04082110" w14:textId="77777777" w:rsidR="006434B1" w:rsidRPr="006434B1" w:rsidRDefault="006434B1" w:rsidP="006434B1">
            <w:pPr>
              <w:spacing w:after="0" w:line="240" w:lineRule="auto"/>
              <w:jc w:val="center"/>
              <w:rPr>
                <w:rFonts w:ascii="Arial" w:eastAsia="Times New Roman" w:hAnsi="Arial" w:cs="Arial"/>
                <w:b/>
                <w:bCs/>
                <w:color w:val="000000"/>
                <w:lang w:eastAsia="bg-BG"/>
              </w:rPr>
            </w:pPr>
          </w:p>
        </w:tc>
        <w:tc>
          <w:tcPr>
            <w:tcW w:w="1660" w:type="dxa"/>
            <w:tcBorders>
              <w:top w:val="nil"/>
              <w:left w:val="nil"/>
              <w:bottom w:val="nil"/>
              <w:right w:val="nil"/>
            </w:tcBorders>
            <w:shd w:val="clear" w:color="auto" w:fill="auto"/>
            <w:vAlign w:val="bottom"/>
            <w:hideMark/>
          </w:tcPr>
          <w:p w14:paraId="46E9026F" w14:textId="77777777" w:rsidR="006434B1" w:rsidRPr="006434B1" w:rsidRDefault="006434B1" w:rsidP="006434B1">
            <w:pPr>
              <w:spacing w:after="0" w:line="240" w:lineRule="auto"/>
              <w:rPr>
                <w:rFonts w:ascii="Arial" w:eastAsia="Times New Roman" w:hAnsi="Arial" w:cs="Arial"/>
                <w:lang w:eastAsia="bg-BG"/>
              </w:rPr>
            </w:pPr>
          </w:p>
        </w:tc>
      </w:tr>
      <w:tr w:rsidR="006434B1" w:rsidRPr="006434B1" w14:paraId="2DF4AD4F" w14:textId="77777777" w:rsidTr="006434B1">
        <w:trPr>
          <w:trHeight w:val="255"/>
        </w:trPr>
        <w:tc>
          <w:tcPr>
            <w:tcW w:w="4320" w:type="dxa"/>
            <w:tcBorders>
              <w:top w:val="nil"/>
              <w:left w:val="nil"/>
              <w:bottom w:val="nil"/>
              <w:right w:val="nil"/>
            </w:tcBorders>
            <w:shd w:val="clear" w:color="auto" w:fill="auto"/>
            <w:vAlign w:val="bottom"/>
            <w:hideMark/>
          </w:tcPr>
          <w:p w14:paraId="049E11F4" w14:textId="12F430D3" w:rsidR="006434B1" w:rsidRPr="00541484" w:rsidRDefault="006434B1" w:rsidP="006434B1">
            <w:pPr>
              <w:spacing w:after="0" w:line="240" w:lineRule="auto"/>
              <w:rPr>
                <w:rFonts w:ascii="Arial" w:eastAsia="Times New Roman" w:hAnsi="Arial" w:cs="Arial"/>
                <w:lang w:val="en-US" w:eastAsia="bg-BG"/>
              </w:rPr>
            </w:pPr>
          </w:p>
        </w:tc>
        <w:tc>
          <w:tcPr>
            <w:tcW w:w="1720" w:type="dxa"/>
            <w:tcBorders>
              <w:top w:val="nil"/>
              <w:left w:val="nil"/>
              <w:bottom w:val="nil"/>
              <w:right w:val="nil"/>
            </w:tcBorders>
            <w:shd w:val="clear" w:color="auto" w:fill="auto"/>
            <w:hideMark/>
          </w:tcPr>
          <w:p w14:paraId="3F237550" w14:textId="77777777" w:rsidR="006434B1" w:rsidRPr="006434B1" w:rsidRDefault="006434B1" w:rsidP="006434B1">
            <w:pPr>
              <w:spacing w:after="0" w:line="240" w:lineRule="auto"/>
              <w:jc w:val="center"/>
              <w:rPr>
                <w:rFonts w:ascii="Arial" w:eastAsia="Times New Roman" w:hAnsi="Arial" w:cs="Arial"/>
                <w:b/>
                <w:bCs/>
                <w:color w:val="000000"/>
                <w:lang w:eastAsia="bg-BG"/>
              </w:rPr>
            </w:pPr>
            <w:r w:rsidRPr="006434B1">
              <w:rPr>
                <w:rFonts w:ascii="Arial" w:eastAsia="Times New Roman" w:hAnsi="Arial" w:cs="Arial"/>
                <w:b/>
                <w:bCs/>
                <w:color w:val="000000"/>
                <w:lang w:eastAsia="bg-BG"/>
              </w:rPr>
              <w:t>Debit</w:t>
            </w:r>
          </w:p>
        </w:tc>
        <w:tc>
          <w:tcPr>
            <w:tcW w:w="1660" w:type="dxa"/>
            <w:tcBorders>
              <w:top w:val="nil"/>
              <w:left w:val="nil"/>
              <w:bottom w:val="nil"/>
              <w:right w:val="nil"/>
            </w:tcBorders>
            <w:shd w:val="clear" w:color="auto" w:fill="auto"/>
            <w:hideMark/>
          </w:tcPr>
          <w:p w14:paraId="4E585654" w14:textId="77777777" w:rsidR="006434B1" w:rsidRPr="006434B1" w:rsidRDefault="006434B1" w:rsidP="006434B1">
            <w:pPr>
              <w:spacing w:after="0" w:line="240" w:lineRule="auto"/>
              <w:jc w:val="center"/>
              <w:rPr>
                <w:rFonts w:ascii="Arial" w:eastAsia="Times New Roman" w:hAnsi="Arial" w:cs="Arial"/>
                <w:b/>
                <w:bCs/>
                <w:color w:val="000000"/>
                <w:lang w:eastAsia="bg-BG"/>
              </w:rPr>
            </w:pPr>
            <w:r w:rsidRPr="006434B1">
              <w:rPr>
                <w:rFonts w:ascii="Arial" w:eastAsia="Times New Roman" w:hAnsi="Arial" w:cs="Arial"/>
                <w:b/>
                <w:bCs/>
                <w:color w:val="000000"/>
                <w:lang w:eastAsia="bg-BG"/>
              </w:rPr>
              <w:t>Credit</w:t>
            </w:r>
          </w:p>
        </w:tc>
      </w:tr>
      <w:tr w:rsidR="006434B1" w:rsidRPr="006434B1" w14:paraId="3B517CD3" w14:textId="77777777" w:rsidTr="006434B1">
        <w:trPr>
          <w:trHeight w:val="255"/>
        </w:trPr>
        <w:tc>
          <w:tcPr>
            <w:tcW w:w="4320" w:type="dxa"/>
            <w:tcBorders>
              <w:top w:val="nil"/>
              <w:left w:val="nil"/>
              <w:bottom w:val="nil"/>
              <w:right w:val="nil"/>
            </w:tcBorders>
            <w:shd w:val="clear" w:color="auto" w:fill="auto"/>
            <w:vAlign w:val="bottom"/>
            <w:hideMark/>
          </w:tcPr>
          <w:p w14:paraId="1EA96C8B" w14:textId="77777777" w:rsidR="006434B1" w:rsidRPr="006434B1" w:rsidRDefault="006434B1" w:rsidP="006434B1">
            <w:pPr>
              <w:spacing w:after="0" w:line="240" w:lineRule="auto"/>
              <w:jc w:val="center"/>
              <w:rPr>
                <w:rFonts w:ascii="Arial" w:eastAsia="Times New Roman" w:hAnsi="Arial" w:cs="Arial"/>
                <w:b/>
                <w:bCs/>
                <w:color w:val="000000"/>
                <w:lang w:eastAsia="bg-BG"/>
              </w:rPr>
            </w:pPr>
          </w:p>
        </w:tc>
        <w:tc>
          <w:tcPr>
            <w:tcW w:w="1720" w:type="dxa"/>
            <w:tcBorders>
              <w:top w:val="nil"/>
              <w:left w:val="nil"/>
              <w:bottom w:val="nil"/>
              <w:right w:val="nil"/>
            </w:tcBorders>
            <w:shd w:val="clear" w:color="auto" w:fill="auto"/>
            <w:vAlign w:val="bottom"/>
            <w:hideMark/>
          </w:tcPr>
          <w:p w14:paraId="64B5D6DA" w14:textId="77777777" w:rsidR="006434B1" w:rsidRPr="006434B1" w:rsidRDefault="006434B1" w:rsidP="006434B1">
            <w:pPr>
              <w:spacing w:after="0" w:line="240" w:lineRule="auto"/>
              <w:rPr>
                <w:rFonts w:ascii="Arial" w:eastAsia="Times New Roman" w:hAnsi="Arial" w:cs="Arial"/>
                <w:lang w:eastAsia="bg-BG"/>
              </w:rPr>
            </w:pPr>
          </w:p>
        </w:tc>
        <w:tc>
          <w:tcPr>
            <w:tcW w:w="1660" w:type="dxa"/>
            <w:tcBorders>
              <w:top w:val="nil"/>
              <w:left w:val="nil"/>
              <w:bottom w:val="nil"/>
              <w:right w:val="nil"/>
            </w:tcBorders>
            <w:shd w:val="clear" w:color="auto" w:fill="auto"/>
            <w:vAlign w:val="bottom"/>
            <w:hideMark/>
          </w:tcPr>
          <w:p w14:paraId="2F00588A" w14:textId="77777777" w:rsidR="006434B1" w:rsidRPr="006434B1" w:rsidRDefault="006434B1" w:rsidP="006434B1">
            <w:pPr>
              <w:spacing w:after="0" w:line="240" w:lineRule="auto"/>
              <w:rPr>
                <w:rFonts w:ascii="Arial" w:eastAsia="Times New Roman" w:hAnsi="Arial" w:cs="Arial"/>
                <w:lang w:eastAsia="bg-BG"/>
              </w:rPr>
            </w:pPr>
          </w:p>
        </w:tc>
      </w:tr>
      <w:tr w:rsidR="006434B1" w:rsidRPr="006434B1" w14:paraId="1597A27D" w14:textId="77777777" w:rsidTr="006434B1">
        <w:trPr>
          <w:trHeight w:val="255"/>
        </w:trPr>
        <w:tc>
          <w:tcPr>
            <w:tcW w:w="4320" w:type="dxa"/>
            <w:tcBorders>
              <w:top w:val="nil"/>
              <w:left w:val="nil"/>
              <w:bottom w:val="nil"/>
              <w:right w:val="nil"/>
            </w:tcBorders>
            <w:shd w:val="clear" w:color="auto" w:fill="auto"/>
            <w:vAlign w:val="bottom"/>
            <w:hideMark/>
          </w:tcPr>
          <w:p w14:paraId="402E8A90" w14:textId="77777777" w:rsidR="006434B1" w:rsidRPr="006434B1" w:rsidRDefault="006434B1" w:rsidP="006434B1">
            <w:pPr>
              <w:spacing w:after="0" w:line="240" w:lineRule="auto"/>
              <w:rPr>
                <w:rFonts w:ascii="Arial" w:eastAsia="Times New Roman" w:hAnsi="Arial" w:cs="Arial"/>
                <w:color w:val="000000"/>
                <w:lang w:eastAsia="bg-BG"/>
              </w:rPr>
            </w:pPr>
            <w:r w:rsidRPr="006434B1">
              <w:rPr>
                <w:rFonts w:ascii="Arial" w:eastAsia="Times New Roman" w:hAnsi="Arial" w:cs="Arial"/>
                <w:color w:val="000000"/>
                <w:lang w:eastAsia="bg-BG"/>
              </w:rPr>
              <w:t>Revenue</w:t>
            </w:r>
          </w:p>
        </w:tc>
        <w:tc>
          <w:tcPr>
            <w:tcW w:w="1720" w:type="dxa"/>
            <w:tcBorders>
              <w:top w:val="nil"/>
              <w:left w:val="nil"/>
              <w:bottom w:val="nil"/>
              <w:right w:val="nil"/>
            </w:tcBorders>
            <w:shd w:val="clear" w:color="auto" w:fill="auto"/>
            <w:vAlign w:val="bottom"/>
            <w:hideMark/>
          </w:tcPr>
          <w:p w14:paraId="54867CF8" w14:textId="77777777" w:rsidR="006434B1" w:rsidRPr="006434B1" w:rsidRDefault="006434B1" w:rsidP="006434B1">
            <w:pPr>
              <w:spacing w:after="0" w:line="240" w:lineRule="auto"/>
              <w:rPr>
                <w:rFonts w:ascii="Arial" w:eastAsia="Times New Roman" w:hAnsi="Arial" w:cs="Arial"/>
                <w:color w:val="000000"/>
                <w:lang w:eastAsia="bg-BG"/>
              </w:rPr>
            </w:pPr>
          </w:p>
        </w:tc>
        <w:tc>
          <w:tcPr>
            <w:tcW w:w="1660" w:type="dxa"/>
            <w:tcBorders>
              <w:top w:val="nil"/>
              <w:left w:val="nil"/>
              <w:bottom w:val="nil"/>
              <w:right w:val="nil"/>
            </w:tcBorders>
            <w:shd w:val="clear" w:color="auto" w:fill="auto"/>
            <w:vAlign w:val="bottom"/>
            <w:hideMark/>
          </w:tcPr>
          <w:p w14:paraId="46751AF2" w14:textId="77777777" w:rsidR="006434B1" w:rsidRPr="006434B1" w:rsidRDefault="006434B1" w:rsidP="006434B1">
            <w:pPr>
              <w:spacing w:after="0" w:line="240" w:lineRule="auto"/>
              <w:jc w:val="right"/>
              <w:rPr>
                <w:rFonts w:ascii="Arial" w:eastAsia="Times New Roman" w:hAnsi="Arial" w:cs="Arial"/>
                <w:color w:val="000000"/>
                <w:lang w:eastAsia="bg-BG"/>
              </w:rPr>
            </w:pPr>
            <w:r w:rsidRPr="006434B1">
              <w:rPr>
                <w:rFonts w:ascii="Arial" w:eastAsia="Times New Roman" w:hAnsi="Arial" w:cs="Arial"/>
                <w:color w:val="000000"/>
                <w:lang w:eastAsia="bg-BG"/>
              </w:rPr>
              <w:t>£240 000,00</w:t>
            </w:r>
          </w:p>
        </w:tc>
      </w:tr>
      <w:tr w:rsidR="006434B1" w:rsidRPr="006434B1" w14:paraId="259C8463" w14:textId="77777777" w:rsidTr="006434B1">
        <w:trPr>
          <w:trHeight w:val="255"/>
        </w:trPr>
        <w:tc>
          <w:tcPr>
            <w:tcW w:w="4320" w:type="dxa"/>
            <w:tcBorders>
              <w:top w:val="nil"/>
              <w:left w:val="nil"/>
              <w:bottom w:val="nil"/>
              <w:right w:val="nil"/>
            </w:tcBorders>
            <w:shd w:val="clear" w:color="auto" w:fill="auto"/>
            <w:vAlign w:val="bottom"/>
            <w:hideMark/>
          </w:tcPr>
          <w:p w14:paraId="75415073" w14:textId="77777777" w:rsidR="006434B1" w:rsidRPr="006434B1" w:rsidRDefault="006434B1" w:rsidP="006434B1">
            <w:pPr>
              <w:spacing w:after="0" w:line="240" w:lineRule="auto"/>
              <w:rPr>
                <w:rFonts w:ascii="Arial" w:eastAsia="Times New Roman" w:hAnsi="Arial" w:cs="Arial"/>
                <w:color w:val="000000"/>
                <w:lang w:eastAsia="bg-BG"/>
              </w:rPr>
            </w:pPr>
            <w:r w:rsidRPr="006434B1">
              <w:rPr>
                <w:rFonts w:ascii="Arial" w:eastAsia="Times New Roman" w:hAnsi="Arial" w:cs="Arial"/>
                <w:color w:val="000000"/>
                <w:lang w:eastAsia="bg-BG"/>
              </w:rPr>
              <w:t>Purchases</w:t>
            </w:r>
          </w:p>
        </w:tc>
        <w:tc>
          <w:tcPr>
            <w:tcW w:w="1720" w:type="dxa"/>
            <w:tcBorders>
              <w:top w:val="nil"/>
              <w:left w:val="nil"/>
              <w:bottom w:val="nil"/>
              <w:right w:val="nil"/>
            </w:tcBorders>
            <w:shd w:val="clear" w:color="auto" w:fill="auto"/>
            <w:vAlign w:val="bottom"/>
            <w:hideMark/>
          </w:tcPr>
          <w:p w14:paraId="65B85113" w14:textId="77777777" w:rsidR="006434B1" w:rsidRPr="006434B1" w:rsidRDefault="006434B1" w:rsidP="006434B1">
            <w:pPr>
              <w:spacing w:after="0" w:line="240" w:lineRule="auto"/>
              <w:jc w:val="right"/>
              <w:rPr>
                <w:rFonts w:ascii="Arial" w:eastAsia="Times New Roman" w:hAnsi="Arial" w:cs="Arial"/>
                <w:color w:val="000000"/>
                <w:lang w:eastAsia="bg-BG"/>
              </w:rPr>
            </w:pPr>
            <w:r w:rsidRPr="006434B1">
              <w:rPr>
                <w:rFonts w:ascii="Arial" w:eastAsia="Times New Roman" w:hAnsi="Arial" w:cs="Arial"/>
                <w:color w:val="000000"/>
                <w:lang w:eastAsia="bg-BG"/>
              </w:rPr>
              <w:t>£160 000,00</w:t>
            </w:r>
          </w:p>
        </w:tc>
        <w:tc>
          <w:tcPr>
            <w:tcW w:w="1660" w:type="dxa"/>
            <w:tcBorders>
              <w:top w:val="nil"/>
              <w:left w:val="nil"/>
              <w:bottom w:val="nil"/>
              <w:right w:val="nil"/>
            </w:tcBorders>
            <w:shd w:val="clear" w:color="auto" w:fill="auto"/>
            <w:vAlign w:val="bottom"/>
            <w:hideMark/>
          </w:tcPr>
          <w:p w14:paraId="6B0B2522" w14:textId="77777777" w:rsidR="006434B1" w:rsidRPr="006434B1" w:rsidRDefault="006434B1" w:rsidP="006434B1">
            <w:pPr>
              <w:spacing w:after="0" w:line="240" w:lineRule="auto"/>
              <w:jc w:val="right"/>
              <w:rPr>
                <w:rFonts w:ascii="Arial" w:eastAsia="Times New Roman" w:hAnsi="Arial" w:cs="Arial"/>
                <w:color w:val="000000"/>
                <w:lang w:eastAsia="bg-BG"/>
              </w:rPr>
            </w:pPr>
          </w:p>
        </w:tc>
      </w:tr>
      <w:tr w:rsidR="006434B1" w:rsidRPr="006434B1" w14:paraId="56775D13" w14:textId="77777777" w:rsidTr="006434B1">
        <w:trPr>
          <w:trHeight w:val="255"/>
        </w:trPr>
        <w:tc>
          <w:tcPr>
            <w:tcW w:w="4320" w:type="dxa"/>
            <w:tcBorders>
              <w:top w:val="nil"/>
              <w:left w:val="nil"/>
              <w:bottom w:val="nil"/>
              <w:right w:val="nil"/>
            </w:tcBorders>
            <w:shd w:val="clear" w:color="auto" w:fill="auto"/>
            <w:vAlign w:val="bottom"/>
            <w:hideMark/>
          </w:tcPr>
          <w:p w14:paraId="008F8756" w14:textId="77777777" w:rsidR="006434B1" w:rsidRPr="006434B1" w:rsidRDefault="006434B1" w:rsidP="006434B1">
            <w:pPr>
              <w:spacing w:after="0" w:line="240" w:lineRule="auto"/>
              <w:rPr>
                <w:rFonts w:ascii="Arial" w:eastAsia="Times New Roman" w:hAnsi="Arial" w:cs="Arial"/>
                <w:color w:val="000000"/>
                <w:lang w:eastAsia="bg-BG"/>
              </w:rPr>
            </w:pPr>
            <w:r w:rsidRPr="006434B1">
              <w:rPr>
                <w:rFonts w:ascii="Arial" w:eastAsia="Times New Roman" w:hAnsi="Arial" w:cs="Arial"/>
                <w:color w:val="000000"/>
                <w:lang w:eastAsia="bg-BG"/>
              </w:rPr>
              <w:t>Open inventory</w:t>
            </w:r>
          </w:p>
        </w:tc>
        <w:tc>
          <w:tcPr>
            <w:tcW w:w="1720" w:type="dxa"/>
            <w:tcBorders>
              <w:top w:val="nil"/>
              <w:left w:val="nil"/>
              <w:bottom w:val="nil"/>
              <w:right w:val="nil"/>
            </w:tcBorders>
            <w:shd w:val="clear" w:color="auto" w:fill="auto"/>
            <w:vAlign w:val="bottom"/>
            <w:hideMark/>
          </w:tcPr>
          <w:p w14:paraId="1D4798A7" w14:textId="77777777" w:rsidR="006434B1" w:rsidRPr="006434B1" w:rsidRDefault="006434B1" w:rsidP="006434B1">
            <w:pPr>
              <w:spacing w:after="0" w:line="240" w:lineRule="auto"/>
              <w:jc w:val="right"/>
              <w:rPr>
                <w:rFonts w:ascii="Arial" w:eastAsia="Times New Roman" w:hAnsi="Arial" w:cs="Arial"/>
                <w:color w:val="000000"/>
                <w:lang w:eastAsia="bg-BG"/>
              </w:rPr>
            </w:pPr>
            <w:r w:rsidRPr="006434B1">
              <w:rPr>
                <w:rFonts w:ascii="Arial" w:eastAsia="Times New Roman" w:hAnsi="Arial" w:cs="Arial"/>
                <w:color w:val="000000"/>
                <w:lang w:eastAsia="bg-BG"/>
              </w:rPr>
              <w:t>£30 000,00</w:t>
            </w:r>
          </w:p>
        </w:tc>
        <w:tc>
          <w:tcPr>
            <w:tcW w:w="1660" w:type="dxa"/>
            <w:tcBorders>
              <w:top w:val="nil"/>
              <w:left w:val="nil"/>
              <w:bottom w:val="nil"/>
              <w:right w:val="nil"/>
            </w:tcBorders>
            <w:shd w:val="clear" w:color="auto" w:fill="auto"/>
            <w:vAlign w:val="bottom"/>
            <w:hideMark/>
          </w:tcPr>
          <w:p w14:paraId="5EB8112A" w14:textId="77777777" w:rsidR="006434B1" w:rsidRPr="006434B1" w:rsidRDefault="006434B1" w:rsidP="006434B1">
            <w:pPr>
              <w:spacing w:after="0" w:line="240" w:lineRule="auto"/>
              <w:jc w:val="right"/>
              <w:rPr>
                <w:rFonts w:ascii="Arial" w:eastAsia="Times New Roman" w:hAnsi="Arial" w:cs="Arial"/>
                <w:color w:val="000000"/>
                <w:lang w:eastAsia="bg-BG"/>
              </w:rPr>
            </w:pPr>
          </w:p>
        </w:tc>
      </w:tr>
      <w:tr w:rsidR="006434B1" w:rsidRPr="006434B1" w14:paraId="6ACB7B90" w14:textId="77777777" w:rsidTr="006434B1">
        <w:trPr>
          <w:trHeight w:val="255"/>
        </w:trPr>
        <w:tc>
          <w:tcPr>
            <w:tcW w:w="4320" w:type="dxa"/>
            <w:tcBorders>
              <w:top w:val="nil"/>
              <w:left w:val="nil"/>
              <w:bottom w:val="nil"/>
              <w:right w:val="nil"/>
            </w:tcBorders>
            <w:shd w:val="clear" w:color="auto" w:fill="auto"/>
            <w:vAlign w:val="bottom"/>
            <w:hideMark/>
          </w:tcPr>
          <w:p w14:paraId="3C3A77C5" w14:textId="77777777" w:rsidR="006434B1" w:rsidRPr="006434B1" w:rsidRDefault="006434B1" w:rsidP="006434B1">
            <w:pPr>
              <w:spacing w:after="0" w:line="240" w:lineRule="auto"/>
              <w:rPr>
                <w:rFonts w:ascii="Arial" w:eastAsia="Times New Roman" w:hAnsi="Arial" w:cs="Arial"/>
                <w:color w:val="000000"/>
                <w:lang w:eastAsia="bg-BG"/>
              </w:rPr>
            </w:pPr>
            <w:r w:rsidRPr="006434B1">
              <w:rPr>
                <w:rFonts w:ascii="Arial" w:eastAsia="Times New Roman" w:hAnsi="Arial" w:cs="Arial"/>
                <w:color w:val="000000"/>
                <w:lang w:eastAsia="bg-BG"/>
              </w:rPr>
              <w:t>Rates</w:t>
            </w:r>
          </w:p>
        </w:tc>
        <w:tc>
          <w:tcPr>
            <w:tcW w:w="1720" w:type="dxa"/>
            <w:tcBorders>
              <w:top w:val="nil"/>
              <w:left w:val="nil"/>
              <w:bottom w:val="nil"/>
              <w:right w:val="nil"/>
            </w:tcBorders>
            <w:shd w:val="clear" w:color="auto" w:fill="auto"/>
            <w:vAlign w:val="bottom"/>
            <w:hideMark/>
          </w:tcPr>
          <w:p w14:paraId="2A11A08D" w14:textId="77777777" w:rsidR="006434B1" w:rsidRPr="006434B1" w:rsidRDefault="006434B1" w:rsidP="006434B1">
            <w:pPr>
              <w:spacing w:after="0" w:line="240" w:lineRule="auto"/>
              <w:jc w:val="right"/>
              <w:rPr>
                <w:rFonts w:ascii="Arial" w:eastAsia="Times New Roman" w:hAnsi="Arial" w:cs="Arial"/>
                <w:color w:val="000000"/>
                <w:lang w:eastAsia="bg-BG"/>
              </w:rPr>
            </w:pPr>
            <w:r w:rsidRPr="006434B1">
              <w:rPr>
                <w:rFonts w:ascii="Arial" w:eastAsia="Times New Roman" w:hAnsi="Arial" w:cs="Arial"/>
                <w:color w:val="000000"/>
                <w:lang w:eastAsia="bg-BG"/>
              </w:rPr>
              <w:t>£2 950,00</w:t>
            </w:r>
          </w:p>
        </w:tc>
        <w:tc>
          <w:tcPr>
            <w:tcW w:w="1660" w:type="dxa"/>
            <w:tcBorders>
              <w:top w:val="nil"/>
              <w:left w:val="nil"/>
              <w:bottom w:val="nil"/>
              <w:right w:val="nil"/>
            </w:tcBorders>
            <w:shd w:val="clear" w:color="auto" w:fill="auto"/>
            <w:vAlign w:val="bottom"/>
            <w:hideMark/>
          </w:tcPr>
          <w:p w14:paraId="01490EDA" w14:textId="77777777" w:rsidR="006434B1" w:rsidRPr="006434B1" w:rsidRDefault="006434B1" w:rsidP="006434B1">
            <w:pPr>
              <w:spacing w:after="0" w:line="240" w:lineRule="auto"/>
              <w:jc w:val="right"/>
              <w:rPr>
                <w:rFonts w:ascii="Arial" w:eastAsia="Times New Roman" w:hAnsi="Arial" w:cs="Arial"/>
                <w:color w:val="000000"/>
                <w:lang w:eastAsia="bg-BG"/>
              </w:rPr>
            </w:pPr>
          </w:p>
        </w:tc>
      </w:tr>
      <w:tr w:rsidR="006434B1" w:rsidRPr="006434B1" w14:paraId="7008DC60" w14:textId="77777777" w:rsidTr="006434B1">
        <w:trPr>
          <w:trHeight w:val="255"/>
        </w:trPr>
        <w:tc>
          <w:tcPr>
            <w:tcW w:w="4320" w:type="dxa"/>
            <w:tcBorders>
              <w:top w:val="nil"/>
              <w:left w:val="nil"/>
              <w:bottom w:val="nil"/>
              <w:right w:val="nil"/>
            </w:tcBorders>
            <w:shd w:val="clear" w:color="auto" w:fill="auto"/>
            <w:vAlign w:val="bottom"/>
            <w:hideMark/>
          </w:tcPr>
          <w:p w14:paraId="1B503043" w14:textId="77777777" w:rsidR="006434B1" w:rsidRPr="006434B1" w:rsidRDefault="006434B1" w:rsidP="006434B1">
            <w:pPr>
              <w:spacing w:after="0" w:line="240" w:lineRule="auto"/>
              <w:rPr>
                <w:rFonts w:ascii="Arial" w:eastAsia="Times New Roman" w:hAnsi="Arial" w:cs="Arial"/>
                <w:color w:val="000000"/>
                <w:lang w:eastAsia="bg-BG"/>
              </w:rPr>
            </w:pPr>
            <w:r w:rsidRPr="006434B1">
              <w:rPr>
                <w:rFonts w:ascii="Arial" w:eastAsia="Times New Roman" w:hAnsi="Arial" w:cs="Arial"/>
                <w:color w:val="000000"/>
                <w:lang w:eastAsia="bg-BG"/>
              </w:rPr>
              <w:t>Prepayment rates</w:t>
            </w:r>
          </w:p>
        </w:tc>
        <w:tc>
          <w:tcPr>
            <w:tcW w:w="1720" w:type="dxa"/>
            <w:tcBorders>
              <w:top w:val="nil"/>
              <w:left w:val="nil"/>
              <w:bottom w:val="nil"/>
              <w:right w:val="nil"/>
            </w:tcBorders>
            <w:shd w:val="clear" w:color="auto" w:fill="auto"/>
            <w:vAlign w:val="bottom"/>
            <w:hideMark/>
          </w:tcPr>
          <w:p w14:paraId="6E583D66" w14:textId="77777777" w:rsidR="006434B1" w:rsidRPr="006434B1" w:rsidRDefault="006434B1" w:rsidP="006434B1">
            <w:pPr>
              <w:spacing w:after="0" w:line="240" w:lineRule="auto"/>
              <w:jc w:val="right"/>
              <w:rPr>
                <w:rFonts w:ascii="Arial" w:eastAsia="Times New Roman" w:hAnsi="Arial" w:cs="Arial"/>
                <w:color w:val="000000"/>
                <w:lang w:eastAsia="bg-BG"/>
              </w:rPr>
            </w:pPr>
            <w:r w:rsidRPr="006434B1">
              <w:rPr>
                <w:rFonts w:ascii="Arial" w:eastAsia="Times New Roman" w:hAnsi="Arial" w:cs="Arial"/>
                <w:color w:val="000000"/>
                <w:lang w:eastAsia="bg-BG"/>
              </w:rPr>
              <w:t>£650,00</w:t>
            </w:r>
          </w:p>
        </w:tc>
        <w:tc>
          <w:tcPr>
            <w:tcW w:w="1660" w:type="dxa"/>
            <w:tcBorders>
              <w:top w:val="nil"/>
              <w:left w:val="nil"/>
              <w:bottom w:val="nil"/>
              <w:right w:val="nil"/>
            </w:tcBorders>
            <w:shd w:val="clear" w:color="auto" w:fill="auto"/>
            <w:vAlign w:val="bottom"/>
            <w:hideMark/>
          </w:tcPr>
          <w:p w14:paraId="4A3861B3" w14:textId="77777777" w:rsidR="006434B1" w:rsidRPr="006434B1" w:rsidRDefault="006434B1" w:rsidP="006434B1">
            <w:pPr>
              <w:spacing w:after="0" w:line="240" w:lineRule="auto"/>
              <w:jc w:val="right"/>
              <w:rPr>
                <w:rFonts w:ascii="Arial" w:eastAsia="Times New Roman" w:hAnsi="Arial" w:cs="Arial"/>
                <w:color w:val="000000"/>
                <w:lang w:eastAsia="bg-BG"/>
              </w:rPr>
            </w:pPr>
          </w:p>
        </w:tc>
      </w:tr>
      <w:tr w:rsidR="006434B1" w:rsidRPr="006434B1" w14:paraId="5BE8F44D" w14:textId="77777777" w:rsidTr="006434B1">
        <w:trPr>
          <w:trHeight w:val="255"/>
        </w:trPr>
        <w:tc>
          <w:tcPr>
            <w:tcW w:w="4320" w:type="dxa"/>
            <w:tcBorders>
              <w:top w:val="nil"/>
              <w:left w:val="nil"/>
              <w:bottom w:val="nil"/>
              <w:right w:val="nil"/>
            </w:tcBorders>
            <w:shd w:val="clear" w:color="auto" w:fill="auto"/>
            <w:vAlign w:val="bottom"/>
            <w:hideMark/>
          </w:tcPr>
          <w:p w14:paraId="1EFB529A" w14:textId="77777777" w:rsidR="006434B1" w:rsidRPr="006434B1" w:rsidRDefault="006434B1" w:rsidP="006434B1">
            <w:pPr>
              <w:spacing w:after="0" w:line="240" w:lineRule="auto"/>
              <w:rPr>
                <w:rFonts w:ascii="Arial" w:eastAsia="Times New Roman" w:hAnsi="Arial" w:cs="Arial"/>
                <w:color w:val="000000"/>
                <w:lang w:eastAsia="bg-BG"/>
              </w:rPr>
            </w:pPr>
            <w:r w:rsidRPr="006434B1">
              <w:rPr>
                <w:rFonts w:ascii="Arial" w:eastAsia="Times New Roman" w:hAnsi="Arial" w:cs="Arial"/>
                <w:color w:val="000000"/>
                <w:lang w:eastAsia="bg-BG"/>
              </w:rPr>
              <w:t>Wages and Salaries</w:t>
            </w:r>
          </w:p>
        </w:tc>
        <w:tc>
          <w:tcPr>
            <w:tcW w:w="1720" w:type="dxa"/>
            <w:tcBorders>
              <w:top w:val="nil"/>
              <w:left w:val="nil"/>
              <w:bottom w:val="nil"/>
              <w:right w:val="nil"/>
            </w:tcBorders>
            <w:shd w:val="clear" w:color="auto" w:fill="auto"/>
            <w:vAlign w:val="bottom"/>
            <w:hideMark/>
          </w:tcPr>
          <w:p w14:paraId="2A9C9E03" w14:textId="77777777" w:rsidR="006434B1" w:rsidRPr="006434B1" w:rsidRDefault="006434B1" w:rsidP="006434B1">
            <w:pPr>
              <w:spacing w:after="0" w:line="240" w:lineRule="auto"/>
              <w:jc w:val="right"/>
              <w:rPr>
                <w:rFonts w:ascii="Arial" w:eastAsia="Times New Roman" w:hAnsi="Arial" w:cs="Arial"/>
                <w:color w:val="000000"/>
                <w:lang w:eastAsia="bg-BG"/>
              </w:rPr>
            </w:pPr>
            <w:r w:rsidRPr="006434B1">
              <w:rPr>
                <w:rFonts w:ascii="Arial" w:eastAsia="Times New Roman" w:hAnsi="Arial" w:cs="Arial"/>
                <w:color w:val="000000"/>
                <w:lang w:eastAsia="bg-BG"/>
              </w:rPr>
              <w:t>£24 000,00</w:t>
            </w:r>
          </w:p>
        </w:tc>
        <w:tc>
          <w:tcPr>
            <w:tcW w:w="1660" w:type="dxa"/>
            <w:tcBorders>
              <w:top w:val="nil"/>
              <w:left w:val="nil"/>
              <w:bottom w:val="nil"/>
              <w:right w:val="nil"/>
            </w:tcBorders>
            <w:shd w:val="clear" w:color="auto" w:fill="auto"/>
            <w:vAlign w:val="bottom"/>
            <w:hideMark/>
          </w:tcPr>
          <w:p w14:paraId="5566982E" w14:textId="77777777" w:rsidR="006434B1" w:rsidRPr="006434B1" w:rsidRDefault="006434B1" w:rsidP="006434B1">
            <w:pPr>
              <w:spacing w:after="0" w:line="240" w:lineRule="auto"/>
              <w:jc w:val="right"/>
              <w:rPr>
                <w:rFonts w:ascii="Arial" w:eastAsia="Times New Roman" w:hAnsi="Arial" w:cs="Arial"/>
                <w:color w:val="000000"/>
                <w:lang w:eastAsia="bg-BG"/>
              </w:rPr>
            </w:pPr>
          </w:p>
        </w:tc>
      </w:tr>
      <w:tr w:rsidR="006434B1" w:rsidRPr="006434B1" w14:paraId="6DFF15BD" w14:textId="77777777" w:rsidTr="006434B1">
        <w:trPr>
          <w:trHeight w:val="255"/>
        </w:trPr>
        <w:tc>
          <w:tcPr>
            <w:tcW w:w="4320" w:type="dxa"/>
            <w:tcBorders>
              <w:top w:val="nil"/>
              <w:left w:val="nil"/>
              <w:bottom w:val="nil"/>
              <w:right w:val="nil"/>
            </w:tcBorders>
            <w:shd w:val="clear" w:color="auto" w:fill="auto"/>
            <w:vAlign w:val="bottom"/>
            <w:hideMark/>
          </w:tcPr>
          <w:p w14:paraId="12F114C7" w14:textId="77777777" w:rsidR="006434B1" w:rsidRPr="006434B1" w:rsidRDefault="006434B1" w:rsidP="006434B1">
            <w:pPr>
              <w:spacing w:after="0" w:line="240" w:lineRule="auto"/>
              <w:rPr>
                <w:rFonts w:ascii="Arial" w:eastAsia="Times New Roman" w:hAnsi="Arial" w:cs="Arial"/>
                <w:color w:val="000000"/>
                <w:lang w:eastAsia="bg-BG"/>
              </w:rPr>
            </w:pPr>
            <w:r w:rsidRPr="006434B1">
              <w:rPr>
                <w:rFonts w:ascii="Arial" w:eastAsia="Times New Roman" w:hAnsi="Arial" w:cs="Arial"/>
                <w:color w:val="000000"/>
                <w:lang w:eastAsia="bg-BG"/>
              </w:rPr>
              <w:t>Bank charges</w:t>
            </w:r>
          </w:p>
        </w:tc>
        <w:tc>
          <w:tcPr>
            <w:tcW w:w="1720" w:type="dxa"/>
            <w:tcBorders>
              <w:top w:val="nil"/>
              <w:left w:val="nil"/>
              <w:bottom w:val="nil"/>
              <w:right w:val="nil"/>
            </w:tcBorders>
            <w:shd w:val="clear" w:color="auto" w:fill="auto"/>
            <w:vAlign w:val="bottom"/>
            <w:hideMark/>
          </w:tcPr>
          <w:p w14:paraId="45B6D1DC" w14:textId="77777777" w:rsidR="006434B1" w:rsidRPr="006434B1" w:rsidRDefault="006434B1" w:rsidP="006434B1">
            <w:pPr>
              <w:spacing w:after="0" w:line="240" w:lineRule="auto"/>
              <w:jc w:val="right"/>
              <w:rPr>
                <w:rFonts w:ascii="Arial" w:eastAsia="Times New Roman" w:hAnsi="Arial" w:cs="Arial"/>
                <w:color w:val="000000"/>
                <w:lang w:eastAsia="bg-BG"/>
              </w:rPr>
            </w:pPr>
            <w:r w:rsidRPr="006434B1">
              <w:rPr>
                <w:rFonts w:ascii="Arial" w:eastAsia="Times New Roman" w:hAnsi="Arial" w:cs="Arial"/>
                <w:color w:val="000000"/>
                <w:lang w:eastAsia="bg-BG"/>
              </w:rPr>
              <w:t>£400,00</w:t>
            </w:r>
          </w:p>
        </w:tc>
        <w:tc>
          <w:tcPr>
            <w:tcW w:w="1660" w:type="dxa"/>
            <w:tcBorders>
              <w:top w:val="nil"/>
              <w:left w:val="nil"/>
              <w:bottom w:val="nil"/>
              <w:right w:val="nil"/>
            </w:tcBorders>
            <w:shd w:val="clear" w:color="auto" w:fill="auto"/>
            <w:vAlign w:val="bottom"/>
            <w:hideMark/>
          </w:tcPr>
          <w:p w14:paraId="119DCE46" w14:textId="77777777" w:rsidR="006434B1" w:rsidRPr="006434B1" w:rsidRDefault="006434B1" w:rsidP="006434B1">
            <w:pPr>
              <w:spacing w:after="0" w:line="240" w:lineRule="auto"/>
              <w:jc w:val="right"/>
              <w:rPr>
                <w:rFonts w:ascii="Arial" w:eastAsia="Times New Roman" w:hAnsi="Arial" w:cs="Arial"/>
                <w:color w:val="000000"/>
                <w:lang w:eastAsia="bg-BG"/>
              </w:rPr>
            </w:pPr>
          </w:p>
        </w:tc>
      </w:tr>
      <w:tr w:rsidR="006434B1" w:rsidRPr="006434B1" w14:paraId="3AB9BD1D" w14:textId="77777777" w:rsidTr="006434B1">
        <w:trPr>
          <w:trHeight w:val="255"/>
        </w:trPr>
        <w:tc>
          <w:tcPr>
            <w:tcW w:w="4320" w:type="dxa"/>
            <w:tcBorders>
              <w:top w:val="nil"/>
              <w:left w:val="nil"/>
              <w:bottom w:val="nil"/>
              <w:right w:val="nil"/>
            </w:tcBorders>
            <w:shd w:val="clear" w:color="auto" w:fill="auto"/>
            <w:vAlign w:val="bottom"/>
            <w:hideMark/>
          </w:tcPr>
          <w:p w14:paraId="6DF1EA58" w14:textId="77777777" w:rsidR="006434B1" w:rsidRPr="006434B1" w:rsidRDefault="006434B1" w:rsidP="006434B1">
            <w:pPr>
              <w:spacing w:after="0" w:line="240" w:lineRule="auto"/>
              <w:rPr>
                <w:rFonts w:ascii="Arial" w:eastAsia="Times New Roman" w:hAnsi="Arial" w:cs="Arial"/>
                <w:color w:val="000000"/>
                <w:lang w:eastAsia="bg-BG"/>
              </w:rPr>
            </w:pPr>
            <w:r w:rsidRPr="006434B1">
              <w:rPr>
                <w:rFonts w:ascii="Arial" w:eastAsia="Times New Roman" w:hAnsi="Arial" w:cs="Arial"/>
                <w:color w:val="000000"/>
                <w:lang w:eastAsia="bg-BG"/>
              </w:rPr>
              <w:t>Allowance for doubtful debts</w:t>
            </w:r>
          </w:p>
        </w:tc>
        <w:tc>
          <w:tcPr>
            <w:tcW w:w="1720" w:type="dxa"/>
            <w:tcBorders>
              <w:top w:val="nil"/>
              <w:left w:val="nil"/>
              <w:bottom w:val="nil"/>
              <w:right w:val="nil"/>
            </w:tcBorders>
            <w:shd w:val="clear" w:color="auto" w:fill="auto"/>
            <w:vAlign w:val="bottom"/>
            <w:hideMark/>
          </w:tcPr>
          <w:p w14:paraId="74B82761" w14:textId="77777777" w:rsidR="006434B1" w:rsidRPr="006434B1" w:rsidRDefault="006434B1" w:rsidP="006434B1">
            <w:pPr>
              <w:spacing w:after="0" w:line="240" w:lineRule="auto"/>
              <w:rPr>
                <w:rFonts w:ascii="Arial" w:eastAsia="Times New Roman" w:hAnsi="Arial" w:cs="Arial"/>
                <w:color w:val="000000"/>
                <w:lang w:eastAsia="bg-BG"/>
              </w:rPr>
            </w:pPr>
          </w:p>
        </w:tc>
        <w:tc>
          <w:tcPr>
            <w:tcW w:w="1660" w:type="dxa"/>
            <w:tcBorders>
              <w:top w:val="nil"/>
              <w:left w:val="nil"/>
              <w:bottom w:val="nil"/>
              <w:right w:val="nil"/>
            </w:tcBorders>
            <w:shd w:val="clear" w:color="auto" w:fill="auto"/>
            <w:vAlign w:val="bottom"/>
            <w:hideMark/>
          </w:tcPr>
          <w:p w14:paraId="57CBA65A" w14:textId="77777777" w:rsidR="006434B1" w:rsidRPr="006434B1" w:rsidRDefault="006434B1" w:rsidP="006434B1">
            <w:pPr>
              <w:spacing w:after="0" w:line="240" w:lineRule="auto"/>
              <w:jc w:val="right"/>
              <w:rPr>
                <w:rFonts w:ascii="Arial" w:eastAsia="Times New Roman" w:hAnsi="Arial" w:cs="Arial"/>
                <w:color w:val="000000"/>
                <w:lang w:eastAsia="bg-BG"/>
              </w:rPr>
            </w:pPr>
            <w:r w:rsidRPr="006434B1">
              <w:rPr>
                <w:rFonts w:ascii="Arial" w:eastAsia="Times New Roman" w:hAnsi="Arial" w:cs="Arial"/>
                <w:color w:val="000000"/>
                <w:lang w:eastAsia="bg-BG"/>
              </w:rPr>
              <w:t>£2 525,00</w:t>
            </w:r>
          </w:p>
        </w:tc>
      </w:tr>
      <w:tr w:rsidR="006434B1" w:rsidRPr="006434B1" w14:paraId="6ECAC994" w14:textId="77777777" w:rsidTr="006434B1">
        <w:trPr>
          <w:trHeight w:val="255"/>
        </w:trPr>
        <w:tc>
          <w:tcPr>
            <w:tcW w:w="4320" w:type="dxa"/>
            <w:tcBorders>
              <w:top w:val="nil"/>
              <w:left w:val="nil"/>
              <w:bottom w:val="nil"/>
              <w:right w:val="nil"/>
            </w:tcBorders>
            <w:shd w:val="clear" w:color="auto" w:fill="auto"/>
            <w:vAlign w:val="bottom"/>
            <w:hideMark/>
          </w:tcPr>
          <w:p w14:paraId="0298C307" w14:textId="77777777" w:rsidR="006434B1" w:rsidRPr="006434B1" w:rsidRDefault="006434B1" w:rsidP="006434B1">
            <w:pPr>
              <w:spacing w:after="0" w:line="240" w:lineRule="auto"/>
              <w:rPr>
                <w:rFonts w:ascii="Arial" w:eastAsia="Times New Roman" w:hAnsi="Arial" w:cs="Arial"/>
                <w:color w:val="000000"/>
                <w:lang w:eastAsia="bg-BG"/>
              </w:rPr>
            </w:pPr>
            <w:r w:rsidRPr="006434B1">
              <w:rPr>
                <w:rFonts w:ascii="Arial" w:eastAsia="Times New Roman" w:hAnsi="Arial" w:cs="Arial"/>
                <w:color w:val="000000"/>
                <w:lang w:eastAsia="bg-BG"/>
              </w:rPr>
              <w:t>Bad debts</w:t>
            </w:r>
          </w:p>
        </w:tc>
        <w:tc>
          <w:tcPr>
            <w:tcW w:w="1720" w:type="dxa"/>
            <w:tcBorders>
              <w:top w:val="nil"/>
              <w:left w:val="nil"/>
              <w:bottom w:val="nil"/>
              <w:right w:val="nil"/>
            </w:tcBorders>
            <w:shd w:val="clear" w:color="auto" w:fill="auto"/>
            <w:vAlign w:val="bottom"/>
            <w:hideMark/>
          </w:tcPr>
          <w:p w14:paraId="397E8D94" w14:textId="77777777" w:rsidR="006434B1" w:rsidRPr="006434B1" w:rsidRDefault="006434B1" w:rsidP="006434B1">
            <w:pPr>
              <w:spacing w:after="0" w:line="240" w:lineRule="auto"/>
              <w:jc w:val="right"/>
              <w:rPr>
                <w:rFonts w:ascii="Arial" w:eastAsia="Times New Roman" w:hAnsi="Arial" w:cs="Arial"/>
                <w:color w:val="000000"/>
                <w:lang w:eastAsia="bg-BG"/>
              </w:rPr>
            </w:pPr>
            <w:r w:rsidRPr="006434B1">
              <w:rPr>
                <w:rFonts w:ascii="Arial" w:eastAsia="Times New Roman" w:hAnsi="Arial" w:cs="Arial"/>
                <w:color w:val="000000"/>
                <w:lang w:eastAsia="bg-BG"/>
              </w:rPr>
              <w:t>£925,00</w:t>
            </w:r>
          </w:p>
        </w:tc>
        <w:tc>
          <w:tcPr>
            <w:tcW w:w="1660" w:type="dxa"/>
            <w:tcBorders>
              <w:top w:val="nil"/>
              <w:left w:val="nil"/>
              <w:bottom w:val="nil"/>
              <w:right w:val="nil"/>
            </w:tcBorders>
            <w:shd w:val="clear" w:color="auto" w:fill="auto"/>
            <w:vAlign w:val="bottom"/>
            <w:hideMark/>
          </w:tcPr>
          <w:p w14:paraId="470A3CC9" w14:textId="77777777" w:rsidR="006434B1" w:rsidRPr="006434B1" w:rsidRDefault="006434B1" w:rsidP="006434B1">
            <w:pPr>
              <w:spacing w:after="0" w:line="240" w:lineRule="auto"/>
              <w:jc w:val="right"/>
              <w:rPr>
                <w:rFonts w:ascii="Arial" w:eastAsia="Times New Roman" w:hAnsi="Arial" w:cs="Arial"/>
                <w:color w:val="000000"/>
                <w:lang w:eastAsia="bg-BG"/>
              </w:rPr>
            </w:pPr>
          </w:p>
        </w:tc>
      </w:tr>
      <w:tr w:rsidR="006434B1" w:rsidRPr="006434B1" w14:paraId="6271D450" w14:textId="77777777" w:rsidTr="006434B1">
        <w:trPr>
          <w:trHeight w:val="255"/>
        </w:trPr>
        <w:tc>
          <w:tcPr>
            <w:tcW w:w="4320" w:type="dxa"/>
            <w:tcBorders>
              <w:top w:val="nil"/>
              <w:left w:val="nil"/>
              <w:bottom w:val="nil"/>
              <w:right w:val="nil"/>
            </w:tcBorders>
            <w:shd w:val="clear" w:color="auto" w:fill="auto"/>
            <w:vAlign w:val="bottom"/>
            <w:hideMark/>
          </w:tcPr>
          <w:p w14:paraId="74A41571" w14:textId="77777777" w:rsidR="006434B1" w:rsidRPr="006434B1" w:rsidRDefault="006434B1" w:rsidP="006434B1">
            <w:pPr>
              <w:spacing w:after="0" w:line="240" w:lineRule="auto"/>
              <w:rPr>
                <w:rFonts w:ascii="Arial" w:eastAsia="Times New Roman" w:hAnsi="Arial" w:cs="Arial"/>
                <w:color w:val="000000"/>
                <w:lang w:eastAsia="bg-BG"/>
              </w:rPr>
            </w:pPr>
            <w:r w:rsidRPr="006434B1">
              <w:rPr>
                <w:rFonts w:ascii="Arial" w:eastAsia="Times New Roman" w:hAnsi="Arial" w:cs="Arial"/>
                <w:color w:val="000000"/>
                <w:lang w:eastAsia="bg-BG"/>
              </w:rPr>
              <w:t>Computers</w:t>
            </w:r>
          </w:p>
        </w:tc>
        <w:tc>
          <w:tcPr>
            <w:tcW w:w="1720" w:type="dxa"/>
            <w:tcBorders>
              <w:top w:val="nil"/>
              <w:left w:val="nil"/>
              <w:bottom w:val="nil"/>
              <w:right w:val="nil"/>
            </w:tcBorders>
            <w:shd w:val="clear" w:color="auto" w:fill="auto"/>
            <w:vAlign w:val="bottom"/>
            <w:hideMark/>
          </w:tcPr>
          <w:p w14:paraId="55D798CB" w14:textId="77777777" w:rsidR="006434B1" w:rsidRPr="006434B1" w:rsidRDefault="006434B1" w:rsidP="006434B1">
            <w:pPr>
              <w:spacing w:after="0" w:line="240" w:lineRule="auto"/>
              <w:jc w:val="right"/>
              <w:rPr>
                <w:rFonts w:ascii="Arial" w:eastAsia="Times New Roman" w:hAnsi="Arial" w:cs="Arial"/>
                <w:color w:val="000000"/>
                <w:lang w:eastAsia="bg-BG"/>
              </w:rPr>
            </w:pPr>
            <w:r w:rsidRPr="006434B1">
              <w:rPr>
                <w:rFonts w:ascii="Arial" w:eastAsia="Times New Roman" w:hAnsi="Arial" w:cs="Arial"/>
                <w:color w:val="000000"/>
                <w:lang w:eastAsia="bg-BG"/>
              </w:rPr>
              <w:t>£14 600,00</w:t>
            </w:r>
          </w:p>
        </w:tc>
        <w:tc>
          <w:tcPr>
            <w:tcW w:w="1660" w:type="dxa"/>
            <w:tcBorders>
              <w:top w:val="nil"/>
              <w:left w:val="nil"/>
              <w:bottom w:val="nil"/>
              <w:right w:val="nil"/>
            </w:tcBorders>
            <w:shd w:val="clear" w:color="auto" w:fill="auto"/>
            <w:vAlign w:val="bottom"/>
            <w:hideMark/>
          </w:tcPr>
          <w:p w14:paraId="4B0D909E" w14:textId="77777777" w:rsidR="006434B1" w:rsidRPr="006434B1" w:rsidRDefault="006434B1" w:rsidP="006434B1">
            <w:pPr>
              <w:spacing w:after="0" w:line="240" w:lineRule="auto"/>
              <w:jc w:val="right"/>
              <w:rPr>
                <w:rFonts w:ascii="Arial" w:eastAsia="Times New Roman" w:hAnsi="Arial" w:cs="Arial"/>
                <w:color w:val="000000"/>
                <w:lang w:eastAsia="bg-BG"/>
              </w:rPr>
            </w:pPr>
          </w:p>
        </w:tc>
      </w:tr>
      <w:tr w:rsidR="006434B1" w:rsidRPr="006434B1" w14:paraId="087DC31D" w14:textId="77777777" w:rsidTr="006434B1">
        <w:trPr>
          <w:trHeight w:val="255"/>
        </w:trPr>
        <w:tc>
          <w:tcPr>
            <w:tcW w:w="4320" w:type="dxa"/>
            <w:tcBorders>
              <w:top w:val="nil"/>
              <w:left w:val="nil"/>
              <w:bottom w:val="nil"/>
              <w:right w:val="nil"/>
            </w:tcBorders>
            <w:shd w:val="clear" w:color="auto" w:fill="auto"/>
            <w:vAlign w:val="bottom"/>
            <w:hideMark/>
          </w:tcPr>
          <w:p w14:paraId="43EAF5E0" w14:textId="77777777" w:rsidR="006434B1" w:rsidRPr="006434B1" w:rsidRDefault="006434B1" w:rsidP="006434B1">
            <w:pPr>
              <w:spacing w:after="0" w:line="240" w:lineRule="auto"/>
              <w:rPr>
                <w:rFonts w:ascii="Arial" w:eastAsia="Times New Roman" w:hAnsi="Arial" w:cs="Arial"/>
                <w:color w:val="000000"/>
                <w:lang w:eastAsia="bg-BG"/>
              </w:rPr>
            </w:pPr>
            <w:r w:rsidRPr="006434B1">
              <w:rPr>
                <w:rFonts w:ascii="Arial" w:eastAsia="Times New Roman" w:hAnsi="Arial" w:cs="Arial"/>
                <w:color w:val="000000"/>
                <w:lang w:eastAsia="bg-BG"/>
              </w:rPr>
              <w:t>Trade receivable</w:t>
            </w:r>
          </w:p>
        </w:tc>
        <w:tc>
          <w:tcPr>
            <w:tcW w:w="1720" w:type="dxa"/>
            <w:tcBorders>
              <w:top w:val="nil"/>
              <w:left w:val="nil"/>
              <w:bottom w:val="nil"/>
              <w:right w:val="nil"/>
            </w:tcBorders>
            <w:shd w:val="clear" w:color="auto" w:fill="auto"/>
            <w:vAlign w:val="bottom"/>
            <w:hideMark/>
          </w:tcPr>
          <w:p w14:paraId="27E77309" w14:textId="77777777" w:rsidR="006434B1" w:rsidRPr="006434B1" w:rsidRDefault="006434B1" w:rsidP="006434B1">
            <w:pPr>
              <w:spacing w:after="0" w:line="240" w:lineRule="auto"/>
              <w:jc w:val="right"/>
              <w:rPr>
                <w:rFonts w:ascii="Arial" w:eastAsia="Times New Roman" w:hAnsi="Arial" w:cs="Arial"/>
                <w:color w:val="000000"/>
                <w:lang w:eastAsia="bg-BG"/>
              </w:rPr>
            </w:pPr>
            <w:r w:rsidRPr="006434B1">
              <w:rPr>
                <w:rFonts w:ascii="Arial" w:eastAsia="Times New Roman" w:hAnsi="Arial" w:cs="Arial"/>
                <w:color w:val="000000"/>
                <w:lang w:eastAsia="bg-BG"/>
              </w:rPr>
              <w:t>£20 000,00</w:t>
            </w:r>
          </w:p>
        </w:tc>
        <w:tc>
          <w:tcPr>
            <w:tcW w:w="1660" w:type="dxa"/>
            <w:tcBorders>
              <w:top w:val="nil"/>
              <w:left w:val="nil"/>
              <w:bottom w:val="nil"/>
              <w:right w:val="nil"/>
            </w:tcBorders>
            <w:shd w:val="clear" w:color="auto" w:fill="auto"/>
            <w:vAlign w:val="bottom"/>
            <w:hideMark/>
          </w:tcPr>
          <w:p w14:paraId="7534DFE1" w14:textId="77777777" w:rsidR="006434B1" w:rsidRPr="006434B1" w:rsidRDefault="006434B1" w:rsidP="006434B1">
            <w:pPr>
              <w:spacing w:after="0" w:line="240" w:lineRule="auto"/>
              <w:jc w:val="right"/>
              <w:rPr>
                <w:rFonts w:ascii="Arial" w:eastAsia="Times New Roman" w:hAnsi="Arial" w:cs="Arial"/>
                <w:color w:val="000000"/>
                <w:lang w:eastAsia="bg-BG"/>
              </w:rPr>
            </w:pPr>
          </w:p>
        </w:tc>
      </w:tr>
      <w:tr w:rsidR="006434B1" w:rsidRPr="006434B1" w14:paraId="664C97BF" w14:textId="77777777" w:rsidTr="006434B1">
        <w:trPr>
          <w:trHeight w:val="255"/>
        </w:trPr>
        <w:tc>
          <w:tcPr>
            <w:tcW w:w="4320" w:type="dxa"/>
            <w:tcBorders>
              <w:top w:val="nil"/>
              <w:left w:val="nil"/>
              <w:bottom w:val="nil"/>
              <w:right w:val="nil"/>
            </w:tcBorders>
            <w:shd w:val="clear" w:color="auto" w:fill="auto"/>
            <w:vAlign w:val="bottom"/>
            <w:hideMark/>
          </w:tcPr>
          <w:p w14:paraId="5BB2D320" w14:textId="77777777" w:rsidR="006434B1" w:rsidRPr="006434B1" w:rsidRDefault="006434B1" w:rsidP="006434B1">
            <w:pPr>
              <w:spacing w:after="0" w:line="240" w:lineRule="auto"/>
              <w:rPr>
                <w:rFonts w:ascii="Arial" w:eastAsia="Times New Roman" w:hAnsi="Arial" w:cs="Arial"/>
                <w:color w:val="000000"/>
                <w:lang w:eastAsia="bg-BG"/>
              </w:rPr>
            </w:pPr>
            <w:r w:rsidRPr="006434B1">
              <w:rPr>
                <w:rFonts w:ascii="Arial" w:eastAsia="Times New Roman" w:hAnsi="Arial" w:cs="Arial"/>
                <w:color w:val="000000"/>
                <w:lang w:eastAsia="bg-BG"/>
              </w:rPr>
              <w:t>Retained earning as at 01/01/2019</w:t>
            </w:r>
          </w:p>
        </w:tc>
        <w:tc>
          <w:tcPr>
            <w:tcW w:w="1720" w:type="dxa"/>
            <w:tcBorders>
              <w:top w:val="nil"/>
              <w:left w:val="nil"/>
              <w:bottom w:val="nil"/>
              <w:right w:val="nil"/>
            </w:tcBorders>
            <w:shd w:val="clear" w:color="auto" w:fill="auto"/>
            <w:vAlign w:val="bottom"/>
            <w:hideMark/>
          </w:tcPr>
          <w:p w14:paraId="765A572D" w14:textId="77777777" w:rsidR="006434B1" w:rsidRPr="006434B1" w:rsidRDefault="006434B1" w:rsidP="006434B1">
            <w:pPr>
              <w:spacing w:after="0" w:line="240" w:lineRule="auto"/>
              <w:rPr>
                <w:rFonts w:ascii="Arial" w:eastAsia="Times New Roman" w:hAnsi="Arial" w:cs="Arial"/>
                <w:color w:val="000000"/>
                <w:lang w:eastAsia="bg-BG"/>
              </w:rPr>
            </w:pPr>
          </w:p>
        </w:tc>
        <w:tc>
          <w:tcPr>
            <w:tcW w:w="1660" w:type="dxa"/>
            <w:tcBorders>
              <w:top w:val="nil"/>
              <w:left w:val="nil"/>
              <w:bottom w:val="nil"/>
              <w:right w:val="nil"/>
            </w:tcBorders>
            <w:shd w:val="clear" w:color="auto" w:fill="auto"/>
            <w:vAlign w:val="bottom"/>
            <w:hideMark/>
          </w:tcPr>
          <w:p w14:paraId="02CF506A" w14:textId="77777777" w:rsidR="006434B1" w:rsidRPr="006434B1" w:rsidRDefault="006434B1" w:rsidP="006434B1">
            <w:pPr>
              <w:spacing w:after="0" w:line="240" w:lineRule="auto"/>
              <w:jc w:val="right"/>
              <w:rPr>
                <w:rFonts w:ascii="Arial" w:eastAsia="Times New Roman" w:hAnsi="Arial" w:cs="Arial"/>
                <w:color w:val="000000"/>
                <w:lang w:eastAsia="bg-BG"/>
              </w:rPr>
            </w:pPr>
            <w:r w:rsidRPr="006434B1">
              <w:rPr>
                <w:rFonts w:ascii="Arial" w:eastAsia="Times New Roman" w:hAnsi="Arial" w:cs="Arial"/>
                <w:color w:val="000000"/>
                <w:lang w:eastAsia="bg-BG"/>
              </w:rPr>
              <w:t>£10 100,00</w:t>
            </w:r>
          </w:p>
        </w:tc>
      </w:tr>
      <w:tr w:rsidR="006434B1" w:rsidRPr="006434B1" w14:paraId="2C4159C2" w14:textId="77777777" w:rsidTr="006434B1">
        <w:trPr>
          <w:trHeight w:val="255"/>
        </w:trPr>
        <w:tc>
          <w:tcPr>
            <w:tcW w:w="4320" w:type="dxa"/>
            <w:tcBorders>
              <w:top w:val="nil"/>
              <w:left w:val="nil"/>
              <w:bottom w:val="nil"/>
              <w:right w:val="nil"/>
            </w:tcBorders>
            <w:shd w:val="clear" w:color="auto" w:fill="auto"/>
            <w:vAlign w:val="bottom"/>
            <w:hideMark/>
          </w:tcPr>
          <w:p w14:paraId="23665ECC" w14:textId="77777777" w:rsidR="006434B1" w:rsidRPr="006434B1" w:rsidRDefault="006434B1" w:rsidP="006434B1">
            <w:pPr>
              <w:spacing w:after="0" w:line="240" w:lineRule="auto"/>
              <w:rPr>
                <w:rFonts w:ascii="Arial" w:eastAsia="Times New Roman" w:hAnsi="Arial" w:cs="Arial"/>
                <w:color w:val="000000"/>
                <w:lang w:eastAsia="bg-BG"/>
              </w:rPr>
            </w:pPr>
            <w:r w:rsidRPr="006434B1">
              <w:rPr>
                <w:rFonts w:ascii="Arial" w:eastAsia="Times New Roman" w:hAnsi="Arial" w:cs="Arial"/>
                <w:color w:val="000000"/>
                <w:lang w:eastAsia="bg-BG"/>
              </w:rPr>
              <w:t>Accumulated depreciation /computers/</w:t>
            </w:r>
          </w:p>
        </w:tc>
        <w:tc>
          <w:tcPr>
            <w:tcW w:w="1720" w:type="dxa"/>
            <w:tcBorders>
              <w:top w:val="nil"/>
              <w:left w:val="nil"/>
              <w:bottom w:val="nil"/>
              <w:right w:val="nil"/>
            </w:tcBorders>
            <w:shd w:val="clear" w:color="auto" w:fill="auto"/>
            <w:vAlign w:val="bottom"/>
            <w:hideMark/>
          </w:tcPr>
          <w:p w14:paraId="294F6B83" w14:textId="77777777" w:rsidR="006434B1" w:rsidRPr="006434B1" w:rsidRDefault="006434B1" w:rsidP="006434B1">
            <w:pPr>
              <w:spacing w:after="0" w:line="240" w:lineRule="auto"/>
              <w:rPr>
                <w:rFonts w:ascii="Arial" w:eastAsia="Times New Roman" w:hAnsi="Arial" w:cs="Arial"/>
                <w:color w:val="000000"/>
                <w:lang w:eastAsia="bg-BG"/>
              </w:rPr>
            </w:pPr>
          </w:p>
        </w:tc>
        <w:tc>
          <w:tcPr>
            <w:tcW w:w="1660" w:type="dxa"/>
            <w:tcBorders>
              <w:top w:val="nil"/>
              <w:left w:val="nil"/>
              <w:bottom w:val="nil"/>
              <w:right w:val="nil"/>
            </w:tcBorders>
            <w:shd w:val="clear" w:color="auto" w:fill="auto"/>
            <w:vAlign w:val="bottom"/>
            <w:hideMark/>
          </w:tcPr>
          <w:p w14:paraId="66DC4B4B" w14:textId="77777777" w:rsidR="006434B1" w:rsidRPr="006434B1" w:rsidRDefault="006434B1" w:rsidP="006434B1">
            <w:pPr>
              <w:spacing w:after="0" w:line="240" w:lineRule="auto"/>
              <w:jc w:val="right"/>
              <w:rPr>
                <w:rFonts w:ascii="Arial" w:eastAsia="Times New Roman" w:hAnsi="Arial" w:cs="Arial"/>
                <w:color w:val="000000"/>
                <w:lang w:eastAsia="bg-BG"/>
              </w:rPr>
            </w:pPr>
            <w:r w:rsidRPr="006434B1">
              <w:rPr>
                <w:rFonts w:ascii="Arial" w:eastAsia="Times New Roman" w:hAnsi="Arial" w:cs="Arial"/>
                <w:color w:val="000000"/>
                <w:lang w:eastAsia="bg-BG"/>
              </w:rPr>
              <w:t>£6 152,00</w:t>
            </w:r>
          </w:p>
        </w:tc>
      </w:tr>
      <w:tr w:rsidR="006434B1" w:rsidRPr="006434B1" w14:paraId="2DD7A9BE" w14:textId="77777777" w:rsidTr="006434B1">
        <w:trPr>
          <w:trHeight w:val="285"/>
        </w:trPr>
        <w:tc>
          <w:tcPr>
            <w:tcW w:w="4320" w:type="dxa"/>
            <w:tcBorders>
              <w:top w:val="nil"/>
              <w:left w:val="nil"/>
              <w:bottom w:val="nil"/>
              <w:right w:val="nil"/>
            </w:tcBorders>
            <w:shd w:val="clear" w:color="auto" w:fill="auto"/>
            <w:vAlign w:val="bottom"/>
            <w:hideMark/>
          </w:tcPr>
          <w:p w14:paraId="621D3553" w14:textId="77777777" w:rsidR="006434B1" w:rsidRPr="006434B1" w:rsidRDefault="006434B1" w:rsidP="006434B1">
            <w:pPr>
              <w:spacing w:after="0" w:line="240" w:lineRule="auto"/>
              <w:rPr>
                <w:rFonts w:ascii="Arial" w:eastAsia="Times New Roman" w:hAnsi="Arial" w:cs="Arial"/>
                <w:color w:val="000000"/>
                <w:lang w:eastAsia="bg-BG"/>
              </w:rPr>
            </w:pPr>
            <w:r w:rsidRPr="006434B1">
              <w:rPr>
                <w:rFonts w:ascii="Arial" w:eastAsia="Times New Roman" w:hAnsi="Arial" w:cs="Arial"/>
                <w:color w:val="000000"/>
                <w:lang w:eastAsia="bg-BG"/>
              </w:rPr>
              <w:lastRenderedPageBreak/>
              <w:t>Accumulated depreciation /plant &amp; machinery/</w:t>
            </w:r>
          </w:p>
        </w:tc>
        <w:tc>
          <w:tcPr>
            <w:tcW w:w="1720" w:type="dxa"/>
            <w:tcBorders>
              <w:top w:val="nil"/>
              <w:left w:val="nil"/>
              <w:bottom w:val="nil"/>
              <w:right w:val="nil"/>
            </w:tcBorders>
            <w:shd w:val="clear" w:color="auto" w:fill="auto"/>
            <w:vAlign w:val="bottom"/>
            <w:hideMark/>
          </w:tcPr>
          <w:p w14:paraId="1593A6CB" w14:textId="77777777" w:rsidR="006434B1" w:rsidRPr="006434B1" w:rsidRDefault="006434B1" w:rsidP="006434B1">
            <w:pPr>
              <w:spacing w:after="0" w:line="240" w:lineRule="auto"/>
              <w:rPr>
                <w:rFonts w:ascii="Arial" w:eastAsia="Times New Roman" w:hAnsi="Arial" w:cs="Arial"/>
                <w:color w:val="000000"/>
                <w:lang w:eastAsia="bg-BG"/>
              </w:rPr>
            </w:pPr>
          </w:p>
        </w:tc>
        <w:tc>
          <w:tcPr>
            <w:tcW w:w="1660" w:type="dxa"/>
            <w:tcBorders>
              <w:top w:val="nil"/>
              <w:left w:val="nil"/>
              <w:bottom w:val="nil"/>
              <w:right w:val="nil"/>
            </w:tcBorders>
            <w:shd w:val="clear" w:color="auto" w:fill="auto"/>
            <w:vAlign w:val="bottom"/>
            <w:hideMark/>
          </w:tcPr>
          <w:p w14:paraId="5C7273F7" w14:textId="77777777" w:rsidR="006434B1" w:rsidRPr="006434B1" w:rsidRDefault="006434B1" w:rsidP="006434B1">
            <w:pPr>
              <w:spacing w:after="0" w:line="240" w:lineRule="auto"/>
              <w:jc w:val="right"/>
              <w:rPr>
                <w:rFonts w:ascii="Arial" w:eastAsia="Times New Roman" w:hAnsi="Arial" w:cs="Arial"/>
                <w:color w:val="000000"/>
                <w:lang w:eastAsia="bg-BG"/>
              </w:rPr>
            </w:pPr>
            <w:r w:rsidRPr="006434B1">
              <w:rPr>
                <w:rFonts w:ascii="Arial" w:eastAsia="Times New Roman" w:hAnsi="Arial" w:cs="Arial"/>
                <w:color w:val="000000"/>
                <w:lang w:eastAsia="bg-BG"/>
              </w:rPr>
              <w:t>£14 400,00</w:t>
            </w:r>
          </w:p>
        </w:tc>
      </w:tr>
      <w:tr w:rsidR="006434B1" w:rsidRPr="006434B1" w14:paraId="2532745B" w14:textId="77777777" w:rsidTr="006434B1">
        <w:trPr>
          <w:trHeight w:val="255"/>
        </w:trPr>
        <w:tc>
          <w:tcPr>
            <w:tcW w:w="4320" w:type="dxa"/>
            <w:tcBorders>
              <w:top w:val="nil"/>
              <w:left w:val="nil"/>
              <w:bottom w:val="nil"/>
              <w:right w:val="nil"/>
            </w:tcBorders>
            <w:shd w:val="clear" w:color="auto" w:fill="auto"/>
            <w:vAlign w:val="bottom"/>
            <w:hideMark/>
          </w:tcPr>
          <w:p w14:paraId="45979DCA" w14:textId="77777777" w:rsidR="006434B1" w:rsidRPr="006434B1" w:rsidRDefault="006434B1" w:rsidP="006434B1">
            <w:pPr>
              <w:spacing w:after="0" w:line="240" w:lineRule="auto"/>
              <w:rPr>
                <w:rFonts w:ascii="Arial" w:eastAsia="Times New Roman" w:hAnsi="Arial" w:cs="Arial"/>
                <w:color w:val="000000"/>
                <w:lang w:eastAsia="bg-BG"/>
              </w:rPr>
            </w:pPr>
            <w:r w:rsidRPr="006434B1">
              <w:rPr>
                <w:rFonts w:ascii="Arial" w:eastAsia="Times New Roman" w:hAnsi="Arial" w:cs="Arial"/>
                <w:color w:val="000000"/>
                <w:lang w:eastAsia="bg-BG"/>
              </w:rPr>
              <w:t>Depreciation expenses /computers/</w:t>
            </w:r>
          </w:p>
        </w:tc>
        <w:tc>
          <w:tcPr>
            <w:tcW w:w="1720" w:type="dxa"/>
            <w:tcBorders>
              <w:top w:val="nil"/>
              <w:left w:val="nil"/>
              <w:bottom w:val="nil"/>
              <w:right w:val="nil"/>
            </w:tcBorders>
            <w:shd w:val="clear" w:color="auto" w:fill="auto"/>
            <w:vAlign w:val="bottom"/>
            <w:hideMark/>
          </w:tcPr>
          <w:p w14:paraId="648D17F6" w14:textId="77777777" w:rsidR="006434B1" w:rsidRPr="006434B1" w:rsidRDefault="006434B1" w:rsidP="006434B1">
            <w:pPr>
              <w:spacing w:after="0" w:line="240" w:lineRule="auto"/>
              <w:jc w:val="right"/>
              <w:rPr>
                <w:rFonts w:ascii="Arial" w:eastAsia="Times New Roman" w:hAnsi="Arial" w:cs="Arial"/>
                <w:color w:val="000000"/>
                <w:lang w:eastAsia="bg-BG"/>
              </w:rPr>
            </w:pPr>
            <w:r w:rsidRPr="006434B1">
              <w:rPr>
                <w:rFonts w:ascii="Arial" w:eastAsia="Times New Roman" w:hAnsi="Arial" w:cs="Arial"/>
                <w:color w:val="000000"/>
                <w:lang w:eastAsia="bg-BG"/>
              </w:rPr>
              <w:t>£1 152,00</w:t>
            </w:r>
          </w:p>
        </w:tc>
        <w:tc>
          <w:tcPr>
            <w:tcW w:w="1660" w:type="dxa"/>
            <w:tcBorders>
              <w:top w:val="nil"/>
              <w:left w:val="nil"/>
              <w:bottom w:val="nil"/>
              <w:right w:val="nil"/>
            </w:tcBorders>
            <w:shd w:val="clear" w:color="auto" w:fill="auto"/>
            <w:vAlign w:val="bottom"/>
            <w:hideMark/>
          </w:tcPr>
          <w:p w14:paraId="13DD2072" w14:textId="77777777" w:rsidR="006434B1" w:rsidRPr="006434B1" w:rsidRDefault="006434B1" w:rsidP="006434B1">
            <w:pPr>
              <w:spacing w:after="0" w:line="240" w:lineRule="auto"/>
              <w:jc w:val="right"/>
              <w:rPr>
                <w:rFonts w:ascii="Arial" w:eastAsia="Times New Roman" w:hAnsi="Arial" w:cs="Arial"/>
                <w:color w:val="000000"/>
                <w:lang w:eastAsia="bg-BG"/>
              </w:rPr>
            </w:pPr>
          </w:p>
        </w:tc>
      </w:tr>
      <w:tr w:rsidR="006434B1" w:rsidRPr="006434B1" w14:paraId="2B50644C" w14:textId="77777777" w:rsidTr="006434B1">
        <w:trPr>
          <w:trHeight w:val="255"/>
        </w:trPr>
        <w:tc>
          <w:tcPr>
            <w:tcW w:w="4320" w:type="dxa"/>
            <w:tcBorders>
              <w:top w:val="nil"/>
              <w:left w:val="nil"/>
              <w:bottom w:val="nil"/>
              <w:right w:val="nil"/>
            </w:tcBorders>
            <w:shd w:val="clear" w:color="auto" w:fill="auto"/>
            <w:vAlign w:val="bottom"/>
            <w:hideMark/>
          </w:tcPr>
          <w:p w14:paraId="1BA690B7" w14:textId="77777777" w:rsidR="006434B1" w:rsidRPr="006434B1" w:rsidRDefault="006434B1" w:rsidP="006434B1">
            <w:pPr>
              <w:spacing w:after="0" w:line="240" w:lineRule="auto"/>
              <w:rPr>
                <w:rFonts w:ascii="Arial" w:eastAsia="Times New Roman" w:hAnsi="Arial" w:cs="Arial"/>
                <w:color w:val="000000"/>
                <w:lang w:eastAsia="bg-BG"/>
              </w:rPr>
            </w:pPr>
            <w:r w:rsidRPr="006434B1">
              <w:rPr>
                <w:rFonts w:ascii="Arial" w:eastAsia="Times New Roman" w:hAnsi="Arial" w:cs="Arial"/>
                <w:color w:val="000000"/>
                <w:lang w:eastAsia="bg-BG"/>
              </w:rPr>
              <w:t>Depreciation expenses /plant &amp; machinery/</w:t>
            </w:r>
          </w:p>
        </w:tc>
        <w:tc>
          <w:tcPr>
            <w:tcW w:w="1720" w:type="dxa"/>
            <w:tcBorders>
              <w:top w:val="nil"/>
              <w:left w:val="nil"/>
              <w:bottom w:val="nil"/>
              <w:right w:val="nil"/>
            </w:tcBorders>
            <w:shd w:val="clear" w:color="auto" w:fill="auto"/>
            <w:vAlign w:val="bottom"/>
            <w:hideMark/>
          </w:tcPr>
          <w:p w14:paraId="600A8529" w14:textId="77777777" w:rsidR="006434B1" w:rsidRPr="006434B1" w:rsidRDefault="006434B1" w:rsidP="006434B1">
            <w:pPr>
              <w:spacing w:after="0" w:line="240" w:lineRule="auto"/>
              <w:jc w:val="right"/>
              <w:rPr>
                <w:rFonts w:ascii="Arial" w:eastAsia="Times New Roman" w:hAnsi="Arial" w:cs="Arial"/>
                <w:color w:val="000000"/>
                <w:lang w:eastAsia="bg-BG"/>
              </w:rPr>
            </w:pPr>
            <w:r w:rsidRPr="006434B1">
              <w:rPr>
                <w:rFonts w:ascii="Arial" w:eastAsia="Times New Roman" w:hAnsi="Arial" w:cs="Arial"/>
                <w:color w:val="000000"/>
                <w:lang w:eastAsia="bg-BG"/>
              </w:rPr>
              <w:t>£2 400,00</w:t>
            </w:r>
          </w:p>
        </w:tc>
        <w:tc>
          <w:tcPr>
            <w:tcW w:w="1660" w:type="dxa"/>
            <w:tcBorders>
              <w:top w:val="nil"/>
              <w:left w:val="nil"/>
              <w:bottom w:val="nil"/>
              <w:right w:val="nil"/>
            </w:tcBorders>
            <w:shd w:val="clear" w:color="auto" w:fill="auto"/>
            <w:vAlign w:val="bottom"/>
            <w:hideMark/>
          </w:tcPr>
          <w:p w14:paraId="0EA35714" w14:textId="77777777" w:rsidR="006434B1" w:rsidRPr="006434B1" w:rsidRDefault="006434B1" w:rsidP="006434B1">
            <w:pPr>
              <w:spacing w:after="0" w:line="240" w:lineRule="auto"/>
              <w:jc w:val="right"/>
              <w:rPr>
                <w:rFonts w:ascii="Arial" w:eastAsia="Times New Roman" w:hAnsi="Arial" w:cs="Arial"/>
                <w:color w:val="000000"/>
                <w:lang w:eastAsia="bg-BG"/>
              </w:rPr>
            </w:pPr>
          </w:p>
        </w:tc>
      </w:tr>
      <w:tr w:rsidR="006434B1" w:rsidRPr="006434B1" w14:paraId="7E0872E1" w14:textId="77777777" w:rsidTr="006434B1">
        <w:trPr>
          <w:trHeight w:val="255"/>
        </w:trPr>
        <w:tc>
          <w:tcPr>
            <w:tcW w:w="4320" w:type="dxa"/>
            <w:tcBorders>
              <w:top w:val="nil"/>
              <w:left w:val="nil"/>
              <w:bottom w:val="nil"/>
              <w:right w:val="nil"/>
            </w:tcBorders>
            <w:shd w:val="clear" w:color="auto" w:fill="auto"/>
            <w:vAlign w:val="bottom"/>
            <w:hideMark/>
          </w:tcPr>
          <w:p w14:paraId="46247CC5" w14:textId="77777777" w:rsidR="006434B1" w:rsidRPr="006434B1" w:rsidRDefault="006434B1" w:rsidP="006434B1">
            <w:pPr>
              <w:spacing w:after="0" w:line="240" w:lineRule="auto"/>
              <w:rPr>
                <w:rFonts w:ascii="Arial" w:eastAsia="Times New Roman" w:hAnsi="Arial" w:cs="Arial"/>
                <w:color w:val="000000"/>
                <w:lang w:eastAsia="bg-BG"/>
              </w:rPr>
            </w:pPr>
            <w:r w:rsidRPr="006434B1">
              <w:rPr>
                <w:rFonts w:ascii="Arial" w:eastAsia="Times New Roman" w:hAnsi="Arial" w:cs="Arial"/>
                <w:color w:val="000000"/>
                <w:lang w:eastAsia="bg-BG"/>
              </w:rPr>
              <w:t>Trade payables</w:t>
            </w:r>
          </w:p>
        </w:tc>
        <w:tc>
          <w:tcPr>
            <w:tcW w:w="1720" w:type="dxa"/>
            <w:tcBorders>
              <w:top w:val="nil"/>
              <w:left w:val="nil"/>
              <w:bottom w:val="nil"/>
              <w:right w:val="nil"/>
            </w:tcBorders>
            <w:shd w:val="clear" w:color="auto" w:fill="auto"/>
            <w:vAlign w:val="bottom"/>
            <w:hideMark/>
          </w:tcPr>
          <w:p w14:paraId="00D35E26" w14:textId="77777777" w:rsidR="006434B1" w:rsidRPr="006434B1" w:rsidRDefault="006434B1" w:rsidP="006434B1">
            <w:pPr>
              <w:spacing w:after="0" w:line="240" w:lineRule="auto"/>
              <w:rPr>
                <w:rFonts w:ascii="Arial" w:eastAsia="Times New Roman" w:hAnsi="Arial" w:cs="Arial"/>
                <w:color w:val="000000"/>
                <w:lang w:eastAsia="bg-BG"/>
              </w:rPr>
            </w:pPr>
          </w:p>
        </w:tc>
        <w:tc>
          <w:tcPr>
            <w:tcW w:w="1660" w:type="dxa"/>
            <w:tcBorders>
              <w:top w:val="nil"/>
              <w:left w:val="nil"/>
              <w:bottom w:val="nil"/>
              <w:right w:val="nil"/>
            </w:tcBorders>
            <w:shd w:val="clear" w:color="auto" w:fill="auto"/>
            <w:vAlign w:val="bottom"/>
            <w:hideMark/>
          </w:tcPr>
          <w:p w14:paraId="47CF7D58" w14:textId="77777777" w:rsidR="006434B1" w:rsidRPr="006434B1" w:rsidRDefault="006434B1" w:rsidP="006434B1">
            <w:pPr>
              <w:spacing w:after="0" w:line="240" w:lineRule="auto"/>
              <w:jc w:val="right"/>
              <w:rPr>
                <w:rFonts w:ascii="Arial" w:eastAsia="Times New Roman" w:hAnsi="Arial" w:cs="Arial"/>
                <w:color w:val="000000"/>
                <w:lang w:eastAsia="bg-BG"/>
              </w:rPr>
            </w:pPr>
            <w:r w:rsidRPr="006434B1">
              <w:rPr>
                <w:rFonts w:ascii="Arial" w:eastAsia="Times New Roman" w:hAnsi="Arial" w:cs="Arial"/>
                <w:color w:val="000000"/>
                <w:lang w:eastAsia="bg-BG"/>
              </w:rPr>
              <w:t>£36 000,00</w:t>
            </w:r>
          </w:p>
        </w:tc>
      </w:tr>
      <w:tr w:rsidR="006434B1" w:rsidRPr="006434B1" w14:paraId="14081917" w14:textId="77777777" w:rsidTr="006434B1">
        <w:trPr>
          <w:trHeight w:val="255"/>
        </w:trPr>
        <w:tc>
          <w:tcPr>
            <w:tcW w:w="4320" w:type="dxa"/>
            <w:tcBorders>
              <w:top w:val="nil"/>
              <w:left w:val="nil"/>
              <w:bottom w:val="nil"/>
              <w:right w:val="nil"/>
            </w:tcBorders>
            <w:shd w:val="clear" w:color="auto" w:fill="auto"/>
            <w:vAlign w:val="bottom"/>
            <w:hideMark/>
          </w:tcPr>
          <w:p w14:paraId="252C2C35" w14:textId="77777777" w:rsidR="006434B1" w:rsidRPr="006434B1" w:rsidRDefault="006434B1" w:rsidP="006434B1">
            <w:pPr>
              <w:spacing w:after="0" w:line="240" w:lineRule="auto"/>
              <w:rPr>
                <w:rFonts w:ascii="Arial" w:eastAsia="Times New Roman" w:hAnsi="Arial" w:cs="Arial"/>
                <w:color w:val="000000"/>
                <w:lang w:eastAsia="bg-BG"/>
              </w:rPr>
            </w:pPr>
            <w:r w:rsidRPr="006434B1">
              <w:rPr>
                <w:rFonts w:ascii="Arial" w:eastAsia="Times New Roman" w:hAnsi="Arial" w:cs="Arial"/>
                <w:color w:val="000000"/>
                <w:lang w:eastAsia="bg-BG"/>
              </w:rPr>
              <w:t>Advertising</w:t>
            </w:r>
          </w:p>
        </w:tc>
        <w:tc>
          <w:tcPr>
            <w:tcW w:w="1720" w:type="dxa"/>
            <w:tcBorders>
              <w:top w:val="nil"/>
              <w:left w:val="nil"/>
              <w:bottom w:val="nil"/>
              <w:right w:val="nil"/>
            </w:tcBorders>
            <w:shd w:val="clear" w:color="auto" w:fill="auto"/>
            <w:vAlign w:val="bottom"/>
            <w:hideMark/>
          </w:tcPr>
          <w:p w14:paraId="2AA8BA82" w14:textId="77777777" w:rsidR="006434B1" w:rsidRPr="006434B1" w:rsidRDefault="006434B1" w:rsidP="006434B1">
            <w:pPr>
              <w:spacing w:after="0" w:line="240" w:lineRule="auto"/>
              <w:jc w:val="right"/>
              <w:rPr>
                <w:rFonts w:ascii="Arial" w:eastAsia="Times New Roman" w:hAnsi="Arial" w:cs="Arial"/>
                <w:color w:val="000000"/>
                <w:lang w:eastAsia="bg-BG"/>
              </w:rPr>
            </w:pPr>
            <w:r w:rsidRPr="006434B1">
              <w:rPr>
                <w:rFonts w:ascii="Arial" w:eastAsia="Times New Roman" w:hAnsi="Arial" w:cs="Arial"/>
                <w:color w:val="000000"/>
                <w:lang w:eastAsia="bg-BG"/>
              </w:rPr>
              <w:t>£8 000,00</w:t>
            </w:r>
          </w:p>
        </w:tc>
        <w:tc>
          <w:tcPr>
            <w:tcW w:w="1660" w:type="dxa"/>
            <w:tcBorders>
              <w:top w:val="nil"/>
              <w:left w:val="nil"/>
              <w:bottom w:val="nil"/>
              <w:right w:val="nil"/>
            </w:tcBorders>
            <w:shd w:val="clear" w:color="auto" w:fill="auto"/>
            <w:vAlign w:val="bottom"/>
            <w:hideMark/>
          </w:tcPr>
          <w:p w14:paraId="2607CB1F" w14:textId="77777777" w:rsidR="006434B1" w:rsidRPr="006434B1" w:rsidRDefault="006434B1" w:rsidP="006434B1">
            <w:pPr>
              <w:spacing w:after="0" w:line="240" w:lineRule="auto"/>
              <w:jc w:val="right"/>
              <w:rPr>
                <w:rFonts w:ascii="Arial" w:eastAsia="Times New Roman" w:hAnsi="Arial" w:cs="Arial"/>
                <w:color w:val="000000"/>
                <w:lang w:eastAsia="bg-BG"/>
              </w:rPr>
            </w:pPr>
          </w:p>
        </w:tc>
      </w:tr>
      <w:tr w:rsidR="006434B1" w:rsidRPr="006434B1" w14:paraId="41EBDFA4" w14:textId="77777777" w:rsidTr="006434B1">
        <w:trPr>
          <w:trHeight w:val="255"/>
        </w:trPr>
        <w:tc>
          <w:tcPr>
            <w:tcW w:w="4320" w:type="dxa"/>
            <w:tcBorders>
              <w:top w:val="nil"/>
              <w:left w:val="nil"/>
              <w:bottom w:val="nil"/>
              <w:right w:val="nil"/>
            </w:tcBorders>
            <w:shd w:val="clear" w:color="auto" w:fill="auto"/>
            <w:vAlign w:val="bottom"/>
            <w:hideMark/>
          </w:tcPr>
          <w:p w14:paraId="15B73D02" w14:textId="77777777" w:rsidR="006434B1" w:rsidRPr="006434B1" w:rsidRDefault="006434B1" w:rsidP="006434B1">
            <w:pPr>
              <w:spacing w:after="0" w:line="240" w:lineRule="auto"/>
              <w:rPr>
                <w:rFonts w:ascii="Arial" w:eastAsia="Times New Roman" w:hAnsi="Arial" w:cs="Arial"/>
                <w:color w:val="000000"/>
                <w:lang w:eastAsia="bg-BG"/>
              </w:rPr>
            </w:pPr>
            <w:r w:rsidRPr="006434B1">
              <w:rPr>
                <w:rFonts w:ascii="Arial" w:eastAsia="Times New Roman" w:hAnsi="Arial" w:cs="Arial"/>
                <w:color w:val="000000"/>
                <w:lang w:eastAsia="bg-BG"/>
              </w:rPr>
              <w:t>Cash in bank</w:t>
            </w:r>
          </w:p>
        </w:tc>
        <w:tc>
          <w:tcPr>
            <w:tcW w:w="1720" w:type="dxa"/>
            <w:tcBorders>
              <w:top w:val="nil"/>
              <w:left w:val="nil"/>
              <w:bottom w:val="nil"/>
              <w:right w:val="nil"/>
            </w:tcBorders>
            <w:shd w:val="clear" w:color="auto" w:fill="auto"/>
            <w:vAlign w:val="bottom"/>
            <w:hideMark/>
          </w:tcPr>
          <w:p w14:paraId="31AC2B4D" w14:textId="77777777" w:rsidR="006434B1" w:rsidRPr="006434B1" w:rsidRDefault="006434B1" w:rsidP="006434B1">
            <w:pPr>
              <w:spacing w:after="0" w:line="240" w:lineRule="auto"/>
              <w:jc w:val="right"/>
              <w:rPr>
                <w:rFonts w:ascii="Arial" w:eastAsia="Times New Roman" w:hAnsi="Arial" w:cs="Arial"/>
                <w:color w:val="000000"/>
                <w:lang w:eastAsia="bg-BG"/>
              </w:rPr>
            </w:pPr>
            <w:r w:rsidRPr="006434B1">
              <w:rPr>
                <w:rFonts w:ascii="Arial" w:eastAsia="Times New Roman" w:hAnsi="Arial" w:cs="Arial"/>
                <w:color w:val="000000"/>
                <w:lang w:eastAsia="bg-BG"/>
              </w:rPr>
              <w:t>£2 500,00</w:t>
            </w:r>
          </w:p>
        </w:tc>
        <w:tc>
          <w:tcPr>
            <w:tcW w:w="1660" w:type="dxa"/>
            <w:tcBorders>
              <w:top w:val="nil"/>
              <w:left w:val="nil"/>
              <w:bottom w:val="nil"/>
              <w:right w:val="nil"/>
            </w:tcBorders>
            <w:shd w:val="clear" w:color="auto" w:fill="auto"/>
            <w:vAlign w:val="bottom"/>
            <w:hideMark/>
          </w:tcPr>
          <w:p w14:paraId="3505FDF1" w14:textId="77777777" w:rsidR="006434B1" w:rsidRPr="006434B1" w:rsidRDefault="006434B1" w:rsidP="006434B1">
            <w:pPr>
              <w:spacing w:after="0" w:line="240" w:lineRule="auto"/>
              <w:jc w:val="right"/>
              <w:rPr>
                <w:rFonts w:ascii="Arial" w:eastAsia="Times New Roman" w:hAnsi="Arial" w:cs="Arial"/>
                <w:color w:val="000000"/>
                <w:lang w:eastAsia="bg-BG"/>
              </w:rPr>
            </w:pPr>
          </w:p>
        </w:tc>
      </w:tr>
      <w:tr w:rsidR="006434B1" w:rsidRPr="006434B1" w14:paraId="356652A6" w14:textId="77777777" w:rsidTr="006434B1">
        <w:trPr>
          <w:trHeight w:val="255"/>
        </w:trPr>
        <w:tc>
          <w:tcPr>
            <w:tcW w:w="4320" w:type="dxa"/>
            <w:tcBorders>
              <w:top w:val="nil"/>
              <w:left w:val="nil"/>
              <w:bottom w:val="nil"/>
              <w:right w:val="nil"/>
            </w:tcBorders>
            <w:shd w:val="clear" w:color="auto" w:fill="auto"/>
            <w:vAlign w:val="bottom"/>
            <w:hideMark/>
          </w:tcPr>
          <w:p w14:paraId="10EF6F4C" w14:textId="77777777" w:rsidR="006434B1" w:rsidRPr="006434B1" w:rsidRDefault="006434B1" w:rsidP="006434B1">
            <w:pPr>
              <w:spacing w:after="0" w:line="240" w:lineRule="auto"/>
              <w:rPr>
                <w:rFonts w:ascii="Arial" w:eastAsia="Times New Roman" w:hAnsi="Arial" w:cs="Arial"/>
                <w:color w:val="000000"/>
                <w:lang w:eastAsia="bg-BG"/>
              </w:rPr>
            </w:pPr>
            <w:r w:rsidRPr="006434B1">
              <w:rPr>
                <w:rFonts w:ascii="Arial" w:eastAsia="Times New Roman" w:hAnsi="Arial" w:cs="Arial"/>
                <w:color w:val="000000"/>
                <w:lang w:eastAsia="bg-BG"/>
              </w:rPr>
              <w:t>Cash in hand</w:t>
            </w:r>
          </w:p>
        </w:tc>
        <w:tc>
          <w:tcPr>
            <w:tcW w:w="1720" w:type="dxa"/>
            <w:tcBorders>
              <w:top w:val="nil"/>
              <w:left w:val="nil"/>
              <w:bottom w:val="nil"/>
              <w:right w:val="nil"/>
            </w:tcBorders>
            <w:shd w:val="clear" w:color="auto" w:fill="auto"/>
            <w:vAlign w:val="bottom"/>
            <w:hideMark/>
          </w:tcPr>
          <w:p w14:paraId="4C8D6C7B" w14:textId="77777777" w:rsidR="006434B1" w:rsidRPr="006434B1" w:rsidRDefault="006434B1" w:rsidP="006434B1">
            <w:pPr>
              <w:spacing w:after="0" w:line="240" w:lineRule="auto"/>
              <w:jc w:val="right"/>
              <w:rPr>
                <w:rFonts w:ascii="Arial" w:eastAsia="Times New Roman" w:hAnsi="Arial" w:cs="Arial"/>
                <w:color w:val="000000"/>
                <w:lang w:eastAsia="bg-BG"/>
              </w:rPr>
            </w:pPr>
            <w:r w:rsidRPr="006434B1">
              <w:rPr>
                <w:rFonts w:ascii="Arial" w:eastAsia="Times New Roman" w:hAnsi="Arial" w:cs="Arial"/>
                <w:color w:val="000000"/>
                <w:lang w:eastAsia="bg-BG"/>
              </w:rPr>
              <w:t>£100,00</w:t>
            </w:r>
          </w:p>
        </w:tc>
        <w:tc>
          <w:tcPr>
            <w:tcW w:w="1660" w:type="dxa"/>
            <w:tcBorders>
              <w:top w:val="nil"/>
              <w:left w:val="nil"/>
              <w:bottom w:val="nil"/>
              <w:right w:val="nil"/>
            </w:tcBorders>
            <w:shd w:val="clear" w:color="auto" w:fill="auto"/>
            <w:vAlign w:val="bottom"/>
            <w:hideMark/>
          </w:tcPr>
          <w:p w14:paraId="68879B86" w14:textId="77777777" w:rsidR="006434B1" w:rsidRPr="006434B1" w:rsidRDefault="006434B1" w:rsidP="006434B1">
            <w:pPr>
              <w:spacing w:after="0" w:line="240" w:lineRule="auto"/>
              <w:jc w:val="right"/>
              <w:rPr>
                <w:rFonts w:ascii="Arial" w:eastAsia="Times New Roman" w:hAnsi="Arial" w:cs="Arial"/>
                <w:color w:val="000000"/>
                <w:lang w:eastAsia="bg-BG"/>
              </w:rPr>
            </w:pPr>
          </w:p>
        </w:tc>
      </w:tr>
      <w:tr w:rsidR="006434B1" w:rsidRPr="006434B1" w14:paraId="13DA4957" w14:textId="77777777" w:rsidTr="006434B1">
        <w:trPr>
          <w:trHeight w:val="255"/>
        </w:trPr>
        <w:tc>
          <w:tcPr>
            <w:tcW w:w="4320" w:type="dxa"/>
            <w:tcBorders>
              <w:top w:val="nil"/>
              <w:left w:val="nil"/>
              <w:bottom w:val="nil"/>
              <w:right w:val="nil"/>
            </w:tcBorders>
            <w:shd w:val="clear" w:color="auto" w:fill="auto"/>
            <w:vAlign w:val="bottom"/>
            <w:hideMark/>
          </w:tcPr>
          <w:p w14:paraId="317D8485" w14:textId="77777777" w:rsidR="006434B1" w:rsidRPr="006434B1" w:rsidRDefault="006434B1" w:rsidP="006434B1">
            <w:pPr>
              <w:spacing w:after="0" w:line="240" w:lineRule="auto"/>
              <w:rPr>
                <w:rFonts w:ascii="Arial" w:eastAsia="Times New Roman" w:hAnsi="Arial" w:cs="Arial"/>
                <w:color w:val="000000"/>
                <w:lang w:eastAsia="bg-BG"/>
              </w:rPr>
            </w:pPr>
            <w:r w:rsidRPr="006434B1">
              <w:rPr>
                <w:rFonts w:ascii="Arial" w:eastAsia="Times New Roman" w:hAnsi="Arial" w:cs="Arial"/>
                <w:color w:val="000000"/>
                <w:lang w:eastAsia="bg-BG"/>
              </w:rPr>
              <w:t>Plants and Machinery</w:t>
            </w:r>
          </w:p>
        </w:tc>
        <w:tc>
          <w:tcPr>
            <w:tcW w:w="1720" w:type="dxa"/>
            <w:tcBorders>
              <w:top w:val="nil"/>
              <w:left w:val="nil"/>
              <w:bottom w:val="nil"/>
              <w:right w:val="nil"/>
            </w:tcBorders>
            <w:shd w:val="clear" w:color="auto" w:fill="auto"/>
            <w:vAlign w:val="bottom"/>
            <w:hideMark/>
          </w:tcPr>
          <w:p w14:paraId="3751B078" w14:textId="77777777" w:rsidR="006434B1" w:rsidRPr="006434B1" w:rsidRDefault="006434B1" w:rsidP="006434B1">
            <w:pPr>
              <w:spacing w:after="0" w:line="240" w:lineRule="auto"/>
              <w:jc w:val="right"/>
              <w:rPr>
                <w:rFonts w:ascii="Arial" w:eastAsia="Times New Roman" w:hAnsi="Arial" w:cs="Arial"/>
                <w:color w:val="000000"/>
                <w:lang w:eastAsia="bg-BG"/>
              </w:rPr>
            </w:pPr>
            <w:r w:rsidRPr="006434B1">
              <w:rPr>
                <w:rFonts w:ascii="Arial" w:eastAsia="Times New Roman" w:hAnsi="Arial" w:cs="Arial"/>
                <w:color w:val="000000"/>
                <w:lang w:eastAsia="bg-BG"/>
              </w:rPr>
              <w:t>£60 000,00</w:t>
            </w:r>
          </w:p>
        </w:tc>
        <w:tc>
          <w:tcPr>
            <w:tcW w:w="1660" w:type="dxa"/>
            <w:tcBorders>
              <w:top w:val="nil"/>
              <w:left w:val="nil"/>
              <w:bottom w:val="nil"/>
              <w:right w:val="nil"/>
            </w:tcBorders>
            <w:shd w:val="clear" w:color="auto" w:fill="auto"/>
            <w:vAlign w:val="bottom"/>
            <w:hideMark/>
          </w:tcPr>
          <w:p w14:paraId="53EBB061" w14:textId="77777777" w:rsidR="006434B1" w:rsidRPr="006434B1" w:rsidRDefault="006434B1" w:rsidP="006434B1">
            <w:pPr>
              <w:spacing w:after="0" w:line="240" w:lineRule="auto"/>
              <w:jc w:val="right"/>
              <w:rPr>
                <w:rFonts w:ascii="Arial" w:eastAsia="Times New Roman" w:hAnsi="Arial" w:cs="Arial"/>
                <w:color w:val="000000"/>
                <w:lang w:eastAsia="bg-BG"/>
              </w:rPr>
            </w:pPr>
          </w:p>
        </w:tc>
      </w:tr>
      <w:tr w:rsidR="006434B1" w:rsidRPr="006434B1" w14:paraId="1BD1D035" w14:textId="77777777" w:rsidTr="006434B1">
        <w:trPr>
          <w:trHeight w:val="255"/>
        </w:trPr>
        <w:tc>
          <w:tcPr>
            <w:tcW w:w="4320" w:type="dxa"/>
            <w:tcBorders>
              <w:top w:val="nil"/>
              <w:left w:val="nil"/>
              <w:bottom w:val="nil"/>
              <w:right w:val="nil"/>
            </w:tcBorders>
            <w:shd w:val="clear" w:color="auto" w:fill="auto"/>
            <w:vAlign w:val="bottom"/>
            <w:hideMark/>
          </w:tcPr>
          <w:p w14:paraId="383C48C0" w14:textId="77777777" w:rsidR="006434B1" w:rsidRPr="006434B1" w:rsidRDefault="006434B1" w:rsidP="006434B1">
            <w:pPr>
              <w:spacing w:after="0" w:line="240" w:lineRule="auto"/>
              <w:rPr>
                <w:rFonts w:ascii="Arial" w:eastAsia="Times New Roman" w:hAnsi="Arial" w:cs="Arial"/>
                <w:color w:val="000000"/>
                <w:lang w:eastAsia="bg-BG"/>
              </w:rPr>
            </w:pPr>
            <w:r w:rsidRPr="006434B1">
              <w:rPr>
                <w:rFonts w:ascii="Arial" w:eastAsia="Times New Roman" w:hAnsi="Arial" w:cs="Arial"/>
                <w:color w:val="000000"/>
                <w:lang w:eastAsia="bg-BG"/>
              </w:rPr>
              <w:t>Capital</w:t>
            </w:r>
          </w:p>
        </w:tc>
        <w:tc>
          <w:tcPr>
            <w:tcW w:w="1720" w:type="dxa"/>
            <w:tcBorders>
              <w:top w:val="nil"/>
              <w:left w:val="nil"/>
              <w:bottom w:val="nil"/>
              <w:right w:val="nil"/>
            </w:tcBorders>
            <w:shd w:val="clear" w:color="auto" w:fill="auto"/>
            <w:vAlign w:val="bottom"/>
            <w:hideMark/>
          </w:tcPr>
          <w:p w14:paraId="7BBFC5CA" w14:textId="77777777" w:rsidR="006434B1" w:rsidRPr="006434B1" w:rsidRDefault="006434B1" w:rsidP="006434B1">
            <w:pPr>
              <w:spacing w:after="0" w:line="240" w:lineRule="auto"/>
              <w:rPr>
                <w:rFonts w:ascii="Arial" w:eastAsia="Times New Roman" w:hAnsi="Arial" w:cs="Arial"/>
                <w:color w:val="000000"/>
                <w:lang w:eastAsia="bg-BG"/>
              </w:rPr>
            </w:pPr>
          </w:p>
        </w:tc>
        <w:tc>
          <w:tcPr>
            <w:tcW w:w="1660" w:type="dxa"/>
            <w:tcBorders>
              <w:top w:val="nil"/>
              <w:left w:val="nil"/>
              <w:bottom w:val="nil"/>
              <w:right w:val="nil"/>
            </w:tcBorders>
            <w:shd w:val="clear" w:color="auto" w:fill="auto"/>
            <w:vAlign w:val="bottom"/>
            <w:hideMark/>
          </w:tcPr>
          <w:p w14:paraId="0713C0A3" w14:textId="77777777" w:rsidR="006434B1" w:rsidRPr="006434B1" w:rsidRDefault="006434B1" w:rsidP="006434B1">
            <w:pPr>
              <w:spacing w:after="0" w:line="240" w:lineRule="auto"/>
              <w:jc w:val="right"/>
              <w:rPr>
                <w:rFonts w:ascii="Arial" w:eastAsia="Times New Roman" w:hAnsi="Arial" w:cs="Arial"/>
                <w:color w:val="000000"/>
                <w:lang w:eastAsia="bg-BG"/>
              </w:rPr>
            </w:pPr>
            <w:r w:rsidRPr="006434B1">
              <w:rPr>
                <w:rFonts w:ascii="Arial" w:eastAsia="Times New Roman" w:hAnsi="Arial" w:cs="Arial"/>
                <w:color w:val="000000"/>
                <w:lang w:eastAsia="bg-BG"/>
              </w:rPr>
              <w:t>£28 000,00</w:t>
            </w:r>
          </w:p>
        </w:tc>
      </w:tr>
      <w:tr w:rsidR="006434B1" w:rsidRPr="006434B1" w14:paraId="1C7AE106" w14:textId="77777777" w:rsidTr="006434B1">
        <w:trPr>
          <w:trHeight w:val="255"/>
        </w:trPr>
        <w:tc>
          <w:tcPr>
            <w:tcW w:w="4320" w:type="dxa"/>
            <w:tcBorders>
              <w:top w:val="nil"/>
              <w:left w:val="nil"/>
              <w:bottom w:val="nil"/>
              <w:right w:val="nil"/>
            </w:tcBorders>
            <w:shd w:val="clear" w:color="auto" w:fill="auto"/>
            <w:vAlign w:val="bottom"/>
            <w:hideMark/>
          </w:tcPr>
          <w:p w14:paraId="5B2D546C" w14:textId="77777777" w:rsidR="006434B1" w:rsidRPr="006434B1" w:rsidRDefault="006434B1" w:rsidP="006434B1">
            <w:pPr>
              <w:spacing w:after="0" w:line="240" w:lineRule="auto"/>
              <w:rPr>
                <w:rFonts w:ascii="Arial" w:eastAsia="Times New Roman" w:hAnsi="Arial" w:cs="Arial"/>
                <w:color w:val="000000"/>
                <w:lang w:eastAsia="bg-BG"/>
              </w:rPr>
            </w:pPr>
            <w:r w:rsidRPr="006434B1">
              <w:rPr>
                <w:rFonts w:ascii="Arial" w:eastAsia="Times New Roman" w:hAnsi="Arial" w:cs="Arial"/>
                <w:color w:val="000000"/>
                <w:lang w:eastAsia="bg-BG"/>
              </w:rPr>
              <w:t>Drawings</w:t>
            </w:r>
          </w:p>
        </w:tc>
        <w:tc>
          <w:tcPr>
            <w:tcW w:w="1720" w:type="dxa"/>
            <w:tcBorders>
              <w:top w:val="nil"/>
              <w:left w:val="nil"/>
              <w:bottom w:val="nil"/>
              <w:right w:val="nil"/>
            </w:tcBorders>
            <w:shd w:val="clear" w:color="auto" w:fill="auto"/>
            <w:vAlign w:val="bottom"/>
            <w:hideMark/>
          </w:tcPr>
          <w:p w14:paraId="750CA4E6" w14:textId="77777777" w:rsidR="006434B1" w:rsidRPr="006434B1" w:rsidRDefault="006434B1" w:rsidP="006434B1">
            <w:pPr>
              <w:spacing w:after="0" w:line="240" w:lineRule="auto"/>
              <w:jc w:val="right"/>
              <w:rPr>
                <w:rFonts w:ascii="Arial" w:eastAsia="Times New Roman" w:hAnsi="Arial" w:cs="Arial"/>
                <w:color w:val="000000"/>
                <w:lang w:eastAsia="bg-BG"/>
              </w:rPr>
            </w:pPr>
            <w:r w:rsidRPr="006434B1">
              <w:rPr>
                <w:rFonts w:ascii="Arial" w:eastAsia="Times New Roman" w:hAnsi="Arial" w:cs="Arial"/>
                <w:color w:val="000000"/>
                <w:lang w:eastAsia="bg-BG"/>
              </w:rPr>
              <w:t>£9 500,00</w:t>
            </w:r>
          </w:p>
        </w:tc>
        <w:tc>
          <w:tcPr>
            <w:tcW w:w="1660" w:type="dxa"/>
            <w:tcBorders>
              <w:top w:val="nil"/>
              <w:left w:val="nil"/>
              <w:bottom w:val="nil"/>
              <w:right w:val="nil"/>
            </w:tcBorders>
            <w:shd w:val="clear" w:color="auto" w:fill="auto"/>
            <w:vAlign w:val="bottom"/>
            <w:hideMark/>
          </w:tcPr>
          <w:p w14:paraId="011EFA74" w14:textId="77777777" w:rsidR="006434B1" w:rsidRPr="006434B1" w:rsidRDefault="006434B1" w:rsidP="006434B1">
            <w:pPr>
              <w:spacing w:after="0" w:line="240" w:lineRule="auto"/>
              <w:jc w:val="right"/>
              <w:rPr>
                <w:rFonts w:ascii="Arial" w:eastAsia="Times New Roman" w:hAnsi="Arial" w:cs="Arial"/>
                <w:color w:val="000000"/>
                <w:lang w:eastAsia="bg-BG"/>
              </w:rPr>
            </w:pPr>
          </w:p>
        </w:tc>
      </w:tr>
      <w:tr w:rsidR="006434B1" w:rsidRPr="006434B1" w14:paraId="3E8A6E79" w14:textId="77777777" w:rsidTr="006434B1">
        <w:trPr>
          <w:trHeight w:val="255"/>
        </w:trPr>
        <w:tc>
          <w:tcPr>
            <w:tcW w:w="4320" w:type="dxa"/>
            <w:tcBorders>
              <w:top w:val="nil"/>
              <w:left w:val="nil"/>
              <w:bottom w:val="nil"/>
              <w:right w:val="nil"/>
            </w:tcBorders>
            <w:shd w:val="clear" w:color="auto" w:fill="auto"/>
            <w:vAlign w:val="bottom"/>
            <w:hideMark/>
          </w:tcPr>
          <w:p w14:paraId="31177574" w14:textId="77777777" w:rsidR="006434B1" w:rsidRPr="006434B1" w:rsidRDefault="006434B1" w:rsidP="006434B1">
            <w:pPr>
              <w:spacing w:after="0" w:line="240" w:lineRule="auto"/>
              <w:jc w:val="right"/>
              <w:rPr>
                <w:rFonts w:ascii="Arial" w:eastAsia="Times New Roman" w:hAnsi="Arial" w:cs="Arial"/>
                <w:lang w:eastAsia="bg-BG"/>
              </w:rPr>
            </w:pPr>
          </w:p>
        </w:tc>
        <w:tc>
          <w:tcPr>
            <w:tcW w:w="1720" w:type="dxa"/>
            <w:tcBorders>
              <w:top w:val="nil"/>
              <w:left w:val="nil"/>
              <w:bottom w:val="nil"/>
              <w:right w:val="nil"/>
            </w:tcBorders>
            <w:shd w:val="clear" w:color="auto" w:fill="auto"/>
            <w:vAlign w:val="bottom"/>
            <w:hideMark/>
          </w:tcPr>
          <w:p w14:paraId="6C01B30D" w14:textId="77777777" w:rsidR="006434B1" w:rsidRPr="006434B1" w:rsidRDefault="006434B1" w:rsidP="006434B1">
            <w:pPr>
              <w:spacing w:after="0" w:line="240" w:lineRule="auto"/>
              <w:rPr>
                <w:rFonts w:ascii="Arial" w:eastAsia="Times New Roman" w:hAnsi="Arial" w:cs="Arial"/>
                <w:lang w:eastAsia="bg-BG"/>
              </w:rPr>
            </w:pPr>
          </w:p>
        </w:tc>
        <w:tc>
          <w:tcPr>
            <w:tcW w:w="1660" w:type="dxa"/>
            <w:tcBorders>
              <w:top w:val="nil"/>
              <w:left w:val="nil"/>
              <w:bottom w:val="nil"/>
              <w:right w:val="nil"/>
            </w:tcBorders>
            <w:shd w:val="clear" w:color="auto" w:fill="auto"/>
            <w:vAlign w:val="bottom"/>
            <w:hideMark/>
          </w:tcPr>
          <w:p w14:paraId="183EDBFE" w14:textId="77777777" w:rsidR="006434B1" w:rsidRPr="006434B1" w:rsidRDefault="006434B1" w:rsidP="006434B1">
            <w:pPr>
              <w:spacing w:after="0" w:line="240" w:lineRule="auto"/>
              <w:rPr>
                <w:rFonts w:ascii="Arial" w:eastAsia="Times New Roman" w:hAnsi="Arial" w:cs="Arial"/>
                <w:lang w:eastAsia="bg-BG"/>
              </w:rPr>
            </w:pPr>
          </w:p>
        </w:tc>
      </w:tr>
      <w:tr w:rsidR="006434B1" w:rsidRPr="006434B1" w14:paraId="23046421" w14:textId="77777777" w:rsidTr="006434B1">
        <w:trPr>
          <w:trHeight w:val="255"/>
        </w:trPr>
        <w:tc>
          <w:tcPr>
            <w:tcW w:w="4320" w:type="dxa"/>
            <w:tcBorders>
              <w:top w:val="nil"/>
              <w:left w:val="nil"/>
              <w:bottom w:val="nil"/>
              <w:right w:val="nil"/>
            </w:tcBorders>
            <w:shd w:val="clear" w:color="auto" w:fill="auto"/>
            <w:vAlign w:val="bottom"/>
            <w:hideMark/>
          </w:tcPr>
          <w:p w14:paraId="5FBCF192" w14:textId="77777777" w:rsidR="006434B1" w:rsidRPr="006434B1" w:rsidRDefault="006434B1" w:rsidP="006434B1">
            <w:pPr>
              <w:spacing w:after="0" w:line="240" w:lineRule="auto"/>
              <w:rPr>
                <w:rFonts w:ascii="Arial" w:eastAsia="Times New Roman" w:hAnsi="Arial" w:cs="Arial"/>
                <w:lang w:eastAsia="bg-BG"/>
              </w:rPr>
            </w:pPr>
          </w:p>
        </w:tc>
        <w:tc>
          <w:tcPr>
            <w:tcW w:w="1720" w:type="dxa"/>
            <w:tcBorders>
              <w:top w:val="nil"/>
              <w:left w:val="nil"/>
              <w:bottom w:val="nil"/>
              <w:right w:val="nil"/>
            </w:tcBorders>
            <w:shd w:val="clear" w:color="auto" w:fill="auto"/>
            <w:vAlign w:val="bottom"/>
            <w:hideMark/>
          </w:tcPr>
          <w:p w14:paraId="6E8C512B" w14:textId="77777777" w:rsidR="006434B1" w:rsidRPr="006434B1" w:rsidRDefault="006434B1" w:rsidP="006434B1">
            <w:pPr>
              <w:spacing w:after="0" w:line="240" w:lineRule="auto"/>
              <w:jc w:val="right"/>
              <w:rPr>
                <w:rFonts w:ascii="Arial" w:eastAsia="Times New Roman" w:hAnsi="Arial" w:cs="Arial"/>
                <w:b/>
                <w:bCs/>
                <w:color w:val="000000"/>
                <w:lang w:eastAsia="bg-BG"/>
              </w:rPr>
            </w:pPr>
            <w:r w:rsidRPr="006434B1">
              <w:rPr>
                <w:rFonts w:ascii="Arial" w:eastAsia="Times New Roman" w:hAnsi="Arial" w:cs="Arial"/>
                <w:b/>
                <w:bCs/>
                <w:color w:val="000000"/>
                <w:lang w:eastAsia="bg-BG"/>
              </w:rPr>
              <w:t>£337 177,00</w:t>
            </w:r>
          </w:p>
        </w:tc>
        <w:tc>
          <w:tcPr>
            <w:tcW w:w="1660" w:type="dxa"/>
            <w:tcBorders>
              <w:top w:val="nil"/>
              <w:left w:val="nil"/>
              <w:bottom w:val="nil"/>
              <w:right w:val="nil"/>
            </w:tcBorders>
            <w:shd w:val="clear" w:color="auto" w:fill="auto"/>
            <w:vAlign w:val="bottom"/>
            <w:hideMark/>
          </w:tcPr>
          <w:p w14:paraId="1812C460" w14:textId="77777777" w:rsidR="006434B1" w:rsidRPr="006434B1" w:rsidRDefault="006434B1" w:rsidP="006434B1">
            <w:pPr>
              <w:spacing w:after="0" w:line="240" w:lineRule="auto"/>
              <w:jc w:val="right"/>
              <w:rPr>
                <w:rFonts w:ascii="Arial" w:eastAsia="Times New Roman" w:hAnsi="Arial" w:cs="Arial"/>
                <w:b/>
                <w:bCs/>
                <w:color w:val="000000"/>
                <w:lang w:eastAsia="bg-BG"/>
              </w:rPr>
            </w:pPr>
            <w:r w:rsidRPr="006434B1">
              <w:rPr>
                <w:rFonts w:ascii="Arial" w:eastAsia="Times New Roman" w:hAnsi="Arial" w:cs="Arial"/>
                <w:b/>
                <w:bCs/>
                <w:color w:val="000000"/>
                <w:lang w:eastAsia="bg-BG"/>
              </w:rPr>
              <w:t>£337 177,00</w:t>
            </w:r>
          </w:p>
        </w:tc>
      </w:tr>
    </w:tbl>
    <w:p w14:paraId="0A8ADB63" w14:textId="7A8203E0" w:rsidR="00580AD1" w:rsidRDefault="006434B1" w:rsidP="00894B18">
      <w:pPr>
        <w:rPr>
          <w:rFonts w:ascii="Arial" w:hAnsi="Arial" w:cs="Arial"/>
          <w:b/>
          <w:bCs/>
          <w:sz w:val="24"/>
          <w:szCs w:val="24"/>
          <w:lang w:val="en-US"/>
        </w:rPr>
      </w:pPr>
      <w:r w:rsidRPr="003A3C6F">
        <w:rPr>
          <w:rFonts w:ascii="Arial" w:hAnsi="Arial" w:cs="Arial"/>
          <w:b/>
          <w:bCs/>
          <w:lang w:val="en-US"/>
        </w:rPr>
        <w:fldChar w:fldCharType="end"/>
      </w:r>
    </w:p>
    <w:p w14:paraId="2ADC8CC3" w14:textId="2184A990" w:rsidR="003A3C6F" w:rsidRDefault="003A3C6F" w:rsidP="00894B18">
      <w:r>
        <w:rPr>
          <w:lang w:val="en-US"/>
        </w:rPr>
        <w:fldChar w:fldCharType="begin"/>
      </w:r>
      <w:r>
        <w:rPr>
          <w:lang w:val="en-US"/>
        </w:rPr>
        <w:instrText xml:space="preserve"> LINK Excel.Sheet.12 "D:\\University\\Accounting Fundamentals\\official activity.xlsx" "The Income statement!R1C1:R41C3" \a \f 4 \h  \* MERGEFORMAT </w:instrText>
      </w:r>
      <w:r>
        <w:rPr>
          <w:lang w:val="en-US"/>
        </w:rPr>
        <w:fldChar w:fldCharType="separate"/>
      </w:r>
    </w:p>
    <w:tbl>
      <w:tblPr>
        <w:tblW w:w="8860" w:type="dxa"/>
        <w:tblCellMar>
          <w:left w:w="70" w:type="dxa"/>
          <w:right w:w="70" w:type="dxa"/>
        </w:tblCellMar>
        <w:tblLook w:val="04A0" w:firstRow="1" w:lastRow="0" w:firstColumn="1" w:lastColumn="0" w:noHBand="0" w:noVBand="1"/>
      </w:tblPr>
      <w:tblGrid>
        <w:gridCol w:w="5380"/>
        <w:gridCol w:w="1700"/>
        <w:gridCol w:w="1780"/>
      </w:tblGrid>
      <w:tr w:rsidR="003A3C6F" w:rsidRPr="003A3C6F" w14:paraId="384178F2" w14:textId="77777777" w:rsidTr="003A3C6F">
        <w:trPr>
          <w:trHeight w:val="855"/>
        </w:trPr>
        <w:tc>
          <w:tcPr>
            <w:tcW w:w="8860" w:type="dxa"/>
            <w:gridSpan w:val="3"/>
            <w:tcBorders>
              <w:top w:val="nil"/>
              <w:left w:val="nil"/>
              <w:bottom w:val="nil"/>
              <w:right w:val="nil"/>
            </w:tcBorders>
            <w:shd w:val="clear" w:color="auto" w:fill="auto"/>
            <w:noWrap/>
            <w:vAlign w:val="bottom"/>
            <w:hideMark/>
          </w:tcPr>
          <w:p w14:paraId="1FDB39B4" w14:textId="19920AF3" w:rsidR="003A3C6F" w:rsidRPr="003A3C6F" w:rsidRDefault="003A3C6F" w:rsidP="00811321">
            <w:pPr>
              <w:spacing w:after="0" w:line="240" w:lineRule="auto"/>
              <w:rPr>
                <w:rFonts w:ascii="Arial" w:eastAsia="Times New Roman" w:hAnsi="Arial" w:cs="Arial"/>
                <w:b/>
                <w:bCs/>
                <w:color w:val="000000"/>
                <w:lang w:eastAsia="bg-BG"/>
              </w:rPr>
            </w:pPr>
          </w:p>
        </w:tc>
      </w:tr>
      <w:tr w:rsidR="003A3C6F" w:rsidRPr="003A3C6F" w14:paraId="4DC4B081" w14:textId="77777777" w:rsidTr="003A3C6F">
        <w:trPr>
          <w:trHeight w:val="450"/>
        </w:trPr>
        <w:tc>
          <w:tcPr>
            <w:tcW w:w="8860" w:type="dxa"/>
            <w:gridSpan w:val="3"/>
            <w:tcBorders>
              <w:top w:val="nil"/>
              <w:left w:val="nil"/>
              <w:bottom w:val="nil"/>
              <w:right w:val="nil"/>
            </w:tcBorders>
            <w:shd w:val="clear" w:color="auto" w:fill="auto"/>
            <w:noWrap/>
            <w:vAlign w:val="bottom"/>
            <w:hideMark/>
          </w:tcPr>
          <w:p w14:paraId="42C9AB7D" w14:textId="77777777" w:rsidR="003A3C6F" w:rsidRPr="003A3C6F" w:rsidRDefault="003A3C6F" w:rsidP="003A3C6F">
            <w:pPr>
              <w:spacing w:after="0" w:line="240" w:lineRule="auto"/>
              <w:jc w:val="center"/>
              <w:rPr>
                <w:rFonts w:ascii="Arial" w:eastAsia="Times New Roman" w:hAnsi="Arial" w:cs="Arial"/>
                <w:b/>
                <w:bCs/>
                <w:color w:val="000000"/>
                <w:lang w:eastAsia="bg-BG"/>
              </w:rPr>
            </w:pPr>
            <w:r w:rsidRPr="003A3C6F">
              <w:rPr>
                <w:rFonts w:ascii="Arial" w:eastAsia="Times New Roman" w:hAnsi="Arial" w:cs="Arial"/>
                <w:b/>
                <w:bCs/>
                <w:color w:val="000000"/>
                <w:lang w:eastAsia="bg-BG"/>
              </w:rPr>
              <w:t xml:space="preserve">Statement of profit or loss </w:t>
            </w:r>
          </w:p>
        </w:tc>
      </w:tr>
      <w:tr w:rsidR="003A3C6F" w:rsidRPr="003A3C6F" w14:paraId="5058A497" w14:textId="77777777" w:rsidTr="003A3C6F">
        <w:trPr>
          <w:trHeight w:val="240"/>
        </w:trPr>
        <w:tc>
          <w:tcPr>
            <w:tcW w:w="8860" w:type="dxa"/>
            <w:gridSpan w:val="3"/>
            <w:tcBorders>
              <w:top w:val="nil"/>
              <w:left w:val="nil"/>
              <w:bottom w:val="nil"/>
              <w:right w:val="nil"/>
            </w:tcBorders>
            <w:shd w:val="clear" w:color="auto" w:fill="auto"/>
            <w:noWrap/>
            <w:vAlign w:val="bottom"/>
            <w:hideMark/>
          </w:tcPr>
          <w:p w14:paraId="0DB41364" w14:textId="77777777" w:rsidR="003A3C6F" w:rsidRPr="003A3C6F" w:rsidRDefault="003A3C6F" w:rsidP="003A3C6F">
            <w:pPr>
              <w:spacing w:after="0" w:line="240" w:lineRule="auto"/>
              <w:jc w:val="center"/>
              <w:rPr>
                <w:rFonts w:ascii="Arial" w:eastAsia="Times New Roman" w:hAnsi="Arial" w:cs="Arial"/>
                <w:b/>
                <w:bCs/>
                <w:color w:val="000000"/>
                <w:lang w:eastAsia="bg-BG"/>
              </w:rPr>
            </w:pPr>
            <w:r w:rsidRPr="003A3C6F">
              <w:rPr>
                <w:rFonts w:ascii="Arial" w:eastAsia="Times New Roman" w:hAnsi="Arial" w:cs="Arial"/>
                <w:b/>
                <w:bCs/>
                <w:color w:val="000000"/>
                <w:lang w:eastAsia="bg-BG"/>
              </w:rPr>
              <w:t>for the period 1 January 2009 to 31 December 2009</w:t>
            </w:r>
          </w:p>
        </w:tc>
      </w:tr>
      <w:tr w:rsidR="003A3C6F" w:rsidRPr="003A3C6F" w14:paraId="31B1FAA5" w14:textId="77777777" w:rsidTr="003A3C6F">
        <w:trPr>
          <w:trHeight w:val="360"/>
        </w:trPr>
        <w:tc>
          <w:tcPr>
            <w:tcW w:w="5380" w:type="dxa"/>
            <w:tcBorders>
              <w:top w:val="nil"/>
              <w:left w:val="nil"/>
              <w:bottom w:val="nil"/>
              <w:right w:val="nil"/>
            </w:tcBorders>
            <w:shd w:val="clear" w:color="auto" w:fill="auto"/>
            <w:hideMark/>
          </w:tcPr>
          <w:p w14:paraId="73AF16B6" w14:textId="77777777" w:rsidR="003A3C6F" w:rsidRPr="003A3C6F" w:rsidRDefault="003A3C6F" w:rsidP="003A3C6F">
            <w:pPr>
              <w:spacing w:after="0" w:line="240" w:lineRule="auto"/>
              <w:jc w:val="center"/>
              <w:rPr>
                <w:rFonts w:ascii="Arial" w:eastAsia="Times New Roman" w:hAnsi="Arial" w:cs="Arial"/>
                <w:b/>
                <w:bCs/>
                <w:color w:val="000000"/>
                <w:lang w:eastAsia="bg-BG"/>
              </w:rPr>
            </w:pPr>
          </w:p>
        </w:tc>
        <w:tc>
          <w:tcPr>
            <w:tcW w:w="1700" w:type="dxa"/>
            <w:tcBorders>
              <w:top w:val="nil"/>
              <w:left w:val="nil"/>
              <w:bottom w:val="nil"/>
              <w:right w:val="nil"/>
            </w:tcBorders>
            <w:shd w:val="clear" w:color="auto" w:fill="auto"/>
            <w:vAlign w:val="bottom"/>
            <w:hideMark/>
          </w:tcPr>
          <w:p w14:paraId="1F072680" w14:textId="77777777" w:rsidR="003A3C6F" w:rsidRPr="003A3C6F" w:rsidRDefault="003A3C6F" w:rsidP="003A3C6F">
            <w:pPr>
              <w:spacing w:after="0" w:line="240" w:lineRule="auto"/>
              <w:rPr>
                <w:rFonts w:ascii="Arial" w:eastAsia="Times New Roman" w:hAnsi="Arial" w:cs="Arial"/>
                <w:lang w:eastAsia="bg-BG"/>
              </w:rPr>
            </w:pPr>
          </w:p>
        </w:tc>
        <w:tc>
          <w:tcPr>
            <w:tcW w:w="1780" w:type="dxa"/>
            <w:tcBorders>
              <w:top w:val="nil"/>
              <w:left w:val="nil"/>
              <w:bottom w:val="nil"/>
              <w:right w:val="nil"/>
            </w:tcBorders>
            <w:shd w:val="clear" w:color="auto" w:fill="auto"/>
            <w:vAlign w:val="bottom"/>
            <w:hideMark/>
          </w:tcPr>
          <w:p w14:paraId="705CC301" w14:textId="77777777" w:rsidR="003A3C6F" w:rsidRPr="003A3C6F" w:rsidRDefault="003A3C6F" w:rsidP="003A3C6F">
            <w:pPr>
              <w:spacing w:after="0" w:line="240" w:lineRule="auto"/>
              <w:rPr>
                <w:rFonts w:ascii="Arial" w:eastAsia="Times New Roman" w:hAnsi="Arial" w:cs="Arial"/>
                <w:lang w:eastAsia="bg-BG"/>
              </w:rPr>
            </w:pPr>
          </w:p>
        </w:tc>
      </w:tr>
      <w:tr w:rsidR="003A3C6F" w:rsidRPr="003A3C6F" w14:paraId="5FC8D9C2" w14:textId="77777777" w:rsidTr="003A3C6F">
        <w:trPr>
          <w:trHeight w:val="375"/>
        </w:trPr>
        <w:tc>
          <w:tcPr>
            <w:tcW w:w="5380" w:type="dxa"/>
            <w:tcBorders>
              <w:top w:val="nil"/>
              <w:left w:val="nil"/>
              <w:bottom w:val="nil"/>
              <w:right w:val="nil"/>
            </w:tcBorders>
            <w:shd w:val="clear" w:color="auto" w:fill="auto"/>
            <w:vAlign w:val="bottom"/>
            <w:hideMark/>
          </w:tcPr>
          <w:p w14:paraId="13E95A65" w14:textId="77777777" w:rsidR="003A3C6F" w:rsidRPr="003A3C6F" w:rsidRDefault="003A3C6F" w:rsidP="003A3C6F">
            <w:pPr>
              <w:spacing w:after="0" w:line="240" w:lineRule="auto"/>
              <w:rPr>
                <w:rFonts w:ascii="Arial" w:eastAsia="Times New Roman" w:hAnsi="Arial" w:cs="Arial"/>
                <w:color w:val="000000"/>
                <w:lang w:eastAsia="bg-BG"/>
              </w:rPr>
            </w:pPr>
            <w:r w:rsidRPr="003A3C6F">
              <w:rPr>
                <w:rFonts w:ascii="Arial" w:eastAsia="Times New Roman" w:hAnsi="Arial" w:cs="Arial"/>
                <w:color w:val="000000"/>
                <w:lang w:eastAsia="bg-BG"/>
              </w:rPr>
              <w:t>Sales (Less return otward)</w:t>
            </w:r>
          </w:p>
        </w:tc>
        <w:tc>
          <w:tcPr>
            <w:tcW w:w="1700" w:type="dxa"/>
            <w:tcBorders>
              <w:top w:val="nil"/>
              <w:left w:val="nil"/>
              <w:bottom w:val="nil"/>
              <w:right w:val="nil"/>
            </w:tcBorders>
            <w:shd w:val="clear" w:color="auto" w:fill="auto"/>
            <w:vAlign w:val="bottom"/>
            <w:hideMark/>
          </w:tcPr>
          <w:p w14:paraId="7A3D8EFB" w14:textId="77777777" w:rsidR="003A3C6F" w:rsidRPr="003A3C6F" w:rsidRDefault="003A3C6F" w:rsidP="003A3C6F">
            <w:pPr>
              <w:spacing w:after="0" w:line="240" w:lineRule="auto"/>
              <w:rPr>
                <w:rFonts w:ascii="Arial" w:eastAsia="Times New Roman" w:hAnsi="Arial" w:cs="Arial"/>
                <w:color w:val="000000"/>
                <w:lang w:eastAsia="bg-BG"/>
              </w:rPr>
            </w:pPr>
          </w:p>
        </w:tc>
        <w:tc>
          <w:tcPr>
            <w:tcW w:w="1780" w:type="dxa"/>
            <w:tcBorders>
              <w:top w:val="nil"/>
              <w:left w:val="nil"/>
              <w:bottom w:val="nil"/>
              <w:right w:val="nil"/>
            </w:tcBorders>
            <w:shd w:val="clear" w:color="auto" w:fill="auto"/>
            <w:vAlign w:val="bottom"/>
            <w:hideMark/>
          </w:tcPr>
          <w:p w14:paraId="26A33F87" w14:textId="77777777" w:rsidR="003A3C6F" w:rsidRPr="003A3C6F" w:rsidRDefault="003A3C6F" w:rsidP="003A3C6F">
            <w:pPr>
              <w:spacing w:after="0" w:line="240" w:lineRule="auto"/>
              <w:jc w:val="right"/>
              <w:rPr>
                <w:rFonts w:ascii="Arial" w:eastAsia="Times New Roman" w:hAnsi="Arial" w:cs="Arial"/>
                <w:color w:val="000000"/>
                <w:lang w:eastAsia="bg-BG"/>
              </w:rPr>
            </w:pPr>
            <w:r w:rsidRPr="003A3C6F">
              <w:rPr>
                <w:rFonts w:ascii="Arial" w:eastAsia="Times New Roman" w:hAnsi="Arial" w:cs="Arial"/>
                <w:color w:val="000000"/>
                <w:lang w:eastAsia="bg-BG"/>
              </w:rPr>
              <w:t>£240 000,00</w:t>
            </w:r>
          </w:p>
        </w:tc>
      </w:tr>
      <w:tr w:rsidR="003A3C6F" w:rsidRPr="003A3C6F" w14:paraId="63D069DE" w14:textId="77777777" w:rsidTr="003A3C6F">
        <w:trPr>
          <w:trHeight w:val="240"/>
        </w:trPr>
        <w:tc>
          <w:tcPr>
            <w:tcW w:w="5380" w:type="dxa"/>
            <w:tcBorders>
              <w:top w:val="nil"/>
              <w:left w:val="nil"/>
              <w:bottom w:val="nil"/>
              <w:right w:val="nil"/>
            </w:tcBorders>
            <w:shd w:val="clear" w:color="auto" w:fill="auto"/>
            <w:hideMark/>
          </w:tcPr>
          <w:p w14:paraId="3756DEC3" w14:textId="77777777" w:rsidR="003A3C6F" w:rsidRPr="003A3C6F" w:rsidRDefault="003A3C6F" w:rsidP="003A3C6F">
            <w:pPr>
              <w:spacing w:after="0" w:line="240" w:lineRule="auto"/>
              <w:rPr>
                <w:rFonts w:ascii="Arial" w:eastAsia="Times New Roman" w:hAnsi="Arial" w:cs="Arial"/>
                <w:color w:val="000000"/>
                <w:lang w:eastAsia="bg-BG"/>
              </w:rPr>
            </w:pPr>
            <w:r w:rsidRPr="003A3C6F">
              <w:rPr>
                <w:rFonts w:ascii="Arial" w:eastAsia="Times New Roman" w:hAnsi="Arial" w:cs="Arial"/>
                <w:color w:val="000000"/>
                <w:lang w:eastAsia="bg-BG"/>
              </w:rPr>
              <w:t>Less cost of Sales:</w:t>
            </w:r>
          </w:p>
        </w:tc>
        <w:tc>
          <w:tcPr>
            <w:tcW w:w="1700" w:type="dxa"/>
            <w:tcBorders>
              <w:top w:val="nil"/>
              <w:left w:val="nil"/>
              <w:bottom w:val="nil"/>
              <w:right w:val="nil"/>
            </w:tcBorders>
            <w:shd w:val="clear" w:color="auto" w:fill="auto"/>
            <w:vAlign w:val="bottom"/>
            <w:hideMark/>
          </w:tcPr>
          <w:p w14:paraId="1AACBF46" w14:textId="77777777" w:rsidR="003A3C6F" w:rsidRPr="003A3C6F" w:rsidRDefault="003A3C6F" w:rsidP="003A3C6F">
            <w:pPr>
              <w:spacing w:after="0" w:line="240" w:lineRule="auto"/>
              <w:rPr>
                <w:rFonts w:ascii="Arial" w:eastAsia="Times New Roman" w:hAnsi="Arial" w:cs="Arial"/>
                <w:color w:val="000000"/>
                <w:lang w:eastAsia="bg-BG"/>
              </w:rPr>
            </w:pPr>
          </w:p>
        </w:tc>
        <w:tc>
          <w:tcPr>
            <w:tcW w:w="1780" w:type="dxa"/>
            <w:tcBorders>
              <w:top w:val="nil"/>
              <w:left w:val="nil"/>
              <w:bottom w:val="nil"/>
              <w:right w:val="nil"/>
            </w:tcBorders>
            <w:shd w:val="clear" w:color="auto" w:fill="auto"/>
            <w:hideMark/>
          </w:tcPr>
          <w:p w14:paraId="7032B180" w14:textId="77777777" w:rsidR="003A3C6F" w:rsidRPr="003A3C6F" w:rsidRDefault="003A3C6F" w:rsidP="003A3C6F">
            <w:pPr>
              <w:spacing w:after="0" w:line="240" w:lineRule="auto"/>
              <w:rPr>
                <w:rFonts w:ascii="Arial" w:eastAsia="Times New Roman" w:hAnsi="Arial" w:cs="Arial"/>
                <w:lang w:eastAsia="bg-BG"/>
              </w:rPr>
            </w:pPr>
          </w:p>
        </w:tc>
      </w:tr>
      <w:tr w:rsidR="003A3C6F" w:rsidRPr="003A3C6F" w14:paraId="0992CF09" w14:textId="77777777" w:rsidTr="003A3C6F">
        <w:trPr>
          <w:trHeight w:val="240"/>
        </w:trPr>
        <w:tc>
          <w:tcPr>
            <w:tcW w:w="5380" w:type="dxa"/>
            <w:tcBorders>
              <w:top w:val="nil"/>
              <w:left w:val="nil"/>
              <w:bottom w:val="nil"/>
              <w:right w:val="nil"/>
            </w:tcBorders>
            <w:shd w:val="clear" w:color="auto" w:fill="auto"/>
            <w:hideMark/>
          </w:tcPr>
          <w:p w14:paraId="4D7A58EB" w14:textId="77777777" w:rsidR="003A3C6F" w:rsidRPr="003A3C6F" w:rsidRDefault="003A3C6F" w:rsidP="003A3C6F">
            <w:pPr>
              <w:spacing w:after="0" w:line="240" w:lineRule="auto"/>
              <w:rPr>
                <w:rFonts w:ascii="Arial" w:eastAsia="Times New Roman" w:hAnsi="Arial" w:cs="Arial"/>
                <w:color w:val="000000"/>
                <w:lang w:eastAsia="bg-BG"/>
              </w:rPr>
            </w:pPr>
            <w:r w:rsidRPr="003A3C6F">
              <w:rPr>
                <w:rFonts w:ascii="Arial" w:eastAsia="Times New Roman" w:hAnsi="Arial" w:cs="Arial"/>
                <w:color w:val="000000"/>
                <w:lang w:eastAsia="bg-BG"/>
              </w:rPr>
              <w:t xml:space="preserve">             Opening inventory </w:t>
            </w:r>
          </w:p>
        </w:tc>
        <w:tc>
          <w:tcPr>
            <w:tcW w:w="1700" w:type="dxa"/>
            <w:tcBorders>
              <w:top w:val="nil"/>
              <w:left w:val="nil"/>
              <w:bottom w:val="nil"/>
              <w:right w:val="nil"/>
            </w:tcBorders>
            <w:shd w:val="clear" w:color="auto" w:fill="auto"/>
            <w:vAlign w:val="bottom"/>
            <w:hideMark/>
          </w:tcPr>
          <w:p w14:paraId="69B1FF18" w14:textId="77777777" w:rsidR="003A3C6F" w:rsidRPr="003A3C6F" w:rsidRDefault="003A3C6F" w:rsidP="003A3C6F">
            <w:pPr>
              <w:spacing w:after="0" w:line="240" w:lineRule="auto"/>
              <w:jc w:val="right"/>
              <w:rPr>
                <w:rFonts w:ascii="Arial" w:eastAsia="Times New Roman" w:hAnsi="Arial" w:cs="Arial"/>
                <w:color w:val="000000"/>
                <w:lang w:eastAsia="bg-BG"/>
              </w:rPr>
            </w:pPr>
            <w:r w:rsidRPr="003A3C6F">
              <w:rPr>
                <w:rFonts w:ascii="Arial" w:eastAsia="Times New Roman" w:hAnsi="Arial" w:cs="Arial"/>
                <w:color w:val="000000"/>
                <w:lang w:eastAsia="bg-BG"/>
              </w:rPr>
              <w:t>£30 000,00</w:t>
            </w:r>
          </w:p>
        </w:tc>
        <w:tc>
          <w:tcPr>
            <w:tcW w:w="1780" w:type="dxa"/>
            <w:tcBorders>
              <w:top w:val="nil"/>
              <w:left w:val="nil"/>
              <w:bottom w:val="nil"/>
              <w:right w:val="nil"/>
            </w:tcBorders>
            <w:shd w:val="clear" w:color="auto" w:fill="auto"/>
            <w:hideMark/>
          </w:tcPr>
          <w:p w14:paraId="6C941FBF" w14:textId="77777777" w:rsidR="003A3C6F" w:rsidRPr="003A3C6F" w:rsidRDefault="003A3C6F" w:rsidP="003A3C6F">
            <w:pPr>
              <w:spacing w:after="0" w:line="240" w:lineRule="auto"/>
              <w:jc w:val="right"/>
              <w:rPr>
                <w:rFonts w:ascii="Arial" w:eastAsia="Times New Roman" w:hAnsi="Arial" w:cs="Arial"/>
                <w:color w:val="000000"/>
                <w:lang w:eastAsia="bg-BG"/>
              </w:rPr>
            </w:pPr>
          </w:p>
        </w:tc>
      </w:tr>
      <w:tr w:rsidR="003A3C6F" w:rsidRPr="003A3C6F" w14:paraId="15671A13" w14:textId="77777777" w:rsidTr="003A3C6F">
        <w:trPr>
          <w:trHeight w:val="240"/>
        </w:trPr>
        <w:tc>
          <w:tcPr>
            <w:tcW w:w="5380" w:type="dxa"/>
            <w:tcBorders>
              <w:top w:val="nil"/>
              <w:left w:val="nil"/>
              <w:bottom w:val="nil"/>
              <w:right w:val="nil"/>
            </w:tcBorders>
            <w:shd w:val="clear" w:color="auto" w:fill="auto"/>
            <w:hideMark/>
          </w:tcPr>
          <w:p w14:paraId="601D4E6E" w14:textId="77777777" w:rsidR="003A3C6F" w:rsidRPr="003A3C6F" w:rsidRDefault="003A3C6F" w:rsidP="003A3C6F">
            <w:pPr>
              <w:spacing w:after="0" w:line="240" w:lineRule="auto"/>
              <w:rPr>
                <w:rFonts w:ascii="Arial" w:eastAsia="Times New Roman" w:hAnsi="Arial" w:cs="Arial"/>
                <w:color w:val="000000"/>
                <w:lang w:eastAsia="bg-BG"/>
              </w:rPr>
            </w:pPr>
            <w:r w:rsidRPr="003A3C6F">
              <w:rPr>
                <w:rFonts w:ascii="Arial" w:eastAsia="Times New Roman" w:hAnsi="Arial" w:cs="Arial"/>
                <w:color w:val="000000"/>
                <w:lang w:eastAsia="bg-BG"/>
              </w:rPr>
              <w:t xml:space="preserve">        </w:t>
            </w:r>
            <w:r w:rsidRPr="003A3C6F">
              <w:rPr>
                <w:rFonts w:ascii="Arial" w:eastAsia="Times New Roman" w:hAnsi="Arial" w:cs="Arial"/>
                <w:b/>
                <w:bCs/>
                <w:color w:val="000000"/>
                <w:lang w:eastAsia="bg-BG"/>
              </w:rPr>
              <w:t xml:space="preserve">+ </w:t>
            </w:r>
            <w:r w:rsidRPr="003A3C6F">
              <w:rPr>
                <w:rFonts w:ascii="Arial" w:eastAsia="Times New Roman" w:hAnsi="Arial" w:cs="Arial"/>
                <w:color w:val="000000"/>
                <w:lang w:eastAsia="bg-BG"/>
              </w:rPr>
              <w:t xml:space="preserve">  Purchases (+ carriage inwards - returns outward)</w:t>
            </w:r>
          </w:p>
        </w:tc>
        <w:tc>
          <w:tcPr>
            <w:tcW w:w="1700" w:type="dxa"/>
            <w:tcBorders>
              <w:top w:val="nil"/>
              <w:left w:val="nil"/>
              <w:bottom w:val="nil"/>
              <w:right w:val="nil"/>
            </w:tcBorders>
            <w:shd w:val="clear" w:color="auto" w:fill="auto"/>
            <w:vAlign w:val="bottom"/>
            <w:hideMark/>
          </w:tcPr>
          <w:p w14:paraId="5F56BAB6" w14:textId="77777777" w:rsidR="003A3C6F" w:rsidRPr="003A3C6F" w:rsidRDefault="003A3C6F" w:rsidP="003A3C6F">
            <w:pPr>
              <w:spacing w:after="0" w:line="240" w:lineRule="auto"/>
              <w:jc w:val="right"/>
              <w:rPr>
                <w:rFonts w:ascii="Arial" w:eastAsia="Times New Roman" w:hAnsi="Arial" w:cs="Arial"/>
                <w:color w:val="000000"/>
                <w:lang w:eastAsia="bg-BG"/>
              </w:rPr>
            </w:pPr>
            <w:r w:rsidRPr="003A3C6F">
              <w:rPr>
                <w:rFonts w:ascii="Arial" w:eastAsia="Times New Roman" w:hAnsi="Arial" w:cs="Arial"/>
                <w:color w:val="000000"/>
                <w:lang w:eastAsia="bg-BG"/>
              </w:rPr>
              <w:t>£160 000,00</w:t>
            </w:r>
          </w:p>
        </w:tc>
        <w:tc>
          <w:tcPr>
            <w:tcW w:w="1780" w:type="dxa"/>
            <w:tcBorders>
              <w:top w:val="nil"/>
              <w:left w:val="nil"/>
              <w:bottom w:val="nil"/>
              <w:right w:val="nil"/>
            </w:tcBorders>
            <w:shd w:val="clear" w:color="auto" w:fill="auto"/>
            <w:hideMark/>
          </w:tcPr>
          <w:p w14:paraId="1D45AF69" w14:textId="77777777" w:rsidR="003A3C6F" w:rsidRPr="003A3C6F" w:rsidRDefault="003A3C6F" w:rsidP="003A3C6F">
            <w:pPr>
              <w:spacing w:after="0" w:line="240" w:lineRule="auto"/>
              <w:jc w:val="right"/>
              <w:rPr>
                <w:rFonts w:ascii="Arial" w:eastAsia="Times New Roman" w:hAnsi="Arial" w:cs="Arial"/>
                <w:color w:val="000000"/>
                <w:lang w:eastAsia="bg-BG"/>
              </w:rPr>
            </w:pPr>
          </w:p>
        </w:tc>
      </w:tr>
      <w:tr w:rsidR="003A3C6F" w:rsidRPr="003A3C6F" w14:paraId="3182BE01" w14:textId="77777777" w:rsidTr="003A3C6F">
        <w:trPr>
          <w:trHeight w:val="240"/>
        </w:trPr>
        <w:tc>
          <w:tcPr>
            <w:tcW w:w="5380" w:type="dxa"/>
            <w:tcBorders>
              <w:top w:val="nil"/>
              <w:left w:val="nil"/>
              <w:bottom w:val="nil"/>
              <w:right w:val="nil"/>
            </w:tcBorders>
            <w:shd w:val="clear" w:color="auto" w:fill="auto"/>
            <w:hideMark/>
          </w:tcPr>
          <w:p w14:paraId="2F6016F5" w14:textId="77777777" w:rsidR="003A3C6F" w:rsidRPr="003A3C6F" w:rsidRDefault="003A3C6F" w:rsidP="003A3C6F">
            <w:pPr>
              <w:spacing w:after="0" w:line="240" w:lineRule="auto"/>
              <w:rPr>
                <w:rFonts w:ascii="Arial" w:eastAsia="Times New Roman" w:hAnsi="Arial" w:cs="Arial"/>
                <w:color w:val="000000"/>
                <w:lang w:eastAsia="bg-BG"/>
              </w:rPr>
            </w:pPr>
            <w:r w:rsidRPr="003A3C6F">
              <w:rPr>
                <w:rFonts w:ascii="Arial" w:eastAsia="Times New Roman" w:hAnsi="Arial" w:cs="Arial"/>
                <w:color w:val="000000"/>
                <w:lang w:eastAsia="bg-BG"/>
              </w:rPr>
              <w:t xml:space="preserve">       </w:t>
            </w:r>
            <w:r w:rsidRPr="003A3C6F">
              <w:rPr>
                <w:rFonts w:ascii="Arial" w:eastAsia="Times New Roman" w:hAnsi="Arial" w:cs="Arial"/>
                <w:b/>
                <w:bCs/>
                <w:color w:val="000000"/>
                <w:lang w:eastAsia="bg-BG"/>
              </w:rPr>
              <w:t xml:space="preserve"> -</w:t>
            </w:r>
            <w:r w:rsidRPr="003A3C6F">
              <w:rPr>
                <w:rFonts w:ascii="Arial" w:eastAsia="Times New Roman" w:hAnsi="Arial" w:cs="Arial"/>
                <w:color w:val="000000"/>
                <w:lang w:eastAsia="bg-BG"/>
              </w:rPr>
              <w:t xml:space="preserve">    Closing inventory</w:t>
            </w:r>
          </w:p>
        </w:tc>
        <w:tc>
          <w:tcPr>
            <w:tcW w:w="1700" w:type="dxa"/>
            <w:tcBorders>
              <w:top w:val="nil"/>
              <w:left w:val="nil"/>
              <w:bottom w:val="single" w:sz="4" w:space="0" w:color="auto"/>
              <w:right w:val="nil"/>
            </w:tcBorders>
            <w:shd w:val="clear" w:color="auto" w:fill="auto"/>
            <w:vAlign w:val="bottom"/>
            <w:hideMark/>
          </w:tcPr>
          <w:p w14:paraId="145D767F" w14:textId="77777777" w:rsidR="003A3C6F" w:rsidRPr="003A3C6F" w:rsidRDefault="003A3C6F" w:rsidP="003A3C6F">
            <w:pPr>
              <w:spacing w:after="0" w:line="240" w:lineRule="auto"/>
              <w:jc w:val="right"/>
              <w:rPr>
                <w:rFonts w:ascii="Arial" w:eastAsia="Times New Roman" w:hAnsi="Arial" w:cs="Arial"/>
                <w:color w:val="000000"/>
                <w:lang w:eastAsia="bg-BG"/>
              </w:rPr>
            </w:pPr>
            <w:r w:rsidRPr="003A3C6F">
              <w:rPr>
                <w:rFonts w:ascii="Arial" w:eastAsia="Times New Roman" w:hAnsi="Arial" w:cs="Arial"/>
                <w:color w:val="000000"/>
                <w:lang w:eastAsia="bg-BG"/>
              </w:rPr>
              <w:t>£30 000,00</w:t>
            </w:r>
          </w:p>
        </w:tc>
        <w:tc>
          <w:tcPr>
            <w:tcW w:w="1780" w:type="dxa"/>
            <w:tcBorders>
              <w:top w:val="nil"/>
              <w:left w:val="nil"/>
              <w:bottom w:val="nil"/>
              <w:right w:val="nil"/>
            </w:tcBorders>
            <w:shd w:val="clear" w:color="auto" w:fill="auto"/>
            <w:hideMark/>
          </w:tcPr>
          <w:p w14:paraId="6097902B" w14:textId="77777777" w:rsidR="003A3C6F" w:rsidRPr="003A3C6F" w:rsidRDefault="003A3C6F" w:rsidP="003A3C6F">
            <w:pPr>
              <w:spacing w:after="0" w:line="240" w:lineRule="auto"/>
              <w:jc w:val="right"/>
              <w:rPr>
                <w:rFonts w:ascii="Arial" w:eastAsia="Times New Roman" w:hAnsi="Arial" w:cs="Arial"/>
                <w:color w:val="000000"/>
                <w:lang w:eastAsia="bg-BG"/>
              </w:rPr>
            </w:pPr>
          </w:p>
        </w:tc>
      </w:tr>
      <w:tr w:rsidR="003A3C6F" w:rsidRPr="003A3C6F" w14:paraId="41EB48E2" w14:textId="77777777" w:rsidTr="003A3C6F">
        <w:trPr>
          <w:trHeight w:val="240"/>
        </w:trPr>
        <w:tc>
          <w:tcPr>
            <w:tcW w:w="5380" w:type="dxa"/>
            <w:tcBorders>
              <w:top w:val="nil"/>
              <w:left w:val="nil"/>
              <w:bottom w:val="nil"/>
              <w:right w:val="nil"/>
            </w:tcBorders>
            <w:shd w:val="clear" w:color="auto" w:fill="auto"/>
            <w:hideMark/>
          </w:tcPr>
          <w:p w14:paraId="7FBFF3EB" w14:textId="77777777" w:rsidR="003A3C6F" w:rsidRPr="003A3C6F" w:rsidRDefault="003A3C6F" w:rsidP="003A3C6F">
            <w:pPr>
              <w:spacing w:after="0" w:line="240" w:lineRule="auto"/>
              <w:jc w:val="right"/>
              <w:rPr>
                <w:rFonts w:ascii="Arial" w:eastAsia="Times New Roman" w:hAnsi="Arial" w:cs="Arial"/>
                <w:lang w:eastAsia="bg-BG"/>
              </w:rPr>
            </w:pPr>
          </w:p>
        </w:tc>
        <w:tc>
          <w:tcPr>
            <w:tcW w:w="1700" w:type="dxa"/>
            <w:tcBorders>
              <w:top w:val="nil"/>
              <w:left w:val="nil"/>
              <w:bottom w:val="nil"/>
              <w:right w:val="nil"/>
            </w:tcBorders>
            <w:shd w:val="clear" w:color="auto" w:fill="auto"/>
            <w:vAlign w:val="bottom"/>
            <w:hideMark/>
          </w:tcPr>
          <w:p w14:paraId="01FD6A1F" w14:textId="77777777" w:rsidR="003A3C6F" w:rsidRPr="003A3C6F" w:rsidRDefault="003A3C6F" w:rsidP="003A3C6F">
            <w:pPr>
              <w:spacing w:after="0" w:line="240" w:lineRule="auto"/>
              <w:rPr>
                <w:rFonts w:ascii="Arial" w:eastAsia="Times New Roman" w:hAnsi="Arial" w:cs="Arial"/>
                <w:lang w:eastAsia="bg-BG"/>
              </w:rPr>
            </w:pPr>
          </w:p>
        </w:tc>
        <w:tc>
          <w:tcPr>
            <w:tcW w:w="1780" w:type="dxa"/>
            <w:tcBorders>
              <w:top w:val="nil"/>
              <w:left w:val="nil"/>
              <w:bottom w:val="single" w:sz="4" w:space="0" w:color="auto"/>
              <w:right w:val="nil"/>
            </w:tcBorders>
            <w:shd w:val="clear" w:color="auto" w:fill="auto"/>
            <w:hideMark/>
          </w:tcPr>
          <w:p w14:paraId="71DCE287" w14:textId="77777777" w:rsidR="003A3C6F" w:rsidRPr="003A3C6F" w:rsidRDefault="003A3C6F" w:rsidP="003A3C6F">
            <w:pPr>
              <w:spacing w:after="0" w:line="240" w:lineRule="auto"/>
              <w:jc w:val="right"/>
              <w:rPr>
                <w:rFonts w:ascii="Arial" w:eastAsia="Times New Roman" w:hAnsi="Arial" w:cs="Arial"/>
                <w:color w:val="000000"/>
                <w:lang w:eastAsia="bg-BG"/>
              </w:rPr>
            </w:pPr>
            <w:r w:rsidRPr="003A3C6F">
              <w:rPr>
                <w:rFonts w:ascii="Arial" w:eastAsia="Times New Roman" w:hAnsi="Arial" w:cs="Arial"/>
                <w:color w:val="000000"/>
                <w:lang w:eastAsia="bg-BG"/>
              </w:rPr>
              <w:t>£160 000,00</w:t>
            </w:r>
          </w:p>
        </w:tc>
      </w:tr>
      <w:tr w:rsidR="003A3C6F" w:rsidRPr="003A3C6F" w14:paraId="0246EEB4" w14:textId="77777777" w:rsidTr="003A3C6F">
        <w:trPr>
          <w:trHeight w:val="240"/>
        </w:trPr>
        <w:tc>
          <w:tcPr>
            <w:tcW w:w="5380" w:type="dxa"/>
            <w:tcBorders>
              <w:top w:val="nil"/>
              <w:left w:val="nil"/>
              <w:bottom w:val="nil"/>
              <w:right w:val="nil"/>
            </w:tcBorders>
            <w:shd w:val="clear" w:color="auto" w:fill="auto"/>
            <w:hideMark/>
          </w:tcPr>
          <w:p w14:paraId="7A57EFF9" w14:textId="77777777" w:rsidR="003A3C6F" w:rsidRPr="003A3C6F" w:rsidRDefault="003A3C6F" w:rsidP="003A3C6F">
            <w:pPr>
              <w:spacing w:after="0" w:line="240" w:lineRule="auto"/>
              <w:jc w:val="right"/>
              <w:rPr>
                <w:rFonts w:ascii="Arial" w:eastAsia="Times New Roman" w:hAnsi="Arial" w:cs="Arial"/>
                <w:color w:val="000000"/>
                <w:lang w:eastAsia="bg-BG"/>
              </w:rPr>
            </w:pPr>
          </w:p>
        </w:tc>
        <w:tc>
          <w:tcPr>
            <w:tcW w:w="1700" w:type="dxa"/>
            <w:tcBorders>
              <w:top w:val="nil"/>
              <w:left w:val="nil"/>
              <w:bottom w:val="nil"/>
              <w:right w:val="nil"/>
            </w:tcBorders>
            <w:shd w:val="clear" w:color="auto" w:fill="auto"/>
            <w:vAlign w:val="bottom"/>
            <w:hideMark/>
          </w:tcPr>
          <w:p w14:paraId="1A9E168D" w14:textId="77777777" w:rsidR="003A3C6F" w:rsidRPr="003A3C6F" w:rsidRDefault="003A3C6F" w:rsidP="003A3C6F">
            <w:pPr>
              <w:spacing w:after="0" w:line="240" w:lineRule="auto"/>
              <w:rPr>
                <w:rFonts w:ascii="Arial" w:eastAsia="Times New Roman" w:hAnsi="Arial" w:cs="Arial"/>
                <w:lang w:eastAsia="bg-BG"/>
              </w:rPr>
            </w:pPr>
          </w:p>
        </w:tc>
        <w:tc>
          <w:tcPr>
            <w:tcW w:w="1780" w:type="dxa"/>
            <w:tcBorders>
              <w:top w:val="nil"/>
              <w:left w:val="nil"/>
              <w:bottom w:val="nil"/>
              <w:right w:val="nil"/>
            </w:tcBorders>
            <w:shd w:val="clear" w:color="auto" w:fill="auto"/>
            <w:hideMark/>
          </w:tcPr>
          <w:p w14:paraId="3DD3D2B3" w14:textId="77777777" w:rsidR="003A3C6F" w:rsidRPr="003A3C6F" w:rsidRDefault="003A3C6F" w:rsidP="003A3C6F">
            <w:pPr>
              <w:spacing w:after="0" w:line="240" w:lineRule="auto"/>
              <w:rPr>
                <w:rFonts w:ascii="Arial" w:eastAsia="Times New Roman" w:hAnsi="Arial" w:cs="Arial"/>
                <w:lang w:eastAsia="bg-BG"/>
              </w:rPr>
            </w:pPr>
          </w:p>
        </w:tc>
      </w:tr>
      <w:tr w:rsidR="003A3C6F" w:rsidRPr="003A3C6F" w14:paraId="5550D0E3" w14:textId="77777777" w:rsidTr="003A3C6F">
        <w:trPr>
          <w:trHeight w:val="240"/>
        </w:trPr>
        <w:tc>
          <w:tcPr>
            <w:tcW w:w="5380" w:type="dxa"/>
            <w:tcBorders>
              <w:top w:val="nil"/>
              <w:left w:val="nil"/>
              <w:bottom w:val="nil"/>
              <w:right w:val="nil"/>
            </w:tcBorders>
            <w:shd w:val="clear" w:color="auto" w:fill="auto"/>
            <w:vAlign w:val="bottom"/>
            <w:hideMark/>
          </w:tcPr>
          <w:p w14:paraId="7640226A" w14:textId="77777777" w:rsidR="003A3C6F" w:rsidRPr="003A3C6F" w:rsidRDefault="003A3C6F" w:rsidP="003A3C6F">
            <w:pPr>
              <w:spacing w:after="0" w:line="240" w:lineRule="auto"/>
              <w:rPr>
                <w:rFonts w:ascii="Arial" w:eastAsia="Times New Roman" w:hAnsi="Arial" w:cs="Arial"/>
                <w:b/>
                <w:bCs/>
                <w:color w:val="000000"/>
                <w:lang w:eastAsia="bg-BG"/>
              </w:rPr>
            </w:pPr>
            <w:r w:rsidRPr="003A3C6F">
              <w:rPr>
                <w:rFonts w:ascii="Arial" w:eastAsia="Times New Roman" w:hAnsi="Arial" w:cs="Arial"/>
                <w:b/>
                <w:bCs/>
                <w:color w:val="000000"/>
                <w:lang w:eastAsia="bg-BG"/>
              </w:rPr>
              <w:t>Gross Profit</w:t>
            </w:r>
          </w:p>
        </w:tc>
        <w:tc>
          <w:tcPr>
            <w:tcW w:w="1700" w:type="dxa"/>
            <w:tcBorders>
              <w:top w:val="nil"/>
              <w:left w:val="nil"/>
              <w:bottom w:val="nil"/>
              <w:right w:val="nil"/>
            </w:tcBorders>
            <w:shd w:val="clear" w:color="auto" w:fill="auto"/>
            <w:vAlign w:val="bottom"/>
            <w:hideMark/>
          </w:tcPr>
          <w:p w14:paraId="1575311A" w14:textId="77777777" w:rsidR="003A3C6F" w:rsidRPr="003A3C6F" w:rsidRDefault="003A3C6F" w:rsidP="003A3C6F">
            <w:pPr>
              <w:spacing w:after="0" w:line="240" w:lineRule="auto"/>
              <w:rPr>
                <w:rFonts w:ascii="Arial" w:eastAsia="Times New Roman" w:hAnsi="Arial" w:cs="Arial"/>
                <w:b/>
                <w:bCs/>
                <w:color w:val="000000"/>
                <w:lang w:eastAsia="bg-BG"/>
              </w:rPr>
            </w:pPr>
          </w:p>
        </w:tc>
        <w:tc>
          <w:tcPr>
            <w:tcW w:w="1780" w:type="dxa"/>
            <w:tcBorders>
              <w:top w:val="nil"/>
              <w:left w:val="nil"/>
              <w:bottom w:val="nil"/>
              <w:right w:val="nil"/>
            </w:tcBorders>
            <w:shd w:val="clear" w:color="auto" w:fill="auto"/>
            <w:hideMark/>
          </w:tcPr>
          <w:p w14:paraId="4BE96EE9" w14:textId="77777777" w:rsidR="003A3C6F" w:rsidRPr="003A3C6F" w:rsidRDefault="003A3C6F" w:rsidP="003A3C6F">
            <w:pPr>
              <w:spacing w:after="0" w:line="240" w:lineRule="auto"/>
              <w:jc w:val="right"/>
              <w:rPr>
                <w:rFonts w:ascii="Arial" w:eastAsia="Times New Roman" w:hAnsi="Arial" w:cs="Arial"/>
                <w:color w:val="000000"/>
                <w:lang w:eastAsia="bg-BG"/>
              </w:rPr>
            </w:pPr>
            <w:r w:rsidRPr="003A3C6F">
              <w:rPr>
                <w:rFonts w:ascii="Arial" w:eastAsia="Times New Roman" w:hAnsi="Arial" w:cs="Arial"/>
                <w:color w:val="000000"/>
                <w:lang w:eastAsia="bg-BG"/>
              </w:rPr>
              <w:t>£80 000,00</w:t>
            </w:r>
          </w:p>
        </w:tc>
      </w:tr>
      <w:tr w:rsidR="003A3C6F" w:rsidRPr="003A3C6F" w14:paraId="2D9FFD43" w14:textId="77777777" w:rsidTr="003A3C6F">
        <w:trPr>
          <w:trHeight w:val="240"/>
        </w:trPr>
        <w:tc>
          <w:tcPr>
            <w:tcW w:w="5380" w:type="dxa"/>
            <w:tcBorders>
              <w:top w:val="nil"/>
              <w:left w:val="nil"/>
              <w:bottom w:val="nil"/>
              <w:right w:val="nil"/>
            </w:tcBorders>
            <w:shd w:val="clear" w:color="auto" w:fill="auto"/>
            <w:hideMark/>
          </w:tcPr>
          <w:p w14:paraId="186A720E" w14:textId="77777777" w:rsidR="003A3C6F" w:rsidRPr="003A3C6F" w:rsidRDefault="003A3C6F" w:rsidP="003A3C6F">
            <w:pPr>
              <w:spacing w:after="0" w:line="240" w:lineRule="auto"/>
              <w:jc w:val="right"/>
              <w:rPr>
                <w:rFonts w:ascii="Arial" w:eastAsia="Times New Roman" w:hAnsi="Arial" w:cs="Arial"/>
                <w:color w:val="000000"/>
                <w:lang w:eastAsia="bg-BG"/>
              </w:rPr>
            </w:pPr>
          </w:p>
        </w:tc>
        <w:tc>
          <w:tcPr>
            <w:tcW w:w="1700" w:type="dxa"/>
            <w:tcBorders>
              <w:top w:val="nil"/>
              <w:left w:val="nil"/>
              <w:bottom w:val="nil"/>
              <w:right w:val="nil"/>
            </w:tcBorders>
            <w:shd w:val="clear" w:color="auto" w:fill="auto"/>
            <w:vAlign w:val="bottom"/>
            <w:hideMark/>
          </w:tcPr>
          <w:p w14:paraId="46A6318B" w14:textId="77777777" w:rsidR="003A3C6F" w:rsidRPr="003A3C6F" w:rsidRDefault="003A3C6F" w:rsidP="003A3C6F">
            <w:pPr>
              <w:spacing w:after="0" w:line="240" w:lineRule="auto"/>
              <w:rPr>
                <w:rFonts w:ascii="Arial" w:eastAsia="Times New Roman" w:hAnsi="Arial" w:cs="Arial"/>
                <w:lang w:eastAsia="bg-BG"/>
              </w:rPr>
            </w:pPr>
          </w:p>
        </w:tc>
        <w:tc>
          <w:tcPr>
            <w:tcW w:w="1780" w:type="dxa"/>
            <w:tcBorders>
              <w:top w:val="nil"/>
              <w:left w:val="nil"/>
              <w:bottom w:val="nil"/>
              <w:right w:val="nil"/>
            </w:tcBorders>
            <w:shd w:val="clear" w:color="auto" w:fill="auto"/>
            <w:hideMark/>
          </w:tcPr>
          <w:p w14:paraId="70C76CA6" w14:textId="77777777" w:rsidR="003A3C6F" w:rsidRPr="003A3C6F" w:rsidRDefault="003A3C6F" w:rsidP="003A3C6F">
            <w:pPr>
              <w:spacing w:after="0" w:line="240" w:lineRule="auto"/>
              <w:rPr>
                <w:rFonts w:ascii="Arial" w:eastAsia="Times New Roman" w:hAnsi="Arial" w:cs="Arial"/>
                <w:lang w:eastAsia="bg-BG"/>
              </w:rPr>
            </w:pPr>
          </w:p>
        </w:tc>
      </w:tr>
      <w:tr w:rsidR="003A3C6F" w:rsidRPr="003A3C6F" w14:paraId="0763721C" w14:textId="77777777" w:rsidTr="003A3C6F">
        <w:trPr>
          <w:trHeight w:val="375"/>
        </w:trPr>
        <w:tc>
          <w:tcPr>
            <w:tcW w:w="5380" w:type="dxa"/>
            <w:tcBorders>
              <w:top w:val="nil"/>
              <w:left w:val="nil"/>
              <w:bottom w:val="nil"/>
              <w:right w:val="nil"/>
            </w:tcBorders>
            <w:shd w:val="clear" w:color="auto" w:fill="auto"/>
            <w:vAlign w:val="bottom"/>
            <w:hideMark/>
          </w:tcPr>
          <w:p w14:paraId="6DC3CEFA" w14:textId="77777777" w:rsidR="003A3C6F" w:rsidRPr="003A3C6F" w:rsidRDefault="003A3C6F" w:rsidP="003A3C6F">
            <w:pPr>
              <w:spacing w:after="0" w:line="240" w:lineRule="auto"/>
              <w:rPr>
                <w:rFonts w:ascii="Arial" w:eastAsia="Times New Roman" w:hAnsi="Arial" w:cs="Arial"/>
                <w:b/>
                <w:bCs/>
                <w:color w:val="000000"/>
                <w:lang w:eastAsia="bg-BG"/>
              </w:rPr>
            </w:pPr>
            <w:r w:rsidRPr="003A3C6F">
              <w:rPr>
                <w:rFonts w:ascii="Arial" w:eastAsia="Times New Roman" w:hAnsi="Arial" w:cs="Arial"/>
                <w:b/>
                <w:bCs/>
                <w:color w:val="000000"/>
                <w:lang w:eastAsia="bg-BG"/>
              </w:rPr>
              <w:t>Total Income</w:t>
            </w:r>
          </w:p>
        </w:tc>
        <w:tc>
          <w:tcPr>
            <w:tcW w:w="1700" w:type="dxa"/>
            <w:tcBorders>
              <w:top w:val="nil"/>
              <w:left w:val="nil"/>
              <w:bottom w:val="nil"/>
              <w:right w:val="nil"/>
            </w:tcBorders>
            <w:shd w:val="clear" w:color="auto" w:fill="auto"/>
            <w:vAlign w:val="bottom"/>
            <w:hideMark/>
          </w:tcPr>
          <w:p w14:paraId="0BE82C48" w14:textId="77777777" w:rsidR="003A3C6F" w:rsidRPr="003A3C6F" w:rsidRDefault="003A3C6F" w:rsidP="003A3C6F">
            <w:pPr>
              <w:spacing w:after="0" w:line="240" w:lineRule="auto"/>
              <w:rPr>
                <w:rFonts w:ascii="Arial" w:eastAsia="Times New Roman" w:hAnsi="Arial" w:cs="Arial"/>
                <w:b/>
                <w:bCs/>
                <w:color w:val="000000"/>
                <w:lang w:eastAsia="bg-BG"/>
              </w:rPr>
            </w:pPr>
          </w:p>
        </w:tc>
        <w:tc>
          <w:tcPr>
            <w:tcW w:w="1780" w:type="dxa"/>
            <w:tcBorders>
              <w:top w:val="nil"/>
              <w:left w:val="nil"/>
              <w:bottom w:val="nil"/>
              <w:right w:val="nil"/>
            </w:tcBorders>
            <w:shd w:val="clear" w:color="auto" w:fill="auto"/>
            <w:vAlign w:val="bottom"/>
            <w:hideMark/>
          </w:tcPr>
          <w:p w14:paraId="64F78984" w14:textId="77777777" w:rsidR="003A3C6F" w:rsidRPr="003A3C6F" w:rsidRDefault="003A3C6F" w:rsidP="003A3C6F">
            <w:pPr>
              <w:spacing w:after="0" w:line="240" w:lineRule="auto"/>
              <w:jc w:val="right"/>
              <w:rPr>
                <w:rFonts w:ascii="Arial" w:eastAsia="Times New Roman" w:hAnsi="Arial" w:cs="Arial"/>
                <w:color w:val="000000"/>
                <w:lang w:eastAsia="bg-BG"/>
              </w:rPr>
            </w:pPr>
            <w:r w:rsidRPr="003A3C6F">
              <w:rPr>
                <w:rFonts w:ascii="Arial" w:eastAsia="Times New Roman" w:hAnsi="Arial" w:cs="Arial"/>
                <w:color w:val="000000"/>
                <w:lang w:eastAsia="bg-BG"/>
              </w:rPr>
              <w:t>£80 000,00</w:t>
            </w:r>
          </w:p>
        </w:tc>
      </w:tr>
      <w:tr w:rsidR="003A3C6F" w:rsidRPr="003A3C6F" w14:paraId="5695F025" w14:textId="77777777" w:rsidTr="003A3C6F">
        <w:trPr>
          <w:trHeight w:val="375"/>
        </w:trPr>
        <w:tc>
          <w:tcPr>
            <w:tcW w:w="5380" w:type="dxa"/>
            <w:tcBorders>
              <w:top w:val="nil"/>
              <w:left w:val="nil"/>
              <w:bottom w:val="nil"/>
              <w:right w:val="nil"/>
            </w:tcBorders>
            <w:shd w:val="clear" w:color="auto" w:fill="auto"/>
            <w:vAlign w:val="bottom"/>
            <w:hideMark/>
          </w:tcPr>
          <w:p w14:paraId="0D1D57E5" w14:textId="77777777" w:rsidR="003A3C6F" w:rsidRPr="003A3C6F" w:rsidRDefault="003A3C6F" w:rsidP="003A3C6F">
            <w:pPr>
              <w:spacing w:after="0" w:line="240" w:lineRule="auto"/>
              <w:jc w:val="right"/>
              <w:rPr>
                <w:rFonts w:ascii="Arial" w:eastAsia="Times New Roman" w:hAnsi="Arial" w:cs="Arial"/>
                <w:color w:val="000000"/>
                <w:lang w:eastAsia="bg-BG"/>
              </w:rPr>
            </w:pPr>
          </w:p>
        </w:tc>
        <w:tc>
          <w:tcPr>
            <w:tcW w:w="1700" w:type="dxa"/>
            <w:tcBorders>
              <w:top w:val="nil"/>
              <w:left w:val="nil"/>
              <w:bottom w:val="nil"/>
              <w:right w:val="nil"/>
            </w:tcBorders>
            <w:shd w:val="clear" w:color="auto" w:fill="auto"/>
            <w:vAlign w:val="bottom"/>
            <w:hideMark/>
          </w:tcPr>
          <w:p w14:paraId="39C196C0" w14:textId="77777777" w:rsidR="003A3C6F" w:rsidRPr="003A3C6F" w:rsidRDefault="003A3C6F" w:rsidP="003A3C6F">
            <w:pPr>
              <w:spacing w:after="0" w:line="240" w:lineRule="auto"/>
              <w:rPr>
                <w:rFonts w:ascii="Arial" w:eastAsia="Times New Roman" w:hAnsi="Arial" w:cs="Arial"/>
                <w:lang w:eastAsia="bg-BG"/>
              </w:rPr>
            </w:pPr>
          </w:p>
        </w:tc>
        <w:tc>
          <w:tcPr>
            <w:tcW w:w="1780" w:type="dxa"/>
            <w:tcBorders>
              <w:top w:val="nil"/>
              <w:left w:val="nil"/>
              <w:bottom w:val="nil"/>
              <w:right w:val="nil"/>
            </w:tcBorders>
            <w:shd w:val="clear" w:color="auto" w:fill="auto"/>
            <w:vAlign w:val="bottom"/>
            <w:hideMark/>
          </w:tcPr>
          <w:p w14:paraId="52C1242F" w14:textId="77777777" w:rsidR="003A3C6F" w:rsidRPr="003A3C6F" w:rsidRDefault="003A3C6F" w:rsidP="003A3C6F">
            <w:pPr>
              <w:spacing w:after="0" w:line="240" w:lineRule="auto"/>
              <w:rPr>
                <w:rFonts w:ascii="Arial" w:eastAsia="Times New Roman" w:hAnsi="Arial" w:cs="Arial"/>
                <w:lang w:eastAsia="bg-BG"/>
              </w:rPr>
            </w:pPr>
          </w:p>
        </w:tc>
      </w:tr>
      <w:tr w:rsidR="003A3C6F" w:rsidRPr="003A3C6F" w14:paraId="22A83DA4" w14:textId="77777777" w:rsidTr="003A3C6F">
        <w:trPr>
          <w:trHeight w:val="360"/>
        </w:trPr>
        <w:tc>
          <w:tcPr>
            <w:tcW w:w="5380" w:type="dxa"/>
            <w:tcBorders>
              <w:top w:val="nil"/>
              <w:left w:val="nil"/>
              <w:bottom w:val="nil"/>
              <w:right w:val="nil"/>
            </w:tcBorders>
            <w:shd w:val="clear" w:color="auto" w:fill="auto"/>
            <w:hideMark/>
          </w:tcPr>
          <w:p w14:paraId="512AA9CF" w14:textId="77777777" w:rsidR="003A3C6F" w:rsidRPr="003A3C6F" w:rsidRDefault="003A3C6F" w:rsidP="003A3C6F">
            <w:pPr>
              <w:spacing w:after="0" w:line="240" w:lineRule="auto"/>
              <w:rPr>
                <w:rFonts w:ascii="Arial" w:eastAsia="Times New Roman" w:hAnsi="Arial" w:cs="Arial"/>
                <w:b/>
                <w:bCs/>
                <w:color w:val="000000"/>
                <w:u w:val="single"/>
                <w:lang w:eastAsia="bg-BG"/>
              </w:rPr>
            </w:pPr>
            <w:r w:rsidRPr="003A3C6F">
              <w:rPr>
                <w:rFonts w:ascii="Arial" w:eastAsia="Times New Roman" w:hAnsi="Arial" w:cs="Arial"/>
                <w:b/>
                <w:bCs/>
                <w:color w:val="000000"/>
                <w:u w:val="single"/>
                <w:lang w:eastAsia="bg-BG"/>
              </w:rPr>
              <w:t>Expenses</w:t>
            </w:r>
          </w:p>
        </w:tc>
        <w:tc>
          <w:tcPr>
            <w:tcW w:w="1700" w:type="dxa"/>
            <w:tcBorders>
              <w:top w:val="nil"/>
              <w:left w:val="nil"/>
              <w:bottom w:val="nil"/>
              <w:right w:val="nil"/>
            </w:tcBorders>
            <w:shd w:val="clear" w:color="auto" w:fill="auto"/>
            <w:vAlign w:val="bottom"/>
            <w:hideMark/>
          </w:tcPr>
          <w:p w14:paraId="6CC15964" w14:textId="77777777" w:rsidR="003A3C6F" w:rsidRPr="003A3C6F" w:rsidRDefault="003A3C6F" w:rsidP="003A3C6F">
            <w:pPr>
              <w:spacing w:after="0" w:line="240" w:lineRule="auto"/>
              <w:rPr>
                <w:rFonts w:ascii="Arial" w:eastAsia="Times New Roman" w:hAnsi="Arial" w:cs="Arial"/>
                <w:b/>
                <w:bCs/>
                <w:color w:val="000000"/>
                <w:u w:val="single"/>
                <w:lang w:eastAsia="bg-BG"/>
              </w:rPr>
            </w:pPr>
          </w:p>
        </w:tc>
        <w:tc>
          <w:tcPr>
            <w:tcW w:w="1780" w:type="dxa"/>
            <w:tcBorders>
              <w:top w:val="nil"/>
              <w:left w:val="nil"/>
              <w:bottom w:val="nil"/>
              <w:right w:val="nil"/>
            </w:tcBorders>
            <w:shd w:val="clear" w:color="auto" w:fill="auto"/>
            <w:vAlign w:val="bottom"/>
            <w:hideMark/>
          </w:tcPr>
          <w:p w14:paraId="508F4072" w14:textId="77777777" w:rsidR="003A3C6F" w:rsidRPr="003A3C6F" w:rsidRDefault="003A3C6F" w:rsidP="003A3C6F">
            <w:pPr>
              <w:spacing w:after="0" w:line="240" w:lineRule="auto"/>
              <w:rPr>
                <w:rFonts w:ascii="Arial" w:eastAsia="Times New Roman" w:hAnsi="Arial" w:cs="Arial"/>
                <w:lang w:eastAsia="bg-BG"/>
              </w:rPr>
            </w:pPr>
          </w:p>
        </w:tc>
      </w:tr>
      <w:tr w:rsidR="003A3C6F" w:rsidRPr="003A3C6F" w14:paraId="2FE7909D" w14:textId="77777777" w:rsidTr="003A3C6F">
        <w:trPr>
          <w:trHeight w:val="375"/>
        </w:trPr>
        <w:tc>
          <w:tcPr>
            <w:tcW w:w="5380" w:type="dxa"/>
            <w:tcBorders>
              <w:top w:val="nil"/>
              <w:left w:val="nil"/>
              <w:bottom w:val="nil"/>
              <w:right w:val="nil"/>
            </w:tcBorders>
            <w:shd w:val="clear" w:color="auto" w:fill="auto"/>
            <w:vAlign w:val="bottom"/>
            <w:hideMark/>
          </w:tcPr>
          <w:p w14:paraId="2B518975" w14:textId="77777777" w:rsidR="003A3C6F" w:rsidRPr="003A3C6F" w:rsidRDefault="003A3C6F" w:rsidP="003A3C6F">
            <w:pPr>
              <w:spacing w:after="0" w:line="240" w:lineRule="auto"/>
              <w:rPr>
                <w:rFonts w:ascii="Arial" w:eastAsia="Times New Roman" w:hAnsi="Arial" w:cs="Arial"/>
                <w:color w:val="000000"/>
                <w:lang w:eastAsia="bg-BG"/>
              </w:rPr>
            </w:pPr>
            <w:r w:rsidRPr="003A3C6F">
              <w:rPr>
                <w:rFonts w:ascii="Arial" w:eastAsia="Times New Roman" w:hAnsi="Arial" w:cs="Arial"/>
                <w:color w:val="000000"/>
                <w:lang w:eastAsia="bg-BG"/>
              </w:rPr>
              <w:t>Irrecoverable debt</w:t>
            </w:r>
          </w:p>
        </w:tc>
        <w:tc>
          <w:tcPr>
            <w:tcW w:w="1700" w:type="dxa"/>
            <w:tcBorders>
              <w:top w:val="nil"/>
              <w:left w:val="nil"/>
              <w:bottom w:val="nil"/>
              <w:right w:val="nil"/>
            </w:tcBorders>
            <w:shd w:val="clear" w:color="auto" w:fill="auto"/>
            <w:noWrap/>
            <w:vAlign w:val="bottom"/>
            <w:hideMark/>
          </w:tcPr>
          <w:p w14:paraId="72130EEA" w14:textId="77777777" w:rsidR="003A3C6F" w:rsidRPr="003A3C6F" w:rsidRDefault="003A3C6F" w:rsidP="003A3C6F">
            <w:pPr>
              <w:spacing w:after="0" w:line="240" w:lineRule="auto"/>
              <w:jc w:val="right"/>
              <w:rPr>
                <w:rFonts w:ascii="Arial" w:eastAsia="Times New Roman" w:hAnsi="Arial" w:cs="Arial"/>
                <w:color w:val="000000"/>
                <w:lang w:eastAsia="bg-BG"/>
              </w:rPr>
            </w:pPr>
            <w:r w:rsidRPr="003A3C6F">
              <w:rPr>
                <w:rFonts w:ascii="Arial" w:eastAsia="Times New Roman" w:hAnsi="Arial" w:cs="Arial"/>
                <w:color w:val="000000"/>
                <w:lang w:eastAsia="bg-BG"/>
              </w:rPr>
              <w:t>£1 500,00</w:t>
            </w:r>
          </w:p>
        </w:tc>
        <w:tc>
          <w:tcPr>
            <w:tcW w:w="1780" w:type="dxa"/>
            <w:tcBorders>
              <w:top w:val="nil"/>
              <w:left w:val="nil"/>
              <w:bottom w:val="nil"/>
              <w:right w:val="nil"/>
            </w:tcBorders>
            <w:shd w:val="clear" w:color="auto" w:fill="auto"/>
            <w:vAlign w:val="bottom"/>
            <w:hideMark/>
          </w:tcPr>
          <w:p w14:paraId="603016CD" w14:textId="77777777" w:rsidR="003A3C6F" w:rsidRPr="003A3C6F" w:rsidRDefault="003A3C6F" w:rsidP="003A3C6F">
            <w:pPr>
              <w:spacing w:after="0" w:line="240" w:lineRule="auto"/>
              <w:jc w:val="right"/>
              <w:rPr>
                <w:rFonts w:ascii="Arial" w:eastAsia="Times New Roman" w:hAnsi="Arial" w:cs="Arial"/>
                <w:color w:val="000000"/>
                <w:lang w:eastAsia="bg-BG"/>
              </w:rPr>
            </w:pPr>
          </w:p>
        </w:tc>
      </w:tr>
      <w:tr w:rsidR="003A3C6F" w:rsidRPr="003A3C6F" w14:paraId="33F4AD7D" w14:textId="77777777" w:rsidTr="003A3C6F">
        <w:trPr>
          <w:trHeight w:val="240"/>
        </w:trPr>
        <w:tc>
          <w:tcPr>
            <w:tcW w:w="5380" w:type="dxa"/>
            <w:tcBorders>
              <w:top w:val="nil"/>
              <w:left w:val="nil"/>
              <w:bottom w:val="nil"/>
              <w:right w:val="nil"/>
            </w:tcBorders>
            <w:shd w:val="clear" w:color="auto" w:fill="auto"/>
            <w:hideMark/>
          </w:tcPr>
          <w:p w14:paraId="61A39E37" w14:textId="77777777" w:rsidR="003A3C6F" w:rsidRPr="003A3C6F" w:rsidRDefault="003A3C6F" w:rsidP="003A3C6F">
            <w:pPr>
              <w:spacing w:after="0" w:line="240" w:lineRule="auto"/>
              <w:rPr>
                <w:rFonts w:ascii="Arial" w:eastAsia="Times New Roman" w:hAnsi="Arial" w:cs="Arial"/>
                <w:color w:val="000000"/>
                <w:lang w:eastAsia="bg-BG"/>
              </w:rPr>
            </w:pPr>
            <w:r w:rsidRPr="003A3C6F">
              <w:rPr>
                <w:rFonts w:ascii="Arial" w:eastAsia="Times New Roman" w:hAnsi="Arial" w:cs="Arial"/>
                <w:color w:val="000000"/>
                <w:lang w:eastAsia="bg-BG"/>
              </w:rPr>
              <w:t>Advertising</w:t>
            </w:r>
          </w:p>
        </w:tc>
        <w:tc>
          <w:tcPr>
            <w:tcW w:w="1700" w:type="dxa"/>
            <w:tcBorders>
              <w:top w:val="nil"/>
              <w:left w:val="nil"/>
              <w:bottom w:val="nil"/>
              <w:right w:val="nil"/>
            </w:tcBorders>
            <w:shd w:val="clear" w:color="auto" w:fill="auto"/>
            <w:hideMark/>
          </w:tcPr>
          <w:p w14:paraId="5CF9933F" w14:textId="77777777" w:rsidR="003A3C6F" w:rsidRPr="003A3C6F" w:rsidRDefault="003A3C6F" w:rsidP="003A3C6F">
            <w:pPr>
              <w:spacing w:after="0" w:line="240" w:lineRule="auto"/>
              <w:jc w:val="right"/>
              <w:rPr>
                <w:rFonts w:ascii="Arial" w:eastAsia="Times New Roman" w:hAnsi="Arial" w:cs="Arial"/>
                <w:color w:val="000000"/>
                <w:lang w:eastAsia="bg-BG"/>
              </w:rPr>
            </w:pPr>
            <w:r w:rsidRPr="003A3C6F">
              <w:rPr>
                <w:rFonts w:ascii="Arial" w:eastAsia="Times New Roman" w:hAnsi="Arial" w:cs="Arial"/>
                <w:color w:val="000000"/>
                <w:lang w:eastAsia="bg-BG"/>
              </w:rPr>
              <w:t>£8 000,00</w:t>
            </w:r>
          </w:p>
        </w:tc>
        <w:tc>
          <w:tcPr>
            <w:tcW w:w="1780" w:type="dxa"/>
            <w:tcBorders>
              <w:top w:val="nil"/>
              <w:left w:val="nil"/>
              <w:bottom w:val="nil"/>
              <w:right w:val="nil"/>
            </w:tcBorders>
            <w:shd w:val="clear" w:color="auto" w:fill="auto"/>
            <w:vAlign w:val="bottom"/>
            <w:hideMark/>
          </w:tcPr>
          <w:p w14:paraId="6D92CDF9" w14:textId="77777777" w:rsidR="003A3C6F" w:rsidRPr="003A3C6F" w:rsidRDefault="003A3C6F" w:rsidP="003A3C6F">
            <w:pPr>
              <w:spacing w:after="0" w:line="240" w:lineRule="auto"/>
              <w:jc w:val="right"/>
              <w:rPr>
                <w:rFonts w:ascii="Arial" w:eastAsia="Times New Roman" w:hAnsi="Arial" w:cs="Arial"/>
                <w:color w:val="000000"/>
                <w:lang w:eastAsia="bg-BG"/>
              </w:rPr>
            </w:pPr>
          </w:p>
        </w:tc>
      </w:tr>
      <w:tr w:rsidR="003A3C6F" w:rsidRPr="003A3C6F" w14:paraId="30FFEE22" w14:textId="77777777" w:rsidTr="003A3C6F">
        <w:trPr>
          <w:trHeight w:val="240"/>
        </w:trPr>
        <w:tc>
          <w:tcPr>
            <w:tcW w:w="5380" w:type="dxa"/>
            <w:tcBorders>
              <w:top w:val="nil"/>
              <w:left w:val="nil"/>
              <w:bottom w:val="nil"/>
              <w:right w:val="nil"/>
            </w:tcBorders>
            <w:shd w:val="clear" w:color="auto" w:fill="auto"/>
            <w:hideMark/>
          </w:tcPr>
          <w:p w14:paraId="4CB05AC4" w14:textId="77777777" w:rsidR="003A3C6F" w:rsidRPr="003A3C6F" w:rsidRDefault="003A3C6F" w:rsidP="003A3C6F">
            <w:pPr>
              <w:spacing w:after="0" w:line="240" w:lineRule="auto"/>
              <w:rPr>
                <w:rFonts w:ascii="Arial" w:eastAsia="Times New Roman" w:hAnsi="Arial" w:cs="Arial"/>
                <w:color w:val="000000"/>
                <w:lang w:eastAsia="bg-BG"/>
              </w:rPr>
            </w:pPr>
            <w:r w:rsidRPr="003A3C6F">
              <w:rPr>
                <w:rFonts w:ascii="Arial" w:eastAsia="Times New Roman" w:hAnsi="Arial" w:cs="Arial"/>
                <w:color w:val="000000"/>
                <w:lang w:eastAsia="bg-BG"/>
              </w:rPr>
              <w:t>Dabt Debit</w:t>
            </w:r>
          </w:p>
        </w:tc>
        <w:tc>
          <w:tcPr>
            <w:tcW w:w="1700" w:type="dxa"/>
            <w:tcBorders>
              <w:top w:val="nil"/>
              <w:left w:val="nil"/>
              <w:bottom w:val="nil"/>
              <w:right w:val="nil"/>
            </w:tcBorders>
            <w:shd w:val="clear" w:color="auto" w:fill="auto"/>
            <w:hideMark/>
          </w:tcPr>
          <w:p w14:paraId="2497008C" w14:textId="77777777" w:rsidR="003A3C6F" w:rsidRPr="003A3C6F" w:rsidRDefault="003A3C6F" w:rsidP="003A3C6F">
            <w:pPr>
              <w:spacing w:after="0" w:line="240" w:lineRule="auto"/>
              <w:jc w:val="right"/>
              <w:rPr>
                <w:rFonts w:ascii="Arial" w:eastAsia="Times New Roman" w:hAnsi="Arial" w:cs="Arial"/>
                <w:color w:val="000000"/>
                <w:lang w:eastAsia="bg-BG"/>
              </w:rPr>
            </w:pPr>
            <w:r w:rsidRPr="003A3C6F">
              <w:rPr>
                <w:rFonts w:ascii="Arial" w:eastAsia="Times New Roman" w:hAnsi="Arial" w:cs="Arial"/>
                <w:color w:val="000000"/>
                <w:lang w:eastAsia="bg-BG"/>
              </w:rPr>
              <w:t>£925,00</w:t>
            </w:r>
          </w:p>
        </w:tc>
        <w:tc>
          <w:tcPr>
            <w:tcW w:w="1780" w:type="dxa"/>
            <w:tcBorders>
              <w:top w:val="nil"/>
              <w:left w:val="nil"/>
              <w:bottom w:val="nil"/>
              <w:right w:val="nil"/>
            </w:tcBorders>
            <w:shd w:val="clear" w:color="auto" w:fill="auto"/>
            <w:vAlign w:val="bottom"/>
            <w:hideMark/>
          </w:tcPr>
          <w:p w14:paraId="4FFCD18D" w14:textId="77777777" w:rsidR="003A3C6F" w:rsidRPr="003A3C6F" w:rsidRDefault="003A3C6F" w:rsidP="003A3C6F">
            <w:pPr>
              <w:spacing w:after="0" w:line="240" w:lineRule="auto"/>
              <w:jc w:val="right"/>
              <w:rPr>
                <w:rFonts w:ascii="Arial" w:eastAsia="Times New Roman" w:hAnsi="Arial" w:cs="Arial"/>
                <w:color w:val="000000"/>
                <w:lang w:eastAsia="bg-BG"/>
              </w:rPr>
            </w:pPr>
          </w:p>
        </w:tc>
      </w:tr>
      <w:tr w:rsidR="003A3C6F" w:rsidRPr="003A3C6F" w14:paraId="3A8358A6" w14:textId="77777777" w:rsidTr="003A3C6F">
        <w:trPr>
          <w:trHeight w:val="240"/>
        </w:trPr>
        <w:tc>
          <w:tcPr>
            <w:tcW w:w="5380" w:type="dxa"/>
            <w:tcBorders>
              <w:top w:val="nil"/>
              <w:left w:val="nil"/>
              <w:bottom w:val="nil"/>
              <w:right w:val="nil"/>
            </w:tcBorders>
            <w:shd w:val="clear" w:color="auto" w:fill="auto"/>
            <w:hideMark/>
          </w:tcPr>
          <w:p w14:paraId="655F5502" w14:textId="77777777" w:rsidR="003A3C6F" w:rsidRPr="003A3C6F" w:rsidRDefault="003A3C6F" w:rsidP="003A3C6F">
            <w:pPr>
              <w:spacing w:after="0" w:line="240" w:lineRule="auto"/>
              <w:rPr>
                <w:rFonts w:ascii="Arial" w:eastAsia="Times New Roman" w:hAnsi="Arial" w:cs="Arial"/>
                <w:color w:val="000000"/>
                <w:lang w:eastAsia="bg-BG"/>
              </w:rPr>
            </w:pPr>
            <w:r w:rsidRPr="003A3C6F">
              <w:rPr>
                <w:rFonts w:ascii="Arial" w:eastAsia="Times New Roman" w:hAnsi="Arial" w:cs="Arial"/>
                <w:color w:val="000000"/>
                <w:lang w:eastAsia="bg-BG"/>
              </w:rPr>
              <w:t>Depreciation expenses (Computers)</w:t>
            </w:r>
          </w:p>
        </w:tc>
        <w:tc>
          <w:tcPr>
            <w:tcW w:w="1700" w:type="dxa"/>
            <w:tcBorders>
              <w:top w:val="nil"/>
              <w:left w:val="nil"/>
              <w:bottom w:val="nil"/>
              <w:right w:val="nil"/>
            </w:tcBorders>
            <w:shd w:val="clear" w:color="auto" w:fill="auto"/>
            <w:hideMark/>
          </w:tcPr>
          <w:p w14:paraId="154D1295" w14:textId="77777777" w:rsidR="003A3C6F" w:rsidRPr="003A3C6F" w:rsidRDefault="003A3C6F" w:rsidP="003A3C6F">
            <w:pPr>
              <w:spacing w:after="0" w:line="240" w:lineRule="auto"/>
              <w:jc w:val="right"/>
              <w:rPr>
                <w:rFonts w:ascii="Arial" w:eastAsia="Times New Roman" w:hAnsi="Arial" w:cs="Arial"/>
                <w:color w:val="000000"/>
                <w:lang w:eastAsia="bg-BG"/>
              </w:rPr>
            </w:pPr>
            <w:r w:rsidRPr="003A3C6F">
              <w:rPr>
                <w:rFonts w:ascii="Arial" w:eastAsia="Times New Roman" w:hAnsi="Arial" w:cs="Arial"/>
                <w:color w:val="000000"/>
                <w:lang w:eastAsia="bg-BG"/>
              </w:rPr>
              <w:t>£1 152,00</w:t>
            </w:r>
          </w:p>
        </w:tc>
        <w:tc>
          <w:tcPr>
            <w:tcW w:w="1780" w:type="dxa"/>
            <w:tcBorders>
              <w:top w:val="nil"/>
              <w:left w:val="nil"/>
              <w:bottom w:val="nil"/>
              <w:right w:val="nil"/>
            </w:tcBorders>
            <w:shd w:val="clear" w:color="auto" w:fill="auto"/>
            <w:vAlign w:val="bottom"/>
            <w:hideMark/>
          </w:tcPr>
          <w:p w14:paraId="48CEA456" w14:textId="77777777" w:rsidR="003A3C6F" w:rsidRPr="003A3C6F" w:rsidRDefault="003A3C6F" w:rsidP="003A3C6F">
            <w:pPr>
              <w:spacing w:after="0" w:line="240" w:lineRule="auto"/>
              <w:jc w:val="right"/>
              <w:rPr>
                <w:rFonts w:ascii="Arial" w:eastAsia="Times New Roman" w:hAnsi="Arial" w:cs="Arial"/>
                <w:color w:val="000000"/>
                <w:lang w:eastAsia="bg-BG"/>
              </w:rPr>
            </w:pPr>
          </w:p>
        </w:tc>
      </w:tr>
      <w:tr w:rsidR="003A3C6F" w:rsidRPr="003A3C6F" w14:paraId="7DBDEC1C" w14:textId="77777777" w:rsidTr="003A3C6F">
        <w:trPr>
          <w:trHeight w:val="240"/>
        </w:trPr>
        <w:tc>
          <w:tcPr>
            <w:tcW w:w="5380" w:type="dxa"/>
            <w:tcBorders>
              <w:top w:val="nil"/>
              <w:left w:val="nil"/>
              <w:bottom w:val="nil"/>
              <w:right w:val="nil"/>
            </w:tcBorders>
            <w:shd w:val="clear" w:color="auto" w:fill="auto"/>
            <w:hideMark/>
          </w:tcPr>
          <w:p w14:paraId="5BECB73D" w14:textId="77777777" w:rsidR="003A3C6F" w:rsidRPr="003A3C6F" w:rsidRDefault="003A3C6F" w:rsidP="003A3C6F">
            <w:pPr>
              <w:spacing w:after="0" w:line="240" w:lineRule="auto"/>
              <w:rPr>
                <w:rFonts w:ascii="Arial" w:eastAsia="Times New Roman" w:hAnsi="Arial" w:cs="Arial"/>
                <w:color w:val="000000"/>
                <w:lang w:eastAsia="bg-BG"/>
              </w:rPr>
            </w:pPr>
            <w:r w:rsidRPr="003A3C6F">
              <w:rPr>
                <w:rFonts w:ascii="Arial" w:eastAsia="Times New Roman" w:hAnsi="Arial" w:cs="Arial"/>
                <w:color w:val="000000"/>
                <w:lang w:eastAsia="bg-BG"/>
              </w:rPr>
              <w:t>Depreciation expenses (Plants &amp; Machinery)</w:t>
            </w:r>
          </w:p>
        </w:tc>
        <w:tc>
          <w:tcPr>
            <w:tcW w:w="1700" w:type="dxa"/>
            <w:tcBorders>
              <w:top w:val="nil"/>
              <w:left w:val="nil"/>
              <w:bottom w:val="nil"/>
              <w:right w:val="nil"/>
            </w:tcBorders>
            <w:shd w:val="clear" w:color="auto" w:fill="auto"/>
            <w:hideMark/>
          </w:tcPr>
          <w:p w14:paraId="233E7E52" w14:textId="77777777" w:rsidR="003A3C6F" w:rsidRPr="003A3C6F" w:rsidRDefault="003A3C6F" w:rsidP="003A3C6F">
            <w:pPr>
              <w:spacing w:after="0" w:line="240" w:lineRule="auto"/>
              <w:jc w:val="right"/>
              <w:rPr>
                <w:rFonts w:ascii="Arial" w:eastAsia="Times New Roman" w:hAnsi="Arial" w:cs="Arial"/>
                <w:color w:val="000000"/>
                <w:lang w:eastAsia="bg-BG"/>
              </w:rPr>
            </w:pPr>
            <w:r w:rsidRPr="003A3C6F">
              <w:rPr>
                <w:rFonts w:ascii="Arial" w:eastAsia="Times New Roman" w:hAnsi="Arial" w:cs="Arial"/>
                <w:color w:val="000000"/>
                <w:lang w:eastAsia="bg-BG"/>
              </w:rPr>
              <w:t>£2 400,00</w:t>
            </w:r>
          </w:p>
        </w:tc>
        <w:tc>
          <w:tcPr>
            <w:tcW w:w="1780" w:type="dxa"/>
            <w:tcBorders>
              <w:top w:val="nil"/>
              <w:left w:val="nil"/>
              <w:bottom w:val="nil"/>
              <w:right w:val="nil"/>
            </w:tcBorders>
            <w:shd w:val="clear" w:color="auto" w:fill="auto"/>
            <w:vAlign w:val="bottom"/>
            <w:hideMark/>
          </w:tcPr>
          <w:p w14:paraId="2F80DD7E" w14:textId="77777777" w:rsidR="003A3C6F" w:rsidRPr="003A3C6F" w:rsidRDefault="003A3C6F" w:rsidP="003A3C6F">
            <w:pPr>
              <w:spacing w:after="0" w:line="240" w:lineRule="auto"/>
              <w:jc w:val="right"/>
              <w:rPr>
                <w:rFonts w:ascii="Arial" w:eastAsia="Times New Roman" w:hAnsi="Arial" w:cs="Arial"/>
                <w:color w:val="000000"/>
                <w:lang w:eastAsia="bg-BG"/>
              </w:rPr>
            </w:pPr>
          </w:p>
        </w:tc>
      </w:tr>
      <w:tr w:rsidR="003A3C6F" w:rsidRPr="003A3C6F" w14:paraId="4D476E0C" w14:textId="77777777" w:rsidTr="003A3C6F">
        <w:trPr>
          <w:trHeight w:val="240"/>
        </w:trPr>
        <w:tc>
          <w:tcPr>
            <w:tcW w:w="5380" w:type="dxa"/>
            <w:tcBorders>
              <w:top w:val="nil"/>
              <w:left w:val="nil"/>
              <w:bottom w:val="nil"/>
              <w:right w:val="nil"/>
            </w:tcBorders>
            <w:shd w:val="clear" w:color="auto" w:fill="auto"/>
            <w:hideMark/>
          </w:tcPr>
          <w:p w14:paraId="7A17D6FE" w14:textId="77777777" w:rsidR="003A3C6F" w:rsidRPr="003A3C6F" w:rsidRDefault="003A3C6F" w:rsidP="003A3C6F">
            <w:pPr>
              <w:spacing w:after="0" w:line="240" w:lineRule="auto"/>
              <w:rPr>
                <w:rFonts w:ascii="Arial" w:eastAsia="Times New Roman" w:hAnsi="Arial" w:cs="Arial"/>
                <w:color w:val="000000"/>
                <w:lang w:eastAsia="bg-BG"/>
              </w:rPr>
            </w:pPr>
            <w:r w:rsidRPr="003A3C6F">
              <w:rPr>
                <w:rFonts w:ascii="Arial" w:eastAsia="Times New Roman" w:hAnsi="Arial" w:cs="Arial"/>
                <w:color w:val="000000"/>
                <w:lang w:eastAsia="bg-BG"/>
              </w:rPr>
              <w:t>Rates</w:t>
            </w:r>
          </w:p>
        </w:tc>
        <w:tc>
          <w:tcPr>
            <w:tcW w:w="1700" w:type="dxa"/>
            <w:tcBorders>
              <w:top w:val="nil"/>
              <w:left w:val="nil"/>
              <w:bottom w:val="nil"/>
              <w:right w:val="nil"/>
            </w:tcBorders>
            <w:shd w:val="clear" w:color="auto" w:fill="auto"/>
            <w:hideMark/>
          </w:tcPr>
          <w:p w14:paraId="7F9FD2F8" w14:textId="77777777" w:rsidR="003A3C6F" w:rsidRPr="003A3C6F" w:rsidRDefault="003A3C6F" w:rsidP="003A3C6F">
            <w:pPr>
              <w:spacing w:after="0" w:line="240" w:lineRule="auto"/>
              <w:jc w:val="right"/>
              <w:rPr>
                <w:rFonts w:ascii="Arial" w:eastAsia="Times New Roman" w:hAnsi="Arial" w:cs="Arial"/>
                <w:color w:val="000000"/>
                <w:lang w:eastAsia="bg-BG"/>
              </w:rPr>
            </w:pPr>
            <w:r w:rsidRPr="003A3C6F">
              <w:rPr>
                <w:rFonts w:ascii="Arial" w:eastAsia="Times New Roman" w:hAnsi="Arial" w:cs="Arial"/>
                <w:color w:val="000000"/>
                <w:lang w:eastAsia="bg-BG"/>
              </w:rPr>
              <w:t>£2 950,00</w:t>
            </w:r>
          </w:p>
        </w:tc>
        <w:tc>
          <w:tcPr>
            <w:tcW w:w="1780" w:type="dxa"/>
            <w:tcBorders>
              <w:top w:val="nil"/>
              <w:left w:val="nil"/>
              <w:bottom w:val="nil"/>
              <w:right w:val="nil"/>
            </w:tcBorders>
            <w:shd w:val="clear" w:color="auto" w:fill="auto"/>
            <w:vAlign w:val="bottom"/>
            <w:hideMark/>
          </w:tcPr>
          <w:p w14:paraId="316D684F" w14:textId="77777777" w:rsidR="003A3C6F" w:rsidRPr="003A3C6F" w:rsidRDefault="003A3C6F" w:rsidP="003A3C6F">
            <w:pPr>
              <w:spacing w:after="0" w:line="240" w:lineRule="auto"/>
              <w:jc w:val="right"/>
              <w:rPr>
                <w:rFonts w:ascii="Arial" w:eastAsia="Times New Roman" w:hAnsi="Arial" w:cs="Arial"/>
                <w:color w:val="000000"/>
                <w:lang w:eastAsia="bg-BG"/>
              </w:rPr>
            </w:pPr>
          </w:p>
        </w:tc>
      </w:tr>
      <w:tr w:rsidR="003A3C6F" w:rsidRPr="003A3C6F" w14:paraId="1F7775B4" w14:textId="77777777" w:rsidTr="003A3C6F">
        <w:trPr>
          <w:trHeight w:val="240"/>
        </w:trPr>
        <w:tc>
          <w:tcPr>
            <w:tcW w:w="5380" w:type="dxa"/>
            <w:tcBorders>
              <w:top w:val="nil"/>
              <w:left w:val="nil"/>
              <w:bottom w:val="nil"/>
              <w:right w:val="nil"/>
            </w:tcBorders>
            <w:shd w:val="clear" w:color="auto" w:fill="auto"/>
            <w:hideMark/>
          </w:tcPr>
          <w:p w14:paraId="4855A9E9" w14:textId="77777777" w:rsidR="003A3C6F" w:rsidRPr="003A3C6F" w:rsidRDefault="003A3C6F" w:rsidP="003A3C6F">
            <w:pPr>
              <w:spacing w:after="0" w:line="240" w:lineRule="auto"/>
              <w:rPr>
                <w:rFonts w:ascii="Arial" w:eastAsia="Times New Roman" w:hAnsi="Arial" w:cs="Arial"/>
                <w:color w:val="000000"/>
                <w:lang w:eastAsia="bg-BG"/>
              </w:rPr>
            </w:pPr>
            <w:r w:rsidRPr="003A3C6F">
              <w:rPr>
                <w:rFonts w:ascii="Arial" w:eastAsia="Times New Roman" w:hAnsi="Arial" w:cs="Arial"/>
                <w:color w:val="000000"/>
                <w:lang w:eastAsia="bg-BG"/>
              </w:rPr>
              <w:t>Bank Charges</w:t>
            </w:r>
          </w:p>
        </w:tc>
        <w:tc>
          <w:tcPr>
            <w:tcW w:w="1700" w:type="dxa"/>
            <w:tcBorders>
              <w:top w:val="nil"/>
              <w:left w:val="nil"/>
              <w:bottom w:val="nil"/>
              <w:right w:val="nil"/>
            </w:tcBorders>
            <w:shd w:val="clear" w:color="auto" w:fill="auto"/>
            <w:hideMark/>
          </w:tcPr>
          <w:p w14:paraId="19642A89" w14:textId="77777777" w:rsidR="003A3C6F" w:rsidRPr="003A3C6F" w:rsidRDefault="003A3C6F" w:rsidP="003A3C6F">
            <w:pPr>
              <w:spacing w:after="0" w:line="240" w:lineRule="auto"/>
              <w:jc w:val="right"/>
              <w:rPr>
                <w:rFonts w:ascii="Arial" w:eastAsia="Times New Roman" w:hAnsi="Arial" w:cs="Arial"/>
                <w:color w:val="000000"/>
                <w:lang w:eastAsia="bg-BG"/>
              </w:rPr>
            </w:pPr>
            <w:r w:rsidRPr="003A3C6F">
              <w:rPr>
                <w:rFonts w:ascii="Arial" w:eastAsia="Times New Roman" w:hAnsi="Arial" w:cs="Arial"/>
                <w:color w:val="000000"/>
                <w:lang w:eastAsia="bg-BG"/>
              </w:rPr>
              <w:t>£400,00</w:t>
            </w:r>
          </w:p>
        </w:tc>
        <w:tc>
          <w:tcPr>
            <w:tcW w:w="1780" w:type="dxa"/>
            <w:tcBorders>
              <w:top w:val="nil"/>
              <w:left w:val="nil"/>
              <w:bottom w:val="nil"/>
              <w:right w:val="nil"/>
            </w:tcBorders>
            <w:shd w:val="clear" w:color="auto" w:fill="auto"/>
            <w:vAlign w:val="bottom"/>
            <w:hideMark/>
          </w:tcPr>
          <w:p w14:paraId="32C089E9" w14:textId="77777777" w:rsidR="003A3C6F" w:rsidRPr="003A3C6F" w:rsidRDefault="003A3C6F" w:rsidP="003A3C6F">
            <w:pPr>
              <w:spacing w:after="0" w:line="240" w:lineRule="auto"/>
              <w:jc w:val="right"/>
              <w:rPr>
                <w:rFonts w:ascii="Arial" w:eastAsia="Times New Roman" w:hAnsi="Arial" w:cs="Arial"/>
                <w:color w:val="000000"/>
                <w:lang w:eastAsia="bg-BG"/>
              </w:rPr>
            </w:pPr>
          </w:p>
        </w:tc>
      </w:tr>
      <w:tr w:rsidR="003A3C6F" w:rsidRPr="003A3C6F" w14:paraId="20DE5785" w14:textId="77777777" w:rsidTr="003A3C6F">
        <w:trPr>
          <w:trHeight w:val="240"/>
        </w:trPr>
        <w:tc>
          <w:tcPr>
            <w:tcW w:w="5380" w:type="dxa"/>
            <w:tcBorders>
              <w:top w:val="nil"/>
              <w:left w:val="nil"/>
              <w:bottom w:val="nil"/>
              <w:right w:val="nil"/>
            </w:tcBorders>
            <w:shd w:val="clear" w:color="auto" w:fill="auto"/>
            <w:hideMark/>
          </w:tcPr>
          <w:p w14:paraId="44EB4DDC" w14:textId="77777777" w:rsidR="003A3C6F" w:rsidRPr="003A3C6F" w:rsidRDefault="003A3C6F" w:rsidP="003A3C6F">
            <w:pPr>
              <w:spacing w:after="0" w:line="240" w:lineRule="auto"/>
              <w:rPr>
                <w:rFonts w:ascii="Arial" w:eastAsia="Times New Roman" w:hAnsi="Arial" w:cs="Arial"/>
                <w:color w:val="000000"/>
                <w:lang w:eastAsia="bg-BG"/>
              </w:rPr>
            </w:pPr>
            <w:r w:rsidRPr="003A3C6F">
              <w:rPr>
                <w:rFonts w:ascii="Arial" w:eastAsia="Times New Roman" w:hAnsi="Arial" w:cs="Arial"/>
                <w:color w:val="000000"/>
                <w:lang w:eastAsia="bg-BG"/>
              </w:rPr>
              <w:t>Wages &amp; Salaries</w:t>
            </w:r>
          </w:p>
        </w:tc>
        <w:tc>
          <w:tcPr>
            <w:tcW w:w="1700" w:type="dxa"/>
            <w:tcBorders>
              <w:top w:val="nil"/>
              <w:left w:val="nil"/>
              <w:bottom w:val="nil"/>
              <w:right w:val="nil"/>
            </w:tcBorders>
            <w:shd w:val="clear" w:color="auto" w:fill="auto"/>
            <w:hideMark/>
          </w:tcPr>
          <w:p w14:paraId="1216D81A" w14:textId="77777777" w:rsidR="003A3C6F" w:rsidRPr="003A3C6F" w:rsidRDefault="003A3C6F" w:rsidP="003A3C6F">
            <w:pPr>
              <w:spacing w:after="0" w:line="240" w:lineRule="auto"/>
              <w:jc w:val="right"/>
              <w:rPr>
                <w:rFonts w:ascii="Arial" w:eastAsia="Times New Roman" w:hAnsi="Arial" w:cs="Arial"/>
                <w:color w:val="000000"/>
                <w:lang w:eastAsia="bg-BG"/>
              </w:rPr>
            </w:pPr>
            <w:r w:rsidRPr="003A3C6F">
              <w:rPr>
                <w:rFonts w:ascii="Arial" w:eastAsia="Times New Roman" w:hAnsi="Arial" w:cs="Arial"/>
                <w:color w:val="000000"/>
                <w:lang w:eastAsia="bg-BG"/>
              </w:rPr>
              <w:t>£24 000,00</w:t>
            </w:r>
          </w:p>
        </w:tc>
        <w:tc>
          <w:tcPr>
            <w:tcW w:w="1780" w:type="dxa"/>
            <w:tcBorders>
              <w:top w:val="nil"/>
              <w:left w:val="nil"/>
              <w:bottom w:val="nil"/>
              <w:right w:val="nil"/>
            </w:tcBorders>
            <w:shd w:val="clear" w:color="auto" w:fill="auto"/>
            <w:vAlign w:val="bottom"/>
            <w:hideMark/>
          </w:tcPr>
          <w:p w14:paraId="116D157F" w14:textId="77777777" w:rsidR="003A3C6F" w:rsidRPr="003A3C6F" w:rsidRDefault="003A3C6F" w:rsidP="003A3C6F">
            <w:pPr>
              <w:spacing w:after="0" w:line="240" w:lineRule="auto"/>
              <w:jc w:val="right"/>
              <w:rPr>
                <w:rFonts w:ascii="Arial" w:eastAsia="Times New Roman" w:hAnsi="Arial" w:cs="Arial"/>
                <w:color w:val="000000"/>
                <w:lang w:eastAsia="bg-BG"/>
              </w:rPr>
            </w:pPr>
          </w:p>
        </w:tc>
      </w:tr>
      <w:tr w:rsidR="003A3C6F" w:rsidRPr="003A3C6F" w14:paraId="4487E0C8" w14:textId="77777777" w:rsidTr="003A3C6F">
        <w:trPr>
          <w:trHeight w:val="375"/>
        </w:trPr>
        <w:tc>
          <w:tcPr>
            <w:tcW w:w="5380" w:type="dxa"/>
            <w:tcBorders>
              <w:top w:val="nil"/>
              <w:left w:val="nil"/>
              <w:bottom w:val="nil"/>
              <w:right w:val="nil"/>
            </w:tcBorders>
            <w:shd w:val="clear" w:color="auto" w:fill="auto"/>
            <w:vAlign w:val="bottom"/>
            <w:hideMark/>
          </w:tcPr>
          <w:p w14:paraId="0CD04D81" w14:textId="77777777" w:rsidR="003A3C6F" w:rsidRPr="003A3C6F" w:rsidRDefault="003A3C6F" w:rsidP="003A3C6F">
            <w:pPr>
              <w:spacing w:after="0" w:line="240" w:lineRule="auto"/>
              <w:rPr>
                <w:rFonts w:ascii="Arial" w:eastAsia="Times New Roman" w:hAnsi="Arial" w:cs="Arial"/>
                <w:b/>
                <w:bCs/>
                <w:color w:val="000000"/>
                <w:lang w:eastAsia="bg-BG"/>
              </w:rPr>
            </w:pPr>
            <w:r w:rsidRPr="003A3C6F">
              <w:rPr>
                <w:rFonts w:ascii="Arial" w:eastAsia="Times New Roman" w:hAnsi="Arial" w:cs="Arial"/>
                <w:b/>
                <w:bCs/>
                <w:color w:val="000000"/>
                <w:lang w:eastAsia="bg-BG"/>
              </w:rPr>
              <w:t>Total Expenses</w:t>
            </w:r>
          </w:p>
        </w:tc>
        <w:tc>
          <w:tcPr>
            <w:tcW w:w="1700" w:type="dxa"/>
            <w:tcBorders>
              <w:top w:val="nil"/>
              <w:left w:val="nil"/>
              <w:bottom w:val="nil"/>
              <w:right w:val="nil"/>
            </w:tcBorders>
            <w:shd w:val="clear" w:color="auto" w:fill="auto"/>
            <w:vAlign w:val="bottom"/>
            <w:hideMark/>
          </w:tcPr>
          <w:p w14:paraId="2E3A0C94" w14:textId="77777777" w:rsidR="003A3C6F" w:rsidRPr="003A3C6F" w:rsidRDefault="003A3C6F" w:rsidP="003A3C6F">
            <w:pPr>
              <w:spacing w:after="0" w:line="240" w:lineRule="auto"/>
              <w:rPr>
                <w:rFonts w:ascii="Arial" w:eastAsia="Times New Roman" w:hAnsi="Arial" w:cs="Arial"/>
                <w:b/>
                <w:bCs/>
                <w:color w:val="000000"/>
                <w:lang w:eastAsia="bg-BG"/>
              </w:rPr>
            </w:pPr>
          </w:p>
        </w:tc>
        <w:tc>
          <w:tcPr>
            <w:tcW w:w="1780" w:type="dxa"/>
            <w:tcBorders>
              <w:top w:val="nil"/>
              <w:left w:val="nil"/>
              <w:bottom w:val="nil"/>
              <w:right w:val="nil"/>
            </w:tcBorders>
            <w:shd w:val="clear" w:color="auto" w:fill="auto"/>
            <w:vAlign w:val="bottom"/>
            <w:hideMark/>
          </w:tcPr>
          <w:p w14:paraId="040164E2" w14:textId="77777777" w:rsidR="003A3C6F" w:rsidRPr="003A3C6F" w:rsidRDefault="003A3C6F" w:rsidP="003A3C6F">
            <w:pPr>
              <w:spacing w:after="0" w:line="240" w:lineRule="auto"/>
              <w:jc w:val="right"/>
              <w:rPr>
                <w:rFonts w:ascii="Arial" w:eastAsia="Times New Roman" w:hAnsi="Arial" w:cs="Arial"/>
                <w:color w:val="000000"/>
                <w:lang w:eastAsia="bg-BG"/>
              </w:rPr>
            </w:pPr>
            <w:r w:rsidRPr="003A3C6F">
              <w:rPr>
                <w:rFonts w:ascii="Arial" w:eastAsia="Times New Roman" w:hAnsi="Arial" w:cs="Arial"/>
                <w:color w:val="000000"/>
                <w:lang w:eastAsia="bg-BG"/>
              </w:rPr>
              <w:t>£41 327,00</w:t>
            </w:r>
          </w:p>
        </w:tc>
      </w:tr>
      <w:tr w:rsidR="003A3C6F" w:rsidRPr="003A3C6F" w14:paraId="74EF70E8" w14:textId="77777777" w:rsidTr="003A3C6F">
        <w:trPr>
          <w:trHeight w:val="240"/>
        </w:trPr>
        <w:tc>
          <w:tcPr>
            <w:tcW w:w="5380" w:type="dxa"/>
            <w:tcBorders>
              <w:top w:val="nil"/>
              <w:left w:val="nil"/>
              <w:bottom w:val="nil"/>
              <w:right w:val="nil"/>
            </w:tcBorders>
            <w:shd w:val="clear" w:color="auto" w:fill="auto"/>
            <w:hideMark/>
          </w:tcPr>
          <w:p w14:paraId="2BC738B7" w14:textId="77777777" w:rsidR="003A3C6F" w:rsidRPr="003A3C6F" w:rsidRDefault="003A3C6F" w:rsidP="003A3C6F">
            <w:pPr>
              <w:spacing w:after="0" w:line="240" w:lineRule="auto"/>
              <w:jc w:val="right"/>
              <w:rPr>
                <w:rFonts w:ascii="Arial" w:eastAsia="Times New Roman" w:hAnsi="Arial" w:cs="Arial"/>
                <w:color w:val="000000"/>
                <w:lang w:eastAsia="bg-BG"/>
              </w:rPr>
            </w:pPr>
          </w:p>
        </w:tc>
        <w:tc>
          <w:tcPr>
            <w:tcW w:w="1700" w:type="dxa"/>
            <w:tcBorders>
              <w:top w:val="nil"/>
              <w:left w:val="nil"/>
              <w:bottom w:val="nil"/>
              <w:right w:val="nil"/>
            </w:tcBorders>
            <w:shd w:val="clear" w:color="auto" w:fill="auto"/>
            <w:vAlign w:val="bottom"/>
            <w:hideMark/>
          </w:tcPr>
          <w:p w14:paraId="14D79914" w14:textId="77777777" w:rsidR="003A3C6F" w:rsidRPr="003A3C6F" w:rsidRDefault="003A3C6F" w:rsidP="003A3C6F">
            <w:pPr>
              <w:spacing w:after="0" w:line="240" w:lineRule="auto"/>
              <w:rPr>
                <w:rFonts w:ascii="Arial" w:eastAsia="Times New Roman" w:hAnsi="Arial" w:cs="Arial"/>
                <w:lang w:eastAsia="bg-BG"/>
              </w:rPr>
            </w:pPr>
          </w:p>
        </w:tc>
        <w:tc>
          <w:tcPr>
            <w:tcW w:w="1780" w:type="dxa"/>
            <w:tcBorders>
              <w:top w:val="nil"/>
              <w:left w:val="nil"/>
              <w:bottom w:val="nil"/>
              <w:right w:val="nil"/>
            </w:tcBorders>
            <w:shd w:val="clear" w:color="auto" w:fill="auto"/>
            <w:vAlign w:val="bottom"/>
            <w:hideMark/>
          </w:tcPr>
          <w:p w14:paraId="2E184A84" w14:textId="77777777" w:rsidR="003A3C6F" w:rsidRPr="003A3C6F" w:rsidRDefault="003A3C6F" w:rsidP="003A3C6F">
            <w:pPr>
              <w:spacing w:after="0" w:line="240" w:lineRule="auto"/>
              <w:rPr>
                <w:rFonts w:ascii="Arial" w:eastAsia="Times New Roman" w:hAnsi="Arial" w:cs="Arial"/>
                <w:lang w:eastAsia="bg-BG"/>
              </w:rPr>
            </w:pPr>
          </w:p>
        </w:tc>
      </w:tr>
      <w:tr w:rsidR="003A3C6F" w:rsidRPr="003A3C6F" w14:paraId="32FE6739" w14:textId="77777777" w:rsidTr="003A3C6F">
        <w:trPr>
          <w:trHeight w:val="240"/>
        </w:trPr>
        <w:tc>
          <w:tcPr>
            <w:tcW w:w="5380" w:type="dxa"/>
            <w:tcBorders>
              <w:top w:val="nil"/>
              <w:left w:val="nil"/>
              <w:bottom w:val="nil"/>
              <w:right w:val="nil"/>
            </w:tcBorders>
            <w:shd w:val="clear" w:color="auto" w:fill="auto"/>
            <w:vAlign w:val="bottom"/>
            <w:hideMark/>
          </w:tcPr>
          <w:p w14:paraId="20CB7503" w14:textId="77777777" w:rsidR="003A3C6F" w:rsidRPr="003A3C6F" w:rsidRDefault="003A3C6F" w:rsidP="003A3C6F">
            <w:pPr>
              <w:spacing w:after="0" w:line="240" w:lineRule="auto"/>
              <w:rPr>
                <w:rFonts w:ascii="Arial" w:eastAsia="Times New Roman" w:hAnsi="Arial" w:cs="Arial"/>
                <w:lang w:eastAsia="bg-BG"/>
              </w:rPr>
            </w:pPr>
          </w:p>
        </w:tc>
        <w:tc>
          <w:tcPr>
            <w:tcW w:w="1700" w:type="dxa"/>
            <w:tcBorders>
              <w:top w:val="nil"/>
              <w:left w:val="nil"/>
              <w:bottom w:val="nil"/>
              <w:right w:val="nil"/>
            </w:tcBorders>
            <w:shd w:val="clear" w:color="auto" w:fill="auto"/>
            <w:vAlign w:val="bottom"/>
            <w:hideMark/>
          </w:tcPr>
          <w:p w14:paraId="3854A9F7" w14:textId="77777777" w:rsidR="003A3C6F" w:rsidRPr="003A3C6F" w:rsidRDefault="003A3C6F" w:rsidP="003A3C6F">
            <w:pPr>
              <w:spacing w:after="0" w:line="240" w:lineRule="auto"/>
              <w:rPr>
                <w:rFonts w:ascii="Arial" w:eastAsia="Times New Roman" w:hAnsi="Arial" w:cs="Arial"/>
                <w:lang w:eastAsia="bg-BG"/>
              </w:rPr>
            </w:pPr>
          </w:p>
        </w:tc>
        <w:tc>
          <w:tcPr>
            <w:tcW w:w="1780" w:type="dxa"/>
            <w:tcBorders>
              <w:top w:val="nil"/>
              <w:left w:val="nil"/>
              <w:bottom w:val="nil"/>
              <w:right w:val="nil"/>
            </w:tcBorders>
            <w:shd w:val="clear" w:color="auto" w:fill="auto"/>
            <w:vAlign w:val="bottom"/>
            <w:hideMark/>
          </w:tcPr>
          <w:p w14:paraId="23093336" w14:textId="77777777" w:rsidR="003A3C6F" w:rsidRPr="003A3C6F" w:rsidRDefault="003A3C6F" w:rsidP="003A3C6F">
            <w:pPr>
              <w:spacing w:after="0" w:line="240" w:lineRule="auto"/>
              <w:rPr>
                <w:rFonts w:ascii="Arial" w:eastAsia="Times New Roman" w:hAnsi="Arial" w:cs="Arial"/>
                <w:lang w:eastAsia="bg-BG"/>
              </w:rPr>
            </w:pPr>
          </w:p>
        </w:tc>
      </w:tr>
      <w:tr w:rsidR="003A3C6F" w:rsidRPr="003A3C6F" w14:paraId="712A3A58" w14:textId="77777777" w:rsidTr="003A3C6F">
        <w:trPr>
          <w:trHeight w:val="375"/>
        </w:trPr>
        <w:tc>
          <w:tcPr>
            <w:tcW w:w="5380" w:type="dxa"/>
            <w:tcBorders>
              <w:top w:val="nil"/>
              <w:left w:val="nil"/>
              <w:bottom w:val="nil"/>
              <w:right w:val="nil"/>
            </w:tcBorders>
            <w:shd w:val="clear" w:color="auto" w:fill="auto"/>
            <w:vAlign w:val="bottom"/>
            <w:hideMark/>
          </w:tcPr>
          <w:p w14:paraId="64CACFEB" w14:textId="77777777" w:rsidR="003A3C6F" w:rsidRPr="003A3C6F" w:rsidRDefault="003A3C6F" w:rsidP="003A3C6F">
            <w:pPr>
              <w:spacing w:after="0" w:line="240" w:lineRule="auto"/>
              <w:rPr>
                <w:rFonts w:ascii="Arial" w:eastAsia="Times New Roman" w:hAnsi="Arial" w:cs="Arial"/>
                <w:b/>
                <w:bCs/>
                <w:color w:val="000000"/>
                <w:lang w:eastAsia="bg-BG"/>
              </w:rPr>
            </w:pPr>
            <w:r w:rsidRPr="003A3C6F">
              <w:rPr>
                <w:rFonts w:ascii="Arial" w:eastAsia="Times New Roman" w:hAnsi="Arial" w:cs="Arial"/>
                <w:b/>
                <w:bCs/>
                <w:color w:val="000000"/>
                <w:lang w:eastAsia="bg-BG"/>
              </w:rPr>
              <w:t xml:space="preserve">Net Profit </w:t>
            </w:r>
          </w:p>
        </w:tc>
        <w:tc>
          <w:tcPr>
            <w:tcW w:w="1700" w:type="dxa"/>
            <w:tcBorders>
              <w:top w:val="nil"/>
              <w:left w:val="nil"/>
              <w:bottom w:val="nil"/>
              <w:right w:val="nil"/>
            </w:tcBorders>
            <w:shd w:val="clear" w:color="auto" w:fill="auto"/>
            <w:vAlign w:val="bottom"/>
            <w:hideMark/>
          </w:tcPr>
          <w:p w14:paraId="53975EE2" w14:textId="77777777" w:rsidR="003A3C6F" w:rsidRPr="003A3C6F" w:rsidRDefault="003A3C6F" w:rsidP="003A3C6F">
            <w:pPr>
              <w:spacing w:after="0" w:line="240" w:lineRule="auto"/>
              <w:rPr>
                <w:rFonts w:ascii="Arial" w:eastAsia="Times New Roman" w:hAnsi="Arial" w:cs="Arial"/>
                <w:b/>
                <w:bCs/>
                <w:color w:val="000000"/>
                <w:lang w:eastAsia="bg-BG"/>
              </w:rPr>
            </w:pPr>
          </w:p>
        </w:tc>
        <w:tc>
          <w:tcPr>
            <w:tcW w:w="1780" w:type="dxa"/>
            <w:tcBorders>
              <w:top w:val="nil"/>
              <w:left w:val="nil"/>
              <w:bottom w:val="nil"/>
              <w:right w:val="nil"/>
            </w:tcBorders>
            <w:shd w:val="clear" w:color="auto" w:fill="auto"/>
            <w:vAlign w:val="bottom"/>
            <w:hideMark/>
          </w:tcPr>
          <w:p w14:paraId="711FEF3F" w14:textId="77777777" w:rsidR="003A3C6F" w:rsidRPr="003A3C6F" w:rsidRDefault="003A3C6F" w:rsidP="003A3C6F">
            <w:pPr>
              <w:spacing w:after="0" w:line="240" w:lineRule="auto"/>
              <w:jc w:val="right"/>
              <w:rPr>
                <w:rFonts w:ascii="Arial" w:eastAsia="Times New Roman" w:hAnsi="Arial" w:cs="Arial"/>
                <w:b/>
                <w:bCs/>
                <w:color w:val="000000"/>
                <w:lang w:eastAsia="bg-BG"/>
              </w:rPr>
            </w:pPr>
            <w:r w:rsidRPr="003A3C6F">
              <w:rPr>
                <w:rFonts w:ascii="Arial" w:eastAsia="Times New Roman" w:hAnsi="Arial" w:cs="Arial"/>
                <w:b/>
                <w:bCs/>
                <w:color w:val="000000"/>
                <w:lang w:eastAsia="bg-BG"/>
              </w:rPr>
              <w:t>£38 673,00</w:t>
            </w:r>
          </w:p>
        </w:tc>
      </w:tr>
      <w:tr w:rsidR="003A3C6F" w:rsidRPr="003A3C6F" w14:paraId="4F836278" w14:textId="77777777" w:rsidTr="003A3C6F">
        <w:trPr>
          <w:trHeight w:val="375"/>
        </w:trPr>
        <w:tc>
          <w:tcPr>
            <w:tcW w:w="5380" w:type="dxa"/>
            <w:tcBorders>
              <w:top w:val="nil"/>
              <w:left w:val="nil"/>
              <w:bottom w:val="nil"/>
              <w:right w:val="nil"/>
            </w:tcBorders>
            <w:shd w:val="clear" w:color="auto" w:fill="auto"/>
            <w:vAlign w:val="bottom"/>
            <w:hideMark/>
          </w:tcPr>
          <w:p w14:paraId="7C0D48E9" w14:textId="77777777" w:rsidR="003A3C6F" w:rsidRPr="003A3C6F" w:rsidRDefault="003A3C6F" w:rsidP="00724EFA">
            <w:pPr>
              <w:spacing w:after="0" w:line="240" w:lineRule="auto"/>
              <w:rPr>
                <w:rFonts w:ascii="Arial" w:eastAsia="Times New Roman" w:hAnsi="Arial" w:cs="Arial"/>
                <w:b/>
                <w:bCs/>
                <w:color w:val="000000"/>
                <w:lang w:eastAsia="bg-BG"/>
              </w:rPr>
            </w:pPr>
          </w:p>
        </w:tc>
        <w:tc>
          <w:tcPr>
            <w:tcW w:w="1700" w:type="dxa"/>
            <w:tcBorders>
              <w:top w:val="nil"/>
              <w:left w:val="nil"/>
              <w:bottom w:val="nil"/>
              <w:right w:val="nil"/>
            </w:tcBorders>
            <w:shd w:val="clear" w:color="auto" w:fill="auto"/>
            <w:vAlign w:val="bottom"/>
            <w:hideMark/>
          </w:tcPr>
          <w:p w14:paraId="24B31818" w14:textId="77777777" w:rsidR="003A3C6F" w:rsidRPr="003A3C6F" w:rsidRDefault="003A3C6F" w:rsidP="003A3C6F">
            <w:pPr>
              <w:spacing w:after="0" w:line="240" w:lineRule="auto"/>
              <w:rPr>
                <w:rFonts w:ascii="Arial" w:eastAsia="Times New Roman" w:hAnsi="Arial" w:cs="Arial"/>
                <w:lang w:eastAsia="bg-BG"/>
              </w:rPr>
            </w:pPr>
          </w:p>
        </w:tc>
        <w:tc>
          <w:tcPr>
            <w:tcW w:w="1780" w:type="dxa"/>
            <w:tcBorders>
              <w:top w:val="nil"/>
              <w:left w:val="nil"/>
              <w:bottom w:val="nil"/>
              <w:right w:val="nil"/>
            </w:tcBorders>
            <w:shd w:val="clear" w:color="auto" w:fill="auto"/>
            <w:vAlign w:val="bottom"/>
            <w:hideMark/>
          </w:tcPr>
          <w:p w14:paraId="05B01788" w14:textId="77777777" w:rsidR="003A3C6F" w:rsidRPr="003A3C6F" w:rsidRDefault="003A3C6F" w:rsidP="003A3C6F">
            <w:pPr>
              <w:spacing w:after="0" w:line="240" w:lineRule="auto"/>
              <w:rPr>
                <w:rFonts w:ascii="Arial" w:eastAsia="Times New Roman" w:hAnsi="Arial" w:cs="Arial"/>
                <w:lang w:eastAsia="bg-BG"/>
              </w:rPr>
            </w:pPr>
          </w:p>
        </w:tc>
      </w:tr>
    </w:tbl>
    <w:p w14:paraId="66ED362F" w14:textId="1E879E26" w:rsidR="00652E84" w:rsidRDefault="003A3C6F" w:rsidP="00894B18">
      <w:r>
        <w:rPr>
          <w:rFonts w:ascii="Arial" w:hAnsi="Arial" w:cs="Arial"/>
          <w:b/>
          <w:bCs/>
          <w:sz w:val="24"/>
          <w:szCs w:val="24"/>
          <w:lang w:val="en-US"/>
        </w:rPr>
        <w:lastRenderedPageBreak/>
        <w:fldChar w:fldCharType="end"/>
      </w:r>
      <w:r w:rsidR="00652E84">
        <w:rPr>
          <w:lang w:val="en-US"/>
        </w:rPr>
        <w:fldChar w:fldCharType="begin"/>
      </w:r>
      <w:r w:rsidR="00652E84">
        <w:rPr>
          <w:lang w:val="en-US"/>
        </w:rPr>
        <w:instrText xml:space="preserve"> LINK Excel.Sheet.12 "D:\\University\\Accounting Fundamentals\\official activity.xlsx" "SOFP!R2C1:R35C2" \a \f 4 \h  \* MERGEFORMAT </w:instrText>
      </w:r>
      <w:r w:rsidR="00652E84">
        <w:rPr>
          <w:lang w:val="en-US"/>
        </w:rPr>
        <w:fldChar w:fldCharType="separate"/>
      </w:r>
    </w:p>
    <w:tbl>
      <w:tblPr>
        <w:tblW w:w="6940" w:type="dxa"/>
        <w:tblCellMar>
          <w:left w:w="70" w:type="dxa"/>
          <w:right w:w="70" w:type="dxa"/>
        </w:tblCellMar>
        <w:tblLook w:val="04A0" w:firstRow="1" w:lastRow="0" w:firstColumn="1" w:lastColumn="0" w:noHBand="0" w:noVBand="1"/>
      </w:tblPr>
      <w:tblGrid>
        <w:gridCol w:w="5380"/>
        <w:gridCol w:w="1560"/>
      </w:tblGrid>
      <w:tr w:rsidR="00652E84" w:rsidRPr="00652E84" w14:paraId="5ACA5D9A" w14:textId="77777777" w:rsidTr="00652E84">
        <w:trPr>
          <w:trHeight w:val="315"/>
        </w:trPr>
        <w:tc>
          <w:tcPr>
            <w:tcW w:w="6940" w:type="dxa"/>
            <w:gridSpan w:val="2"/>
            <w:tcBorders>
              <w:top w:val="nil"/>
              <w:left w:val="nil"/>
              <w:bottom w:val="nil"/>
              <w:right w:val="nil"/>
            </w:tcBorders>
            <w:shd w:val="clear" w:color="auto" w:fill="auto"/>
            <w:noWrap/>
            <w:vAlign w:val="bottom"/>
            <w:hideMark/>
          </w:tcPr>
          <w:p w14:paraId="267B1466" w14:textId="3C3F6407" w:rsidR="00652E84" w:rsidRPr="00652E84" w:rsidRDefault="00652E84" w:rsidP="00652E84">
            <w:pPr>
              <w:spacing w:after="0" w:line="240" w:lineRule="auto"/>
              <w:jc w:val="center"/>
              <w:rPr>
                <w:rFonts w:ascii="Arial" w:eastAsia="Times New Roman" w:hAnsi="Arial" w:cs="Arial"/>
                <w:b/>
                <w:bCs/>
                <w:color w:val="000000"/>
                <w:lang w:eastAsia="bg-BG"/>
              </w:rPr>
            </w:pPr>
            <w:r w:rsidRPr="00652E84">
              <w:rPr>
                <w:rFonts w:ascii="Arial" w:eastAsia="Times New Roman" w:hAnsi="Arial" w:cs="Arial"/>
                <w:b/>
                <w:bCs/>
                <w:color w:val="000000"/>
                <w:lang w:eastAsia="bg-BG"/>
              </w:rPr>
              <w:t>Statement of Financial Position as at 31st December 2017</w:t>
            </w:r>
          </w:p>
        </w:tc>
      </w:tr>
      <w:tr w:rsidR="00652E84" w:rsidRPr="00652E84" w14:paraId="2E4C4CEE" w14:textId="77777777" w:rsidTr="00652E84">
        <w:trPr>
          <w:trHeight w:val="315"/>
        </w:trPr>
        <w:tc>
          <w:tcPr>
            <w:tcW w:w="5380" w:type="dxa"/>
            <w:tcBorders>
              <w:top w:val="nil"/>
              <w:left w:val="nil"/>
              <w:bottom w:val="nil"/>
              <w:right w:val="nil"/>
            </w:tcBorders>
            <w:shd w:val="clear" w:color="auto" w:fill="auto"/>
            <w:noWrap/>
            <w:vAlign w:val="bottom"/>
            <w:hideMark/>
          </w:tcPr>
          <w:p w14:paraId="2075C0E7" w14:textId="77777777" w:rsidR="00652E84" w:rsidRPr="00652E84" w:rsidRDefault="00652E84" w:rsidP="00652E84">
            <w:pPr>
              <w:spacing w:after="0" w:line="240" w:lineRule="auto"/>
              <w:jc w:val="center"/>
              <w:rPr>
                <w:rFonts w:ascii="Arial" w:eastAsia="Times New Roman" w:hAnsi="Arial" w:cs="Arial"/>
                <w:b/>
                <w:bCs/>
                <w:color w:val="000000"/>
                <w:lang w:eastAsia="bg-BG"/>
              </w:rPr>
            </w:pPr>
          </w:p>
        </w:tc>
        <w:tc>
          <w:tcPr>
            <w:tcW w:w="1560" w:type="dxa"/>
            <w:tcBorders>
              <w:top w:val="nil"/>
              <w:left w:val="nil"/>
              <w:bottom w:val="nil"/>
              <w:right w:val="nil"/>
            </w:tcBorders>
            <w:shd w:val="clear" w:color="auto" w:fill="auto"/>
            <w:noWrap/>
            <w:vAlign w:val="bottom"/>
            <w:hideMark/>
          </w:tcPr>
          <w:p w14:paraId="60761D3B" w14:textId="77777777" w:rsidR="00652E84" w:rsidRPr="00652E84" w:rsidRDefault="00652E84" w:rsidP="00652E84">
            <w:pPr>
              <w:spacing w:after="0" w:line="240" w:lineRule="auto"/>
              <w:rPr>
                <w:rFonts w:ascii="Arial" w:eastAsia="Times New Roman" w:hAnsi="Arial" w:cs="Arial"/>
                <w:lang w:eastAsia="bg-BG"/>
              </w:rPr>
            </w:pPr>
          </w:p>
        </w:tc>
      </w:tr>
      <w:tr w:rsidR="00652E84" w:rsidRPr="00652E84" w14:paraId="501D1175" w14:textId="77777777" w:rsidTr="00652E84">
        <w:trPr>
          <w:trHeight w:val="315"/>
        </w:trPr>
        <w:tc>
          <w:tcPr>
            <w:tcW w:w="5380" w:type="dxa"/>
            <w:tcBorders>
              <w:top w:val="nil"/>
              <w:left w:val="nil"/>
              <w:bottom w:val="nil"/>
              <w:right w:val="nil"/>
            </w:tcBorders>
            <w:shd w:val="clear" w:color="auto" w:fill="auto"/>
            <w:noWrap/>
            <w:vAlign w:val="bottom"/>
            <w:hideMark/>
          </w:tcPr>
          <w:p w14:paraId="403020E6" w14:textId="77777777" w:rsidR="00652E84" w:rsidRPr="00652E84" w:rsidRDefault="00652E84" w:rsidP="00652E84">
            <w:pPr>
              <w:spacing w:after="0" w:line="240" w:lineRule="auto"/>
              <w:rPr>
                <w:rFonts w:ascii="Arial" w:eastAsia="Times New Roman" w:hAnsi="Arial" w:cs="Arial"/>
                <w:lang w:eastAsia="bg-BG"/>
              </w:rPr>
            </w:pPr>
          </w:p>
        </w:tc>
        <w:tc>
          <w:tcPr>
            <w:tcW w:w="1560" w:type="dxa"/>
            <w:tcBorders>
              <w:top w:val="nil"/>
              <w:left w:val="nil"/>
              <w:bottom w:val="nil"/>
              <w:right w:val="nil"/>
            </w:tcBorders>
            <w:shd w:val="clear" w:color="auto" w:fill="auto"/>
            <w:noWrap/>
            <w:vAlign w:val="bottom"/>
            <w:hideMark/>
          </w:tcPr>
          <w:p w14:paraId="116AFA9D" w14:textId="77777777" w:rsidR="00652E84" w:rsidRPr="00652E84" w:rsidRDefault="00652E84" w:rsidP="00652E84">
            <w:pPr>
              <w:spacing w:after="0" w:line="240" w:lineRule="auto"/>
              <w:jc w:val="right"/>
              <w:rPr>
                <w:rFonts w:ascii="Arial" w:eastAsia="Times New Roman" w:hAnsi="Arial" w:cs="Arial"/>
                <w:color w:val="000000"/>
                <w:lang w:eastAsia="bg-BG"/>
              </w:rPr>
            </w:pPr>
            <w:r w:rsidRPr="00652E84">
              <w:rPr>
                <w:rFonts w:ascii="Arial" w:eastAsia="Times New Roman" w:hAnsi="Arial" w:cs="Arial"/>
                <w:color w:val="000000"/>
                <w:lang w:eastAsia="bg-BG"/>
              </w:rPr>
              <w:t>£</w:t>
            </w:r>
          </w:p>
        </w:tc>
      </w:tr>
      <w:tr w:rsidR="00652E84" w:rsidRPr="00652E84" w14:paraId="662A7F8A" w14:textId="77777777" w:rsidTr="00652E84">
        <w:trPr>
          <w:trHeight w:val="315"/>
        </w:trPr>
        <w:tc>
          <w:tcPr>
            <w:tcW w:w="5380" w:type="dxa"/>
            <w:tcBorders>
              <w:top w:val="nil"/>
              <w:left w:val="nil"/>
              <w:bottom w:val="nil"/>
              <w:right w:val="nil"/>
            </w:tcBorders>
            <w:shd w:val="clear" w:color="auto" w:fill="auto"/>
            <w:noWrap/>
            <w:vAlign w:val="bottom"/>
            <w:hideMark/>
          </w:tcPr>
          <w:p w14:paraId="063386BB" w14:textId="77777777" w:rsidR="00652E84" w:rsidRPr="00652E84" w:rsidRDefault="00652E84" w:rsidP="00652E84">
            <w:pPr>
              <w:spacing w:after="0" w:line="240" w:lineRule="auto"/>
              <w:rPr>
                <w:rFonts w:ascii="Arial" w:eastAsia="Times New Roman" w:hAnsi="Arial" w:cs="Arial"/>
                <w:b/>
                <w:bCs/>
                <w:color w:val="000000"/>
                <w:lang w:eastAsia="bg-BG"/>
              </w:rPr>
            </w:pPr>
            <w:r w:rsidRPr="00652E84">
              <w:rPr>
                <w:rFonts w:ascii="Arial" w:eastAsia="Times New Roman" w:hAnsi="Arial" w:cs="Arial"/>
                <w:b/>
                <w:bCs/>
                <w:color w:val="000000"/>
                <w:lang w:eastAsia="bg-BG"/>
              </w:rPr>
              <w:t>Assets</w:t>
            </w:r>
          </w:p>
        </w:tc>
        <w:tc>
          <w:tcPr>
            <w:tcW w:w="1560" w:type="dxa"/>
            <w:tcBorders>
              <w:top w:val="nil"/>
              <w:left w:val="nil"/>
              <w:bottom w:val="nil"/>
              <w:right w:val="nil"/>
            </w:tcBorders>
            <w:shd w:val="clear" w:color="auto" w:fill="auto"/>
            <w:noWrap/>
            <w:vAlign w:val="bottom"/>
            <w:hideMark/>
          </w:tcPr>
          <w:p w14:paraId="01C46384" w14:textId="77777777" w:rsidR="00652E84" w:rsidRPr="00652E84" w:rsidRDefault="00652E84" w:rsidP="00652E84">
            <w:pPr>
              <w:spacing w:after="0" w:line="240" w:lineRule="auto"/>
              <w:rPr>
                <w:rFonts w:ascii="Arial" w:eastAsia="Times New Roman" w:hAnsi="Arial" w:cs="Arial"/>
                <w:b/>
                <w:bCs/>
                <w:color w:val="000000"/>
                <w:lang w:eastAsia="bg-BG"/>
              </w:rPr>
            </w:pPr>
          </w:p>
        </w:tc>
      </w:tr>
      <w:tr w:rsidR="00652E84" w:rsidRPr="00652E84" w14:paraId="3BAEB388" w14:textId="77777777" w:rsidTr="00652E84">
        <w:trPr>
          <w:trHeight w:val="315"/>
        </w:trPr>
        <w:tc>
          <w:tcPr>
            <w:tcW w:w="5380" w:type="dxa"/>
            <w:tcBorders>
              <w:top w:val="nil"/>
              <w:left w:val="nil"/>
              <w:bottom w:val="nil"/>
              <w:right w:val="nil"/>
            </w:tcBorders>
            <w:shd w:val="clear" w:color="auto" w:fill="auto"/>
            <w:noWrap/>
            <w:vAlign w:val="bottom"/>
            <w:hideMark/>
          </w:tcPr>
          <w:p w14:paraId="076BC102" w14:textId="77777777" w:rsidR="00652E84" w:rsidRPr="00652E84" w:rsidRDefault="00652E84" w:rsidP="00652E84">
            <w:pPr>
              <w:spacing w:after="0" w:line="240" w:lineRule="auto"/>
              <w:rPr>
                <w:rFonts w:ascii="Arial" w:eastAsia="Times New Roman" w:hAnsi="Arial" w:cs="Arial"/>
                <w:color w:val="000000"/>
                <w:lang w:eastAsia="bg-BG"/>
              </w:rPr>
            </w:pPr>
            <w:r w:rsidRPr="00652E84">
              <w:rPr>
                <w:rFonts w:ascii="Arial" w:eastAsia="Times New Roman" w:hAnsi="Arial" w:cs="Arial"/>
                <w:color w:val="000000"/>
                <w:lang w:eastAsia="bg-BG"/>
              </w:rPr>
              <w:t>Non-current assets</w:t>
            </w:r>
          </w:p>
        </w:tc>
        <w:tc>
          <w:tcPr>
            <w:tcW w:w="1560" w:type="dxa"/>
            <w:tcBorders>
              <w:top w:val="nil"/>
              <w:left w:val="nil"/>
              <w:bottom w:val="nil"/>
              <w:right w:val="nil"/>
            </w:tcBorders>
            <w:shd w:val="clear" w:color="auto" w:fill="auto"/>
            <w:noWrap/>
            <w:vAlign w:val="bottom"/>
            <w:hideMark/>
          </w:tcPr>
          <w:p w14:paraId="4BD8151C" w14:textId="77777777" w:rsidR="00652E84" w:rsidRPr="00652E84" w:rsidRDefault="00652E84" w:rsidP="00652E84">
            <w:pPr>
              <w:spacing w:after="0" w:line="240" w:lineRule="auto"/>
              <w:rPr>
                <w:rFonts w:ascii="Arial" w:eastAsia="Times New Roman" w:hAnsi="Arial" w:cs="Arial"/>
                <w:color w:val="000000"/>
                <w:lang w:eastAsia="bg-BG"/>
              </w:rPr>
            </w:pPr>
          </w:p>
        </w:tc>
      </w:tr>
      <w:tr w:rsidR="00652E84" w:rsidRPr="00652E84" w14:paraId="5429364C" w14:textId="77777777" w:rsidTr="00652E84">
        <w:trPr>
          <w:trHeight w:val="315"/>
        </w:trPr>
        <w:tc>
          <w:tcPr>
            <w:tcW w:w="5380" w:type="dxa"/>
            <w:tcBorders>
              <w:top w:val="nil"/>
              <w:left w:val="nil"/>
              <w:bottom w:val="nil"/>
              <w:right w:val="nil"/>
            </w:tcBorders>
            <w:shd w:val="clear" w:color="auto" w:fill="auto"/>
            <w:noWrap/>
            <w:vAlign w:val="bottom"/>
            <w:hideMark/>
          </w:tcPr>
          <w:p w14:paraId="382A3283" w14:textId="77777777" w:rsidR="00652E84" w:rsidRPr="00652E84" w:rsidRDefault="00652E84" w:rsidP="00652E84">
            <w:pPr>
              <w:spacing w:after="0" w:line="240" w:lineRule="auto"/>
              <w:rPr>
                <w:rFonts w:ascii="Arial" w:eastAsia="Times New Roman" w:hAnsi="Arial" w:cs="Arial"/>
                <w:color w:val="000000"/>
                <w:lang w:eastAsia="bg-BG"/>
              </w:rPr>
            </w:pPr>
            <w:r w:rsidRPr="00652E84">
              <w:rPr>
                <w:rFonts w:ascii="Arial" w:eastAsia="Times New Roman" w:hAnsi="Arial" w:cs="Arial"/>
                <w:color w:val="000000"/>
                <w:lang w:eastAsia="bg-BG"/>
              </w:rPr>
              <w:t>Land and buildings</w:t>
            </w:r>
          </w:p>
        </w:tc>
        <w:tc>
          <w:tcPr>
            <w:tcW w:w="1560" w:type="dxa"/>
            <w:tcBorders>
              <w:top w:val="nil"/>
              <w:left w:val="nil"/>
              <w:bottom w:val="nil"/>
              <w:right w:val="nil"/>
            </w:tcBorders>
            <w:shd w:val="clear" w:color="auto" w:fill="auto"/>
            <w:vAlign w:val="bottom"/>
            <w:hideMark/>
          </w:tcPr>
          <w:p w14:paraId="45E097B8" w14:textId="77777777" w:rsidR="00652E84" w:rsidRPr="00652E84" w:rsidRDefault="00652E84" w:rsidP="00652E84">
            <w:pPr>
              <w:spacing w:after="0" w:line="240" w:lineRule="auto"/>
              <w:jc w:val="right"/>
              <w:rPr>
                <w:rFonts w:ascii="Arial" w:eastAsia="Times New Roman" w:hAnsi="Arial" w:cs="Arial"/>
                <w:color w:val="000000"/>
                <w:lang w:eastAsia="bg-BG"/>
              </w:rPr>
            </w:pPr>
            <w:r w:rsidRPr="00652E84">
              <w:rPr>
                <w:rFonts w:ascii="Arial" w:eastAsia="Times New Roman" w:hAnsi="Arial" w:cs="Arial"/>
                <w:color w:val="000000"/>
                <w:lang w:eastAsia="bg-BG"/>
              </w:rPr>
              <w:t>0</w:t>
            </w:r>
          </w:p>
        </w:tc>
      </w:tr>
      <w:tr w:rsidR="00652E84" w:rsidRPr="00652E84" w14:paraId="0710AAFB" w14:textId="77777777" w:rsidTr="00652E84">
        <w:trPr>
          <w:trHeight w:val="315"/>
        </w:trPr>
        <w:tc>
          <w:tcPr>
            <w:tcW w:w="5380" w:type="dxa"/>
            <w:tcBorders>
              <w:top w:val="nil"/>
              <w:left w:val="nil"/>
              <w:bottom w:val="nil"/>
              <w:right w:val="nil"/>
            </w:tcBorders>
            <w:shd w:val="clear" w:color="auto" w:fill="auto"/>
            <w:noWrap/>
            <w:vAlign w:val="bottom"/>
            <w:hideMark/>
          </w:tcPr>
          <w:p w14:paraId="4C14F440" w14:textId="77777777" w:rsidR="00652E84" w:rsidRPr="00652E84" w:rsidRDefault="00652E84" w:rsidP="00652E84">
            <w:pPr>
              <w:spacing w:after="0" w:line="240" w:lineRule="auto"/>
              <w:rPr>
                <w:rFonts w:ascii="Arial" w:eastAsia="Times New Roman" w:hAnsi="Arial" w:cs="Arial"/>
                <w:color w:val="000000"/>
                <w:lang w:eastAsia="bg-BG"/>
              </w:rPr>
            </w:pPr>
            <w:r w:rsidRPr="00652E84">
              <w:rPr>
                <w:rFonts w:ascii="Arial" w:eastAsia="Times New Roman" w:hAnsi="Arial" w:cs="Arial"/>
                <w:color w:val="000000"/>
                <w:lang w:eastAsia="bg-BG"/>
              </w:rPr>
              <w:t>Plant and Machinery</w:t>
            </w:r>
          </w:p>
        </w:tc>
        <w:tc>
          <w:tcPr>
            <w:tcW w:w="1560" w:type="dxa"/>
            <w:tcBorders>
              <w:top w:val="nil"/>
              <w:left w:val="nil"/>
              <w:bottom w:val="nil"/>
              <w:right w:val="nil"/>
            </w:tcBorders>
            <w:shd w:val="clear" w:color="auto" w:fill="auto"/>
            <w:noWrap/>
            <w:vAlign w:val="bottom"/>
            <w:hideMark/>
          </w:tcPr>
          <w:p w14:paraId="5AEB11A4" w14:textId="77777777" w:rsidR="00652E84" w:rsidRPr="00652E84" w:rsidRDefault="00652E84" w:rsidP="00652E84">
            <w:pPr>
              <w:spacing w:after="0" w:line="240" w:lineRule="auto"/>
              <w:jc w:val="right"/>
              <w:rPr>
                <w:rFonts w:ascii="Arial" w:eastAsia="Times New Roman" w:hAnsi="Arial" w:cs="Arial"/>
                <w:color w:val="000000"/>
                <w:lang w:eastAsia="bg-BG"/>
              </w:rPr>
            </w:pPr>
            <w:r w:rsidRPr="00652E84">
              <w:rPr>
                <w:rFonts w:ascii="Arial" w:eastAsia="Times New Roman" w:hAnsi="Arial" w:cs="Arial"/>
                <w:color w:val="000000"/>
                <w:lang w:eastAsia="bg-BG"/>
              </w:rPr>
              <w:t>45 600</w:t>
            </w:r>
          </w:p>
        </w:tc>
      </w:tr>
      <w:tr w:rsidR="00652E84" w:rsidRPr="00652E84" w14:paraId="15361481" w14:textId="77777777" w:rsidTr="00652E84">
        <w:trPr>
          <w:trHeight w:val="315"/>
        </w:trPr>
        <w:tc>
          <w:tcPr>
            <w:tcW w:w="5380" w:type="dxa"/>
            <w:tcBorders>
              <w:top w:val="nil"/>
              <w:left w:val="nil"/>
              <w:bottom w:val="nil"/>
              <w:right w:val="nil"/>
            </w:tcBorders>
            <w:shd w:val="clear" w:color="auto" w:fill="auto"/>
            <w:noWrap/>
            <w:vAlign w:val="bottom"/>
            <w:hideMark/>
          </w:tcPr>
          <w:p w14:paraId="257C0FF7" w14:textId="77777777" w:rsidR="00652E84" w:rsidRPr="00652E84" w:rsidRDefault="00652E84" w:rsidP="00652E84">
            <w:pPr>
              <w:spacing w:after="0" w:line="240" w:lineRule="auto"/>
              <w:rPr>
                <w:rFonts w:ascii="Arial" w:eastAsia="Times New Roman" w:hAnsi="Arial" w:cs="Arial"/>
                <w:color w:val="000000"/>
                <w:lang w:eastAsia="bg-BG"/>
              </w:rPr>
            </w:pPr>
            <w:r w:rsidRPr="00652E84">
              <w:rPr>
                <w:rFonts w:ascii="Arial" w:eastAsia="Times New Roman" w:hAnsi="Arial" w:cs="Arial"/>
                <w:color w:val="000000"/>
                <w:lang w:eastAsia="bg-BG"/>
              </w:rPr>
              <w:t xml:space="preserve">Office equipments </w:t>
            </w:r>
          </w:p>
        </w:tc>
        <w:tc>
          <w:tcPr>
            <w:tcW w:w="1560" w:type="dxa"/>
            <w:tcBorders>
              <w:top w:val="nil"/>
              <w:left w:val="nil"/>
              <w:bottom w:val="nil"/>
              <w:right w:val="nil"/>
            </w:tcBorders>
            <w:shd w:val="clear" w:color="auto" w:fill="auto"/>
            <w:noWrap/>
            <w:vAlign w:val="bottom"/>
            <w:hideMark/>
          </w:tcPr>
          <w:p w14:paraId="237D33B9" w14:textId="77777777" w:rsidR="00652E84" w:rsidRPr="00652E84" w:rsidRDefault="00652E84" w:rsidP="00652E84">
            <w:pPr>
              <w:spacing w:after="0" w:line="240" w:lineRule="auto"/>
              <w:jc w:val="right"/>
              <w:rPr>
                <w:rFonts w:ascii="Arial" w:eastAsia="Times New Roman" w:hAnsi="Arial" w:cs="Arial"/>
                <w:color w:val="000000"/>
                <w:lang w:eastAsia="bg-BG"/>
              </w:rPr>
            </w:pPr>
            <w:r w:rsidRPr="00652E84">
              <w:rPr>
                <w:rFonts w:ascii="Arial" w:eastAsia="Times New Roman" w:hAnsi="Arial" w:cs="Arial"/>
                <w:color w:val="000000"/>
                <w:lang w:eastAsia="bg-BG"/>
              </w:rPr>
              <w:t>13 448</w:t>
            </w:r>
          </w:p>
        </w:tc>
      </w:tr>
      <w:tr w:rsidR="00652E84" w:rsidRPr="00652E84" w14:paraId="1869EED5" w14:textId="77777777" w:rsidTr="00652E84">
        <w:trPr>
          <w:trHeight w:val="315"/>
        </w:trPr>
        <w:tc>
          <w:tcPr>
            <w:tcW w:w="5380" w:type="dxa"/>
            <w:tcBorders>
              <w:top w:val="nil"/>
              <w:left w:val="nil"/>
              <w:bottom w:val="nil"/>
              <w:right w:val="nil"/>
            </w:tcBorders>
            <w:shd w:val="clear" w:color="auto" w:fill="auto"/>
            <w:noWrap/>
            <w:vAlign w:val="bottom"/>
            <w:hideMark/>
          </w:tcPr>
          <w:p w14:paraId="56BD599A" w14:textId="77777777" w:rsidR="00652E84" w:rsidRPr="00652E84" w:rsidRDefault="00652E84" w:rsidP="00652E84">
            <w:pPr>
              <w:spacing w:after="0" w:line="240" w:lineRule="auto"/>
              <w:rPr>
                <w:rFonts w:ascii="Arial" w:eastAsia="Times New Roman" w:hAnsi="Arial" w:cs="Arial"/>
                <w:color w:val="000000"/>
                <w:lang w:eastAsia="bg-BG"/>
              </w:rPr>
            </w:pPr>
            <w:r w:rsidRPr="00652E84">
              <w:rPr>
                <w:rFonts w:ascii="Arial" w:eastAsia="Times New Roman" w:hAnsi="Arial" w:cs="Arial"/>
                <w:color w:val="000000"/>
                <w:lang w:eastAsia="bg-BG"/>
              </w:rPr>
              <w:t>Motor vehicle</w:t>
            </w:r>
          </w:p>
        </w:tc>
        <w:tc>
          <w:tcPr>
            <w:tcW w:w="1560" w:type="dxa"/>
            <w:tcBorders>
              <w:top w:val="nil"/>
              <w:left w:val="nil"/>
              <w:bottom w:val="nil"/>
              <w:right w:val="nil"/>
            </w:tcBorders>
            <w:shd w:val="clear" w:color="auto" w:fill="auto"/>
            <w:noWrap/>
            <w:vAlign w:val="bottom"/>
            <w:hideMark/>
          </w:tcPr>
          <w:p w14:paraId="39234063" w14:textId="77777777" w:rsidR="00652E84" w:rsidRPr="00652E84" w:rsidRDefault="00652E84" w:rsidP="00652E84">
            <w:pPr>
              <w:spacing w:after="0" w:line="240" w:lineRule="auto"/>
              <w:jc w:val="right"/>
              <w:rPr>
                <w:rFonts w:ascii="Arial" w:eastAsia="Times New Roman" w:hAnsi="Arial" w:cs="Arial"/>
                <w:color w:val="000000"/>
                <w:lang w:eastAsia="bg-BG"/>
              </w:rPr>
            </w:pPr>
            <w:r w:rsidRPr="00652E84">
              <w:rPr>
                <w:rFonts w:ascii="Arial" w:eastAsia="Times New Roman" w:hAnsi="Arial" w:cs="Arial"/>
                <w:color w:val="000000"/>
                <w:lang w:eastAsia="bg-BG"/>
              </w:rPr>
              <w:t>0</w:t>
            </w:r>
          </w:p>
        </w:tc>
      </w:tr>
      <w:tr w:rsidR="00652E84" w:rsidRPr="00652E84" w14:paraId="3781C7FD" w14:textId="77777777" w:rsidTr="00652E84">
        <w:trPr>
          <w:trHeight w:val="315"/>
        </w:trPr>
        <w:tc>
          <w:tcPr>
            <w:tcW w:w="5380" w:type="dxa"/>
            <w:tcBorders>
              <w:top w:val="nil"/>
              <w:left w:val="nil"/>
              <w:bottom w:val="nil"/>
              <w:right w:val="nil"/>
            </w:tcBorders>
            <w:shd w:val="clear" w:color="auto" w:fill="auto"/>
            <w:noWrap/>
            <w:vAlign w:val="bottom"/>
            <w:hideMark/>
          </w:tcPr>
          <w:p w14:paraId="32FC2531" w14:textId="77777777" w:rsidR="00652E84" w:rsidRPr="00652E84" w:rsidRDefault="00652E84" w:rsidP="00652E84">
            <w:pPr>
              <w:spacing w:after="0" w:line="240" w:lineRule="auto"/>
              <w:rPr>
                <w:rFonts w:ascii="Arial" w:eastAsia="Times New Roman" w:hAnsi="Arial" w:cs="Arial"/>
                <w:color w:val="000000"/>
                <w:lang w:eastAsia="bg-BG"/>
              </w:rPr>
            </w:pPr>
            <w:r w:rsidRPr="00652E84">
              <w:rPr>
                <w:rFonts w:ascii="Arial" w:eastAsia="Times New Roman" w:hAnsi="Arial" w:cs="Arial"/>
                <w:color w:val="000000"/>
                <w:lang w:eastAsia="bg-BG"/>
              </w:rPr>
              <w:t>Fixtures and fittings</w:t>
            </w:r>
          </w:p>
        </w:tc>
        <w:tc>
          <w:tcPr>
            <w:tcW w:w="1560" w:type="dxa"/>
            <w:tcBorders>
              <w:top w:val="nil"/>
              <w:left w:val="nil"/>
              <w:bottom w:val="nil"/>
              <w:right w:val="nil"/>
            </w:tcBorders>
            <w:shd w:val="clear" w:color="auto" w:fill="auto"/>
            <w:noWrap/>
            <w:vAlign w:val="bottom"/>
            <w:hideMark/>
          </w:tcPr>
          <w:p w14:paraId="0E2B8B0A" w14:textId="77777777" w:rsidR="00652E84" w:rsidRPr="00652E84" w:rsidRDefault="00652E84" w:rsidP="00652E84">
            <w:pPr>
              <w:spacing w:after="0" w:line="240" w:lineRule="auto"/>
              <w:jc w:val="right"/>
              <w:rPr>
                <w:rFonts w:ascii="Arial" w:eastAsia="Times New Roman" w:hAnsi="Arial" w:cs="Arial"/>
                <w:color w:val="000000"/>
                <w:lang w:eastAsia="bg-BG"/>
              </w:rPr>
            </w:pPr>
            <w:r w:rsidRPr="00652E84">
              <w:rPr>
                <w:rFonts w:ascii="Arial" w:eastAsia="Times New Roman" w:hAnsi="Arial" w:cs="Arial"/>
                <w:color w:val="000000"/>
                <w:lang w:eastAsia="bg-BG"/>
              </w:rPr>
              <w:t>0</w:t>
            </w:r>
          </w:p>
        </w:tc>
      </w:tr>
      <w:tr w:rsidR="00652E84" w:rsidRPr="00652E84" w14:paraId="1EFB115B" w14:textId="77777777" w:rsidTr="00652E84">
        <w:trPr>
          <w:trHeight w:val="315"/>
        </w:trPr>
        <w:tc>
          <w:tcPr>
            <w:tcW w:w="5380" w:type="dxa"/>
            <w:tcBorders>
              <w:top w:val="nil"/>
              <w:left w:val="nil"/>
              <w:bottom w:val="nil"/>
              <w:right w:val="nil"/>
            </w:tcBorders>
            <w:shd w:val="clear" w:color="auto" w:fill="auto"/>
            <w:noWrap/>
            <w:vAlign w:val="bottom"/>
            <w:hideMark/>
          </w:tcPr>
          <w:p w14:paraId="08E20816" w14:textId="77777777" w:rsidR="00652E84" w:rsidRPr="00652E84" w:rsidRDefault="00652E84" w:rsidP="00652E84">
            <w:pPr>
              <w:spacing w:after="0" w:line="240" w:lineRule="auto"/>
              <w:jc w:val="right"/>
              <w:rPr>
                <w:rFonts w:ascii="Arial" w:eastAsia="Times New Roman" w:hAnsi="Arial" w:cs="Arial"/>
                <w:color w:val="000000"/>
                <w:lang w:eastAsia="bg-BG"/>
              </w:rPr>
            </w:pPr>
          </w:p>
        </w:tc>
        <w:tc>
          <w:tcPr>
            <w:tcW w:w="1560" w:type="dxa"/>
            <w:tcBorders>
              <w:top w:val="nil"/>
              <w:left w:val="nil"/>
              <w:bottom w:val="nil"/>
              <w:right w:val="nil"/>
            </w:tcBorders>
            <w:shd w:val="clear" w:color="auto" w:fill="auto"/>
            <w:noWrap/>
            <w:vAlign w:val="bottom"/>
            <w:hideMark/>
          </w:tcPr>
          <w:p w14:paraId="625CD8EE" w14:textId="77777777" w:rsidR="00652E84" w:rsidRPr="00652E84" w:rsidRDefault="00652E84" w:rsidP="00652E84">
            <w:pPr>
              <w:spacing w:after="0" w:line="240" w:lineRule="auto"/>
              <w:rPr>
                <w:rFonts w:ascii="Arial" w:eastAsia="Times New Roman" w:hAnsi="Arial" w:cs="Arial"/>
                <w:lang w:eastAsia="bg-BG"/>
              </w:rPr>
            </w:pPr>
          </w:p>
        </w:tc>
      </w:tr>
      <w:tr w:rsidR="00652E84" w:rsidRPr="00652E84" w14:paraId="346B5A15" w14:textId="77777777" w:rsidTr="00652E84">
        <w:trPr>
          <w:trHeight w:val="315"/>
        </w:trPr>
        <w:tc>
          <w:tcPr>
            <w:tcW w:w="5380" w:type="dxa"/>
            <w:tcBorders>
              <w:top w:val="nil"/>
              <w:left w:val="nil"/>
              <w:bottom w:val="nil"/>
              <w:right w:val="nil"/>
            </w:tcBorders>
            <w:shd w:val="clear" w:color="auto" w:fill="auto"/>
            <w:noWrap/>
            <w:vAlign w:val="bottom"/>
            <w:hideMark/>
          </w:tcPr>
          <w:p w14:paraId="20D5A34E" w14:textId="77777777" w:rsidR="00652E84" w:rsidRPr="00652E84" w:rsidRDefault="00652E84" w:rsidP="00652E84">
            <w:pPr>
              <w:spacing w:after="0" w:line="240" w:lineRule="auto"/>
              <w:rPr>
                <w:rFonts w:ascii="Arial" w:eastAsia="Times New Roman" w:hAnsi="Arial" w:cs="Arial"/>
                <w:color w:val="000000"/>
                <w:lang w:eastAsia="bg-BG"/>
              </w:rPr>
            </w:pPr>
            <w:r w:rsidRPr="00652E84">
              <w:rPr>
                <w:rFonts w:ascii="Arial" w:eastAsia="Times New Roman" w:hAnsi="Arial" w:cs="Arial"/>
                <w:color w:val="000000"/>
                <w:lang w:eastAsia="bg-BG"/>
              </w:rPr>
              <w:t>Current assets:</w:t>
            </w:r>
          </w:p>
        </w:tc>
        <w:tc>
          <w:tcPr>
            <w:tcW w:w="1560" w:type="dxa"/>
            <w:tcBorders>
              <w:top w:val="nil"/>
              <w:left w:val="nil"/>
              <w:bottom w:val="nil"/>
              <w:right w:val="nil"/>
            </w:tcBorders>
            <w:shd w:val="clear" w:color="auto" w:fill="auto"/>
            <w:noWrap/>
            <w:vAlign w:val="bottom"/>
            <w:hideMark/>
          </w:tcPr>
          <w:p w14:paraId="3EE6B99C" w14:textId="77777777" w:rsidR="00652E84" w:rsidRPr="00652E84" w:rsidRDefault="00652E84" w:rsidP="00652E84">
            <w:pPr>
              <w:spacing w:after="0" w:line="240" w:lineRule="auto"/>
              <w:rPr>
                <w:rFonts w:ascii="Arial" w:eastAsia="Times New Roman" w:hAnsi="Arial" w:cs="Arial"/>
                <w:color w:val="000000"/>
                <w:lang w:eastAsia="bg-BG"/>
              </w:rPr>
            </w:pPr>
          </w:p>
        </w:tc>
      </w:tr>
      <w:tr w:rsidR="00652E84" w:rsidRPr="00652E84" w14:paraId="291C272B" w14:textId="77777777" w:rsidTr="00652E84">
        <w:trPr>
          <w:trHeight w:val="315"/>
        </w:trPr>
        <w:tc>
          <w:tcPr>
            <w:tcW w:w="5380" w:type="dxa"/>
            <w:tcBorders>
              <w:top w:val="nil"/>
              <w:left w:val="nil"/>
              <w:bottom w:val="nil"/>
              <w:right w:val="nil"/>
            </w:tcBorders>
            <w:shd w:val="clear" w:color="auto" w:fill="auto"/>
            <w:noWrap/>
            <w:vAlign w:val="bottom"/>
            <w:hideMark/>
          </w:tcPr>
          <w:p w14:paraId="156BAB40" w14:textId="77777777" w:rsidR="00652E84" w:rsidRPr="00652E84" w:rsidRDefault="00652E84" w:rsidP="00652E84">
            <w:pPr>
              <w:spacing w:after="0" w:line="240" w:lineRule="auto"/>
              <w:rPr>
                <w:rFonts w:ascii="Arial" w:eastAsia="Times New Roman" w:hAnsi="Arial" w:cs="Arial"/>
                <w:color w:val="000000"/>
                <w:lang w:eastAsia="bg-BG"/>
              </w:rPr>
            </w:pPr>
            <w:r w:rsidRPr="00652E84">
              <w:rPr>
                <w:rFonts w:ascii="Arial" w:eastAsia="Times New Roman" w:hAnsi="Arial" w:cs="Arial"/>
                <w:color w:val="000000"/>
                <w:lang w:eastAsia="bg-BG"/>
              </w:rPr>
              <w:t>Inventories</w:t>
            </w:r>
          </w:p>
        </w:tc>
        <w:tc>
          <w:tcPr>
            <w:tcW w:w="1560" w:type="dxa"/>
            <w:tcBorders>
              <w:top w:val="nil"/>
              <w:left w:val="nil"/>
              <w:bottom w:val="nil"/>
              <w:right w:val="nil"/>
            </w:tcBorders>
            <w:shd w:val="clear" w:color="auto" w:fill="auto"/>
            <w:noWrap/>
            <w:vAlign w:val="bottom"/>
            <w:hideMark/>
          </w:tcPr>
          <w:p w14:paraId="5E958500" w14:textId="77777777" w:rsidR="00652E84" w:rsidRPr="00652E84" w:rsidRDefault="00652E84" w:rsidP="00652E84">
            <w:pPr>
              <w:spacing w:after="0" w:line="240" w:lineRule="auto"/>
              <w:jc w:val="right"/>
              <w:rPr>
                <w:rFonts w:ascii="Arial" w:eastAsia="Times New Roman" w:hAnsi="Arial" w:cs="Arial"/>
                <w:color w:val="000000"/>
                <w:lang w:eastAsia="bg-BG"/>
              </w:rPr>
            </w:pPr>
            <w:r w:rsidRPr="00652E84">
              <w:rPr>
                <w:rFonts w:ascii="Arial" w:eastAsia="Times New Roman" w:hAnsi="Arial" w:cs="Arial"/>
                <w:color w:val="000000"/>
                <w:lang w:eastAsia="bg-BG"/>
              </w:rPr>
              <w:t>29 250</w:t>
            </w:r>
          </w:p>
        </w:tc>
      </w:tr>
      <w:tr w:rsidR="00652E84" w:rsidRPr="00652E84" w14:paraId="66CBAFDD" w14:textId="77777777" w:rsidTr="00652E84">
        <w:trPr>
          <w:trHeight w:val="315"/>
        </w:trPr>
        <w:tc>
          <w:tcPr>
            <w:tcW w:w="5380" w:type="dxa"/>
            <w:tcBorders>
              <w:top w:val="nil"/>
              <w:left w:val="nil"/>
              <w:bottom w:val="nil"/>
              <w:right w:val="nil"/>
            </w:tcBorders>
            <w:shd w:val="clear" w:color="auto" w:fill="auto"/>
            <w:noWrap/>
            <w:vAlign w:val="bottom"/>
            <w:hideMark/>
          </w:tcPr>
          <w:p w14:paraId="3817721D" w14:textId="77777777" w:rsidR="00652E84" w:rsidRPr="00652E84" w:rsidRDefault="00652E84" w:rsidP="00652E84">
            <w:pPr>
              <w:spacing w:after="0" w:line="240" w:lineRule="auto"/>
              <w:rPr>
                <w:rFonts w:ascii="Arial" w:eastAsia="Times New Roman" w:hAnsi="Arial" w:cs="Arial"/>
                <w:color w:val="000000"/>
                <w:lang w:eastAsia="bg-BG"/>
              </w:rPr>
            </w:pPr>
            <w:r w:rsidRPr="00652E84">
              <w:rPr>
                <w:rFonts w:ascii="Arial" w:eastAsia="Times New Roman" w:hAnsi="Arial" w:cs="Arial"/>
                <w:color w:val="000000"/>
                <w:lang w:eastAsia="bg-BG"/>
              </w:rPr>
              <w:t>Trade and other receivables</w:t>
            </w:r>
          </w:p>
        </w:tc>
        <w:tc>
          <w:tcPr>
            <w:tcW w:w="1560" w:type="dxa"/>
            <w:tcBorders>
              <w:top w:val="nil"/>
              <w:left w:val="nil"/>
              <w:bottom w:val="nil"/>
              <w:right w:val="nil"/>
            </w:tcBorders>
            <w:shd w:val="clear" w:color="auto" w:fill="auto"/>
            <w:noWrap/>
            <w:vAlign w:val="bottom"/>
            <w:hideMark/>
          </w:tcPr>
          <w:p w14:paraId="7681A609" w14:textId="77777777" w:rsidR="00652E84" w:rsidRPr="00652E84" w:rsidRDefault="00652E84" w:rsidP="00652E84">
            <w:pPr>
              <w:spacing w:after="0" w:line="240" w:lineRule="auto"/>
              <w:jc w:val="right"/>
              <w:rPr>
                <w:rFonts w:ascii="Arial" w:eastAsia="Times New Roman" w:hAnsi="Arial" w:cs="Arial"/>
                <w:color w:val="000000"/>
                <w:lang w:eastAsia="bg-BG"/>
              </w:rPr>
            </w:pPr>
            <w:r w:rsidRPr="00652E84">
              <w:rPr>
                <w:rFonts w:ascii="Arial" w:eastAsia="Times New Roman" w:hAnsi="Arial" w:cs="Arial"/>
                <w:color w:val="000000"/>
                <w:lang w:eastAsia="bg-BG"/>
              </w:rPr>
              <w:t>20 000</w:t>
            </w:r>
          </w:p>
        </w:tc>
      </w:tr>
      <w:tr w:rsidR="00652E84" w:rsidRPr="00652E84" w14:paraId="07628991" w14:textId="77777777" w:rsidTr="00652E84">
        <w:trPr>
          <w:trHeight w:val="315"/>
        </w:trPr>
        <w:tc>
          <w:tcPr>
            <w:tcW w:w="5380" w:type="dxa"/>
            <w:tcBorders>
              <w:top w:val="nil"/>
              <w:left w:val="nil"/>
              <w:bottom w:val="nil"/>
              <w:right w:val="nil"/>
            </w:tcBorders>
            <w:shd w:val="clear" w:color="auto" w:fill="auto"/>
            <w:noWrap/>
            <w:vAlign w:val="bottom"/>
            <w:hideMark/>
          </w:tcPr>
          <w:p w14:paraId="2F269038" w14:textId="77777777" w:rsidR="00652E84" w:rsidRPr="00652E84" w:rsidRDefault="00652E84" w:rsidP="00652E84">
            <w:pPr>
              <w:spacing w:after="0" w:line="240" w:lineRule="auto"/>
              <w:rPr>
                <w:rFonts w:ascii="Arial" w:eastAsia="Times New Roman" w:hAnsi="Arial" w:cs="Arial"/>
                <w:color w:val="000000"/>
                <w:lang w:eastAsia="bg-BG"/>
              </w:rPr>
            </w:pPr>
            <w:r w:rsidRPr="00652E84">
              <w:rPr>
                <w:rFonts w:ascii="Arial" w:eastAsia="Times New Roman" w:hAnsi="Arial" w:cs="Arial"/>
                <w:color w:val="000000"/>
                <w:lang w:eastAsia="bg-BG"/>
              </w:rPr>
              <w:t>Prepayments</w:t>
            </w:r>
          </w:p>
        </w:tc>
        <w:tc>
          <w:tcPr>
            <w:tcW w:w="1560" w:type="dxa"/>
            <w:tcBorders>
              <w:top w:val="nil"/>
              <w:left w:val="nil"/>
              <w:bottom w:val="nil"/>
              <w:right w:val="nil"/>
            </w:tcBorders>
            <w:shd w:val="clear" w:color="auto" w:fill="auto"/>
            <w:noWrap/>
            <w:vAlign w:val="bottom"/>
            <w:hideMark/>
          </w:tcPr>
          <w:p w14:paraId="75779380" w14:textId="77777777" w:rsidR="00652E84" w:rsidRPr="00652E84" w:rsidRDefault="00652E84" w:rsidP="00652E84">
            <w:pPr>
              <w:spacing w:after="0" w:line="240" w:lineRule="auto"/>
              <w:jc w:val="right"/>
              <w:rPr>
                <w:rFonts w:ascii="Arial" w:eastAsia="Times New Roman" w:hAnsi="Arial" w:cs="Arial"/>
                <w:color w:val="000000"/>
                <w:lang w:eastAsia="bg-BG"/>
              </w:rPr>
            </w:pPr>
            <w:r w:rsidRPr="00652E84">
              <w:rPr>
                <w:rFonts w:ascii="Arial" w:eastAsia="Times New Roman" w:hAnsi="Arial" w:cs="Arial"/>
                <w:color w:val="000000"/>
                <w:lang w:eastAsia="bg-BG"/>
              </w:rPr>
              <w:t>650</w:t>
            </w:r>
          </w:p>
        </w:tc>
      </w:tr>
      <w:tr w:rsidR="00652E84" w:rsidRPr="00652E84" w14:paraId="2B667129" w14:textId="77777777" w:rsidTr="00652E84">
        <w:trPr>
          <w:trHeight w:val="315"/>
        </w:trPr>
        <w:tc>
          <w:tcPr>
            <w:tcW w:w="5380" w:type="dxa"/>
            <w:tcBorders>
              <w:top w:val="nil"/>
              <w:left w:val="nil"/>
              <w:bottom w:val="nil"/>
              <w:right w:val="nil"/>
            </w:tcBorders>
            <w:shd w:val="clear" w:color="auto" w:fill="auto"/>
            <w:noWrap/>
            <w:vAlign w:val="bottom"/>
            <w:hideMark/>
          </w:tcPr>
          <w:p w14:paraId="6A444116" w14:textId="77777777" w:rsidR="00652E84" w:rsidRPr="00652E84" w:rsidRDefault="00652E84" w:rsidP="00652E84">
            <w:pPr>
              <w:spacing w:after="0" w:line="240" w:lineRule="auto"/>
              <w:rPr>
                <w:rFonts w:ascii="Arial" w:eastAsia="Times New Roman" w:hAnsi="Arial" w:cs="Arial"/>
                <w:color w:val="000000"/>
                <w:lang w:eastAsia="bg-BG"/>
              </w:rPr>
            </w:pPr>
            <w:r w:rsidRPr="00652E84">
              <w:rPr>
                <w:rFonts w:ascii="Arial" w:eastAsia="Times New Roman" w:hAnsi="Arial" w:cs="Arial"/>
                <w:color w:val="000000"/>
                <w:lang w:eastAsia="bg-BG"/>
              </w:rPr>
              <w:t>Bank</w:t>
            </w:r>
          </w:p>
        </w:tc>
        <w:tc>
          <w:tcPr>
            <w:tcW w:w="1560" w:type="dxa"/>
            <w:tcBorders>
              <w:top w:val="nil"/>
              <w:left w:val="nil"/>
              <w:bottom w:val="nil"/>
              <w:right w:val="nil"/>
            </w:tcBorders>
            <w:shd w:val="clear" w:color="auto" w:fill="auto"/>
            <w:noWrap/>
            <w:vAlign w:val="bottom"/>
            <w:hideMark/>
          </w:tcPr>
          <w:p w14:paraId="5781D8C9" w14:textId="77777777" w:rsidR="00652E84" w:rsidRPr="00652E84" w:rsidRDefault="00652E84" w:rsidP="00652E84">
            <w:pPr>
              <w:spacing w:after="0" w:line="240" w:lineRule="auto"/>
              <w:jc w:val="right"/>
              <w:rPr>
                <w:rFonts w:ascii="Arial" w:eastAsia="Times New Roman" w:hAnsi="Arial" w:cs="Arial"/>
                <w:color w:val="000000"/>
                <w:lang w:eastAsia="bg-BG"/>
              </w:rPr>
            </w:pPr>
            <w:r w:rsidRPr="00652E84">
              <w:rPr>
                <w:rFonts w:ascii="Arial" w:eastAsia="Times New Roman" w:hAnsi="Arial" w:cs="Arial"/>
                <w:color w:val="000000"/>
                <w:lang w:eastAsia="bg-BG"/>
              </w:rPr>
              <w:t>2 500</w:t>
            </w:r>
          </w:p>
        </w:tc>
      </w:tr>
      <w:tr w:rsidR="00652E84" w:rsidRPr="00652E84" w14:paraId="19DE90B6" w14:textId="77777777" w:rsidTr="00652E84">
        <w:trPr>
          <w:trHeight w:val="315"/>
        </w:trPr>
        <w:tc>
          <w:tcPr>
            <w:tcW w:w="5380" w:type="dxa"/>
            <w:tcBorders>
              <w:top w:val="nil"/>
              <w:left w:val="nil"/>
              <w:bottom w:val="nil"/>
              <w:right w:val="nil"/>
            </w:tcBorders>
            <w:shd w:val="clear" w:color="auto" w:fill="auto"/>
            <w:noWrap/>
            <w:vAlign w:val="bottom"/>
            <w:hideMark/>
          </w:tcPr>
          <w:p w14:paraId="140FF914" w14:textId="77777777" w:rsidR="00652E84" w:rsidRPr="00652E84" w:rsidRDefault="00652E84" w:rsidP="00652E84">
            <w:pPr>
              <w:spacing w:after="0" w:line="240" w:lineRule="auto"/>
              <w:rPr>
                <w:rFonts w:ascii="Arial" w:eastAsia="Times New Roman" w:hAnsi="Arial" w:cs="Arial"/>
                <w:color w:val="000000"/>
                <w:lang w:eastAsia="bg-BG"/>
              </w:rPr>
            </w:pPr>
            <w:r w:rsidRPr="00652E84">
              <w:rPr>
                <w:rFonts w:ascii="Arial" w:eastAsia="Times New Roman" w:hAnsi="Arial" w:cs="Arial"/>
                <w:color w:val="000000"/>
                <w:lang w:eastAsia="bg-BG"/>
              </w:rPr>
              <w:t>Cash and cash equivalents</w:t>
            </w:r>
          </w:p>
        </w:tc>
        <w:tc>
          <w:tcPr>
            <w:tcW w:w="1560" w:type="dxa"/>
            <w:tcBorders>
              <w:top w:val="nil"/>
              <w:left w:val="nil"/>
              <w:bottom w:val="single" w:sz="4" w:space="0" w:color="auto"/>
              <w:right w:val="nil"/>
            </w:tcBorders>
            <w:shd w:val="clear" w:color="auto" w:fill="auto"/>
            <w:noWrap/>
            <w:vAlign w:val="bottom"/>
            <w:hideMark/>
          </w:tcPr>
          <w:p w14:paraId="43D33D2C" w14:textId="77777777" w:rsidR="00652E84" w:rsidRPr="00652E84" w:rsidRDefault="00652E84" w:rsidP="00652E84">
            <w:pPr>
              <w:spacing w:after="0" w:line="240" w:lineRule="auto"/>
              <w:jc w:val="right"/>
              <w:rPr>
                <w:rFonts w:ascii="Arial" w:eastAsia="Times New Roman" w:hAnsi="Arial" w:cs="Arial"/>
                <w:color w:val="000000"/>
                <w:lang w:eastAsia="bg-BG"/>
              </w:rPr>
            </w:pPr>
            <w:r w:rsidRPr="00652E84">
              <w:rPr>
                <w:rFonts w:ascii="Arial" w:eastAsia="Times New Roman" w:hAnsi="Arial" w:cs="Arial"/>
                <w:color w:val="000000"/>
                <w:lang w:eastAsia="bg-BG"/>
              </w:rPr>
              <w:t>100</w:t>
            </w:r>
          </w:p>
        </w:tc>
      </w:tr>
      <w:tr w:rsidR="00652E84" w:rsidRPr="00652E84" w14:paraId="0325CE5A" w14:textId="77777777" w:rsidTr="00652E84">
        <w:trPr>
          <w:trHeight w:val="330"/>
        </w:trPr>
        <w:tc>
          <w:tcPr>
            <w:tcW w:w="5380" w:type="dxa"/>
            <w:tcBorders>
              <w:top w:val="nil"/>
              <w:left w:val="nil"/>
              <w:bottom w:val="nil"/>
              <w:right w:val="nil"/>
            </w:tcBorders>
            <w:shd w:val="clear" w:color="auto" w:fill="auto"/>
            <w:noWrap/>
            <w:vAlign w:val="bottom"/>
            <w:hideMark/>
          </w:tcPr>
          <w:p w14:paraId="0A6253C9" w14:textId="77777777" w:rsidR="00652E84" w:rsidRPr="00652E84" w:rsidRDefault="00652E84" w:rsidP="00652E84">
            <w:pPr>
              <w:spacing w:after="0" w:line="240" w:lineRule="auto"/>
              <w:rPr>
                <w:rFonts w:ascii="Arial" w:eastAsia="Times New Roman" w:hAnsi="Arial" w:cs="Arial"/>
                <w:color w:val="000000"/>
                <w:lang w:eastAsia="bg-BG"/>
              </w:rPr>
            </w:pPr>
            <w:r w:rsidRPr="00652E84">
              <w:rPr>
                <w:rFonts w:ascii="Arial" w:eastAsia="Times New Roman" w:hAnsi="Arial" w:cs="Arial"/>
                <w:color w:val="000000"/>
                <w:lang w:eastAsia="bg-BG"/>
              </w:rPr>
              <w:t>Total assets</w:t>
            </w:r>
          </w:p>
        </w:tc>
        <w:tc>
          <w:tcPr>
            <w:tcW w:w="1560" w:type="dxa"/>
            <w:tcBorders>
              <w:top w:val="nil"/>
              <w:left w:val="nil"/>
              <w:bottom w:val="double" w:sz="6" w:space="0" w:color="auto"/>
              <w:right w:val="nil"/>
            </w:tcBorders>
            <w:shd w:val="clear" w:color="auto" w:fill="auto"/>
            <w:noWrap/>
            <w:vAlign w:val="bottom"/>
            <w:hideMark/>
          </w:tcPr>
          <w:p w14:paraId="79350C4D" w14:textId="77777777" w:rsidR="00652E84" w:rsidRPr="00652E84" w:rsidRDefault="00652E84" w:rsidP="00652E84">
            <w:pPr>
              <w:spacing w:after="0" w:line="240" w:lineRule="auto"/>
              <w:jc w:val="right"/>
              <w:rPr>
                <w:rFonts w:ascii="Arial" w:eastAsia="Times New Roman" w:hAnsi="Arial" w:cs="Arial"/>
                <w:b/>
                <w:bCs/>
                <w:color w:val="000000"/>
                <w:lang w:eastAsia="bg-BG"/>
              </w:rPr>
            </w:pPr>
            <w:r w:rsidRPr="00652E84">
              <w:rPr>
                <w:rFonts w:ascii="Arial" w:eastAsia="Times New Roman" w:hAnsi="Arial" w:cs="Arial"/>
                <w:b/>
                <w:bCs/>
                <w:color w:val="000000"/>
                <w:lang w:eastAsia="bg-BG"/>
              </w:rPr>
              <w:t>111 548</w:t>
            </w:r>
          </w:p>
        </w:tc>
      </w:tr>
      <w:tr w:rsidR="00652E84" w:rsidRPr="00652E84" w14:paraId="2A4FC2E5" w14:textId="77777777" w:rsidTr="00652E84">
        <w:trPr>
          <w:trHeight w:val="330"/>
        </w:trPr>
        <w:tc>
          <w:tcPr>
            <w:tcW w:w="5380" w:type="dxa"/>
            <w:tcBorders>
              <w:top w:val="nil"/>
              <w:left w:val="nil"/>
              <w:bottom w:val="nil"/>
              <w:right w:val="nil"/>
            </w:tcBorders>
            <w:shd w:val="clear" w:color="auto" w:fill="auto"/>
            <w:noWrap/>
            <w:vAlign w:val="bottom"/>
            <w:hideMark/>
          </w:tcPr>
          <w:p w14:paraId="5C6A0738" w14:textId="77777777" w:rsidR="00652E84" w:rsidRPr="00652E84" w:rsidRDefault="00652E84" w:rsidP="00652E84">
            <w:pPr>
              <w:spacing w:after="0" w:line="240" w:lineRule="auto"/>
              <w:jc w:val="right"/>
              <w:rPr>
                <w:rFonts w:ascii="Arial" w:eastAsia="Times New Roman" w:hAnsi="Arial" w:cs="Arial"/>
                <w:b/>
                <w:bCs/>
                <w:color w:val="000000"/>
                <w:lang w:eastAsia="bg-BG"/>
              </w:rPr>
            </w:pPr>
          </w:p>
        </w:tc>
        <w:tc>
          <w:tcPr>
            <w:tcW w:w="1560" w:type="dxa"/>
            <w:tcBorders>
              <w:top w:val="nil"/>
              <w:left w:val="nil"/>
              <w:bottom w:val="nil"/>
              <w:right w:val="nil"/>
            </w:tcBorders>
            <w:shd w:val="clear" w:color="auto" w:fill="auto"/>
            <w:noWrap/>
            <w:vAlign w:val="bottom"/>
            <w:hideMark/>
          </w:tcPr>
          <w:p w14:paraId="6AA3D5D9" w14:textId="77777777" w:rsidR="00652E84" w:rsidRPr="00652E84" w:rsidRDefault="00652E84" w:rsidP="00652E84">
            <w:pPr>
              <w:spacing w:after="0" w:line="240" w:lineRule="auto"/>
              <w:rPr>
                <w:rFonts w:ascii="Arial" w:eastAsia="Times New Roman" w:hAnsi="Arial" w:cs="Arial"/>
                <w:lang w:eastAsia="bg-BG"/>
              </w:rPr>
            </w:pPr>
          </w:p>
        </w:tc>
      </w:tr>
      <w:tr w:rsidR="00652E84" w:rsidRPr="00652E84" w14:paraId="100FD2AF" w14:textId="77777777" w:rsidTr="00652E84">
        <w:trPr>
          <w:trHeight w:val="315"/>
        </w:trPr>
        <w:tc>
          <w:tcPr>
            <w:tcW w:w="5380" w:type="dxa"/>
            <w:tcBorders>
              <w:top w:val="nil"/>
              <w:left w:val="nil"/>
              <w:bottom w:val="nil"/>
              <w:right w:val="nil"/>
            </w:tcBorders>
            <w:shd w:val="clear" w:color="auto" w:fill="auto"/>
            <w:noWrap/>
            <w:vAlign w:val="bottom"/>
            <w:hideMark/>
          </w:tcPr>
          <w:p w14:paraId="50F49598" w14:textId="77777777" w:rsidR="00652E84" w:rsidRPr="00652E84" w:rsidRDefault="00652E84" w:rsidP="00652E84">
            <w:pPr>
              <w:spacing w:after="0" w:line="240" w:lineRule="auto"/>
              <w:rPr>
                <w:rFonts w:ascii="Arial" w:eastAsia="Times New Roman" w:hAnsi="Arial" w:cs="Arial"/>
                <w:b/>
                <w:bCs/>
                <w:color w:val="000000"/>
                <w:lang w:eastAsia="bg-BG"/>
              </w:rPr>
            </w:pPr>
            <w:r w:rsidRPr="00652E84">
              <w:rPr>
                <w:rFonts w:ascii="Arial" w:eastAsia="Times New Roman" w:hAnsi="Arial" w:cs="Arial"/>
                <w:b/>
                <w:bCs/>
                <w:color w:val="000000"/>
                <w:lang w:eastAsia="bg-BG"/>
              </w:rPr>
              <w:t xml:space="preserve">Capital &amp; Liabilities </w:t>
            </w:r>
          </w:p>
        </w:tc>
        <w:tc>
          <w:tcPr>
            <w:tcW w:w="1560" w:type="dxa"/>
            <w:tcBorders>
              <w:top w:val="nil"/>
              <w:left w:val="nil"/>
              <w:bottom w:val="nil"/>
              <w:right w:val="nil"/>
            </w:tcBorders>
            <w:shd w:val="clear" w:color="auto" w:fill="auto"/>
            <w:noWrap/>
            <w:vAlign w:val="bottom"/>
            <w:hideMark/>
          </w:tcPr>
          <w:p w14:paraId="521BD038" w14:textId="77777777" w:rsidR="00652E84" w:rsidRPr="00652E84" w:rsidRDefault="00652E84" w:rsidP="00652E84">
            <w:pPr>
              <w:spacing w:after="0" w:line="240" w:lineRule="auto"/>
              <w:rPr>
                <w:rFonts w:ascii="Arial" w:eastAsia="Times New Roman" w:hAnsi="Arial" w:cs="Arial"/>
                <w:b/>
                <w:bCs/>
                <w:color w:val="000000"/>
                <w:lang w:eastAsia="bg-BG"/>
              </w:rPr>
            </w:pPr>
          </w:p>
        </w:tc>
      </w:tr>
      <w:tr w:rsidR="00652E84" w:rsidRPr="00652E84" w14:paraId="6A30C6AF" w14:textId="77777777" w:rsidTr="00652E84">
        <w:trPr>
          <w:trHeight w:val="315"/>
        </w:trPr>
        <w:tc>
          <w:tcPr>
            <w:tcW w:w="5380" w:type="dxa"/>
            <w:tcBorders>
              <w:top w:val="nil"/>
              <w:left w:val="nil"/>
              <w:bottom w:val="nil"/>
              <w:right w:val="nil"/>
            </w:tcBorders>
            <w:shd w:val="clear" w:color="auto" w:fill="auto"/>
            <w:noWrap/>
            <w:vAlign w:val="bottom"/>
            <w:hideMark/>
          </w:tcPr>
          <w:p w14:paraId="4A122AFC" w14:textId="77777777" w:rsidR="00652E84" w:rsidRPr="00652E84" w:rsidRDefault="00652E84" w:rsidP="00652E84">
            <w:pPr>
              <w:spacing w:after="0" w:line="240" w:lineRule="auto"/>
              <w:rPr>
                <w:rFonts w:ascii="Arial" w:eastAsia="Times New Roman" w:hAnsi="Arial" w:cs="Arial"/>
                <w:color w:val="000000"/>
                <w:lang w:eastAsia="bg-BG"/>
              </w:rPr>
            </w:pPr>
            <w:r w:rsidRPr="00652E84">
              <w:rPr>
                <w:rFonts w:ascii="Arial" w:eastAsia="Times New Roman" w:hAnsi="Arial" w:cs="Arial"/>
                <w:color w:val="000000"/>
                <w:lang w:eastAsia="bg-BG"/>
              </w:rPr>
              <w:t>Capital</w:t>
            </w:r>
          </w:p>
        </w:tc>
        <w:tc>
          <w:tcPr>
            <w:tcW w:w="1560" w:type="dxa"/>
            <w:tcBorders>
              <w:top w:val="nil"/>
              <w:left w:val="nil"/>
              <w:bottom w:val="nil"/>
              <w:right w:val="nil"/>
            </w:tcBorders>
            <w:shd w:val="clear" w:color="auto" w:fill="auto"/>
            <w:noWrap/>
            <w:vAlign w:val="bottom"/>
            <w:hideMark/>
          </w:tcPr>
          <w:p w14:paraId="3607F438" w14:textId="77777777" w:rsidR="00652E84" w:rsidRPr="00652E84" w:rsidRDefault="00652E84" w:rsidP="00652E84">
            <w:pPr>
              <w:spacing w:after="0" w:line="240" w:lineRule="auto"/>
              <w:jc w:val="right"/>
              <w:rPr>
                <w:rFonts w:ascii="Arial" w:eastAsia="Times New Roman" w:hAnsi="Arial" w:cs="Arial"/>
                <w:color w:val="000000"/>
                <w:lang w:eastAsia="bg-BG"/>
              </w:rPr>
            </w:pPr>
            <w:r w:rsidRPr="00652E84">
              <w:rPr>
                <w:rFonts w:ascii="Arial" w:eastAsia="Times New Roman" w:hAnsi="Arial" w:cs="Arial"/>
                <w:color w:val="000000"/>
                <w:lang w:eastAsia="bg-BG"/>
              </w:rPr>
              <w:t>28 000</w:t>
            </w:r>
          </w:p>
        </w:tc>
      </w:tr>
      <w:tr w:rsidR="00652E84" w:rsidRPr="00652E84" w14:paraId="002C6442" w14:textId="77777777" w:rsidTr="00652E84">
        <w:trPr>
          <w:trHeight w:val="315"/>
        </w:trPr>
        <w:tc>
          <w:tcPr>
            <w:tcW w:w="5380" w:type="dxa"/>
            <w:tcBorders>
              <w:top w:val="nil"/>
              <w:left w:val="nil"/>
              <w:bottom w:val="nil"/>
              <w:right w:val="nil"/>
            </w:tcBorders>
            <w:shd w:val="clear" w:color="auto" w:fill="auto"/>
            <w:noWrap/>
            <w:vAlign w:val="bottom"/>
            <w:hideMark/>
          </w:tcPr>
          <w:p w14:paraId="6C430635" w14:textId="77777777" w:rsidR="00652E84" w:rsidRPr="00652E84" w:rsidRDefault="00652E84" w:rsidP="00652E84">
            <w:pPr>
              <w:spacing w:after="0" w:line="240" w:lineRule="auto"/>
              <w:rPr>
                <w:rFonts w:ascii="Arial" w:eastAsia="Times New Roman" w:hAnsi="Arial" w:cs="Arial"/>
                <w:color w:val="000000"/>
                <w:lang w:eastAsia="bg-BG"/>
              </w:rPr>
            </w:pPr>
            <w:r w:rsidRPr="00652E84">
              <w:rPr>
                <w:rFonts w:ascii="Arial" w:eastAsia="Times New Roman" w:hAnsi="Arial" w:cs="Arial"/>
                <w:color w:val="000000"/>
                <w:lang w:eastAsia="bg-BG"/>
              </w:rPr>
              <w:t>Retained earning</w:t>
            </w:r>
          </w:p>
        </w:tc>
        <w:tc>
          <w:tcPr>
            <w:tcW w:w="1560" w:type="dxa"/>
            <w:tcBorders>
              <w:top w:val="nil"/>
              <w:left w:val="nil"/>
              <w:bottom w:val="nil"/>
              <w:right w:val="nil"/>
            </w:tcBorders>
            <w:shd w:val="clear" w:color="auto" w:fill="auto"/>
            <w:noWrap/>
            <w:vAlign w:val="bottom"/>
            <w:hideMark/>
          </w:tcPr>
          <w:p w14:paraId="625208E7" w14:textId="77777777" w:rsidR="00652E84" w:rsidRPr="00652E84" w:rsidRDefault="00652E84" w:rsidP="00652E84">
            <w:pPr>
              <w:spacing w:after="0" w:line="240" w:lineRule="auto"/>
              <w:jc w:val="right"/>
              <w:rPr>
                <w:rFonts w:ascii="Arial" w:eastAsia="Times New Roman" w:hAnsi="Arial" w:cs="Arial"/>
                <w:color w:val="000000"/>
                <w:lang w:eastAsia="bg-BG"/>
              </w:rPr>
            </w:pPr>
            <w:r w:rsidRPr="00652E84">
              <w:rPr>
                <w:rFonts w:ascii="Arial" w:eastAsia="Times New Roman" w:hAnsi="Arial" w:cs="Arial"/>
                <w:color w:val="000000"/>
                <w:lang w:eastAsia="bg-BG"/>
              </w:rPr>
              <w:t>10 100</w:t>
            </w:r>
          </w:p>
        </w:tc>
      </w:tr>
      <w:tr w:rsidR="00652E84" w:rsidRPr="00652E84" w14:paraId="4CA384F1" w14:textId="77777777" w:rsidTr="00652E84">
        <w:trPr>
          <w:trHeight w:val="315"/>
        </w:trPr>
        <w:tc>
          <w:tcPr>
            <w:tcW w:w="5380" w:type="dxa"/>
            <w:tcBorders>
              <w:top w:val="nil"/>
              <w:left w:val="nil"/>
              <w:bottom w:val="nil"/>
              <w:right w:val="nil"/>
            </w:tcBorders>
            <w:shd w:val="clear" w:color="auto" w:fill="auto"/>
            <w:noWrap/>
            <w:vAlign w:val="bottom"/>
            <w:hideMark/>
          </w:tcPr>
          <w:p w14:paraId="420EDF64" w14:textId="77777777" w:rsidR="00652E84" w:rsidRPr="00652E84" w:rsidRDefault="00652E84" w:rsidP="00652E84">
            <w:pPr>
              <w:spacing w:after="0" w:line="240" w:lineRule="auto"/>
              <w:rPr>
                <w:rFonts w:ascii="Arial" w:eastAsia="Times New Roman" w:hAnsi="Arial" w:cs="Arial"/>
                <w:color w:val="000000"/>
                <w:lang w:eastAsia="bg-BG"/>
              </w:rPr>
            </w:pPr>
            <w:r w:rsidRPr="00652E84">
              <w:rPr>
                <w:rFonts w:ascii="Arial" w:eastAsia="Times New Roman" w:hAnsi="Arial" w:cs="Arial"/>
                <w:color w:val="000000"/>
                <w:lang w:eastAsia="bg-BG"/>
              </w:rPr>
              <w:t>Profit for the period</w:t>
            </w:r>
          </w:p>
        </w:tc>
        <w:tc>
          <w:tcPr>
            <w:tcW w:w="1560" w:type="dxa"/>
            <w:tcBorders>
              <w:top w:val="nil"/>
              <w:left w:val="nil"/>
              <w:bottom w:val="nil"/>
              <w:right w:val="nil"/>
            </w:tcBorders>
            <w:shd w:val="clear" w:color="auto" w:fill="auto"/>
            <w:noWrap/>
            <w:vAlign w:val="bottom"/>
            <w:hideMark/>
          </w:tcPr>
          <w:p w14:paraId="4F9CC7A3" w14:textId="77777777" w:rsidR="00652E84" w:rsidRPr="00652E84" w:rsidRDefault="00652E84" w:rsidP="00652E84">
            <w:pPr>
              <w:spacing w:after="0" w:line="240" w:lineRule="auto"/>
              <w:jc w:val="right"/>
              <w:rPr>
                <w:rFonts w:ascii="Arial" w:eastAsia="Times New Roman" w:hAnsi="Arial" w:cs="Arial"/>
                <w:color w:val="000000"/>
                <w:lang w:eastAsia="bg-BG"/>
              </w:rPr>
            </w:pPr>
            <w:r w:rsidRPr="00652E84">
              <w:rPr>
                <w:rFonts w:ascii="Arial" w:eastAsia="Times New Roman" w:hAnsi="Arial" w:cs="Arial"/>
                <w:color w:val="000000"/>
                <w:lang w:eastAsia="bg-BG"/>
              </w:rPr>
              <w:t>50 548</w:t>
            </w:r>
          </w:p>
        </w:tc>
      </w:tr>
      <w:tr w:rsidR="00652E84" w:rsidRPr="00652E84" w14:paraId="67D93263" w14:textId="77777777" w:rsidTr="00652E84">
        <w:trPr>
          <w:trHeight w:val="315"/>
        </w:trPr>
        <w:tc>
          <w:tcPr>
            <w:tcW w:w="5380" w:type="dxa"/>
            <w:tcBorders>
              <w:top w:val="nil"/>
              <w:left w:val="nil"/>
              <w:bottom w:val="nil"/>
              <w:right w:val="nil"/>
            </w:tcBorders>
            <w:shd w:val="clear" w:color="auto" w:fill="auto"/>
            <w:noWrap/>
            <w:vAlign w:val="bottom"/>
            <w:hideMark/>
          </w:tcPr>
          <w:p w14:paraId="382FEB64" w14:textId="77777777" w:rsidR="00652E84" w:rsidRPr="00652E84" w:rsidRDefault="00652E84" w:rsidP="00652E84">
            <w:pPr>
              <w:spacing w:after="0" w:line="240" w:lineRule="auto"/>
              <w:rPr>
                <w:rFonts w:ascii="Arial" w:eastAsia="Times New Roman" w:hAnsi="Arial" w:cs="Arial"/>
                <w:color w:val="000000"/>
                <w:lang w:eastAsia="bg-BG"/>
              </w:rPr>
            </w:pPr>
            <w:r w:rsidRPr="00652E84">
              <w:rPr>
                <w:rFonts w:ascii="Arial" w:eastAsia="Times New Roman" w:hAnsi="Arial" w:cs="Arial"/>
                <w:color w:val="000000"/>
                <w:lang w:eastAsia="bg-BG"/>
              </w:rPr>
              <w:t>Drawings</w:t>
            </w:r>
          </w:p>
        </w:tc>
        <w:tc>
          <w:tcPr>
            <w:tcW w:w="1560" w:type="dxa"/>
            <w:tcBorders>
              <w:top w:val="nil"/>
              <w:left w:val="nil"/>
              <w:bottom w:val="single" w:sz="4" w:space="0" w:color="auto"/>
              <w:right w:val="nil"/>
            </w:tcBorders>
            <w:shd w:val="clear" w:color="auto" w:fill="auto"/>
            <w:noWrap/>
            <w:vAlign w:val="bottom"/>
            <w:hideMark/>
          </w:tcPr>
          <w:p w14:paraId="21662D01" w14:textId="77777777" w:rsidR="00652E84" w:rsidRPr="00652E84" w:rsidRDefault="00652E84" w:rsidP="00652E84">
            <w:pPr>
              <w:spacing w:after="0" w:line="240" w:lineRule="auto"/>
              <w:jc w:val="right"/>
              <w:rPr>
                <w:rFonts w:ascii="Arial" w:eastAsia="Times New Roman" w:hAnsi="Arial" w:cs="Arial"/>
                <w:color w:val="000000"/>
                <w:lang w:eastAsia="bg-BG"/>
              </w:rPr>
            </w:pPr>
            <w:r w:rsidRPr="00652E84">
              <w:rPr>
                <w:rFonts w:ascii="Arial" w:eastAsia="Times New Roman" w:hAnsi="Arial" w:cs="Arial"/>
                <w:color w:val="000000"/>
                <w:lang w:eastAsia="bg-BG"/>
              </w:rPr>
              <w:t>(10 250)</w:t>
            </w:r>
          </w:p>
        </w:tc>
      </w:tr>
      <w:tr w:rsidR="00652E84" w:rsidRPr="00652E84" w14:paraId="748E5094" w14:textId="77777777" w:rsidTr="00652E84">
        <w:trPr>
          <w:trHeight w:val="315"/>
        </w:trPr>
        <w:tc>
          <w:tcPr>
            <w:tcW w:w="5380" w:type="dxa"/>
            <w:tcBorders>
              <w:top w:val="nil"/>
              <w:left w:val="nil"/>
              <w:bottom w:val="nil"/>
              <w:right w:val="nil"/>
            </w:tcBorders>
            <w:shd w:val="clear" w:color="auto" w:fill="auto"/>
            <w:noWrap/>
            <w:vAlign w:val="bottom"/>
            <w:hideMark/>
          </w:tcPr>
          <w:p w14:paraId="126EF48E" w14:textId="77777777" w:rsidR="00652E84" w:rsidRPr="00652E84" w:rsidRDefault="00652E84" w:rsidP="00652E84">
            <w:pPr>
              <w:spacing w:after="0" w:line="240" w:lineRule="auto"/>
              <w:jc w:val="right"/>
              <w:rPr>
                <w:rFonts w:ascii="Arial" w:eastAsia="Times New Roman" w:hAnsi="Arial" w:cs="Arial"/>
                <w:color w:val="000000"/>
                <w:lang w:eastAsia="bg-BG"/>
              </w:rPr>
            </w:pPr>
          </w:p>
        </w:tc>
        <w:tc>
          <w:tcPr>
            <w:tcW w:w="1560" w:type="dxa"/>
            <w:tcBorders>
              <w:top w:val="nil"/>
              <w:left w:val="nil"/>
              <w:bottom w:val="nil"/>
              <w:right w:val="nil"/>
            </w:tcBorders>
            <w:shd w:val="clear" w:color="auto" w:fill="auto"/>
            <w:noWrap/>
            <w:vAlign w:val="bottom"/>
            <w:hideMark/>
          </w:tcPr>
          <w:p w14:paraId="45A8B757" w14:textId="77777777" w:rsidR="00652E84" w:rsidRPr="00652E84" w:rsidRDefault="00652E84" w:rsidP="00652E84">
            <w:pPr>
              <w:spacing w:after="0" w:line="240" w:lineRule="auto"/>
              <w:jc w:val="right"/>
              <w:rPr>
                <w:rFonts w:ascii="Arial" w:eastAsia="Times New Roman" w:hAnsi="Arial" w:cs="Arial"/>
                <w:color w:val="000000"/>
                <w:lang w:eastAsia="bg-BG"/>
              </w:rPr>
            </w:pPr>
            <w:r w:rsidRPr="00652E84">
              <w:rPr>
                <w:rFonts w:ascii="Arial" w:eastAsia="Times New Roman" w:hAnsi="Arial" w:cs="Arial"/>
                <w:color w:val="000000"/>
                <w:lang w:eastAsia="bg-BG"/>
              </w:rPr>
              <w:t>78 398</w:t>
            </w:r>
          </w:p>
        </w:tc>
      </w:tr>
      <w:tr w:rsidR="00652E84" w:rsidRPr="00652E84" w14:paraId="24910E30" w14:textId="77777777" w:rsidTr="00652E84">
        <w:trPr>
          <w:trHeight w:val="315"/>
        </w:trPr>
        <w:tc>
          <w:tcPr>
            <w:tcW w:w="5380" w:type="dxa"/>
            <w:tcBorders>
              <w:top w:val="nil"/>
              <w:left w:val="nil"/>
              <w:bottom w:val="nil"/>
              <w:right w:val="nil"/>
            </w:tcBorders>
            <w:shd w:val="clear" w:color="auto" w:fill="auto"/>
            <w:noWrap/>
            <w:vAlign w:val="bottom"/>
            <w:hideMark/>
          </w:tcPr>
          <w:p w14:paraId="12B64504" w14:textId="77777777" w:rsidR="00652E84" w:rsidRPr="00652E84" w:rsidRDefault="00652E84" w:rsidP="00652E84">
            <w:pPr>
              <w:spacing w:after="0" w:line="240" w:lineRule="auto"/>
              <w:rPr>
                <w:rFonts w:ascii="Arial" w:eastAsia="Times New Roman" w:hAnsi="Arial" w:cs="Arial"/>
                <w:color w:val="000000"/>
                <w:lang w:eastAsia="bg-BG"/>
              </w:rPr>
            </w:pPr>
            <w:r w:rsidRPr="00652E84">
              <w:rPr>
                <w:rFonts w:ascii="Arial" w:eastAsia="Times New Roman" w:hAnsi="Arial" w:cs="Arial"/>
                <w:color w:val="000000"/>
                <w:lang w:eastAsia="bg-BG"/>
              </w:rPr>
              <w:t>Non-current liabilities:</w:t>
            </w:r>
          </w:p>
        </w:tc>
        <w:tc>
          <w:tcPr>
            <w:tcW w:w="1560" w:type="dxa"/>
            <w:tcBorders>
              <w:top w:val="nil"/>
              <w:left w:val="nil"/>
              <w:bottom w:val="nil"/>
              <w:right w:val="nil"/>
            </w:tcBorders>
            <w:shd w:val="clear" w:color="auto" w:fill="auto"/>
            <w:noWrap/>
            <w:vAlign w:val="bottom"/>
            <w:hideMark/>
          </w:tcPr>
          <w:p w14:paraId="758258AE" w14:textId="77777777" w:rsidR="00652E84" w:rsidRPr="00652E84" w:rsidRDefault="00652E84" w:rsidP="00652E84">
            <w:pPr>
              <w:spacing w:after="0" w:line="240" w:lineRule="auto"/>
              <w:rPr>
                <w:rFonts w:ascii="Arial" w:eastAsia="Times New Roman" w:hAnsi="Arial" w:cs="Arial"/>
                <w:color w:val="000000"/>
                <w:lang w:eastAsia="bg-BG"/>
              </w:rPr>
            </w:pPr>
          </w:p>
        </w:tc>
      </w:tr>
      <w:tr w:rsidR="00652E84" w:rsidRPr="00652E84" w14:paraId="3852DC53" w14:textId="77777777" w:rsidTr="00652E84">
        <w:trPr>
          <w:trHeight w:val="315"/>
        </w:trPr>
        <w:tc>
          <w:tcPr>
            <w:tcW w:w="5380" w:type="dxa"/>
            <w:tcBorders>
              <w:top w:val="nil"/>
              <w:left w:val="nil"/>
              <w:bottom w:val="nil"/>
              <w:right w:val="nil"/>
            </w:tcBorders>
            <w:shd w:val="clear" w:color="auto" w:fill="auto"/>
            <w:noWrap/>
            <w:vAlign w:val="bottom"/>
            <w:hideMark/>
          </w:tcPr>
          <w:p w14:paraId="6BDA0E64" w14:textId="77777777" w:rsidR="00652E84" w:rsidRPr="00652E84" w:rsidRDefault="00652E84" w:rsidP="00652E84">
            <w:pPr>
              <w:spacing w:after="0" w:line="240" w:lineRule="auto"/>
              <w:rPr>
                <w:rFonts w:ascii="Arial" w:eastAsia="Times New Roman" w:hAnsi="Arial" w:cs="Arial"/>
                <w:color w:val="000000"/>
                <w:lang w:eastAsia="bg-BG"/>
              </w:rPr>
            </w:pPr>
            <w:r w:rsidRPr="00652E84">
              <w:rPr>
                <w:rFonts w:ascii="Arial" w:eastAsia="Times New Roman" w:hAnsi="Arial" w:cs="Arial"/>
                <w:color w:val="000000"/>
                <w:lang w:eastAsia="bg-BG"/>
              </w:rPr>
              <w:t>Bank loans</w:t>
            </w:r>
          </w:p>
        </w:tc>
        <w:tc>
          <w:tcPr>
            <w:tcW w:w="1560" w:type="dxa"/>
            <w:tcBorders>
              <w:top w:val="nil"/>
              <w:left w:val="nil"/>
              <w:bottom w:val="nil"/>
              <w:right w:val="nil"/>
            </w:tcBorders>
            <w:shd w:val="clear" w:color="auto" w:fill="auto"/>
            <w:noWrap/>
            <w:vAlign w:val="bottom"/>
            <w:hideMark/>
          </w:tcPr>
          <w:p w14:paraId="2767130F" w14:textId="77777777" w:rsidR="00652E84" w:rsidRPr="00652E84" w:rsidRDefault="00652E84" w:rsidP="00652E84">
            <w:pPr>
              <w:spacing w:after="0" w:line="240" w:lineRule="auto"/>
              <w:jc w:val="right"/>
              <w:rPr>
                <w:rFonts w:ascii="Arial" w:eastAsia="Times New Roman" w:hAnsi="Arial" w:cs="Arial"/>
                <w:color w:val="000000"/>
                <w:lang w:eastAsia="bg-BG"/>
              </w:rPr>
            </w:pPr>
            <w:r w:rsidRPr="00652E84">
              <w:rPr>
                <w:rFonts w:ascii="Arial" w:eastAsia="Times New Roman" w:hAnsi="Arial" w:cs="Arial"/>
                <w:color w:val="000000"/>
                <w:lang w:eastAsia="bg-BG"/>
              </w:rPr>
              <w:t>0</w:t>
            </w:r>
          </w:p>
        </w:tc>
      </w:tr>
      <w:tr w:rsidR="00652E84" w:rsidRPr="00652E84" w14:paraId="4DEDABB8" w14:textId="77777777" w:rsidTr="00652E84">
        <w:trPr>
          <w:trHeight w:val="315"/>
        </w:trPr>
        <w:tc>
          <w:tcPr>
            <w:tcW w:w="5380" w:type="dxa"/>
            <w:tcBorders>
              <w:top w:val="nil"/>
              <w:left w:val="nil"/>
              <w:bottom w:val="nil"/>
              <w:right w:val="nil"/>
            </w:tcBorders>
            <w:shd w:val="clear" w:color="auto" w:fill="auto"/>
            <w:noWrap/>
            <w:vAlign w:val="bottom"/>
            <w:hideMark/>
          </w:tcPr>
          <w:p w14:paraId="5DDB26A1" w14:textId="77777777" w:rsidR="00652E84" w:rsidRPr="00652E84" w:rsidRDefault="00652E84" w:rsidP="00652E84">
            <w:pPr>
              <w:spacing w:after="0" w:line="240" w:lineRule="auto"/>
              <w:jc w:val="right"/>
              <w:rPr>
                <w:rFonts w:ascii="Arial" w:eastAsia="Times New Roman" w:hAnsi="Arial" w:cs="Arial"/>
                <w:color w:val="000000"/>
                <w:lang w:eastAsia="bg-BG"/>
              </w:rPr>
            </w:pPr>
          </w:p>
        </w:tc>
        <w:tc>
          <w:tcPr>
            <w:tcW w:w="1560" w:type="dxa"/>
            <w:tcBorders>
              <w:top w:val="nil"/>
              <w:left w:val="nil"/>
              <w:bottom w:val="nil"/>
              <w:right w:val="nil"/>
            </w:tcBorders>
            <w:shd w:val="clear" w:color="auto" w:fill="auto"/>
            <w:noWrap/>
            <w:vAlign w:val="bottom"/>
            <w:hideMark/>
          </w:tcPr>
          <w:p w14:paraId="3B65DD75" w14:textId="77777777" w:rsidR="00652E84" w:rsidRPr="00652E84" w:rsidRDefault="00652E84" w:rsidP="00652E84">
            <w:pPr>
              <w:spacing w:after="0" w:line="240" w:lineRule="auto"/>
              <w:rPr>
                <w:rFonts w:ascii="Arial" w:eastAsia="Times New Roman" w:hAnsi="Arial" w:cs="Arial"/>
                <w:lang w:eastAsia="bg-BG"/>
              </w:rPr>
            </w:pPr>
          </w:p>
        </w:tc>
      </w:tr>
      <w:tr w:rsidR="00652E84" w:rsidRPr="00652E84" w14:paraId="73B3E554" w14:textId="77777777" w:rsidTr="00652E84">
        <w:trPr>
          <w:trHeight w:val="315"/>
        </w:trPr>
        <w:tc>
          <w:tcPr>
            <w:tcW w:w="5380" w:type="dxa"/>
            <w:tcBorders>
              <w:top w:val="nil"/>
              <w:left w:val="nil"/>
              <w:bottom w:val="nil"/>
              <w:right w:val="nil"/>
            </w:tcBorders>
            <w:shd w:val="clear" w:color="auto" w:fill="auto"/>
            <w:noWrap/>
            <w:vAlign w:val="bottom"/>
            <w:hideMark/>
          </w:tcPr>
          <w:p w14:paraId="31E17FFF" w14:textId="77777777" w:rsidR="00652E84" w:rsidRPr="00652E84" w:rsidRDefault="00652E84" w:rsidP="00652E84">
            <w:pPr>
              <w:spacing w:after="0" w:line="240" w:lineRule="auto"/>
              <w:rPr>
                <w:rFonts w:ascii="Arial" w:eastAsia="Times New Roman" w:hAnsi="Arial" w:cs="Arial"/>
                <w:color w:val="000000"/>
                <w:lang w:eastAsia="bg-BG"/>
              </w:rPr>
            </w:pPr>
            <w:r w:rsidRPr="00652E84">
              <w:rPr>
                <w:rFonts w:ascii="Arial" w:eastAsia="Times New Roman" w:hAnsi="Arial" w:cs="Arial"/>
                <w:color w:val="000000"/>
                <w:lang w:eastAsia="bg-BG"/>
              </w:rPr>
              <w:t>Current liabilities:</w:t>
            </w:r>
          </w:p>
        </w:tc>
        <w:tc>
          <w:tcPr>
            <w:tcW w:w="1560" w:type="dxa"/>
            <w:tcBorders>
              <w:top w:val="nil"/>
              <w:left w:val="nil"/>
              <w:bottom w:val="nil"/>
              <w:right w:val="nil"/>
            </w:tcBorders>
            <w:shd w:val="clear" w:color="auto" w:fill="auto"/>
            <w:noWrap/>
            <w:vAlign w:val="bottom"/>
            <w:hideMark/>
          </w:tcPr>
          <w:p w14:paraId="32F81E6C" w14:textId="77777777" w:rsidR="00652E84" w:rsidRPr="00652E84" w:rsidRDefault="00652E84" w:rsidP="00652E84">
            <w:pPr>
              <w:spacing w:after="0" w:line="240" w:lineRule="auto"/>
              <w:rPr>
                <w:rFonts w:ascii="Arial" w:eastAsia="Times New Roman" w:hAnsi="Arial" w:cs="Arial"/>
                <w:color w:val="000000"/>
                <w:lang w:eastAsia="bg-BG"/>
              </w:rPr>
            </w:pPr>
          </w:p>
        </w:tc>
      </w:tr>
      <w:tr w:rsidR="00652E84" w:rsidRPr="00652E84" w14:paraId="6F60049C" w14:textId="77777777" w:rsidTr="00652E84">
        <w:trPr>
          <w:trHeight w:val="315"/>
        </w:trPr>
        <w:tc>
          <w:tcPr>
            <w:tcW w:w="5380" w:type="dxa"/>
            <w:tcBorders>
              <w:top w:val="nil"/>
              <w:left w:val="nil"/>
              <w:bottom w:val="nil"/>
              <w:right w:val="nil"/>
            </w:tcBorders>
            <w:shd w:val="clear" w:color="auto" w:fill="auto"/>
            <w:noWrap/>
            <w:vAlign w:val="bottom"/>
            <w:hideMark/>
          </w:tcPr>
          <w:p w14:paraId="5771CE63" w14:textId="77777777" w:rsidR="00652E84" w:rsidRPr="00652E84" w:rsidRDefault="00652E84" w:rsidP="00652E84">
            <w:pPr>
              <w:spacing w:after="0" w:line="240" w:lineRule="auto"/>
              <w:rPr>
                <w:rFonts w:ascii="Arial" w:eastAsia="Times New Roman" w:hAnsi="Arial" w:cs="Arial"/>
                <w:color w:val="000000"/>
                <w:lang w:eastAsia="bg-BG"/>
              </w:rPr>
            </w:pPr>
            <w:r w:rsidRPr="00652E84">
              <w:rPr>
                <w:rFonts w:ascii="Arial" w:eastAsia="Times New Roman" w:hAnsi="Arial" w:cs="Arial"/>
                <w:color w:val="000000"/>
                <w:lang w:eastAsia="bg-BG"/>
              </w:rPr>
              <w:t>Bank loans and overdrafts</w:t>
            </w:r>
          </w:p>
        </w:tc>
        <w:tc>
          <w:tcPr>
            <w:tcW w:w="1560" w:type="dxa"/>
            <w:tcBorders>
              <w:top w:val="nil"/>
              <w:left w:val="nil"/>
              <w:bottom w:val="nil"/>
              <w:right w:val="nil"/>
            </w:tcBorders>
            <w:shd w:val="clear" w:color="auto" w:fill="auto"/>
            <w:noWrap/>
            <w:vAlign w:val="bottom"/>
            <w:hideMark/>
          </w:tcPr>
          <w:p w14:paraId="44078401" w14:textId="77777777" w:rsidR="00652E84" w:rsidRPr="00652E84" w:rsidRDefault="00652E84" w:rsidP="00652E84">
            <w:pPr>
              <w:spacing w:after="0" w:line="240" w:lineRule="auto"/>
              <w:jc w:val="right"/>
              <w:rPr>
                <w:rFonts w:ascii="Arial" w:eastAsia="Times New Roman" w:hAnsi="Arial" w:cs="Arial"/>
                <w:color w:val="000000"/>
                <w:lang w:eastAsia="bg-BG"/>
              </w:rPr>
            </w:pPr>
            <w:r w:rsidRPr="00652E84">
              <w:rPr>
                <w:rFonts w:ascii="Arial" w:eastAsia="Times New Roman" w:hAnsi="Arial" w:cs="Arial"/>
                <w:color w:val="000000"/>
                <w:lang w:eastAsia="bg-BG"/>
              </w:rPr>
              <w:t>0</w:t>
            </w:r>
          </w:p>
        </w:tc>
      </w:tr>
      <w:tr w:rsidR="00652E84" w:rsidRPr="00652E84" w14:paraId="02FD1CE5" w14:textId="77777777" w:rsidTr="00652E84">
        <w:trPr>
          <w:trHeight w:val="315"/>
        </w:trPr>
        <w:tc>
          <w:tcPr>
            <w:tcW w:w="5380" w:type="dxa"/>
            <w:tcBorders>
              <w:top w:val="nil"/>
              <w:left w:val="nil"/>
              <w:bottom w:val="nil"/>
              <w:right w:val="nil"/>
            </w:tcBorders>
            <w:shd w:val="clear" w:color="auto" w:fill="auto"/>
            <w:noWrap/>
            <w:vAlign w:val="bottom"/>
            <w:hideMark/>
          </w:tcPr>
          <w:p w14:paraId="519DC43D" w14:textId="77777777" w:rsidR="00652E84" w:rsidRPr="00652E84" w:rsidRDefault="00652E84" w:rsidP="00652E84">
            <w:pPr>
              <w:spacing w:after="0" w:line="240" w:lineRule="auto"/>
              <w:rPr>
                <w:rFonts w:ascii="Arial" w:eastAsia="Times New Roman" w:hAnsi="Arial" w:cs="Arial"/>
                <w:color w:val="000000"/>
                <w:lang w:eastAsia="bg-BG"/>
              </w:rPr>
            </w:pPr>
            <w:r w:rsidRPr="00652E84">
              <w:rPr>
                <w:rFonts w:ascii="Arial" w:eastAsia="Times New Roman" w:hAnsi="Arial" w:cs="Arial"/>
                <w:color w:val="000000"/>
                <w:lang w:eastAsia="bg-BG"/>
              </w:rPr>
              <w:t>Accruals</w:t>
            </w:r>
          </w:p>
        </w:tc>
        <w:tc>
          <w:tcPr>
            <w:tcW w:w="1560" w:type="dxa"/>
            <w:tcBorders>
              <w:top w:val="nil"/>
              <w:left w:val="nil"/>
              <w:bottom w:val="nil"/>
              <w:right w:val="nil"/>
            </w:tcBorders>
            <w:shd w:val="clear" w:color="auto" w:fill="auto"/>
            <w:noWrap/>
            <w:vAlign w:val="bottom"/>
            <w:hideMark/>
          </w:tcPr>
          <w:p w14:paraId="2C7E43D5" w14:textId="77777777" w:rsidR="00652E84" w:rsidRPr="00652E84" w:rsidRDefault="00652E84" w:rsidP="00652E84">
            <w:pPr>
              <w:spacing w:after="0" w:line="240" w:lineRule="auto"/>
              <w:jc w:val="right"/>
              <w:rPr>
                <w:rFonts w:ascii="Arial" w:eastAsia="Times New Roman" w:hAnsi="Arial" w:cs="Arial"/>
                <w:color w:val="000000"/>
                <w:lang w:eastAsia="bg-BG"/>
              </w:rPr>
            </w:pPr>
            <w:r w:rsidRPr="00652E84">
              <w:rPr>
                <w:rFonts w:ascii="Arial" w:eastAsia="Times New Roman" w:hAnsi="Arial" w:cs="Arial"/>
                <w:color w:val="000000"/>
                <w:lang w:eastAsia="bg-BG"/>
              </w:rPr>
              <w:t>0</w:t>
            </w:r>
          </w:p>
        </w:tc>
      </w:tr>
      <w:tr w:rsidR="00652E84" w:rsidRPr="00652E84" w14:paraId="23017186" w14:textId="77777777" w:rsidTr="00652E84">
        <w:trPr>
          <w:trHeight w:val="315"/>
        </w:trPr>
        <w:tc>
          <w:tcPr>
            <w:tcW w:w="5380" w:type="dxa"/>
            <w:tcBorders>
              <w:top w:val="nil"/>
              <w:left w:val="nil"/>
              <w:bottom w:val="nil"/>
              <w:right w:val="nil"/>
            </w:tcBorders>
            <w:shd w:val="clear" w:color="auto" w:fill="auto"/>
            <w:noWrap/>
            <w:vAlign w:val="bottom"/>
            <w:hideMark/>
          </w:tcPr>
          <w:p w14:paraId="434A40DA" w14:textId="77777777" w:rsidR="00652E84" w:rsidRPr="00652E84" w:rsidRDefault="00652E84" w:rsidP="00652E84">
            <w:pPr>
              <w:spacing w:after="0" w:line="240" w:lineRule="auto"/>
              <w:rPr>
                <w:rFonts w:ascii="Arial" w:eastAsia="Times New Roman" w:hAnsi="Arial" w:cs="Arial"/>
                <w:color w:val="000000"/>
                <w:lang w:eastAsia="bg-BG"/>
              </w:rPr>
            </w:pPr>
            <w:r w:rsidRPr="00652E84">
              <w:rPr>
                <w:rFonts w:ascii="Arial" w:eastAsia="Times New Roman" w:hAnsi="Arial" w:cs="Arial"/>
                <w:color w:val="000000"/>
                <w:lang w:eastAsia="bg-BG"/>
              </w:rPr>
              <w:t>Trade payables</w:t>
            </w:r>
          </w:p>
        </w:tc>
        <w:tc>
          <w:tcPr>
            <w:tcW w:w="1560" w:type="dxa"/>
            <w:tcBorders>
              <w:top w:val="nil"/>
              <w:left w:val="nil"/>
              <w:bottom w:val="single" w:sz="4" w:space="0" w:color="auto"/>
              <w:right w:val="nil"/>
            </w:tcBorders>
            <w:shd w:val="clear" w:color="auto" w:fill="auto"/>
            <w:noWrap/>
            <w:vAlign w:val="bottom"/>
            <w:hideMark/>
          </w:tcPr>
          <w:p w14:paraId="12A6C5DD" w14:textId="77777777" w:rsidR="00652E84" w:rsidRPr="00652E84" w:rsidRDefault="00652E84" w:rsidP="00652E84">
            <w:pPr>
              <w:spacing w:after="0" w:line="240" w:lineRule="auto"/>
              <w:jc w:val="right"/>
              <w:rPr>
                <w:rFonts w:ascii="Arial" w:eastAsia="Times New Roman" w:hAnsi="Arial" w:cs="Arial"/>
                <w:color w:val="000000"/>
                <w:lang w:eastAsia="bg-BG"/>
              </w:rPr>
            </w:pPr>
            <w:r w:rsidRPr="00652E84">
              <w:rPr>
                <w:rFonts w:ascii="Arial" w:eastAsia="Times New Roman" w:hAnsi="Arial" w:cs="Arial"/>
                <w:color w:val="000000"/>
                <w:lang w:eastAsia="bg-BG"/>
              </w:rPr>
              <w:t>36 000</w:t>
            </w:r>
          </w:p>
        </w:tc>
      </w:tr>
      <w:tr w:rsidR="00652E84" w:rsidRPr="00652E84" w14:paraId="2ECF395B" w14:textId="77777777" w:rsidTr="00652E84">
        <w:trPr>
          <w:trHeight w:val="330"/>
        </w:trPr>
        <w:tc>
          <w:tcPr>
            <w:tcW w:w="5380" w:type="dxa"/>
            <w:tcBorders>
              <w:top w:val="nil"/>
              <w:left w:val="nil"/>
              <w:bottom w:val="nil"/>
              <w:right w:val="nil"/>
            </w:tcBorders>
            <w:shd w:val="clear" w:color="auto" w:fill="auto"/>
            <w:noWrap/>
            <w:vAlign w:val="bottom"/>
            <w:hideMark/>
          </w:tcPr>
          <w:p w14:paraId="096CEB0A" w14:textId="77777777" w:rsidR="00652E84" w:rsidRPr="00652E84" w:rsidRDefault="00652E84" w:rsidP="00652E84">
            <w:pPr>
              <w:spacing w:after="0" w:line="240" w:lineRule="auto"/>
              <w:rPr>
                <w:rFonts w:ascii="Arial" w:eastAsia="Times New Roman" w:hAnsi="Arial" w:cs="Arial"/>
                <w:color w:val="000000"/>
                <w:lang w:eastAsia="bg-BG"/>
              </w:rPr>
            </w:pPr>
            <w:r w:rsidRPr="00652E84">
              <w:rPr>
                <w:rFonts w:ascii="Arial" w:eastAsia="Times New Roman" w:hAnsi="Arial" w:cs="Arial"/>
                <w:color w:val="000000"/>
                <w:lang w:eastAsia="bg-BG"/>
              </w:rPr>
              <w:t>Total capital and liabilities</w:t>
            </w:r>
          </w:p>
        </w:tc>
        <w:tc>
          <w:tcPr>
            <w:tcW w:w="1560" w:type="dxa"/>
            <w:tcBorders>
              <w:top w:val="nil"/>
              <w:left w:val="nil"/>
              <w:bottom w:val="double" w:sz="6" w:space="0" w:color="auto"/>
              <w:right w:val="nil"/>
            </w:tcBorders>
            <w:shd w:val="clear" w:color="auto" w:fill="auto"/>
            <w:noWrap/>
            <w:vAlign w:val="bottom"/>
            <w:hideMark/>
          </w:tcPr>
          <w:p w14:paraId="32818B71" w14:textId="77777777" w:rsidR="00652E84" w:rsidRPr="00652E84" w:rsidRDefault="00652E84" w:rsidP="00652E84">
            <w:pPr>
              <w:spacing w:after="0" w:line="240" w:lineRule="auto"/>
              <w:jc w:val="right"/>
              <w:rPr>
                <w:rFonts w:ascii="Arial" w:eastAsia="Times New Roman" w:hAnsi="Arial" w:cs="Arial"/>
                <w:b/>
                <w:bCs/>
                <w:color w:val="000000"/>
                <w:lang w:eastAsia="bg-BG"/>
              </w:rPr>
            </w:pPr>
            <w:r w:rsidRPr="00652E84">
              <w:rPr>
                <w:rFonts w:ascii="Arial" w:eastAsia="Times New Roman" w:hAnsi="Arial" w:cs="Arial"/>
                <w:b/>
                <w:bCs/>
                <w:color w:val="000000"/>
                <w:lang w:eastAsia="bg-BG"/>
              </w:rPr>
              <w:t>114 398</w:t>
            </w:r>
          </w:p>
        </w:tc>
      </w:tr>
      <w:tr w:rsidR="00652E84" w:rsidRPr="00652E84" w14:paraId="217AFBB8" w14:textId="77777777" w:rsidTr="00652E84">
        <w:trPr>
          <w:trHeight w:val="270"/>
        </w:trPr>
        <w:tc>
          <w:tcPr>
            <w:tcW w:w="5380" w:type="dxa"/>
            <w:tcBorders>
              <w:top w:val="nil"/>
              <w:left w:val="nil"/>
              <w:bottom w:val="nil"/>
              <w:right w:val="nil"/>
            </w:tcBorders>
            <w:shd w:val="clear" w:color="auto" w:fill="auto"/>
            <w:vAlign w:val="bottom"/>
            <w:hideMark/>
          </w:tcPr>
          <w:p w14:paraId="5ED82096" w14:textId="77777777" w:rsidR="00652E84" w:rsidRPr="00652E84" w:rsidRDefault="00652E84" w:rsidP="00652E84">
            <w:pPr>
              <w:spacing w:after="0" w:line="240" w:lineRule="auto"/>
              <w:jc w:val="right"/>
              <w:rPr>
                <w:rFonts w:ascii="Arial" w:eastAsia="Times New Roman" w:hAnsi="Arial" w:cs="Arial"/>
                <w:b/>
                <w:bCs/>
                <w:color w:val="000000"/>
                <w:lang w:eastAsia="bg-BG"/>
              </w:rPr>
            </w:pPr>
          </w:p>
        </w:tc>
        <w:tc>
          <w:tcPr>
            <w:tcW w:w="1560" w:type="dxa"/>
            <w:tcBorders>
              <w:top w:val="nil"/>
              <w:left w:val="nil"/>
              <w:bottom w:val="nil"/>
              <w:right w:val="nil"/>
            </w:tcBorders>
            <w:shd w:val="clear" w:color="auto" w:fill="auto"/>
            <w:vAlign w:val="bottom"/>
            <w:hideMark/>
          </w:tcPr>
          <w:p w14:paraId="2467141A" w14:textId="77777777" w:rsidR="00652E84" w:rsidRPr="00652E84" w:rsidRDefault="00652E84" w:rsidP="00652E84">
            <w:pPr>
              <w:spacing w:after="0" w:line="240" w:lineRule="auto"/>
              <w:rPr>
                <w:rFonts w:ascii="Arial" w:eastAsia="Times New Roman" w:hAnsi="Arial" w:cs="Arial"/>
                <w:lang w:eastAsia="bg-BG"/>
              </w:rPr>
            </w:pPr>
          </w:p>
        </w:tc>
      </w:tr>
    </w:tbl>
    <w:p w14:paraId="59B2342B" w14:textId="24883F92" w:rsidR="00724EFA" w:rsidRDefault="00652E84" w:rsidP="00894B18">
      <w:pPr>
        <w:rPr>
          <w:rFonts w:ascii="Arial" w:hAnsi="Arial" w:cs="Arial"/>
          <w:b/>
          <w:bCs/>
          <w:sz w:val="24"/>
          <w:szCs w:val="24"/>
          <w:lang w:val="en-US"/>
        </w:rPr>
      </w:pPr>
      <w:r>
        <w:rPr>
          <w:rFonts w:ascii="Arial" w:hAnsi="Arial" w:cs="Arial"/>
          <w:b/>
          <w:bCs/>
          <w:sz w:val="24"/>
          <w:szCs w:val="24"/>
          <w:lang w:val="en-US"/>
        </w:rPr>
        <w:fldChar w:fldCharType="end"/>
      </w:r>
    </w:p>
    <w:p w14:paraId="612003CE" w14:textId="1D1E31B1" w:rsidR="009D33AE" w:rsidRPr="005335AC" w:rsidRDefault="00811321" w:rsidP="00894B18">
      <w:pPr>
        <w:rPr>
          <w:rFonts w:ascii="Arial" w:hAnsi="Arial" w:cs="Arial"/>
          <w:b/>
          <w:bCs/>
          <w:lang w:val="en-US"/>
        </w:rPr>
      </w:pPr>
      <w:r>
        <w:rPr>
          <w:rFonts w:ascii="Arial" w:hAnsi="Arial" w:cs="Arial"/>
          <w:b/>
          <w:bCs/>
          <w:sz w:val="24"/>
          <w:szCs w:val="24"/>
          <w:lang w:val="en-US"/>
        </w:rPr>
        <w:t>Management accounting  /introduction/</w:t>
      </w:r>
    </w:p>
    <w:p w14:paraId="3D7F6739" w14:textId="7016214C" w:rsidR="00672C4D" w:rsidRDefault="00672C4D" w:rsidP="00894B18">
      <w:pPr>
        <w:rPr>
          <w:rFonts w:ascii="Arial" w:hAnsi="Arial" w:cs="Arial"/>
          <w:lang w:val="en-US"/>
        </w:rPr>
      </w:pPr>
      <w:r>
        <w:rPr>
          <w:rFonts w:ascii="Arial" w:hAnsi="Arial" w:cs="Arial"/>
          <w:lang w:val="en-US"/>
        </w:rPr>
        <w:t>Management accounting is “forward-looking and capable of being used to aid managerial control, forecasting and planning” (Wood,</w:t>
      </w:r>
      <w:r w:rsidR="008B58A5">
        <w:rPr>
          <w:rFonts w:ascii="Arial" w:hAnsi="Arial" w:cs="Arial"/>
          <w:lang w:val="en-US"/>
        </w:rPr>
        <w:t xml:space="preserve"> </w:t>
      </w:r>
      <w:r>
        <w:rPr>
          <w:rFonts w:ascii="Arial" w:hAnsi="Arial" w:cs="Arial"/>
          <w:lang w:val="en-US"/>
        </w:rPr>
        <w:t>2005, p.517).</w:t>
      </w:r>
    </w:p>
    <w:p w14:paraId="3A7F07C9" w14:textId="4A0F17F9" w:rsidR="00672C4D" w:rsidRDefault="005335AC" w:rsidP="00894B18">
      <w:pPr>
        <w:rPr>
          <w:rFonts w:ascii="Arial" w:hAnsi="Arial" w:cs="Arial"/>
          <w:lang w:val="en-US"/>
        </w:rPr>
      </w:pPr>
      <w:r>
        <w:rPr>
          <w:rFonts w:ascii="Arial" w:hAnsi="Arial" w:cs="Arial"/>
          <w:lang w:val="en-US"/>
        </w:rPr>
        <w:t xml:space="preserve">Management accounting is based on the collected data from different resources, all the information relating on costs and services purchases. The main purpose is to display the position of the company, using financial reports and cost details. These facts can be used for planning, controlling and decision making. Management accounting contribute mix of </w:t>
      </w:r>
      <w:r>
        <w:rPr>
          <w:rFonts w:ascii="Arial" w:hAnsi="Arial" w:cs="Arial"/>
          <w:lang w:val="en-US"/>
        </w:rPr>
        <w:lastRenderedPageBreak/>
        <w:t>important outcomes to support the main motive of the company to distribute profit for the organisation</w:t>
      </w:r>
      <w:r>
        <w:rPr>
          <w:rFonts w:ascii="Arial" w:hAnsi="Arial" w:cs="Arial"/>
          <w:lang w:val="en-US"/>
        </w:rPr>
        <w:t xml:space="preserve"> (Drury, 2012).</w:t>
      </w:r>
    </w:p>
    <w:p w14:paraId="2E214265" w14:textId="4CFCEA8B" w:rsidR="00AD65E5" w:rsidRDefault="00AD65E5" w:rsidP="00894B18">
      <w:pPr>
        <w:rPr>
          <w:rFonts w:ascii="Arial" w:hAnsi="Arial" w:cs="Arial"/>
          <w:b/>
          <w:bCs/>
          <w:lang w:val="en-US"/>
        </w:rPr>
      </w:pPr>
      <w:r w:rsidRPr="00AD65E5">
        <w:rPr>
          <w:rFonts w:ascii="Arial" w:hAnsi="Arial" w:cs="Arial"/>
          <w:b/>
          <w:bCs/>
          <w:lang w:val="en-US"/>
        </w:rPr>
        <w:t>Cost accounting</w:t>
      </w:r>
    </w:p>
    <w:p w14:paraId="1DBEA5C6" w14:textId="18D21084" w:rsidR="00AD65E5" w:rsidRDefault="00A95CDD" w:rsidP="00894B18">
      <w:pPr>
        <w:rPr>
          <w:rFonts w:ascii="Arial" w:hAnsi="Arial" w:cs="Arial"/>
          <w:lang w:val="en-US"/>
        </w:rPr>
      </w:pPr>
      <w:r>
        <w:rPr>
          <w:rFonts w:ascii="Arial" w:hAnsi="Arial" w:cs="Arial"/>
          <w:lang w:val="en-US"/>
        </w:rPr>
        <w:t>The cost accounting is the process of recording, analysing and generating reports for all variables and fixed cost made for production of the product or service. The main focus of this process is to improve and increase the net margin profit for the company making proper calculations for detailed cost involved so the company can set enough margins for generating increased net profit (Avon,</w:t>
      </w:r>
      <w:r w:rsidR="008B58A5">
        <w:rPr>
          <w:rFonts w:ascii="Arial" w:hAnsi="Arial" w:cs="Arial"/>
          <w:lang w:val="en-US"/>
        </w:rPr>
        <w:t xml:space="preserve"> </w:t>
      </w:r>
      <w:r>
        <w:rPr>
          <w:rFonts w:ascii="Arial" w:hAnsi="Arial" w:cs="Arial"/>
          <w:lang w:val="en-US"/>
        </w:rPr>
        <w:t>2021).</w:t>
      </w:r>
    </w:p>
    <w:p w14:paraId="796E81A4" w14:textId="61EB630D" w:rsidR="00A95CDD" w:rsidRDefault="00A95CDD" w:rsidP="00894B18">
      <w:pPr>
        <w:rPr>
          <w:rFonts w:ascii="Arial" w:hAnsi="Arial" w:cs="Arial"/>
          <w:lang w:val="en-US"/>
        </w:rPr>
      </w:pPr>
      <w:r>
        <w:rPr>
          <w:rFonts w:ascii="Arial" w:hAnsi="Arial" w:cs="Arial"/>
          <w:lang w:val="en-US"/>
        </w:rPr>
        <w:t>There is a few different cost accounting explained below:</w:t>
      </w:r>
    </w:p>
    <w:p w14:paraId="1E43E0DC" w14:textId="6AEED56D" w:rsidR="00A95CDD" w:rsidRPr="00A95CDD" w:rsidRDefault="00BE2F78" w:rsidP="00894B18">
      <w:pPr>
        <w:rPr>
          <w:rFonts w:ascii="Arial" w:hAnsi="Arial" w:cs="Arial"/>
          <w:i/>
          <w:iCs/>
          <w:lang w:val="en-US"/>
        </w:rPr>
      </w:pPr>
      <w:r>
        <w:rPr>
          <w:rFonts w:ascii="Arial" w:hAnsi="Arial" w:cs="Arial"/>
          <w:i/>
          <w:iCs/>
          <w:lang w:val="en-US"/>
        </w:rPr>
        <w:t>Usual</w:t>
      </w:r>
      <w:r w:rsidR="00A95CDD" w:rsidRPr="00A95CDD">
        <w:rPr>
          <w:rFonts w:ascii="Arial" w:hAnsi="Arial" w:cs="Arial"/>
          <w:i/>
          <w:iCs/>
          <w:lang w:val="en-US"/>
        </w:rPr>
        <w:t xml:space="preserve"> Costs</w:t>
      </w:r>
      <w:r>
        <w:rPr>
          <w:rFonts w:ascii="Arial" w:hAnsi="Arial" w:cs="Arial"/>
          <w:i/>
          <w:iCs/>
          <w:lang w:val="en-US"/>
        </w:rPr>
        <w:t xml:space="preserve"> – direct and indirect</w:t>
      </w:r>
    </w:p>
    <w:p w14:paraId="5F065161" w14:textId="3E674B8B" w:rsidR="00A364D4" w:rsidRPr="00BE2F78" w:rsidRDefault="00A95CDD" w:rsidP="00894B18">
      <w:pPr>
        <w:rPr>
          <w:rFonts w:ascii="Arial" w:hAnsi="Arial" w:cs="Arial"/>
          <w:lang w:val="en-US"/>
        </w:rPr>
      </w:pPr>
      <w:r>
        <w:rPr>
          <w:rFonts w:ascii="Arial" w:hAnsi="Arial" w:cs="Arial"/>
          <w:lang w:val="en-US"/>
        </w:rPr>
        <w:t xml:space="preserve">The direct cost is referring to the production of product or service and this method represent the materials, labor, wages, distribution, and all others linked to the production of this item or service. This method </w:t>
      </w:r>
      <w:r w:rsidR="00A364D4">
        <w:rPr>
          <w:rFonts w:ascii="Arial" w:hAnsi="Arial" w:cs="Arial"/>
          <w:lang w:val="en-US"/>
        </w:rPr>
        <w:t>focuses</w:t>
      </w:r>
      <w:r>
        <w:rPr>
          <w:rFonts w:ascii="Arial" w:hAnsi="Arial" w:cs="Arial"/>
          <w:lang w:val="en-US"/>
        </w:rPr>
        <w:t xml:space="preserve"> over the </w:t>
      </w:r>
      <w:r w:rsidR="00A364D4">
        <w:rPr>
          <w:rFonts w:ascii="Arial" w:hAnsi="Arial" w:cs="Arial"/>
          <w:lang w:val="en-US"/>
        </w:rPr>
        <w:t xml:space="preserve">proper calculations for wages, time spend, used parts, electricity and other expenses in order to run proper report for the total production cost of the service or products. This way the company can use this information to add enough margins and to form the selling price with the target to achieve maximum net profit (Bebbington, 2021). </w:t>
      </w:r>
    </w:p>
    <w:p w14:paraId="5AB10D2F" w14:textId="383BAB4E" w:rsidR="00A364D4" w:rsidRDefault="00A364D4" w:rsidP="00894B18">
      <w:pPr>
        <w:rPr>
          <w:rFonts w:ascii="Arial" w:hAnsi="Arial" w:cs="Arial"/>
          <w:lang w:val="en-US"/>
        </w:rPr>
      </w:pPr>
      <w:r>
        <w:rPr>
          <w:rFonts w:ascii="Arial" w:hAnsi="Arial" w:cs="Arial"/>
          <w:lang w:val="en-US"/>
        </w:rPr>
        <w:t xml:space="preserve">The indirect cost </w:t>
      </w:r>
      <w:r w:rsidR="00A55E8B">
        <w:rPr>
          <w:rFonts w:ascii="Arial" w:hAnsi="Arial" w:cs="Arial"/>
          <w:lang w:val="en-US"/>
        </w:rPr>
        <w:t xml:space="preserve">includes the expenses which normally are hidden as rent, taxes, administration cost and utilities. This helps for more clear picture about the real final price of the products and </w:t>
      </w:r>
      <w:r w:rsidR="00EA59CE">
        <w:rPr>
          <w:rFonts w:ascii="Arial" w:hAnsi="Arial" w:cs="Arial"/>
          <w:lang w:val="en-US"/>
        </w:rPr>
        <w:t>ensuring</w:t>
      </w:r>
      <w:r w:rsidR="00A55E8B">
        <w:rPr>
          <w:rFonts w:ascii="Arial" w:hAnsi="Arial" w:cs="Arial"/>
          <w:lang w:val="en-US"/>
        </w:rPr>
        <w:t xml:space="preserve"> that there will be enough profit.</w:t>
      </w:r>
    </w:p>
    <w:p w14:paraId="7ADB631E" w14:textId="343DD8FA" w:rsidR="00A55E8B" w:rsidRPr="00982BB9" w:rsidRDefault="00A55E8B" w:rsidP="00894B18">
      <w:pPr>
        <w:rPr>
          <w:rFonts w:ascii="Arial" w:hAnsi="Arial" w:cs="Arial"/>
          <w:i/>
          <w:iCs/>
          <w:lang w:val="en-US"/>
        </w:rPr>
      </w:pPr>
      <w:r w:rsidRPr="00982BB9">
        <w:rPr>
          <w:rFonts w:ascii="Arial" w:hAnsi="Arial" w:cs="Arial"/>
          <w:i/>
          <w:iCs/>
          <w:lang w:val="en-US"/>
        </w:rPr>
        <w:t>Fixed costs</w:t>
      </w:r>
    </w:p>
    <w:p w14:paraId="43B9C596" w14:textId="75EBDED8" w:rsidR="00A55E8B" w:rsidRDefault="00A55E8B" w:rsidP="00894B18">
      <w:pPr>
        <w:rPr>
          <w:rFonts w:ascii="Arial" w:hAnsi="Arial" w:cs="Arial"/>
          <w:lang w:val="en-US"/>
        </w:rPr>
      </w:pPr>
      <w:r>
        <w:rPr>
          <w:rFonts w:ascii="Arial" w:hAnsi="Arial" w:cs="Arial"/>
          <w:lang w:val="en-US"/>
        </w:rPr>
        <w:t xml:space="preserve">The fixed cost </w:t>
      </w:r>
      <w:r w:rsidR="00EA59CE">
        <w:rPr>
          <w:rFonts w:ascii="Arial" w:hAnsi="Arial" w:cs="Arial"/>
          <w:lang w:val="en-US"/>
        </w:rPr>
        <w:t>means</w:t>
      </w:r>
      <w:r>
        <w:rPr>
          <w:rFonts w:ascii="Arial" w:hAnsi="Arial" w:cs="Arial"/>
          <w:lang w:val="en-US"/>
        </w:rPr>
        <w:t xml:space="preserve"> the cost which is completely fixed as expenses and not change in form of decrease or increase within the sale of the products or services. This cost represents the expenses which never change as rent, council tax, loans, credits and they will stay and continue not relating to the sales or services provided. The fixed cost is important especially for new starting companies as this way they can predict and manage their financial investment and risk as new business (Bebbington, 2021).</w:t>
      </w:r>
    </w:p>
    <w:p w14:paraId="465A134E" w14:textId="2698882D" w:rsidR="00A55E8B" w:rsidRPr="00982BB9" w:rsidRDefault="00982BB9" w:rsidP="00894B18">
      <w:pPr>
        <w:rPr>
          <w:rFonts w:ascii="Arial" w:hAnsi="Arial" w:cs="Arial"/>
          <w:i/>
          <w:iCs/>
          <w:lang w:val="en-US"/>
        </w:rPr>
      </w:pPr>
      <w:r w:rsidRPr="00982BB9">
        <w:rPr>
          <w:rFonts w:ascii="Arial" w:hAnsi="Arial" w:cs="Arial"/>
          <w:i/>
          <w:iCs/>
          <w:lang w:val="en-US"/>
        </w:rPr>
        <w:t>Variable Costs</w:t>
      </w:r>
    </w:p>
    <w:p w14:paraId="44ACE6C9" w14:textId="0C2C2608" w:rsidR="00982BB9" w:rsidRDefault="00982BB9" w:rsidP="00894B18">
      <w:pPr>
        <w:rPr>
          <w:rFonts w:ascii="Arial" w:hAnsi="Arial" w:cs="Arial"/>
          <w:lang w:val="en-US"/>
        </w:rPr>
      </w:pPr>
      <w:r>
        <w:rPr>
          <w:rFonts w:ascii="Arial" w:hAnsi="Arial" w:cs="Arial"/>
          <w:lang w:val="en-US"/>
        </w:rPr>
        <w:t>The variable cost</w:t>
      </w:r>
      <w:r w:rsidR="00EA59CE">
        <w:rPr>
          <w:rFonts w:ascii="Arial" w:hAnsi="Arial" w:cs="Arial"/>
          <w:lang w:val="en-US"/>
        </w:rPr>
        <w:t xml:space="preserve"> is the cost which changes with the sales of the products or services and the level of this cost depends of the level of the sales. This cost increase with the increasing of the volume of the sales and opposite.</w:t>
      </w:r>
    </w:p>
    <w:p w14:paraId="14BBAE9E" w14:textId="3F7C7371" w:rsidR="00EA59CE" w:rsidRPr="00EA59CE" w:rsidRDefault="00EA59CE" w:rsidP="00894B18">
      <w:pPr>
        <w:rPr>
          <w:rFonts w:ascii="Arial" w:hAnsi="Arial" w:cs="Arial"/>
          <w:i/>
          <w:iCs/>
          <w:lang w:val="en-US"/>
        </w:rPr>
      </w:pPr>
      <w:r w:rsidRPr="00EA59CE">
        <w:rPr>
          <w:rFonts w:ascii="Arial" w:hAnsi="Arial" w:cs="Arial"/>
          <w:i/>
          <w:iCs/>
          <w:lang w:val="en-US"/>
        </w:rPr>
        <w:t>Operating Costs</w:t>
      </w:r>
    </w:p>
    <w:p w14:paraId="13B0BF82" w14:textId="1372090E" w:rsidR="00EA59CE" w:rsidRDefault="00EA59CE" w:rsidP="00894B18">
      <w:pPr>
        <w:rPr>
          <w:rFonts w:ascii="Arial" w:hAnsi="Arial" w:cs="Arial"/>
          <w:lang w:val="en-US"/>
        </w:rPr>
      </w:pPr>
      <w:r>
        <w:rPr>
          <w:rFonts w:ascii="Arial" w:hAnsi="Arial" w:cs="Arial"/>
          <w:lang w:val="en-US"/>
        </w:rPr>
        <w:t>The operating costs mean all operational costs which need to be spend for the normal running of the business and this includes the rent, insurance, payroll, accounting, expenses for distributions, marketing, and all operational expenses (Avon,</w:t>
      </w:r>
      <w:r w:rsidR="008B58A5">
        <w:rPr>
          <w:rFonts w:ascii="Arial" w:hAnsi="Arial" w:cs="Arial"/>
          <w:lang w:val="en-US"/>
        </w:rPr>
        <w:t xml:space="preserve"> </w:t>
      </w:r>
      <w:r>
        <w:rPr>
          <w:rFonts w:ascii="Arial" w:hAnsi="Arial" w:cs="Arial"/>
          <w:lang w:val="en-US"/>
        </w:rPr>
        <w:t>2021).</w:t>
      </w:r>
    </w:p>
    <w:p w14:paraId="24D8FEB5" w14:textId="77777777" w:rsidR="00824BCA" w:rsidRDefault="00824BCA" w:rsidP="00824BCA">
      <w:pPr>
        <w:rPr>
          <w:rFonts w:ascii="Arial" w:hAnsi="Arial" w:cs="Arial"/>
          <w:lang w:val="en-US"/>
        </w:rPr>
      </w:pPr>
    </w:p>
    <w:p w14:paraId="24C760D7" w14:textId="43EAE17B" w:rsidR="00AC1352" w:rsidRPr="009D33AE" w:rsidRDefault="00AC1352" w:rsidP="00824BCA">
      <w:pPr>
        <w:rPr>
          <w:rFonts w:ascii="Arial" w:hAnsi="Arial" w:cs="Arial"/>
          <w:b/>
          <w:bCs/>
          <w:lang w:val="en-US"/>
        </w:rPr>
      </w:pPr>
      <w:r w:rsidRPr="009D33AE">
        <w:rPr>
          <w:rFonts w:ascii="Arial" w:hAnsi="Arial" w:cs="Arial"/>
          <w:b/>
          <w:bCs/>
          <w:lang w:val="en-US"/>
        </w:rPr>
        <w:t>Conclusion</w:t>
      </w:r>
    </w:p>
    <w:p w14:paraId="31D6544D" w14:textId="77777777" w:rsidR="00CE0A63" w:rsidRDefault="00824BCA" w:rsidP="00CE0A63">
      <w:pPr>
        <w:rPr>
          <w:rFonts w:ascii="Arial" w:hAnsi="Arial" w:cs="Arial"/>
          <w:sz w:val="24"/>
          <w:szCs w:val="24"/>
          <w:lang w:val="en-US"/>
        </w:rPr>
      </w:pPr>
      <w:r>
        <w:rPr>
          <w:rFonts w:ascii="Arial" w:hAnsi="Arial" w:cs="Arial"/>
          <w:sz w:val="24"/>
          <w:szCs w:val="24"/>
          <w:lang w:val="en-US"/>
        </w:rPr>
        <w:t xml:space="preserve">Accounting is the process of </w:t>
      </w:r>
      <w:r w:rsidR="00CE39B4">
        <w:rPr>
          <w:rFonts w:ascii="Arial" w:hAnsi="Arial" w:cs="Arial"/>
          <w:sz w:val="24"/>
          <w:szCs w:val="24"/>
          <w:lang w:val="en-US"/>
        </w:rPr>
        <w:t>collecting, recording, organizing and summarizing information about company. These statistics usually refer to the top level of management to help making important decisions to produce maximum profit and minimum loss.</w:t>
      </w:r>
    </w:p>
    <w:p w14:paraId="56899A47" w14:textId="6227F45C" w:rsidR="005045FD" w:rsidRPr="00CE0A63" w:rsidRDefault="005045FD" w:rsidP="00CE0A63">
      <w:pPr>
        <w:rPr>
          <w:rFonts w:ascii="Arial" w:hAnsi="Arial" w:cs="Arial"/>
          <w:sz w:val="24"/>
          <w:szCs w:val="24"/>
          <w:lang w:val="en-US"/>
        </w:rPr>
      </w:pPr>
      <w:r w:rsidRPr="003C2482">
        <w:rPr>
          <w:rFonts w:ascii="Arial" w:hAnsi="Arial" w:cs="Arial"/>
          <w:b/>
          <w:bCs/>
          <w:sz w:val="24"/>
          <w:szCs w:val="24"/>
          <w:lang w:val="en-US"/>
        </w:rPr>
        <w:lastRenderedPageBreak/>
        <w:t>Reference:</w:t>
      </w:r>
    </w:p>
    <w:p w14:paraId="139F95F4" w14:textId="7369988A" w:rsidR="004639C1" w:rsidRDefault="004639C1" w:rsidP="005045FD">
      <w:pPr>
        <w:spacing w:line="360" w:lineRule="auto"/>
        <w:rPr>
          <w:rFonts w:ascii="Arial" w:hAnsi="Arial" w:cs="Arial"/>
          <w:sz w:val="24"/>
          <w:szCs w:val="24"/>
          <w:lang w:val="en-US"/>
        </w:rPr>
      </w:pPr>
      <w:r w:rsidRPr="004639C1">
        <w:rPr>
          <w:rFonts w:ascii="Arial" w:hAnsi="Arial" w:cs="Arial"/>
          <w:sz w:val="24"/>
          <w:szCs w:val="24"/>
          <w:lang w:val="en-US"/>
        </w:rPr>
        <w:t>Avon, J. (2021).</w:t>
      </w:r>
      <w:r w:rsidRPr="004639C1">
        <w:rPr>
          <w:rFonts w:ascii="Arial" w:hAnsi="Arial" w:cs="Arial"/>
          <w:i/>
          <w:iCs/>
          <w:sz w:val="24"/>
          <w:szCs w:val="24"/>
          <w:lang w:val="en-US"/>
        </w:rPr>
        <w:t>The handbook of financial modeling</w:t>
      </w:r>
      <w:r w:rsidRPr="004639C1">
        <w:rPr>
          <w:rFonts w:ascii="Arial" w:hAnsi="Arial" w:cs="Arial"/>
          <w:sz w:val="24"/>
          <w:szCs w:val="24"/>
          <w:lang w:val="en-US"/>
        </w:rPr>
        <w:t>. Apress</w:t>
      </w:r>
    </w:p>
    <w:p w14:paraId="350DEB6E" w14:textId="1A95AC04" w:rsidR="004639C1" w:rsidRDefault="004639C1" w:rsidP="005045FD">
      <w:pPr>
        <w:spacing w:line="360" w:lineRule="auto"/>
        <w:rPr>
          <w:rFonts w:ascii="Arial" w:hAnsi="Arial" w:cs="Arial"/>
          <w:sz w:val="24"/>
          <w:szCs w:val="24"/>
          <w:lang w:val="en-US"/>
        </w:rPr>
      </w:pPr>
      <w:r>
        <w:rPr>
          <w:rFonts w:ascii="Arial" w:hAnsi="Arial" w:cs="Arial"/>
          <w:sz w:val="24"/>
          <w:szCs w:val="24"/>
          <w:lang w:val="en-US"/>
        </w:rPr>
        <w:t xml:space="preserve">Bebbington, J. (2021). The foundations of environmental accounting. In Routledge handbook </w:t>
      </w:r>
      <w:r w:rsidR="0052270E">
        <w:rPr>
          <w:rFonts w:ascii="Arial" w:hAnsi="Arial" w:cs="Arial"/>
          <w:sz w:val="24"/>
          <w:szCs w:val="24"/>
          <w:lang w:val="en-US"/>
        </w:rPr>
        <w:t>of environmental accounting. Routledge</w:t>
      </w:r>
    </w:p>
    <w:p w14:paraId="7AF4E613" w14:textId="3E0EA404" w:rsidR="0052270E" w:rsidRDefault="0052270E" w:rsidP="005045FD">
      <w:pPr>
        <w:spacing w:line="360" w:lineRule="auto"/>
        <w:rPr>
          <w:rFonts w:ascii="Arial" w:hAnsi="Arial" w:cs="Arial"/>
          <w:sz w:val="24"/>
          <w:szCs w:val="24"/>
          <w:lang w:val="en-US"/>
        </w:rPr>
      </w:pPr>
      <w:r>
        <w:rPr>
          <w:rFonts w:ascii="Arial" w:hAnsi="Arial" w:cs="Arial"/>
          <w:sz w:val="24"/>
          <w:szCs w:val="24"/>
          <w:lang w:val="en-US"/>
        </w:rPr>
        <w:t xml:space="preserve">Drury. C. (2012). </w:t>
      </w:r>
      <w:r w:rsidRPr="0052270E">
        <w:rPr>
          <w:rFonts w:ascii="Arial" w:hAnsi="Arial" w:cs="Arial"/>
          <w:i/>
          <w:iCs/>
          <w:sz w:val="24"/>
          <w:szCs w:val="24"/>
          <w:lang w:val="en-US"/>
        </w:rPr>
        <w:t>Management and cost accounting</w:t>
      </w:r>
      <w:r>
        <w:rPr>
          <w:rFonts w:ascii="Arial" w:hAnsi="Arial" w:cs="Arial"/>
          <w:sz w:val="24"/>
          <w:szCs w:val="24"/>
          <w:lang w:val="en-US"/>
        </w:rPr>
        <w:t>. 8</w:t>
      </w:r>
      <w:r w:rsidRPr="0052270E">
        <w:rPr>
          <w:rFonts w:ascii="Arial" w:hAnsi="Arial" w:cs="Arial"/>
          <w:sz w:val="24"/>
          <w:szCs w:val="24"/>
          <w:vertAlign w:val="superscript"/>
          <w:lang w:val="en-US"/>
        </w:rPr>
        <w:t>th</w:t>
      </w:r>
      <w:r>
        <w:rPr>
          <w:rFonts w:ascii="Arial" w:hAnsi="Arial" w:cs="Arial"/>
          <w:sz w:val="24"/>
          <w:szCs w:val="24"/>
          <w:lang w:val="en-US"/>
        </w:rPr>
        <w:t xml:space="preserve"> ed. Cengage Learning</w:t>
      </w:r>
    </w:p>
    <w:p w14:paraId="65EC5A0B" w14:textId="7E7BDC72" w:rsidR="00842405" w:rsidRDefault="0052270E" w:rsidP="005045FD">
      <w:pPr>
        <w:spacing w:line="360" w:lineRule="auto"/>
        <w:rPr>
          <w:rFonts w:ascii="Arial" w:hAnsi="Arial" w:cs="Arial"/>
          <w:sz w:val="24"/>
          <w:szCs w:val="24"/>
          <w:lang w:val="en-US"/>
        </w:rPr>
      </w:pPr>
      <w:r>
        <w:rPr>
          <w:rFonts w:ascii="Arial" w:hAnsi="Arial" w:cs="Arial"/>
          <w:sz w:val="24"/>
          <w:szCs w:val="24"/>
          <w:lang w:val="en-US"/>
        </w:rPr>
        <w:t>Wood, F.</w:t>
      </w:r>
      <w:r w:rsidR="00842405">
        <w:rPr>
          <w:rFonts w:ascii="Arial" w:hAnsi="Arial" w:cs="Arial"/>
          <w:sz w:val="24"/>
          <w:szCs w:val="24"/>
          <w:lang w:val="en-US"/>
        </w:rPr>
        <w:t>, &amp; Sangster, A.</w:t>
      </w:r>
      <w:r>
        <w:rPr>
          <w:rFonts w:ascii="Arial" w:hAnsi="Arial" w:cs="Arial"/>
          <w:sz w:val="24"/>
          <w:szCs w:val="24"/>
          <w:lang w:val="en-US"/>
        </w:rPr>
        <w:t xml:space="preserve"> (2005). </w:t>
      </w:r>
      <w:r w:rsidR="00842405" w:rsidRPr="00842405">
        <w:rPr>
          <w:rFonts w:ascii="Arial" w:hAnsi="Arial" w:cs="Arial"/>
          <w:i/>
          <w:iCs/>
          <w:sz w:val="24"/>
          <w:szCs w:val="24"/>
          <w:lang w:val="en-US"/>
        </w:rPr>
        <w:t>Business accounting 2</w:t>
      </w:r>
      <w:r w:rsidR="00842405">
        <w:rPr>
          <w:rFonts w:ascii="Arial" w:hAnsi="Arial" w:cs="Arial"/>
          <w:sz w:val="24"/>
          <w:szCs w:val="24"/>
          <w:lang w:val="en-US"/>
        </w:rPr>
        <w:t>. 10</w:t>
      </w:r>
      <w:r w:rsidR="00842405" w:rsidRPr="00842405">
        <w:rPr>
          <w:rFonts w:ascii="Arial" w:hAnsi="Arial" w:cs="Arial"/>
          <w:sz w:val="24"/>
          <w:szCs w:val="24"/>
          <w:vertAlign w:val="superscript"/>
          <w:lang w:val="en-US"/>
        </w:rPr>
        <w:t>th</w:t>
      </w:r>
      <w:r w:rsidR="00842405">
        <w:rPr>
          <w:rFonts w:ascii="Arial" w:hAnsi="Arial" w:cs="Arial"/>
          <w:sz w:val="24"/>
          <w:szCs w:val="24"/>
          <w:lang w:val="en-US"/>
        </w:rPr>
        <w:t xml:space="preserve"> ed. Prentice Hall</w:t>
      </w:r>
    </w:p>
    <w:p w14:paraId="7850E80D" w14:textId="77777777" w:rsidR="005045FD" w:rsidRDefault="005045FD" w:rsidP="00F534E8">
      <w:pPr>
        <w:rPr>
          <w:rFonts w:ascii="Arial" w:hAnsi="Arial" w:cs="Arial"/>
          <w:sz w:val="24"/>
          <w:szCs w:val="24"/>
          <w:lang w:val="en-US"/>
        </w:rPr>
      </w:pPr>
    </w:p>
    <w:p w14:paraId="7E91DA56" w14:textId="29B10A8D" w:rsidR="00AC1352" w:rsidRPr="00AC1352" w:rsidRDefault="00AC1352" w:rsidP="00F534E8">
      <w:pPr>
        <w:rPr>
          <w:rFonts w:ascii="Arial" w:hAnsi="Arial" w:cs="Arial"/>
          <w:sz w:val="24"/>
          <w:szCs w:val="24"/>
          <w:lang w:val="en-US"/>
        </w:rPr>
      </w:pPr>
      <w:r>
        <w:rPr>
          <w:rFonts w:ascii="Arial" w:hAnsi="Arial" w:cs="Arial"/>
          <w:sz w:val="24"/>
          <w:szCs w:val="24"/>
          <w:lang w:val="en-US"/>
        </w:rPr>
        <w:t xml:space="preserve"> </w:t>
      </w:r>
    </w:p>
    <w:p w14:paraId="37F8AD02" w14:textId="77777777" w:rsidR="00AC1352" w:rsidRDefault="00AC1352" w:rsidP="00F534E8">
      <w:pPr>
        <w:rPr>
          <w:rFonts w:ascii="Arial" w:hAnsi="Arial" w:cs="Arial"/>
          <w:sz w:val="24"/>
          <w:szCs w:val="24"/>
          <w:lang w:val="en-US"/>
        </w:rPr>
      </w:pPr>
    </w:p>
    <w:p w14:paraId="19CFF00E" w14:textId="77777777" w:rsidR="00124E0C" w:rsidRDefault="00124E0C" w:rsidP="00F534E8">
      <w:pPr>
        <w:rPr>
          <w:rFonts w:ascii="Arial" w:hAnsi="Arial" w:cs="Arial"/>
          <w:sz w:val="24"/>
          <w:szCs w:val="24"/>
          <w:lang w:val="en-US"/>
        </w:rPr>
      </w:pPr>
    </w:p>
    <w:p w14:paraId="68A77DC0" w14:textId="659190F9" w:rsidR="00757CEA" w:rsidRDefault="00757CEA" w:rsidP="00F534E8">
      <w:pPr>
        <w:rPr>
          <w:rFonts w:ascii="Arial" w:hAnsi="Arial" w:cs="Arial"/>
          <w:sz w:val="24"/>
          <w:szCs w:val="24"/>
          <w:lang w:val="en-US"/>
        </w:rPr>
      </w:pPr>
    </w:p>
    <w:p w14:paraId="1C738649" w14:textId="77777777" w:rsidR="0026510F" w:rsidRPr="00131ED8" w:rsidRDefault="0026510F" w:rsidP="00F534E8">
      <w:pPr>
        <w:rPr>
          <w:rFonts w:ascii="Arial" w:hAnsi="Arial" w:cs="Arial"/>
          <w:sz w:val="24"/>
          <w:szCs w:val="24"/>
          <w:lang w:val="en-US"/>
        </w:rPr>
      </w:pPr>
    </w:p>
    <w:p w14:paraId="25D7184C" w14:textId="1D7AF03B" w:rsidR="004E0C4C" w:rsidRDefault="004E0C4C" w:rsidP="00894B18">
      <w:pPr>
        <w:rPr>
          <w:rFonts w:ascii="Arial" w:hAnsi="Arial" w:cs="Arial"/>
          <w:b/>
          <w:bCs/>
          <w:sz w:val="24"/>
          <w:szCs w:val="24"/>
          <w:lang w:val="en-US"/>
        </w:rPr>
      </w:pPr>
    </w:p>
    <w:p w14:paraId="727ADDA6" w14:textId="528D6C14" w:rsidR="004E0C4C" w:rsidRPr="004E0C4C" w:rsidRDefault="004E0C4C" w:rsidP="00894B18">
      <w:pPr>
        <w:rPr>
          <w:rFonts w:ascii="Arial" w:hAnsi="Arial" w:cs="Arial"/>
          <w:b/>
          <w:bCs/>
          <w:sz w:val="24"/>
          <w:szCs w:val="24"/>
          <w:lang w:val="en-US"/>
        </w:rPr>
      </w:pPr>
    </w:p>
    <w:sectPr w:rsidR="004E0C4C" w:rsidRPr="004E0C4C">
      <w:footerReference w:type="default" r:id="rId7"/>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21C4A2" w14:textId="77777777" w:rsidR="00837505" w:rsidRDefault="00837505" w:rsidP="00894B18">
      <w:pPr>
        <w:spacing w:after="0" w:line="240" w:lineRule="auto"/>
      </w:pPr>
      <w:r>
        <w:separator/>
      </w:r>
    </w:p>
  </w:endnote>
  <w:endnote w:type="continuationSeparator" w:id="0">
    <w:p w14:paraId="5D83DD01" w14:textId="77777777" w:rsidR="00837505" w:rsidRDefault="00837505" w:rsidP="00894B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5695085"/>
      <w:docPartObj>
        <w:docPartGallery w:val="Page Numbers (Bottom of Page)"/>
        <w:docPartUnique/>
      </w:docPartObj>
    </w:sdtPr>
    <w:sdtEndPr/>
    <w:sdtContent>
      <w:p w14:paraId="4790C208" w14:textId="546C6DDB" w:rsidR="00894B18" w:rsidRDefault="00894B18">
        <w:pPr>
          <w:pStyle w:val="a8"/>
          <w:jc w:val="center"/>
        </w:pPr>
        <w:r>
          <w:fldChar w:fldCharType="begin"/>
        </w:r>
        <w:r>
          <w:instrText>PAGE   \* MERGEFORMAT</w:instrText>
        </w:r>
        <w:r>
          <w:fldChar w:fldCharType="separate"/>
        </w:r>
        <w:r>
          <w:t>2</w:t>
        </w:r>
        <w:r>
          <w:fldChar w:fldCharType="end"/>
        </w:r>
      </w:p>
    </w:sdtContent>
  </w:sdt>
  <w:p w14:paraId="5D9AE0D4" w14:textId="77777777" w:rsidR="00894B18" w:rsidRDefault="00894B18">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4AD751" w14:textId="77777777" w:rsidR="00837505" w:rsidRDefault="00837505" w:rsidP="00894B18">
      <w:pPr>
        <w:spacing w:after="0" w:line="240" w:lineRule="auto"/>
      </w:pPr>
      <w:r>
        <w:separator/>
      </w:r>
    </w:p>
  </w:footnote>
  <w:footnote w:type="continuationSeparator" w:id="0">
    <w:p w14:paraId="15C46D97" w14:textId="77777777" w:rsidR="00837505" w:rsidRDefault="00837505" w:rsidP="00894B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A53BF"/>
    <w:multiLevelType w:val="hybridMultilevel"/>
    <w:tmpl w:val="22E4012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27146C41"/>
    <w:multiLevelType w:val="hybridMultilevel"/>
    <w:tmpl w:val="07267BB4"/>
    <w:lvl w:ilvl="0" w:tplc="7B840898">
      <w:start w:val="1"/>
      <w:numFmt w:val="lowerRoman"/>
      <w:lvlText w:val="%1."/>
      <w:lvlJc w:val="left"/>
      <w:pPr>
        <w:ind w:left="1080" w:hanging="72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463473A1"/>
    <w:multiLevelType w:val="hybridMultilevel"/>
    <w:tmpl w:val="CED2FE3E"/>
    <w:lvl w:ilvl="0" w:tplc="112C49AC">
      <w:start w:val="1"/>
      <w:numFmt w:val="lowerRoman"/>
      <w:lvlText w:val="%1."/>
      <w:lvlJc w:val="left"/>
      <w:pPr>
        <w:ind w:left="1080" w:hanging="72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48D262CF"/>
    <w:multiLevelType w:val="hybridMultilevel"/>
    <w:tmpl w:val="05805A62"/>
    <w:lvl w:ilvl="0" w:tplc="872074AA">
      <w:start w:val="1"/>
      <w:numFmt w:val="lowerRoman"/>
      <w:lvlText w:val="%1."/>
      <w:lvlJc w:val="left"/>
      <w:pPr>
        <w:ind w:left="1080" w:hanging="72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15:restartNumberingAfterBreak="0">
    <w:nsid w:val="761B4495"/>
    <w:multiLevelType w:val="hybridMultilevel"/>
    <w:tmpl w:val="7F5C8F46"/>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4"/>
  </w:num>
  <w:num w:numId="2">
    <w:abstractNumId w:val="0"/>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8E4"/>
    <w:rsid w:val="00003D33"/>
    <w:rsid w:val="00015CEC"/>
    <w:rsid w:val="00021A1C"/>
    <w:rsid w:val="00066CB3"/>
    <w:rsid w:val="000913BC"/>
    <w:rsid w:val="000916CE"/>
    <w:rsid w:val="00092454"/>
    <w:rsid w:val="000B05C7"/>
    <w:rsid w:val="000B0D33"/>
    <w:rsid w:val="000C591C"/>
    <w:rsid w:val="000D2B45"/>
    <w:rsid w:val="000E2463"/>
    <w:rsid w:val="000E4B1B"/>
    <w:rsid w:val="001001E3"/>
    <w:rsid w:val="001127C0"/>
    <w:rsid w:val="00115FD8"/>
    <w:rsid w:val="00124E0C"/>
    <w:rsid w:val="00131ED8"/>
    <w:rsid w:val="001442F7"/>
    <w:rsid w:val="001540CC"/>
    <w:rsid w:val="00155DCF"/>
    <w:rsid w:val="00166827"/>
    <w:rsid w:val="001720C8"/>
    <w:rsid w:val="00184BB3"/>
    <w:rsid w:val="0019059F"/>
    <w:rsid w:val="00195BA8"/>
    <w:rsid w:val="001C1007"/>
    <w:rsid w:val="001E00CA"/>
    <w:rsid w:val="001E0109"/>
    <w:rsid w:val="001F0320"/>
    <w:rsid w:val="001F0ACB"/>
    <w:rsid w:val="001F644D"/>
    <w:rsid w:val="001F68D4"/>
    <w:rsid w:val="0021107F"/>
    <w:rsid w:val="00225523"/>
    <w:rsid w:val="00227617"/>
    <w:rsid w:val="0023233B"/>
    <w:rsid w:val="00234D95"/>
    <w:rsid w:val="002365F1"/>
    <w:rsid w:val="00242608"/>
    <w:rsid w:val="00252B78"/>
    <w:rsid w:val="0026510F"/>
    <w:rsid w:val="002700CF"/>
    <w:rsid w:val="0027015A"/>
    <w:rsid w:val="00277419"/>
    <w:rsid w:val="002827A2"/>
    <w:rsid w:val="00283745"/>
    <w:rsid w:val="00290C7C"/>
    <w:rsid w:val="00293043"/>
    <w:rsid w:val="002A409B"/>
    <w:rsid w:val="002A6753"/>
    <w:rsid w:val="002B1CC2"/>
    <w:rsid w:val="002B2F91"/>
    <w:rsid w:val="002B5269"/>
    <w:rsid w:val="002D5E3D"/>
    <w:rsid w:val="002D6FA4"/>
    <w:rsid w:val="002E3341"/>
    <w:rsid w:val="002E5481"/>
    <w:rsid w:val="002F0AC9"/>
    <w:rsid w:val="003024AE"/>
    <w:rsid w:val="003051A6"/>
    <w:rsid w:val="00321F07"/>
    <w:rsid w:val="00330AEC"/>
    <w:rsid w:val="00341B9D"/>
    <w:rsid w:val="00347BF8"/>
    <w:rsid w:val="00355861"/>
    <w:rsid w:val="003A022F"/>
    <w:rsid w:val="003A3C6F"/>
    <w:rsid w:val="003B1AAE"/>
    <w:rsid w:val="003D477E"/>
    <w:rsid w:val="003E7E40"/>
    <w:rsid w:val="003F2596"/>
    <w:rsid w:val="0040178F"/>
    <w:rsid w:val="004067AF"/>
    <w:rsid w:val="00411BA0"/>
    <w:rsid w:val="00415EB9"/>
    <w:rsid w:val="00424574"/>
    <w:rsid w:val="00433A9D"/>
    <w:rsid w:val="004420A1"/>
    <w:rsid w:val="004568DA"/>
    <w:rsid w:val="00461B4F"/>
    <w:rsid w:val="004639C1"/>
    <w:rsid w:val="00472AF0"/>
    <w:rsid w:val="00483A1C"/>
    <w:rsid w:val="004872F0"/>
    <w:rsid w:val="004908B4"/>
    <w:rsid w:val="00492637"/>
    <w:rsid w:val="00496653"/>
    <w:rsid w:val="004B17F6"/>
    <w:rsid w:val="004D7183"/>
    <w:rsid w:val="004E0C4C"/>
    <w:rsid w:val="004E3749"/>
    <w:rsid w:val="004F2615"/>
    <w:rsid w:val="004F509F"/>
    <w:rsid w:val="004F713C"/>
    <w:rsid w:val="005045FD"/>
    <w:rsid w:val="0052270E"/>
    <w:rsid w:val="00523DA0"/>
    <w:rsid w:val="005259C5"/>
    <w:rsid w:val="005335AC"/>
    <w:rsid w:val="00541484"/>
    <w:rsid w:val="00553B33"/>
    <w:rsid w:val="005729E3"/>
    <w:rsid w:val="00580AD1"/>
    <w:rsid w:val="005941B6"/>
    <w:rsid w:val="0059451C"/>
    <w:rsid w:val="005A1634"/>
    <w:rsid w:val="005A3567"/>
    <w:rsid w:val="005B0191"/>
    <w:rsid w:val="005B08E4"/>
    <w:rsid w:val="005B454C"/>
    <w:rsid w:val="005B48A3"/>
    <w:rsid w:val="005C1C35"/>
    <w:rsid w:val="005C7DB4"/>
    <w:rsid w:val="005D66AB"/>
    <w:rsid w:val="00603BD3"/>
    <w:rsid w:val="00605D8B"/>
    <w:rsid w:val="00613D20"/>
    <w:rsid w:val="00615297"/>
    <w:rsid w:val="006168B9"/>
    <w:rsid w:val="00616F2D"/>
    <w:rsid w:val="006434B1"/>
    <w:rsid w:val="00650295"/>
    <w:rsid w:val="00652E84"/>
    <w:rsid w:val="0066422F"/>
    <w:rsid w:val="00672C4D"/>
    <w:rsid w:val="006830AF"/>
    <w:rsid w:val="00690037"/>
    <w:rsid w:val="006A1227"/>
    <w:rsid w:val="006C64A8"/>
    <w:rsid w:val="006C7DD2"/>
    <w:rsid w:val="006D0EEB"/>
    <w:rsid w:val="006E1086"/>
    <w:rsid w:val="006E48EA"/>
    <w:rsid w:val="006F10FB"/>
    <w:rsid w:val="006F480F"/>
    <w:rsid w:val="00702A3E"/>
    <w:rsid w:val="00724EFA"/>
    <w:rsid w:val="0073740C"/>
    <w:rsid w:val="00757CEA"/>
    <w:rsid w:val="00762D68"/>
    <w:rsid w:val="00783CEA"/>
    <w:rsid w:val="00787C4D"/>
    <w:rsid w:val="0079689A"/>
    <w:rsid w:val="007A1A57"/>
    <w:rsid w:val="007B1550"/>
    <w:rsid w:val="007C3B34"/>
    <w:rsid w:val="007E153D"/>
    <w:rsid w:val="007F37A6"/>
    <w:rsid w:val="007F6F76"/>
    <w:rsid w:val="00811321"/>
    <w:rsid w:val="008158CF"/>
    <w:rsid w:val="00816D27"/>
    <w:rsid w:val="00824BCA"/>
    <w:rsid w:val="008250AA"/>
    <w:rsid w:val="00837505"/>
    <w:rsid w:val="00842405"/>
    <w:rsid w:val="008542DB"/>
    <w:rsid w:val="00854BB5"/>
    <w:rsid w:val="00860577"/>
    <w:rsid w:val="008670C7"/>
    <w:rsid w:val="00884A4D"/>
    <w:rsid w:val="00894B18"/>
    <w:rsid w:val="008A1546"/>
    <w:rsid w:val="008B58A5"/>
    <w:rsid w:val="008C76F3"/>
    <w:rsid w:val="008F0885"/>
    <w:rsid w:val="008F43E9"/>
    <w:rsid w:val="008F7BB0"/>
    <w:rsid w:val="00902B9B"/>
    <w:rsid w:val="009041D2"/>
    <w:rsid w:val="00911129"/>
    <w:rsid w:val="009173A5"/>
    <w:rsid w:val="009256FF"/>
    <w:rsid w:val="009271EE"/>
    <w:rsid w:val="009336AD"/>
    <w:rsid w:val="009515BE"/>
    <w:rsid w:val="00961E24"/>
    <w:rsid w:val="009708E3"/>
    <w:rsid w:val="00982BB9"/>
    <w:rsid w:val="009921A4"/>
    <w:rsid w:val="009C2AD7"/>
    <w:rsid w:val="009D33AE"/>
    <w:rsid w:val="009D41DE"/>
    <w:rsid w:val="009D467B"/>
    <w:rsid w:val="009D7C62"/>
    <w:rsid w:val="009D7D8A"/>
    <w:rsid w:val="009F15C0"/>
    <w:rsid w:val="00A000DB"/>
    <w:rsid w:val="00A05837"/>
    <w:rsid w:val="00A064B5"/>
    <w:rsid w:val="00A364D4"/>
    <w:rsid w:val="00A519AE"/>
    <w:rsid w:val="00A52E59"/>
    <w:rsid w:val="00A55E8B"/>
    <w:rsid w:val="00A62B30"/>
    <w:rsid w:val="00A65BA5"/>
    <w:rsid w:val="00A872C4"/>
    <w:rsid w:val="00A9182E"/>
    <w:rsid w:val="00A95CDD"/>
    <w:rsid w:val="00AA4DA1"/>
    <w:rsid w:val="00AA7BBA"/>
    <w:rsid w:val="00AC1352"/>
    <w:rsid w:val="00AD65E5"/>
    <w:rsid w:val="00AF4FB1"/>
    <w:rsid w:val="00B0249A"/>
    <w:rsid w:val="00B11E73"/>
    <w:rsid w:val="00B2038C"/>
    <w:rsid w:val="00B37E54"/>
    <w:rsid w:val="00B406CA"/>
    <w:rsid w:val="00B4284E"/>
    <w:rsid w:val="00B52877"/>
    <w:rsid w:val="00B75641"/>
    <w:rsid w:val="00B8159A"/>
    <w:rsid w:val="00BB0C2F"/>
    <w:rsid w:val="00BC24CD"/>
    <w:rsid w:val="00BC43B6"/>
    <w:rsid w:val="00BC6D13"/>
    <w:rsid w:val="00BC7886"/>
    <w:rsid w:val="00BD639C"/>
    <w:rsid w:val="00BE1AF6"/>
    <w:rsid w:val="00BE24B7"/>
    <w:rsid w:val="00BE2F78"/>
    <w:rsid w:val="00C078A0"/>
    <w:rsid w:val="00C118EC"/>
    <w:rsid w:val="00C16FCC"/>
    <w:rsid w:val="00C2553F"/>
    <w:rsid w:val="00C26278"/>
    <w:rsid w:val="00C4022D"/>
    <w:rsid w:val="00C42117"/>
    <w:rsid w:val="00C514DE"/>
    <w:rsid w:val="00C61FFD"/>
    <w:rsid w:val="00C8391E"/>
    <w:rsid w:val="00C870CF"/>
    <w:rsid w:val="00CB47B0"/>
    <w:rsid w:val="00CC2626"/>
    <w:rsid w:val="00CC65D6"/>
    <w:rsid w:val="00CC66B5"/>
    <w:rsid w:val="00CC7903"/>
    <w:rsid w:val="00CD4774"/>
    <w:rsid w:val="00CE0A63"/>
    <w:rsid w:val="00CE39B4"/>
    <w:rsid w:val="00CF6A50"/>
    <w:rsid w:val="00D0759F"/>
    <w:rsid w:val="00D2233B"/>
    <w:rsid w:val="00D245C0"/>
    <w:rsid w:val="00D26F1A"/>
    <w:rsid w:val="00D27FE9"/>
    <w:rsid w:val="00D309C5"/>
    <w:rsid w:val="00D450A0"/>
    <w:rsid w:val="00D469C1"/>
    <w:rsid w:val="00D565A1"/>
    <w:rsid w:val="00D6213C"/>
    <w:rsid w:val="00D8393D"/>
    <w:rsid w:val="00D87695"/>
    <w:rsid w:val="00D9056B"/>
    <w:rsid w:val="00D92874"/>
    <w:rsid w:val="00DA5EDE"/>
    <w:rsid w:val="00DB2D91"/>
    <w:rsid w:val="00DF6EC2"/>
    <w:rsid w:val="00E0000C"/>
    <w:rsid w:val="00E0644E"/>
    <w:rsid w:val="00E32C9C"/>
    <w:rsid w:val="00E40A99"/>
    <w:rsid w:val="00E42CC0"/>
    <w:rsid w:val="00E45FAA"/>
    <w:rsid w:val="00EA0698"/>
    <w:rsid w:val="00EA0864"/>
    <w:rsid w:val="00EA3E2D"/>
    <w:rsid w:val="00EA59CE"/>
    <w:rsid w:val="00ED0699"/>
    <w:rsid w:val="00EE4C26"/>
    <w:rsid w:val="00EF413C"/>
    <w:rsid w:val="00EF5185"/>
    <w:rsid w:val="00F05101"/>
    <w:rsid w:val="00F24862"/>
    <w:rsid w:val="00F30393"/>
    <w:rsid w:val="00F328AC"/>
    <w:rsid w:val="00F36134"/>
    <w:rsid w:val="00F50A16"/>
    <w:rsid w:val="00F51597"/>
    <w:rsid w:val="00F51F44"/>
    <w:rsid w:val="00F534E8"/>
    <w:rsid w:val="00F63D96"/>
    <w:rsid w:val="00F721E5"/>
    <w:rsid w:val="00F80DB9"/>
    <w:rsid w:val="00F95495"/>
    <w:rsid w:val="00FE7C96"/>
    <w:rsid w:val="00FF35C6"/>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E332E"/>
  <w15:chartTrackingRefBased/>
  <w15:docId w15:val="{9F563018-E719-49FD-88D2-5A1363DF3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9D467B"/>
    <w:rPr>
      <w:color w:val="0563C1" w:themeColor="hyperlink"/>
      <w:u w:val="single"/>
    </w:rPr>
  </w:style>
  <w:style w:type="character" w:styleId="a4">
    <w:name w:val="Unresolved Mention"/>
    <w:basedOn w:val="a0"/>
    <w:uiPriority w:val="99"/>
    <w:semiHidden/>
    <w:unhideWhenUsed/>
    <w:rsid w:val="009D467B"/>
    <w:rPr>
      <w:color w:val="605E5C"/>
      <w:shd w:val="clear" w:color="auto" w:fill="E1DFDD"/>
    </w:rPr>
  </w:style>
  <w:style w:type="paragraph" w:customStyle="1" w:styleId="xmsonormal">
    <w:name w:val="x_msonormal"/>
    <w:basedOn w:val="a"/>
    <w:rsid w:val="00D26F1A"/>
    <w:pPr>
      <w:spacing w:before="100" w:beforeAutospacing="1" w:after="100" w:afterAutospacing="1" w:line="240" w:lineRule="auto"/>
    </w:pPr>
    <w:rPr>
      <w:rFonts w:ascii="Times New Roman" w:eastAsia="Times New Roman" w:hAnsi="Times New Roman" w:cs="Times New Roman"/>
      <w:sz w:val="24"/>
      <w:szCs w:val="24"/>
      <w:lang w:eastAsia="bg-BG"/>
    </w:rPr>
  </w:style>
  <w:style w:type="character" w:styleId="a5">
    <w:name w:val="Strong"/>
    <w:basedOn w:val="a0"/>
    <w:uiPriority w:val="22"/>
    <w:qFormat/>
    <w:rsid w:val="00D26F1A"/>
    <w:rPr>
      <w:b/>
      <w:bCs/>
    </w:rPr>
  </w:style>
  <w:style w:type="paragraph" w:styleId="a6">
    <w:name w:val="header"/>
    <w:basedOn w:val="a"/>
    <w:link w:val="a7"/>
    <w:uiPriority w:val="99"/>
    <w:unhideWhenUsed/>
    <w:rsid w:val="00894B18"/>
    <w:pPr>
      <w:tabs>
        <w:tab w:val="center" w:pos="4536"/>
        <w:tab w:val="right" w:pos="9072"/>
      </w:tabs>
      <w:spacing w:after="0" w:line="240" w:lineRule="auto"/>
    </w:pPr>
  </w:style>
  <w:style w:type="character" w:customStyle="1" w:styleId="a7">
    <w:name w:val="Горен колонтитул Знак"/>
    <w:basedOn w:val="a0"/>
    <w:link w:val="a6"/>
    <w:uiPriority w:val="99"/>
    <w:rsid w:val="00894B18"/>
  </w:style>
  <w:style w:type="paragraph" w:styleId="a8">
    <w:name w:val="footer"/>
    <w:basedOn w:val="a"/>
    <w:link w:val="a9"/>
    <w:uiPriority w:val="99"/>
    <w:unhideWhenUsed/>
    <w:rsid w:val="00894B18"/>
    <w:pPr>
      <w:tabs>
        <w:tab w:val="center" w:pos="4536"/>
        <w:tab w:val="right" w:pos="9072"/>
      </w:tabs>
      <w:spacing w:after="0" w:line="240" w:lineRule="auto"/>
    </w:pPr>
  </w:style>
  <w:style w:type="character" w:customStyle="1" w:styleId="a9">
    <w:name w:val="Долен колонтитул Знак"/>
    <w:basedOn w:val="a0"/>
    <w:link w:val="a8"/>
    <w:uiPriority w:val="99"/>
    <w:rsid w:val="00894B18"/>
  </w:style>
  <w:style w:type="paragraph" w:styleId="aa">
    <w:name w:val="List Paragraph"/>
    <w:basedOn w:val="a"/>
    <w:uiPriority w:val="34"/>
    <w:qFormat/>
    <w:rsid w:val="00415EB9"/>
    <w:pPr>
      <w:ind w:left="720"/>
      <w:contextualSpacing/>
    </w:pPr>
  </w:style>
  <w:style w:type="table" w:styleId="ab">
    <w:name w:val="Table Grid"/>
    <w:basedOn w:val="a1"/>
    <w:uiPriority w:val="39"/>
    <w:rsid w:val="00A918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208275">
      <w:bodyDiv w:val="1"/>
      <w:marLeft w:val="0"/>
      <w:marRight w:val="0"/>
      <w:marTop w:val="0"/>
      <w:marBottom w:val="0"/>
      <w:divBdr>
        <w:top w:val="none" w:sz="0" w:space="0" w:color="auto"/>
        <w:left w:val="none" w:sz="0" w:space="0" w:color="auto"/>
        <w:bottom w:val="none" w:sz="0" w:space="0" w:color="auto"/>
        <w:right w:val="none" w:sz="0" w:space="0" w:color="auto"/>
      </w:divBdr>
    </w:div>
    <w:div w:id="81340286">
      <w:bodyDiv w:val="1"/>
      <w:marLeft w:val="0"/>
      <w:marRight w:val="0"/>
      <w:marTop w:val="0"/>
      <w:marBottom w:val="0"/>
      <w:divBdr>
        <w:top w:val="none" w:sz="0" w:space="0" w:color="auto"/>
        <w:left w:val="none" w:sz="0" w:space="0" w:color="auto"/>
        <w:bottom w:val="none" w:sz="0" w:space="0" w:color="auto"/>
        <w:right w:val="none" w:sz="0" w:space="0" w:color="auto"/>
      </w:divBdr>
    </w:div>
    <w:div w:id="83915551">
      <w:bodyDiv w:val="1"/>
      <w:marLeft w:val="0"/>
      <w:marRight w:val="0"/>
      <w:marTop w:val="0"/>
      <w:marBottom w:val="0"/>
      <w:divBdr>
        <w:top w:val="none" w:sz="0" w:space="0" w:color="auto"/>
        <w:left w:val="none" w:sz="0" w:space="0" w:color="auto"/>
        <w:bottom w:val="none" w:sz="0" w:space="0" w:color="auto"/>
        <w:right w:val="none" w:sz="0" w:space="0" w:color="auto"/>
      </w:divBdr>
    </w:div>
    <w:div w:id="89087557">
      <w:bodyDiv w:val="1"/>
      <w:marLeft w:val="0"/>
      <w:marRight w:val="0"/>
      <w:marTop w:val="0"/>
      <w:marBottom w:val="0"/>
      <w:divBdr>
        <w:top w:val="none" w:sz="0" w:space="0" w:color="auto"/>
        <w:left w:val="none" w:sz="0" w:space="0" w:color="auto"/>
        <w:bottom w:val="none" w:sz="0" w:space="0" w:color="auto"/>
        <w:right w:val="none" w:sz="0" w:space="0" w:color="auto"/>
      </w:divBdr>
    </w:div>
    <w:div w:id="168910611">
      <w:bodyDiv w:val="1"/>
      <w:marLeft w:val="0"/>
      <w:marRight w:val="0"/>
      <w:marTop w:val="0"/>
      <w:marBottom w:val="0"/>
      <w:divBdr>
        <w:top w:val="none" w:sz="0" w:space="0" w:color="auto"/>
        <w:left w:val="none" w:sz="0" w:space="0" w:color="auto"/>
        <w:bottom w:val="none" w:sz="0" w:space="0" w:color="auto"/>
        <w:right w:val="none" w:sz="0" w:space="0" w:color="auto"/>
      </w:divBdr>
    </w:div>
    <w:div w:id="227038881">
      <w:bodyDiv w:val="1"/>
      <w:marLeft w:val="0"/>
      <w:marRight w:val="0"/>
      <w:marTop w:val="0"/>
      <w:marBottom w:val="0"/>
      <w:divBdr>
        <w:top w:val="none" w:sz="0" w:space="0" w:color="auto"/>
        <w:left w:val="none" w:sz="0" w:space="0" w:color="auto"/>
        <w:bottom w:val="none" w:sz="0" w:space="0" w:color="auto"/>
        <w:right w:val="none" w:sz="0" w:space="0" w:color="auto"/>
      </w:divBdr>
    </w:div>
    <w:div w:id="249898585">
      <w:bodyDiv w:val="1"/>
      <w:marLeft w:val="0"/>
      <w:marRight w:val="0"/>
      <w:marTop w:val="0"/>
      <w:marBottom w:val="0"/>
      <w:divBdr>
        <w:top w:val="none" w:sz="0" w:space="0" w:color="auto"/>
        <w:left w:val="none" w:sz="0" w:space="0" w:color="auto"/>
        <w:bottom w:val="none" w:sz="0" w:space="0" w:color="auto"/>
        <w:right w:val="none" w:sz="0" w:space="0" w:color="auto"/>
      </w:divBdr>
    </w:div>
    <w:div w:id="313338584">
      <w:bodyDiv w:val="1"/>
      <w:marLeft w:val="0"/>
      <w:marRight w:val="0"/>
      <w:marTop w:val="0"/>
      <w:marBottom w:val="0"/>
      <w:divBdr>
        <w:top w:val="none" w:sz="0" w:space="0" w:color="auto"/>
        <w:left w:val="none" w:sz="0" w:space="0" w:color="auto"/>
        <w:bottom w:val="none" w:sz="0" w:space="0" w:color="auto"/>
        <w:right w:val="none" w:sz="0" w:space="0" w:color="auto"/>
      </w:divBdr>
    </w:div>
    <w:div w:id="568269628">
      <w:bodyDiv w:val="1"/>
      <w:marLeft w:val="0"/>
      <w:marRight w:val="0"/>
      <w:marTop w:val="0"/>
      <w:marBottom w:val="0"/>
      <w:divBdr>
        <w:top w:val="none" w:sz="0" w:space="0" w:color="auto"/>
        <w:left w:val="none" w:sz="0" w:space="0" w:color="auto"/>
        <w:bottom w:val="none" w:sz="0" w:space="0" w:color="auto"/>
        <w:right w:val="none" w:sz="0" w:space="0" w:color="auto"/>
      </w:divBdr>
    </w:div>
    <w:div w:id="821040532">
      <w:bodyDiv w:val="1"/>
      <w:marLeft w:val="0"/>
      <w:marRight w:val="0"/>
      <w:marTop w:val="0"/>
      <w:marBottom w:val="0"/>
      <w:divBdr>
        <w:top w:val="none" w:sz="0" w:space="0" w:color="auto"/>
        <w:left w:val="none" w:sz="0" w:space="0" w:color="auto"/>
        <w:bottom w:val="none" w:sz="0" w:space="0" w:color="auto"/>
        <w:right w:val="none" w:sz="0" w:space="0" w:color="auto"/>
      </w:divBdr>
    </w:div>
    <w:div w:id="862093143">
      <w:bodyDiv w:val="1"/>
      <w:marLeft w:val="0"/>
      <w:marRight w:val="0"/>
      <w:marTop w:val="0"/>
      <w:marBottom w:val="0"/>
      <w:divBdr>
        <w:top w:val="none" w:sz="0" w:space="0" w:color="auto"/>
        <w:left w:val="none" w:sz="0" w:space="0" w:color="auto"/>
        <w:bottom w:val="none" w:sz="0" w:space="0" w:color="auto"/>
        <w:right w:val="none" w:sz="0" w:space="0" w:color="auto"/>
      </w:divBdr>
    </w:div>
    <w:div w:id="888996242">
      <w:bodyDiv w:val="1"/>
      <w:marLeft w:val="0"/>
      <w:marRight w:val="0"/>
      <w:marTop w:val="0"/>
      <w:marBottom w:val="0"/>
      <w:divBdr>
        <w:top w:val="none" w:sz="0" w:space="0" w:color="auto"/>
        <w:left w:val="none" w:sz="0" w:space="0" w:color="auto"/>
        <w:bottom w:val="none" w:sz="0" w:space="0" w:color="auto"/>
        <w:right w:val="none" w:sz="0" w:space="0" w:color="auto"/>
      </w:divBdr>
    </w:div>
    <w:div w:id="919098014">
      <w:bodyDiv w:val="1"/>
      <w:marLeft w:val="0"/>
      <w:marRight w:val="0"/>
      <w:marTop w:val="0"/>
      <w:marBottom w:val="0"/>
      <w:divBdr>
        <w:top w:val="none" w:sz="0" w:space="0" w:color="auto"/>
        <w:left w:val="none" w:sz="0" w:space="0" w:color="auto"/>
        <w:bottom w:val="none" w:sz="0" w:space="0" w:color="auto"/>
        <w:right w:val="none" w:sz="0" w:space="0" w:color="auto"/>
      </w:divBdr>
    </w:div>
    <w:div w:id="976691407">
      <w:bodyDiv w:val="1"/>
      <w:marLeft w:val="0"/>
      <w:marRight w:val="0"/>
      <w:marTop w:val="0"/>
      <w:marBottom w:val="0"/>
      <w:divBdr>
        <w:top w:val="none" w:sz="0" w:space="0" w:color="auto"/>
        <w:left w:val="none" w:sz="0" w:space="0" w:color="auto"/>
        <w:bottom w:val="none" w:sz="0" w:space="0" w:color="auto"/>
        <w:right w:val="none" w:sz="0" w:space="0" w:color="auto"/>
      </w:divBdr>
    </w:div>
    <w:div w:id="1003048953">
      <w:bodyDiv w:val="1"/>
      <w:marLeft w:val="0"/>
      <w:marRight w:val="0"/>
      <w:marTop w:val="0"/>
      <w:marBottom w:val="0"/>
      <w:divBdr>
        <w:top w:val="none" w:sz="0" w:space="0" w:color="auto"/>
        <w:left w:val="none" w:sz="0" w:space="0" w:color="auto"/>
        <w:bottom w:val="none" w:sz="0" w:space="0" w:color="auto"/>
        <w:right w:val="none" w:sz="0" w:space="0" w:color="auto"/>
      </w:divBdr>
    </w:div>
    <w:div w:id="1040940539">
      <w:bodyDiv w:val="1"/>
      <w:marLeft w:val="0"/>
      <w:marRight w:val="0"/>
      <w:marTop w:val="0"/>
      <w:marBottom w:val="0"/>
      <w:divBdr>
        <w:top w:val="none" w:sz="0" w:space="0" w:color="auto"/>
        <w:left w:val="none" w:sz="0" w:space="0" w:color="auto"/>
        <w:bottom w:val="none" w:sz="0" w:space="0" w:color="auto"/>
        <w:right w:val="none" w:sz="0" w:space="0" w:color="auto"/>
      </w:divBdr>
    </w:div>
    <w:div w:id="1154226091">
      <w:bodyDiv w:val="1"/>
      <w:marLeft w:val="0"/>
      <w:marRight w:val="0"/>
      <w:marTop w:val="0"/>
      <w:marBottom w:val="0"/>
      <w:divBdr>
        <w:top w:val="none" w:sz="0" w:space="0" w:color="auto"/>
        <w:left w:val="none" w:sz="0" w:space="0" w:color="auto"/>
        <w:bottom w:val="none" w:sz="0" w:space="0" w:color="auto"/>
        <w:right w:val="none" w:sz="0" w:space="0" w:color="auto"/>
      </w:divBdr>
    </w:div>
    <w:div w:id="1255355184">
      <w:bodyDiv w:val="1"/>
      <w:marLeft w:val="0"/>
      <w:marRight w:val="0"/>
      <w:marTop w:val="0"/>
      <w:marBottom w:val="0"/>
      <w:divBdr>
        <w:top w:val="none" w:sz="0" w:space="0" w:color="auto"/>
        <w:left w:val="none" w:sz="0" w:space="0" w:color="auto"/>
        <w:bottom w:val="none" w:sz="0" w:space="0" w:color="auto"/>
        <w:right w:val="none" w:sz="0" w:space="0" w:color="auto"/>
      </w:divBdr>
    </w:div>
    <w:div w:id="1265651288">
      <w:bodyDiv w:val="1"/>
      <w:marLeft w:val="0"/>
      <w:marRight w:val="0"/>
      <w:marTop w:val="0"/>
      <w:marBottom w:val="0"/>
      <w:divBdr>
        <w:top w:val="none" w:sz="0" w:space="0" w:color="auto"/>
        <w:left w:val="none" w:sz="0" w:space="0" w:color="auto"/>
        <w:bottom w:val="none" w:sz="0" w:space="0" w:color="auto"/>
        <w:right w:val="none" w:sz="0" w:space="0" w:color="auto"/>
      </w:divBdr>
    </w:div>
    <w:div w:id="1346588242">
      <w:bodyDiv w:val="1"/>
      <w:marLeft w:val="0"/>
      <w:marRight w:val="0"/>
      <w:marTop w:val="0"/>
      <w:marBottom w:val="0"/>
      <w:divBdr>
        <w:top w:val="none" w:sz="0" w:space="0" w:color="auto"/>
        <w:left w:val="none" w:sz="0" w:space="0" w:color="auto"/>
        <w:bottom w:val="none" w:sz="0" w:space="0" w:color="auto"/>
        <w:right w:val="none" w:sz="0" w:space="0" w:color="auto"/>
      </w:divBdr>
    </w:div>
    <w:div w:id="1376197336">
      <w:bodyDiv w:val="1"/>
      <w:marLeft w:val="0"/>
      <w:marRight w:val="0"/>
      <w:marTop w:val="0"/>
      <w:marBottom w:val="0"/>
      <w:divBdr>
        <w:top w:val="none" w:sz="0" w:space="0" w:color="auto"/>
        <w:left w:val="none" w:sz="0" w:space="0" w:color="auto"/>
        <w:bottom w:val="none" w:sz="0" w:space="0" w:color="auto"/>
        <w:right w:val="none" w:sz="0" w:space="0" w:color="auto"/>
      </w:divBdr>
    </w:div>
    <w:div w:id="1414283601">
      <w:bodyDiv w:val="1"/>
      <w:marLeft w:val="0"/>
      <w:marRight w:val="0"/>
      <w:marTop w:val="0"/>
      <w:marBottom w:val="0"/>
      <w:divBdr>
        <w:top w:val="none" w:sz="0" w:space="0" w:color="auto"/>
        <w:left w:val="none" w:sz="0" w:space="0" w:color="auto"/>
        <w:bottom w:val="none" w:sz="0" w:space="0" w:color="auto"/>
        <w:right w:val="none" w:sz="0" w:space="0" w:color="auto"/>
      </w:divBdr>
    </w:div>
    <w:div w:id="1494643008">
      <w:bodyDiv w:val="1"/>
      <w:marLeft w:val="0"/>
      <w:marRight w:val="0"/>
      <w:marTop w:val="0"/>
      <w:marBottom w:val="0"/>
      <w:divBdr>
        <w:top w:val="none" w:sz="0" w:space="0" w:color="auto"/>
        <w:left w:val="none" w:sz="0" w:space="0" w:color="auto"/>
        <w:bottom w:val="none" w:sz="0" w:space="0" w:color="auto"/>
        <w:right w:val="none" w:sz="0" w:space="0" w:color="auto"/>
      </w:divBdr>
    </w:div>
    <w:div w:id="1506364963">
      <w:bodyDiv w:val="1"/>
      <w:marLeft w:val="0"/>
      <w:marRight w:val="0"/>
      <w:marTop w:val="0"/>
      <w:marBottom w:val="0"/>
      <w:divBdr>
        <w:top w:val="none" w:sz="0" w:space="0" w:color="auto"/>
        <w:left w:val="none" w:sz="0" w:space="0" w:color="auto"/>
        <w:bottom w:val="none" w:sz="0" w:space="0" w:color="auto"/>
        <w:right w:val="none" w:sz="0" w:space="0" w:color="auto"/>
      </w:divBdr>
    </w:div>
    <w:div w:id="1522891099">
      <w:bodyDiv w:val="1"/>
      <w:marLeft w:val="0"/>
      <w:marRight w:val="0"/>
      <w:marTop w:val="0"/>
      <w:marBottom w:val="0"/>
      <w:divBdr>
        <w:top w:val="none" w:sz="0" w:space="0" w:color="auto"/>
        <w:left w:val="none" w:sz="0" w:space="0" w:color="auto"/>
        <w:bottom w:val="none" w:sz="0" w:space="0" w:color="auto"/>
        <w:right w:val="none" w:sz="0" w:space="0" w:color="auto"/>
      </w:divBdr>
    </w:div>
    <w:div w:id="1694648797">
      <w:bodyDiv w:val="1"/>
      <w:marLeft w:val="0"/>
      <w:marRight w:val="0"/>
      <w:marTop w:val="0"/>
      <w:marBottom w:val="0"/>
      <w:divBdr>
        <w:top w:val="none" w:sz="0" w:space="0" w:color="auto"/>
        <w:left w:val="none" w:sz="0" w:space="0" w:color="auto"/>
        <w:bottom w:val="none" w:sz="0" w:space="0" w:color="auto"/>
        <w:right w:val="none" w:sz="0" w:space="0" w:color="auto"/>
      </w:divBdr>
    </w:div>
    <w:div w:id="1788086192">
      <w:bodyDiv w:val="1"/>
      <w:marLeft w:val="0"/>
      <w:marRight w:val="0"/>
      <w:marTop w:val="0"/>
      <w:marBottom w:val="0"/>
      <w:divBdr>
        <w:top w:val="none" w:sz="0" w:space="0" w:color="auto"/>
        <w:left w:val="none" w:sz="0" w:space="0" w:color="auto"/>
        <w:bottom w:val="none" w:sz="0" w:space="0" w:color="auto"/>
        <w:right w:val="none" w:sz="0" w:space="0" w:color="auto"/>
      </w:divBdr>
    </w:div>
    <w:div w:id="1801603831">
      <w:bodyDiv w:val="1"/>
      <w:marLeft w:val="0"/>
      <w:marRight w:val="0"/>
      <w:marTop w:val="0"/>
      <w:marBottom w:val="0"/>
      <w:divBdr>
        <w:top w:val="none" w:sz="0" w:space="0" w:color="auto"/>
        <w:left w:val="none" w:sz="0" w:space="0" w:color="auto"/>
        <w:bottom w:val="none" w:sz="0" w:space="0" w:color="auto"/>
        <w:right w:val="none" w:sz="0" w:space="0" w:color="auto"/>
      </w:divBdr>
    </w:div>
    <w:div w:id="1850485759">
      <w:bodyDiv w:val="1"/>
      <w:marLeft w:val="0"/>
      <w:marRight w:val="0"/>
      <w:marTop w:val="0"/>
      <w:marBottom w:val="0"/>
      <w:divBdr>
        <w:top w:val="none" w:sz="0" w:space="0" w:color="auto"/>
        <w:left w:val="none" w:sz="0" w:space="0" w:color="auto"/>
        <w:bottom w:val="none" w:sz="0" w:space="0" w:color="auto"/>
        <w:right w:val="none" w:sz="0" w:space="0" w:color="auto"/>
      </w:divBdr>
    </w:div>
    <w:div w:id="1909264741">
      <w:bodyDiv w:val="1"/>
      <w:marLeft w:val="0"/>
      <w:marRight w:val="0"/>
      <w:marTop w:val="0"/>
      <w:marBottom w:val="0"/>
      <w:divBdr>
        <w:top w:val="none" w:sz="0" w:space="0" w:color="auto"/>
        <w:left w:val="none" w:sz="0" w:space="0" w:color="auto"/>
        <w:bottom w:val="none" w:sz="0" w:space="0" w:color="auto"/>
        <w:right w:val="none" w:sz="0" w:space="0" w:color="auto"/>
      </w:divBdr>
      <w:divsChild>
        <w:div w:id="2019773489">
          <w:marLeft w:val="0"/>
          <w:marRight w:val="0"/>
          <w:marTop w:val="0"/>
          <w:marBottom w:val="0"/>
          <w:divBdr>
            <w:top w:val="none" w:sz="0" w:space="0" w:color="auto"/>
            <w:left w:val="none" w:sz="0" w:space="0" w:color="auto"/>
            <w:bottom w:val="none" w:sz="0" w:space="0" w:color="auto"/>
            <w:right w:val="none" w:sz="0" w:space="0" w:color="auto"/>
          </w:divBdr>
        </w:div>
        <w:div w:id="104546186">
          <w:marLeft w:val="0"/>
          <w:marRight w:val="0"/>
          <w:marTop w:val="0"/>
          <w:marBottom w:val="0"/>
          <w:divBdr>
            <w:top w:val="none" w:sz="0" w:space="0" w:color="auto"/>
            <w:left w:val="none" w:sz="0" w:space="0" w:color="auto"/>
            <w:bottom w:val="none" w:sz="0" w:space="0" w:color="auto"/>
            <w:right w:val="none" w:sz="0" w:space="0" w:color="auto"/>
          </w:divBdr>
        </w:div>
      </w:divsChild>
    </w:div>
    <w:div w:id="1950120646">
      <w:bodyDiv w:val="1"/>
      <w:marLeft w:val="0"/>
      <w:marRight w:val="0"/>
      <w:marTop w:val="0"/>
      <w:marBottom w:val="0"/>
      <w:divBdr>
        <w:top w:val="none" w:sz="0" w:space="0" w:color="auto"/>
        <w:left w:val="none" w:sz="0" w:space="0" w:color="auto"/>
        <w:bottom w:val="none" w:sz="0" w:space="0" w:color="auto"/>
        <w:right w:val="none" w:sz="0" w:space="0" w:color="auto"/>
      </w:divBdr>
    </w:div>
    <w:div w:id="1950619657">
      <w:bodyDiv w:val="1"/>
      <w:marLeft w:val="0"/>
      <w:marRight w:val="0"/>
      <w:marTop w:val="0"/>
      <w:marBottom w:val="0"/>
      <w:divBdr>
        <w:top w:val="none" w:sz="0" w:space="0" w:color="auto"/>
        <w:left w:val="none" w:sz="0" w:space="0" w:color="auto"/>
        <w:bottom w:val="none" w:sz="0" w:space="0" w:color="auto"/>
        <w:right w:val="none" w:sz="0" w:space="0" w:color="auto"/>
      </w:divBdr>
    </w:div>
    <w:div w:id="1964573204">
      <w:bodyDiv w:val="1"/>
      <w:marLeft w:val="0"/>
      <w:marRight w:val="0"/>
      <w:marTop w:val="0"/>
      <w:marBottom w:val="0"/>
      <w:divBdr>
        <w:top w:val="none" w:sz="0" w:space="0" w:color="auto"/>
        <w:left w:val="none" w:sz="0" w:space="0" w:color="auto"/>
        <w:bottom w:val="none" w:sz="0" w:space="0" w:color="auto"/>
        <w:right w:val="none" w:sz="0" w:space="0" w:color="auto"/>
      </w:divBdr>
    </w:div>
    <w:div w:id="2082361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1508</TotalTime>
  <Pages>8</Pages>
  <Words>1421</Words>
  <Characters>8101</Characters>
  <Application>Microsoft Office Word</Application>
  <DocSecurity>0</DocSecurity>
  <Lines>67</Lines>
  <Paragraphs>19</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9503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dc:creator>
  <cp:keywords/>
  <dc:description/>
  <cp:lastModifiedBy>ELENA RUMENOVA SOTIROVA</cp:lastModifiedBy>
  <cp:revision>215</cp:revision>
  <dcterms:created xsi:type="dcterms:W3CDTF">2021-04-26T05:45:00Z</dcterms:created>
  <dcterms:modified xsi:type="dcterms:W3CDTF">2021-06-29T13:29:00Z</dcterms:modified>
</cp:coreProperties>
</file>