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B940EC" w14:textId="1CF5B165" w:rsidR="00594492" w:rsidRPr="00C0066C" w:rsidRDefault="00C0066C" w:rsidP="009F3109">
      <w:pPr>
        <w:jc w:val="center"/>
        <w:rPr>
          <w:rFonts w:ascii="Arial" w:hAnsi="Arial" w:cs="Arial"/>
          <w:b/>
          <w:bCs/>
        </w:rPr>
      </w:pPr>
      <w:r w:rsidRPr="00C0066C">
        <w:rPr>
          <w:rFonts w:ascii="Arial" w:hAnsi="Arial" w:cs="Arial"/>
          <w:b/>
          <w:bCs/>
        </w:rPr>
        <w:t>Name: Sabina Khanam</w:t>
      </w:r>
    </w:p>
    <w:p w14:paraId="03653402" w14:textId="41306E24" w:rsidR="00C0066C" w:rsidRPr="00C0066C" w:rsidRDefault="00C0066C" w:rsidP="00C0066C">
      <w:pPr>
        <w:jc w:val="center"/>
        <w:rPr>
          <w:rFonts w:ascii="Arial" w:hAnsi="Arial" w:cs="Arial"/>
          <w:b/>
          <w:bCs/>
        </w:rPr>
      </w:pPr>
      <w:r w:rsidRPr="00C0066C">
        <w:rPr>
          <w:rFonts w:ascii="Arial" w:hAnsi="Arial" w:cs="Arial"/>
          <w:b/>
          <w:bCs/>
        </w:rPr>
        <w:t>Module: Living with Care: The Older Person</w:t>
      </w:r>
    </w:p>
    <w:p w14:paraId="79FE366A" w14:textId="219AEC48" w:rsidR="00C0066C" w:rsidRPr="00C0066C" w:rsidRDefault="00C0066C" w:rsidP="00C0066C">
      <w:pPr>
        <w:jc w:val="center"/>
        <w:rPr>
          <w:rFonts w:ascii="Arial" w:hAnsi="Arial" w:cs="Arial"/>
          <w:b/>
          <w:bCs/>
        </w:rPr>
      </w:pPr>
      <w:r w:rsidRPr="00C0066C">
        <w:rPr>
          <w:rFonts w:ascii="Arial" w:hAnsi="Arial" w:cs="Arial"/>
          <w:b/>
          <w:bCs/>
        </w:rPr>
        <w:t>Module Code: BMHP6009_BIRM</w:t>
      </w:r>
    </w:p>
    <w:p w14:paraId="4F67482B" w14:textId="3C9C23AD" w:rsidR="00C0066C" w:rsidRPr="00C0066C" w:rsidRDefault="00C0066C" w:rsidP="00C0066C">
      <w:pPr>
        <w:jc w:val="center"/>
        <w:rPr>
          <w:rFonts w:ascii="Arial" w:hAnsi="Arial" w:cs="Arial"/>
          <w:b/>
          <w:bCs/>
        </w:rPr>
      </w:pPr>
      <w:r w:rsidRPr="00C0066C">
        <w:rPr>
          <w:rFonts w:ascii="Arial" w:hAnsi="Arial" w:cs="Arial"/>
          <w:b/>
          <w:bCs/>
        </w:rPr>
        <w:t>Lecturer: Joanne Davies</w:t>
      </w:r>
    </w:p>
    <w:p w14:paraId="4D118794" w14:textId="122A21B2" w:rsidR="00C0066C" w:rsidRPr="00C0066C" w:rsidRDefault="00C0066C" w:rsidP="00C0066C">
      <w:pPr>
        <w:jc w:val="center"/>
        <w:rPr>
          <w:rFonts w:ascii="Arial" w:hAnsi="Arial" w:cs="Arial"/>
          <w:b/>
          <w:bCs/>
        </w:rPr>
      </w:pPr>
      <w:r w:rsidRPr="00C0066C">
        <w:rPr>
          <w:rFonts w:ascii="Arial" w:hAnsi="Arial" w:cs="Arial"/>
          <w:b/>
          <w:bCs/>
        </w:rPr>
        <w:t>Student Number: 1713883</w:t>
      </w:r>
    </w:p>
    <w:p w14:paraId="729F1024" w14:textId="62258C92" w:rsidR="00C0066C" w:rsidRPr="00C0066C" w:rsidRDefault="00226026" w:rsidP="00C0066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Component 1: </w:t>
      </w:r>
      <w:r w:rsidR="00C0066C" w:rsidRPr="00C0066C">
        <w:rPr>
          <w:rFonts w:ascii="Arial" w:hAnsi="Arial" w:cs="Arial"/>
          <w:b/>
          <w:bCs/>
        </w:rPr>
        <w:t>Supporting Paper</w:t>
      </w:r>
    </w:p>
    <w:p w14:paraId="3BD794F7" w14:textId="217527D6" w:rsidR="0048718B" w:rsidRDefault="0048718B" w:rsidP="00F146CF">
      <w:pPr>
        <w:spacing w:line="360" w:lineRule="auto"/>
        <w:jc w:val="both"/>
        <w:rPr>
          <w:rFonts w:ascii="Arial" w:hAnsi="Arial" w:cs="Arial"/>
        </w:rPr>
      </w:pPr>
    </w:p>
    <w:p w14:paraId="2A2891E6" w14:textId="37B9FC37" w:rsidR="00485E01" w:rsidRDefault="004D2383" w:rsidP="00F146C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National Institute for Health and care Excellence</w:t>
      </w:r>
      <w:r w:rsidR="00534FB4">
        <w:rPr>
          <w:rFonts w:ascii="Arial" w:hAnsi="Arial" w:cs="Arial"/>
        </w:rPr>
        <w:t xml:space="preserve"> (2020) </w:t>
      </w:r>
      <w:r w:rsidR="00FB1D6E">
        <w:rPr>
          <w:rFonts w:ascii="Arial" w:hAnsi="Arial" w:cs="Arial"/>
        </w:rPr>
        <w:t xml:space="preserve">has explained that a care plan is a document specially designed to help the needs and wants from a patient </w:t>
      </w:r>
      <w:r w:rsidR="00681ED8">
        <w:rPr>
          <w:rFonts w:ascii="Arial" w:hAnsi="Arial" w:cs="Arial"/>
        </w:rPr>
        <w:t xml:space="preserve">with the help of health professionals to make their own decisions. </w:t>
      </w:r>
      <w:r w:rsidR="001E3B35">
        <w:rPr>
          <w:rFonts w:ascii="Arial" w:hAnsi="Arial" w:cs="Arial"/>
        </w:rPr>
        <w:t xml:space="preserve">Listening to the patient with their requirements will help them discuss </w:t>
      </w:r>
      <w:r w:rsidR="00907260">
        <w:rPr>
          <w:rFonts w:ascii="Arial" w:hAnsi="Arial" w:cs="Arial"/>
        </w:rPr>
        <w:t xml:space="preserve">what different options can be fulfilled with the best possible support. </w:t>
      </w:r>
    </w:p>
    <w:p w14:paraId="7FAAA7B4" w14:textId="74119F07" w:rsidR="00976662" w:rsidRDefault="00D723CD" w:rsidP="00F146C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</w:t>
      </w:r>
      <w:r w:rsidR="00C0066C">
        <w:rPr>
          <w:rFonts w:ascii="Arial" w:hAnsi="Arial" w:cs="Arial"/>
        </w:rPr>
        <w:t xml:space="preserve"> care plan has been generated taking into consideration the basic requirements such as the care setting, identifying the key issues of the </w:t>
      </w:r>
      <w:r w:rsidR="000D7A41">
        <w:rPr>
          <w:rFonts w:ascii="Arial" w:hAnsi="Arial" w:cs="Arial"/>
        </w:rPr>
        <w:t>service user</w:t>
      </w:r>
      <w:r w:rsidR="00C0066C">
        <w:rPr>
          <w:rFonts w:ascii="Arial" w:hAnsi="Arial" w:cs="Arial"/>
        </w:rPr>
        <w:t xml:space="preserve"> with their ailment</w:t>
      </w:r>
      <w:r w:rsidR="0028247F">
        <w:rPr>
          <w:rFonts w:ascii="Arial" w:hAnsi="Arial" w:cs="Arial"/>
        </w:rPr>
        <w:t xml:space="preserve"> and further investments </w:t>
      </w:r>
      <w:r w:rsidR="00D61E53">
        <w:rPr>
          <w:rFonts w:ascii="Arial" w:hAnsi="Arial" w:cs="Arial"/>
        </w:rPr>
        <w:t xml:space="preserve">needed for the remote </w:t>
      </w:r>
      <w:r w:rsidR="00D660B2">
        <w:rPr>
          <w:rFonts w:ascii="Arial" w:hAnsi="Arial" w:cs="Arial"/>
        </w:rPr>
        <w:t>services</w:t>
      </w:r>
      <w:r w:rsidR="00D87B5E">
        <w:rPr>
          <w:rFonts w:ascii="Arial" w:hAnsi="Arial" w:cs="Arial"/>
        </w:rPr>
        <w:t xml:space="preserve"> required</w:t>
      </w:r>
      <w:r w:rsidR="003D5EA6">
        <w:rPr>
          <w:rFonts w:ascii="Arial" w:hAnsi="Arial" w:cs="Arial"/>
        </w:rPr>
        <w:t>, c</w:t>
      </w:r>
      <w:r w:rsidR="00D15C5A">
        <w:rPr>
          <w:rFonts w:ascii="Arial" w:hAnsi="Arial" w:cs="Arial"/>
        </w:rPr>
        <w:t>oncentrat</w:t>
      </w:r>
      <w:r w:rsidR="003D5EA6">
        <w:rPr>
          <w:rFonts w:ascii="Arial" w:hAnsi="Arial" w:cs="Arial"/>
        </w:rPr>
        <w:t>ing</w:t>
      </w:r>
      <w:r w:rsidR="00D15C5A">
        <w:rPr>
          <w:rFonts w:ascii="Arial" w:hAnsi="Arial" w:cs="Arial"/>
        </w:rPr>
        <w:t xml:space="preserve"> on how health professionals can help the </w:t>
      </w:r>
      <w:r w:rsidR="00ED43B7">
        <w:rPr>
          <w:rFonts w:ascii="Arial" w:hAnsi="Arial" w:cs="Arial"/>
        </w:rPr>
        <w:t>user</w:t>
      </w:r>
      <w:r w:rsidR="00D15C5A">
        <w:rPr>
          <w:rFonts w:ascii="Arial" w:hAnsi="Arial" w:cs="Arial"/>
        </w:rPr>
        <w:t xml:space="preserve"> </w:t>
      </w:r>
      <w:r w:rsidR="00B11123">
        <w:rPr>
          <w:rFonts w:ascii="Arial" w:hAnsi="Arial" w:cs="Arial"/>
        </w:rPr>
        <w:t>with the recovery from a stroke</w:t>
      </w:r>
      <w:r w:rsidR="00063169">
        <w:rPr>
          <w:rFonts w:ascii="Arial" w:hAnsi="Arial" w:cs="Arial"/>
        </w:rPr>
        <w:t xml:space="preserve"> (</w:t>
      </w:r>
      <w:r w:rsidR="006E633E">
        <w:rPr>
          <w:rFonts w:ascii="Arial" w:hAnsi="Arial" w:cs="Arial"/>
        </w:rPr>
        <w:t>Wolfe, 2000)</w:t>
      </w:r>
      <w:r w:rsidR="00B11123">
        <w:rPr>
          <w:rFonts w:ascii="Arial" w:hAnsi="Arial" w:cs="Arial"/>
        </w:rPr>
        <w:t xml:space="preserve">. </w:t>
      </w:r>
      <w:r w:rsidR="00555050">
        <w:rPr>
          <w:rFonts w:ascii="Arial" w:hAnsi="Arial" w:cs="Arial"/>
        </w:rPr>
        <w:t>The reason why a care plan is needed for this patient is due to the fact of</w:t>
      </w:r>
      <w:r w:rsidR="00AD251A">
        <w:rPr>
          <w:rFonts w:ascii="Arial" w:hAnsi="Arial" w:cs="Arial"/>
        </w:rPr>
        <w:t xml:space="preserve"> age and mobility has been restricted since having a stroke. The </w:t>
      </w:r>
      <w:r w:rsidR="00512D16">
        <w:rPr>
          <w:rFonts w:ascii="Arial" w:hAnsi="Arial" w:cs="Arial"/>
        </w:rPr>
        <w:t>users</w:t>
      </w:r>
      <w:r w:rsidR="00AD251A">
        <w:rPr>
          <w:rFonts w:ascii="Arial" w:hAnsi="Arial" w:cs="Arial"/>
        </w:rPr>
        <w:t xml:space="preserve"> request was to </w:t>
      </w:r>
      <w:r w:rsidR="00847378">
        <w:rPr>
          <w:rFonts w:ascii="Arial" w:hAnsi="Arial" w:cs="Arial"/>
        </w:rPr>
        <w:t xml:space="preserve">continue with </w:t>
      </w:r>
      <w:r w:rsidR="00443D3F">
        <w:rPr>
          <w:rFonts w:ascii="Arial" w:hAnsi="Arial" w:cs="Arial"/>
        </w:rPr>
        <w:t>domiciliary</w:t>
      </w:r>
      <w:r w:rsidR="00847378">
        <w:rPr>
          <w:rFonts w:ascii="Arial" w:hAnsi="Arial" w:cs="Arial"/>
        </w:rPr>
        <w:t xml:space="preserve"> care </w:t>
      </w:r>
      <w:r w:rsidR="007F2DB6">
        <w:rPr>
          <w:rFonts w:ascii="Arial" w:hAnsi="Arial" w:cs="Arial"/>
        </w:rPr>
        <w:t xml:space="preserve">being in their own environment </w:t>
      </w:r>
      <w:r w:rsidR="00B22AB0">
        <w:rPr>
          <w:rFonts w:ascii="Arial" w:hAnsi="Arial" w:cs="Arial"/>
        </w:rPr>
        <w:t xml:space="preserve">as they are the age of </w:t>
      </w:r>
      <w:r w:rsidR="00512D16">
        <w:rPr>
          <w:rFonts w:ascii="Arial" w:hAnsi="Arial" w:cs="Arial"/>
        </w:rPr>
        <w:t>91</w:t>
      </w:r>
      <w:r w:rsidR="000E5066">
        <w:rPr>
          <w:rFonts w:ascii="Arial" w:hAnsi="Arial" w:cs="Arial"/>
        </w:rPr>
        <w:t xml:space="preserve">, they feel they are still capable of </w:t>
      </w:r>
      <w:r w:rsidR="00443D3F">
        <w:rPr>
          <w:rFonts w:ascii="Arial" w:hAnsi="Arial" w:cs="Arial"/>
        </w:rPr>
        <w:t>manoeuvring</w:t>
      </w:r>
      <w:r w:rsidR="007C52B1">
        <w:rPr>
          <w:rFonts w:ascii="Arial" w:hAnsi="Arial" w:cs="Arial"/>
        </w:rPr>
        <w:t xml:space="preserve">. </w:t>
      </w:r>
    </w:p>
    <w:p w14:paraId="465F6A6C" w14:textId="35B6BF77" w:rsidR="00A272CF" w:rsidRDefault="00C26815" w:rsidP="00F146C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patient </w:t>
      </w:r>
      <w:r w:rsidR="00061AF4">
        <w:rPr>
          <w:rFonts w:ascii="Arial" w:hAnsi="Arial" w:cs="Arial"/>
        </w:rPr>
        <w:t xml:space="preserve">has suffered from a left sided stroke with an identified </w:t>
      </w:r>
      <w:r w:rsidR="00CF414F">
        <w:rPr>
          <w:rFonts w:ascii="Arial" w:hAnsi="Arial" w:cs="Arial"/>
        </w:rPr>
        <w:t>problem</w:t>
      </w:r>
      <w:r w:rsidR="00CB18BE">
        <w:rPr>
          <w:rFonts w:ascii="Arial" w:hAnsi="Arial" w:cs="Arial"/>
        </w:rPr>
        <w:t xml:space="preserve"> called</w:t>
      </w:r>
      <w:r w:rsidR="00CF414F">
        <w:rPr>
          <w:rFonts w:ascii="Arial" w:hAnsi="Arial" w:cs="Arial"/>
        </w:rPr>
        <w:t xml:space="preserve"> ‘Dysphagia’. </w:t>
      </w:r>
      <w:r w:rsidR="000046AC">
        <w:rPr>
          <w:rFonts w:ascii="Arial" w:hAnsi="Arial" w:cs="Arial"/>
        </w:rPr>
        <w:t>This occurred and was diagnosed after the</w:t>
      </w:r>
      <w:r w:rsidR="005669F8">
        <w:rPr>
          <w:rFonts w:ascii="Arial" w:hAnsi="Arial" w:cs="Arial"/>
        </w:rPr>
        <w:t xml:space="preserve"> patient suffered from a stroke causing difficulty in swallowing. </w:t>
      </w:r>
      <w:r w:rsidR="00D1370D">
        <w:rPr>
          <w:rFonts w:ascii="Arial" w:hAnsi="Arial" w:cs="Arial"/>
        </w:rPr>
        <w:t>Currently</w:t>
      </w:r>
      <w:r w:rsidR="008071A8">
        <w:rPr>
          <w:rFonts w:ascii="Arial" w:hAnsi="Arial" w:cs="Arial"/>
        </w:rPr>
        <w:t xml:space="preserve"> the</w:t>
      </w:r>
      <w:r w:rsidR="00BC0487">
        <w:rPr>
          <w:rFonts w:ascii="Arial" w:hAnsi="Arial" w:cs="Arial"/>
        </w:rPr>
        <w:t xml:space="preserve"> health issues</w:t>
      </w:r>
      <w:r w:rsidR="00332A37">
        <w:rPr>
          <w:rFonts w:ascii="Arial" w:hAnsi="Arial" w:cs="Arial"/>
        </w:rPr>
        <w:t xml:space="preserve"> they</w:t>
      </w:r>
      <w:r w:rsidR="004301BD">
        <w:rPr>
          <w:rFonts w:ascii="Arial" w:hAnsi="Arial" w:cs="Arial"/>
        </w:rPr>
        <w:t xml:space="preserve"> have </w:t>
      </w:r>
      <w:r w:rsidR="00332A37">
        <w:rPr>
          <w:rFonts w:ascii="Arial" w:hAnsi="Arial" w:cs="Arial"/>
        </w:rPr>
        <w:t xml:space="preserve">is </w:t>
      </w:r>
      <w:r w:rsidR="004301BD">
        <w:rPr>
          <w:rFonts w:ascii="Arial" w:hAnsi="Arial" w:cs="Arial"/>
        </w:rPr>
        <w:t>a hearing aid in place</w:t>
      </w:r>
      <w:r w:rsidR="00DE3C11">
        <w:rPr>
          <w:rFonts w:ascii="Arial" w:hAnsi="Arial" w:cs="Arial"/>
        </w:rPr>
        <w:t xml:space="preserve">, </w:t>
      </w:r>
      <w:r w:rsidR="008071A8">
        <w:rPr>
          <w:rFonts w:ascii="Arial" w:hAnsi="Arial" w:cs="Arial"/>
        </w:rPr>
        <w:t xml:space="preserve">suffers from </w:t>
      </w:r>
      <w:r w:rsidR="00C3148D">
        <w:rPr>
          <w:rFonts w:ascii="Arial" w:hAnsi="Arial" w:cs="Arial"/>
        </w:rPr>
        <w:t>arthritis</w:t>
      </w:r>
      <w:r w:rsidR="008071A8">
        <w:rPr>
          <w:rFonts w:ascii="Arial" w:hAnsi="Arial" w:cs="Arial"/>
        </w:rPr>
        <w:t>, has high blood pressure and cholesterol.</w:t>
      </w:r>
      <w:r w:rsidR="00E16D6E">
        <w:rPr>
          <w:rFonts w:ascii="Arial" w:hAnsi="Arial" w:cs="Arial"/>
        </w:rPr>
        <w:t xml:space="preserve"> </w:t>
      </w:r>
    </w:p>
    <w:p w14:paraId="1F3A73FB" w14:textId="21D3EFF2" w:rsidR="00E16D6E" w:rsidRDefault="00E549EF" w:rsidP="00F146CF">
      <w:pPr>
        <w:spacing w:line="360" w:lineRule="auto"/>
        <w:jc w:val="both"/>
        <w:rPr>
          <w:rFonts w:ascii="Arial" w:hAnsi="Arial" w:cs="Arial"/>
        </w:rPr>
      </w:pPr>
      <w:r w:rsidRPr="0068576B">
        <w:rPr>
          <w:rFonts w:ascii="Arial" w:hAnsi="Arial" w:cs="Arial"/>
        </w:rPr>
        <w:t>Santana</w:t>
      </w:r>
      <w:r w:rsidR="00497322" w:rsidRPr="0068576B">
        <w:rPr>
          <w:rFonts w:ascii="Arial" w:hAnsi="Arial" w:cs="Arial"/>
        </w:rPr>
        <w:t xml:space="preserve"> et al (2017</w:t>
      </w:r>
      <w:r w:rsidR="00B4491C" w:rsidRPr="0068576B">
        <w:rPr>
          <w:rFonts w:ascii="Arial" w:hAnsi="Arial" w:cs="Arial"/>
        </w:rPr>
        <w:t xml:space="preserve">) </w:t>
      </w:r>
      <w:r w:rsidR="00497322">
        <w:rPr>
          <w:rFonts w:ascii="Arial" w:hAnsi="Arial" w:cs="Arial"/>
        </w:rPr>
        <w:t xml:space="preserve">described </w:t>
      </w:r>
      <w:r w:rsidR="001E1506">
        <w:rPr>
          <w:rFonts w:ascii="Arial" w:hAnsi="Arial" w:cs="Arial"/>
        </w:rPr>
        <w:t xml:space="preserve">One approach used in the care plan is ‘Person </w:t>
      </w:r>
      <w:r w:rsidR="009261F0">
        <w:rPr>
          <w:rFonts w:ascii="Arial" w:hAnsi="Arial" w:cs="Arial"/>
        </w:rPr>
        <w:t>Centred</w:t>
      </w:r>
      <w:r w:rsidR="001E1506">
        <w:rPr>
          <w:rFonts w:ascii="Arial" w:hAnsi="Arial" w:cs="Arial"/>
        </w:rPr>
        <w:t xml:space="preserve"> Practice’</w:t>
      </w:r>
      <w:r w:rsidR="001B2672">
        <w:rPr>
          <w:rFonts w:ascii="Arial" w:hAnsi="Arial" w:cs="Arial"/>
        </w:rPr>
        <w:t xml:space="preserve"> (PCP)</w:t>
      </w:r>
      <w:r w:rsidR="001E1506">
        <w:rPr>
          <w:rFonts w:ascii="Arial" w:hAnsi="Arial" w:cs="Arial"/>
        </w:rPr>
        <w:t xml:space="preserve">, </w:t>
      </w:r>
      <w:r w:rsidR="00F43E96">
        <w:rPr>
          <w:rFonts w:ascii="Arial" w:hAnsi="Arial" w:cs="Arial"/>
        </w:rPr>
        <w:t xml:space="preserve">which </w:t>
      </w:r>
      <w:r w:rsidR="004A20BE">
        <w:rPr>
          <w:rFonts w:ascii="Arial" w:hAnsi="Arial" w:cs="Arial"/>
        </w:rPr>
        <w:t xml:space="preserve">requires care for the service user </w:t>
      </w:r>
      <w:r w:rsidR="00A351E9">
        <w:rPr>
          <w:rFonts w:ascii="Arial" w:hAnsi="Arial" w:cs="Arial"/>
        </w:rPr>
        <w:t xml:space="preserve">and </w:t>
      </w:r>
      <w:r w:rsidR="00E95F16">
        <w:rPr>
          <w:rFonts w:ascii="Arial" w:hAnsi="Arial" w:cs="Arial"/>
        </w:rPr>
        <w:t>adapting</w:t>
      </w:r>
      <w:r w:rsidR="00A351E9">
        <w:rPr>
          <w:rFonts w:ascii="Arial" w:hAnsi="Arial" w:cs="Arial"/>
        </w:rPr>
        <w:t xml:space="preserve"> our service to meet their needs and desires</w:t>
      </w:r>
      <w:r w:rsidR="00A8254F">
        <w:rPr>
          <w:rFonts w:ascii="Arial" w:hAnsi="Arial" w:cs="Arial"/>
        </w:rPr>
        <w:t xml:space="preserve"> (</w:t>
      </w:r>
      <w:r w:rsidR="003B1A13">
        <w:rPr>
          <w:rFonts w:ascii="Arial" w:hAnsi="Arial" w:cs="Arial"/>
        </w:rPr>
        <w:t xml:space="preserve">Beresford et al, </w:t>
      </w:r>
      <w:r w:rsidR="002C24D8">
        <w:rPr>
          <w:rFonts w:ascii="Arial" w:hAnsi="Arial" w:cs="Arial"/>
        </w:rPr>
        <w:t>2011)</w:t>
      </w:r>
      <w:r w:rsidR="00A351E9">
        <w:rPr>
          <w:rFonts w:ascii="Arial" w:hAnsi="Arial" w:cs="Arial"/>
        </w:rPr>
        <w:t xml:space="preserve">. </w:t>
      </w:r>
      <w:r w:rsidR="00E95F16">
        <w:rPr>
          <w:rFonts w:ascii="Arial" w:hAnsi="Arial" w:cs="Arial"/>
        </w:rPr>
        <w:t xml:space="preserve">As professionals we </w:t>
      </w:r>
      <w:r w:rsidR="003C7FED">
        <w:rPr>
          <w:rFonts w:ascii="Arial" w:hAnsi="Arial" w:cs="Arial"/>
        </w:rPr>
        <w:t>must</w:t>
      </w:r>
      <w:r w:rsidR="00E95F16">
        <w:rPr>
          <w:rFonts w:ascii="Arial" w:hAnsi="Arial" w:cs="Arial"/>
        </w:rPr>
        <w:t xml:space="preserve"> respect their views </w:t>
      </w:r>
      <w:r w:rsidR="00B16856">
        <w:rPr>
          <w:rFonts w:ascii="Arial" w:hAnsi="Arial" w:cs="Arial"/>
        </w:rPr>
        <w:t>and what they want</w:t>
      </w:r>
      <w:r w:rsidR="000023AB">
        <w:rPr>
          <w:rFonts w:ascii="Arial" w:hAnsi="Arial" w:cs="Arial"/>
        </w:rPr>
        <w:t>, find</w:t>
      </w:r>
      <w:r w:rsidR="00B16856">
        <w:rPr>
          <w:rFonts w:ascii="Arial" w:hAnsi="Arial" w:cs="Arial"/>
        </w:rPr>
        <w:t xml:space="preserve"> what is best for them as they have their own values and </w:t>
      </w:r>
      <w:r w:rsidR="009261F0">
        <w:rPr>
          <w:rFonts w:ascii="Arial" w:hAnsi="Arial" w:cs="Arial"/>
        </w:rPr>
        <w:t xml:space="preserve">priorities in life. </w:t>
      </w:r>
      <w:r w:rsidR="00012ABE">
        <w:rPr>
          <w:rFonts w:ascii="Arial" w:hAnsi="Arial" w:cs="Arial"/>
        </w:rPr>
        <w:t>There are four principles set out for P</w:t>
      </w:r>
      <w:r w:rsidR="001B2672">
        <w:rPr>
          <w:rFonts w:ascii="Arial" w:hAnsi="Arial" w:cs="Arial"/>
        </w:rPr>
        <w:t>CP to the user, these</w:t>
      </w:r>
      <w:r w:rsidR="00206B97">
        <w:rPr>
          <w:rFonts w:ascii="Arial" w:hAnsi="Arial" w:cs="Arial"/>
        </w:rPr>
        <w:t xml:space="preserve"> are</w:t>
      </w:r>
      <w:r w:rsidR="001B2672">
        <w:rPr>
          <w:rFonts w:ascii="Arial" w:hAnsi="Arial" w:cs="Arial"/>
        </w:rPr>
        <w:t>:</w:t>
      </w:r>
    </w:p>
    <w:p w14:paraId="4115C2E6" w14:textId="2B2FB0DC" w:rsidR="00EF6D9E" w:rsidRDefault="00EF6D9E" w:rsidP="00EF6D9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Showing </w:t>
      </w:r>
      <w:r w:rsidRPr="0068576B">
        <w:rPr>
          <w:rFonts w:ascii="Arial" w:hAnsi="Arial" w:cs="Arial"/>
        </w:rPr>
        <w:t>respect, compassion</w:t>
      </w:r>
      <w:r w:rsidR="008A06B6" w:rsidRPr="0068576B">
        <w:rPr>
          <w:rFonts w:ascii="Arial" w:hAnsi="Arial" w:cs="Arial"/>
        </w:rPr>
        <w:t>,</w:t>
      </w:r>
      <w:r w:rsidRPr="0068576B">
        <w:rPr>
          <w:rFonts w:ascii="Arial" w:hAnsi="Arial" w:cs="Arial"/>
        </w:rPr>
        <w:t xml:space="preserve"> and dignity</w:t>
      </w:r>
      <w:r>
        <w:rPr>
          <w:rFonts w:ascii="Arial" w:hAnsi="Arial" w:cs="Arial"/>
        </w:rPr>
        <w:t xml:space="preserve"> towards the service user</w:t>
      </w:r>
    </w:p>
    <w:p w14:paraId="0030931E" w14:textId="77777777" w:rsidR="00696886" w:rsidRDefault="00173C76" w:rsidP="0069688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With PCP </w:t>
      </w:r>
      <w:r w:rsidR="00C603F1">
        <w:rPr>
          <w:rFonts w:ascii="Arial" w:hAnsi="Arial" w:cs="Arial"/>
        </w:rPr>
        <w:t xml:space="preserve">care </w:t>
      </w:r>
      <w:r w:rsidR="006E4382">
        <w:rPr>
          <w:rFonts w:ascii="Arial" w:hAnsi="Arial" w:cs="Arial"/>
        </w:rPr>
        <w:t>dignity is shown</w:t>
      </w:r>
      <w:r w:rsidR="00C603F1">
        <w:rPr>
          <w:rFonts w:ascii="Arial" w:hAnsi="Arial" w:cs="Arial"/>
        </w:rPr>
        <w:t xml:space="preserve"> enabling empathy to be </w:t>
      </w:r>
      <w:r w:rsidR="006E4382">
        <w:rPr>
          <w:rFonts w:ascii="Arial" w:hAnsi="Arial" w:cs="Arial"/>
        </w:rPr>
        <w:t>m</w:t>
      </w:r>
      <w:r w:rsidR="00C603F1">
        <w:rPr>
          <w:rFonts w:ascii="Arial" w:hAnsi="Arial" w:cs="Arial"/>
        </w:rPr>
        <w:t xml:space="preserve">aintained throughout. </w:t>
      </w:r>
    </w:p>
    <w:p w14:paraId="1A14EC4E" w14:textId="19DE5880" w:rsidR="006E4382" w:rsidRPr="00696886" w:rsidRDefault="00E3245E" w:rsidP="0069688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96886">
        <w:rPr>
          <w:rFonts w:ascii="Arial" w:hAnsi="Arial" w:cs="Arial"/>
        </w:rPr>
        <w:t>Providing</w:t>
      </w:r>
      <w:r w:rsidR="005D2A97" w:rsidRPr="00696886">
        <w:rPr>
          <w:rFonts w:ascii="Arial" w:hAnsi="Arial" w:cs="Arial"/>
        </w:rPr>
        <w:t xml:space="preserve"> co-ordinated</w:t>
      </w:r>
      <w:r w:rsidRPr="00696886">
        <w:rPr>
          <w:rFonts w:ascii="Arial" w:hAnsi="Arial" w:cs="Arial"/>
        </w:rPr>
        <w:t xml:space="preserve"> care, </w:t>
      </w:r>
      <w:r w:rsidR="008A06B6" w:rsidRPr="00696886">
        <w:rPr>
          <w:rFonts w:ascii="Arial" w:hAnsi="Arial" w:cs="Arial"/>
        </w:rPr>
        <w:t>treatment,</w:t>
      </w:r>
      <w:r w:rsidRPr="00696886">
        <w:rPr>
          <w:rFonts w:ascii="Arial" w:hAnsi="Arial" w:cs="Arial"/>
        </w:rPr>
        <w:t xml:space="preserve"> and support</w:t>
      </w:r>
    </w:p>
    <w:p w14:paraId="08DFCAB4" w14:textId="1E3D13DC" w:rsidR="00E3245E" w:rsidRPr="001E0FE1" w:rsidRDefault="002A2618" w:rsidP="00E3245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If service users are moved from different carers then it is vital that all </w:t>
      </w:r>
      <w:r w:rsidR="0044275C">
        <w:rPr>
          <w:rFonts w:ascii="Arial" w:hAnsi="Arial" w:cs="Arial"/>
        </w:rPr>
        <w:t xml:space="preserve">other health and care social services are aware </w:t>
      </w:r>
      <w:r w:rsidR="008C0A7B">
        <w:rPr>
          <w:rFonts w:ascii="Arial" w:hAnsi="Arial" w:cs="Arial"/>
        </w:rPr>
        <w:t>of their needs, this should be clearly identified in their care plan</w:t>
      </w:r>
      <w:r w:rsidR="00876CF8">
        <w:rPr>
          <w:rFonts w:ascii="Arial" w:hAnsi="Arial" w:cs="Arial"/>
        </w:rPr>
        <w:t xml:space="preserve">. </w:t>
      </w:r>
      <w:r w:rsidR="003C7FED">
        <w:rPr>
          <w:rFonts w:ascii="Arial" w:hAnsi="Arial" w:cs="Arial"/>
        </w:rPr>
        <w:t>Otherwise,</w:t>
      </w:r>
      <w:r w:rsidR="00876CF8">
        <w:rPr>
          <w:rFonts w:ascii="Arial" w:hAnsi="Arial" w:cs="Arial"/>
        </w:rPr>
        <w:t xml:space="preserve"> professionals will be rebuilding the relationship from the start </w:t>
      </w:r>
      <w:r w:rsidR="00324D89">
        <w:rPr>
          <w:rFonts w:ascii="Arial" w:hAnsi="Arial" w:cs="Arial"/>
        </w:rPr>
        <w:t xml:space="preserve">which would then interfere with the service user </w:t>
      </w:r>
      <w:r w:rsidR="0096052C">
        <w:rPr>
          <w:rFonts w:ascii="Arial" w:hAnsi="Arial" w:cs="Arial"/>
        </w:rPr>
        <w:t xml:space="preserve">emotionally. </w:t>
      </w:r>
      <w:r w:rsidR="00A45C80">
        <w:rPr>
          <w:rFonts w:ascii="Arial" w:hAnsi="Arial" w:cs="Arial"/>
        </w:rPr>
        <w:t>(</w:t>
      </w:r>
      <w:r w:rsidR="00461484" w:rsidRPr="001E0FE1">
        <w:rPr>
          <w:rFonts w:ascii="Arial" w:hAnsi="Arial" w:cs="Arial"/>
        </w:rPr>
        <w:t xml:space="preserve">Buckley and Brendan, </w:t>
      </w:r>
      <w:r w:rsidR="001E0FE1" w:rsidRPr="001E0FE1">
        <w:rPr>
          <w:rFonts w:ascii="Arial" w:hAnsi="Arial" w:cs="Arial"/>
        </w:rPr>
        <w:t>2018</w:t>
      </w:r>
      <w:r w:rsidR="00A45C80" w:rsidRPr="001E0FE1">
        <w:rPr>
          <w:rFonts w:ascii="Arial" w:hAnsi="Arial" w:cs="Arial"/>
        </w:rPr>
        <w:t>)</w:t>
      </w:r>
    </w:p>
    <w:p w14:paraId="735FEC4C" w14:textId="78FF09E5" w:rsidR="002A6EBD" w:rsidRDefault="005D2A97" w:rsidP="0000565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8063AD">
        <w:rPr>
          <w:rFonts w:ascii="Arial" w:hAnsi="Arial" w:cs="Arial"/>
        </w:rPr>
        <w:t xml:space="preserve">Personalised </w:t>
      </w:r>
      <w:r>
        <w:rPr>
          <w:rFonts w:ascii="Arial" w:hAnsi="Arial" w:cs="Arial"/>
        </w:rPr>
        <w:t xml:space="preserve">care, </w:t>
      </w:r>
      <w:r w:rsidR="00E46C88">
        <w:rPr>
          <w:rFonts w:ascii="Arial" w:hAnsi="Arial" w:cs="Arial"/>
        </w:rPr>
        <w:t>treatment,</w:t>
      </w:r>
      <w:r w:rsidR="002A6EBD">
        <w:rPr>
          <w:rFonts w:ascii="Arial" w:hAnsi="Arial" w:cs="Arial"/>
        </w:rPr>
        <w:t xml:space="preserve"> and support</w:t>
      </w:r>
    </w:p>
    <w:p w14:paraId="45666A8F" w14:textId="0512BE1A" w:rsidR="00696886" w:rsidRDefault="00886ED4" w:rsidP="0069688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Taking in account that every service user is unique</w:t>
      </w:r>
      <w:r w:rsidR="008037D4">
        <w:rPr>
          <w:rFonts w:ascii="Arial" w:hAnsi="Arial" w:cs="Arial"/>
        </w:rPr>
        <w:t xml:space="preserve"> and</w:t>
      </w:r>
      <w:r>
        <w:rPr>
          <w:rFonts w:ascii="Arial" w:hAnsi="Arial" w:cs="Arial"/>
        </w:rPr>
        <w:t xml:space="preserve"> that </w:t>
      </w:r>
      <w:r w:rsidR="008037D4">
        <w:rPr>
          <w:rFonts w:ascii="Arial" w:hAnsi="Arial" w:cs="Arial"/>
        </w:rPr>
        <w:t xml:space="preserve">they </w:t>
      </w:r>
      <w:r>
        <w:rPr>
          <w:rFonts w:ascii="Arial" w:hAnsi="Arial" w:cs="Arial"/>
        </w:rPr>
        <w:t>have their own way of adapting</w:t>
      </w:r>
      <w:r w:rsidR="00696886">
        <w:rPr>
          <w:rFonts w:ascii="Arial" w:hAnsi="Arial" w:cs="Arial"/>
        </w:rPr>
        <w:t>.</w:t>
      </w:r>
    </w:p>
    <w:p w14:paraId="00978511" w14:textId="642E1CE9" w:rsidR="00E46C88" w:rsidRPr="00696886" w:rsidRDefault="00226DF8" w:rsidP="0069688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696886">
        <w:rPr>
          <w:rFonts w:ascii="Arial" w:hAnsi="Arial" w:cs="Arial"/>
        </w:rPr>
        <w:t xml:space="preserve">Enabling service user to appropriate care, </w:t>
      </w:r>
      <w:r w:rsidR="00ED7B09" w:rsidRPr="00696886">
        <w:rPr>
          <w:rFonts w:ascii="Arial" w:hAnsi="Arial" w:cs="Arial"/>
        </w:rPr>
        <w:t xml:space="preserve">to develop their abilities and </w:t>
      </w:r>
      <w:proofErr w:type="gramStart"/>
      <w:r w:rsidR="00ED7B09" w:rsidRPr="00696886">
        <w:rPr>
          <w:rFonts w:ascii="Arial" w:hAnsi="Arial" w:cs="Arial"/>
        </w:rPr>
        <w:t>independence</w:t>
      </w:r>
      <w:proofErr w:type="gramEnd"/>
    </w:p>
    <w:p w14:paraId="5ED76BC4" w14:textId="4F9DF4CE" w:rsidR="00ED7B09" w:rsidRPr="00ED7B09" w:rsidRDefault="0011230B" w:rsidP="00ED7B0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the service user to make their own decisions </w:t>
      </w:r>
      <w:r w:rsidR="00533802">
        <w:rPr>
          <w:rFonts w:ascii="Arial" w:hAnsi="Arial" w:cs="Arial"/>
        </w:rPr>
        <w:t xml:space="preserve">it will enhance their capabilities and </w:t>
      </w:r>
      <w:r w:rsidR="006B5BCF">
        <w:rPr>
          <w:rFonts w:ascii="Arial" w:hAnsi="Arial" w:cs="Arial"/>
        </w:rPr>
        <w:t xml:space="preserve">independence, they will in return feel more confident and more control over their life. </w:t>
      </w:r>
    </w:p>
    <w:p w14:paraId="544F6EF6" w14:textId="40942901" w:rsidR="00A45C80" w:rsidRDefault="00567183" w:rsidP="00E3245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return, t</w:t>
      </w:r>
      <w:r w:rsidR="00563307">
        <w:rPr>
          <w:rFonts w:ascii="Arial" w:hAnsi="Arial" w:cs="Arial"/>
        </w:rPr>
        <w:t>his</w:t>
      </w:r>
      <w:r w:rsidR="004F569E">
        <w:rPr>
          <w:rFonts w:ascii="Arial" w:hAnsi="Arial" w:cs="Arial"/>
        </w:rPr>
        <w:t xml:space="preserve"> works by </w:t>
      </w:r>
      <w:r w:rsidR="00DC52A1">
        <w:rPr>
          <w:rFonts w:ascii="Arial" w:hAnsi="Arial" w:cs="Arial"/>
        </w:rPr>
        <w:t>merging</w:t>
      </w:r>
      <w:r w:rsidR="004F569E">
        <w:rPr>
          <w:rFonts w:ascii="Arial" w:hAnsi="Arial" w:cs="Arial"/>
        </w:rPr>
        <w:t xml:space="preserve"> professional kno</w:t>
      </w:r>
      <w:r w:rsidR="00FE362E">
        <w:rPr>
          <w:rFonts w:ascii="Arial" w:hAnsi="Arial" w:cs="Arial"/>
        </w:rPr>
        <w:t>w</w:t>
      </w:r>
      <w:r w:rsidR="004F569E">
        <w:rPr>
          <w:rFonts w:ascii="Arial" w:hAnsi="Arial" w:cs="Arial"/>
        </w:rPr>
        <w:t xml:space="preserve">ledge and </w:t>
      </w:r>
      <w:r w:rsidR="00FE362E">
        <w:rPr>
          <w:rFonts w:ascii="Arial" w:hAnsi="Arial" w:cs="Arial"/>
        </w:rPr>
        <w:t xml:space="preserve">with the personal knowledge of patients </w:t>
      </w:r>
      <w:r w:rsidR="00235413">
        <w:rPr>
          <w:rFonts w:ascii="Arial" w:hAnsi="Arial" w:cs="Arial"/>
        </w:rPr>
        <w:t xml:space="preserve">giving their own tailored views, </w:t>
      </w:r>
      <w:r w:rsidR="002D327D">
        <w:rPr>
          <w:rFonts w:ascii="Arial" w:hAnsi="Arial" w:cs="Arial"/>
        </w:rPr>
        <w:t>feelings,</w:t>
      </w:r>
      <w:r w:rsidR="00235413">
        <w:rPr>
          <w:rFonts w:ascii="Arial" w:hAnsi="Arial" w:cs="Arial"/>
        </w:rPr>
        <w:t xml:space="preserve"> and capabilities. </w:t>
      </w:r>
      <w:r w:rsidR="001B789E">
        <w:rPr>
          <w:rFonts w:ascii="Arial" w:hAnsi="Arial" w:cs="Arial"/>
        </w:rPr>
        <w:t xml:space="preserve">However, confidentiality must always remain </w:t>
      </w:r>
      <w:r w:rsidR="002D327D">
        <w:rPr>
          <w:rFonts w:ascii="Arial" w:hAnsi="Arial" w:cs="Arial"/>
        </w:rPr>
        <w:t>intact</w:t>
      </w:r>
      <w:r w:rsidR="001B789E">
        <w:rPr>
          <w:rFonts w:ascii="Arial" w:hAnsi="Arial" w:cs="Arial"/>
        </w:rPr>
        <w:t xml:space="preserve">, not only for the service user </w:t>
      </w:r>
      <w:r w:rsidR="002D327D">
        <w:rPr>
          <w:rFonts w:ascii="Arial" w:hAnsi="Arial" w:cs="Arial"/>
        </w:rPr>
        <w:t>wellbeing</w:t>
      </w:r>
      <w:r w:rsidR="001B789E">
        <w:rPr>
          <w:rFonts w:ascii="Arial" w:hAnsi="Arial" w:cs="Arial"/>
        </w:rPr>
        <w:t xml:space="preserve"> </w:t>
      </w:r>
      <w:r w:rsidR="00046980">
        <w:rPr>
          <w:rFonts w:ascii="Arial" w:hAnsi="Arial" w:cs="Arial"/>
        </w:rPr>
        <w:t xml:space="preserve">but building a positive relationship </w:t>
      </w:r>
      <w:r w:rsidR="0039487B">
        <w:rPr>
          <w:rFonts w:ascii="Arial" w:hAnsi="Arial" w:cs="Arial"/>
        </w:rPr>
        <w:t>can help establish information shared</w:t>
      </w:r>
      <w:r w:rsidR="003070DF">
        <w:rPr>
          <w:rFonts w:ascii="Arial" w:hAnsi="Arial" w:cs="Arial"/>
        </w:rPr>
        <w:t>.</w:t>
      </w:r>
      <w:r w:rsidR="0086560E">
        <w:rPr>
          <w:rFonts w:ascii="Arial" w:hAnsi="Arial" w:cs="Arial"/>
        </w:rPr>
        <w:t xml:space="preserve"> </w:t>
      </w:r>
      <w:r w:rsidR="003070DF">
        <w:rPr>
          <w:rFonts w:ascii="Arial" w:hAnsi="Arial" w:cs="Arial"/>
        </w:rPr>
        <w:t>T</w:t>
      </w:r>
      <w:r w:rsidR="0086560E">
        <w:rPr>
          <w:rFonts w:ascii="Arial" w:hAnsi="Arial" w:cs="Arial"/>
        </w:rPr>
        <w:t xml:space="preserve">hey will feel more comfortable </w:t>
      </w:r>
      <w:r w:rsidR="00D12A92">
        <w:rPr>
          <w:rFonts w:ascii="Arial" w:hAnsi="Arial" w:cs="Arial"/>
        </w:rPr>
        <w:t>with the service they are receiving</w:t>
      </w:r>
      <w:r w:rsidR="003070DF">
        <w:rPr>
          <w:rFonts w:ascii="Arial" w:hAnsi="Arial" w:cs="Arial"/>
        </w:rPr>
        <w:t xml:space="preserve"> and o</w:t>
      </w:r>
      <w:r w:rsidR="00D12A92">
        <w:rPr>
          <w:rFonts w:ascii="Arial" w:hAnsi="Arial" w:cs="Arial"/>
        </w:rPr>
        <w:t>verall creates a positive environment for both parties</w:t>
      </w:r>
      <w:r w:rsidR="00A40704">
        <w:rPr>
          <w:rFonts w:ascii="Arial" w:hAnsi="Arial" w:cs="Arial"/>
        </w:rPr>
        <w:t xml:space="preserve"> as mentioned by (</w:t>
      </w:r>
      <w:proofErr w:type="spellStart"/>
      <w:r w:rsidR="00A40704">
        <w:rPr>
          <w:rFonts w:ascii="Arial" w:hAnsi="Arial" w:cs="Arial"/>
        </w:rPr>
        <w:t>Louw</w:t>
      </w:r>
      <w:proofErr w:type="spellEnd"/>
      <w:r w:rsidR="00A40704">
        <w:rPr>
          <w:rFonts w:ascii="Arial" w:hAnsi="Arial" w:cs="Arial"/>
        </w:rPr>
        <w:t xml:space="preserve"> and Marcus, </w:t>
      </w:r>
      <w:r w:rsidR="00781D47">
        <w:rPr>
          <w:rFonts w:ascii="Arial" w:hAnsi="Arial" w:cs="Arial"/>
        </w:rPr>
        <w:t>202</w:t>
      </w:r>
      <w:r w:rsidR="00781D47" w:rsidRPr="00990E67">
        <w:rPr>
          <w:rFonts w:ascii="Arial" w:hAnsi="Arial" w:cs="Arial"/>
        </w:rPr>
        <w:t>0</w:t>
      </w:r>
      <w:r w:rsidR="00431B6E" w:rsidRPr="00990E67">
        <w:rPr>
          <w:rFonts w:ascii="Arial" w:hAnsi="Arial" w:cs="Arial"/>
        </w:rPr>
        <w:t>)</w:t>
      </w:r>
      <w:r w:rsidR="00781D47" w:rsidRPr="00990E67">
        <w:rPr>
          <w:rFonts w:ascii="Arial" w:hAnsi="Arial" w:cs="Arial"/>
        </w:rPr>
        <w:t>.</w:t>
      </w:r>
      <w:r w:rsidR="00D12A92" w:rsidRPr="00990E67">
        <w:rPr>
          <w:rFonts w:ascii="Arial" w:hAnsi="Arial" w:cs="Arial"/>
        </w:rPr>
        <w:t xml:space="preserve"> </w:t>
      </w:r>
    </w:p>
    <w:p w14:paraId="49A77079" w14:textId="0B466F2E" w:rsidR="00A45C80" w:rsidRPr="00E3245E" w:rsidRDefault="000D0474" w:rsidP="00E3245E">
      <w:pPr>
        <w:spacing w:line="360" w:lineRule="auto"/>
        <w:jc w:val="both"/>
        <w:rPr>
          <w:rFonts w:ascii="Arial" w:hAnsi="Arial" w:cs="Arial"/>
        </w:rPr>
      </w:pPr>
      <w:r w:rsidRPr="00990E67">
        <w:rPr>
          <w:rFonts w:ascii="Arial" w:hAnsi="Arial" w:cs="Arial"/>
        </w:rPr>
        <w:t>Mayer and Stanley (2013) explained</w:t>
      </w:r>
      <w:r w:rsidR="008E2FEB" w:rsidRPr="00990E67">
        <w:rPr>
          <w:rFonts w:ascii="Arial" w:hAnsi="Arial" w:cs="Arial"/>
        </w:rPr>
        <w:t xml:space="preserve"> </w:t>
      </w:r>
      <w:r w:rsidRPr="00990E67">
        <w:rPr>
          <w:rFonts w:ascii="Arial" w:hAnsi="Arial" w:cs="Arial"/>
        </w:rPr>
        <w:t>t</w:t>
      </w:r>
      <w:r w:rsidR="008E2FEB" w:rsidRPr="00990E67">
        <w:rPr>
          <w:rFonts w:ascii="Arial" w:hAnsi="Arial" w:cs="Arial"/>
        </w:rPr>
        <w:t xml:space="preserve">he </w:t>
      </w:r>
      <w:r w:rsidR="008E2FEB">
        <w:rPr>
          <w:rFonts w:ascii="Arial" w:hAnsi="Arial" w:cs="Arial"/>
        </w:rPr>
        <w:t xml:space="preserve">professionals that are providing the support to the service users also have benefits for them </w:t>
      </w:r>
      <w:r w:rsidR="0083305A">
        <w:rPr>
          <w:rFonts w:ascii="Arial" w:hAnsi="Arial" w:cs="Arial"/>
        </w:rPr>
        <w:t>that creates a positive</w:t>
      </w:r>
      <w:r w:rsidR="00AB3118">
        <w:rPr>
          <w:rFonts w:ascii="Arial" w:hAnsi="Arial" w:cs="Arial"/>
        </w:rPr>
        <w:t xml:space="preserve"> and uniting </w:t>
      </w:r>
      <w:r w:rsidR="00E162A8">
        <w:rPr>
          <w:rFonts w:ascii="Arial" w:hAnsi="Arial" w:cs="Arial"/>
        </w:rPr>
        <w:t>environment as the needs are just focused on the service user not the professionals</w:t>
      </w:r>
      <w:r w:rsidR="00EE7507">
        <w:rPr>
          <w:rFonts w:ascii="Arial" w:hAnsi="Arial" w:cs="Arial"/>
        </w:rPr>
        <w:t xml:space="preserve"> creating cost and time efficient</w:t>
      </w:r>
      <w:r w:rsidR="00315575">
        <w:rPr>
          <w:rFonts w:ascii="Arial" w:hAnsi="Arial" w:cs="Arial"/>
        </w:rPr>
        <w:t xml:space="preserve"> services</w:t>
      </w:r>
      <w:r w:rsidR="00E162A8">
        <w:rPr>
          <w:rFonts w:ascii="Arial" w:hAnsi="Arial" w:cs="Arial"/>
        </w:rPr>
        <w:t xml:space="preserve">. </w:t>
      </w:r>
      <w:r w:rsidR="00AF0083">
        <w:rPr>
          <w:rFonts w:ascii="Arial" w:hAnsi="Arial" w:cs="Arial"/>
        </w:rPr>
        <w:t>Service users</w:t>
      </w:r>
      <w:r w:rsidR="00CD4497">
        <w:rPr>
          <w:rFonts w:ascii="Arial" w:hAnsi="Arial" w:cs="Arial"/>
        </w:rPr>
        <w:t xml:space="preserve"> are more likely to</w:t>
      </w:r>
      <w:r w:rsidR="00AF0083">
        <w:rPr>
          <w:rFonts w:ascii="Arial" w:hAnsi="Arial" w:cs="Arial"/>
        </w:rPr>
        <w:t xml:space="preserve"> take their medication and follow their own care plan as they have produced it </w:t>
      </w:r>
      <w:r w:rsidR="00A942F0">
        <w:rPr>
          <w:rFonts w:ascii="Arial" w:hAnsi="Arial" w:cs="Arial"/>
        </w:rPr>
        <w:t>this then will improve their health returning them back home to a normal life</w:t>
      </w:r>
      <w:r w:rsidR="00E6445E">
        <w:rPr>
          <w:rFonts w:ascii="Arial" w:hAnsi="Arial" w:cs="Arial"/>
        </w:rPr>
        <w:t xml:space="preserve">. </w:t>
      </w:r>
    </w:p>
    <w:p w14:paraId="2A9ACCD0" w14:textId="1D8C7508" w:rsidR="00F90372" w:rsidRDefault="00A7044B" w:rsidP="00F146C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described above </w:t>
      </w:r>
      <w:r w:rsidR="00A2349D">
        <w:rPr>
          <w:rFonts w:ascii="Arial" w:hAnsi="Arial" w:cs="Arial"/>
        </w:rPr>
        <w:t>o</w:t>
      </w:r>
      <w:r w:rsidR="00EA484B">
        <w:rPr>
          <w:rFonts w:ascii="Arial" w:hAnsi="Arial" w:cs="Arial"/>
        </w:rPr>
        <w:t>n</w:t>
      </w:r>
      <w:r w:rsidR="00A2349D">
        <w:rPr>
          <w:rFonts w:ascii="Arial" w:hAnsi="Arial" w:cs="Arial"/>
        </w:rPr>
        <w:t xml:space="preserve"> the ailments </w:t>
      </w:r>
      <w:r w:rsidR="007D0DA1">
        <w:rPr>
          <w:rFonts w:ascii="Arial" w:hAnsi="Arial" w:cs="Arial"/>
        </w:rPr>
        <w:t xml:space="preserve">and issues </w:t>
      </w:r>
      <w:r w:rsidR="00A2349D">
        <w:rPr>
          <w:rFonts w:ascii="Arial" w:hAnsi="Arial" w:cs="Arial"/>
        </w:rPr>
        <w:t xml:space="preserve">of the patient, the major requirements that </w:t>
      </w:r>
      <w:r w:rsidR="00DD52C5">
        <w:rPr>
          <w:rFonts w:ascii="Arial" w:hAnsi="Arial" w:cs="Arial"/>
        </w:rPr>
        <w:t>must</w:t>
      </w:r>
      <w:r w:rsidR="00EA484B">
        <w:rPr>
          <w:rFonts w:ascii="Arial" w:hAnsi="Arial" w:cs="Arial"/>
        </w:rPr>
        <w:t xml:space="preserve"> be completed </w:t>
      </w:r>
      <w:proofErr w:type="gramStart"/>
      <w:r w:rsidR="00EA484B">
        <w:rPr>
          <w:rFonts w:ascii="Arial" w:hAnsi="Arial" w:cs="Arial"/>
        </w:rPr>
        <w:t>on a daily basis</w:t>
      </w:r>
      <w:proofErr w:type="gramEnd"/>
      <w:r w:rsidR="00255216">
        <w:rPr>
          <w:rFonts w:ascii="Arial" w:hAnsi="Arial" w:cs="Arial"/>
        </w:rPr>
        <w:t xml:space="preserve"> are as </w:t>
      </w:r>
      <w:r w:rsidR="0086173B">
        <w:rPr>
          <w:rFonts w:ascii="Arial" w:hAnsi="Arial" w:cs="Arial"/>
        </w:rPr>
        <w:t>requested by the service user</w:t>
      </w:r>
      <w:r w:rsidR="00255216">
        <w:rPr>
          <w:rFonts w:ascii="Arial" w:hAnsi="Arial" w:cs="Arial"/>
        </w:rPr>
        <w:t>:</w:t>
      </w:r>
    </w:p>
    <w:p w14:paraId="5D58BA2D" w14:textId="29CBD8E7" w:rsidR="00255216" w:rsidRDefault="00255216" w:rsidP="00F146C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Food Preparation</w:t>
      </w:r>
      <w:r w:rsidR="0080738E">
        <w:rPr>
          <w:rFonts w:ascii="Arial" w:hAnsi="Arial" w:cs="Arial"/>
        </w:rPr>
        <w:t xml:space="preserve"> will be </w:t>
      </w:r>
      <w:r w:rsidR="00A7315A">
        <w:rPr>
          <w:rFonts w:ascii="Arial" w:hAnsi="Arial" w:cs="Arial"/>
        </w:rPr>
        <w:t>made fresh</w:t>
      </w:r>
      <w:r w:rsidR="008038AF">
        <w:rPr>
          <w:rFonts w:ascii="Arial" w:hAnsi="Arial" w:cs="Arial"/>
        </w:rPr>
        <w:t xml:space="preserve"> for </w:t>
      </w:r>
      <w:r w:rsidR="0080738E">
        <w:rPr>
          <w:rFonts w:ascii="Arial" w:hAnsi="Arial" w:cs="Arial"/>
        </w:rPr>
        <w:t>breakfast, lunch and dinner</w:t>
      </w:r>
      <w:r>
        <w:rPr>
          <w:rFonts w:ascii="Arial" w:hAnsi="Arial" w:cs="Arial"/>
        </w:rPr>
        <w:t xml:space="preserve"> </w:t>
      </w:r>
      <w:r w:rsidR="00722223">
        <w:rPr>
          <w:rFonts w:ascii="Arial" w:hAnsi="Arial" w:cs="Arial"/>
        </w:rPr>
        <w:t>and assisting with food</w:t>
      </w:r>
      <w:r w:rsidR="007D0DA1">
        <w:rPr>
          <w:rFonts w:ascii="Arial" w:hAnsi="Arial" w:cs="Arial"/>
        </w:rPr>
        <w:t xml:space="preserve"> as Dysphagia has been implemented since having a stroke</w:t>
      </w:r>
      <w:r w:rsidR="00DD52C5">
        <w:rPr>
          <w:rFonts w:ascii="Arial" w:hAnsi="Arial" w:cs="Arial"/>
        </w:rPr>
        <w:t>, which would r</w:t>
      </w:r>
      <w:r w:rsidR="007D0DA1">
        <w:rPr>
          <w:rFonts w:ascii="Arial" w:hAnsi="Arial" w:cs="Arial"/>
        </w:rPr>
        <w:t xml:space="preserve">equire </w:t>
      </w:r>
      <w:proofErr w:type="gramStart"/>
      <w:r w:rsidR="007D0DA1">
        <w:rPr>
          <w:rFonts w:ascii="Arial" w:hAnsi="Arial" w:cs="Arial"/>
        </w:rPr>
        <w:t>therapy</w:t>
      </w:r>
      <w:r w:rsidR="009F5944">
        <w:rPr>
          <w:rFonts w:ascii="Arial" w:hAnsi="Arial" w:cs="Arial"/>
        </w:rPr>
        <w:t xml:space="preserve"> </w:t>
      </w:r>
      <w:r w:rsidR="008038AF">
        <w:rPr>
          <w:rFonts w:ascii="Arial" w:hAnsi="Arial" w:cs="Arial"/>
        </w:rPr>
        <w:t xml:space="preserve"> until</w:t>
      </w:r>
      <w:proofErr w:type="gramEnd"/>
      <w:r w:rsidR="008038AF">
        <w:rPr>
          <w:rFonts w:ascii="Arial" w:hAnsi="Arial" w:cs="Arial"/>
        </w:rPr>
        <w:t xml:space="preserve"> fully recovered </w:t>
      </w:r>
      <w:r w:rsidR="009F5944">
        <w:rPr>
          <w:rFonts w:ascii="Arial" w:hAnsi="Arial" w:cs="Arial"/>
        </w:rPr>
        <w:t xml:space="preserve">(Foley et al, </w:t>
      </w:r>
      <w:r w:rsidR="00A51D62">
        <w:rPr>
          <w:rFonts w:ascii="Arial" w:hAnsi="Arial" w:cs="Arial"/>
        </w:rPr>
        <w:t>2008).</w:t>
      </w:r>
      <w:r w:rsidR="009F5944">
        <w:rPr>
          <w:rFonts w:ascii="Arial" w:hAnsi="Arial" w:cs="Arial"/>
        </w:rPr>
        <w:t xml:space="preserve"> </w:t>
      </w:r>
    </w:p>
    <w:p w14:paraId="399F2D6C" w14:textId="2CEBAEAD" w:rsidR="002E37B8" w:rsidRDefault="00722223" w:rsidP="00F146C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Physiotherapy</w:t>
      </w:r>
      <w:r w:rsidR="00022AD5">
        <w:rPr>
          <w:rFonts w:ascii="Arial" w:hAnsi="Arial" w:cs="Arial"/>
        </w:rPr>
        <w:t xml:space="preserve"> will be required </w:t>
      </w:r>
      <w:r w:rsidR="008944AB">
        <w:rPr>
          <w:rFonts w:ascii="Arial" w:hAnsi="Arial" w:cs="Arial"/>
        </w:rPr>
        <w:t xml:space="preserve">once a week </w:t>
      </w:r>
      <w:r w:rsidR="00022AD5">
        <w:rPr>
          <w:rFonts w:ascii="Arial" w:hAnsi="Arial" w:cs="Arial"/>
        </w:rPr>
        <w:t xml:space="preserve">to help in need with movement so that independence is </w:t>
      </w:r>
      <w:r w:rsidR="00245931">
        <w:rPr>
          <w:rFonts w:ascii="Arial" w:hAnsi="Arial" w:cs="Arial"/>
        </w:rPr>
        <w:t>taken</w:t>
      </w:r>
      <w:r w:rsidR="008944AB">
        <w:rPr>
          <w:rFonts w:ascii="Arial" w:hAnsi="Arial" w:cs="Arial"/>
        </w:rPr>
        <w:t xml:space="preserve"> over</w:t>
      </w:r>
      <w:r w:rsidR="00245931">
        <w:rPr>
          <w:rFonts w:ascii="Arial" w:hAnsi="Arial" w:cs="Arial"/>
        </w:rPr>
        <w:t xml:space="preserve">. </w:t>
      </w:r>
      <w:r w:rsidR="00A57A6F">
        <w:rPr>
          <w:rFonts w:ascii="Arial" w:hAnsi="Arial" w:cs="Arial"/>
        </w:rPr>
        <w:t xml:space="preserve">Studies show that muscular functioning </w:t>
      </w:r>
      <w:r w:rsidR="00B310B0">
        <w:rPr>
          <w:rFonts w:ascii="Arial" w:hAnsi="Arial" w:cs="Arial"/>
        </w:rPr>
        <w:t>has better improvements in the individual according to (</w:t>
      </w:r>
      <w:proofErr w:type="spellStart"/>
      <w:r w:rsidR="00C56008">
        <w:rPr>
          <w:rFonts w:ascii="Arial" w:hAnsi="Arial" w:cs="Arial"/>
        </w:rPr>
        <w:t>Dierick</w:t>
      </w:r>
      <w:proofErr w:type="spellEnd"/>
      <w:r w:rsidR="00C56008">
        <w:rPr>
          <w:rFonts w:ascii="Arial" w:hAnsi="Arial" w:cs="Arial"/>
        </w:rPr>
        <w:t xml:space="preserve"> et al, 2017)</w:t>
      </w:r>
      <w:r w:rsidR="00A23DF2">
        <w:rPr>
          <w:rFonts w:ascii="Arial" w:hAnsi="Arial" w:cs="Arial"/>
        </w:rPr>
        <w:t xml:space="preserve">. </w:t>
      </w:r>
      <w:r w:rsidR="00B51A03">
        <w:rPr>
          <w:rFonts w:ascii="Arial" w:hAnsi="Arial" w:cs="Arial"/>
        </w:rPr>
        <w:t>Due to the stroke that was caused</w:t>
      </w:r>
      <w:r w:rsidR="00BC60E6">
        <w:rPr>
          <w:rFonts w:ascii="Arial" w:hAnsi="Arial" w:cs="Arial"/>
        </w:rPr>
        <w:t xml:space="preserve">, in resulting Dysphagia, then therapy would also be required to enhance </w:t>
      </w:r>
      <w:r w:rsidR="005A1298">
        <w:rPr>
          <w:rFonts w:ascii="Arial" w:hAnsi="Arial" w:cs="Arial"/>
        </w:rPr>
        <w:t xml:space="preserve">the swallowing of food as </w:t>
      </w:r>
      <w:r w:rsidR="0063023B">
        <w:rPr>
          <w:rFonts w:ascii="Arial" w:hAnsi="Arial" w:cs="Arial"/>
        </w:rPr>
        <w:t>described by (Archer</w:t>
      </w:r>
      <w:r w:rsidR="003C24DB">
        <w:rPr>
          <w:rFonts w:ascii="Arial" w:hAnsi="Arial" w:cs="Arial"/>
        </w:rPr>
        <w:t xml:space="preserve"> et al</w:t>
      </w:r>
      <w:r w:rsidR="0063023B">
        <w:rPr>
          <w:rFonts w:ascii="Arial" w:hAnsi="Arial" w:cs="Arial"/>
        </w:rPr>
        <w:t xml:space="preserve">, 2013). </w:t>
      </w:r>
    </w:p>
    <w:p w14:paraId="6898F6EA" w14:textId="36AEF79B" w:rsidR="00EA4F51" w:rsidRDefault="00EA4F51" w:rsidP="00F146C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Counselling would help alleviate depression caused by the death of service user wife</w:t>
      </w:r>
      <w:r w:rsidR="00A95141">
        <w:rPr>
          <w:rFonts w:ascii="Arial" w:hAnsi="Arial" w:cs="Arial"/>
        </w:rPr>
        <w:t xml:space="preserve">, as Disengagement has been acknowledged </w:t>
      </w:r>
      <w:r w:rsidR="00653CEB">
        <w:rPr>
          <w:rFonts w:ascii="Arial" w:hAnsi="Arial" w:cs="Arial"/>
        </w:rPr>
        <w:t xml:space="preserve">so building a relationship would help confidence and motivation. </w:t>
      </w:r>
      <w:r w:rsidR="00516829">
        <w:rPr>
          <w:rFonts w:ascii="Arial" w:hAnsi="Arial" w:cs="Arial"/>
        </w:rPr>
        <w:t xml:space="preserve">This can be referred by the local General Practitioner who would </w:t>
      </w:r>
      <w:r w:rsidR="007421C4">
        <w:rPr>
          <w:rFonts w:ascii="Arial" w:hAnsi="Arial" w:cs="Arial"/>
        </w:rPr>
        <w:t>provide this in the right directio</w:t>
      </w:r>
      <w:r w:rsidR="009B1CDB">
        <w:rPr>
          <w:rFonts w:ascii="Arial" w:hAnsi="Arial" w:cs="Arial"/>
        </w:rPr>
        <w:t xml:space="preserve">n, one of which </w:t>
      </w:r>
      <w:r w:rsidR="002C23AB">
        <w:rPr>
          <w:rFonts w:ascii="Arial" w:hAnsi="Arial" w:cs="Arial"/>
        </w:rPr>
        <w:t>is the Birmingham and Solihull Mental Health NHS Foundation Trust</w:t>
      </w:r>
      <w:r w:rsidR="00E55F81">
        <w:rPr>
          <w:rFonts w:ascii="Arial" w:hAnsi="Arial" w:cs="Arial"/>
        </w:rPr>
        <w:t xml:space="preserve"> (</w:t>
      </w:r>
      <w:r w:rsidR="004C2760">
        <w:rPr>
          <w:rFonts w:ascii="Arial" w:hAnsi="Arial" w:cs="Arial"/>
        </w:rPr>
        <w:t>B</w:t>
      </w:r>
      <w:r w:rsidR="00EE76A0">
        <w:rPr>
          <w:rFonts w:ascii="Arial" w:hAnsi="Arial" w:cs="Arial"/>
        </w:rPr>
        <w:t>irmingham and Solihull Mental Health NHS Foundation Trust, 2021).</w:t>
      </w:r>
    </w:p>
    <w:p w14:paraId="40E7D1CE" w14:textId="33913E1B" w:rsidR="00907260" w:rsidRDefault="00240737" w:rsidP="005B465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Help in certain </w:t>
      </w:r>
      <w:r w:rsidR="0019717A">
        <w:rPr>
          <w:rFonts w:ascii="Arial" w:hAnsi="Arial" w:cs="Arial"/>
        </w:rPr>
        <w:t xml:space="preserve">technology </w:t>
      </w:r>
      <w:r w:rsidR="00F91E59">
        <w:rPr>
          <w:rFonts w:ascii="Arial" w:hAnsi="Arial" w:cs="Arial"/>
        </w:rPr>
        <w:t>equipment would need to be</w:t>
      </w:r>
      <w:r w:rsidR="00DD5775">
        <w:rPr>
          <w:rFonts w:ascii="Arial" w:hAnsi="Arial" w:cs="Arial"/>
        </w:rPr>
        <w:t xml:space="preserve"> </w:t>
      </w:r>
      <w:r w:rsidR="00F91E59">
        <w:rPr>
          <w:rFonts w:ascii="Arial" w:hAnsi="Arial" w:cs="Arial"/>
        </w:rPr>
        <w:t xml:space="preserve">in place at the home such as </w:t>
      </w:r>
      <w:proofErr w:type="gramStart"/>
      <w:r w:rsidR="00264838">
        <w:rPr>
          <w:rFonts w:ascii="Arial" w:hAnsi="Arial" w:cs="Arial"/>
        </w:rPr>
        <w:t>a</w:t>
      </w:r>
      <w:proofErr w:type="gramEnd"/>
      <w:r w:rsidR="00DD5775">
        <w:rPr>
          <w:rFonts w:ascii="Arial" w:hAnsi="Arial" w:cs="Arial"/>
        </w:rPr>
        <w:t xml:space="preserve"> outdoor key lock safe, </w:t>
      </w:r>
      <w:r w:rsidR="0044014C">
        <w:rPr>
          <w:rFonts w:ascii="Arial" w:hAnsi="Arial" w:cs="Arial"/>
        </w:rPr>
        <w:t>crash mat,</w:t>
      </w:r>
      <w:r w:rsidR="00264838">
        <w:rPr>
          <w:rFonts w:ascii="Arial" w:hAnsi="Arial" w:cs="Arial"/>
        </w:rPr>
        <w:t xml:space="preserve"> </w:t>
      </w:r>
      <w:r w:rsidR="00E87646">
        <w:rPr>
          <w:rFonts w:ascii="Arial" w:hAnsi="Arial" w:cs="Arial"/>
        </w:rPr>
        <w:t>fall detector</w:t>
      </w:r>
      <w:r w:rsidR="00264838">
        <w:rPr>
          <w:rFonts w:ascii="Arial" w:hAnsi="Arial" w:cs="Arial"/>
        </w:rPr>
        <w:t xml:space="preserve"> for monitoring</w:t>
      </w:r>
      <w:r w:rsidR="0044014C">
        <w:rPr>
          <w:rFonts w:ascii="Arial" w:hAnsi="Arial" w:cs="Arial"/>
        </w:rPr>
        <w:t>;</w:t>
      </w:r>
      <w:r w:rsidR="00264838">
        <w:rPr>
          <w:rFonts w:ascii="Arial" w:hAnsi="Arial" w:cs="Arial"/>
        </w:rPr>
        <w:t xml:space="preserve"> this would be a wrist band that would be set off</w:t>
      </w:r>
      <w:r w:rsidR="008D43AC">
        <w:rPr>
          <w:rFonts w:ascii="Arial" w:hAnsi="Arial" w:cs="Arial"/>
        </w:rPr>
        <w:t xml:space="preserve"> if service </w:t>
      </w:r>
      <w:r w:rsidR="00E87646">
        <w:rPr>
          <w:rFonts w:ascii="Arial" w:hAnsi="Arial" w:cs="Arial"/>
        </w:rPr>
        <w:t xml:space="preserve">user </w:t>
      </w:r>
      <w:r w:rsidR="00A64B36">
        <w:rPr>
          <w:rFonts w:ascii="Arial" w:hAnsi="Arial" w:cs="Arial"/>
        </w:rPr>
        <w:t xml:space="preserve">falls which alerts the response team. Also, </w:t>
      </w:r>
      <w:r w:rsidR="00AD43E3">
        <w:rPr>
          <w:rFonts w:ascii="Arial" w:hAnsi="Arial" w:cs="Arial"/>
        </w:rPr>
        <w:t>a bed sensor</w:t>
      </w:r>
      <w:r w:rsidR="009C7471">
        <w:rPr>
          <w:rFonts w:ascii="Arial" w:hAnsi="Arial" w:cs="Arial"/>
        </w:rPr>
        <w:t xml:space="preserve"> which can detect </w:t>
      </w:r>
      <w:r w:rsidR="0044014C">
        <w:rPr>
          <w:rFonts w:ascii="Arial" w:hAnsi="Arial" w:cs="Arial"/>
        </w:rPr>
        <w:t>whether</w:t>
      </w:r>
      <w:r w:rsidR="009C7471">
        <w:rPr>
          <w:rFonts w:ascii="Arial" w:hAnsi="Arial" w:cs="Arial"/>
        </w:rPr>
        <w:t xml:space="preserve"> the user </w:t>
      </w:r>
      <w:proofErr w:type="gramStart"/>
      <w:r w:rsidR="009C7471">
        <w:rPr>
          <w:rFonts w:ascii="Arial" w:hAnsi="Arial" w:cs="Arial"/>
        </w:rPr>
        <w:t>returns back</w:t>
      </w:r>
      <w:proofErr w:type="gramEnd"/>
      <w:r w:rsidR="009C7471">
        <w:rPr>
          <w:rFonts w:ascii="Arial" w:hAnsi="Arial" w:cs="Arial"/>
        </w:rPr>
        <w:t xml:space="preserve"> in a certain time</w:t>
      </w:r>
      <w:r w:rsidR="005B4651">
        <w:rPr>
          <w:rFonts w:ascii="Arial" w:hAnsi="Arial" w:cs="Arial"/>
        </w:rPr>
        <w:t xml:space="preserve"> (</w:t>
      </w:r>
      <w:proofErr w:type="spellStart"/>
      <w:r w:rsidR="005B4651">
        <w:rPr>
          <w:rFonts w:ascii="Arial" w:hAnsi="Arial" w:cs="Arial"/>
        </w:rPr>
        <w:t>Ageco</w:t>
      </w:r>
      <w:proofErr w:type="spellEnd"/>
      <w:r w:rsidR="005B4651">
        <w:rPr>
          <w:rFonts w:ascii="Arial" w:hAnsi="Arial" w:cs="Arial"/>
        </w:rPr>
        <w:t>, 2021).</w:t>
      </w:r>
    </w:p>
    <w:p w14:paraId="1A371B89" w14:textId="12AC8EF2" w:rsidR="0078265D" w:rsidRDefault="00CC2B44" w:rsidP="00F9451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are certain </w:t>
      </w:r>
      <w:r w:rsidR="005F60D1">
        <w:rPr>
          <w:rFonts w:ascii="Arial" w:hAnsi="Arial" w:cs="Arial"/>
        </w:rPr>
        <w:t>policies that has influenced this care plan</w:t>
      </w:r>
      <w:r w:rsidR="00607A0A">
        <w:rPr>
          <w:rFonts w:ascii="Arial" w:hAnsi="Arial" w:cs="Arial"/>
        </w:rPr>
        <w:t xml:space="preserve"> to follow set standards,</w:t>
      </w:r>
      <w:r w:rsidR="00CF30F9">
        <w:rPr>
          <w:rFonts w:ascii="Arial" w:hAnsi="Arial" w:cs="Arial"/>
        </w:rPr>
        <w:t xml:space="preserve"> firstly the main </w:t>
      </w:r>
      <w:r w:rsidR="003F68A1">
        <w:rPr>
          <w:rFonts w:ascii="Arial" w:hAnsi="Arial" w:cs="Arial"/>
        </w:rPr>
        <w:t xml:space="preserve">guidance to follow is the Care Act 2014 </w:t>
      </w:r>
      <w:r w:rsidR="009B1A28">
        <w:rPr>
          <w:rFonts w:ascii="Arial" w:hAnsi="Arial" w:cs="Arial"/>
        </w:rPr>
        <w:t xml:space="preserve">which is the </w:t>
      </w:r>
      <w:proofErr w:type="gramStart"/>
      <w:r w:rsidR="009B1A28">
        <w:rPr>
          <w:rFonts w:ascii="Arial" w:hAnsi="Arial" w:cs="Arial"/>
        </w:rPr>
        <w:t>professionals</w:t>
      </w:r>
      <w:proofErr w:type="gramEnd"/>
      <w:r w:rsidR="009B1A28">
        <w:rPr>
          <w:rFonts w:ascii="Arial" w:hAnsi="Arial" w:cs="Arial"/>
        </w:rPr>
        <w:t xml:space="preserve"> </w:t>
      </w:r>
      <w:r w:rsidR="00B15723">
        <w:rPr>
          <w:rFonts w:ascii="Arial" w:hAnsi="Arial" w:cs="Arial"/>
        </w:rPr>
        <w:t xml:space="preserve">responsibility to adhere too (Gov.UK, </w:t>
      </w:r>
      <w:r w:rsidR="00BD52A0">
        <w:rPr>
          <w:rFonts w:ascii="Arial" w:hAnsi="Arial" w:cs="Arial"/>
        </w:rPr>
        <w:t>2016).</w:t>
      </w:r>
      <w:r w:rsidR="00607A0A">
        <w:rPr>
          <w:rFonts w:ascii="Arial" w:hAnsi="Arial" w:cs="Arial"/>
        </w:rPr>
        <w:t xml:space="preserve"> </w:t>
      </w:r>
      <w:r w:rsidR="0078265D">
        <w:rPr>
          <w:rFonts w:ascii="Arial" w:hAnsi="Arial" w:cs="Arial"/>
        </w:rPr>
        <w:t xml:space="preserve">The core </w:t>
      </w:r>
      <w:r w:rsidR="00BA5698">
        <w:rPr>
          <w:rFonts w:ascii="Arial" w:hAnsi="Arial" w:cs="Arial"/>
        </w:rPr>
        <w:t>areas for this</w:t>
      </w:r>
      <w:r w:rsidR="00D80E17">
        <w:rPr>
          <w:rFonts w:ascii="Arial" w:hAnsi="Arial" w:cs="Arial"/>
        </w:rPr>
        <w:t xml:space="preserve"> </w:t>
      </w:r>
      <w:r w:rsidR="007F32A9">
        <w:rPr>
          <w:rFonts w:ascii="Arial" w:hAnsi="Arial" w:cs="Arial"/>
        </w:rPr>
        <w:t>are</w:t>
      </w:r>
      <w:r w:rsidR="00D80E17">
        <w:rPr>
          <w:rFonts w:ascii="Arial" w:hAnsi="Arial" w:cs="Arial"/>
        </w:rPr>
        <w:t xml:space="preserve"> identified as part of </w:t>
      </w:r>
      <w:proofErr w:type="gramStart"/>
      <w:r w:rsidR="00D80E17">
        <w:rPr>
          <w:rFonts w:ascii="Arial" w:hAnsi="Arial" w:cs="Arial"/>
        </w:rPr>
        <w:t>a</w:t>
      </w:r>
      <w:proofErr w:type="gramEnd"/>
      <w:r w:rsidR="00D80E17">
        <w:rPr>
          <w:rFonts w:ascii="Arial" w:hAnsi="Arial" w:cs="Arial"/>
        </w:rPr>
        <w:t xml:space="preserve"> intervention</w:t>
      </w:r>
      <w:r w:rsidR="00BA5698">
        <w:rPr>
          <w:rFonts w:ascii="Arial" w:hAnsi="Arial" w:cs="Arial"/>
        </w:rPr>
        <w:t xml:space="preserve"> i</w:t>
      </w:r>
      <w:r w:rsidR="00D80E17">
        <w:rPr>
          <w:rFonts w:ascii="Arial" w:hAnsi="Arial" w:cs="Arial"/>
        </w:rPr>
        <w:t>n</w:t>
      </w:r>
      <w:r w:rsidR="00BA5698">
        <w:rPr>
          <w:rFonts w:ascii="Arial" w:hAnsi="Arial" w:cs="Arial"/>
        </w:rPr>
        <w:t xml:space="preserve"> </w:t>
      </w:r>
      <w:r w:rsidR="004719BF">
        <w:rPr>
          <w:rFonts w:ascii="Arial" w:hAnsi="Arial" w:cs="Arial"/>
        </w:rPr>
        <w:t>recognising</w:t>
      </w:r>
      <w:r w:rsidR="00BA5698">
        <w:rPr>
          <w:rFonts w:ascii="Arial" w:hAnsi="Arial" w:cs="Arial"/>
        </w:rPr>
        <w:t xml:space="preserve"> needs, </w:t>
      </w:r>
      <w:r w:rsidR="00337FD6">
        <w:rPr>
          <w:rFonts w:ascii="Arial" w:hAnsi="Arial" w:cs="Arial"/>
        </w:rPr>
        <w:t>measuring</w:t>
      </w:r>
      <w:r w:rsidR="004719BF">
        <w:rPr>
          <w:rFonts w:ascii="Arial" w:hAnsi="Arial" w:cs="Arial"/>
        </w:rPr>
        <w:t xml:space="preserve"> suitabil</w:t>
      </w:r>
      <w:r w:rsidR="00337FD6">
        <w:rPr>
          <w:rFonts w:ascii="Arial" w:hAnsi="Arial" w:cs="Arial"/>
        </w:rPr>
        <w:t>ity</w:t>
      </w:r>
      <w:r w:rsidR="004719BF">
        <w:rPr>
          <w:rFonts w:ascii="Arial" w:hAnsi="Arial" w:cs="Arial"/>
        </w:rPr>
        <w:t xml:space="preserve"> and care planning. </w:t>
      </w:r>
      <w:r w:rsidR="00F30ADC">
        <w:rPr>
          <w:rFonts w:ascii="Arial" w:hAnsi="Arial" w:cs="Arial"/>
        </w:rPr>
        <w:t xml:space="preserve">These can then be reviewed </w:t>
      </w:r>
      <w:r w:rsidR="00F44C16">
        <w:rPr>
          <w:rFonts w:ascii="Arial" w:hAnsi="Arial" w:cs="Arial"/>
        </w:rPr>
        <w:t xml:space="preserve">after a period or when the service user </w:t>
      </w:r>
      <w:r w:rsidR="007F32A9">
        <w:rPr>
          <w:rFonts w:ascii="Arial" w:hAnsi="Arial" w:cs="Arial"/>
        </w:rPr>
        <w:t xml:space="preserve">wanting </w:t>
      </w:r>
      <w:r w:rsidR="00F44C16">
        <w:rPr>
          <w:rFonts w:ascii="Arial" w:hAnsi="Arial" w:cs="Arial"/>
        </w:rPr>
        <w:t xml:space="preserve">their needs changed. </w:t>
      </w:r>
      <w:r w:rsidR="00031238">
        <w:rPr>
          <w:rFonts w:ascii="Arial" w:hAnsi="Arial" w:cs="Arial"/>
        </w:rPr>
        <w:t xml:space="preserve">However, assessment should be part of the intervention </w:t>
      </w:r>
      <w:r w:rsidR="0008641D">
        <w:rPr>
          <w:rFonts w:ascii="Arial" w:hAnsi="Arial" w:cs="Arial"/>
        </w:rPr>
        <w:t xml:space="preserve">rather than a </w:t>
      </w:r>
      <w:r w:rsidR="002964B0">
        <w:rPr>
          <w:rFonts w:ascii="Arial" w:hAnsi="Arial" w:cs="Arial"/>
        </w:rPr>
        <w:t>procedure</w:t>
      </w:r>
      <w:r w:rsidR="0008641D">
        <w:rPr>
          <w:rFonts w:ascii="Arial" w:hAnsi="Arial" w:cs="Arial"/>
        </w:rPr>
        <w:t xml:space="preserve"> that service users are granted </w:t>
      </w:r>
      <w:r w:rsidR="002964B0">
        <w:rPr>
          <w:rFonts w:ascii="Arial" w:hAnsi="Arial" w:cs="Arial"/>
        </w:rPr>
        <w:t xml:space="preserve">or denied to funded services. </w:t>
      </w:r>
      <w:r w:rsidR="001504D2">
        <w:rPr>
          <w:rFonts w:ascii="Arial" w:hAnsi="Arial" w:cs="Arial"/>
        </w:rPr>
        <w:t>One downpour is that follow ups are not being adhered too</w:t>
      </w:r>
      <w:r w:rsidR="00C57521">
        <w:rPr>
          <w:rFonts w:ascii="Arial" w:hAnsi="Arial" w:cs="Arial"/>
        </w:rPr>
        <w:t>, t</w:t>
      </w:r>
      <w:r w:rsidR="00E4131D">
        <w:rPr>
          <w:rFonts w:ascii="Arial" w:hAnsi="Arial" w:cs="Arial"/>
        </w:rPr>
        <w:t xml:space="preserve">his becomes part of a challenge for local </w:t>
      </w:r>
      <w:r w:rsidR="00C455A8">
        <w:rPr>
          <w:rFonts w:ascii="Arial" w:hAnsi="Arial" w:cs="Arial"/>
        </w:rPr>
        <w:t>authori</w:t>
      </w:r>
      <w:r w:rsidR="00C965EF">
        <w:rPr>
          <w:rFonts w:ascii="Arial" w:hAnsi="Arial" w:cs="Arial"/>
        </w:rPr>
        <w:t>ti</w:t>
      </w:r>
      <w:r w:rsidR="00C455A8">
        <w:rPr>
          <w:rFonts w:ascii="Arial" w:hAnsi="Arial" w:cs="Arial"/>
        </w:rPr>
        <w:t>es</w:t>
      </w:r>
      <w:r w:rsidR="003A2BC3">
        <w:rPr>
          <w:rFonts w:ascii="Arial" w:hAnsi="Arial" w:cs="Arial"/>
        </w:rPr>
        <w:t xml:space="preserve"> in respect of time and resources</w:t>
      </w:r>
      <w:r w:rsidR="007B4E66">
        <w:rPr>
          <w:rFonts w:ascii="Arial" w:hAnsi="Arial" w:cs="Arial"/>
        </w:rPr>
        <w:t>, ensuring that assessments are completed on time</w:t>
      </w:r>
      <w:r w:rsidR="008F07E5">
        <w:rPr>
          <w:rFonts w:ascii="Arial" w:hAnsi="Arial" w:cs="Arial"/>
        </w:rPr>
        <w:t xml:space="preserve"> (Barnes et al, </w:t>
      </w:r>
      <w:r w:rsidR="00825D0B">
        <w:rPr>
          <w:rFonts w:ascii="Arial" w:hAnsi="Arial" w:cs="Arial"/>
        </w:rPr>
        <w:t>2017).</w:t>
      </w:r>
      <w:r w:rsidR="004A449C">
        <w:rPr>
          <w:rFonts w:ascii="Arial" w:hAnsi="Arial" w:cs="Arial"/>
        </w:rPr>
        <w:t xml:space="preserve"> </w:t>
      </w:r>
    </w:p>
    <w:p w14:paraId="7F968190" w14:textId="3CA17CA2" w:rsidR="001D3DD5" w:rsidRDefault="00BD52A0" w:rsidP="00F9451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Another guidance</w:t>
      </w:r>
      <w:r w:rsidR="00607A0A">
        <w:rPr>
          <w:rFonts w:ascii="Arial" w:hAnsi="Arial" w:cs="Arial"/>
        </w:rPr>
        <w:t xml:space="preserve"> of which is</w:t>
      </w:r>
      <w:r w:rsidR="005F60D1">
        <w:rPr>
          <w:rFonts w:ascii="Arial" w:hAnsi="Arial" w:cs="Arial"/>
        </w:rPr>
        <w:t xml:space="preserve"> </w:t>
      </w:r>
      <w:r w:rsidR="008F0544">
        <w:rPr>
          <w:rFonts w:ascii="Arial" w:hAnsi="Arial" w:cs="Arial"/>
        </w:rPr>
        <w:t xml:space="preserve">The Care Quality </w:t>
      </w:r>
      <w:r w:rsidR="0034428F">
        <w:rPr>
          <w:rFonts w:ascii="Arial" w:hAnsi="Arial" w:cs="Arial"/>
        </w:rPr>
        <w:t>Commission</w:t>
      </w:r>
      <w:r w:rsidR="008F0544">
        <w:rPr>
          <w:rFonts w:ascii="Arial" w:hAnsi="Arial" w:cs="Arial"/>
        </w:rPr>
        <w:t xml:space="preserve"> </w:t>
      </w:r>
      <w:r w:rsidR="00652DE5">
        <w:rPr>
          <w:rFonts w:ascii="Arial" w:hAnsi="Arial" w:cs="Arial"/>
        </w:rPr>
        <w:t>(201</w:t>
      </w:r>
      <w:r w:rsidR="002424DF">
        <w:rPr>
          <w:rFonts w:ascii="Arial" w:hAnsi="Arial" w:cs="Arial"/>
        </w:rPr>
        <w:t>4</w:t>
      </w:r>
      <w:r w:rsidR="00652DE5">
        <w:rPr>
          <w:rFonts w:ascii="Arial" w:hAnsi="Arial" w:cs="Arial"/>
        </w:rPr>
        <w:t>)</w:t>
      </w:r>
      <w:r w:rsidR="00607A0A">
        <w:rPr>
          <w:rFonts w:ascii="Arial" w:hAnsi="Arial" w:cs="Arial"/>
        </w:rPr>
        <w:t>. It</w:t>
      </w:r>
      <w:r w:rsidR="002424DF">
        <w:rPr>
          <w:rFonts w:ascii="Arial" w:hAnsi="Arial" w:cs="Arial"/>
        </w:rPr>
        <w:t xml:space="preserve"> </w:t>
      </w:r>
      <w:r w:rsidR="00BB741A">
        <w:rPr>
          <w:rFonts w:ascii="Arial" w:hAnsi="Arial" w:cs="Arial"/>
        </w:rPr>
        <w:t>provide</w:t>
      </w:r>
      <w:r w:rsidR="00C576AD">
        <w:rPr>
          <w:rFonts w:ascii="Arial" w:hAnsi="Arial" w:cs="Arial"/>
        </w:rPr>
        <w:t>s</w:t>
      </w:r>
      <w:r w:rsidR="00BB741A">
        <w:rPr>
          <w:rFonts w:ascii="Arial" w:hAnsi="Arial" w:cs="Arial"/>
        </w:rPr>
        <w:t xml:space="preserve"> 16 fundamental standards</w:t>
      </w:r>
      <w:r w:rsidR="00652DE5">
        <w:rPr>
          <w:rFonts w:ascii="Arial" w:hAnsi="Arial" w:cs="Arial"/>
        </w:rPr>
        <w:t xml:space="preserve"> </w:t>
      </w:r>
      <w:r w:rsidR="00BB741A">
        <w:rPr>
          <w:rFonts w:ascii="Arial" w:hAnsi="Arial" w:cs="Arial"/>
        </w:rPr>
        <w:t xml:space="preserve">that </w:t>
      </w:r>
      <w:r w:rsidR="00652DE5">
        <w:rPr>
          <w:rFonts w:ascii="Arial" w:hAnsi="Arial" w:cs="Arial"/>
        </w:rPr>
        <w:t xml:space="preserve">came </w:t>
      </w:r>
      <w:r w:rsidR="006D658A">
        <w:rPr>
          <w:rFonts w:ascii="Arial" w:hAnsi="Arial" w:cs="Arial"/>
        </w:rPr>
        <w:t>into effect</w:t>
      </w:r>
      <w:r w:rsidR="00652DE5">
        <w:rPr>
          <w:rFonts w:ascii="Arial" w:hAnsi="Arial" w:cs="Arial"/>
        </w:rPr>
        <w:t xml:space="preserve"> </w:t>
      </w:r>
      <w:r w:rsidR="001B6E81">
        <w:rPr>
          <w:rFonts w:ascii="Arial" w:hAnsi="Arial" w:cs="Arial"/>
        </w:rPr>
        <w:t xml:space="preserve">for service providers and organisations </w:t>
      </w:r>
      <w:r w:rsidR="00BB741A">
        <w:rPr>
          <w:rFonts w:ascii="Arial" w:hAnsi="Arial" w:cs="Arial"/>
        </w:rPr>
        <w:t>in 2015</w:t>
      </w:r>
      <w:r w:rsidR="006D658A">
        <w:rPr>
          <w:rFonts w:ascii="Arial" w:hAnsi="Arial" w:cs="Arial"/>
        </w:rPr>
        <w:t xml:space="preserve">, </w:t>
      </w:r>
      <w:r w:rsidR="009519A1">
        <w:rPr>
          <w:rFonts w:ascii="Arial" w:hAnsi="Arial" w:cs="Arial"/>
        </w:rPr>
        <w:t xml:space="preserve">to strengthen the needs and requirements </w:t>
      </w:r>
      <w:r w:rsidR="00BD25A4">
        <w:rPr>
          <w:rFonts w:ascii="Arial" w:hAnsi="Arial" w:cs="Arial"/>
        </w:rPr>
        <w:t>for individuals.</w:t>
      </w:r>
      <w:r w:rsidR="001D3DD5">
        <w:rPr>
          <w:rFonts w:ascii="Arial" w:hAnsi="Arial" w:cs="Arial"/>
        </w:rPr>
        <w:t xml:space="preserve"> </w:t>
      </w:r>
      <w:r w:rsidR="00204A3D">
        <w:rPr>
          <w:rFonts w:ascii="Arial" w:hAnsi="Arial" w:cs="Arial"/>
        </w:rPr>
        <w:t xml:space="preserve">As this will be in a Domiciliary care setting then guidance </w:t>
      </w:r>
      <w:r w:rsidR="00633A76">
        <w:rPr>
          <w:rFonts w:ascii="Arial" w:hAnsi="Arial" w:cs="Arial"/>
        </w:rPr>
        <w:t>under the ‘Health and Social care Act 2008’ and ‘</w:t>
      </w:r>
      <w:r w:rsidR="007A4366">
        <w:rPr>
          <w:rFonts w:ascii="Arial" w:hAnsi="Arial" w:cs="Arial"/>
        </w:rPr>
        <w:t xml:space="preserve">Care Quality Commission Regulations 2009’ </w:t>
      </w:r>
      <w:r w:rsidR="009F17EF">
        <w:rPr>
          <w:rFonts w:ascii="Arial" w:hAnsi="Arial" w:cs="Arial"/>
        </w:rPr>
        <w:t xml:space="preserve">will help the service user </w:t>
      </w:r>
      <w:r w:rsidR="00954B2C">
        <w:rPr>
          <w:rFonts w:ascii="Arial" w:hAnsi="Arial" w:cs="Arial"/>
        </w:rPr>
        <w:t xml:space="preserve">who use services and </w:t>
      </w:r>
      <w:r w:rsidR="009363EF">
        <w:rPr>
          <w:rFonts w:ascii="Arial" w:hAnsi="Arial" w:cs="Arial"/>
        </w:rPr>
        <w:t>other professional bodies</w:t>
      </w:r>
      <w:r w:rsidR="00954B2C">
        <w:rPr>
          <w:rFonts w:ascii="Arial" w:hAnsi="Arial" w:cs="Arial"/>
        </w:rPr>
        <w:t xml:space="preserve"> to represent them</w:t>
      </w:r>
      <w:r w:rsidR="009363EF">
        <w:rPr>
          <w:rFonts w:ascii="Arial" w:hAnsi="Arial" w:cs="Arial"/>
        </w:rPr>
        <w:t xml:space="preserve"> (</w:t>
      </w:r>
      <w:r w:rsidR="009B4BEE">
        <w:rPr>
          <w:rFonts w:ascii="Arial" w:hAnsi="Arial" w:cs="Arial"/>
        </w:rPr>
        <w:t xml:space="preserve">CQC, </w:t>
      </w:r>
      <w:r w:rsidR="002C6D99">
        <w:rPr>
          <w:rFonts w:ascii="Arial" w:hAnsi="Arial" w:cs="Arial"/>
        </w:rPr>
        <w:t>2017).</w:t>
      </w:r>
      <w:r w:rsidR="00FE16DA">
        <w:rPr>
          <w:rFonts w:ascii="Arial" w:hAnsi="Arial" w:cs="Arial"/>
        </w:rPr>
        <w:t xml:space="preserve"> </w:t>
      </w:r>
    </w:p>
    <w:p w14:paraId="0B68B5D9" w14:textId="4F84E7F6" w:rsidR="00162321" w:rsidRDefault="00ED2CFD" w:rsidP="00F9451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relation to this</w:t>
      </w:r>
      <w:r w:rsidR="00B74EFE">
        <w:rPr>
          <w:rFonts w:ascii="Arial" w:hAnsi="Arial" w:cs="Arial"/>
        </w:rPr>
        <w:t xml:space="preserve">, </w:t>
      </w:r>
      <w:r w:rsidR="007519CC">
        <w:rPr>
          <w:rFonts w:ascii="Arial" w:hAnsi="Arial" w:cs="Arial"/>
        </w:rPr>
        <w:t xml:space="preserve">the </w:t>
      </w:r>
      <w:r w:rsidR="000A1417">
        <w:rPr>
          <w:rFonts w:ascii="Arial" w:hAnsi="Arial" w:cs="Arial"/>
        </w:rPr>
        <w:t>‘</w:t>
      </w:r>
      <w:r w:rsidR="007519CC">
        <w:rPr>
          <w:rFonts w:ascii="Arial" w:hAnsi="Arial" w:cs="Arial"/>
        </w:rPr>
        <w:t xml:space="preserve">Personalised </w:t>
      </w:r>
      <w:r w:rsidR="00711AFE">
        <w:rPr>
          <w:rFonts w:ascii="Arial" w:hAnsi="Arial" w:cs="Arial"/>
        </w:rPr>
        <w:t xml:space="preserve">care and support planning handbook: The Journey to Person </w:t>
      </w:r>
      <w:proofErr w:type="spellStart"/>
      <w:r w:rsidR="00711AFE">
        <w:rPr>
          <w:rFonts w:ascii="Arial" w:hAnsi="Arial" w:cs="Arial"/>
        </w:rPr>
        <w:t>centered</w:t>
      </w:r>
      <w:proofErr w:type="spellEnd"/>
      <w:r w:rsidR="00711AFE">
        <w:rPr>
          <w:rFonts w:ascii="Arial" w:hAnsi="Arial" w:cs="Arial"/>
        </w:rPr>
        <w:t xml:space="preserve"> care’ </w:t>
      </w:r>
      <w:r w:rsidR="006C576A">
        <w:rPr>
          <w:rFonts w:ascii="Arial" w:hAnsi="Arial" w:cs="Arial"/>
        </w:rPr>
        <w:t xml:space="preserve">holds vital information of how </w:t>
      </w:r>
      <w:r w:rsidR="001F6E18">
        <w:rPr>
          <w:rFonts w:ascii="Arial" w:hAnsi="Arial" w:cs="Arial"/>
        </w:rPr>
        <w:t>National</w:t>
      </w:r>
      <w:r w:rsidR="00253AA4">
        <w:rPr>
          <w:rFonts w:ascii="Arial" w:hAnsi="Arial" w:cs="Arial"/>
        </w:rPr>
        <w:t xml:space="preserve"> Health Service (NHS) </w:t>
      </w:r>
      <w:proofErr w:type="gramStart"/>
      <w:r w:rsidR="001815F4">
        <w:rPr>
          <w:rFonts w:ascii="Arial" w:hAnsi="Arial" w:cs="Arial"/>
        </w:rPr>
        <w:t>have to</w:t>
      </w:r>
      <w:proofErr w:type="gramEnd"/>
      <w:r w:rsidR="001815F4">
        <w:rPr>
          <w:rFonts w:ascii="Arial" w:hAnsi="Arial" w:cs="Arial"/>
        </w:rPr>
        <w:t xml:space="preserve"> perform towards the service user, by </w:t>
      </w:r>
      <w:r w:rsidR="00074BCB">
        <w:rPr>
          <w:rFonts w:ascii="Arial" w:hAnsi="Arial" w:cs="Arial"/>
        </w:rPr>
        <w:t>(NHS, 2016)</w:t>
      </w:r>
      <w:r w:rsidR="006153B7">
        <w:rPr>
          <w:rFonts w:ascii="Arial" w:hAnsi="Arial" w:cs="Arial"/>
        </w:rPr>
        <w:t xml:space="preserve">. </w:t>
      </w:r>
    </w:p>
    <w:p w14:paraId="65AB8D08" w14:textId="5044873D" w:rsidR="003771CF" w:rsidRDefault="0097370F" w:rsidP="00E40C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Mental health service will help the service user</w:t>
      </w:r>
      <w:r w:rsidR="00D12AFF">
        <w:rPr>
          <w:rFonts w:ascii="Arial" w:hAnsi="Arial" w:cs="Arial"/>
        </w:rPr>
        <w:t xml:space="preserve"> with Depression and may </w:t>
      </w:r>
      <w:r w:rsidR="00C53D91">
        <w:rPr>
          <w:rFonts w:ascii="Arial" w:hAnsi="Arial" w:cs="Arial"/>
        </w:rPr>
        <w:t>find other aspects in relation to this when reviews are completed (</w:t>
      </w:r>
      <w:r w:rsidR="00BD094C">
        <w:rPr>
          <w:rFonts w:ascii="Arial" w:hAnsi="Arial" w:cs="Arial"/>
        </w:rPr>
        <w:t xml:space="preserve">NICE, </w:t>
      </w:r>
      <w:r w:rsidR="00986D17">
        <w:rPr>
          <w:rFonts w:ascii="Arial" w:hAnsi="Arial" w:cs="Arial"/>
        </w:rPr>
        <w:t>2019).</w:t>
      </w:r>
      <w:r w:rsidR="00BB42B5">
        <w:rPr>
          <w:rFonts w:ascii="Arial" w:hAnsi="Arial" w:cs="Arial"/>
        </w:rPr>
        <w:t xml:space="preserve"> Overall, for the service user </w:t>
      </w:r>
      <w:r w:rsidR="00085C95">
        <w:rPr>
          <w:rFonts w:ascii="Arial" w:hAnsi="Arial" w:cs="Arial"/>
        </w:rPr>
        <w:t>(</w:t>
      </w:r>
      <w:r w:rsidR="00212236" w:rsidRPr="00D551D1">
        <w:rPr>
          <w:rFonts w:ascii="Arial" w:hAnsi="Arial" w:cs="Arial"/>
        </w:rPr>
        <w:t>Human Acts Rights 1998</w:t>
      </w:r>
      <w:r w:rsidR="00085C95" w:rsidRPr="00D551D1">
        <w:rPr>
          <w:rFonts w:ascii="Arial" w:hAnsi="Arial" w:cs="Arial"/>
        </w:rPr>
        <w:t>)</w:t>
      </w:r>
      <w:r w:rsidR="00085C95">
        <w:rPr>
          <w:rFonts w:ascii="Arial" w:hAnsi="Arial" w:cs="Arial"/>
        </w:rPr>
        <w:t xml:space="preserve"> </w:t>
      </w:r>
      <w:r w:rsidR="00212236">
        <w:rPr>
          <w:rFonts w:ascii="Arial" w:hAnsi="Arial" w:cs="Arial"/>
        </w:rPr>
        <w:t>is the legal protection of all users</w:t>
      </w:r>
      <w:r w:rsidR="00930DC7">
        <w:rPr>
          <w:rFonts w:ascii="Arial" w:hAnsi="Arial" w:cs="Arial"/>
        </w:rPr>
        <w:t xml:space="preserve">, so if human rights are not being respected or </w:t>
      </w:r>
      <w:r w:rsidR="00DA285B">
        <w:rPr>
          <w:rFonts w:ascii="Arial" w:hAnsi="Arial" w:cs="Arial"/>
        </w:rPr>
        <w:t>adhered too then this will come into force</w:t>
      </w:r>
      <w:r w:rsidR="00F9451D">
        <w:rPr>
          <w:rFonts w:ascii="Arial" w:hAnsi="Arial" w:cs="Arial"/>
        </w:rPr>
        <w:t xml:space="preserve">. </w:t>
      </w:r>
    </w:p>
    <w:p w14:paraId="4AE0A014" w14:textId="1093A8E1" w:rsidR="00F9451D" w:rsidRDefault="001E0DC8" w:rsidP="007A6B2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Trindade et al (</w:t>
      </w:r>
      <w:r w:rsidR="00D1710A">
        <w:rPr>
          <w:rFonts w:ascii="Arial" w:hAnsi="Arial" w:cs="Arial"/>
        </w:rPr>
        <w:t>2013) described how t</w:t>
      </w:r>
      <w:r w:rsidR="00010599">
        <w:rPr>
          <w:rFonts w:ascii="Arial" w:hAnsi="Arial" w:cs="Arial"/>
        </w:rPr>
        <w:t>here are many theories that are age related</w:t>
      </w:r>
      <w:r w:rsidR="008F38D9">
        <w:rPr>
          <w:rFonts w:ascii="Arial" w:hAnsi="Arial" w:cs="Arial"/>
        </w:rPr>
        <w:t xml:space="preserve">, but to understand the environment </w:t>
      </w:r>
      <w:r w:rsidR="00836DD2">
        <w:rPr>
          <w:rFonts w:ascii="Arial" w:hAnsi="Arial" w:cs="Arial"/>
        </w:rPr>
        <w:t>change</w:t>
      </w:r>
      <w:r w:rsidR="008F38D9">
        <w:rPr>
          <w:rFonts w:ascii="Arial" w:hAnsi="Arial" w:cs="Arial"/>
        </w:rPr>
        <w:t xml:space="preserve"> </w:t>
      </w:r>
      <w:r w:rsidR="00836DD2">
        <w:rPr>
          <w:rFonts w:ascii="Arial" w:hAnsi="Arial" w:cs="Arial"/>
        </w:rPr>
        <w:t xml:space="preserve">stability </w:t>
      </w:r>
      <w:r w:rsidR="008F38D9">
        <w:rPr>
          <w:rFonts w:ascii="Arial" w:hAnsi="Arial" w:cs="Arial"/>
        </w:rPr>
        <w:t xml:space="preserve">between the pros and cons </w:t>
      </w:r>
      <w:r w:rsidR="008414FB">
        <w:rPr>
          <w:rFonts w:ascii="Arial" w:hAnsi="Arial" w:cs="Arial"/>
        </w:rPr>
        <w:t xml:space="preserve">of lifespan in the process of spreading genes. </w:t>
      </w:r>
      <w:r w:rsidR="00671912">
        <w:rPr>
          <w:rFonts w:ascii="Arial" w:hAnsi="Arial" w:cs="Arial"/>
        </w:rPr>
        <w:t xml:space="preserve">Researchers have developed theories into types </w:t>
      </w:r>
      <w:r w:rsidR="007D3EEC">
        <w:rPr>
          <w:rFonts w:ascii="Arial" w:hAnsi="Arial" w:cs="Arial"/>
        </w:rPr>
        <w:t xml:space="preserve">one of which </w:t>
      </w:r>
      <w:r w:rsidR="001D32B4">
        <w:rPr>
          <w:rFonts w:ascii="Arial" w:hAnsi="Arial" w:cs="Arial"/>
        </w:rPr>
        <w:t xml:space="preserve">is </w:t>
      </w:r>
      <w:r w:rsidR="001D32B4">
        <w:rPr>
          <w:rFonts w:ascii="Arial" w:hAnsi="Arial" w:cs="Arial"/>
        </w:rPr>
        <w:lastRenderedPageBreak/>
        <w:t xml:space="preserve">Disengagement Theory </w:t>
      </w:r>
      <w:r w:rsidR="00EA0226">
        <w:rPr>
          <w:rFonts w:ascii="Arial" w:hAnsi="Arial" w:cs="Arial"/>
        </w:rPr>
        <w:t>that involves the service user as they are depressed</w:t>
      </w:r>
      <w:r w:rsidR="004A7E07">
        <w:rPr>
          <w:rFonts w:ascii="Arial" w:hAnsi="Arial" w:cs="Arial"/>
        </w:rPr>
        <w:t xml:space="preserve">. </w:t>
      </w:r>
      <w:r w:rsidR="004C2BF7">
        <w:rPr>
          <w:rFonts w:ascii="Arial" w:hAnsi="Arial" w:cs="Arial"/>
        </w:rPr>
        <w:t>Disengagement</w:t>
      </w:r>
      <w:r w:rsidR="004A7E07">
        <w:rPr>
          <w:rFonts w:ascii="Arial" w:hAnsi="Arial" w:cs="Arial"/>
        </w:rPr>
        <w:t xml:space="preserve"> Theory is the relationship between the </w:t>
      </w:r>
      <w:r w:rsidR="00C138C3">
        <w:rPr>
          <w:rFonts w:ascii="Arial" w:hAnsi="Arial" w:cs="Arial"/>
        </w:rPr>
        <w:t xml:space="preserve">user and people in society becomes </w:t>
      </w:r>
      <w:r w:rsidR="002D11FD">
        <w:rPr>
          <w:rFonts w:ascii="Arial" w:hAnsi="Arial" w:cs="Arial"/>
        </w:rPr>
        <w:t>detached</w:t>
      </w:r>
      <w:r w:rsidR="00C138C3">
        <w:rPr>
          <w:rFonts w:ascii="Arial" w:hAnsi="Arial" w:cs="Arial"/>
        </w:rPr>
        <w:t>.</w:t>
      </w:r>
      <w:r w:rsidR="002D11FD">
        <w:rPr>
          <w:rFonts w:ascii="Arial" w:hAnsi="Arial" w:cs="Arial"/>
        </w:rPr>
        <w:t xml:space="preserve"> Due to the service user </w:t>
      </w:r>
      <w:r w:rsidR="003B7F04">
        <w:rPr>
          <w:rFonts w:ascii="Arial" w:hAnsi="Arial" w:cs="Arial"/>
        </w:rPr>
        <w:t xml:space="preserve">wife that had passed away, withdrawal </w:t>
      </w:r>
      <w:r w:rsidR="000C4DC0">
        <w:rPr>
          <w:rFonts w:ascii="Arial" w:hAnsi="Arial" w:cs="Arial"/>
        </w:rPr>
        <w:t>is begun in the ageing process</w:t>
      </w:r>
      <w:r w:rsidR="007A6B29">
        <w:rPr>
          <w:rFonts w:ascii="Arial" w:hAnsi="Arial" w:cs="Arial"/>
        </w:rPr>
        <w:t xml:space="preserve"> as they become less involved in life and communication</w:t>
      </w:r>
      <w:r w:rsidR="004B119D">
        <w:rPr>
          <w:rFonts w:ascii="Arial" w:hAnsi="Arial" w:cs="Arial"/>
        </w:rPr>
        <w:t xml:space="preserve"> described by (</w:t>
      </w:r>
      <w:r w:rsidR="007F7B61">
        <w:rPr>
          <w:rFonts w:ascii="Arial" w:hAnsi="Arial" w:cs="Arial"/>
        </w:rPr>
        <w:t>Marshall and Clarke, 2007).</w:t>
      </w:r>
    </w:p>
    <w:p w14:paraId="4DB98D9F" w14:textId="77777777" w:rsidR="00F9451D" w:rsidRDefault="00F9451D">
      <w:pPr>
        <w:rPr>
          <w:rFonts w:ascii="Arial" w:hAnsi="Arial" w:cs="Arial"/>
        </w:rPr>
      </w:pPr>
    </w:p>
    <w:p w14:paraId="030A3F9E" w14:textId="6F113131" w:rsidR="00907260" w:rsidRPr="001C5502" w:rsidRDefault="00907260">
      <w:pPr>
        <w:rPr>
          <w:rFonts w:ascii="Arial" w:hAnsi="Arial" w:cs="Arial"/>
          <w:b/>
          <w:bCs/>
          <w:u w:val="single"/>
        </w:rPr>
      </w:pPr>
      <w:r w:rsidRPr="001C5502">
        <w:rPr>
          <w:rFonts w:ascii="Arial" w:hAnsi="Arial" w:cs="Arial"/>
          <w:b/>
          <w:bCs/>
          <w:u w:val="single"/>
        </w:rPr>
        <w:t>References:</w:t>
      </w:r>
    </w:p>
    <w:p w14:paraId="6CDFC7EC" w14:textId="4E6CE283" w:rsidR="005B4651" w:rsidRPr="00E40CA5" w:rsidRDefault="005B4651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proofErr w:type="spellStart"/>
      <w:r w:rsidRPr="00E40CA5">
        <w:rPr>
          <w:rFonts w:ascii="Arial" w:hAnsi="Arial" w:cs="Arial"/>
        </w:rPr>
        <w:t>Ageco</w:t>
      </w:r>
      <w:proofErr w:type="spellEnd"/>
      <w:r w:rsidRPr="00E40CA5">
        <w:rPr>
          <w:rFonts w:ascii="Arial" w:hAnsi="Arial" w:cs="Arial"/>
        </w:rPr>
        <w:t xml:space="preserve"> (2021) </w:t>
      </w:r>
      <w:proofErr w:type="spellStart"/>
      <w:r w:rsidR="00E46EDE" w:rsidRPr="00E40CA5">
        <w:rPr>
          <w:rFonts w:ascii="Arial" w:hAnsi="Arial" w:cs="Arial"/>
        </w:rPr>
        <w:t>Ageco</w:t>
      </w:r>
      <w:proofErr w:type="spellEnd"/>
      <w:r w:rsidR="00E46EDE" w:rsidRPr="00E40CA5">
        <w:rPr>
          <w:rFonts w:ascii="Arial" w:hAnsi="Arial" w:cs="Arial"/>
        </w:rPr>
        <w:t xml:space="preserve"> Fall Alarm. Available at: </w:t>
      </w:r>
      <w:r w:rsidR="00E46EDE" w:rsidRPr="001F6E18">
        <w:rPr>
          <w:rFonts w:ascii="Arial" w:hAnsi="Arial" w:cs="Arial"/>
        </w:rPr>
        <w:t>Fall Alarms for the Elderly | Age UK (ageco.co.uk)</w:t>
      </w:r>
      <w:r w:rsidR="00E46EDE" w:rsidRPr="00E40CA5">
        <w:rPr>
          <w:rFonts w:ascii="Arial" w:hAnsi="Arial" w:cs="Arial"/>
        </w:rPr>
        <w:t xml:space="preserve"> (Accessed: 15</w:t>
      </w:r>
      <w:r w:rsidR="00E46EDE" w:rsidRPr="00E40CA5">
        <w:rPr>
          <w:rFonts w:ascii="Arial" w:hAnsi="Arial" w:cs="Arial"/>
          <w:vertAlign w:val="superscript"/>
        </w:rPr>
        <w:t>th</w:t>
      </w:r>
      <w:r w:rsidR="00E46EDE" w:rsidRPr="00E40CA5">
        <w:rPr>
          <w:rFonts w:ascii="Arial" w:hAnsi="Arial" w:cs="Arial"/>
        </w:rPr>
        <w:t xml:space="preserve"> February 2021).</w:t>
      </w:r>
    </w:p>
    <w:p w14:paraId="32E787A8" w14:textId="660870E4" w:rsidR="0063023B" w:rsidRPr="00E40CA5" w:rsidRDefault="0063023B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40CA5">
        <w:rPr>
          <w:rFonts w:ascii="Arial" w:hAnsi="Arial" w:cs="Arial"/>
        </w:rPr>
        <w:t xml:space="preserve">Archer, </w:t>
      </w:r>
      <w:proofErr w:type="gramStart"/>
      <w:r w:rsidR="00D10B31" w:rsidRPr="00E40CA5">
        <w:rPr>
          <w:rFonts w:ascii="Arial" w:hAnsi="Arial" w:cs="Arial"/>
        </w:rPr>
        <w:t>S,K</w:t>
      </w:r>
      <w:r w:rsidR="00062AC1" w:rsidRPr="00E40CA5">
        <w:rPr>
          <w:rFonts w:ascii="Arial" w:hAnsi="Arial" w:cs="Arial"/>
        </w:rPr>
        <w:t>.</w:t>
      </w:r>
      <w:proofErr w:type="gramEnd"/>
      <w:r w:rsidR="00062AC1" w:rsidRPr="00E40CA5">
        <w:rPr>
          <w:rFonts w:ascii="Arial" w:hAnsi="Arial" w:cs="Arial"/>
        </w:rPr>
        <w:t xml:space="preserve">, </w:t>
      </w:r>
      <w:r w:rsidR="003C24DB" w:rsidRPr="00E40CA5">
        <w:rPr>
          <w:rFonts w:ascii="Arial" w:hAnsi="Arial" w:cs="Arial"/>
        </w:rPr>
        <w:t>Wellwood, I., Smith, C.H., Newham, D.J.</w:t>
      </w:r>
      <w:r w:rsidR="00D10B31" w:rsidRPr="00E40CA5">
        <w:rPr>
          <w:rFonts w:ascii="Arial" w:hAnsi="Arial" w:cs="Arial"/>
        </w:rPr>
        <w:t xml:space="preserve"> (2013) ‘Dysphagia therapy in stroke: a survey of speech </w:t>
      </w:r>
      <w:r w:rsidR="007C5CE8" w:rsidRPr="00E40CA5">
        <w:rPr>
          <w:rFonts w:ascii="Arial" w:hAnsi="Arial" w:cs="Arial"/>
        </w:rPr>
        <w:t xml:space="preserve">and language therapists’, International Journal of Language </w:t>
      </w:r>
      <w:r w:rsidR="00062AC1" w:rsidRPr="00E40CA5">
        <w:rPr>
          <w:rFonts w:ascii="Arial" w:hAnsi="Arial" w:cs="Arial"/>
        </w:rPr>
        <w:t>a</w:t>
      </w:r>
      <w:r w:rsidR="00F77B54" w:rsidRPr="00E40CA5">
        <w:rPr>
          <w:rFonts w:ascii="Arial" w:hAnsi="Arial" w:cs="Arial"/>
        </w:rPr>
        <w:t xml:space="preserve">nd communication disorders, </w:t>
      </w:r>
      <w:r w:rsidR="00062AC1" w:rsidRPr="00E40CA5">
        <w:rPr>
          <w:rFonts w:ascii="Arial" w:hAnsi="Arial" w:cs="Arial"/>
        </w:rPr>
        <w:t>48(3), pp. 283-296.</w:t>
      </w:r>
    </w:p>
    <w:p w14:paraId="783375FD" w14:textId="15ECC1AF" w:rsidR="00825D0B" w:rsidRPr="00E40CA5" w:rsidRDefault="00825D0B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40CA5">
        <w:rPr>
          <w:rFonts w:ascii="Arial" w:hAnsi="Arial" w:cs="Arial"/>
        </w:rPr>
        <w:t xml:space="preserve">Barnes, D., Boland, B., </w:t>
      </w:r>
      <w:proofErr w:type="spellStart"/>
      <w:r w:rsidR="007A523B" w:rsidRPr="00E40CA5">
        <w:rPr>
          <w:rFonts w:ascii="Arial" w:hAnsi="Arial" w:cs="Arial"/>
        </w:rPr>
        <w:t>Linhart</w:t>
      </w:r>
      <w:proofErr w:type="spellEnd"/>
      <w:r w:rsidR="007A523B" w:rsidRPr="00E40CA5">
        <w:rPr>
          <w:rFonts w:ascii="Arial" w:hAnsi="Arial" w:cs="Arial"/>
        </w:rPr>
        <w:t xml:space="preserve">, K., Wilson, K. (2017) ‘Personalisation </w:t>
      </w:r>
      <w:r w:rsidR="00FD5A8A" w:rsidRPr="00E40CA5">
        <w:rPr>
          <w:rFonts w:ascii="Arial" w:hAnsi="Arial" w:cs="Arial"/>
        </w:rPr>
        <w:t xml:space="preserve">and social care assessment – the Care Act 2014’, </w:t>
      </w:r>
      <w:r w:rsidR="00FD5A8A" w:rsidRPr="00E40CA5">
        <w:rPr>
          <w:rFonts w:ascii="Arial" w:hAnsi="Arial" w:cs="Arial"/>
          <w:i/>
          <w:iCs/>
        </w:rPr>
        <w:t xml:space="preserve">BJ Psych </w:t>
      </w:r>
      <w:r w:rsidR="004D3406" w:rsidRPr="00E40CA5">
        <w:rPr>
          <w:rFonts w:ascii="Arial" w:hAnsi="Arial" w:cs="Arial"/>
          <w:i/>
          <w:iCs/>
        </w:rPr>
        <w:t>Bulletin</w:t>
      </w:r>
      <w:r w:rsidR="004D3406" w:rsidRPr="00E40CA5">
        <w:rPr>
          <w:rFonts w:ascii="Arial" w:hAnsi="Arial" w:cs="Arial"/>
        </w:rPr>
        <w:t>, 41(3), pp. 176-180.</w:t>
      </w:r>
    </w:p>
    <w:p w14:paraId="604A7A27" w14:textId="48D01B31" w:rsidR="002C24D8" w:rsidRPr="00E40CA5" w:rsidRDefault="002C24D8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40CA5">
        <w:rPr>
          <w:rFonts w:ascii="Arial" w:hAnsi="Arial" w:cs="Arial"/>
        </w:rPr>
        <w:t xml:space="preserve">Beresford, </w:t>
      </w:r>
      <w:r w:rsidR="000F45D2" w:rsidRPr="00E40CA5">
        <w:rPr>
          <w:rFonts w:ascii="Arial" w:hAnsi="Arial" w:cs="Arial"/>
        </w:rPr>
        <w:t xml:space="preserve">P., </w:t>
      </w:r>
      <w:proofErr w:type="spellStart"/>
      <w:r w:rsidR="000F45D2" w:rsidRPr="00E40CA5">
        <w:rPr>
          <w:rFonts w:ascii="Arial" w:hAnsi="Arial" w:cs="Arial"/>
        </w:rPr>
        <w:t>Feming</w:t>
      </w:r>
      <w:proofErr w:type="spellEnd"/>
      <w:r w:rsidR="000F45D2" w:rsidRPr="00E40CA5">
        <w:rPr>
          <w:rFonts w:ascii="Arial" w:hAnsi="Arial" w:cs="Arial"/>
        </w:rPr>
        <w:t xml:space="preserve">, J., Glynn, M., </w:t>
      </w:r>
      <w:r w:rsidR="00040680" w:rsidRPr="00E40CA5">
        <w:rPr>
          <w:rFonts w:ascii="Arial" w:hAnsi="Arial" w:cs="Arial"/>
        </w:rPr>
        <w:t xml:space="preserve">Bewley, C., Croft, S., </w:t>
      </w:r>
      <w:proofErr w:type="spellStart"/>
      <w:r w:rsidR="00040680" w:rsidRPr="00E40CA5">
        <w:rPr>
          <w:rFonts w:ascii="Arial" w:hAnsi="Arial" w:cs="Arial"/>
        </w:rPr>
        <w:t>Branfield</w:t>
      </w:r>
      <w:proofErr w:type="spellEnd"/>
      <w:r w:rsidR="00040680" w:rsidRPr="00E40CA5">
        <w:rPr>
          <w:rFonts w:ascii="Arial" w:hAnsi="Arial" w:cs="Arial"/>
        </w:rPr>
        <w:t xml:space="preserve">, F., </w:t>
      </w:r>
      <w:proofErr w:type="spellStart"/>
      <w:r w:rsidR="00881F0C" w:rsidRPr="00E40CA5">
        <w:rPr>
          <w:rFonts w:ascii="Arial" w:hAnsi="Arial" w:cs="Arial"/>
        </w:rPr>
        <w:t>Postle</w:t>
      </w:r>
      <w:proofErr w:type="spellEnd"/>
      <w:r w:rsidR="00881F0C" w:rsidRPr="00E40CA5">
        <w:rPr>
          <w:rFonts w:ascii="Arial" w:hAnsi="Arial" w:cs="Arial"/>
        </w:rPr>
        <w:t>, K. (2011)</w:t>
      </w:r>
      <w:r w:rsidR="001213EB" w:rsidRPr="00E40CA5">
        <w:rPr>
          <w:rFonts w:ascii="Arial" w:hAnsi="Arial" w:cs="Arial"/>
        </w:rPr>
        <w:t xml:space="preserve"> </w:t>
      </w:r>
      <w:r w:rsidR="001213EB" w:rsidRPr="00E40CA5">
        <w:rPr>
          <w:rFonts w:ascii="Arial" w:hAnsi="Arial" w:cs="Arial"/>
          <w:i/>
          <w:iCs/>
        </w:rPr>
        <w:t>Supporting People</w:t>
      </w:r>
      <w:r w:rsidR="001213EB" w:rsidRPr="00E40CA5">
        <w:rPr>
          <w:rFonts w:ascii="Arial" w:hAnsi="Arial" w:cs="Arial"/>
        </w:rPr>
        <w:t xml:space="preserve">. </w:t>
      </w:r>
      <w:r w:rsidR="006C4640" w:rsidRPr="00E40CA5">
        <w:rPr>
          <w:rFonts w:ascii="Arial" w:hAnsi="Arial" w:cs="Arial"/>
        </w:rPr>
        <w:t xml:space="preserve">Bristol: The Policy Press. </w:t>
      </w:r>
    </w:p>
    <w:p w14:paraId="72B0110C" w14:textId="5C646008" w:rsidR="00C3071E" w:rsidRPr="00E40CA5" w:rsidRDefault="00C3071E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40CA5">
        <w:rPr>
          <w:rFonts w:ascii="Arial" w:hAnsi="Arial" w:cs="Arial"/>
        </w:rPr>
        <w:t xml:space="preserve">Birmingham and Solihull Mental Health </w:t>
      </w:r>
      <w:r w:rsidR="00E360A1" w:rsidRPr="00E40CA5">
        <w:rPr>
          <w:rFonts w:ascii="Arial" w:hAnsi="Arial" w:cs="Arial"/>
        </w:rPr>
        <w:t xml:space="preserve">NHS Trust. Available at: </w:t>
      </w:r>
      <w:r w:rsidR="00C74583" w:rsidRPr="001F6E18">
        <w:rPr>
          <w:rFonts w:ascii="Arial" w:hAnsi="Arial" w:cs="Arial"/>
        </w:rPr>
        <w:t>Birmingham Healthy Minds - Birmingham and Solihull Mental Health NHS Foundation Trust - BSMHFT</w:t>
      </w:r>
      <w:r w:rsidR="00C74583" w:rsidRPr="00E40CA5">
        <w:rPr>
          <w:rFonts w:ascii="Arial" w:hAnsi="Arial" w:cs="Arial"/>
        </w:rPr>
        <w:t xml:space="preserve"> (Accessed: 27</w:t>
      </w:r>
      <w:r w:rsidR="00C74583" w:rsidRPr="00E40CA5">
        <w:rPr>
          <w:rFonts w:ascii="Arial" w:hAnsi="Arial" w:cs="Arial"/>
          <w:vertAlign w:val="superscript"/>
        </w:rPr>
        <w:t>th</w:t>
      </w:r>
      <w:r w:rsidR="00C74583" w:rsidRPr="00E40CA5">
        <w:rPr>
          <w:rFonts w:ascii="Arial" w:hAnsi="Arial" w:cs="Arial"/>
        </w:rPr>
        <w:t xml:space="preserve"> February 2021). </w:t>
      </w:r>
    </w:p>
    <w:p w14:paraId="246A81B3" w14:textId="5CCA6D4F" w:rsidR="001E0FE1" w:rsidRPr="00E40CA5" w:rsidRDefault="001E0FE1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40CA5">
        <w:rPr>
          <w:rFonts w:ascii="Arial" w:hAnsi="Arial" w:cs="Arial"/>
        </w:rPr>
        <w:t xml:space="preserve">Buckley, C., Brendan, </w:t>
      </w:r>
      <w:r w:rsidR="00536E99" w:rsidRPr="00E40CA5">
        <w:rPr>
          <w:rFonts w:ascii="Arial" w:hAnsi="Arial" w:cs="Arial"/>
        </w:rPr>
        <w:t xml:space="preserve">M., </w:t>
      </w:r>
      <w:proofErr w:type="spellStart"/>
      <w:r w:rsidR="00536E99" w:rsidRPr="00E40CA5">
        <w:rPr>
          <w:rFonts w:ascii="Arial" w:hAnsi="Arial" w:cs="Arial"/>
        </w:rPr>
        <w:t>Assumpta</w:t>
      </w:r>
      <w:proofErr w:type="spellEnd"/>
      <w:r w:rsidR="00536E99" w:rsidRPr="00E40CA5">
        <w:rPr>
          <w:rFonts w:ascii="Arial" w:hAnsi="Arial" w:cs="Arial"/>
        </w:rPr>
        <w:t xml:space="preserve">, R. (2018) ‘Working in a storied way- </w:t>
      </w:r>
      <w:r w:rsidR="00F82094" w:rsidRPr="00E40CA5">
        <w:rPr>
          <w:rFonts w:ascii="Arial" w:hAnsi="Arial" w:cs="Arial"/>
        </w:rPr>
        <w:t xml:space="preserve">Narrative based approaches to Person centred care and practice development </w:t>
      </w:r>
      <w:r w:rsidR="003D2586" w:rsidRPr="00E40CA5">
        <w:rPr>
          <w:rFonts w:ascii="Arial" w:hAnsi="Arial" w:cs="Arial"/>
        </w:rPr>
        <w:t xml:space="preserve">in older adult residential care settings’, </w:t>
      </w:r>
      <w:r w:rsidR="00E43475" w:rsidRPr="00E40CA5">
        <w:rPr>
          <w:rFonts w:ascii="Arial" w:hAnsi="Arial" w:cs="Arial"/>
          <w:i/>
          <w:iCs/>
        </w:rPr>
        <w:t>Journal of Clinical Nursing</w:t>
      </w:r>
      <w:r w:rsidR="00E43475" w:rsidRPr="00E40CA5">
        <w:rPr>
          <w:rFonts w:ascii="Arial" w:hAnsi="Arial" w:cs="Arial"/>
        </w:rPr>
        <w:t xml:space="preserve">, 27(5-6), pp. </w:t>
      </w:r>
      <w:r w:rsidR="0051528E" w:rsidRPr="00E40CA5">
        <w:rPr>
          <w:rFonts w:ascii="Arial" w:hAnsi="Arial" w:cs="Arial"/>
        </w:rPr>
        <w:t>e858-e</w:t>
      </w:r>
      <w:r w:rsidR="00E868FA" w:rsidRPr="00E40CA5">
        <w:rPr>
          <w:rFonts w:ascii="Arial" w:hAnsi="Arial" w:cs="Arial"/>
        </w:rPr>
        <w:t xml:space="preserve">872. </w:t>
      </w:r>
    </w:p>
    <w:p w14:paraId="59A44441" w14:textId="717A08FF" w:rsidR="006D658A" w:rsidRPr="00E40CA5" w:rsidRDefault="006D658A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40CA5">
        <w:rPr>
          <w:rFonts w:ascii="Arial" w:hAnsi="Arial" w:cs="Arial"/>
        </w:rPr>
        <w:t xml:space="preserve">Care Quality </w:t>
      </w:r>
      <w:proofErr w:type="spellStart"/>
      <w:r w:rsidRPr="00E40CA5">
        <w:rPr>
          <w:rFonts w:ascii="Arial" w:hAnsi="Arial" w:cs="Arial"/>
        </w:rPr>
        <w:t>Commision</w:t>
      </w:r>
      <w:proofErr w:type="spellEnd"/>
      <w:r w:rsidRPr="00E40CA5">
        <w:rPr>
          <w:rFonts w:ascii="Arial" w:hAnsi="Arial" w:cs="Arial"/>
        </w:rPr>
        <w:t xml:space="preserve"> (2014)</w:t>
      </w:r>
      <w:r w:rsidR="0069358B" w:rsidRPr="00E40CA5">
        <w:rPr>
          <w:rFonts w:ascii="Arial" w:hAnsi="Arial" w:cs="Arial"/>
        </w:rPr>
        <w:t xml:space="preserve"> Our </w:t>
      </w:r>
      <w:proofErr w:type="spellStart"/>
      <w:r w:rsidR="0069358B" w:rsidRPr="00E40CA5">
        <w:rPr>
          <w:rFonts w:ascii="Arial" w:hAnsi="Arial" w:cs="Arial"/>
        </w:rPr>
        <w:t>fundemental</w:t>
      </w:r>
      <w:proofErr w:type="spellEnd"/>
      <w:r w:rsidR="0069358B" w:rsidRPr="00E40CA5">
        <w:rPr>
          <w:rFonts w:ascii="Arial" w:hAnsi="Arial" w:cs="Arial"/>
        </w:rPr>
        <w:t xml:space="preserve"> Standards. Available at: </w:t>
      </w:r>
      <w:hyperlink r:id="rId5" w:anchor=":~:text=care%20and%20treatment%20must%20be,only%20be%20provided%20with%20consent.&amp;text=registered%20persons%20must%20be%20open,(the%20duty%20of%20candour)." w:history="1">
        <w:r w:rsidR="0034428F" w:rsidRPr="00E40CA5">
          <w:rPr>
            <w:rStyle w:val="Hyperlink"/>
            <w:rFonts w:ascii="Arial" w:hAnsi="Arial" w:cs="Arial"/>
            <w:color w:val="auto"/>
          </w:rPr>
          <w:t>Our fundamental standards | Care Quality Commission (cqc.org.uk)</w:t>
        </w:r>
      </w:hyperlink>
      <w:r w:rsidR="0034428F" w:rsidRPr="00E40CA5">
        <w:rPr>
          <w:rFonts w:ascii="Arial" w:hAnsi="Arial" w:cs="Arial"/>
        </w:rPr>
        <w:t xml:space="preserve"> (Accessed: 22</w:t>
      </w:r>
      <w:r w:rsidR="0034428F" w:rsidRPr="00E40CA5">
        <w:rPr>
          <w:rFonts w:ascii="Arial" w:hAnsi="Arial" w:cs="Arial"/>
          <w:vertAlign w:val="superscript"/>
        </w:rPr>
        <w:t>nd</w:t>
      </w:r>
      <w:r w:rsidR="0034428F" w:rsidRPr="00E40CA5">
        <w:rPr>
          <w:rFonts w:ascii="Arial" w:hAnsi="Arial" w:cs="Arial"/>
        </w:rPr>
        <w:t xml:space="preserve"> February 2021). </w:t>
      </w:r>
    </w:p>
    <w:p w14:paraId="71B815C5" w14:textId="1FFB3838" w:rsidR="002C6D99" w:rsidRPr="00E40CA5" w:rsidRDefault="002C6D99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40CA5">
        <w:rPr>
          <w:rFonts w:ascii="Arial" w:hAnsi="Arial" w:cs="Arial"/>
        </w:rPr>
        <w:t xml:space="preserve">CQC (2017) </w:t>
      </w:r>
      <w:r w:rsidR="00BA5A20" w:rsidRPr="00E40CA5">
        <w:rPr>
          <w:rFonts w:ascii="Arial" w:hAnsi="Arial" w:cs="Arial"/>
          <w:i/>
          <w:iCs/>
        </w:rPr>
        <w:t>About this Guidance</w:t>
      </w:r>
      <w:r w:rsidR="00BA5A20" w:rsidRPr="00E40CA5">
        <w:rPr>
          <w:rFonts w:ascii="Arial" w:hAnsi="Arial" w:cs="Arial"/>
        </w:rPr>
        <w:t xml:space="preserve">. Available at: </w:t>
      </w:r>
      <w:hyperlink r:id="rId6" w:history="1">
        <w:r w:rsidR="00BA5A20" w:rsidRPr="00E40CA5">
          <w:rPr>
            <w:rStyle w:val="Hyperlink"/>
            <w:rFonts w:ascii="Arial" w:hAnsi="Arial" w:cs="Arial"/>
            <w:color w:val="auto"/>
          </w:rPr>
          <w:t>About this guidance | Care Quality Commission (cqc.org.uk)</w:t>
        </w:r>
      </w:hyperlink>
      <w:r w:rsidR="00BA5A20" w:rsidRPr="00E40CA5">
        <w:rPr>
          <w:rFonts w:ascii="Arial" w:hAnsi="Arial" w:cs="Arial"/>
        </w:rPr>
        <w:t xml:space="preserve"> (Accessed: 18</w:t>
      </w:r>
      <w:r w:rsidR="00BA5A20" w:rsidRPr="00E40CA5">
        <w:rPr>
          <w:rFonts w:ascii="Arial" w:hAnsi="Arial" w:cs="Arial"/>
          <w:vertAlign w:val="superscript"/>
        </w:rPr>
        <w:t>th</w:t>
      </w:r>
      <w:r w:rsidR="00BA5A20" w:rsidRPr="00E40CA5">
        <w:rPr>
          <w:rFonts w:ascii="Arial" w:hAnsi="Arial" w:cs="Arial"/>
        </w:rPr>
        <w:t xml:space="preserve"> February 2021). </w:t>
      </w:r>
    </w:p>
    <w:p w14:paraId="03A86FE6" w14:textId="659E094E" w:rsidR="00A51D62" w:rsidRPr="00E40CA5" w:rsidRDefault="00A51D62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40CA5">
        <w:rPr>
          <w:rFonts w:ascii="Arial" w:hAnsi="Arial" w:cs="Arial"/>
        </w:rPr>
        <w:t xml:space="preserve">Foley, N., </w:t>
      </w:r>
      <w:proofErr w:type="spellStart"/>
      <w:r w:rsidRPr="00E40CA5">
        <w:rPr>
          <w:rFonts w:ascii="Arial" w:hAnsi="Arial" w:cs="Arial"/>
        </w:rPr>
        <w:t>Teas</w:t>
      </w:r>
      <w:r w:rsidR="00F637F6" w:rsidRPr="00E40CA5">
        <w:rPr>
          <w:rFonts w:ascii="Arial" w:hAnsi="Arial" w:cs="Arial"/>
        </w:rPr>
        <w:t>ell</w:t>
      </w:r>
      <w:proofErr w:type="spellEnd"/>
      <w:r w:rsidR="00F637F6" w:rsidRPr="00E40CA5">
        <w:rPr>
          <w:rFonts w:ascii="Arial" w:hAnsi="Arial" w:cs="Arial"/>
        </w:rPr>
        <w:t xml:space="preserve">, R., Salter, K., Kruger, E., </w:t>
      </w:r>
      <w:r w:rsidR="0018532C" w:rsidRPr="00E40CA5">
        <w:rPr>
          <w:rFonts w:ascii="Arial" w:hAnsi="Arial" w:cs="Arial"/>
        </w:rPr>
        <w:t xml:space="preserve">Martino, R. (2008) ‘Dysphagia Treatment post stroke: </w:t>
      </w:r>
      <w:r w:rsidR="0039131B" w:rsidRPr="00E40CA5">
        <w:rPr>
          <w:rFonts w:ascii="Arial" w:hAnsi="Arial" w:cs="Arial"/>
        </w:rPr>
        <w:t xml:space="preserve">a systematic review of randomised controlled trials’, </w:t>
      </w:r>
      <w:r w:rsidR="00427B27" w:rsidRPr="00E40CA5">
        <w:rPr>
          <w:rFonts w:ascii="Arial" w:hAnsi="Arial" w:cs="Arial"/>
          <w:i/>
          <w:iCs/>
        </w:rPr>
        <w:t>Age and Ageing</w:t>
      </w:r>
      <w:r w:rsidR="00427B27" w:rsidRPr="00E40CA5">
        <w:rPr>
          <w:rFonts w:ascii="Arial" w:hAnsi="Arial" w:cs="Arial"/>
        </w:rPr>
        <w:t xml:space="preserve">, 37(3), pp. 258-264. </w:t>
      </w:r>
    </w:p>
    <w:p w14:paraId="49876B80" w14:textId="4D3FA9CB" w:rsidR="00CF6FBE" w:rsidRPr="00E40CA5" w:rsidRDefault="00CF6FBE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40CA5">
        <w:rPr>
          <w:rFonts w:ascii="Arial" w:hAnsi="Arial" w:cs="Arial"/>
        </w:rPr>
        <w:t>Gov.UK (20</w:t>
      </w:r>
      <w:r w:rsidR="00002253" w:rsidRPr="00E40CA5">
        <w:rPr>
          <w:rFonts w:ascii="Arial" w:hAnsi="Arial" w:cs="Arial"/>
        </w:rPr>
        <w:t xml:space="preserve">16) </w:t>
      </w:r>
      <w:r w:rsidR="00002253" w:rsidRPr="00E40CA5">
        <w:rPr>
          <w:rFonts w:ascii="Arial" w:hAnsi="Arial" w:cs="Arial"/>
          <w:i/>
          <w:iCs/>
        </w:rPr>
        <w:t>Care Act Factsheets</w:t>
      </w:r>
      <w:r w:rsidR="00002253" w:rsidRPr="00E40CA5">
        <w:rPr>
          <w:rFonts w:ascii="Arial" w:hAnsi="Arial" w:cs="Arial"/>
        </w:rPr>
        <w:t xml:space="preserve">. Available at: </w:t>
      </w:r>
      <w:hyperlink r:id="rId7" w:history="1">
        <w:r w:rsidR="00002253" w:rsidRPr="00E40CA5">
          <w:rPr>
            <w:rStyle w:val="Hyperlink"/>
            <w:rFonts w:ascii="Arial" w:hAnsi="Arial" w:cs="Arial"/>
            <w:color w:val="auto"/>
          </w:rPr>
          <w:t>Care Act factsheets - GOV.UK (www.gov.uk)</w:t>
        </w:r>
      </w:hyperlink>
      <w:r w:rsidR="00002253" w:rsidRPr="00E40CA5">
        <w:rPr>
          <w:rFonts w:ascii="Arial" w:hAnsi="Arial" w:cs="Arial"/>
        </w:rPr>
        <w:t xml:space="preserve"> (Accessed: </w:t>
      </w:r>
      <w:r w:rsidR="0004784D" w:rsidRPr="00E40CA5">
        <w:rPr>
          <w:rFonts w:ascii="Arial" w:hAnsi="Arial" w:cs="Arial"/>
        </w:rPr>
        <w:t>18</w:t>
      </w:r>
      <w:r w:rsidR="0004784D" w:rsidRPr="00E40CA5">
        <w:rPr>
          <w:rFonts w:ascii="Arial" w:hAnsi="Arial" w:cs="Arial"/>
          <w:vertAlign w:val="superscript"/>
        </w:rPr>
        <w:t>th</w:t>
      </w:r>
      <w:r w:rsidR="0004784D" w:rsidRPr="00E40CA5">
        <w:rPr>
          <w:rFonts w:ascii="Arial" w:hAnsi="Arial" w:cs="Arial"/>
        </w:rPr>
        <w:t xml:space="preserve"> February 2021).</w:t>
      </w:r>
    </w:p>
    <w:p w14:paraId="1E61A797" w14:textId="3FFAF589" w:rsidR="00836DD2" w:rsidRPr="00E40CA5" w:rsidRDefault="00836DD2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proofErr w:type="spellStart"/>
      <w:r w:rsidRPr="00E40CA5">
        <w:rPr>
          <w:rFonts w:ascii="Arial" w:hAnsi="Arial" w:cs="Arial"/>
        </w:rPr>
        <w:t>Dierick</w:t>
      </w:r>
      <w:proofErr w:type="spellEnd"/>
      <w:r w:rsidRPr="00E40CA5">
        <w:rPr>
          <w:rFonts w:ascii="Arial" w:hAnsi="Arial" w:cs="Arial"/>
        </w:rPr>
        <w:t xml:space="preserve">, F., </w:t>
      </w:r>
      <w:proofErr w:type="spellStart"/>
      <w:r w:rsidRPr="00E40CA5">
        <w:rPr>
          <w:rFonts w:ascii="Arial" w:hAnsi="Arial" w:cs="Arial"/>
        </w:rPr>
        <w:t>Dehas</w:t>
      </w:r>
      <w:proofErr w:type="spellEnd"/>
      <w:r w:rsidRPr="00E40CA5">
        <w:rPr>
          <w:rFonts w:ascii="Arial" w:hAnsi="Arial" w:cs="Arial"/>
        </w:rPr>
        <w:t xml:space="preserve">, M., </w:t>
      </w:r>
      <w:proofErr w:type="spellStart"/>
      <w:r w:rsidRPr="00E40CA5">
        <w:rPr>
          <w:rFonts w:ascii="Arial" w:hAnsi="Arial" w:cs="Arial"/>
        </w:rPr>
        <w:t>Isambert</w:t>
      </w:r>
      <w:proofErr w:type="spellEnd"/>
      <w:r w:rsidRPr="00E40CA5">
        <w:rPr>
          <w:rFonts w:ascii="Arial" w:hAnsi="Arial" w:cs="Arial"/>
        </w:rPr>
        <w:t xml:space="preserve">, J-L., </w:t>
      </w:r>
      <w:proofErr w:type="spellStart"/>
      <w:r w:rsidRPr="00E40CA5">
        <w:rPr>
          <w:rFonts w:ascii="Arial" w:hAnsi="Arial" w:cs="Arial"/>
        </w:rPr>
        <w:t>Injeyan</w:t>
      </w:r>
      <w:proofErr w:type="spellEnd"/>
      <w:r w:rsidRPr="00E40CA5">
        <w:rPr>
          <w:rFonts w:ascii="Arial" w:hAnsi="Arial" w:cs="Arial"/>
        </w:rPr>
        <w:t>, S., Anne-France, B. (2017) ‘</w:t>
      </w:r>
      <w:proofErr w:type="spellStart"/>
      <w:r w:rsidRPr="00E40CA5">
        <w:rPr>
          <w:rFonts w:ascii="Arial" w:hAnsi="Arial" w:cs="Arial"/>
        </w:rPr>
        <w:t>Hemorrhagic</w:t>
      </w:r>
      <w:proofErr w:type="spellEnd"/>
      <w:r w:rsidRPr="00E40CA5">
        <w:rPr>
          <w:rFonts w:ascii="Arial" w:hAnsi="Arial" w:cs="Arial"/>
        </w:rPr>
        <w:t xml:space="preserve"> versus ischemic: Who can best benefit from blended conventional physiotherapy with robotic-assisted gait therapy?’, </w:t>
      </w:r>
      <w:r w:rsidRPr="00E40CA5">
        <w:rPr>
          <w:rFonts w:ascii="Arial" w:hAnsi="Arial" w:cs="Arial"/>
          <w:i/>
          <w:iCs/>
        </w:rPr>
        <w:t>PLOS One</w:t>
      </w:r>
      <w:r w:rsidRPr="00E40CA5">
        <w:rPr>
          <w:rFonts w:ascii="Arial" w:hAnsi="Arial" w:cs="Arial"/>
        </w:rPr>
        <w:t xml:space="preserve">, 2(6). </w:t>
      </w:r>
    </w:p>
    <w:p w14:paraId="522F1808" w14:textId="395A43CB" w:rsidR="00BA3E3F" w:rsidRPr="00E40CA5" w:rsidRDefault="0095719C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40CA5">
        <w:rPr>
          <w:rFonts w:ascii="Arial" w:hAnsi="Arial" w:cs="Arial"/>
          <w:i/>
          <w:iCs/>
        </w:rPr>
        <w:lastRenderedPageBreak/>
        <w:t>Human Acts Rights 1998</w:t>
      </w:r>
      <w:r w:rsidRPr="00E40CA5">
        <w:rPr>
          <w:rFonts w:ascii="Arial" w:hAnsi="Arial" w:cs="Arial"/>
        </w:rPr>
        <w:t>, c. 42</w:t>
      </w:r>
      <w:r w:rsidR="00512F42" w:rsidRPr="00E40CA5">
        <w:rPr>
          <w:rFonts w:ascii="Arial" w:hAnsi="Arial" w:cs="Arial"/>
        </w:rPr>
        <w:t xml:space="preserve">. Available at: </w:t>
      </w:r>
      <w:hyperlink r:id="rId8" w:history="1">
        <w:r w:rsidR="00512F42" w:rsidRPr="00E40CA5">
          <w:rPr>
            <w:rStyle w:val="Hyperlink"/>
            <w:rFonts w:ascii="Arial" w:hAnsi="Arial" w:cs="Arial"/>
            <w:color w:val="auto"/>
          </w:rPr>
          <w:t>Human Rights Act 1998 (legislation.gov.uk)</w:t>
        </w:r>
      </w:hyperlink>
      <w:r w:rsidR="00512F42" w:rsidRPr="00E40CA5">
        <w:rPr>
          <w:rFonts w:ascii="Arial" w:hAnsi="Arial" w:cs="Arial"/>
        </w:rPr>
        <w:t xml:space="preserve"> (Accessed: 18</w:t>
      </w:r>
      <w:r w:rsidR="00512F42" w:rsidRPr="00E40CA5">
        <w:rPr>
          <w:rFonts w:ascii="Arial" w:hAnsi="Arial" w:cs="Arial"/>
          <w:vertAlign w:val="superscript"/>
        </w:rPr>
        <w:t>th</w:t>
      </w:r>
      <w:r w:rsidR="00512F42" w:rsidRPr="00E40CA5">
        <w:rPr>
          <w:rFonts w:ascii="Arial" w:hAnsi="Arial" w:cs="Arial"/>
        </w:rPr>
        <w:t xml:space="preserve"> February 2021)</w:t>
      </w:r>
      <w:r w:rsidR="00AB55A7" w:rsidRPr="00E40CA5">
        <w:rPr>
          <w:rFonts w:ascii="Arial" w:hAnsi="Arial" w:cs="Arial"/>
        </w:rPr>
        <w:t xml:space="preserve">. </w:t>
      </w:r>
    </w:p>
    <w:p w14:paraId="56E78C53" w14:textId="6B2A26FD" w:rsidR="00781D47" w:rsidRPr="00E40CA5" w:rsidRDefault="00781D47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proofErr w:type="spellStart"/>
      <w:r w:rsidRPr="00E40CA5">
        <w:rPr>
          <w:rFonts w:ascii="Arial" w:hAnsi="Arial" w:cs="Arial"/>
        </w:rPr>
        <w:t>Louw</w:t>
      </w:r>
      <w:proofErr w:type="spellEnd"/>
      <w:r w:rsidRPr="00E40CA5">
        <w:rPr>
          <w:rFonts w:ascii="Arial" w:hAnsi="Arial" w:cs="Arial"/>
        </w:rPr>
        <w:t xml:space="preserve">, </w:t>
      </w:r>
      <w:proofErr w:type="gramStart"/>
      <w:r w:rsidR="00C764B7" w:rsidRPr="00E40CA5">
        <w:rPr>
          <w:rFonts w:ascii="Arial" w:hAnsi="Arial" w:cs="Arial"/>
        </w:rPr>
        <w:t>M,J.</w:t>
      </w:r>
      <w:proofErr w:type="gramEnd"/>
      <w:r w:rsidR="00C764B7" w:rsidRPr="00E40CA5">
        <w:rPr>
          <w:rFonts w:ascii="Arial" w:hAnsi="Arial" w:cs="Arial"/>
        </w:rPr>
        <w:t xml:space="preserve">, </w:t>
      </w:r>
      <w:r w:rsidR="00AA2B41" w:rsidRPr="00E40CA5">
        <w:rPr>
          <w:rFonts w:ascii="Arial" w:hAnsi="Arial" w:cs="Arial"/>
        </w:rPr>
        <w:t>Marcus, S,T., Hugo, F,M,</w:t>
      </w:r>
      <w:r w:rsidR="008517A3" w:rsidRPr="00E40CA5">
        <w:rPr>
          <w:rFonts w:ascii="Arial" w:hAnsi="Arial" w:cs="Arial"/>
        </w:rPr>
        <w:t xml:space="preserve">J. (2020) ‘How to measure Person Centred Practice </w:t>
      </w:r>
      <w:r w:rsidR="00A70E2C" w:rsidRPr="00E40CA5">
        <w:rPr>
          <w:rFonts w:ascii="Arial" w:hAnsi="Arial" w:cs="Arial"/>
        </w:rPr>
        <w:t xml:space="preserve">-An analysis of reviews of the literature’, </w:t>
      </w:r>
      <w:r w:rsidR="00A70E2C" w:rsidRPr="00E40CA5">
        <w:rPr>
          <w:rFonts w:ascii="Arial" w:hAnsi="Arial" w:cs="Arial"/>
          <w:i/>
          <w:iCs/>
        </w:rPr>
        <w:t xml:space="preserve">African Journal of Primary Health Care </w:t>
      </w:r>
      <w:r w:rsidR="00D33B16" w:rsidRPr="00E40CA5">
        <w:rPr>
          <w:rFonts w:ascii="Arial" w:hAnsi="Arial" w:cs="Arial"/>
          <w:i/>
          <w:iCs/>
        </w:rPr>
        <w:t>&amp; Family Medicine</w:t>
      </w:r>
      <w:r w:rsidR="00D33B16" w:rsidRPr="00E40CA5">
        <w:rPr>
          <w:rFonts w:ascii="Arial" w:hAnsi="Arial" w:cs="Arial"/>
        </w:rPr>
        <w:t xml:space="preserve">, 12(1), pp. 1-8. </w:t>
      </w:r>
    </w:p>
    <w:p w14:paraId="4B26B929" w14:textId="097A3D12" w:rsidR="004D5112" w:rsidRPr="00E40CA5" w:rsidRDefault="004D5112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40CA5">
        <w:rPr>
          <w:rFonts w:ascii="Arial" w:hAnsi="Arial" w:cs="Arial"/>
        </w:rPr>
        <w:t xml:space="preserve">Mayer, </w:t>
      </w:r>
      <w:proofErr w:type="gramStart"/>
      <w:r w:rsidRPr="00E40CA5">
        <w:rPr>
          <w:rFonts w:ascii="Arial" w:hAnsi="Arial" w:cs="Arial"/>
        </w:rPr>
        <w:t>P,J.</w:t>
      </w:r>
      <w:proofErr w:type="gramEnd"/>
      <w:r w:rsidRPr="00E40CA5">
        <w:rPr>
          <w:rFonts w:ascii="Arial" w:hAnsi="Arial" w:cs="Arial"/>
        </w:rPr>
        <w:t xml:space="preserve">, Stanley, J,L., </w:t>
      </w:r>
      <w:proofErr w:type="spellStart"/>
      <w:r w:rsidR="00D47148" w:rsidRPr="00E40CA5">
        <w:rPr>
          <w:rFonts w:ascii="Arial" w:hAnsi="Arial" w:cs="Arial"/>
        </w:rPr>
        <w:t>Vanderberg</w:t>
      </w:r>
      <w:proofErr w:type="spellEnd"/>
      <w:r w:rsidR="00D47148" w:rsidRPr="00E40CA5">
        <w:rPr>
          <w:rFonts w:ascii="Arial" w:hAnsi="Arial" w:cs="Arial"/>
        </w:rPr>
        <w:t xml:space="preserve">, J,R. (2013) ‘A Person centred approach to the study of commitment’, </w:t>
      </w:r>
      <w:r w:rsidR="00BC05B4" w:rsidRPr="00E40CA5">
        <w:rPr>
          <w:rFonts w:ascii="Arial" w:hAnsi="Arial" w:cs="Arial"/>
          <w:i/>
          <w:iCs/>
        </w:rPr>
        <w:t>Human Resource Management Review</w:t>
      </w:r>
      <w:r w:rsidR="00BC05B4" w:rsidRPr="00E40CA5">
        <w:rPr>
          <w:rFonts w:ascii="Arial" w:hAnsi="Arial" w:cs="Arial"/>
        </w:rPr>
        <w:t xml:space="preserve">, 23(2), pp. 190-202. </w:t>
      </w:r>
    </w:p>
    <w:p w14:paraId="6649F51E" w14:textId="4DCB7E74" w:rsidR="007F7B61" w:rsidRPr="00E40CA5" w:rsidRDefault="000B46BA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40CA5">
        <w:rPr>
          <w:rFonts w:ascii="Arial" w:hAnsi="Arial" w:cs="Arial"/>
        </w:rPr>
        <w:t xml:space="preserve">Marshall, V.W., Clarke, P.J. (2007) </w:t>
      </w:r>
      <w:r w:rsidR="002A1FE5" w:rsidRPr="00E40CA5">
        <w:rPr>
          <w:rFonts w:ascii="Arial" w:hAnsi="Arial" w:cs="Arial"/>
        </w:rPr>
        <w:t>‘Theories of Aging</w:t>
      </w:r>
      <w:r w:rsidR="004C2BF7" w:rsidRPr="00E40CA5">
        <w:rPr>
          <w:rFonts w:ascii="Arial" w:hAnsi="Arial" w:cs="Arial"/>
        </w:rPr>
        <w:t>: Social</w:t>
      </w:r>
      <w:r w:rsidR="002A1FE5" w:rsidRPr="00E40CA5">
        <w:rPr>
          <w:rFonts w:ascii="Arial" w:hAnsi="Arial" w:cs="Arial"/>
        </w:rPr>
        <w:t xml:space="preserve">’, </w:t>
      </w:r>
      <w:r w:rsidR="0068717C" w:rsidRPr="00E40CA5">
        <w:rPr>
          <w:rFonts w:ascii="Arial" w:hAnsi="Arial" w:cs="Arial"/>
          <w:i/>
          <w:iCs/>
        </w:rPr>
        <w:t>Encyclopaedia</w:t>
      </w:r>
      <w:r w:rsidR="002A1FE5" w:rsidRPr="00E40CA5">
        <w:rPr>
          <w:rFonts w:ascii="Arial" w:hAnsi="Arial" w:cs="Arial"/>
          <w:i/>
          <w:iCs/>
        </w:rPr>
        <w:t xml:space="preserve"> of Geron</w:t>
      </w:r>
      <w:r w:rsidR="0068717C" w:rsidRPr="00E40CA5">
        <w:rPr>
          <w:rFonts w:ascii="Arial" w:hAnsi="Arial" w:cs="Arial"/>
          <w:i/>
          <w:iCs/>
        </w:rPr>
        <w:t>tology</w:t>
      </w:r>
      <w:r w:rsidR="0068717C" w:rsidRPr="00E40CA5">
        <w:rPr>
          <w:rFonts w:ascii="Arial" w:hAnsi="Arial" w:cs="Arial"/>
        </w:rPr>
        <w:t>,</w:t>
      </w:r>
      <w:r w:rsidR="004C2BF7" w:rsidRPr="00E40CA5">
        <w:rPr>
          <w:rFonts w:ascii="Arial" w:hAnsi="Arial" w:cs="Arial"/>
        </w:rPr>
        <w:t xml:space="preserve"> pp.621-630. </w:t>
      </w:r>
    </w:p>
    <w:p w14:paraId="2BAF58B1" w14:textId="7FE21534" w:rsidR="00986D17" w:rsidRPr="00E40CA5" w:rsidRDefault="00986D17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40CA5">
        <w:rPr>
          <w:rFonts w:ascii="Arial" w:hAnsi="Arial" w:cs="Arial"/>
        </w:rPr>
        <w:t>NICE</w:t>
      </w:r>
      <w:r w:rsidR="00E13418" w:rsidRPr="00E40CA5">
        <w:rPr>
          <w:rFonts w:ascii="Arial" w:hAnsi="Arial" w:cs="Arial"/>
        </w:rPr>
        <w:t>.ORG</w:t>
      </w:r>
      <w:r w:rsidRPr="00E40CA5">
        <w:rPr>
          <w:rFonts w:ascii="Arial" w:hAnsi="Arial" w:cs="Arial"/>
        </w:rPr>
        <w:t xml:space="preserve"> (2019)</w:t>
      </w:r>
      <w:r w:rsidR="00E13418" w:rsidRPr="00E40CA5">
        <w:rPr>
          <w:rFonts w:ascii="Arial" w:hAnsi="Arial" w:cs="Arial"/>
        </w:rPr>
        <w:t xml:space="preserve"> </w:t>
      </w:r>
      <w:r w:rsidR="00E13418" w:rsidRPr="00E40CA5">
        <w:rPr>
          <w:rFonts w:ascii="Arial" w:hAnsi="Arial" w:cs="Arial"/>
          <w:i/>
          <w:iCs/>
        </w:rPr>
        <w:t>Service user experience in adult mental health services.</w:t>
      </w:r>
      <w:r w:rsidR="00E13418" w:rsidRPr="00E40CA5">
        <w:rPr>
          <w:rFonts w:ascii="Arial" w:hAnsi="Arial" w:cs="Arial"/>
        </w:rPr>
        <w:t xml:space="preserve"> Available at: </w:t>
      </w:r>
      <w:hyperlink r:id="rId9" w:history="1">
        <w:r w:rsidR="00B27823" w:rsidRPr="00E40CA5">
          <w:rPr>
            <w:rStyle w:val="Hyperlink"/>
            <w:rFonts w:ascii="Arial" w:hAnsi="Arial" w:cs="Arial"/>
            <w:color w:val="auto"/>
          </w:rPr>
          <w:t>Overview | Service user experience in adult mental health services | Quality standards | NICE</w:t>
        </w:r>
      </w:hyperlink>
      <w:r w:rsidR="00B27823" w:rsidRPr="00E40CA5">
        <w:rPr>
          <w:rFonts w:ascii="Arial" w:hAnsi="Arial" w:cs="Arial"/>
        </w:rPr>
        <w:t xml:space="preserve"> (Accessed: 15</w:t>
      </w:r>
      <w:r w:rsidR="00B27823" w:rsidRPr="00E40CA5">
        <w:rPr>
          <w:rFonts w:ascii="Arial" w:hAnsi="Arial" w:cs="Arial"/>
          <w:vertAlign w:val="superscript"/>
        </w:rPr>
        <w:t>th</w:t>
      </w:r>
      <w:r w:rsidR="00B27823" w:rsidRPr="00E40CA5">
        <w:rPr>
          <w:rFonts w:ascii="Arial" w:hAnsi="Arial" w:cs="Arial"/>
        </w:rPr>
        <w:t xml:space="preserve"> February 2021). </w:t>
      </w:r>
    </w:p>
    <w:p w14:paraId="62E5A7F2" w14:textId="54D3134A" w:rsidR="00074BCB" w:rsidRPr="00E40CA5" w:rsidRDefault="00074BCB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40CA5">
        <w:rPr>
          <w:rFonts w:ascii="Arial" w:hAnsi="Arial" w:cs="Arial"/>
        </w:rPr>
        <w:t xml:space="preserve">NHS, England (2016) </w:t>
      </w:r>
      <w:r w:rsidR="00791F3E" w:rsidRPr="00E40CA5">
        <w:rPr>
          <w:rFonts w:ascii="Arial" w:hAnsi="Arial" w:cs="Arial"/>
        </w:rPr>
        <w:t xml:space="preserve">Personalised care and support </w:t>
      </w:r>
      <w:r w:rsidR="006153B7" w:rsidRPr="00E40CA5">
        <w:rPr>
          <w:rFonts w:ascii="Arial" w:hAnsi="Arial" w:cs="Arial"/>
        </w:rPr>
        <w:t xml:space="preserve">planning handbook. Available at: </w:t>
      </w:r>
      <w:hyperlink r:id="rId10" w:history="1">
        <w:r w:rsidR="006153B7" w:rsidRPr="00E40CA5">
          <w:rPr>
            <w:rStyle w:val="Hyperlink"/>
            <w:rFonts w:ascii="Arial" w:hAnsi="Arial" w:cs="Arial"/>
            <w:color w:val="auto"/>
          </w:rPr>
          <w:t>core-info-care-support-planning-1.pdf (england.nhs.uk)</w:t>
        </w:r>
      </w:hyperlink>
      <w:r w:rsidR="006153B7" w:rsidRPr="00E40CA5">
        <w:rPr>
          <w:rFonts w:ascii="Arial" w:hAnsi="Arial" w:cs="Arial"/>
        </w:rPr>
        <w:t xml:space="preserve"> (Accessed: 16</w:t>
      </w:r>
      <w:r w:rsidR="006153B7" w:rsidRPr="00E40CA5">
        <w:rPr>
          <w:rFonts w:ascii="Arial" w:hAnsi="Arial" w:cs="Arial"/>
          <w:vertAlign w:val="superscript"/>
        </w:rPr>
        <w:t>th</w:t>
      </w:r>
      <w:r w:rsidR="006153B7" w:rsidRPr="00E40CA5">
        <w:rPr>
          <w:rFonts w:ascii="Arial" w:hAnsi="Arial" w:cs="Arial"/>
        </w:rPr>
        <w:t xml:space="preserve"> February 2021). </w:t>
      </w:r>
    </w:p>
    <w:p w14:paraId="383AAFE6" w14:textId="77777777" w:rsidR="008152B7" w:rsidRPr="00E40CA5" w:rsidRDefault="00497322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40CA5">
        <w:rPr>
          <w:rFonts w:ascii="Arial" w:hAnsi="Arial" w:cs="Arial"/>
        </w:rPr>
        <w:t xml:space="preserve">Santana, </w:t>
      </w:r>
      <w:proofErr w:type="gramStart"/>
      <w:r w:rsidR="00137034" w:rsidRPr="00E40CA5">
        <w:rPr>
          <w:rFonts w:ascii="Arial" w:hAnsi="Arial" w:cs="Arial"/>
        </w:rPr>
        <w:t>J,M.</w:t>
      </w:r>
      <w:proofErr w:type="gramEnd"/>
      <w:r w:rsidR="00137034" w:rsidRPr="00E40CA5">
        <w:rPr>
          <w:rFonts w:ascii="Arial" w:hAnsi="Arial" w:cs="Arial"/>
        </w:rPr>
        <w:t xml:space="preserve">, </w:t>
      </w:r>
      <w:proofErr w:type="spellStart"/>
      <w:r w:rsidR="00137034" w:rsidRPr="00E40CA5">
        <w:rPr>
          <w:rFonts w:ascii="Arial" w:hAnsi="Arial" w:cs="Arial"/>
        </w:rPr>
        <w:t>Manalili</w:t>
      </w:r>
      <w:proofErr w:type="spellEnd"/>
      <w:r w:rsidR="00137034" w:rsidRPr="00E40CA5">
        <w:rPr>
          <w:rFonts w:ascii="Arial" w:hAnsi="Arial" w:cs="Arial"/>
        </w:rPr>
        <w:t xml:space="preserve">, </w:t>
      </w:r>
      <w:r w:rsidR="00965B56" w:rsidRPr="00E40CA5">
        <w:rPr>
          <w:rFonts w:ascii="Arial" w:hAnsi="Arial" w:cs="Arial"/>
        </w:rPr>
        <w:t xml:space="preserve">K., Jolley, J,R., </w:t>
      </w:r>
      <w:proofErr w:type="spellStart"/>
      <w:r w:rsidR="00965B56" w:rsidRPr="00E40CA5">
        <w:rPr>
          <w:rFonts w:ascii="Arial" w:hAnsi="Arial" w:cs="Arial"/>
        </w:rPr>
        <w:t>Zelinsky</w:t>
      </w:r>
      <w:proofErr w:type="spellEnd"/>
      <w:r w:rsidR="00965B56" w:rsidRPr="00E40CA5">
        <w:rPr>
          <w:rFonts w:ascii="Arial" w:hAnsi="Arial" w:cs="Arial"/>
        </w:rPr>
        <w:t xml:space="preserve">, S., </w:t>
      </w:r>
      <w:r w:rsidR="00A55AAB" w:rsidRPr="00E40CA5">
        <w:rPr>
          <w:rFonts w:ascii="Arial" w:hAnsi="Arial" w:cs="Arial"/>
        </w:rPr>
        <w:t xml:space="preserve">Quan, H., Lu, M. (2017) </w:t>
      </w:r>
      <w:r w:rsidR="00127BD6" w:rsidRPr="00E40CA5">
        <w:rPr>
          <w:rFonts w:ascii="Arial" w:hAnsi="Arial" w:cs="Arial"/>
        </w:rPr>
        <w:t xml:space="preserve">‘How to </w:t>
      </w:r>
      <w:r w:rsidR="00DD6D4B" w:rsidRPr="00E40CA5">
        <w:rPr>
          <w:rFonts w:ascii="Arial" w:hAnsi="Arial" w:cs="Arial"/>
        </w:rPr>
        <w:t xml:space="preserve">practice person centred care: </w:t>
      </w:r>
      <w:r w:rsidR="008E1A12" w:rsidRPr="00E40CA5">
        <w:rPr>
          <w:rFonts w:ascii="Arial" w:hAnsi="Arial" w:cs="Arial"/>
        </w:rPr>
        <w:t xml:space="preserve">A conceptual framework’, </w:t>
      </w:r>
      <w:r w:rsidR="00DC65E9" w:rsidRPr="00E40CA5">
        <w:rPr>
          <w:rFonts w:ascii="Arial" w:hAnsi="Arial" w:cs="Arial"/>
          <w:i/>
          <w:iCs/>
        </w:rPr>
        <w:t>Health Expectations</w:t>
      </w:r>
      <w:r w:rsidR="00DC65E9" w:rsidRPr="00E40CA5">
        <w:rPr>
          <w:rFonts w:ascii="Arial" w:hAnsi="Arial" w:cs="Arial"/>
        </w:rPr>
        <w:t xml:space="preserve">, 21(2), pp. </w:t>
      </w:r>
      <w:r w:rsidR="0068576B" w:rsidRPr="00E40CA5">
        <w:rPr>
          <w:rFonts w:ascii="Arial" w:hAnsi="Arial" w:cs="Arial"/>
        </w:rPr>
        <w:t>429-440.</w:t>
      </w:r>
    </w:p>
    <w:p w14:paraId="51DD1274" w14:textId="1961CBDE" w:rsidR="007F7B61" w:rsidRPr="00E40CA5" w:rsidRDefault="007F7B61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40CA5">
        <w:rPr>
          <w:rFonts w:ascii="Arial" w:hAnsi="Arial" w:cs="Arial"/>
        </w:rPr>
        <w:t xml:space="preserve">The National Institute for Health and care Excellence (2020). What to expect during assessment and care </w:t>
      </w:r>
      <w:proofErr w:type="gramStart"/>
      <w:r w:rsidRPr="00E40CA5">
        <w:rPr>
          <w:rFonts w:ascii="Arial" w:hAnsi="Arial" w:cs="Arial"/>
        </w:rPr>
        <w:t>planning.</w:t>
      </w:r>
      <w:proofErr w:type="gramEnd"/>
      <w:r w:rsidRPr="00E40CA5">
        <w:rPr>
          <w:rFonts w:ascii="Arial" w:hAnsi="Arial" w:cs="Arial"/>
        </w:rPr>
        <w:t xml:space="preserve"> Available at: </w:t>
      </w:r>
      <w:hyperlink r:id="rId11" w:history="1">
        <w:r w:rsidRPr="00E40CA5">
          <w:rPr>
            <w:rStyle w:val="Hyperlink"/>
            <w:rFonts w:ascii="Arial" w:hAnsi="Arial" w:cs="Arial"/>
            <w:color w:val="auto"/>
          </w:rPr>
          <w:t>What to expect during assessment and care planning | Quick guides to social care topics | Social care | NICE Communities | About | NICE</w:t>
        </w:r>
      </w:hyperlink>
      <w:r w:rsidRPr="00E40CA5">
        <w:rPr>
          <w:rFonts w:ascii="Arial" w:hAnsi="Arial" w:cs="Arial"/>
        </w:rPr>
        <w:t xml:space="preserve"> (Accessed: 4</w:t>
      </w:r>
      <w:r w:rsidRPr="00E40CA5">
        <w:rPr>
          <w:rFonts w:ascii="Arial" w:hAnsi="Arial" w:cs="Arial"/>
          <w:vertAlign w:val="superscript"/>
        </w:rPr>
        <w:t>th</w:t>
      </w:r>
      <w:r w:rsidRPr="00E40CA5">
        <w:rPr>
          <w:rFonts w:ascii="Arial" w:hAnsi="Arial" w:cs="Arial"/>
        </w:rPr>
        <w:t xml:space="preserve"> February 2020). </w:t>
      </w:r>
    </w:p>
    <w:p w14:paraId="3576B04C" w14:textId="135CD9F3" w:rsidR="00836DD2" w:rsidRPr="00E40CA5" w:rsidRDefault="00836DD2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40CA5">
        <w:rPr>
          <w:rFonts w:ascii="Arial" w:hAnsi="Arial" w:cs="Arial"/>
        </w:rPr>
        <w:t xml:space="preserve">Trindade, </w:t>
      </w:r>
      <w:r w:rsidR="00F7705A" w:rsidRPr="00E40CA5">
        <w:rPr>
          <w:rFonts w:ascii="Arial" w:hAnsi="Arial" w:cs="Arial"/>
        </w:rPr>
        <w:t xml:space="preserve">L.S., </w:t>
      </w:r>
      <w:proofErr w:type="spellStart"/>
      <w:r w:rsidR="00F7705A" w:rsidRPr="00E40CA5">
        <w:rPr>
          <w:rFonts w:ascii="Arial" w:hAnsi="Arial" w:cs="Arial"/>
        </w:rPr>
        <w:t>Aigaki</w:t>
      </w:r>
      <w:proofErr w:type="spellEnd"/>
      <w:r w:rsidR="00F7705A" w:rsidRPr="00E40CA5">
        <w:rPr>
          <w:rFonts w:ascii="Arial" w:hAnsi="Arial" w:cs="Arial"/>
        </w:rPr>
        <w:t xml:space="preserve">, T., </w:t>
      </w:r>
      <w:r w:rsidR="00FF04AF" w:rsidRPr="00E40CA5">
        <w:rPr>
          <w:rFonts w:ascii="Arial" w:hAnsi="Arial" w:cs="Arial"/>
        </w:rPr>
        <w:t xml:space="preserve">Peixoto, A.A., </w:t>
      </w:r>
      <w:proofErr w:type="spellStart"/>
      <w:r w:rsidR="00FF04AF" w:rsidRPr="00E40CA5">
        <w:rPr>
          <w:rFonts w:ascii="Arial" w:hAnsi="Arial" w:cs="Arial"/>
        </w:rPr>
        <w:t>Balduino</w:t>
      </w:r>
      <w:proofErr w:type="spellEnd"/>
      <w:r w:rsidR="00FF04AF" w:rsidRPr="00E40CA5">
        <w:rPr>
          <w:rFonts w:ascii="Arial" w:hAnsi="Arial" w:cs="Arial"/>
        </w:rPr>
        <w:t xml:space="preserve">, </w:t>
      </w:r>
      <w:r w:rsidR="0006747B" w:rsidRPr="00E40CA5">
        <w:rPr>
          <w:rFonts w:ascii="Arial" w:hAnsi="Arial" w:cs="Arial"/>
        </w:rPr>
        <w:t xml:space="preserve">A., </w:t>
      </w:r>
      <w:proofErr w:type="spellStart"/>
      <w:r w:rsidR="0006747B" w:rsidRPr="00E40CA5">
        <w:rPr>
          <w:rFonts w:ascii="Arial" w:hAnsi="Arial" w:cs="Arial"/>
        </w:rPr>
        <w:t>Manica</w:t>
      </w:r>
      <w:proofErr w:type="spellEnd"/>
      <w:r w:rsidR="0006747B" w:rsidRPr="00E40CA5">
        <w:rPr>
          <w:rFonts w:ascii="Arial" w:hAnsi="Arial" w:cs="Arial"/>
        </w:rPr>
        <w:t xml:space="preserve"> da Cruz, I.B., Heddle, </w:t>
      </w:r>
      <w:r w:rsidR="00C05566" w:rsidRPr="00E40CA5">
        <w:rPr>
          <w:rFonts w:ascii="Arial" w:hAnsi="Arial" w:cs="Arial"/>
        </w:rPr>
        <w:t xml:space="preserve">J.G. (2013) </w:t>
      </w:r>
      <w:r w:rsidR="002D1F23" w:rsidRPr="00E40CA5">
        <w:rPr>
          <w:rFonts w:ascii="Arial" w:hAnsi="Arial" w:cs="Arial"/>
        </w:rPr>
        <w:t>‘</w:t>
      </w:r>
      <w:r w:rsidR="00C05566" w:rsidRPr="00E40CA5">
        <w:rPr>
          <w:rFonts w:ascii="Arial" w:hAnsi="Arial" w:cs="Arial"/>
        </w:rPr>
        <w:t>A novel classification system for evo</w:t>
      </w:r>
      <w:r w:rsidR="002D1F23" w:rsidRPr="00E40CA5">
        <w:rPr>
          <w:rFonts w:ascii="Arial" w:hAnsi="Arial" w:cs="Arial"/>
        </w:rPr>
        <w:t xml:space="preserve">lutionary ageing theories’, </w:t>
      </w:r>
      <w:r w:rsidR="000C3757" w:rsidRPr="00E40CA5">
        <w:rPr>
          <w:rFonts w:ascii="Arial" w:hAnsi="Arial" w:cs="Arial"/>
          <w:i/>
          <w:iCs/>
        </w:rPr>
        <w:t>Frontiers in Genetics</w:t>
      </w:r>
      <w:r w:rsidR="000C3757" w:rsidRPr="00E40CA5">
        <w:rPr>
          <w:rFonts w:ascii="Arial" w:hAnsi="Arial" w:cs="Arial"/>
        </w:rPr>
        <w:t xml:space="preserve">, 4(25), </w:t>
      </w:r>
      <w:proofErr w:type="spellStart"/>
      <w:r w:rsidR="00E01EFB" w:rsidRPr="00E40CA5">
        <w:rPr>
          <w:rFonts w:ascii="Arial" w:hAnsi="Arial" w:cs="Arial"/>
          <w:shd w:val="clear" w:color="auto" w:fill="FFFFFF"/>
        </w:rPr>
        <w:t>doi</w:t>
      </w:r>
      <w:proofErr w:type="spellEnd"/>
      <w:r w:rsidR="00E01EFB" w:rsidRPr="00E40CA5">
        <w:rPr>
          <w:rFonts w:ascii="Arial" w:hAnsi="Arial" w:cs="Arial"/>
          <w:shd w:val="clear" w:color="auto" w:fill="FFFFFF"/>
        </w:rPr>
        <w:t>: </w:t>
      </w:r>
      <w:hyperlink r:id="rId12" w:history="1">
        <w:r w:rsidR="00E01EFB" w:rsidRPr="00E40CA5">
          <w:rPr>
            <w:rStyle w:val="Hyperlink"/>
            <w:rFonts w:ascii="Arial" w:hAnsi="Arial" w:cs="Arial"/>
            <w:color w:val="auto"/>
            <w:shd w:val="clear" w:color="auto" w:fill="FFFFFF"/>
          </w:rPr>
          <w:t>10.3389/fgene.2013.00025</w:t>
        </w:r>
      </w:hyperlink>
      <w:r w:rsidR="00E01EFB" w:rsidRPr="00E40CA5">
        <w:rPr>
          <w:rFonts w:ascii="Arial" w:hAnsi="Arial" w:cs="Arial"/>
        </w:rPr>
        <w:t xml:space="preserve"> </w:t>
      </w:r>
    </w:p>
    <w:p w14:paraId="6C220927" w14:textId="4A234B26" w:rsidR="006E633E" w:rsidRPr="00E40CA5" w:rsidRDefault="006E633E" w:rsidP="001F6E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40CA5">
        <w:rPr>
          <w:rFonts w:ascii="Arial" w:hAnsi="Arial" w:cs="Arial"/>
        </w:rPr>
        <w:t xml:space="preserve">Wolfe, </w:t>
      </w:r>
      <w:proofErr w:type="gramStart"/>
      <w:r w:rsidRPr="00E40CA5">
        <w:rPr>
          <w:rFonts w:ascii="Arial" w:hAnsi="Arial" w:cs="Arial"/>
        </w:rPr>
        <w:t>D,A</w:t>
      </w:r>
      <w:proofErr w:type="gramEnd"/>
      <w:r w:rsidRPr="00E40CA5">
        <w:rPr>
          <w:rFonts w:ascii="Arial" w:hAnsi="Arial" w:cs="Arial"/>
        </w:rPr>
        <w:t xml:space="preserve">,C. (2000) </w:t>
      </w:r>
      <w:r w:rsidR="00BB6E5E" w:rsidRPr="00E40CA5">
        <w:rPr>
          <w:rFonts w:ascii="Arial" w:hAnsi="Arial" w:cs="Arial"/>
        </w:rPr>
        <w:t xml:space="preserve">‘The Impact of Stroke’, </w:t>
      </w:r>
      <w:r w:rsidR="00BB6E5E" w:rsidRPr="00E40CA5">
        <w:rPr>
          <w:rFonts w:ascii="Arial" w:hAnsi="Arial" w:cs="Arial"/>
          <w:i/>
          <w:iCs/>
        </w:rPr>
        <w:t>British Medical Bulletin</w:t>
      </w:r>
      <w:r w:rsidR="00BB6E5E" w:rsidRPr="00E40CA5">
        <w:rPr>
          <w:rFonts w:ascii="Arial" w:hAnsi="Arial" w:cs="Arial"/>
        </w:rPr>
        <w:t xml:space="preserve">, </w:t>
      </w:r>
      <w:r w:rsidR="00595539" w:rsidRPr="00E40CA5">
        <w:rPr>
          <w:rFonts w:ascii="Arial" w:hAnsi="Arial" w:cs="Arial"/>
        </w:rPr>
        <w:t xml:space="preserve">56(2), pp.275-286. </w:t>
      </w:r>
    </w:p>
    <w:sectPr w:rsidR="006E633E" w:rsidRPr="00E40C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A60E5"/>
    <w:multiLevelType w:val="hybridMultilevel"/>
    <w:tmpl w:val="0FD22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714E1"/>
    <w:multiLevelType w:val="hybridMultilevel"/>
    <w:tmpl w:val="D76CFDA2"/>
    <w:lvl w:ilvl="0" w:tplc="C69AA5D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FA118B"/>
    <w:multiLevelType w:val="hybridMultilevel"/>
    <w:tmpl w:val="470E4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C4D7E"/>
    <w:multiLevelType w:val="hybridMultilevel"/>
    <w:tmpl w:val="1E0C3BF8"/>
    <w:lvl w:ilvl="0" w:tplc="FC3C3420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66C"/>
    <w:rsid w:val="00002253"/>
    <w:rsid w:val="000023AB"/>
    <w:rsid w:val="000046AC"/>
    <w:rsid w:val="00005652"/>
    <w:rsid w:val="00006836"/>
    <w:rsid w:val="00010599"/>
    <w:rsid w:val="00012ABE"/>
    <w:rsid w:val="00022AD5"/>
    <w:rsid w:val="00031238"/>
    <w:rsid w:val="00040680"/>
    <w:rsid w:val="00046980"/>
    <w:rsid w:val="0004784D"/>
    <w:rsid w:val="00061AF4"/>
    <w:rsid w:val="00062AC1"/>
    <w:rsid w:val="00063169"/>
    <w:rsid w:val="0006747B"/>
    <w:rsid w:val="00074BCB"/>
    <w:rsid w:val="00085C95"/>
    <w:rsid w:val="0008641D"/>
    <w:rsid w:val="000A1417"/>
    <w:rsid w:val="000B46BA"/>
    <w:rsid w:val="000C3757"/>
    <w:rsid w:val="000C4DC0"/>
    <w:rsid w:val="000D0474"/>
    <w:rsid w:val="000D7A41"/>
    <w:rsid w:val="000E1125"/>
    <w:rsid w:val="000E5066"/>
    <w:rsid w:val="000F45D2"/>
    <w:rsid w:val="000F4A3B"/>
    <w:rsid w:val="0011230B"/>
    <w:rsid w:val="001213EB"/>
    <w:rsid w:val="001219CF"/>
    <w:rsid w:val="00127BD6"/>
    <w:rsid w:val="00137034"/>
    <w:rsid w:val="001504D2"/>
    <w:rsid w:val="00162321"/>
    <w:rsid w:val="00173C76"/>
    <w:rsid w:val="001815F4"/>
    <w:rsid w:val="0018532C"/>
    <w:rsid w:val="001914A7"/>
    <w:rsid w:val="0019717A"/>
    <w:rsid w:val="001B2672"/>
    <w:rsid w:val="001B6E81"/>
    <w:rsid w:val="001B789E"/>
    <w:rsid w:val="001C1DFE"/>
    <w:rsid w:val="001C4E85"/>
    <w:rsid w:val="001C5502"/>
    <w:rsid w:val="001D1B22"/>
    <w:rsid w:val="001D32B4"/>
    <w:rsid w:val="001D3DD5"/>
    <w:rsid w:val="001E0DC8"/>
    <w:rsid w:val="001E0FE1"/>
    <w:rsid w:val="001E1506"/>
    <w:rsid w:val="001E3B35"/>
    <w:rsid w:val="001F6E18"/>
    <w:rsid w:val="00202F31"/>
    <w:rsid w:val="002033FB"/>
    <w:rsid w:val="00204A3D"/>
    <w:rsid w:val="00206B97"/>
    <w:rsid w:val="00212236"/>
    <w:rsid w:val="00224A5A"/>
    <w:rsid w:val="00226026"/>
    <w:rsid w:val="00226DF8"/>
    <w:rsid w:val="00235413"/>
    <w:rsid w:val="002379E1"/>
    <w:rsid w:val="00240737"/>
    <w:rsid w:val="002424DF"/>
    <w:rsid w:val="00245931"/>
    <w:rsid w:val="00253AA4"/>
    <w:rsid w:val="00255216"/>
    <w:rsid w:val="0025561F"/>
    <w:rsid w:val="00264838"/>
    <w:rsid w:val="0028247F"/>
    <w:rsid w:val="002964B0"/>
    <w:rsid w:val="002A1FE5"/>
    <w:rsid w:val="002A2618"/>
    <w:rsid w:val="002A6EBD"/>
    <w:rsid w:val="002A7455"/>
    <w:rsid w:val="002B0756"/>
    <w:rsid w:val="002C23AB"/>
    <w:rsid w:val="002C24D8"/>
    <w:rsid w:val="002C69B6"/>
    <w:rsid w:val="002C6D99"/>
    <w:rsid w:val="002D11FD"/>
    <w:rsid w:val="002D1F23"/>
    <w:rsid w:val="002D327D"/>
    <w:rsid w:val="002E080D"/>
    <w:rsid w:val="002E12B1"/>
    <w:rsid w:val="002E37B8"/>
    <w:rsid w:val="003070DF"/>
    <w:rsid w:val="00315575"/>
    <w:rsid w:val="00324D89"/>
    <w:rsid w:val="00332A37"/>
    <w:rsid w:val="00337514"/>
    <w:rsid w:val="00337BFA"/>
    <w:rsid w:val="00337FD6"/>
    <w:rsid w:val="0034428F"/>
    <w:rsid w:val="003771CF"/>
    <w:rsid w:val="00383889"/>
    <w:rsid w:val="0039131B"/>
    <w:rsid w:val="0039487B"/>
    <w:rsid w:val="003A2BC3"/>
    <w:rsid w:val="003B1A13"/>
    <w:rsid w:val="003B7F04"/>
    <w:rsid w:val="003C24DB"/>
    <w:rsid w:val="003C7FED"/>
    <w:rsid w:val="003D12A5"/>
    <w:rsid w:val="003D2586"/>
    <w:rsid w:val="003D5EA6"/>
    <w:rsid w:val="003D7BFC"/>
    <w:rsid w:val="003E7151"/>
    <w:rsid w:val="003F68A1"/>
    <w:rsid w:val="003F6C11"/>
    <w:rsid w:val="004034A7"/>
    <w:rsid w:val="00427B27"/>
    <w:rsid w:val="004301BD"/>
    <w:rsid w:val="00431B6E"/>
    <w:rsid w:val="004330C3"/>
    <w:rsid w:val="00436ACD"/>
    <w:rsid w:val="0044014C"/>
    <w:rsid w:val="0044275C"/>
    <w:rsid w:val="00443D3F"/>
    <w:rsid w:val="00461484"/>
    <w:rsid w:val="004719BF"/>
    <w:rsid w:val="00472802"/>
    <w:rsid w:val="0047410E"/>
    <w:rsid w:val="00485E01"/>
    <w:rsid w:val="00486DDE"/>
    <w:rsid w:val="0048718B"/>
    <w:rsid w:val="00496395"/>
    <w:rsid w:val="00497322"/>
    <w:rsid w:val="004A20BE"/>
    <w:rsid w:val="004A449C"/>
    <w:rsid w:val="004A7E07"/>
    <w:rsid w:val="004B119D"/>
    <w:rsid w:val="004C011D"/>
    <w:rsid w:val="004C2760"/>
    <w:rsid w:val="004C2BF7"/>
    <w:rsid w:val="004C2C2D"/>
    <w:rsid w:val="004D2383"/>
    <w:rsid w:val="004D2F2E"/>
    <w:rsid w:val="004D3406"/>
    <w:rsid w:val="004D5112"/>
    <w:rsid w:val="004E18A1"/>
    <w:rsid w:val="004E49F6"/>
    <w:rsid w:val="004F569E"/>
    <w:rsid w:val="00500FBC"/>
    <w:rsid w:val="00506E9F"/>
    <w:rsid w:val="00512D16"/>
    <w:rsid w:val="00512F42"/>
    <w:rsid w:val="0051528E"/>
    <w:rsid w:val="00516829"/>
    <w:rsid w:val="00521A9D"/>
    <w:rsid w:val="0053323F"/>
    <w:rsid w:val="00533802"/>
    <w:rsid w:val="00534FB4"/>
    <w:rsid w:val="00536E99"/>
    <w:rsid w:val="005544DF"/>
    <w:rsid w:val="00555050"/>
    <w:rsid w:val="005604C5"/>
    <w:rsid w:val="00563307"/>
    <w:rsid w:val="005658CF"/>
    <w:rsid w:val="005669F8"/>
    <w:rsid w:val="00567183"/>
    <w:rsid w:val="005679E0"/>
    <w:rsid w:val="00594492"/>
    <w:rsid w:val="00595539"/>
    <w:rsid w:val="005A1298"/>
    <w:rsid w:val="005B4651"/>
    <w:rsid w:val="005D2A97"/>
    <w:rsid w:val="005E2383"/>
    <w:rsid w:val="005F60D1"/>
    <w:rsid w:val="00607A0A"/>
    <w:rsid w:val="006153B7"/>
    <w:rsid w:val="0063023B"/>
    <w:rsid w:val="00633A76"/>
    <w:rsid w:val="006469F4"/>
    <w:rsid w:val="00647196"/>
    <w:rsid w:val="00652DE5"/>
    <w:rsid w:val="00653CEB"/>
    <w:rsid w:val="006632E8"/>
    <w:rsid w:val="00667764"/>
    <w:rsid w:val="00671912"/>
    <w:rsid w:val="00681ED8"/>
    <w:rsid w:val="0068576B"/>
    <w:rsid w:val="0068717C"/>
    <w:rsid w:val="0068753C"/>
    <w:rsid w:val="0069358B"/>
    <w:rsid w:val="00696886"/>
    <w:rsid w:val="006B2CA3"/>
    <w:rsid w:val="006B5BCF"/>
    <w:rsid w:val="006C4640"/>
    <w:rsid w:val="006C576A"/>
    <w:rsid w:val="006D658A"/>
    <w:rsid w:val="006E1AFB"/>
    <w:rsid w:val="006E4382"/>
    <w:rsid w:val="006E633E"/>
    <w:rsid w:val="00711AFE"/>
    <w:rsid w:val="00716069"/>
    <w:rsid w:val="00722223"/>
    <w:rsid w:val="007421C4"/>
    <w:rsid w:val="00742565"/>
    <w:rsid w:val="007519CC"/>
    <w:rsid w:val="00781D47"/>
    <w:rsid w:val="0078265D"/>
    <w:rsid w:val="00784177"/>
    <w:rsid w:val="00791F3E"/>
    <w:rsid w:val="007A4366"/>
    <w:rsid w:val="007A48C7"/>
    <w:rsid w:val="007A523B"/>
    <w:rsid w:val="007A6B29"/>
    <w:rsid w:val="007B4E66"/>
    <w:rsid w:val="007B659A"/>
    <w:rsid w:val="007C52B1"/>
    <w:rsid w:val="007C5CE8"/>
    <w:rsid w:val="007D0DA1"/>
    <w:rsid w:val="007D3EEC"/>
    <w:rsid w:val="007E1335"/>
    <w:rsid w:val="007E2D6F"/>
    <w:rsid w:val="007F2DB6"/>
    <w:rsid w:val="007F32A9"/>
    <w:rsid w:val="007F7B61"/>
    <w:rsid w:val="008037D4"/>
    <w:rsid w:val="008038AF"/>
    <w:rsid w:val="008063AD"/>
    <w:rsid w:val="008071A8"/>
    <w:rsid w:val="0080738E"/>
    <w:rsid w:val="008152B7"/>
    <w:rsid w:val="00825D0B"/>
    <w:rsid w:val="0083305A"/>
    <w:rsid w:val="00836D36"/>
    <w:rsid w:val="00836DD2"/>
    <w:rsid w:val="008371E0"/>
    <w:rsid w:val="008414FB"/>
    <w:rsid w:val="00847378"/>
    <w:rsid w:val="008517A3"/>
    <w:rsid w:val="0086173B"/>
    <w:rsid w:val="0086560E"/>
    <w:rsid w:val="00871377"/>
    <w:rsid w:val="00874273"/>
    <w:rsid w:val="00876CF8"/>
    <w:rsid w:val="00881F0C"/>
    <w:rsid w:val="00884B21"/>
    <w:rsid w:val="008867DA"/>
    <w:rsid w:val="00886ED4"/>
    <w:rsid w:val="008944AB"/>
    <w:rsid w:val="008A06B6"/>
    <w:rsid w:val="008B364E"/>
    <w:rsid w:val="008C0A7B"/>
    <w:rsid w:val="008C3E3C"/>
    <w:rsid w:val="008D28C2"/>
    <w:rsid w:val="008D43AC"/>
    <w:rsid w:val="008E040E"/>
    <w:rsid w:val="008E1A12"/>
    <w:rsid w:val="008E2FEB"/>
    <w:rsid w:val="008E516B"/>
    <w:rsid w:val="008F0544"/>
    <w:rsid w:val="008F07E5"/>
    <w:rsid w:val="008F38D9"/>
    <w:rsid w:val="008F7422"/>
    <w:rsid w:val="00907260"/>
    <w:rsid w:val="009261F0"/>
    <w:rsid w:val="00930DC7"/>
    <w:rsid w:val="009363EF"/>
    <w:rsid w:val="0094746A"/>
    <w:rsid w:val="00950973"/>
    <w:rsid w:val="009519A1"/>
    <w:rsid w:val="00954B2C"/>
    <w:rsid w:val="00955F8F"/>
    <w:rsid w:val="0095719C"/>
    <w:rsid w:val="0096052C"/>
    <w:rsid w:val="00965B56"/>
    <w:rsid w:val="0097370F"/>
    <w:rsid w:val="00976662"/>
    <w:rsid w:val="00986D17"/>
    <w:rsid w:val="00990E67"/>
    <w:rsid w:val="009978BA"/>
    <w:rsid w:val="009B1A28"/>
    <w:rsid w:val="009B1CDB"/>
    <w:rsid w:val="009B4BEE"/>
    <w:rsid w:val="009C3568"/>
    <w:rsid w:val="009C7471"/>
    <w:rsid w:val="009E313C"/>
    <w:rsid w:val="009F17EF"/>
    <w:rsid w:val="009F3109"/>
    <w:rsid w:val="009F5944"/>
    <w:rsid w:val="00A059FB"/>
    <w:rsid w:val="00A11D7F"/>
    <w:rsid w:val="00A2349D"/>
    <w:rsid w:val="00A23DF2"/>
    <w:rsid w:val="00A272CF"/>
    <w:rsid w:val="00A351E9"/>
    <w:rsid w:val="00A40704"/>
    <w:rsid w:val="00A44399"/>
    <w:rsid w:val="00A45C80"/>
    <w:rsid w:val="00A51D62"/>
    <w:rsid w:val="00A55AAB"/>
    <w:rsid w:val="00A5728A"/>
    <w:rsid w:val="00A57A6F"/>
    <w:rsid w:val="00A64B36"/>
    <w:rsid w:val="00A670EC"/>
    <w:rsid w:val="00A7044B"/>
    <w:rsid w:val="00A70555"/>
    <w:rsid w:val="00A70E2C"/>
    <w:rsid w:val="00A724E1"/>
    <w:rsid w:val="00A7315A"/>
    <w:rsid w:val="00A8254F"/>
    <w:rsid w:val="00A942F0"/>
    <w:rsid w:val="00A95141"/>
    <w:rsid w:val="00AA2B41"/>
    <w:rsid w:val="00AA3065"/>
    <w:rsid w:val="00AB3118"/>
    <w:rsid w:val="00AB55A7"/>
    <w:rsid w:val="00AD251A"/>
    <w:rsid w:val="00AD43E3"/>
    <w:rsid w:val="00AE786D"/>
    <w:rsid w:val="00AF0083"/>
    <w:rsid w:val="00B11123"/>
    <w:rsid w:val="00B11A03"/>
    <w:rsid w:val="00B15723"/>
    <w:rsid w:val="00B16856"/>
    <w:rsid w:val="00B22AB0"/>
    <w:rsid w:val="00B27823"/>
    <w:rsid w:val="00B310B0"/>
    <w:rsid w:val="00B3186D"/>
    <w:rsid w:val="00B4491C"/>
    <w:rsid w:val="00B51A03"/>
    <w:rsid w:val="00B62AD2"/>
    <w:rsid w:val="00B74EFE"/>
    <w:rsid w:val="00B82E25"/>
    <w:rsid w:val="00BA3E3F"/>
    <w:rsid w:val="00BA5698"/>
    <w:rsid w:val="00BA5A20"/>
    <w:rsid w:val="00BB42B5"/>
    <w:rsid w:val="00BB6E5E"/>
    <w:rsid w:val="00BB741A"/>
    <w:rsid w:val="00BC0487"/>
    <w:rsid w:val="00BC05B4"/>
    <w:rsid w:val="00BC60E6"/>
    <w:rsid w:val="00BD094C"/>
    <w:rsid w:val="00BD25A4"/>
    <w:rsid w:val="00BD52A0"/>
    <w:rsid w:val="00BF3868"/>
    <w:rsid w:val="00C0066C"/>
    <w:rsid w:val="00C05566"/>
    <w:rsid w:val="00C138C3"/>
    <w:rsid w:val="00C1433C"/>
    <w:rsid w:val="00C22BC7"/>
    <w:rsid w:val="00C244A6"/>
    <w:rsid w:val="00C26815"/>
    <w:rsid w:val="00C3071E"/>
    <w:rsid w:val="00C3148D"/>
    <w:rsid w:val="00C455A8"/>
    <w:rsid w:val="00C53D91"/>
    <w:rsid w:val="00C56008"/>
    <w:rsid w:val="00C57521"/>
    <w:rsid w:val="00C576AD"/>
    <w:rsid w:val="00C603F1"/>
    <w:rsid w:val="00C717A0"/>
    <w:rsid w:val="00C74583"/>
    <w:rsid w:val="00C74C10"/>
    <w:rsid w:val="00C764B7"/>
    <w:rsid w:val="00C82DAD"/>
    <w:rsid w:val="00C83532"/>
    <w:rsid w:val="00C965EF"/>
    <w:rsid w:val="00CB18BE"/>
    <w:rsid w:val="00CB1917"/>
    <w:rsid w:val="00CB399B"/>
    <w:rsid w:val="00CC2B44"/>
    <w:rsid w:val="00CC3F8C"/>
    <w:rsid w:val="00CD4497"/>
    <w:rsid w:val="00CF0CA0"/>
    <w:rsid w:val="00CF30F9"/>
    <w:rsid w:val="00CF414F"/>
    <w:rsid w:val="00CF6FBE"/>
    <w:rsid w:val="00D10B31"/>
    <w:rsid w:val="00D12A92"/>
    <w:rsid w:val="00D12AFF"/>
    <w:rsid w:val="00D1370D"/>
    <w:rsid w:val="00D15C5A"/>
    <w:rsid w:val="00D1710A"/>
    <w:rsid w:val="00D32137"/>
    <w:rsid w:val="00D32F59"/>
    <w:rsid w:val="00D33B16"/>
    <w:rsid w:val="00D47148"/>
    <w:rsid w:val="00D551D1"/>
    <w:rsid w:val="00D61E53"/>
    <w:rsid w:val="00D660B2"/>
    <w:rsid w:val="00D70D6E"/>
    <w:rsid w:val="00D723CD"/>
    <w:rsid w:val="00D80E17"/>
    <w:rsid w:val="00D87B5E"/>
    <w:rsid w:val="00DA285B"/>
    <w:rsid w:val="00DC35DF"/>
    <w:rsid w:val="00DC52A1"/>
    <w:rsid w:val="00DC65E9"/>
    <w:rsid w:val="00DD52C5"/>
    <w:rsid w:val="00DD5775"/>
    <w:rsid w:val="00DD6D4B"/>
    <w:rsid w:val="00DD7DCD"/>
    <w:rsid w:val="00DE28EF"/>
    <w:rsid w:val="00DE3C11"/>
    <w:rsid w:val="00DF1DEF"/>
    <w:rsid w:val="00E01EFB"/>
    <w:rsid w:val="00E04EAC"/>
    <w:rsid w:val="00E13418"/>
    <w:rsid w:val="00E1484F"/>
    <w:rsid w:val="00E162A8"/>
    <w:rsid w:val="00E16D6E"/>
    <w:rsid w:val="00E3245E"/>
    <w:rsid w:val="00E35F2D"/>
    <w:rsid w:val="00E360A1"/>
    <w:rsid w:val="00E40CA5"/>
    <w:rsid w:val="00E4131D"/>
    <w:rsid w:val="00E41D82"/>
    <w:rsid w:val="00E43475"/>
    <w:rsid w:val="00E46C88"/>
    <w:rsid w:val="00E46EDE"/>
    <w:rsid w:val="00E549EF"/>
    <w:rsid w:val="00E55F81"/>
    <w:rsid w:val="00E6445E"/>
    <w:rsid w:val="00E7775D"/>
    <w:rsid w:val="00E868FA"/>
    <w:rsid w:val="00E87646"/>
    <w:rsid w:val="00E95F16"/>
    <w:rsid w:val="00E9672D"/>
    <w:rsid w:val="00EA0226"/>
    <w:rsid w:val="00EA484B"/>
    <w:rsid w:val="00EA4F51"/>
    <w:rsid w:val="00EA5121"/>
    <w:rsid w:val="00EC27C9"/>
    <w:rsid w:val="00ED2CFD"/>
    <w:rsid w:val="00ED43B7"/>
    <w:rsid w:val="00ED7B09"/>
    <w:rsid w:val="00EE7507"/>
    <w:rsid w:val="00EE76A0"/>
    <w:rsid w:val="00EF01E8"/>
    <w:rsid w:val="00EF6D9E"/>
    <w:rsid w:val="00F0379D"/>
    <w:rsid w:val="00F146CF"/>
    <w:rsid w:val="00F2780E"/>
    <w:rsid w:val="00F30ADC"/>
    <w:rsid w:val="00F33124"/>
    <w:rsid w:val="00F40C51"/>
    <w:rsid w:val="00F43E96"/>
    <w:rsid w:val="00F44C16"/>
    <w:rsid w:val="00F637F6"/>
    <w:rsid w:val="00F7705A"/>
    <w:rsid w:val="00F77B54"/>
    <w:rsid w:val="00F82094"/>
    <w:rsid w:val="00F90372"/>
    <w:rsid w:val="00F91E59"/>
    <w:rsid w:val="00F9451D"/>
    <w:rsid w:val="00FB1D6E"/>
    <w:rsid w:val="00FB53C1"/>
    <w:rsid w:val="00FD5A8A"/>
    <w:rsid w:val="00FE16DA"/>
    <w:rsid w:val="00FE362E"/>
    <w:rsid w:val="00FF04AF"/>
    <w:rsid w:val="00FF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92187"/>
  <w15:chartTrackingRefBased/>
  <w15:docId w15:val="{20031467-A6E3-45E7-95BF-5A77480CE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726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C55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98/42/content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care-act-2014-part-1-factsheets/care-act-factsheets" TargetMode="External"/><Relationship Id="rId12" Type="http://schemas.openxmlformats.org/officeDocument/2006/relationships/hyperlink" Target="https://dx.doi.org/10.3389%2Ffgene.2013.0002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qc.org.uk/guidance-providers/regulations-enforcement/about-guidance" TargetMode="External"/><Relationship Id="rId11" Type="http://schemas.openxmlformats.org/officeDocument/2006/relationships/hyperlink" Target="https://www.nice.org.uk/about/nice-communities/social-care/quick-guides/what-to-expect-during-assessment-and-care-planning" TargetMode="External"/><Relationship Id="rId5" Type="http://schemas.openxmlformats.org/officeDocument/2006/relationships/hyperlink" Target="https://www.cqc.org.uk/news/stories/our-fundamental-standards" TargetMode="External"/><Relationship Id="rId10" Type="http://schemas.openxmlformats.org/officeDocument/2006/relationships/hyperlink" Target="https://www.england.nhs.uk/wp-content/uploads/2016/04/core-info-care-support-planning-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ice.org.uk/guidance/qs1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5</Pages>
  <Words>1877</Words>
  <Characters>10700</Characters>
  <Application>Microsoft Office Word</Application>
  <DocSecurity>0</DocSecurity>
  <Lines>89</Lines>
  <Paragraphs>25</Paragraphs>
  <ScaleCrop>false</ScaleCrop>
  <Company/>
  <LinksUpToDate>false</LinksUpToDate>
  <CharactersWithSpaces>12552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khanam</dc:creator>
  <cp:keywords/>
  <dc:description/>
  <cp:lastModifiedBy>Sabina khanam</cp:lastModifiedBy>
  <cp:revision>462</cp:revision>
  <dcterms:created xsi:type="dcterms:W3CDTF">2021-02-04T08:31:00Z</dcterms:created>
  <dcterms:modified xsi:type="dcterms:W3CDTF">2021-03-10T12:07:00Z</dcterms:modified>
</cp:coreProperties>
</file>