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BFD796F" w14:paraId="302659B9" wp14:textId="3062F1FC">
      <w:pPr>
        <w:spacing w:after="160" w:line="360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GoBack" w:id="0"/>
      <w:bookmarkEnd w:id="0"/>
      <w:r w:rsidRPr="5BFD796F" w:rsidR="30832B15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Reference List</w:t>
      </w:r>
    </w:p>
    <w:p xmlns:wp14="http://schemas.microsoft.com/office/word/2010/wordml" w:rsidP="5BFD796F" w14:paraId="5A49DAF8" wp14:textId="120A3D8E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All Wales Child Protection Policies (2008) Accessed from - </w:t>
      </w:r>
      <w:hyperlink r:id="Re0bb72df6e8745b5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file:///home/chronos/u-c0b9ca902b816c572026c6163f46ab1082e8857d/MyFiles/Downloads/All-Wales-Child-Protection-Procedures-2008%20(1).pdf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– 17/07/2020).</w:t>
      </w:r>
    </w:p>
    <w:p xmlns:wp14="http://schemas.microsoft.com/office/word/2010/wordml" w:rsidP="5BFD796F" w14:paraId="3980C902" wp14:textId="3D498393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Child Law Advice (2020)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The law on Smacking Children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16c573ecb00840d1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https://childlawadvice.org.uk/information-pages/the-law-on-smacking-children/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(Accessed on 14/07/2020)</w:t>
      </w:r>
    </w:p>
    <w:p xmlns:wp14="http://schemas.microsoft.com/office/word/2010/wordml" w:rsidP="5BFD796F" w14:paraId="0F663AC1" wp14:textId="5B671E7E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Lamming, L (2003) The Victoria </w:t>
      </w:r>
      <w:proofErr w:type="spellStart"/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Climbiã</w:t>
      </w:r>
      <w:proofErr w:type="spellEnd"/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Inquiry. Accessed from - </w:t>
      </w:r>
      <w:hyperlink r:id="Rd4778665459948c4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file:///home/chronos/u-c0b9ca902b816c572026c6163f46ab1082e8857d/MyFiles/Downloads/The%20Laming%20Report.pdf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18/07/2020). </w:t>
      </w:r>
    </w:p>
    <w:p xmlns:wp14="http://schemas.microsoft.com/office/word/2010/wordml" w:rsidP="5BFD796F" w14:paraId="27832787" wp14:textId="48320F66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Legislation (2020)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The Children Act.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accessed from - </w:t>
      </w:r>
      <w:hyperlink r:id="Rba8b7cce613447e4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https://www.legislation.gov.uk/ukpga/2004/31/section/58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</w:t>
      </w:r>
    </w:p>
    <w:p xmlns:wp14="http://schemas.microsoft.com/office/word/2010/wordml" w:rsidP="5BFD796F" w14:paraId="36E79391" wp14:textId="14597BA4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NSPCC (2020)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Neglect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492dc6a92742452f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https://www.nspcc.org.uk/what-is-child-abuse/types-of-abuse/neglect/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16/07/2020.)</w:t>
      </w:r>
    </w:p>
    <w:p xmlns:wp14="http://schemas.microsoft.com/office/word/2010/wordml" w:rsidP="5BFD796F" w14:paraId="7B06DEF5" wp14:textId="46315E6B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Surviving Safeguarding (2015)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A </w:t>
      </w:r>
      <w:proofErr w:type="gramStart"/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Parents</w:t>
      </w:r>
      <w:proofErr w:type="gramEnd"/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 Guide to the Child Protection Conference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 </w:t>
      </w:r>
      <w:hyperlink w:anchor=":~:text=Minute%20taker%20(usually%20from%20the,therapist)%20and%20possibly%20their%20manager" r:id="Re9f0c6e2da014663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http://survivingsafeguarding.co.uk/child-protection-meetingconference-cp-section-47/#:~:text=Minute%20taker%20(usually%20from%20the,therapist)%20and%20possibly%20their%20manager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(Accessed on 16/07/2020.)</w:t>
      </w:r>
    </w:p>
    <w:p xmlns:wp14="http://schemas.microsoft.com/office/word/2010/wordml" w:rsidP="5BFD796F" w14:paraId="006C9303" wp14:textId="50F4FBB2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The Department of Health and Human Services (2019)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Postpartum Depression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d981ada1a27a4c2e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https://www.womenshealth.gov/mental-health/mental-health-conditions/postpartum-depression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(Accessed on 18/07/2020.) </w:t>
      </w:r>
    </w:p>
    <w:p xmlns:wp14="http://schemas.microsoft.com/office/word/2010/wordml" w:rsidP="5BFD796F" w14:paraId="7AA52C9B" wp14:textId="507C82A8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UNICEF (1992)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Article 3 Of The UNCNC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4229988515124edf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https://downloads.unicef.org.uk/wp-content/uploads/2019/10/UNCRC_summary-1_1.pdf?_ga=2.221839896.1681145390.1595159389-1081659405.1595159389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15/07/2020)</w:t>
      </w:r>
    </w:p>
    <w:p xmlns:wp14="http://schemas.microsoft.com/office/word/2010/wordml" w:rsidP="5BFD796F" w14:paraId="67DE1422" wp14:textId="27516B9E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UNICEF (1992)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Article 19 Of The UNCNC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bbe597eb73e74e4a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https://downloads.unicef.org.uk/wp-content/uploads/2019/10/UNCRC_summary-1_1.pdf?_ga=2.221839896.1681145390.1595159389-1081659405.1595159389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15/07/2020)</w:t>
      </w:r>
    </w:p>
    <w:p xmlns:wp14="http://schemas.microsoft.com/office/word/2010/wordml" w:rsidP="5BFD796F" w14:paraId="143CED7A" wp14:textId="0038CC77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UNICEF (1992)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Article 27 Of The UNCNC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67680315858f44d3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https://downloads.unicef.org.uk/wp-content/uploads/2019/10/UNCRC_summary-1_1.pdf?_ga=2.221839896.1681145390.1595159389-1081659405.1595159389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15/07/2020)</w:t>
      </w:r>
    </w:p>
    <w:p xmlns:wp14="http://schemas.microsoft.com/office/word/2010/wordml" w:rsidP="5BFD796F" w14:paraId="3F4727CC" wp14:textId="0A1C3BD8">
      <w:pPr>
        <w:pStyle w:val="ListParagraph"/>
        <w:numPr>
          <w:ilvl w:val="1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Welsh Government (2019) </w:t>
      </w:r>
      <w:r w:rsidRPr="5BFD796F" w:rsidR="30832B1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Flying Start: guidance. </w:t>
      </w:r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</w:t>
      </w:r>
      <w:hyperlink r:id="R2b8c6ef628a2431b">
        <w:r w:rsidRPr="5BFD796F" w:rsidR="30832B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https://gov.wales/flying-start-guidance</w:t>
        </w:r>
      </w:hyperlink>
      <w:r w:rsidRPr="5BFD796F" w:rsidR="30832B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18/07/2020).</w:t>
      </w:r>
    </w:p>
    <w:p xmlns:wp14="http://schemas.microsoft.com/office/word/2010/wordml" w:rsidP="5BFD796F" w14:paraId="3F97362A" wp14:textId="64798E39">
      <w:pPr>
        <w:spacing w:after="160" w:line="360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5BFD796F" w14:paraId="2C078E63" wp14:textId="2B5A583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EF61599"/>
  <w15:docId w15:val="{8fab4b70-2bb6-420d-82e2-3e10a3032e23}"/>
  <w:rsids>
    <w:rsidRoot w:val="1EF61599"/>
    <w:rsid w:val="045CA0C9"/>
    <w:rsid w:val="1EF61599"/>
    <w:rsid w:val="30832B15"/>
    <w:rsid w:val="5AB55635"/>
    <w:rsid w:val="5BFD796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file:///home/chronos/u-c0b9ca902b816c572026c6163f46ab1082e8857d/MyFiles/Downloads/All-Wales-Child-Protection-Procedures-2008%20(1).pdf" TargetMode="External" Id="Re0bb72df6e8745b5" /><Relationship Type="http://schemas.openxmlformats.org/officeDocument/2006/relationships/hyperlink" Target="https://childlawadvice.org.uk/information-pages/the-law-on-smacking-children/" TargetMode="External" Id="R16c573ecb00840d1" /><Relationship Type="http://schemas.openxmlformats.org/officeDocument/2006/relationships/hyperlink" Target="file:///home/chronos/u-c0b9ca902b816c572026c6163f46ab1082e8857d/MyFiles/Downloads/The%20Laming%20Report.pdf" TargetMode="External" Id="Rd4778665459948c4" /><Relationship Type="http://schemas.openxmlformats.org/officeDocument/2006/relationships/hyperlink" Target="https://www.legislation.gov.uk/ukpga/2004/31/section/58" TargetMode="External" Id="Rba8b7cce613447e4" /><Relationship Type="http://schemas.openxmlformats.org/officeDocument/2006/relationships/hyperlink" Target="https://www.nspcc.org.uk/what-is-child-abuse/types-of-abuse/neglect/" TargetMode="External" Id="R492dc6a92742452f" /><Relationship Type="http://schemas.openxmlformats.org/officeDocument/2006/relationships/hyperlink" Target="http://survivingsafeguarding.co.uk/child-protection-meetingconference-cp-section-47/" TargetMode="External" Id="Re9f0c6e2da014663" /><Relationship Type="http://schemas.openxmlformats.org/officeDocument/2006/relationships/hyperlink" Target="https://www.womenshealth.gov/mental-health/mental-health-conditions/postpartum-depression" TargetMode="External" Id="Rd981ada1a27a4c2e" /><Relationship Type="http://schemas.openxmlformats.org/officeDocument/2006/relationships/hyperlink" Target="https://downloads.unicef.org.uk/wp-content/uploads/2019/10/UNCRC_summary-1_1.pdf?_ga=2.221839896.1681145390.1595159389-1081659405.1595159389" TargetMode="External" Id="R4229988515124edf" /><Relationship Type="http://schemas.openxmlformats.org/officeDocument/2006/relationships/hyperlink" Target="https://downloads.unicef.org.uk/wp-content/uploads/2019/10/UNCRC_summary-1_1.pdf?_ga=2.221839896.1681145390.1595159389-1081659405.1595159389" TargetMode="External" Id="Rbbe597eb73e74e4a" /><Relationship Type="http://schemas.openxmlformats.org/officeDocument/2006/relationships/hyperlink" Target="https://downloads.unicef.org.uk/wp-content/uploads/2019/10/UNCRC_summary-1_1.pdf?_ga=2.221839896.1681145390.1595159389-1081659405.1595159389" TargetMode="External" Id="R67680315858f44d3" /><Relationship Type="http://schemas.openxmlformats.org/officeDocument/2006/relationships/hyperlink" Target="https://gov.wales/flying-start-guidance" TargetMode="External" Id="R2b8c6ef628a2431b" /><Relationship Type="http://schemas.openxmlformats.org/officeDocument/2006/relationships/numbering" Target="/word/numbering.xml" Id="Rfde03534887d4a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2020-07-20T02:00:43.3778900Z</dcterms:created>
  <dcterms:modified xsi:type="dcterms:W3CDTF">2020-07-20T11:57:46.3881475Z</dcterms:modified>
  <dc:creator>Emily Bowen (1801957)</dc:creator>
  <lastModifiedBy>Emily Bowen (1801957)</lastModifiedBy>
</coreProperties>
</file>