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B42F3" w14:textId="77777777" w:rsidR="0069760A" w:rsidRDefault="0069760A" w:rsidP="0069760A">
      <w:pPr>
        <w:spacing w:line="259" w:lineRule="auto"/>
        <w:jc w:val="center"/>
        <w:rPr>
          <w:rFonts w:ascii="Roboto" w:hAnsi="Roboto"/>
          <w:color w:val="1F1F1F"/>
          <w:sz w:val="33"/>
          <w:szCs w:val="33"/>
          <w:shd w:val="clear" w:color="auto" w:fill="FFFFFF"/>
        </w:rPr>
      </w:pPr>
    </w:p>
    <w:p w14:paraId="30F2F282" w14:textId="77777777" w:rsidR="0069760A" w:rsidRDefault="0069760A" w:rsidP="0069760A">
      <w:pPr>
        <w:spacing w:line="259" w:lineRule="auto"/>
        <w:jc w:val="center"/>
        <w:rPr>
          <w:rFonts w:ascii="Roboto" w:hAnsi="Roboto"/>
          <w:color w:val="1F1F1F"/>
          <w:sz w:val="33"/>
          <w:szCs w:val="33"/>
          <w:shd w:val="clear" w:color="auto" w:fill="FFFFFF"/>
        </w:rPr>
      </w:pPr>
    </w:p>
    <w:p w14:paraId="17303664" w14:textId="77777777" w:rsidR="0069760A" w:rsidRDefault="0069760A" w:rsidP="0069760A">
      <w:pPr>
        <w:spacing w:line="259" w:lineRule="auto"/>
        <w:jc w:val="center"/>
        <w:rPr>
          <w:rFonts w:ascii="Roboto" w:hAnsi="Roboto"/>
          <w:color w:val="1F1F1F"/>
          <w:sz w:val="33"/>
          <w:szCs w:val="33"/>
          <w:shd w:val="clear" w:color="auto" w:fill="FFFFFF"/>
        </w:rPr>
      </w:pPr>
    </w:p>
    <w:p w14:paraId="29930AFD" w14:textId="77777777" w:rsidR="0069760A" w:rsidRDefault="0069760A" w:rsidP="0069760A">
      <w:pPr>
        <w:spacing w:line="259" w:lineRule="auto"/>
        <w:jc w:val="center"/>
        <w:rPr>
          <w:rFonts w:ascii="Roboto" w:hAnsi="Roboto"/>
          <w:color w:val="1F1F1F"/>
          <w:sz w:val="33"/>
          <w:szCs w:val="33"/>
          <w:shd w:val="clear" w:color="auto" w:fill="FFFFFF"/>
        </w:rPr>
      </w:pPr>
    </w:p>
    <w:p w14:paraId="2C4AA07A" w14:textId="77777777" w:rsidR="0069760A" w:rsidRPr="00184B0C" w:rsidRDefault="0069760A" w:rsidP="009B2341">
      <w:pPr>
        <w:pStyle w:val="Title"/>
        <w:spacing w:line="360" w:lineRule="auto"/>
        <w:rPr>
          <w:rFonts w:ascii="Britannic Bold" w:hAnsi="Britannic Bold"/>
          <w:bCs/>
          <w:color w:val="262626" w:themeColor="text1" w:themeTint="D9"/>
          <w:spacing w:val="0"/>
          <w:sz w:val="52"/>
          <w:szCs w:val="52"/>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13249CF" w14:textId="77777777" w:rsidR="009B2341" w:rsidRPr="00184B0C" w:rsidRDefault="009B23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Academic Skills</w:t>
      </w:r>
    </w:p>
    <w:p w14:paraId="4D7D9791" w14:textId="77777777" w:rsidR="009B2341" w:rsidRPr="00184B0C" w:rsidRDefault="009B23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LCBB4006</w:t>
      </w:r>
    </w:p>
    <w:p w14:paraId="41BDCE6A" w14:textId="77777777" w:rsidR="009B2341" w:rsidRPr="00184B0C" w:rsidRDefault="009B23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Component 1:</w:t>
      </w:r>
    </w:p>
    <w:p w14:paraId="2B441E59" w14:textId="7A0ACD02" w:rsidR="009B2341" w:rsidRPr="00184B0C" w:rsidRDefault="009B23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Coursework: Individual Written</w:t>
      </w:r>
    </w:p>
    <w:p w14:paraId="7A76E5E7" w14:textId="77777777" w:rsidR="00FF5E41" w:rsidRPr="00184B0C" w:rsidRDefault="009B23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Report</w:t>
      </w:r>
    </w:p>
    <w:p w14:paraId="6597A3B4" w14:textId="77777777" w:rsidR="00FF5E41" w:rsidRPr="00184B0C" w:rsidRDefault="00FF5E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gramStart"/>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Name :</w:t>
      </w:r>
      <w:proofErr w:type="gramEnd"/>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Mihaela Voicu</w:t>
      </w:r>
    </w:p>
    <w:p w14:paraId="266F80F3" w14:textId="77777777" w:rsidR="005C420C" w:rsidRDefault="00FF5E41" w:rsidP="009B2341">
      <w:pPr>
        <w:pStyle w:val="Title"/>
        <w:spacing w:line="360" w:lineRule="auto"/>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ID </w:t>
      </w:r>
      <w:proofErr w:type="gramStart"/>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w:t>
      </w:r>
      <w:proofErr w:type="gramEnd"/>
      <w:r w:rsidRPr="00184B0C">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2328066</w:t>
      </w:r>
    </w:p>
    <w:p w14:paraId="73E62999" w14:textId="4D7BCFE3" w:rsidR="00FC4E3C" w:rsidRDefault="005C420C" w:rsidP="009B2341">
      <w:pPr>
        <w:pStyle w:val="Title"/>
        <w:spacing w:line="360" w:lineRule="auto"/>
        <w:rPr>
          <w:shd w:val="clear" w:color="auto" w:fill="FFFFFF"/>
        </w:rPr>
      </w:pPr>
      <w:r>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Word </w:t>
      </w:r>
      <w:proofErr w:type="gramStart"/>
      <w:r>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Count :</w:t>
      </w:r>
      <w:proofErr w:type="gramEnd"/>
      <w:r>
        <w:rPr>
          <w:rFonts w:asciiTheme="minorHAnsi" w:hAnsiTheme="minorHAnsi" w:cstheme="minorHAnsi"/>
          <w:bCs/>
          <w:color w:val="262626" w:themeColor="text1" w:themeTint="D9"/>
          <w:spacing w:val="0"/>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1220</w:t>
      </w:r>
      <w:r w:rsidR="00FC4E3C">
        <w:rPr>
          <w:shd w:val="clear" w:color="auto" w:fill="FFFFFF"/>
        </w:rPr>
        <w:br w:type="page"/>
      </w:r>
    </w:p>
    <w:sdt>
      <w:sdtPr>
        <w:rPr>
          <w:rFonts w:ascii="Times New Roman" w:eastAsiaTheme="minorHAnsi" w:hAnsi="Times New Roman" w:cstheme="minorBidi"/>
          <w:color w:val="auto"/>
          <w:sz w:val="24"/>
          <w:szCs w:val="22"/>
          <w:lang w:val="en-GB"/>
        </w:rPr>
        <w:id w:val="1213307685"/>
        <w:docPartObj>
          <w:docPartGallery w:val="Table of Contents"/>
          <w:docPartUnique/>
        </w:docPartObj>
      </w:sdtPr>
      <w:sdtEndPr>
        <w:rPr>
          <w:b/>
          <w:bCs/>
          <w:noProof/>
        </w:rPr>
      </w:sdtEndPr>
      <w:sdtContent>
        <w:p w14:paraId="50D06E74" w14:textId="197DC494" w:rsidR="00FC4E3C" w:rsidRDefault="00FC4E3C">
          <w:pPr>
            <w:pStyle w:val="TOCHeading"/>
          </w:pPr>
          <w:r>
            <w:t>Table of Contents</w:t>
          </w:r>
        </w:p>
        <w:p w14:paraId="06388F66" w14:textId="77777777" w:rsidR="00FF5E41" w:rsidRPr="00FF5E41" w:rsidRDefault="00FF5E41" w:rsidP="00FF5E41">
          <w:pPr>
            <w:rPr>
              <w:lang w:val="en-US"/>
            </w:rPr>
          </w:pPr>
        </w:p>
        <w:p w14:paraId="5D313A5B" w14:textId="1B5A513E" w:rsidR="00FC4E3C" w:rsidRDefault="00FC4E3C">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61825357" w:history="1">
            <w:r w:rsidRPr="00372C45">
              <w:rPr>
                <w:rStyle w:val="Hyperlink"/>
                <w:noProof/>
              </w:rPr>
              <w:t>Introduction</w:t>
            </w:r>
            <w:r>
              <w:rPr>
                <w:noProof/>
                <w:webHidden/>
              </w:rPr>
              <w:tab/>
            </w:r>
            <w:r>
              <w:rPr>
                <w:noProof/>
                <w:webHidden/>
              </w:rPr>
              <w:fldChar w:fldCharType="begin"/>
            </w:r>
            <w:r>
              <w:rPr>
                <w:noProof/>
                <w:webHidden/>
              </w:rPr>
              <w:instrText xml:space="preserve"> PAGEREF _Toc161825357 \h </w:instrText>
            </w:r>
            <w:r>
              <w:rPr>
                <w:noProof/>
                <w:webHidden/>
              </w:rPr>
            </w:r>
            <w:r>
              <w:rPr>
                <w:noProof/>
                <w:webHidden/>
              </w:rPr>
              <w:fldChar w:fldCharType="separate"/>
            </w:r>
            <w:r>
              <w:rPr>
                <w:noProof/>
                <w:webHidden/>
              </w:rPr>
              <w:t>3</w:t>
            </w:r>
            <w:r>
              <w:rPr>
                <w:noProof/>
                <w:webHidden/>
              </w:rPr>
              <w:fldChar w:fldCharType="end"/>
            </w:r>
          </w:hyperlink>
        </w:p>
        <w:p w14:paraId="4498975D" w14:textId="27C4C337" w:rsidR="00FC4E3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825358" w:history="1">
            <w:r w:rsidR="00FC4E3C" w:rsidRPr="00372C45">
              <w:rPr>
                <w:rStyle w:val="Hyperlink"/>
                <w:noProof/>
              </w:rPr>
              <w:t>Reading skill</w:t>
            </w:r>
            <w:r w:rsidR="00FC4E3C">
              <w:rPr>
                <w:noProof/>
                <w:webHidden/>
              </w:rPr>
              <w:tab/>
            </w:r>
            <w:r w:rsidR="00FC4E3C">
              <w:rPr>
                <w:noProof/>
                <w:webHidden/>
              </w:rPr>
              <w:fldChar w:fldCharType="begin"/>
            </w:r>
            <w:r w:rsidR="00FC4E3C">
              <w:rPr>
                <w:noProof/>
                <w:webHidden/>
              </w:rPr>
              <w:instrText xml:space="preserve"> PAGEREF _Toc161825358 \h </w:instrText>
            </w:r>
            <w:r w:rsidR="00FC4E3C">
              <w:rPr>
                <w:noProof/>
                <w:webHidden/>
              </w:rPr>
            </w:r>
            <w:r w:rsidR="00FC4E3C">
              <w:rPr>
                <w:noProof/>
                <w:webHidden/>
              </w:rPr>
              <w:fldChar w:fldCharType="separate"/>
            </w:r>
            <w:r w:rsidR="00FC4E3C">
              <w:rPr>
                <w:noProof/>
                <w:webHidden/>
              </w:rPr>
              <w:t>3</w:t>
            </w:r>
            <w:r w:rsidR="00FC4E3C">
              <w:rPr>
                <w:noProof/>
                <w:webHidden/>
              </w:rPr>
              <w:fldChar w:fldCharType="end"/>
            </w:r>
          </w:hyperlink>
        </w:p>
        <w:p w14:paraId="2CF3B09D" w14:textId="560E244B" w:rsidR="00FC4E3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825359" w:history="1">
            <w:r w:rsidR="00FC4E3C" w:rsidRPr="00372C45">
              <w:rPr>
                <w:rStyle w:val="Hyperlink"/>
                <w:noProof/>
              </w:rPr>
              <w:t>Importance of reading skill for future development</w:t>
            </w:r>
            <w:r w:rsidR="00FC4E3C">
              <w:rPr>
                <w:noProof/>
                <w:webHidden/>
              </w:rPr>
              <w:tab/>
            </w:r>
            <w:r w:rsidR="00FC4E3C">
              <w:rPr>
                <w:noProof/>
                <w:webHidden/>
              </w:rPr>
              <w:fldChar w:fldCharType="begin"/>
            </w:r>
            <w:r w:rsidR="00FC4E3C">
              <w:rPr>
                <w:noProof/>
                <w:webHidden/>
              </w:rPr>
              <w:instrText xml:space="preserve"> PAGEREF _Toc161825359 \h </w:instrText>
            </w:r>
            <w:r w:rsidR="00FC4E3C">
              <w:rPr>
                <w:noProof/>
                <w:webHidden/>
              </w:rPr>
            </w:r>
            <w:r w:rsidR="00FC4E3C">
              <w:rPr>
                <w:noProof/>
                <w:webHidden/>
              </w:rPr>
              <w:fldChar w:fldCharType="separate"/>
            </w:r>
            <w:r w:rsidR="00FC4E3C">
              <w:rPr>
                <w:noProof/>
                <w:webHidden/>
              </w:rPr>
              <w:t>3</w:t>
            </w:r>
            <w:r w:rsidR="00FC4E3C">
              <w:rPr>
                <w:noProof/>
                <w:webHidden/>
              </w:rPr>
              <w:fldChar w:fldCharType="end"/>
            </w:r>
          </w:hyperlink>
        </w:p>
        <w:p w14:paraId="1BCB4B1B" w14:textId="2F820EFD" w:rsidR="00FC4E3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825360" w:history="1">
            <w:r w:rsidR="00FC4E3C" w:rsidRPr="00372C45">
              <w:rPr>
                <w:rStyle w:val="Hyperlink"/>
                <w:noProof/>
              </w:rPr>
              <w:t>Reading and other skill development</w:t>
            </w:r>
            <w:r w:rsidR="00FC4E3C">
              <w:rPr>
                <w:noProof/>
                <w:webHidden/>
              </w:rPr>
              <w:tab/>
            </w:r>
            <w:r w:rsidR="00FC4E3C">
              <w:rPr>
                <w:noProof/>
                <w:webHidden/>
              </w:rPr>
              <w:fldChar w:fldCharType="begin"/>
            </w:r>
            <w:r w:rsidR="00FC4E3C">
              <w:rPr>
                <w:noProof/>
                <w:webHidden/>
              </w:rPr>
              <w:instrText xml:space="preserve"> PAGEREF _Toc161825360 \h </w:instrText>
            </w:r>
            <w:r w:rsidR="00FC4E3C">
              <w:rPr>
                <w:noProof/>
                <w:webHidden/>
              </w:rPr>
            </w:r>
            <w:r w:rsidR="00FC4E3C">
              <w:rPr>
                <w:noProof/>
                <w:webHidden/>
              </w:rPr>
              <w:fldChar w:fldCharType="separate"/>
            </w:r>
            <w:r w:rsidR="00FC4E3C">
              <w:rPr>
                <w:noProof/>
                <w:webHidden/>
              </w:rPr>
              <w:t>4</w:t>
            </w:r>
            <w:r w:rsidR="00FC4E3C">
              <w:rPr>
                <w:noProof/>
                <w:webHidden/>
              </w:rPr>
              <w:fldChar w:fldCharType="end"/>
            </w:r>
          </w:hyperlink>
        </w:p>
        <w:p w14:paraId="610D1D01" w14:textId="08277DAC" w:rsidR="00FC4E3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825361" w:history="1">
            <w:r w:rsidR="00FC4E3C" w:rsidRPr="00372C45">
              <w:rPr>
                <w:rStyle w:val="Hyperlink"/>
                <w:noProof/>
              </w:rPr>
              <w:t>Conclusion</w:t>
            </w:r>
            <w:r w:rsidR="00FC4E3C">
              <w:rPr>
                <w:noProof/>
                <w:webHidden/>
              </w:rPr>
              <w:tab/>
            </w:r>
            <w:r w:rsidR="00FC4E3C">
              <w:rPr>
                <w:noProof/>
                <w:webHidden/>
              </w:rPr>
              <w:fldChar w:fldCharType="begin"/>
            </w:r>
            <w:r w:rsidR="00FC4E3C">
              <w:rPr>
                <w:noProof/>
                <w:webHidden/>
              </w:rPr>
              <w:instrText xml:space="preserve"> PAGEREF _Toc161825361 \h </w:instrText>
            </w:r>
            <w:r w:rsidR="00FC4E3C">
              <w:rPr>
                <w:noProof/>
                <w:webHidden/>
              </w:rPr>
            </w:r>
            <w:r w:rsidR="00FC4E3C">
              <w:rPr>
                <w:noProof/>
                <w:webHidden/>
              </w:rPr>
              <w:fldChar w:fldCharType="separate"/>
            </w:r>
            <w:r w:rsidR="00FC4E3C">
              <w:rPr>
                <w:noProof/>
                <w:webHidden/>
              </w:rPr>
              <w:t>5</w:t>
            </w:r>
            <w:r w:rsidR="00FC4E3C">
              <w:rPr>
                <w:noProof/>
                <w:webHidden/>
              </w:rPr>
              <w:fldChar w:fldCharType="end"/>
            </w:r>
          </w:hyperlink>
        </w:p>
        <w:p w14:paraId="4F1E932B" w14:textId="2457265B" w:rsidR="00FC4E3C"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825362" w:history="1">
            <w:r w:rsidR="00FC4E3C" w:rsidRPr="00372C45">
              <w:rPr>
                <w:rStyle w:val="Hyperlink"/>
                <w:noProof/>
              </w:rPr>
              <w:t>References</w:t>
            </w:r>
            <w:r w:rsidR="00FC4E3C">
              <w:rPr>
                <w:noProof/>
                <w:webHidden/>
              </w:rPr>
              <w:tab/>
            </w:r>
            <w:r w:rsidR="00FC4E3C">
              <w:rPr>
                <w:noProof/>
                <w:webHidden/>
              </w:rPr>
              <w:fldChar w:fldCharType="begin"/>
            </w:r>
            <w:r w:rsidR="00FC4E3C">
              <w:rPr>
                <w:noProof/>
                <w:webHidden/>
              </w:rPr>
              <w:instrText xml:space="preserve"> PAGEREF _Toc161825362 \h </w:instrText>
            </w:r>
            <w:r w:rsidR="00FC4E3C">
              <w:rPr>
                <w:noProof/>
                <w:webHidden/>
              </w:rPr>
            </w:r>
            <w:r w:rsidR="00FC4E3C">
              <w:rPr>
                <w:noProof/>
                <w:webHidden/>
              </w:rPr>
              <w:fldChar w:fldCharType="separate"/>
            </w:r>
            <w:r w:rsidR="00FC4E3C">
              <w:rPr>
                <w:noProof/>
                <w:webHidden/>
              </w:rPr>
              <w:t>6</w:t>
            </w:r>
            <w:r w:rsidR="00FC4E3C">
              <w:rPr>
                <w:noProof/>
                <w:webHidden/>
              </w:rPr>
              <w:fldChar w:fldCharType="end"/>
            </w:r>
          </w:hyperlink>
        </w:p>
        <w:p w14:paraId="672A386C" w14:textId="3E673C36" w:rsidR="00FC4E3C" w:rsidRDefault="00FC4E3C">
          <w:r>
            <w:rPr>
              <w:b/>
              <w:bCs/>
              <w:noProof/>
            </w:rPr>
            <w:fldChar w:fldCharType="end"/>
          </w:r>
        </w:p>
      </w:sdtContent>
    </w:sdt>
    <w:p w14:paraId="79523AB6" w14:textId="0607CA3D" w:rsidR="006E64A6" w:rsidRDefault="00877355" w:rsidP="00FC4E3C">
      <w:pPr>
        <w:jc w:val="center"/>
      </w:pPr>
      <w:r>
        <w:br w:type="page"/>
      </w:r>
    </w:p>
    <w:p w14:paraId="2BA8FFC4" w14:textId="59145269" w:rsidR="006E64A6" w:rsidRDefault="006E64A6" w:rsidP="006E64A6">
      <w:pPr>
        <w:pStyle w:val="Heading1"/>
      </w:pPr>
      <w:bookmarkStart w:id="0" w:name="_Toc161825357"/>
      <w:r>
        <w:lastRenderedPageBreak/>
        <w:t>Introduction</w:t>
      </w:r>
      <w:bookmarkEnd w:id="0"/>
      <w:r>
        <w:t xml:space="preserve"> </w:t>
      </w:r>
    </w:p>
    <w:p w14:paraId="6EBDBC73" w14:textId="77777777" w:rsidR="00FF5E41" w:rsidRPr="00FF5E41" w:rsidRDefault="00FF5E41" w:rsidP="00FF5E41"/>
    <w:p w14:paraId="5A38C437" w14:textId="1C7709F8" w:rsidR="000F64A6" w:rsidRDefault="00877355" w:rsidP="006E64A6">
      <w:r>
        <w:t xml:space="preserve">There are different skills that are important for our everyday life. This includes understanding the range of needs like in case of research skill the same is useful for in depth knowledge generation and to gain better insights of a particular topic. Analytical skill is the one that help in developing the idea of being critical in evaluating a topic. </w:t>
      </w:r>
      <w:r w:rsidR="008B650A">
        <w:t xml:space="preserve">Written communication skill is the one that helps in sharing relevant information with the help of writing. There are different other skills that are necessary like reading, writing and so on that supports a person in developing better idea and knowledge on certain areas and to present the same through writing. The present essay is based on the same with reference to the book written by </w:t>
      </w:r>
      <w:r w:rsidR="00C773C3">
        <w:rPr>
          <w:shd w:val="clear" w:color="auto" w:fill="FFFFFF"/>
        </w:rPr>
        <w:t>Fairbairn and Winch, (2011)</w:t>
      </w:r>
      <w:r w:rsidR="008B650A">
        <w:t>. The primary skill that would be discussed would include reading followed by the skill of writing as presented in the first chapter.</w:t>
      </w:r>
    </w:p>
    <w:p w14:paraId="01E2C43E" w14:textId="28FCCCD6" w:rsidR="006E64A6" w:rsidRDefault="006E64A6" w:rsidP="006E64A6">
      <w:pPr>
        <w:pStyle w:val="Heading1"/>
      </w:pPr>
      <w:bookmarkStart w:id="1" w:name="_Toc161825358"/>
      <w:r>
        <w:t>Reading skill</w:t>
      </w:r>
      <w:bookmarkEnd w:id="1"/>
    </w:p>
    <w:p w14:paraId="3A3EF62E" w14:textId="77777777" w:rsidR="00FF5E41" w:rsidRPr="00FF5E41" w:rsidRDefault="00FF5E41" w:rsidP="00FF5E41"/>
    <w:p w14:paraId="53F8A633" w14:textId="10CFC97B" w:rsidR="008B650A" w:rsidRDefault="008B650A" w:rsidP="00877355">
      <w:r>
        <w:t xml:space="preserve">As mentioned in the first chapter reading is important for gaining meaning </w:t>
      </w:r>
      <w:r w:rsidR="00FF5E41">
        <w:t>i</w:t>
      </w:r>
      <w:r>
        <w:t xml:space="preserve">n different subjects. Printing is converted into sounds that we say while reading and thus the same creates a connotation on our minds. However, there are certain words that cannot be read and sounded letter by letter like the word ‘the’. However, ‘a’ is a letter that is also read the same in a sentence. Reading is a skill that can be both good and a bad thing as mentioned by the author. This is primarily </w:t>
      </w:r>
      <w:proofErr w:type="gramStart"/>
      <w:r>
        <w:t>because of the fact that</w:t>
      </w:r>
      <w:proofErr w:type="gramEnd"/>
      <w:r>
        <w:t xml:space="preserve"> while reading </w:t>
      </w:r>
      <w:r w:rsidR="007735E6">
        <w:t>one</w:t>
      </w:r>
      <w:r>
        <w:t xml:space="preserve"> may spell out a word and understand the meaning of the same however, in doing so it can be bad as in a language we may fail to understand after reading and there can </w:t>
      </w:r>
      <w:r w:rsidR="0007791D">
        <w:t xml:space="preserve">be </w:t>
      </w:r>
      <w:r>
        <w:t xml:space="preserve">miscommunication because of the same. </w:t>
      </w:r>
      <w:r w:rsidR="007735E6">
        <w:t xml:space="preserve">However, there can be cases when instead of writing “that” the spelling can be “taht” and yet the word could be understood. Hence, it is not necessary that the letter should be in the right position. This fact has been proven by a group of researchers in Cambridge University. Similarly, in case of a sentence that is meaningful there is need for providing a range </w:t>
      </w:r>
      <w:r w:rsidR="00EC0CE7">
        <w:t>of</w:t>
      </w:r>
      <w:r w:rsidR="007735E6">
        <w:t xml:space="preserve"> words that are aligned and presented in ways that is grammatically correct. Hence, the nouns, verbs, adjectives and conjunction must be in the right place</w:t>
      </w:r>
      <w:r w:rsidR="00C773C3">
        <w:t xml:space="preserve"> (</w:t>
      </w:r>
      <w:r w:rsidR="00C773C3">
        <w:rPr>
          <w:shd w:val="clear" w:color="auto" w:fill="FFFFFF"/>
        </w:rPr>
        <w:t>Fairbairn and Winch, 2011)</w:t>
      </w:r>
      <w:r w:rsidR="007735E6">
        <w:t xml:space="preserve">. </w:t>
      </w:r>
    </w:p>
    <w:p w14:paraId="61869823" w14:textId="038767EF" w:rsidR="004860F1" w:rsidRDefault="006E64A6" w:rsidP="004860F1">
      <w:pPr>
        <w:pStyle w:val="Heading1"/>
      </w:pPr>
      <w:bookmarkStart w:id="2" w:name="_Toc161825359"/>
      <w:r>
        <w:lastRenderedPageBreak/>
        <w:t>Importance of reading skill for future development</w:t>
      </w:r>
      <w:bookmarkEnd w:id="2"/>
      <w:r>
        <w:t xml:space="preserve"> </w:t>
      </w:r>
    </w:p>
    <w:p w14:paraId="474EB041" w14:textId="1AD2C0B4" w:rsidR="004860F1" w:rsidRDefault="004860F1" w:rsidP="004860F1">
      <w:pPr>
        <w:jc w:val="center"/>
      </w:pPr>
      <w:r>
        <w:rPr>
          <w:noProof/>
          <w:lang w:val="en-IN" w:eastAsia="en-IN"/>
        </w:rPr>
        <w:drawing>
          <wp:inline distT="0" distB="0" distL="0" distR="0" wp14:anchorId="4924A239" wp14:editId="432A5B44">
            <wp:extent cx="5068570" cy="3223895"/>
            <wp:effectExtent l="0" t="0" r="0" b="0"/>
            <wp:docPr id="156941451" name="Picture 1" descr="Importance of Reading Skills &amp; Benefits | Leverage 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Reading Skills &amp; Benefits | Leverage Edu"/>
                    <pic:cNvPicPr>
                      <a:picLocks noChangeAspect="1" noChangeArrowheads="1"/>
                    </pic:cNvPicPr>
                  </pic:nvPicPr>
                  <pic:blipFill rotWithShape="1">
                    <a:blip r:embed="rId8">
                      <a:extLst>
                        <a:ext uri="{28A0092B-C50C-407E-A947-70E740481C1C}">
                          <a14:useLocalDpi xmlns:a14="http://schemas.microsoft.com/office/drawing/2010/main" val="0"/>
                        </a:ext>
                      </a:extLst>
                    </a:blip>
                    <a:srcRect l="11567"/>
                    <a:stretch/>
                  </pic:blipFill>
                  <pic:spPr bwMode="auto">
                    <a:xfrm>
                      <a:off x="0" y="0"/>
                      <a:ext cx="5068570" cy="3223895"/>
                    </a:xfrm>
                    <a:prstGeom prst="rect">
                      <a:avLst/>
                    </a:prstGeom>
                    <a:noFill/>
                    <a:ln>
                      <a:noFill/>
                    </a:ln>
                    <a:extLst>
                      <a:ext uri="{53640926-AAD7-44D8-BBD7-CCE9431645EC}">
                        <a14:shadowObscured xmlns:a14="http://schemas.microsoft.com/office/drawing/2010/main"/>
                      </a:ext>
                    </a:extLst>
                  </pic:spPr>
                </pic:pic>
              </a:graphicData>
            </a:graphic>
          </wp:inline>
        </w:drawing>
      </w:r>
    </w:p>
    <w:p w14:paraId="2EE171FC" w14:textId="77025DA9" w:rsidR="004860F1" w:rsidRPr="004860F1" w:rsidRDefault="004860F1" w:rsidP="004860F1">
      <w:pPr>
        <w:jc w:val="center"/>
      </w:pPr>
      <w:r>
        <w:t>(</w:t>
      </w:r>
      <w:r>
        <w:rPr>
          <w:shd w:val="clear" w:color="auto" w:fill="FFFFFF"/>
        </w:rPr>
        <w:t>Gordon and Porter, 2009)</w:t>
      </w:r>
    </w:p>
    <w:p w14:paraId="1D6BDDC0" w14:textId="4E26BF61" w:rsidR="0007791D" w:rsidRDefault="00A42C9E" w:rsidP="00877355">
      <w:r>
        <w:t xml:space="preserve">The importance of reading can be judged from the development of overall personal development. Reading helps in improving the communication skill that ensure importance to vocabulary and grammar that assures the communication effectively. There are better relationships that are created with the skill and there is good communication. Reading is a skill that has been important for increased knowledge and the same </w:t>
      </w:r>
      <w:r w:rsidR="000E7F14">
        <w:t>is important for generating new thoughts, information, ideas and perspectives. In expanding the knowledge there are ra</w:t>
      </w:r>
      <w:r w:rsidR="0007791D">
        <w:t>n</w:t>
      </w:r>
      <w:r w:rsidR="000E7F14">
        <w:t>ge of topics that support the development of the social skills. With enhanced cognitive abilities reading is a skill that might be effective for improving the concentration of people along with critical thinking, memory and thinking skills</w:t>
      </w:r>
      <w:r w:rsidR="00C773C3">
        <w:t xml:space="preserve"> (</w:t>
      </w:r>
      <w:r w:rsidR="00C773C3">
        <w:rPr>
          <w:shd w:val="clear" w:color="auto" w:fill="FFFFFF"/>
        </w:rPr>
        <w:t>Winch and Fairbairn, 2002)</w:t>
      </w:r>
      <w:r w:rsidR="000E7F14">
        <w:t xml:space="preserve">. Factual knowledge is necessary for the same along with areas like reasoning and problem solving. This is part of the cognitive process and development. These cognitive skills are necessary for better knowledge generation. The cognitive levels and idea development is also based on stress reduction. Reading is a skill that is induced for reducing the levels of stress by regular practice. </w:t>
      </w:r>
      <w:r w:rsidR="00511DBD">
        <w:t>A person researching on a particular topic would be confident about the same with regular reading habits. Like a student giving an exam on history would be able to generate better information and confidence with continuous reading practice</w:t>
      </w:r>
      <w:r w:rsidR="00C773C3">
        <w:t xml:space="preserve"> (</w:t>
      </w:r>
      <w:r w:rsidR="00C773C3">
        <w:rPr>
          <w:shd w:val="clear" w:color="auto" w:fill="FFFFFF"/>
        </w:rPr>
        <w:t>Gordon and Porter, 2009)</w:t>
      </w:r>
      <w:r w:rsidR="00511DBD">
        <w:t xml:space="preserve">. </w:t>
      </w:r>
      <w:r w:rsidR="000E7F14">
        <w:t xml:space="preserve">This is necessary for the developing a regular knowledge that helps in generating better information along with lessening of anxiety. </w:t>
      </w:r>
    </w:p>
    <w:p w14:paraId="7BB2344D" w14:textId="3F88C1A8" w:rsidR="00A42C9E" w:rsidRDefault="000E7F14" w:rsidP="00877355">
      <w:r>
        <w:lastRenderedPageBreak/>
        <w:t>Researchers have been able to show that creativity is enhanced with the skill as the same would be necessary for creativity and exposing the imagination with new ideas and perspectives. Creativity in future would be effective for solving different issues and reducing conflicts that could be important while working in an organisation of working in a team</w:t>
      </w:r>
      <w:r w:rsidR="00C773C3">
        <w:t xml:space="preserve"> (</w:t>
      </w:r>
      <w:r w:rsidR="00C773C3">
        <w:rPr>
          <w:shd w:val="clear" w:color="auto" w:fill="FFFFFF"/>
        </w:rPr>
        <w:t>Kuhrt and Farris, 1990)</w:t>
      </w:r>
      <w:r>
        <w:t xml:space="preserve">. </w:t>
      </w:r>
    </w:p>
    <w:p w14:paraId="0EC1AB8F" w14:textId="0D28B532" w:rsidR="006E64A6" w:rsidRDefault="000E7F14" w:rsidP="00C720BE">
      <w:r>
        <w:t xml:space="preserve">As the first chapter has been able to show that reading can be both positive and negative drawing from the same it could be referred that the positives are more in developing the skill. </w:t>
      </w:r>
      <w:r w:rsidR="00C720BE">
        <w:t>There is improved analytical thinking that is ensured with the process</w:t>
      </w:r>
      <w:r w:rsidR="0007791D">
        <w:t>.</w:t>
      </w:r>
      <w:r w:rsidR="00C720BE">
        <w:t xml:space="preserve"> </w:t>
      </w:r>
      <w:r w:rsidR="0007791D">
        <w:t>R</w:t>
      </w:r>
      <w:r w:rsidR="00C720BE">
        <w:t>eading in future would be important for analysing information and in reading between lines. With continuous reading this skill is developed and readers would be able to take robust decisions</w:t>
      </w:r>
      <w:r w:rsidR="00C773C3">
        <w:t xml:space="preserve"> (</w:t>
      </w:r>
      <w:r w:rsidR="00C773C3">
        <w:rPr>
          <w:shd w:val="clear" w:color="auto" w:fill="FFFFFF"/>
        </w:rPr>
        <w:t>Fairbairn and Winch, 2011)</w:t>
      </w:r>
      <w:r w:rsidR="00C720BE">
        <w:t xml:space="preserve">. </w:t>
      </w:r>
      <w:r w:rsidR="00511DBD">
        <w:t>Like in case of a person who is researching on the social differences of women in society it would be necessary to get better insights by reading the interviews of women of different backgrounds with different economic backgrounds. Based on the same the decision making and the conclusion on the topic can be drawn</w:t>
      </w:r>
      <w:r w:rsidR="00C773C3">
        <w:t xml:space="preserve"> (</w:t>
      </w:r>
      <w:r w:rsidR="00C773C3">
        <w:rPr>
          <w:shd w:val="clear" w:color="auto" w:fill="FFFFFF"/>
        </w:rPr>
        <w:t>Winch and Fairbairn, 2002)</w:t>
      </w:r>
      <w:r w:rsidR="00511DBD">
        <w:t xml:space="preserve">. </w:t>
      </w:r>
    </w:p>
    <w:p w14:paraId="2CC9EE0A" w14:textId="47817B19" w:rsidR="006E64A6" w:rsidRDefault="006E64A6" w:rsidP="006E64A6">
      <w:pPr>
        <w:pStyle w:val="Heading1"/>
      </w:pPr>
      <w:bookmarkStart w:id="3" w:name="_Toc161825360"/>
      <w:r>
        <w:t>Reading and other skill development</w:t>
      </w:r>
      <w:bookmarkEnd w:id="3"/>
      <w:r>
        <w:t xml:space="preserve"> </w:t>
      </w:r>
    </w:p>
    <w:p w14:paraId="5CB78200" w14:textId="77777777" w:rsidR="0007791D" w:rsidRPr="0007791D" w:rsidRDefault="0007791D" w:rsidP="0007791D"/>
    <w:p w14:paraId="7883B930" w14:textId="6B735508" w:rsidR="008B650A" w:rsidRDefault="00C720BE" w:rsidP="00877355">
      <w:r>
        <w:t xml:space="preserve">Reading paves way to the idea of enhanced cultural awareness. In the </w:t>
      </w:r>
      <w:r w:rsidR="0025714C">
        <w:t>second chapter of the book there has been the reference of cultural literacy. In case of reading, one needs to understand the literal meaning and the metaphorical meaning if any. This is important for not only understanding different cultural aspects of reading but also in supporting in cultural awareness. There is</w:t>
      </w:r>
      <w:r w:rsidR="0007791D">
        <w:t xml:space="preserve"> a</w:t>
      </w:r>
      <w:r w:rsidR="0025714C">
        <w:t xml:space="preserve"> bridge that is built through the process like people from easter part of the world would be able to understand the cultures of Western part of the world. An example of this would</w:t>
      </w:r>
      <w:r w:rsidR="0007791D">
        <w:t xml:space="preserve"> be</w:t>
      </w:r>
      <w:r w:rsidR="0025714C">
        <w:t xml:space="preserve"> reading the traditional folklores of a country like Vietnam would be different from the ones of Russia</w:t>
      </w:r>
      <w:r w:rsidR="00C773C3">
        <w:t xml:space="preserve"> (</w:t>
      </w:r>
      <w:r w:rsidR="00C773C3">
        <w:rPr>
          <w:shd w:val="clear" w:color="auto" w:fill="FFFFFF"/>
        </w:rPr>
        <w:t>Gordon and Porter, 2009)</w:t>
      </w:r>
      <w:r w:rsidR="0025714C">
        <w:t xml:space="preserve">. </w:t>
      </w:r>
    </w:p>
    <w:p w14:paraId="573BCFC4" w14:textId="4D11C4CB" w:rsidR="00D07513" w:rsidRDefault="007F54BE" w:rsidP="00877355">
      <w:r>
        <w:t xml:space="preserve">Another skill that is completely in line with the reading skill is writing. This is the skill that offers not only the confidence to offer the learnt information </w:t>
      </w:r>
      <w:r w:rsidR="0007791D">
        <w:t>i</w:t>
      </w:r>
      <w:r>
        <w:t xml:space="preserve">n writing but helps in developing vocabulary and jargon that can be rightfully used at </w:t>
      </w:r>
      <w:r w:rsidR="00244C2B">
        <w:t>t</w:t>
      </w:r>
      <w:r>
        <w:t xml:space="preserve">he right time. </w:t>
      </w:r>
      <w:r w:rsidR="00F27D69">
        <w:t xml:space="preserve">An example of this would be </w:t>
      </w:r>
      <w:r w:rsidR="00244C2B">
        <w:t xml:space="preserve">a competent reader who is reading a prose </w:t>
      </w:r>
      <w:r w:rsidR="00690090">
        <w:t>and writing the same effectively in his/her own words. Reading is the skill that is integrated with writing that would improve using of new words. In avoiding the same confusion there is better clarity that is required and the same would be ensured through better communication. This is mostly accentuated through wri</w:t>
      </w:r>
      <w:r w:rsidR="00184B0C">
        <w:t>ti</w:t>
      </w:r>
      <w:r w:rsidR="00690090">
        <w:t xml:space="preserve">ng </w:t>
      </w:r>
      <w:proofErr w:type="gramStart"/>
      <w:r w:rsidR="00690090">
        <w:t>and also</w:t>
      </w:r>
      <w:proofErr w:type="gramEnd"/>
      <w:r w:rsidR="00690090">
        <w:t xml:space="preserve"> in verbal communication</w:t>
      </w:r>
      <w:r w:rsidR="00C773C3">
        <w:t xml:space="preserve"> (</w:t>
      </w:r>
      <w:r w:rsidR="00C773C3">
        <w:rPr>
          <w:shd w:val="clear" w:color="auto" w:fill="FFFFFF"/>
        </w:rPr>
        <w:t>Kuhrt and Farris, 1990)</w:t>
      </w:r>
      <w:r w:rsidR="00690090">
        <w:t xml:space="preserve">. </w:t>
      </w:r>
    </w:p>
    <w:p w14:paraId="6A92FFA2" w14:textId="64DB209A" w:rsidR="006E64A6" w:rsidRDefault="006E64A6" w:rsidP="006E64A6">
      <w:pPr>
        <w:pStyle w:val="Heading1"/>
      </w:pPr>
      <w:bookmarkStart w:id="4" w:name="_Toc161825361"/>
      <w:r>
        <w:lastRenderedPageBreak/>
        <w:t>Conclusion</w:t>
      </w:r>
      <w:bookmarkEnd w:id="4"/>
      <w:r>
        <w:t xml:space="preserve"> </w:t>
      </w:r>
    </w:p>
    <w:p w14:paraId="1F5E8B46" w14:textId="77777777" w:rsidR="0007791D" w:rsidRPr="0007791D" w:rsidRDefault="0007791D" w:rsidP="0007791D"/>
    <w:p w14:paraId="3BE3DE81" w14:textId="3DB785E0" w:rsidR="00C773C3" w:rsidRDefault="00690090" w:rsidP="00C773C3">
      <w:r>
        <w:t>The above essay has been able to show that there is need for regular reading skill</w:t>
      </w:r>
      <w:r w:rsidR="00184B0C">
        <w:t>s</w:t>
      </w:r>
      <w:r>
        <w:t xml:space="preserve"> as has been shown in the book. This is mainly because of the continuous practice that the future developments of developing the skill of learning and using the information for better information sharing. This is the skill that is necessary for also cultural awareness and in developing a writing skill with the appropriate use of ideas and words. </w:t>
      </w:r>
      <w:r w:rsidR="00C773C3">
        <w:t xml:space="preserve">There is improved decision making process that is ensured through the skill and in future the necessary steps or a strong decision can be taken by the readers based on the reading and the information that has been gathered. The feeling would be satisfactory for a person if any decisions is taken right and the same offers a sense of security and harmony. </w:t>
      </w:r>
    </w:p>
    <w:p w14:paraId="15B4A841" w14:textId="21647914" w:rsidR="00C773C3" w:rsidRDefault="00C773C3">
      <w:pPr>
        <w:spacing w:line="259" w:lineRule="auto"/>
        <w:jc w:val="left"/>
      </w:pPr>
      <w:r>
        <w:br w:type="page"/>
      </w:r>
    </w:p>
    <w:p w14:paraId="2685C39E" w14:textId="4CFB05FD" w:rsidR="00690090" w:rsidRDefault="00C773C3" w:rsidP="00C773C3">
      <w:pPr>
        <w:pStyle w:val="Heading1"/>
      </w:pPr>
      <w:bookmarkStart w:id="5" w:name="_Toc161825362"/>
      <w:r>
        <w:lastRenderedPageBreak/>
        <w:t>References</w:t>
      </w:r>
      <w:bookmarkEnd w:id="5"/>
      <w:r>
        <w:t xml:space="preserve"> </w:t>
      </w:r>
    </w:p>
    <w:p w14:paraId="09AC97B8" w14:textId="77777777" w:rsidR="00184B0C" w:rsidRPr="00184B0C" w:rsidRDefault="00184B0C" w:rsidP="00184B0C"/>
    <w:p w14:paraId="207818F5" w14:textId="77777777" w:rsidR="00543014" w:rsidRDefault="00543014" w:rsidP="00C773C3">
      <w:pPr>
        <w:rPr>
          <w:shd w:val="clear" w:color="auto" w:fill="FFFFFF"/>
        </w:rPr>
      </w:pPr>
      <w:r>
        <w:rPr>
          <w:shd w:val="clear" w:color="auto" w:fill="FFFFFF"/>
        </w:rPr>
        <w:t>Fairbairn, G. and Winch, C., 2011. </w:t>
      </w:r>
      <w:r>
        <w:rPr>
          <w:i/>
          <w:iCs/>
          <w:shd w:val="clear" w:color="auto" w:fill="FFFFFF"/>
        </w:rPr>
        <w:t>Reading, writing and reasoning: a guide for students</w:t>
      </w:r>
      <w:r>
        <w:rPr>
          <w:shd w:val="clear" w:color="auto" w:fill="FFFFFF"/>
        </w:rPr>
        <w:t>. McGraw-Hill Education (UK).</w:t>
      </w:r>
    </w:p>
    <w:p w14:paraId="3A622733" w14:textId="77777777" w:rsidR="00543014" w:rsidRPr="00C773C3" w:rsidRDefault="00543014" w:rsidP="00C773C3">
      <w:r>
        <w:rPr>
          <w:shd w:val="clear" w:color="auto" w:fill="FFFFFF"/>
        </w:rPr>
        <w:t>Gordon, T.P. and Porter, J.C., 2009. Reading and understanding academic research in accounting: A guide for students. </w:t>
      </w:r>
      <w:r>
        <w:rPr>
          <w:i/>
          <w:iCs/>
          <w:shd w:val="clear" w:color="auto" w:fill="FFFFFF"/>
        </w:rPr>
        <w:t>Global Perspectives on Accounting Education</w:t>
      </w:r>
      <w:r>
        <w:rPr>
          <w:shd w:val="clear" w:color="auto" w:fill="FFFFFF"/>
        </w:rPr>
        <w:t>, </w:t>
      </w:r>
      <w:r>
        <w:rPr>
          <w:i/>
          <w:iCs/>
          <w:shd w:val="clear" w:color="auto" w:fill="FFFFFF"/>
        </w:rPr>
        <w:t>6</w:t>
      </w:r>
      <w:r>
        <w:rPr>
          <w:shd w:val="clear" w:color="auto" w:fill="FFFFFF"/>
        </w:rPr>
        <w:t>, p.25.</w:t>
      </w:r>
    </w:p>
    <w:p w14:paraId="6286B235" w14:textId="77777777" w:rsidR="00543014" w:rsidRDefault="00543014" w:rsidP="00C773C3">
      <w:pPr>
        <w:rPr>
          <w:shd w:val="clear" w:color="auto" w:fill="FFFFFF"/>
        </w:rPr>
      </w:pPr>
      <w:r>
        <w:rPr>
          <w:shd w:val="clear" w:color="auto" w:fill="FFFFFF"/>
        </w:rPr>
        <w:t>Kuhrt, B.L. and Farris, P.J., 1990. Empowering students through reading, writing, and reasoning. </w:t>
      </w:r>
      <w:r>
        <w:rPr>
          <w:i/>
          <w:iCs/>
          <w:shd w:val="clear" w:color="auto" w:fill="FFFFFF"/>
        </w:rPr>
        <w:t>Journal of Reading</w:t>
      </w:r>
      <w:r>
        <w:rPr>
          <w:shd w:val="clear" w:color="auto" w:fill="FFFFFF"/>
        </w:rPr>
        <w:t>, </w:t>
      </w:r>
      <w:r>
        <w:rPr>
          <w:i/>
          <w:iCs/>
          <w:shd w:val="clear" w:color="auto" w:fill="FFFFFF"/>
        </w:rPr>
        <w:t>33</w:t>
      </w:r>
      <w:r>
        <w:rPr>
          <w:shd w:val="clear" w:color="auto" w:fill="FFFFFF"/>
        </w:rPr>
        <w:t>(6), pp.436-441.</w:t>
      </w:r>
    </w:p>
    <w:p w14:paraId="646F7D8F" w14:textId="77777777" w:rsidR="00543014" w:rsidRDefault="00543014" w:rsidP="00C773C3">
      <w:pPr>
        <w:rPr>
          <w:shd w:val="clear" w:color="auto" w:fill="FFFFFF"/>
        </w:rPr>
      </w:pPr>
      <w:r>
        <w:rPr>
          <w:shd w:val="clear" w:color="auto" w:fill="FFFFFF"/>
        </w:rPr>
        <w:t>Winch, C. and Fairbairn, G., 2002. </w:t>
      </w:r>
      <w:r>
        <w:rPr>
          <w:i/>
          <w:iCs/>
          <w:shd w:val="clear" w:color="auto" w:fill="FFFFFF"/>
        </w:rPr>
        <w:t>Reading, Writing, and Reasoning: A Guide for Students</w:t>
      </w:r>
      <w:r>
        <w:rPr>
          <w:shd w:val="clear" w:color="auto" w:fill="FFFFFF"/>
        </w:rPr>
        <w:t>. Open University Press.</w:t>
      </w:r>
    </w:p>
    <w:sectPr w:rsidR="005430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BBF4C" w14:textId="77777777" w:rsidR="00695F1D" w:rsidRDefault="00695F1D" w:rsidP="00555583">
      <w:pPr>
        <w:spacing w:after="0" w:line="240" w:lineRule="auto"/>
      </w:pPr>
      <w:r>
        <w:separator/>
      </w:r>
    </w:p>
  </w:endnote>
  <w:endnote w:type="continuationSeparator" w:id="0">
    <w:p w14:paraId="5EF0EE69" w14:textId="77777777" w:rsidR="00695F1D" w:rsidRDefault="00695F1D" w:rsidP="00555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Times New Roman"/>
    <w:charset w:val="00"/>
    <w:family w:val="auto"/>
    <w:pitch w:val="variable"/>
    <w:sig w:usb0="E0000AFF" w:usb1="5000217F" w:usb2="00000021" w:usb3="00000000" w:csb0="000001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3781534"/>
      <w:docPartObj>
        <w:docPartGallery w:val="Page Numbers (Bottom of Page)"/>
        <w:docPartUnique/>
      </w:docPartObj>
    </w:sdtPr>
    <w:sdtEndPr>
      <w:rPr>
        <w:noProof/>
      </w:rPr>
    </w:sdtEndPr>
    <w:sdtContent>
      <w:p w14:paraId="391D87A7" w14:textId="71B01E7E" w:rsidR="00C17990" w:rsidRDefault="00C17990">
        <w:pPr>
          <w:pStyle w:val="Footer"/>
          <w:jc w:val="right"/>
        </w:pPr>
        <w:r>
          <w:fldChar w:fldCharType="begin"/>
        </w:r>
        <w:r>
          <w:instrText xml:space="preserve"> PAGE   \* MERGEFORMAT </w:instrText>
        </w:r>
        <w:r>
          <w:fldChar w:fldCharType="separate"/>
        </w:r>
        <w:r w:rsidR="009B2341">
          <w:rPr>
            <w:noProof/>
          </w:rPr>
          <w:t>2</w:t>
        </w:r>
        <w:r>
          <w:rPr>
            <w:noProof/>
          </w:rPr>
          <w:fldChar w:fldCharType="end"/>
        </w:r>
      </w:p>
    </w:sdtContent>
  </w:sdt>
  <w:p w14:paraId="61BB49B6" w14:textId="77777777" w:rsidR="00555583" w:rsidRDefault="00555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9450C" w14:textId="77777777" w:rsidR="00695F1D" w:rsidRDefault="00695F1D" w:rsidP="00555583">
      <w:pPr>
        <w:spacing w:after="0" w:line="240" w:lineRule="auto"/>
      </w:pPr>
      <w:r>
        <w:separator/>
      </w:r>
    </w:p>
  </w:footnote>
  <w:footnote w:type="continuationSeparator" w:id="0">
    <w:p w14:paraId="5ED6B505" w14:textId="77777777" w:rsidR="00695F1D" w:rsidRDefault="00695F1D" w:rsidP="00555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4208D4"/>
    <w:multiLevelType w:val="multilevel"/>
    <w:tmpl w:val="B1C2F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7D3BAE"/>
    <w:multiLevelType w:val="multilevel"/>
    <w:tmpl w:val="5EBEF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4261048">
    <w:abstractNumId w:val="0"/>
  </w:num>
  <w:num w:numId="2" w16cid:durableId="994794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C4"/>
    <w:rsid w:val="0007791D"/>
    <w:rsid w:val="000A253F"/>
    <w:rsid w:val="000B7FF1"/>
    <w:rsid w:val="000E7F14"/>
    <w:rsid w:val="000F64A6"/>
    <w:rsid w:val="00184B0C"/>
    <w:rsid w:val="00200CF2"/>
    <w:rsid w:val="00244C2B"/>
    <w:rsid w:val="0025714C"/>
    <w:rsid w:val="003355ED"/>
    <w:rsid w:val="003660E8"/>
    <w:rsid w:val="004860F1"/>
    <w:rsid w:val="00511DBD"/>
    <w:rsid w:val="00543014"/>
    <w:rsid w:val="00555583"/>
    <w:rsid w:val="00574408"/>
    <w:rsid w:val="005C420C"/>
    <w:rsid w:val="005E10C5"/>
    <w:rsid w:val="00634FFC"/>
    <w:rsid w:val="00690090"/>
    <w:rsid w:val="00695F1D"/>
    <w:rsid w:val="0069760A"/>
    <w:rsid w:val="006E64A6"/>
    <w:rsid w:val="006E701F"/>
    <w:rsid w:val="00711E3C"/>
    <w:rsid w:val="007735E6"/>
    <w:rsid w:val="007B4CC4"/>
    <w:rsid w:val="007D707E"/>
    <w:rsid w:val="007F54BE"/>
    <w:rsid w:val="00847CC8"/>
    <w:rsid w:val="00877355"/>
    <w:rsid w:val="008B650A"/>
    <w:rsid w:val="008D05A4"/>
    <w:rsid w:val="00907DB2"/>
    <w:rsid w:val="009B2341"/>
    <w:rsid w:val="009D360C"/>
    <w:rsid w:val="009F4123"/>
    <w:rsid w:val="00A42C9E"/>
    <w:rsid w:val="00A46A2C"/>
    <w:rsid w:val="00AF4165"/>
    <w:rsid w:val="00C02EFE"/>
    <w:rsid w:val="00C17990"/>
    <w:rsid w:val="00C45167"/>
    <w:rsid w:val="00C720BE"/>
    <w:rsid w:val="00C773C3"/>
    <w:rsid w:val="00CB5D06"/>
    <w:rsid w:val="00D07513"/>
    <w:rsid w:val="00D24C5C"/>
    <w:rsid w:val="00D67DFC"/>
    <w:rsid w:val="00DD063F"/>
    <w:rsid w:val="00E5227D"/>
    <w:rsid w:val="00E95E9F"/>
    <w:rsid w:val="00EC0CE7"/>
    <w:rsid w:val="00F133EF"/>
    <w:rsid w:val="00F27D69"/>
    <w:rsid w:val="00F9407B"/>
    <w:rsid w:val="00FC4E3C"/>
    <w:rsid w:val="00FD2FEF"/>
    <w:rsid w:val="00FF5E4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8AD8"/>
  <w15:chartTrackingRefBased/>
  <w15:docId w15:val="{9E0378DA-1FC3-44D6-AA66-822921D3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5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5558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3660E8"/>
    <w:pPr>
      <w:keepNext/>
      <w:keepLines/>
      <w:spacing w:before="40" w:after="0"/>
      <w:outlineLvl w:val="1"/>
    </w:pPr>
    <w:rPr>
      <w:rFonts w:asciiTheme="majorHAnsi" w:eastAsiaTheme="majorEastAsia" w:hAnsiTheme="majorHAnsi" w:cstheme="majorBidi"/>
      <w:color w:val="833C0B" w:themeColor="accen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583"/>
    <w:rPr>
      <w:lang w:val="en-GB"/>
    </w:rPr>
  </w:style>
  <w:style w:type="paragraph" w:styleId="Footer">
    <w:name w:val="footer"/>
    <w:basedOn w:val="Normal"/>
    <w:link w:val="FooterChar"/>
    <w:uiPriority w:val="99"/>
    <w:unhideWhenUsed/>
    <w:rsid w:val="00555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583"/>
    <w:rPr>
      <w:lang w:val="en-GB"/>
    </w:rPr>
  </w:style>
  <w:style w:type="character" w:customStyle="1" w:styleId="Heading1Char">
    <w:name w:val="Heading 1 Char"/>
    <w:basedOn w:val="DefaultParagraphFont"/>
    <w:link w:val="Heading1"/>
    <w:uiPriority w:val="9"/>
    <w:rsid w:val="00555583"/>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semiHidden/>
    <w:rsid w:val="003660E8"/>
    <w:rPr>
      <w:rFonts w:asciiTheme="majorHAnsi" w:eastAsiaTheme="majorEastAsia" w:hAnsiTheme="majorHAnsi" w:cstheme="majorBidi"/>
      <w:color w:val="833C0B" w:themeColor="accent2" w:themeShade="80"/>
      <w:sz w:val="26"/>
      <w:szCs w:val="26"/>
      <w:lang w:val="en-GB"/>
    </w:rPr>
  </w:style>
  <w:style w:type="paragraph" w:styleId="TOCHeading">
    <w:name w:val="TOC Heading"/>
    <w:basedOn w:val="Heading1"/>
    <w:next w:val="Normal"/>
    <w:uiPriority w:val="39"/>
    <w:unhideWhenUsed/>
    <w:qFormat/>
    <w:rsid w:val="006E701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E701F"/>
    <w:pPr>
      <w:spacing w:after="100"/>
    </w:pPr>
  </w:style>
  <w:style w:type="character" w:styleId="Hyperlink">
    <w:name w:val="Hyperlink"/>
    <w:basedOn w:val="DefaultParagraphFont"/>
    <w:uiPriority w:val="99"/>
    <w:unhideWhenUsed/>
    <w:rsid w:val="006E701F"/>
    <w:rPr>
      <w:color w:val="0563C1" w:themeColor="hyperlink"/>
      <w:u w:val="single"/>
    </w:rPr>
  </w:style>
  <w:style w:type="paragraph" w:styleId="NormalWeb">
    <w:name w:val="Normal (Web)"/>
    <w:basedOn w:val="Normal"/>
    <w:uiPriority w:val="99"/>
    <w:semiHidden/>
    <w:unhideWhenUsed/>
    <w:rsid w:val="008B650A"/>
    <w:pPr>
      <w:spacing w:before="100" w:beforeAutospacing="1" w:after="100" w:afterAutospacing="1" w:line="240" w:lineRule="auto"/>
      <w:jc w:val="left"/>
    </w:pPr>
    <w:rPr>
      <w:rFonts w:eastAsia="Times New Roman" w:cs="Times New Roman"/>
      <w:szCs w:val="24"/>
      <w:lang w:val="en-IN" w:eastAsia="en-IN"/>
    </w:rPr>
  </w:style>
  <w:style w:type="paragraph" w:styleId="Title">
    <w:name w:val="Title"/>
    <w:basedOn w:val="Normal"/>
    <w:next w:val="Normal"/>
    <w:link w:val="TitleChar"/>
    <w:uiPriority w:val="10"/>
    <w:qFormat/>
    <w:rsid w:val="009B23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341"/>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3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AC2DF-532D-2D4C-950C-6ACF491CB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Laptop</dc:creator>
  <cp:keywords/>
  <dc:description/>
  <cp:lastModifiedBy>Lenovo Laptop</cp:lastModifiedBy>
  <cp:revision>3</cp:revision>
  <dcterms:created xsi:type="dcterms:W3CDTF">2024-04-04T19:19:00Z</dcterms:created>
  <dcterms:modified xsi:type="dcterms:W3CDTF">2024-04-04T19:21:00Z</dcterms:modified>
  <cp:category/>
</cp:coreProperties>
</file>