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A43A6" w14:textId="148471B8" w:rsidR="00686268" w:rsidRPr="00AD5B15" w:rsidRDefault="740AFAF9" w:rsidP="37FD8580">
      <w:pPr>
        <w:spacing w:line="360" w:lineRule="auto"/>
        <w:rPr>
          <w:rFonts w:ascii="Arial" w:eastAsia="Arial" w:hAnsi="Arial" w:cs="Arial"/>
          <w:sz w:val="22"/>
          <w:szCs w:val="22"/>
          <w:lang w:val="nl-NL"/>
        </w:rPr>
      </w:pPr>
      <w:r w:rsidRPr="00AD5B15">
        <w:rPr>
          <w:rFonts w:ascii="Arial" w:eastAsia="Arial" w:hAnsi="Arial" w:cs="Arial"/>
          <w:sz w:val="22"/>
          <w:szCs w:val="22"/>
          <w:lang w:val="nl-NL"/>
        </w:rPr>
        <w:t xml:space="preserve"> </w:t>
      </w:r>
      <w:r w:rsidR="00C45E60" w:rsidRPr="00AD5B15">
        <w:rPr>
          <w:rFonts w:ascii="Arial" w:eastAsia="Arial" w:hAnsi="Arial" w:cs="Arial"/>
          <w:sz w:val="22"/>
          <w:szCs w:val="22"/>
          <w:lang w:val="nl-NL"/>
        </w:rPr>
        <w:t xml:space="preserve"> </w:t>
      </w:r>
      <w:r w:rsidR="4026D48C" w:rsidRPr="00AD5B15">
        <w:rPr>
          <w:rFonts w:ascii="Arial" w:eastAsia="Arial" w:hAnsi="Arial" w:cs="Arial"/>
          <w:sz w:val="22"/>
          <w:szCs w:val="22"/>
          <w:lang w:val="nl-NL"/>
        </w:rPr>
        <w:t xml:space="preserve"> </w:t>
      </w:r>
    </w:p>
    <w:p w14:paraId="3A0252A8" w14:textId="282BA462" w:rsidR="00686268" w:rsidRPr="00AD5B15" w:rsidRDefault="00686268" w:rsidP="37FD8580">
      <w:pPr>
        <w:spacing w:line="360" w:lineRule="auto"/>
        <w:rPr>
          <w:rFonts w:ascii="Arial" w:eastAsia="Arial" w:hAnsi="Arial" w:cs="Arial"/>
          <w:sz w:val="22"/>
          <w:szCs w:val="22"/>
          <w:lang w:val="nl-NL"/>
        </w:rPr>
      </w:pPr>
    </w:p>
    <w:p w14:paraId="2C009B7F" w14:textId="339278CB" w:rsidR="00686268" w:rsidRPr="00AD5B15" w:rsidRDefault="00686268" w:rsidP="37FD8580">
      <w:pPr>
        <w:spacing w:line="360" w:lineRule="auto"/>
        <w:rPr>
          <w:rFonts w:ascii="Arial" w:eastAsia="Arial" w:hAnsi="Arial" w:cs="Arial"/>
          <w:sz w:val="22"/>
          <w:szCs w:val="22"/>
          <w:lang w:val="nl-NL"/>
        </w:rPr>
      </w:pPr>
    </w:p>
    <w:p w14:paraId="1A706C75" w14:textId="7C96B257" w:rsidR="00686268" w:rsidRPr="00AD5B15" w:rsidRDefault="00686268" w:rsidP="37FD8580">
      <w:pPr>
        <w:spacing w:line="360" w:lineRule="auto"/>
        <w:rPr>
          <w:rFonts w:ascii="Arial" w:eastAsia="Arial" w:hAnsi="Arial" w:cs="Arial"/>
          <w:sz w:val="22"/>
          <w:szCs w:val="22"/>
          <w:lang w:val="nl-NL"/>
        </w:rPr>
      </w:pPr>
    </w:p>
    <w:p w14:paraId="55F26288" w14:textId="5CB562D8" w:rsidR="00686268" w:rsidRPr="00AD5B15" w:rsidRDefault="00686268" w:rsidP="37FD8580">
      <w:pPr>
        <w:spacing w:line="360" w:lineRule="auto"/>
        <w:rPr>
          <w:rFonts w:ascii="Arial" w:eastAsia="Arial" w:hAnsi="Arial" w:cs="Arial"/>
          <w:sz w:val="22"/>
          <w:szCs w:val="22"/>
          <w:lang w:val="nl-NL"/>
        </w:rPr>
      </w:pPr>
    </w:p>
    <w:p w14:paraId="0E85E4AD" w14:textId="047AED66" w:rsidR="00686268" w:rsidRPr="00AD5B15" w:rsidRDefault="00686268" w:rsidP="37FD8580">
      <w:pPr>
        <w:spacing w:line="360" w:lineRule="auto"/>
        <w:jc w:val="center"/>
        <w:rPr>
          <w:rFonts w:ascii="Arial" w:eastAsia="Arial" w:hAnsi="Arial" w:cs="Arial"/>
          <w:sz w:val="22"/>
          <w:szCs w:val="22"/>
          <w:lang w:val="nl-NL"/>
        </w:rPr>
      </w:pPr>
    </w:p>
    <w:p w14:paraId="330F24E8" w14:textId="676AD42D" w:rsidR="00686268" w:rsidRPr="00AD5B15" w:rsidRDefault="00686268" w:rsidP="37FD8580">
      <w:pPr>
        <w:spacing w:line="360" w:lineRule="auto"/>
        <w:jc w:val="center"/>
        <w:rPr>
          <w:rFonts w:ascii="Arial" w:eastAsia="Arial" w:hAnsi="Arial" w:cs="Arial"/>
          <w:sz w:val="22"/>
          <w:szCs w:val="22"/>
          <w:lang w:val="nl-NL"/>
        </w:rPr>
      </w:pPr>
    </w:p>
    <w:p w14:paraId="15DFB92A" w14:textId="176EC43C" w:rsidR="00686268" w:rsidRPr="00AD5B15" w:rsidRDefault="00686268" w:rsidP="37FD8580">
      <w:pPr>
        <w:spacing w:line="360" w:lineRule="auto"/>
        <w:jc w:val="center"/>
        <w:rPr>
          <w:rFonts w:ascii="Arial" w:eastAsia="Arial" w:hAnsi="Arial" w:cs="Arial"/>
          <w:sz w:val="22"/>
          <w:szCs w:val="22"/>
          <w:lang w:val="nl-NL"/>
        </w:rPr>
      </w:pPr>
    </w:p>
    <w:p w14:paraId="4B447454" w14:textId="0E6C7B0A" w:rsidR="00686268" w:rsidRPr="00AD5B15" w:rsidRDefault="00686268" w:rsidP="37FD8580">
      <w:pPr>
        <w:spacing w:line="360" w:lineRule="auto"/>
        <w:jc w:val="center"/>
        <w:rPr>
          <w:rFonts w:ascii="Arial" w:eastAsia="Arial" w:hAnsi="Arial" w:cs="Arial"/>
          <w:sz w:val="22"/>
          <w:szCs w:val="22"/>
          <w:lang w:val="nl-NL"/>
        </w:rPr>
      </w:pPr>
    </w:p>
    <w:p w14:paraId="1F4ABF05" w14:textId="4030A5B9" w:rsidR="00686268" w:rsidRPr="00AD5B15" w:rsidRDefault="635B9943" w:rsidP="37FD8580">
      <w:pPr>
        <w:spacing w:line="360" w:lineRule="auto"/>
        <w:jc w:val="center"/>
        <w:rPr>
          <w:rFonts w:ascii="Arial" w:eastAsia="Arial" w:hAnsi="Arial" w:cs="Arial"/>
          <w:b/>
          <w:bCs/>
          <w:sz w:val="22"/>
          <w:szCs w:val="22"/>
          <w:lang w:val="nl-NL"/>
        </w:rPr>
      </w:pPr>
      <w:r w:rsidRPr="00AD5B15">
        <w:rPr>
          <w:rFonts w:ascii="Arial" w:eastAsia="Arial" w:hAnsi="Arial" w:cs="Arial"/>
          <w:b/>
          <w:bCs/>
          <w:sz w:val="22"/>
          <w:szCs w:val="22"/>
          <w:lang w:val="nl-NL"/>
        </w:rPr>
        <w:t xml:space="preserve">Student name: </w:t>
      </w:r>
      <w:r w:rsidR="053C964E" w:rsidRPr="00AD5B15">
        <w:rPr>
          <w:rFonts w:ascii="Arial" w:eastAsia="Arial" w:hAnsi="Arial" w:cs="Arial"/>
          <w:b/>
          <w:bCs/>
          <w:sz w:val="22"/>
          <w:szCs w:val="22"/>
          <w:lang w:val="nl-NL"/>
        </w:rPr>
        <w:t xml:space="preserve">Aqsa Ejaz </w:t>
      </w:r>
    </w:p>
    <w:p w14:paraId="2C078E63" w14:textId="50AA3983" w:rsidR="00686268" w:rsidRPr="00AD5B15" w:rsidRDefault="053C964E" w:rsidP="37FD8580">
      <w:pPr>
        <w:spacing w:line="360" w:lineRule="auto"/>
        <w:jc w:val="center"/>
        <w:rPr>
          <w:rFonts w:ascii="Arial" w:eastAsia="Arial" w:hAnsi="Arial" w:cs="Arial"/>
          <w:b/>
          <w:bCs/>
          <w:sz w:val="22"/>
          <w:szCs w:val="22"/>
          <w:lang w:val="nl-NL"/>
        </w:rPr>
      </w:pPr>
      <w:r w:rsidRPr="00AD5B15">
        <w:rPr>
          <w:rFonts w:ascii="Arial" w:eastAsia="Arial" w:hAnsi="Arial" w:cs="Arial"/>
          <w:b/>
          <w:bCs/>
          <w:sz w:val="22"/>
          <w:szCs w:val="22"/>
          <w:lang w:val="nl-NL"/>
        </w:rPr>
        <w:t xml:space="preserve">Student ID: </w:t>
      </w:r>
      <w:r w:rsidR="635B9943" w:rsidRPr="00AD5B15">
        <w:rPr>
          <w:rFonts w:ascii="Arial" w:eastAsia="Arial" w:hAnsi="Arial" w:cs="Arial"/>
          <w:b/>
          <w:bCs/>
          <w:sz w:val="22"/>
          <w:szCs w:val="22"/>
          <w:lang w:val="nl-NL"/>
        </w:rPr>
        <w:t>2507265</w:t>
      </w:r>
    </w:p>
    <w:p w14:paraId="03C4879E" w14:textId="7850D25E" w:rsidR="635B9943" w:rsidRDefault="635B9943" w:rsidP="37FD8580">
      <w:pPr>
        <w:spacing w:line="360" w:lineRule="auto"/>
        <w:jc w:val="center"/>
        <w:rPr>
          <w:rFonts w:ascii="Arial" w:eastAsia="Arial" w:hAnsi="Arial" w:cs="Arial"/>
          <w:b/>
          <w:bCs/>
          <w:sz w:val="22"/>
          <w:szCs w:val="22"/>
        </w:rPr>
      </w:pPr>
      <w:r w:rsidRPr="7571367A">
        <w:rPr>
          <w:rFonts w:ascii="Arial" w:eastAsia="Arial" w:hAnsi="Arial" w:cs="Arial"/>
          <w:b/>
          <w:bCs/>
          <w:sz w:val="22"/>
          <w:szCs w:val="22"/>
        </w:rPr>
        <w:t>Module Title: Digital Skills and Research Methods</w:t>
      </w:r>
    </w:p>
    <w:p w14:paraId="03AE3908" w14:textId="1EC646A7" w:rsidR="302D557E" w:rsidRDefault="302D557E" w:rsidP="37FD8580">
      <w:pPr>
        <w:spacing w:line="360" w:lineRule="auto"/>
        <w:jc w:val="center"/>
        <w:rPr>
          <w:rFonts w:ascii="Arial" w:eastAsia="Arial" w:hAnsi="Arial" w:cs="Arial"/>
          <w:b/>
          <w:bCs/>
          <w:sz w:val="22"/>
          <w:szCs w:val="22"/>
        </w:rPr>
      </w:pPr>
      <w:r w:rsidRPr="7571367A">
        <w:rPr>
          <w:rFonts w:ascii="Arial" w:eastAsia="Arial" w:hAnsi="Arial" w:cs="Arial"/>
          <w:b/>
          <w:bCs/>
          <w:sz w:val="22"/>
          <w:szCs w:val="22"/>
        </w:rPr>
        <w:t>Assignment Title: Component 2 – Research Repor</w:t>
      </w:r>
      <w:r w:rsidR="0D56C78B" w:rsidRPr="7571367A">
        <w:rPr>
          <w:rFonts w:ascii="Arial" w:eastAsia="Arial" w:hAnsi="Arial" w:cs="Arial"/>
          <w:b/>
          <w:bCs/>
          <w:sz w:val="22"/>
          <w:szCs w:val="22"/>
        </w:rPr>
        <w:t xml:space="preserve">t </w:t>
      </w:r>
    </w:p>
    <w:p w14:paraId="78E15855" w14:textId="3D091D14" w:rsidR="0D56C78B" w:rsidRDefault="0D56C78B" w:rsidP="37FD8580">
      <w:pPr>
        <w:spacing w:line="360" w:lineRule="auto"/>
        <w:jc w:val="center"/>
        <w:rPr>
          <w:rFonts w:ascii="Arial" w:eastAsia="Arial" w:hAnsi="Arial" w:cs="Arial"/>
          <w:b/>
          <w:bCs/>
          <w:sz w:val="22"/>
          <w:szCs w:val="22"/>
        </w:rPr>
      </w:pPr>
      <w:r w:rsidRPr="7571367A">
        <w:rPr>
          <w:rFonts w:ascii="Arial" w:eastAsia="Arial" w:hAnsi="Arial" w:cs="Arial"/>
          <w:b/>
          <w:bCs/>
          <w:sz w:val="22"/>
          <w:szCs w:val="22"/>
        </w:rPr>
        <w:t xml:space="preserve">Lecture’s Name: </w:t>
      </w:r>
      <w:r w:rsidR="2720CA4B" w:rsidRPr="7571367A">
        <w:rPr>
          <w:rFonts w:ascii="Arial" w:eastAsia="Arial" w:hAnsi="Arial" w:cs="Arial"/>
          <w:b/>
          <w:bCs/>
          <w:sz w:val="22"/>
          <w:szCs w:val="22"/>
        </w:rPr>
        <w:t>Anika Tahsin Ahmed</w:t>
      </w:r>
    </w:p>
    <w:p w14:paraId="03177A06" w14:textId="6C81D346" w:rsidR="37FD8580" w:rsidRDefault="37FD8580" w:rsidP="37FD8580">
      <w:pPr>
        <w:spacing w:line="360" w:lineRule="auto"/>
        <w:jc w:val="center"/>
        <w:rPr>
          <w:rFonts w:ascii="Arial" w:eastAsia="Arial" w:hAnsi="Arial" w:cs="Arial"/>
          <w:b/>
          <w:bCs/>
          <w:sz w:val="22"/>
          <w:szCs w:val="22"/>
        </w:rPr>
      </w:pPr>
    </w:p>
    <w:p w14:paraId="1B7289FC" w14:textId="02545F5F" w:rsidR="621B5770" w:rsidRDefault="621B5770" w:rsidP="37FD8580">
      <w:pPr>
        <w:spacing w:line="360" w:lineRule="auto"/>
        <w:jc w:val="center"/>
        <w:rPr>
          <w:rFonts w:ascii="Arial" w:eastAsia="Arial" w:hAnsi="Arial" w:cs="Arial"/>
          <w:b/>
          <w:bCs/>
          <w:sz w:val="22"/>
          <w:szCs w:val="22"/>
        </w:rPr>
      </w:pPr>
      <w:r w:rsidRPr="7571367A">
        <w:rPr>
          <w:rFonts w:ascii="Arial" w:eastAsia="Arial" w:hAnsi="Arial" w:cs="Arial"/>
          <w:b/>
          <w:bCs/>
          <w:sz w:val="22"/>
          <w:szCs w:val="22"/>
        </w:rPr>
        <w:t>Module code: LCHS400</w:t>
      </w:r>
    </w:p>
    <w:p w14:paraId="6305347D" w14:textId="7D8DEFC8" w:rsidR="37FD8580" w:rsidRDefault="37FD8580">
      <w:r>
        <w:br w:type="page"/>
      </w:r>
    </w:p>
    <w:sdt>
      <w:sdtPr>
        <w:rPr>
          <w:rFonts w:asciiTheme="minorHAnsi" w:eastAsiaTheme="minorEastAsia" w:hAnsiTheme="minorHAnsi" w:cstheme="minorBidi"/>
          <w:noProof/>
          <w:color w:val="auto"/>
          <w:sz w:val="24"/>
          <w:szCs w:val="24"/>
          <w:lang w:eastAsia="ja-JP"/>
        </w:rPr>
        <w:id w:val="-76521221"/>
        <w:docPartObj>
          <w:docPartGallery w:val="Table of Contents"/>
          <w:docPartUnique/>
        </w:docPartObj>
      </w:sdtPr>
      <w:sdtEndPr/>
      <w:sdtContent>
        <w:p w14:paraId="28EA98FD" w14:textId="38966BF7" w:rsidR="002F1218" w:rsidRPr="00FE2C14" w:rsidRDefault="002F1218">
          <w:pPr>
            <w:pStyle w:val="TOCHeading"/>
            <w:rPr>
              <w:rFonts w:asciiTheme="minorBidi" w:hAnsiTheme="minorBidi" w:cstheme="minorBidi"/>
              <w:b/>
              <w:bCs/>
              <w:color w:val="auto"/>
              <w:sz w:val="22"/>
              <w:szCs w:val="22"/>
            </w:rPr>
          </w:pPr>
          <w:r w:rsidRPr="00FE2C14">
            <w:rPr>
              <w:rFonts w:asciiTheme="minorBidi" w:hAnsiTheme="minorBidi" w:cstheme="minorBidi"/>
              <w:b/>
              <w:bCs/>
              <w:color w:val="auto"/>
              <w:sz w:val="22"/>
              <w:szCs w:val="22"/>
            </w:rPr>
            <w:t>Contents</w:t>
          </w:r>
        </w:p>
        <w:p w14:paraId="7EFD36B3" w14:textId="49DA57E7" w:rsidR="00FE2C14" w:rsidRPr="00FE2C14" w:rsidRDefault="002F1218">
          <w:pPr>
            <w:pStyle w:val="TOC1"/>
            <w:tabs>
              <w:tab w:val="right" w:leader="dot" w:pos="9350"/>
            </w:tabs>
            <w:rPr>
              <w:rFonts w:asciiTheme="minorBidi" w:hAnsiTheme="minorBidi"/>
              <w:kern w:val="2"/>
              <w:sz w:val="22"/>
              <w:szCs w:val="22"/>
              <w:lang w:eastAsia="en-GB"/>
              <w14:ligatures w14:val="standardContextual"/>
            </w:rPr>
          </w:pPr>
          <w:r w:rsidRPr="00FE2C14">
            <w:rPr>
              <w:rFonts w:asciiTheme="minorBidi" w:hAnsiTheme="minorBidi"/>
              <w:sz w:val="22"/>
              <w:szCs w:val="22"/>
            </w:rPr>
            <w:fldChar w:fldCharType="begin"/>
          </w:r>
          <w:r w:rsidRPr="00FE2C14">
            <w:rPr>
              <w:rFonts w:asciiTheme="minorBidi" w:hAnsiTheme="minorBidi"/>
              <w:sz w:val="22"/>
              <w:szCs w:val="22"/>
            </w:rPr>
            <w:instrText xml:space="preserve"> TOC \o "1-3" \h \z \u </w:instrText>
          </w:r>
          <w:r w:rsidRPr="00FE2C14">
            <w:rPr>
              <w:rFonts w:asciiTheme="minorBidi" w:hAnsiTheme="minorBidi"/>
              <w:sz w:val="22"/>
              <w:szCs w:val="22"/>
            </w:rPr>
            <w:fldChar w:fldCharType="separate"/>
          </w:r>
          <w:hyperlink w:anchor="_Toc212720752" w:history="1">
            <w:r w:rsidR="00FE2C14" w:rsidRPr="00FE2C14">
              <w:rPr>
                <w:rStyle w:val="Hyperlink"/>
                <w:rFonts w:asciiTheme="minorBidi" w:eastAsia="Arial" w:hAnsiTheme="minorBidi"/>
                <w:sz w:val="22"/>
                <w:szCs w:val="22"/>
              </w:rPr>
              <w:t>Introduction</w:t>
            </w:r>
            <w:r w:rsidR="00FE2C14" w:rsidRPr="00FE2C14">
              <w:rPr>
                <w:rFonts w:asciiTheme="minorBidi" w:hAnsiTheme="minorBidi"/>
                <w:webHidden/>
                <w:sz w:val="22"/>
                <w:szCs w:val="22"/>
              </w:rPr>
              <w:tab/>
            </w:r>
            <w:r w:rsidR="00FE2C14" w:rsidRPr="00FE2C14">
              <w:rPr>
                <w:rFonts w:asciiTheme="minorBidi" w:hAnsiTheme="minorBidi"/>
                <w:webHidden/>
                <w:sz w:val="22"/>
                <w:szCs w:val="22"/>
              </w:rPr>
              <w:fldChar w:fldCharType="begin"/>
            </w:r>
            <w:r w:rsidR="00FE2C14" w:rsidRPr="00FE2C14">
              <w:rPr>
                <w:rFonts w:asciiTheme="minorBidi" w:hAnsiTheme="minorBidi"/>
                <w:webHidden/>
                <w:sz w:val="22"/>
                <w:szCs w:val="22"/>
              </w:rPr>
              <w:instrText xml:space="preserve"> PAGEREF _Toc212720752 \h </w:instrText>
            </w:r>
            <w:r w:rsidR="00FE2C14" w:rsidRPr="00FE2C14">
              <w:rPr>
                <w:rFonts w:asciiTheme="minorBidi" w:hAnsiTheme="minorBidi"/>
                <w:webHidden/>
                <w:sz w:val="22"/>
                <w:szCs w:val="22"/>
              </w:rPr>
            </w:r>
            <w:r w:rsidR="00FE2C14" w:rsidRPr="00FE2C14">
              <w:rPr>
                <w:rFonts w:asciiTheme="minorBidi" w:hAnsiTheme="minorBidi"/>
                <w:webHidden/>
                <w:sz w:val="22"/>
                <w:szCs w:val="22"/>
              </w:rPr>
              <w:fldChar w:fldCharType="separate"/>
            </w:r>
            <w:r w:rsidR="00FE2C14" w:rsidRPr="00FE2C14">
              <w:rPr>
                <w:rFonts w:asciiTheme="minorBidi" w:hAnsiTheme="minorBidi"/>
                <w:webHidden/>
                <w:sz w:val="22"/>
                <w:szCs w:val="22"/>
              </w:rPr>
              <w:t>3</w:t>
            </w:r>
            <w:r w:rsidR="00FE2C14" w:rsidRPr="00FE2C14">
              <w:rPr>
                <w:rFonts w:asciiTheme="minorBidi" w:hAnsiTheme="minorBidi"/>
                <w:webHidden/>
                <w:sz w:val="22"/>
                <w:szCs w:val="22"/>
              </w:rPr>
              <w:fldChar w:fldCharType="end"/>
            </w:r>
          </w:hyperlink>
        </w:p>
        <w:p w14:paraId="532869A9" w14:textId="1E739162" w:rsidR="00FE2C14" w:rsidRPr="00FE2C14" w:rsidRDefault="00FE2C14">
          <w:pPr>
            <w:pStyle w:val="TOC1"/>
            <w:tabs>
              <w:tab w:val="right" w:leader="dot" w:pos="9350"/>
            </w:tabs>
            <w:rPr>
              <w:rFonts w:asciiTheme="minorBidi" w:hAnsiTheme="minorBidi"/>
              <w:kern w:val="2"/>
              <w:sz w:val="22"/>
              <w:szCs w:val="22"/>
              <w:lang w:eastAsia="en-GB"/>
              <w14:ligatures w14:val="standardContextual"/>
            </w:rPr>
          </w:pPr>
          <w:hyperlink w:anchor="_Toc212720753" w:history="1">
            <w:r w:rsidRPr="00FE2C14">
              <w:rPr>
                <w:rStyle w:val="Hyperlink"/>
                <w:rFonts w:asciiTheme="minorBidi" w:eastAsia="Arial" w:hAnsiTheme="minorBidi"/>
                <w:sz w:val="22"/>
                <w:szCs w:val="22"/>
              </w:rPr>
              <w:t>Research topic identification</w:t>
            </w:r>
            <w:r w:rsidRPr="00FE2C14">
              <w:rPr>
                <w:rFonts w:asciiTheme="minorBidi" w:hAnsiTheme="minorBidi"/>
                <w:webHidden/>
                <w:sz w:val="22"/>
                <w:szCs w:val="22"/>
              </w:rPr>
              <w:tab/>
            </w:r>
            <w:r w:rsidRPr="00FE2C14">
              <w:rPr>
                <w:rFonts w:asciiTheme="minorBidi" w:hAnsiTheme="minorBidi"/>
                <w:webHidden/>
                <w:sz w:val="22"/>
                <w:szCs w:val="22"/>
              </w:rPr>
              <w:fldChar w:fldCharType="begin"/>
            </w:r>
            <w:r w:rsidRPr="00FE2C14">
              <w:rPr>
                <w:rFonts w:asciiTheme="minorBidi" w:hAnsiTheme="minorBidi"/>
                <w:webHidden/>
                <w:sz w:val="22"/>
                <w:szCs w:val="22"/>
              </w:rPr>
              <w:instrText xml:space="preserve"> PAGEREF _Toc212720753 \h </w:instrText>
            </w:r>
            <w:r w:rsidRPr="00FE2C14">
              <w:rPr>
                <w:rFonts w:asciiTheme="minorBidi" w:hAnsiTheme="minorBidi"/>
                <w:webHidden/>
                <w:sz w:val="22"/>
                <w:szCs w:val="22"/>
              </w:rPr>
            </w:r>
            <w:r w:rsidRPr="00FE2C14">
              <w:rPr>
                <w:rFonts w:asciiTheme="minorBidi" w:hAnsiTheme="minorBidi"/>
                <w:webHidden/>
                <w:sz w:val="22"/>
                <w:szCs w:val="22"/>
              </w:rPr>
              <w:fldChar w:fldCharType="separate"/>
            </w:r>
            <w:r w:rsidRPr="00FE2C14">
              <w:rPr>
                <w:rFonts w:asciiTheme="minorBidi" w:hAnsiTheme="minorBidi"/>
                <w:webHidden/>
                <w:sz w:val="22"/>
                <w:szCs w:val="22"/>
              </w:rPr>
              <w:t>3</w:t>
            </w:r>
            <w:r w:rsidRPr="00FE2C14">
              <w:rPr>
                <w:rFonts w:asciiTheme="minorBidi" w:hAnsiTheme="minorBidi"/>
                <w:webHidden/>
                <w:sz w:val="22"/>
                <w:szCs w:val="22"/>
              </w:rPr>
              <w:fldChar w:fldCharType="end"/>
            </w:r>
          </w:hyperlink>
        </w:p>
        <w:p w14:paraId="506A6351" w14:textId="725E5451" w:rsidR="00FE2C14" w:rsidRPr="00FE2C14" w:rsidRDefault="00FE2C14">
          <w:pPr>
            <w:pStyle w:val="TOC1"/>
            <w:tabs>
              <w:tab w:val="right" w:leader="dot" w:pos="9350"/>
            </w:tabs>
            <w:rPr>
              <w:rFonts w:asciiTheme="minorBidi" w:hAnsiTheme="minorBidi"/>
              <w:kern w:val="2"/>
              <w:sz w:val="22"/>
              <w:szCs w:val="22"/>
              <w:lang w:eastAsia="en-GB"/>
              <w14:ligatures w14:val="standardContextual"/>
            </w:rPr>
          </w:pPr>
          <w:hyperlink w:anchor="_Toc212720754" w:history="1">
            <w:r w:rsidRPr="00FE2C14">
              <w:rPr>
                <w:rStyle w:val="Hyperlink"/>
                <w:rFonts w:asciiTheme="minorBidi" w:eastAsia="Arial" w:hAnsiTheme="minorBidi"/>
                <w:sz w:val="22"/>
                <w:szCs w:val="22"/>
              </w:rPr>
              <w:t>Three relevant sources - The societal costs of severe to profound hearing loss in the United States</w:t>
            </w:r>
            <w:r w:rsidRPr="00FE2C14">
              <w:rPr>
                <w:rFonts w:asciiTheme="minorBidi" w:hAnsiTheme="minorBidi"/>
                <w:webHidden/>
                <w:sz w:val="22"/>
                <w:szCs w:val="22"/>
              </w:rPr>
              <w:tab/>
            </w:r>
            <w:r w:rsidRPr="00FE2C14">
              <w:rPr>
                <w:rFonts w:asciiTheme="minorBidi" w:hAnsiTheme="minorBidi"/>
                <w:webHidden/>
                <w:sz w:val="22"/>
                <w:szCs w:val="22"/>
              </w:rPr>
              <w:fldChar w:fldCharType="begin"/>
            </w:r>
            <w:r w:rsidRPr="00FE2C14">
              <w:rPr>
                <w:rFonts w:asciiTheme="minorBidi" w:hAnsiTheme="minorBidi"/>
                <w:webHidden/>
                <w:sz w:val="22"/>
                <w:szCs w:val="22"/>
              </w:rPr>
              <w:instrText xml:space="preserve"> PAGEREF _Toc212720754 \h </w:instrText>
            </w:r>
            <w:r w:rsidRPr="00FE2C14">
              <w:rPr>
                <w:rFonts w:asciiTheme="minorBidi" w:hAnsiTheme="minorBidi"/>
                <w:webHidden/>
                <w:sz w:val="22"/>
                <w:szCs w:val="22"/>
              </w:rPr>
            </w:r>
            <w:r w:rsidRPr="00FE2C14">
              <w:rPr>
                <w:rFonts w:asciiTheme="minorBidi" w:hAnsiTheme="minorBidi"/>
                <w:webHidden/>
                <w:sz w:val="22"/>
                <w:szCs w:val="22"/>
              </w:rPr>
              <w:fldChar w:fldCharType="separate"/>
            </w:r>
            <w:r w:rsidRPr="00FE2C14">
              <w:rPr>
                <w:rFonts w:asciiTheme="minorBidi" w:hAnsiTheme="minorBidi"/>
                <w:webHidden/>
                <w:sz w:val="22"/>
                <w:szCs w:val="22"/>
              </w:rPr>
              <w:t>4</w:t>
            </w:r>
            <w:r w:rsidRPr="00FE2C14">
              <w:rPr>
                <w:rFonts w:asciiTheme="minorBidi" w:hAnsiTheme="minorBidi"/>
                <w:webHidden/>
                <w:sz w:val="22"/>
                <w:szCs w:val="22"/>
              </w:rPr>
              <w:fldChar w:fldCharType="end"/>
            </w:r>
          </w:hyperlink>
        </w:p>
        <w:p w14:paraId="1C70FBFC" w14:textId="4A224218" w:rsidR="00FE2C14" w:rsidRPr="00FE2C14" w:rsidRDefault="00FE2C14">
          <w:pPr>
            <w:pStyle w:val="TOC1"/>
            <w:tabs>
              <w:tab w:val="right" w:leader="dot" w:pos="9350"/>
            </w:tabs>
            <w:rPr>
              <w:rFonts w:asciiTheme="minorBidi" w:hAnsiTheme="minorBidi"/>
              <w:kern w:val="2"/>
              <w:sz w:val="22"/>
              <w:szCs w:val="22"/>
              <w:lang w:eastAsia="en-GB"/>
              <w14:ligatures w14:val="standardContextual"/>
            </w:rPr>
          </w:pPr>
          <w:hyperlink w:anchor="_Toc212720755" w:history="1">
            <w:r w:rsidRPr="00FE2C14">
              <w:rPr>
                <w:rStyle w:val="Hyperlink"/>
                <w:rFonts w:asciiTheme="minorBidi" w:eastAsia="Arial" w:hAnsiTheme="minorBidi"/>
                <w:sz w:val="22"/>
                <w:szCs w:val="22"/>
              </w:rPr>
              <w:t>The economics of vision impairment and its leading causes: A systematic review</w:t>
            </w:r>
            <w:r w:rsidRPr="00FE2C14">
              <w:rPr>
                <w:rFonts w:asciiTheme="minorBidi" w:hAnsiTheme="minorBidi"/>
                <w:webHidden/>
                <w:sz w:val="22"/>
                <w:szCs w:val="22"/>
              </w:rPr>
              <w:tab/>
            </w:r>
            <w:r w:rsidRPr="00FE2C14">
              <w:rPr>
                <w:rFonts w:asciiTheme="minorBidi" w:hAnsiTheme="minorBidi"/>
                <w:webHidden/>
                <w:sz w:val="22"/>
                <w:szCs w:val="22"/>
              </w:rPr>
              <w:fldChar w:fldCharType="begin"/>
            </w:r>
            <w:r w:rsidRPr="00FE2C14">
              <w:rPr>
                <w:rFonts w:asciiTheme="minorBidi" w:hAnsiTheme="minorBidi"/>
                <w:webHidden/>
                <w:sz w:val="22"/>
                <w:szCs w:val="22"/>
              </w:rPr>
              <w:instrText xml:space="preserve"> PAGEREF _Toc212720755 \h </w:instrText>
            </w:r>
            <w:r w:rsidRPr="00FE2C14">
              <w:rPr>
                <w:rFonts w:asciiTheme="minorBidi" w:hAnsiTheme="minorBidi"/>
                <w:webHidden/>
                <w:sz w:val="22"/>
                <w:szCs w:val="22"/>
              </w:rPr>
            </w:r>
            <w:r w:rsidRPr="00FE2C14">
              <w:rPr>
                <w:rFonts w:asciiTheme="minorBidi" w:hAnsiTheme="minorBidi"/>
                <w:webHidden/>
                <w:sz w:val="22"/>
                <w:szCs w:val="22"/>
              </w:rPr>
              <w:fldChar w:fldCharType="separate"/>
            </w:r>
            <w:r w:rsidRPr="00FE2C14">
              <w:rPr>
                <w:rFonts w:asciiTheme="minorBidi" w:hAnsiTheme="minorBidi"/>
                <w:webHidden/>
                <w:sz w:val="22"/>
                <w:szCs w:val="22"/>
              </w:rPr>
              <w:t>4</w:t>
            </w:r>
            <w:r w:rsidRPr="00FE2C14">
              <w:rPr>
                <w:rFonts w:asciiTheme="minorBidi" w:hAnsiTheme="minorBidi"/>
                <w:webHidden/>
                <w:sz w:val="22"/>
                <w:szCs w:val="22"/>
              </w:rPr>
              <w:fldChar w:fldCharType="end"/>
            </w:r>
          </w:hyperlink>
        </w:p>
        <w:p w14:paraId="357FB90E" w14:textId="20878607" w:rsidR="00FE2C14" w:rsidRPr="00FE2C14" w:rsidRDefault="00FE2C14">
          <w:pPr>
            <w:pStyle w:val="TOC1"/>
            <w:tabs>
              <w:tab w:val="right" w:leader="dot" w:pos="9350"/>
            </w:tabs>
            <w:rPr>
              <w:rFonts w:asciiTheme="minorBidi" w:hAnsiTheme="minorBidi"/>
              <w:kern w:val="2"/>
              <w:sz w:val="22"/>
              <w:szCs w:val="22"/>
              <w:lang w:eastAsia="en-GB"/>
              <w14:ligatures w14:val="standardContextual"/>
            </w:rPr>
          </w:pPr>
          <w:hyperlink w:anchor="_Toc212720756" w:history="1">
            <w:r w:rsidRPr="00FE2C14">
              <w:rPr>
                <w:rStyle w:val="Hyperlink"/>
                <w:rFonts w:asciiTheme="minorBidi" w:eastAsia="Arial" w:hAnsiTheme="minorBidi"/>
                <w:sz w:val="22"/>
                <w:szCs w:val="22"/>
              </w:rPr>
              <w:t>Sight loss and the minimum cost of living</w:t>
            </w:r>
            <w:r w:rsidRPr="00FE2C14">
              <w:rPr>
                <w:rFonts w:asciiTheme="minorBidi" w:hAnsiTheme="minorBidi"/>
                <w:webHidden/>
                <w:sz w:val="22"/>
                <w:szCs w:val="22"/>
              </w:rPr>
              <w:tab/>
            </w:r>
            <w:r w:rsidRPr="00FE2C14">
              <w:rPr>
                <w:rFonts w:asciiTheme="minorBidi" w:hAnsiTheme="minorBidi"/>
                <w:webHidden/>
                <w:sz w:val="22"/>
                <w:szCs w:val="22"/>
              </w:rPr>
              <w:fldChar w:fldCharType="begin"/>
            </w:r>
            <w:r w:rsidRPr="00FE2C14">
              <w:rPr>
                <w:rFonts w:asciiTheme="minorBidi" w:hAnsiTheme="minorBidi"/>
                <w:webHidden/>
                <w:sz w:val="22"/>
                <w:szCs w:val="22"/>
              </w:rPr>
              <w:instrText xml:space="preserve"> PAGEREF _Toc212720756 \h </w:instrText>
            </w:r>
            <w:r w:rsidRPr="00FE2C14">
              <w:rPr>
                <w:rFonts w:asciiTheme="minorBidi" w:hAnsiTheme="minorBidi"/>
                <w:webHidden/>
                <w:sz w:val="22"/>
                <w:szCs w:val="22"/>
              </w:rPr>
            </w:r>
            <w:r w:rsidRPr="00FE2C14">
              <w:rPr>
                <w:rFonts w:asciiTheme="minorBidi" w:hAnsiTheme="minorBidi"/>
                <w:webHidden/>
                <w:sz w:val="22"/>
                <w:szCs w:val="22"/>
              </w:rPr>
              <w:fldChar w:fldCharType="separate"/>
            </w:r>
            <w:r w:rsidRPr="00FE2C14">
              <w:rPr>
                <w:rFonts w:asciiTheme="minorBidi" w:hAnsiTheme="minorBidi"/>
                <w:webHidden/>
                <w:sz w:val="22"/>
                <w:szCs w:val="22"/>
              </w:rPr>
              <w:t>4</w:t>
            </w:r>
            <w:r w:rsidRPr="00FE2C14">
              <w:rPr>
                <w:rFonts w:asciiTheme="minorBidi" w:hAnsiTheme="minorBidi"/>
                <w:webHidden/>
                <w:sz w:val="22"/>
                <w:szCs w:val="22"/>
              </w:rPr>
              <w:fldChar w:fldCharType="end"/>
            </w:r>
          </w:hyperlink>
        </w:p>
        <w:p w14:paraId="7FEB2500" w14:textId="0C2A6442" w:rsidR="00FE2C14" w:rsidRPr="00FE2C14" w:rsidRDefault="00FE2C14">
          <w:pPr>
            <w:pStyle w:val="TOC1"/>
            <w:tabs>
              <w:tab w:val="right" w:leader="dot" w:pos="9350"/>
            </w:tabs>
            <w:rPr>
              <w:rFonts w:asciiTheme="minorBidi" w:hAnsiTheme="minorBidi"/>
              <w:kern w:val="2"/>
              <w:sz w:val="22"/>
              <w:szCs w:val="22"/>
              <w:lang w:eastAsia="en-GB"/>
              <w14:ligatures w14:val="standardContextual"/>
            </w:rPr>
          </w:pPr>
          <w:hyperlink w:anchor="_Toc212720757" w:history="1">
            <w:r w:rsidRPr="00FE2C14">
              <w:rPr>
                <w:rStyle w:val="Hyperlink"/>
                <w:rFonts w:asciiTheme="minorBidi" w:eastAsia="Arial" w:hAnsiTheme="minorBidi"/>
                <w:sz w:val="22"/>
                <w:szCs w:val="22"/>
              </w:rPr>
              <w:t>Research Methodologies</w:t>
            </w:r>
            <w:r w:rsidRPr="00FE2C14">
              <w:rPr>
                <w:rFonts w:asciiTheme="minorBidi" w:hAnsiTheme="minorBidi"/>
                <w:webHidden/>
                <w:sz w:val="22"/>
                <w:szCs w:val="22"/>
              </w:rPr>
              <w:tab/>
            </w:r>
            <w:r w:rsidRPr="00FE2C14">
              <w:rPr>
                <w:rFonts w:asciiTheme="minorBidi" w:hAnsiTheme="minorBidi"/>
                <w:webHidden/>
                <w:sz w:val="22"/>
                <w:szCs w:val="22"/>
              </w:rPr>
              <w:fldChar w:fldCharType="begin"/>
            </w:r>
            <w:r w:rsidRPr="00FE2C14">
              <w:rPr>
                <w:rFonts w:asciiTheme="minorBidi" w:hAnsiTheme="minorBidi"/>
                <w:webHidden/>
                <w:sz w:val="22"/>
                <w:szCs w:val="22"/>
              </w:rPr>
              <w:instrText xml:space="preserve"> PAGEREF _Toc212720757 \h </w:instrText>
            </w:r>
            <w:r w:rsidRPr="00FE2C14">
              <w:rPr>
                <w:rFonts w:asciiTheme="minorBidi" w:hAnsiTheme="minorBidi"/>
                <w:webHidden/>
                <w:sz w:val="22"/>
                <w:szCs w:val="22"/>
              </w:rPr>
            </w:r>
            <w:r w:rsidRPr="00FE2C14">
              <w:rPr>
                <w:rFonts w:asciiTheme="minorBidi" w:hAnsiTheme="minorBidi"/>
                <w:webHidden/>
                <w:sz w:val="22"/>
                <w:szCs w:val="22"/>
              </w:rPr>
              <w:fldChar w:fldCharType="separate"/>
            </w:r>
            <w:r w:rsidRPr="00FE2C14">
              <w:rPr>
                <w:rFonts w:asciiTheme="minorBidi" w:hAnsiTheme="minorBidi"/>
                <w:webHidden/>
                <w:sz w:val="22"/>
                <w:szCs w:val="22"/>
              </w:rPr>
              <w:t>5</w:t>
            </w:r>
            <w:r w:rsidRPr="00FE2C14">
              <w:rPr>
                <w:rFonts w:asciiTheme="minorBidi" w:hAnsiTheme="minorBidi"/>
                <w:webHidden/>
                <w:sz w:val="22"/>
                <w:szCs w:val="22"/>
              </w:rPr>
              <w:fldChar w:fldCharType="end"/>
            </w:r>
          </w:hyperlink>
        </w:p>
        <w:p w14:paraId="7AF765CF" w14:textId="43971EC4" w:rsidR="00FE2C14" w:rsidRPr="00FE2C14" w:rsidRDefault="00FE2C14">
          <w:pPr>
            <w:pStyle w:val="TOC1"/>
            <w:tabs>
              <w:tab w:val="right" w:leader="dot" w:pos="9350"/>
            </w:tabs>
            <w:rPr>
              <w:rFonts w:asciiTheme="minorBidi" w:hAnsiTheme="minorBidi"/>
              <w:kern w:val="2"/>
              <w:sz w:val="22"/>
              <w:szCs w:val="22"/>
              <w:lang w:eastAsia="en-GB"/>
              <w14:ligatures w14:val="standardContextual"/>
            </w:rPr>
          </w:pPr>
          <w:hyperlink w:anchor="_Toc212720758" w:history="1">
            <w:r w:rsidRPr="00FE2C14">
              <w:rPr>
                <w:rStyle w:val="Hyperlink"/>
                <w:rFonts w:asciiTheme="minorBidi" w:eastAsia="Arial" w:hAnsiTheme="minorBidi"/>
                <w:sz w:val="22"/>
                <w:szCs w:val="22"/>
              </w:rPr>
              <w:t>Data Collection</w:t>
            </w:r>
            <w:r w:rsidRPr="00FE2C14">
              <w:rPr>
                <w:rFonts w:asciiTheme="minorBidi" w:hAnsiTheme="minorBidi"/>
                <w:webHidden/>
                <w:sz w:val="22"/>
                <w:szCs w:val="22"/>
              </w:rPr>
              <w:tab/>
            </w:r>
            <w:r w:rsidRPr="00FE2C14">
              <w:rPr>
                <w:rFonts w:asciiTheme="minorBidi" w:hAnsiTheme="minorBidi"/>
                <w:webHidden/>
                <w:sz w:val="22"/>
                <w:szCs w:val="22"/>
              </w:rPr>
              <w:fldChar w:fldCharType="begin"/>
            </w:r>
            <w:r w:rsidRPr="00FE2C14">
              <w:rPr>
                <w:rFonts w:asciiTheme="minorBidi" w:hAnsiTheme="minorBidi"/>
                <w:webHidden/>
                <w:sz w:val="22"/>
                <w:szCs w:val="22"/>
              </w:rPr>
              <w:instrText xml:space="preserve"> PAGEREF _Toc212720758 \h </w:instrText>
            </w:r>
            <w:r w:rsidRPr="00FE2C14">
              <w:rPr>
                <w:rFonts w:asciiTheme="minorBidi" w:hAnsiTheme="minorBidi"/>
                <w:webHidden/>
                <w:sz w:val="22"/>
                <w:szCs w:val="22"/>
              </w:rPr>
            </w:r>
            <w:r w:rsidRPr="00FE2C14">
              <w:rPr>
                <w:rFonts w:asciiTheme="minorBidi" w:hAnsiTheme="minorBidi"/>
                <w:webHidden/>
                <w:sz w:val="22"/>
                <w:szCs w:val="22"/>
              </w:rPr>
              <w:fldChar w:fldCharType="separate"/>
            </w:r>
            <w:r w:rsidRPr="00FE2C14">
              <w:rPr>
                <w:rFonts w:asciiTheme="minorBidi" w:hAnsiTheme="minorBidi"/>
                <w:webHidden/>
                <w:sz w:val="22"/>
                <w:szCs w:val="22"/>
              </w:rPr>
              <w:t>5</w:t>
            </w:r>
            <w:r w:rsidRPr="00FE2C14">
              <w:rPr>
                <w:rFonts w:asciiTheme="minorBidi" w:hAnsiTheme="minorBidi"/>
                <w:webHidden/>
                <w:sz w:val="22"/>
                <w:szCs w:val="22"/>
              </w:rPr>
              <w:fldChar w:fldCharType="end"/>
            </w:r>
          </w:hyperlink>
        </w:p>
        <w:p w14:paraId="0009BD4D" w14:textId="4499044B" w:rsidR="00FE2C14" w:rsidRPr="00FE2C14" w:rsidRDefault="00FE2C14">
          <w:pPr>
            <w:pStyle w:val="TOC1"/>
            <w:tabs>
              <w:tab w:val="right" w:leader="dot" w:pos="9350"/>
            </w:tabs>
            <w:rPr>
              <w:rFonts w:asciiTheme="minorBidi" w:hAnsiTheme="minorBidi"/>
              <w:kern w:val="2"/>
              <w:sz w:val="22"/>
              <w:szCs w:val="22"/>
              <w:lang w:eastAsia="en-GB"/>
              <w14:ligatures w14:val="standardContextual"/>
            </w:rPr>
          </w:pPr>
          <w:hyperlink w:anchor="_Toc212720759" w:history="1">
            <w:r w:rsidRPr="00FE2C14">
              <w:rPr>
                <w:rStyle w:val="Hyperlink"/>
                <w:rFonts w:asciiTheme="minorBidi" w:eastAsia="Arial" w:hAnsiTheme="minorBidi"/>
                <w:sz w:val="22"/>
                <w:szCs w:val="22"/>
              </w:rPr>
              <w:t>Conclusion</w:t>
            </w:r>
            <w:r w:rsidRPr="00FE2C14">
              <w:rPr>
                <w:rFonts w:asciiTheme="minorBidi" w:hAnsiTheme="minorBidi"/>
                <w:webHidden/>
                <w:sz w:val="22"/>
                <w:szCs w:val="22"/>
              </w:rPr>
              <w:tab/>
            </w:r>
            <w:r w:rsidRPr="00FE2C14">
              <w:rPr>
                <w:rFonts w:asciiTheme="minorBidi" w:hAnsiTheme="minorBidi"/>
                <w:webHidden/>
                <w:sz w:val="22"/>
                <w:szCs w:val="22"/>
              </w:rPr>
              <w:fldChar w:fldCharType="begin"/>
            </w:r>
            <w:r w:rsidRPr="00FE2C14">
              <w:rPr>
                <w:rFonts w:asciiTheme="minorBidi" w:hAnsiTheme="minorBidi"/>
                <w:webHidden/>
                <w:sz w:val="22"/>
                <w:szCs w:val="22"/>
              </w:rPr>
              <w:instrText xml:space="preserve"> PAGEREF _Toc212720759 \h </w:instrText>
            </w:r>
            <w:r w:rsidRPr="00FE2C14">
              <w:rPr>
                <w:rFonts w:asciiTheme="minorBidi" w:hAnsiTheme="minorBidi"/>
                <w:webHidden/>
                <w:sz w:val="22"/>
                <w:szCs w:val="22"/>
              </w:rPr>
            </w:r>
            <w:r w:rsidRPr="00FE2C14">
              <w:rPr>
                <w:rFonts w:asciiTheme="minorBidi" w:hAnsiTheme="minorBidi"/>
                <w:webHidden/>
                <w:sz w:val="22"/>
                <w:szCs w:val="22"/>
              </w:rPr>
              <w:fldChar w:fldCharType="separate"/>
            </w:r>
            <w:r w:rsidRPr="00FE2C14">
              <w:rPr>
                <w:rFonts w:asciiTheme="minorBidi" w:hAnsiTheme="minorBidi"/>
                <w:webHidden/>
                <w:sz w:val="22"/>
                <w:szCs w:val="22"/>
              </w:rPr>
              <w:t>6</w:t>
            </w:r>
            <w:r w:rsidRPr="00FE2C14">
              <w:rPr>
                <w:rFonts w:asciiTheme="minorBidi" w:hAnsiTheme="minorBidi"/>
                <w:webHidden/>
                <w:sz w:val="22"/>
                <w:szCs w:val="22"/>
              </w:rPr>
              <w:fldChar w:fldCharType="end"/>
            </w:r>
          </w:hyperlink>
        </w:p>
        <w:p w14:paraId="10AFD345" w14:textId="58A5A1E4" w:rsidR="00FE2C14" w:rsidRPr="00FE2C14" w:rsidRDefault="00FE2C14">
          <w:pPr>
            <w:pStyle w:val="TOC1"/>
            <w:tabs>
              <w:tab w:val="right" w:leader="dot" w:pos="9350"/>
            </w:tabs>
            <w:rPr>
              <w:rFonts w:asciiTheme="minorBidi" w:hAnsiTheme="minorBidi"/>
              <w:kern w:val="2"/>
              <w:sz w:val="22"/>
              <w:szCs w:val="22"/>
              <w:lang w:eastAsia="en-GB"/>
              <w14:ligatures w14:val="standardContextual"/>
            </w:rPr>
          </w:pPr>
          <w:hyperlink w:anchor="_Toc212720760" w:history="1">
            <w:r w:rsidRPr="00FE2C14">
              <w:rPr>
                <w:rStyle w:val="Hyperlink"/>
                <w:rFonts w:asciiTheme="minorBidi" w:eastAsia="Arial" w:hAnsiTheme="minorBidi"/>
                <w:sz w:val="22"/>
                <w:szCs w:val="22"/>
              </w:rPr>
              <w:t>References list</w:t>
            </w:r>
            <w:r w:rsidRPr="00FE2C14">
              <w:rPr>
                <w:rFonts w:asciiTheme="minorBidi" w:hAnsiTheme="minorBidi"/>
                <w:webHidden/>
                <w:sz w:val="22"/>
                <w:szCs w:val="22"/>
              </w:rPr>
              <w:tab/>
            </w:r>
            <w:r w:rsidRPr="00FE2C14">
              <w:rPr>
                <w:rFonts w:asciiTheme="minorBidi" w:hAnsiTheme="minorBidi"/>
                <w:webHidden/>
                <w:sz w:val="22"/>
                <w:szCs w:val="22"/>
              </w:rPr>
              <w:fldChar w:fldCharType="begin"/>
            </w:r>
            <w:r w:rsidRPr="00FE2C14">
              <w:rPr>
                <w:rFonts w:asciiTheme="minorBidi" w:hAnsiTheme="minorBidi"/>
                <w:webHidden/>
                <w:sz w:val="22"/>
                <w:szCs w:val="22"/>
              </w:rPr>
              <w:instrText xml:space="preserve"> PAGEREF _Toc212720760 \h </w:instrText>
            </w:r>
            <w:r w:rsidRPr="00FE2C14">
              <w:rPr>
                <w:rFonts w:asciiTheme="minorBidi" w:hAnsiTheme="minorBidi"/>
                <w:webHidden/>
                <w:sz w:val="22"/>
                <w:szCs w:val="22"/>
              </w:rPr>
            </w:r>
            <w:r w:rsidRPr="00FE2C14">
              <w:rPr>
                <w:rFonts w:asciiTheme="minorBidi" w:hAnsiTheme="minorBidi"/>
                <w:webHidden/>
                <w:sz w:val="22"/>
                <w:szCs w:val="22"/>
              </w:rPr>
              <w:fldChar w:fldCharType="separate"/>
            </w:r>
            <w:r w:rsidRPr="00FE2C14">
              <w:rPr>
                <w:rFonts w:asciiTheme="minorBidi" w:hAnsiTheme="minorBidi"/>
                <w:webHidden/>
                <w:sz w:val="22"/>
                <w:szCs w:val="22"/>
              </w:rPr>
              <w:t>7</w:t>
            </w:r>
            <w:r w:rsidRPr="00FE2C14">
              <w:rPr>
                <w:rFonts w:asciiTheme="minorBidi" w:hAnsiTheme="minorBidi"/>
                <w:webHidden/>
                <w:sz w:val="22"/>
                <w:szCs w:val="22"/>
              </w:rPr>
              <w:fldChar w:fldCharType="end"/>
            </w:r>
          </w:hyperlink>
        </w:p>
        <w:p w14:paraId="4AFBECCC" w14:textId="4448BC8F" w:rsidR="002F1218" w:rsidRDefault="002F1218">
          <w:r w:rsidRPr="00FE2C14">
            <w:rPr>
              <w:rFonts w:asciiTheme="minorBidi" w:hAnsiTheme="minorBidi"/>
              <w:sz w:val="22"/>
              <w:szCs w:val="22"/>
            </w:rPr>
            <w:fldChar w:fldCharType="end"/>
          </w:r>
        </w:p>
      </w:sdtContent>
    </w:sdt>
    <w:p w14:paraId="6708FE93" w14:textId="36C9ED87" w:rsidR="49CA114E" w:rsidRDefault="49CA114E" w:rsidP="37FD8580">
      <w:pPr>
        <w:spacing w:line="360" w:lineRule="auto"/>
        <w:rPr>
          <w:rFonts w:ascii="Arial" w:eastAsia="Arial" w:hAnsi="Arial" w:cs="Arial"/>
          <w:b/>
          <w:bCs/>
          <w:sz w:val="22"/>
          <w:szCs w:val="22"/>
        </w:rPr>
      </w:pPr>
    </w:p>
    <w:p w14:paraId="424AF6AA" w14:textId="54E0829D" w:rsidR="37FD8580" w:rsidRDefault="37FD8580">
      <w:r>
        <w:br w:type="page"/>
      </w:r>
    </w:p>
    <w:p w14:paraId="71F84082" w14:textId="44E61026" w:rsidR="1A7831B9" w:rsidRPr="00FE2C14" w:rsidRDefault="426CEAB5" w:rsidP="37FD8580">
      <w:pPr>
        <w:spacing w:line="360" w:lineRule="auto"/>
        <w:jc w:val="center"/>
        <w:rPr>
          <w:rFonts w:ascii="Arial" w:eastAsia="Arial" w:hAnsi="Arial" w:cs="Arial"/>
          <w:b/>
          <w:bCs/>
          <w:sz w:val="22"/>
          <w:szCs w:val="22"/>
        </w:rPr>
      </w:pPr>
      <w:r w:rsidRPr="145EE775">
        <w:rPr>
          <w:rFonts w:ascii="Arial" w:eastAsia="Arial" w:hAnsi="Arial" w:cs="Arial"/>
          <w:b/>
          <w:bCs/>
          <w:sz w:val="22"/>
          <w:szCs w:val="22"/>
        </w:rPr>
        <w:lastRenderedPageBreak/>
        <w:t>Effects</w:t>
      </w:r>
      <w:r w:rsidR="1A7831B9" w:rsidRPr="145EE775">
        <w:rPr>
          <w:rFonts w:ascii="Arial" w:eastAsia="Arial" w:hAnsi="Arial" w:cs="Arial"/>
          <w:b/>
          <w:bCs/>
          <w:sz w:val="22"/>
          <w:szCs w:val="22"/>
        </w:rPr>
        <w:t xml:space="preserve"> of Visual and Hearing Loss on Patients and Society</w:t>
      </w:r>
    </w:p>
    <w:p w14:paraId="136F3570" w14:textId="50D7EB20" w:rsidR="37FD8580" w:rsidRPr="00FE2C14" w:rsidRDefault="37FD8580" w:rsidP="37FD8580">
      <w:pPr>
        <w:spacing w:line="360" w:lineRule="auto"/>
        <w:rPr>
          <w:rFonts w:ascii="Arial" w:eastAsia="Arial" w:hAnsi="Arial" w:cs="Arial"/>
          <w:sz w:val="22"/>
          <w:szCs w:val="22"/>
        </w:rPr>
      </w:pPr>
    </w:p>
    <w:p w14:paraId="393CFE73" w14:textId="5265C8FD" w:rsidR="37FD8580" w:rsidRPr="00FE2C14" w:rsidRDefault="4325F2A1" w:rsidP="002F1218">
      <w:pPr>
        <w:pStyle w:val="Heading1"/>
        <w:spacing w:line="360" w:lineRule="auto"/>
        <w:rPr>
          <w:rFonts w:ascii="Arial" w:eastAsia="Arial" w:hAnsi="Arial" w:cs="Arial"/>
          <w:b/>
          <w:bCs/>
          <w:color w:val="auto"/>
          <w:sz w:val="22"/>
          <w:szCs w:val="22"/>
        </w:rPr>
      </w:pPr>
      <w:bookmarkStart w:id="0" w:name="_Toc212720752"/>
      <w:r w:rsidRPr="00FE2C14">
        <w:rPr>
          <w:rFonts w:ascii="Arial" w:eastAsia="Arial" w:hAnsi="Arial" w:cs="Arial"/>
          <w:b/>
          <w:bCs/>
          <w:color w:val="auto"/>
          <w:sz w:val="22"/>
          <w:szCs w:val="22"/>
        </w:rPr>
        <w:t>Introduction</w:t>
      </w:r>
      <w:bookmarkEnd w:id="0"/>
      <w:r w:rsidRPr="00FE2C14">
        <w:rPr>
          <w:rFonts w:ascii="Arial" w:eastAsia="Arial" w:hAnsi="Arial" w:cs="Arial"/>
          <w:b/>
          <w:bCs/>
          <w:color w:val="auto"/>
          <w:sz w:val="22"/>
          <w:szCs w:val="22"/>
        </w:rPr>
        <w:t xml:space="preserve"> </w:t>
      </w:r>
    </w:p>
    <w:p w14:paraId="600C7666" w14:textId="587A3A52" w:rsidR="7571367A" w:rsidRPr="00FE2C14" w:rsidRDefault="6C0FEDD0" w:rsidP="00FE2C14">
      <w:pPr>
        <w:spacing w:line="360" w:lineRule="auto"/>
        <w:jc w:val="both"/>
        <w:rPr>
          <w:rFonts w:ascii="Arial" w:eastAsia="Arial" w:hAnsi="Arial" w:cs="Arial"/>
          <w:sz w:val="22"/>
          <w:szCs w:val="22"/>
        </w:rPr>
      </w:pPr>
      <w:r w:rsidRPr="00FE2C14">
        <w:rPr>
          <w:rFonts w:ascii="Arial" w:eastAsia="Arial" w:hAnsi="Arial" w:cs="Arial"/>
          <w:sz w:val="22"/>
          <w:szCs w:val="22"/>
        </w:rPr>
        <w:t>This report looks at how visual and hearing lo</w:t>
      </w:r>
      <w:r w:rsidR="4B670E33" w:rsidRPr="00FE2C14">
        <w:rPr>
          <w:rFonts w:ascii="Arial" w:eastAsia="Arial" w:hAnsi="Arial" w:cs="Arial"/>
          <w:sz w:val="22"/>
          <w:szCs w:val="22"/>
        </w:rPr>
        <w:t xml:space="preserve">ss </w:t>
      </w:r>
      <w:r w:rsidR="4EC49B8E" w:rsidRPr="00FE2C14">
        <w:rPr>
          <w:rFonts w:ascii="Arial" w:eastAsia="Arial" w:hAnsi="Arial" w:cs="Arial"/>
          <w:sz w:val="22"/>
          <w:szCs w:val="22"/>
        </w:rPr>
        <w:t xml:space="preserve">impacts individuals </w:t>
      </w:r>
      <w:r w:rsidR="4B670E33" w:rsidRPr="00FE2C14">
        <w:rPr>
          <w:rFonts w:ascii="Arial" w:eastAsia="Arial" w:hAnsi="Arial" w:cs="Arial"/>
          <w:sz w:val="22"/>
          <w:szCs w:val="22"/>
        </w:rPr>
        <w:t xml:space="preserve">and </w:t>
      </w:r>
      <w:r w:rsidR="558843BC" w:rsidRPr="00FE2C14">
        <w:rPr>
          <w:rFonts w:ascii="Arial" w:eastAsia="Arial" w:hAnsi="Arial" w:cs="Arial"/>
          <w:sz w:val="22"/>
          <w:szCs w:val="22"/>
        </w:rPr>
        <w:t>the w</w:t>
      </w:r>
      <w:r w:rsidR="1D3AFBC4" w:rsidRPr="00FE2C14">
        <w:rPr>
          <w:rFonts w:ascii="Arial" w:eastAsia="Arial" w:hAnsi="Arial" w:cs="Arial"/>
          <w:sz w:val="22"/>
          <w:szCs w:val="22"/>
        </w:rPr>
        <w:t>ider</w:t>
      </w:r>
      <w:r w:rsidR="4B670E33" w:rsidRPr="00FE2C14">
        <w:rPr>
          <w:rFonts w:ascii="Arial" w:eastAsia="Arial" w:hAnsi="Arial" w:cs="Arial"/>
          <w:sz w:val="22"/>
          <w:szCs w:val="22"/>
        </w:rPr>
        <w:t xml:space="preserve"> society. Many people in the UK live with some level of sight o</w:t>
      </w:r>
      <w:r w:rsidR="68366177" w:rsidRPr="00FE2C14">
        <w:rPr>
          <w:rFonts w:ascii="Arial" w:eastAsia="Arial" w:hAnsi="Arial" w:cs="Arial"/>
          <w:sz w:val="22"/>
          <w:szCs w:val="22"/>
        </w:rPr>
        <w:t>r hearing loss</w:t>
      </w:r>
      <w:r w:rsidR="36E3EBB5" w:rsidRPr="00FE2C14">
        <w:rPr>
          <w:rFonts w:ascii="Arial" w:eastAsia="Arial" w:hAnsi="Arial" w:cs="Arial"/>
          <w:sz w:val="22"/>
          <w:szCs w:val="22"/>
        </w:rPr>
        <w:t xml:space="preserve"> </w:t>
      </w:r>
      <w:r w:rsidR="68366177" w:rsidRPr="00FE2C14">
        <w:rPr>
          <w:rFonts w:ascii="Arial" w:eastAsia="Arial" w:hAnsi="Arial" w:cs="Arial"/>
          <w:sz w:val="22"/>
          <w:szCs w:val="22"/>
        </w:rPr>
        <w:t xml:space="preserve">and these conditions can make </w:t>
      </w:r>
      <w:r w:rsidR="7EB6FD83" w:rsidRPr="00FE2C14">
        <w:rPr>
          <w:rFonts w:ascii="Arial" w:eastAsia="Arial" w:hAnsi="Arial" w:cs="Arial"/>
          <w:sz w:val="22"/>
          <w:szCs w:val="22"/>
        </w:rPr>
        <w:t>day-to-day</w:t>
      </w:r>
      <w:r w:rsidR="3CA31900" w:rsidRPr="00FE2C14">
        <w:rPr>
          <w:rFonts w:ascii="Arial" w:eastAsia="Arial" w:hAnsi="Arial" w:cs="Arial"/>
          <w:sz w:val="22"/>
          <w:szCs w:val="22"/>
        </w:rPr>
        <w:t xml:space="preserve"> </w:t>
      </w:r>
      <w:r w:rsidR="68366177" w:rsidRPr="00FE2C14">
        <w:rPr>
          <w:rFonts w:ascii="Arial" w:eastAsia="Arial" w:hAnsi="Arial" w:cs="Arial"/>
          <w:sz w:val="22"/>
          <w:szCs w:val="22"/>
        </w:rPr>
        <w:t xml:space="preserve">life difficult. People with these </w:t>
      </w:r>
      <w:r w:rsidR="4482891A" w:rsidRPr="00FE2C14">
        <w:rPr>
          <w:rFonts w:ascii="Arial" w:eastAsia="Arial" w:hAnsi="Arial" w:cs="Arial"/>
          <w:sz w:val="22"/>
          <w:szCs w:val="22"/>
        </w:rPr>
        <w:t>challenges</w:t>
      </w:r>
      <w:r w:rsidR="4DACD031" w:rsidRPr="00FE2C14">
        <w:rPr>
          <w:rFonts w:ascii="Arial" w:eastAsia="Arial" w:hAnsi="Arial" w:cs="Arial"/>
          <w:sz w:val="22"/>
          <w:szCs w:val="22"/>
        </w:rPr>
        <w:t xml:space="preserve"> often find it harder </w:t>
      </w:r>
      <w:r w:rsidR="6949ABE2" w:rsidRPr="00FE2C14">
        <w:rPr>
          <w:rFonts w:ascii="Arial" w:eastAsia="Arial" w:hAnsi="Arial" w:cs="Arial"/>
          <w:sz w:val="22"/>
          <w:szCs w:val="22"/>
        </w:rPr>
        <w:t xml:space="preserve">to communicate, </w:t>
      </w:r>
      <w:r w:rsidR="06C7E3C5" w:rsidRPr="00FE2C14">
        <w:rPr>
          <w:rFonts w:ascii="Arial" w:eastAsia="Arial" w:hAnsi="Arial" w:cs="Arial"/>
          <w:sz w:val="22"/>
          <w:szCs w:val="22"/>
        </w:rPr>
        <w:t>work</w:t>
      </w:r>
      <w:r w:rsidR="6949ABE2" w:rsidRPr="00FE2C14">
        <w:rPr>
          <w:rFonts w:ascii="Arial" w:eastAsia="Arial" w:hAnsi="Arial" w:cs="Arial"/>
          <w:sz w:val="22"/>
          <w:szCs w:val="22"/>
        </w:rPr>
        <w:t xml:space="preserve"> and stay socia</w:t>
      </w:r>
      <w:r w:rsidR="21A21D98" w:rsidRPr="00FE2C14">
        <w:rPr>
          <w:rFonts w:ascii="Arial" w:eastAsia="Arial" w:hAnsi="Arial" w:cs="Arial"/>
          <w:sz w:val="22"/>
          <w:szCs w:val="22"/>
        </w:rPr>
        <w:t>lly active.</w:t>
      </w:r>
      <w:r w:rsidR="799DD730" w:rsidRPr="00FE2C14">
        <w:rPr>
          <w:rFonts w:ascii="Arial" w:eastAsia="Arial" w:hAnsi="Arial" w:cs="Arial"/>
          <w:sz w:val="22"/>
          <w:szCs w:val="22"/>
        </w:rPr>
        <w:t xml:space="preserve"> The purpose of this research is to understand how sensory loss affect</w:t>
      </w:r>
      <w:r w:rsidR="4170C242" w:rsidRPr="00FE2C14">
        <w:rPr>
          <w:rFonts w:ascii="Arial" w:eastAsia="Arial" w:hAnsi="Arial" w:cs="Arial"/>
          <w:sz w:val="22"/>
          <w:szCs w:val="22"/>
        </w:rPr>
        <w:t>s health</w:t>
      </w:r>
      <w:r w:rsidR="74416FC6" w:rsidRPr="00FE2C14">
        <w:rPr>
          <w:rFonts w:ascii="Arial" w:eastAsia="Arial" w:hAnsi="Arial" w:cs="Arial"/>
          <w:sz w:val="22"/>
          <w:szCs w:val="22"/>
        </w:rPr>
        <w:t xml:space="preserve">, </w:t>
      </w:r>
      <w:r w:rsidR="73664043" w:rsidRPr="00FE2C14">
        <w:rPr>
          <w:rFonts w:ascii="Arial" w:eastAsia="Arial" w:hAnsi="Arial" w:cs="Arial"/>
          <w:sz w:val="22"/>
          <w:szCs w:val="22"/>
        </w:rPr>
        <w:t>welfare,</w:t>
      </w:r>
      <w:r w:rsidR="74416FC6" w:rsidRPr="00FE2C14">
        <w:rPr>
          <w:rFonts w:ascii="Arial" w:eastAsia="Arial" w:hAnsi="Arial" w:cs="Arial"/>
          <w:sz w:val="22"/>
          <w:szCs w:val="22"/>
        </w:rPr>
        <w:t xml:space="preserve"> </w:t>
      </w:r>
      <w:r w:rsidR="4170C242" w:rsidRPr="00FE2C14">
        <w:rPr>
          <w:rFonts w:ascii="Arial" w:eastAsia="Arial" w:hAnsi="Arial" w:cs="Arial"/>
          <w:sz w:val="22"/>
          <w:szCs w:val="22"/>
        </w:rPr>
        <w:t xml:space="preserve">and the services that </w:t>
      </w:r>
      <w:r w:rsidR="0D2B13AA" w:rsidRPr="00FE2C14">
        <w:rPr>
          <w:rFonts w:ascii="Arial" w:eastAsia="Arial" w:hAnsi="Arial" w:cs="Arial"/>
          <w:sz w:val="22"/>
          <w:szCs w:val="22"/>
        </w:rPr>
        <w:t>provide support to those suffering with visual and hearing loss</w:t>
      </w:r>
      <w:r w:rsidR="0EAF9023" w:rsidRPr="00FE2C14">
        <w:rPr>
          <w:rFonts w:ascii="Arial" w:eastAsia="Arial" w:hAnsi="Arial" w:cs="Arial"/>
          <w:sz w:val="22"/>
          <w:szCs w:val="22"/>
        </w:rPr>
        <w:t>. It also explore</w:t>
      </w:r>
      <w:r w:rsidR="4DFEA225" w:rsidRPr="00FE2C14">
        <w:rPr>
          <w:rFonts w:ascii="Arial" w:eastAsia="Arial" w:hAnsi="Arial" w:cs="Arial"/>
          <w:sz w:val="22"/>
          <w:szCs w:val="22"/>
        </w:rPr>
        <w:t>s the actions that</w:t>
      </w:r>
      <w:r w:rsidR="0EAF9023" w:rsidRPr="00FE2C14">
        <w:rPr>
          <w:rFonts w:ascii="Arial" w:eastAsia="Arial" w:hAnsi="Arial" w:cs="Arial"/>
          <w:sz w:val="22"/>
          <w:szCs w:val="22"/>
        </w:rPr>
        <w:t xml:space="preserve"> can be done to improve care </w:t>
      </w:r>
      <w:r w:rsidR="19333405" w:rsidRPr="00FE2C14">
        <w:rPr>
          <w:rFonts w:ascii="Arial" w:eastAsia="Arial" w:hAnsi="Arial" w:cs="Arial"/>
          <w:sz w:val="22"/>
          <w:szCs w:val="22"/>
        </w:rPr>
        <w:t>for patients</w:t>
      </w:r>
      <w:r w:rsidR="19097C22" w:rsidRPr="00FE2C14">
        <w:rPr>
          <w:rFonts w:ascii="Arial" w:eastAsia="Arial" w:hAnsi="Arial" w:cs="Arial"/>
          <w:sz w:val="22"/>
          <w:szCs w:val="22"/>
        </w:rPr>
        <w:t xml:space="preserve"> in the UK.</w:t>
      </w:r>
    </w:p>
    <w:p w14:paraId="1B34347F" w14:textId="7A5C156B" w:rsidR="37FD8580" w:rsidRPr="00FE2C14" w:rsidRDefault="4325F2A1" w:rsidP="00A738CC">
      <w:pPr>
        <w:pStyle w:val="Heading1"/>
        <w:spacing w:line="360" w:lineRule="auto"/>
        <w:rPr>
          <w:rFonts w:asciiTheme="minorBidi" w:eastAsia="Arial" w:hAnsiTheme="minorBidi" w:cstheme="minorBidi"/>
          <w:b/>
          <w:bCs/>
          <w:color w:val="auto"/>
          <w:sz w:val="22"/>
          <w:szCs w:val="22"/>
        </w:rPr>
      </w:pPr>
      <w:bookmarkStart w:id="1" w:name="_Toc212720753"/>
      <w:r w:rsidRPr="00FE2C14">
        <w:rPr>
          <w:rFonts w:asciiTheme="minorBidi" w:eastAsia="Arial" w:hAnsiTheme="minorBidi" w:cstheme="minorBidi"/>
          <w:b/>
          <w:bCs/>
          <w:color w:val="auto"/>
          <w:sz w:val="22"/>
          <w:szCs w:val="22"/>
        </w:rPr>
        <w:t>Research topic identification</w:t>
      </w:r>
      <w:bookmarkEnd w:id="1"/>
      <w:r w:rsidRPr="00FE2C14">
        <w:rPr>
          <w:rFonts w:asciiTheme="minorBidi" w:eastAsia="Arial" w:hAnsiTheme="minorBidi" w:cstheme="minorBidi"/>
          <w:b/>
          <w:bCs/>
          <w:color w:val="auto"/>
          <w:sz w:val="22"/>
          <w:szCs w:val="22"/>
        </w:rPr>
        <w:t xml:space="preserve"> </w:t>
      </w:r>
    </w:p>
    <w:p w14:paraId="59E7F7CF" w14:textId="17FCCA5F" w:rsidR="37FD8580" w:rsidRPr="00FE2C14" w:rsidRDefault="1A14D7E8" w:rsidP="00C83369">
      <w:pPr>
        <w:spacing w:line="360" w:lineRule="auto"/>
        <w:jc w:val="both"/>
        <w:rPr>
          <w:rFonts w:ascii="Arial" w:eastAsia="Arial" w:hAnsi="Arial" w:cs="Arial"/>
          <w:sz w:val="22"/>
          <w:szCs w:val="22"/>
        </w:rPr>
      </w:pPr>
      <w:r w:rsidRPr="00FE2C14">
        <w:rPr>
          <w:rFonts w:ascii="Arial" w:eastAsia="Arial" w:hAnsi="Arial" w:cs="Arial"/>
          <w:sz w:val="22"/>
          <w:szCs w:val="22"/>
        </w:rPr>
        <w:t xml:space="preserve">Visual </w:t>
      </w:r>
      <w:r w:rsidR="62C882D4" w:rsidRPr="00FE2C14">
        <w:rPr>
          <w:rFonts w:ascii="Arial" w:eastAsia="Arial" w:hAnsi="Arial" w:cs="Arial"/>
          <w:sz w:val="22"/>
          <w:szCs w:val="22"/>
        </w:rPr>
        <w:t xml:space="preserve">and hearing loss are </w:t>
      </w:r>
      <w:r w:rsidR="3B6E96C6" w:rsidRPr="00FE2C14">
        <w:rPr>
          <w:rFonts w:ascii="Arial" w:eastAsia="Arial" w:hAnsi="Arial" w:cs="Arial"/>
          <w:sz w:val="22"/>
          <w:szCs w:val="22"/>
        </w:rPr>
        <w:t>common conditions that affect millions of people in the UK.</w:t>
      </w:r>
      <w:r w:rsidR="78365CF3" w:rsidRPr="00FE2C14">
        <w:rPr>
          <w:rFonts w:ascii="Arial" w:eastAsia="Arial" w:hAnsi="Arial" w:cs="Arial"/>
          <w:sz w:val="22"/>
          <w:szCs w:val="22"/>
        </w:rPr>
        <w:t xml:space="preserve"> </w:t>
      </w:r>
      <w:r w:rsidR="00C83369" w:rsidRPr="00FE2C14">
        <w:rPr>
          <w:rFonts w:ascii="Arial" w:eastAsia="Arial" w:hAnsi="Arial" w:cs="Arial"/>
          <w:sz w:val="22"/>
          <w:szCs w:val="22"/>
        </w:rPr>
        <w:t>As stated, around 12 million people have hearing loss (RNID, 202</w:t>
      </w:r>
      <w:r w:rsidR="006F4B4A">
        <w:rPr>
          <w:rFonts w:ascii="Arial" w:eastAsia="Arial" w:hAnsi="Arial" w:cs="Arial"/>
          <w:sz w:val="22"/>
          <w:szCs w:val="22"/>
        </w:rPr>
        <w:t>5</w:t>
      </w:r>
      <w:r w:rsidR="00C83369" w:rsidRPr="00FE2C14">
        <w:rPr>
          <w:rFonts w:ascii="Arial" w:eastAsia="Arial" w:hAnsi="Arial" w:cs="Arial"/>
          <w:sz w:val="22"/>
          <w:szCs w:val="22"/>
        </w:rPr>
        <w:t xml:space="preserve">) and over two million have sight loss (RNIB, 2024). These conditions affect daily life, independence, and wellbeing, and increase pressure on health and social care services. </w:t>
      </w:r>
      <w:r w:rsidR="78365CF3" w:rsidRPr="00FE2C14">
        <w:rPr>
          <w:rFonts w:ascii="Arial" w:eastAsia="Arial" w:hAnsi="Arial" w:cs="Arial"/>
          <w:sz w:val="22"/>
          <w:szCs w:val="22"/>
        </w:rPr>
        <w:t xml:space="preserve">These conditions can occur at any stage of </w:t>
      </w:r>
      <w:r w:rsidR="4178F86B" w:rsidRPr="00FE2C14">
        <w:rPr>
          <w:rFonts w:ascii="Arial" w:eastAsia="Arial" w:hAnsi="Arial" w:cs="Arial"/>
          <w:sz w:val="22"/>
          <w:szCs w:val="22"/>
        </w:rPr>
        <w:t>life,</w:t>
      </w:r>
      <w:r w:rsidR="78365CF3" w:rsidRPr="00FE2C14">
        <w:rPr>
          <w:rFonts w:ascii="Arial" w:eastAsia="Arial" w:hAnsi="Arial" w:cs="Arial"/>
          <w:sz w:val="22"/>
          <w:szCs w:val="22"/>
        </w:rPr>
        <w:t xml:space="preserve"> but they are more common am</w:t>
      </w:r>
      <w:r w:rsidR="50E8BBCD" w:rsidRPr="00FE2C14">
        <w:rPr>
          <w:rFonts w:ascii="Arial" w:eastAsia="Arial" w:hAnsi="Arial" w:cs="Arial"/>
          <w:sz w:val="22"/>
          <w:szCs w:val="22"/>
        </w:rPr>
        <w:t xml:space="preserve">ong older adults. Health </w:t>
      </w:r>
      <w:r w:rsidR="058ECD41" w:rsidRPr="00FE2C14">
        <w:rPr>
          <w:rFonts w:ascii="Arial" w:eastAsia="Arial" w:hAnsi="Arial" w:cs="Arial"/>
          <w:sz w:val="22"/>
          <w:szCs w:val="22"/>
        </w:rPr>
        <w:t>and</w:t>
      </w:r>
      <w:r w:rsidR="50E8BBCD" w:rsidRPr="00FE2C14">
        <w:rPr>
          <w:rFonts w:ascii="Arial" w:eastAsia="Arial" w:hAnsi="Arial" w:cs="Arial"/>
          <w:sz w:val="22"/>
          <w:szCs w:val="22"/>
        </w:rPr>
        <w:t xml:space="preserve"> </w:t>
      </w:r>
      <w:r w:rsidR="058ECD41" w:rsidRPr="00FE2C14">
        <w:rPr>
          <w:rFonts w:ascii="Arial" w:eastAsia="Arial" w:hAnsi="Arial" w:cs="Arial"/>
          <w:sz w:val="22"/>
          <w:szCs w:val="22"/>
        </w:rPr>
        <w:t xml:space="preserve">social care studies </w:t>
      </w:r>
      <w:r w:rsidR="50E8BBCD" w:rsidRPr="00FE2C14">
        <w:rPr>
          <w:rFonts w:ascii="Arial" w:eastAsia="Arial" w:hAnsi="Arial" w:cs="Arial"/>
          <w:sz w:val="22"/>
          <w:szCs w:val="22"/>
        </w:rPr>
        <w:t>show that people living with hearing loss oft</w:t>
      </w:r>
      <w:r w:rsidR="157B6AEE" w:rsidRPr="00FE2C14">
        <w:rPr>
          <w:rFonts w:ascii="Arial" w:eastAsia="Arial" w:hAnsi="Arial" w:cs="Arial"/>
          <w:sz w:val="22"/>
          <w:szCs w:val="22"/>
        </w:rPr>
        <w:t>en e</w:t>
      </w:r>
      <w:r w:rsidR="0941D122" w:rsidRPr="00FE2C14">
        <w:rPr>
          <w:rFonts w:ascii="Arial" w:eastAsia="Arial" w:hAnsi="Arial" w:cs="Arial"/>
          <w:sz w:val="22"/>
          <w:szCs w:val="22"/>
        </w:rPr>
        <w:t xml:space="preserve">ncounter reduced </w:t>
      </w:r>
      <w:r w:rsidR="157B6AEE" w:rsidRPr="00FE2C14">
        <w:rPr>
          <w:rFonts w:ascii="Arial" w:eastAsia="Arial" w:hAnsi="Arial" w:cs="Arial"/>
          <w:sz w:val="22"/>
          <w:szCs w:val="22"/>
        </w:rPr>
        <w:t xml:space="preserve">independence, difficulty </w:t>
      </w:r>
      <w:r w:rsidR="16508F19" w:rsidRPr="00FE2C14">
        <w:rPr>
          <w:rFonts w:ascii="Arial" w:eastAsia="Arial" w:hAnsi="Arial" w:cs="Arial"/>
          <w:sz w:val="22"/>
          <w:szCs w:val="22"/>
        </w:rPr>
        <w:t xml:space="preserve">during </w:t>
      </w:r>
      <w:r w:rsidR="24FEBA39" w:rsidRPr="00FE2C14">
        <w:rPr>
          <w:rFonts w:ascii="Arial" w:eastAsia="Arial" w:hAnsi="Arial" w:cs="Arial"/>
          <w:sz w:val="22"/>
          <w:szCs w:val="22"/>
        </w:rPr>
        <w:t>communications</w:t>
      </w:r>
      <w:r w:rsidR="157B6AEE" w:rsidRPr="00FE2C14">
        <w:rPr>
          <w:rFonts w:ascii="Arial" w:eastAsia="Arial" w:hAnsi="Arial" w:cs="Arial"/>
          <w:sz w:val="22"/>
          <w:szCs w:val="22"/>
        </w:rPr>
        <w:t xml:space="preserve"> and lower quality of life. </w:t>
      </w:r>
      <w:r w:rsidR="1CFCB5DD" w:rsidRPr="00FE2C14">
        <w:rPr>
          <w:rFonts w:ascii="Arial" w:eastAsia="Arial" w:hAnsi="Arial" w:cs="Arial"/>
          <w:sz w:val="22"/>
          <w:szCs w:val="22"/>
        </w:rPr>
        <w:t xml:space="preserve">In the field of health and </w:t>
      </w:r>
      <w:r w:rsidR="2DA993C1" w:rsidRPr="00FE2C14">
        <w:rPr>
          <w:rFonts w:ascii="Arial" w:eastAsia="Arial" w:hAnsi="Arial" w:cs="Arial"/>
          <w:sz w:val="22"/>
          <w:szCs w:val="22"/>
        </w:rPr>
        <w:t>social</w:t>
      </w:r>
      <w:r w:rsidR="1CFCB5DD" w:rsidRPr="00FE2C14">
        <w:rPr>
          <w:rFonts w:ascii="Arial" w:eastAsia="Arial" w:hAnsi="Arial" w:cs="Arial"/>
          <w:sz w:val="22"/>
          <w:szCs w:val="22"/>
        </w:rPr>
        <w:t xml:space="preserve"> care, understanding and </w:t>
      </w:r>
      <w:r w:rsidR="1F830D4C" w:rsidRPr="00FE2C14">
        <w:rPr>
          <w:rFonts w:ascii="Arial" w:eastAsia="Arial" w:hAnsi="Arial" w:cs="Arial"/>
          <w:sz w:val="22"/>
          <w:szCs w:val="22"/>
        </w:rPr>
        <w:t xml:space="preserve">addressing these issues is important to ensure </w:t>
      </w:r>
      <w:r w:rsidR="56EE67BD" w:rsidRPr="00FE2C14">
        <w:rPr>
          <w:rFonts w:ascii="Arial" w:eastAsia="Arial" w:hAnsi="Arial" w:cs="Arial"/>
          <w:sz w:val="22"/>
          <w:szCs w:val="22"/>
        </w:rPr>
        <w:t xml:space="preserve">that patients and carers have </w:t>
      </w:r>
      <w:r w:rsidR="75DDF3F5" w:rsidRPr="00FE2C14">
        <w:rPr>
          <w:rFonts w:ascii="Arial" w:eastAsia="Arial" w:hAnsi="Arial" w:cs="Arial"/>
          <w:sz w:val="22"/>
          <w:szCs w:val="22"/>
        </w:rPr>
        <w:t>e</w:t>
      </w:r>
      <w:r w:rsidR="1F830D4C" w:rsidRPr="00FE2C14">
        <w:rPr>
          <w:rFonts w:ascii="Arial" w:eastAsia="Arial" w:hAnsi="Arial" w:cs="Arial"/>
          <w:sz w:val="22"/>
          <w:szCs w:val="22"/>
        </w:rPr>
        <w:t xml:space="preserve">qual </w:t>
      </w:r>
      <w:r w:rsidR="227B070C" w:rsidRPr="00FE2C14">
        <w:rPr>
          <w:rFonts w:ascii="Arial" w:eastAsia="Arial" w:hAnsi="Arial" w:cs="Arial"/>
          <w:sz w:val="22"/>
          <w:szCs w:val="22"/>
        </w:rPr>
        <w:t xml:space="preserve">access to services and </w:t>
      </w:r>
      <w:r w:rsidR="58C5C7B6" w:rsidRPr="00FE2C14">
        <w:rPr>
          <w:rFonts w:ascii="Arial" w:eastAsia="Arial" w:hAnsi="Arial" w:cs="Arial"/>
          <w:sz w:val="22"/>
          <w:szCs w:val="22"/>
        </w:rPr>
        <w:t xml:space="preserve">a </w:t>
      </w:r>
      <w:r w:rsidR="227B070C" w:rsidRPr="00FE2C14">
        <w:rPr>
          <w:rFonts w:ascii="Arial" w:eastAsia="Arial" w:hAnsi="Arial" w:cs="Arial"/>
          <w:sz w:val="22"/>
          <w:szCs w:val="22"/>
        </w:rPr>
        <w:t>better outcome</w:t>
      </w:r>
      <w:r w:rsidR="786EB7A1" w:rsidRPr="00FE2C14">
        <w:rPr>
          <w:rFonts w:ascii="Arial" w:eastAsia="Arial" w:hAnsi="Arial" w:cs="Arial"/>
          <w:sz w:val="22"/>
          <w:szCs w:val="22"/>
        </w:rPr>
        <w:t>. Similarly, p</w:t>
      </w:r>
      <w:r w:rsidR="670A07E3" w:rsidRPr="00FE2C14">
        <w:rPr>
          <w:rFonts w:ascii="Arial" w:eastAsia="Arial" w:hAnsi="Arial" w:cs="Arial"/>
          <w:sz w:val="22"/>
          <w:szCs w:val="22"/>
        </w:rPr>
        <w:t xml:space="preserve">eople with visual or hearing loss </w:t>
      </w:r>
      <w:r w:rsidR="1250026C" w:rsidRPr="00FE2C14">
        <w:rPr>
          <w:rFonts w:ascii="Arial" w:eastAsia="Arial" w:hAnsi="Arial" w:cs="Arial"/>
          <w:sz w:val="22"/>
          <w:szCs w:val="22"/>
        </w:rPr>
        <w:t>experien</w:t>
      </w:r>
      <w:r w:rsidR="670A07E3" w:rsidRPr="00FE2C14">
        <w:rPr>
          <w:rFonts w:ascii="Arial" w:eastAsia="Arial" w:hAnsi="Arial" w:cs="Arial"/>
          <w:sz w:val="22"/>
          <w:szCs w:val="22"/>
        </w:rPr>
        <w:t>ce difficulties</w:t>
      </w:r>
      <w:r w:rsidR="7CE278F1" w:rsidRPr="00FE2C14">
        <w:rPr>
          <w:rFonts w:ascii="Arial" w:eastAsia="Arial" w:hAnsi="Arial" w:cs="Arial"/>
          <w:sz w:val="22"/>
          <w:szCs w:val="22"/>
        </w:rPr>
        <w:t xml:space="preserve"> in their day-to-day life f</w:t>
      </w:r>
      <w:r w:rsidR="670A07E3" w:rsidRPr="00FE2C14">
        <w:rPr>
          <w:rFonts w:ascii="Arial" w:eastAsia="Arial" w:hAnsi="Arial" w:cs="Arial"/>
          <w:sz w:val="22"/>
          <w:szCs w:val="22"/>
        </w:rPr>
        <w:t>or example, tho</w:t>
      </w:r>
      <w:r w:rsidR="3FD0AE33" w:rsidRPr="00FE2C14">
        <w:rPr>
          <w:rFonts w:ascii="Arial" w:eastAsia="Arial" w:hAnsi="Arial" w:cs="Arial"/>
          <w:sz w:val="22"/>
          <w:szCs w:val="22"/>
        </w:rPr>
        <w:t>se</w:t>
      </w:r>
      <w:r w:rsidR="670A07E3" w:rsidRPr="00FE2C14">
        <w:rPr>
          <w:rFonts w:ascii="Arial" w:eastAsia="Arial" w:hAnsi="Arial" w:cs="Arial"/>
          <w:sz w:val="22"/>
          <w:szCs w:val="22"/>
        </w:rPr>
        <w:t xml:space="preserve"> with</w:t>
      </w:r>
      <w:r w:rsidR="6A0100E1" w:rsidRPr="00FE2C14">
        <w:rPr>
          <w:rFonts w:ascii="Arial" w:eastAsia="Arial" w:hAnsi="Arial" w:cs="Arial"/>
          <w:sz w:val="22"/>
          <w:szCs w:val="22"/>
        </w:rPr>
        <w:t xml:space="preserve"> </w:t>
      </w:r>
      <w:r w:rsidR="00CD1934" w:rsidRPr="00FE2C14">
        <w:rPr>
          <w:rFonts w:ascii="Arial" w:eastAsia="Arial" w:hAnsi="Arial" w:cs="Arial"/>
          <w:sz w:val="22"/>
          <w:szCs w:val="22"/>
        </w:rPr>
        <w:t xml:space="preserve">hearing loss may </w:t>
      </w:r>
      <w:bookmarkStart w:id="2" w:name="_Int_vM3MSX3C"/>
      <w:r w:rsidR="7A9DD9D8" w:rsidRPr="00FE2C14">
        <w:rPr>
          <w:rFonts w:ascii="Arial" w:eastAsia="Arial" w:hAnsi="Arial" w:cs="Arial"/>
          <w:sz w:val="22"/>
          <w:szCs w:val="22"/>
        </w:rPr>
        <w:t>struggle</w:t>
      </w:r>
      <w:bookmarkEnd w:id="2"/>
      <w:r w:rsidR="00CD1934" w:rsidRPr="00FE2C14">
        <w:rPr>
          <w:rFonts w:ascii="Arial" w:eastAsia="Arial" w:hAnsi="Arial" w:cs="Arial"/>
          <w:sz w:val="22"/>
          <w:szCs w:val="22"/>
        </w:rPr>
        <w:t xml:space="preserve"> to understand </w:t>
      </w:r>
      <w:r w:rsidR="128D09DE" w:rsidRPr="00FE2C14">
        <w:rPr>
          <w:rFonts w:ascii="Arial" w:eastAsia="Arial" w:hAnsi="Arial" w:cs="Arial"/>
          <w:sz w:val="22"/>
          <w:szCs w:val="22"/>
        </w:rPr>
        <w:t>speech</w:t>
      </w:r>
      <w:r w:rsidR="4B28751D" w:rsidRPr="00FE2C14">
        <w:rPr>
          <w:rFonts w:ascii="Arial" w:eastAsia="Arial" w:hAnsi="Arial" w:cs="Arial"/>
          <w:sz w:val="22"/>
          <w:szCs w:val="22"/>
        </w:rPr>
        <w:t xml:space="preserve"> </w:t>
      </w:r>
      <w:r w:rsidR="00CD1934" w:rsidRPr="00FE2C14">
        <w:rPr>
          <w:rFonts w:ascii="Arial" w:eastAsia="Arial" w:hAnsi="Arial" w:cs="Arial"/>
          <w:sz w:val="22"/>
          <w:szCs w:val="22"/>
        </w:rPr>
        <w:t xml:space="preserve">especially in noisy </w:t>
      </w:r>
      <w:r w:rsidR="31639C4C" w:rsidRPr="00FE2C14">
        <w:rPr>
          <w:rFonts w:ascii="Arial" w:eastAsia="Arial" w:hAnsi="Arial" w:cs="Arial"/>
          <w:sz w:val="22"/>
          <w:szCs w:val="22"/>
        </w:rPr>
        <w:t>environments. This</w:t>
      </w:r>
      <w:r w:rsidR="69D1754D" w:rsidRPr="00FE2C14">
        <w:rPr>
          <w:rFonts w:ascii="Arial" w:eastAsia="Arial" w:hAnsi="Arial" w:cs="Arial"/>
          <w:sz w:val="22"/>
          <w:szCs w:val="22"/>
        </w:rPr>
        <w:t xml:space="preserve"> can </w:t>
      </w:r>
      <w:r w:rsidR="4EE00663" w:rsidRPr="00FE2C14">
        <w:rPr>
          <w:rFonts w:ascii="Arial" w:eastAsia="Arial" w:hAnsi="Arial" w:cs="Arial"/>
          <w:sz w:val="22"/>
          <w:szCs w:val="22"/>
        </w:rPr>
        <w:t>lead to</w:t>
      </w:r>
      <w:r w:rsidR="69D1754D" w:rsidRPr="00FE2C14">
        <w:rPr>
          <w:rFonts w:ascii="Arial" w:eastAsia="Arial" w:hAnsi="Arial" w:cs="Arial"/>
          <w:sz w:val="22"/>
          <w:szCs w:val="22"/>
        </w:rPr>
        <w:t xml:space="preserve"> difficult</w:t>
      </w:r>
      <w:r w:rsidR="67A50745" w:rsidRPr="00FE2C14">
        <w:rPr>
          <w:rFonts w:ascii="Arial" w:eastAsia="Arial" w:hAnsi="Arial" w:cs="Arial"/>
          <w:sz w:val="22"/>
          <w:szCs w:val="22"/>
        </w:rPr>
        <w:t>y when</w:t>
      </w:r>
      <w:r w:rsidR="5142111F" w:rsidRPr="00FE2C14">
        <w:rPr>
          <w:rFonts w:ascii="Arial" w:eastAsia="Arial" w:hAnsi="Arial" w:cs="Arial"/>
          <w:sz w:val="22"/>
          <w:szCs w:val="22"/>
        </w:rPr>
        <w:t>ever</w:t>
      </w:r>
      <w:r w:rsidR="67A50745" w:rsidRPr="00FE2C14">
        <w:rPr>
          <w:rFonts w:ascii="Arial" w:eastAsia="Arial" w:hAnsi="Arial" w:cs="Arial"/>
          <w:sz w:val="22"/>
          <w:szCs w:val="22"/>
        </w:rPr>
        <w:t xml:space="preserve"> patients </w:t>
      </w:r>
      <w:r w:rsidR="69D1754D" w:rsidRPr="00FE2C14">
        <w:rPr>
          <w:rFonts w:ascii="Arial" w:eastAsia="Arial" w:hAnsi="Arial" w:cs="Arial"/>
          <w:sz w:val="22"/>
          <w:szCs w:val="22"/>
        </w:rPr>
        <w:t>communicate with doct</w:t>
      </w:r>
      <w:r w:rsidR="44394FDB" w:rsidRPr="00FE2C14">
        <w:rPr>
          <w:rFonts w:ascii="Arial" w:eastAsia="Arial" w:hAnsi="Arial" w:cs="Arial"/>
          <w:sz w:val="22"/>
          <w:szCs w:val="22"/>
        </w:rPr>
        <w:t xml:space="preserve">ors or carers. </w:t>
      </w:r>
    </w:p>
    <w:p w14:paraId="6779197E" w14:textId="32FE9634" w:rsidR="37FD8580" w:rsidRPr="00FE2C14" w:rsidRDefault="20354900" w:rsidP="7571367A">
      <w:pPr>
        <w:spacing w:line="360" w:lineRule="auto"/>
        <w:jc w:val="both"/>
        <w:rPr>
          <w:rFonts w:ascii="Arial" w:eastAsia="Arial" w:hAnsi="Arial" w:cs="Arial"/>
          <w:sz w:val="22"/>
          <w:szCs w:val="22"/>
        </w:rPr>
      </w:pPr>
      <w:r w:rsidRPr="00FE2C14">
        <w:rPr>
          <w:rFonts w:ascii="Arial" w:eastAsia="Arial" w:hAnsi="Arial" w:cs="Arial"/>
          <w:sz w:val="22"/>
          <w:szCs w:val="22"/>
        </w:rPr>
        <w:t>Moreover, p</w:t>
      </w:r>
      <w:r w:rsidR="44394FDB" w:rsidRPr="00FE2C14">
        <w:rPr>
          <w:rFonts w:ascii="Arial" w:eastAsia="Arial" w:hAnsi="Arial" w:cs="Arial"/>
          <w:sz w:val="22"/>
          <w:szCs w:val="22"/>
        </w:rPr>
        <w:t>eople with visual or hearing loss may have problems w</w:t>
      </w:r>
      <w:r w:rsidR="63116199" w:rsidRPr="00FE2C14">
        <w:rPr>
          <w:rFonts w:ascii="Arial" w:eastAsia="Arial" w:hAnsi="Arial" w:cs="Arial"/>
          <w:sz w:val="22"/>
          <w:szCs w:val="22"/>
        </w:rPr>
        <w:t xml:space="preserve">ith mobility, reading </w:t>
      </w:r>
      <w:r w:rsidR="474F76A4" w:rsidRPr="00FE2C14">
        <w:rPr>
          <w:rFonts w:ascii="Arial" w:eastAsia="Arial" w:hAnsi="Arial" w:cs="Arial"/>
          <w:sz w:val="22"/>
          <w:szCs w:val="22"/>
        </w:rPr>
        <w:t>instruction and</w:t>
      </w:r>
      <w:r w:rsidR="63116199" w:rsidRPr="00FE2C14">
        <w:rPr>
          <w:rFonts w:ascii="Arial" w:eastAsia="Arial" w:hAnsi="Arial" w:cs="Arial"/>
          <w:sz w:val="22"/>
          <w:szCs w:val="22"/>
        </w:rPr>
        <w:t xml:space="preserve"> </w:t>
      </w:r>
      <w:r w:rsidR="6E964FBC" w:rsidRPr="00FE2C14">
        <w:rPr>
          <w:rFonts w:ascii="Arial" w:eastAsia="Arial" w:hAnsi="Arial" w:cs="Arial"/>
          <w:sz w:val="22"/>
          <w:szCs w:val="22"/>
        </w:rPr>
        <w:t>recogni</w:t>
      </w:r>
      <w:r w:rsidR="00315620" w:rsidRPr="00FE2C14">
        <w:rPr>
          <w:rFonts w:ascii="Arial" w:eastAsia="Arial" w:hAnsi="Arial" w:cs="Arial"/>
          <w:sz w:val="22"/>
          <w:szCs w:val="22"/>
        </w:rPr>
        <w:t>s</w:t>
      </w:r>
      <w:r w:rsidR="6E964FBC" w:rsidRPr="00FE2C14">
        <w:rPr>
          <w:rFonts w:ascii="Arial" w:eastAsia="Arial" w:hAnsi="Arial" w:cs="Arial"/>
          <w:sz w:val="22"/>
          <w:szCs w:val="22"/>
        </w:rPr>
        <w:t>ing</w:t>
      </w:r>
      <w:r w:rsidR="2B4BE753" w:rsidRPr="00FE2C14">
        <w:rPr>
          <w:rFonts w:ascii="Arial" w:eastAsia="Arial" w:hAnsi="Arial" w:cs="Arial"/>
          <w:sz w:val="22"/>
          <w:szCs w:val="22"/>
        </w:rPr>
        <w:t xml:space="preserve"> people and objects. These challeng</w:t>
      </w:r>
      <w:r w:rsidR="5F1837C0" w:rsidRPr="00FE2C14">
        <w:rPr>
          <w:rFonts w:ascii="Arial" w:eastAsia="Arial" w:hAnsi="Arial" w:cs="Arial"/>
          <w:sz w:val="22"/>
          <w:szCs w:val="22"/>
        </w:rPr>
        <w:t xml:space="preserve">es affect </w:t>
      </w:r>
      <w:r w:rsidR="077B383C" w:rsidRPr="00FE2C14">
        <w:rPr>
          <w:rFonts w:ascii="Arial" w:eastAsia="Arial" w:hAnsi="Arial" w:cs="Arial"/>
          <w:sz w:val="22"/>
          <w:szCs w:val="22"/>
        </w:rPr>
        <w:t xml:space="preserve">patients’ </w:t>
      </w:r>
      <w:r w:rsidR="5F1837C0" w:rsidRPr="00FE2C14">
        <w:rPr>
          <w:rFonts w:ascii="Arial" w:eastAsia="Arial" w:hAnsi="Arial" w:cs="Arial"/>
          <w:sz w:val="22"/>
          <w:szCs w:val="22"/>
        </w:rPr>
        <w:t xml:space="preserve">ability to manage personal care, attend </w:t>
      </w:r>
      <w:r w:rsidR="05517298" w:rsidRPr="00FE2C14">
        <w:rPr>
          <w:rFonts w:ascii="Arial" w:eastAsia="Arial" w:hAnsi="Arial" w:cs="Arial"/>
          <w:sz w:val="22"/>
          <w:szCs w:val="22"/>
        </w:rPr>
        <w:t>appointments</w:t>
      </w:r>
      <w:r w:rsidR="20BCA7A2" w:rsidRPr="00FE2C14">
        <w:rPr>
          <w:rFonts w:ascii="Arial" w:eastAsia="Arial" w:hAnsi="Arial" w:cs="Arial"/>
          <w:sz w:val="22"/>
          <w:szCs w:val="22"/>
        </w:rPr>
        <w:t xml:space="preserve"> and take part in community activities</w:t>
      </w:r>
      <w:r w:rsidR="4A43DA0C" w:rsidRPr="00FE2C14">
        <w:rPr>
          <w:rFonts w:ascii="Arial" w:eastAsia="Arial" w:hAnsi="Arial" w:cs="Arial"/>
          <w:sz w:val="22"/>
          <w:szCs w:val="22"/>
        </w:rPr>
        <w:t>. This is b</w:t>
      </w:r>
      <w:r w:rsidR="20BCA7A2" w:rsidRPr="00FE2C14">
        <w:rPr>
          <w:rFonts w:ascii="Arial" w:eastAsia="Arial" w:hAnsi="Arial" w:cs="Arial"/>
          <w:sz w:val="22"/>
          <w:szCs w:val="22"/>
        </w:rPr>
        <w:t xml:space="preserve">ecause </w:t>
      </w:r>
      <w:r w:rsidR="59907F9F" w:rsidRPr="00FE2C14">
        <w:rPr>
          <w:rFonts w:ascii="Arial" w:eastAsia="Arial" w:hAnsi="Arial" w:cs="Arial"/>
          <w:sz w:val="22"/>
          <w:szCs w:val="22"/>
        </w:rPr>
        <w:t xml:space="preserve">patients’ </w:t>
      </w:r>
      <w:r w:rsidR="20BCA7A2" w:rsidRPr="00FE2C14">
        <w:rPr>
          <w:rFonts w:ascii="Arial" w:eastAsia="Arial" w:hAnsi="Arial" w:cs="Arial"/>
          <w:sz w:val="22"/>
          <w:szCs w:val="22"/>
        </w:rPr>
        <w:t>oft</w:t>
      </w:r>
      <w:r w:rsidR="30485F71" w:rsidRPr="00FE2C14">
        <w:rPr>
          <w:rFonts w:ascii="Arial" w:eastAsia="Arial" w:hAnsi="Arial" w:cs="Arial"/>
          <w:sz w:val="22"/>
          <w:szCs w:val="22"/>
        </w:rPr>
        <w:t xml:space="preserve">en rely on family members, friends or carers for </w:t>
      </w:r>
      <w:r w:rsidR="02E1D900" w:rsidRPr="00FE2C14">
        <w:rPr>
          <w:rFonts w:ascii="Arial" w:eastAsia="Arial" w:hAnsi="Arial" w:cs="Arial"/>
          <w:sz w:val="22"/>
          <w:szCs w:val="22"/>
        </w:rPr>
        <w:t>support</w:t>
      </w:r>
      <w:r w:rsidR="30485F71" w:rsidRPr="00FE2C14">
        <w:rPr>
          <w:rFonts w:ascii="Arial" w:eastAsia="Arial" w:hAnsi="Arial" w:cs="Arial"/>
          <w:sz w:val="22"/>
          <w:szCs w:val="22"/>
        </w:rPr>
        <w:t xml:space="preserve"> which can create emot</w:t>
      </w:r>
      <w:r w:rsidR="45BBAA09" w:rsidRPr="00FE2C14">
        <w:rPr>
          <w:rFonts w:ascii="Arial" w:eastAsia="Arial" w:hAnsi="Arial" w:cs="Arial"/>
          <w:sz w:val="22"/>
          <w:szCs w:val="22"/>
        </w:rPr>
        <w:t>ional and financial pressur</w:t>
      </w:r>
      <w:r w:rsidR="0AF8B6B5" w:rsidRPr="00FE2C14">
        <w:rPr>
          <w:rFonts w:ascii="Arial" w:eastAsia="Arial" w:hAnsi="Arial" w:cs="Arial"/>
          <w:sz w:val="22"/>
          <w:szCs w:val="22"/>
        </w:rPr>
        <w:t>e</w:t>
      </w:r>
      <w:r w:rsidR="45BBAA09" w:rsidRPr="00FE2C14">
        <w:rPr>
          <w:rFonts w:ascii="Arial" w:eastAsia="Arial" w:hAnsi="Arial" w:cs="Arial"/>
          <w:sz w:val="22"/>
          <w:szCs w:val="22"/>
        </w:rPr>
        <w:t>.</w:t>
      </w:r>
      <w:r w:rsidR="7E7AA814" w:rsidRPr="00FE2C14">
        <w:rPr>
          <w:rFonts w:ascii="Arial" w:eastAsia="Arial" w:hAnsi="Arial" w:cs="Arial"/>
          <w:sz w:val="22"/>
          <w:szCs w:val="22"/>
        </w:rPr>
        <w:t xml:space="preserve"> Likewise, t</w:t>
      </w:r>
      <w:r w:rsidR="45BBAA09" w:rsidRPr="00FE2C14">
        <w:rPr>
          <w:rFonts w:ascii="Arial" w:eastAsia="Arial" w:hAnsi="Arial" w:cs="Arial"/>
          <w:sz w:val="22"/>
          <w:szCs w:val="22"/>
        </w:rPr>
        <w:t xml:space="preserve">he effect of sensory loss also </w:t>
      </w:r>
      <w:r w:rsidR="6D18F564" w:rsidRPr="00FE2C14">
        <w:rPr>
          <w:rFonts w:ascii="Arial" w:eastAsia="Arial" w:hAnsi="Arial" w:cs="Arial"/>
          <w:sz w:val="22"/>
          <w:szCs w:val="22"/>
        </w:rPr>
        <w:t xml:space="preserve">effects </w:t>
      </w:r>
      <w:r w:rsidR="45BBAA09" w:rsidRPr="00FE2C14">
        <w:rPr>
          <w:rFonts w:ascii="Arial" w:eastAsia="Arial" w:hAnsi="Arial" w:cs="Arial"/>
          <w:sz w:val="22"/>
          <w:szCs w:val="22"/>
        </w:rPr>
        <w:t>society</w:t>
      </w:r>
      <w:r w:rsidR="3F349F60" w:rsidRPr="00FE2C14">
        <w:rPr>
          <w:rFonts w:ascii="Arial" w:eastAsia="Arial" w:hAnsi="Arial" w:cs="Arial"/>
          <w:sz w:val="22"/>
          <w:szCs w:val="22"/>
        </w:rPr>
        <w:t xml:space="preserve"> f</w:t>
      </w:r>
      <w:r w:rsidR="45BBAA09" w:rsidRPr="00FE2C14">
        <w:rPr>
          <w:rFonts w:ascii="Arial" w:eastAsia="Arial" w:hAnsi="Arial" w:cs="Arial"/>
          <w:sz w:val="22"/>
          <w:szCs w:val="22"/>
        </w:rPr>
        <w:t>or instance, care workers need spe</w:t>
      </w:r>
      <w:r w:rsidR="4F016DDB" w:rsidRPr="00FE2C14">
        <w:rPr>
          <w:rFonts w:ascii="Arial" w:eastAsia="Arial" w:hAnsi="Arial" w:cs="Arial"/>
          <w:sz w:val="22"/>
          <w:szCs w:val="22"/>
        </w:rPr>
        <w:t xml:space="preserve">cial training to communicate </w:t>
      </w:r>
      <w:r w:rsidR="24ABCF0F" w:rsidRPr="00FE2C14">
        <w:rPr>
          <w:rFonts w:ascii="Arial" w:eastAsia="Arial" w:hAnsi="Arial" w:cs="Arial"/>
          <w:sz w:val="22"/>
          <w:szCs w:val="22"/>
        </w:rPr>
        <w:t xml:space="preserve">adequetly </w:t>
      </w:r>
      <w:r w:rsidR="4F016DDB" w:rsidRPr="00FE2C14">
        <w:rPr>
          <w:rFonts w:ascii="Arial" w:eastAsia="Arial" w:hAnsi="Arial" w:cs="Arial"/>
          <w:sz w:val="22"/>
          <w:szCs w:val="22"/>
        </w:rPr>
        <w:t>with patients who have hearing or visual problems</w:t>
      </w:r>
      <w:r w:rsidR="49881A31" w:rsidRPr="00FE2C14">
        <w:rPr>
          <w:rFonts w:ascii="Arial" w:eastAsia="Arial" w:hAnsi="Arial" w:cs="Arial"/>
          <w:sz w:val="22"/>
          <w:szCs w:val="22"/>
        </w:rPr>
        <w:t xml:space="preserve">. </w:t>
      </w:r>
      <w:r w:rsidR="1BAD767E" w:rsidRPr="00FE2C14">
        <w:rPr>
          <w:rFonts w:ascii="Arial" w:eastAsia="Arial" w:hAnsi="Arial" w:cs="Arial"/>
          <w:sz w:val="22"/>
          <w:szCs w:val="22"/>
        </w:rPr>
        <w:t>H</w:t>
      </w:r>
      <w:r w:rsidR="7FED0171" w:rsidRPr="00FE2C14">
        <w:rPr>
          <w:rFonts w:ascii="Arial" w:eastAsia="Arial" w:hAnsi="Arial" w:cs="Arial"/>
          <w:sz w:val="22"/>
          <w:szCs w:val="22"/>
        </w:rPr>
        <w:t xml:space="preserve">ealth </w:t>
      </w:r>
      <w:r w:rsidR="59ABD225" w:rsidRPr="00FE2C14">
        <w:rPr>
          <w:rFonts w:ascii="Arial" w:eastAsia="Arial" w:hAnsi="Arial" w:cs="Arial"/>
          <w:sz w:val="22"/>
          <w:szCs w:val="22"/>
        </w:rPr>
        <w:t xml:space="preserve">and social </w:t>
      </w:r>
      <w:r w:rsidR="1BAD767E" w:rsidRPr="00FE2C14">
        <w:rPr>
          <w:rFonts w:ascii="Arial" w:eastAsia="Arial" w:hAnsi="Arial" w:cs="Arial"/>
          <w:sz w:val="22"/>
          <w:szCs w:val="22"/>
        </w:rPr>
        <w:t>services must invest in tools</w:t>
      </w:r>
      <w:r w:rsidR="1C5F5301" w:rsidRPr="00FE2C14">
        <w:rPr>
          <w:rFonts w:ascii="Arial" w:eastAsia="Arial" w:hAnsi="Arial" w:cs="Arial"/>
          <w:sz w:val="22"/>
          <w:szCs w:val="22"/>
        </w:rPr>
        <w:t xml:space="preserve"> that are accessible </w:t>
      </w:r>
      <w:r w:rsidR="1BAD767E" w:rsidRPr="00FE2C14">
        <w:rPr>
          <w:rFonts w:ascii="Arial" w:eastAsia="Arial" w:hAnsi="Arial" w:cs="Arial"/>
          <w:sz w:val="22"/>
          <w:szCs w:val="22"/>
        </w:rPr>
        <w:t xml:space="preserve"> such as</w:t>
      </w:r>
      <w:r w:rsidR="0BB1EE29" w:rsidRPr="00FE2C14">
        <w:rPr>
          <w:rFonts w:ascii="Arial" w:eastAsia="Arial" w:hAnsi="Arial" w:cs="Arial"/>
          <w:sz w:val="22"/>
          <w:szCs w:val="22"/>
        </w:rPr>
        <w:t>,</w:t>
      </w:r>
      <w:r w:rsidR="1BAD767E" w:rsidRPr="00FE2C14">
        <w:rPr>
          <w:rFonts w:ascii="Arial" w:eastAsia="Arial" w:hAnsi="Arial" w:cs="Arial"/>
          <w:sz w:val="22"/>
          <w:szCs w:val="22"/>
        </w:rPr>
        <w:t xml:space="preserve"> </w:t>
      </w:r>
      <w:r w:rsidR="2D1AE66D" w:rsidRPr="00FE2C14">
        <w:rPr>
          <w:rFonts w:ascii="Arial" w:eastAsia="Arial" w:hAnsi="Arial" w:cs="Arial"/>
          <w:sz w:val="22"/>
          <w:szCs w:val="22"/>
        </w:rPr>
        <w:t xml:space="preserve">sign language interpreters, visual </w:t>
      </w:r>
      <w:r w:rsidR="19E3F421" w:rsidRPr="00FE2C14">
        <w:rPr>
          <w:rFonts w:ascii="Arial" w:eastAsia="Arial" w:hAnsi="Arial" w:cs="Arial"/>
          <w:sz w:val="22"/>
          <w:szCs w:val="22"/>
        </w:rPr>
        <w:t>aids</w:t>
      </w:r>
      <w:r w:rsidR="6FDCC0A0" w:rsidRPr="00FE2C14">
        <w:rPr>
          <w:rFonts w:ascii="Arial" w:eastAsia="Arial" w:hAnsi="Arial" w:cs="Arial"/>
          <w:sz w:val="22"/>
          <w:szCs w:val="22"/>
        </w:rPr>
        <w:t xml:space="preserve"> </w:t>
      </w:r>
      <w:r w:rsidR="0BFDC259" w:rsidRPr="00FE2C14">
        <w:rPr>
          <w:rFonts w:ascii="Arial" w:eastAsia="Arial" w:hAnsi="Arial" w:cs="Arial"/>
          <w:sz w:val="22"/>
          <w:szCs w:val="22"/>
        </w:rPr>
        <w:t>and assistive</w:t>
      </w:r>
      <w:r w:rsidR="094F09E9" w:rsidRPr="00FE2C14">
        <w:rPr>
          <w:rFonts w:ascii="Arial" w:eastAsia="Arial" w:hAnsi="Arial" w:cs="Arial"/>
          <w:sz w:val="22"/>
          <w:szCs w:val="22"/>
        </w:rPr>
        <w:t xml:space="preserve"> technology. </w:t>
      </w:r>
    </w:p>
    <w:p w14:paraId="2E374FEB" w14:textId="4BAEC9DF" w:rsidR="00504CDC" w:rsidRPr="00FE2C14" w:rsidRDefault="1BC0C5A4" w:rsidP="00FE2C14">
      <w:pPr>
        <w:spacing w:line="360" w:lineRule="auto"/>
        <w:jc w:val="both"/>
        <w:rPr>
          <w:rFonts w:ascii="Arial" w:eastAsia="Arial" w:hAnsi="Arial" w:cs="Arial"/>
          <w:sz w:val="22"/>
          <w:szCs w:val="22"/>
        </w:rPr>
      </w:pPr>
      <w:r w:rsidRPr="00FE2C14">
        <w:rPr>
          <w:rFonts w:ascii="Arial" w:eastAsia="Arial" w:hAnsi="Arial" w:cs="Arial"/>
          <w:sz w:val="22"/>
          <w:szCs w:val="22"/>
        </w:rPr>
        <w:lastRenderedPageBreak/>
        <w:t>The need for research on this topic is clear because the number of people with sensory impairments in th</w:t>
      </w:r>
      <w:r w:rsidR="5B0E8990" w:rsidRPr="00FE2C14">
        <w:rPr>
          <w:rFonts w:ascii="Arial" w:eastAsia="Arial" w:hAnsi="Arial" w:cs="Arial"/>
          <w:sz w:val="22"/>
          <w:szCs w:val="22"/>
        </w:rPr>
        <w:t>e UK is rising. This is due to an ageing population and</w:t>
      </w:r>
      <w:r w:rsidR="32DC9B35" w:rsidRPr="00FE2C14">
        <w:rPr>
          <w:rFonts w:ascii="Arial" w:eastAsia="Arial" w:hAnsi="Arial" w:cs="Arial"/>
          <w:sz w:val="22"/>
          <w:szCs w:val="22"/>
        </w:rPr>
        <w:t xml:space="preserve"> </w:t>
      </w:r>
      <w:r w:rsidR="069FDC7B" w:rsidRPr="00FE2C14">
        <w:rPr>
          <w:rFonts w:ascii="Arial" w:eastAsia="Arial" w:hAnsi="Arial" w:cs="Arial"/>
          <w:sz w:val="22"/>
          <w:szCs w:val="22"/>
        </w:rPr>
        <w:t xml:space="preserve">causes from </w:t>
      </w:r>
      <w:r w:rsidR="24291785" w:rsidRPr="00FE2C14">
        <w:rPr>
          <w:rFonts w:ascii="Arial" w:eastAsia="Arial" w:hAnsi="Arial" w:cs="Arial"/>
          <w:sz w:val="22"/>
          <w:szCs w:val="22"/>
        </w:rPr>
        <w:t xml:space="preserve">conditions such as diabetes, </w:t>
      </w:r>
      <w:r w:rsidR="61BED37D" w:rsidRPr="00FE2C14">
        <w:rPr>
          <w:rFonts w:ascii="Arial" w:eastAsia="Arial" w:hAnsi="Arial" w:cs="Arial"/>
          <w:sz w:val="22"/>
          <w:szCs w:val="22"/>
        </w:rPr>
        <w:t>infection</w:t>
      </w:r>
      <w:r w:rsidR="24291785" w:rsidRPr="00FE2C14">
        <w:rPr>
          <w:rFonts w:ascii="Arial" w:eastAsia="Arial" w:hAnsi="Arial" w:cs="Arial"/>
          <w:sz w:val="22"/>
          <w:szCs w:val="22"/>
        </w:rPr>
        <w:t xml:space="preserve"> or wo</w:t>
      </w:r>
      <w:r w:rsidR="7E3DD724" w:rsidRPr="00FE2C14">
        <w:rPr>
          <w:rFonts w:ascii="Arial" w:eastAsia="Arial" w:hAnsi="Arial" w:cs="Arial"/>
          <w:sz w:val="22"/>
          <w:szCs w:val="22"/>
        </w:rPr>
        <w:t xml:space="preserve">rkplace injuries. </w:t>
      </w:r>
      <w:r w:rsidR="3FF78524" w:rsidRPr="00FE2C14">
        <w:rPr>
          <w:rFonts w:ascii="Arial" w:eastAsia="Arial" w:hAnsi="Arial" w:cs="Arial"/>
          <w:sz w:val="22"/>
          <w:szCs w:val="22"/>
        </w:rPr>
        <w:t>Therefore, u</w:t>
      </w:r>
      <w:r w:rsidR="7E3DD724" w:rsidRPr="00FE2C14">
        <w:rPr>
          <w:rFonts w:ascii="Arial" w:eastAsia="Arial" w:hAnsi="Arial" w:cs="Arial"/>
          <w:sz w:val="22"/>
          <w:szCs w:val="22"/>
        </w:rPr>
        <w:t xml:space="preserve">nderstanding the </w:t>
      </w:r>
      <w:r w:rsidR="54FC53C3" w:rsidRPr="00FE2C14">
        <w:rPr>
          <w:rFonts w:ascii="Arial" w:eastAsia="Arial" w:hAnsi="Arial" w:cs="Arial"/>
          <w:sz w:val="22"/>
          <w:szCs w:val="22"/>
        </w:rPr>
        <w:t xml:space="preserve">range </w:t>
      </w:r>
      <w:r w:rsidR="7E3DD724" w:rsidRPr="00FE2C14">
        <w:rPr>
          <w:rFonts w:ascii="Arial" w:eastAsia="Arial" w:hAnsi="Arial" w:cs="Arial"/>
          <w:sz w:val="22"/>
          <w:szCs w:val="22"/>
        </w:rPr>
        <w:t xml:space="preserve">of the problem </w:t>
      </w:r>
      <w:r w:rsidR="15738D61" w:rsidRPr="00FE2C14">
        <w:rPr>
          <w:rFonts w:ascii="Arial" w:eastAsia="Arial" w:hAnsi="Arial" w:cs="Arial"/>
          <w:sz w:val="22"/>
          <w:szCs w:val="22"/>
        </w:rPr>
        <w:t xml:space="preserve">assists </w:t>
      </w:r>
      <w:r w:rsidR="786D85BD" w:rsidRPr="00FE2C14">
        <w:rPr>
          <w:rFonts w:ascii="Arial" w:eastAsia="Arial" w:hAnsi="Arial" w:cs="Arial"/>
          <w:sz w:val="22"/>
          <w:szCs w:val="22"/>
        </w:rPr>
        <w:t xml:space="preserve">health and social care services </w:t>
      </w:r>
      <w:r w:rsidR="7CDA6EBA" w:rsidRPr="00FE2C14">
        <w:rPr>
          <w:rFonts w:ascii="Arial" w:eastAsia="Arial" w:hAnsi="Arial" w:cs="Arial"/>
          <w:sz w:val="22"/>
          <w:szCs w:val="22"/>
        </w:rPr>
        <w:t xml:space="preserve">to </w:t>
      </w:r>
      <w:r w:rsidR="786D85BD" w:rsidRPr="00FE2C14">
        <w:rPr>
          <w:rFonts w:ascii="Arial" w:eastAsia="Arial" w:hAnsi="Arial" w:cs="Arial"/>
          <w:sz w:val="22"/>
          <w:szCs w:val="22"/>
        </w:rPr>
        <w:t>plan better</w:t>
      </w:r>
      <w:r w:rsidR="3398FFAE" w:rsidRPr="00FE2C14">
        <w:rPr>
          <w:rFonts w:ascii="Arial" w:eastAsia="Arial" w:hAnsi="Arial" w:cs="Arial"/>
          <w:sz w:val="22"/>
          <w:szCs w:val="22"/>
        </w:rPr>
        <w:t xml:space="preserve">, </w:t>
      </w:r>
      <w:r w:rsidR="786D85BD" w:rsidRPr="00FE2C14">
        <w:rPr>
          <w:rFonts w:ascii="Arial" w:eastAsia="Arial" w:hAnsi="Arial" w:cs="Arial"/>
          <w:sz w:val="22"/>
          <w:szCs w:val="22"/>
        </w:rPr>
        <w:t>support and ensure that patients</w:t>
      </w:r>
      <w:r w:rsidR="155BD5C0" w:rsidRPr="00FE2C14">
        <w:rPr>
          <w:rFonts w:ascii="Arial" w:eastAsia="Arial" w:hAnsi="Arial" w:cs="Arial"/>
          <w:sz w:val="22"/>
          <w:szCs w:val="22"/>
        </w:rPr>
        <w:t xml:space="preserve"> get the right care at the right time.</w:t>
      </w:r>
    </w:p>
    <w:p w14:paraId="1AB6BD44" w14:textId="7C860100" w:rsidR="009230BC" w:rsidRPr="00FE2C14" w:rsidRDefault="7646F50F" w:rsidP="00A738CC">
      <w:pPr>
        <w:pStyle w:val="Heading1"/>
        <w:spacing w:line="360" w:lineRule="auto"/>
        <w:rPr>
          <w:rFonts w:asciiTheme="minorBidi" w:eastAsia="Arial" w:hAnsiTheme="minorBidi" w:cstheme="minorBidi"/>
          <w:b/>
          <w:bCs/>
          <w:color w:val="auto"/>
          <w:sz w:val="22"/>
          <w:szCs w:val="22"/>
        </w:rPr>
      </w:pPr>
      <w:bookmarkStart w:id="3" w:name="_Toc212720754"/>
      <w:r w:rsidRPr="00FE2C14">
        <w:rPr>
          <w:rFonts w:asciiTheme="minorBidi" w:eastAsia="Arial" w:hAnsiTheme="minorBidi" w:cstheme="minorBidi"/>
          <w:b/>
          <w:bCs/>
          <w:color w:val="auto"/>
          <w:sz w:val="22"/>
          <w:szCs w:val="22"/>
        </w:rPr>
        <w:t>Three relevant sources</w:t>
      </w:r>
      <w:r w:rsidR="00A738CC" w:rsidRPr="00FE2C14">
        <w:rPr>
          <w:rFonts w:asciiTheme="minorBidi" w:eastAsia="Arial" w:hAnsiTheme="minorBidi" w:cstheme="minorBidi"/>
          <w:b/>
          <w:bCs/>
          <w:color w:val="auto"/>
          <w:sz w:val="22"/>
          <w:szCs w:val="22"/>
        </w:rPr>
        <w:t xml:space="preserve"> - </w:t>
      </w:r>
      <w:r w:rsidR="009230BC" w:rsidRPr="00FE2C14">
        <w:rPr>
          <w:rFonts w:asciiTheme="minorBidi" w:eastAsia="Arial" w:hAnsiTheme="minorBidi" w:cstheme="minorBidi"/>
          <w:b/>
          <w:bCs/>
          <w:color w:val="auto"/>
          <w:sz w:val="22"/>
          <w:szCs w:val="22"/>
        </w:rPr>
        <w:t>The societal costs of severe to profound hearing loss in the United States</w:t>
      </w:r>
      <w:bookmarkEnd w:id="3"/>
    </w:p>
    <w:p w14:paraId="397865D4" w14:textId="0FBA21D2" w:rsidR="00410EC6" w:rsidRPr="00FE2C14" w:rsidRDefault="00C66902" w:rsidP="00A738CC">
      <w:pPr>
        <w:spacing w:line="360" w:lineRule="auto"/>
        <w:jc w:val="both"/>
        <w:rPr>
          <w:rFonts w:ascii="Arial" w:eastAsia="Arial" w:hAnsi="Arial" w:cs="Arial"/>
          <w:sz w:val="22"/>
          <w:szCs w:val="22"/>
        </w:rPr>
      </w:pPr>
      <w:r w:rsidRPr="00FE2C14">
        <w:rPr>
          <w:rFonts w:ascii="Arial" w:eastAsia="Arial" w:hAnsi="Arial" w:cs="Arial"/>
          <w:sz w:val="22"/>
          <w:szCs w:val="22"/>
        </w:rPr>
        <w:t>This source explores the content of h</w:t>
      </w:r>
      <w:r w:rsidR="00410EC6" w:rsidRPr="00FE2C14">
        <w:rPr>
          <w:rFonts w:ascii="Arial" w:eastAsia="Arial" w:hAnsi="Arial" w:cs="Arial"/>
          <w:sz w:val="22"/>
          <w:szCs w:val="22"/>
        </w:rPr>
        <w:t>earing los</w:t>
      </w:r>
      <w:r w:rsidR="00504CDC" w:rsidRPr="00FE2C14">
        <w:rPr>
          <w:rFonts w:ascii="Arial" w:eastAsia="Arial" w:hAnsi="Arial" w:cs="Arial"/>
          <w:sz w:val="22"/>
          <w:szCs w:val="22"/>
        </w:rPr>
        <w:t>s and</w:t>
      </w:r>
      <w:r w:rsidR="00410EC6" w:rsidRPr="00FE2C14">
        <w:rPr>
          <w:rFonts w:ascii="Arial" w:eastAsia="Arial" w:hAnsi="Arial" w:cs="Arial"/>
          <w:sz w:val="22"/>
          <w:szCs w:val="22"/>
        </w:rPr>
        <w:t xml:space="preserve"> visual impairment</w:t>
      </w:r>
      <w:r w:rsidRPr="00FE2C14">
        <w:rPr>
          <w:rFonts w:ascii="Arial" w:eastAsia="Arial" w:hAnsi="Arial" w:cs="Arial"/>
          <w:sz w:val="22"/>
          <w:szCs w:val="22"/>
        </w:rPr>
        <w:t xml:space="preserve"> that </w:t>
      </w:r>
      <w:r w:rsidR="00410EC6" w:rsidRPr="00FE2C14">
        <w:rPr>
          <w:rFonts w:ascii="Arial" w:eastAsia="Arial" w:hAnsi="Arial" w:cs="Arial"/>
          <w:sz w:val="22"/>
          <w:szCs w:val="22"/>
        </w:rPr>
        <w:t>lead</w:t>
      </w:r>
      <w:r w:rsidRPr="00FE2C14">
        <w:rPr>
          <w:rFonts w:ascii="Arial" w:eastAsia="Arial" w:hAnsi="Arial" w:cs="Arial"/>
          <w:sz w:val="22"/>
          <w:szCs w:val="22"/>
        </w:rPr>
        <w:t xml:space="preserve">s </w:t>
      </w:r>
      <w:r w:rsidR="0041192C" w:rsidRPr="00FE2C14">
        <w:rPr>
          <w:rFonts w:ascii="Arial" w:eastAsia="Arial" w:hAnsi="Arial" w:cs="Arial"/>
          <w:sz w:val="22"/>
          <w:szCs w:val="22"/>
        </w:rPr>
        <w:t xml:space="preserve">to a </w:t>
      </w:r>
      <w:r w:rsidR="00410EC6" w:rsidRPr="00FE2C14">
        <w:rPr>
          <w:rFonts w:ascii="Arial" w:eastAsia="Arial" w:hAnsi="Arial" w:cs="Arial"/>
          <w:sz w:val="22"/>
          <w:szCs w:val="22"/>
        </w:rPr>
        <w:t>poor quality of life and reduce</w:t>
      </w:r>
      <w:r w:rsidR="0041192C" w:rsidRPr="00FE2C14">
        <w:rPr>
          <w:rFonts w:ascii="Arial" w:eastAsia="Arial" w:hAnsi="Arial" w:cs="Arial"/>
          <w:sz w:val="22"/>
          <w:szCs w:val="22"/>
        </w:rPr>
        <w:t xml:space="preserve">s the involvements of </w:t>
      </w:r>
      <w:r w:rsidR="00410EC6" w:rsidRPr="00FE2C14">
        <w:rPr>
          <w:rFonts w:ascii="Arial" w:eastAsia="Arial" w:hAnsi="Arial" w:cs="Arial"/>
          <w:sz w:val="22"/>
          <w:szCs w:val="22"/>
        </w:rPr>
        <w:t>health and socia</w:t>
      </w:r>
      <w:r w:rsidR="0041192C" w:rsidRPr="00FE2C14">
        <w:rPr>
          <w:rFonts w:ascii="Arial" w:eastAsia="Arial" w:hAnsi="Arial" w:cs="Arial"/>
          <w:sz w:val="22"/>
          <w:szCs w:val="22"/>
        </w:rPr>
        <w:t xml:space="preserve"> professional</w:t>
      </w:r>
      <w:r w:rsidR="00683DA2" w:rsidRPr="00FE2C14">
        <w:rPr>
          <w:rFonts w:ascii="Arial" w:eastAsia="Arial" w:hAnsi="Arial" w:cs="Arial"/>
          <w:sz w:val="22"/>
          <w:szCs w:val="22"/>
        </w:rPr>
        <w:t>s</w:t>
      </w:r>
      <w:r w:rsidR="00410EC6" w:rsidRPr="00FE2C14">
        <w:rPr>
          <w:rFonts w:ascii="Arial" w:eastAsia="Arial" w:hAnsi="Arial" w:cs="Arial"/>
          <w:sz w:val="22"/>
          <w:szCs w:val="22"/>
        </w:rPr>
        <w:t xml:space="preserve">. </w:t>
      </w:r>
      <w:r w:rsidR="00B92669" w:rsidRPr="00FE2C14">
        <w:rPr>
          <w:rFonts w:ascii="Arial" w:eastAsia="Arial" w:hAnsi="Arial" w:cs="Arial"/>
          <w:sz w:val="22"/>
          <w:szCs w:val="22"/>
        </w:rPr>
        <w:t>Serious</w:t>
      </w:r>
      <w:r w:rsidR="00410EC6" w:rsidRPr="00FE2C14">
        <w:rPr>
          <w:rFonts w:ascii="Arial" w:eastAsia="Arial" w:hAnsi="Arial" w:cs="Arial"/>
          <w:sz w:val="22"/>
          <w:szCs w:val="22"/>
        </w:rPr>
        <w:t xml:space="preserve"> hearing impairment is </w:t>
      </w:r>
      <w:r w:rsidR="00B92669" w:rsidRPr="00FE2C14">
        <w:rPr>
          <w:rFonts w:ascii="Arial" w:eastAsia="Arial" w:hAnsi="Arial" w:cs="Arial"/>
          <w:sz w:val="22"/>
          <w:szCs w:val="22"/>
        </w:rPr>
        <w:t>linked</w:t>
      </w:r>
      <w:r w:rsidR="00410EC6" w:rsidRPr="00FE2C14">
        <w:rPr>
          <w:rFonts w:ascii="Arial" w:eastAsia="Arial" w:hAnsi="Arial" w:cs="Arial"/>
          <w:sz w:val="22"/>
          <w:szCs w:val="22"/>
        </w:rPr>
        <w:t xml:space="preserve"> with communication difficulties, social isolation</w:t>
      </w:r>
      <w:r w:rsidR="0067351E" w:rsidRPr="00FE2C14">
        <w:rPr>
          <w:rFonts w:ascii="Arial" w:eastAsia="Arial" w:hAnsi="Arial" w:cs="Arial"/>
          <w:sz w:val="22"/>
          <w:szCs w:val="22"/>
        </w:rPr>
        <w:t xml:space="preserve"> and </w:t>
      </w:r>
      <w:r w:rsidR="00410EC6" w:rsidRPr="00FE2C14">
        <w:rPr>
          <w:rFonts w:ascii="Arial" w:eastAsia="Arial" w:hAnsi="Arial" w:cs="Arial"/>
          <w:sz w:val="22"/>
          <w:szCs w:val="22"/>
        </w:rPr>
        <w:t>high economic costs. According to Mohr et al. (2000), people with sever</w:t>
      </w:r>
      <w:r w:rsidR="00046CCE" w:rsidRPr="00FE2C14">
        <w:rPr>
          <w:rFonts w:ascii="Arial" w:eastAsia="Arial" w:hAnsi="Arial" w:cs="Arial"/>
          <w:sz w:val="22"/>
          <w:szCs w:val="22"/>
        </w:rPr>
        <w:t xml:space="preserve">e </w:t>
      </w:r>
      <w:r w:rsidR="00410EC6" w:rsidRPr="00FE2C14">
        <w:rPr>
          <w:rFonts w:ascii="Arial" w:eastAsia="Arial" w:hAnsi="Arial" w:cs="Arial"/>
          <w:sz w:val="22"/>
          <w:szCs w:val="22"/>
        </w:rPr>
        <w:t xml:space="preserve">levels of hearing loss experience reductions in </w:t>
      </w:r>
      <w:r w:rsidR="00046CCE" w:rsidRPr="00FE2C14">
        <w:rPr>
          <w:rFonts w:ascii="Arial" w:eastAsia="Arial" w:hAnsi="Arial" w:cs="Arial"/>
          <w:sz w:val="22"/>
          <w:szCs w:val="22"/>
        </w:rPr>
        <w:t>efficiency,</w:t>
      </w:r>
      <w:r w:rsidR="00410EC6" w:rsidRPr="00FE2C14">
        <w:rPr>
          <w:rFonts w:ascii="Arial" w:eastAsia="Arial" w:hAnsi="Arial" w:cs="Arial"/>
          <w:sz w:val="22"/>
          <w:szCs w:val="22"/>
        </w:rPr>
        <w:t xml:space="preserve"> as well as increasing </w:t>
      </w:r>
      <w:r w:rsidR="00745D81" w:rsidRPr="00FE2C14">
        <w:rPr>
          <w:rFonts w:ascii="Arial" w:eastAsia="Arial" w:hAnsi="Arial" w:cs="Arial"/>
          <w:sz w:val="22"/>
          <w:szCs w:val="22"/>
        </w:rPr>
        <w:t>confidence</w:t>
      </w:r>
      <w:r w:rsidR="00410EC6" w:rsidRPr="00FE2C14">
        <w:rPr>
          <w:rFonts w:ascii="Arial" w:eastAsia="Arial" w:hAnsi="Arial" w:cs="Arial"/>
          <w:sz w:val="22"/>
          <w:szCs w:val="22"/>
        </w:rPr>
        <w:t xml:space="preserve"> on social and educational support systems</w:t>
      </w:r>
      <w:r w:rsidR="00C27BAB" w:rsidRPr="00FE2C14">
        <w:rPr>
          <w:rFonts w:ascii="Arial" w:eastAsia="Arial" w:hAnsi="Arial" w:cs="Arial"/>
          <w:sz w:val="22"/>
          <w:szCs w:val="22"/>
        </w:rPr>
        <w:t xml:space="preserve"> throughout </w:t>
      </w:r>
      <w:r w:rsidR="00410EC6" w:rsidRPr="00FE2C14">
        <w:rPr>
          <w:rFonts w:ascii="Arial" w:eastAsia="Arial" w:hAnsi="Arial" w:cs="Arial"/>
          <w:sz w:val="22"/>
          <w:szCs w:val="22"/>
        </w:rPr>
        <w:t xml:space="preserve">their </w:t>
      </w:r>
      <w:r w:rsidR="00C27BAB" w:rsidRPr="00FE2C14">
        <w:rPr>
          <w:rFonts w:ascii="Arial" w:eastAsia="Arial" w:hAnsi="Arial" w:cs="Arial"/>
          <w:sz w:val="22"/>
          <w:szCs w:val="22"/>
        </w:rPr>
        <w:t>lifetime</w:t>
      </w:r>
      <w:r w:rsidR="00410EC6" w:rsidRPr="00FE2C14">
        <w:rPr>
          <w:rFonts w:ascii="Arial" w:eastAsia="Arial" w:hAnsi="Arial" w:cs="Arial"/>
          <w:sz w:val="22"/>
          <w:szCs w:val="22"/>
        </w:rPr>
        <w:t xml:space="preserve"> when hearing loss is left untreated.</w:t>
      </w:r>
    </w:p>
    <w:p w14:paraId="203415FF" w14:textId="6133F978" w:rsidR="00F0037B" w:rsidRPr="00FE2C14" w:rsidRDefault="00F0037B" w:rsidP="00A738CC">
      <w:pPr>
        <w:pStyle w:val="Heading1"/>
        <w:spacing w:line="360" w:lineRule="auto"/>
        <w:rPr>
          <w:rFonts w:asciiTheme="minorBidi" w:eastAsia="Arial" w:hAnsiTheme="minorBidi" w:cstheme="minorBidi"/>
          <w:b/>
          <w:bCs/>
          <w:color w:val="auto"/>
          <w:sz w:val="22"/>
          <w:szCs w:val="22"/>
        </w:rPr>
      </w:pPr>
      <w:bookmarkStart w:id="4" w:name="_Toc212720755"/>
      <w:r w:rsidRPr="00FE2C14">
        <w:rPr>
          <w:rFonts w:asciiTheme="minorBidi" w:eastAsia="Arial" w:hAnsiTheme="minorBidi" w:cstheme="minorBidi"/>
          <w:b/>
          <w:bCs/>
          <w:color w:val="auto"/>
          <w:sz w:val="22"/>
          <w:szCs w:val="22"/>
        </w:rPr>
        <w:t>The economics of vision impairment and its leading causes: A systematic review</w:t>
      </w:r>
      <w:bookmarkEnd w:id="4"/>
    </w:p>
    <w:p w14:paraId="68B19683" w14:textId="29FF4917" w:rsidR="00410EC6" w:rsidRPr="00FE2C14" w:rsidRDefault="00F709D5" w:rsidP="005B3E07">
      <w:pPr>
        <w:spacing w:line="360" w:lineRule="auto"/>
        <w:jc w:val="both"/>
        <w:rPr>
          <w:rFonts w:ascii="Arial" w:eastAsia="Arial" w:hAnsi="Arial" w:cs="Arial"/>
          <w:sz w:val="22"/>
          <w:szCs w:val="22"/>
        </w:rPr>
      </w:pPr>
      <w:r w:rsidRPr="00FE2C14">
        <w:rPr>
          <w:rFonts w:ascii="Arial" w:eastAsia="Arial" w:hAnsi="Arial" w:cs="Arial"/>
          <w:sz w:val="22"/>
          <w:szCs w:val="22"/>
        </w:rPr>
        <w:t xml:space="preserve">The study underlines that vision impairment impacts the individual </w:t>
      </w:r>
      <w:r w:rsidR="00CC4245" w:rsidRPr="00FE2C14">
        <w:rPr>
          <w:rFonts w:ascii="Arial" w:eastAsia="Arial" w:hAnsi="Arial" w:cs="Arial"/>
          <w:sz w:val="22"/>
          <w:szCs w:val="22"/>
        </w:rPr>
        <w:t xml:space="preserve">suffering </w:t>
      </w:r>
      <w:r w:rsidRPr="00FE2C14">
        <w:rPr>
          <w:rFonts w:ascii="Arial" w:eastAsia="Arial" w:hAnsi="Arial" w:cs="Arial"/>
          <w:sz w:val="22"/>
          <w:szCs w:val="22"/>
        </w:rPr>
        <w:t xml:space="preserve">and </w:t>
      </w:r>
      <w:r w:rsidR="005B3E07" w:rsidRPr="00FE2C14">
        <w:rPr>
          <w:rFonts w:ascii="Arial" w:eastAsia="Arial" w:hAnsi="Arial" w:cs="Arial"/>
          <w:sz w:val="22"/>
          <w:szCs w:val="22"/>
        </w:rPr>
        <w:t xml:space="preserve">the </w:t>
      </w:r>
      <w:r w:rsidRPr="00FE2C14">
        <w:rPr>
          <w:rFonts w:ascii="Arial" w:eastAsia="Arial" w:hAnsi="Arial" w:cs="Arial"/>
          <w:sz w:val="22"/>
          <w:szCs w:val="22"/>
        </w:rPr>
        <w:t xml:space="preserve">public health and </w:t>
      </w:r>
      <w:r w:rsidR="005B3E07" w:rsidRPr="00FE2C14">
        <w:rPr>
          <w:rFonts w:ascii="Arial" w:eastAsia="Arial" w:hAnsi="Arial" w:cs="Arial"/>
          <w:sz w:val="22"/>
          <w:szCs w:val="22"/>
        </w:rPr>
        <w:t>social system</w:t>
      </w:r>
      <w:r w:rsidRPr="00FE2C14">
        <w:rPr>
          <w:rFonts w:ascii="Arial" w:eastAsia="Arial" w:hAnsi="Arial" w:cs="Arial"/>
          <w:sz w:val="22"/>
          <w:szCs w:val="22"/>
        </w:rPr>
        <w:t xml:space="preserve">. It also highlights </w:t>
      </w:r>
      <w:r w:rsidR="009A7CEF" w:rsidRPr="00FE2C14">
        <w:rPr>
          <w:rFonts w:ascii="Arial" w:eastAsia="Arial" w:hAnsi="Arial" w:cs="Arial"/>
          <w:sz w:val="22"/>
          <w:szCs w:val="22"/>
        </w:rPr>
        <w:t xml:space="preserve">that </w:t>
      </w:r>
      <w:r w:rsidR="00A6283F" w:rsidRPr="00FE2C14">
        <w:rPr>
          <w:rFonts w:ascii="Arial" w:eastAsia="Arial" w:hAnsi="Arial" w:cs="Arial"/>
          <w:sz w:val="22"/>
          <w:szCs w:val="22"/>
        </w:rPr>
        <w:t>v</w:t>
      </w:r>
      <w:r w:rsidR="00410EC6" w:rsidRPr="00FE2C14">
        <w:rPr>
          <w:rFonts w:ascii="Arial" w:eastAsia="Arial" w:hAnsi="Arial" w:cs="Arial"/>
          <w:sz w:val="22"/>
          <w:szCs w:val="22"/>
        </w:rPr>
        <w:t xml:space="preserve">isual </w:t>
      </w:r>
      <w:r w:rsidR="009A7CEF" w:rsidRPr="00FE2C14">
        <w:rPr>
          <w:rFonts w:ascii="Arial" w:eastAsia="Arial" w:hAnsi="Arial" w:cs="Arial"/>
          <w:sz w:val="22"/>
          <w:szCs w:val="22"/>
        </w:rPr>
        <w:t>loss</w:t>
      </w:r>
      <w:r w:rsidR="00410EC6" w:rsidRPr="00FE2C14">
        <w:rPr>
          <w:rFonts w:ascii="Arial" w:eastAsia="Arial" w:hAnsi="Arial" w:cs="Arial"/>
          <w:sz w:val="22"/>
          <w:szCs w:val="22"/>
        </w:rPr>
        <w:t xml:space="preserve"> contributes to physical </w:t>
      </w:r>
      <w:r w:rsidR="009A7CEF" w:rsidRPr="00FE2C14">
        <w:rPr>
          <w:rFonts w:ascii="Arial" w:eastAsia="Arial" w:hAnsi="Arial" w:cs="Arial"/>
          <w:sz w:val="22"/>
          <w:szCs w:val="22"/>
        </w:rPr>
        <w:t>sickness</w:t>
      </w:r>
      <w:r w:rsidR="00410EC6" w:rsidRPr="00FE2C14">
        <w:rPr>
          <w:rFonts w:ascii="Arial" w:eastAsia="Arial" w:hAnsi="Arial" w:cs="Arial"/>
          <w:sz w:val="22"/>
          <w:szCs w:val="22"/>
        </w:rPr>
        <w:t xml:space="preserve"> and mental </w:t>
      </w:r>
      <w:r w:rsidR="009A7CEF" w:rsidRPr="00FE2C14">
        <w:rPr>
          <w:rFonts w:ascii="Arial" w:eastAsia="Arial" w:hAnsi="Arial" w:cs="Arial"/>
          <w:sz w:val="22"/>
          <w:szCs w:val="22"/>
        </w:rPr>
        <w:t xml:space="preserve">conditions which </w:t>
      </w:r>
      <w:r w:rsidR="00410EC6" w:rsidRPr="00FE2C14">
        <w:rPr>
          <w:rFonts w:ascii="Arial" w:eastAsia="Arial" w:hAnsi="Arial" w:cs="Arial"/>
          <w:sz w:val="22"/>
          <w:szCs w:val="22"/>
        </w:rPr>
        <w:t xml:space="preserve">includes problems </w:t>
      </w:r>
      <w:r w:rsidR="000F0689" w:rsidRPr="00FE2C14">
        <w:rPr>
          <w:rFonts w:ascii="Arial" w:eastAsia="Arial" w:hAnsi="Arial" w:cs="Arial"/>
          <w:sz w:val="22"/>
          <w:szCs w:val="22"/>
        </w:rPr>
        <w:t>with</w:t>
      </w:r>
      <w:r w:rsidR="00410EC6" w:rsidRPr="00FE2C14">
        <w:rPr>
          <w:rFonts w:ascii="Arial" w:eastAsia="Arial" w:hAnsi="Arial" w:cs="Arial"/>
          <w:sz w:val="22"/>
          <w:szCs w:val="22"/>
        </w:rPr>
        <w:t xml:space="preserve"> independence</w:t>
      </w:r>
      <w:r w:rsidR="000F0689" w:rsidRPr="00FE2C14">
        <w:rPr>
          <w:rFonts w:ascii="Arial" w:eastAsia="Arial" w:hAnsi="Arial" w:cs="Arial"/>
          <w:sz w:val="22"/>
          <w:szCs w:val="22"/>
        </w:rPr>
        <w:t xml:space="preserve"> loss</w:t>
      </w:r>
      <w:r w:rsidR="00410EC6" w:rsidRPr="00FE2C14">
        <w:rPr>
          <w:rFonts w:ascii="Arial" w:eastAsia="Arial" w:hAnsi="Arial" w:cs="Arial"/>
          <w:sz w:val="22"/>
          <w:szCs w:val="22"/>
        </w:rPr>
        <w:t xml:space="preserve">, increased risk for depression and reduced quality of life. </w:t>
      </w:r>
      <w:r w:rsidR="00785418" w:rsidRPr="00FE2C14">
        <w:rPr>
          <w:rFonts w:ascii="Arial" w:eastAsia="Arial" w:hAnsi="Arial" w:cs="Arial"/>
          <w:sz w:val="22"/>
          <w:szCs w:val="22"/>
        </w:rPr>
        <w:t>Untrated</w:t>
      </w:r>
      <w:r w:rsidR="00410EC6" w:rsidRPr="00FE2C14">
        <w:rPr>
          <w:rFonts w:ascii="Arial" w:eastAsia="Arial" w:hAnsi="Arial" w:cs="Arial"/>
          <w:sz w:val="22"/>
          <w:szCs w:val="22"/>
        </w:rPr>
        <w:t xml:space="preserve"> visual impairment </w:t>
      </w:r>
      <w:r w:rsidR="00785418" w:rsidRPr="00FE2C14">
        <w:rPr>
          <w:rFonts w:ascii="Arial" w:eastAsia="Arial" w:hAnsi="Arial" w:cs="Arial"/>
          <w:sz w:val="22"/>
          <w:szCs w:val="22"/>
        </w:rPr>
        <w:t xml:space="preserve">have </w:t>
      </w:r>
      <w:r w:rsidR="00410EC6" w:rsidRPr="00FE2C14">
        <w:rPr>
          <w:rFonts w:ascii="Arial" w:eastAsia="Arial" w:hAnsi="Arial" w:cs="Arial"/>
          <w:sz w:val="22"/>
          <w:szCs w:val="22"/>
        </w:rPr>
        <w:t xml:space="preserve">been </w:t>
      </w:r>
      <w:r w:rsidR="00785418" w:rsidRPr="00FE2C14">
        <w:rPr>
          <w:rFonts w:ascii="Arial" w:eastAsia="Arial" w:hAnsi="Arial" w:cs="Arial"/>
          <w:sz w:val="22"/>
          <w:szCs w:val="22"/>
        </w:rPr>
        <w:t>linked to</w:t>
      </w:r>
      <w:r w:rsidR="00410EC6" w:rsidRPr="00FE2C14">
        <w:rPr>
          <w:rFonts w:ascii="Arial" w:eastAsia="Arial" w:hAnsi="Arial" w:cs="Arial"/>
          <w:sz w:val="22"/>
          <w:szCs w:val="22"/>
        </w:rPr>
        <w:t xml:space="preserve"> a loss of productivity and</w:t>
      </w:r>
      <w:r w:rsidR="00785418" w:rsidRPr="00FE2C14">
        <w:rPr>
          <w:rFonts w:ascii="Arial" w:eastAsia="Arial" w:hAnsi="Arial" w:cs="Arial"/>
          <w:sz w:val="22"/>
          <w:szCs w:val="22"/>
        </w:rPr>
        <w:t xml:space="preserve"> have</w:t>
      </w:r>
      <w:r w:rsidR="00410EC6" w:rsidRPr="00FE2C14">
        <w:rPr>
          <w:rFonts w:ascii="Arial" w:eastAsia="Arial" w:hAnsi="Arial" w:cs="Arial"/>
          <w:sz w:val="22"/>
          <w:szCs w:val="22"/>
        </w:rPr>
        <w:t xml:space="preserve"> increased direct </w:t>
      </w:r>
      <w:r w:rsidR="00785418" w:rsidRPr="00FE2C14">
        <w:rPr>
          <w:rFonts w:ascii="Arial" w:eastAsia="Arial" w:hAnsi="Arial" w:cs="Arial"/>
          <w:sz w:val="22"/>
          <w:szCs w:val="22"/>
        </w:rPr>
        <w:t>as well as,</w:t>
      </w:r>
      <w:r w:rsidR="00410EC6" w:rsidRPr="00FE2C14">
        <w:rPr>
          <w:rFonts w:ascii="Arial" w:eastAsia="Arial" w:hAnsi="Arial" w:cs="Arial"/>
          <w:sz w:val="22"/>
          <w:szCs w:val="22"/>
        </w:rPr>
        <w:t xml:space="preserve"> indirect costs for health </w:t>
      </w:r>
      <w:r w:rsidR="00785418" w:rsidRPr="00FE2C14">
        <w:rPr>
          <w:rFonts w:ascii="Arial" w:eastAsia="Arial" w:hAnsi="Arial" w:cs="Arial"/>
          <w:sz w:val="22"/>
          <w:szCs w:val="22"/>
        </w:rPr>
        <w:t xml:space="preserve">and social </w:t>
      </w:r>
      <w:r w:rsidR="00410EC6" w:rsidRPr="00FE2C14">
        <w:rPr>
          <w:rFonts w:ascii="Arial" w:eastAsia="Arial" w:hAnsi="Arial" w:cs="Arial"/>
          <w:sz w:val="22"/>
          <w:szCs w:val="22"/>
        </w:rPr>
        <w:t xml:space="preserve">care systems </w:t>
      </w:r>
      <w:r w:rsidR="00785418" w:rsidRPr="00FE2C14">
        <w:rPr>
          <w:rFonts w:ascii="Arial" w:eastAsia="Arial" w:hAnsi="Arial" w:cs="Arial"/>
          <w:sz w:val="22"/>
          <w:szCs w:val="22"/>
        </w:rPr>
        <w:t>worldwide</w:t>
      </w:r>
      <w:r w:rsidR="00410EC6" w:rsidRPr="00FE2C14">
        <w:rPr>
          <w:rFonts w:ascii="Arial" w:eastAsia="Arial" w:hAnsi="Arial" w:cs="Arial"/>
          <w:sz w:val="22"/>
          <w:szCs w:val="22"/>
        </w:rPr>
        <w:t xml:space="preserve"> (Marques et al., 2022). </w:t>
      </w:r>
    </w:p>
    <w:p w14:paraId="7D28C46F" w14:textId="77777777" w:rsidR="00E62328" w:rsidRPr="00FE2C14" w:rsidRDefault="00E62328" w:rsidP="00A738CC">
      <w:pPr>
        <w:pStyle w:val="Heading1"/>
        <w:spacing w:line="360" w:lineRule="auto"/>
        <w:rPr>
          <w:rFonts w:asciiTheme="minorBidi" w:eastAsia="Arial" w:hAnsiTheme="minorBidi" w:cstheme="minorBidi"/>
          <w:b/>
          <w:bCs/>
          <w:color w:val="auto"/>
          <w:sz w:val="22"/>
          <w:szCs w:val="22"/>
        </w:rPr>
      </w:pPr>
      <w:bookmarkStart w:id="5" w:name="_Toc212720756"/>
      <w:r w:rsidRPr="00FE2C14">
        <w:rPr>
          <w:rFonts w:asciiTheme="minorBidi" w:eastAsia="Arial" w:hAnsiTheme="minorBidi" w:cstheme="minorBidi"/>
          <w:b/>
          <w:bCs/>
          <w:color w:val="auto"/>
          <w:sz w:val="22"/>
          <w:szCs w:val="22"/>
        </w:rPr>
        <w:t>Sight loss and the minimum cost of living</w:t>
      </w:r>
      <w:bookmarkEnd w:id="5"/>
    </w:p>
    <w:p w14:paraId="264380F6" w14:textId="5CD8E5B1" w:rsidR="00410EC6" w:rsidRPr="00FE2C14" w:rsidRDefault="00882A3E" w:rsidP="00DA5737">
      <w:pPr>
        <w:spacing w:line="360" w:lineRule="auto"/>
        <w:jc w:val="both"/>
        <w:rPr>
          <w:rFonts w:ascii="Arial" w:eastAsia="Arial" w:hAnsi="Arial" w:cs="Arial"/>
          <w:sz w:val="22"/>
          <w:szCs w:val="22"/>
        </w:rPr>
      </w:pPr>
      <w:r w:rsidRPr="00FE2C14">
        <w:rPr>
          <w:rFonts w:ascii="Arial" w:eastAsia="Arial" w:hAnsi="Arial" w:cs="Arial"/>
          <w:sz w:val="22"/>
          <w:szCs w:val="22"/>
        </w:rPr>
        <w:t>This source explores the</w:t>
      </w:r>
      <w:r w:rsidR="00410EC6" w:rsidRPr="00FE2C14">
        <w:rPr>
          <w:rFonts w:ascii="Arial" w:eastAsia="Arial" w:hAnsi="Arial" w:cs="Arial"/>
          <w:sz w:val="22"/>
          <w:szCs w:val="22"/>
        </w:rPr>
        <w:t xml:space="preserve"> increased costs of living and </w:t>
      </w:r>
      <w:r w:rsidR="009136F4" w:rsidRPr="00FE2C14">
        <w:rPr>
          <w:rFonts w:ascii="Arial" w:eastAsia="Arial" w:hAnsi="Arial" w:cs="Arial"/>
          <w:sz w:val="22"/>
          <w:szCs w:val="22"/>
        </w:rPr>
        <w:t xml:space="preserve">finanacial disadvantages </w:t>
      </w:r>
      <w:r w:rsidR="005B3E07" w:rsidRPr="00FE2C14">
        <w:rPr>
          <w:rFonts w:ascii="Arial" w:eastAsia="Arial" w:hAnsi="Arial" w:cs="Arial"/>
          <w:sz w:val="22"/>
          <w:szCs w:val="22"/>
        </w:rPr>
        <w:t>which are the</w:t>
      </w:r>
      <w:r w:rsidR="00410EC6" w:rsidRPr="00FE2C14">
        <w:rPr>
          <w:rFonts w:ascii="Arial" w:eastAsia="Arial" w:hAnsi="Arial" w:cs="Arial"/>
          <w:sz w:val="22"/>
          <w:szCs w:val="22"/>
        </w:rPr>
        <w:t xml:space="preserve"> factors for many </w:t>
      </w:r>
      <w:r w:rsidR="005B3E07" w:rsidRPr="00FE2C14">
        <w:rPr>
          <w:rFonts w:ascii="Arial" w:eastAsia="Arial" w:hAnsi="Arial" w:cs="Arial"/>
          <w:sz w:val="22"/>
          <w:szCs w:val="22"/>
        </w:rPr>
        <w:t xml:space="preserve">patients </w:t>
      </w:r>
      <w:r w:rsidR="00410EC6" w:rsidRPr="00FE2C14">
        <w:rPr>
          <w:rFonts w:ascii="Arial" w:eastAsia="Arial" w:hAnsi="Arial" w:cs="Arial"/>
          <w:sz w:val="22"/>
          <w:szCs w:val="22"/>
        </w:rPr>
        <w:t xml:space="preserve">with sensory </w:t>
      </w:r>
      <w:r w:rsidR="005B3E07" w:rsidRPr="00FE2C14">
        <w:rPr>
          <w:rFonts w:ascii="Arial" w:eastAsia="Arial" w:hAnsi="Arial" w:cs="Arial"/>
          <w:sz w:val="22"/>
          <w:szCs w:val="22"/>
        </w:rPr>
        <w:t>loss</w:t>
      </w:r>
      <w:r w:rsidR="00410EC6" w:rsidRPr="00FE2C14">
        <w:rPr>
          <w:rFonts w:ascii="Arial" w:eastAsia="Arial" w:hAnsi="Arial" w:cs="Arial"/>
          <w:sz w:val="22"/>
          <w:szCs w:val="22"/>
        </w:rPr>
        <w:t xml:space="preserve">. For </w:t>
      </w:r>
      <w:r w:rsidR="005B3E07" w:rsidRPr="00FE2C14">
        <w:rPr>
          <w:rFonts w:ascii="Arial" w:eastAsia="Arial" w:hAnsi="Arial" w:cs="Arial"/>
          <w:sz w:val="22"/>
          <w:szCs w:val="22"/>
        </w:rPr>
        <w:t>example</w:t>
      </w:r>
      <w:r w:rsidR="00410EC6" w:rsidRPr="00FE2C14">
        <w:rPr>
          <w:rFonts w:ascii="Arial" w:eastAsia="Arial" w:hAnsi="Arial" w:cs="Arial"/>
          <w:sz w:val="22"/>
          <w:szCs w:val="22"/>
        </w:rPr>
        <w:t>, the Royal National Institute of Blind People (RNIB, 2024) reported that people with sight loss face additional costs such as</w:t>
      </w:r>
      <w:r w:rsidR="005B3E07" w:rsidRPr="00FE2C14">
        <w:rPr>
          <w:rFonts w:ascii="Arial" w:eastAsia="Arial" w:hAnsi="Arial" w:cs="Arial"/>
          <w:sz w:val="22"/>
          <w:szCs w:val="22"/>
        </w:rPr>
        <w:t>,</w:t>
      </w:r>
      <w:r w:rsidR="00410EC6" w:rsidRPr="00FE2C14">
        <w:rPr>
          <w:rFonts w:ascii="Arial" w:eastAsia="Arial" w:hAnsi="Arial" w:cs="Arial"/>
          <w:sz w:val="22"/>
          <w:szCs w:val="22"/>
        </w:rPr>
        <w:t xml:space="preserve"> mobility equipment, </w:t>
      </w:r>
      <w:r w:rsidR="00DA5737" w:rsidRPr="00FE2C14">
        <w:rPr>
          <w:rFonts w:ascii="Arial" w:eastAsia="Arial" w:hAnsi="Arial" w:cs="Arial"/>
          <w:sz w:val="22"/>
          <w:szCs w:val="22"/>
        </w:rPr>
        <w:t>changes</w:t>
      </w:r>
      <w:r w:rsidR="00410EC6" w:rsidRPr="00FE2C14">
        <w:rPr>
          <w:rFonts w:ascii="Arial" w:eastAsia="Arial" w:hAnsi="Arial" w:cs="Arial"/>
          <w:sz w:val="22"/>
          <w:szCs w:val="22"/>
        </w:rPr>
        <w:t xml:space="preserve"> to the</w:t>
      </w:r>
      <w:r w:rsidR="005B3E07" w:rsidRPr="00FE2C14">
        <w:rPr>
          <w:rFonts w:ascii="Arial" w:eastAsia="Arial" w:hAnsi="Arial" w:cs="Arial"/>
          <w:sz w:val="22"/>
          <w:szCs w:val="22"/>
        </w:rPr>
        <w:t>ir</w:t>
      </w:r>
      <w:r w:rsidR="00410EC6" w:rsidRPr="00FE2C14">
        <w:rPr>
          <w:rFonts w:ascii="Arial" w:eastAsia="Arial" w:hAnsi="Arial" w:cs="Arial"/>
          <w:sz w:val="22"/>
          <w:szCs w:val="22"/>
        </w:rPr>
        <w:t xml:space="preserve"> home and increased </w:t>
      </w:r>
      <w:r w:rsidR="005B3E07" w:rsidRPr="00FE2C14">
        <w:rPr>
          <w:rFonts w:ascii="Arial" w:eastAsia="Arial" w:hAnsi="Arial" w:cs="Arial"/>
          <w:sz w:val="22"/>
          <w:szCs w:val="22"/>
        </w:rPr>
        <w:t>help</w:t>
      </w:r>
      <w:r w:rsidR="00410EC6" w:rsidRPr="00FE2C14">
        <w:rPr>
          <w:rFonts w:ascii="Arial" w:eastAsia="Arial" w:hAnsi="Arial" w:cs="Arial"/>
          <w:sz w:val="22"/>
          <w:szCs w:val="22"/>
        </w:rPr>
        <w:t xml:space="preserve"> for daily activities that can put people in relative </w:t>
      </w:r>
      <w:r w:rsidR="00DA5737" w:rsidRPr="00FE2C14">
        <w:rPr>
          <w:rFonts w:ascii="Arial" w:eastAsia="Arial" w:hAnsi="Arial" w:cs="Arial"/>
          <w:sz w:val="22"/>
          <w:szCs w:val="22"/>
        </w:rPr>
        <w:t>financial</w:t>
      </w:r>
      <w:r w:rsidR="00410EC6" w:rsidRPr="00FE2C14">
        <w:rPr>
          <w:rFonts w:ascii="Arial" w:eastAsia="Arial" w:hAnsi="Arial" w:cs="Arial"/>
          <w:sz w:val="22"/>
          <w:szCs w:val="22"/>
        </w:rPr>
        <w:t xml:space="preserve"> </w:t>
      </w:r>
      <w:r w:rsidR="00DA5737" w:rsidRPr="00FE2C14">
        <w:rPr>
          <w:rFonts w:ascii="Arial" w:eastAsia="Arial" w:hAnsi="Arial" w:cs="Arial"/>
          <w:sz w:val="22"/>
          <w:szCs w:val="22"/>
        </w:rPr>
        <w:t>strain</w:t>
      </w:r>
      <w:r w:rsidR="00410EC6" w:rsidRPr="00FE2C14">
        <w:rPr>
          <w:rFonts w:ascii="Arial" w:eastAsia="Arial" w:hAnsi="Arial" w:cs="Arial"/>
          <w:sz w:val="22"/>
          <w:szCs w:val="22"/>
        </w:rPr>
        <w:t xml:space="preserve">. </w:t>
      </w:r>
    </w:p>
    <w:p w14:paraId="37D98BC1" w14:textId="77777777" w:rsidR="00DA5737" w:rsidRPr="00FE2C14" w:rsidRDefault="00DA5737" w:rsidP="00DA5737">
      <w:pPr>
        <w:spacing w:line="360" w:lineRule="auto"/>
        <w:jc w:val="both"/>
        <w:rPr>
          <w:rFonts w:ascii="Arial" w:eastAsia="Arial" w:hAnsi="Arial" w:cs="Arial"/>
          <w:sz w:val="22"/>
          <w:szCs w:val="22"/>
        </w:rPr>
      </w:pPr>
    </w:p>
    <w:p w14:paraId="29D78B12" w14:textId="77777777" w:rsidR="00504CDC" w:rsidRPr="00FE2C14" w:rsidRDefault="00504CDC">
      <w:pPr>
        <w:rPr>
          <w:rFonts w:ascii="Arial" w:eastAsia="Arial" w:hAnsi="Arial" w:cs="Arial"/>
          <w:b/>
          <w:bCs/>
          <w:sz w:val="22"/>
          <w:szCs w:val="22"/>
        </w:rPr>
      </w:pPr>
      <w:r w:rsidRPr="00FE2C14">
        <w:rPr>
          <w:rFonts w:ascii="Arial" w:eastAsia="Arial" w:hAnsi="Arial" w:cs="Arial"/>
          <w:b/>
          <w:bCs/>
          <w:sz w:val="22"/>
          <w:szCs w:val="22"/>
        </w:rPr>
        <w:br w:type="page"/>
      </w:r>
    </w:p>
    <w:p w14:paraId="570EC774" w14:textId="1B01A9B0" w:rsidR="4F1F3EC3" w:rsidRPr="00FE2C14" w:rsidRDefault="4F1F3EC3" w:rsidP="00A738CC">
      <w:pPr>
        <w:pStyle w:val="Heading1"/>
        <w:spacing w:line="360" w:lineRule="auto"/>
        <w:rPr>
          <w:rFonts w:asciiTheme="minorBidi" w:eastAsia="Arial" w:hAnsiTheme="minorBidi" w:cstheme="minorBidi"/>
          <w:b/>
          <w:bCs/>
          <w:color w:val="auto"/>
          <w:sz w:val="22"/>
          <w:szCs w:val="22"/>
        </w:rPr>
      </w:pPr>
      <w:bookmarkStart w:id="6" w:name="_Toc212720757"/>
      <w:r w:rsidRPr="00FE2C14">
        <w:rPr>
          <w:rFonts w:asciiTheme="minorBidi" w:eastAsia="Arial" w:hAnsiTheme="minorBidi" w:cstheme="minorBidi"/>
          <w:b/>
          <w:bCs/>
          <w:color w:val="auto"/>
          <w:sz w:val="22"/>
          <w:szCs w:val="22"/>
        </w:rPr>
        <w:lastRenderedPageBreak/>
        <w:t>Research Methodologies</w:t>
      </w:r>
      <w:bookmarkEnd w:id="6"/>
    </w:p>
    <w:p w14:paraId="71B7BE94" w14:textId="662BD6B6" w:rsidR="37FD8580" w:rsidRPr="00FE2C14" w:rsidRDefault="7A5F4831" w:rsidP="00A9401D">
      <w:pPr>
        <w:spacing w:line="360" w:lineRule="auto"/>
        <w:jc w:val="both"/>
        <w:rPr>
          <w:rFonts w:ascii="Arial" w:eastAsia="Arial" w:hAnsi="Arial" w:cs="Arial"/>
          <w:sz w:val="22"/>
          <w:szCs w:val="22"/>
        </w:rPr>
      </w:pPr>
      <w:r w:rsidRPr="00FE2C14">
        <w:rPr>
          <w:rFonts w:ascii="Arial" w:eastAsia="Arial" w:hAnsi="Arial" w:cs="Arial"/>
          <w:sz w:val="22"/>
          <w:szCs w:val="22"/>
        </w:rPr>
        <w:t xml:space="preserve">This research will use both </w:t>
      </w:r>
      <w:r w:rsidR="1A01007E" w:rsidRPr="00FE2C14">
        <w:rPr>
          <w:rFonts w:ascii="Arial" w:eastAsia="Arial" w:hAnsi="Arial" w:cs="Arial"/>
          <w:sz w:val="22"/>
          <w:szCs w:val="22"/>
        </w:rPr>
        <w:t xml:space="preserve">numbers and written information to </w:t>
      </w:r>
      <w:r w:rsidR="00E303AF" w:rsidRPr="00FE2C14">
        <w:rPr>
          <w:rFonts w:ascii="Arial" w:eastAsia="Arial" w:hAnsi="Arial" w:cs="Arial"/>
          <w:sz w:val="22"/>
          <w:szCs w:val="22"/>
        </w:rPr>
        <w:t>provide with an overall</w:t>
      </w:r>
      <w:r w:rsidR="1A01007E" w:rsidRPr="00FE2C14">
        <w:rPr>
          <w:rFonts w:ascii="Arial" w:eastAsia="Arial" w:hAnsi="Arial" w:cs="Arial"/>
          <w:sz w:val="22"/>
          <w:szCs w:val="22"/>
        </w:rPr>
        <w:t xml:space="preserve"> </w:t>
      </w:r>
      <w:r w:rsidR="00E303AF" w:rsidRPr="00FE2C14">
        <w:rPr>
          <w:rFonts w:ascii="Arial" w:eastAsia="Arial" w:hAnsi="Arial" w:cs="Arial"/>
          <w:sz w:val="22"/>
          <w:szCs w:val="22"/>
        </w:rPr>
        <w:t>image</w:t>
      </w:r>
      <w:r w:rsidR="1A01007E" w:rsidRPr="00FE2C14">
        <w:rPr>
          <w:rFonts w:ascii="Arial" w:eastAsia="Arial" w:hAnsi="Arial" w:cs="Arial"/>
          <w:sz w:val="22"/>
          <w:szCs w:val="22"/>
        </w:rPr>
        <w:t xml:space="preserve"> of the issue.</w:t>
      </w:r>
      <w:r w:rsidR="00E303AF" w:rsidRPr="00FE2C14">
        <w:rPr>
          <w:rFonts w:ascii="Arial" w:eastAsia="Arial" w:hAnsi="Arial" w:cs="Arial"/>
          <w:sz w:val="22"/>
          <w:szCs w:val="22"/>
        </w:rPr>
        <w:t xml:space="preserve"> </w:t>
      </w:r>
      <w:r w:rsidR="1A01007E" w:rsidRPr="00FE2C14">
        <w:rPr>
          <w:rFonts w:ascii="Arial" w:eastAsia="Arial" w:hAnsi="Arial" w:cs="Arial"/>
          <w:sz w:val="22"/>
          <w:szCs w:val="22"/>
        </w:rPr>
        <w:t xml:space="preserve">This is </w:t>
      </w:r>
      <w:r w:rsidR="7CE94299" w:rsidRPr="00FE2C14">
        <w:rPr>
          <w:rFonts w:ascii="Arial" w:eastAsia="Arial" w:hAnsi="Arial" w:cs="Arial"/>
          <w:sz w:val="22"/>
          <w:szCs w:val="22"/>
        </w:rPr>
        <w:t xml:space="preserve">called a mixed method </w:t>
      </w:r>
      <w:r w:rsidR="63C1BD1E" w:rsidRPr="00FE2C14">
        <w:rPr>
          <w:rFonts w:ascii="Arial" w:eastAsia="Arial" w:hAnsi="Arial" w:cs="Arial"/>
          <w:sz w:val="22"/>
          <w:szCs w:val="22"/>
        </w:rPr>
        <w:t>approach</w:t>
      </w:r>
      <w:r w:rsidR="00A817F1" w:rsidRPr="00FE2C14">
        <w:rPr>
          <w:rFonts w:ascii="Arial" w:eastAsia="Arial" w:hAnsi="Arial" w:cs="Arial"/>
          <w:sz w:val="22"/>
          <w:szCs w:val="22"/>
        </w:rPr>
        <w:t xml:space="preserve"> which </w:t>
      </w:r>
      <w:r w:rsidR="63C1BD1E" w:rsidRPr="00FE2C14">
        <w:rPr>
          <w:rFonts w:ascii="Arial" w:eastAsia="Arial" w:hAnsi="Arial" w:cs="Arial"/>
          <w:sz w:val="22"/>
          <w:szCs w:val="22"/>
        </w:rPr>
        <w:t xml:space="preserve">includes two main </w:t>
      </w:r>
      <w:r w:rsidR="2B1C05CC" w:rsidRPr="00FE2C14">
        <w:rPr>
          <w:rFonts w:ascii="Arial" w:eastAsia="Arial" w:hAnsi="Arial" w:cs="Arial"/>
          <w:sz w:val="22"/>
          <w:szCs w:val="22"/>
        </w:rPr>
        <w:t>types of data</w:t>
      </w:r>
      <w:r w:rsidR="00A817F1" w:rsidRPr="00FE2C14">
        <w:rPr>
          <w:rFonts w:ascii="Arial" w:eastAsia="Arial" w:hAnsi="Arial" w:cs="Arial"/>
          <w:sz w:val="22"/>
          <w:szCs w:val="22"/>
        </w:rPr>
        <w:t xml:space="preserve">; </w:t>
      </w:r>
      <w:r w:rsidR="2B1C05CC" w:rsidRPr="00FE2C14">
        <w:rPr>
          <w:rFonts w:ascii="Arial" w:eastAsia="Arial" w:hAnsi="Arial" w:cs="Arial"/>
          <w:sz w:val="22"/>
          <w:szCs w:val="22"/>
        </w:rPr>
        <w:t xml:space="preserve">quantitative and qualitative. </w:t>
      </w:r>
      <w:r w:rsidR="00A9401D" w:rsidRPr="00FE2C14">
        <w:rPr>
          <w:rFonts w:ascii="Arial" w:eastAsia="Arial" w:hAnsi="Arial" w:cs="Arial"/>
          <w:sz w:val="22"/>
          <w:szCs w:val="22"/>
        </w:rPr>
        <w:t xml:space="preserve">Qualitative </w:t>
      </w:r>
      <w:r w:rsidR="002D324D" w:rsidRPr="00FE2C14">
        <w:rPr>
          <w:rFonts w:ascii="Arial" w:eastAsia="Arial" w:hAnsi="Arial" w:cs="Arial"/>
          <w:sz w:val="22"/>
          <w:szCs w:val="22"/>
        </w:rPr>
        <w:t>data</w:t>
      </w:r>
      <w:r w:rsidR="00A9401D" w:rsidRPr="00FE2C14">
        <w:rPr>
          <w:rFonts w:ascii="Arial" w:eastAsia="Arial" w:hAnsi="Arial" w:cs="Arial"/>
          <w:sz w:val="22"/>
          <w:szCs w:val="22"/>
        </w:rPr>
        <w:t xml:space="preserve"> explores people’s </w:t>
      </w:r>
      <w:r w:rsidR="002D324D" w:rsidRPr="00FE2C14">
        <w:rPr>
          <w:rFonts w:ascii="Arial" w:eastAsia="Arial" w:hAnsi="Arial" w:cs="Arial"/>
          <w:sz w:val="22"/>
          <w:szCs w:val="22"/>
        </w:rPr>
        <w:t>knowledges</w:t>
      </w:r>
      <w:r w:rsidR="00A9401D" w:rsidRPr="00FE2C14">
        <w:rPr>
          <w:rFonts w:ascii="Arial" w:eastAsia="Arial" w:hAnsi="Arial" w:cs="Arial"/>
          <w:sz w:val="22"/>
          <w:szCs w:val="22"/>
        </w:rPr>
        <w:t xml:space="preserve"> and feelings</w:t>
      </w:r>
      <w:r w:rsidR="002D324D" w:rsidRPr="00FE2C14">
        <w:rPr>
          <w:rFonts w:ascii="Arial" w:eastAsia="Arial" w:hAnsi="Arial" w:cs="Arial"/>
          <w:sz w:val="22"/>
          <w:szCs w:val="22"/>
        </w:rPr>
        <w:t xml:space="preserve"> and</w:t>
      </w:r>
      <w:r w:rsidR="00A9401D" w:rsidRPr="00FE2C14">
        <w:rPr>
          <w:rFonts w:ascii="Arial" w:eastAsia="Arial" w:hAnsi="Arial" w:cs="Arial"/>
          <w:sz w:val="22"/>
          <w:szCs w:val="22"/>
        </w:rPr>
        <w:t xml:space="preserve"> quantitative </w:t>
      </w:r>
      <w:r w:rsidR="002D324D" w:rsidRPr="00FE2C14">
        <w:rPr>
          <w:rFonts w:ascii="Arial" w:eastAsia="Arial" w:hAnsi="Arial" w:cs="Arial"/>
          <w:sz w:val="22"/>
          <w:szCs w:val="22"/>
        </w:rPr>
        <w:t>data</w:t>
      </w:r>
      <w:r w:rsidR="00A9401D" w:rsidRPr="00FE2C14">
        <w:rPr>
          <w:rFonts w:ascii="Arial" w:eastAsia="Arial" w:hAnsi="Arial" w:cs="Arial"/>
          <w:sz w:val="22"/>
          <w:szCs w:val="22"/>
        </w:rPr>
        <w:t xml:space="preserve"> focuses on numbers and </w:t>
      </w:r>
      <w:r w:rsidR="002D324D" w:rsidRPr="00FE2C14">
        <w:rPr>
          <w:rFonts w:ascii="Arial" w:eastAsia="Arial" w:hAnsi="Arial" w:cs="Arial"/>
          <w:sz w:val="22"/>
          <w:szCs w:val="22"/>
        </w:rPr>
        <w:t>significant</w:t>
      </w:r>
      <w:r w:rsidR="00A9401D" w:rsidRPr="00FE2C14">
        <w:rPr>
          <w:rFonts w:ascii="Arial" w:eastAsia="Arial" w:hAnsi="Arial" w:cs="Arial"/>
          <w:sz w:val="22"/>
          <w:szCs w:val="22"/>
        </w:rPr>
        <w:t xml:space="preserve"> data (Creswell &amp; Creswell, 2018). </w:t>
      </w:r>
      <w:r w:rsidR="002D324D" w:rsidRPr="00FE2C14">
        <w:rPr>
          <w:rFonts w:ascii="Arial" w:eastAsia="Arial" w:hAnsi="Arial" w:cs="Arial"/>
          <w:sz w:val="22"/>
          <w:szCs w:val="22"/>
        </w:rPr>
        <w:t>This means that q</w:t>
      </w:r>
      <w:r w:rsidR="2B1C05CC" w:rsidRPr="00FE2C14">
        <w:rPr>
          <w:rFonts w:ascii="Arial" w:eastAsia="Arial" w:hAnsi="Arial" w:cs="Arial"/>
          <w:sz w:val="22"/>
          <w:szCs w:val="22"/>
        </w:rPr>
        <w:t xml:space="preserve">uantitative </w:t>
      </w:r>
      <w:r w:rsidR="60633B4E" w:rsidRPr="00FE2C14">
        <w:rPr>
          <w:rFonts w:ascii="Arial" w:eastAsia="Arial" w:hAnsi="Arial" w:cs="Arial"/>
          <w:sz w:val="22"/>
          <w:szCs w:val="22"/>
        </w:rPr>
        <w:t xml:space="preserve">data </w:t>
      </w:r>
      <w:r w:rsidR="002D324D" w:rsidRPr="00FE2C14">
        <w:rPr>
          <w:rFonts w:ascii="Arial" w:eastAsia="Arial" w:hAnsi="Arial" w:cs="Arial"/>
          <w:sz w:val="22"/>
          <w:szCs w:val="22"/>
        </w:rPr>
        <w:t>includes</w:t>
      </w:r>
      <w:r w:rsidR="60633B4E" w:rsidRPr="00FE2C14">
        <w:rPr>
          <w:rFonts w:ascii="Arial" w:eastAsia="Arial" w:hAnsi="Arial" w:cs="Arial"/>
          <w:sz w:val="22"/>
          <w:szCs w:val="22"/>
        </w:rPr>
        <w:t xml:space="preserve"> using numbers such as</w:t>
      </w:r>
      <w:r w:rsidR="00A817F1" w:rsidRPr="00FE2C14">
        <w:rPr>
          <w:rFonts w:ascii="Arial" w:eastAsia="Arial" w:hAnsi="Arial" w:cs="Arial"/>
          <w:sz w:val="22"/>
          <w:szCs w:val="22"/>
        </w:rPr>
        <w:t>,</w:t>
      </w:r>
      <w:r w:rsidR="60633B4E" w:rsidRPr="00FE2C14">
        <w:rPr>
          <w:rFonts w:ascii="Arial" w:eastAsia="Arial" w:hAnsi="Arial" w:cs="Arial"/>
          <w:sz w:val="22"/>
          <w:szCs w:val="22"/>
        </w:rPr>
        <w:t xml:space="preserve"> stat</w:t>
      </w:r>
      <w:r w:rsidR="290F1127" w:rsidRPr="00FE2C14">
        <w:rPr>
          <w:rFonts w:ascii="Arial" w:eastAsia="Arial" w:hAnsi="Arial" w:cs="Arial"/>
          <w:sz w:val="22"/>
          <w:szCs w:val="22"/>
        </w:rPr>
        <w:t xml:space="preserve">istics from the NHS or </w:t>
      </w:r>
      <w:r w:rsidR="020E38D2" w:rsidRPr="00FE2C14">
        <w:rPr>
          <w:rFonts w:ascii="Arial" w:eastAsia="Arial" w:hAnsi="Arial" w:cs="Arial"/>
          <w:sz w:val="22"/>
          <w:szCs w:val="22"/>
        </w:rPr>
        <w:t>surveys</w:t>
      </w:r>
      <w:r w:rsidR="290F1127" w:rsidRPr="00FE2C14">
        <w:rPr>
          <w:rFonts w:ascii="Arial" w:eastAsia="Arial" w:hAnsi="Arial" w:cs="Arial"/>
          <w:sz w:val="22"/>
          <w:szCs w:val="22"/>
        </w:rPr>
        <w:t xml:space="preserve"> that </w:t>
      </w:r>
      <w:r w:rsidR="2C73AEF9" w:rsidRPr="00FE2C14">
        <w:rPr>
          <w:rFonts w:ascii="Arial" w:eastAsia="Arial" w:hAnsi="Arial" w:cs="Arial"/>
          <w:sz w:val="22"/>
          <w:szCs w:val="22"/>
        </w:rPr>
        <w:t>show</w:t>
      </w:r>
      <w:r w:rsidR="290F1127" w:rsidRPr="00FE2C14">
        <w:rPr>
          <w:rFonts w:ascii="Arial" w:eastAsia="Arial" w:hAnsi="Arial" w:cs="Arial"/>
          <w:sz w:val="22"/>
          <w:szCs w:val="22"/>
        </w:rPr>
        <w:t xml:space="preserve"> how many </w:t>
      </w:r>
      <w:r w:rsidR="546D9F7E" w:rsidRPr="00FE2C14">
        <w:rPr>
          <w:rFonts w:ascii="Arial" w:eastAsia="Arial" w:hAnsi="Arial" w:cs="Arial"/>
          <w:sz w:val="22"/>
          <w:szCs w:val="22"/>
        </w:rPr>
        <w:t>people have visual or hearing loss. Quantitative data means using words such as</w:t>
      </w:r>
      <w:r w:rsidR="00A817F1" w:rsidRPr="00FE2C14">
        <w:rPr>
          <w:rFonts w:ascii="Arial" w:eastAsia="Arial" w:hAnsi="Arial" w:cs="Arial"/>
          <w:sz w:val="22"/>
          <w:szCs w:val="22"/>
        </w:rPr>
        <w:t>,</w:t>
      </w:r>
      <w:r w:rsidR="546D9F7E" w:rsidRPr="00FE2C14">
        <w:rPr>
          <w:rFonts w:ascii="Arial" w:eastAsia="Arial" w:hAnsi="Arial" w:cs="Arial"/>
          <w:sz w:val="22"/>
          <w:szCs w:val="22"/>
        </w:rPr>
        <w:t xml:space="preserve"> </w:t>
      </w:r>
      <w:r w:rsidR="50910C0D" w:rsidRPr="00FE2C14">
        <w:rPr>
          <w:rFonts w:ascii="Arial" w:eastAsia="Arial" w:hAnsi="Arial" w:cs="Arial"/>
          <w:sz w:val="22"/>
          <w:szCs w:val="22"/>
        </w:rPr>
        <w:t xml:space="preserve">people’s stories or </w:t>
      </w:r>
      <w:r w:rsidR="7C162D42" w:rsidRPr="00FE2C14">
        <w:rPr>
          <w:rFonts w:ascii="Arial" w:eastAsia="Arial" w:hAnsi="Arial" w:cs="Arial"/>
          <w:sz w:val="22"/>
          <w:szCs w:val="22"/>
        </w:rPr>
        <w:t>reports</w:t>
      </w:r>
      <w:r w:rsidR="50910C0D" w:rsidRPr="00FE2C14">
        <w:rPr>
          <w:rFonts w:ascii="Arial" w:eastAsia="Arial" w:hAnsi="Arial" w:cs="Arial"/>
          <w:sz w:val="22"/>
          <w:szCs w:val="22"/>
        </w:rPr>
        <w:t xml:space="preserve"> that describe how sensory loss affects their lives.</w:t>
      </w:r>
      <w:r w:rsidR="009118D0" w:rsidRPr="00FE2C14">
        <w:rPr>
          <w:rFonts w:ascii="Arial" w:eastAsia="Arial" w:hAnsi="Arial" w:cs="Arial"/>
          <w:sz w:val="22"/>
          <w:szCs w:val="22"/>
        </w:rPr>
        <w:t xml:space="preserve"> Moreover, nu</w:t>
      </w:r>
      <w:r w:rsidR="5D7BCC83" w:rsidRPr="00FE2C14">
        <w:rPr>
          <w:rFonts w:ascii="Arial" w:eastAsia="Arial" w:hAnsi="Arial" w:cs="Arial"/>
          <w:sz w:val="22"/>
          <w:szCs w:val="22"/>
        </w:rPr>
        <w:t>mbers show th</w:t>
      </w:r>
      <w:r w:rsidR="009118D0" w:rsidRPr="00FE2C14">
        <w:rPr>
          <w:rFonts w:ascii="Arial" w:eastAsia="Arial" w:hAnsi="Arial" w:cs="Arial"/>
          <w:sz w:val="22"/>
          <w:szCs w:val="22"/>
        </w:rPr>
        <w:t>e</w:t>
      </w:r>
      <w:r w:rsidR="5D7BCC83" w:rsidRPr="00FE2C14">
        <w:rPr>
          <w:rFonts w:ascii="Arial" w:eastAsia="Arial" w:hAnsi="Arial" w:cs="Arial"/>
          <w:sz w:val="22"/>
          <w:szCs w:val="22"/>
        </w:rPr>
        <w:t xml:space="preserve"> size of </w:t>
      </w:r>
      <w:r w:rsidR="3BFA2B25" w:rsidRPr="00FE2C14">
        <w:rPr>
          <w:rFonts w:ascii="Arial" w:eastAsia="Arial" w:hAnsi="Arial" w:cs="Arial"/>
          <w:sz w:val="22"/>
          <w:szCs w:val="22"/>
        </w:rPr>
        <w:t>the problem and personal stories show how it feels to live with the cond</w:t>
      </w:r>
      <w:r w:rsidR="22BAF67D" w:rsidRPr="00FE2C14">
        <w:rPr>
          <w:rFonts w:ascii="Arial" w:eastAsia="Arial" w:hAnsi="Arial" w:cs="Arial"/>
          <w:sz w:val="22"/>
          <w:szCs w:val="22"/>
        </w:rPr>
        <w:t>ition</w:t>
      </w:r>
      <w:r w:rsidR="009118D0" w:rsidRPr="00FE2C14">
        <w:rPr>
          <w:rFonts w:ascii="Arial" w:eastAsia="Arial" w:hAnsi="Arial" w:cs="Arial"/>
          <w:sz w:val="22"/>
          <w:szCs w:val="22"/>
        </w:rPr>
        <w:t xml:space="preserve"> f</w:t>
      </w:r>
      <w:r w:rsidR="22BAF67D" w:rsidRPr="00FE2C14">
        <w:rPr>
          <w:rFonts w:ascii="Arial" w:eastAsia="Arial" w:hAnsi="Arial" w:cs="Arial"/>
          <w:sz w:val="22"/>
          <w:szCs w:val="22"/>
        </w:rPr>
        <w:t>or example</w:t>
      </w:r>
      <w:r w:rsidR="1BE8B13F" w:rsidRPr="00FE2C14">
        <w:rPr>
          <w:rFonts w:ascii="Arial" w:eastAsia="Arial" w:hAnsi="Arial" w:cs="Arial"/>
          <w:sz w:val="22"/>
          <w:szCs w:val="22"/>
        </w:rPr>
        <w:t xml:space="preserve">, NHS Digital data </w:t>
      </w:r>
      <w:r w:rsidR="337FFD8F" w:rsidRPr="00FE2C14">
        <w:rPr>
          <w:rFonts w:ascii="Arial" w:eastAsia="Arial" w:hAnsi="Arial" w:cs="Arial"/>
          <w:sz w:val="22"/>
          <w:szCs w:val="22"/>
        </w:rPr>
        <w:t xml:space="preserve">can show how many people use hearing aids, while interviews or reports can </w:t>
      </w:r>
      <w:r w:rsidR="6108B666" w:rsidRPr="00FE2C14">
        <w:rPr>
          <w:rFonts w:ascii="Arial" w:eastAsia="Arial" w:hAnsi="Arial" w:cs="Arial"/>
          <w:sz w:val="22"/>
          <w:szCs w:val="22"/>
        </w:rPr>
        <w:t xml:space="preserve">show how many people cope </w:t>
      </w:r>
      <w:r w:rsidR="009118D0" w:rsidRPr="00FE2C14">
        <w:rPr>
          <w:rFonts w:ascii="Arial" w:eastAsia="Arial" w:hAnsi="Arial" w:cs="Arial"/>
          <w:sz w:val="22"/>
          <w:szCs w:val="22"/>
        </w:rPr>
        <w:t xml:space="preserve">with </w:t>
      </w:r>
      <w:r w:rsidR="39138D84" w:rsidRPr="00FE2C14">
        <w:rPr>
          <w:rFonts w:ascii="Arial" w:eastAsia="Arial" w:hAnsi="Arial" w:cs="Arial"/>
          <w:sz w:val="22"/>
          <w:szCs w:val="22"/>
        </w:rPr>
        <w:t>social</w:t>
      </w:r>
      <w:r w:rsidR="6108B666" w:rsidRPr="00FE2C14">
        <w:rPr>
          <w:rFonts w:ascii="Arial" w:eastAsia="Arial" w:hAnsi="Arial" w:cs="Arial"/>
          <w:sz w:val="22"/>
          <w:szCs w:val="22"/>
        </w:rPr>
        <w:t xml:space="preserve"> isolation or communication barriers.</w:t>
      </w:r>
      <w:r w:rsidR="009118D0" w:rsidRPr="00FE2C14">
        <w:rPr>
          <w:rFonts w:ascii="Arial" w:eastAsia="Arial" w:hAnsi="Arial" w:cs="Arial"/>
          <w:sz w:val="22"/>
          <w:szCs w:val="22"/>
        </w:rPr>
        <w:t xml:space="preserve"> Overall, using both types of data helps make the findings stronger.</w:t>
      </w:r>
    </w:p>
    <w:p w14:paraId="793B1ABD" w14:textId="07B52646" w:rsidR="7571367A" w:rsidRPr="00FE2C14" w:rsidRDefault="6108B666" w:rsidP="00A738CC">
      <w:pPr>
        <w:spacing w:line="360" w:lineRule="auto"/>
        <w:jc w:val="both"/>
        <w:rPr>
          <w:rFonts w:ascii="Arial" w:eastAsia="Arial" w:hAnsi="Arial" w:cs="Arial"/>
          <w:sz w:val="22"/>
          <w:szCs w:val="22"/>
        </w:rPr>
      </w:pPr>
      <w:r w:rsidRPr="00FE2C14">
        <w:rPr>
          <w:rFonts w:ascii="Arial" w:eastAsia="Arial" w:hAnsi="Arial" w:cs="Arial"/>
          <w:sz w:val="22"/>
          <w:szCs w:val="22"/>
        </w:rPr>
        <w:t>This method is fair and balanced because it does not rely on one type of information</w:t>
      </w:r>
      <w:r w:rsidR="009118D0" w:rsidRPr="00FE2C14">
        <w:rPr>
          <w:rFonts w:ascii="Arial" w:eastAsia="Arial" w:hAnsi="Arial" w:cs="Arial"/>
          <w:sz w:val="22"/>
          <w:szCs w:val="22"/>
        </w:rPr>
        <w:t xml:space="preserve"> rather i</w:t>
      </w:r>
      <w:r w:rsidRPr="00FE2C14">
        <w:rPr>
          <w:rFonts w:ascii="Arial" w:eastAsia="Arial" w:hAnsi="Arial" w:cs="Arial"/>
          <w:sz w:val="22"/>
          <w:szCs w:val="22"/>
        </w:rPr>
        <w:t>t lets</w:t>
      </w:r>
      <w:r w:rsidR="2A1D8BE1" w:rsidRPr="00FE2C14">
        <w:rPr>
          <w:rFonts w:ascii="Arial" w:eastAsia="Arial" w:hAnsi="Arial" w:cs="Arial"/>
          <w:sz w:val="22"/>
          <w:szCs w:val="22"/>
        </w:rPr>
        <w:t xml:space="preserve"> research</w:t>
      </w:r>
      <w:r w:rsidR="009118D0" w:rsidRPr="00FE2C14">
        <w:rPr>
          <w:rFonts w:ascii="Arial" w:eastAsia="Arial" w:hAnsi="Arial" w:cs="Arial"/>
          <w:sz w:val="22"/>
          <w:szCs w:val="22"/>
        </w:rPr>
        <w:t xml:space="preserve">ers </w:t>
      </w:r>
      <w:r w:rsidR="2A1D8BE1" w:rsidRPr="00FE2C14">
        <w:rPr>
          <w:rFonts w:ascii="Arial" w:eastAsia="Arial" w:hAnsi="Arial" w:cs="Arial"/>
          <w:sz w:val="22"/>
          <w:szCs w:val="22"/>
        </w:rPr>
        <w:t xml:space="preserve">explore both </w:t>
      </w:r>
      <w:r w:rsidR="4F5E62D5" w:rsidRPr="00FE2C14">
        <w:rPr>
          <w:rFonts w:ascii="Arial" w:eastAsia="Arial" w:hAnsi="Arial" w:cs="Arial"/>
          <w:sz w:val="22"/>
          <w:szCs w:val="22"/>
        </w:rPr>
        <w:t>the medical</w:t>
      </w:r>
      <w:r w:rsidR="2A1D8BE1" w:rsidRPr="00FE2C14">
        <w:rPr>
          <w:rFonts w:ascii="Arial" w:eastAsia="Arial" w:hAnsi="Arial" w:cs="Arial"/>
          <w:sz w:val="22"/>
          <w:szCs w:val="22"/>
        </w:rPr>
        <w:t xml:space="preserve"> and social aspects of </w:t>
      </w:r>
      <w:r w:rsidR="009118D0" w:rsidRPr="00FE2C14">
        <w:rPr>
          <w:rFonts w:ascii="Arial" w:eastAsia="Arial" w:hAnsi="Arial" w:cs="Arial"/>
          <w:sz w:val="22"/>
          <w:szCs w:val="22"/>
        </w:rPr>
        <w:t>visual and hearing loss</w:t>
      </w:r>
      <w:r w:rsidR="2A1D8BE1" w:rsidRPr="00FE2C14">
        <w:rPr>
          <w:rFonts w:ascii="Arial" w:eastAsia="Arial" w:hAnsi="Arial" w:cs="Arial"/>
          <w:sz w:val="22"/>
          <w:szCs w:val="22"/>
        </w:rPr>
        <w:t>. It fits well with</w:t>
      </w:r>
      <w:r w:rsidR="009118D0" w:rsidRPr="00FE2C14">
        <w:rPr>
          <w:rFonts w:ascii="Arial" w:eastAsia="Arial" w:hAnsi="Arial" w:cs="Arial"/>
          <w:sz w:val="22"/>
          <w:szCs w:val="22"/>
        </w:rPr>
        <w:t>in</w:t>
      </w:r>
      <w:r w:rsidR="2A1D8BE1" w:rsidRPr="00FE2C14">
        <w:rPr>
          <w:rFonts w:ascii="Arial" w:eastAsia="Arial" w:hAnsi="Arial" w:cs="Arial"/>
          <w:sz w:val="22"/>
          <w:szCs w:val="22"/>
        </w:rPr>
        <w:t xml:space="preserve"> health </w:t>
      </w:r>
      <w:r w:rsidR="73E4BDA8" w:rsidRPr="00FE2C14">
        <w:rPr>
          <w:rFonts w:ascii="Arial" w:eastAsia="Arial" w:hAnsi="Arial" w:cs="Arial"/>
          <w:sz w:val="22"/>
          <w:szCs w:val="22"/>
        </w:rPr>
        <w:t xml:space="preserve">and social care </w:t>
      </w:r>
      <w:r w:rsidR="00831D02" w:rsidRPr="00FE2C14">
        <w:rPr>
          <w:rFonts w:ascii="Arial" w:eastAsia="Arial" w:hAnsi="Arial" w:cs="Arial"/>
          <w:sz w:val="22"/>
          <w:szCs w:val="22"/>
        </w:rPr>
        <w:t xml:space="preserve">study because </w:t>
      </w:r>
      <w:r w:rsidR="73E4BDA8" w:rsidRPr="00FE2C14">
        <w:rPr>
          <w:rFonts w:ascii="Arial" w:eastAsia="Arial" w:hAnsi="Arial" w:cs="Arial"/>
          <w:sz w:val="22"/>
          <w:szCs w:val="22"/>
        </w:rPr>
        <w:t>both scientific evidence and human experience are important.</w:t>
      </w:r>
      <w:r w:rsidR="00D8333E" w:rsidRPr="00FE2C14">
        <w:rPr>
          <w:rFonts w:ascii="Arial" w:eastAsia="Arial" w:hAnsi="Arial" w:cs="Arial"/>
          <w:sz w:val="22"/>
          <w:szCs w:val="22"/>
        </w:rPr>
        <w:t xml:space="preserve"> Likewise, t</w:t>
      </w:r>
      <w:r w:rsidR="2647F3DA" w:rsidRPr="00FE2C14">
        <w:rPr>
          <w:rFonts w:ascii="Arial" w:eastAsia="Arial" w:hAnsi="Arial" w:cs="Arial"/>
          <w:sz w:val="22"/>
          <w:szCs w:val="22"/>
        </w:rPr>
        <w:t>his approach help</w:t>
      </w:r>
      <w:r w:rsidR="00D8333E" w:rsidRPr="00FE2C14">
        <w:rPr>
          <w:rFonts w:ascii="Arial" w:eastAsia="Arial" w:hAnsi="Arial" w:cs="Arial"/>
          <w:sz w:val="22"/>
          <w:szCs w:val="22"/>
        </w:rPr>
        <w:t xml:space="preserve">s </w:t>
      </w:r>
      <w:r w:rsidR="2647F3DA" w:rsidRPr="00FE2C14">
        <w:rPr>
          <w:rFonts w:ascii="Arial" w:eastAsia="Arial" w:hAnsi="Arial" w:cs="Arial"/>
          <w:sz w:val="22"/>
          <w:szCs w:val="22"/>
        </w:rPr>
        <w:t xml:space="preserve">create </w:t>
      </w:r>
      <w:r w:rsidR="1ACE53F4" w:rsidRPr="00FE2C14">
        <w:rPr>
          <w:rFonts w:ascii="Arial" w:eastAsia="Arial" w:hAnsi="Arial" w:cs="Arial"/>
          <w:sz w:val="22"/>
          <w:szCs w:val="22"/>
        </w:rPr>
        <w:t xml:space="preserve">recommendations for better care and </w:t>
      </w:r>
      <w:r w:rsidR="00AC519D" w:rsidRPr="00FE2C14">
        <w:rPr>
          <w:rFonts w:ascii="Arial" w:eastAsia="Arial" w:hAnsi="Arial" w:cs="Arial"/>
          <w:sz w:val="22"/>
          <w:szCs w:val="22"/>
        </w:rPr>
        <w:t>attachment</w:t>
      </w:r>
      <w:r w:rsidR="1ACE53F4" w:rsidRPr="00FE2C14">
        <w:rPr>
          <w:rFonts w:ascii="Arial" w:eastAsia="Arial" w:hAnsi="Arial" w:cs="Arial"/>
          <w:sz w:val="22"/>
          <w:szCs w:val="22"/>
        </w:rPr>
        <w:t xml:space="preserve"> for people with </w:t>
      </w:r>
      <w:r w:rsidR="00AC519D" w:rsidRPr="00FE2C14">
        <w:rPr>
          <w:rFonts w:ascii="Arial" w:eastAsia="Arial" w:hAnsi="Arial" w:cs="Arial"/>
          <w:sz w:val="22"/>
          <w:szCs w:val="22"/>
        </w:rPr>
        <w:t>visual</w:t>
      </w:r>
      <w:r w:rsidR="1ACE53F4" w:rsidRPr="00FE2C14">
        <w:rPr>
          <w:rFonts w:ascii="Arial" w:eastAsia="Arial" w:hAnsi="Arial" w:cs="Arial"/>
          <w:sz w:val="22"/>
          <w:szCs w:val="22"/>
        </w:rPr>
        <w:t xml:space="preserve"> and hearing loss.</w:t>
      </w:r>
    </w:p>
    <w:p w14:paraId="66705D8E" w14:textId="445C45C7" w:rsidR="4F1F3EC3" w:rsidRPr="00FE2C14" w:rsidRDefault="4F1F3EC3" w:rsidP="00A738CC">
      <w:pPr>
        <w:pStyle w:val="Heading1"/>
        <w:spacing w:line="360" w:lineRule="auto"/>
        <w:rPr>
          <w:rFonts w:asciiTheme="minorBidi" w:eastAsia="Arial" w:hAnsiTheme="minorBidi" w:cstheme="minorBidi"/>
          <w:b/>
          <w:bCs/>
          <w:color w:val="auto"/>
          <w:sz w:val="22"/>
          <w:szCs w:val="22"/>
        </w:rPr>
      </w:pPr>
      <w:bookmarkStart w:id="7" w:name="_Toc212720758"/>
      <w:r w:rsidRPr="00FE2C14">
        <w:rPr>
          <w:rFonts w:asciiTheme="minorBidi" w:eastAsia="Arial" w:hAnsiTheme="minorBidi" w:cstheme="minorBidi"/>
          <w:b/>
          <w:bCs/>
          <w:color w:val="auto"/>
          <w:sz w:val="22"/>
          <w:szCs w:val="22"/>
        </w:rPr>
        <w:t>Data Collection</w:t>
      </w:r>
      <w:bookmarkEnd w:id="7"/>
    </w:p>
    <w:p w14:paraId="69737786" w14:textId="60896A20" w:rsidR="0051339C" w:rsidRPr="0051339C" w:rsidRDefault="0051339C" w:rsidP="000512EB">
      <w:pPr>
        <w:spacing w:line="360" w:lineRule="auto"/>
        <w:jc w:val="both"/>
        <w:rPr>
          <w:rFonts w:ascii="Arial" w:eastAsia="Arial" w:hAnsi="Arial" w:cs="Arial"/>
          <w:sz w:val="22"/>
          <w:szCs w:val="22"/>
        </w:rPr>
      </w:pPr>
      <w:r w:rsidRPr="00FE2C14">
        <w:rPr>
          <w:rFonts w:ascii="Arial" w:eastAsia="Arial" w:hAnsi="Arial" w:cs="Arial"/>
          <w:sz w:val="22"/>
          <w:szCs w:val="22"/>
        </w:rPr>
        <w:t xml:space="preserve">Primary data is new information collected directly from people which includes interviews, focus groups or surveys with patients who have visual or hearing loss, as well as healthcare workers. It is stated that </w:t>
      </w:r>
      <w:r w:rsidR="00FE0D85" w:rsidRPr="00FE2C14">
        <w:rPr>
          <w:rFonts w:ascii="Arial" w:eastAsia="Arial" w:hAnsi="Arial" w:cs="Arial"/>
          <w:sz w:val="22"/>
          <w:szCs w:val="22"/>
        </w:rPr>
        <w:t xml:space="preserve">primary </w:t>
      </w:r>
      <w:r w:rsidRPr="0051339C">
        <w:rPr>
          <w:rFonts w:ascii="Arial" w:eastAsia="Arial" w:hAnsi="Arial" w:cs="Arial"/>
          <w:sz w:val="22"/>
          <w:szCs w:val="22"/>
        </w:rPr>
        <w:t xml:space="preserve">data </w:t>
      </w:r>
      <w:r w:rsidR="00FE0D85" w:rsidRPr="00FE2C14">
        <w:rPr>
          <w:rFonts w:ascii="Arial" w:eastAsia="Arial" w:hAnsi="Arial" w:cs="Arial"/>
          <w:sz w:val="22"/>
          <w:szCs w:val="22"/>
        </w:rPr>
        <w:t>related to</w:t>
      </w:r>
      <w:r w:rsidRPr="0051339C">
        <w:rPr>
          <w:rFonts w:ascii="Arial" w:eastAsia="Arial" w:hAnsi="Arial" w:cs="Arial"/>
          <w:sz w:val="22"/>
          <w:szCs w:val="22"/>
        </w:rPr>
        <w:t xml:space="preserve"> hearing loss </w:t>
      </w:r>
      <w:r w:rsidR="00FE0D85" w:rsidRPr="00FE2C14">
        <w:rPr>
          <w:rFonts w:ascii="Arial" w:eastAsia="Arial" w:hAnsi="Arial" w:cs="Arial"/>
          <w:sz w:val="22"/>
          <w:szCs w:val="22"/>
        </w:rPr>
        <w:t>gathers</w:t>
      </w:r>
      <w:r w:rsidRPr="0051339C">
        <w:rPr>
          <w:rFonts w:ascii="Arial" w:eastAsia="Arial" w:hAnsi="Arial" w:cs="Arial"/>
          <w:sz w:val="22"/>
          <w:szCs w:val="22"/>
        </w:rPr>
        <w:t xml:space="preserve"> from </w:t>
      </w:r>
      <w:r w:rsidR="00FE0D85" w:rsidRPr="00FE2C14">
        <w:rPr>
          <w:rFonts w:ascii="Arial" w:eastAsia="Arial" w:hAnsi="Arial" w:cs="Arial"/>
          <w:sz w:val="22"/>
          <w:szCs w:val="22"/>
        </w:rPr>
        <w:t>sources</w:t>
      </w:r>
      <w:r w:rsidRPr="0051339C">
        <w:rPr>
          <w:rFonts w:ascii="Arial" w:eastAsia="Arial" w:hAnsi="Arial" w:cs="Arial"/>
          <w:sz w:val="22"/>
          <w:szCs w:val="22"/>
        </w:rPr>
        <w:t xml:space="preserve"> </w:t>
      </w:r>
      <w:r w:rsidR="00FE0D85" w:rsidRPr="00FE2C14">
        <w:rPr>
          <w:rFonts w:ascii="Arial" w:eastAsia="Arial" w:hAnsi="Arial" w:cs="Arial"/>
          <w:sz w:val="22"/>
          <w:szCs w:val="22"/>
        </w:rPr>
        <w:t>such as,</w:t>
      </w:r>
      <w:r w:rsidRPr="0051339C">
        <w:rPr>
          <w:rFonts w:ascii="Arial" w:eastAsia="Arial" w:hAnsi="Arial" w:cs="Arial"/>
          <w:sz w:val="22"/>
          <w:szCs w:val="22"/>
        </w:rPr>
        <w:t xml:space="preserve"> Tsimpida et al. (2020), who collected information </w:t>
      </w:r>
      <w:r w:rsidR="00FE0D85" w:rsidRPr="00FE2C14">
        <w:rPr>
          <w:rFonts w:ascii="Arial" w:eastAsia="Arial" w:hAnsi="Arial" w:cs="Arial"/>
          <w:sz w:val="22"/>
          <w:szCs w:val="22"/>
        </w:rPr>
        <w:t>straight</w:t>
      </w:r>
      <w:r w:rsidRPr="0051339C">
        <w:rPr>
          <w:rFonts w:ascii="Arial" w:eastAsia="Arial" w:hAnsi="Arial" w:cs="Arial"/>
          <w:sz w:val="22"/>
          <w:szCs w:val="22"/>
        </w:rPr>
        <w:t xml:space="preserve"> from older adults in England through the English Longitudinal Study of Ageing.</w:t>
      </w:r>
      <w:r w:rsidR="00FE0D85" w:rsidRPr="00FE2C14">
        <w:rPr>
          <w:rFonts w:ascii="Arial" w:eastAsia="Arial" w:hAnsi="Arial" w:cs="Arial"/>
          <w:sz w:val="22"/>
          <w:szCs w:val="22"/>
        </w:rPr>
        <w:t xml:space="preserve"> On the other hand, s</w:t>
      </w:r>
      <w:r w:rsidRPr="0051339C">
        <w:rPr>
          <w:rFonts w:ascii="Arial" w:eastAsia="Arial" w:hAnsi="Arial" w:cs="Arial"/>
          <w:sz w:val="22"/>
          <w:szCs w:val="22"/>
        </w:rPr>
        <w:t xml:space="preserve">econdary data on sight loss is </w:t>
      </w:r>
      <w:r w:rsidR="00FE0D85" w:rsidRPr="00FE2C14">
        <w:rPr>
          <w:rFonts w:ascii="Arial" w:eastAsia="Arial" w:hAnsi="Arial" w:cs="Arial"/>
          <w:sz w:val="22"/>
          <w:szCs w:val="22"/>
        </w:rPr>
        <w:t>highlighted</w:t>
      </w:r>
      <w:r w:rsidRPr="0051339C">
        <w:rPr>
          <w:rFonts w:ascii="Arial" w:eastAsia="Arial" w:hAnsi="Arial" w:cs="Arial"/>
          <w:sz w:val="22"/>
          <w:szCs w:val="22"/>
        </w:rPr>
        <w:t xml:space="preserve"> </w:t>
      </w:r>
      <w:r w:rsidR="0026510B">
        <w:rPr>
          <w:rFonts w:ascii="Arial" w:eastAsia="Arial" w:hAnsi="Arial" w:cs="Arial"/>
          <w:sz w:val="22"/>
          <w:szCs w:val="22"/>
        </w:rPr>
        <w:t xml:space="preserve">by </w:t>
      </w:r>
      <w:r w:rsidR="0026510B" w:rsidRPr="0026510B">
        <w:rPr>
          <w:rFonts w:ascii="Arial" w:eastAsia="Arial" w:hAnsi="Arial" w:cs="Arial"/>
          <w:sz w:val="22"/>
          <w:szCs w:val="22"/>
        </w:rPr>
        <w:t>Ellen Randall</w:t>
      </w:r>
      <w:r w:rsidRPr="0051339C">
        <w:rPr>
          <w:rFonts w:ascii="Arial" w:eastAsia="Arial" w:hAnsi="Arial" w:cs="Arial"/>
          <w:sz w:val="22"/>
          <w:szCs w:val="22"/>
        </w:rPr>
        <w:t xml:space="preserve"> (2024) </w:t>
      </w:r>
      <w:r w:rsidR="0026510B">
        <w:rPr>
          <w:rFonts w:ascii="Arial" w:eastAsia="Arial" w:hAnsi="Arial" w:cs="Arial"/>
          <w:sz w:val="22"/>
          <w:szCs w:val="22"/>
        </w:rPr>
        <w:t xml:space="preserve">in the </w:t>
      </w:r>
      <w:r w:rsidR="00FE0D85" w:rsidRPr="00FE2C14">
        <w:rPr>
          <w:rFonts w:ascii="Arial" w:eastAsia="Arial" w:hAnsi="Arial" w:cs="Arial"/>
          <w:sz w:val="22"/>
          <w:szCs w:val="22"/>
        </w:rPr>
        <w:t xml:space="preserve">study </w:t>
      </w:r>
      <w:r w:rsidRPr="0051339C">
        <w:rPr>
          <w:rFonts w:ascii="Arial" w:eastAsia="Arial" w:hAnsi="Arial" w:cs="Arial"/>
          <w:sz w:val="22"/>
          <w:szCs w:val="22"/>
        </w:rPr>
        <w:t xml:space="preserve">which </w:t>
      </w:r>
      <w:r w:rsidR="00FE0D85" w:rsidRPr="00FE2C14">
        <w:rPr>
          <w:rFonts w:ascii="Arial" w:eastAsia="Arial" w:hAnsi="Arial" w:cs="Arial"/>
          <w:sz w:val="22"/>
          <w:szCs w:val="22"/>
        </w:rPr>
        <w:t>utilised</w:t>
      </w:r>
      <w:r w:rsidRPr="0051339C">
        <w:rPr>
          <w:rFonts w:ascii="Arial" w:eastAsia="Arial" w:hAnsi="Arial" w:cs="Arial"/>
          <w:sz w:val="22"/>
          <w:szCs w:val="22"/>
        </w:rPr>
        <w:t xml:space="preserve"> existing data from the Health Survey for England to </w:t>
      </w:r>
      <w:r w:rsidR="00FE0D85" w:rsidRPr="00FE2C14">
        <w:rPr>
          <w:rFonts w:ascii="Arial" w:eastAsia="Arial" w:hAnsi="Arial" w:cs="Arial"/>
          <w:sz w:val="22"/>
          <w:szCs w:val="22"/>
        </w:rPr>
        <w:t>explore</w:t>
      </w:r>
      <w:r w:rsidRPr="0051339C">
        <w:rPr>
          <w:rFonts w:ascii="Arial" w:eastAsia="Arial" w:hAnsi="Arial" w:cs="Arial"/>
          <w:sz w:val="22"/>
          <w:szCs w:val="22"/>
        </w:rPr>
        <w:t xml:space="preserve"> how vision problems affect </w:t>
      </w:r>
      <w:r w:rsidR="00FE0D85" w:rsidRPr="00FE2C14">
        <w:rPr>
          <w:rFonts w:ascii="Arial" w:eastAsia="Arial" w:hAnsi="Arial" w:cs="Arial"/>
          <w:sz w:val="22"/>
          <w:szCs w:val="22"/>
        </w:rPr>
        <w:t>patients’</w:t>
      </w:r>
      <w:r w:rsidRPr="0051339C">
        <w:rPr>
          <w:rFonts w:ascii="Arial" w:eastAsia="Arial" w:hAnsi="Arial" w:cs="Arial"/>
          <w:sz w:val="22"/>
          <w:szCs w:val="22"/>
        </w:rPr>
        <w:t xml:space="preserve"> health.</w:t>
      </w:r>
    </w:p>
    <w:p w14:paraId="1D7E7332" w14:textId="2ABE24E4" w:rsidR="004B36E5" w:rsidRPr="00FE2C14" w:rsidRDefault="61C99F5D" w:rsidP="00FE2C14">
      <w:pPr>
        <w:spacing w:line="360" w:lineRule="auto"/>
        <w:jc w:val="both"/>
        <w:rPr>
          <w:rFonts w:ascii="Arial" w:eastAsia="Arial" w:hAnsi="Arial" w:cs="Arial"/>
          <w:sz w:val="22"/>
          <w:szCs w:val="22"/>
        </w:rPr>
      </w:pPr>
      <w:r w:rsidRPr="00FE2C14">
        <w:rPr>
          <w:rFonts w:ascii="Arial" w:eastAsia="Arial" w:hAnsi="Arial" w:cs="Arial"/>
          <w:sz w:val="22"/>
          <w:szCs w:val="22"/>
        </w:rPr>
        <w:t>F</w:t>
      </w:r>
      <w:r w:rsidR="12EF1406" w:rsidRPr="00FE2C14">
        <w:rPr>
          <w:rFonts w:ascii="Arial" w:eastAsia="Arial" w:hAnsi="Arial" w:cs="Arial"/>
          <w:sz w:val="22"/>
          <w:szCs w:val="22"/>
        </w:rPr>
        <w:t>or</w:t>
      </w:r>
      <w:r w:rsidR="089BAED4" w:rsidRPr="00FE2C14">
        <w:rPr>
          <w:rFonts w:ascii="Arial" w:eastAsia="Arial" w:hAnsi="Arial" w:cs="Arial"/>
          <w:sz w:val="22"/>
          <w:szCs w:val="22"/>
        </w:rPr>
        <w:t xml:space="preserve"> </w:t>
      </w:r>
      <w:r w:rsidRPr="00FE2C14">
        <w:rPr>
          <w:rFonts w:ascii="Arial" w:eastAsia="Arial" w:hAnsi="Arial" w:cs="Arial"/>
          <w:sz w:val="22"/>
          <w:szCs w:val="22"/>
        </w:rPr>
        <w:t>this report,</w:t>
      </w:r>
      <w:r w:rsidR="00524C57" w:rsidRPr="00FE2C14">
        <w:rPr>
          <w:rFonts w:ascii="Arial" w:eastAsia="Arial" w:hAnsi="Arial" w:cs="Arial"/>
          <w:sz w:val="22"/>
          <w:szCs w:val="22"/>
        </w:rPr>
        <w:t xml:space="preserve"> the</w:t>
      </w:r>
      <w:r w:rsidRPr="00FE2C14">
        <w:rPr>
          <w:rFonts w:ascii="Arial" w:eastAsia="Arial" w:hAnsi="Arial" w:cs="Arial"/>
          <w:sz w:val="22"/>
          <w:szCs w:val="22"/>
        </w:rPr>
        <w:t xml:space="preserve"> information will </w:t>
      </w:r>
      <w:r w:rsidR="00524C57" w:rsidRPr="00FE2C14">
        <w:rPr>
          <w:rFonts w:ascii="Arial" w:eastAsia="Arial" w:hAnsi="Arial" w:cs="Arial"/>
          <w:sz w:val="22"/>
          <w:szCs w:val="22"/>
        </w:rPr>
        <w:t>be gathered</w:t>
      </w:r>
      <w:r w:rsidRPr="00FE2C14">
        <w:rPr>
          <w:rFonts w:ascii="Arial" w:eastAsia="Arial" w:hAnsi="Arial" w:cs="Arial"/>
          <w:sz w:val="22"/>
          <w:szCs w:val="22"/>
        </w:rPr>
        <w:t xml:space="preserve"> from sec</w:t>
      </w:r>
      <w:r w:rsidR="2381FBEB" w:rsidRPr="00FE2C14">
        <w:rPr>
          <w:rFonts w:ascii="Arial" w:eastAsia="Arial" w:hAnsi="Arial" w:cs="Arial"/>
          <w:sz w:val="22"/>
          <w:szCs w:val="22"/>
        </w:rPr>
        <w:t xml:space="preserve">ondary data. This means information </w:t>
      </w:r>
      <w:r w:rsidR="00282A1D" w:rsidRPr="00FE2C14">
        <w:rPr>
          <w:rFonts w:ascii="Arial" w:eastAsia="Arial" w:hAnsi="Arial" w:cs="Arial"/>
          <w:sz w:val="22"/>
          <w:szCs w:val="22"/>
        </w:rPr>
        <w:t xml:space="preserve">will be gathered from sources </w:t>
      </w:r>
      <w:r w:rsidR="2381FBEB" w:rsidRPr="00FE2C14">
        <w:rPr>
          <w:rFonts w:ascii="Arial" w:eastAsia="Arial" w:hAnsi="Arial" w:cs="Arial"/>
          <w:sz w:val="22"/>
          <w:szCs w:val="22"/>
        </w:rPr>
        <w:t>that already exists such as</w:t>
      </w:r>
      <w:r w:rsidR="003D69C7" w:rsidRPr="00FE2C14">
        <w:rPr>
          <w:rFonts w:ascii="Arial" w:eastAsia="Arial" w:hAnsi="Arial" w:cs="Arial"/>
          <w:sz w:val="22"/>
          <w:szCs w:val="22"/>
        </w:rPr>
        <w:t>,</w:t>
      </w:r>
      <w:r w:rsidR="2381FBEB" w:rsidRPr="00FE2C14">
        <w:rPr>
          <w:rFonts w:ascii="Arial" w:eastAsia="Arial" w:hAnsi="Arial" w:cs="Arial"/>
          <w:sz w:val="22"/>
          <w:szCs w:val="22"/>
        </w:rPr>
        <w:t xml:space="preserve"> NHS</w:t>
      </w:r>
      <w:r w:rsidR="1DA98ABD" w:rsidRPr="00FE2C14">
        <w:rPr>
          <w:rFonts w:ascii="Arial" w:eastAsia="Arial" w:hAnsi="Arial" w:cs="Arial"/>
          <w:sz w:val="22"/>
          <w:szCs w:val="22"/>
        </w:rPr>
        <w:t xml:space="preserve"> reports</w:t>
      </w:r>
      <w:r w:rsidR="0074288E" w:rsidRPr="00FE2C14">
        <w:rPr>
          <w:rFonts w:ascii="Arial" w:eastAsia="Arial" w:hAnsi="Arial" w:cs="Arial"/>
          <w:sz w:val="22"/>
          <w:szCs w:val="22"/>
        </w:rPr>
        <w:t xml:space="preserve">, </w:t>
      </w:r>
      <w:r w:rsidR="1DA98ABD" w:rsidRPr="00FE2C14">
        <w:rPr>
          <w:rFonts w:ascii="Arial" w:eastAsia="Arial" w:hAnsi="Arial" w:cs="Arial"/>
          <w:sz w:val="22"/>
          <w:szCs w:val="22"/>
        </w:rPr>
        <w:t>Office of National Statistics data and research ar</w:t>
      </w:r>
      <w:r w:rsidR="0527DB97" w:rsidRPr="00FE2C14">
        <w:rPr>
          <w:rFonts w:ascii="Arial" w:eastAsia="Arial" w:hAnsi="Arial" w:cs="Arial"/>
          <w:sz w:val="22"/>
          <w:szCs w:val="22"/>
        </w:rPr>
        <w:t>ticles. These are good sources because they are rel</w:t>
      </w:r>
      <w:r w:rsidR="42A5D65D" w:rsidRPr="00FE2C14">
        <w:rPr>
          <w:rFonts w:ascii="Arial" w:eastAsia="Arial" w:hAnsi="Arial" w:cs="Arial"/>
          <w:sz w:val="22"/>
          <w:szCs w:val="22"/>
        </w:rPr>
        <w:t xml:space="preserve">iable, easy to find, and </w:t>
      </w:r>
      <w:r w:rsidR="62D73CA4" w:rsidRPr="00FE2C14">
        <w:rPr>
          <w:rFonts w:ascii="Arial" w:eastAsia="Arial" w:hAnsi="Arial" w:cs="Arial"/>
          <w:sz w:val="22"/>
          <w:szCs w:val="22"/>
        </w:rPr>
        <w:t xml:space="preserve">show </w:t>
      </w:r>
      <w:r w:rsidR="0074288E" w:rsidRPr="00FE2C14">
        <w:rPr>
          <w:rFonts w:ascii="Arial" w:eastAsia="Arial" w:hAnsi="Arial" w:cs="Arial"/>
          <w:sz w:val="22"/>
          <w:szCs w:val="22"/>
        </w:rPr>
        <w:t>developments</w:t>
      </w:r>
      <w:r w:rsidR="62D73CA4" w:rsidRPr="00FE2C14">
        <w:rPr>
          <w:rFonts w:ascii="Arial" w:eastAsia="Arial" w:hAnsi="Arial" w:cs="Arial"/>
          <w:sz w:val="22"/>
          <w:szCs w:val="22"/>
        </w:rPr>
        <w:t xml:space="preserve"> across the UK.</w:t>
      </w:r>
      <w:r w:rsidR="0074288E" w:rsidRPr="00FE2C14">
        <w:rPr>
          <w:rFonts w:ascii="Arial" w:eastAsia="Arial" w:hAnsi="Arial" w:cs="Arial"/>
          <w:sz w:val="22"/>
          <w:szCs w:val="22"/>
        </w:rPr>
        <w:t xml:space="preserve"> In addition, s</w:t>
      </w:r>
      <w:r w:rsidR="62D73CA4" w:rsidRPr="00FE2C14">
        <w:rPr>
          <w:rFonts w:ascii="Arial" w:eastAsia="Arial" w:hAnsi="Arial" w:cs="Arial"/>
          <w:sz w:val="22"/>
          <w:szCs w:val="22"/>
        </w:rPr>
        <w:t>econdary data will be re</w:t>
      </w:r>
      <w:r w:rsidR="0C00FB33" w:rsidRPr="00FE2C14">
        <w:rPr>
          <w:rFonts w:ascii="Arial" w:eastAsia="Arial" w:hAnsi="Arial" w:cs="Arial"/>
          <w:sz w:val="22"/>
          <w:szCs w:val="22"/>
        </w:rPr>
        <w:t>viewed carefully to find patterns such as</w:t>
      </w:r>
      <w:r w:rsidR="0074288E" w:rsidRPr="00FE2C14">
        <w:rPr>
          <w:rFonts w:ascii="Arial" w:eastAsia="Arial" w:hAnsi="Arial" w:cs="Arial"/>
          <w:sz w:val="22"/>
          <w:szCs w:val="22"/>
        </w:rPr>
        <w:t>,</w:t>
      </w:r>
      <w:r w:rsidR="0C00FB33" w:rsidRPr="00FE2C14">
        <w:rPr>
          <w:rFonts w:ascii="Arial" w:eastAsia="Arial" w:hAnsi="Arial" w:cs="Arial"/>
          <w:sz w:val="22"/>
          <w:szCs w:val="22"/>
        </w:rPr>
        <w:t xml:space="preserve"> how many people live with </w:t>
      </w:r>
      <w:r w:rsidR="0031695B" w:rsidRPr="00FE2C14">
        <w:rPr>
          <w:rFonts w:ascii="Arial" w:eastAsia="Arial" w:hAnsi="Arial" w:cs="Arial"/>
          <w:sz w:val="22"/>
          <w:szCs w:val="22"/>
        </w:rPr>
        <w:t>hearing and visual</w:t>
      </w:r>
      <w:r w:rsidR="2F0D52D7" w:rsidRPr="00FE2C14">
        <w:rPr>
          <w:rFonts w:ascii="Arial" w:eastAsia="Arial" w:hAnsi="Arial" w:cs="Arial"/>
          <w:sz w:val="22"/>
          <w:szCs w:val="22"/>
        </w:rPr>
        <w:t xml:space="preserve"> loss, what services they use and how this affects </w:t>
      </w:r>
      <w:r w:rsidR="0074288E" w:rsidRPr="00FE2C14">
        <w:rPr>
          <w:rFonts w:ascii="Arial" w:eastAsia="Arial" w:hAnsi="Arial" w:cs="Arial"/>
          <w:sz w:val="22"/>
          <w:szCs w:val="22"/>
        </w:rPr>
        <w:t>patients’</w:t>
      </w:r>
      <w:r w:rsidR="2F0D52D7" w:rsidRPr="00FE2C14">
        <w:rPr>
          <w:rFonts w:ascii="Arial" w:eastAsia="Arial" w:hAnsi="Arial" w:cs="Arial"/>
          <w:sz w:val="22"/>
          <w:szCs w:val="22"/>
        </w:rPr>
        <w:t xml:space="preserve"> wellbeing. Using different</w:t>
      </w:r>
      <w:r w:rsidR="0EB7168D" w:rsidRPr="00FE2C14">
        <w:rPr>
          <w:rFonts w:ascii="Arial" w:eastAsia="Arial" w:hAnsi="Arial" w:cs="Arial"/>
          <w:sz w:val="22"/>
          <w:szCs w:val="22"/>
        </w:rPr>
        <w:t xml:space="preserve"> data sources makes the research more </w:t>
      </w:r>
      <w:r w:rsidR="227745E7" w:rsidRPr="00FE2C14">
        <w:rPr>
          <w:rFonts w:ascii="Arial" w:eastAsia="Arial" w:hAnsi="Arial" w:cs="Arial"/>
          <w:sz w:val="22"/>
          <w:szCs w:val="22"/>
        </w:rPr>
        <w:t>accurate</w:t>
      </w:r>
      <w:r w:rsidR="0EB7168D" w:rsidRPr="00FE2C14">
        <w:rPr>
          <w:rFonts w:ascii="Arial" w:eastAsia="Arial" w:hAnsi="Arial" w:cs="Arial"/>
          <w:sz w:val="22"/>
          <w:szCs w:val="22"/>
        </w:rPr>
        <w:t xml:space="preserve"> and </w:t>
      </w:r>
      <w:r w:rsidR="0031695B" w:rsidRPr="00FE2C14">
        <w:rPr>
          <w:rFonts w:ascii="Arial" w:eastAsia="Arial" w:hAnsi="Arial" w:cs="Arial"/>
          <w:sz w:val="22"/>
          <w:szCs w:val="22"/>
        </w:rPr>
        <w:t>assists to</w:t>
      </w:r>
      <w:r w:rsidR="0EB7168D" w:rsidRPr="00FE2C14">
        <w:rPr>
          <w:rFonts w:ascii="Arial" w:eastAsia="Arial" w:hAnsi="Arial" w:cs="Arial"/>
          <w:sz w:val="22"/>
          <w:szCs w:val="22"/>
        </w:rPr>
        <w:t xml:space="preserve"> find areas where more support is needed. The ma</w:t>
      </w:r>
      <w:r w:rsidR="23A16C40" w:rsidRPr="00FE2C14">
        <w:rPr>
          <w:rFonts w:ascii="Arial" w:eastAsia="Arial" w:hAnsi="Arial" w:cs="Arial"/>
          <w:sz w:val="22"/>
          <w:szCs w:val="22"/>
        </w:rPr>
        <w:t xml:space="preserve">in goal is to understand </w:t>
      </w:r>
      <w:r w:rsidR="23A16C40" w:rsidRPr="00FE2C14">
        <w:rPr>
          <w:rFonts w:ascii="Arial" w:eastAsia="Arial" w:hAnsi="Arial" w:cs="Arial"/>
          <w:sz w:val="22"/>
          <w:szCs w:val="22"/>
        </w:rPr>
        <w:lastRenderedPageBreak/>
        <w:t xml:space="preserve">the </w:t>
      </w:r>
      <w:r w:rsidR="6D42DE4A" w:rsidRPr="00FE2C14">
        <w:rPr>
          <w:rFonts w:ascii="Arial" w:eastAsia="Arial" w:hAnsi="Arial" w:cs="Arial"/>
          <w:sz w:val="22"/>
          <w:szCs w:val="22"/>
        </w:rPr>
        <w:t>real-life</w:t>
      </w:r>
      <w:r w:rsidR="23A16C40" w:rsidRPr="00FE2C14">
        <w:rPr>
          <w:rFonts w:ascii="Arial" w:eastAsia="Arial" w:hAnsi="Arial" w:cs="Arial"/>
          <w:sz w:val="22"/>
          <w:szCs w:val="22"/>
        </w:rPr>
        <w:t xml:space="preserve"> challenges </w:t>
      </w:r>
      <w:r w:rsidR="00AA3C0A" w:rsidRPr="00FE2C14">
        <w:rPr>
          <w:rFonts w:ascii="Arial" w:eastAsia="Arial" w:hAnsi="Arial" w:cs="Arial"/>
          <w:sz w:val="22"/>
          <w:szCs w:val="22"/>
        </w:rPr>
        <w:t>patients and society</w:t>
      </w:r>
      <w:r w:rsidR="23A16C40" w:rsidRPr="00FE2C14">
        <w:rPr>
          <w:rFonts w:ascii="Arial" w:eastAsia="Arial" w:hAnsi="Arial" w:cs="Arial"/>
          <w:sz w:val="22"/>
          <w:szCs w:val="22"/>
        </w:rPr>
        <w:t xml:space="preserve"> face</w:t>
      </w:r>
      <w:r w:rsidR="00AA3C0A" w:rsidRPr="00FE2C14">
        <w:rPr>
          <w:rFonts w:ascii="Arial" w:eastAsia="Arial" w:hAnsi="Arial" w:cs="Arial"/>
          <w:sz w:val="22"/>
          <w:szCs w:val="22"/>
        </w:rPr>
        <w:t>s</w:t>
      </w:r>
      <w:r w:rsidR="23A16C40" w:rsidRPr="00FE2C14">
        <w:rPr>
          <w:rFonts w:ascii="Arial" w:eastAsia="Arial" w:hAnsi="Arial" w:cs="Arial"/>
          <w:sz w:val="22"/>
          <w:szCs w:val="22"/>
        </w:rPr>
        <w:t xml:space="preserve"> and how the health</w:t>
      </w:r>
      <w:r w:rsidR="2A1CC6F7" w:rsidRPr="00FE2C14">
        <w:rPr>
          <w:rFonts w:ascii="Arial" w:eastAsia="Arial" w:hAnsi="Arial" w:cs="Arial"/>
          <w:sz w:val="22"/>
          <w:szCs w:val="22"/>
        </w:rPr>
        <w:t xml:space="preserve"> and social care system can respond better.</w:t>
      </w:r>
    </w:p>
    <w:p w14:paraId="638784B7" w14:textId="490D478B" w:rsidR="37FD8580" w:rsidRPr="00FE2C14" w:rsidRDefault="4F1F3EC3" w:rsidP="00A738CC">
      <w:pPr>
        <w:pStyle w:val="Heading1"/>
        <w:spacing w:line="360" w:lineRule="auto"/>
        <w:rPr>
          <w:rFonts w:asciiTheme="minorBidi" w:eastAsia="Arial" w:hAnsiTheme="minorBidi" w:cstheme="minorBidi"/>
          <w:b/>
          <w:bCs/>
          <w:color w:val="auto"/>
          <w:sz w:val="22"/>
          <w:szCs w:val="22"/>
        </w:rPr>
      </w:pPr>
      <w:bookmarkStart w:id="8" w:name="_Toc212720759"/>
      <w:r w:rsidRPr="00FE2C14">
        <w:rPr>
          <w:rFonts w:asciiTheme="minorBidi" w:eastAsia="Arial" w:hAnsiTheme="minorBidi" w:cstheme="minorBidi"/>
          <w:b/>
          <w:bCs/>
          <w:color w:val="auto"/>
          <w:sz w:val="22"/>
          <w:szCs w:val="22"/>
        </w:rPr>
        <w:t>Conclusion</w:t>
      </w:r>
      <w:bookmarkEnd w:id="8"/>
    </w:p>
    <w:p w14:paraId="0EF5D0E7" w14:textId="1760D26F" w:rsidR="6D7D7A5C" w:rsidRPr="00FE2C14" w:rsidRDefault="5FEA43B3" w:rsidP="00340CB9">
      <w:pPr>
        <w:spacing w:line="360" w:lineRule="auto"/>
        <w:jc w:val="both"/>
        <w:rPr>
          <w:rFonts w:ascii="Arial" w:eastAsia="Arial" w:hAnsi="Arial" w:cs="Arial"/>
          <w:sz w:val="22"/>
          <w:szCs w:val="22"/>
        </w:rPr>
      </w:pPr>
      <w:r w:rsidRPr="00FE2C14">
        <w:rPr>
          <w:rFonts w:ascii="Arial" w:eastAsia="Arial" w:hAnsi="Arial" w:cs="Arial"/>
          <w:sz w:val="22"/>
          <w:szCs w:val="22"/>
        </w:rPr>
        <w:t xml:space="preserve">Visual and hearing loss have a big impact on people and </w:t>
      </w:r>
      <w:r w:rsidR="014B08A4" w:rsidRPr="00FE2C14">
        <w:rPr>
          <w:rFonts w:ascii="Arial" w:eastAsia="Arial" w:hAnsi="Arial" w:cs="Arial"/>
          <w:sz w:val="22"/>
          <w:szCs w:val="22"/>
        </w:rPr>
        <w:t>the wider</w:t>
      </w:r>
      <w:r w:rsidRPr="00FE2C14">
        <w:rPr>
          <w:rFonts w:ascii="Arial" w:eastAsia="Arial" w:hAnsi="Arial" w:cs="Arial"/>
          <w:sz w:val="22"/>
          <w:szCs w:val="22"/>
        </w:rPr>
        <w:t xml:space="preserve"> community</w:t>
      </w:r>
      <w:r w:rsidR="00AA3C0A" w:rsidRPr="00FE2C14">
        <w:rPr>
          <w:rFonts w:ascii="Arial" w:eastAsia="Arial" w:hAnsi="Arial" w:cs="Arial"/>
          <w:sz w:val="22"/>
          <w:szCs w:val="22"/>
        </w:rPr>
        <w:t xml:space="preserve"> because they </w:t>
      </w:r>
      <w:r w:rsidR="520EABCD" w:rsidRPr="00FE2C14">
        <w:rPr>
          <w:rFonts w:ascii="Arial" w:eastAsia="Arial" w:hAnsi="Arial" w:cs="Arial"/>
          <w:sz w:val="22"/>
          <w:szCs w:val="22"/>
        </w:rPr>
        <w:t xml:space="preserve">can </w:t>
      </w:r>
      <w:r w:rsidR="00575411" w:rsidRPr="00FE2C14">
        <w:rPr>
          <w:rFonts w:ascii="Arial" w:eastAsia="Arial" w:hAnsi="Arial" w:cs="Arial"/>
          <w:sz w:val="22"/>
          <w:szCs w:val="22"/>
        </w:rPr>
        <w:t>cause complications within patients’</w:t>
      </w:r>
      <w:r w:rsidR="520EABCD" w:rsidRPr="00FE2C14">
        <w:rPr>
          <w:rFonts w:ascii="Arial" w:eastAsia="Arial" w:hAnsi="Arial" w:cs="Arial"/>
          <w:sz w:val="22"/>
          <w:szCs w:val="22"/>
        </w:rPr>
        <w:t xml:space="preserve"> daily life, emotional stress and increase the need for support </w:t>
      </w:r>
      <w:r w:rsidR="10082312" w:rsidRPr="00FE2C14">
        <w:rPr>
          <w:rFonts w:ascii="Arial" w:eastAsia="Arial" w:hAnsi="Arial" w:cs="Arial"/>
          <w:sz w:val="22"/>
          <w:szCs w:val="22"/>
        </w:rPr>
        <w:t xml:space="preserve">from health and social care </w:t>
      </w:r>
      <w:r w:rsidR="07983ACA" w:rsidRPr="00FE2C14">
        <w:rPr>
          <w:rFonts w:ascii="Arial" w:eastAsia="Arial" w:hAnsi="Arial" w:cs="Arial"/>
          <w:sz w:val="22"/>
          <w:szCs w:val="22"/>
        </w:rPr>
        <w:t>services</w:t>
      </w:r>
      <w:r w:rsidR="10082312" w:rsidRPr="00FE2C14">
        <w:rPr>
          <w:rFonts w:ascii="Arial" w:eastAsia="Arial" w:hAnsi="Arial" w:cs="Arial"/>
          <w:sz w:val="22"/>
          <w:szCs w:val="22"/>
        </w:rPr>
        <w:t xml:space="preserve">. The UK has made progress in providing help </w:t>
      </w:r>
      <w:r w:rsidR="7FE5F6D4" w:rsidRPr="00FE2C14">
        <w:rPr>
          <w:rFonts w:ascii="Arial" w:eastAsia="Arial" w:hAnsi="Arial" w:cs="Arial"/>
          <w:sz w:val="22"/>
          <w:szCs w:val="22"/>
        </w:rPr>
        <w:t>through</w:t>
      </w:r>
      <w:r w:rsidR="5EE1F8AA" w:rsidRPr="00FE2C14">
        <w:rPr>
          <w:rFonts w:ascii="Arial" w:eastAsia="Arial" w:hAnsi="Arial" w:cs="Arial"/>
          <w:sz w:val="22"/>
          <w:szCs w:val="22"/>
        </w:rPr>
        <w:t xml:space="preserve"> the NHS and charities but</w:t>
      </w:r>
      <w:r w:rsidR="00575411" w:rsidRPr="00FE2C14">
        <w:rPr>
          <w:rFonts w:ascii="Arial" w:eastAsia="Arial" w:hAnsi="Arial" w:cs="Arial"/>
          <w:sz w:val="22"/>
          <w:szCs w:val="22"/>
        </w:rPr>
        <w:t>,</w:t>
      </w:r>
      <w:r w:rsidR="5EE1F8AA" w:rsidRPr="00FE2C14">
        <w:rPr>
          <w:rFonts w:ascii="Arial" w:eastAsia="Arial" w:hAnsi="Arial" w:cs="Arial"/>
          <w:sz w:val="22"/>
          <w:szCs w:val="22"/>
        </w:rPr>
        <w:t xml:space="preserve"> many people still face barriers to acc</w:t>
      </w:r>
      <w:r w:rsidR="40E93E3E" w:rsidRPr="00FE2C14">
        <w:rPr>
          <w:rFonts w:ascii="Arial" w:eastAsia="Arial" w:hAnsi="Arial" w:cs="Arial"/>
          <w:sz w:val="22"/>
          <w:szCs w:val="22"/>
        </w:rPr>
        <w:t>ess and communicat</w:t>
      </w:r>
      <w:r w:rsidR="00340CB9" w:rsidRPr="00FE2C14">
        <w:rPr>
          <w:rFonts w:ascii="Arial" w:eastAsia="Arial" w:hAnsi="Arial" w:cs="Arial"/>
          <w:sz w:val="22"/>
          <w:szCs w:val="22"/>
        </w:rPr>
        <w:t>e</w:t>
      </w:r>
      <w:r w:rsidR="40E93E3E" w:rsidRPr="00FE2C14">
        <w:rPr>
          <w:rFonts w:ascii="Arial" w:eastAsia="Arial" w:hAnsi="Arial" w:cs="Arial"/>
          <w:sz w:val="22"/>
          <w:szCs w:val="22"/>
        </w:rPr>
        <w:t>.</w:t>
      </w:r>
      <w:r w:rsidR="00340CB9" w:rsidRPr="00FE2C14">
        <w:rPr>
          <w:rFonts w:ascii="Arial" w:eastAsia="Arial" w:hAnsi="Arial" w:cs="Arial"/>
          <w:sz w:val="22"/>
          <w:szCs w:val="22"/>
        </w:rPr>
        <w:t xml:space="preserve"> </w:t>
      </w:r>
      <w:r w:rsidR="6D7D7A5C" w:rsidRPr="00FE2C14">
        <w:rPr>
          <w:rFonts w:ascii="Arial" w:eastAsia="Arial" w:hAnsi="Arial" w:cs="Arial"/>
          <w:sz w:val="22"/>
          <w:szCs w:val="22"/>
        </w:rPr>
        <w:t>This report has shown that using both numbers and st</w:t>
      </w:r>
      <w:r w:rsidR="0277C55A" w:rsidRPr="00FE2C14">
        <w:rPr>
          <w:rFonts w:ascii="Arial" w:eastAsia="Arial" w:hAnsi="Arial" w:cs="Arial"/>
          <w:sz w:val="22"/>
          <w:szCs w:val="22"/>
        </w:rPr>
        <w:t xml:space="preserve">ories give a full understanding of the problem. </w:t>
      </w:r>
      <w:r w:rsidR="00621A20" w:rsidRPr="00FE2C14">
        <w:rPr>
          <w:rFonts w:ascii="Arial" w:eastAsia="Arial" w:hAnsi="Arial" w:cs="Arial"/>
          <w:sz w:val="22"/>
          <w:szCs w:val="22"/>
        </w:rPr>
        <w:t>Therefore, f</w:t>
      </w:r>
      <w:r w:rsidR="0277C55A" w:rsidRPr="00FE2C14">
        <w:rPr>
          <w:rFonts w:ascii="Arial" w:eastAsia="Arial" w:hAnsi="Arial" w:cs="Arial"/>
          <w:sz w:val="22"/>
          <w:szCs w:val="22"/>
        </w:rPr>
        <w:t>uture work should focus on early d</w:t>
      </w:r>
      <w:r w:rsidR="69393F6B" w:rsidRPr="00FE2C14">
        <w:rPr>
          <w:rFonts w:ascii="Arial" w:eastAsia="Arial" w:hAnsi="Arial" w:cs="Arial"/>
          <w:sz w:val="22"/>
          <w:szCs w:val="22"/>
        </w:rPr>
        <w:t xml:space="preserve">etection, public awareness and inclusive services </w:t>
      </w:r>
      <w:r w:rsidR="01DF32DE" w:rsidRPr="00FE2C14">
        <w:rPr>
          <w:rFonts w:ascii="Arial" w:eastAsia="Arial" w:hAnsi="Arial" w:cs="Arial"/>
          <w:sz w:val="22"/>
          <w:szCs w:val="22"/>
        </w:rPr>
        <w:t xml:space="preserve">that allow people with sensory loss to live independently. </w:t>
      </w:r>
      <w:r w:rsidR="00621A20" w:rsidRPr="00FE2C14">
        <w:rPr>
          <w:rFonts w:ascii="Arial" w:eastAsia="Arial" w:hAnsi="Arial" w:cs="Arial"/>
          <w:sz w:val="22"/>
          <w:szCs w:val="22"/>
        </w:rPr>
        <w:t>Likewise, b</w:t>
      </w:r>
      <w:r w:rsidR="01DF32DE" w:rsidRPr="00FE2C14">
        <w:rPr>
          <w:rFonts w:ascii="Arial" w:eastAsia="Arial" w:hAnsi="Arial" w:cs="Arial"/>
          <w:sz w:val="22"/>
          <w:szCs w:val="22"/>
        </w:rPr>
        <w:t>etter education</w:t>
      </w:r>
      <w:r w:rsidR="42CA837A" w:rsidRPr="00FE2C14">
        <w:rPr>
          <w:rFonts w:ascii="Arial" w:eastAsia="Arial" w:hAnsi="Arial" w:cs="Arial"/>
          <w:sz w:val="22"/>
          <w:szCs w:val="22"/>
        </w:rPr>
        <w:t xml:space="preserve">, </w:t>
      </w:r>
      <w:r w:rsidR="52F37674" w:rsidRPr="00FE2C14">
        <w:rPr>
          <w:rFonts w:ascii="Arial" w:eastAsia="Arial" w:hAnsi="Arial" w:cs="Arial"/>
          <w:sz w:val="22"/>
          <w:szCs w:val="22"/>
        </w:rPr>
        <w:t>technology</w:t>
      </w:r>
      <w:r w:rsidR="42CA837A" w:rsidRPr="00FE2C14">
        <w:rPr>
          <w:rFonts w:ascii="Arial" w:eastAsia="Arial" w:hAnsi="Arial" w:cs="Arial"/>
          <w:sz w:val="22"/>
          <w:szCs w:val="22"/>
        </w:rPr>
        <w:t xml:space="preserve"> and policy changes can reduce isolation and improve the quality of life </w:t>
      </w:r>
      <w:r w:rsidR="17D4EB1F" w:rsidRPr="00FE2C14">
        <w:rPr>
          <w:rFonts w:ascii="Arial" w:eastAsia="Arial" w:hAnsi="Arial" w:cs="Arial"/>
          <w:sz w:val="22"/>
          <w:szCs w:val="22"/>
        </w:rPr>
        <w:t>for everyone affected.</w:t>
      </w:r>
    </w:p>
    <w:p w14:paraId="07509F0D" w14:textId="07E24109" w:rsidR="37FD8580" w:rsidRPr="00FE2C14" w:rsidRDefault="37FD8580" w:rsidP="7571367A">
      <w:pPr>
        <w:spacing w:line="360" w:lineRule="auto"/>
        <w:jc w:val="both"/>
        <w:rPr>
          <w:rFonts w:ascii="Arial" w:eastAsia="Arial" w:hAnsi="Arial" w:cs="Arial"/>
          <w:b/>
          <w:bCs/>
          <w:sz w:val="22"/>
          <w:szCs w:val="22"/>
        </w:rPr>
      </w:pPr>
    </w:p>
    <w:p w14:paraId="305EC712" w14:textId="0F26D174" w:rsidR="37FD8580" w:rsidRPr="00FE2C14" w:rsidRDefault="37FD8580" w:rsidP="7571367A">
      <w:pPr>
        <w:spacing w:line="360" w:lineRule="auto"/>
        <w:jc w:val="both"/>
        <w:rPr>
          <w:rFonts w:ascii="Arial" w:eastAsia="Arial" w:hAnsi="Arial" w:cs="Arial"/>
          <w:b/>
          <w:bCs/>
          <w:sz w:val="22"/>
          <w:szCs w:val="22"/>
        </w:rPr>
      </w:pPr>
    </w:p>
    <w:p w14:paraId="76B2594B" w14:textId="70C5FE40" w:rsidR="37FD8580" w:rsidRPr="00FE2C14" w:rsidRDefault="37FD8580" w:rsidP="7571367A">
      <w:pPr>
        <w:spacing w:line="360" w:lineRule="auto"/>
        <w:jc w:val="both"/>
        <w:rPr>
          <w:rFonts w:ascii="Arial" w:eastAsia="Arial" w:hAnsi="Arial" w:cs="Arial"/>
          <w:b/>
          <w:bCs/>
          <w:sz w:val="22"/>
          <w:szCs w:val="22"/>
        </w:rPr>
      </w:pPr>
    </w:p>
    <w:p w14:paraId="78439807" w14:textId="5985CFCB" w:rsidR="37FD8580" w:rsidRPr="00FE2C14" w:rsidRDefault="37FD8580" w:rsidP="7571367A">
      <w:pPr>
        <w:spacing w:line="360" w:lineRule="auto"/>
        <w:jc w:val="both"/>
        <w:rPr>
          <w:rFonts w:ascii="Arial" w:eastAsia="Arial" w:hAnsi="Arial" w:cs="Arial"/>
          <w:b/>
          <w:bCs/>
          <w:sz w:val="22"/>
          <w:szCs w:val="22"/>
        </w:rPr>
      </w:pPr>
    </w:p>
    <w:p w14:paraId="5EF39FFE" w14:textId="162F6C12" w:rsidR="37FD8580" w:rsidRPr="00FE2C14" w:rsidRDefault="37FD8580" w:rsidP="7571367A">
      <w:pPr>
        <w:spacing w:line="360" w:lineRule="auto"/>
        <w:rPr>
          <w:rFonts w:ascii="Arial" w:eastAsia="Arial" w:hAnsi="Arial" w:cs="Arial"/>
          <w:sz w:val="22"/>
          <w:szCs w:val="22"/>
        </w:rPr>
      </w:pPr>
      <w:r w:rsidRPr="00FE2C14">
        <w:rPr>
          <w:rFonts w:ascii="Arial" w:eastAsia="Arial" w:hAnsi="Arial" w:cs="Arial"/>
          <w:sz w:val="22"/>
          <w:szCs w:val="22"/>
        </w:rPr>
        <w:br w:type="page"/>
      </w:r>
    </w:p>
    <w:p w14:paraId="339DD007" w14:textId="44735643" w:rsidR="5A552D35" w:rsidRPr="00A94B93" w:rsidRDefault="5A552D35" w:rsidP="002F1218">
      <w:pPr>
        <w:pStyle w:val="Heading1"/>
        <w:spacing w:line="360" w:lineRule="auto"/>
        <w:rPr>
          <w:rFonts w:asciiTheme="minorBidi" w:eastAsia="Arial" w:hAnsiTheme="minorBidi" w:cstheme="minorBidi"/>
          <w:b/>
          <w:bCs/>
          <w:color w:val="auto"/>
          <w:sz w:val="22"/>
          <w:szCs w:val="22"/>
          <w:lang w:val="fr-FR"/>
        </w:rPr>
      </w:pPr>
      <w:bookmarkStart w:id="9" w:name="_Toc212720760"/>
      <w:r w:rsidRPr="00A94B93">
        <w:rPr>
          <w:rFonts w:asciiTheme="minorBidi" w:eastAsia="Arial" w:hAnsiTheme="minorBidi" w:cstheme="minorBidi"/>
          <w:b/>
          <w:bCs/>
          <w:color w:val="auto"/>
          <w:sz w:val="22"/>
          <w:szCs w:val="22"/>
          <w:lang w:val="fr-FR"/>
        </w:rPr>
        <w:lastRenderedPageBreak/>
        <w:t>References list</w:t>
      </w:r>
      <w:bookmarkEnd w:id="9"/>
    </w:p>
    <w:p w14:paraId="3AF378AA" w14:textId="6C36EBE5" w:rsidR="00A03A25" w:rsidRPr="00FE2C14" w:rsidRDefault="00A03A25" w:rsidP="00691F8A">
      <w:pPr>
        <w:spacing w:line="360" w:lineRule="auto"/>
        <w:jc w:val="both"/>
        <w:rPr>
          <w:rFonts w:ascii="Arial" w:eastAsia="Arial" w:hAnsi="Arial" w:cs="Arial"/>
          <w:sz w:val="22"/>
          <w:szCs w:val="22"/>
        </w:rPr>
      </w:pPr>
      <w:r w:rsidRPr="00A94B93">
        <w:rPr>
          <w:rFonts w:ascii="Arial" w:eastAsia="Arial" w:hAnsi="Arial" w:cs="Arial"/>
          <w:sz w:val="22"/>
          <w:szCs w:val="22"/>
          <w:lang w:val="fr-FR"/>
        </w:rPr>
        <w:t xml:space="preserve">Marques et al., (2022). </w:t>
      </w:r>
      <w:r w:rsidRPr="00A36FB0">
        <w:rPr>
          <w:rFonts w:ascii="Arial" w:eastAsia="Arial" w:hAnsi="Arial" w:cs="Arial"/>
          <w:sz w:val="22"/>
          <w:szCs w:val="22"/>
        </w:rPr>
        <w:t>The economics of vision impairment and its leading causes: A systematic review.</w:t>
      </w:r>
      <w:r w:rsidR="00A36FB0" w:rsidRPr="00A36FB0">
        <w:rPr>
          <w:rFonts w:ascii="Arial" w:eastAsia="Arial" w:hAnsi="Arial" w:cs="Arial"/>
          <w:sz w:val="22"/>
          <w:szCs w:val="22"/>
        </w:rPr>
        <w:t xml:space="preserve"> </w:t>
      </w:r>
      <w:r w:rsidR="00A36FB0" w:rsidRPr="00A36FB0">
        <w:rPr>
          <w:rFonts w:ascii="Arial" w:eastAsia="Arial" w:hAnsi="Arial" w:cs="Arial"/>
          <w:i/>
          <w:iCs/>
          <w:sz w:val="22"/>
          <w:szCs w:val="22"/>
        </w:rPr>
        <w:t>EClininalMedicine.</w:t>
      </w:r>
      <w:r w:rsidR="00A36FB0">
        <w:rPr>
          <w:rFonts w:ascii="Arial" w:eastAsia="Arial" w:hAnsi="Arial" w:cs="Arial"/>
          <w:sz w:val="22"/>
          <w:szCs w:val="22"/>
        </w:rPr>
        <w:t xml:space="preserve"> </w:t>
      </w:r>
      <w:r w:rsidR="00AE3701" w:rsidRPr="008928A4">
        <w:rPr>
          <w:rFonts w:ascii="Arial" w:eastAsia="Arial" w:hAnsi="Arial" w:cs="Arial"/>
          <w:sz w:val="22"/>
          <w:szCs w:val="22"/>
        </w:rPr>
        <w:t xml:space="preserve">Volume </w:t>
      </w:r>
      <w:r w:rsidR="008928A4" w:rsidRPr="008928A4">
        <w:rPr>
          <w:rFonts w:ascii="Arial" w:eastAsia="Arial" w:hAnsi="Arial" w:cs="Arial"/>
          <w:sz w:val="22"/>
          <w:szCs w:val="22"/>
        </w:rPr>
        <w:t>(</w:t>
      </w:r>
      <w:r w:rsidR="00AE3701" w:rsidRPr="008928A4">
        <w:rPr>
          <w:rFonts w:ascii="Arial" w:eastAsia="Arial" w:hAnsi="Arial" w:cs="Arial"/>
          <w:sz w:val="22"/>
          <w:szCs w:val="22"/>
        </w:rPr>
        <w:t>46</w:t>
      </w:r>
      <w:r w:rsidR="008928A4" w:rsidRPr="008928A4">
        <w:rPr>
          <w:rFonts w:ascii="Arial" w:eastAsia="Arial" w:hAnsi="Arial" w:cs="Arial"/>
          <w:sz w:val="22"/>
          <w:szCs w:val="22"/>
        </w:rPr>
        <w:t xml:space="preserve">) </w:t>
      </w:r>
      <w:r w:rsidR="00AE3701" w:rsidRPr="008928A4">
        <w:rPr>
          <w:rFonts w:ascii="Arial" w:eastAsia="Arial" w:hAnsi="Arial" w:cs="Arial"/>
          <w:sz w:val="22"/>
          <w:szCs w:val="22"/>
        </w:rPr>
        <w:t>101354</w:t>
      </w:r>
      <w:r w:rsidR="008928A4">
        <w:rPr>
          <w:rFonts w:ascii="Arial" w:eastAsia="Arial" w:hAnsi="Arial" w:cs="Arial"/>
          <w:sz w:val="22"/>
          <w:szCs w:val="22"/>
        </w:rPr>
        <w:t xml:space="preserve">. </w:t>
      </w:r>
      <w:r w:rsidRPr="00FE2C14">
        <w:rPr>
          <w:rFonts w:ascii="Arial" w:eastAsia="Arial" w:hAnsi="Arial" w:cs="Arial"/>
          <w:sz w:val="22"/>
          <w:szCs w:val="22"/>
        </w:rPr>
        <w:t xml:space="preserve">Available at: </w:t>
      </w:r>
      <w:hyperlink r:id="rId8" w:history="1">
        <w:r w:rsidRPr="00FE2C14">
          <w:rPr>
            <w:rStyle w:val="Hyperlink"/>
            <w:rFonts w:ascii="Arial" w:eastAsia="Arial" w:hAnsi="Arial" w:cs="Arial"/>
            <w:color w:val="auto"/>
            <w:sz w:val="22"/>
            <w:szCs w:val="22"/>
          </w:rPr>
          <w:t>https://www.thelancet.co</w:t>
        </w:r>
        <w:r w:rsidRPr="00FE2C14">
          <w:rPr>
            <w:rStyle w:val="Hyperlink"/>
            <w:rFonts w:ascii="Arial" w:eastAsia="Arial" w:hAnsi="Arial" w:cs="Arial"/>
            <w:color w:val="auto"/>
            <w:sz w:val="22"/>
            <w:szCs w:val="22"/>
          </w:rPr>
          <w:t>m</w:t>
        </w:r>
        <w:r w:rsidRPr="00FE2C14">
          <w:rPr>
            <w:rStyle w:val="Hyperlink"/>
            <w:rFonts w:ascii="Arial" w:eastAsia="Arial" w:hAnsi="Arial" w:cs="Arial"/>
            <w:color w:val="auto"/>
            <w:sz w:val="22"/>
            <w:szCs w:val="22"/>
          </w:rPr>
          <w:t>/journals/eclinm/article/PIIS2589-5370(22)00084-0/fulltext</w:t>
        </w:r>
      </w:hyperlink>
      <w:r w:rsidRPr="00FE2C14">
        <w:rPr>
          <w:rFonts w:ascii="Arial" w:eastAsia="Arial" w:hAnsi="Arial" w:cs="Arial"/>
          <w:sz w:val="22"/>
          <w:szCs w:val="22"/>
        </w:rPr>
        <w:t xml:space="preserve">  (Accessed 30</w:t>
      </w:r>
      <w:r w:rsidRPr="00FE2C14">
        <w:rPr>
          <w:rFonts w:ascii="Arial" w:eastAsia="Arial" w:hAnsi="Arial" w:cs="Arial"/>
          <w:sz w:val="22"/>
          <w:szCs w:val="22"/>
          <w:vertAlign w:val="superscript"/>
        </w:rPr>
        <w:t>th</w:t>
      </w:r>
      <w:r w:rsidRPr="00FE2C14">
        <w:rPr>
          <w:rFonts w:ascii="Arial" w:eastAsia="Arial" w:hAnsi="Arial" w:cs="Arial"/>
          <w:sz w:val="22"/>
          <w:szCs w:val="22"/>
        </w:rPr>
        <w:t xml:space="preserve"> October 2025).</w:t>
      </w:r>
    </w:p>
    <w:p w14:paraId="2968D92B" w14:textId="7520C007" w:rsidR="00A03A25" w:rsidRPr="00FE2C14" w:rsidRDefault="00A03A25" w:rsidP="00145789">
      <w:pPr>
        <w:spacing w:line="360" w:lineRule="auto"/>
        <w:jc w:val="both"/>
        <w:rPr>
          <w:rFonts w:ascii="Arial" w:eastAsia="Arial" w:hAnsi="Arial" w:cs="Arial"/>
          <w:sz w:val="22"/>
          <w:szCs w:val="22"/>
        </w:rPr>
      </w:pPr>
      <w:r w:rsidRPr="00FE2C14">
        <w:rPr>
          <w:rFonts w:ascii="Arial" w:eastAsia="Arial" w:hAnsi="Arial" w:cs="Arial"/>
          <w:sz w:val="22"/>
          <w:szCs w:val="22"/>
        </w:rPr>
        <w:t xml:space="preserve">Mohr et al., (2000). </w:t>
      </w:r>
      <w:r w:rsidR="00A94B93" w:rsidRPr="006C5148">
        <w:rPr>
          <w:rFonts w:ascii="Arial" w:eastAsia="Arial" w:hAnsi="Arial" w:cs="Arial"/>
          <w:sz w:val="22"/>
          <w:szCs w:val="22"/>
        </w:rPr>
        <w:t>The societal costs of severe to profound hearing loss in the United States.</w:t>
      </w:r>
      <w:r w:rsidR="00A94B93" w:rsidRPr="00A94B93">
        <w:rPr>
          <w:rFonts w:ascii="Arial" w:eastAsia="Arial" w:hAnsi="Arial" w:cs="Arial"/>
          <w:i/>
          <w:iCs/>
          <w:sz w:val="22"/>
          <w:szCs w:val="22"/>
        </w:rPr>
        <w:t xml:space="preserve"> </w:t>
      </w:r>
      <w:r w:rsidR="006C5148">
        <w:rPr>
          <w:rFonts w:ascii="Arial" w:eastAsia="Arial" w:hAnsi="Arial" w:cs="Arial"/>
          <w:i/>
          <w:iCs/>
          <w:sz w:val="22"/>
          <w:szCs w:val="22"/>
        </w:rPr>
        <w:t xml:space="preserve">National Library of Medicine. </w:t>
      </w:r>
      <w:r w:rsidR="00A94B93" w:rsidRPr="006C5148">
        <w:rPr>
          <w:rFonts w:ascii="Arial" w:eastAsia="Arial" w:hAnsi="Arial" w:cs="Arial"/>
          <w:sz w:val="22"/>
          <w:szCs w:val="22"/>
        </w:rPr>
        <w:t>16(4):1120-35.</w:t>
      </w:r>
      <w:r w:rsidR="00A94B93" w:rsidRPr="00A94B93">
        <w:rPr>
          <w:rFonts w:ascii="Arial" w:eastAsia="Arial" w:hAnsi="Arial" w:cs="Arial"/>
          <w:i/>
          <w:iCs/>
          <w:sz w:val="22"/>
          <w:szCs w:val="22"/>
        </w:rPr>
        <w:t xml:space="preserve"> </w:t>
      </w:r>
      <w:r w:rsidR="00A94B93" w:rsidRPr="00A94B93">
        <w:rPr>
          <w:rFonts w:ascii="Arial" w:eastAsia="Arial" w:hAnsi="Arial" w:cs="Arial"/>
          <w:sz w:val="22"/>
          <w:szCs w:val="22"/>
        </w:rPr>
        <w:t>Available at:</w:t>
      </w:r>
      <w:r w:rsidR="00A94B93">
        <w:rPr>
          <w:rFonts w:ascii="Arial" w:eastAsia="Arial" w:hAnsi="Arial" w:cs="Arial"/>
          <w:sz w:val="22"/>
          <w:szCs w:val="22"/>
        </w:rPr>
        <w:t xml:space="preserve"> </w:t>
      </w:r>
      <w:hyperlink r:id="rId9" w:history="1">
        <w:r w:rsidR="00F522F5" w:rsidRPr="00805A37">
          <w:rPr>
            <w:rStyle w:val="Hyperlink"/>
            <w:rFonts w:ascii="Arial" w:eastAsia="Arial" w:hAnsi="Arial" w:cs="Arial"/>
            <w:sz w:val="22"/>
            <w:szCs w:val="22"/>
          </w:rPr>
          <w:t>https://pubmed.ncbi.nlm.nih.gov/1</w:t>
        </w:r>
        <w:r w:rsidR="00F522F5" w:rsidRPr="00805A37">
          <w:rPr>
            <w:rStyle w:val="Hyperlink"/>
            <w:rFonts w:ascii="Arial" w:eastAsia="Arial" w:hAnsi="Arial" w:cs="Arial"/>
            <w:sz w:val="22"/>
            <w:szCs w:val="22"/>
          </w:rPr>
          <w:t>1</w:t>
        </w:r>
        <w:r w:rsidR="00F522F5" w:rsidRPr="00805A37">
          <w:rPr>
            <w:rStyle w:val="Hyperlink"/>
            <w:rFonts w:ascii="Arial" w:eastAsia="Arial" w:hAnsi="Arial" w:cs="Arial"/>
            <w:sz w:val="22"/>
            <w:szCs w:val="22"/>
          </w:rPr>
          <w:t>155832/</w:t>
        </w:r>
      </w:hyperlink>
      <w:r w:rsidR="00F522F5">
        <w:rPr>
          <w:rFonts w:ascii="Arial" w:eastAsia="Arial" w:hAnsi="Arial" w:cs="Arial"/>
          <w:sz w:val="22"/>
          <w:szCs w:val="22"/>
        </w:rPr>
        <w:t xml:space="preserve"> </w:t>
      </w:r>
      <w:r w:rsidRPr="00FE2C14">
        <w:rPr>
          <w:rFonts w:ascii="Arial" w:eastAsia="Arial" w:hAnsi="Arial" w:cs="Arial"/>
          <w:sz w:val="22"/>
          <w:szCs w:val="22"/>
        </w:rPr>
        <w:t>(Accessed 30</w:t>
      </w:r>
      <w:r w:rsidRPr="00FE2C14">
        <w:rPr>
          <w:rFonts w:ascii="Arial" w:eastAsia="Arial" w:hAnsi="Arial" w:cs="Arial"/>
          <w:sz w:val="22"/>
          <w:szCs w:val="22"/>
          <w:vertAlign w:val="superscript"/>
        </w:rPr>
        <w:t>th</w:t>
      </w:r>
      <w:r w:rsidRPr="00FE2C14">
        <w:rPr>
          <w:rFonts w:ascii="Arial" w:eastAsia="Arial" w:hAnsi="Arial" w:cs="Arial"/>
          <w:sz w:val="22"/>
          <w:szCs w:val="22"/>
        </w:rPr>
        <w:t xml:space="preserve"> October 2025).</w:t>
      </w:r>
    </w:p>
    <w:p w14:paraId="365FFE12" w14:textId="0C44820F" w:rsidR="00A03A25" w:rsidRPr="00FE2C14" w:rsidRDefault="0026510B" w:rsidP="0026510B">
      <w:pPr>
        <w:spacing w:line="360" w:lineRule="auto"/>
        <w:jc w:val="both"/>
        <w:rPr>
          <w:rFonts w:ascii="Arial" w:eastAsia="Arial" w:hAnsi="Arial" w:cs="Arial"/>
          <w:sz w:val="22"/>
          <w:szCs w:val="22"/>
        </w:rPr>
      </w:pPr>
      <w:r w:rsidRPr="0026510B">
        <w:rPr>
          <w:rFonts w:ascii="Arial" w:eastAsia="Arial" w:hAnsi="Arial" w:cs="Arial"/>
          <w:sz w:val="22"/>
          <w:szCs w:val="22"/>
        </w:rPr>
        <w:t>E</w:t>
      </w:r>
      <w:r w:rsidR="00881C2F">
        <w:rPr>
          <w:rFonts w:ascii="Arial" w:eastAsia="Arial" w:hAnsi="Arial" w:cs="Arial"/>
          <w:sz w:val="22"/>
          <w:szCs w:val="22"/>
        </w:rPr>
        <w:t xml:space="preserve">, </w:t>
      </w:r>
      <w:r w:rsidRPr="0026510B">
        <w:rPr>
          <w:rFonts w:ascii="Arial" w:eastAsia="Arial" w:hAnsi="Arial" w:cs="Arial"/>
          <w:sz w:val="22"/>
          <w:szCs w:val="22"/>
        </w:rPr>
        <w:t>Randall</w:t>
      </w:r>
      <w:r w:rsidR="00A03A25" w:rsidRPr="00FE2C14">
        <w:rPr>
          <w:rFonts w:ascii="Arial" w:eastAsia="Arial" w:hAnsi="Arial" w:cs="Arial"/>
          <w:sz w:val="22"/>
          <w:szCs w:val="22"/>
        </w:rPr>
        <w:t>. (2024). </w:t>
      </w:r>
      <w:r w:rsidR="00A03A25" w:rsidRPr="00A36FB0">
        <w:rPr>
          <w:rFonts w:ascii="Arial" w:eastAsia="Arial" w:hAnsi="Arial" w:cs="Arial"/>
          <w:sz w:val="22"/>
          <w:szCs w:val="22"/>
        </w:rPr>
        <w:t xml:space="preserve">Health of People with Sight Loss: Secondary analysis using the Health Survey for England </w:t>
      </w:r>
      <w:r w:rsidR="00A03A25" w:rsidRPr="00FE2C14">
        <w:rPr>
          <w:rFonts w:ascii="Arial" w:eastAsia="Arial" w:hAnsi="Arial" w:cs="Arial"/>
          <w:i/>
          <w:iCs/>
          <w:sz w:val="22"/>
          <w:szCs w:val="22"/>
        </w:rPr>
        <w:t>| National Centre for Social Research</w:t>
      </w:r>
      <w:r w:rsidR="00A03A25" w:rsidRPr="00FE2C14">
        <w:rPr>
          <w:rFonts w:ascii="Arial" w:eastAsia="Arial" w:hAnsi="Arial" w:cs="Arial"/>
          <w:sz w:val="22"/>
          <w:szCs w:val="22"/>
        </w:rPr>
        <w:t xml:space="preserve">. Available at: </w:t>
      </w:r>
      <w:hyperlink r:id="rId10" w:history="1">
        <w:r w:rsidR="00A03A25" w:rsidRPr="00FE2C14">
          <w:rPr>
            <w:rStyle w:val="Hyperlink"/>
            <w:rFonts w:ascii="Arial" w:eastAsia="Arial" w:hAnsi="Arial" w:cs="Arial"/>
            <w:color w:val="auto"/>
            <w:sz w:val="22"/>
            <w:szCs w:val="22"/>
          </w:rPr>
          <w:t>https://natcen.ac.uk/health-people-sight-loss-secondary-analysis-</w:t>
        </w:r>
        <w:r w:rsidR="00A03A25" w:rsidRPr="00FE2C14">
          <w:rPr>
            <w:rStyle w:val="Hyperlink"/>
            <w:rFonts w:ascii="Arial" w:eastAsia="Arial" w:hAnsi="Arial" w:cs="Arial"/>
            <w:color w:val="auto"/>
            <w:sz w:val="22"/>
            <w:szCs w:val="22"/>
          </w:rPr>
          <w:t>u</w:t>
        </w:r>
        <w:r w:rsidR="00A03A25" w:rsidRPr="00FE2C14">
          <w:rPr>
            <w:rStyle w:val="Hyperlink"/>
            <w:rFonts w:ascii="Arial" w:eastAsia="Arial" w:hAnsi="Arial" w:cs="Arial"/>
            <w:color w:val="auto"/>
            <w:sz w:val="22"/>
            <w:szCs w:val="22"/>
          </w:rPr>
          <w:t>sing-health-survey-england</w:t>
        </w:r>
      </w:hyperlink>
      <w:r w:rsidR="00A03A25" w:rsidRPr="00FE2C14">
        <w:rPr>
          <w:rFonts w:ascii="Arial" w:eastAsia="Arial" w:hAnsi="Arial" w:cs="Arial"/>
          <w:sz w:val="22"/>
          <w:szCs w:val="22"/>
        </w:rPr>
        <w:t xml:space="preserve"> (Accessed 30</w:t>
      </w:r>
      <w:r w:rsidR="00A03A25" w:rsidRPr="00FE2C14">
        <w:rPr>
          <w:rFonts w:ascii="Arial" w:eastAsia="Arial" w:hAnsi="Arial" w:cs="Arial"/>
          <w:sz w:val="22"/>
          <w:szCs w:val="22"/>
          <w:vertAlign w:val="superscript"/>
        </w:rPr>
        <w:t>th</w:t>
      </w:r>
      <w:r w:rsidR="00A03A25" w:rsidRPr="00FE2C14">
        <w:rPr>
          <w:rFonts w:ascii="Arial" w:eastAsia="Arial" w:hAnsi="Arial" w:cs="Arial"/>
          <w:sz w:val="22"/>
          <w:szCs w:val="22"/>
        </w:rPr>
        <w:t xml:space="preserve"> October 2025).</w:t>
      </w:r>
    </w:p>
    <w:p w14:paraId="1BA2BBE7" w14:textId="77777777" w:rsidR="00A03A25" w:rsidRPr="00FE2C14" w:rsidRDefault="00A03A25" w:rsidP="00234B0B">
      <w:pPr>
        <w:spacing w:before="240" w:after="240" w:line="360" w:lineRule="auto"/>
        <w:jc w:val="both"/>
        <w:rPr>
          <w:rFonts w:ascii="Arial" w:eastAsia="Arial" w:hAnsi="Arial" w:cs="Arial"/>
          <w:sz w:val="22"/>
          <w:szCs w:val="22"/>
        </w:rPr>
      </w:pPr>
      <w:r w:rsidRPr="00FE2C14">
        <w:rPr>
          <w:rFonts w:ascii="Arial" w:eastAsia="Arial" w:hAnsi="Arial" w:cs="Arial"/>
          <w:sz w:val="22"/>
          <w:szCs w:val="22"/>
        </w:rPr>
        <w:t>‌RNIB (2024). </w:t>
      </w:r>
      <w:r w:rsidRPr="00FE2C14">
        <w:rPr>
          <w:rFonts w:ascii="Arial" w:eastAsia="Arial" w:hAnsi="Arial" w:cs="Arial"/>
          <w:i/>
          <w:iCs/>
          <w:sz w:val="22"/>
          <w:szCs w:val="22"/>
        </w:rPr>
        <w:t>Key information and statistics on sight loss in the UK</w:t>
      </w:r>
      <w:r w:rsidRPr="00FE2C14">
        <w:rPr>
          <w:rFonts w:ascii="Arial" w:eastAsia="Arial" w:hAnsi="Arial" w:cs="Arial"/>
          <w:sz w:val="22"/>
          <w:szCs w:val="22"/>
        </w:rPr>
        <w:t xml:space="preserve">. Available at: </w:t>
      </w:r>
      <w:hyperlink r:id="rId11" w:history="1">
        <w:r w:rsidRPr="00FE2C14">
          <w:rPr>
            <w:rStyle w:val="Hyperlink"/>
            <w:rFonts w:ascii="Arial" w:eastAsia="Arial" w:hAnsi="Arial" w:cs="Arial"/>
            <w:color w:val="auto"/>
            <w:sz w:val="22"/>
            <w:szCs w:val="22"/>
          </w:rPr>
          <w:t>https://www.rnib.org.uk/pr</w:t>
        </w:r>
        <w:r w:rsidRPr="00FE2C14">
          <w:rPr>
            <w:rStyle w:val="Hyperlink"/>
            <w:rFonts w:ascii="Arial" w:eastAsia="Arial" w:hAnsi="Arial" w:cs="Arial"/>
            <w:color w:val="auto"/>
            <w:sz w:val="22"/>
            <w:szCs w:val="22"/>
          </w:rPr>
          <w:t>o</w:t>
        </w:r>
        <w:r w:rsidRPr="00FE2C14">
          <w:rPr>
            <w:rStyle w:val="Hyperlink"/>
            <w:rFonts w:ascii="Arial" w:eastAsia="Arial" w:hAnsi="Arial" w:cs="Arial"/>
            <w:color w:val="auto"/>
            <w:sz w:val="22"/>
            <w:szCs w:val="22"/>
          </w:rPr>
          <w:t>fessionals/research-and-data/key-information-and-statistics-on-sight-loss-in-the-uk/</w:t>
        </w:r>
      </w:hyperlink>
      <w:r w:rsidRPr="00FE2C14">
        <w:rPr>
          <w:rFonts w:ascii="Arial" w:eastAsia="Arial" w:hAnsi="Arial" w:cs="Arial"/>
          <w:sz w:val="22"/>
          <w:szCs w:val="22"/>
        </w:rPr>
        <w:t xml:space="preserve"> (Accessed 30</w:t>
      </w:r>
      <w:r w:rsidRPr="00FE2C14">
        <w:rPr>
          <w:rFonts w:ascii="Arial" w:eastAsia="Arial" w:hAnsi="Arial" w:cs="Arial"/>
          <w:sz w:val="22"/>
          <w:szCs w:val="22"/>
          <w:vertAlign w:val="superscript"/>
        </w:rPr>
        <w:t>th</w:t>
      </w:r>
      <w:r w:rsidRPr="00FE2C14">
        <w:rPr>
          <w:rFonts w:ascii="Arial" w:eastAsia="Arial" w:hAnsi="Arial" w:cs="Arial"/>
          <w:sz w:val="22"/>
          <w:szCs w:val="22"/>
        </w:rPr>
        <w:t xml:space="preserve"> October 2025).</w:t>
      </w:r>
    </w:p>
    <w:p w14:paraId="4D0F4BB5" w14:textId="77777777" w:rsidR="00A03A25" w:rsidRPr="00FE2C14" w:rsidRDefault="00A03A25" w:rsidP="005447B8">
      <w:pPr>
        <w:spacing w:line="360" w:lineRule="auto"/>
        <w:jc w:val="both"/>
        <w:rPr>
          <w:rFonts w:ascii="Arial" w:eastAsia="Arial" w:hAnsi="Arial" w:cs="Arial"/>
          <w:sz w:val="22"/>
          <w:szCs w:val="22"/>
        </w:rPr>
      </w:pPr>
      <w:r w:rsidRPr="00FE2C14">
        <w:rPr>
          <w:rFonts w:ascii="Arial" w:eastAsia="Arial" w:hAnsi="Arial" w:cs="Arial"/>
          <w:sz w:val="22"/>
          <w:szCs w:val="22"/>
        </w:rPr>
        <w:t>RNIB. (2024). </w:t>
      </w:r>
      <w:r w:rsidRPr="00FE2C14">
        <w:rPr>
          <w:rFonts w:ascii="Arial" w:eastAsia="Arial" w:hAnsi="Arial" w:cs="Arial"/>
          <w:i/>
          <w:iCs/>
          <w:sz w:val="22"/>
          <w:szCs w:val="22"/>
        </w:rPr>
        <w:t>Sight loss and the minimum cost of living: 2024 update paper</w:t>
      </w:r>
      <w:r w:rsidRPr="00FE2C14">
        <w:rPr>
          <w:rFonts w:ascii="Arial" w:eastAsia="Arial" w:hAnsi="Arial" w:cs="Arial"/>
          <w:sz w:val="22"/>
          <w:szCs w:val="22"/>
        </w:rPr>
        <w:t xml:space="preserve">. Available at: </w:t>
      </w:r>
      <w:hyperlink r:id="rId12" w:history="1">
        <w:r w:rsidRPr="00FE2C14">
          <w:rPr>
            <w:rStyle w:val="Hyperlink"/>
            <w:rFonts w:ascii="Arial" w:eastAsia="Arial" w:hAnsi="Arial" w:cs="Arial"/>
            <w:color w:val="auto"/>
            <w:sz w:val="22"/>
            <w:szCs w:val="22"/>
          </w:rPr>
          <w:t>https://www.rnib.org.uk/professionals/research-and-data/reports-and-insight/sight-loss-and-the-minimum-cost-of-living-2024-update-paper/</w:t>
        </w:r>
      </w:hyperlink>
      <w:r w:rsidRPr="00FE2C14">
        <w:rPr>
          <w:rFonts w:ascii="Arial" w:eastAsia="Arial" w:hAnsi="Arial" w:cs="Arial"/>
          <w:sz w:val="22"/>
          <w:szCs w:val="22"/>
        </w:rPr>
        <w:t xml:space="preserve"> (Accessed 30</w:t>
      </w:r>
      <w:r w:rsidRPr="00FE2C14">
        <w:rPr>
          <w:rFonts w:ascii="Arial" w:eastAsia="Arial" w:hAnsi="Arial" w:cs="Arial"/>
          <w:sz w:val="22"/>
          <w:szCs w:val="22"/>
          <w:vertAlign w:val="superscript"/>
        </w:rPr>
        <w:t>th</w:t>
      </w:r>
      <w:r w:rsidRPr="00FE2C14">
        <w:rPr>
          <w:rFonts w:ascii="Arial" w:eastAsia="Arial" w:hAnsi="Arial" w:cs="Arial"/>
          <w:sz w:val="22"/>
          <w:szCs w:val="22"/>
        </w:rPr>
        <w:t xml:space="preserve"> October 2025).</w:t>
      </w:r>
    </w:p>
    <w:p w14:paraId="5ED840D5" w14:textId="05B8D528" w:rsidR="00A03A25" w:rsidRPr="00FE2C14" w:rsidRDefault="00A03A25" w:rsidP="004B36E5">
      <w:pPr>
        <w:spacing w:line="360" w:lineRule="auto"/>
        <w:jc w:val="both"/>
        <w:rPr>
          <w:rFonts w:ascii="Arial" w:eastAsia="Arial" w:hAnsi="Arial" w:cs="Arial"/>
          <w:sz w:val="22"/>
          <w:szCs w:val="22"/>
        </w:rPr>
      </w:pPr>
      <w:r w:rsidRPr="00FE2C14">
        <w:rPr>
          <w:rFonts w:ascii="Arial" w:eastAsia="Arial" w:hAnsi="Arial" w:cs="Arial"/>
          <w:sz w:val="22"/>
          <w:szCs w:val="22"/>
        </w:rPr>
        <w:t>RNID (202</w:t>
      </w:r>
      <w:r w:rsidR="006F4B4A">
        <w:rPr>
          <w:rFonts w:ascii="Arial" w:eastAsia="Arial" w:hAnsi="Arial" w:cs="Arial"/>
          <w:sz w:val="22"/>
          <w:szCs w:val="22"/>
        </w:rPr>
        <w:t>5</w:t>
      </w:r>
      <w:r w:rsidRPr="00FE2C14">
        <w:rPr>
          <w:rFonts w:ascii="Arial" w:eastAsia="Arial" w:hAnsi="Arial" w:cs="Arial"/>
          <w:sz w:val="22"/>
          <w:szCs w:val="22"/>
        </w:rPr>
        <w:t>). </w:t>
      </w:r>
      <w:r w:rsidRPr="004E6EE2">
        <w:rPr>
          <w:rFonts w:ascii="Arial" w:eastAsia="Arial" w:hAnsi="Arial" w:cs="Arial"/>
          <w:sz w:val="22"/>
          <w:szCs w:val="22"/>
        </w:rPr>
        <w:t>Prevalence of deafness and hearing loss.</w:t>
      </w:r>
      <w:r w:rsidRPr="00FE2C14">
        <w:rPr>
          <w:rFonts w:ascii="Arial" w:eastAsia="Arial" w:hAnsi="Arial" w:cs="Arial"/>
          <w:sz w:val="22"/>
          <w:szCs w:val="22"/>
        </w:rPr>
        <w:t xml:space="preserve"> </w:t>
      </w:r>
      <w:r w:rsidR="00343532">
        <w:rPr>
          <w:rFonts w:ascii="Arial" w:eastAsia="Arial" w:hAnsi="Arial" w:cs="Arial"/>
          <w:i/>
          <w:iCs/>
          <w:sz w:val="22"/>
          <w:szCs w:val="22"/>
        </w:rPr>
        <w:t xml:space="preserve">Supporting people who are deaf, have hearing loss or tinnitus. </w:t>
      </w:r>
      <w:r w:rsidRPr="00FE2C14">
        <w:rPr>
          <w:rFonts w:ascii="Arial" w:eastAsia="Arial" w:hAnsi="Arial" w:cs="Arial"/>
          <w:sz w:val="22"/>
          <w:szCs w:val="22"/>
        </w:rPr>
        <w:t xml:space="preserve">Available at: </w:t>
      </w:r>
      <w:hyperlink r:id="rId13" w:history="1">
        <w:r w:rsidRPr="00FE2C14">
          <w:rPr>
            <w:rStyle w:val="Hyperlink"/>
            <w:rFonts w:ascii="Arial" w:eastAsia="Arial" w:hAnsi="Arial" w:cs="Arial"/>
            <w:color w:val="auto"/>
            <w:sz w:val="22"/>
            <w:szCs w:val="22"/>
          </w:rPr>
          <w:t>https://rnid.org.uk/get-involved/research-and-policy/facts-and-figures/prevalence-of-deafness-and-hearing-loss/</w:t>
        </w:r>
      </w:hyperlink>
      <w:r w:rsidRPr="00FE2C14">
        <w:rPr>
          <w:rFonts w:ascii="Arial" w:eastAsia="Arial" w:hAnsi="Arial" w:cs="Arial"/>
          <w:sz w:val="22"/>
          <w:szCs w:val="22"/>
        </w:rPr>
        <w:t xml:space="preserve"> (Accessed 30</w:t>
      </w:r>
      <w:r w:rsidRPr="00FE2C14">
        <w:rPr>
          <w:rFonts w:ascii="Arial" w:eastAsia="Arial" w:hAnsi="Arial" w:cs="Arial"/>
          <w:sz w:val="22"/>
          <w:szCs w:val="22"/>
          <w:vertAlign w:val="superscript"/>
        </w:rPr>
        <w:t>th</w:t>
      </w:r>
      <w:r w:rsidRPr="00FE2C14">
        <w:rPr>
          <w:rFonts w:ascii="Arial" w:eastAsia="Arial" w:hAnsi="Arial" w:cs="Arial"/>
          <w:sz w:val="22"/>
          <w:szCs w:val="22"/>
        </w:rPr>
        <w:t xml:space="preserve"> October 2025).</w:t>
      </w:r>
    </w:p>
    <w:p w14:paraId="293C22AB" w14:textId="2E0D20A0" w:rsidR="00A03A25" w:rsidRPr="00FE2C14" w:rsidRDefault="00A03A25" w:rsidP="007F6AD9">
      <w:pPr>
        <w:spacing w:line="360" w:lineRule="auto"/>
        <w:jc w:val="both"/>
        <w:rPr>
          <w:rFonts w:ascii="Arial" w:eastAsia="Arial" w:hAnsi="Arial" w:cs="Arial"/>
          <w:sz w:val="22"/>
          <w:szCs w:val="22"/>
        </w:rPr>
      </w:pPr>
      <w:r w:rsidRPr="0051339C">
        <w:rPr>
          <w:rFonts w:ascii="Arial" w:eastAsia="Arial" w:hAnsi="Arial" w:cs="Arial"/>
          <w:sz w:val="22"/>
          <w:szCs w:val="22"/>
        </w:rPr>
        <w:t>Tsimpida et al</w:t>
      </w:r>
      <w:r w:rsidRPr="00FE2C14">
        <w:rPr>
          <w:rFonts w:ascii="Arial" w:eastAsia="Arial" w:hAnsi="Arial" w:cs="Arial"/>
          <w:sz w:val="22"/>
          <w:szCs w:val="22"/>
        </w:rPr>
        <w:t>., (2020). Regional patterns and trends of hearing loss in England: evidence from the English longitudinal study of ageing (ELSA) and implications for health policy.</w:t>
      </w:r>
      <w:r w:rsidR="0029655E">
        <w:rPr>
          <w:rFonts w:ascii="Arial" w:eastAsia="Arial" w:hAnsi="Arial" w:cs="Arial"/>
          <w:sz w:val="22"/>
          <w:szCs w:val="22"/>
        </w:rPr>
        <w:t xml:space="preserve"> </w:t>
      </w:r>
      <w:r w:rsidR="0029655E">
        <w:rPr>
          <w:rFonts w:ascii="Arial" w:eastAsia="Arial" w:hAnsi="Arial" w:cs="Arial"/>
          <w:i/>
          <w:iCs/>
          <w:sz w:val="22"/>
          <w:szCs w:val="22"/>
        </w:rPr>
        <w:t>BMC Geriatics.</w:t>
      </w:r>
      <w:r w:rsidRPr="00FE2C14">
        <w:rPr>
          <w:rFonts w:ascii="Arial" w:eastAsia="Arial" w:hAnsi="Arial" w:cs="Arial"/>
          <w:sz w:val="22"/>
          <w:szCs w:val="22"/>
        </w:rPr>
        <w:t xml:space="preserve"> Available at: </w:t>
      </w:r>
      <w:hyperlink r:id="rId14" w:history="1">
        <w:r w:rsidRPr="00FE2C14">
          <w:rPr>
            <w:rStyle w:val="Hyperlink"/>
            <w:rFonts w:ascii="Arial" w:eastAsia="Arial" w:hAnsi="Arial" w:cs="Arial"/>
            <w:color w:val="auto"/>
            <w:sz w:val="22"/>
            <w:szCs w:val="22"/>
          </w:rPr>
          <w:t>https://bmcgeriatr.biomedcentral.com</w:t>
        </w:r>
        <w:r w:rsidRPr="00FE2C14">
          <w:rPr>
            <w:rStyle w:val="Hyperlink"/>
            <w:rFonts w:ascii="Arial" w:eastAsia="Arial" w:hAnsi="Arial" w:cs="Arial"/>
            <w:color w:val="auto"/>
            <w:sz w:val="22"/>
            <w:szCs w:val="22"/>
          </w:rPr>
          <w:t>/</w:t>
        </w:r>
        <w:r w:rsidRPr="00FE2C14">
          <w:rPr>
            <w:rStyle w:val="Hyperlink"/>
            <w:rFonts w:ascii="Arial" w:eastAsia="Arial" w:hAnsi="Arial" w:cs="Arial"/>
            <w:color w:val="auto"/>
            <w:sz w:val="22"/>
            <w:szCs w:val="22"/>
          </w:rPr>
          <w:t>articles/10.1186/s12877-020-01945-6</w:t>
        </w:r>
      </w:hyperlink>
      <w:r w:rsidRPr="00FE2C14">
        <w:rPr>
          <w:rFonts w:ascii="Arial" w:eastAsia="Arial" w:hAnsi="Arial" w:cs="Arial"/>
          <w:sz w:val="22"/>
          <w:szCs w:val="22"/>
        </w:rPr>
        <w:t xml:space="preserve"> (Accessed 30</w:t>
      </w:r>
      <w:r w:rsidRPr="00FE2C14">
        <w:rPr>
          <w:rFonts w:ascii="Arial" w:eastAsia="Arial" w:hAnsi="Arial" w:cs="Arial"/>
          <w:sz w:val="22"/>
          <w:szCs w:val="22"/>
          <w:vertAlign w:val="superscript"/>
        </w:rPr>
        <w:t>th</w:t>
      </w:r>
      <w:r w:rsidRPr="00FE2C14">
        <w:rPr>
          <w:rFonts w:ascii="Arial" w:eastAsia="Arial" w:hAnsi="Arial" w:cs="Arial"/>
          <w:sz w:val="22"/>
          <w:szCs w:val="22"/>
        </w:rPr>
        <w:t xml:space="preserve"> October 2025).</w:t>
      </w:r>
    </w:p>
    <w:p w14:paraId="724DFF19" w14:textId="2D1201A8" w:rsidR="002257EE" w:rsidRPr="004B36E5" w:rsidRDefault="002257EE" w:rsidP="0081532F">
      <w:pPr>
        <w:spacing w:line="360" w:lineRule="auto"/>
        <w:jc w:val="both"/>
        <w:rPr>
          <w:rFonts w:ascii="Arial" w:eastAsia="Arial" w:hAnsi="Arial" w:cs="Arial"/>
          <w:sz w:val="22"/>
          <w:szCs w:val="22"/>
        </w:rPr>
      </w:pPr>
    </w:p>
    <w:sectPr w:rsidR="002257EE" w:rsidRPr="004B36E5">
      <w:headerReference w:type="default" r:id="rId15"/>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266CA" w14:textId="77777777" w:rsidR="00FE2C14" w:rsidRDefault="00FE2C14">
      <w:pPr>
        <w:spacing w:after="0" w:line="240" w:lineRule="auto"/>
      </w:pPr>
      <w:r>
        <w:separator/>
      </w:r>
    </w:p>
  </w:endnote>
  <w:endnote w:type="continuationSeparator" w:id="0">
    <w:p w14:paraId="3DC6D30F" w14:textId="77777777" w:rsidR="00FE2C14" w:rsidRDefault="00FE2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7FD8580" w14:paraId="2F8A5B3F" w14:textId="77777777" w:rsidTr="7571367A">
      <w:trPr>
        <w:trHeight w:val="300"/>
      </w:trPr>
      <w:tc>
        <w:tcPr>
          <w:tcW w:w="3120" w:type="dxa"/>
        </w:tcPr>
        <w:p w14:paraId="380DF6DD" w14:textId="07D61921" w:rsidR="37FD8580" w:rsidRDefault="37FD8580" w:rsidP="37FD8580">
          <w:pPr>
            <w:pStyle w:val="Header"/>
            <w:ind w:left="-115"/>
          </w:pPr>
        </w:p>
      </w:tc>
      <w:tc>
        <w:tcPr>
          <w:tcW w:w="3120" w:type="dxa"/>
        </w:tcPr>
        <w:p w14:paraId="4C09F5EA" w14:textId="303BB7DF" w:rsidR="37FD8580" w:rsidRDefault="37FD8580" w:rsidP="37FD8580">
          <w:pPr>
            <w:pStyle w:val="Header"/>
            <w:jc w:val="center"/>
          </w:pPr>
          <w:r>
            <w:fldChar w:fldCharType="begin"/>
          </w:r>
          <w:r>
            <w:instrText>PAGE</w:instrText>
          </w:r>
          <w:r>
            <w:fldChar w:fldCharType="separate"/>
          </w:r>
          <w:r w:rsidR="004B4B5B">
            <w:t>1</w:t>
          </w:r>
          <w:r>
            <w:fldChar w:fldCharType="end"/>
          </w:r>
        </w:p>
      </w:tc>
      <w:tc>
        <w:tcPr>
          <w:tcW w:w="3120" w:type="dxa"/>
        </w:tcPr>
        <w:p w14:paraId="06BD80DF" w14:textId="3C5A29B8" w:rsidR="37FD8580" w:rsidRDefault="37FD8580" w:rsidP="37FD8580">
          <w:pPr>
            <w:pStyle w:val="Header"/>
            <w:ind w:right="-115"/>
            <w:jc w:val="right"/>
          </w:pPr>
        </w:p>
      </w:tc>
    </w:tr>
  </w:tbl>
  <w:p w14:paraId="41A585B9" w14:textId="08F17CD2" w:rsidR="37FD8580" w:rsidRDefault="37FD8580" w:rsidP="37FD85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4A3EFA" w14:textId="77777777" w:rsidR="00FE2C14" w:rsidRDefault="00FE2C14">
      <w:pPr>
        <w:spacing w:after="0" w:line="240" w:lineRule="auto"/>
      </w:pPr>
      <w:r>
        <w:separator/>
      </w:r>
    </w:p>
  </w:footnote>
  <w:footnote w:type="continuationSeparator" w:id="0">
    <w:p w14:paraId="0BB5FDA7" w14:textId="77777777" w:rsidR="00FE2C14" w:rsidRDefault="00FE2C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7FD8580" w14:paraId="2DCE212E" w14:textId="77777777" w:rsidTr="7571367A">
      <w:trPr>
        <w:trHeight w:val="300"/>
      </w:trPr>
      <w:tc>
        <w:tcPr>
          <w:tcW w:w="3120" w:type="dxa"/>
        </w:tcPr>
        <w:p w14:paraId="7F4E7448" w14:textId="1CE90C9D" w:rsidR="37FD8580" w:rsidRDefault="37FD8580" w:rsidP="37FD8580">
          <w:pPr>
            <w:pStyle w:val="Header"/>
            <w:ind w:left="-115"/>
          </w:pPr>
        </w:p>
      </w:tc>
      <w:tc>
        <w:tcPr>
          <w:tcW w:w="3120" w:type="dxa"/>
        </w:tcPr>
        <w:p w14:paraId="70267907" w14:textId="63143BF8" w:rsidR="37FD8580" w:rsidRDefault="37FD8580" w:rsidP="37FD8580">
          <w:pPr>
            <w:pStyle w:val="Header"/>
            <w:jc w:val="center"/>
          </w:pPr>
        </w:p>
      </w:tc>
      <w:tc>
        <w:tcPr>
          <w:tcW w:w="3120" w:type="dxa"/>
        </w:tcPr>
        <w:p w14:paraId="14DD4D4B" w14:textId="055C4287" w:rsidR="37FD8580" w:rsidRDefault="37FD8580" w:rsidP="37FD8580">
          <w:pPr>
            <w:pStyle w:val="Header"/>
            <w:ind w:right="-115"/>
            <w:jc w:val="right"/>
          </w:pPr>
        </w:p>
      </w:tc>
    </w:tr>
  </w:tbl>
  <w:p w14:paraId="4EA08E33" w14:textId="49D12FAA" w:rsidR="37FD8580" w:rsidRDefault="37FD8580" w:rsidP="37FD8580">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vM3MSX3C" int2:invalidationBookmarkName="" int2:hashCode="GXKg/eAsExo3HJ" int2:id="Y7StXx3U">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9D162"/>
    <w:multiLevelType w:val="hybridMultilevel"/>
    <w:tmpl w:val="FED4B36C"/>
    <w:lvl w:ilvl="0" w:tplc="E7E848CC">
      <w:start w:val="1"/>
      <w:numFmt w:val="decimal"/>
      <w:lvlText w:val="%1."/>
      <w:lvlJc w:val="left"/>
      <w:pPr>
        <w:ind w:left="720" w:hanging="360"/>
      </w:pPr>
    </w:lvl>
    <w:lvl w:ilvl="1" w:tplc="07E2BF12">
      <w:start w:val="1"/>
      <w:numFmt w:val="lowerLetter"/>
      <w:lvlText w:val="%2."/>
      <w:lvlJc w:val="left"/>
      <w:pPr>
        <w:ind w:left="1440" w:hanging="360"/>
      </w:pPr>
    </w:lvl>
    <w:lvl w:ilvl="2" w:tplc="C8B0B802">
      <w:start w:val="1"/>
      <w:numFmt w:val="lowerRoman"/>
      <w:lvlText w:val="%3."/>
      <w:lvlJc w:val="right"/>
      <w:pPr>
        <w:ind w:left="2160" w:hanging="180"/>
      </w:pPr>
    </w:lvl>
    <w:lvl w:ilvl="3" w:tplc="9B1E4194">
      <w:start w:val="1"/>
      <w:numFmt w:val="decimal"/>
      <w:lvlText w:val="%4."/>
      <w:lvlJc w:val="left"/>
      <w:pPr>
        <w:ind w:left="2880" w:hanging="360"/>
      </w:pPr>
    </w:lvl>
    <w:lvl w:ilvl="4" w:tplc="4E826316">
      <w:start w:val="1"/>
      <w:numFmt w:val="lowerLetter"/>
      <w:lvlText w:val="%5."/>
      <w:lvlJc w:val="left"/>
      <w:pPr>
        <w:ind w:left="3600" w:hanging="360"/>
      </w:pPr>
    </w:lvl>
    <w:lvl w:ilvl="5" w:tplc="E1344A72">
      <w:start w:val="1"/>
      <w:numFmt w:val="lowerRoman"/>
      <w:lvlText w:val="%6."/>
      <w:lvlJc w:val="right"/>
      <w:pPr>
        <w:ind w:left="4320" w:hanging="180"/>
      </w:pPr>
    </w:lvl>
    <w:lvl w:ilvl="6" w:tplc="47923EDA">
      <w:start w:val="1"/>
      <w:numFmt w:val="decimal"/>
      <w:lvlText w:val="%7."/>
      <w:lvlJc w:val="left"/>
      <w:pPr>
        <w:ind w:left="5040" w:hanging="360"/>
      </w:pPr>
    </w:lvl>
    <w:lvl w:ilvl="7" w:tplc="80D4DD14">
      <w:start w:val="1"/>
      <w:numFmt w:val="lowerLetter"/>
      <w:lvlText w:val="%8."/>
      <w:lvlJc w:val="left"/>
      <w:pPr>
        <w:ind w:left="5760" w:hanging="360"/>
      </w:pPr>
    </w:lvl>
    <w:lvl w:ilvl="8" w:tplc="F99808B8">
      <w:start w:val="1"/>
      <w:numFmt w:val="lowerRoman"/>
      <w:lvlText w:val="%9."/>
      <w:lvlJc w:val="right"/>
      <w:pPr>
        <w:ind w:left="6480" w:hanging="180"/>
      </w:pPr>
    </w:lvl>
  </w:abstractNum>
  <w:num w:numId="1" w16cid:durableId="17711268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008085D"/>
    <w:rsid w:val="00046CCE"/>
    <w:rsid w:val="000512EB"/>
    <w:rsid w:val="000F0689"/>
    <w:rsid w:val="000F6A0C"/>
    <w:rsid w:val="00145789"/>
    <w:rsid w:val="002257EE"/>
    <w:rsid w:val="002266E6"/>
    <w:rsid w:val="00234B0B"/>
    <w:rsid w:val="0026510B"/>
    <w:rsid w:val="00282A1D"/>
    <w:rsid w:val="0029655E"/>
    <w:rsid w:val="002B0929"/>
    <w:rsid w:val="002D324D"/>
    <w:rsid w:val="002F1218"/>
    <w:rsid w:val="00315620"/>
    <w:rsid w:val="0031695B"/>
    <w:rsid w:val="00340CB9"/>
    <w:rsid w:val="00343532"/>
    <w:rsid w:val="003D69C7"/>
    <w:rsid w:val="00410EC6"/>
    <w:rsid w:val="0041192C"/>
    <w:rsid w:val="004171DC"/>
    <w:rsid w:val="0041763B"/>
    <w:rsid w:val="00492FCB"/>
    <w:rsid w:val="004B36E5"/>
    <w:rsid w:val="004B4B5B"/>
    <w:rsid w:val="004E6EE2"/>
    <w:rsid w:val="00501499"/>
    <w:rsid w:val="00504CDC"/>
    <w:rsid w:val="0051339C"/>
    <w:rsid w:val="005239C9"/>
    <w:rsid w:val="00524C57"/>
    <w:rsid w:val="005447B8"/>
    <w:rsid w:val="00575411"/>
    <w:rsid w:val="005B3E07"/>
    <w:rsid w:val="00621A20"/>
    <w:rsid w:val="00623D75"/>
    <w:rsid w:val="0067351E"/>
    <w:rsid w:val="00683DA2"/>
    <w:rsid w:val="00686268"/>
    <w:rsid w:val="00691F8A"/>
    <w:rsid w:val="006C5148"/>
    <w:rsid w:val="006F4B4A"/>
    <w:rsid w:val="0074288E"/>
    <w:rsid w:val="00745D81"/>
    <w:rsid w:val="00785418"/>
    <w:rsid w:val="00797E35"/>
    <w:rsid w:val="007F6AD9"/>
    <w:rsid w:val="0081532F"/>
    <w:rsid w:val="008265A9"/>
    <w:rsid w:val="00831D02"/>
    <w:rsid w:val="00881C2F"/>
    <w:rsid w:val="00882A3E"/>
    <w:rsid w:val="008928A4"/>
    <w:rsid w:val="0089A683"/>
    <w:rsid w:val="009118D0"/>
    <w:rsid w:val="009136F4"/>
    <w:rsid w:val="009230BC"/>
    <w:rsid w:val="00991732"/>
    <w:rsid w:val="009A7CEF"/>
    <w:rsid w:val="009B3402"/>
    <w:rsid w:val="009F2041"/>
    <w:rsid w:val="00A0360C"/>
    <w:rsid w:val="00A03A25"/>
    <w:rsid w:val="00A36FB0"/>
    <w:rsid w:val="00A6283F"/>
    <w:rsid w:val="00A738CC"/>
    <w:rsid w:val="00A817F1"/>
    <w:rsid w:val="00A9401D"/>
    <w:rsid w:val="00A94B93"/>
    <w:rsid w:val="00A9735F"/>
    <w:rsid w:val="00AA3C0A"/>
    <w:rsid w:val="00AC519D"/>
    <w:rsid w:val="00AD4668"/>
    <w:rsid w:val="00AD5B15"/>
    <w:rsid w:val="00AE3701"/>
    <w:rsid w:val="00B042D9"/>
    <w:rsid w:val="00B92669"/>
    <w:rsid w:val="00BB4302"/>
    <w:rsid w:val="00C27BAB"/>
    <w:rsid w:val="00C45E60"/>
    <w:rsid w:val="00C66902"/>
    <w:rsid w:val="00C83369"/>
    <w:rsid w:val="00CC4245"/>
    <w:rsid w:val="00CD1934"/>
    <w:rsid w:val="00D8333E"/>
    <w:rsid w:val="00DA5737"/>
    <w:rsid w:val="00E303AF"/>
    <w:rsid w:val="00E43633"/>
    <w:rsid w:val="00E62328"/>
    <w:rsid w:val="00F0037B"/>
    <w:rsid w:val="00F522F5"/>
    <w:rsid w:val="00F709D5"/>
    <w:rsid w:val="00FD4C61"/>
    <w:rsid w:val="00FE0D85"/>
    <w:rsid w:val="00FE2C14"/>
    <w:rsid w:val="01153526"/>
    <w:rsid w:val="014779E3"/>
    <w:rsid w:val="014B08A4"/>
    <w:rsid w:val="015FE678"/>
    <w:rsid w:val="01B3E078"/>
    <w:rsid w:val="01D427F4"/>
    <w:rsid w:val="01DF32DE"/>
    <w:rsid w:val="020E38D2"/>
    <w:rsid w:val="0259BB00"/>
    <w:rsid w:val="0277C55A"/>
    <w:rsid w:val="02E1D900"/>
    <w:rsid w:val="03BA9CD1"/>
    <w:rsid w:val="03CA15EF"/>
    <w:rsid w:val="0527DB97"/>
    <w:rsid w:val="053C964E"/>
    <w:rsid w:val="054CF4E0"/>
    <w:rsid w:val="05517298"/>
    <w:rsid w:val="058ECD41"/>
    <w:rsid w:val="05B36CA2"/>
    <w:rsid w:val="05D03150"/>
    <w:rsid w:val="0604DC2A"/>
    <w:rsid w:val="069FDC7B"/>
    <w:rsid w:val="06C7E3C5"/>
    <w:rsid w:val="06D0994B"/>
    <w:rsid w:val="077B383C"/>
    <w:rsid w:val="07983ACA"/>
    <w:rsid w:val="083731AC"/>
    <w:rsid w:val="0845AF6A"/>
    <w:rsid w:val="089BAED4"/>
    <w:rsid w:val="0941D122"/>
    <w:rsid w:val="094F09E9"/>
    <w:rsid w:val="0A6BA045"/>
    <w:rsid w:val="0AF8B6B5"/>
    <w:rsid w:val="0B1E9C3E"/>
    <w:rsid w:val="0B8A85A6"/>
    <w:rsid w:val="0BB1EE29"/>
    <w:rsid w:val="0BD8E9D1"/>
    <w:rsid w:val="0BFDC259"/>
    <w:rsid w:val="0C00FB33"/>
    <w:rsid w:val="0C3EBAA2"/>
    <w:rsid w:val="0C5D73D0"/>
    <w:rsid w:val="0C7EB78E"/>
    <w:rsid w:val="0D16E9CD"/>
    <w:rsid w:val="0D2B13AA"/>
    <w:rsid w:val="0D56C78B"/>
    <w:rsid w:val="0D8425E4"/>
    <w:rsid w:val="0DE7FEE8"/>
    <w:rsid w:val="0DE82E9B"/>
    <w:rsid w:val="0EAF9023"/>
    <w:rsid w:val="0EB7168D"/>
    <w:rsid w:val="0F049820"/>
    <w:rsid w:val="0F4CD9CE"/>
    <w:rsid w:val="0FB05001"/>
    <w:rsid w:val="0FC8D35A"/>
    <w:rsid w:val="10082312"/>
    <w:rsid w:val="108B7040"/>
    <w:rsid w:val="110FAD0D"/>
    <w:rsid w:val="11135108"/>
    <w:rsid w:val="111AEA25"/>
    <w:rsid w:val="112D63B8"/>
    <w:rsid w:val="11A15A2F"/>
    <w:rsid w:val="11DA07CC"/>
    <w:rsid w:val="1250026C"/>
    <w:rsid w:val="128D09DE"/>
    <w:rsid w:val="12EF1406"/>
    <w:rsid w:val="12FE1390"/>
    <w:rsid w:val="13071E59"/>
    <w:rsid w:val="13578F93"/>
    <w:rsid w:val="1358BBDE"/>
    <w:rsid w:val="139BF1D5"/>
    <w:rsid w:val="13E3D506"/>
    <w:rsid w:val="13EF22DC"/>
    <w:rsid w:val="145EE775"/>
    <w:rsid w:val="145F6C3A"/>
    <w:rsid w:val="155BD5C0"/>
    <w:rsid w:val="15738D61"/>
    <w:rsid w:val="157B6AEE"/>
    <w:rsid w:val="15921952"/>
    <w:rsid w:val="161E9836"/>
    <w:rsid w:val="16508F19"/>
    <w:rsid w:val="1683B8D0"/>
    <w:rsid w:val="16F9C039"/>
    <w:rsid w:val="172BEEE8"/>
    <w:rsid w:val="172EC90A"/>
    <w:rsid w:val="17D4EB1F"/>
    <w:rsid w:val="18859AFC"/>
    <w:rsid w:val="19097C22"/>
    <w:rsid w:val="19333405"/>
    <w:rsid w:val="19402257"/>
    <w:rsid w:val="1961C87C"/>
    <w:rsid w:val="197000A9"/>
    <w:rsid w:val="19E3F421"/>
    <w:rsid w:val="1A01007E"/>
    <w:rsid w:val="1A14D7E8"/>
    <w:rsid w:val="1A7831B9"/>
    <w:rsid w:val="1ACE53F4"/>
    <w:rsid w:val="1B6FDC4B"/>
    <w:rsid w:val="1B73603F"/>
    <w:rsid w:val="1B83C6A4"/>
    <w:rsid w:val="1B89708C"/>
    <w:rsid w:val="1BA37932"/>
    <w:rsid w:val="1BAD767E"/>
    <w:rsid w:val="1BC0C5A4"/>
    <w:rsid w:val="1BC920A7"/>
    <w:rsid w:val="1BE8B13F"/>
    <w:rsid w:val="1C06F7F8"/>
    <w:rsid w:val="1C5F5301"/>
    <w:rsid w:val="1CB8322C"/>
    <w:rsid w:val="1CFCB5DD"/>
    <w:rsid w:val="1D3AFBC4"/>
    <w:rsid w:val="1D885B06"/>
    <w:rsid w:val="1DA0D800"/>
    <w:rsid w:val="1DA98ABD"/>
    <w:rsid w:val="1E5EEB43"/>
    <w:rsid w:val="1F53CC9D"/>
    <w:rsid w:val="1F830D4C"/>
    <w:rsid w:val="1F9ABEDF"/>
    <w:rsid w:val="1FBE48ED"/>
    <w:rsid w:val="1FFD969B"/>
    <w:rsid w:val="201DD8A5"/>
    <w:rsid w:val="20354900"/>
    <w:rsid w:val="20570667"/>
    <w:rsid w:val="208336C6"/>
    <w:rsid w:val="20BCA7A2"/>
    <w:rsid w:val="20CE547D"/>
    <w:rsid w:val="212E27AE"/>
    <w:rsid w:val="215752F0"/>
    <w:rsid w:val="21A21D98"/>
    <w:rsid w:val="221E1114"/>
    <w:rsid w:val="223D30C4"/>
    <w:rsid w:val="2255B298"/>
    <w:rsid w:val="226C4C9E"/>
    <w:rsid w:val="227745E7"/>
    <w:rsid w:val="227B070C"/>
    <w:rsid w:val="22BAF67D"/>
    <w:rsid w:val="230601F6"/>
    <w:rsid w:val="234BF07B"/>
    <w:rsid w:val="2381FBEB"/>
    <w:rsid w:val="2391A81C"/>
    <w:rsid w:val="23A16C40"/>
    <w:rsid w:val="23DD3381"/>
    <w:rsid w:val="23FDE7F7"/>
    <w:rsid w:val="24291785"/>
    <w:rsid w:val="244A7922"/>
    <w:rsid w:val="2489CEFD"/>
    <w:rsid w:val="24ABCF0F"/>
    <w:rsid w:val="24FEBA39"/>
    <w:rsid w:val="25463339"/>
    <w:rsid w:val="255DC51E"/>
    <w:rsid w:val="25E2F19D"/>
    <w:rsid w:val="2647F3DA"/>
    <w:rsid w:val="26EBB581"/>
    <w:rsid w:val="2720CA4B"/>
    <w:rsid w:val="2743D760"/>
    <w:rsid w:val="27C2E123"/>
    <w:rsid w:val="27C8B322"/>
    <w:rsid w:val="27D802D5"/>
    <w:rsid w:val="2844F707"/>
    <w:rsid w:val="28B3E0FB"/>
    <w:rsid w:val="28CD9B0B"/>
    <w:rsid w:val="290F1127"/>
    <w:rsid w:val="29A6817D"/>
    <w:rsid w:val="2A1CC6F7"/>
    <w:rsid w:val="2A1D8BE1"/>
    <w:rsid w:val="2A444D3E"/>
    <w:rsid w:val="2A59250B"/>
    <w:rsid w:val="2B1C05CC"/>
    <w:rsid w:val="2B4BE753"/>
    <w:rsid w:val="2C73AEF9"/>
    <w:rsid w:val="2CD5E882"/>
    <w:rsid w:val="2CECEFCE"/>
    <w:rsid w:val="2D1AE66D"/>
    <w:rsid w:val="2D9C501C"/>
    <w:rsid w:val="2DA993C1"/>
    <w:rsid w:val="2F0D52D7"/>
    <w:rsid w:val="2F5EB589"/>
    <w:rsid w:val="2F7EC17B"/>
    <w:rsid w:val="2FB4BB98"/>
    <w:rsid w:val="302D557E"/>
    <w:rsid w:val="303C3E43"/>
    <w:rsid w:val="30485F71"/>
    <w:rsid w:val="31001CB6"/>
    <w:rsid w:val="31639C4C"/>
    <w:rsid w:val="316919EE"/>
    <w:rsid w:val="31FD9B88"/>
    <w:rsid w:val="32A3B671"/>
    <w:rsid w:val="32DC9B35"/>
    <w:rsid w:val="337BCAB9"/>
    <w:rsid w:val="337FFD8F"/>
    <w:rsid w:val="3398FFAE"/>
    <w:rsid w:val="33A31D2B"/>
    <w:rsid w:val="345F4E35"/>
    <w:rsid w:val="34A9C73A"/>
    <w:rsid w:val="34B1479B"/>
    <w:rsid w:val="3530B0C6"/>
    <w:rsid w:val="353D7825"/>
    <w:rsid w:val="3588C9C5"/>
    <w:rsid w:val="35F5642E"/>
    <w:rsid w:val="36673DB6"/>
    <w:rsid w:val="36E3EBB5"/>
    <w:rsid w:val="3704A1C0"/>
    <w:rsid w:val="3774B4DE"/>
    <w:rsid w:val="37BA6E1F"/>
    <w:rsid w:val="37D7D171"/>
    <w:rsid w:val="37FD8580"/>
    <w:rsid w:val="3883A19F"/>
    <w:rsid w:val="39138D84"/>
    <w:rsid w:val="3A43CCE4"/>
    <w:rsid w:val="3A707ADF"/>
    <w:rsid w:val="3A75CA0A"/>
    <w:rsid w:val="3ABC621B"/>
    <w:rsid w:val="3AC60A32"/>
    <w:rsid w:val="3B6E96C6"/>
    <w:rsid w:val="3B801326"/>
    <w:rsid w:val="3BFA2B25"/>
    <w:rsid w:val="3C0D3107"/>
    <w:rsid w:val="3C82709D"/>
    <w:rsid w:val="3C9108D8"/>
    <w:rsid w:val="3CA31900"/>
    <w:rsid w:val="3CD648C7"/>
    <w:rsid w:val="3D05A27B"/>
    <w:rsid w:val="3D440185"/>
    <w:rsid w:val="3D7955D0"/>
    <w:rsid w:val="3E5D212D"/>
    <w:rsid w:val="3EC46AF3"/>
    <w:rsid w:val="3F349F60"/>
    <w:rsid w:val="3F801F90"/>
    <w:rsid w:val="3FCA0612"/>
    <w:rsid w:val="3FD0AE33"/>
    <w:rsid w:val="3FF78524"/>
    <w:rsid w:val="4026D48C"/>
    <w:rsid w:val="4066129F"/>
    <w:rsid w:val="4077418E"/>
    <w:rsid w:val="40862E4F"/>
    <w:rsid w:val="40CE470A"/>
    <w:rsid w:val="40E93E3E"/>
    <w:rsid w:val="4170C242"/>
    <w:rsid w:val="4178F86B"/>
    <w:rsid w:val="421FD65F"/>
    <w:rsid w:val="42248B88"/>
    <w:rsid w:val="426CEAB5"/>
    <w:rsid w:val="42A05C71"/>
    <w:rsid w:val="42A5D65D"/>
    <w:rsid w:val="42CA837A"/>
    <w:rsid w:val="42E1FFEA"/>
    <w:rsid w:val="42E7257F"/>
    <w:rsid w:val="4325F2A1"/>
    <w:rsid w:val="436E5B66"/>
    <w:rsid w:val="43E28313"/>
    <w:rsid w:val="44394FDB"/>
    <w:rsid w:val="4482891A"/>
    <w:rsid w:val="44A7655C"/>
    <w:rsid w:val="45142E24"/>
    <w:rsid w:val="454C1F17"/>
    <w:rsid w:val="4565787B"/>
    <w:rsid w:val="45ABD8E6"/>
    <w:rsid w:val="45BBAA09"/>
    <w:rsid w:val="45BCAC1F"/>
    <w:rsid w:val="460D6722"/>
    <w:rsid w:val="46347621"/>
    <w:rsid w:val="4634A2C6"/>
    <w:rsid w:val="464B0008"/>
    <w:rsid w:val="464D1506"/>
    <w:rsid w:val="46C18E22"/>
    <w:rsid w:val="46E1DF8A"/>
    <w:rsid w:val="474F76A4"/>
    <w:rsid w:val="47AF1758"/>
    <w:rsid w:val="47EE2146"/>
    <w:rsid w:val="48FF70A9"/>
    <w:rsid w:val="49881A31"/>
    <w:rsid w:val="49CA114E"/>
    <w:rsid w:val="4A3F277D"/>
    <w:rsid w:val="4A43DA0C"/>
    <w:rsid w:val="4B28751D"/>
    <w:rsid w:val="4B670E33"/>
    <w:rsid w:val="4B943512"/>
    <w:rsid w:val="4BAA9A39"/>
    <w:rsid w:val="4BAD6413"/>
    <w:rsid w:val="4BCE2DD8"/>
    <w:rsid w:val="4BEB5832"/>
    <w:rsid w:val="4C1D9ADB"/>
    <w:rsid w:val="4D11C7C6"/>
    <w:rsid w:val="4D4A4B4B"/>
    <w:rsid w:val="4D612D05"/>
    <w:rsid w:val="4D9A9DF6"/>
    <w:rsid w:val="4DACD031"/>
    <w:rsid w:val="4DFEA225"/>
    <w:rsid w:val="4E19618B"/>
    <w:rsid w:val="4EC49B8E"/>
    <w:rsid w:val="4EE00663"/>
    <w:rsid w:val="4F016DDB"/>
    <w:rsid w:val="4F1F3EC3"/>
    <w:rsid w:val="4F206C3D"/>
    <w:rsid w:val="4F28C82E"/>
    <w:rsid w:val="4F5E62D5"/>
    <w:rsid w:val="4FBF3B26"/>
    <w:rsid w:val="5008085D"/>
    <w:rsid w:val="501D52BD"/>
    <w:rsid w:val="501EB2D0"/>
    <w:rsid w:val="50910C0D"/>
    <w:rsid w:val="50E2632F"/>
    <w:rsid w:val="50E8BBCD"/>
    <w:rsid w:val="50FE69E9"/>
    <w:rsid w:val="511400C7"/>
    <w:rsid w:val="5132EBDE"/>
    <w:rsid w:val="5142111F"/>
    <w:rsid w:val="516B12AC"/>
    <w:rsid w:val="520EABCD"/>
    <w:rsid w:val="524D70B9"/>
    <w:rsid w:val="52720D5B"/>
    <w:rsid w:val="52F37674"/>
    <w:rsid w:val="53E8F345"/>
    <w:rsid w:val="54480CDF"/>
    <w:rsid w:val="546D9F7E"/>
    <w:rsid w:val="54FC53C3"/>
    <w:rsid w:val="557ACEB0"/>
    <w:rsid w:val="558843BC"/>
    <w:rsid w:val="55AF99F4"/>
    <w:rsid w:val="55D727D4"/>
    <w:rsid w:val="567F9DD1"/>
    <w:rsid w:val="56AB671F"/>
    <w:rsid w:val="56B1F990"/>
    <w:rsid w:val="56EE67BD"/>
    <w:rsid w:val="57D6178A"/>
    <w:rsid w:val="57F45F2B"/>
    <w:rsid w:val="58B7B3E3"/>
    <w:rsid w:val="58C5C7B6"/>
    <w:rsid w:val="591D9493"/>
    <w:rsid w:val="59907F9F"/>
    <w:rsid w:val="59ABD225"/>
    <w:rsid w:val="5A552D35"/>
    <w:rsid w:val="5B0390A4"/>
    <w:rsid w:val="5B0E8990"/>
    <w:rsid w:val="5B2B20BE"/>
    <w:rsid w:val="5C09CC9A"/>
    <w:rsid w:val="5C49D9A5"/>
    <w:rsid w:val="5C67D26B"/>
    <w:rsid w:val="5D4A3EB7"/>
    <w:rsid w:val="5D60A4E4"/>
    <w:rsid w:val="5D7BCC83"/>
    <w:rsid w:val="5D903507"/>
    <w:rsid w:val="5DC645EA"/>
    <w:rsid w:val="5E212FC8"/>
    <w:rsid w:val="5E4E3662"/>
    <w:rsid w:val="5ECF817B"/>
    <w:rsid w:val="5EE1F8AA"/>
    <w:rsid w:val="5F1837C0"/>
    <w:rsid w:val="5F20236E"/>
    <w:rsid w:val="5FA2F4C7"/>
    <w:rsid w:val="5FC9A145"/>
    <w:rsid w:val="5FEA43B3"/>
    <w:rsid w:val="60633B4E"/>
    <w:rsid w:val="60998420"/>
    <w:rsid w:val="60A85481"/>
    <w:rsid w:val="60B3D0C0"/>
    <w:rsid w:val="6108B666"/>
    <w:rsid w:val="6112E641"/>
    <w:rsid w:val="61BED37D"/>
    <w:rsid w:val="61C99F5D"/>
    <w:rsid w:val="61ED2502"/>
    <w:rsid w:val="621B5770"/>
    <w:rsid w:val="62905F64"/>
    <w:rsid w:val="62A39613"/>
    <w:rsid w:val="62C85E88"/>
    <w:rsid w:val="62C882D4"/>
    <w:rsid w:val="62D73CA4"/>
    <w:rsid w:val="63116199"/>
    <w:rsid w:val="63382C0B"/>
    <w:rsid w:val="635B9943"/>
    <w:rsid w:val="63C1BD1E"/>
    <w:rsid w:val="63D64CBA"/>
    <w:rsid w:val="6412B34A"/>
    <w:rsid w:val="641B4F92"/>
    <w:rsid w:val="644C5F8B"/>
    <w:rsid w:val="64A7608D"/>
    <w:rsid w:val="64C1E251"/>
    <w:rsid w:val="64CE29F0"/>
    <w:rsid w:val="652D7E17"/>
    <w:rsid w:val="65D6CCF4"/>
    <w:rsid w:val="6614AC87"/>
    <w:rsid w:val="662FB61F"/>
    <w:rsid w:val="6677FA1F"/>
    <w:rsid w:val="668D103E"/>
    <w:rsid w:val="670A07E3"/>
    <w:rsid w:val="6756523B"/>
    <w:rsid w:val="675CF5DF"/>
    <w:rsid w:val="67958B72"/>
    <w:rsid w:val="67A50745"/>
    <w:rsid w:val="67B60E89"/>
    <w:rsid w:val="68366177"/>
    <w:rsid w:val="68F047AE"/>
    <w:rsid w:val="69393F6B"/>
    <w:rsid w:val="6949ABE2"/>
    <w:rsid w:val="69841A6C"/>
    <w:rsid w:val="69A0B075"/>
    <w:rsid w:val="69CB7A3D"/>
    <w:rsid w:val="69D1754D"/>
    <w:rsid w:val="6A0100E1"/>
    <w:rsid w:val="6A1C22D9"/>
    <w:rsid w:val="6AC89DFA"/>
    <w:rsid w:val="6AFE6B8C"/>
    <w:rsid w:val="6B556204"/>
    <w:rsid w:val="6B756C98"/>
    <w:rsid w:val="6C0FEDD0"/>
    <w:rsid w:val="6C1D1EBC"/>
    <w:rsid w:val="6D18F564"/>
    <w:rsid w:val="6D380B6F"/>
    <w:rsid w:val="6D3A0084"/>
    <w:rsid w:val="6D42DE4A"/>
    <w:rsid w:val="6D65C5C0"/>
    <w:rsid w:val="6D6C57A4"/>
    <w:rsid w:val="6D7D7A5C"/>
    <w:rsid w:val="6DD7F40E"/>
    <w:rsid w:val="6DF7FEBD"/>
    <w:rsid w:val="6E04827A"/>
    <w:rsid w:val="6E1B6287"/>
    <w:rsid w:val="6E964FBC"/>
    <w:rsid w:val="6EDB154A"/>
    <w:rsid w:val="6EEAA360"/>
    <w:rsid w:val="6EF6FB86"/>
    <w:rsid w:val="6F6B33B1"/>
    <w:rsid w:val="6FD03CA2"/>
    <w:rsid w:val="6FD2438F"/>
    <w:rsid w:val="6FDCC0A0"/>
    <w:rsid w:val="700EC204"/>
    <w:rsid w:val="7049BF9F"/>
    <w:rsid w:val="70993F91"/>
    <w:rsid w:val="720BA002"/>
    <w:rsid w:val="7273AABE"/>
    <w:rsid w:val="72FB9ADE"/>
    <w:rsid w:val="73664043"/>
    <w:rsid w:val="73D07D84"/>
    <w:rsid w:val="73D1A323"/>
    <w:rsid w:val="73DE9CC9"/>
    <w:rsid w:val="73E4BDA8"/>
    <w:rsid w:val="740AFAF9"/>
    <w:rsid w:val="741F5C22"/>
    <w:rsid w:val="74416FC6"/>
    <w:rsid w:val="746A64E5"/>
    <w:rsid w:val="748E51A1"/>
    <w:rsid w:val="75514741"/>
    <w:rsid w:val="7571367A"/>
    <w:rsid w:val="75DDF3F5"/>
    <w:rsid w:val="75F8927F"/>
    <w:rsid w:val="7646F50F"/>
    <w:rsid w:val="773AC853"/>
    <w:rsid w:val="77401073"/>
    <w:rsid w:val="775F987F"/>
    <w:rsid w:val="7801ECAD"/>
    <w:rsid w:val="781F599A"/>
    <w:rsid w:val="78365CF3"/>
    <w:rsid w:val="7851C0AD"/>
    <w:rsid w:val="786D85BD"/>
    <w:rsid w:val="786EB7A1"/>
    <w:rsid w:val="78AB82D0"/>
    <w:rsid w:val="7961A374"/>
    <w:rsid w:val="799DD730"/>
    <w:rsid w:val="79B83B8B"/>
    <w:rsid w:val="7A5F4831"/>
    <w:rsid w:val="7A966158"/>
    <w:rsid w:val="7A9DD9D8"/>
    <w:rsid w:val="7AC9E18E"/>
    <w:rsid w:val="7BADE507"/>
    <w:rsid w:val="7C162D42"/>
    <w:rsid w:val="7CACAAE7"/>
    <w:rsid w:val="7CDA6EBA"/>
    <w:rsid w:val="7CE278F1"/>
    <w:rsid w:val="7CE94299"/>
    <w:rsid w:val="7D06156B"/>
    <w:rsid w:val="7D290975"/>
    <w:rsid w:val="7D513827"/>
    <w:rsid w:val="7DCD26CB"/>
    <w:rsid w:val="7E30B780"/>
    <w:rsid w:val="7E34693D"/>
    <w:rsid w:val="7E3DD724"/>
    <w:rsid w:val="7E7AA814"/>
    <w:rsid w:val="7EB6FD83"/>
    <w:rsid w:val="7EC6229C"/>
    <w:rsid w:val="7F390C8B"/>
    <w:rsid w:val="7F95E493"/>
    <w:rsid w:val="7FE5F6D4"/>
    <w:rsid w:val="7FED0171"/>
    <w:rsid w:val="7FFDAE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8085D"/>
  <w15:chartTrackingRefBased/>
  <w15:docId w15:val="{46ADD0D8-E327-4B95-AA4D-A5225D5C4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7571367A"/>
    <w:rPr>
      <w:noProof/>
      <w:lang w:val="en-GB"/>
    </w:rPr>
  </w:style>
  <w:style w:type="paragraph" w:styleId="Heading1">
    <w:name w:val="heading 1"/>
    <w:basedOn w:val="Normal"/>
    <w:next w:val="Normal"/>
    <w:link w:val="Heading1Char"/>
    <w:uiPriority w:val="9"/>
    <w:qFormat/>
    <w:rsid w:val="757136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757136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757136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757136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757136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757136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757136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7571367A"/>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7571367A"/>
    <w:pPr>
      <w:keepNext/>
      <w:keepLines/>
      <w:spacing w:after="0"/>
      <w:outlineLvl w:val="8"/>
    </w:pPr>
    <w:rPr>
      <w:rFonts w:eastAsiaTheme="majorEastAsia" w:cstheme="majorBidi"/>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7571367A"/>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7571367A"/>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7571367A"/>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757136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7571367A"/>
    <w:pPr>
      <w:tabs>
        <w:tab w:val="center" w:pos="4680"/>
        <w:tab w:val="right" w:pos="9360"/>
      </w:tabs>
      <w:spacing w:after="0" w:line="240" w:lineRule="auto"/>
    </w:pPr>
  </w:style>
  <w:style w:type="paragraph" w:styleId="Footer">
    <w:name w:val="footer"/>
    <w:basedOn w:val="Normal"/>
    <w:uiPriority w:val="99"/>
    <w:unhideWhenUsed/>
    <w:rsid w:val="7571367A"/>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7571367A"/>
    <w:rPr>
      <w:color w:val="467886"/>
      <w:u w:val="single"/>
    </w:rPr>
  </w:style>
  <w:style w:type="paragraph" w:styleId="ListParagraph">
    <w:name w:val="List Paragraph"/>
    <w:basedOn w:val="Normal"/>
    <w:uiPriority w:val="34"/>
    <w:qFormat/>
    <w:rsid w:val="7571367A"/>
    <w:pPr>
      <w:ind w:left="720"/>
      <w:contextualSpacing/>
    </w:pPr>
  </w:style>
  <w:style w:type="paragraph" w:styleId="NormalWeb">
    <w:name w:val="Normal (Web)"/>
    <w:basedOn w:val="Normal"/>
    <w:uiPriority w:val="99"/>
    <w:semiHidden/>
    <w:unhideWhenUsed/>
    <w:rsid w:val="00C83369"/>
    <w:rPr>
      <w:rFonts w:ascii="Times New Roman" w:hAnsi="Times New Roman" w:cs="Times New Roman"/>
    </w:rPr>
  </w:style>
  <w:style w:type="character" w:styleId="UnresolvedMention">
    <w:name w:val="Unresolved Mention"/>
    <w:basedOn w:val="DefaultParagraphFont"/>
    <w:uiPriority w:val="99"/>
    <w:semiHidden/>
    <w:unhideWhenUsed/>
    <w:rsid w:val="00234B0B"/>
    <w:rPr>
      <w:color w:val="605E5C"/>
      <w:shd w:val="clear" w:color="auto" w:fill="E1DFDD"/>
    </w:rPr>
  </w:style>
  <w:style w:type="paragraph" w:styleId="TOCHeading">
    <w:name w:val="TOC Heading"/>
    <w:basedOn w:val="Heading1"/>
    <w:next w:val="Normal"/>
    <w:uiPriority w:val="39"/>
    <w:unhideWhenUsed/>
    <w:qFormat/>
    <w:rsid w:val="002F1218"/>
    <w:pPr>
      <w:spacing w:before="240" w:after="0" w:line="259" w:lineRule="auto"/>
      <w:outlineLvl w:val="9"/>
    </w:pPr>
    <w:rPr>
      <w:noProof w:val="0"/>
      <w:sz w:val="32"/>
      <w:szCs w:val="32"/>
      <w:lang w:eastAsia="en-GB"/>
    </w:rPr>
  </w:style>
  <w:style w:type="paragraph" w:styleId="TOC1">
    <w:name w:val="toc 1"/>
    <w:basedOn w:val="Normal"/>
    <w:next w:val="Normal"/>
    <w:autoRedefine/>
    <w:uiPriority w:val="39"/>
    <w:unhideWhenUsed/>
    <w:rsid w:val="002F1218"/>
    <w:pPr>
      <w:spacing w:after="100"/>
    </w:pPr>
  </w:style>
  <w:style w:type="character" w:styleId="FollowedHyperlink">
    <w:name w:val="FollowedHyperlink"/>
    <w:basedOn w:val="DefaultParagraphFont"/>
    <w:uiPriority w:val="99"/>
    <w:semiHidden/>
    <w:unhideWhenUsed/>
    <w:rsid w:val="005239C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lancet.com/journals/eclinm/article/PIIS2589-5370(22)00084-0/fulltext" TargetMode="External"/><Relationship Id="rId13" Type="http://schemas.openxmlformats.org/officeDocument/2006/relationships/hyperlink" Target="https://rnid.org.uk/get-involved/research-and-policy/facts-and-figures/prevalence-of-deafness-and-hearing-los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nib.org.uk/professionals/research-and-data/reports-and-insight/sight-loss-and-the-minimum-cost-of-living-2024-update-pape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nib.org.uk/professionals/research-and-data/key-information-and-statistics-on-sight-loss-in-the-uk/"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natcen.ac.uk/health-people-sight-loss-secondary-analysis-using-health-survey-england" TargetMode="External"/><Relationship Id="rId19"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hyperlink" Target="https://pubmed.ncbi.nlm.nih.gov/11155832/" TargetMode="External"/><Relationship Id="rId14" Type="http://schemas.openxmlformats.org/officeDocument/2006/relationships/hyperlink" Target="https://bmcgeriatr.biomedcentral.com/articles/10.1186/s12877-020-0194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E22147-6FAF-4686-B25B-02824ED7A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1758</Words>
  <Characters>10251</Characters>
  <Application>Microsoft Office Word</Application>
  <DocSecurity>0</DocSecurity>
  <Lines>183</Lines>
  <Paragraphs>60</Paragraphs>
  <ScaleCrop>false</ScaleCrop>
  <Company/>
  <LinksUpToDate>false</LinksUpToDate>
  <CharactersWithSpaces>11949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Aqsa Ejaz (2507265)</dc:creator>
  <cp:keywords/>
  <dc:description/>
  <cp:lastModifiedBy>Iqra Wajid</cp:lastModifiedBy>
  <cp:revision>90</cp:revision>
  <dcterms:created xsi:type="dcterms:W3CDTF">2025-10-23T10:17:00Z</dcterms:created>
  <dcterms:modified xsi:type="dcterms:W3CDTF">2025-11-06T22:02:00Z</dcterms:modified>
</cp:coreProperties>
</file>