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2DB85" w14:textId="4772B65C" w:rsidR="008D2619" w:rsidRDefault="008D2619" w:rsidP="00610E39">
      <w:pPr>
        <w:pStyle w:val="Title"/>
        <w:jc w:val="center"/>
        <w:rPr>
          <w:rFonts w:ascii="Arial" w:hAnsi="Arial" w:cs="Arial"/>
          <w:sz w:val="28"/>
          <w:szCs w:val="28"/>
          <w:shd w:val="clear" w:color="auto" w:fill="FFFFFF"/>
        </w:rPr>
      </w:pPr>
      <w:r>
        <w:rPr>
          <w:noProof/>
        </w:rPr>
        <w:drawing>
          <wp:inline distT="0" distB="0" distL="0" distR="0" wp14:anchorId="16CAB9C5" wp14:editId="5D788D9E">
            <wp:extent cx="4861560" cy="1760220"/>
            <wp:effectExtent l="0" t="0" r="0" b="0"/>
            <wp:docPr id="95453856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38568" name="Picture 1" descr="A close-up of a sign&#10;&#10;Description automatically generated"/>
                    <pic:cNvPicPr/>
                  </pic:nvPicPr>
                  <pic:blipFill>
                    <a:blip r:embed="rId8"/>
                    <a:stretch>
                      <a:fillRect/>
                    </a:stretch>
                  </pic:blipFill>
                  <pic:spPr>
                    <a:xfrm>
                      <a:off x="0" y="0"/>
                      <a:ext cx="4861560" cy="1760220"/>
                    </a:xfrm>
                    <a:prstGeom prst="rect">
                      <a:avLst/>
                    </a:prstGeom>
                  </pic:spPr>
                </pic:pic>
              </a:graphicData>
            </a:graphic>
          </wp:inline>
        </w:drawing>
      </w:r>
    </w:p>
    <w:p w14:paraId="1C23C9A8" w14:textId="77777777" w:rsidR="008D2619" w:rsidRDefault="008D2619" w:rsidP="00610E39">
      <w:pPr>
        <w:pStyle w:val="Title"/>
        <w:jc w:val="center"/>
        <w:rPr>
          <w:rFonts w:ascii="Arial" w:hAnsi="Arial" w:cs="Arial"/>
          <w:sz w:val="28"/>
          <w:szCs w:val="28"/>
          <w:shd w:val="clear" w:color="auto" w:fill="FFFFFF"/>
        </w:rPr>
      </w:pPr>
    </w:p>
    <w:p w14:paraId="1304EDDD" w14:textId="77777777" w:rsidR="008D2619" w:rsidRDefault="008D2619" w:rsidP="00610E39">
      <w:pPr>
        <w:pStyle w:val="Title"/>
        <w:jc w:val="center"/>
        <w:rPr>
          <w:rFonts w:ascii="Arial" w:hAnsi="Arial" w:cs="Arial"/>
          <w:sz w:val="28"/>
          <w:szCs w:val="28"/>
          <w:shd w:val="clear" w:color="auto" w:fill="FFFFFF"/>
        </w:rPr>
      </w:pPr>
    </w:p>
    <w:p w14:paraId="30832049" w14:textId="77777777" w:rsidR="008D2619" w:rsidRDefault="008D2619" w:rsidP="00610E39">
      <w:pPr>
        <w:pStyle w:val="Title"/>
        <w:jc w:val="center"/>
        <w:rPr>
          <w:rFonts w:ascii="Arial" w:hAnsi="Arial" w:cs="Arial"/>
          <w:sz w:val="28"/>
          <w:szCs w:val="28"/>
          <w:shd w:val="clear" w:color="auto" w:fill="FFFFFF"/>
        </w:rPr>
      </w:pPr>
    </w:p>
    <w:p w14:paraId="3BFF4EC1" w14:textId="77777777" w:rsidR="008D2619" w:rsidRDefault="008D2619" w:rsidP="00610E39">
      <w:pPr>
        <w:pStyle w:val="Title"/>
        <w:jc w:val="center"/>
        <w:rPr>
          <w:rFonts w:ascii="Arial" w:hAnsi="Arial" w:cs="Arial"/>
          <w:sz w:val="28"/>
          <w:szCs w:val="28"/>
          <w:shd w:val="clear" w:color="auto" w:fill="FFFFFF"/>
        </w:rPr>
      </w:pPr>
    </w:p>
    <w:p w14:paraId="43A0508D" w14:textId="255840A1" w:rsidR="00EE7452" w:rsidRPr="008D2619" w:rsidRDefault="008D2619" w:rsidP="008D2619">
      <w:pPr>
        <w:pStyle w:val="Title"/>
        <w:rPr>
          <w:rFonts w:ascii="Arial" w:hAnsi="Arial" w:cs="Arial"/>
          <w:b/>
          <w:bCs/>
          <w:sz w:val="28"/>
          <w:szCs w:val="28"/>
        </w:rPr>
      </w:pPr>
      <w:r>
        <w:rPr>
          <w:rFonts w:ascii="Arial" w:hAnsi="Arial" w:cs="Arial"/>
          <w:sz w:val="28"/>
          <w:szCs w:val="28"/>
          <w:shd w:val="clear" w:color="auto" w:fill="FFFFFF"/>
        </w:rPr>
        <w:t xml:space="preserve">             </w:t>
      </w:r>
      <w:r w:rsidR="005D2BA8" w:rsidRPr="008D2619">
        <w:rPr>
          <w:rFonts w:ascii="Arial" w:hAnsi="Arial" w:cs="Arial"/>
          <w:b/>
          <w:bCs/>
          <w:sz w:val="28"/>
          <w:szCs w:val="28"/>
          <w:shd w:val="clear" w:color="auto" w:fill="FFFFFF"/>
        </w:rPr>
        <w:t>INTRODUCTION TO LEADERSHIP AND MANAGEMENT</w:t>
      </w:r>
    </w:p>
    <w:p w14:paraId="15C68009" w14:textId="77777777" w:rsidR="00A9307B" w:rsidRDefault="00A9307B" w:rsidP="00A9307B">
      <w:pPr>
        <w:pStyle w:val="Subtitle"/>
        <w:jc w:val="center"/>
        <w:rPr>
          <w:rFonts w:ascii="Arial" w:hAnsi="Arial" w:cs="Arial"/>
        </w:rPr>
      </w:pPr>
      <w:r w:rsidRPr="00F9056C">
        <w:rPr>
          <w:rFonts w:ascii="Arial" w:hAnsi="Arial" w:cs="Arial"/>
        </w:rPr>
        <w:t>C</w:t>
      </w:r>
      <w:r>
        <w:rPr>
          <w:rFonts w:ascii="Arial" w:hAnsi="Arial" w:cs="Arial"/>
        </w:rPr>
        <w:t>omponent</w:t>
      </w:r>
      <w:r w:rsidRPr="00F9056C">
        <w:rPr>
          <w:rFonts w:ascii="Arial" w:hAnsi="Arial" w:cs="Arial"/>
        </w:rPr>
        <w:t xml:space="preserve"> 1: </w:t>
      </w:r>
      <w:r>
        <w:rPr>
          <w:rFonts w:ascii="Arial" w:hAnsi="Arial" w:cs="Arial"/>
        </w:rPr>
        <w:t>Individual</w:t>
      </w:r>
      <w:r w:rsidRPr="00F9056C">
        <w:rPr>
          <w:rFonts w:ascii="Arial" w:hAnsi="Arial" w:cs="Arial"/>
        </w:rPr>
        <w:t xml:space="preserve"> </w:t>
      </w:r>
      <w:r>
        <w:rPr>
          <w:rFonts w:ascii="Arial" w:hAnsi="Arial" w:cs="Arial"/>
        </w:rPr>
        <w:t>Essay</w:t>
      </w:r>
    </w:p>
    <w:p w14:paraId="7B2A9E80" w14:textId="77777777" w:rsidR="00A9307B" w:rsidRDefault="00A9307B" w:rsidP="00A9307B">
      <w:pPr>
        <w:rPr>
          <w:rFonts w:ascii="Arial" w:hAnsi="Arial" w:cs="Arial"/>
        </w:rPr>
      </w:pPr>
      <w:r>
        <w:rPr>
          <w:rFonts w:ascii="Arial" w:hAnsi="Arial" w:cs="Arial"/>
        </w:rPr>
        <w:t>Module code and name: LCBB4008_BIRM: Introduction to Leadership &amp; Management</w:t>
      </w:r>
    </w:p>
    <w:p w14:paraId="2D0F8E69" w14:textId="77777777" w:rsidR="00A9307B" w:rsidRDefault="00A9307B" w:rsidP="00A9307B">
      <w:pPr>
        <w:rPr>
          <w:rFonts w:ascii="Arial" w:hAnsi="Arial" w:cs="Arial"/>
        </w:rPr>
      </w:pPr>
    </w:p>
    <w:p w14:paraId="48D71A00" w14:textId="77777777" w:rsidR="00A9307B" w:rsidRDefault="00A9307B" w:rsidP="00A9307B">
      <w:pPr>
        <w:rPr>
          <w:rFonts w:ascii="Arial" w:hAnsi="Arial" w:cs="Arial"/>
        </w:rPr>
      </w:pPr>
    </w:p>
    <w:p w14:paraId="7F0D5341" w14:textId="77777777" w:rsidR="00A9307B" w:rsidRDefault="00A9307B" w:rsidP="00A9307B">
      <w:pPr>
        <w:rPr>
          <w:rFonts w:ascii="Arial" w:hAnsi="Arial" w:cs="Arial"/>
        </w:rPr>
      </w:pPr>
    </w:p>
    <w:p w14:paraId="3D3FDBF9" w14:textId="77777777" w:rsidR="00A9307B" w:rsidRDefault="00A9307B" w:rsidP="00A9307B">
      <w:pPr>
        <w:rPr>
          <w:rFonts w:ascii="Arial" w:hAnsi="Arial" w:cs="Arial"/>
        </w:rPr>
      </w:pPr>
      <w:r>
        <w:rPr>
          <w:rFonts w:ascii="Arial" w:hAnsi="Arial" w:cs="Arial"/>
        </w:rPr>
        <w:t xml:space="preserve">                </w:t>
      </w:r>
    </w:p>
    <w:p w14:paraId="55E6C6EF" w14:textId="77777777" w:rsidR="00A9307B" w:rsidRDefault="00A9307B" w:rsidP="00A9307B">
      <w:pPr>
        <w:rPr>
          <w:rFonts w:ascii="Arial" w:hAnsi="Arial" w:cs="Arial"/>
        </w:rPr>
      </w:pPr>
    </w:p>
    <w:p w14:paraId="116A92BF" w14:textId="77777777" w:rsidR="00A9307B" w:rsidRDefault="00A9307B" w:rsidP="00A9307B">
      <w:pPr>
        <w:rPr>
          <w:rFonts w:ascii="Arial" w:hAnsi="Arial" w:cs="Arial"/>
        </w:rPr>
      </w:pPr>
      <w:r>
        <w:rPr>
          <w:rFonts w:ascii="Arial" w:hAnsi="Arial" w:cs="Arial"/>
        </w:rPr>
        <w:t xml:space="preserve">                     </w:t>
      </w:r>
    </w:p>
    <w:p w14:paraId="408C6DA6" w14:textId="77777777" w:rsidR="00A9307B" w:rsidRDefault="00A9307B" w:rsidP="00A9307B">
      <w:pPr>
        <w:rPr>
          <w:rFonts w:ascii="Arial" w:hAnsi="Arial" w:cs="Arial"/>
        </w:rPr>
      </w:pPr>
      <w:r>
        <w:rPr>
          <w:rFonts w:ascii="Arial" w:hAnsi="Arial" w:cs="Arial"/>
        </w:rPr>
        <w:t xml:space="preserve">                                  Student Name: Maria Magdalena Tanase</w:t>
      </w:r>
    </w:p>
    <w:p w14:paraId="66573EFC" w14:textId="77777777" w:rsidR="00A9307B" w:rsidRDefault="00A9307B" w:rsidP="00A9307B">
      <w:pPr>
        <w:rPr>
          <w:rFonts w:ascii="Arial" w:hAnsi="Arial" w:cs="Arial"/>
        </w:rPr>
      </w:pPr>
      <w:r>
        <w:rPr>
          <w:rFonts w:ascii="Arial" w:hAnsi="Arial" w:cs="Arial"/>
        </w:rPr>
        <w:t xml:space="preserve">                                  Student Number: 2310348</w:t>
      </w:r>
    </w:p>
    <w:p w14:paraId="3C1846E7" w14:textId="77777777" w:rsidR="00A9307B" w:rsidRDefault="00A9307B" w:rsidP="00A9307B">
      <w:pPr>
        <w:rPr>
          <w:rFonts w:ascii="Arial" w:hAnsi="Arial" w:cs="Arial"/>
        </w:rPr>
      </w:pPr>
      <w:r>
        <w:rPr>
          <w:rFonts w:ascii="Arial" w:hAnsi="Arial" w:cs="Arial"/>
        </w:rPr>
        <w:t xml:space="preserve">                                  Lecturer Name: Yousuf Kamal</w:t>
      </w:r>
    </w:p>
    <w:p w14:paraId="57C48EEF" w14:textId="502E9968" w:rsidR="00BE1A61" w:rsidRPr="00F9056C" w:rsidRDefault="00BE1A61" w:rsidP="00A9307B">
      <w:pPr>
        <w:rPr>
          <w:rFonts w:ascii="Arial" w:hAnsi="Arial" w:cs="Arial"/>
        </w:rPr>
      </w:pPr>
      <w:r>
        <w:rPr>
          <w:rFonts w:ascii="Arial" w:hAnsi="Arial" w:cs="Arial"/>
        </w:rPr>
        <w:t xml:space="preserve">                                  Submission date: 09/03/2024</w:t>
      </w:r>
    </w:p>
    <w:p w14:paraId="27BD3DC9" w14:textId="77777777" w:rsidR="00EE7452" w:rsidRPr="00A26EE3" w:rsidRDefault="00EE7452" w:rsidP="00A26EE3">
      <w:pPr>
        <w:spacing w:line="360" w:lineRule="auto"/>
        <w:jc w:val="both"/>
        <w:rPr>
          <w:rFonts w:ascii="Times New Roman" w:hAnsi="Times New Roman" w:cs="Times New Roman"/>
          <w:b/>
          <w:sz w:val="24"/>
          <w:szCs w:val="24"/>
        </w:rPr>
      </w:pPr>
    </w:p>
    <w:p w14:paraId="21F80DA1" w14:textId="77777777" w:rsidR="00EE7452" w:rsidRPr="00A26EE3" w:rsidRDefault="005D2BA8" w:rsidP="00A26EE3">
      <w:pPr>
        <w:spacing w:line="360" w:lineRule="auto"/>
        <w:jc w:val="both"/>
        <w:rPr>
          <w:rFonts w:ascii="Times New Roman" w:hAnsi="Times New Roman" w:cs="Times New Roman"/>
          <w:sz w:val="24"/>
          <w:szCs w:val="24"/>
        </w:rPr>
      </w:pPr>
      <w:r w:rsidRPr="00A26EE3">
        <w:rPr>
          <w:rFonts w:ascii="Times New Roman" w:hAnsi="Times New Roman" w:cs="Times New Roman"/>
          <w:sz w:val="24"/>
          <w:szCs w:val="24"/>
        </w:rPr>
        <w:br w:type="page"/>
      </w:r>
    </w:p>
    <w:p w14:paraId="7D83E9B9" w14:textId="0ABC0734" w:rsidR="00A9307B" w:rsidRPr="002217F0" w:rsidRDefault="00A9307B" w:rsidP="002217F0">
      <w:pPr>
        <w:pStyle w:val="Heading1"/>
        <w:spacing w:line="360" w:lineRule="auto"/>
        <w:jc w:val="both"/>
        <w:rPr>
          <w:rFonts w:ascii="Arial" w:hAnsi="Arial" w:cs="Arial"/>
          <w:color w:val="000000" w:themeColor="text1"/>
          <w:sz w:val="22"/>
          <w:szCs w:val="22"/>
        </w:rPr>
      </w:pPr>
      <w:r w:rsidRPr="002217F0">
        <w:rPr>
          <w:rFonts w:ascii="Times New Roman" w:hAnsi="Times New Roman" w:cs="Times New Roman"/>
          <w:sz w:val="22"/>
          <w:szCs w:val="22"/>
        </w:rPr>
        <w:lastRenderedPageBreak/>
        <w:t xml:space="preserve">                                                   </w:t>
      </w:r>
      <w:r w:rsidRPr="002217F0">
        <w:rPr>
          <w:rFonts w:ascii="Arial" w:hAnsi="Arial" w:cs="Arial"/>
          <w:color w:val="000000" w:themeColor="text1"/>
          <w:sz w:val="22"/>
          <w:szCs w:val="22"/>
        </w:rPr>
        <w:t xml:space="preserve">Table of Contents </w:t>
      </w:r>
    </w:p>
    <w:p w14:paraId="6D1D799C" w14:textId="77777777" w:rsidR="00A9307B" w:rsidRPr="002217F0" w:rsidRDefault="00A9307B" w:rsidP="002217F0">
      <w:pPr>
        <w:spacing w:line="360" w:lineRule="auto"/>
      </w:pPr>
    </w:p>
    <w:p w14:paraId="788114E1" w14:textId="23244DBA" w:rsidR="00A9307B" w:rsidRPr="002217F0" w:rsidRDefault="00A9307B" w:rsidP="002217F0">
      <w:pPr>
        <w:spacing w:line="360" w:lineRule="auto"/>
        <w:rPr>
          <w:rFonts w:ascii="Arial" w:hAnsi="Arial" w:cs="Arial"/>
        </w:rPr>
      </w:pPr>
      <w:r w:rsidRPr="002217F0">
        <w:rPr>
          <w:rFonts w:ascii="Arial" w:hAnsi="Arial" w:cs="Arial"/>
        </w:rPr>
        <w:t xml:space="preserve">Introduction………………………………………………………………………………page </w:t>
      </w:r>
      <w:r w:rsidR="008D2619">
        <w:rPr>
          <w:rFonts w:ascii="Arial" w:hAnsi="Arial" w:cs="Arial"/>
        </w:rPr>
        <w:t>3</w:t>
      </w:r>
    </w:p>
    <w:p w14:paraId="0C7632ED" w14:textId="6F686265" w:rsidR="00CF02B9" w:rsidRPr="002217F0" w:rsidRDefault="00CF02B9" w:rsidP="002217F0">
      <w:pPr>
        <w:spacing w:line="360" w:lineRule="auto"/>
        <w:rPr>
          <w:rFonts w:ascii="Arial" w:hAnsi="Arial" w:cs="Arial"/>
        </w:rPr>
      </w:pPr>
      <w:r w:rsidRPr="002217F0">
        <w:rPr>
          <w:rFonts w:ascii="Arial" w:hAnsi="Arial" w:cs="Arial"/>
        </w:rPr>
        <w:t xml:space="preserve">Leadership style of Amazon……………………………………………………………page </w:t>
      </w:r>
      <w:r w:rsidR="008D2619">
        <w:rPr>
          <w:rFonts w:ascii="Arial" w:hAnsi="Arial" w:cs="Arial"/>
        </w:rPr>
        <w:t>4</w:t>
      </w:r>
    </w:p>
    <w:p w14:paraId="43D05396" w14:textId="02D044B7" w:rsidR="002217F0" w:rsidRPr="002217F0" w:rsidRDefault="002217F0" w:rsidP="002217F0">
      <w:pPr>
        <w:spacing w:line="360" w:lineRule="auto"/>
        <w:rPr>
          <w:rFonts w:ascii="Arial" w:hAnsi="Arial" w:cs="Arial"/>
        </w:rPr>
      </w:pPr>
      <w:r w:rsidRPr="002217F0">
        <w:rPr>
          <w:rFonts w:ascii="Arial" w:hAnsi="Arial" w:cs="Arial"/>
        </w:rPr>
        <w:t xml:space="preserve">Leadership style of Facebook………………………………………………………… page </w:t>
      </w:r>
      <w:r w:rsidR="008D2619">
        <w:rPr>
          <w:rFonts w:ascii="Arial" w:hAnsi="Arial" w:cs="Arial"/>
        </w:rPr>
        <w:t>5</w:t>
      </w:r>
      <w:r w:rsidRPr="002217F0">
        <w:rPr>
          <w:rFonts w:ascii="Arial" w:hAnsi="Arial" w:cs="Arial"/>
        </w:rPr>
        <w:t>-</w:t>
      </w:r>
      <w:r w:rsidR="008D2619">
        <w:rPr>
          <w:rFonts w:ascii="Arial" w:hAnsi="Arial" w:cs="Arial"/>
        </w:rPr>
        <w:t>6</w:t>
      </w:r>
    </w:p>
    <w:p w14:paraId="7AFEEAEF" w14:textId="3C81D41C" w:rsidR="002217F0" w:rsidRPr="002217F0" w:rsidRDefault="002217F0" w:rsidP="002217F0">
      <w:pPr>
        <w:spacing w:line="360" w:lineRule="auto"/>
        <w:rPr>
          <w:rFonts w:ascii="Arial" w:hAnsi="Arial" w:cs="Arial"/>
        </w:rPr>
      </w:pPr>
      <w:r w:rsidRPr="002217F0">
        <w:rPr>
          <w:rFonts w:ascii="Arial" w:hAnsi="Arial" w:cs="Arial"/>
        </w:rPr>
        <w:t xml:space="preserve">Personal Experiences with Amazon and Facebook…………………………………page </w:t>
      </w:r>
      <w:r w:rsidR="008D2619">
        <w:rPr>
          <w:rFonts w:ascii="Arial" w:hAnsi="Arial" w:cs="Arial"/>
        </w:rPr>
        <w:t>7</w:t>
      </w:r>
      <w:r w:rsidRPr="002217F0">
        <w:rPr>
          <w:rFonts w:ascii="Arial" w:hAnsi="Arial" w:cs="Arial"/>
        </w:rPr>
        <w:t>-</w:t>
      </w:r>
      <w:r w:rsidR="008D2619">
        <w:rPr>
          <w:rFonts w:ascii="Arial" w:hAnsi="Arial" w:cs="Arial"/>
        </w:rPr>
        <w:t>8</w:t>
      </w:r>
    </w:p>
    <w:p w14:paraId="52AFC394" w14:textId="7FADD26E" w:rsidR="002217F0" w:rsidRPr="002217F0" w:rsidRDefault="002217F0" w:rsidP="002217F0">
      <w:pPr>
        <w:spacing w:line="360" w:lineRule="auto"/>
        <w:rPr>
          <w:rFonts w:ascii="Arial" w:hAnsi="Arial" w:cs="Arial"/>
        </w:rPr>
      </w:pPr>
      <w:r w:rsidRPr="002217F0">
        <w:rPr>
          <w:rFonts w:ascii="Arial" w:hAnsi="Arial" w:cs="Arial"/>
        </w:rPr>
        <w:t xml:space="preserve">Conclusion………………………………………………………………………………. page </w:t>
      </w:r>
      <w:r w:rsidR="008D2619">
        <w:rPr>
          <w:rFonts w:ascii="Arial" w:hAnsi="Arial" w:cs="Arial"/>
        </w:rPr>
        <w:t>9</w:t>
      </w:r>
    </w:p>
    <w:p w14:paraId="5E95C4BC" w14:textId="4A279AA9" w:rsidR="002217F0" w:rsidRPr="002217F0" w:rsidRDefault="002217F0" w:rsidP="002217F0">
      <w:pPr>
        <w:spacing w:line="360" w:lineRule="auto"/>
        <w:rPr>
          <w:rFonts w:ascii="Arial" w:hAnsi="Arial" w:cs="Arial"/>
        </w:rPr>
      </w:pPr>
      <w:r w:rsidRPr="002217F0">
        <w:rPr>
          <w:rFonts w:ascii="Arial" w:hAnsi="Arial" w:cs="Arial"/>
        </w:rPr>
        <w:t xml:space="preserve">References……………………………………………………………………………… page </w:t>
      </w:r>
      <w:r w:rsidR="008D2619">
        <w:rPr>
          <w:rFonts w:ascii="Arial" w:hAnsi="Arial" w:cs="Arial"/>
        </w:rPr>
        <w:t>10</w:t>
      </w:r>
    </w:p>
    <w:p w14:paraId="2476B95F" w14:textId="77777777" w:rsidR="00CF02B9" w:rsidRDefault="00CF02B9" w:rsidP="00A9307B">
      <w:pPr>
        <w:rPr>
          <w:rFonts w:ascii="Arial" w:hAnsi="Arial" w:cs="Arial"/>
        </w:rPr>
      </w:pPr>
    </w:p>
    <w:p w14:paraId="0F1495E8" w14:textId="77777777" w:rsidR="00A9307B" w:rsidRPr="00A9307B" w:rsidRDefault="00A9307B" w:rsidP="00A9307B">
      <w:pPr>
        <w:rPr>
          <w:rFonts w:ascii="Arial" w:hAnsi="Arial" w:cs="Arial"/>
        </w:rPr>
      </w:pPr>
    </w:p>
    <w:p w14:paraId="410FF58E" w14:textId="77777777" w:rsidR="00A9307B" w:rsidRDefault="00A9307B" w:rsidP="00A9307B"/>
    <w:p w14:paraId="2CFD21DC" w14:textId="77777777" w:rsidR="00A9307B" w:rsidRDefault="00A9307B" w:rsidP="00A9307B"/>
    <w:p w14:paraId="1B471CA2" w14:textId="77777777" w:rsidR="00A9307B" w:rsidRDefault="00A9307B" w:rsidP="00A9307B"/>
    <w:p w14:paraId="478C037E" w14:textId="77777777" w:rsidR="00A9307B" w:rsidRDefault="00A9307B" w:rsidP="00A9307B"/>
    <w:p w14:paraId="72E06AB9" w14:textId="77777777" w:rsidR="00A9307B" w:rsidRDefault="00A9307B" w:rsidP="00A9307B"/>
    <w:p w14:paraId="78CD942B" w14:textId="77777777" w:rsidR="00A9307B" w:rsidRDefault="00A9307B" w:rsidP="00A9307B"/>
    <w:p w14:paraId="5CD87231" w14:textId="77777777" w:rsidR="00A9307B" w:rsidRDefault="00A9307B" w:rsidP="00A9307B"/>
    <w:p w14:paraId="33E7C835" w14:textId="77777777" w:rsidR="00A9307B" w:rsidRDefault="00A9307B" w:rsidP="00A9307B"/>
    <w:p w14:paraId="1D534930" w14:textId="77777777" w:rsidR="00A9307B" w:rsidRDefault="00A9307B" w:rsidP="00A9307B"/>
    <w:p w14:paraId="63E095C2" w14:textId="77777777" w:rsidR="00A9307B" w:rsidRDefault="00A9307B" w:rsidP="00A9307B"/>
    <w:p w14:paraId="19B40B71" w14:textId="77777777" w:rsidR="00A9307B" w:rsidRDefault="00A9307B" w:rsidP="00A9307B"/>
    <w:p w14:paraId="2B91BC86" w14:textId="77777777" w:rsidR="00A9307B" w:rsidRDefault="00A9307B" w:rsidP="00A9307B"/>
    <w:p w14:paraId="6AD1CFEB" w14:textId="77777777" w:rsidR="00A9307B" w:rsidRDefault="00A9307B" w:rsidP="00A9307B"/>
    <w:p w14:paraId="552C4B84" w14:textId="77777777" w:rsidR="00A9307B" w:rsidRDefault="00A9307B" w:rsidP="00A9307B"/>
    <w:p w14:paraId="580E6687" w14:textId="77777777" w:rsidR="00A9307B" w:rsidRDefault="00A9307B" w:rsidP="00A9307B"/>
    <w:p w14:paraId="3DA1AB75" w14:textId="77777777" w:rsidR="00A9307B" w:rsidRDefault="00A9307B" w:rsidP="00A9307B"/>
    <w:p w14:paraId="4D5C5366" w14:textId="75B0A193" w:rsidR="00A9307B" w:rsidRPr="00A9307B" w:rsidRDefault="00A9307B" w:rsidP="00A9307B">
      <w:pPr>
        <w:rPr>
          <w:rFonts w:ascii="Arial" w:hAnsi="Arial" w:cs="Arial"/>
          <w:b/>
          <w:bCs/>
        </w:rPr>
      </w:pPr>
      <w:r w:rsidRPr="00A9307B">
        <w:rPr>
          <w:rFonts w:ascii="Arial" w:hAnsi="Arial" w:cs="Arial"/>
          <w:b/>
          <w:bCs/>
        </w:rPr>
        <w:t xml:space="preserve">Introduction </w:t>
      </w:r>
    </w:p>
    <w:p w14:paraId="4C47E4A1" w14:textId="60CED440" w:rsidR="00A9307B" w:rsidRPr="00A9307B" w:rsidRDefault="00A9307B" w:rsidP="00A9307B">
      <w:pPr>
        <w:pStyle w:val="Heading1"/>
        <w:spacing w:line="360" w:lineRule="auto"/>
        <w:jc w:val="both"/>
        <w:rPr>
          <w:rFonts w:ascii="Arial" w:hAnsi="Arial" w:cs="Arial"/>
          <w:b w:val="0"/>
          <w:bCs w:val="0"/>
          <w:color w:val="000000" w:themeColor="text1"/>
          <w:sz w:val="22"/>
          <w:szCs w:val="22"/>
        </w:rPr>
      </w:pPr>
      <w:r w:rsidRPr="00A9307B">
        <w:rPr>
          <w:rFonts w:ascii="Arial" w:hAnsi="Arial" w:cs="Arial"/>
          <w:b w:val="0"/>
          <w:bCs w:val="0"/>
          <w:color w:val="000000" w:themeColor="text1"/>
          <w:sz w:val="22"/>
          <w:szCs w:val="22"/>
        </w:rPr>
        <w:t xml:space="preserve">Leadership is one of the concepts that have a critical importance for the effectiveness and development of organizations. Leadership is the process by which people lead, </w:t>
      </w:r>
      <w:r w:rsidR="00DC5A07" w:rsidRPr="00A9307B">
        <w:rPr>
          <w:rFonts w:ascii="Arial" w:hAnsi="Arial" w:cs="Arial"/>
          <w:b w:val="0"/>
          <w:bCs w:val="0"/>
          <w:color w:val="000000" w:themeColor="text1"/>
          <w:sz w:val="22"/>
          <w:szCs w:val="22"/>
        </w:rPr>
        <w:t>guide,</w:t>
      </w:r>
      <w:r w:rsidRPr="00A9307B">
        <w:rPr>
          <w:rFonts w:ascii="Arial" w:hAnsi="Arial" w:cs="Arial"/>
          <w:b w:val="0"/>
          <w:bCs w:val="0"/>
          <w:color w:val="000000" w:themeColor="text1"/>
          <w:sz w:val="22"/>
          <w:szCs w:val="22"/>
        </w:rPr>
        <w:t xml:space="preserve"> and direct the efforts of others </w:t>
      </w:r>
      <w:r w:rsidR="002217F0" w:rsidRPr="00A9307B">
        <w:rPr>
          <w:rFonts w:ascii="Arial" w:hAnsi="Arial" w:cs="Arial"/>
          <w:b w:val="0"/>
          <w:bCs w:val="0"/>
          <w:color w:val="000000" w:themeColor="text1"/>
          <w:sz w:val="22"/>
          <w:szCs w:val="22"/>
        </w:rPr>
        <w:t>to</w:t>
      </w:r>
      <w:r w:rsidRPr="00A9307B">
        <w:rPr>
          <w:rFonts w:ascii="Arial" w:hAnsi="Arial" w:cs="Arial"/>
          <w:b w:val="0"/>
          <w:bCs w:val="0"/>
          <w:color w:val="000000" w:themeColor="text1"/>
          <w:sz w:val="22"/>
          <w:szCs w:val="22"/>
        </w:rPr>
        <w:t xml:space="preserve"> push the team towards achieving set objectives. Demonstrated with proven track record in organizational dynamics, leaders are the drivers of innovation, engagement, and company growth (Northouse, 2021</w:t>
      </w:r>
      <w:r w:rsidRPr="00A9307B">
        <w:rPr>
          <w:rFonts w:ascii="Arial" w:hAnsi="Arial" w:cs="Arial"/>
          <w:color w:val="000000" w:themeColor="text1"/>
          <w:sz w:val="22"/>
          <w:szCs w:val="22"/>
        </w:rPr>
        <w:t>).</w:t>
      </w:r>
    </w:p>
    <w:p w14:paraId="0B417D79" w14:textId="77777777" w:rsidR="00A9307B" w:rsidRDefault="00A9307B" w:rsidP="00A9307B"/>
    <w:p w14:paraId="7A8F0668" w14:textId="77777777" w:rsidR="00A9307B" w:rsidRDefault="00A9307B" w:rsidP="00A9307B"/>
    <w:p w14:paraId="00271862" w14:textId="77777777" w:rsidR="00A9307B" w:rsidRDefault="00A9307B" w:rsidP="00922E50">
      <w:pPr>
        <w:pStyle w:val="Heading1"/>
        <w:spacing w:line="360" w:lineRule="auto"/>
        <w:jc w:val="both"/>
        <w:rPr>
          <w:rFonts w:ascii="Times New Roman" w:hAnsi="Times New Roman" w:cs="Times New Roman"/>
          <w:sz w:val="24"/>
          <w:szCs w:val="24"/>
        </w:rPr>
      </w:pPr>
    </w:p>
    <w:p w14:paraId="65F998A3" w14:textId="77777777" w:rsidR="00A9307B" w:rsidRDefault="00A9307B" w:rsidP="00922E50">
      <w:pPr>
        <w:pStyle w:val="Heading1"/>
        <w:spacing w:line="360" w:lineRule="auto"/>
        <w:jc w:val="both"/>
        <w:rPr>
          <w:rFonts w:ascii="Times New Roman" w:hAnsi="Times New Roman" w:cs="Times New Roman"/>
          <w:sz w:val="24"/>
          <w:szCs w:val="24"/>
        </w:rPr>
      </w:pPr>
    </w:p>
    <w:p w14:paraId="4367534D" w14:textId="77777777" w:rsidR="00A9307B" w:rsidRDefault="00A9307B" w:rsidP="00922E50">
      <w:pPr>
        <w:pStyle w:val="Heading1"/>
        <w:spacing w:line="360" w:lineRule="auto"/>
        <w:jc w:val="both"/>
        <w:rPr>
          <w:rFonts w:ascii="Times New Roman" w:hAnsi="Times New Roman" w:cs="Times New Roman"/>
          <w:sz w:val="24"/>
          <w:szCs w:val="24"/>
        </w:rPr>
      </w:pPr>
    </w:p>
    <w:p w14:paraId="359F4286" w14:textId="77777777" w:rsidR="00A9307B" w:rsidRDefault="00A9307B" w:rsidP="00922E50">
      <w:pPr>
        <w:pStyle w:val="Heading1"/>
        <w:spacing w:line="360" w:lineRule="auto"/>
        <w:jc w:val="both"/>
        <w:rPr>
          <w:rFonts w:ascii="Times New Roman" w:hAnsi="Times New Roman" w:cs="Times New Roman"/>
          <w:sz w:val="24"/>
          <w:szCs w:val="24"/>
        </w:rPr>
      </w:pPr>
    </w:p>
    <w:p w14:paraId="45FEFEAD" w14:textId="77777777" w:rsidR="00A9307B" w:rsidRDefault="00A9307B" w:rsidP="00922E50">
      <w:pPr>
        <w:pStyle w:val="Heading1"/>
        <w:spacing w:line="360" w:lineRule="auto"/>
        <w:jc w:val="both"/>
        <w:rPr>
          <w:rFonts w:ascii="Times New Roman" w:hAnsi="Times New Roman" w:cs="Times New Roman"/>
          <w:sz w:val="24"/>
          <w:szCs w:val="24"/>
        </w:rPr>
      </w:pPr>
    </w:p>
    <w:p w14:paraId="73D23CCB" w14:textId="77777777" w:rsidR="00A9307B" w:rsidRDefault="00A9307B" w:rsidP="00922E50">
      <w:pPr>
        <w:pStyle w:val="Heading1"/>
        <w:spacing w:line="360" w:lineRule="auto"/>
        <w:jc w:val="both"/>
        <w:rPr>
          <w:rFonts w:ascii="Times New Roman" w:hAnsi="Times New Roman" w:cs="Times New Roman"/>
          <w:sz w:val="24"/>
          <w:szCs w:val="24"/>
        </w:rPr>
      </w:pPr>
    </w:p>
    <w:p w14:paraId="5658B579" w14:textId="77777777" w:rsidR="00A9307B" w:rsidRDefault="00A9307B" w:rsidP="00922E50">
      <w:pPr>
        <w:pStyle w:val="Heading1"/>
        <w:spacing w:line="360" w:lineRule="auto"/>
        <w:jc w:val="both"/>
        <w:rPr>
          <w:rFonts w:ascii="Times New Roman" w:hAnsi="Times New Roman" w:cs="Times New Roman"/>
          <w:sz w:val="24"/>
          <w:szCs w:val="24"/>
        </w:rPr>
      </w:pPr>
    </w:p>
    <w:p w14:paraId="00F54830" w14:textId="77777777" w:rsidR="00A9307B" w:rsidRDefault="00A9307B" w:rsidP="00922E50">
      <w:pPr>
        <w:pStyle w:val="Heading1"/>
        <w:spacing w:line="360" w:lineRule="auto"/>
        <w:jc w:val="both"/>
        <w:rPr>
          <w:rFonts w:ascii="Times New Roman" w:hAnsi="Times New Roman" w:cs="Times New Roman"/>
          <w:sz w:val="24"/>
          <w:szCs w:val="24"/>
        </w:rPr>
      </w:pPr>
    </w:p>
    <w:p w14:paraId="7386E020" w14:textId="6D758A4C" w:rsidR="00412338" w:rsidRPr="00922E50" w:rsidRDefault="005D2BA8" w:rsidP="00A9307B">
      <w:r w:rsidRPr="00922E50">
        <w:br w:type="page"/>
      </w:r>
    </w:p>
    <w:p w14:paraId="333ADB50" w14:textId="77777777" w:rsidR="00A147A0" w:rsidRPr="00DC5A07" w:rsidRDefault="005D2BA8" w:rsidP="00922E50">
      <w:pPr>
        <w:spacing w:line="360" w:lineRule="auto"/>
        <w:jc w:val="both"/>
        <w:rPr>
          <w:rFonts w:ascii="Arial" w:hAnsi="Arial" w:cs="Arial"/>
          <w:b/>
        </w:rPr>
      </w:pPr>
      <w:r w:rsidRPr="00DC5A07">
        <w:rPr>
          <w:rFonts w:ascii="Arial" w:hAnsi="Arial" w:cs="Arial"/>
          <w:b/>
        </w:rPr>
        <w:lastRenderedPageBreak/>
        <w:t>Leadership Styles at Amazo</w:t>
      </w:r>
      <w:r w:rsidR="00A147A0" w:rsidRPr="00DC5A07">
        <w:rPr>
          <w:rFonts w:ascii="Arial" w:hAnsi="Arial" w:cs="Arial"/>
          <w:b/>
        </w:rPr>
        <w:t>n</w:t>
      </w:r>
    </w:p>
    <w:p w14:paraId="7D6451D3" w14:textId="06F13ACD" w:rsidR="002E6353" w:rsidRPr="00DC5A07" w:rsidRDefault="00922E50" w:rsidP="00922E50">
      <w:pPr>
        <w:spacing w:line="360" w:lineRule="auto"/>
        <w:jc w:val="both"/>
        <w:rPr>
          <w:rFonts w:ascii="Arial" w:hAnsi="Arial" w:cs="Arial"/>
        </w:rPr>
      </w:pPr>
      <w:r w:rsidRPr="00DC5A07">
        <w:rPr>
          <w:rFonts w:ascii="Arial" w:hAnsi="Arial" w:cs="Arial"/>
        </w:rPr>
        <w:t xml:space="preserve"> </w:t>
      </w:r>
      <w:r w:rsidR="005D2BA8" w:rsidRPr="00DC5A07">
        <w:rPr>
          <w:rFonts w:ascii="Arial" w:hAnsi="Arial" w:cs="Arial"/>
        </w:rPr>
        <w:t xml:space="preserve">Amazon, a renowned e-commerce company, is well-recognized for its innovative and customer-first ideology. Through the years, the company has witnessed different leadership styles which have adapted to the company's growth. Two leadership styles that feature prominently at Amazon are transformational </w:t>
      </w:r>
      <w:r w:rsidR="00DC5A07" w:rsidRPr="00DC5A07">
        <w:rPr>
          <w:rFonts w:ascii="Arial" w:hAnsi="Arial" w:cs="Arial"/>
        </w:rPr>
        <w:t>styles</w:t>
      </w:r>
      <w:r w:rsidR="005D2BA8" w:rsidRPr="00DC5A07">
        <w:rPr>
          <w:rFonts w:ascii="Arial" w:hAnsi="Arial" w:cs="Arial"/>
        </w:rPr>
        <w:t xml:space="preserve"> which considered to be strategic.</w:t>
      </w:r>
    </w:p>
    <w:p w14:paraId="0CA40CAF" w14:textId="6ACD40D1" w:rsidR="002E6353" w:rsidRPr="00DC5A07" w:rsidRDefault="005D2BA8" w:rsidP="00922E50">
      <w:pPr>
        <w:spacing w:line="360" w:lineRule="auto"/>
        <w:jc w:val="both"/>
        <w:rPr>
          <w:rFonts w:ascii="Arial" w:hAnsi="Arial" w:cs="Arial"/>
        </w:rPr>
      </w:pPr>
      <w:r w:rsidRPr="00DC5A07">
        <w:rPr>
          <w:rFonts w:ascii="Arial" w:hAnsi="Arial" w:cs="Arial"/>
        </w:rPr>
        <w:t>1. Transformational Leadership:</w:t>
      </w:r>
      <w:r w:rsidR="008C05F7" w:rsidRPr="00DC5A07">
        <w:rPr>
          <w:rFonts w:ascii="Arial" w:hAnsi="Arial" w:cs="Arial"/>
        </w:rPr>
        <w:t xml:space="preserve"> </w:t>
      </w:r>
      <w:r w:rsidRPr="00DC5A07">
        <w:rPr>
          <w:rFonts w:ascii="Arial" w:hAnsi="Arial" w:cs="Arial"/>
        </w:rPr>
        <w:t>The conside</w:t>
      </w:r>
      <w:r w:rsidR="00A26EE3" w:rsidRPr="00DC5A07">
        <w:rPr>
          <w:rFonts w:ascii="Arial" w:hAnsi="Arial" w:cs="Arial"/>
        </w:rPr>
        <w:t>red the transformational leader,</w:t>
      </w:r>
      <w:r w:rsidRPr="00DC5A07">
        <w:rPr>
          <w:rFonts w:ascii="Arial" w:hAnsi="Arial" w:cs="Arial"/>
        </w:rPr>
        <w:t xml:space="preserve"> </w:t>
      </w:r>
      <w:r w:rsidR="00A26EE3" w:rsidRPr="00DC5A07">
        <w:rPr>
          <w:rFonts w:ascii="Arial" w:hAnsi="Arial" w:cs="Arial"/>
        </w:rPr>
        <w:t>this</w:t>
      </w:r>
      <w:r w:rsidRPr="00DC5A07">
        <w:rPr>
          <w:rFonts w:ascii="Arial" w:hAnsi="Arial" w:cs="Arial"/>
        </w:rPr>
        <w:t xml:space="preserve"> style embodies the characteristic to be inspiring and motivating employees to give more from their personal interests for organizational success. Bezos was a visionary person who was the main driver of the innovation in the company, setting new standards of what Amazon could be able to do</w:t>
      </w:r>
      <w:r w:rsidR="002B58CF" w:rsidRPr="00DC5A07">
        <w:rPr>
          <w:rFonts w:ascii="Arial" w:hAnsi="Arial" w:cs="Arial"/>
        </w:rPr>
        <w:t xml:space="preserve"> (</w:t>
      </w:r>
      <w:r w:rsidR="002B58CF" w:rsidRPr="00DC5A07">
        <w:rPr>
          <w:rFonts w:ascii="Arial" w:hAnsi="Arial" w:cs="Arial"/>
          <w:color w:val="222222"/>
          <w:shd w:val="clear" w:color="auto" w:fill="FFFFFF"/>
        </w:rPr>
        <w:t>Siangchokyoo et al., 2020)</w:t>
      </w:r>
      <w:r w:rsidRPr="00DC5A07">
        <w:rPr>
          <w:rFonts w:ascii="Arial" w:hAnsi="Arial" w:cs="Arial"/>
        </w:rPr>
        <w:t>.</w:t>
      </w:r>
      <w:r w:rsidR="00922E50" w:rsidRPr="00DC5A07">
        <w:rPr>
          <w:rFonts w:ascii="Arial" w:hAnsi="Arial" w:cs="Arial"/>
        </w:rPr>
        <w:t xml:space="preserve"> Advantages </w:t>
      </w:r>
      <w:r w:rsidR="00A147A0" w:rsidRPr="00DC5A07">
        <w:rPr>
          <w:rFonts w:ascii="Arial" w:hAnsi="Arial" w:cs="Arial"/>
        </w:rPr>
        <w:t>of</w:t>
      </w:r>
      <w:r w:rsidR="008C05F7" w:rsidRPr="00DC5A07">
        <w:rPr>
          <w:rFonts w:ascii="Arial" w:hAnsi="Arial" w:cs="Arial"/>
        </w:rPr>
        <w:t xml:space="preserve"> </w:t>
      </w:r>
      <w:r w:rsidR="00A147A0" w:rsidRPr="00DC5A07">
        <w:rPr>
          <w:rFonts w:ascii="Arial" w:hAnsi="Arial" w:cs="Arial"/>
        </w:rPr>
        <w:t>t</w:t>
      </w:r>
      <w:r w:rsidRPr="00DC5A07">
        <w:rPr>
          <w:rFonts w:ascii="Arial" w:hAnsi="Arial" w:cs="Arial"/>
        </w:rPr>
        <w:t xml:space="preserve">ransformational leadership </w:t>
      </w:r>
      <w:r w:rsidR="00DC5A07" w:rsidRPr="00DC5A07">
        <w:rPr>
          <w:rFonts w:ascii="Arial" w:hAnsi="Arial" w:cs="Arial"/>
        </w:rPr>
        <w:t>create</w:t>
      </w:r>
      <w:r w:rsidRPr="00DC5A07">
        <w:rPr>
          <w:rFonts w:ascii="Arial" w:hAnsi="Arial" w:cs="Arial"/>
        </w:rPr>
        <w:t xml:space="preserve"> a culture of continuous innovation and risk-taking, both critical for innovative tech companies such as Amazon. One of the factors involved in the success of the company is </w:t>
      </w:r>
      <w:r w:rsidR="00A26EE3" w:rsidRPr="00DC5A07">
        <w:rPr>
          <w:rFonts w:ascii="Arial" w:hAnsi="Arial" w:cs="Arial"/>
        </w:rPr>
        <w:t>the</w:t>
      </w:r>
      <w:r w:rsidRPr="00DC5A07">
        <w:rPr>
          <w:rFonts w:ascii="Arial" w:hAnsi="Arial" w:cs="Arial"/>
        </w:rPr>
        <w:t xml:space="preserve"> capacity to formulate and present a sensible vision which keeps the company constantly </w:t>
      </w:r>
      <w:r w:rsidR="00DC5A07" w:rsidRPr="00DC5A07">
        <w:rPr>
          <w:rFonts w:ascii="Arial" w:hAnsi="Arial" w:cs="Arial"/>
        </w:rPr>
        <w:t>developing.</w:t>
      </w:r>
    </w:p>
    <w:p w14:paraId="0C8740F6" w14:textId="3AD87E8E" w:rsidR="00EE7452" w:rsidRPr="00DC5A07" w:rsidRDefault="00922E50" w:rsidP="00922E50">
      <w:pPr>
        <w:spacing w:line="360" w:lineRule="auto"/>
        <w:jc w:val="both"/>
        <w:rPr>
          <w:rFonts w:ascii="Arial" w:hAnsi="Arial" w:cs="Arial"/>
        </w:rPr>
      </w:pPr>
      <w:r w:rsidRPr="00DC5A07">
        <w:rPr>
          <w:rFonts w:ascii="Arial" w:hAnsi="Arial" w:cs="Arial"/>
        </w:rPr>
        <w:t>Disadvantages</w:t>
      </w:r>
      <w:r w:rsidR="00A147A0" w:rsidRPr="00DC5A07">
        <w:rPr>
          <w:rFonts w:ascii="Arial" w:hAnsi="Arial" w:cs="Arial"/>
        </w:rPr>
        <w:t xml:space="preserve"> of </w:t>
      </w:r>
      <w:r w:rsidR="005D2BA8" w:rsidRPr="00DC5A07">
        <w:rPr>
          <w:rFonts w:ascii="Arial" w:hAnsi="Arial" w:cs="Arial"/>
        </w:rPr>
        <w:t xml:space="preserve">transformational leadership </w:t>
      </w:r>
      <w:r w:rsidR="00A147A0" w:rsidRPr="00DC5A07">
        <w:rPr>
          <w:rFonts w:ascii="Arial" w:hAnsi="Arial" w:cs="Arial"/>
        </w:rPr>
        <w:t>are</w:t>
      </w:r>
      <w:r w:rsidR="005D2BA8" w:rsidRPr="00DC5A07">
        <w:rPr>
          <w:rFonts w:ascii="Arial" w:hAnsi="Arial" w:cs="Arial"/>
        </w:rPr>
        <w:t xml:space="preserve"> perceived as a very strict and demanding managing style that leads to </w:t>
      </w:r>
      <w:r w:rsidR="00DC5A07" w:rsidRPr="00DC5A07">
        <w:rPr>
          <w:rFonts w:ascii="Arial" w:hAnsi="Arial" w:cs="Arial"/>
        </w:rPr>
        <w:t>a</w:t>
      </w:r>
      <w:r w:rsidR="005D2BA8" w:rsidRPr="00DC5A07">
        <w:rPr>
          <w:rFonts w:ascii="Arial" w:hAnsi="Arial" w:cs="Arial"/>
        </w:rPr>
        <w:t xml:space="preserve"> high-pressure work environment. Employees could be under a lot</w:t>
      </w:r>
      <w:r w:rsidR="00A26EE3" w:rsidRPr="00DC5A07">
        <w:rPr>
          <w:rFonts w:ascii="Arial" w:hAnsi="Arial" w:cs="Arial"/>
        </w:rPr>
        <w:t xml:space="preserve"> of pressure, and as a result </w:t>
      </w:r>
      <w:r w:rsidR="005D2BA8" w:rsidRPr="00DC5A07">
        <w:rPr>
          <w:rFonts w:ascii="Arial" w:hAnsi="Arial" w:cs="Arial"/>
        </w:rPr>
        <w:t>burnout might occur</w:t>
      </w:r>
      <w:r w:rsidR="002B58CF" w:rsidRPr="00DC5A07">
        <w:rPr>
          <w:rFonts w:ascii="Arial" w:hAnsi="Arial" w:cs="Arial"/>
        </w:rPr>
        <w:t xml:space="preserve"> (Benmira and Agboola, 2021)</w:t>
      </w:r>
      <w:r w:rsidR="005D2BA8" w:rsidRPr="00DC5A07">
        <w:rPr>
          <w:rFonts w:ascii="Arial" w:hAnsi="Arial" w:cs="Arial"/>
        </w:rPr>
        <w:t>.</w:t>
      </w:r>
    </w:p>
    <w:p w14:paraId="3BD3D75D" w14:textId="60494647" w:rsidR="002E6353" w:rsidRPr="00DC5A07" w:rsidRDefault="002B58CF" w:rsidP="00922E50">
      <w:pPr>
        <w:spacing w:line="360" w:lineRule="auto"/>
        <w:jc w:val="both"/>
        <w:rPr>
          <w:rFonts w:ascii="Arial" w:hAnsi="Arial" w:cs="Arial"/>
        </w:rPr>
      </w:pPr>
      <w:r w:rsidRPr="00DC5A07">
        <w:rPr>
          <w:rFonts w:ascii="Arial" w:hAnsi="Arial" w:cs="Arial"/>
        </w:rPr>
        <w:t>2. Strategic Leadership Theory:</w:t>
      </w:r>
      <w:r w:rsidR="008C05F7" w:rsidRPr="00DC5A07">
        <w:rPr>
          <w:rFonts w:ascii="Arial" w:hAnsi="Arial" w:cs="Arial"/>
        </w:rPr>
        <w:t xml:space="preserve"> </w:t>
      </w:r>
      <w:r w:rsidR="005D2BA8" w:rsidRPr="00DC5A07">
        <w:rPr>
          <w:rFonts w:ascii="Arial" w:hAnsi="Arial" w:cs="Arial"/>
        </w:rPr>
        <w:t xml:space="preserve">Amazon's CEO is me and I'm going to lead in this strategic way. Strategic leadership is a process which requires decisions to be made in such a way that they are in line with the long-term goals of the organization. </w:t>
      </w:r>
      <w:r w:rsidR="00A26EE3" w:rsidRPr="00DC5A07">
        <w:rPr>
          <w:rFonts w:ascii="Arial" w:hAnsi="Arial" w:cs="Arial"/>
        </w:rPr>
        <w:t>Leaders c</w:t>
      </w:r>
      <w:r w:rsidR="005D2BA8" w:rsidRPr="00DC5A07">
        <w:rPr>
          <w:rFonts w:ascii="Arial" w:hAnsi="Arial" w:cs="Arial"/>
        </w:rPr>
        <w:t xml:space="preserve">urrent approach is to </w:t>
      </w:r>
      <w:r w:rsidR="00DC5A07" w:rsidRPr="00DC5A07">
        <w:rPr>
          <w:rFonts w:ascii="Arial" w:hAnsi="Arial" w:cs="Arial"/>
        </w:rPr>
        <w:t>maximize</w:t>
      </w:r>
      <w:r w:rsidR="005D2BA8" w:rsidRPr="00DC5A07">
        <w:rPr>
          <w:rFonts w:ascii="Arial" w:hAnsi="Arial" w:cs="Arial"/>
        </w:rPr>
        <w:t xml:space="preserve"> Amazon's resources towards </w:t>
      </w:r>
      <w:r w:rsidR="00DC5A07" w:rsidRPr="00DC5A07">
        <w:rPr>
          <w:rFonts w:ascii="Arial" w:hAnsi="Arial" w:cs="Arial"/>
        </w:rPr>
        <w:t>entering</w:t>
      </w:r>
      <w:r w:rsidR="005D2BA8" w:rsidRPr="00DC5A07">
        <w:rPr>
          <w:rFonts w:ascii="Arial" w:hAnsi="Arial" w:cs="Arial"/>
        </w:rPr>
        <w:t xml:space="preserve"> new markets and broadening the existing offering</w:t>
      </w:r>
      <w:r w:rsidRPr="00DC5A07">
        <w:rPr>
          <w:rFonts w:ascii="Arial" w:hAnsi="Arial" w:cs="Arial"/>
        </w:rPr>
        <w:t xml:space="preserve"> (</w:t>
      </w:r>
      <w:r w:rsidRPr="00DC5A07">
        <w:rPr>
          <w:rFonts w:ascii="Arial" w:hAnsi="Arial" w:cs="Arial"/>
          <w:color w:val="222222"/>
          <w:shd w:val="clear" w:color="auto" w:fill="FFFFFF"/>
        </w:rPr>
        <w:t>Golensky and Hager, 2020)</w:t>
      </w:r>
      <w:r w:rsidR="005D2BA8" w:rsidRPr="00DC5A07">
        <w:rPr>
          <w:rFonts w:ascii="Arial" w:hAnsi="Arial" w:cs="Arial"/>
        </w:rPr>
        <w:t>.</w:t>
      </w:r>
      <w:r w:rsidRPr="00DC5A07">
        <w:rPr>
          <w:rFonts w:ascii="Arial" w:hAnsi="Arial" w:cs="Arial"/>
        </w:rPr>
        <w:t xml:space="preserve"> </w:t>
      </w:r>
      <w:r w:rsidR="005D2BA8" w:rsidRPr="00DC5A07">
        <w:rPr>
          <w:rFonts w:ascii="Arial" w:hAnsi="Arial" w:cs="Arial"/>
        </w:rPr>
        <w:t>Advantages</w:t>
      </w:r>
      <w:r w:rsidR="00922E50" w:rsidRPr="00DC5A07">
        <w:rPr>
          <w:rFonts w:ascii="Arial" w:hAnsi="Arial" w:cs="Arial"/>
        </w:rPr>
        <w:t xml:space="preserve"> </w:t>
      </w:r>
      <w:r w:rsidR="00A147A0" w:rsidRPr="00DC5A07">
        <w:rPr>
          <w:rFonts w:ascii="Arial" w:hAnsi="Arial" w:cs="Arial"/>
        </w:rPr>
        <w:t>of</w:t>
      </w:r>
      <w:r w:rsidR="008C05F7" w:rsidRPr="00DC5A07">
        <w:rPr>
          <w:rFonts w:ascii="Arial" w:hAnsi="Arial" w:cs="Arial"/>
        </w:rPr>
        <w:t xml:space="preserve"> </w:t>
      </w:r>
      <w:r w:rsidR="00A147A0" w:rsidRPr="00DC5A07">
        <w:rPr>
          <w:rFonts w:ascii="Arial" w:hAnsi="Arial" w:cs="Arial"/>
        </w:rPr>
        <w:t>s</w:t>
      </w:r>
      <w:r w:rsidR="005D2BA8" w:rsidRPr="00DC5A07">
        <w:rPr>
          <w:rFonts w:ascii="Arial" w:hAnsi="Arial" w:cs="Arial"/>
        </w:rPr>
        <w:t xml:space="preserve">trategic leadership guarantees an analytical and calculated way of making business decisions, subtracting risks associated with </w:t>
      </w:r>
      <w:r w:rsidR="00DC5A07" w:rsidRPr="00DC5A07">
        <w:rPr>
          <w:rFonts w:ascii="Arial" w:hAnsi="Arial" w:cs="Arial"/>
        </w:rPr>
        <w:t>timely</w:t>
      </w:r>
      <w:r w:rsidR="005D2BA8" w:rsidRPr="00DC5A07">
        <w:rPr>
          <w:rFonts w:ascii="Arial" w:hAnsi="Arial" w:cs="Arial"/>
        </w:rPr>
        <w:t xml:space="preserve"> innovation. The company’s long-term goals driven style creates stability and sustainability.</w:t>
      </w:r>
    </w:p>
    <w:p w14:paraId="48F9D4E4" w14:textId="4DC781D1" w:rsidR="002E6353" w:rsidRPr="00DC5A07" w:rsidRDefault="00922E50" w:rsidP="00922E50">
      <w:pPr>
        <w:spacing w:line="360" w:lineRule="auto"/>
        <w:jc w:val="both"/>
        <w:rPr>
          <w:rFonts w:ascii="Arial" w:hAnsi="Arial" w:cs="Arial"/>
        </w:rPr>
      </w:pPr>
      <w:r w:rsidRPr="00DC5A07">
        <w:rPr>
          <w:rFonts w:ascii="Arial" w:hAnsi="Arial" w:cs="Arial"/>
        </w:rPr>
        <w:t>Disadvantages are though</w:t>
      </w:r>
      <w:r w:rsidR="005D2BA8" w:rsidRPr="00DC5A07">
        <w:rPr>
          <w:rFonts w:ascii="Arial" w:hAnsi="Arial" w:cs="Arial"/>
        </w:rPr>
        <w:t xml:space="preserve"> an </w:t>
      </w:r>
      <w:r w:rsidR="00CF02B9" w:rsidRPr="00DC5A07">
        <w:rPr>
          <w:rFonts w:ascii="Arial" w:hAnsi="Arial" w:cs="Arial"/>
        </w:rPr>
        <w:t>overly strategic</w:t>
      </w:r>
      <w:r w:rsidR="005D2BA8" w:rsidRPr="00DC5A07">
        <w:rPr>
          <w:rFonts w:ascii="Arial" w:hAnsi="Arial" w:cs="Arial"/>
        </w:rPr>
        <w:t xml:space="preserve"> method can at times limit speedy adjustability to market transitions. Intense focus on long-term plans may cause a failure to respond quickly to immediate opportunities.</w:t>
      </w:r>
    </w:p>
    <w:p w14:paraId="6BDBAF93" w14:textId="77777777" w:rsidR="00297933" w:rsidRPr="00DC5A07" w:rsidRDefault="00297933" w:rsidP="00922E50">
      <w:pPr>
        <w:spacing w:line="360" w:lineRule="auto"/>
        <w:jc w:val="both"/>
        <w:rPr>
          <w:rFonts w:ascii="Arial" w:hAnsi="Arial" w:cs="Arial"/>
        </w:rPr>
      </w:pPr>
    </w:p>
    <w:p w14:paraId="00B7498D" w14:textId="77777777" w:rsidR="00CF02B9" w:rsidRDefault="00CF02B9" w:rsidP="00922E50">
      <w:pPr>
        <w:spacing w:line="360" w:lineRule="auto"/>
        <w:jc w:val="both"/>
        <w:rPr>
          <w:rFonts w:ascii="Arial" w:hAnsi="Arial" w:cs="Arial"/>
        </w:rPr>
      </w:pPr>
    </w:p>
    <w:p w14:paraId="53F93093" w14:textId="77777777" w:rsidR="00CF02B9" w:rsidRDefault="00CF02B9" w:rsidP="00922E50">
      <w:pPr>
        <w:spacing w:line="360" w:lineRule="auto"/>
        <w:jc w:val="both"/>
        <w:rPr>
          <w:rFonts w:ascii="Arial" w:hAnsi="Arial" w:cs="Arial"/>
        </w:rPr>
      </w:pPr>
    </w:p>
    <w:p w14:paraId="132F70D8" w14:textId="1E08D5A7" w:rsidR="00CF02B9" w:rsidRDefault="005D2BA8" w:rsidP="00922E50">
      <w:pPr>
        <w:spacing w:line="360" w:lineRule="auto"/>
        <w:jc w:val="both"/>
        <w:rPr>
          <w:rFonts w:ascii="Arial" w:hAnsi="Arial" w:cs="Arial"/>
        </w:rPr>
      </w:pPr>
      <w:r w:rsidRPr="00DC5A07">
        <w:rPr>
          <w:rFonts w:ascii="Arial" w:hAnsi="Arial" w:cs="Arial"/>
        </w:rPr>
        <w:lastRenderedPageBreak/>
        <w:t>Demonstrating Adaptability in Different Situations</w:t>
      </w:r>
    </w:p>
    <w:p w14:paraId="3368FAF5" w14:textId="25679E45" w:rsidR="002E6353" w:rsidRDefault="005D2BA8" w:rsidP="00922E50">
      <w:pPr>
        <w:spacing w:line="360" w:lineRule="auto"/>
        <w:jc w:val="both"/>
        <w:rPr>
          <w:rFonts w:ascii="Arial" w:hAnsi="Arial" w:cs="Arial"/>
        </w:rPr>
      </w:pPr>
      <w:r w:rsidRPr="00DC5A07">
        <w:rPr>
          <w:rFonts w:ascii="Arial" w:hAnsi="Arial" w:cs="Arial"/>
        </w:rPr>
        <w:t xml:space="preserve">Leaders in respond to the dynamic nature of business world should be ready to adjust their styles to various situations. Amazon, being so highly adaptable, is clear in the transition from </w:t>
      </w:r>
      <w:r w:rsidR="00A26EE3" w:rsidRPr="00DC5A07">
        <w:rPr>
          <w:rFonts w:ascii="Arial" w:hAnsi="Arial" w:cs="Arial"/>
        </w:rPr>
        <w:t>transformational leadership to</w:t>
      </w:r>
      <w:r w:rsidRPr="00DC5A07">
        <w:rPr>
          <w:rFonts w:ascii="Arial" w:hAnsi="Arial" w:cs="Arial"/>
        </w:rPr>
        <w:t xml:space="preserve"> strategic leadership. In times of unimaginable speed and technological wizardry, </w:t>
      </w:r>
      <w:r w:rsidR="00A26EE3" w:rsidRPr="00DC5A07">
        <w:rPr>
          <w:rFonts w:ascii="Arial" w:hAnsi="Arial" w:cs="Arial"/>
        </w:rPr>
        <w:t>transformational leadership</w:t>
      </w:r>
      <w:r w:rsidRPr="00DC5A07">
        <w:rPr>
          <w:rFonts w:ascii="Arial" w:hAnsi="Arial" w:cs="Arial"/>
        </w:rPr>
        <w:t xml:space="preserve"> </w:t>
      </w:r>
      <w:r w:rsidR="00CF02B9" w:rsidRPr="00DC5A07">
        <w:rPr>
          <w:rFonts w:ascii="Arial" w:hAnsi="Arial" w:cs="Arial"/>
        </w:rPr>
        <w:t>methods were</w:t>
      </w:r>
      <w:r w:rsidRPr="00DC5A07">
        <w:rPr>
          <w:rFonts w:ascii="Arial" w:hAnsi="Arial" w:cs="Arial"/>
        </w:rPr>
        <w:t xml:space="preserve"> a winning strategy. Amazon's being not only a </w:t>
      </w:r>
      <w:r w:rsidR="00A26EE3" w:rsidRPr="00DC5A07">
        <w:rPr>
          <w:rFonts w:ascii="Arial" w:hAnsi="Arial" w:cs="Arial"/>
        </w:rPr>
        <w:t>tech and retail giant, but also</w:t>
      </w:r>
      <w:r w:rsidRPr="00DC5A07">
        <w:rPr>
          <w:rFonts w:ascii="Arial" w:hAnsi="Arial" w:cs="Arial"/>
        </w:rPr>
        <w:t xml:space="preserve"> strategic leadership pays great attention to those factors now</w:t>
      </w:r>
      <w:r w:rsidR="002B58CF" w:rsidRPr="00DC5A07">
        <w:rPr>
          <w:rFonts w:ascii="Arial" w:hAnsi="Arial" w:cs="Arial"/>
        </w:rPr>
        <w:t xml:space="preserve"> (</w:t>
      </w:r>
      <w:r w:rsidR="002B58CF" w:rsidRPr="00DC5A07">
        <w:rPr>
          <w:rFonts w:ascii="Arial" w:hAnsi="Arial" w:cs="Arial"/>
          <w:color w:val="222222"/>
          <w:shd w:val="clear" w:color="auto" w:fill="FFFFFF"/>
        </w:rPr>
        <w:t>Cortes and Herrmann, 2021)</w:t>
      </w:r>
      <w:r w:rsidRPr="00DC5A07">
        <w:rPr>
          <w:rFonts w:ascii="Arial" w:hAnsi="Arial" w:cs="Arial"/>
        </w:rPr>
        <w:t>.</w:t>
      </w:r>
    </w:p>
    <w:p w14:paraId="06D9B227" w14:textId="77777777" w:rsidR="00CF02B9" w:rsidRDefault="00CF02B9" w:rsidP="00922E50">
      <w:pPr>
        <w:spacing w:line="360" w:lineRule="auto"/>
        <w:jc w:val="both"/>
        <w:rPr>
          <w:rFonts w:ascii="Arial" w:hAnsi="Arial" w:cs="Arial"/>
        </w:rPr>
      </w:pPr>
    </w:p>
    <w:p w14:paraId="0CD7902B" w14:textId="38F40C89" w:rsidR="00CF02B9" w:rsidRPr="00DC5A07" w:rsidRDefault="00CF02B9" w:rsidP="00CF02B9">
      <w:pPr>
        <w:spacing w:line="360" w:lineRule="auto"/>
        <w:jc w:val="both"/>
        <w:rPr>
          <w:rFonts w:ascii="Arial" w:hAnsi="Arial" w:cs="Arial"/>
        </w:rPr>
      </w:pPr>
      <w:r w:rsidRPr="00DC5A07">
        <w:rPr>
          <w:rFonts w:ascii="Arial" w:hAnsi="Arial" w:cs="Arial"/>
          <w:b/>
        </w:rPr>
        <w:t xml:space="preserve">Leadership Styles </w:t>
      </w:r>
      <w:r w:rsidR="002217F0">
        <w:rPr>
          <w:rFonts w:ascii="Arial" w:hAnsi="Arial" w:cs="Arial"/>
          <w:b/>
        </w:rPr>
        <w:t>of</w:t>
      </w:r>
      <w:r w:rsidRPr="00DC5A07">
        <w:rPr>
          <w:rFonts w:ascii="Arial" w:hAnsi="Arial" w:cs="Arial"/>
          <w:b/>
        </w:rPr>
        <w:t xml:space="preserve"> Facebook</w:t>
      </w:r>
      <w:r w:rsidRPr="00DC5A07">
        <w:rPr>
          <w:rFonts w:ascii="Arial" w:hAnsi="Arial" w:cs="Arial"/>
        </w:rPr>
        <w:t xml:space="preserve"> </w:t>
      </w:r>
    </w:p>
    <w:p w14:paraId="44C281AF" w14:textId="77777777" w:rsidR="00CF02B9" w:rsidRPr="00DC5A07" w:rsidRDefault="00CF02B9" w:rsidP="00CF02B9">
      <w:pPr>
        <w:spacing w:line="360" w:lineRule="auto"/>
        <w:jc w:val="both"/>
        <w:rPr>
          <w:rFonts w:ascii="Arial" w:hAnsi="Arial" w:cs="Arial"/>
        </w:rPr>
      </w:pPr>
      <w:r w:rsidRPr="00DC5A07">
        <w:rPr>
          <w:rFonts w:ascii="Arial" w:hAnsi="Arial" w:cs="Arial"/>
        </w:rPr>
        <w:t>Facebook, a widely used social media platform worldwide, has been at the cutting edge of technological invention and human connection. Two distinct leadership styles have played a pivotal role in shaping the company: Visionary leadership and Sheryl Sandberg's servant leadership.</w:t>
      </w:r>
    </w:p>
    <w:p w14:paraId="74F5FC06" w14:textId="77777777" w:rsidR="00CF02B9" w:rsidRPr="00DC5A07" w:rsidRDefault="00CF02B9" w:rsidP="00CF02B9">
      <w:pPr>
        <w:spacing w:line="360" w:lineRule="auto"/>
        <w:jc w:val="both"/>
        <w:rPr>
          <w:rFonts w:ascii="Arial" w:hAnsi="Arial" w:cs="Arial"/>
          <w:b/>
        </w:rPr>
      </w:pPr>
      <w:r w:rsidRPr="00DC5A07">
        <w:rPr>
          <w:rFonts w:ascii="Arial" w:hAnsi="Arial" w:cs="Arial"/>
        </w:rPr>
        <w:t>Visionary Leadership Theory:</w:t>
      </w:r>
      <w:r w:rsidRPr="00DC5A07">
        <w:rPr>
          <w:rFonts w:ascii="Arial" w:hAnsi="Arial" w:cs="Arial"/>
          <w:b/>
        </w:rPr>
        <w:t xml:space="preserve"> </w:t>
      </w:r>
      <w:r w:rsidRPr="00DC5A07">
        <w:rPr>
          <w:rFonts w:ascii="Arial" w:hAnsi="Arial" w:cs="Arial"/>
        </w:rPr>
        <w:t>The co-founder and CEO of Facebook, is, despite criticism, widely perceived as a visionary leader. It highlights the leader’s ability to inspire and drive change through articulating a captivating direction for the future. His dream has always revolved around bringing people of the world together and making the world an open place where individuals can interact freely (</w:t>
      </w:r>
      <w:r w:rsidRPr="00DC5A07">
        <w:rPr>
          <w:rFonts w:ascii="Arial" w:hAnsi="Arial" w:cs="Arial"/>
          <w:color w:val="222222"/>
          <w:shd w:val="clear" w:color="auto" w:fill="FFFFFF"/>
        </w:rPr>
        <w:t>Karwan et al., 2020)</w:t>
      </w:r>
      <w:r w:rsidRPr="00DC5A07">
        <w:rPr>
          <w:rFonts w:ascii="Arial" w:hAnsi="Arial" w:cs="Arial"/>
        </w:rPr>
        <w:t>.</w:t>
      </w:r>
    </w:p>
    <w:p w14:paraId="1BD27023" w14:textId="77777777" w:rsidR="00CF02B9" w:rsidRPr="00DC5A07" w:rsidRDefault="00CF02B9" w:rsidP="00CF02B9">
      <w:pPr>
        <w:spacing w:line="360" w:lineRule="auto"/>
        <w:jc w:val="both"/>
        <w:rPr>
          <w:rFonts w:ascii="Arial" w:hAnsi="Arial" w:cs="Arial"/>
          <w:b/>
        </w:rPr>
      </w:pPr>
      <w:r w:rsidRPr="00DC5A07">
        <w:rPr>
          <w:rFonts w:ascii="Arial" w:hAnsi="Arial" w:cs="Arial"/>
        </w:rPr>
        <w:t>Advantages of Visionary Leadership:</w:t>
      </w:r>
      <w:r w:rsidRPr="00DC5A07">
        <w:rPr>
          <w:rFonts w:ascii="Arial" w:hAnsi="Arial" w:cs="Arial"/>
          <w:b/>
        </w:rPr>
        <w:t xml:space="preserve"> </w:t>
      </w:r>
      <w:r w:rsidRPr="00DC5A07">
        <w:rPr>
          <w:rFonts w:ascii="Arial" w:hAnsi="Arial" w:cs="Arial"/>
        </w:rPr>
        <w:t>Leadership which is visionary as demonstrated at Facebook creates an environment of innovation and changing perspectives. The prophetic power helped leaders to see social media as a force for change, which actually made him a game changer in the progress of Facebook. The company's leaders inspired a common vision of how technology could be used that created the conditions for creativity to flourish, enabling the social media platform to go beyond its initial capabilities.</w:t>
      </w:r>
    </w:p>
    <w:p w14:paraId="7324AF3A" w14:textId="59BA7AA7" w:rsidR="00CF02B9" w:rsidRPr="00DC5A07" w:rsidRDefault="00CF02B9" w:rsidP="00CF02B9">
      <w:pPr>
        <w:spacing w:line="360" w:lineRule="auto"/>
        <w:jc w:val="both"/>
        <w:rPr>
          <w:rFonts w:ascii="Arial" w:hAnsi="Arial" w:cs="Arial"/>
          <w:b/>
        </w:rPr>
      </w:pPr>
      <w:r w:rsidRPr="00DC5A07">
        <w:rPr>
          <w:rFonts w:ascii="Arial" w:hAnsi="Arial" w:cs="Arial"/>
        </w:rPr>
        <w:t>Disadvantages of Visionary Leadership:</w:t>
      </w:r>
      <w:r w:rsidRPr="00DC5A07">
        <w:rPr>
          <w:rFonts w:ascii="Arial" w:hAnsi="Arial" w:cs="Arial"/>
          <w:b/>
        </w:rPr>
        <w:t xml:space="preserve"> </w:t>
      </w:r>
      <w:r w:rsidRPr="00DC5A07">
        <w:rPr>
          <w:rFonts w:ascii="Arial" w:hAnsi="Arial" w:cs="Arial"/>
        </w:rPr>
        <w:t xml:space="preserve">Although it has many benefits, the main focus on one big vision has its drawbacks as it can easily result in a narrow view that pays little attention to ethical considerations and unintended outcomes. Facebook concentrated on its vision platform, which sometimes made it confused on privacy and safety of the user data. The company experienced the problem when the focus on innovation beat the opportunity for better ethical scrutiny, and this </w:t>
      </w:r>
      <w:r w:rsidRPr="00DC5A07">
        <w:rPr>
          <w:rFonts w:ascii="Arial" w:hAnsi="Arial" w:cs="Arial"/>
        </w:rPr>
        <w:lastRenderedPageBreak/>
        <w:t>is a warning to the idea of completely visionary approach that can be complicated by the ever-changing landscape of technology and social media (</w:t>
      </w:r>
      <w:r w:rsidRPr="00DC5A07">
        <w:rPr>
          <w:rFonts w:ascii="Arial" w:hAnsi="Arial" w:cs="Arial"/>
          <w:color w:val="222222"/>
          <w:shd w:val="clear" w:color="auto" w:fill="FFFFFF"/>
        </w:rPr>
        <w:t>Miharja and Hayati, 2021)</w:t>
      </w:r>
    </w:p>
    <w:p w14:paraId="61632CF8" w14:textId="77777777" w:rsidR="00CF02B9" w:rsidRPr="00DC5A07" w:rsidRDefault="00CF02B9" w:rsidP="00CF02B9">
      <w:pPr>
        <w:spacing w:line="360" w:lineRule="auto"/>
        <w:jc w:val="both"/>
        <w:rPr>
          <w:rFonts w:ascii="Arial" w:hAnsi="Arial" w:cs="Arial"/>
        </w:rPr>
      </w:pPr>
      <w:r w:rsidRPr="00DC5A07">
        <w:rPr>
          <w:rFonts w:ascii="Arial" w:hAnsi="Arial" w:cs="Arial"/>
        </w:rPr>
        <w:t>Servant Leadership Theory:</w:t>
      </w:r>
      <w:r w:rsidRPr="00DC5A07">
        <w:rPr>
          <w:rFonts w:ascii="Arial" w:hAnsi="Arial" w:cs="Arial"/>
          <w:b/>
        </w:rPr>
        <w:t xml:space="preserve"> </w:t>
      </w:r>
      <w:r w:rsidRPr="00DC5A07">
        <w:rPr>
          <w:rFonts w:ascii="Arial" w:hAnsi="Arial" w:cs="Arial"/>
        </w:rPr>
        <w:t>Servant Leadership is portrayed in the way that Facebook's Chief Operating Officer behaves. It is this theory that reiterates the leadership service to the employee needs and provision of the people with abilities to meet their full potential. Sandberg is famous for her patronage of empowerment, mentorship and creation of a work environment on the grounds of collaboration (</w:t>
      </w:r>
      <w:r w:rsidRPr="00DC5A07">
        <w:rPr>
          <w:rFonts w:ascii="Arial" w:hAnsi="Arial" w:cs="Arial"/>
          <w:color w:val="222222"/>
          <w:shd w:val="clear" w:color="auto" w:fill="FFFFFF"/>
        </w:rPr>
        <w:t>Pawar et al., 2020)</w:t>
      </w:r>
      <w:r w:rsidRPr="00DC5A07">
        <w:rPr>
          <w:rFonts w:ascii="Arial" w:hAnsi="Arial" w:cs="Arial"/>
        </w:rPr>
        <w:t xml:space="preserve">. </w:t>
      </w:r>
    </w:p>
    <w:p w14:paraId="34C10B53" w14:textId="77777777" w:rsidR="00CF02B9" w:rsidRPr="00DC5A07" w:rsidRDefault="00CF02B9" w:rsidP="00CF02B9">
      <w:pPr>
        <w:spacing w:line="360" w:lineRule="auto"/>
        <w:jc w:val="both"/>
        <w:rPr>
          <w:rFonts w:ascii="Arial" w:hAnsi="Arial" w:cs="Arial"/>
        </w:rPr>
      </w:pPr>
      <w:r w:rsidRPr="00922E50">
        <w:rPr>
          <w:rFonts w:ascii="Times New Roman" w:hAnsi="Times New Roman" w:cs="Times New Roman"/>
          <w:sz w:val="24"/>
          <w:szCs w:val="24"/>
        </w:rPr>
        <w:t xml:space="preserve">Advantages of Servant Leadership: Servant </w:t>
      </w:r>
      <w:r w:rsidRPr="00DC5A07">
        <w:rPr>
          <w:rFonts w:ascii="Arial" w:hAnsi="Arial" w:cs="Arial"/>
        </w:rPr>
        <w:t>leadership builds a people-oriented culture, and establishes a culture of collaboration, empathy, and higher’s employee's engagement and well-being. Sandberg's ideas, for example, "Lean In," which encourages women's advancement at the workplace, reveals that this type of leadership plays an important role in the organization culture. Servant leadership accentuated by its focus on team members' development and motivation plays a key role in making the workplace more inclusive (</w:t>
      </w:r>
      <w:r w:rsidRPr="00DC5A07">
        <w:rPr>
          <w:rFonts w:ascii="Arial" w:hAnsi="Arial" w:cs="Arial"/>
          <w:color w:val="222222"/>
          <w:shd w:val="clear" w:color="auto" w:fill="FFFFFF"/>
        </w:rPr>
        <w:t>Pawar et al., 2020)</w:t>
      </w:r>
      <w:r w:rsidRPr="00DC5A07">
        <w:rPr>
          <w:rFonts w:ascii="Arial" w:hAnsi="Arial" w:cs="Arial"/>
        </w:rPr>
        <w:t>.</w:t>
      </w:r>
    </w:p>
    <w:p w14:paraId="6CDC31D6" w14:textId="77777777" w:rsidR="00CF02B9" w:rsidRPr="00DC5A07" w:rsidRDefault="00CF02B9" w:rsidP="00CF02B9">
      <w:pPr>
        <w:spacing w:line="360" w:lineRule="auto"/>
        <w:jc w:val="both"/>
        <w:rPr>
          <w:rFonts w:ascii="Arial" w:hAnsi="Arial" w:cs="Arial"/>
        </w:rPr>
      </w:pPr>
      <w:r w:rsidRPr="00DC5A07">
        <w:rPr>
          <w:rFonts w:ascii="Arial" w:hAnsi="Arial" w:cs="Arial"/>
        </w:rPr>
        <w:t>Disadvantages of Servant Leadership: Nevertheless, having a high concentration of servant leadership can be a barrier in the decision-making mechanism. The dedication to empower and collaborate may lead to extreme conditions where fast and powerful methods are needed. Though this leadership style aims at fostering a supportive culture and making rapid decisions, this balance between the two might be a drawback of the style, particularly in the fast-paced environments like the tech industry. Facing balance between empowerment and efficiency becomes a crucial point of the servant leadership process within organizations (</w:t>
      </w:r>
      <w:r w:rsidRPr="00DC5A07">
        <w:rPr>
          <w:rFonts w:ascii="Arial" w:hAnsi="Arial" w:cs="Arial"/>
          <w:color w:val="222222"/>
          <w:shd w:val="clear" w:color="auto" w:fill="FFFFFF"/>
        </w:rPr>
        <w:t>Pawar et al., 2020)</w:t>
      </w:r>
      <w:r w:rsidRPr="00DC5A07">
        <w:rPr>
          <w:rFonts w:ascii="Arial" w:hAnsi="Arial" w:cs="Arial"/>
        </w:rPr>
        <w:t>.</w:t>
      </w:r>
    </w:p>
    <w:p w14:paraId="5670D1E8" w14:textId="77777777" w:rsidR="00CF02B9" w:rsidRPr="00CF02B9" w:rsidRDefault="00CF02B9" w:rsidP="00CF02B9">
      <w:pPr>
        <w:spacing w:line="360" w:lineRule="auto"/>
        <w:jc w:val="both"/>
        <w:rPr>
          <w:rFonts w:ascii="Arial" w:hAnsi="Arial" w:cs="Arial"/>
        </w:rPr>
      </w:pPr>
      <w:r w:rsidRPr="00CF02B9">
        <w:rPr>
          <w:rFonts w:ascii="Arial" w:hAnsi="Arial" w:cs="Arial"/>
        </w:rPr>
        <w:t>Demonstrating Adaptability in Different Situations</w:t>
      </w:r>
    </w:p>
    <w:p w14:paraId="4131922A" w14:textId="77777777" w:rsidR="00CF02B9" w:rsidRPr="00DC5A07" w:rsidRDefault="00CF02B9" w:rsidP="00CF02B9">
      <w:pPr>
        <w:spacing w:line="360" w:lineRule="auto"/>
        <w:jc w:val="both"/>
        <w:rPr>
          <w:rFonts w:ascii="Arial" w:hAnsi="Arial" w:cs="Arial"/>
        </w:rPr>
      </w:pPr>
      <w:r w:rsidRPr="00DC5A07">
        <w:rPr>
          <w:rFonts w:ascii="Arial" w:hAnsi="Arial" w:cs="Arial"/>
        </w:rPr>
        <w:t>Facebook leadership style has shown the ability to change in accordance with the changing modern tech scene. The early success of Facebook can be attributed to pioneering leadership that was fundamental for the company’s expansion and innovation. While the company becomes more mature and hence faces challenges like user’s lack of trust and moral issues, one of the most important qualities of leadership that came to mind was servant leadership. Emphasis on creating a resistant and capable workforce mirrors the call for a responsible and adaptive organizational culture (</w:t>
      </w:r>
      <w:r w:rsidRPr="00DC5A07">
        <w:rPr>
          <w:rFonts w:ascii="Arial" w:hAnsi="Arial" w:cs="Arial"/>
          <w:color w:val="222222"/>
          <w:shd w:val="clear" w:color="auto" w:fill="FFFFFF"/>
        </w:rPr>
        <w:t>Kiersch and Gullekson, 2021)</w:t>
      </w:r>
      <w:r w:rsidRPr="00DC5A07">
        <w:rPr>
          <w:rFonts w:ascii="Arial" w:hAnsi="Arial" w:cs="Arial"/>
        </w:rPr>
        <w:t>.</w:t>
      </w:r>
    </w:p>
    <w:p w14:paraId="1ABAD705" w14:textId="77777777" w:rsidR="00CF02B9" w:rsidRDefault="00CF02B9" w:rsidP="00922E50">
      <w:pPr>
        <w:spacing w:line="360" w:lineRule="auto"/>
        <w:jc w:val="both"/>
        <w:rPr>
          <w:rFonts w:ascii="Arial" w:hAnsi="Arial" w:cs="Arial"/>
        </w:rPr>
      </w:pPr>
    </w:p>
    <w:p w14:paraId="22F1929C" w14:textId="77777777" w:rsidR="00CF02B9" w:rsidRDefault="00CF02B9" w:rsidP="00922E50">
      <w:pPr>
        <w:spacing w:line="360" w:lineRule="auto"/>
        <w:jc w:val="both"/>
        <w:rPr>
          <w:rFonts w:ascii="Arial" w:hAnsi="Arial" w:cs="Arial"/>
        </w:rPr>
      </w:pPr>
    </w:p>
    <w:p w14:paraId="326FC0DE" w14:textId="76E95D81" w:rsidR="00297933" w:rsidRPr="00DC5A07" w:rsidRDefault="005D2BA8" w:rsidP="00922E50">
      <w:pPr>
        <w:spacing w:line="360" w:lineRule="auto"/>
        <w:jc w:val="both"/>
        <w:rPr>
          <w:rFonts w:ascii="Arial" w:hAnsi="Arial" w:cs="Arial"/>
          <w:b/>
          <w:bCs/>
        </w:rPr>
      </w:pPr>
      <w:r w:rsidRPr="00DC5A07">
        <w:rPr>
          <w:rFonts w:ascii="Arial" w:hAnsi="Arial" w:cs="Arial"/>
          <w:b/>
          <w:bCs/>
        </w:rPr>
        <w:t>Describing Personal Experiences</w:t>
      </w:r>
      <w:r w:rsidR="00CF02B9">
        <w:rPr>
          <w:rFonts w:ascii="Arial" w:hAnsi="Arial" w:cs="Arial"/>
          <w:b/>
          <w:bCs/>
        </w:rPr>
        <w:t xml:space="preserve"> </w:t>
      </w:r>
      <w:r w:rsidR="002217F0">
        <w:rPr>
          <w:rFonts w:ascii="Arial" w:hAnsi="Arial" w:cs="Arial"/>
          <w:b/>
          <w:bCs/>
        </w:rPr>
        <w:t xml:space="preserve">with </w:t>
      </w:r>
      <w:r w:rsidR="00CF02B9">
        <w:rPr>
          <w:rFonts w:ascii="Arial" w:hAnsi="Arial" w:cs="Arial"/>
          <w:b/>
          <w:bCs/>
        </w:rPr>
        <w:t>Amazon</w:t>
      </w:r>
    </w:p>
    <w:p w14:paraId="5D705175" w14:textId="60017198" w:rsidR="002E6353" w:rsidRPr="00DC5A07" w:rsidRDefault="005D2BA8" w:rsidP="00922E50">
      <w:pPr>
        <w:spacing w:line="360" w:lineRule="auto"/>
        <w:jc w:val="both"/>
        <w:rPr>
          <w:rFonts w:ascii="Arial" w:hAnsi="Arial" w:cs="Arial"/>
        </w:rPr>
      </w:pPr>
      <w:r w:rsidRPr="00DC5A07">
        <w:rPr>
          <w:rFonts w:ascii="Arial" w:hAnsi="Arial" w:cs="Arial"/>
        </w:rPr>
        <w:t xml:space="preserve">Even though I don't have the leadership experience that Amazon can offer me, I have gone through my fair share of case studies and I have really observed the leadership aspect in the company. With the Amazon's purchase of Whole Foods in 2017, one of the most known cases concerns this acquisition. This is an example of a calculated strategic move which is also a blend of both transformational and strategic leadership. </w:t>
      </w:r>
      <w:r w:rsidR="00A26EE3" w:rsidRPr="00DC5A07">
        <w:rPr>
          <w:rFonts w:ascii="Arial" w:hAnsi="Arial" w:cs="Arial"/>
        </w:rPr>
        <w:t xml:space="preserve">Leaders </w:t>
      </w:r>
      <w:r w:rsidRPr="00DC5A07">
        <w:rPr>
          <w:rFonts w:ascii="Arial" w:hAnsi="Arial" w:cs="Arial"/>
        </w:rPr>
        <w:t>vision for what kind of company he wanted Amazon to be and the role of technology was clearly shown to the audience, and that the decision to enter the grocery market proved that his leadership had an element of calculation</w:t>
      </w:r>
      <w:r w:rsidR="002B58CF" w:rsidRPr="00DC5A07">
        <w:rPr>
          <w:rFonts w:ascii="Arial" w:hAnsi="Arial" w:cs="Arial"/>
        </w:rPr>
        <w:t xml:space="preserve"> (</w:t>
      </w:r>
      <w:r w:rsidR="002B58CF" w:rsidRPr="00DC5A07">
        <w:rPr>
          <w:rFonts w:ascii="Arial" w:hAnsi="Arial" w:cs="Arial"/>
          <w:color w:val="222222"/>
          <w:shd w:val="clear" w:color="auto" w:fill="FFFFFF"/>
        </w:rPr>
        <w:t>Kiersch and Gullekson, 2021)</w:t>
      </w:r>
      <w:r w:rsidRPr="00DC5A07">
        <w:rPr>
          <w:rFonts w:ascii="Arial" w:hAnsi="Arial" w:cs="Arial"/>
        </w:rPr>
        <w:t>.</w:t>
      </w:r>
    </w:p>
    <w:p w14:paraId="5CD2AA9D" w14:textId="77777777" w:rsidR="00297933" w:rsidRPr="002217F0" w:rsidRDefault="005D2BA8" w:rsidP="00922E50">
      <w:pPr>
        <w:spacing w:line="360" w:lineRule="auto"/>
        <w:jc w:val="both"/>
        <w:rPr>
          <w:rFonts w:ascii="Arial" w:hAnsi="Arial" w:cs="Arial"/>
        </w:rPr>
      </w:pPr>
      <w:r w:rsidRPr="002217F0">
        <w:rPr>
          <w:rFonts w:ascii="Arial" w:hAnsi="Arial" w:cs="Arial"/>
        </w:rPr>
        <w:t>Integrating Personal Experiences with Theory</w:t>
      </w:r>
    </w:p>
    <w:p w14:paraId="38F1E825" w14:textId="7269B85D" w:rsidR="002E6353" w:rsidRPr="00DC5A07" w:rsidRDefault="005D2BA8" w:rsidP="00922E50">
      <w:pPr>
        <w:spacing w:line="360" w:lineRule="auto"/>
        <w:jc w:val="both"/>
        <w:rPr>
          <w:rFonts w:ascii="Arial" w:hAnsi="Arial" w:cs="Arial"/>
        </w:rPr>
      </w:pPr>
      <w:r w:rsidRPr="00DC5A07">
        <w:rPr>
          <w:rFonts w:ascii="Arial" w:hAnsi="Arial" w:cs="Arial"/>
        </w:rPr>
        <w:t>I apply my theoretical knowledge based on the real world analysis in my exploration of the practical and impactful application of the ideas on leadership effectiveness. Similarly, how visionary leader at Amazon highlights the cases I have encountered whereby a gripping vision steered the team towards achieving purposeful targets. On the other hand, in the context leading strategically, I see analogies of the situations where a thorough and careful way was imperative for the prosper. This fusion of theoretical analysis with personal and observational experiences gives the solid basis for becoming the skill-transferable and webs of knowledge-nuanced leader in many circumstances</w:t>
      </w:r>
      <w:r w:rsidR="002B58CF" w:rsidRPr="00DC5A07">
        <w:rPr>
          <w:rFonts w:ascii="Arial" w:hAnsi="Arial" w:cs="Arial"/>
        </w:rPr>
        <w:t xml:space="preserve"> (</w:t>
      </w:r>
      <w:r w:rsidR="002B58CF" w:rsidRPr="00DC5A07">
        <w:rPr>
          <w:rFonts w:ascii="Arial" w:hAnsi="Arial" w:cs="Arial"/>
          <w:color w:val="222222"/>
          <w:shd w:val="clear" w:color="auto" w:fill="FFFFFF"/>
        </w:rPr>
        <w:t>Kiersch and Gullekson, 2021)</w:t>
      </w:r>
      <w:r w:rsidRPr="00DC5A07">
        <w:rPr>
          <w:rFonts w:ascii="Arial" w:hAnsi="Arial" w:cs="Arial"/>
        </w:rPr>
        <w:t>.</w:t>
      </w:r>
    </w:p>
    <w:p w14:paraId="1FED1640" w14:textId="77777777" w:rsidR="00297933" w:rsidRDefault="00297933" w:rsidP="00922E50">
      <w:pPr>
        <w:spacing w:line="360" w:lineRule="auto"/>
        <w:jc w:val="both"/>
        <w:rPr>
          <w:rFonts w:ascii="Times New Roman" w:hAnsi="Times New Roman" w:cs="Times New Roman"/>
          <w:b/>
          <w:sz w:val="24"/>
          <w:szCs w:val="24"/>
        </w:rPr>
      </w:pPr>
    </w:p>
    <w:p w14:paraId="4A02E6CE" w14:textId="77777777" w:rsidR="00297933" w:rsidRDefault="00297933" w:rsidP="00922E50">
      <w:pPr>
        <w:spacing w:line="360" w:lineRule="auto"/>
        <w:jc w:val="both"/>
        <w:rPr>
          <w:rFonts w:ascii="Times New Roman" w:hAnsi="Times New Roman" w:cs="Times New Roman"/>
          <w:b/>
          <w:sz w:val="24"/>
          <w:szCs w:val="24"/>
        </w:rPr>
      </w:pPr>
    </w:p>
    <w:p w14:paraId="51F72650" w14:textId="77777777" w:rsidR="00297933" w:rsidRDefault="00297933" w:rsidP="00922E50">
      <w:pPr>
        <w:spacing w:line="360" w:lineRule="auto"/>
        <w:jc w:val="both"/>
        <w:rPr>
          <w:rFonts w:ascii="Times New Roman" w:hAnsi="Times New Roman" w:cs="Times New Roman"/>
          <w:b/>
          <w:sz w:val="24"/>
          <w:szCs w:val="24"/>
        </w:rPr>
      </w:pPr>
    </w:p>
    <w:p w14:paraId="26C912BA" w14:textId="77777777" w:rsidR="00CF02B9" w:rsidRDefault="00CF02B9" w:rsidP="00922E50">
      <w:pPr>
        <w:spacing w:line="360" w:lineRule="auto"/>
        <w:jc w:val="both"/>
        <w:rPr>
          <w:rFonts w:ascii="Arial" w:hAnsi="Arial" w:cs="Arial"/>
          <w:b/>
        </w:rPr>
      </w:pPr>
    </w:p>
    <w:p w14:paraId="5481D31D" w14:textId="77777777" w:rsidR="00CF02B9" w:rsidRDefault="00CF02B9" w:rsidP="00922E50">
      <w:pPr>
        <w:spacing w:line="360" w:lineRule="auto"/>
        <w:jc w:val="both"/>
        <w:rPr>
          <w:rFonts w:ascii="Arial" w:hAnsi="Arial" w:cs="Arial"/>
          <w:b/>
        </w:rPr>
      </w:pPr>
    </w:p>
    <w:p w14:paraId="17F089EA" w14:textId="77777777" w:rsidR="00CF02B9" w:rsidRDefault="00CF02B9" w:rsidP="00922E50">
      <w:pPr>
        <w:spacing w:line="360" w:lineRule="auto"/>
        <w:jc w:val="both"/>
        <w:rPr>
          <w:rFonts w:ascii="Arial" w:hAnsi="Arial" w:cs="Arial"/>
          <w:b/>
        </w:rPr>
      </w:pPr>
    </w:p>
    <w:p w14:paraId="2A52EE91" w14:textId="77777777" w:rsidR="00CF02B9" w:rsidRDefault="00CF02B9" w:rsidP="00922E50">
      <w:pPr>
        <w:spacing w:line="360" w:lineRule="auto"/>
        <w:jc w:val="both"/>
        <w:rPr>
          <w:rFonts w:ascii="Arial" w:hAnsi="Arial" w:cs="Arial"/>
          <w:b/>
        </w:rPr>
      </w:pPr>
    </w:p>
    <w:p w14:paraId="1BC0FD91" w14:textId="77777777" w:rsidR="00CF02B9" w:rsidRDefault="00CF02B9" w:rsidP="00922E50">
      <w:pPr>
        <w:spacing w:line="360" w:lineRule="auto"/>
        <w:jc w:val="both"/>
        <w:rPr>
          <w:rFonts w:ascii="Arial" w:hAnsi="Arial" w:cs="Arial"/>
          <w:b/>
        </w:rPr>
      </w:pPr>
    </w:p>
    <w:p w14:paraId="7C71F961" w14:textId="016CC698" w:rsidR="00297933" w:rsidRPr="00DC5A07" w:rsidRDefault="005D2BA8" w:rsidP="00922E50">
      <w:pPr>
        <w:spacing w:line="360" w:lineRule="auto"/>
        <w:jc w:val="both"/>
        <w:rPr>
          <w:rFonts w:ascii="Arial" w:hAnsi="Arial" w:cs="Arial"/>
          <w:b/>
          <w:bCs/>
        </w:rPr>
      </w:pPr>
      <w:r w:rsidRPr="00DC5A07">
        <w:rPr>
          <w:rFonts w:ascii="Arial" w:hAnsi="Arial" w:cs="Arial"/>
          <w:b/>
          <w:bCs/>
        </w:rPr>
        <w:lastRenderedPageBreak/>
        <w:t>Describing Personal Experiences</w:t>
      </w:r>
      <w:r w:rsidR="002217F0">
        <w:rPr>
          <w:rFonts w:ascii="Arial" w:hAnsi="Arial" w:cs="Arial"/>
          <w:b/>
          <w:bCs/>
        </w:rPr>
        <w:t xml:space="preserve"> with Facebook</w:t>
      </w:r>
    </w:p>
    <w:p w14:paraId="02C589DA" w14:textId="26A9D04C" w:rsidR="00534910" w:rsidRPr="00DC5A07" w:rsidRDefault="008C05F7" w:rsidP="00922E50">
      <w:pPr>
        <w:spacing w:line="360" w:lineRule="auto"/>
        <w:jc w:val="both"/>
        <w:rPr>
          <w:rFonts w:ascii="Arial" w:hAnsi="Arial" w:cs="Arial"/>
        </w:rPr>
      </w:pPr>
      <w:r w:rsidRPr="00DC5A07">
        <w:rPr>
          <w:rFonts w:ascii="Arial" w:hAnsi="Arial" w:cs="Arial"/>
        </w:rPr>
        <w:t xml:space="preserve"> </w:t>
      </w:r>
      <w:r w:rsidR="005D2BA8" w:rsidRPr="00DC5A07">
        <w:rPr>
          <w:rFonts w:ascii="Arial" w:hAnsi="Arial" w:cs="Arial"/>
        </w:rPr>
        <w:t xml:space="preserve">From case studies an incident that stands out is the way </w:t>
      </w:r>
      <w:r w:rsidR="00CF02B9">
        <w:rPr>
          <w:rFonts w:ascii="Arial" w:hAnsi="Arial" w:cs="Arial"/>
        </w:rPr>
        <w:t>F</w:t>
      </w:r>
      <w:r w:rsidR="005D2BA8" w:rsidRPr="00DC5A07">
        <w:rPr>
          <w:rFonts w:ascii="Arial" w:hAnsi="Arial" w:cs="Arial"/>
        </w:rPr>
        <w:t>acebook made sense of their crisis on the Cambridge Analytica scandal in 2018. The case study demonstrated a change in power pattern, with assuming a more responsible and transparent outlook. These elements of visionary leadership reflected such components as a leader who is the one taking responsibility for the whole organization’s vision and direction.</w:t>
      </w:r>
    </w:p>
    <w:p w14:paraId="60D650AE" w14:textId="0AD661C6" w:rsidR="002217F0" w:rsidRPr="002217F0" w:rsidRDefault="005D2BA8" w:rsidP="00922E50">
      <w:pPr>
        <w:spacing w:line="360" w:lineRule="auto"/>
        <w:jc w:val="both"/>
        <w:rPr>
          <w:rFonts w:ascii="Arial" w:hAnsi="Arial" w:cs="Arial"/>
        </w:rPr>
      </w:pPr>
      <w:r w:rsidRPr="002217F0">
        <w:rPr>
          <w:rFonts w:ascii="Arial" w:hAnsi="Arial" w:cs="Arial"/>
        </w:rPr>
        <w:t>Integrating Personal Experiences with Theory</w:t>
      </w:r>
    </w:p>
    <w:p w14:paraId="6F463427" w14:textId="6B1F8CBA" w:rsidR="00B761B4" w:rsidRPr="00DC5A07" w:rsidRDefault="005D2BA8" w:rsidP="00922E50">
      <w:pPr>
        <w:spacing w:line="360" w:lineRule="auto"/>
        <w:jc w:val="both"/>
        <w:rPr>
          <w:rFonts w:ascii="Arial" w:hAnsi="Arial" w:cs="Arial"/>
        </w:rPr>
      </w:pPr>
      <w:r w:rsidRPr="00DC5A07">
        <w:rPr>
          <w:rFonts w:ascii="Arial" w:hAnsi="Arial" w:cs="Arial"/>
        </w:rPr>
        <w:t xml:space="preserve">The case study corroborates theoretical ideas on visionary and servant leadership. The fact that </w:t>
      </w:r>
      <w:r w:rsidR="00791BBE" w:rsidRPr="00DC5A07">
        <w:rPr>
          <w:rFonts w:ascii="Arial" w:hAnsi="Arial" w:cs="Arial"/>
        </w:rPr>
        <w:t>company’s</w:t>
      </w:r>
      <w:r w:rsidRPr="00DC5A07">
        <w:rPr>
          <w:rFonts w:ascii="Arial" w:hAnsi="Arial" w:cs="Arial"/>
        </w:rPr>
        <w:t xml:space="preserve"> leadership during the crisis had been visionary </w:t>
      </w:r>
      <w:r w:rsidR="002217F0" w:rsidRPr="00DC5A07">
        <w:rPr>
          <w:rFonts w:ascii="Arial" w:hAnsi="Arial" w:cs="Arial"/>
        </w:rPr>
        <w:t>and</w:t>
      </w:r>
      <w:r w:rsidRPr="00DC5A07">
        <w:rPr>
          <w:rFonts w:ascii="Arial" w:hAnsi="Arial" w:cs="Arial"/>
        </w:rPr>
        <w:t xml:space="preserve"> assumed responsibility, this showed Sandberg's servant leadership approach of the whole organization towards addressing the ethical concern. This crisis response system combining different types of leadership roles stresses the importance of a multi-faceted leadership approach</w:t>
      </w:r>
      <w:r w:rsidR="002B58CF" w:rsidRPr="00DC5A07">
        <w:rPr>
          <w:rFonts w:ascii="Arial" w:hAnsi="Arial" w:cs="Arial"/>
        </w:rPr>
        <w:t xml:space="preserve"> (</w:t>
      </w:r>
      <w:r w:rsidR="002B58CF" w:rsidRPr="00DC5A07">
        <w:rPr>
          <w:rFonts w:ascii="Arial" w:hAnsi="Arial" w:cs="Arial"/>
          <w:color w:val="222222"/>
          <w:shd w:val="clear" w:color="auto" w:fill="FFFFFF"/>
        </w:rPr>
        <w:t>Kiersch and Gullekson, 2021)</w:t>
      </w:r>
      <w:r w:rsidRPr="00DC5A07">
        <w:rPr>
          <w:rFonts w:ascii="Arial" w:hAnsi="Arial" w:cs="Arial"/>
        </w:rPr>
        <w:t>.</w:t>
      </w:r>
      <w:r w:rsidRPr="00DC5A07">
        <w:rPr>
          <w:rFonts w:ascii="Arial" w:hAnsi="Arial" w:cs="Arial"/>
        </w:rPr>
        <w:br w:type="page"/>
      </w:r>
    </w:p>
    <w:p w14:paraId="734BB2B4" w14:textId="77777777" w:rsidR="00BB1745" w:rsidRPr="00297933" w:rsidRDefault="005D2BA8" w:rsidP="00297933">
      <w:pPr>
        <w:pStyle w:val="Heading1"/>
        <w:spacing w:line="360" w:lineRule="auto"/>
        <w:jc w:val="both"/>
        <w:rPr>
          <w:rFonts w:ascii="Arial" w:hAnsi="Arial" w:cs="Arial"/>
          <w:color w:val="000000" w:themeColor="text1"/>
          <w:sz w:val="22"/>
          <w:szCs w:val="22"/>
        </w:rPr>
      </w:pPr>
      <w:r w:rsidRPr="00297933">
        <w:rPr>
          <w:rFonts w:ascii="Arial" w:hAnsi="Arial" w:cs="Arial"/>
          <w:color w:val="000000" w:themeColor="text1"/>
          <w:sz w:val="22"/>
          <w:szCs w:val="22"/>
        </w:rPr>
        <w:lastRenderedPageBreak/>
        <w:t xml:space="preserve">Conclusion </w:t>
      </w:r>
    </w:p>
    <w:p w14:paraId="3A13A1F2" w14:textId="295D51AC" w:rsidR="00873850" w:rsidRPr="00297933" w:rsidRDefault="005D2BA8" w:rsidP="00297933">
      <w:pPr>
        <w:spacing w:line="360" w:lineRule="auto"/>
        <w:jc w:val="both"/>
        <w:rPr>
          <w:rFonts w:ascii="Arial" w:hAnsi="Arial" w:cs="Arial"/>
        </w:rPr>
      </w:pPr>
      <w:r w:rsidRPr="00297933">
        <w:rPr>
          <w:rFonts w:ascii="Arial" w:hAnsi="Arial" w:cs="Arial"/>
        </w:rPr>
        <w:t xml:space="preserve">In conclusion, </w:t>
      </w:r>
      <w:r w:rsidR="00791BBE" w:rsidRPr="00297933">
        <w:rPr>
          <w:rFonts w:ascii="Arial" w:hAnsi="Arial" w:cs="Arial"/>
        </w:rPr>
        <w:t xml:space="preserve">this comparison also suggests how the </w:t>
      </w:r>
      <w:r w:rsidR="00F17275" w:rsidRPr="00297933">
        <w:rPr>
          <w:rFonts w:ascii="Arial" w:hAnsi="Arial" w:cs="Arial"/>
        </w:rPr>
        <w:t xml:space="preserve">styles of leadership at </w:t>
      </w:r>
      <w:r w:rsidR="008D2619" w:rsidRPr="00297933">
        <w:rPr>
          <w:rFonts w:ascii="Arial" w:hAnsi="Arial" w:cs="Arial"/>
        </w:rPr>
        <w:t>Amazon</w:t>
      </w:r>
      <w:r w:rsidR="00F17275" w:rsidRPr="00297933">
        <w:rPr>
          <w:rFonts w:ascii="Arial" w:hAnsi="Arial" w:cs="Arial"/>
        </w:rPr>
        <w:t xml:space="preserve"> and Facebook are</w:t>
      </w:r>
      <w:r w:rsidR="00791BBE" w:rsidRPr="00297933">
        <w:rPr>
          <w:rFonts w:ascii="Arial" w:hAnsi="Arial" w:cs="Arial"/>
        </w:rPr>
        <w:t xml:space="preserve"> the dynamic thing. The adaptivity of leadership of leaders in different business stages at Amazon </w:t>
      </w:r>
      <w:r w:rsidR="00F17275" w:rsidRPr="00297933">
        <w:rPr>
          <w:rFonts w:ascii="Arial" w:hAnsi="Arial" w:cs="Arial"/>
        </w:rPr>
        <w:t>highlights</w:t>
      </w:r>
      <w:r w:rsidR="00791BBE" w:rsidRPr="00297933">
        <w:rPr>
          <w:rFonts w:ascii="Arial" w:hAnsi="Arial" w:cs="Arial"/>
        </w:rPr>
        <w:t xml:space="preserve"> the need for transformation in these stages. </w:t>
      </w:r>
      <w:r w:rsidR="00F17275" w:rsidRPr="00297933">
        <w:rPr>
          <w:rFonts w:ascii="Arial" w:hAnsi="Arial" w:cs="Arial"/>
        </w:rPr>
        <w:t>Inspiring</w:t>
      </w:r>
      <w:r w:rsidR="00791BBE" w:rsidRPr="00297933">
        <w:rPr>
          <w:rFonts w:ascii="Arial" w:hAnsi="Arial" w:cs="Arial"/>
        </w:rPr>
        <w:t xml:space="preserve"> leadership and servant leadership at Facebook show the significance of leadership that have both flexibility and balance, in the dynamic nature of the </w:t>
      </w:r>
      <w:r w:rsidR="00F17275" w:rsidRPr="00297933">
        <w:rPr>
          <w:rFonts w:ascii="Arial" w:hAnsi="Arial" w:cs="Arial"/>
        </w:rPr>
        <w:t xml:space="preserve">industry. </w:t>
      </w:r>
      <w:r w:rsidR="00791BBE" w:rsidRPr="00297933">
        <w:rPr>
          <w:rFonts w:ascii="Arial" w:hAnsi="Arial" w:cs="Arial"/>
        </w:rPr>
        <w:t>Great leaders combine different approaches to navigate issues and ensure the continued growth of their organizations.</w:t>
      </w:r>
    </w:p>
    <w:p w14:paraId="1E3892D0" w14:textId="77777777" w:rsidR="00873850" w:rsidRPr="00922E50" w:rsidRDefault="00873850" w:rsidP="00922E50">
      <w:pPr>
        <w:spacing w:line="360" w:lineRule="auto"/>
        <w:jc w:val="both"/>
        <w:rPr>
          <w:rFonts w:ascii="Times New Roman" w:hAnsi="Times New Roman" w:cs="Times New Roman"/>
          <w:sz w:val="24"/>
          <w:szCs w:val="24"/>
        </w:rPr>
      </w:pPr>
      <w:r w:rsidRPr="00922E50">
        <w:rPr>
          <w:rFonts w:ascii="Times New Roman" w:hAnsi="Times New Roman" w:cs="Times New Roman"/>
          <w:sz w:val="24"/>
          <w:szCs w:val="24"/>
        </w:rPr>
        <w:br w:type="page"/>
      </w:r>
    </w:p>
    <w:p w14:paraId="7B64FD7E" w14:textId="77777777" w:rsidR="00B761B4" w:rsidRPr="00297933" w:rsidRDefault="00873850" w:rsidP="00922E50">
      <w:pPr>
        <w:pStyle w:val="Heading1"/>
        <w:spacing w:line="360" w:lineRule="auto"/>
        <w:jc w:val="both"/>
        <w:rPr>
          <w:rFonts w:ascii="Arial" w:hAnsi="Arial" w:cs="Arial"/>
          <w:color w:val="000000" w:themeColor="text1"/>
          <w:sz w:val="24"/>
          <w:szCs w:val="24"/>
        </w:rPr>
      </w:pPr>
      <w:r w:rsidRPr="00297933">
        <w:rPr>
          <w:rFonts w:ascii="Arial" w:hAnsi="Arial" w:cs="Arial"/>
          <w:color w:val="000000" w:themeColor="text1"/>
          <w:sz w:val="24"/>
          <w:szCs w:val="24"/>
        </w:rPr>
        <w:lastRenderedPageBreak/>
        <w:t>References</w:t>
      </w:r>
    </w:p>
    <w:p w14:paraId="6C5DB2FF" w14:textId="77777777" w:rsidR="00AD43BE" w:rsidRPr="00297933" w:rsidRDefault="008C05F7" w:rsidP="00297933">
      <w:pPr>
        <w:spacing w:line="360" w:lineRule="auto"/>
        <w:jc w:val="both"/>
        <w:rPr>
          <w:rFonts w:ascii="Arial" w:hAnsi="Arial" w:cs="Arial"/>
          <w:color w:val="222222"/>
          <w:shd w:val="clear" w:color="auto" w:fill="FFFFFF"/>
        </w:rPr>
      </w:pPr>
      <w:r w:rsidRPr="00297933">
        <w:rPr>
          <w:rFonts w:ascii="Arial" w:hAnsi="Arial" w:cs="Arial"/>
          <w:color w:val="222222"/>
          <w:shd w:val="clear" w:color="auto" w:fill="FFFFFF"/>
        </w:rPr>
        <w:t>Benmira, S. and Agboola, M. (2021)</w:t>
      </w:r>
      <w:r w:rsidR="00AD43BE" w:rsidRPr="00297933">
        <w:rPr>
          <w:rFonts w:ascii="Arial" w:hAnsi="Arial" w:cs="Arial"/>
          <w:color w:val="222222"/>
          <w:shd w:val="clear" w:color="auto" w:fill="FFFFFF"/>
        </w:rPr>
        <w:t xml:space="preserve"> Evolution of leadership theory. </w:t>
      </w:r>
      <w:r w:rsidR="00AD43BE" w:rsidRPr="00297933">
        <w:rPr>
          <w:rFonts w:ascii="Arial" w:hAnsi="Arial" w:cs="Arial"/>
          <w:i/>
          <w:iCs/>
          <w:color w:val="222222"/>
          <w:shd w:val="clear" w:color="auto" w:fill="FFFFFF"/>
        </w:rPr>
        <w:t>BMJ Leader</w:t>
      </w:r>
      <w:r w:rsidR="00AD43BE" w:rsidRPr="00297933">
        <w:rPr>
          <w:rFonts w:ascii="Arial" w:hAnsi="Arial" w:cs="Arial"/>
          <w:color w:val="222222"/>
          <w:shd w:val="clear" w:color="auto" w:fill="FFFFFF"/>
        </w:rPr>
        <w:t>, pp.leader-2020.</w:t>
      </w:r>
    </w:p>
    <w:p w14:paraId="61A8D3F3" w14:textId="77777777" w:rsidR="00AD43BE" w:rsidRPr="00297933" w:rsidRDefault="00AD43BE" w:rsidP="00297933">
      <w:pPr>
        <w:spacing w:line="360" w:lineRule="auto"/>
        <w:jc w:val="both"/>
        <w:rPr>
          <w:rFonts w:ascii="Arial" w:hAnsi="Arial" w:cs="Arial"/>
          <w:color w:val="222222"/>
          <w:shd w:val="clear" w:color="auto" w:fill="FFFFFF"/>
        </w:rPr>
      </w:pPr>
      <w:r w:rsidRPr="00297933">
        <w:rPr>
          <w:rFonts w:ascii="Arial" w:hAnsi="Arial" w:cs="Arial"/>
          <w:color w:val="222222"/>
          <w:shd w:val="clear" w:color="auto" w:fill="FFFFFF"/>
        </w:rPr>
        <w:t>Cortes, A.F. and Herrmann, P (2021) ‘Strategic leadership of innovation: a framework for future research’ </w:t>
      </w:r>
      <w:r w:rsidRPr="00297933">
        <w:rPr>
          <w:rFonts w:ascii="Arial" w:hAnsi="Arial" w:cs="Arial"/>
          <w:i/>
          <w:iCs/>
          <w:color w:val="222222"/>
          <w:shd w:val="clear" w:color="auto" w:fill="FFFFFF"/>
        </w:rPr>
        <w:t>International Journal of Management Reviews</w:t>
      </w:r>
      <w:r w:rsidRPr="00297933">
        <w:rPr>
          <w:rFonts w:ascii="Arial" w:hAnsi="Arial" w:cs="Arial"/>
          <w:color w:val="222222"/>
          <w:shd w:val="clear" w:color="auto" w:fill="FFFFFF"/>
        </w:rPr>
        <w:t>, </w:t>
      </w:r>
      <w:r w:rsidRPr="00297933">
        <w:rPr>
          <w:rFonts w:ascii="Arial" w:hAnsi="Arial" w:cs="Arial"/>
          <w:i/>
          <w:iCs/>
          <w:color w:val="222222"/>
          <w:shd w:val="clear" w:color="auto" w:fill="FFFFFF"/>
        </w:rPr>
        <w:t>23</w:t>
      </w:r>
      <w:r w:rsidRPr="00297933">
        <w:rPr>
          <w:rFonts w:ascii="Arial" w:hAnsi="Arial" w:cs="Arial"/>
          <w:color w:val="222222"/>
          <w:shd w:val="clear" w:color="auto" w:fill="FFFFFF"/>
        </w:rPr>
        <w:t>(2), pp.224-243.</w:t>
      </w:r>
    </w:p>
    <w:p w14:paraId="24D80019" w14:textId="77777777" w:rsidR="00AD43BE" w:rsidRPr="00297933" w:rsidRDefault="00AD43BE" w:rsidP="00297933">
      <w:pPr>
        <w:spacing w:line="360" w:lineRule="auto"/>
        <w:jc w:val="both"/>
        <w:rPr>
          <w:rFonts w:ascii="Arial" w:hAnsi="Arial" w:cs="Arial"/>
          <w:color w:val="222222"/>
          <w:shd w:val="clear" w:color="auto" w:fill="FFFFFF"/>
        </w:rPr>
      </w:pPr>
      <w:r w:rsidRPr="00297933">
        <w:rPr>
          <w:rFonts w:ascii="Arial" w:hAnsi="Arial" w:cs="Arial"/>
          <w:color w:val="222222"/>
          <w:shd w:val="clear" w:color="auto" w:fill="FFFFFF"/>
        </w:rPr>
        <w:t>Golensky, M. and Hager, M (2020) ‘</w:t>
      </w:r>
      <w:r w:rsidRPr="00297933">
        <w:rPr>
          <w:rFonts w:ascii="Arial" w:hAnsi="Arial" w:cs="Arial"/>
          <w:i/>
          <w:iCs/>
          <w:color w:val="222222"/>
          <w:shd w:val="clear" w:color="auto" w:fill="FFFFFF"/>
        </w:rPr>
        <w:t>Strategic leadership and management in nonprofit organizations’ Theory and practice</w:t>
      </w:r>
      <w:r w:rsidRPr="00297933">
        <w:rPr>
          <w:rFonts w:ascii="Arial" w:hAnsi="Arial" w:cs="Arial"/>
          <w:color w:val="222222"/>
          <w:shd w:val="clear" w:color="auto" w:fill="FFFFFF"/>
        </w:rPr>
        <w:t>. Oxford University Press.</w:t>
      </w:r>
    </w:p>
    <w:p w14:paraId="0D888B5D" w14:textId="77777777" w:rsidR="00AD43BE" w:rsidRPr="00297933" w:rsidRDefault="00AD43BE" w:rsidP="00297933">
      <w:pPr>
        <w:spacing w:line="360" w:lineRule="auto"/>
        <w:jc w:val="both"/>
        <w:rPr>
          <w:rFonts w:ascii="Arial" w:hAnsi="Arial" w:cs="Arial"/>
          <w:color w:val="222222"/>
          <w:shd w:val="clear" w:color="auto" w:fill="FFFFFF"/>
        </w:rPr>
      </w:pPr>
      <w:r w:rsidRPr="00297933">
        <w:rPr>
          <w:rFonts w:ascii="Arial" w:hAnsi="Arial" w:cs="Arial"/>
          <w:color w:val="222222"/>
          <w:shd w:val="clear" w:color="auto" w:fill="FFFFFF"/>
        </w:rPr>
        <w:t>Karwanet al. (2021) Visionary leadership: what, why, and how. </w:t>
      </w:r>
      <w:r w:rsidRPr="00297933">
        <w:rPr>
          <w:rFonts w:ascii="Arial" w:hAnsi="Arial" w:cs="Arial"/>
          <w:i/>
          <w:iCs/>
          <w:color w:val="222222"/>
          <w:shd w:val="clear" w:color="auto" w:fill="FFFFFF"/>
        </w:rPr>
        <w:t>European Union Digital Library</w:t>
      </w:r>
      <w:r w:rsidRPr="00297933">
        <w:rPr>
          <w:rFonts w:ascii="Arial" w:hAnsi="Arial" w:cs="Arial"/>
          <w:color w:val="222222"/>
          <w:shd w:val="clear" w:color="auto" w:fill="FFFFFF"/>
        </w:rPr>
        <w:t>.</w:t>
      </w:r>
    </w:p>
    <w:p w14:paraId="4A571ED0" w14:textId="77777777" w:rsidR="00AD43BE" w:rsidRPr="00297933" w:rsidRDefault="00AD43BE" w:rsidP="00297933">
      <w:pPr>
        <w:spacing w:line="360" w:lineRule="auto"/>
        <w:jc w:val="both"/>
        <w:rPr>
          <w:rFonts w:ascii="Arial" w:hAnsi="Arial" w:cs="Arial"/>
          <w:color w:val="222222"/>
          <w:shd w:val="clear" w:color="auto" w:fill="FFFFFF"/>
        </w:rPr>
      </w:pPr>
      <w:r w:rsidRPr="00297933">
        <w:rPr>
          <w:rFonts w:ascii="Arial" w:hAnsi="Arial" w:cs="Arial"/>
          <w:color w:val="222222"/>
          <w:shd w:val="clear" w:color="auto" w:fill="FFFFFF"/>
        </w:rPr>
        <w:t>Kiersch, C. and Gullekson, N (2021) ‘Developing character-based leadership through guided self-reflection’ </w:t>
      </w:r>
      <w:r w:rsidRPr="00297933">
        <w:rPr>
          <w:rFonts w:ascii="Arial" w:hAnsi="Arial" w:cs="Arial"/>
          <w:i/>
          <w:iCs/>
          <w:color w:val="222222"/>
          <w:shd w:val="clear" w:color="auto" w:fill="FFFFFF"/>
        </w:rPr>
        <w:t>The International Journal of Management Education</w:t>
      </w:r>
      <w:r w:rsidRPr="00297933">
        <w:rPr>
          <w:rFonts w:ascii="Arial" w:hAnsi="Arial" w:cs="Arial"/>
          <w:color w:val="222222"/>
          <w:shd w:val="clear" w:color="auto" w:fill="FFFFFF"/>
        </w:rPr>
        <w:t>, </w:t>
      </w:r>
      <w:r w:rsidRPr="00297933">
        <w:rPr>
          <w:rFonts w:ascii="Arial" w:hAnsi="Arial" w:cs="Arial"/>
          <w:i/>
          <w:iCs/>
          <w:color w:val="222222"/>
          <w:shd w:val="clear" w:color="auto" w:fill="FFFFFF"/>
        </w:rPr>
        <w:t>19</w:t>
      </w:r>
      <w:r w:rsidRPr="00297933">
        <w:rPr>
          <w:rFonts w:ascii="Arial" w:hAnsi="Arial" w:cs="Arial"/>
          <w:color w:val="222222"/>
          <w:shd w:val="clear" w:color="auto" w:fill="FFFFFF"/>
        </w:rPr>
        <w:t>(3), p.100573.</w:t>
      </w:r>
    </w:p>
    <w:p w14:paraId="0B45FBF7" w14:textId="77777777" w:rsidR="00AD43BE" w:rsidRPr="00297933" w:rsidRDefault="00AD43BE" w:rsidP="00297933">
      <w:pPr>
        <w:spacing w:line="360" w:lineRule="auto"/>
        <w:jc w:val="both"/>
        <w:rPr>
          <w:rFonts w:ascii="Arial" w:hAnsi="Arial" w:cs="Arial"/>
          <w:color w:val="222222"/>
          <w:shd w:val="clear" w:color="auto" w:fill="FFFFFF"/>
        </w:rPr>
      </w:pPr>
      <w:r w:rsidRPr="00297933">
        <w:rPr>
          <w:rFonts w:ascii="Arial" w:hAnsi="Arial" w:cs="Arial"/>
          <w:color w:val="222222"/>
          <w:shd w:val="clear" w:color="auto" w:fill="FFFFFF"/>
        </w:rPr>
        <w:t>Miharja, R. and Hayati, (2021) The importance of visionary leadership and talent management to improve the employee performance. </w:t>
      </w:r>
      <w:r w:rsidRPr="00297933">
        <w:rPr>
          <w:rFonts w:ascii="Arial" w:hAnsi="Arial" w:cs="Arial"/>
          <w:i/>
          <w:iCs/>
          <w:color w:val="222222"/>
          <w:shd w:val="clear" w:color="auto" w:fill="FFFFFF"/>
        </w:rPr>
        <w:t>HOLISTICA–Journal of Business and Public Administration</w:t>
      </w:r>
      <w:r w:rsidRPr="00297933">
        <w:rPr>
          <w:rFonts w:ascii="Arial" w:hAnsi="Arial" w:cs="Arial"/>
          <w:color w:val="222222"/>
          <w:shd w:val="clear" w:color="auto" w:fill="FFFFFF"/>
        </w:rPr>
        <w:t>, </w:t>
      </w:r>
      <w:r w:rsidRPr="00297933">
        <w:rPr>
          <w:rFonts w:ascii="Arial" w:hAnsi="Arial" w:cs="Arial"/>
          <w:i/>
          <w:iCs/>
          <w:color w:val="222222"/>
          <w:shd w:val="clear" w:color="auto" w:fill="FFFFFF"/>
        </w:rPr>
        <w:t>12</w:t>
      </w:r>
      <w:r w:rsidRPr="00297933">
        <w:rPr>
          <w:rFonts w:ascii="Arial" w:hAnsi="Arial" w:cs="Arial"/>
          <w:color w:val="222222"/>
          <w:shd w:val="clear" w:color="auto" w:fill="FFFFFF"/>
        </w:rPr>
        <w:t>(2), pp.93-101.</w:t>
      </w:r>
    </w:p>
    <w:p w14:paraId="16DFE383" w14:textId="77777777" w:rsidR="00AD43BE" w:rsidRPr="00297933" w:rsidRDefault="00AD43BE" w:rsidP="00297933">
      <w:pPr>
        <w:spacing w:line="360" w:lineRule="auto"/>
        <w:jc w:val="both"/>
        <w:rPr>
          <w:rFonts w:ascii="Arial" w:hAnsi="Arial" w:cs="Arial"/>
          <w:color w:val="222222"/>
          <w:shd w:val="clear" w:color="auto" w:fill="FFFFFF"/>
        </w:rPr>
      </w:pPr>
      <w:r w:rsidRPr="00297933">
        <w:rPr>
          <w:rFonts w:ascii="Arial" w:hAnsi="Arial" w:cs="Arial"/>
          <w:color w:val="222222"/>
          <w:shd w:val="clear" w:color="auto" w:fill="FFFFFF"/>
        </w:rPr>
        <w:t>Northouse, P.G (2021) </w:t>
      </w:r>
      <w:r w:rsidRPr="00297933">
        <w:rPr>
          <w:rFonts w:ascii="Arial" w:hAnsi="Arial" w:cs="Arial"/>
          <w:i/>
          <w:iCs/>
          <w:color w:val="222222"/>
          <w:shd w:val="clear" w:color="auto" w:fill="FFFFFF"/>
        </w:rPr>
        <w:t>Leadership: Theory and practice</w:t>
      </w:r>
      <w:r w:rsidRPr="00297933">
        <w:rPr>
          <w:rFonts w:ascii="Arial" w:hAnsi="Arial" w:cs="Arial"/>
          <w:color w:val="222222"/>
          <w:shd w:val="clear" w:color="auto" w:fill="FFFFFF"/>
        </w:rPr>
        <w:t>. Sage publications.</w:t>
      </w:r>
    </w:p>
    <w:p w14:paraId="2627D595" w14:textId="77777777" w:rsidR="00AD43BE" w:rsidRPr="00297933" w:rsidRDefault="00AD43BE" w:rsidP="00297933">
      <w:pPr>
        <w:spacing w:line="360" w:lineRule="auto"/>
        <w:jc w:val="both"/>
        <w:rPr>
          <w:rFonts w:ascii="Arial" w:hAnsi="Arial" w:cs="Arial"/>
          <w:color w:val="222222"/>
          <w:shd w:val="clear" w:color="auto" w:fill="FFFFFF"/>
        </w:rPr>
      </w:pPr>
      <w:r w:rsidRPr="00297933">
        <w:rPr>
          <w:rFonts w:ascii="Arial" w:hAnsi="Arial" w:cs="Arial"/>
          <w:color w:val="222222"/>
          <w:shd w:val="clear" w:color="auto" w:fill="FFFFFF"/>
        </w:rPr>
        <w:t>Pawar et al. (2020) Organizational servant leadership. </w:t>
      </w:r>
      <w:r w:rsidRPr="00297933">
        <w:rPr>
          <w:rFonts w:ascii="Arial" w:hAnsi="Arial" w:cs="Arial"/>
          <w:i/>
          <w:iCs/>
          <w:color w:val="222222"/>
          <w:shd w:val="clear" w:color="auto" w:fill="FFFFFF"/>
        </w:rPr>
        <w:t>International Journal of Educational Administration, Management, and Leadership</w:t>
      </w:r>
      <w:r w:rsidRPr="00297933">
        <w:rPr>
          <w:rFonts w:ascii="Arial" w:hAnsi="Arial" w:cs="Arial"/>
          <w:color w:val="222222"/>
          <w:shd w:val="clear" w:color="auto" w:fill="FFFFFF"/>
        </w:rPr>
        <w:t>, pp.63-76.</w:t>
      </w:r>
    </w:p>
    <w:p w14:paraId="6139896C" w14:textId="77777777" w:rsidR="00EE7452" w:rsidRPr="00297933" w:rsidRDefault="00AD43BE" w:rsidP="00297933">
      <w:pPr>
        <w:spacing w:line="360" w:lineRule="auto"/>
        <w:jc w:val="both"/>
        <w:rPr>
          <w:rFonts w:ascii="Arial" w:hAnsi="Arial" w:cs="Arial"/>
        </w:rPr>
      </w:pPr>
      <w:r w:rsidRPr="00297933">
        <w:rPr>
          <w:rFonts w:ascii="Arial" w:hAnsi="Arial" w:cs="Arial"/>
          <w:color w:val="222222"/>
          <w:shd w:val="clear" w:color="auto" w:fill="FFFFFF"/>
        </w:rPr>
        <w:t>Siangchokyoo et al. (2020) ‘Follower transformation as the linchpin of transformational leadership theory’ A systematic review and future research agenda. </w:t>
      </w:r>
      <w:r w:rsidRPr="00297933">
        <w:rPr>
          <w:rFonts w:ascii="Arial" w:hAnsi="Arial" w:cs="Arial"/>
          <w:i/>
          <w:iCs/>
          <w:color w:val="222222"/>
          <w:shd w:val="clear" w:color="auto" w:fill="FFFFFF"/>
        </w:rPr>
        <w:t>The Leadership Quarterly</w:t>
      </w:r>
      <w:r w:rsidRPr="00297933">
        <w:rPr>
          <w:rFonts w:ascii="Arial" w:hAnsi="Arial" w:cs="Arial"/>
          <w:color w:val="222222"/>
          <w:shd w:val="clear" w:color="auto" w:fill="FFFFFF"/>
        </w:rPr>
        <w:t>, </w:t>
      </w:r>
      <w:r w:rsidRPr="00297933">
        <w:rPr>
          <w:rFonts w:ascii="Arial" w:hAnsi="Arial" w:cs="Arial"/>
          <w:i/>
          <w:iCs/>
          <w:color w:val="222222"/>
          <w:shd w:val="clear" w:color="auto" w:fill="FFFFFF"/>
        </w:rPr>
        <w:t>31</w:t>
      </w:r>
      <w:r w:rsidRPr="00297933">
        <w:rPr>
          <w:rFonts w:ascii="Arial" w:hAnsi="Arial" w:cs="Arial"/>
          <w:color w:val="222222"/>
          <w:shd w:val="clear" w:color="auto" w:fill="FFFFFF"/>
        </w:rPr>
        <w:t>(1), p.101341.</w:t>
      </w:r>
    </w:p>
    <w:sectPr w:rsidR="00EE7452" w:rsidRPr="00297933" w:rsidSect="009B486E">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7E08D" w14:textId="77777777" w:rsidR="009B486E" w:rsidRDefault="009B486E" w:rsidP="008D2619">
      <w:pPr>
        <w:spacing w:after="0" w:line="240" w:lineRule="auto"/>
      </w:pPr>
      <w:r>
        <w:separator/>
      </w:r>
    </w:p>
  </w:endnote>
  <w:endnote w:type="continuationSeparator" w:id="0">
    <w:p w14:paraId="03D07E87" w14:textId="77777777" w:rsidR="009B486E" w:rsidRDefault="009B486E" w:rsidP="008D2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5820"/>
      <w:docPartObj>
        <w:docPartGallery w:val="Page Numbers (Bottom of Page)"/>
        <w:docPartUnique/>
      </w:docPartObj>
    </w:sdtPr>
    <w:sdtEndPr>
      <w:rPr>
        <w:noProof/>
      </w:rPr>
    </w:sdtEndPr>
    <w:sdtContent>
      <w:p w14:paraId="505E5B24" w14:textId="38145E05" w:rsidR="008D2619" w:rsidRDefault="008D26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84AFE0" w14:textId="77777777" w:rsidR="008D2619" w:rsidRDefault="008D2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EF72D" w14:textId="77777777" w:rsidR="009B486E" w:rsidRDefault="009B486E" w:rsidP="008D2619">
      <w:pPr>
        <w:spacing w:after="0" w:line="240" w:lineRule="auto"/>
      </w:pPr>
      <w:r>
        <w:separator/>
      </w:r>
    </w:p>
  </w:footnote>
  <w:footnote w:type="continuationSeparator" w:id="0">
    <w:p w14:paraId="7D5E7E23" w14:textId="77777777" w:rsidR="009B486E" w:rsidRDefault="009B486E" w:rsidP="008D2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D735A"/>
    <w:multiLevelType w:val="hybridMultilevel"/>
    <w:tmpl w:val="2C52C9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5866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452"/>
    <w:rsid w:val="00094EF8"/>
    <w:rsid w:val="001F30A2"/>
    <w:rsid w:val="001F7148"/>
    <w:rsid w:val="002217F0"/>
    <w:rsid w:val="00297933"/>
    <w:rsid w:val="002B58CF"/>
    <w:rsid w:val="002E6353"/>
    <w:rsid w:val="00316B46"/>
    <w:rsid w:val="00412338"/>
    <w:rsid w:val="004F4459"/>
    <w:rsid w:val="00534910"/>
    <w:rsid w:val="005D2BA8"/>
    <w:rsid w:val="00610E39"/>
    <w:rsid w:val="00791BBE"/>
    <w:rsid w:val="007E6AC3"/>
    <w:rsid w:val="00852608"/>
    <w:rsid w:val="00873850"/>
    <w:rsid w:val="008C05F7"/>
    <w:rsid w:val="008C24E8"/>
    <w:rsid w:val="008D2619"/>
    <w:rsid w:val="00922E50"/>
    <w:rsid w:val="009B486E"/>
    <w:rsid w:val="00A07EE0"/>
    <w:rsid w:val="00A147A0"/>
    <w:rsid w:val="00A26EE3"/>
    <w:rsid w:val="00A36272"/>
    <w:rsid w:val="00A9307B"/>
    <w:rsid w:val="00AD43BE"/>
    <w:rsid w:val="00B37F75"/>
    <w:rsid w:val="00B761B4"/>
    <w:rsid w:val="00BB1745"/>
    <w:rsid w:val="00BE1A61"/>
    <w:rsid w:val="00C676A8"/>
    <w:rsid w:val="00CF02B9"/>
    <w:rsid w:val="00D06096"/>
    <w:rsid w:val="00DC5A07"/>
    <w:rsid w:val="00EE7452"/>
    <w:rsid w:val="00F17275"/>
    <w:rsid w:val="00F7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79784"/>
  <w15:docId w15:val="{4F59298E-C74B-4B33-9724-DFA7635D8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745"/>
  </w:style>
  <w:style w:type="paragraph" w:styleId="Heading1">
    <w:name w:val="heading 1"/>
    <w:basedOn w:val="Normal"/>
    <w:next w:val="Normal"/>
    <w:link w:val="Heading1Char"/>
    <w:uiPriority w:val="9"/>
    <w:qFormat/>
    <w:rsid w:val="005D2B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4459"/>
    <w:pPr>
      <w:ind w:left="720"/>
      <w:contextualSpacing/>
    </w:pPr>
  </w:style>
  <w:style w:type="character" w:customStyle="1" w:styleId="Heading1Char">
    <w:name w:val="Heading 1 Char"/>
    <w:basedOn w:val="DefaultParagraphFont"/>
    <w:link w:val="Heading1"/>
    <w:uiPriority w:val="9"/>
    <w:rsid w:val="005D2BA8"/>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610E3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10E3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22E50"/>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22E50"/>
    <w:rPr>
      <w:rFonts w:eastAsiaTheme="minorEastAsia"/>
      <w:color w:val="5A5A5A" w:themeColor="text1" w:themeTint="A5"/>
      <w:spacing w:val="15"/>
    </w:rPr>
  </w:style>
  <w:style w:type="paragraph" w:styleId="Header">
    <w:name w:val="header"/>
    <w:basedOn w:val="Normal"/>
    <w:link w:val="HeaderChar"/>
    <w:uiPriority w:val="99"/>
    <w:unhideWhenUsed/>
    <w:rsid w:val="008D2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619"/>
  </w:style>
  <w:style w:type="paragraph" w:styleId="Footer">
    <w:name w:val="footer"/>
    <w:basedOn w:val="Normal"/>
    <w:link w:val="FooterChar"/>
    <w:uiPriority w:val="99"/>
    <w:unhideWhenUsed/>
    <w:rsid w:val="008D2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AAA522-6550-4E2E-8339-0A78087B1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1884</Words>
  <Characters>10744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Maria Tanase</cp:lastModifiedBy>
  <cp:revision>4</cp:revision>
  <dcterms:created xsi:type="dcterms:W3CDTF">2024-03-04T21:19:00Z</dcterms:created>
  <dcterms:modified xsi:type="dcterms:W3CDTF">2024-03-07T20:55:00Z</dcterms:modified>
</cp:coreProperties>
</file>