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BCFC4" w14:textId="77777777" w:rsidR="00031223" w:rsidRPr="00D454E9" w:rsidRDefault="00031223" w:rsidP="00D454E9">
      <w:pPr>
        <w:spacing w:line="360" w:lineRule="auto"/>
        <w:jc w:val="center"/>
        <w:rPr>
          <w:rFonts w:ascii="Arial" w:hAnsi="Arial" w:cs="Arial"/>
        </w:rPr>
      </w:pPr>
      <w:r w:rsidRPr="00D454E9">
        <w:rPr>
          <w:rFonts w:ascii="Arial" w:hAnsi="Arial" w:cs="Arial"/>
        </w:rPr>
        <w:t>Wales Institute for Work Based Learning</w:t>
      </w:r>
    </w:p>
    <w:p w14:paraId="199E4AC7" w14:textId="20A9B97D" w:rsidR="00031223" w:rsidRPr="00D454E9" w:rsidRDefault="00031223" w:rsidP="00D454E9">
      <w:pPr>
        <w:spacing w:line="360" w:lineRule="auto"/>
        <w:jc w:val="center"/>
        <w:rPr>
          <w:rFonts w:ascii="Arial" w:hAnsi="Arial" w:cs="Arial"/>
        </w:rPr>
      </w:pPr>
      <w:r w:rsidRPr="00D454E9">
        <w:rPr>
          <w:rFonts w:ascii="Arial" w:hAnsi="Arial" w:cs="Arial"/>
        </w:rPr>
        <w:t xml:space="preserve">Module </w:t>
      </w:r>
      <w:r w:rsidR="00290F78" w:rsidRPr="00D454E9">
        <w:rPr>
          <w:rFonts w:ascii="Arial" w:hAnsi="Arial" w:cs="Arial"/>
        </w:rPr>
        <w:t>4</w:t>
      </w:r>
      <w:r w:rsidRPr="00D454E9">
        <w:rPr>
          <w:rFonts w:ascii="Arial" w:hAnsi="Arial" w:cs="Arial"/>
        </w:rPr>
        <w:t>: BMPF7013</w:t>
      </w:r>
      <w:r w:rsidR="00F21E78" w:rsidRPr="00D454E9">
        <w:rPr>
          <w:rFonts w:ascii="Arial" w:hAnsi="Arial" w:cs="Arial"/>
        </w:rPr>
        <w:t>F</w:t>
      </w:r>
    </w:p>
    <w:p w14:paraId="68A76D16" w14:textId="77777777" w:rsidR="00031223" w:rsidRPr="00D454E9" w:rsidRDefault="00031223" w:rsidP="00D454E9">
      <w:pPr>
        <w:spacing w:line="360" w:lineRule="auto"/>
        <w:jc w:val="center"/>
        <w:rPr>
          <w:rFonts w:ascii="Arial" w:hAnsi="Arial" w:cs="Arial"/>
        </w:rPr>
      </w:pPr>
      <w:r w:rsidRPr="00D454E9">
        <w:rPr>
          <w:rFonts w:ascii="Arial" w:hAnsi="Arial" w:cs="Arial"/>
        </w:rPr>
        <w:t>Independent Study</w:t>
      </w:r>
    </w:p>
    <w:p w14:paraId="7A10D90E" w14:textId="77777777" w:rsidR="00031223" w:rsidRPr="00D454E9" w:rsidRDefault="00031223" w:rsidP="00D454E9">
      <w:pPr>
        <w:spacing w:line="360" w:lineRule="auto"/>
        <w:jc w:val="center"/>
        <w:rPr>
          <w:rFonts w:ascii="Arial" w:hAnsi="Arial" w:cs="Arial"/>
        </w:rPr>
      </w:pPr>
      <w:r w:rsidRPr="00D454E9">
        <w:rPr>
          <w:rFonts w:ascii="Arial" w:hAnsi="Arial" w:cs="Arial"/>
        </w:rPr>
        <w:t>Level 7</w:t>
      </w:r>
    </w:p>
    <w:p w14:paraId="7363D5C9" w14:textId="77777777" w:rsidR="00031223" w:rsidRPr="00D454E9" w:rsidRDefault="00031223" w:rsidP="00D454E9">
      <w:pPr>
        <w:spacing w:line="360" w:lineRule="auto"/>
        <w:jc w:val="center"/>
        <w:rPr>
          <w:rFonts w:ascii="Arial" w:hAnsi="Arial" w:cs="Arial"/>
        </w:rPr>
      </w:pPr>
      <w:r w:rsidRPr="00D454E9">
        <w:rPr>
          <w:rFonts w:ascii="Arial" w:hAnsi="Arial" w:cs="Arial"/>
        </w:rPr>
        <w:t>30 credits</w:t>
      </w:r>
    </w:p>
    <w:p w14:paraId="157C04CE" w14:textId="77777777" w:rsidR="00031223" w:rsidRPr="00D454E9" w:rsidRDefault="00031223" w:rsidP="00D454E9">
      <w:pPr>
        <w:spacing w:line="360" w:lineRule="auto"/>
        <w:jc w:val="center"/>
        <w:rPr>
          <w:rFonts w:ascii="Arial" w:hAnsi="Arial" w:cs="Arial"/>
        </w:rPr>
      </w:pPr>
    </w:p>
    <w:p w14:paraId="51D1209C" w14:textId="77777777" w:rsidR="00031223" w:rsidRPr="00D454E9" w:rsidRDefault="00031223" w:rsidP="00D454E9">
      <w:pPr>
        <w:spacing w:line="360" w:lineRule="auto"/>
        <w:jc w:val="center"/>
        <w:rPr>
          <w:rFonts w:ascii="Arial" w:hAnsi="Arial" w:cs="Arial"/>
        </w:rPr>
      </w:pPr>
      <w:r w:rsidRPr="00D454E9">
        <w:rPr>
          <w:rFonts w:ascii="Arial" w:hAnsi="Arial" w:cs="Arial"/>
        </w:rPr>
        <w:t>Walt Fritz</w:t>
      </w:r>
    </w:p>
    <w:p w14:paraId="5EDCEF57" w14:textId="77777777" w:rsidR="00031223" w:rsidRPr="00D454E9" w:rsidRDefault="00031223" w:rsidP="00D454E9">
      <w:pPr>
        <w:spacing w:line="360" w:lineRule="auto"/>
        <w:jc w:val="center"/>
        <w:rPr>
          <w:rFonts w:ascii="Arial" w:hAnsi="Arial" w:cs="Arial"/>
        </w:rPr>
      </w:pPr>
      <w:r w:rsidRPr="00D454E9">
        <w:rPr>
          <w:rFonts w:ascii="Arial" w:hAnsi="Arial" w:cs="Arial"/>
        </w:rPr>
        <w:t>Student ID 1922505</w:t>
      </w:r>
    </w:p>
    <w:p w14:paraId="62054995" w14:textId="08B85677" w:rsidR="005707A2" w:rsidRPr="00D454E9" w:rsidRDefault="00F21E78" w:rsidP="00D454E9">
      <w:pPr>
        <w:spacing w:line="360" w:lineRule="auto"/>
        <w:jc w:val="center"/>
        <w:rPr>
          <w:rFonts w:ascii="Arial" w:hAnsi="Arial" w:cs="Arial"/>
        </w:rPr>
      </w:pPr>
      <w:r w:rsidRPr="00D454E9">
        <w:rPr>
          <w:rFonts w:ascii="Arial" w:hAnsi="Arial" w:cs="Arial"/>
        </w:rPr>
        <w:t>30</w:t>
      </w:r>
      <w:r w:rsidR="00290F78" w:rsidRPr="00D454E9">
        <w:rPr>
          <w:rFonts w:ascii="Arial" w:hAnsi="Arial" w:cs="Arial"/>
        </w:rPr>
        <w:t xml:space="preserve"> December</w:t>
      </w:r>
      <w:r w:rsidR="00031223" w:rsidRPr="00D454E9">
        <w:rPr>
          <w:rFonts w:ascii="Arial" w:hAnsi="Arial" w:cs="Arial"/>
        </w:rPr>
        <w:t xml:space="preserve"> 2021</w:t>
      </w:r>
    </w:p>
    <w:p w14:paraId="3683BCF7" w14:textId="77777777" w:rsidR="003B1AED" w:rsidRPr="00D454E9" w:rsidRDefault="003B1AED" w:rsidP="00D454E9">
      <w:pPr>
        <w:spacing w:line="360" w:lineRule="auto"/>
        <w:rPr>
          <w:rFonts w:ascii="Arial" w:hAnsi="Arial" w:cs="Arial"/>
        </w:rPr>
      </w:pPr>
    </w:p>
    <w:p w14:paraId="1424FF7E" w14:textId="77777777" w:rsidR="00D22A8F" w:rsidRPr="00D454E9" w:rsidRDefault="00D22A8F" w:rsidP="00D454E9">
      <w:pPr>
        <w:spacing w:line="360" w:lineRule="auto"/>
        <w:rPr>
          <w:rFonts w:ascii="Arial" w:hAnsi="Arial" w:cs="Arial"/>
          <w:i/>
          <w:iCs/>
        </w:rPr>
      </w:pPr>
    </w:p>
    <w:p w14:paraId="2CF63B56" w14:textId="77777777" w:rsidR="00BB46A3" w:rsidRPr="00D454E9" w:rsidRDefault="00BB46A3" w:rsidP="00D454E9">
      <w:pPr>
        <w:spacing w:line="360" w:lineRule="auto"/>
        <w:rPr>
          <w:rFonts w:ascii="Arial" w:hAnsi="Arial" w:cs="Arial"/>
          <w:b/>
          <w:bCs/>
        </w:rPr>
      </w:pPr>
      <w:r w:rsidRPr="00D454E9">
        <w:rPr>
          <w:rFonts w:ascii="Arial" w:hAnsi="Arial" w:cs="Arial"/>
          <w:b/>
          <w:bCs/>
        </w:rPr>
        <w:t xml:space="preserve">Assessment Component 1 </w:t>
      </w:r>
    </w:p>
    <w:p w14:paraId="64D5B9F2" w14:textId="77777777" w:rsidR="009D15C4" w:rsidRPr="00D454E9" w:rsidRDefault="009D15C4" w:rsidP="00D454E9">
      <w:pPr>
        <w:spacing w:line="360" w:lineRule="auto"/>
        <w:rPr>
          <w:rFonts w:ascii="Arial" w:hAnsi="Arial" w:cs="Arial"/>
        </w:rPr>
      </w:pPr>
    </w:p>
    <w:p w14:paraId="7305B2D2" w14:textId="6C505D00" w:rsidR="005707A2" w:rsidRPr="00D454E9" w:rsidRDefault="003B1AED" w:rsidP="00D454E9">
      <w:pPr>
        <w:spacing w:line="360" w:lineRule="auto"/>
        <w:rPr>
          <w:rFonts w:ascii="Arial" w:hAnsi="Arial" w:cs="Arial"/>
          <w:b/>
          <w:bCs/>
        </w:rPr>
      </w:pPr>
      <w:r w:rsidRPr="00D454E9">
        <w:rPr>
          <w:rFonts w:ascii="Arial" w:hAnsi="Arial" w:cs="Arial"/>
          <w:b/>
          <w:bCs/>
        </w:rPr>
        <w:t>Context and Rationale</w:t>
      </w:r>
    </w:p>
    <w:p w14:paraId="3F5A9432" w14:textId="16937140" w:rsidR="002E6F91" w:rsidRPr="00D454E9" w:rsidRDefault="00582DE4" w:rsidP="00D454E9">
      <w:pPr>
        <w:spacing w:line="360" w:lineRule="auto"/>
        <w:rPr>
          <w:rFonts w:ascii="Arial" w:hAnsi="Arial" w:cs="Arial"/>
        </w:rPr>
      </w:pPr>
      <w:r w:rsidRPr="00D454E9">
        <w:rPr>
          <w:rFonts w:ascii="Arial" w:hAnsi="Arial" w:cs="Arial"/>
        </w:rPr>
        <w:t>In a previous paper</w:t>
      </w:r>
      <w:r w:rsidR="00EB4937" w:rsidRPr="00D454E9">
        <w:rPr>
          <w:rFonts w:ascii="Arial" w:hAnsi="Arial" w:cs="Arial"/>
        </w:rPr>
        <w:t>,</w:t>
      </w:r>
      <w:r w:rsidR="002B668B" w:rsidRPr="00D454E9">
        <w:rPr>
          <w:rFonts w:ascii="Arial" w:hAnsi="Arial" w:cs="Arial"/>
        </w:rPr>
        <w:t xml:space="preserve"> I</w:t>
      </w:r>
      <w:r w:rsidR="00837805" w:rsidRPr="00D454E9">
        <w:rPr>
          <w:rFonts w:ascii="Arial" w:hAnsi="Arial" w:cs="Arial"/>
        </w:rPr>
        <w:t xml:space="preserve"> </w:t>
      </w:r>
      <w:r w:rsidRPr="00D454E9">
        <w:rPr>
          <w:rFonts w:ascii="Arial" w:hAnsi="Arial" w:cs="Arial"/>
        </w:rPr>
        <w:t>proposed</w:t>
      </w:r>
      <w:r w:rsidR="00290F78" w:rsidRPr="00D454E9">
        <w:rPr>
          <w:rFonts w:ascii="Arial" w:hAnsi="Arial" w:cs="Arial"/>
        </w:rPr>
        <w:t xml:space="preserve"> a multifactorial explanation </w:t>
      </w:r>
      <w:r w:rsidR="00EB4937" w:rsidRPr="00D454E9">
        <w:rPr>
          <w:rFonts w:ascii="Arial" w:hAnsi="Arial" w:cs="Arial"/>
        </w:rPr>
        <w:t>of</w:t>
      </w:r>
      <w:r w:rsidR="00837805" w:rsidRPr="00D454E9">
        <w:rPr>
          <w:rFonts w:ascii="Arial" w:hAnsi="Arial" w:cs="Arial"/>
        </w:rPr>
        <w:t xml:space="preserve"> how </w:t>
      </w:r>
      <w:r w:rsidR="00290F78" w:rsidRPr="00D454E9">
        <w:rPr>
          <w:rFonts w:ascii="Arial" w:hAnsi="Arial" w:cs="Arial"/>
        </w:rPr>
        <w:t xml:space="preserve">manual therapy </w:t>
      </w:r>
      <w:r w:rsidR="00420C07" w:rsidRPr="00D454E9">
        <w:rPr>
          <w:rFonts w:ascii="Arial" w:hAnsi="Arial" w:cs="Arial"/>
        </w:rPr>
        <w:t xml:space="preserve">(MT) </w:t>
      </w:r>
      <w:r w:rsidR="006564D9" w:rsidRPr="00D454E9">
        <w:rPr>
          <w:rFonts w:ascii="Arial" w:hAnsi="Arial" w:cs="Arial"/>
        </w:rPr>
        <w:t>influences</w:t>
      </w:r>
      <w:r w:rsidR="00290F78" w:rsidRPr="00D454E9">
        <w:rPr>
          <w:rFonts w:ascii="Arial" w:hAnsi="Arial" w:cs="Arial"/>
        </w:rPr>
        <w:t xml:space="preserve"> voice </w:t>
      </w:r>
      <w:r w:rsidR="006564D9" w:rsidRPr="00D454E9">
        <w:rPr>
          <w:rFonts w:ascii="Arial" w:hAnsi="Arial" w:cs="Arial"/>
        </w:rPr>
        <w:t xml:space="preserve">disorders </w:t>
      </w:r>
      <w:r w:rsidR="00290F78" w:rsidRPr="00D454E9">
        <w:rPr>
          <w:rFonts w:ascii="Arial" w:hAnsi="Arial" w:cs="Arial"/>
        </w:rPr>
        <w:t xml:space="preserve">and how </w:t>
      </w:r>
      <w:r w:rsidR="002B668B" w:rsidRPr="00D454E9">
        <w:rPr>
          <w:rFonts w:ascii="Arial" w:hAnsi="Arial" w:cs="Arial"/>
        </w:rPr>
        <w:t>those inputs may influence change.</w:t>
      </w:r>
      <w:r w:rsidR="00DB3EE0" w:rsidRPr="00D454E9">
        <w:rPr>
          <w:rFonts w:ascii="Arial" w:hAnsi="Arial" w:cs="Arial"/>
        </w:rPr>
        <w:t xml:space="preserve"> </w:t>
      </w:r>
      <w:r w:rsidR="002B668B" w:rsidRPr="00D454E9">
        <w:rPr>
          <w:rFonts w:ascii="Arial" w:hAnsi="Arial" w:cs="Arial"/>
        </w:rPr>
        <w:t xml:space="preserve">In </w:t>
      </w:r>
      <w:r w:rsidR="00290F78" w:rsidRPr="00D454E9">
        <w:rPr>
          <w:rFonts w:ascii="Arial" w:hAnsi="Arial" w:cs="Arial"/>
        </w:rPr>
        <w:t>this paper</w:t>
      </w:r>
      <w:r w:rsidR="00EB4937" w:rsidRPr="00D454E9">
        <w:rPr>
          <w:rFonts w:ascii="Arial" w:hAnsi="Arial" w:cs="Arial"/>
        </w:rPr>
        <w:t>,</w:t>
      </w:r>
      <w:r w:rsidR="00290F78" w:rsidRPr="00D454E9">
        <w:rPr>
          <w:rFonts w:ascii="Arial" w:hAnsi="Arial" w:cs="Arial"/>
        </w:rPr>
        <w:t xml:space="preserve"> I aim </w:t>
      </w:r>
      <w:r w:rsidRPr="00D454E9">
        <w:rPr>
          <w:rFonts w:ascii="Arial" w:hAnsi="Arial" w:cs="Arial"/>
        </w:rPr>
        <w:t xml:space="preserve">to </w:t>
      </w:r>
      <w:r w:rsidR="001B12F5" w:rsidRPr="00D454E9">
        <w:rPr>
          <w:rFonts w:ascii="Arial" w:hAnsi="Arial" w:cs="Arial"/>
        </w:rPr>
        <w:t>explore</w:t>
      </w:r>
      <w:r w:rsidRPr="00D454E9">
        <w:rPr>
          <w:rFonts w:ascii="Arial" w:hAnsi="Arial" w:cs="Arial"/>
        </w:rPr>
        <w:t xml:space="preserve"> </w:t>
      </w:r>
      <w:r w:rsidR="002B668B" w:rsidRPr="00D454E9">
        <w:rPr>
          <w:rFonts w:ascii="Arial" w:hAnsi="Arial" w:cs="Arial"/>
        </w:rPr>
        <w:t xml:space="preserve">possibilities in which </w:t>
      </w:r>
      <w:r w:rsidR="004A55E9" w:rsidRPr="00D454E9">
        <w:rPr>
          <w:rFonts w:ascii="Arial" w:hAnsi="Arial" w:cs="Arial"/>
        </w:rPr>
        <w:t xml:space="preserve">a </w:t>
      </w:r>
      <w:r w:rsidR="00A00075" w:rsidRPr="00D454E9">
        <w:rPr>
          <w:rFonts w:ascii="Arial" w:hAnsi="Arial" w:cs="Arial"/>
        </w:rPr>
        <w:t>patient's</w:t>
      </w:r>
      <w:r w:rsidR="002B668B" w:rsidRPr="00D454E9">
        <w:rPr>
          <w:rFonts w:ascii="Arial" w:hAnsi="Arial" w:cs="Arial"/>
        </w:rPr>
        <w:t xml:space="preserve"> increased</w:t>
      </w:r>
      <w:r w:rsidRPr="00D454E9">
        <w:rPr>
          <w:rFonts w:ascii="Arial" w:hAnsi="Arial" w:cs="Arial"/>
        </w:rPr>
        <w:t xml:space="preserve"> inclusion into the treatment process may </w:t>
      </w:r>
      <w:r w:rsidR="004A55E9" w:rsidRPr="00D454E9">
        <w:rPr>
          <w:rFonts w:ascii="Arial" w:hAnsi="Arial" w:cs="Arial"/>
        </w:rPr>
        <w:t>enrich</w:t>
      </w:r>
      <w:r w:rsidRPr="00D454E9">
        <w:rPr>
          <w:rFonts w:ascii="Arial" w:hAnsi="Arial" w:cs="Arial"/>
        </w:rPr>
        <w:t xml:space="preserve"> outcomes.</w:t>
      </w:r>
      <w:r w:rsidR="00DB3EE0" w:rsidRPr="00D454E9">
        <w:rPr>
          <w:rFonts w:ascii="Arial" w:hAnsi="Arial" w:cs="Arial"/>
        </w:rPr>
        <w:t xml:space="preserve"> </w:t>
      </w:r>
      <w:r w:rsidR="001B12F5" w:rsidRPr="00D454E9">
        <w:rPr>
          <w:rFonts w:ascii="Arial" w:hAnsi="Arial" w:cs="Arial"/>
        </w:rPr>
        <w:t>I contend</w:t>
      </w:r>
      <w:r w:rsidR="00E83C22" w:rsidRPr="00D454E9">
        <w:rPr>
          <w:rFonts w:ascii="Arial" w:hAnsi="Arial" w:cs="Arial"/>
        </w:rPr>
        <w:t xml:space="preserve"> that current models of MT in the treatment of voice disorders </w:t>
      </w:r>
      <w:r w:rsidR="00D01975" w:rsidRPr="00D454E9">
        <w:rPr>
          <w:rFonts w:ascii="Arial" w:hAnsi="Arial" w:cs="Arial"/>
        </w:rPr>
        <w:t>have</w:t>
      </w:r>
      <w:r w:rsidR="00E83C22" w:rsidRPr="00D454E9">
        <w:rPr>
          <w:rFonts w:ascii="Arial" w:hAnsi="Arial" w:cs="Arial"/>
        </w:rPr>
        <w:t xml:space="preserve"> </w:t>
      </w:r>
      <w:r w:rsidR="00CB4A15" w:rsidRPr="00D454E9">
        <w:rPr>
          <w:rFonts w:ascii="Arial" w:hAnsi="Arial" w:cs="Arial"/>
        </w:rPr>
        <w:t xml:space="preserve">ignored some aspects of patient-centered models, </w:t>
      </w:r>
      <w:r w:rsidR="00650D5C" w:rsidRPr="00D454E9">
        <w:rPr>
          <w:rFonts w:ascii="Arial" w:hAnsi="Arial" w:cs="Arial"/>
        </w:rPr>
        <w:t>including</w:t>
      </w:r>
      <w:r w:rsidR="00CB4A15" w:rsidRPr="00D454E9">
        <w:rPr>
          <w:rFonts w:ascii="Arial" w:hAnsi="Arial" w:cs="Arial"/>
        </w:rPr>
        <w:t xml:space="preserve"> shared decision-making (SDM)</w:t>
      </w:r>
      <w:r w:rsidR="005C170D" w:rsidRPr="00D454E9">
        <w:rPr>
          <w:rFonts w:ascii="Arial" w:hAnsi="Arial" w:cs="Arial"/>
        </w:rPr>
        <w:t xml:space="preserve">, </w:t>
      </w:r>
      <w:r w:rsidR="000068A3" w:rsidRPr="00D454E9">
        <w:rPr>
          <w:rFonts w:ascii="Arial" w:hAnsi="Arial" w:cs="Arial"/>
        </w:rPr>
        <w:t>instead</w:t>
      </w:r>
      <w:r w:rsidR="00650D5C" w:rsidRPr="00D454E9">
        <w:rPr>
          <w:rFonts w:ascii="Arial" w:hAnsi="Arial" w:cs="Arial"/>
        </w:rPr>
        <w:t xml:space="preserve"> of</w:t>
      </w:r>
      <w:r w:rsidR="000068A3" w:rsidRPr="00D454E9">
        <w:rPr>
          <w:rFonts w:ascii="Arial" w:hAnsi="Arial" w:cs="Arial"/>
        </w:rPr>
        <w:t xml:space="preserve"> </w:t>
      </w:r>
      <w:r w:rsidR="005C170D" w:rsidRPr="00D454E9">
        <w:rPr>
          <w:rFonts w:ascii="Arial" w:hAnsi="Arial" w:cs="Arial"/>
        </w:rPr>
        <w:t>remaining with older models of clinician-driven care</w:t>
      </w:r>
      <w:r w:rsidR="00976DE5" w:rsidRPr="00D454E9">
        <w:rPr>
          <w:rFonts w:ascii="Arial" w:hAnsi="Arial" w:cs="Arial"/>
        </w:rPr>
        <w:t>.</w:t>
      </w:r>
      <w:r w:rsidR="00DB3EE0" w:rsidRPr="00D454E9">
        <w:rPr>
          <w:rFonts w:ascii="Arial" w:hAnsi="Arial" w:cs="Arial"/>
        </w:rPr>
        <w:t xml:space="preserve"> </w:t>
      </w:r>
      <w:r w:rsidR="00976DE5" w:rsidRPr="00D454E9">
        <w:rPr>
          <w:rFonts w:ascii="Arial" w:hAnsi="Arial" w:cs="Arial"/>
        </w:rPr>
        <w:t>SDM is an oft</w:t>
      </w:r>
      <w:r w:rsidR="000068A3" w:rsidRPr="00D454E9">
        <w:rPr>
          <w:rFonts w:ascii="Arial" w:hAnsi="Arial" w:cs="Arial"/>
        </w:rPr>
        <w:t>-</w:t>
      </w:r>
      <w:r w:rsidR="00976DE5" w:rsidRPr="00D454E9">
        <w:rPr>
          <w:rFonts w:ascii="Arial" w:hAnsi="Arial" w:cs="Arial"/>
        </w:rPr>
        <w:t>included component of patient-centered models of healthcare (Pelzang, 2010, pg. 912).</w:t>
      </w:r>
      <w:r w:rsidR="00DB3EE0" w:rsidRPr="00D454E9">
        <w:rPr>
          <w:rFonts w:ascii="Arial" w:hAnsi="Arial" w:cs="Arial"/>
        </w:rPr>
        <w:t xml:space="preserve"> </w:t>
      </w:r>
      <w:r w:rsidR="000068A3" w:rsidRPr="00D454E9">
        <w:rPr>
          <w:rFonts w:ascii="Arial" w:hAnsi="Arial" w:cs="Arial"/>
        </w:rPr>
        <w:t>By examining the current MT literature, I hope to expose a void</w:t>
      </w:r>
      <w:r w:rsidR="00650D5C" w:rsidRPr="00D454E9">
        <w:rPr>
          <w:rFonts w:ascii="Arial" w:hAnsi="Arial" w:cs="Arial"/>
        </w:rPr>
        <w:t xml:space="preserve"> that</w:t>
      </w:r>
      <w:r w:rsidR="000068A3" w:rsidRPr="00D454E9">
        <w:rPr>
          <w:rFonts w:ascii="Arial" w:hAnsi="Arial" w:cs="Arial"/>
        </w:rPr>
        <w:t xml:space="preserve"> will be filled by the model I am proposing.</w:t>
      </w:r>
      <w:r w:rsidR="00DB3EE0" w:rsidRPr="00D454E9">
        <w:rPr>
          <w:rFonts w:ascii="Arial" w:hAnsi="Arial" w:cs="Arial"/>
        </w:rPr>
        <w:t xml:space="preserve"> </w:t>
      </w:r>
      <w:r w:rsidR="000068A3" w:rsidRPr="00D454E9">
        <w:rPr>
          <w:rFonts w:ascii="Arial" w:hAnsi="Arial" w:cs="Arial"/>
        </w:rPr>
        <w:t xml:space="preserve">I hope to establish that </w:t>
      </w:r>
      <w:r w:rsidR="00DD07B0" w:rsidRPr="00D454E9">
        <w:rPr>
          <w:rFonts w:ascii="Arial" w:hAnsi="Arial" w:cs="Arial"/>
        </w:rPr>
        <w:t>offering increased inclusion of</w:t>
      </w:r>
      <w:r w:rsidR="000068A3" w:rsidRPr="00D454E9">
        <w:rPr>
          <w:rFonts w:ascii="Arial" w:hAnsi="Arial" w:cs="Arial"/>
        </w:rPr>
        <w:t xml:space="preserve"> SDM into current and future models may reach a wider pool of patient</w:t>
      </w:r>
      <w:r w:rsidR="00DD07B0" w:rsidRPr="00D454E9">
        <w:rPr>
          <w:rFonts w:ascii="Arial" w:hAnsi="Arial" w:cs="Arial"/>
        </w:rPr>
        <w:t>s.</w:t>
      </w:r>
      <w:r w:rsidR="00DB3EE0" w:rsidRPr="00D454E9">
        <w:rPr>
          <w:rFonts w:ascii="Arial" w:hAnsi="Arial" w:cs="Arial"/>
        </w:rPr>
        <w:t xml:space="preserve"> </w:t>
      </w:r>
      <w:r w:rsidR="001B12F5" w:rsidRPr="00D454E9">
        <w:rPr>
          <w:rFonts w:ascii="Arial" w:hAnsi="Arial" w:cs="Arial"/>
        </w:rPr>
        <w:t>I hope</w:t>
      </w:r>
      <w:r w:rsidR="005E561C" w:rsidRPr="00D454E9">
        <w:rPr>
          <w:rFonts w:ascii="Arial" w:hAnsi="Arial" w:cs="Arial"/>
        </w:rPr>
        <w:t xml:space="preserve"> that </w:t>
      </w:r>
      <w:r w:rsidR="00D01975" w:rsidRPr="00D454E9">
        <w:rPr>
          <w:rFonts w:ascii="Arial" w:hAnsi="Arial" w:cs="Arial"/>
        </w:rPr>
        <w:t xml:space="preserve">my proposed model becomes a blueprint for others to include in MT intervention, no matter the style of the approach. </w:t>
      </w:r>
    </w:p>
    <w:p w14:paraId="6DAF9325" w14:textId="2EF325DE" w:rsidR="003B1AED" w:rsidRPr="00D454E9" w:rsidRDefault="002E6F91" w:rsidP="00D454E9">
      <w:pPr>
        <w:pStyle w:val="NormalWeb"/>
        <w:spacing w:line="360" w:lineRule="auto"/>
        <w:rPr>
          <w:rFonts w:ascii="Arial" w:hAnsi="Arial" w:cs="Arial"/>
        </w:rPr>
      </w:pPr>
      <w:r w:rsidRPr="00D454E9">
        <w:rPr>
          <w:rFonts w:ascii="Arial" w:hAnsi="Arial" w:cs="Arial"/>
        </w:rPr>
        <w:t>To the above ends, t</w:t>
      </w:r>
      <w:r w:rsidR="004A55E9" w:rsidRPr="00D454E9">
        <w:rPr>
          <w:rFonts w:ascii="Arial" w:hAnsi="Arial" w:cs="Arial"/>
        </w:rPr>
        <w:t>hrough a</w:t>
      </w:r>
      <w:r w:rsidR="005707A2" w:rsidRPr="00D454E9">
        <w:rPr>
          <w:rFonts w:ascii="Arial" w:hAnsi="Arial" w:cs="Arial"/>
        </w:rPr>
        <w:t>n integrative literature review</w:t>
      </w:r>
      <w:r w:rsidR="004A55E9" w:rsidRPr="00D454E9">
        <w:rPr>
          <w:rFonts w:ascii="Arial" w:hAnsi="Arial" w:cs="Arial"/>
        </w:rPr>
        <w:t>,</w:t>
      </w:r>
      <w:r w:rsidR="005707A2" w:rsidRPr="00D454E9">
        <w:rPr>
          <w:rFonts w:ascii="Arial" w:hAnsi="Arial" w:cs="Arial"/>
        </w:rPr>
        <w:t xml:space="preserve"> </w:t>
      </w:r>
      <w:r w:rsidR="006564D9" w:rsidRPr="00D454E9">
        <w:rPr>
          <w:rFonts w:ascii="Arial" w:hAnsi="Arial" w:cs="Arial"/>
        </w:rPr>
        <w:t>as described by Torraco (2016)</w:t>
      </w:r>
      <w:r w:rsidR="004A55E9" w:rsidRPr="00D454E9">
        <w:rPr>
          <w:rFonts w:ascii="Arial" w:hAnsi="Arial" w:cs="Arial"/>
        </w:rPr>
        <w:t xml:space="preserve">, I will examine </w:t>
      </w:r>
      <w:r w:rsidR="00514B38" w:rsidRPr="00D454E9">
        <w:rPr>
          <w:rFonts w:ascii="Arial" w:hAnsi="Arial" w:cs="Arial"/>
        </w:rPr>
        <w:t xml:space="preserve">if and </w:t>
      </w:r>
      <w:r w:rsidR="004A55E9" w:rsidRPr="00D454E9">
        <w:rPr>
          <w:rFonts w:ascii="Arial" w:hAnsi="Arial" w:cs="Arial"/>
        </w:rPr>
        <w:t xml:space="preserve">how such </w:t>
      </w:r>
      <w:r w:rsidR="00514B38" w:rsidRPr="00D454E9">
        <w:rPr>
          <w:rFonts w:ascii="Arial" w:hAnsi="Arial" w:cs="Arial"/>
        </w:rPr>
        <w:t xml:space="preserve">patient-centered, SDM-based </w:t>
      </w:r>
      <w:r w:rsidR="004A55E9" w:rsidRPr="00D454E9">
        <w:rPr>
          <w:rFonts w:ascii="Arial" w:hAnsi="Arial" w:cs="Arial"/>
        </w:rPr>
        <w:t>influences have been addressed in historical and current papers on the use of MT</w:t>
      </w:r>
      <w:r w:rsidR="00514B38" w:rsidRPr="00D454E9">
        <w:rPr>
          <w:rFonts w:ascii="Arial" w:hAnsi="Arial" w:cs="Arial"/>
        </w:rPr>
        <w:t>.</w:t>
      </w:r>
      <w:r w:rsidR="00DB3EE0" w:rsidRPr="00D454E9">
        <w:rPr>
          <w:rFonts w:ascii="Arial" w:hAnsi="Arial" w:cs="Arial"/>
        </w:rPr>
        <w:t xml:space="preserve"> </w:t>
      </w:r>
      <w:r w:rsidR="006B377B" w:rsidRPr="00D454E9">
        <w:rPr>
          <w:rFonts w:ascii="Arial" w:hAnsi="Arial" w:cs="Arial"/>
        </w:rPr>
        <w:t xml:space="preserve">The choice of </w:t>
      </w:r>
      <w:r w:rsidR="007C7219" w:rsidRPr="00D454E9">
        <w:rPr>
          <w:rFonts w:ascii="Arial" w:hAnsi="Arial" w:cs="Arial"/>
        </w:rPr>
        <w:t xml:space="preserve">using an </w:t>
      </w:r>
      <w:r w:rsidR="007C7219" w:rsidRPr="00D454E9">
        <w:rPr>
          <w:rFonts w:ascii="Arial" w:hAnsi="Arial" w:cs="Arial"/>
        </w:rPr>
        <w:t>integrative literature review</w:t>
      </w:r>
      <w:r w:rsidR="007C7219" w:rsidRPr="00D454E9">
        <w:rPr>
          <w:rFonts w:ascii="Arial" w:hAnsi="Arial" w:cs="Arial"/>
        </w:rPr>
        <w:t xml:space="preserve"> allows </w:t>
      </w:r>
      <w:r w:rsidR="00610C3A" w:rsidRPr="00D454E9">
        <w:rPr>
          <w:rFonts w:ascii="Arial" w:hAnsi="Arial" w:cs="Arial"/>
        </w:rPr>
        <w:t xml:space="preserve">the </w:t>
      </w:r>
      <w:r w:rsidR="00A00075" w:rsidRPr="00D454E9">
        <w:rPr>
          <w:rFonts w:ascii="Arial" w:hAnsi="Arial" w:cs="Arial"/>
        </w:rPr>
        <w:t>"</w:t>
      </w:r>
      <w:r w:rsidR="007C7219" w:rsidRPr="00D454E9">
        <w:rPr>
          <w:rFonts w:ascii="Arial" w:hAnsi="Arial" w:cs="Arial"/>
        </w:rPr>
        <w:t xml:space="preserve">amalgamation of data from a variety of </w:t>
      </w:r>
      <w:r w:rsidR="007C7219" w:rsidRPr="00D454E9">
        <w:rPr>
          <w:rFonts w:ascii="Arial" w:hAnsi="Arial" w:cs="Arial"/>
        </w:rPr>
        <w:lastRenderedPageBreak/>
        <w:t>sources when little empirical research has been done</w:t>
      </w:r>
      <w:r w:rsidR="00A00075" w:rsidRPr="00D454E9">
        <w:rPr>
          <w:rFonts w:ascii="Arial" w:hAnsi="Arial" w:cs="Arial"/>
        </w:rPr>
        <w:t>"</w:t>
      </w:r>
      <w:r w:rsidR="007C7219" w:rsidRPr="00D454E9">
        <w:rPr>
          <w:rFonts w:ascii="Arial" w:hAnsi="Arial" w:cs="Arial"/>
        </w:rPr>
        <w:t xml:space="preserve"> (Carey, 2011, pg. 54). </w:t>
      </w:r>
      <w:r w:rsidR="00514B38" w:rsidRPr="00D454E9">
        <w:rPr>
          <w:rFonts w:ascii="Arial" w:hAnsi="Arial" w:cs="Arial"/>
        </w:rPr>
        <w:t xml:space="preserve">These papers will be </w:t>
      </w:r>
      <w:r w:rsidR="00371086" w:rsidRPr="00D454E9">
        <w:rPr>
          <w:rFonts w:ascii="Arial" w:hAnsi="Arial" w:cs="Arial"/>
        </w:rPr>
        <w:t xml:space="preserve">those </w:t>
      </w:r>
      <w:r w:rsidR="00514B38" w:rsidRPr="00D454E9">
        <w:rPr>
          <w:rFonts w:ascii="Arial" w:hAnsi="Arial" w:cs="Arial"/>
        </w:rPr>
        <w:t>specific to the voice field</w:t>
      </w:r>
      <w:r w:rsidR="00371086" w:rsidRPr="00D454E9">
        <w:rPr>
          <w:rFonts w:ascii="Arial" w:hAnsi="Arial" w:cs="Arial"/>
        </w:rPr>
        <w:t>,</w:t>
      </w:r>
      <w:r w:rsidR="00514B38" w:rsidRPr="00D454E9">
        <w:rPr>
          <w:rFonts w:ascii="Arial" w:hAnsi="Arial" w:cs="Arial"/>
        </w:rPr>
        <w:t xml:space="preserve"> for MT in general</w:t>
      </w:r>
      <w:r w:rsidR="00371086" w:rsidRPr="00D454E9">
        <w:rPr>
          <w:rFonts w:ascii="Arial" w:hAnsi="Arial" w:cs="Arial"/>
        </w:rPr>
        <w:t>, and papers that move beyond these perspectives</w:t>
      </w:r>
      <w:r w:rsidR="00514B38" w:rsidRPr="00D454E9">
        <w:rPr>
          <w:rFonts w:ascii="Arial" w:hAnsi="Arial" w:cs="Arial"/>
        </w:rPr>
        <w:t>.</w:t>
      </w:r>
      <w:r w:rsidR="00DB3EE0" w:rsidRPr="00D454E9">
        <w:rPr>
          <w:rFonts w:ascii="Arial" w:hAnsi="Arial" w:cs="Arial"/>
        </w:rPr>
        <w:t xml:space="preserve"> </w:t>
      </w:r>
      <w:r w:rsidR="00444C80" w:rsidRPr="00D454E9">
        <w:rPr>
          <w:rFonts w:ascii="Arial" w:hAnsi="Arial" w:cs="Arial"/>
        </w:rPr>
        <w:t>Th</w:t>
      </w:r>
      <w:r w:rsidR="00514B38" w:rsidRPr="00D454E9">
        <w:rPr>
          <w:rFonts w:ascii="Arial" w:hAnsi="Arial" w:cs="Arial"/>
        </w:rPr>
        <w:t>e</w:t>
      </w:r>
      <w:r w:rsidR="00444C80" w:rsidRPr="00D454E9">
        <w:rPr>
          <w:rFonts w:ascii="Arial" w:hAnsi="Arial" w:cs="Arial"/>
        </w:rPr>
        <w:t>se papers will be reviewed on what I perceive to be their strengths and limitations from the perspective of patient inclusion.</w:t>
      </w:r>
      <w:r w:rsidR="00DB3EE0" w:rsidRPr="00D454E9">
        <w:rPr>
          <w:rFonts w:ascii="Arial" w:hAnsi="Arial" w:cs="Arial"/>
        </w:rPr>
        <w:t xml:space="preserve"> </w:t>
      </w:r>
      <w:r w:rsidR="00BB3F1B" w:rsidRPr="00D454E9">
        <w:rPr>
          <w:rFonts w:ascii="Arial" w:hAnsi="Arial" w:cs="Arial"/>
        </w:rPr>
        <w:t xml:space="preserve">Based on </w:t>
      </w:r>
      <w:r w:rsidR="00837805" w:rsidRPr="00D454E9">
        <w:rPr>
          <w:rFonts w:ascii="Arial" w:hAnsi="Arial" w:cs="Arial"/>
        </w:rPr>
        <w:t>these perspectives</w:t>
      </w:r>
      <w:r w:rsidR="00BB3F1B" w:rsidRPr="00D454E9">
        <w:rPr>
          <w:rFonts w:ascii="Arial" w:hAnsi="Arial" w:cs="Arial"/>
        </w:rPr>
        <w:t xml:space="preserve">, </w:t>
      </w:r>
      <w:r w:rsidR="00444C80" w:rsidRPr="00D454E9">
        <w:rPr>
          <w:rFonts w:ascii="Arial" w:hAnsi="Arial" w:cs="Arial"/>
        </w:rPr>
        <w:t xml:space="preserve">in </w:t>
      </w:r>
      <w:r w:rsidR="00652D21" w:rsidRPr="00D454E9">
        <w:rPr>
          <w:rFonts w:ascii="Arial" w:hAnsi="Arial" w:cs="Arial"/>
        </w:rPr>
        <w:t>Assessment Component 2</w:t>
      </w:r>
      <w:r w:rsidR="00EB4937" w:rsidRPr="00D454E9">
        <w:rPr>
          <w:rFonts w:ascii="Arial" w:hAnsi="Arial" w:cs="Arial"/>
        </w:rPr>
        <w:t>,</w:t>
      </w:r>
      <w:r w:rsidR="00444C80" w:rsidRPr="00D454E9">
        <w:rPr>
          <w:rFonts w:ascii="Arial" w:hAnsi="Arial" w:cs="Arial"/>
        </w:rPr>
        <w:t xml:space="preserve"> I will propose a new </w:t>
      </w:r>
      <w:r w:rsidR="00985B40" w:rsidRPr="00D454E9">
        <w:rPr>
          <w:rFonts w:ascii="Arial" w:hAnsi="Arial" w:cs="Arial"/>
        </w:rPr>
        <w:t xml:space="preserve">MT </w:t>
      </w:r>
      <w:r w:rsidR="00444C80" w:rsidRPr="00D454E9">
        <w:rPr>
          <w:rFonts w:ascii="Arial" w:hAnsi="Arial" w:cs="Arial"/>
        </w:rPr>
        <w:t>approach, one that</w:t>
      </w:r>
      <w:r w:rsidR="006564D9" w:rsidRPr="00D454E9">
        <w:rPr>
          <w:rFonts w:ascii="Arial" w:hAnsi="Arial" w:cs="Arial"/>
        </w:rPr>
        <w:t xml:space="preserve"> will </w:t>
      </w:r>
      <w:r w:rsidR="0007524E" w:rsidRPr="00D454E9">
        <w:rPr>
          <w:rFonts w:ascii="Arial" w:hAnsi="Arial" w:cs="Arial"/>
        </w:rPr>
        <w:t>blend</w:t>
      </w:r>
      <w:r w:rsidR="006564D9" w:rsidRPr="00D454E9">
        <w:rPr>
          <w:rFonts w:ascii="Arial" w:hAnsi="Arial" w:cs="Arial"/>
        </w:rPr>
        <w:t xml:space="preserve"> current and evolv</w:t>
      </w:r>
      <w:r w:rsidR="0007524E" w:rsidRPr="00D454E9">
        <w:rPr>
          <w:rFonts w:ascii="Arial" w:hAnsi="Arial" w:cs="Arial"/>
        </w:rPr>
        <w:t>ing</w:t>
      </w:r>
      <w:r w:rsidR="006564D9" w:rsidRPr="00D454E9">
        <w:rPr>
          <w:rFonts w:ascii="Arial" w:hAnsi="Arial" w:cs="Arial"/>
        </w:rPr>
        <w:t xml:space="preserve"> </w:t>
      </w:r>
      <w:r w:rsidR="00514B38" w:rsidRPr="00D454E9">
        <w:rPr>
          <w:rFonts w:ascii="Arial" w:hAnsi="Arial" w:cs="Arial"/>
        </w:rPr>
        <w:t xml:space="preserve">theoretical </w:t>
      </w:r>
      <w:r w:rsidR="006564D9" w:rsidRPr="00D454E9">
        <w:rPr>
          <w:rFonts w:ascii="Arial" w:hAnsi="Arial" w:cs="Arial"/>
        </w:rPr>
        <w:t xml:space="preserve">models </w:t>
      </w:r>
      <w:r w:rsidR="005707A2" w:rsidRPr="00D454E9">
        <w:rPr>
          <w:rFonts w:ascii="Arial" w:hAnsi="Arial" w:cs="Arial"/>
        </w:rPr>
        <w:t>from</w:t>
      </w:r>
      <w:r w:rsidR="000E358B" w:rsidRPr="00D454E9">
        <w:rPr>
          <w:rFonts w:ascii="Arial" w:hAnsi="Arial" w:cs="Arial"/>
        </w:rPr>
        <w:t xml:space="preserve"> </w:t>
      </w:r>
      <w:r w:rsidR="005B1568" w:rsidRPr="00D454E9">
        <w:rPr>
          <w:rFonts w:ascii="Arial" w:hAnsi="Arial" w:cs="Arial"/>
        </w:rPr>
        <w:t xml:space="preserve">existing </w:t>
      </w:r>
      <w:r w:rsidR="00392745" w:rsidRPr="00D454E9">
        <w:rPr>
          <w:rFonts w:ascii="Arial" w:hAnsi="Arial" w:cs="Arial"/>
        </w:rPr>
        <w:t>research</w:t>
      </w:r>
      <w:r w:rsidR="005707A2" w:rsidRPr="00D454E9">
        <w:rPr>
          <w:rFonts w:ascii="Arial" w:hAnsi="Arial" w:cs="Arial"/>
        </w:rPr>
        <w:t xml:space="preserve"> </w:t>
      </w:r>
      <w:r w:rsidR="00F64805" w:rsidRPr="00D454E9">
        <w:rPr>
          <w:rFonts w:ascii="Arial" w:hAnsi="Arial" w:cs="Arial"/>
        </w:rPr>
        <w:t xml:space="preserve">from </w:t>
      </w:r>
      <w:r w:rsidR="005B1568" w:rsidRPr="00D454E9">
        <w:rPr>
          <w:rFonts w:ascii="Arial" w:hAnsi="Arial" w:cs="Arial"/>
        </w:rPr>
        <w:t xml:space="preserve">the </w:t>
      </w:r>
      <w:r w:rsidR="005707A2" w:rsidRPr="00D454E9">
        <w:rPr>
          <w:rFonts w:ascii="Arial" w:hAnsi="Arial" w:cs="Arial"/>
        </w:rPr>
        <w:t>physical therapy, massage, and osteopath</w:t>
      </w:r>
      <w:r w:rsidR="005B1568" w:rsidRPr="00D454E9">
        <w:rPr>
          <w:rFonts w:ascii="Arial" w:hAnsi="Arial" w:cs="Arial"/>
        </w:rPr>
        <w:t>y professions</w:t>
      </w:r>
      <w:r w:rsidR="00837805" w:rsidRPr="00D454E9">
        <w:rPr>
          <w:rFonts w:ascii="Arial" w:hAnsi="Arial" w:cs="Arial"/>
        </w:rPr>
        <w:t xml:space="preserve">, as well as </w:t>
      </w:r>
      <w:r w:rsidR="005B1568" w:rsidRPr="00D454E9">
        <w:rPr>
          <w:rFonts w:ascii="Arial" w:hAnsi="Arial" w:cs="Arial"/>
        </w:rPr>
        <w:t xml:space="preserve">broader </w:t>
      </w:r>
      <w:r w:rsidR="00837805" w:rsidRPr="00D454E9">
        <w:rPr>
          <w:rFonts w:ascii="Arial" w:hAnsi="Arial" w:cs="Arial"/>
        </w:rPr>
        <w:t>behavioral and medical models</w:t>
      </w:r>
      <w:r w:rsidR="005B1568" w:rsidRPr="00D454E9">
        <w:rPr>
          <w:rFonts w:ascii="Arial" w:hAnsi="Arial" w:cs="Arial"/>
        </w:rPr>
        <w:t>.</w:t>
      </w:r>
      <w:r w:rsidR="00DB3EE0" w:rsidRPr="00D454E9">
        <w:rPr>
          <w:rFonts w:ascii="Arial" w:hAnsi="Arial" w:cs="Arial"/>
        </w:rPr>
        <w:t xml:space="preserve"> </w:t>
      </w:r>
      <w:r w:rsidR="00985B40" w:rsidRPr="00D454E9">
        <w:rPr>
          <w:rFonts w:ascii="Arial" w:hAnsi="Arial" w:cs="Arial"/>
        </w:rPr>
        <w:t xml:space="preserve">This model can be broadly applied not just to voice MT but across the MT intervention spectrum, as well as beyond. </w:t>
      </w:r>
      <w:r w:rsidR="001B12F5" w:rsidRPr="00D454E9">
        <w:rPr>
          <w:rFonts w:ascii="Arial" w:hAnsi="Arial" w:cs="Arial"/>
        </w:rPr>
        <w:t>I contend</w:t>
      </w:r>
      <w:r w:rsidR="005B1568" w:rsidRPr="00D454E9">
        <w:rPr>
          <w:rFonts w:ascii="Arial" w:hAnsi="Arial" w:cs="Arial"/>
        </w:rPr>
        <w:t xml:space="preserve"> that such a model is better in keeping with current best-practice views</w:t>
      </w:r>
      <w:r w:rsidR="00292574" w:rsidRPr="00D454E9">
        <w:rPr>
          <w:rFonts w:ascii="Arial" w:hAnsi="Arial" w:cs="Arial"/>
        </w:rPr>
        <w:t xml:space="preserve"> on shared decision-making (SDM) as the </w:t>
      </w:r>
      <w:r w:rsidR="00505ACA" w:rsidRPr="00D454E9">
        <w:rPr>
          <w:rFonts w:ascii="Arial" w:hAnsi="Arial" w:cs="Arial"/>
        </w:rPr>
        <w:t>benchmark</w:t>
      </w:r>
      <w:r w:rsidR="00292574" w:rsidRPr="00D454E9">
        <w:rPr>
          <w:rFonts w:ascii="Arial" w:hAnsi="Arial" w:cs="Arial"/>
        </w:rPr>
        <w:t xml:space="preserve"> from which medical interventions should take place.</w:t>
      </w:r>
      <w:r w:rsidR="00DB3EE0" w:rsidRPr="00D454E9">
        <w:rPr>
          <w:rFonts w:ascii="Arial" w:hAnsi="Arial" w:cs="Arial"/>
        </w:rPr>
        <w:t xml:space="preserve"> </w:t>
      </w:r>
      <w:r w:rsidR="00E83C22" w:rsidRPr="00D454E9">
        <w:rPr>
          <w:rFonts w:ascii="Arial" w:hAnsi="Arial" w:cs="Arial"/>
        </w:rPr>
        <w:t xml:space="preserve">Completing this section will be a summary of my proposed model. </w:t>
      </w:r>
    </w:p>
    <w:p w14:paraId="319CA7D8" w14:textId="7C10DF72" w:rsidR="003B1AED" w:rsidRPr="00D454E9" w:rsidRDefault="003B1AED" w:rsidP="00D454E9">
      <w:pPr>
        <w:spacing w:line="360" w:lineRule="auto"/>
        <w:rPr>
          <w:rFonts w:ascii="Arial" w:hAnsi="Arial" w:cs="Arial"/>
          <w:b/>
          <w:bCs/>
        </w:rPr>
      </w:pPr>
      <w:r w:rsidRPr="00D454E9">
        <w:rPr>
          <w:rFonts w:ascii="Arial" w:hAnsi="Arial" w:cs="Arial"/>
          <w:b/>
          <w:bCs/>
        </w:rPr>
        <w:t>Objectives</w:t>
      </w:r>
    </w:p>
    <w:p w14:paraId="3B85CFA4" w14:textId="5B54B347" w:rsidR="00652D21" w:rsidRPr="00D454E9" w:rsidRDefault="00387C40" w:rsidP="00D454E9">
      <w:pPr>
        <w:spacing w:line="360" w:lineRule="auto"/>
        <w:rPr>
          <w:rFonts w:ascii="Arial" w:hAnsi="Arial" w:cs="Arial"/>
        </w:rPr>
      </w:pPr>
      <w:r w:rsidRPr="00D454E9">
        <w:rPr>
          <w:rFonts w:ascii="Arial" w:hAnsi="Arial" w:cs="Arial"/>
        </w:rPr>
        <w:t>The</w:t>
      </w:r>
      <w:r w:rsidR="00652D21" w:rsidRPr="00D454E9">
        <w:rPr>
          <w:rFonts w:ascii="Arial" w:hAnsi="Arial" w:cs="Arial"/>
        </w:rPr>
        <w:t xml:space="preserve"> objectives </w:t>
      </w:r>
      <w:r w:rsidRPr="00D454E9">
        <w:rPr>
          <w:rFonts w:ascii="Arial" w:hAnsi="Arial" w:cs="Arial"/>
        </w:rPr>
        <w:t xml:space="preserve">of this paper </w:t>
      </w:r>
      <w:r w:rsidR="00652D21" w:rsidRPr="00D454E9">
        <w:rPr>
          <w:rFonts w:ascii="Arial" w:hAnsi="Arial" w:cs="Arial"/>
        </w:rPr>
        <w:t>are to:</w:t>
      </w:r>
    </w:p>
    <w:p w14:paraId="5D09CB15" w14:textId="4926B2C7" w:rsidR="00C57437" w:rsidRPr="00D454E9" w:rsidRDefault="00387C40" w:rsidP="00D454E9">
      <w:pPr>
        <w:spacing w:line="360" w:lineRule="auto"/>
        <w:rPr>
          <w:rFonts w:ascii="Arial" w:hAnsi="Arial" w:cs="Arial"/>
        </w:rPr>
      </w:pPr>
      <w:r w:rsidRPr="00D454E9">
        <w:rPr>
          <w:rFonts w:ascii="Arial" w:hAnsi="Arial" w:cs="Arial"/>
        </w:rPr>
        <w:t>In</w:t>
      </w:r>
      <w:r w:rsidR="00315766" w:rsidRPr="00D454E9">
        <w:rPr>
          <w:rFonts w:ascii="Arial" w:hAnsi="Arial" w:cs="Arial"/>
        </w:rPr>
        <w:t xml:space="preserve"> the preliminary literature review</w:t>
      </w:r>
      <w:r w:rsidR="0012034E" w:rsidRPr="00D454E9">
        <w:rPr>
          <w:rFonts w:ascii="Arial" w:hAnsi="Arial" w:cs="Arial"/>
        </w:rPr>
        <w:t xml:space="preserve"> (Assessment Component 1)</w:t>
      </w:r>
      <w:r w:rsidR="00315766" w:rsidRPr="00D454E9">
        <w:rPr>
          <w:rFonts w:ascii="Arial" w:hAnsi="Arial" w:cs="Arial"/>
        </w:rPr>
        <w:t xml:space="preserve">, </w:t>
      </w:r>
      <w:r w:rsidR="009D5F7A" w:rsidRPr="00D454E9">
        <w:rPr>
          <w:rFonts w:ascii="Arial" w:hAnsi="Arial" w:cs="Arial"/>
        </w:rPr>
        <w:t xml:space="preserve">I will </w:t>
      </w:r>
      <w:r w:rsidR="00411D41" w:rsidRPr="00D454E9">
        <w:rPr>
          <w:rFonts w:ascii="Arial" w:hAnsi="Arial" w:cs="Arial"/>
        </w:rPr>
        <w:t xml:space="preserve">examine whether SDM has been examined </w:t>
      </w:r>
      <w:r w:rsidR="007C4A0C" w:rsidRPr="00D454E9">
        <w:rPr>
          <w:rFonts w:ascii="Arial" w:hAnsi="Arial" w:cs="Arial"/>
        </w:rPr>
        <w:t xml:space="preserve">and, ideally, </w:t>
      </w:r>
      <w:r w:rsidR="003924EC" w:rsidRPr="00D454E9">
        <w:rPr>
          <w:rFonts w:ascii="Arial" w:hAnsi="Arial" w:cs="Arial"/>
        </w:rPr>
        <w:t>applied and tested</w:t>
      </w:r>
      <w:r w:rsidR="00411D41" w:rsidRPr="00D454E9">
        <w:rPr>
          <w:rFonts w:ascii="Arial" w:hAnsi="Arial" w:cs="Arial"/>
        </w:rPr>
        <w:t xml:space="preserve"> in the MT literature.</w:t>
      </w:r>
      <w:r w:rsidR="00DB3EE0" w:rsidRPr="00D454E9">
        <w:rPr>
          <w:rFonts w:ascii="Arial" w:hAnsi="Arial" w:cs="Arial"/>
        </w:rPr>
        <w:t xml:space="preserve"> </w:t>
      </w:r>
      <w:r w:rsidR="00411D41" w:rsidRPr="00D454E9">
        <w:rPr>
          <w:rFonts w:ascii="Arial" w:hAnsi="Arial" w:cs="Arial"/>
        </w:rPr>
        <w:t xml:space="preserve">This review will look at literature published in the general MT field </w:t>
      </w:r>
      <w:r w:rsidR="00436A32" w:rsidRPr="00D454E9">
        <w:rPr>
          <w:rFonts w:ascii="Arial" w:hAnsi="Arial" w:cs="Arial"/>
        </w:rPr>
        <w:t>and</w:t>
      </w:r>
      <w:r w:rsidR="00411D41" w:rsidRPr="00D454E9">
        <w:rPr>
          <w:rFonts w:ascii="Arial" w:hAnsi="Arial" w:cs="Arial"/>
        </w:rPr>
        <w:t xml:space="preserve"> the voice field</w:t>
      </w:r>
      <w:r w:rsidR="007C4A0C" w:rsidRPr="00D454E9">
        <w:rPr>
          <w:rFonts w:ascii="Arial" w:hAnsi="Arial" w:cs="Arial"/>
        </w:rPr>
        <w:t xml:space="preserve"> and </w:t>
      </w:r>
      <w:r w:rsidR="00315766" w:rsidRPr="00D454E9">
        <w:rPr>
          <w:rFonts w:ascii="Arial" w:hAnsi="Arial" w:cs="Arial"/>
        </w:rPr>
        <w:t>e</w:t>
      </w:r>
      <w:r w:rsidR="00420C07" w:rsidRPr="00D454E9">
        <w:rPr>
          <w:rFonts w:ascii="Arial" w:hAnsi="Arial" w:cs="Arial"/>
        </w:rPr>
        <w:t>xamine</w:t>
      </w:r>
      <w:r w:rsidR="00652D21" w:rsidRPr="00D454E9">
        <w:rPr>
          <w:rFonts w:ascii="Arial" w:hAnsi="Arial" w:cs="Arial"/>
        </w:rPr>
        <w:t xml:space="preserve"> </w:t>
      </w:r>
      <w:r w:rsidR="00420C07" w:rsidRPr="00D454E9">
        <w:rPr>
          <w:rFonts w:ascii="Arial" w:hAnsi="Arial" w:cs="Arial"/>
        </w:rPr>
        <w:t xml:space="preserve">and critique </w:t>
      </w:r>
      <w:r w:rsidR="000C2F19" w:rsidRPr="00D454E9">
        <w:rPr>
          <w:rFonts w:ascii="Arial" w:hAnsi="Arial" w:cs="Arial"/>
        </w:rPr>
        <w:t xml:space="preserve">historical and </w:t>
      </w:r>
      <w:r w:rsidR="00652D21" w:rsidRPr="00D454E9">
        <w:rPr>
          <w:rFonts w:ascii="Arial" w:hAnsi="Arial" w:cs="Arial"/>
        </w:rPr>
        <w:t xml:space="preserve">current </w:t>
      </w:r>
      <w:r w:rsidR="00CA2D30" w:rsidRPr="00D454E9">
        <w:rPr>
          <w:rFonts w:ascii="Arial" w:hAnsi="Arial" w:cs="Arial"/>
        </w:rPr>
        <w:t xml:space="preserve">MT </w:t>
      </w:r>
      <w:r w:rsidR="00652D21" w:rsidRPr="00D454E9">
        <w:rPr>
          <w:rFonts w:ascii="Arial" w:hAnsi="Arial" w:cs="Arial"/>
        </w:rPr>
        <w:t>literature</w:t>
      </w:r>
      <w:r w:rsidR="00420C07" w:rsidRPr="00D454E9">
        <w:rPr>
          <w:rFonts w:ascii="Arial" w:hAnsi="Arial" w:cs="Arial"/>
        </w:rPr>
        <w:t xml:space="preserve"> and describe </w:t>
      </w:r>
      <w:r w:rsidR="00315766" w:rsidRPr="00D454E9">
        <w:rPr>
          <w:rFonts w:ascii="Arial" w:hAnsi="Arial" w:cs="Arial"/>
        </w:rPr>
        <w:t xml:space="preserve">the </w:t>
      </w:r>
      <w:r w:rsidR="00A00075" w:rsidRPr="00D454E9">
        <w:rPr>
          <w:rFonts w:ascii="Arial" w:hAnsi="Arial" w:cs="Arial"/>
        </w:rPr>
        <w:t>patient's</w:t>
      </w:r>
      <w:r w:rsidR="00315766" w:rsidRPr="00D454E9">
        <w:rPr>
          <w:rFonts w:ascii="Arial" w:hAnsi="Arial" w:cs="Arial"/>
        </w:rPr>
        <w:t xml:space="preserve"> role in </w:t>
      </w:r>
      <w:r w:rsidR="00953BFF" w:rsidRPr="00D454E9">
        <w:rPr>
          <w:rFonts w:ascii="Arial" w:hAnsi="Arial" w:cs="Arial"/>
        </w:rPr>
        <w:t xml:space="preserve">the </w:t>
      </w:r>
      <w:r w:rsidR="00420C07" w:rsidRPr="00D454E9">
        <w:rPr>
          <w:rFonts w:ascii="Arial" w:hAnsi="Arial" w:cs="Arial"/>
        </w:rPr>
        <w:t>MT intervention</w:t>
      </w:r>
      <w:r w:rsidR="00953BFF" w:rsidRPr="00D454E9">
        <w:rPr>
          <w:rFonts w:ascii="Arial" w:hAnsi="Arial" w:cs="Arial"/>
        </w:rPr>
        <w:t>.</w:t>
      </w:r>
      <w:r w:rsidR="00DB3EE0" w:rsidRPr="00D454E9">
        <w:rPr>
          <w:rFonts w:ascii="Arial" w:hAnsi="Arial" w:cs="Arial"/>
        </w:rPr>
        <w:t xml:space="preserve"> </w:t>
      </w:r>
      <w:r w:rsidR="008F66C5" w:rsidRPr="00D454E9">
        <w:rPr>
          <w:rFonts w:ascii="Arial" w:hAnsi="Arial" w:cs="Arial"/>
        </w:rPr>
        <w:t xml:space="preserve">I am specifically looking for evidence comparing traditional clinician-as-expert MT interventions with those </w:t>
      </w:r>
      <w:r w:rsidR="00436A32" w:rsidRPr="00D454E9">
        <w:rPr>
          <w:rFonts w:ascii="Arial" w:hAnsi="Arial" w:cs="Arial"/>
        </w:rPr>
        <w:t>where</w:t>
      </w:r>
      <w:r w:rsidR="008F66C5" w:rsidRPr="00D454E9">
        <w:rPr>
          <w:rFonts w:ascii="Arial" w:hAnsi="Arial" w:cs="Arial"/>
        </w:rPr>
        <w:t xml:space="preserve"> SDM is allowed</w:t>
      </w:r>
      <w:r w:rsidR="00B2283E" w:rsidRPr="00D454E9">
        <w:rPr>
          <w:rFonts w:ascii="Arial" w:hAnsi="Arial" w:cs="Arial"/>
        </w:rPr>
        <w:t xml:space="preserve">. </w:t>
      </w:r>
      <w:r w:rsidR="003924EC" w:rsidRPr="00D454E9">
        <w:rPr>
          <w:rFonts w:ascii="Arial" w:hAnsi="Arial" w:cs="Arial"/>
        </w:rPr>
        <w:t xml:space="preserve">Lacking such resources, included in this section will be literature from broader sources intended to provide balance and offer perspectives on how other domains value and include such feedback. </w:t>
      </w:r>
    </w:p>
    <w:p w14:paraId="11233C0C" w14:textId="77777777" w:rsidR="00C57437" w:rsidRPr="00D454E9" w:rsidRDefault="00C57437" w:rsidP="00D454E9">
      <w:pPr>
        <w:spacing w:line="360" w:lineRule="auto"/>
        <w:rPr>
          <w:rFonts w:ascii="Arial" w:hAnsi="Arial" w:cs="Arial"/>
        </w:rPr>
      </w:pPr>
    </w:p>
    <w:p w14:paraId="3B307578" w14:textId="4A7BC535" w:rsidR="00315766" w:rsidRPr="00D454E9" w:rsidRDefault="003130D8" w:rsidP="00D454E9">
      <w:pPr>
        <w:spacing w:line="360" w:lineRule="auto"/>
        <w:rPr>
          <w:rFonts w:ascii="Arial" w:hAnsi="Arial" w:cs="Arial"/>
        </w:rPr>
      </w:pPr>
      <w:r w:rsidRPr="00D454E9">
        <w:rPr>
          <w:rFonts w:ascii="Arial" w:hAnsi="Arial" w:cs="Arial"/>
        </w:rPr>
        <w:t>In Assessment Component</w:t>
      </w:r>
      <w:r w:rsidR="00EB4937" w:rsidRPr="00D454E9">
        <w:rPr>
          <w:rFonts w:ascii="Arial" w:hAnsi="Arial" w:cs="Arial"/>
        </w:rPr>
        <w:t xml:space="preserve"> </w:t>
      </w:r>
      <w:r w:rsidRPr="00D454E9">
        <w:rPr>
          <w:rFonts w:ascii="Arial" w:hAnsi="Arial" w:cs="Arial"/>
        </w:rPr>
        <w:t>2</w:t>
      </w:r>
      <w:r w:rsidR="00EB4937" w:rsidRPr="00D454E9">
        <w:rPr>
          <w:rFonts w:ascii="Arial" w:hAnsi="Arial" w:cs="Arial"/>
        </w:rPr>
        <w:t>,</w:t>
      </w:r>
      <w:r w:rsidRPr="00D454E9">
        <w:rPr>
          <w:rFonts w:ascii="Arial" w:hAnsi="Arial" w:cs="Arial"/>
        </w:rPr>
        <w:t xml:space="preserve"> </w:t>
      </w:r>
      <w:r w:rsidR="003767CD" w:rsidRPr="00D454E9">
        <w:rPr>
          <w:rFonts w:ascii="Arial" w:hAnsi="Arial" w:cs="Arial"/>
        </w:rPr>
        <w:t xml:space="preserve">I intend to examine a broader range of literature that presents the role of the patient in therapeutic interactions from the perspective of </w:t>
      </w:r>
      <w:r w:rsidR="00AB1DC1" w:rsidRPr="00D454E9">
        <w:rPr>
          <w:rFonts w:ascii="Arial" w:hAnsi="Arial" w:cs="Arial"/>
        </w:rPr>
        <w:t>SDM (</w:t>
      </w:r>
      <w:r w:rsidR="003767CD" w:rsidRPr="00D454E9">
        <w:rPr>
          <w:rFonts w:ascii="Arial" w:hAnsi="Arial" w:cs="Arial"/>
        </w:rPr>
        <w:t xml:space="preserve">and </w:t>
      </w:r>
      <w:r w:rsidR="00C118EA" w:rsidRPr="00D454E9">
        <w:rPr>
          <w:rFonts w:ascii="Arial" w:hAnsi="Arial" w:cs="Arial"/>
        </w:rPr>
        <w:t>related</w:t>
      </w:r>
      <w:r w:rsidR="003767CD" w:rsidRPr="00D454E9">
        <w:rPr>
          <w:rFonts w:ascii="Arial" w:hAnsi="Arial" w:cs="Arial"/>
        </w:rPr>
        <w:t xml:space="preserve"> </w:t>
      </w:r>
      <w:r w:rsidR="00C118EA" w:rsidRPr="00D454E9">
        <w:rPr>
          <w:rFonts w:ascii="Arial" w:hAnsi="Arial" w:cs="Arial"/>
        </w:rPr>
        <w:t>perspectives) and</w:t>
      </w:r>
      <w:r w:rsidR="003767CD" w:rsidRPr="00D454E9">
        <w:rPr>
          <w:rFonts w:ascii="Arial" w:hAnsi="Arial" w:cs="Arial"/>
        </w:rPr>
        <w:t xml:space="preserve"> </w:t>
      </w:r>
      <w:r w:rsidR="00C118EA" w:rsidRPr="00D454E9">
        <w:rPr>
          <w:rFonts w:ascii="Arial" w:hAnsi="Arial" w:cs="Arial"/>
        </w:rPr>
        <w:t>s</w:t>
      </w:r>
      <w:r w:rsidR="00BF2778" w:rsidRPr="00D454E9">
        <w:rPr>
          <w:rFonts w:ascii="Arial" w:hAnsi="Arial" w:cs="Arial"/>
        </w:rPr>
        <w:t>ynthesiz</w:t>
      </w:r>
      <w:r w:rsidR="00C118EA" w:rsidRPr="00D454E9">
        <w:rPr>
          <w:rFonts w:ascii="Arial" w:hAnsi="Arial" w:cs="Arial"/>
        </w:rPr>
        <w:t>e</w:t>
      </w:r>
      <w:r w:rsidR="00953BFF" w:rsidRPr="00D454E9">
        <w:rPr>
          <w:rFonts w:ascii="Arial" w:hAnsi="Arial" w:cs="Arial"/>
        </w:rPr>
        <w:t xml:space="preserve"> th</w:t>
      </w:r>
      <w:r w:rsidR="00C118EA" w:rsidRPr="00D454E9">
        <w:rPr>
          <w:rFonts w:ascii="Arial" w:hAnsi="Arial" w:cs="Arial"/>
        </w:rPr>
        <w:t>e overall into</w:t>
      </w:r>
      <w:r w:rsidRPr="00D454E9">
        <w:rPr>
          <w:rFonts w:ascii="Arial" w:hAnsi="Arial" w:cs="Arial"/>
        </w:rPr>
        <w:t xml:space="preserve"> </w:t>
      </w:r>
      <w:r w:rsidR="00A93A17" w:rsidRPr="00D454E9">
        <w:rPr>
          <w:rFonts w:ascii="Arial" w:hAnsi="Arial" w:cs="Arial"/>
        </w:rPr>
        <w:t>a comprehensive approach</w:t>
      </w:r>
      <w:r w:rsidR="00C118EA" w:rsidRPr="00D454E9">
        <w:rPr>
          <w:rFonts w:ascii="Arial" w:hAnsi="Arial" w:cs="Arial"/>
        </w:rPr>
        <w:t xml:space="preserve">, </w:t>
      </w:r>
      <w:r w:rsidR="000B3527" w:rsidRPr="00D454E9">
        <w:rPr>
          <w:rFonts w:ascii="Arial" w:hAnsi="Arial" w:cs="Arial"/>
        </w:rPr>
        <w:t>one</w:t>
      </w:r>
      <w:r w:rsidR="00A93A17" w:rsidRPr="00D454E9">
        <w:rPr>
          <w:rFonts w:ascii="Arial" w:hAnsi="Arial" w:cs="Arial"/>
        </w:rPr>
        <w:t xml:space="preserve"> that</w:t>
      </w:r>
      <w:r w:rsidR="00652D21" w:rsidRPr="00D454E9">
        <w:rPr>
          <w:rFonts w:ascii="Arial" w:hAnsi="Arial" w:cs="Arial"/>
        </w:rPr>
        <w:t xml:space="preserve"> create</w:t>
      </w:r>
      <w:r w:rsidR="00A93A17" w:rsidRPr="00D454E9">
        <w:rPr>
          <w:rFonts w:ascii="Arial" w:hAnsi="Arial" w:cs="Arial"/>
        </w:rPr>
        <w:t>s</w:t>
      </w:r>
      <w:r w:rsidR="00652D21" w:rsidRPr="00D454E9">
        <w:rPr>
          <w:rFonts w:ascii="Arial" w:hAnsi="Arial" w:cs="Arial"/>
        </w:rPr>
        <w:t xml:space="preserve"> a</w:t>
      </w:r>
      <w:r w:rsidR="00A93A17" w:rsidRPr="00D454E9">
        <w:rPr>
          <w:rFonts w:ascii="Arial" w:hAnsi="Arial" w:cs="Arial"/>
        </w:rPr>
        <w:t xml:space="preserve"> more inclusive way for the clinician to interact with the patient</w:t>
      </w:r>
      <w:r w:rsidR="00C118EA" w:rsidRPr="00D454E9">
        <w:rPr>
          <w:rFonts w:ascii="Arial" w:hAnsi="Arial" w:cs="Arial"/>
        </w:rPr>
        <w:t>.</w:t>
      </w:r>
      <w:r w:rsidR="00DB3EE0" w:rsidRPr="00D454E9">
        <w:rPr>
          <w:rFonts w:ascii="Arial" w:hAnsi="Arial" w:cs="Arial"/>
        </w:rPr>
        <w:t xml:space="preserve"> </w:t>
      </w:r>
      <w:r w:rsidR="00315766" w:rsidRPr="00D454E9">
        <w:rPr>
          <w:rFonts w:ascii="Arial" w:hAnsi="Arial" w:cs="Arial"/>
        </w:rPr>
        <w:t xml:space="preserve">Included within </w:t>
      </w:r>
      <w:r w:rsidR="00411D41" w:rsidRPr="00D454E9">
        <w:rPr>
          <w:rFonts w:ascii="Arial" w:hAnsi="Arial" w:cs="Arial"/>
        </w:rPr>
        <w:t>both</w:t>
      </w:r>
      <w:r w:rsidR="00315766" w:rsidRPr="00D454E9">
        <w:rPr>
          <w:rFonts w:ascii="Arial" w:hAnsi="Arial" w:cs="Arial"/>
        </w:rPr>
        <w:t xml:space="preserve"> objective</w:t>
      </w:r>
      <w:r w:rsidR="00411D41" w:rsidRPr="00D454E9">
        <w:rPr>
          <w:rFonts w:ascii="Arial" w:hAnsi="Arial" w:cs="Arial"/>
        </w:rPr>
        <w:t>s</w:t>
      </w:r>
      <w:r w:rsidR="00315766" w:rsidRPr="00D454E9">
        <w:rPr>
          <w:rFonts w:ascii="Arial" w:hAnsi="Arial" w:cs="Arial"/>
        </w:rPr>
        <w:t xml:space="preserve"> is to critically reflect on the perspective and ethics of my model of patient-centered applied MT care</w:t>
      </w:r>
      <w:r w:rsidR="00AB1DC1" w:rsidRPr="00D454E9">
        <w:rPr>
          <w:rFonts w:ascii="Arial" w:hAnsi="Arial" w:cs="Arial"/>
        </w:rPr>
        <w:t>.</w:t>
      </w:r>
      <w:r w:rsidR="00DB3EE0" w:rsidRPr="00D454E9">
        <w:rPr>
          <w:rFonts w:ascii="Arial" w:hAnsi="Arial" w:cs="Arial"/>
        </w:rPr>
        <w:t xml:space="preserve"> </w:t>
      </w:r>
      <w:r w:rsidR="00AB1DC1" w:rsidRPr="00D454E9">
        <w:rPr>
          <w:rFonts w:ascii="Arial" w:hAnsi="Arial" w:cs="Arial"/>
        </w:rPr>
        <w:t xml:space="preserve">The overall goal is to </w:t>
      </w:r>
      <w:r w:rsidR="006A7A2A" w:rsidRPr="00D454E9">
        <w:rPr>
          <w:rFonts w:ascii="Arial" w:hAnsi="Arial" w:cs="Arial"/>
        </w:rPr>
        <w:t xml:space="preserve">establish a pathway </w:t>
      </w:r>
      <w:r w:rsidR="006A7A2A" w:rsidRPr="00D454E9">
        <w:rPr>
          <w:rFonts w:ascii="Arial" w:hAnsi="Arial" w:cs="Arial"/>
        </w:rPr>
        <w:lastRenderedPageBreak/>
        <w:t>from which current models may evolve.</w:t>
      </w:r>
      <w:r w:rsidR="00DB3EE0" w:rsidRPr="00D454E9">
        <w:rPr>
          <w:rFonts w:ascii="Arial" w:hAnsi="Arial" w:cs="Arial"/>
        </w:rPr>
        <w:t xml:space="preserve"> </w:t>
      </w:r>
      <w:r w:rsidR="007C4A0C" w:rsidRPr="00D454E9">
        <w:rPr>
          <w:rFonts w:ascii="Arial" w:hAnsi="Arial" w:cs="Arial"/>
        </w:rPr>
        <w:t>The rationale for such an evolution will be included.</w:t>
      </w:r>
    </w:p>
    <w:p w14:paraId="3291C9CC" w14:textId="3AB351A8" w:rsidR="000B0284" w:rsidRPr="00D454E9" w:rsidRDefault="000B0284" w:rsidP="00D454E9">
      <w:pPr>
        <w:spacing w:line="360" w:lineRule="auto"/>
        <w:rPr>
          <w:rFonts w:ascii="Arial" w:hAnsi="Arial" w:cs="Arial"/>
          <w:b/>
          <w:bCs/>
        </w:rPr>
      </w:pPr>
    </w:p>
    <w:p w14:paraId="1DF76A35" w14:textId="311D92E0" w:rsidR="000B0284" w:rsidRPr="00D454E9" w:rsidRDefault="000B0284" w:rsidP="00D454E9">
      <w:pPr>
        <w:spacing w:line="360" w:lineRule="auto"/>
        <w:rPr>
          <w:rFonts w:ascii="Arial" w:hAnsi="Arial" w:cs="Arial"/>
          <w:b/>
          <w:bCs/>
        </w:rPr>
      </w:pPr>
      <w:r w:rsidRPr="00D454E9">
        <w:rPr>
          <w:rFonts w:ascii="Arial" w:hAnsi="Arial" w:cs="Arial"/>
          <w:b/>
          <w:bCs/>
        </w:rPr>
        <w:t>Planned program of study will include:</w:t>
      </w:r>
    </w:p>
    <w:p w14:paraId="6D67F810" w14:textId="2D18BFB4" w:rsidR="000B3527" w:rsidRPr="00D454E9" w:rsidRDefault="000B0284" w:rsidP="00D454E9">
      <w:pPr>
        <w:spacing w:line="360" w:lineRule="auto"/>
        <w:rPr>
          <w:rFonts w:ascii="Arial" w:hAnsi="Arial" w:cs="Arial"/>
        </w:rPr>
      </w:pPr>
      <w:r w:rsidRPr="00D454E9">
        <w:rPr>
          <w:rFonts w:ascii="Arial" w:hAnsi="Arial" w:cs="Arial"/>
        </w:rPr>
        <w:t xml:space="preserve">A Preliminary Literature Review </w:t>
      </w:r>
      <w:r w:rsidR="000B3527" w:rsidRPr="00D454E9">
        <w:rPr>
          <w:rFonts w:ascii="Arial" w:hAnsi="Arial" w:cs="Arial"/>
        </w:rPr>
        <w:t xml:space="preserve">and commentary (Assessment Component 1) </w:t>
      </w:r>
      <w:r w:rsidRPr="00D454E9">
        <w:rPr>
          <w:rFonts w:ascii="Arial" w:hAnsi="Arial" w:cs="Arial"/>
        </w:rPr>
        <w:t xml:space="preserve">– To be completed </w:t>
      </w:r>
      <w:r w:rsidR="0067415C" w:rsidRPr="00D454E9">
        <w:rPr>
          <w:rFonts w:ascii="Arial" w:hAnsi="Arial" w:cs="Arial"/>
        </w:rPr>
        <w:t>30 August</w:t>
      </w:r>
    </w:p>
    <w:p w14:paraId="37B23797" w14:textId="290C1A6E" w:rsidR="000B0284" w:rsidRPr="00D454E9" w:rsidRDefault="000B3527" w:rsidP="00D454E9">
      <w:pPr>
        <w:spacing w:line="360" w:lineRule="auto"/>
        <w:rPr>
          <w:rFonts w:ascii="Arial" w:hAnsi="Arial" w:cs="Arial"/>
        </w:rPr>
      </w:pPr>
      <w:r w:rsidRPr="00D454E9">
        <w:rPr>
          <w:rFonts w:ascii="Arial" w:hAnsi="Arial" w:cs="Arial"/>
        </w:rPr>
        <w:t>Reflective review and c</w:t>
      </w:r>
      <w:r w:rsidR="000B0284" w:rsidRPr="00D454E9">
        <w:rPr>
          <w:rFonts w:ascii="Arial" w:hAnsi="Arial" w:cs="Arial"/>
        </w:rPr>
        <w:t xml:space="preserve">reation of a framework of </w:t>
      </w:r>
      <w:r w:rsidR="0067415C" w:rsidRPr="00D454E9">
        <w:rPr>
          <w:rFonts w:ascii="Arial" w:hAnsi="Arial" w:cs="Arial"/>
        </w:rPr>
        <w:t>evolved</w:t>
      </w:r>
      <w:r w:rsidR="000B0284" w:rsidRPr="00D454E9">
        <w:rPr>
          <w:rFonts w:ascii="Arial" w:hAnsi="Arial" w:cs="Arial"/>
        </w:rPr>
        <w:t xml:space="preserve">-practice concepts explaining </w:t>
      </w:r>
      <w:r w:rsidR="0067415C" w:rsidRPr="00D454E9">
        <w:rPr>
          <w:rFonts w:ascii="Arial" w:hAnsi="Arial" w:cs="Arial"/>
        </w:rPr>
        <w:t>an inclusive approach</w:t>
      </w:r>
      <w:r w:rsidR="000B0284" w:rsidRPr="00D454E9">
        <w:rPr>
          <w:rFonts w:ascii="Arial" w:hAnsi="Arial" w:cs="Arial"/>
        </w:rPr>
        <w:t xml:space="preserve"> not currently included in the voice literature</w:t>
      </w:r>
      <w:r w:rsidRPr="00D454E9">
        <w:rPr>
          <w:rFonts w:ascii="Arial" w:hAnsi="Arial" w:cs="Arial"/>
        </w:rPr>
        <w:t xml:space="preserve"> – Draft 1 – 5 October, Final Draft - 15 November</w:t>
      </w:r>
    </w:p>
    <w:p w14:paraId="0FB5161A" w14:textId="6B545B88" w:rsidR="000B0284" w:rsidRPr="00D454E9" w:rsidRDefault="000B0284" w:rsidP="00D454E9">
      <w:pPr>
        <w:spacing w:line="360" w:lineRule="auto"/>
        <w:rPr>
          <w:rFonts w:ascii="Arial" w:hAnsi="Arial" w:cs="Arial"/>
        </w:rPr>
      </w:pPr>
      <w:r w:rsidRPr="00D454E9">
        <w:rPr>
          <w:rFonts w:ascii="Arial" w:hAnsi="Arial" w:cs="Arial"/>
        </w:rPr>
        <w:t xml:space="preserve">Explain how these concepts will advance the evidence </w:t>
      </w:r>
      <w:r w:rsidR="000B3527" w:rsidRPr="00D454E9">
        <w:rPr>
          <w:rFonts w:ascii="Arial" w:hAnsi="Arial" w:cs="Arial"/>
        </w:rPr>
        <w:t xml:space="preserve">and, </w:t>
      </w:r>
      <w:r w:rsidR="009D24FB" w:rsidRPr="00D454E9">
        <w:rPr>
          <w:rFonts w:ascii="Arial" w:hAnsi="Arial" w:cs="Arial"/>
        </w:rPr>
        <w:t>ideally,</w:t>
      </w:r>
      <w:r w:rsidR="000B3527" w:rsidRPr="00D454E9">
        <w:rPr>
          <w:rFonts w:ascii="Arial" w:hAnsi="Arial" w:cs="Arial"/>
        </w:rPr>
        <w:t xml:space="preserve"> efficacy </w:t>
      </w:r>
      <w:r w:rsidRPr="00D454E9">
        <w:rPr>
          <w:rFonts w:ascii="Arial" w:hAnsi="Arial" w:cs="Arial"/>
        </w:rPr>
        <w:t>in the voice MT field and spark interest in further advancing the narrative</w:t>
      </w:r>
      <w:r w:rsidR="009D24FB" w:rsidRPr="00D454E9">
        <w:rPr>
          <w:rFonts w:ascii="Arial" w:hAnsi="Arial" w:cs="Arial"/>
        </w:rPr>
        <w:t xml:space="preserve"> - </w:t>
      </w:r>
      <w:r w:rsidRPr="00D454E9">
        <w:rPr>
          <w:rFonts w:ascii="Arial" w:hAnsi="Arial" w:cs="Arial"/>
        </w:rPr>
        <w:t>Draft 1 June 12</w:t>
      </w:r>
      <w:r w:rsidRPr="00D454E9">
        <w:rPr>
          <w:rFonts w:ascii="Arial" w:hAnsi="Arial" w:cs="Arial"/>
          <w:vertAlign w:val="superscript"/>
        </w:rPr>
        <w:t>th</w:t>
      </w:r>
      <w:r w:rsidRPr="00D454E9">
        <w:rPr>
          <w:rFonts w:ascii="Arial" w:hAnsi="Arial" w:cs="Arial"/>
        </w:rPr>
        <w:t xml:space="preserve">, Draft 2 before </w:t>
      </w:r>
      <w:r w:rsidR="00C40282" w:rsidRPr="00D454E9">
        <w:rPr>
          <w:rFonts w:ascii="Arial" w:hAnsi="Arial" w:cs="Arial"/>
        </w:rPr>
        <w:t xml:space="preserve">the </w:t>
      </w:r>
      <w:r w:rsidRPr="00D454E9">
        <w:rPr>
          <w:rFonts w:ascii="Arial" w:hAnsi="Arial" w:cs="Arial"/>
        </w:rPr>
        <w:t>final deadline</w:t>
      </w:r>
    </w:p>
    <w:p w14:paraId="585D506D" w14:textId="77777777" w:rsidR="00A134F2" w:rsidRPr="00D454E9" w:rsidRDefault="00A134F2" w:rsidP="00D454E9">
      <w:pPr>
        <w:spacing w:line="360" w:lineRule="auto"/>
        <w:rPr>
          <w:rFonts w:ascii="Arial" w:hAnsi="Arial" w:cs="Arial"/>
        </w:rPr>
      </w:pPr>
    </w:p>
    <w:p w14:paraId="2553CB80" w14:textId="1E66A195" w:rsidR="00E86F71" w:rsidRPr="00D454E9" w:rsidRDefault="00431E0A" w:rsidP="00D454E9">
      <w:pPr>
        <w:spacing w:line="360" w:lineRule="auto"/>
        <w:rPr>
          <w:rFonts w:ascii="Arial" w:hAnsi="Arial" w:cs="Arial"/>
          <w:b/>
          <w:bCs/>
        </w:rPr>
      </w:pPr>
      <w:r w:rsidRPr="00D454E9">
        <w:rPr>
          <w:rFonts w:ascii="Arial" w:hAnsi="Arial" w:cs="Arial"/>
          <w:b/>
          <w:bCs/>
        </w:rPr>
        <w:t>Literature Review Methodology</w:t>
      </w:r>
      <w:r w:rsidR="00454547" w:rsidRPr="00D454E9">
        <w:rPr>
          <w:rFonts w:ascii="Arial" w:hAnsi="Arial" w:cs="Arial"/>
          <w:b/>
          <w:bCs/>
        </w:rPr>
        <w:t xml:space="preserve"> and Preliminary Literature Review </w:t>
      </w:r>
    </w:p>
    <w:p w14:paraId="7E90A8E1" w14:textId="5BA02467" w:rsidR="00202D04" w:rsidRPr="00D454E9" w:rsidRDefault="00A05AB6" w:rsidP="00D454E9">
      <w:pPr>
        <w:pStyle w:val="NormalWeb"/>
        <w:spacing w:before="0" w:beforeAutospacing="0" w:after="0" w:afterAutospacing="0" w:line="360" w:lineRule="auto"/>
        <w:rPr>
          <w:rFonts w:ascii="Arial" w:hAnsi="Arial" w:cs="Arial"/>
        </w:rPr>
      </w:pPr>
      <w:r w:rsidRPr="00D454E9">
        <w:rPr>
          <w:rFonts w:ascii="Arial" w:hAnsi="Arial" w:cs="Arial"/>
        </w:rPr>
        <w:t>T</w:t>
      </w:r>
      <w:r w:rsidR="009B5DD1" w:rsidRPr="00D454E9">
        <w:rPr>
          <w:rFonts w:ascii="Arial" w:hAnsi="Arial" w:cs="Arial"/>
        </w:rPr>
        <w:t xml:space="preserve">he </w:t>
      </w:r>
      <w:r w:rsidR="009C29D1" w:rsidRPr="00D454E9">
        <w:rPr>
          <w:rFonts w:ascii="Arial" w:hAnsi="Arial" w:cs="Arial"/>
        </w:rPr>
        <w:t>literature</w:t>
      </w:r>
      <w:r w:rsidR="009B5DD1" w:rsidRPr="00D454E9">
        <w:rPr>
          <w:rFonts w:ascii="Arial" w:hAnsi="Arial" w:cs="Arial"/>
        </w:rPr>
        <w:t xml:space="preserve"> discussed </w:t>
      </w:r>
      <w:r w:rsidR="00BF2909" w:rsidRPr="00D454E9">
        <w:rPr>
          <w:rFonts w:ascii="Arial" w:hAnsi="Arial" w:cs="Arial"/>
        </w:rPr>
        <w:t>throughout</w:t>
      </w:r>
      <w:r w:rsidR="009B5DD1" w:rsidRPr="00D454E9">
        <w:rPr>
          <w:rFonts w:ascii="Arial" w:hAnsi="Arial" w:cs="Arial"/>
        </w:rPr>
        <w:t xml:space="preserve"> </w:t>
      </w:r>
      <w:r w:rsidR="009C29D1" w:rsidRPr="00D454E9">
        <w:rPr>
          <w:rFonts w:ascii="Arial" w:hAnsi="Arial" w:cs="Arial"/>
        </w:rPr>
        <w:t>this paper</w:t>
      </w:r>
      <w:r w:rsidR="009B5DD1" w:rsidRPr="00D454E9">
        <w:rPr>
          <w:rFonts w:ascii="Arial" w:hAnsi="Arial" w:cs="Arial"/>
        </w:rPr>
        <w:t xml:space="preserve"> w</w:t>
      </w:r>
      <w:r w:rsidR="009C29D1" w:rsidRPr="00D454E9">
        <w:rPr>
          <w:rFonts w:ascii="Arial" w:hAnsi="Arial" w:cs="Arial"/>
        </w:rPr>
        <w:t>as</w:t>
      </w:r>
      <w:r w:rsidR="009B5DD1" w:rsidRPr="00D454E9">
        <w:rPr>
          <w:rFonts w:ascii="Arial" w:hAnsi="Arial" w:cs="Arial"/>
        </w:rPr>
        <w:t xml:space="preserve"> </w:t>
      </w:r>
      <w:r w:rsidR="007B5EC0" w:rsidRPr="00D454E9">
        <w:rPr>
          <w:rFonts w:ascii="Arial" w:hAnsi="Arial" w:cs="Arial"/>
        </w:rPr>
        <w:t xml:space="preserve">collected </w:t>
      </w:r>
      <w:r w:rsidR="0042712F" w:rsidRPr="00D454E9">
        <w:rPr>
          <w:rFonts w:ascii="Arial" w:hAnsi="Arial" w:cs="Arial"/>
        </w:rPr>
        <w:t xml:space="preserve">initially </w:t>
      </w:r>
      <w:r w:rsidR="007B5EC0" w:rsidRPr="00D454E9">
        <w:rPr>
          <w:rFonts w:ascii="Arial" w:hAnsi="Arial" w:cs="Arial"/>
        </w:rPr>
        <w:t>through</w:t>
      </w:r>
      <w:r w:rsidR="00F435EE" w:rsidRPr="00D454E9">
        <w:rPr>
          <w:rFonts w:ascii="Arial" w:hAnsi="Arial" w:cs="Arial"/>
        </w:rPr>
        <w:t xml:space="preserve"> </w:t>
      </w:r>
      <w:r w:rsidR="0042712F" w:rsidRPr="00D454E9">
        <w:rPr>
          <w:rFonts w:ascii="Arial" w:hAnsi="Arial" w:cs="Arial"/>
        </w:rPr>
        <w:t xml:space="preserve">a complete review of all available literature, followed by </w:t>
      </w:r>
      <w:r w:rsidR="00442014" w:rsidRPr="00D454E9">
        <w:rPr>
          <w:rFonts w:ascii="Arial" w:hAnsi="Arial" w:cs="Arial"/>
        </w:rPr>
        <w:t>purposeful sampl</w:t>
      </w:r>
      <w:r w:rsidR="00F435EE" w:rsidRPr="00D454E9">
        <w:rPr>
          <w:rFonts w:ascii="Arial" w:hAnsi="Arial" w:cs="Arial"/>
        </w:rPr>
        <w:t>ing</w:t>
      </w:r>
      <w:r w:rsidRPr="00D454E9">
        <w:rPr>
          <w:rFonts w:ascii="Arial" w:hAnsi="Arial" w:cs="Arial"/>
        </w:rPr>
        <w:t xml:space="preserve"> </w:t>
      </w:r>
      <w:r w:rsidR="00442014" w:rsidRPr="00D454E9">
        <w:rPr>
          <w:rFonts w:ascii="Arial" w:hAnsi="Arial" w:cs="Arial"/>
        </w:rPr>
        <w:t>(Etikan, 2015)</w:t>
      </w:r>
      <w:r w:rsidR="007B5EC0" w:rsidRPr="00D454E9">
        <w:rPr>
          <w:rFonts w:ascii="Arial" w:hAnsi="Arial" w:cs="Arial"/>
        </w:rPr>
        <w:t>.</w:t>
      </w:r>
      <w:r w:rsidR="00DB3EE0" w:rsidRPr="00D454E9">
        <w:rPr>
          <w:rFonts w:ascii="Arial" w:hAnsi="Arial" w:cs="Arial"/>
        </w:rPr>
        <w:t xml:space="preserve"> </w:t>
      </w:r>
      <w:r w:rsidR="00202D04" w:rsidRPr="00D454E9">
        <w:rPr>
          <w:rFonts w:ascii="Arial" w:hAnsi="Arial" w:cs="Arial"/>
        </w:rPr>
        <w:t xml:space="preserve">Given the focus of this paper, </w:t>
      </w:r>
      <w:r w:rsidR="00A00075" w:rsidRPr="00D454E9">
        <w:rPr>
          <w:rFonts w:ascii="Arial" w:hAnsi="Arial" w:cs="Arial"/>
        </w:rPr>
        <w:t>"</w:t>
      </w:r>
      <w:r w:rsidR="00202D04" w:rsidRPr="00D454E9">
        <w:rPr>
          <w:rFonts w:ascii="Arial" w:hAnsi="Arial" w:cs="Arial"/>
        </w:rPr>
        <w:t>shared decision-making</w:t>
      </w:r>
      <w:r w:rsidR="00A00075" w:rsidRPr="00D454E9">
        <w:rPr>
          <w:rFonts w:ascii="Arial" w:hAnsi="Arial" w:cs="Arial"/>
        </w:rPr>
        <w:t>"</w:t>
      </w:r>
      <w:r w:rsidR="00AA2E6D" w:rsidRPr="00D454E9">
        <w:rPr>
          <w:rFonts w:ascii="Arial" w:hAnsi="Arial" w:cs="Arial"/>
        </w:rPr>
        <w:t xml:space="preserve"> (SDM)</w:t>
      </w:r>
      <w:r w:rsidR="00202D04" w:rsidRPr="00D454E9">
        <w:rPr>
          <w:rFonts w:ascii="Arial" w:hAnsi="Arial" w:cs="Arial"/>
        </w:rPr>
        <w:t xml:space="preserve"> was used as the most relevant term for study as it represents common</w:t>
      </w:r>
      <w:r w:rsidR="00436A32" w:rsidRPr="00D454E9">
        <w:rPr>
          <w:rFonts w:ascii="Arial" w:hAnsi="Arial" w:cs="Arial"/>
        </w:rPr>
        <w:t>ly expressed</w:t>
      </w:r>
      <w:r w:rsidR="00202D04" w:rsidRPr="00D454E9">
        <w:rPr>
          <w:rFonts w:ascii="Arial" w:hAnsi="Arial" w:cs="Arial"/>
        </w:rPr>
        <w:t xml:space="preserve"> views and phrasing </w:t>
      </w:r>
      <w:r w:rsidR="00436A32" w:rsidRPr="00D454E9">
        <w:rPr>
          <w:rFonts w:ascii="Arial" w:hAnsi="Arial" w:cs="Arial"/>
        </w:rPr>
        <w:t>throughout</w:t>
      </w:r>
      <w:r w:rsidR="00202D04" w:rsidRPr="00D454E9">
        <w:rPr>
          <w:rFonts w:ascii="Arial" w:hAnsi="Arial" w:cs="Arial"/>
        </w:rPr>
        <w:t xml:space="preserve"> the health literature</w:t>
      </w:r>
      <w:r w:rsidR="00436A32" w:rsidRPr="00D454E9">
        <w:rPr>
          <w:rFonts w:ascii="Arial" w:hAnsi="Arial" w:cs="Arial"/>
        </w:rPr>
        <w:t xml:space="preserve"> (Bainbridge, 2006; Gustin, 2019; Pelzang, 2010)</w:t>
      </w:r>
      <w:r w:rsidR="00202D04" w:rsidRPr="00D454E9">
        <w:rPr>
          <w:rFonts w:ascii="Arial" w:hAnsi="Arial" w:cs="Arial"/>
        </w:rPr>
        <w:t>.</w:t>
      </w:r>
      <w:r w:rsidR="00DB3EE0" w:rsidRPr="00D454E9">
        <w:rPr>
          <w:rFonts w:ascii="Arial" w:hAnsi="Arial" w:cs="Arial"/>
        </w:rPr>
        <w:t xml:space="preserve"> </w:t>
      </w:r>
    </w:p>
    <w:p w14:paraId="1B20A307" w14:textId="77777777" w:rsidR="00795197" w:rsidRPr="00D454E9" w:rsidRDefault="00795197" w:rsidP="00D454E9">
      <w:pPr>
        <w:pStyle w:val="NormalWeb"/>
        <w:spacing w:before="0" w:beforeAutospacing="0" w:after="0" w:afterAutospacing="0" w:line="360" w:lineRule="auto"/>
        <w:rPr>
          <w:rFonts w:ascii="Arial" w:hAnsi="Arial" w:cs="Arial"/>
          <w:b/>
          <w:bCs/>
        </w:rPr>
      </w:pPr>
    </w:p>
    <w:p w14:paraId="5DC6C8D6" w14:textId="10C02543" w:rsidR="000B190E" w:rsidRPr="00D454E9" w:rsidRDefault="00454547" w:rsidP="00D454E9">
      <w:pPr>
        <w:pStyle w:val="ListParagraph"/>
        <w:spacing w:line="360" w:lineRule="auto"/>
        <w:ind w:left="0"/>
        <w:rPr>
          <w:rFonts w:ascii="Arial" w:hAnsi="Arial" w:cs="Arial"/>
        </w:rPr>
      </w:pPr>
      <w:r w:rsidRPr="00D454E9">
        <w:rPr>
          <w:rFonts w:ascii="Arial" w:hAnsi="Arial" w:cs="Arial"/>
        </w:rPr>
        <w:t xml:space="preserve">As </w:t>
      </w:r>
      <w:r w:rsidR="004E1147" w:rsidRPr="00D454E9">
        <w:rPr>
          <w:rFonts w:ascii="Arial" w:hAnsi="Arial" w:cs="Arial"/>
        </w:rPr>
        <w:t>the</w:t>
      </w:r>
      <w:r w:rsidRPr="00D454E9">
        <w:rPr>
          <w:rFonts w:ascii="Arial" w:hAnsi="Arial" w:cs="Arial"/>
        </w:rPr>
        <w:t xml:space="preserve"> desire</w:t>
      </w:r>
      <w:r w:rsidR="004E1147" w:rsidRPr="00D454E9">
        <w:rPr>
          <w:rFonts w:ascii="Arial" w:hAnsi="Arial" w:cs="Arial"/>
        </w:rPr>
        <w:t xml:space="preserve"> was</w:t>
      </w:r>
      <w:r w:rsidRPr="00D454E9">
        <w:rPr>
          <w:rFonts w:ascii="Arial" w:hAnsi="Arial" w:cs="Arial"/>
        </w:rPr>
        <w:t xml:space="preserve"> to </w:t>
      </w:r>
      <w:r w:rsidR="004E1147" w:rsidRPr="00D454E9">
        <w:rPr>
          <w:rFonts w:ascii="Arial" w:hAnsi="Arial" w:cs="Arial"/>
        </w:rPr>
        <w:t>determine</w:t>
      </w:r>
      <w:r w:rsidRPr="00D454E9">
        <w:rPr>
          <w:rFonts w:ascii="Arial" w:hAnsi="Arial" w:cs="Arial"/>
        </w:rPr>
        <w:t xml:space="preserve"> the influence of SDM on the use of MT for voice disorders, </w:t>
      </w:r>
      <w:r w:rsidR="006F43E6" w:rsidRPr="00D454E9">
        <w:rPr>
          <w:rFonts w:ascii="Arial" w:hAnsi="Arial" w:cs="Arial"/>
        </w:rPr>
        <w:t xml:space="preserve">I performed two PubMed searches, using </w:t>
      </w:r>
      <w:r w:rsidRPr="00D454E9">
        <w:rPr>
          <w:rFonts w:ascii="Arial" w:hAnsi="Arial" w:cs="Arial"/>
        </w:rPr>
        <w:t>t</w:t>
      </w:r>
      <w:r w:rsidR="00E7327A" w:rsidRPr="00D454E9">
        <w:rPr>
          <w:rFonts w:ascii="Arial" w:hAnsi="Arial" w:cs="Arial"/>
        </w:rPr>
        <w:t xml:space="preserve">he </w:t>
      </w:r>
      <w:r w:rsidR="00D25509" w:rsidRPr="00D454E9">
        <w:rPr>
          <w:rFonts w:ascii="Arial" w:hAnsi="Arial" w:cs="Arial"/>
        </w:rPr>
        <w:t xml:space="preserve">terms </w:t>
      </w:r>
      <w:r w:rsidR="00A00075" w:rsidRPr="00D454E9">
        <w:rPr>
          <w:rFonts w:ascii="Arial" w:hAnsi="Arial" w:cs="Arial"/>
        </w:rPr>
        <w:t>"</w:t>
      </w:r>
      <w:r w:rsidR="00D25509" w:rsidRPr="00D454E9">
        <w:rPr>
          <w:rFonts w:ascii="Arial" w:hAnsi="Arial" w:cs="Arial"/>
        </w:rPr>
        <w:t>voice</w:t>
      </w:r>
      <w:r w:rsidR="00E466ED" w:rsidRPr="00D454E9">
        <w:rPr>
          <w:rFonts w:ascii="Arial" w:hAnsi="Arial" w:cs="Arial"/>
        </w:rPr>
        <w:t>,</w:t>
      </w:r>
      <w:r w:rsidR="00A00075" w:rsidRPr="00D454E9">
        <w:rPr>
          <w:rFonts w:ascii="Arial" w:hAnsi="Arial" w:cs="Arial"/>
        </w:rPr>
        <w:t>"</w:t>
      </w:r>
      <w:r w:rsidR="00A05AB6" w:rsidRPr="00D454E9">
        <w:rPr>
          <w:rFonts w:ascii="Arial" w:hAnsi="Arial" w:cs="Arial"/>
        </w:rPr>
        <w:t xml:space="preserve"> </w:t>
      </w:r>
      <w:r w:rsidR="00A00075" w:rsidRPr="00D454E9">
        <w:rPr>
          <w:rFonts w:ascii="Arial" w:hAnsi="Arial" w:cs="Arial"/>
        </w:rPr>
        <w:t>"</w:t>
      </w:r>
      <w:r w:rsidR="00A05AB6" w:rsidRPr="00D454E9">
        <w:rPr>
          <w:rFonts w:ascii="Arial" w:hAnsi="Arial" w:cs="Arial"/>
        </w:rPr>
        <w:t>manual therapy</w:t>
      </w:r>
      <w:r w:rsidR="00E466ED" w:rsidRPr="00D454E9">
        <w:rPr>
          <w:rFonts w:ascii="Arial" w:hAnsi="Arial" w:cs="Arial"/>
        </w:rPr>
        <w:t>,</w:t>
      </w:r>
      <w:r w:rsidR="00A00075" w:rsidRPr="00D454E9">
        <w:rPr>
          <w:rFonts w:ascii="Arial" w:hAnsi="Arial" w:cs="Arial"/>
        </w:rPr>
        <w:t>"</w:t>
      </w:r>
      <w:r w:rsidR="000F46CA" w:rsidRPr="00D454E9">
        <w:rPr>
          <w:rFonts w:ascii="Arial" w:hAnsi="Arial" w:cs="Arial"/>
        </w:rPr>
        <w:t xml:space="preserve"> </w:t>
      </w:r>
      <w:r w:rsidR="00A73715" w:rsidRPr="00D454E9">
        <w:rPr>
          <w:rFonts w:ascii="Arial" w:hAnsi="Arial" w:cs="Arial"/>
        </w:rPr>
        <w:t xml:space="preserve">and </w:t>
      </w:r>
      <w:r w:rsidR="00A00075" w:rsidRPr="00D454E9">
        <w:rPr>
          <w:rFonts w:ascii="Arial" w:hAnsi="Arial" w:cs="Arial"/>
        </w:rPr>
        <w:t>"</w:t>
      </w:r>
      <w:r w:rsidR="00CD737D" w:rsidRPr="00D454E9">
        <w:rPr>
          <w:rFonts w:ascii="Arial" w:hAnsi="Arial" w:cs="Arial"/>
        </w:rPr>
        <w:t>shared decision</w:t>
      </w:r>
      <w:r w:rsidR="00367880" w:rsidRPr="00D454E9">
        <w:rPr>
          <w:rFonts w:ascii="Arial" w:hAnsi="Arial" w:cs="Arial"/>
        </w:rPr>
        <w:t>-</w:t>
      </w:r>
      <w:r w:rsidR="00CD737D" w:rsidRPr="00D454E9">
        <w:rPr>
          <w:rFonts w:ascii="Arial" w:hAnsi="Arial" w:cs="Arial"/>
        </w:rPr>
        <w:t>making</w:t>
      </w:r>
      <w:r w:rsidR="00E466ED" w:rsidRPr="00D454E9">
        <w:rPr>
          <w:rFonts w:ascii="Arial" w:hAnsi="Arial" w:cs="Arial"/>
        </w:rPr>
        <w:t>,</w:t>
      </w:r>
      <w:r w:rsidR="00A00075" w:rsidRPr="00D454E9">
        <w:rPr>
          <w:rFonts w:ascii="Arial" w:hAnsi="Arial" w:cs="Arial"/>
        </w:rPr>
        <w:t>"</w:t>
      </w:r>
      <w:r w:rsidR="006F43E6" w:rsidRPr="00D454E9">
        <w:rPr>
          <w:rFonts w:ascii="Arial" w:hAnsi="Arial" w:cs="Arial"/>
        </w:rPr>
        <w:t xml:space="preserve"> as well as </w:t>
      </w:r>
      <w:r w:rsidR="00A00075" w:rsidRPr="00D454E9">
        <w:rPr>
          <w:rFonts w:ascii="Arial" w:hAnsi="Arial" w:cs="Arial"/>
          <w:noProof/>
        </w:rPr>
        <w:t>"</w:t>
      </w:r>
      <w:r w:rsidR="006F43E6" w:rsidRPr="00D454E9">
        <w:rPr>
          <w:rFonts w:ascii="Arial" w:hAnsi="Arial" w:cs="Arial"/>
          <w:noProof/>
        </w:rPr>
        <w:t>shared decision making,</w:t>
      </w:r>
      <w:r w:rsidR="00A00075" w:rsidRPr="00D454E9">
        <w:rPr>
          <w:rFonts w:ascii="Arial" w:hAnsi="Arial" w:cs="Arial"/>
          <w:noProof/>
        </w:rPr>
        <w:t>"</w:t>
      </w:r>
      <w:r w:rsidR="006F43E6" w:rsidRPr="00D454E9">
        <w:rPr>
          <w:rFonts w:ascii="Arial" w:hAnsi="Arial" w:cs="Arial"/>
          <w:noProof/>
        </w:rPr>
        <w:t xml:space="preserve"> </w:t>
      </w:r>
      <w:r w:rsidR="00A00075" w:rsidRPr="00D454E9">
        <w:rPr>
          <w:rFonts w:ascii="Arial" w:hAnsi="Arial" w:cs="Arial"/>
          <w:noProof/>
        </w:rPr>
        <w:t>"</w:t>
      </w:r>
      <w:r w:rsidR="006F43E6" w:rsidRPr="00D454E9">
        <w:rPr>
          <w:rFonts w:ascii="Arial" w:hAnsi="Arial" w:cs="Arial"/>
          <w:noProof/>
        </w:rPr>
        <w:t>speech pathology</w:t>
      </w:r>
      <w:r w:rsidR="00A00075" w:rsidRPr="00D454E9">
        <w:rPr>
          <w:rFonts w:ascii="Arial" w:hAnsi="Arial" w:cs="Arial"/>
          <w:noProof/>
        </w:rPr>
        <w:t>"</w:t>
      </w:r>
      <w:r w:rsidR="006F43E6" w:rsidRPr="00D454E9">
        <w:rPr>
          <w:rFonts w:ascii="Arial" w:hAnsi="Arial" w:cs="Arial"/>
          <w:noProof/>
        </w:rPr>
        <w:t xml:space="preserve"> and </w:t>
      </w:r>
      <w:r w:rsidR="00A00075" w:rsidRPr="00D454E9">
        <w:rPr>
          <w:rFonts w:ascii="Arial" w:hAnsi="Arial" w:cs="Arial"/>
          <w:noProof/>
        </w:rPr>
        <w:t>"</w:t>
      </w:r>
      <w:r w:rsidR="006F43E6" w:rsidRPr="00D454E9">
        <w:rPr>
          <w:rFonts w:ascii="Arial" w:hAnsi="Arial" w:cs="Arial"/>
          <w:noProof/>
        </w:rPr>
        <w:t>manual therapy</w:t>
      </w:r>
      <w:r w:rsidR="00A00075" w:rsidRPr="00D454E9">
        <w:rPr>
          <w:rFonts w:ascii="Arial" w:hAnsi="Arial" w:cs="Arial"/>
          <w:noProof/>
        </w:rPr>
        <w:t>"</w:t>
      </w:r>
      <w:r w:rsidR="006F43E6" w:rsidRPr="00D454E9">
        <w:rPr>
          <w:rFonts w:ascii="Arial" w:hAnsi="Arial" w:cs="Arial"/>
          <w:noProof/>
        </w:rPr>
        <w:t xml:space="preserve"> </w:t>
      </w:r>
      <w:r w:rsidR="00457EDE" w:rsidRPr="00D454E9">
        <w:rPr>
          <w:rFonts w:ascii="Arial" w:hAnsi="Arial" w:cs="Arial"/>
        </w:rPr>
        <w:t xml:space="preserve">for the time frame of </w:t>
      </w:r>
      <w:r w:rsidR="00F15983" w:rsidRPr="00D454E9">
        <w:rPr>
          <w:rFonts w:ascii="Arial" w:hAnsi="Arial" w:cs="Arial"/>
        </w:rPr>
        <w:t>1990</w:t>
      </w:r>
      <w:r w:rsidR="00457EDE" w:rsidRPr="00D454E9">
        <w:rPr>
          <w:rFonts w:ascii="Arial" w:hAnsi="Arial" w:cs="Arial"/>
        </w:rPr>
        <w:t xml:space="preserve"> to the present</w:t>
      </w:r>
      <w:r w:rsidR="00202D04" w:rsidRPr="00D454E9">
        <w:rPr>
          <w:rFonts w:ascii="Arial" w:hAnsi="Arial" w:cs="Arial"/>
        </w:rPr>
        <w:t>.</w:t>
      </w:r>
      <w:r w:rsidR="00DB3EE0" w:rsidRPr="00D454E9">
        <w:rPr>
          <w:rFonts w:ascii="Arial" w:hAnsi="Arial" w:cs="Arial"/>
        </w:rPr>
        <w:t xml:space="preserve"> </w:t>
      </w:r>
      <w:r w:rsidR="006F43E6" w:rsidRPr="00D454E9">
        <w:rPr>
          <w:rFonts w:ascii="Arial" w:hAnsi="Arial" w:cs="Arial"/>
        </w:rPr>
        <w:t>Both</w:t>
      </w:r>
      <w:r w:rsidR="0010597A" w:rsidRPr="00D454E9">
        <w:rPr>
          <w:rFonts w:ascii="Arial" w:hAnsi="Arial" w:cs="Arial"/>
        </w:rPr>
        <w:t xml:space="preserve"> search</w:t>
      </w:r>
      <w:r w:rsidR="006F43E6" w:rsidRPr="00D454E9">
        <w:rPr>
          <w:rFonts w:ascii="Arial" w:hAnsi="Arial" w:cs="Arial"/>
        </w:rPr>
        <w:t>es</w:t>
      </w:r>
      <w:r w:rsidR="0010597A" w:rsidRPr="00D454E9">
        <w:rPr>
          <w:rFonts w:ascii="Arial" w:hAnsi="Arial" w:cs="Arial"/>
        </w:rPr>
        <w:t xml:space="preserve"> </w:t>
      </w:r>
      <w:r w:rsidR="00F15983" w:rsidRPr="00D454E9">
        <w:rPr>
          <w:rFonts w:ascii="Arial" w:hAnsi="Arial" w:cs="Arial"/>
        </w:rPr>
        <w:t>resulted in zero results</w:t>
      </w:r>
      <w:r w:rsidR="006261BD" w:rsidRPr="00D454E9">
        <w:rPr>
          <w:rFonts w:ascii="Arial" w:hAnsi="Arial" w:cs="Arial"/>
        </w:rPr>
        <w:t>.</w:t>
      </w:r>
      <w:r w:rsidR="00DB3EE0" w:rsidRPr="00D454E9">
        <w:rPr>
          <w:rFonts w:ascii="Arial" w:hAnsi="Arial" w:cs="Arial"/>
        </w:rPr>
        <w:t xml:space="preserve"> </w:t>
      </w:r>
      <w:r w:rsidR="006261BD" w:rsidRPr="00D454E9">
        <w:rPr>
          <w:rFonts w:ascii="Arial" w:hAnsi="Arial" w:cs="Arial"/>
        </w:rPr>
        <w:t xml:space="preserve">The lack of published research over the past 31 years from these search terms may </w:t>
      </w:r>
      <w:r w:rsidR="00E466ED" w:rsidRPr="00D454E9">
        <w:rPr>
          <w:rFonts w:ascii="Arial" w:hAnsi="Arial" w:cs="Arial"/>
        </w:rPr>
        <w:t>indicate</w:t>
      </w:r>
      <w:r w:rsidR="006261BD" w:rsidRPr="00D454E9">
        <w:rPr>
          <w:rFonts w:ascii="Arial" w:hAnsi="Arial" w:cs="Arial"/>
        </w:rPr>
        <w:t xml:space="preserve"> the seeming lack of relevance to such a concept to those practicing and researching MT within the voice field.</w:t>
      </w:r>
      <w:r w:rsidR="00DB3EE0" w:rsidRPr="00D454E9">
        <w:rPr>
          <w:rFonts w:ascii="Arial" w:hAnsi="Arial" w:cs="Arial"/>
        </w:rPr>
        <w:t xml:space="preserve"> </w:t>
      </w:r>
      <w:r w:rsidR="006261BD" w:rsidRPr="00D454E9">
        <w:rPr>
          <w:rFonts w:ascii="Arial" w:hAnsi="Arial" w:cs="Arial"/>
        </w:rPr>
        <w:t>Even though it has become a regular inclusion into my treatment approaches, it is also possible that SDM has not filtered widely to be even seen as a possibility within MT models.</w:t>
      </w:r>
      <w:r w:rsidR="00DB3EE0" w:rsidRPr="00D454E9">
        <w:rPr>
          <w:rFonts w:ascii="Arial" w:hAnsi="Arial" w:cs="Arial"/>
        </w:rPr>
        <w:t xml:space="preserve"> </w:t>
      </w:r>
      <w:r w:rsidR="000B190E" w:rsidRPr="00D454E9">
        <w:rPr>
          <w:rFonts w:ascii="Arial" w:hAnsi="Arial" w:cs="Arial"/>
        </w:rPr>
        <w:t xml:space="preserve">To determine if SDM had made inroads into the voice MT research, I used purposeful sampling </w:t>
      </w:r>
      <w:r w:rsidR="000B190E" w:rsidRPr="00D454E9">
        <w:rPr>
          <w:rFonts w:ascii="Arial" w:hAnsi="Arial" w:cs="Arial"/>
          <w:noProof/>
        </w:rPr>
        <w:t xml:space="preserve">(Etikan, 2015) and the combined search strings </w:t>
      </w:r>
      <w:r w:rsidR="00A00075" w:rsidRPr="00D454E9">
        <w:rPr>
          <w:rFonts w:ascii="Arial" w:hAnsi="Arial" w:cs="Arial"/>
          <w:noProof/>
        </w:rPr>
        <w:t>"</w:t>
      </w:r>
      <w:r w:rsidR="000B190E" w:rsidRPr="00D454E9">
        <w:rPr>
          <w:rFonts w:ascii="Arial" w:hAnsi="Arial" w:cs="Arial"/>
          <w:noProof/>
        </w:rPr>
        <w:t>shared decision making,</w:t>
      </w:r>
      <w:r w:rsidR="00A00075" w:rsidRPr="00D454E9">
        <w:rPr>
          <w:rFonts w:ascii="Arial" w:hAnsi="Arial" w:cs="Arial"/>
          <w:noProof/>
        </w:rPr>
        <w:t>"</w:t>
      </w:r>
      <w:r w:rsidR="000B190E" w:rsidRPr="00D454E9">
        <w:rPr>
          <w:rFonts w:ascii="Arial" w:hAnsi="Arial" w:cs="Arial"/>
          <w:noProof/>
        </w:rPr>
        <w:t xml:space="preserve"> </w:t>
      </w:r>
      <w:r w:rsidR="00A00075" w:rsidRPr="00D454E9">
        <w:rPr>
          <w:rFonts w:ascii="Arial" w:hAnsi="Arial" w:cs="Arial"/>
          <w:noProof/>
        </w:rPr>
        <w:t>"</w:t>
      </w:r>
      <w:r w:rsidR="000B190E" w:rsidRPr="00D454E9">
        <w:rPr>
          <w:rFonts w:ascii="Arial" w:hAnsi="Arial" w:cs="Arial"/>
          <w:noProof/>
        </w:rPr>
        <w:t xml:space="preserve">speech </w:t>
      </w:r>
      <w:r w:rsidR="000B190E" w:rsidRPr="00D454E9">
        <w:rPr>
          <w:rFonts w:ascii="Arial" w:hAnsi="Arial" w:cs="Arial"/>
          <w:noProof/>
        </w:rPr>
        <w:lastRenderedPageBreak/>
        <w:t>pathology</w:t>
      </w:r>
      <w:r w:rsidR="00E466ED" w:rsidRPr="00D454E9">
        <w:rPr>
          <w:rFonts w:ascii="Arial" w:hAnsi="Arial" w:cs="Arial"/>
          <w:noProof/>
        </w:rPr>
        <w:t>,</w:t>
      </w:r>
      <w:r w:rsidR="00A00075" w:rsidRPr="00D454E9">
        <w:rPr>
          <w:rFonts w:ascii="Arial" w:hAnsi="Arial" w:cs="Arial"/>
          <w:noProof/>
        </w:rPr>
        <w:t>"</w:t>
      </w:r>
      <w:r w:rsidR="000B190E" w:rsidRPr="00D454E9">
        <w:rPr>
          <w:rFonts w:ascii="Arial" w:hAnsi="Arial" w:cs="Arial"/>
          <w:noProof/>
        </w:rPr>
        <w:t xml:space="preserve"> and </w:t>
      </w:r>
      <w:r w:rsidR="00A00075" w:rsidRPr="00D454E9">
        <w:rPr>
          <w:rFonts w:ascii="Arial" w:hAnsi="Arial" w:cs="Arial"/>
          <w:noProof/>
        </w:rPr>
        <w:t>"</w:t>
      </w:r>
      <w:r w:rsidR="000B190E" w:rsidRPr="00D454E9">
        <w:rPr>
          <w:rFonts w:ascii="Arial" w:hAnsi="Arial" w:cs="Arial"/>
          <w:noProof/>
        </w:rPr>
        <w:t>manual therapy.</w:t>
      </w:r>
      <w:r w:rsidR="00A00075" w:rsidRPr="00D454E9">
        <w:rPr>
          <w:rFonts w:ascii="Arial" w:hAnsi="Arial" w:cs="Arial"/>
          <w:noProof/>
        </w:rPr>
        <w:t>"</w:t>
      </w:r>
      <w:r w:rsidR="000B190E" w:rsidRPr="00D454E9">
        <w:rPr>
          <w:rFonts w:ascii="Arial" w:hAnsi="Arial" w:cs="Arial"/>
          <w:noProof/>
        </w:rPr>
        <w:t xml:space="preserve"> I could not locate any studies that specifically address that SDM had been studied in this context. </w:t>
      </w:r>
    </w:p>
    <w:p w14:paraId="331524EE" w14:textId="2E13ACC2" w:rsidR="006261BD" w:rsidRPr="00D454E9" w:rsidRDefault="006261BD" w:rsidP="00D454E9">
      <w:pPr>
        <w:pStyle w:val="NormalWeb"/>
        <w:spacing w:before="0" w:beforeAutospacing="0" w:after="0" w:afterAutospacing="0" w:line="360" w:lineRule="auto"/>
        <w:rPr>
          <w:rFonts w:ascii="Arial" w:hAnsi="Arial" w:cs="Arial"/>
        </w:rPr>
      </w:pPr>
    </w:p>
    <w:p w14:paraId="2D0BABDD" w14:textId="0B37F8F9" w:rsidR="004045B9" w:rsidRPr="00D454E9" w:rsidRDefault="006261BD" w:rsidP="00D454E9">
      <w:pPr>
        <w:pStyle w:val="NormalWeb"/>
        <w:spacing w:before="0" w:beforeAutospacing="0" w:after="0" w:afterAutospacing="0" w:line="360" w:lineRule="auto"/>
        <w:rPr>
          <w:rFonts w:ascii="Arial" w:hAnsi="Arial" w:cs="Arial"/>
        </w:rPr>
      </w:pPr>
      <w:r w:rsidRPr="00D454E9">
        <w:rPr>
          <w:rFonts w:ascii="Arial" w:hAnsi="Arial" w:cs="Arial"/>
        </w:rPr>
        <w:t>T</w:t>
      </w:r>
      <w:r w:rsidR="00837D46" w:rsidRPr="00D454E9">
        <w:rPr>
          <w:rFonts w:ascii="Arial" w:hAnsi="Arial" w:cs="Arial"/>
        </w:rPr>
        <w:t xml:space="preserve">he search </w:t>
      </w:r>
      <w:r w:rsidRPr="00D454E9">
        <w:rPr>
          <w:rFonts w:ascii="Arial" w:hAnsi="Arial" w:cs="Arial"/>
        </w:rPr>
        <w:t xml:space="preserve">was broadened by reducing the search </w:t>
      </w:r>
      <w:r w:rsidR="00837D46" w:rsidRPr="00D454E9">
        <w:rPr>
          <w:rFonts w:ascii="Arial" w:hAnsi="Arial" w:cs="Arial"/>
        </w:rPr>
        <w:t xml:space="preserve">terms to </w:t>
      </w:r>
      <w:r w:rsidR="00A00075" w:rsidRPr="00D454E9">
        <w:rPr>
          <w:rFonts w:ascii="Arial" w:hAnsi="Arial" w:cs="Arial"/>
        </w:rPr>
        <w:t>"</w:t>
      </w:r>
      <w:r w:rsidR="00837D46" w:rsidRPr="00D454E9">
        <w:rPr>
          <w:rFonts w:ascii="Arial" w:hAnsi="Arial" w:cs="Arial"/>
        </w:rPr>
        <w:t>shared decision making</w:t>
      </w:r>
      <w:r w:rsidR="00A00075" w:rsidRPr="00D454E9">
        <w:rPr>
          <w:rFonts w:ascii="Arial" w:hAnsi="Arial" w:cs="Arial"/>
        </w:rPr>
        <w:t>"</w:t>
      </w:r>
      <w:r w:rsidR="00837D46" w:rsidRPr="00D454E9">
        <w:rPr>
          <w:rFonts w:ascii="Arial" w:hAnsi="Arial" w:cs="Arial"/>
        </w:rPr>
        <w:t xml:space="preserve"> </w:t>
      </w:r>
      <w:r w:rsidR="00643C03" w:rsidRPr="00D454E9">
        <w:rPr>
          <w:rFonts w:ascii="Arial" w:hAnsi="Arial" w:cs="Arial"/>
        </w:rPr>
        <w:t xml:space="preserve">and </w:t>
      </w:r>
      <w:r w:rsidR="00A00075" w:rsidRPr="00D454E9">
        <w:rPr>
          <w:rFonts w:ascii="Arial" w:hAnsi="Arial" w:cs="Arial"/>
        </w:rPr>
        <w:t>"</w:t>
      </w:r>
      <w:r w:rsidR="00837D46" w:rsidRPr="00D454E9">
        <w:rPr>
          <w:rFonts w:ascii="Arial" w:hAnsi="Arial" w:cs="Arial"/>
        </w:rPr>
        <w:t>manual therapy</w:t>
      </w:r>
      <w:r w:rsidR="00E466ED" w:rsidRPr="00D454E9">
        <w:rPr>
          <w:rFonts w:ascii="Arial" w:hAnsi="Arial" w:cs="Arial"/>
        </w:rPr>
        <w:t>.</w:t>
      </w:r>
      <w:r w:rsidR="00A00075" w:rsidRPr="00D454E9">
        <w:rPr>
          <w:rFonts w:ascii="Arial" w:hAnsi="Arial" w:cs="Arial"/>
        </w:rPr>
        <w:t>"</w:t>
      </w:r>
      <w:r w:rsidR="00DB3EE0" w:rsidRPr="00D454E9">
        <w:rPr>
          <w:rFonts w:ascii="Arial" w:hAnsi="Arial" w:cs="Arial"/>
        </w:rPr>
        <w:t xml:space="preserve"> </w:t>
      </w:r>
      <w:r w:rsidR="0010597A" w:rsidRPr="00D454E9">
        <w:rPr>
          <w:rFonts w:ascii="Arial" w:hAnsi="Arial" w:cs="Arial"/>
        </w:rPr>
        <w:t xml:space="preserve">PubMed revealed </w:t>
      </w:r>
      <w:r w:rsidR="00F15983" w:rsidRPr="00D454E9">
        <w:rPr>
          <w:rFonts w:ascii="Arial" w:hAnsi="Arial" w:cs="Arial"/>
        </w:rPr>
        <w:t>six</w:t>
      </w:r>
      <w:r w:rsidR="0010597A" w:rsidRPr="00D454E9">
        <w:rPr>
          <w:rFonts w:ascii="Arial" w:hAnsi="Arial" w:cs="Arial"/>
        </w:rPr>
        <w:t xml:space="preserve"> articles.</w:t>
      </w:r>
      <w:r w:rsidR="00DB3EE0" w:rsidRPr="00D454E9">
        <w:rPr>
          <w:rFonts w:ascii="Arial" w:hAnsi="Arial" w:cs="Arial"/>
        </w:rPr>
        <w:t xml:space="preserve"> </w:t>
      </w:r>
      <w:r w:rsidR="00B6173C" w:rsidRPr="00D454E9">
        <w:rPr>
          <w:rFonts w:ascii="Arial" w:hAnsi="Arial" w:cs="Arial"/>
        </w:rPr>
        <w:t>Of th</w:t>
      </w:r>
      <w:r w:rsidR="003822BE" w:rsidRPr="00D454E9">
        <w:rPr>
          <w:rFonts w:ascii="Arial" w:hAnsi="Arial" w:cs="Arial"/>
        </w:rPr>
        <w:t>ose</w:t>
      </w:r>
      <w:r w:rsidR="00B6173C" w:rsidRPr="00D454E9">
        <w:rPr>
          <w:rFonts w:ascii="Arial" w:hAnsi="Arial" w:cs="Arial"/>
        </w:rPr>
        <w:t xml:space="preserve"> s</w:t>
      </w:r>
      <w:r w:rsidR="004D555C" w:rsidRPr="00D454E9">
        <w:rPr>
          <w:rFonts w:ascii="Arial" w:hAnsi="Arial" w:cs="Arial"/>
        </w:rPr>
        <w:t>ix</w:t>
      </w:r>
      <w:r w:rsidR="003E6D90" w:rsidRPr="00D454E9">
        <w:rPr>
          <w:rFonts w:ascii="Arial" w:hAnsi="Arial" w:cs="Arial"/>
        </w:rPr>
        <w:t>, only</w:t>
      </w:r>
      <w:r w:rsidR="004D555C" w:rsidRPr="00D454E9">
        <w:rPr>
          <w:rFonts w:ascii="Arial" w:hAnsi="Arial" w:cs="Arial"/>
        </w:rPr>
        <w:t xml:space="preserve"> </w:t>
      </w:r>
      <w:r w:rsidR="00CF6ADF" w:rsidRPr="00D454E9">
        <w:rPr>
          <w:rFonts w:ascii="Arial" w:hAnsi="Arial" w:cs="Arial"/>
        </w:rPr>
        <w:t>one was</w:t>
      </w:r>
      <w:r w:rsidR="003822BE" w:rsidRPr="00D454E9">
        <w:rPr>
          <w:rFonts w:ascii="Arial" w:hAnsi="Arial" w:cs="Arial"/>
        </w:rPr>
        <w:t xml:space="preserve"> found to be relevant for</w:t>
      </w:r>
      <w:r w:rsidR="004D555C" w:rsidRPr="00D454E9">
        <w:rPr>
          <w:rFonts w:ascii="Arial" w:hAnsi="Arial" w:cs="Arial"/>
        </w:rPr>
        <w:t xml:space="preserve"> this review</w:t>
      </w:r>
      <w:r w:rsidR="003822BE" w:rsidRPr="00D454E9">
        <w:rPr>
          <w:rFonts w:ascii="Arial" w:hAnsi="Arial" w:cs="Arial"/>
        </w:rPr>
        <w:t>:</w:t>
      </w:r>
    </w:p>
    <w:p w14:paraId="00BA812A" w14:textId="77777777" w:rsidR="00371086" w:rsidRPr="00D454E9" w:rsidRDefault="00371086" w:rsidP="00D454E9">
      <w:pPr>
        <w:pStyle w:val="NormalWeb"/>
        <w:spacing w:before="0" w:beforeAutospacing="0" w:after="0" w:afterAutospacing="0" w:line="360" w:lineRule="auto"/>
        <w:rPr>
          <w:rFonts w:ascii="Arial" w:hAnsi="Arial" w:cs="Arial"/>
        </w:rPr>
      </w:pPr>
    </w:p>
    <w:p w14:paraId="7B1EB103" w14:textId="3070F139" w:rsidR="00795197" w:rsidRPr="00D454E9" w:rsidRDefault="004045B9" w:rsidP="00D454E9">
      <w:pPr>
        <w:pStyle w:val="NormalWeb"/>
        <w:spacing w:before="0" w:beforeAutospacing="0" w:after="0" w:afterAutospacing="0" w:line="360" w:lineRule="auto"/>
        <w:rPr>
          <w:rFonts w:ascii="Arial" w:hAnsi="Arial" w:cs="Arial"/>
        </w:rPr>
      </w:pPr>
      <w:r w:rsidRPr="00D454E9">
        <w:rPr>
          <w:rFonts w:ascii="Arial" w:hAnsi="Arial" w:cs="Arial"/>
        </w:rPr>
        <w:t xml:space="preserve">(Rajendran, 2019) </w:t>
      </w:r>
      <w:r w:rsidR="002C0DED" w:rsidRPr="00D454E9">
        <w:rPr>
          <w:rFonts w:ascii="Arial" w:hAnsi="Arial" w:cs="Arial"/>
        </w:rPr>
        <w:t xml:space="preserve">looked at how SDM principles were expressed through a UK-based osteopathic </w:t>
      </w:r>
      <w:r w:rsidR="003B240C" w:rsidRPr="00D454E9">
        <w:rPr>
          <w:rFonts w:ascii="Arial" w:hAnsi="Arial" w:cs="Arial"/>
        </w:rPr>
        <w:t xml:space="preserve">educational </w:t>
      </w:r>
      <w:r w:rsidR="002C0DED" w:rsidRPr="00D454E9">
        <w:rPr>
          <w:rFonts w:ascii="Arial" w:hAnsi="Arial" w:cs="Arial"/>
        </w:rPr>
        <w:t xml:space="preserve">program and found that </w:t>
      </w:r>
      <w:r w:rsidR="003B240C" w:rsidRPr="00D454E9">
        <w:rPr>
          <w:rFonts w:ascii="Arial" w:hAnsi="Arial" w:cs="Arial"/>
        </w:rPr>
        <w:t xml:space="preserve">students underperformed practicing physiotherapy clinicians, though both scored below the </w:t>
      </w:r>
      <w:r w:rsidR="00237E47" w:rsidRPr="00D454E9">
        <w:rPr>
          <w:rFonts w:ascii="Arial" w:hAnsi="Arial" w:cs="Arial"/>
          <w:color w:val="111111"/>
        </w:rPr>
        <w:t xml:space="preserve">National Institute for Health and Care Excellence </w:t>
      </w:r>
      <w:r w:rsidR="0067151B" w:rsidRPr="00D454E9">
        <w:rPr>
          <w:rFonts w:ascii="Arial" w:hAnsi="Arial" w:cs="Arial"/>
          <w:color w:val="111111"/>
        </w:rPr>
        <w:t>(</w:t>
      </w:r>
      <w:proofErr w:type="spellStart"/>
      <w:r w:rsidR="0067151B" w:rsidRPr="00D454E9">
        <w:rPr>
          <w:rFonts w:ascii="Arial" w:hAnsi="Arial" w:cs="Arial"/>
          <w:color w:val="111111"/>
        </w:rPr>
        <w:t>Nat12</w:t>
      </w:r>
      <w:proofErr w:type="spellEnd"/>
      <w:r w:rsidR="0067151B" w:rsidRPr="00D454E9">
        <w:rPr>
          <w:rFonts w:ascii="Arial" w:hAnsi="Arial" w:cs="Arial"/>
          <w:color w:val="111111"/>
        </w:rPr>
        <w:t>).</w:t>
      </w:r>
      <w:r w:rsidR="00500250" w:rsidRPr="00D454E9">
        <w:rPr>
          <w:rFonts w:ascii="Arial" w:hAnsi="Arial" w:cs="Arial"/>
          <w:color w:val="111111"/>
        </w:rPr>
        <w:t xml:space="preserve"> T</w:t>
      </w:r>
      <w:r w:rsidR="0067151B" w:rsidRPr="00D454E9">
        <w:rPr>
          <w:rFonts w:ascii="Arial" w:hAnsi="Arial" w:cs="Arial"/>
          <w:color w:val="111111"/>
        </w:rPr>
        <w:t xml:space="preserve">his citation sets a standard for the inclusion of SDM </w:t>
      </w:r>
      <w:r w:rsidR="00787B98" w:rsidRPr="00D454E9">
        <w:rPr>
          <w:rFonts w:ascii="Arial" w:hAnsi="Arial" w:cs="Arial"/>
          <w:color w:val="111111"/>
        </w:rPr>
        <w:t xml:space="preserve">both from educational programs and as a national mandate. The study </w:t>
      </w:r>
      <w:r w:rsidR="0067151B" w:rsidRPr="00D454E9">
        <w:rPr>
          <w:rFonts w:ascii="Arial" w:hAnsi="Arial" w:cs="Arial"/>
          <w:color w:val="111111"/>
        </w:rPr>
        <w:t>outlines a 12-point set of observations</w:t>
      </w:r>
      <w:r w:rsidR="00FB1104" w:rsidRPr="00D454E9">
        <w:rPr>
          <w:rFonts w:ascii="Arial" w:hAnsi="Arial" w:cs="Arial"/>
          <w:color w:val="111111"/>
        </w:rPr>
        <w:t xml:space="preserve"> to determine whether SDM is adequately instituted </w:t>
      </w:r>
      <w:r w:rsidR="00FB1104" w:rsidRPr="00D454E9">
        <w:rPr>
          <w:rFonts w:ascii="Arial" w:hAnsi="Arial" w:cs="Arial"/>
        </w:rPr>
        <w:t>(Rajendran, 2019, pg. 7)</w:t>
      </w:r>
      <w:r w:rsidR="00500250" w:rsidRPr="00D454E9">
        <w:rPr>
          <w:rFonts w:ascii="Arial" w:hAnsi="Arial" w:cs="Arial"/>
        </w:rPr>
        <w:t xml:space="preserve">, </w:t>
      </w:r>
      <w:r w:rsidR="00500250" w:rsidRPr="00D454E9">
        <w:rPr>
          <w:rFonts w:ascii="Arial" w:hAnsi="Arial" w:cs="Arial"/>
          <w:color w:val="111111"/>
        </w:rPr>
        <w:t xml:space="preserve">citing manual therapy as a critical component of the </w:t>
      </w:r>
      <w:r w:rsidR="00A00075" w:rsidRPr="00D454E9">
        <w:rPr>
          <w:rFonts w:ascii="Arial" w:hAnsi="Arial" w:cs="Arial"/>
          <w:color w:val="111111"/>
        </w:rPr>
        <w:t>osteopath's</w:t>
      </w:r>
      <w:r w:rsidR="00500250" w:rsidRPr="00D454E9">
        <w:rPr>
          <w:rFonts w:ascii="Arial" w:hAnsi="Arial" w:cs="Arial"/>
          <w:color w:val="111111"/>
        </w:rPr>
        <w:t xml:space="preserve"> and </w:t>
      </w:r>
      <w:r w:rsidR="00A00075" w:rsidRPr="00D454E9">
        <w:rPr>
          <w:rFonts w:ascii="Arial" w:hAnsi="Arial" w:cs="Arial"/>
          <w:color w:val="111111"/>
        </w:rPr>
        <w:t>physiotherapist's</w:t>
      </w:r>
      <w:r w:rsidR="00500250" w:rsidRPr="00D454E9">
        <w:rPr>
          <w:rFonts w:ascii="Arial" w:hAnsi="Arial" w:cs="Arial"/>
          <w:color w:val="111111"/>
        </w:rPr>
        <w:t xml:space="preserve"> profession</w:t>
      </w:r>
      <w:r w:rsidR="00FB1104" w:rsidRPr="00D454E9">
        <w:rPr>
          <w:rFonts w:ascii="Arial" w:hAnsi="Arial" w:cs="Arial"/>
        </w:rPr>
        <w:t>.</w:t>
      </w:r>
      <w:r w:rsidR="00DB3EE0" w:rsidRPr="00D454E9">
        <w:rPr>
          <w:rFonts w:ascii="Arial" w:hAnsi="Arial" w:cs="Arial"/>
        </w:rPr>
        <w:t xml:space="preserve"> </w:t>
      </w:r>
      <w:r w:rsidR="00FB1104" w:rsidRPr="00D454E9">
        <w:rPr>
          <w:rFonts w:ascii="Arial" w:hAnsi="Arial" w:cs="Arial"/>
        </w:rPr>
        <w:t xml:space="preserve">While not citing specific studies that included SDM or compared SDM to traditional </w:t>
      </w:r>
      <w:r w:rsidR="00583105" w:rsidRPr="00D454E9">
        <w:rPr>
          <w:rFonts w:ascii="Arial" w:hAnsi="Arial" w:cs="Arial"/>
        </w:rPr>
        <w:t>paternalistic</w:t>
      </w:r>
      <w:r w:rsidR="00FB1104" w:rsidRPr="00D454E9">
        <w:rPr>
          <w:rFonts w:ascii="Arial" w:hAnsi="Arial" w:cs="Arial"/>
        </w:rPr>
        <w:t xml:space="preserve"> MT interventions, the paper sets out clear paths on how SDM can be included </w:t>
      </w:r>
      <w:r w:rsidR="00583105" w:rsidRPr="00D454E9">
        <w:rPr>
          <w:rFonts w:ascii="Arial" w:hAnsi="Arial" w:cs="Arial"/>
        </w:rPr>
        <w:t>throughout</w:t>
      </w:r>
      <w:r w:rsidR="00FB1104" w:rsidRPr="00D454E9">
        <w:rPr>
          <w:rFonts w:ascii="Arial" w:hAnsi="Arial" w:cs="Arial"/>
        </w:rPr>
        <w:t xml:space="preserve"> the evaluation and treatment process.</w:t>
      </w:r>
    </w:p>
    <w:p w14:paraId="1201595E" w14:textId="77777777" w:rsidR="00984423" w:rsidRPr="00D454E9" w:rsidRDefault="00984423" w:rsidP="00D454E9">
      <w:pPr>
        <w:pStyle w:val="NormalWeb"/>
        <w:spacing w:before="0" w:beforeAutospacing="0" w:after="0" w:afterAutospacing="0" w:line="360" w:lineRule="auto"/>
        <w:rPr>
          <w:rFonts w:ascii="Arial" w:hAnsi="Arial" w:cs="Arial"/>
        </w:rPr>
      </w:pPr>
    </w:p>
    <w:p w14:paraId="230DD328" w14:textId="0DB77B93" w:rsidR="004045B9" w:rsidRPr="00D454E9" w:rsidRDefault="006D7B86" w:rsidP="00D454E9">
      <w:pPr>
        <w:spacing w:line="360" w:lineRule="auto"/>
        <w:rPr>
          <w:rFonts w:ascii="Arial" w:hAnsi="Arial" w:cs="Arial"/>
        </w:rPr>
      </w:pPr>
      <w:r w:rsidRPr="00D454E9">
        <w:rPr>
          <w:rFonts w:ascii="Arial" w:hAnsi="Arial" w:cs="Arial"/>
        </w:rPr>
        <w:t xml:space="preserve">As so few papers populated from the two </w:t>
      </w:r>
      <w:r w:rsidR="00E466ED" w:rsidRPr="00D454E9">
        <w:rPr>
          <w:rFonts w:ascii="Arial" w:hAnsi="Arial" w:cs="Arial"/>
        </w:rPr>
        <w:t>searches mentioned above</w:t>
      </w:r>
      <w:r w:rsidRPr="00D454E9">
        <w:rPr>
          <w:rFonts w:ascii="Arial" w:hAnsi="Arial" w:cs="Arial"/>
        </w:rPr>
        <w:t xml:space="preserve">, and since SDM is included in many models of patient-centered care, </w:t>
      </w:r>
      <w:r w:rsidR="00340A2B" w:rsidRPr="00D454E9">
        <w:rPr>
          <w:rFonts w:ascii="Arial" w:hAnsi="Arial" w:cs="Arial"/>
        </w:rPr>
        <w:t xml:space="preserve">the search was again modified to include </w:t>
      </w:r>
      <w:r w:rsidR="00A00075" w:rsidRPr="00D454E9">
        <w:rPr>
          <w:rFonts w:ascii="Arial" w:hAnsi="Arial" w:cs="Arial"/>
        </w:rPr>
        <w:t>"</w:t>
      </w:r>
      <w:r w:rsidRPr="00D454E9">
        <w:rPr>
          <w:rFonts w:ascii="Arial" w:hAnsi="Arial" w:cs="Arial"/>
        </w:rPr>
        <w:t>voice</w:t>
      </w:r>
      <w:r w:rsidR="00E466ED" w:rsidRPr="00D454E9">
        <w:rPr>
          <w:rFonts w:ascii="Arial" w:hAnsi="Arial" w:cs="Arial"/>
        </w:rPr>
        <w:t>,</w:t>
      </w:r>
      <w:r w:rsidR="00A00075" w:rsidRPr="00D454E9">
        <w:rPr>
          <w:rFonts w:ascii="Arial" w:hAnsi="Arial" w:cs="Arial"/>
        </w:rPr>
        <w:t>"</w:t>
      </w:r>
      <w:r w:rsidRPr="00D454E9">
        <w:rPr>
          <w:rFonts w:ascii="Arial" w:hAnsi="Arial" w:cs="Arial"/>
        </w:rPr>
        <w:t xml:space="preserve"> </w:t>
      </w:r>
      <w:r w:rsidR="00A00075" w:rsidRPr="00D454E9">
        <w:rPr>
          <w:rFonts w:ascii="Arial" w:hAnsi="Arial" w:cs="Arial"/>
        </w:rPr>
        <w:t>"</w:t>
      </w:r>
      <w:r w:rsidRPr="00D454E9">
        <w:rPr>
          <w:rFonts w:ascii="Arial" w:hAnsi="Arial" w:cs="Arial"/>
        </w:rPr>
        <w:t>manual therapy</w:t>
      </w:r>
      <w:r w:rsidR="00E466ED" w:rsidRPr="00D454E9">
        <w:rPr>
          <w:rFonts w:ascii="Arial" w:hAnsi="Arial" w:cs="Arial"/>
        </w:rPr>
        <w:t>,</w:t>
      </w:r>
      <w:r w:rsidR="00A00075" w:rsidRPr="00D454E9">
        <w:rPr>
          <w:rFonts w:ascii="Arial" w:hAnsi="Arial" w:cs="Arial"/>
        </w:rPr>
        <w:t>"</w:t>
      </w:r>
      <w:r w:rsidRPr="00D454E9">
        <w:rPr>
          <w:rFonts w:ascii="Arial" w:hAnsi="Arial" w:cs="Arial"/>
        </w:rPr>
        <w:t xml:space="preserve"> and </w:t>
      </w:r>
      <w:r w:rsidR="00A00075" w:rsidRPr="00D454E9">
        <w:rPr>
          <w:rFonts w:ascii="Arial" w:hAnsi="Arial" w:cs="Arial"/>
        </w:rPr>
        <w:t>"</w:t>
      </w:r>
      <w:r w:rsidRPr="00D454E9">
        <w:rPr>
          <w:rFonts w:ascii="Arial" w:hAnsi="Arial" w:cs="Arial"/>
        </w:rPr>
        <w:t>patient-centered</w:t>
      </w:r>
      <w:r w:rsidR="00A00075" w:rsidRPr="00D454E9">
        <w:rPr>
          <w:rFonts w:ascii="Arial" w:hAnsi="Arial" w:cs="Arial"/>
        </w:rPr>
        <w:t>"</w:t>
      </w:r>
      <w:r w:rsidRPr="00D454E9">
        <w:rPr>
          <w:rFonts w:ascii="Arial" w:hAnsi="Arial" w:cs="Arial"/>
        </w:rPr>
        <w:t xml:space="preserve"> was entered into PubMed</w:t>
      </w:r>
      <w:r w:rsidR="00340A2B" w:rsidRPr="00D454E9">
        <w:rPr>
          <w:rFonts w:ascii="Arial" w:hAnsi="Arial" w:cs="Arial"/>
        </w:rPr>
        <w:t>.</w:t>
      </w:r>
      <w:r w:rsidR="00DB3EE0" w:rsidRPr="00D454E9">
        <w:rPr>
          <w:rFonts w:ascii="Arial" w:hAnsi="Arial" w:cs="Arial"/>
        </w:rPr>
        <w:t xml:space="preserve"> </w:t>
      </w:r>
      <w:r w:rsidR="00340A2B" w:rsidRPr="00D454E9">
        <w:rPr>
          <w:rFonts w:ascii="Arial" w:hAnsi="Arial" w:cs="Arial"/>
        </w:rPr>
        <w:t>However, this search produced</w:t>
      </w:r>
      <w:r w:rsidRPr="00D454E9">
        <w:rPr>
          <w:rFonts w:ascii="Arial" w:hAnsi="Arial" w:cs="Arial"/>
        </w:rPr>
        <w:t xml:space="preserve"> zero results.</w:t>
      </w:r>
      <w:r w:rsidR="00DB3EE0" w:rsidRPr="00D454E9">
        <w:rPr>
          <w:rFonts w:ascii="Arial" w:hAnsi="Arial" w:cs="Arial"/>
        </w:rPr>
        <w:t xml:space="preserve"> </w:t>
      </w:r>
      <w:r w:rsidRPr="00D454E9">
        <w:rPr>
          <w:rFonts w:ascii="Arial" w:hAnsi="Arial" w:cs="Arial"/>
        </w:rPr>
        <w:t xml:space="preserve">As above, </w:t>
      </w:r>
      <w:r w:rsidR="00340A2B" w:rsidRPr="00D454E9">
        <w:rPr>
          <w:rFonts w:ascii="Arial" w:hAnsi="Arial" w:cs="Arial"/>
        </w:rPr>
        <w:t xml:space="preserve">the word </w:t>
      </w:r>
      <w:r w:rsidR="00A00075" w:rsidRPr="00D454E9">
        <w:rPr>
          <w:rFonts w:ascii="Arial" w:hAnsi="Arial" w:cs="Arial"/>
        </w:rPr>
        <w:t>"</w:t>
      </w:r>
      <w:r w:rsidRPr="00D454E9">
        <w:rPr>
          <w:rFonts w:ascii="Arial" w:hAnsi="Arial" w:cs="Arial"/>
        </w:rPr>
        <w:t>voice</w:t>
      </w:r>
      <w:r w:rsidR="00A00075" w:rsidRPr="00D454E9">
        <w:rPr>
          <w:rFonts w:ascii="Arial" w:hAnsi="Arial" w:cs="Arial"/>
        </w:rPr>
        <w:t>"</w:t>
      </w:r>
      <w:r w:rsidRPr="00D454E9">
        <w:rPr>
          <w:rFonts w:ascii="Arial" w:hAnsi="Arial" w:cs="Arial"/>
        </w:rPr>
        <w:t xml:space="preserve"> was removed, leaving the search as </w:t>
      </w:r>
      <w:r w:rsidR="00A00075" w:rsidRPr="00D454E9">
        <w:rPr>
          <w:rFonts w:ascii="Arial" w:hAnsi="Arial" w:cs="Arial"/>
        </w:rPr>
        <w:t>"</w:t>
      </w:r>
      <w:r w:rsidRPr="00D454E9">
        <w:rPr>
          <w:rFonts w:ascii="Arial" w:hAnsi="Arial" w:cs="Arial"/>
        </w:rPr>
        <w:t>manual therapy</w:t>
      </w:r>
      <w:r w:rsidR="00A00075" w:rsidRPr="00D454E9">
        <w:rPr>
          <w:rFonts w:ascii="Arial" w:hAnsi="Arial" w:cs="Arial"/>
        </w:rPr>
        <w:t>"</w:t>
      </w:r>
      <w:r w:rsidRPr="00D454E9">
        <w:rPr>
          <w:rFonts w:ascii="Arial" w:hAnsi="Arial" w:cs="Arial"/>
        </w:rPr>
        <w:t xml:space="preserve"> and </w:t>
      </w:r>
      <w:r w:rsidR="00A00075" w:rsidRPr="00D454E9">
        <w:rPr>
          <w:rFonts w:ascii="Arial" w:hAnsi="Arial" w:cs="Arial"/>
        </w:rPr>
        <w:t>"</w:t>
      </w:r>
      <w:r w:rsidRPr="00D454E9">
        <w:rPr>
          <w:rFonts w:ascii="Arial" w:hAnsi="Arial" w:cs="Arial"/>
        </w:rPr>
        <w:t>patient-centered</w:t>
      </w:r>
      <w:r w:rsidR="00E466ED" w:rsidRPr="00D454E9">
        <w:rPr>
          <w:rFonts w:ascii="Arial" w:hAnsi="Arial" w:cs="Arial"/>
        </w:rPr>
        <w:t>.</w:t>
      </w:r>
      <w:r w:rsidR="00A00075" w:rsidRPr="00D454E9">
        <w:rPr>
          <w:rFonts w:ascii="Arial" w:hAnsi="Arial" w:cs="Arial"/>
        </w:rPr>
        <w:t>"</w:t>
      </w:r>
      <w:r w:rsidR="00DB3EE0" w:rsidRPr="00D454E9">
        <w:rPr>
          <w:rFonts w:ascii="Arial" w:hAnsi="Arial" w:cs="Arial"/>
        </w:rPr>
        <w:t xml:space="preserve"> </w:t>
      </w:r>
      <w:r w:rsidRPr="00D454E9">
        <w:rPr>
          <w:rFonts w:ascii="Arial" w:hAnsi="Arial" w:cs="Arial"/>
        </w:rPr>
        <w:t xml:space="preserve">This search </w:t>
      </w:r>
      <w:r w:rsidR="0061089C" w:rsidRPr="00D454E9">
        <w:rPr>
          <w:rFonts w:ascii="Arial" w:hAnsi="Arial" w:cs="Arial"/>
        </w:rPr>
        <w:t>provided 20 articles</w:t>
      </w:r>
      <w:r w:rsidR="00340A2B" w:rsidRPr="00D454E9">
        <w:rPr>
          <w:rFonts w:ascii="Arial" w:hAnsi="Arial" w:cs="Arial"/>
        </w:rPr>
        <w:t xml:space="preserve">, </w:t>
      </w:r>
      <w:r w:rsidR="00B6173C" w:rsidRPr="00D454E9">
        <w:rPr>
          <w:rFonts w:ascii="Arial" w:hAnsi="Arial" w:cs="Arial"/>
        </w:rPr>
        <w:t>though only one was</w:t>
      </w:r>
      <w:r w:rsidR="0061089C" w:rsidRPr="00D454E9">
        <w:rPr>
          <w:rFonts w:ascii="Arial" w:hAnsi="Arial" w:cs="Arial"/>
        </w:rPr>
        <w:t xml:space="preserve"> </w:t>
      </w:r>
      <w:r w:rsidR="00850D14" w:rsidRPr="00D454E9">
        <w:rPr>
          <w:rFonts w:ascii="Arial" w:hAnsi="Arial" w:cs="Arial"/>
        </w:rPr>
        <w:t>considered</w:t>
      </w:r>
      <w:r w:rsidR="0061089C" w:rsidRPr="00D454E9">
        <w:rPr>
          <w:rFonts w:ascii="Arial" w:hAnsi="Arial" w:cs="Arial"/>
        </w:rPr>
        <w:t xml:space="preserve"> relevant</w:t>
      </w:r>
      <w:r w:rsidR="00340A2B" w:rsidRPr="00D454E9">
        <w:rPr>
          <w:rFonts w:ascii="Arial" w:hAnsi="Arial" w:cs="Arial"/>
        </w:rPr>
        <w:t>:</w:t>
      </w:r>
      <w:r w:rsidR="0061089C" w:rsidRPr="00D454E9">
        <w:rPr>
          <w:rFonts w:ascii="Arial" w:hAnsi="Arial" w:cs="Arial"/>
        </w:rPr>
        <w:t xml:space="preserve"> </w:t>
      </w:r>
    </w:p>
    <w:p w14:paraId="125D4CE0" w14:textId="205AF7C8" w:rsidR="0061089C" w:rsidRPr="00D454E9" w:rsidRDefault="0061089C" w:rsidP="00D454E9">
      <w:pPr>
        <w:spacing w:line="360" w:lineRule="auto"/>
        <w:rPr>
          <w:rFonts w:ascii="Arial" w:hAnsi="Arial" w:cs="Arial"/>
        </w:rPr>
      </w:pPr>
    </w:p>
    <w:p w14:paraId="205723A5" w14:textId="58CE19AD" w:rsidR="00F007B1" w:rsidRPr="00D454E9" w:rsidRDefault="008D6A84" w:rsidP="00D454E9">
      <w:pPr>
        <w:spacing w:line="360" w:lineRule="auto"/>
        <w:rPr>
          <w:rFonts w:ascii="Arial" w:hAnsi="Arial" w:cs="Arial"/>
        </w:rPr>
      </w:pPr>
      <w:r w:rsidRPr="00D454E9">
        <w:rPr>
          <w:rFonts w:ascii="Arial" w:hAnsi="Arial" w:cs="Arial"/>
          <w:noProof/>
        </w:rPr>
        <w:t>Ariza-Mateos (2019)</w:t>
      </w:r>
      <w:r w:rsidR="0061089C" w:rsidRPr="00D454E9">
        <w:rPr>
          <w:rFonts w:ascii="Arial" w:hAnsi="Arial" w:cs="Arial"/>
        </w:rPr>
        <w:t xml:space="preserve"> compared a</w:t>
      </w:r>
      <w:r w:rsidRPr="00D454E9">
        <w:rPr>
          <w:rFonts w:ascii="Arial" w:hAnsi="Arial" w:cs="Arial"/>
        </w:rPr>
        <w:t>n</w:t>
      </w:r>
      <w:r w:rsidR="0061089C" w:rsidRPr="00D454E9">
        <w:rPr>
          <w:rFonts w:ascii="Arial" w:hAnsi="Arial" w:cs="Arial"/>
        </w:rPr>
        <w:t xml:space="preserve"> MT approach to the same approach combined with </w:t>
      </w:r>
      <w:r w:rsidR="005F4A4B" w:rsidRPr="00D454E9">
        <w:rPr>
          <w:rFonts w:ascii="Arial" w:hAnsi="Arial" w:cs="Arial"/>
        </w:rPr>
        <w:t>patient-centered graded exposure, with the latter providing superior outcomes with women suffering from chronic pelvic pain and fear of movement and (re)injury.</w:t>
      </w:r>
      <w:r w:rsidR="00DB3EE0" w:rsidRPr="00D454E9">
        <w:rPr>
          <w:rFonts w:ascii="Arial" w:hAnsi="Arial" w:cs="Arial"/>
        </w:rPr>
        <w:t xml:space="preserve"> </w:t>
      </w:r>
      <w:r w:rsidR="00EA640B" w:rsidRPr="00D454E9">
        <w:rPr>
          <w:rFonts w:ascii="Arial" w:hAnsi="Arial" w:cs="Arial"/>
        </w:rPr>
        <w:t xml:space="preserve">While the specifics of the patient-centeredness of the applied graded exposure program were not supplied, this is </w:t>
      </w:r>
      <w:r w:rsidR="004E1A2C" w:rsidRPr="00D454E9">
        <w:rPr>
          <w:rFonts w:ascii="Arial" w:hAnsi="Arial" w:cs="Arial"/>
        </w:rPr>
        <w:t xml:space="preserve">one of </w:t>
      </w:r>
      <w:r w:rsidR="00E466ED" w:rsidRPr="00D454E9">
        <w:rPr>
          <w:rFonts w:ascii="Arial" w:hAnsi="Arial" w:cs="Arial"/>
        </w:rPr>
        <w:t xml:space="preserve">a </w:t>
      </w:r>
      <w:r w:rsidR="004E1A2C" w:rsidRPr="00D454E9">
        <w:rPr>
          <w:rFonts w:ascii="Arial" w:hAnsi="Arial" w:cs="Arial"/>
        </w:rPr>
        <w:t>few studies</w:t>
      </w:r>
      <w:r w:rsidR="00EA640B" w:rsidRPr="00D454E9">
        <w:rPr>
          <w:rFonts w:ascii="Arial" w:hAnsi="Arial" w:cs="Arial"/>
        </w:rPr>
        <w:t xml:space="preserve"> that </w:t>
      </w:r>
      <w:r w:rsidR="00F9153E" w:rsidRPr="00D454E9">
        <w:rPr>
          <w:rFonts w:ascii="Arial" w:hAnsi="Arial" w:cs="Arial"/>
        </w:rPr>
        <w:t>mention</w:t>
      </w:r>
      <w:r w:rsidR="00EA640B" w:rsidRPr="00D454E9">
        <w:rPr>
          <w:rFonts w:ascii="Arial" w:hAnsi="Arial" w:cs="Arial"/>
        </w:rPr>
        <w:t xml:space="preserve"> the inclusion of </w:t>
      </w:r>
      <w:r w:rsidR="00B6173C" w:rsidRPr="00D454E9">
        <w:rPr>
          <w:rFonts w:ascii="Arial" w:hAnsi="Arial" w:cs="Arial"/>
        </w:rPr>
        <w:t>an</w:t>
      </w:r>
      <w:r w:rsidR="00EA640B" w:rsidRPr="00D454E9">
        <w:rPr>
          <w:rFonts w:ascii="Arial" w:hAnsi="Arial" w:cs="Arial"/>
        </w:rPr>
        <w:t xml:space="preserve"> SDM-like approach within the confines of </w:t>
      </w:r>
      <w:r w:rsidR="00F9153E" w:rsidRPr="00D454E9">
        <w:rPr>
          <w:rFonts w:ascii="Arial" w:hAnsi="Arial" w:cs="Arial"/>
        </w:rPr>
        <w:t>an</w:t>
      </w:r>
      <w:r w:rsidR="00EA640B" w:rsidRPr="00D454E9">
        <w:rPr>
          <w:rFonts w:ascii="Arial" w:hAnsi="Arial" w:cs="Arial"/>
        </w:rPr>
        <w:t xml:space="preserve"> MT intervention.</w:t>
      </w:r>
      <w:r w:rsidR="00DB3EE0" w:rsidRPr="00D454E9">
        <w:rPr>
          <w:rFonts w:ascii="Arial" w:hAnsi="Arial" w:cs="Arial"/>
        </w:rPr>
        <w:t xml:space="preserve"> </w:t>
      </w:r>
      <w:r w:rsidR="00363658" w:rsidRPr="00D454E9">
        <w:rPr>
          <w:rFonts w:ascii="Arial" w:hAnsi="Arial" w:cs="Arial"/>
        </w:rPr>
        <w:t xml:space="preserve">Though </w:t>
      </w:r>
      <w:r w:rsidR="004E1A2C" w:rsidRPr="00D454E9">
        <w:rPr>
          <w:rFonts w:ascii="Arial" w:hAnsi="Arial" w:cs="Arial"/>
        </w:rPr>
        <w:t xml:space="preserve">the applied model was </w:t>
      </w:r>
      <w:r w:rsidR="00363658" w:rsidRPr="00D454E9">
        <w:rPr>
          <w:rFonts w:ascii="Arial" w:hAnsi="Arial" w:cs="Arial"/>
        </w:rPr>
        <w:t xml:space="preserve">not </w:t>
      </w:r>
      <w:r w:rsidR="00363658" w:rsidRPr="00D454E9">
        <w:rPr>
          <w:rFonts w:ascii="Arial" w:hAnsi="Arial" w:cs="Arial"/>
        </w:rPr>
        <w:lastRenderedPageBreak/>
        <w:t xml:space="preserve">specifically applicable to my proposed model, this article sets a precedent for </w:t>
      </w:r>
      <w:r w:rsidR="004E1A2C" w:rsidRPr="00D454E9">
        <w:rPr>
          <w:rFonts w:ascii="Arial" w:hAnsi="Arial" w:cs="Arial"/>
        </w:rPr>
        <w:t xml:space="preserve">the ability of </w:t>
      </w:r>
      <w:r w:rsidR="00363658" w:rsidRPr="00D454E9">
        <w:rPr>
          <w:rFonts w:ascii="Arial" w:hAnsi="Arial" w:cs="Arial"/>
        </w:rPr>
        <w:t>SDM to boost outcomes in MT studies over more traditional clinician-led models.</w:t>
      </w:r>
    </w:p>
    <w:p w14:paraId="75BBFA54" w14:textId="77777777" w:rsidR="00984423" w:rsidRPr="00D454E9" w:rsidRDefault="00984423" w:rsidP="00D454E9">
      <w:pPr>
        <w:spacing w:line="360" w:lineRule="auto"/>
        <w:rPr>
          <w:rFonts w:ascii="Arial" w:hAnsi="Arial" w:cs="Arial"/>
        </w:rPr>
      </w:pPr>
    </w:p>
    <w:p w14:paraId="493D824E" w14:textId="07F7920F" w:rsidR="0031637A" w:rsidRPr="00D454E9" w:rsidRDefault="009E6D8B" w:rsidP="00D454E9">
      <w:pPr>
        <w:pStyle w:val="NormalWeb"/>
        <w:spacing w:before="0" w:beforeAutospacing="0" w:after="0" w:afterAutospacing="0" w:line="360" w:lineRule="auto"/>
        <w:rPr>
          <w:rFonts w:ascii="Arial" w:hAnsi="Arial" w:cs="Arial"/>
        </w:rPr>
      </w:pPr>
      <w:r w:rsidRPr="00D454E9">
        <w:rPr>
          <w:rFonts w:ascii="Arial" w:hAnsi="Arial" w:cs="Arial"/>
        </w:rPr>
        <w:t>With</w:t>
      </w:r>
      <w:r w:rsidR="00097FC1" w:rsidRPr="00D454E9">
        <w:rPr>
          <w:rFonts w:ascii="Arial" w:hAnsi="Arial" w:cs="Arial"/>
        </w:rPr>
        <w:t xml:space="preserve"> </w:t>
      </w:r>
      <w:r w:rsidRPr="00D454E9">
        <w:rPr>
          <w:rFonts w:ascii="Arial" w:hAnsi="Arial" w:cs="Arial"/>
        </w:rPr>
        <w:t>so few</w:t>
      </w:r>
      <w:r w:rsidR="00097FC1" w:rsidRPr="00D454E9">
        <w:rPr>
          <w:rFonts w:ascii="Arial" w:hAnsi="Arial" w:cs="Arial"/>
        </w:rPr>
        <w:t xml:space="preserve"> published articles specifically mentioning </w:t>
      </w:r>
      <w:r w:rsidR="00A00075" w:rsidRPr="00D454E9">
        <w:rPr>
          <w:rFonts w:ascii="Arial" w:hAnsi="Arial" w:cs="Arial"/>
        </w:rPr>
        <w:t>"</w:t>
      </w:r>
      <w:r w:rsidR="00097FC1" w:rsidRPr="00D454E9">
        <w:rPr>
          <w:rFonts w:ascii="Arial" w:hAnsi="Arial" w:cs="Arial"/>
        </w:rPr>
        <w:t>shared decision-making</w:t>
      </w:r>
      <w:r w:rsidR="00A00075" w:rsidRPr="00D454E9">
        <w:rPr>
          <w:rFonts w:ascii="Arial" w:hAnsi="Arial" w:cs="Arial"/>
        </w:rPr>
        <w:t>,"</w:t>
      </w:r>
      <w:r w:rsidR="00097FC1" w:rsidRPr="00D454E9">
        <w:rPr>
          <w:rFonts w:ascii="Arial" w:hAnsi="Arial" w:cs="Arial"/>
        </w:rPr>
        <w:t xml:space="preserve"> th</w:t>
      </w:r>
      <w:r w:rsidR="00753009" w:rsidRPr="00D454E9">
        <w:rPr>
          <w:rFonts w:ascii="Arial" w:hAnsi="Arial" w:cs="Arial"/>
        </w:rPr>
        <w:t>is</w:t>
      </w:r>
      <w:r w:rsidR="00097FC1" w:rsidRPr="00D454E9">
        <w:rPr>
          <w:rFonts w:ascii="Arial" w:hAnsi="Arial" w:cs="Arial"/>
        </w:rPr>
        <w:t xml:space="preserve"> preliminary literature review will also explore papers reviewed in Mod. 4-5</w:t>
      </w:r>
      <w:r w:rsidR="00F9153E" w:rsidRPr="00D454E9">
        <w:rPr>
          <w:rFonts w:ascii="Arial" w:hAnsi="Arial" w:cs="Arial"/>
        </w:rPr>
        <w:t>. Those papers were</w:t>
      </w:r>
      <w:r w:rsidR="00097FC1" w:rsidRPr="00D454E9">
        <w:rPr>
          <w:rFonts w:ascii="Arial" w:hAnsi="Arial" w:cs="Arial"/>
        </w:rPr>
        <w:t xml:space="preserve"> collected through searches through PubMed and Google Scholar using the search terms </w:t>
      </w:r>
      <w:r w:rsidR="00A00075" w:rsidRPr="00D454E9">
        <w:rPr>
          <w:rFonts w:ascii="Arial" w:hAnsi="Arial" w:cs="Arial"/>
        </w:rPr>
        <w:t>"</w:t>
      </w:r>
      <w:r w:rsidR="00097FC1" w:rsidRPr="00D454E9">
        <w:rPr>
          <w:rFonts w:ascii="Arial" w:hAnsi="Arial" w:cs="Arial"/>
        </w:rPr>
        <w:t>voice</w:t>
      </w:r>
      <w:r w:rsidR="00A00075" w:rsidRPr="00D454E9">
        <w:rPr>
          <w:rFonts w:ascii="Arial" w:hAnsi="Arial" w:cs="Arial"/>
        </w:rPr>
        <w:t>"</w:t>
      </w:r>
      <w:r w:rsidR="00097FC1" w:rsidRPr="00D454E9">
        <w:rPr>
          <w:rFonts w:ascii="Arial" w:hAnsi="Arial" w:cs="Arial"/>
        </w:rPr>
        <w:t xml:space="preserve"> and </w:t>
      </w:r>
      <w:r w:rsidR="00A00075" w:rsidRPr="00D454E9">
        <w:rPr>
          <w:rFonts w:ascii="Arial" w:hAnsi="Arial" w:cs="Arial"/>
        </w:rPr>
        <w:t>"</w:t>
      </w:r>
      <w:r w:rsidR="00097FC1" w:rsidRPr="00D454E9">
        <w:rPr>
          <w:rFonts w:ascii="Arial" w:hAnsi="Arial" w:cs="Arial"/>
        </w:rPr>
        <w:t>laryngeal</w:t>
      </w:r>
      <w:r w:rsidR="00A00075" w:rsidRPr="00D454E9">
        <w:rPr>
          <w:rFonts w:ascii="Arial" w:hAnsi="Arial" w:cs="Arial"/>
        </w:rPr>
        <w:t>"</w:t>
      </w:r>
      <w:r w:rsidR="00097FC1" w:rsidRPr="00D454E9">
        <w:rPr>
          <w:rFonts w:ascii="Arial" w:hAnsi="Arial" w:cs="Arial"/>
        </w:rPr>
        <w:t xml:space="preserve"> applied with each of </w:t>
      </w:r>
      <w:r w:rsidR="00A00075" w:rsidRPr="00D454E9">
        <w:rPr>
          <w:rFonts w:ascii="Arial" w:hAnsi="Arial" w:cs="Arial"/>
        </w:rPr>
        <w:t>"</w:t>
      </w:r>
      <w:r w:rsidR="00097FC1" w:rsidRPr="00D454E9">
        <w:rPr>
          <w:rFonts w:ascii="Arial" w:hAnsi="Arial" w:cs="Arial"/>
        </w:rPr>
        <w:t>physical therapy</w:t>
      </w:r>
      <w:r w:rsidR="00A00075" w:rsidRPr="00D454E9">
        <w:rPr>
          <w:rFonts w:ascii="Arial" w:hAnsi="Arial" w:cs="Arial"/>
        </w:rPr>
        <w:t>"</w:t>
      </w:r>
      <w:r w:rsidR="00097FC1" w:rsidRPr="00D454E9">
        <w:rPr>
          <w:rFonts w:ascii="Arial" w:hAnsi="Arial" w:cs="Arial"/>
        </w:rPr>
        <w:t xml:space="preserve"> (the term used in the United States) and </w:t>
      </w:r>
      <w:r w:rsidR="00A00075" w:rsidRPr="00D454E9">
        <w:rPr>
          <w:rFonts w:ascii="Arial" w:hAnsi="Arial" w:cs="Arial"/>
        </w:rPr>
        <w:t>"</w:t>
      </w:r>
      <w:r w:rsidR="00097FC1" w:rsidRPr="00D454E9">
        <w:rPr>
          <w:rFonts w:ascii="Arial" w:hAnsi="Arial" w:cs="Arial"/>
        </w:rPr>
        <w:t>physiotherapy</w:t>
      </w:r>
      <w:r w:rsidR="00A00075" w:rsidRPr="00D454E9">
        <w:rPr>
          <w:rFonts w:ascii="Arial" w:hAnsi="Arial" w:cs="Arial"/>
        </w:rPr>
        <w:t>,"</w:t>
      </w:r>
      <w:r w:rsidR="00097FC1" w:rsidRPr="00D454E9">
        <w:rPr>
          <w:rFonts w:ascii="Arial" w:hAnsi="Arial" w:cs="Arial"/>
        </w:rPr>
        <w:t xml:space="preserve"> </w:t>
      </w:r>
      <w:r w:rsidR="00A00075" w:rsidRPr="00D454E9">
        <w:rPr>
          <w:rFonts w:ascii="Arial" w:hAnsi="Arial" w:cs="Arial"/>
        </w:rPr>
        <w:t>"</w:t>
      </w:r>
      <w:r w:rsidR="00097FC1" w:rsidRPr="00D454E9">
        <w:rPr>
          <w:rFonts w:ascii="Arial" w:hAnsi="Arial" w:cs="Arial"/>
        </w:rPr>
        <w:t>osteopathy,</w:t>
      </w:r>
      <w:r w:rsidR="00A00075" w:rsidRPr="00D454E9">
        <w:rPr>
          <w:rFonts w:ascii="Arial" w:hAnsi="Arial" w:cs="Arial"/>
        </w:rPr>
        <w:t>"</w:t>
      </w:r>
      <w:r w:rsidR="00097FC1" w:rsidRPr="00D454E9">
        <w:rPr>
          <w:rFonts w:ascii="Arial" w:hAnsi="Arial" w:cs="Arial"/>
        </w:rPr>
        <w:t xml:space="preserve"> and </w:t>
      </w:r>
      <w:r w:rsidR="00A00075" w:rsidRPr="00D454E9">
        <w:rPr>
          <w:rFonts w:ascii="Arial" w:hAnsi="Arial" w:cs="Arial"/>
        </w:rPr>
        <w:t>"</w:t>
      </w:r>
      <w:r w:rsidR="00097FC1" w:rsidRPr="00D454E9">
        <w:rPr>
          <w:rFonts w:ascii="Arial" w:hAnsi="Arial" w:cs="Arial"/>
        </w:rPr>
        <w:t>massage</w:t>
      </w:r>
      <w:r w:rsidR="00A00075" w:rsidRPr="00D454E9">
        <w:rPr>
          <w:rFonts w:ascii="Arial" w:hAnsi="Arial" w:cs="Arial"/>
        </w:rPr>
        <w:t>"</w:t>
      </w:r>
      <w:r w:rsidR="00097FC1" w:rsidRPr="00D454E9">
        <w:rPr>
          <w:rFonts w:ascii="Arial" w:hAnsi="Arial" w:cs="Arial"/>
        </w:rPr>
        <w:t xml:space="preserve"> will be included in this review.</w:t>
      </w:r>
      <w:r w:rsidR="00DB3EE0" w:rsidRPr="00D454E9">
        <w:rPr>
          <w:rFonts w:ascii="Arial" w:hAnsi="Arial" w:cs="Arial"/>
        </w:rPr>
        <w:t xml:space="preserve"> </w:t>
      </w:r>
      <w:r w:rsidR="00097FC1" w:rsidRPr="00D454E9">
        <w:rPr>
          <w:rFonts w:ascii="Arial" w:hAnsi="Arial" w:cs="Arial"/>
        </w:rPr>
        <w:t>T</w:t>
      </w:r>
      <w:r w:rsidR="007E2EAA" w:rsidRPr="00D454E9">
        <w:rPr>
          <w:rFonts w:ascii="Arial" w:hAnsi="Arial" w:cs="Arial"/>
        </w:rPr>
        <w:t>hough none specifically mention SDM, t</w:t>
      </w:r>
      <w:r w:rsidR="00097FC1" w:rsidRPr="00D454E9">
        <w:rPr>
          <w:rFonts w:ascii="Arial" w:hAnsi="Arial" w:cs="Arial"/>
        </w:rPr>
        <w:t xml:space="preserve">hese papers will be assessed </w:t>
      </w:r>
      <w:r w:rsidR="004E1A2C" w:rsidRPr="00D454E9">
        <w:rPr>
          <w:rFonts w:ascii="Arial" w:hAnsi="Arial" w:cs="Arial"/>
        </w:rPr>
        <w:t xml:space="preserve">and discussed below </w:t>
      </w:r>
      <w:r w:rsidR="00F9153E" w:rsidRPr="00D454E9">
        <w:rPr>
          <w:rFonts w:ascii="Arial" w:hAnsi="Arial" w:cs="Arial"/>
        </w:rPr>
        <w:t>to determine</w:t>
      </w:r>
      <w:r w:rsidR="00097FC1" w:rsidRPr="00D454E9">
        <w:rPr>
          <w:rFonts w:ascii="Arial" w:hAnsi="Arial" w:cs="Arial"/>
        </w:rPr>
        <w:t xml:space="preserve"> how patient input is valued. </w:t>
      </w:r>
    </w:p>
    <w:p w14:paraId="182439DF" w14:textId="77777777" w:rsidR="007E2EAA" w:rsidRPr="00D454E9" w:rsidRDefault="007E2EAA" w:rsidP="00D454E9">
      <w:pPr>
        <w:pStyle w:val="NormalWeb"/>
        <w:spacing w:before="0" w:beforeAutospacing="0" w:after="0" w:afterAutospacing="0" w:line="360" w:lineRule="auto"/>
        <w:rPr>
          <w:rFonts w:ascii="Arial" w:hAnsi="Arial" w:cs="Arial"/>
          <w:b/>
          <w:bCs/>
        </w:rPr>
      </w:pPr>
    </w:p>
    <w:p w14:paraId="262B354D" w14:textId="46AF5361" w:rsidR="006B2C92" w:rsidRPr="00D454E9" w:rsidRDefault="00686254" w:rsidP="00D454E9">
      <w:pPr>
        <w:spacing w:line="360" w:lineRule="auto"/>
        <w:rPr>
          <w:rFonts w:ascii="Arial" w:hAnsi="Arial" w:cs="Arial"/>
        </w:rPr>
      </w:pPr>
      <w:r w:rsidRPr="00D454E9">
        <w:rPr>
          <w:rFonts w:ascii="Arial" w:hAnsi="Arial" w:cs="Arial"/>
        </w:rPr>
        <w:t xml:space="preserve">I will be </w:t>
      </w:r>
      <w:r w:rsidR="005926C5" w:rsidRPr="00D454E9">
        <w:rPr>
          <w:rFonts w:ascii="Arial" w:hAnsi="Arial" w:cs="Arial"/>
        </w:rPr>
        <w:t>looking at the available MT voice literature on</w:t>
      </w:r>
      <w:r w:rsidRPr="00D454E9">
        <w:rPr>
          <w:rFonts w:ascii="Arial" w:hAnsi="Arial" w:cs="Arial"/>
        </w:rPr>
        <w:t xml:space="preserve"> how</w:t>
      </w:r>
      <w:r w:rsidR="005926C5" w:rsidRPr="00D454E9">
        <w:rPr>
          <w:rFonts w:ascii="Arial" w:hAnsi="Arial" w:cs="Arial"/>
        </w:rPr>
        <w:t xml:space="preserve"> these</w:t>
      </w:r>
      <w:r w:rsidRPr="00D454E9">
        <w:rPr>
          <w:rFonts w:ascii="Arial" w:hAnsi="Arial" w:cs="Arial"/>
        </w:rPr>
        <w:t xml:space="preserve"> models w</w:t>
      </w:r>
      <w:r w:rsidR="00B10872" w:rsidRPr="00D454E9">
        <w:rPr>
          <w:rFonts w:ascii="Arial" w:hAnsi="Arial" w:cs="Arial"/>
        </w:rPr>
        <w:t>ere</w:t>
      </w:r>
      <w:r w:rsidRPr="00D454E9">
        <w:rPr>
          <w:rFonts w:ascii="Arial" w:hAnsi="Arial" w:cs="Arial"/>
        </w:rPr>
        <w:t xml:space="preserve"> built on a traditional biomedical framework of clinician-as-expert</w:t>
      </w:r>
      <w:r w:rsidR="00B10872" w:rsidRPr="00D454E9">
        <w:rPr>
          <w:rFonts w:ascii="Arial" w:hAnsi="Arial" w:cs="Arial"/>
        </w:rPr>
        <w:t xml:space="preserve">, </w:t>
      </w:r>
      <w:r w:rsidR="0042609A" w:rsidRPr="00D454E9">
        <w:rPr>
          <w:rFonts w:ascii="Arial" w:hAnsi="Arial" w:cs="Arial"/>
        </w:rPr>
        <w:t>requiring,</w:t>
      </w:r>
      <w:r w:rsidR="00B10872" w:rsidRPr="00D454E9">
        <w:rPr>
          <w:rFonts w:ascii="Arial" w:hAnsi="Arial" w:cs="Arial"/>
        </w:rPr>
        <w:t xml:space="preserve"> or expecting </w:t>
      </w:r>
      <w:r w:rsidRPr="00D454E9">
        <w:rPr>
          <w:rFonts w:ascii="Arial" w:hAnsi="Arial" w:cs="Arial"/>
        </w:rPr>
        <w:t>minimal patient input.</w:t>
      </w:r>
      <w:r w:rsidR="00DB3EE0" w:rsidRPr="00D454E9">
        <w:rPr>
          <w:rFonts w:ascii="Arial" w:hAnsi="Arial" w:cs="Arial"/>
        </w:rPr>
        <w:t xml:space="preserve"> </w:t>
      </w:r>
      <w:r w:rsidR="005926C5" w:rsidRPr="00D454E9">
        <w:rPr>
          <w:rFonts w:ascii="Arial" w:hAnsi="Arial" w:cs="Arial"/>
        </w:rPr>
        <w:t>A</w:t>
      </w:r>
      <w:r w:rsidR="002902ED" w:rsidRPr="00D454E9">
        <w:rPr>
          <w:rFonts w:ascii="Arial" w:hAnsi="Arial" w:cs="Arial"/>
        </w:rPr>
        <w:t>s</w:t>
      </w:r>
      <w:r w:rsidR="005926C5" w:rsidRPr="00D454E9">
        <w:rPr>
          <w:rFonts w:ascii="Arial" w:hAnsi="Arial" w:cs="Arial"/>
        </w:rPr>
        <w:t xml:space="preserve"> a contrasting benchmark, </w:t>
      </w:r>
      <w:r w:rsidRPr="00D454E9">
        <w:rPr>
          <w:rFonts w:ascii="Arial" w:hAnsi="Arial" w:cs="Arial"/>
        </w:rPr>
        <w:t>the comparative model used by Jacobs</w:t>
      </w:r>
      <w:r w:rsidR="007C45A9" w:rsidRPr="00D454E9">
        <w:rPr>
          <w:rFonts w:ascii="Arial" w:hAnsi="Arial" w:cs="Arial"/>
        </w:rPr>
        <w:t xml:space="preserve"> </w:t>
      </w:r>
      <w:r w:rsidRPr="00D454E9">
        <w:rPr>
          <w:rFonts w:ascii="Arial" w:hAnsi="Arial" w:cs="Arial"/>
        </w:rPr>
        <w:t xml:space="preserve">(2011) to distinguish between the </w:t>
      </w:r>
      <w:r w:rsidR="00A00075" w:rsidRPr="00D454E9">
        <w:rPr>
          <w:rFonts w:ascii="Arial" w:hAnsi="Arial" w:cs="Arial"/>
        </w:rPr>
        <w:t>"</w:t>
      </w:r>
      <w:r w:rsidRPr="00D454E9">
        <w:rPr>
          <w:rFonts w:ascii="Arial" w:hAnsi="Arial" w:cs="Arial"/>
        </w:rPr>
        <w:t>operator</w:t>
      </w:r>
      <w:r w:rsidR="00A00075" w:rsidRPr="00D454E9">
        <w:rPr>
          <w:rFonts w:ascii="Arial" w:hAnsi="Arial" w:cs="Arial"/>
        </w:rPr>
        <w:t>"</w:t>
      </w:r>
      <w:r w:rsidRPr="00D454E9">
        <w:rPr>
          <w:rFonts w:ascii="Arial" w:hAnsi="Arial" w:cs="Arial"/>
        </w:rPr>
        <w:t xml:space="preserve"> and the </w:t>
      </w:r>
      <w:r w:rsidR="00A00075" w:rsidRPr="00D454E9">
        <w:rPr>
          <w:rFonts w:ascii="Arial" w:hAnsi="Arial" w:cs="Arial"/>
        </w:rPr>
        <w:t>"</w:t>
      </w:r>
      <w:r w:rsidRPr="00D454E9">
        <w:rPr>
          <w:rFonts w:ascii="Arial" w:hAnsi="Arial" w:cs="Arial"/>
        </w:rPr>
        <w:t>interactor</w:t>
      </w:r>
      <w:r w:rsidR="00A00075" w:rsidRPr="00D454E9">
        <w:rPr>
          <w:rFonts w:ascii="Arial" w:hAnsi="Arial" w:cs="Arial"/>
        </w:rPr>
        <w:t>"</w:t>
      </w:r>
      <w:r w:rsidRPr="00D454E9">
        <w:rPr>
          <w:rFonts w:ascii="Arial" w:hAnsi="Arial" w:cs="Arial"/>
        </w:rPr>
        <w:t xml:space="preserve"> </w:t>
      </w:r>
      <w:r w:rsidR="002902ED" w:rsidRPr="00D454E9">
        <w:rPr>
          <w:rFonts w:ascii="Arial" w:hAnsi="Arial" w:cs="Arial"/>
        </w:rPr>
        <w:t>is</w:t>
      </w:r>
      <w:r w:rsidRPr="00D454E9">
        <w:rPr>
          <w:rFonts w:ascii="Arial" w:hAnsi="Arial" w:cs="Arial"/>
        </w:rPr>
        <w:t xml:space="preserve"> </w:t>
      </w:r>
      <w:r w:rsidR="000679AB" w:rsidRPr="00D454E9">
        <w:rPr>
          <w:rFonts w:ascii="Arial" w:hAnsi="Arial" w:cs="Arial"/>
        </w:rPr>
        <w:t>one that cleanly separates the two extremes</w:t>
      </w:r>
      <w:r w:rsidR="00DD2D42" w:rsidRPr="00D454E9">
        <w:rPr>
          <w:rFonts w:ascii="Arial" w:hAnsi="Arial" w:cs="Arial"/>
        </w:rPr>
        <w:t xml:space="preserve"> of a clinician-as-expert approach and one set in a tone of SDM</w:t>
      </w:r>
      <w:r w:rsidR="000679AB" w:rsidRPr="00D454E9">
        <w:rPr>
          <w:rFonts w:ascii="Arial" w:hAnsi="Arial" w:cs="Arial"/>
        </w:rPr>
        <w:t>.</w:t>
      </w:r>
      <w:r w:rsidR="00DB3EE0" w:rsidRPr="00D454E9">
        <w:rPr>
          <w:rFonts w:ascii="Arial" w:hAnsi="Arial" w:cs="Arial"/>
        </w:rPr>
        <w:t xml:space="preserve"> </w:t>
      </w:r>
      <w:r w:rsidR="00B23866" w:rsidRPr="00D454E9">
        <w:rPr>
          <w:rFonts w:ascii="Arial" w:hAnsi="Arial" w:cs="Arial"/>
        </w:rPr>
        <w:t>Jacobs</w:t>
      </w:r>
      <w:r w:rsidR="000679AB" w:rsidRPr="00D454E9">
        <w:rPr>
          <w:rFonts w:ascii="Arial" w:hAnsi="Arial" w:cs="Arial"/>
        </w:rPr>
        <w:t xml:space="preserve"> </w:t>
      </w:r>
      <w:r w:rsidR="00A17FCB" w:rsidRPr="00D454E9">
        <w:rPr>
          <w:rFonts w:ascii="Arial" w:hAnsi="Arial" w:cs="Arial"/>
        </w:rPr>
        <w:t>recommended</w:t>
      </w:r>
      <w:r w:rsidR="000679AB" w:rsidRPr="00D454E9">
        <w:rPr>
          <w:rFonts w:ascii="Arial" w:hAnsi="Arial" w:cs="Arial"/>
        </w:rPr>
        <w:t xml:space="preserve"> therapists (physical therapists as described in the article) to reconceptualize their role in the provision of manual therapy.</w:t>
      </w:r>
      <w:r w:rsidR="00DB3EE0" w:rsidRPr="00D454E9">
        <w:rPr>
          <w:rFonts w:ascii="Arial" w:hAnsi="Arial" w:cs="Arial"/>
        </w:rPr>
        <w:t xml:space="preserve"> </w:t>
      </w:r>
      <w:r w:rsidR="00E0735B" w:rsidRPr="00D454E9">
        <w:rPr>
          <w:rFonts w:ascii="Arial" w:hAnsi="Arial" w:cs="Arial"/>
        </w:rPr>
        <w:t xml:space="preserve">Their presentation of the traditional term </w:t>
      </w:r>
      <w:r w:rsidR="00A00075" w:rsidRPr="00D454E9">
        <w:rPr>
          <w:rFonts w:ascii="Arial" w:hAnsi="Arial" w:cs="Arial"/>
        </w:rPr>
        <w:t>"</w:t>
      </w:r>
      <w:r w:rsidR="00E0735B" w:rsidRPr="00D454E9">
        <w:rPr>
          <w:rFonts w:ascii="Arial" w:hAnsi="Arial" w:cs="Arial"/>
        </w:rPr>
        <w:t>operator</w:t>
      </w:r>
      <w:r w:rsidR="00A00075" w:rsidRPr="00D454E9">
        <w:rPr>
          <w:rFonts w:ascii="Arial" w:hAnsi="Arial" w:cs="Arial"/>
        </w:rPr>
        <w:t>"</w:t>
      </w:r>
      <w:r w:rsidR="00E0735B" w:rsidRPr="00D454E9">
        <w:rPr>
          <w:rFonts w:ascii="Arial" w:hAnsi="Arial" w:cs="Arial"/>
        </w:rPr>
        <w:t xml:space="preserve"> as </w:t>
      </w:r>
      <w:r w:rsidR="00D07D0E" w:rsidRPr="00D454E9">
        <w:rPr>
          <w:rFonts w:ascii="Arial" w:hAnsi="Arial" w:cs="Arial"/>
        </w:rPr>
        <w:t xml:space="preserve">the </w:t>
      </w:r>
      <w:r w:rsidR="00E0735B" w:rsidRPr="00D454E9">
        <w:rPr>
          <w:rFonts w:ascii="Arial" w:hAnsi="Arial" w:cs="Arial"/>
        </w:rPr>
        <w:t xml:space="preserve">one used to describe the </w:t>
      </w:r>
      <w:r w:rsidR="00A00075" w:rsidRPr="00D454E9">
        <w:rPr>
          <w:rFonts w:ascii="Arial" w:hAnsi="Arial" w:cs="Arial"/>
        </w:rPr>
        <w:t>clinician's</w:t>
      </w:r>
      <w:r w:rsidR="00A17FCB" w:rsidRPr="00D454E9">
        <w:rPr>
          <w:rFonts w:ascii="Arial" w:hAnsi="Arial" w:cs="Arial"/>
        </w:rPr>
        <w:t xml:space="preserve"> role</w:t>
      </w:r>
      <w:r w:rsidR="00E0735B" w:rsidRPr="00D454E9">
        <w:rPr>
          <w:rFonts w:ascii="Arial" w:hAnsi="Arial" w:cs="Arial"/>
        </w:rPr>
        <w:t xml:space="preserve"> imparts a passivity on the </w:t>
      </w:r>
      <w:r w:rsidR="00A00075" w:rsidRPr="00D454E9">
        <w:rPr>
          <w:rFonts w:ascii="Arial" w:hAnsi="Arial" w:cs="Arial"/>
        </w:rPr>
        <w:t>patient's</w:t>
      </w:r>
      <w:r w:rsidR="00E0735B" w:rsidRPr="00D454E9">
        <w:rPr>
          <w:rFonts w:ascii="Arial" w:hAnsi="Arial" w:cs="Arial"/>
        </w:rPr>
        <w:t xml:space="preserve"> place in the manual therapeutic setting</w:t>
      </w:r>
      <w:r w:rsidR="00505563" w:rsidRPr="00D454E9">
        <w:rPr>
          <w:rFonts w:ascii="Arial" w:hAnsi="Arial" w:cs="Arial"/>
        </w:rPr>
        <w:t>, a role commonly seen in the current biomedical model of care</w:t>
      </w:r>
      <w:r w:rsidR="00BF0BF1" w:rsidRPr="00D454E9">
        <w:rPr>
          <w:rFonts w:ascii="Arial" w:hAnsi="Arial" w:cs="Arial"/>
        </w:rPr>
        <w:t xml:space="preserve"> </w:t>
      </w:r>
      <w:r w:rsidR="00BF0BF1" w:rsidRPr="00D454E9">
        <w:rPr>
          <w:rFonts w:ascii="Arial" w:hAnsi="Arial" w:cs="Arial"/>
          <w:noProof/>
        </w:rPr>
        <w:t>(Abrosimoff, 2019, pg. 13)</w:t>
      </w:r>
      <w:r w:rsidR="0042609A" w:rsidRPr="00D454E9">
        <w:rPr>
          <w:rFonts w:ascii="Arial" w:hAnsi="Arial" w:cs="Arial"/>
          <w:noProof/>
        </w:rPr>
        <w:t xml:space="preserve"> and one that represents the traditional norm for most therapeutic interventions (</w:t>
      </w:r>
      <w:r w:rsidR="0042609A" w:rsidRPr="00D454E9">
        <w:rPr>
          <w:rFonts w:ascii="Arial" w:hAnsi="Arial" w:cs="Arial"/>
        </w:rPr>
        <w:t>Jacobs, 2011, pg. 120)</w:t>
      </w:r>
      <w:r w:rsidR="00E0735B" w:rsidRPr="00D454E9">
        <w:rPr>
          <w:rFonts w:ascii="Arial" w:hAnsi="Arial" w:cs="Arial"/>
        </w:rPr>
        <w:t>.</w:t>
      </w:r>
      <w:r w:rsidR="00DB3EE0" w:rsidRPr="00D454E9">
        <w:rPr>
          <w:rFonts w:ascii="Arial" w:hAnsi="Arial" w:cs="Arial"/>
        </w:rPr>
        <w:t xml:space="preserve"> </w:t>
      </w:r>
      <w:r w:rsidR="00E0735B" w:rsidRPr="00D454E9">
        <w:rPr>
          <w:rFonts w:ascii="Arial" w:hAnsi="Arial" w:cs="Arial"/>
        </w:rPr>
        <w:t>Though other words and phrases are used in other references, a similar clinician-as-expert scenario is established in most historical and contemporary manual therapy models.</w:t>
      </w:r>
      <w:r w:rsidR="00DB3EE0" w:rsidRPr="00D454E9">
        <w:rPr>
          <w:rFonts w:ascii="Arial" w:hAnsi="Arial" w:cs="Arial"/>
        </w:rPr>
        <w:t xml:space="preserve"> </w:t>
      </w:r>
      <w:r w:rsidR="00E0735B" w:rsidRPr="00D454E9">
        <w:rPr>
          <w:rFonts w:ascii="Arial" w:hAnsi="Arial" w:cs="Arial"/>
        </w:rPr>
        <w:t xml:space="preserve">The </w:t>
      </w:r>
      <w:r w:rsidR="00A00075" w:rsidRPr="00D454E9">
        <w:rPr>
          <w:rFonts w:ascii="Arial" w:hAnsi="Arial" w:cs="Arial"/>
        </w:rPr>
        <w:t>operator's</w:t>
      </w:r>
      <w:r w:rsidR="00E0735B" w:rsidRPr="00D454E9">
        <w:rPr>
          <w:rFonts w:ascii="Arial" w:hAnsi="Arial" w:cs="Arial"/>
        </w:rPr>
        <w:t xml:space="preserve"> role is one of the fixer</w:t>
      </w:r>
      <w:r w:rsidR="00D07D0E" w:rsidRPr="00D454E9">
        <w:rPr>
          <w:rFonts w:ascii="Arial" w:hAnsi="Arial" w:cs="Arial"/>
        </w:rPr>
        <w:t>.</w:t>
      </w:r>
      <w:r w:rsidR="00DB3EE0" w:rsidRPr="00D454E9">
        <w:rPr>
          <w:rFonts w:ascii="Arial" w:hAnsi="Arial" w:cs="Arial"/>
        </w:rPr>
        <w:t xml:space="preserve"> </w:t>
      </w:r>
      <w:r w:rsidR="00D07D0E" w:rsidRPr="00D454E9">
        <w:rPr>
          <w:rFonts w:ascii="Arial" w:hAnsi="Arial" w:cs="Arial"/>
        </w:rPr>
        <w:t>Such a role</w:t>
      </w:r>
      <w:r w:rsidR="00D004BC" w:rsidRPr="00D454E9">
        <w:rPr>
          <w:rFonts w:ascii="Arial" w:hAnsi="Arial" w:cs="Arial"/>
        </w:rPr>
        <w:t xml:space="preserve"> places them in the </w:t>
      </w:r>
      <w:r w:rsidR="00A17FCB" w:rsidRPr="00D454E9">
        <w:rPr>
          <w:rFonts w:ascii="Arial" w:hAnsi="Arial" w:cs="Arial"/>
        </w:rPr>
        <w:t>expert position</w:t>
      </w:r>
      <w:r w:rsidR="00E0735B" w:rsidRPr="00D454E9">
        <w:rPr>
          <w:rFonts w:ascii="Arial" w:hAnsi="Arial" w:cs="Arial"/>
        </w:rPr>
        <w:t xml:space="preserve"> in finding and remediating problems</w:t>
      </w:r>
      <w:r w:rsidR="009903E9" w:rsidRPr="00D454E9">
        <w:rPr>
          <w:rFonts w:ascii="Arial" w:hAnsi="Arial" w:cs="Arial"/>
        </w:rPr>
        <w:t>, often established by the clinician as the authority on the problem</w:t>
      </w:r>
      <w:r w:rsidR="00E0735B" w:rsidRPr="00D454E9">
        <w:rPr>
          <w:rFonts w:ascii="Arial" w:hAnsi="Arial" w:cs="Arial"/>
        </w:rPr>
        <w:t>.</w:t>
      </w:r>
      <w:r w:rsidR="00DB3EE0" w:rsidRPr="00D454E9">
        <w:rPr>
          <w:rFonts w:ascii="Arial" w:hAnsi="Arial" w:cs="Arial"/>
        </w:rPr>
        <w:t xml:space="preserve"> </w:t>
      </w:r>
      <w:r w:rsidR="00E0735B" w:rsidRPr="00D454E9">
        <w:rPr>
          <w:rFonts w:ascii="Arial" w:hAnsi="Arial" w:cs="Arial"/>
        </w:rPr>
        <w:t>Such a role builds upon perceptions of ego-expert</w:t>
      </w:r>
      <w:r w:rsidR="00D07D0E" w:rsidRPr="00D454E9">
        <w:rPr>
          <w:rFonts w:ascii="Arial" w:hAnsi="Arial" w:cs="Arial"/>
        </w:rPr>
        <w:t>,</w:t>
      </w:r>
      <w:r w:rsidR="00D004BC" w:rsidRPr="00D454E9">
        <w:rPr>
          <w:rFonts w:ascii="Arial" w:hAnsi="Arial" w:cs="Arial"/>
        </w:rPr>
        <w:t xml:space="preserve"> and </w:t>
      </w:r>
      <w:r w:rsidR="00F9153E" w:rsidRPr="00D454E9">
        <w:rPr>
          <w:rFonts w:ascii="Arial" w:hAnsi="Arial" w:cs="Arial"/>
        </w:rPr>
        <w:t>it is</w:t>
      </w:r>
      <w:r w:rsidR="00E0735B" w:rsidRPr="00D454E9">
        <w:rPr>
          <w:rFonts w:ascii="Arial" w:hAnsi="Arial" w:cs="Arial"/>
        </w:rPr>
        <w:t xml:space="preserve"> </w:t>
      </w:r>
      <w:r w:rsidR="004E4C5D" w:rsidRPr="00D454E9">
        <w:rPr>
          <w:rFonts w:ascii="Arial" w:hAnsi="Arial" w:cs="Arial"/>
        </w:rPr>
        <w:t>shared</w:t>
      </w:r>
      <w:r w:rsidR="00E0735B" w:rsidRPr="00D454E9">
        <w:rPr>
          <w:rFonts w:ascii="Arial" w:hAnsi="Arial" w:cs="Arial"/>
        </w:rPr>
        <w:t xml:space="preserve"> across the broad spectrum of health care and pedagogy</w:t>
      </w:r>
      <w:r w:rsidR="00D004BC" w:rsidRPr="00D454E9">
        <w:rPr>
          <w:rFonts w:ascii="Arial" w:hAnsi="Arial" w:cs="Arial"/>
        </w:rPr>
        <w:t xml:space="preserve"> and leaves little decision-making in the </w:t>
      </w:r>
      <w:r w:rsidR="00A00075" w:rsidRPr="00D454E9">
        <w:rPr>
          <w:rFonts w:ascii="Arial" w:hAnsi="Arial" w:cs="Arial"/>
        </w:rPr>
        <w:t>patient's</w:t>
      </w:r>
      <w:r w:rsidR="00A17FCB" w:rsidRPr="00D454E9">
        <w:rPr>
          <w:rFonts w:ascii="Arial" w:hAnsi="Arial" w:cs="Arial"/>
        </w:rPr>
        <w:t xml:space="preserve"> hands</w:t>
      </w:r>
      <w:r w:rsidR="00E0735B" w:rsidRPr="00D454E9">
        <w:rPr>
          <w:rFonts w:ascii="Arial" w:hAnsi="Arial" w:cs="Arial"/>
        </w:rPr>
        <w:t>.</w:t>
      </w:r>
      <w:r w:rsidR="00DB3EE0" w:rsidRPr="00D454E9">
        <w:rPr>
          <w:rFonts w:ascii="Arial" w:hAnsi="Arial" w:cs="Arial"/>
        </w:rPr>
        <w:t xml:space="preserve"> </w:t>
      </w:r>
      <w:r w:rsidR="00D004BC" w:rsidRPr="00D454E9">
        <w:rPr>
          <w:rFonts w:ascii="Arial" w:hAnsi="Arial" w:cs="Arial"/>
        </w:rPr>
        <w:t>In traditional settings</w:t>
      </w:r>
      <w:r w:rsidR="00D07D0E" w:rsidRPr="00D454E9">
        <w:rPr>
          <w:rFonts w:ascii="Arial" w:hAnsi="Arial" w:cs="Arial"/>
        </w:rPr>
        <w:t>,</w:t>
      </w:r>
      <w:r w:rsidR="00D004BC" w:rsidRPr="00D454E9">
        <w:rPr>
          <w:rFonts w:ascii="Arial" w:hAnsi="Arial" w:cs="Arial"/>
        </w:rPr>
        <w:t xml:space="preserve"> such a passive role is often accepted by the patient without argument as the system is set up such that they feel ill-equipped to handle such decisions and easily defer to the </w:t>
      </w:r>
      <w:r w:rsidR="00A00075" w:rsidRPr="00D454E9">
        <w:rPr>
          <w:rFonts w:ascii="Arial" w:hAnsi="Arial" w:cs="Arial"/>
        </w:rPr>
        <w:t>clinician's</w:t>
      </w:r>
      <w:r w:rsidR="00A17FCB" w:rsidRPr="00D454E9">
        <w:rPr>
          <w:rFonts w:ascii="Arial" w:hAnsi="Arial" w:cs="Arial"/>
        </w:rPr>
        <w:t xml:space="preserve"> knowledge</w:t>
      </w:r>
      <w:r w:rsidR="00D004BC" w:rsidRPr="00D454E9">
        <w:rPr>
          <w:rFonts w:ascii="Arial" w:hAnsi="Arial" w:cs="Arial"/>
        </w:rPr>
        <w:t>.</w:t>
      </w:r>
      <w:r w:rsidR="00DB3EE0" w:rsidRPr="00D454E9">
        <w:rPr>
          <w:rFonts w:ascii="Arial" w:hAnsi="Arial" w:cs="Arial"/>
        </w:rPr>
        <w:t xml:space="preserve"> </w:t>
      </w:r>
      <w:r w:rsidR="00666CAF" w:rsidRPr="00D454E9">
        <w:rPr>
          <w:rFonts w:ascii="Arial" w:hAnsi="Arial" w:cs="Arial"/>
        </w:rPr>
        <w:lastRenderedPageBreak/>
        <w:t xml:space="preserve">Though this traditional model has proven </w:t>
      </w:r>
      <w:r w:rsidR="00F9153E" w:rsidRPr="00D454E9">
        <w:rPr>
          <w:rFonts w:ascii="Arial" w:hAnsi="Arial" w:cs="Arial"/>
        </w:rPr>
        <w:t>influential</w:t>
      </w:r>
      <w:r w:rsidR="00666CAF" w:rsidRPr="00D454E9">
        <w:rPr>
          <w:rFonts w:ascii="Arial" w:hAnsi="Arial" w:cs="Arial"/>
        </w:rPr>
        <w:t>, newer views</w:t>
      </w:r>
      <w:r w:rsidR="00B018D0" w:rsidRPr="00D454E9">
        <w:rPr>
          <w:rFonts w:ascii="Arial" w:hAnsi="Arial" w:cs="Arial"/>
        </w:rPr>
        <w:t xml:space="preserve">, such as </w:t>
      </w:r>
      <w:r w:rsidR="00A00075" w:rsidRPr="00D454E9">
        <w:rPr>
          <w:rFonts w:ascii="Arial" w:hAnsi="Arial" w:cs="Arial"/>
        </w:rPr>
        <w:t>Jacobs'</w:t>
      </w:r>
      <w:r w:rsidR="00B018D0" w:rsidRPr="00D454E9">
        <w:rPr>
          <w:rFonts w:ascii="Arial" w:hAnsi="Arial" w:cs="Arial"/>
        </w:rPr>
        <w:t>,</w:t>
      </w:r>
      <w:r w:rsidR="00666CAF" w:rsidRPr="00D454E9">
        <w:rPr>
          <w:rFonts w:ascii="Arial" w:hAnsi="Arial" w:cs="Arial"/>
        </w:rPr>
        <w:t xml:space="preserve"> argue for updating the power disparity in such an approach. </w:t>
      </w:r>
    </w:p>
    <w:p w14:paraId="29217DE5" w14:textId="77777777" w:rsidR="000729A7" w:rsidRPr="00D454E9" w:rsidRDefault="000729A7" w:rsidP="00D454E9">
      <w:pPr>
        <w:spacing w:line="360" w:lineRule="auto"/>
        <w:rPr>
          <w:rFonts w:ascii="Arial" w:hAnsi="Arial" w:cs="Arial"/>
        </w:rPr>
      </w:pPr>
    </w:p>
    <w:p w14:paraId="09E6FB37" w14:textId="5291391A" w:rsidR="003E0E5D" w:rsidRPr="00D454E9" w:rsidRDefault="00D004BC" w:rsidP="00D454E9">
      <w:pPr>
        <w:spacing w:line="360" w:lineRule="auto"/>
        <w:rPr>
          <w:rFonts w:ascii="Arial" w:hAnsi="Arial" w:cs="Arial"/>
        </w:rPr>
      </w:pPr>
      <w:r w:rsidRPr="00D454E9">
        <w:rPr>
          <w:rFonts w:ascii="Arial" w:hAnsi="Arial" w:cs="Arial"/>
        </w:rPr>
        <w:t>Jacobs argue</w:t>
      </w:r>
      <w:r w:rsidR="007C45A9" w:rsidRPr="00D454E9">
        <w:rPr>
          <w:rFonts w:ascii="Arial" w:hAnsi="Arial" w:cs="Arial"/>
        </w:rPr>
        <w:t>s</w:t>
      </w:r>
      <w:r w:rsidRPr="00D454E9">
        <w:rPr>
          <w:rFonts w:ascii="Arial" w:hAnsi="Arial" w:cs="Arial"/>
        </w:rPr>
        <w:t xml:space="preserve"> that evolution </w:t>
      </w:r>
      <w:r w:rsidR="003E0E5D" w:rsidRPr="00D454E9">
        <w:rPr>
          <w:rFonts w:ascii="Arial" w:hAnsi="Arial" w:cs="Arial"/>
        </w:rPr>
        <w:t xml:space="preserve">towards an </w:t>
      </w:r>
      <w:r w:rsidR="00A00075" w:rsidRPr="00D454E9">
        <w:rPr>
          <w:rFonts w:ascii="Arial" w:hAnsi="Arial" w:cs="Arial"/>
        </w:rPr>
        <w:t>"</w:t>
      </w:r>
      <w:r w:rsidR="003E0E5D" w:rsidRPr="00D454E9">
        <w:rPr>
          <w:rFonts w:ascii="Arial" w:hAnsi="Arial" w:cs="Arial"/>
        </w:rPr>
        <w:t>interactor</w:t>
      </w:r>
      <w:r w:rsidR="00A00075" w:rsidRPr="00D454E9">
        <w:rPr>
          <w:rFonts w:ascii="Arial" w:hAnsi="Arial" w:cs="Arial"/>
        </w:rPr>
        <w:t>"</w:t>
      </w:r>
      <w:r w:rsidR="003E0E5D" w:rsidRPr="00D454E9">
        <w:rPr>
          <w:rFonts w:ascii="Arial" w:hAnsi="Arial" w:cs="Arial"/>
        </w:rPr>
        <w:t xml:space="preserve"> model better represents the balance of power in the therapeutic relationship.</w:t>
      </w:r>
      <w:r w:rsidR="00DB3EE0" w:rsidRPr="00D454E9">
        <w:rPr>
          <w:rFonts w:ascii="Arial" w:hAnsi="Arial" w:cs="Arial"/>
        </w:rPr>
        <w:t xml:space="preserve"> </w:t>
      </w:r>
      <w:r w:rsidR="00A00075" w:rsidRPr="00D454E9">
        <w:rPr>
          <w:rFonts w:ascii="Arial" w:hAnsi="Arial" w:cs="Arial"/>
        </w:rPr>
        <w:t>"</w:t>
      </w:r>
      <w:r w:rsidR="003E0E5D" w:rsidRPr="00D454E9">
        <w:rPr>
          <w:rFonts w:ascii="Arial" w:hAnsi="Arial" w:cs="Arial"/>
        </w:rPr>
        <w:t xml:space="preserve">We believe this interactive model </w:t>
      </w:r>
      <w:r w:rsidR="00F9153E" w:rsidRPr="00D454E9">
        <w:rPr>
          <w:rFonts w:ascii="Arial" w:hAnsi="Arial" w:cs="Arial"/>
        </w:rPr>
        <w:t>also to be</w:t>
      </w:r>
      <w:r w:rsidR="003E0E5D" w:rsidRPr="00D454E9">
        <w:rPr>
          <w:rFonts w:ascii="Arial" w:hAnsi="Arial" w:cs="Arial"/>
        </w:rPr>
        <w:t xml:space="preserve"> scientifically congruent with the emerging explanatory model of the multifactorial, (and) biopsychosocial pain experience</w:t>
      </w:r>
      <w:r w:rsidR="00A00075" w:rsidRPr="00D454E9">
        <w:rPr>
          <w:rFonts w:ascii="Arial" w:hAnsi="Arial" w:cs="Arial"/>
        </w:rPr>
        <w:t>"</w:t>
      </w:r>
      <w:r w:rsidR="006B2C92" w:rsidRPr="00D454E9">
        <w:rPr>
          <w:rFonts w:ascii="Arial" w:hAnsi="Arial" w:cs="Arial"/>
        </w:rPr>
        <w:t xml:space="preserve"> (Jacobs, 2011, pg. 120).</w:t>
      </w:r>
      <w:r w:rsidR="00DB3EE0" w:rsidRPr="00D454E9">
        <w:rPr>
          <w:rFonts w:ascii="Arial" w:hAnsi="Arial" w:cs="Arial"/>
        </w:rPr>
        <w:t xml:space="preserve"> </w:t>
      </w:r>
      <w:r w:rsidR="006B2C92" w:rsidRPr="00D454E9">
        <w:rPr>
          <w:rFonts w:ascii="Arial" w:hAnsi="Arial" w:cs="Arial"/>
        </w:rPr>
        <w:t xml:space="preserve">In an interactor model, the clinician </w:t>
      </w:r>
      <w:r w:rsidR="00D07D0E" w:rsidRPr="00D454E9">
        <w:rPr>
          <w:rFonts w:ascii="Arial" w:hAnsi="Arial" w:cs="Arial"/>
        </w:rPr>
        <w:t>recognizes</w:t>
      </w:r>
      <w:r w:rsidR="006B2C92" w:rsidRPr="00D454E9">
        <w:rPr>
          <w:rFonts w:ascii="Arial" w:hAnsi="Arial" w:cs="Arial"/>
        </w:rPr>
        <w:t xml:space="preserve"> the multiplicity of potential therapeutic influencers beyond simplistic tissue or pathology-based issues </w:t>
      </w:r>
      <w:r w:rsidR="00B52B5D" w:rsidRPr="00D454E9">
        <w:rPr>
          <w:rFonts w:ascii="Arial" w:hAnsi="Arial" w:cs="Arial"/>
        </w:rPr>
        <w:t>historically seen as causative.</w:t>
      </w:r>
      <w:r w:rsidR="00DB3EE0" w:rsidRPr="00D454E9">
        <w:rPr>
          <w:rFonts w:ascii="Arial" w:hAnsi="Arial" w:cs="Arial"/>
        </w:rPr>
        <w:t xml:space="preserve"> </w:t>
      </w:r>
      <w:r w:rsidR="00B52B5D" w:rsidRPr="00D454E9">
        <w:rPr>
          <w:rFonts w:ascii="Arial" w:hAnsi="Arial" w:cs="Arial"/>
        </w:rPr>
        <w:t xml:space="preserve">Citing a paucity of evidence to support the supposed specificity of manual therapeutic engagements, the authors see the need to move beyond </w:t>
      </w:r>
      <w:r w:rsidR="00F40993" w:rsidRPr="00D454E9">
        <w:rPr>
          <w:rFonts w:ascii="Arial" w:hAnsi="Arial" w:cs="Arial"/>
        </w:rPr>
        <w:t>the technique as the driver for change and toward the interaction.</w:t>
      </w:r>
      <w:r w:rsidR="00DB3EE0" w:rsidRPr="00D454E9">
        <w:rPr>
          <w:rFonts w:ascii="Arial" w:hAnsi="Arial" w:cs="Arial"/>
        </w:rPr>
        <w:t xml:space="preserve"> </w:t>
      </w:r>
      <w:r w:rsidR="00F40993" w:rsidRPr="00D454E9">
        <w:rPr>
          <w:rFonts w:ascii="Arial" w:hAnsi="Arial" w:cs="Arial"/>
        </w:rPr>
        <w:t>Their interactor model parallels shared decision-making (SDM) models discussed later.</w:t>
      </w:r>
      <w:r w:rsidR="00DB3EE0" w:rsidRPr="00D454E9">
        <w:rPr>
          <w:rFonts w:ascii="Arial" w:hAnsi="Arial" w:cs="Arial"/>
        </w:rPr>
        <w:t xml:space="preserve"> </w:t>
      </w:r>
      <w:r w:rsidR="00F66F57" w:rsidRPr="00D454E9">
        <w:rPr>
          <w:rFonts w:ascii="Arial" w:hAnsi="Arial" w:cs="Arial"/>
        </w:rPr>
        <w:t>Though s</w:t>
      </w:r>
      <w:r w:rsidR="00B018D0" w:rsidRPr="00D454E9">
        <w:rPr>
          <w:rFonts w:ascii="Arial" w:hAnsi="Arial" w:cs="Arial"/>
        </w:rPr>
        <w:t>etting</w:t>
      </w:r>
      <w:r w:rsidR="00F66F57" w:rsidRPr="00D454E9">
        <w:rPr>
          <w:rFonts w:ascii="Arial" w:hAnsi="Arial" w:cs="Arial"/>
        </w:rPr>
        <w:t xml:space="preserve"> a tone for the evolution of MT interventions, operator models continue to dominate the broad spectrum of MT approaches. </w:t>
      </w:r>
    </w:p>
    <w:p w14:paraId="1F9E78C8" w14:textId="77777777" w:rsidR="000729A7" w:rsidRPr="00D454E9" w:rsidRDefault="000729A7" w:rsidP="00D454E9">
      <w:pPr>
        <w:spacing w:line="360" w:lineRule="auto"/>
        <w:rPr>
          <w:rFonts w:ascii="Arial" w:hAnsi="Arial" w:cs="Arial"/>
        </w:rPr>
      </w:pPr>
    </w:p>
    <w:p w14:paraId="3B5C6E0E" w14:textId="3FAAF4C2" w:rsidR="00F66F57" w:rsidRPr="00D454E9" w:rsidRDefault="00F66F57" w:rsidP="00D454E9">
      <w:pPr>
        <w:spacing w:line="360" w:lineRule="auto"/>
        <w:rPr>
          <w:rFonts w:ascii="Arial" w:hAnsi="Arial" w:cs="Arial"/>
        </w:rPr>
      </w:pPr>
      <w:r w:rsidRPr="00D454E9">
        <w:rPr>
          <w:rFonts w:ascii="Arial" w:hAnsi="Arial" w:cs="Arial"/>
        </w:rPr>
        <w:t xml:space="preserve">Why might operator models </w:t>
      </w:r>
      <w:r w:rsidR="00E85BC1" w:rsidRPr="00D454E9">
        <w:rPr>
          <w:rFonts w:ascii="Arial" w:hAnsi="Arial" w:cs="Arial"/>
        </w:rPr>
        <w:t>predominate in the MT world?</w:t>
      </w:r>
      <w:r w:rsidR="00DB3EE0" w:rsidRPr="00D454E9">
        <w:rPr>
          <w:rFonts w:ascii="Arial" w:hAnsi="Arial" w:cs="Arial"/>
        </w:rPr>
        <w:t xml:space="preserve"> </w:t>
      </w:r>
      <w:r w:rsidR="00026F7C" w:rsidRPr="00D454E9">
        <w:rPr>
          <w:rFonts w:ascii="Arial" w:hAnsi="Arial" w:cs="Arial"/>
        </w:rPr>
        <w:t>As Kolb (2020) discusses, though the evidence supports moving MT interventions from more traditional operator-based biomechanical narratives</w:t>
      </w:r>
      <w:r w:rsidR="000719AD" w:rsidRPr="00D454E9">
        <w:rPr>
          <w:rFonts w:ascii="Arial" w:hAnsi="Arial" w:cs="Arial"/>
        </w:rPr>
        <w:t xml:space="preserve"> and those grounded in a biopsychosocial framework</w:t>
      </w:r>
      <w:r w:rsidR="00026F7C" w:rsidRPr="00D454E9">
        <w:rPr>
          <w:rFonts w:ascii="Arial" w:hAnsi="Arial" w:cs="Arial"/>
        </w:rPr>
        <w:t xml:space="preserve">, manual therapy education continues to teach such </w:t>
      </w:r>
      <w:r w:rsidR="000719AD" w:rsidRPr="00D454E9">
        <w:rPr>
          <w:rFonts w:ascii="Arial" w:hAnsi="Arial" w:cs="Arial"/>
        </w:rPr>
        <w:t xml:space="preserve">outdated </w:t>
      </w:r>
      <w:r w:rsidR="00026F7C" w:rsidRPr="00D454E9">
        <w:rPr>
          <w:rFonts w:ascii="Arial" w:hAnsi="Arial" w:cs="Arial"/>
        </w:rPr>
        <w:t>concepts.</w:t>
      </w:r>
      <w:r w:rsidR="00DB3EE0" w:rsidRPr="00D454E9">
        <w:rPr>
          <w:rFonts w:ascii="Arial" w:hAnsi="Arial" w:cs="Arial"/>
        </w:rPr>
        <w:t xml:space="preserve"> </w:t>
      </w:r>
      <w:r w:rsidR="00026F7C" w:rsidRPr="00D454E9">
        <w:rPr>
          <w:rFonts w:ascii="Arial" w:hAnsi="Arial" w:cs="Arial"/>
        </w:rPr>
        <w:t xml:space="preserve">As a personal observation, </w:t>
      </w:r>
      <w:r w:rsidR="0042609A" w:rsidRPr="00D454E9">
        <w:rPr>
          <w:rFonts w:ascii="Arial" w:hAnsi="Arial" w:cs="Arial"/>
        </w:rPr>
        <w:t>most of</w:t>
      </w:r>
      <w:r w:rsidR="000719AD" w:rsidRPr="00D454E9">
        <w:rPr>
          <w:rFonts w:ascii="Arial" w:hAnsi="Arial" w:cs="Arial"/>
        </w:rPr>
        <w:t xml:space="preserve"> my colleagues in the various professionals practicing MT continue to treat from operator models</w:t>
      </w:r>
      <w:r w:rsidR="00CB18E2" w:rsidRPr="00D454E9">
        <w:rPr>
          <w:rFonts w:ascii="Arial" w:hAnsi="Arial" w:cs="Arial"/>
        </w:rPr>
        <w:t>,</w:t>
      </w:r>
      <w:r w:rsidR="000719AD" w:rsidRPr="00D454E9">
        <w:rPr>
          <w:rFonts w:ascii="Arial" w:hAnsi="Arial" w:cs="Arial"/>
        </w:rPr>
        <w:t xml:space="preserve"> and patients expect this as the norm</w:t>
      </w:r>
      <w:r w:rsidR="00A00075" w:rsidRPr="00D454E9">
        <w:rPr>
          <w:rFonts w:ascii="Arial" w:hAnsi="Arial" w:cs="Arial"/>
        </w:rPr>
        <w:t>,</w:t>
      </w:r>
      <w:r w:rsidR="009C32AD" w:rsidRPr="00D454E9">
        <w:rPr>
          <w:rFonts w:ascii="Arial" w:hAnsi="Arial" w:cs="Arial"/>
        </w:rPr>
        <w:t xml:space="preserve"> and the majority of continuing educational models also tend to support older, clinician-as-expert narratives.</w:t>
      </w:r>
    </w:p>
    <w:p w14:paraId="12772FB8" w14:textId="77777777" w:rsidR="009F5D8A" w:rsidRPr="00D454E9" w:rsidRDefault="009F5D8A" w:rsidP="00D454E9">
      <w:pPr>
        <w:spacing w:line="360" w:lineRule="auto"/>
        <w:rPr>
          <w:rFonts w:ascii="Arial" w:hAnsi="Arial" w:cs="Arial"/>
        </w:rPr>
      </w:pPr>
    </w:p>
    <w:p w14:paraId="4A9F77A5" w14:textId="6C6ED5C5" w:rsidR="00505563" w:rsidRPr="00D454E9" w:rsidRDefault="00505563" w:rsidP="00D454E9">
      <w:pPr>
        <w:spacing w:line="360" w:lineRule="auto"/>
        <w:rPr>
          <w:rFonts w:ascii="Arial" w:hAnsi="Arial" w:cs="Arial"/>
        </w:rPr>
      </w:pPr>
      <w:r w:rsidRPr="00D454E9">
        <w:rPr>
          <w:rFonts w:ascii="Arial" w:hAnsi="Arial" w:cs="Arial"/>
        </w:rPr>
        <w:t xml:space="preserve">In his chapter in the 2020 book, </w:t>
      </w:r>
      <w:r w:rsidRPr="00D454E9">
        <w:rPr>
          <w:rFonts w:ascii="Arial" w:hAnsi="Arial" w:cs="Arial"/>
          <w:i/>
          <w:iCs/>
        </w:rPr>
        <w:t>Rethinking Causality, Complexity, and the Unique Patient</w:t>
      </w:r>
      <w:r w:rsidRPr="00D454E9">
        <w:rPr>
          <w:rFonts w:ascii="Arial" w:hAnsi="Arial" w:cs="Arial"/>
        </w:rPr>
        <w:t xml:space="preserve"> </w:t>
      </w:r>
      <w:r w:rsidRPr="00D454E9">
        <w:rPr>
          <w:rFonts w:ascii="Arial" w:hAnsi="Arial" w:cs="Arial"/>
          <w:noProof/>
        </w:rPr>
        <w:t>(Anjum, 2020)</w:t>
      </w:r>
      <w:r w:rsidRPr="00D454E9">
        <w:rPr>
          <w:rFonts w:ascii="Arial" w:hAnsi="Arial" w:cs="Arial"/>
        </w:rPr>
        <w:t>, Matthew Low discusses the viewpoint that the traditional bio</w:t>
      </w:r>
      <w:r w:rsidR="00C67ACC" w:rsidRPr="00D454E9">
        <w:rPr>
          <w:rFonts w:ascii="Arial" w:hAnsi="Arial" w:cs="Arial"/>
        </w:rPr>
        <w:t>-</w:t>
      </w:r>
      <w:r w:rsidRPr="00D454E9">
        <w:rPr>
          <w:rFonts w:ascii="Arial" w:hAnsi="Arial" w:cs="Arial"/>
        </w:rPr>
        <w:t xml:space="preserve">medically-based clinician is viewed </w:t>
      </w:r>
      <w:r w:rsidR="00E34E8C" w:rsidRPr="00D454E9">
        <w:rPr>
          <w:rFonts w:ascii="Arial" w:hAnsi="Arial" w:cs="Arial"/>
        </w:rPr>
        <w:t>(</w:t>
      </w:r>
      <w:r w:rsidRPr="00D454E9">
        <w:rPr>
          <w:rFonts w:ascii="Arial" w:hAnsi="Arial" w:cs="Arial"/>
        </w:rPr>
        <w:t>or sees themselves</w:t>
      </w:r>
      <w:r w:rsidR="00E34E8C" w:rsidRPr="00D454E9">
        <w:rPr>
          <w:rFonts w:ascii="Arial" w:hAnsi="Arial" w:cs="Arial"/>
        </w:rPr>
        <w:t>)</w:t>
      </w:r>
      <w:r w:rsidRPr="00D454E9">
        <w:rPr>
          <w:rFonts w:ascii="Arial" w:hAnsi="Arial" w:cs="Arial"/>
        </w:rPr>
        <w:t xml:space="preserve"> as a detective, rooting through the evidence to find the musculoskeletal culprit implicated in the disorder.</w:t>
      </w:r>
      <w:r w:rsidR="00DB3EE0" w:rsidRPr="00D454E9">
        <w:rPr>
          <w:rFonts w:ascii="Arial" w:hAnsi="Arial" w:cs="Arial"/>
        </w:rPr>
        <w:t xml:space="preserve"> </w:t>
      </w:r>
      <w:r w:rsidR="007864CD" w:rsidRPr="00D454E9">
        <w:rPr>
          <w:rFonts w:ascii="Arial" w:hAnsi="Arial" w:cs="Arial"/>
        </w:rPr>
        <w:t>As we shall see shortly, t</w:t>
      </w:r>
      <w:r w:rsidR="00E34E8C" w:rsidRPr="00D454E9">
        <w:rPr>
          <w:rFonts w:ascii="Arial" w:hAnsi="Arial" w:cs="Arial"/>
        </w:rPr>
        <w:t>his</w:t>
      </w:r>
      <w:r w:rsidR="007864CD" w:rsidRPr="00D454E9">
        <w:rPr>
          <w:rFonts w:ascii="Arial" w:hAnsi="Arial" w:cs="Arial"/>
        </w:rPr>
        <w:t xml:space="preserve"> detective role</w:t>
      </w:r>
      <w:r w:rsidR="00E34E8C" w:rsidRPr="00D454E9">
        <w:rPr>
          <w:rFonts w:ascii="Arial" w:hAnsi="Arial" w:cs="Arial"/>
        </w:rPr>
        <w:t xml:space="preserve"> wo</w:t>
      </w:r>
      <w:r w:rsidR="00A00B18" w:rsidRPr="00D454E9">
        <w:rPr>
          <w:rFonts w:ascii="Arial" w:hAnsi="Arial" w:cs="Arial"/>
        </w:rPr>
        <w:t>uld seem to be the norm</w:t>
      </w:r>
      <w:r w:rsidR="007864CD" w:rsidRPr="00D454E9">
        <w:rPr>
          <w:rFonts w:ascii="Arial" w:hAnsi="Arial" w:cs="Arial"/>
        </w:rPr>
        <w:t xml:space="preserve"> </w:t>
      </w:r>
      <w:r w:rsidR="00E34E8C" w:rsidRPr="00D454E9">
        <w:rPr>
          <w:rFonts w:ascii="Arial" w:hAnsi="Arial" w:cs="Arial"/>
        </w:rPr>
        <w:t xml:space="preserve">in traditional models of </w:t>
      </w:r>
      <w:r w:rsidR="00A00B18" w:rsidRPr="00D454E9">
        <w:rPr>
          <w:rFonts w:ascii="Arial" w:hAnsi="Arial" w:cs="Arial"/>
        </w:rPr>
        <w:t>MT for the treatment of muscle tension dysphonia (MTD).</w:t>
      </w:r>
      <w:r w:rsidR="00DB3EE0" w:rsidRPr="00D454E9">
        <w:rPr>
          <w:rFonts w:ascii="Arial" w:hAnsi="Arial" w:cs="Arial"/>
        </w:rPr>
        <w:t xml:space="preserve"> </w:t>
      </w:r>
      <w:r w:rsidR="00CB18E2" w:rsidRPr="00D454E9">
        <w:rPr>
          <w:rFonts w:ascii="Arial" w:hAnsi="Arial" w:cs="Arial"/>
        </w:rPr>
        <w:t>There</w:t>
      </w:r>
      <w:r w:rsidRPr="00D454E9">
        <w:rPr>
          <w:rFonts w:ascii="Arial" w:hAnsi="Arial" w:cs="Arial"/>
        </w:rPr>
        <w:t xml:space="preserve"> tends to be a </w:t>
      </w:r>
      <w:r w:rsidR="00A00B18" w:rsidRPr="00D454E9">
        <w:rPr>
          <w:rFonts w:ascii="Arial" w:hAnsi="Arial" w:cs="Arial"/>
        </w:rPr>
        <w:t xml:space="preserve">perspective </w:t>
      </w:r>
      <w:r w:rsidR="00CB18E2" w:rsidRPr="00D454E9">
        <w:rPr>
          <w:rFonts w:ascii="Arial" w:hAnsi="Arial" w:cs="Arial"/>
        </w:rPr>
        <w:t xml:space="preserve">in these clinician-as-expert roles </w:t>
      </w:r>
      <w:r w:rsidRPr="00D454E9">
        <w:rPr>
          <w:rFonts w:ascii="Arial" w:hAnsi="Arial" w:cs="Arial"/>
        </w:rPr>
        <w:t xml:space="preserve">that if one studies deep enough into anatomy, </w:t>
      </w:r>
      <w:r w:rsidRPr="00D454E9">
        <w:rPr>
          <w:rFonts w:ascii="Arial" w:hAnsi="Arial" w:cs="Arial"/>
        </w:rPr>
        <w:lastRenderedPageBreak/>
        <w:t>physiology, and other aspects of human functioning</w:t>
      </w:r>
      <w:r w:rsidR="00C67ACC" w:rsidRPr="00D454E9">
        <w:rPr>
          <w:rFonts w:ascii="Arial" w:hAnsi="Arial" w:cs="Arial"/>
        </w:rPr>
        <w:t>,</w:t>
      </w:r>
      <w:r w:rsidRPr="00D454E9">
        <w:rPr>
          <w:rFonts w:ascii="Arial" w:hAnsi="Arial" w:cs="Arial"/>
        </w:rPr>
        <w:t xml:space="preserve"> then problems should be self-evident.</w:t>
      </w:r>
      <w:r w:rsidR="00DB3EE0" w:rsidRPr="00D454E9">
        <w:rPr>
          <w:rFonts w:ascii="Arial" w:hAnsi="Arial" w:cs="Arial"/>
        </w:rPr>
        <w:t xml:space="preserve"> </w:t>
      </w:r>
      <w:r w:rsidR="004516E5" w:rsidRPr="00D454E9">
        <w:rPr>
          <w:rFonts w:ascii="Arial" w:hAnsi="Arial" w:cs="Arial"/>
        </w:rPr>
        <w:t>When viewing the bulk of available literature (below), t</w:t>
      </w:r>
      <w:r w:rsidR="005E087B" w:rsidRPr="00D454E9">
        <w:rPr>
          <w:rFonts w:ascii="Arial" w:hAnsi="Arial" w:cs="Arial"/>
        </w:rPr>
        <w:t>hese</w:t>
      </w:r>
      <w:r w:rsidRPr="00D454E9">
        <w:rPr>
          <w:rFonts w:ascii="Arial" w:hAnsi="Arial" w:cs="Arial"/>
        </w:rPr>
        <w:t xml:space="preserve"> paternalistic views </w:t>
      </w:r>
      <w:r w:rsidR="004516E5" w:rsidRPr="00D454E9">
        <w:rPr>
          <w:rFonts w:ascii="Arial" w:hAnsi="Arial" w:cs="Arial"/>
          <w:noProof/>
        </w:rPr>
        <w:t>(Bainbridge, 2006, pg. 75)</w:t>
      </w:r>
      <w:r w:rsidR="004516E5" w:rsidRPr="00D454E9">
        <w:rPr>
          <w:rFonts w:ascii="Arial" w:hAnsi="Arial" w:cs="Arial"/>
        </w:rPr>
        <w:t xml:space="preserve"> </w:t>
      </w:r>
      <w:r w:rsidRPr="00D454E9">
        <w:rPr>
          <w:rFonts w:ascii="Arial" w:hAnsi="Arial" w:cs="Arial"/>
        </w:rPr>
        <w:t xml:space="preserve">are </w:t>
      </w:r>
      <w:r w:rsidR="005E087B" w:rsidRPr="00D454E9">
        <w:rPr>
          <w:rFonts w:ascii="Arial" w:hAnsi="Arial" w:cs="Arial"/>
        </w:rPr>
        <w:t xml:space="preserve">viewed as </w:t>
      </w:r>
      <w:r w:rsidRPr="00D454E9">
        <w:rPr>
          <w:rFonts w:ascii="Arial" w:hAnsi="Arial" w:cs="Arial"/>
        </w:rPr>
        <w:t xml:space="preserve">the norm in biomedical and pedagogy models, with the clinician deemed by themselves and others to be </w:t>
      </w:r>
      <w:r w:rsidR="005E087B" w:rsidRPr="00D454E9">
        <w:rPr>
          <w:rFonts w:ascii="Arial" w:hAnsi="Arial" w:cs="Arial"/>
        </w:rPr>
        <w:t>proficient</w:t>
      </w:r>
      <w:r w:rsidRPr="00D454E9">
        <w:rPr>
          <w:rFonts w:ascii="Arial" w:hAnsi="Arial" w:cs="Arial"/>
        </w:rPr>
        <w:t xml:space="preserve"> </w:t>
      </w:r>
      <w:r w:rsidR="00C67ACC" w:rsidRPr="00D454E9">
        <w:rPr>
          <w:rFonts w:ascii="Arial" w:hAnsi="Arial" w:cs="Arial"/>
        </w:rPr>
        <w:t>in</w:t>
      </w:r>
      <w:r w:rsidRPr="00D454E9">
        <w:rPr>
          <w:rFonts w:ascii="Arial" w:hAnsi="Arial" w:cs="Arial"/>
        </w:rPr>
        <w:t xml:space="preserve"> determining cause</w:t>
      </w:r>
      <w:r w:rsidR="005E087B" w:rsidRPr="00D454E9">
        <w:rPr>
          <w:rFonts w:ascii="Arial" w:hAnsi="Arial" w:cs="Arial"/>
        </w:rPr>
        <w:t xml:space="preserve"> and problem,</w:t>
      </w:r>
      <w:r w:rsidRPr="00D454E9">
        <w:rPr>
          <w:rFonts w:ascii="Arial" w:hAnsi="Arial" w:cs="Arial"/>
        </w:rPr>
        <w:t xml:space="preserve"> and </w:t>
      </w:r>
      <w:r w:rsidR="005E087B" w:rsidRPr="00D454E9">
        <w:rPr>
          <w:rFonts w:ascii="Arial" w:hAnsi="Arial" w:cs="Arial"/>
        </w:rPr>
        <w:t xml:space="preserve">fully capable of </w:t>
      </w:r>
      <w:r w:rsidRPr="00D454E9">
        <w:rPr>
          <w:rFonts w:ascii="Arial" w:hAnsi="Arial" w:cs="Arial"/>
        </w:rPr>
        <w:t>establishing an effective routine for the remediation of the issue(s).</w:t>
      </w:r>
      <w:r w:rsidR="00DB3EE0" w:rsidRPr="00D454E9">
        <w:rPr>
          <w:rFonts w:ascii="Arial" w:hAnsi="Arial" w:cs="Arial"/>
        </w:rPr>
        <w:t xml:space="preserve"> </w:t>
      </w:r>
      <w:r w:rsidR="004543A4" w:rsidRPr="00D454E9">
        <w:rPr>
          <w:rFonts w:ascii="Arial" w:hAnsi="Arial" w:cs="Arial"/>
        </w:rPr>
        <w:t>Positive outcomes may result in</w:t>
      </w:r>
      <w:r w:rsidR="005E087B" w:rsidRPr="00D454E9">
        <w:rPr>
          <w:rFonts w:ascii="Arial" w:hAnsi="Arial" w:cs="Arial"/>
        </w:rPr>
        <w:t xml:space="preserve"> models of this sort</w:t>
      </w:r>
      <w:r w:rsidRPr="00D454E9">
        <w:rPr>
          <w:rFonts w:ascii="Arial" w:hAnsi="Arial" w:cs="Arial"/>
        </w:rPr>
        <w:t xml:space="preserve">, but the multiplicity of factors involved in that outcome </w:t>
      </w:r>
      <w:r w:rsidR="00A05203" w:rsidRPr="00D454E9">
        <w:rPr>
          <w:rFonts w:ascii="Arial" w:hAnsi="Arial" w:cs="Arial"/>
        </w:rPr>
        <w:t>outnumbers</w:t>
      </w:r>
      <w:r w:rsidRPr="00D454E9">
        <w:rPr>
          <w:rFonts w:ascii="Arial" w:hAnsi="Arial" w:cs="Arial"/>
        </w:rPr>
        <w:t xml:space="preserve"> the simplistic notion of the </w:t>
      </w:r>
      <w:r w:rsidR="00A05203" w:rsidRPr="00D454E9">
        <w:rPr>
          <w:rFonts w:ascii="Arial" w:hAnsi="Arial" w:cs="Arial"/>
        </w:rPr>
        <w:t>envisioned</w:t>
      </w:r>
      <w:r w:rsidRPr="00D454E9">
        <w:rPr>
          <w:rFonts w:ascii="Arial" w:hAnsi="Arial" w:cs="Arial"/>
        </w:rPr>
        <w:t xml:space="preserve"> biomechanical cause.</w:t>
      </w:r>
      <w:r w:rsidR="00DB3EE0" w:rsidRPr="00D454E9">
        <w:rPr>
          <w:rFonts w:ascii="Arial" w:hAnsi="Arial" w:cs="Arial"/>
        </w:rPr>
        <w:t xml:space="preserve"> </w:t>
      </w:r>
      <w:r w:rsidR="004543A4" w:rsidRPr="00D454E9">
        <w:rPr>
          <w:rFonts w:ascii="Arial" w:hAnsi="Arial" w:cs="Arial"/>
        </w:rPr>
        <w:t>My previous paper in this curriculum explored these</w:t>
      </w:r>
      <w:r w:rsidR="00672D59" w:rsidRPr="00D454E9">
        <w:rPr>
          <w:rFonts w:ascii="Arial" w:hAnsi="Arial" w:cs="Arial"/>
        </w:rPr>
        <w:t xml:space="preserve"> multiple variables as influencers of change.</w:t>
      </w:r>
      <w:r w:rsidR="00DB3EE0" w:rsidRPr="00D454E9">
        <w:rPr>
          <w:rFonts w:ascii="Arial" w:hAnsi="Arial" w:cs="Arial"/>
        </w:rPr>
        <w:t xml:space="preserve"> </w:t>
      </w:r>
      <w:r w:rsidRPr="00D454E9">
        <w:rPr>
          <w:rFonts w:ascii="Arial" w:hAnsi="Arial" w:cs="Arial"/>
        </w:rPr>
        <w:t xml:space="preserve">When outcomes </w:t>
      </w:r>
      <w:r w:rsidR="00A05203" w:rsidRPr="00D454E9">
        <w:rPr>
          <w:rFonts w:ascii="Arial" w:hAnsi="Arial" w:cs="Arial"/>
        </w:rPr>
        <w:t>fail or are incomplete</w:t>
      </w:r>
      <w:r w:rsidRPr="00D454E9">
        <w:rPr>
          <w:rFonts w:ascii="Arial" w:hAnsi="Arial" w:cs="Arial"/>
        </w:rPr>
        <w:t xml:space="preserve">, </w:t>
      </w:r>
      <w:r w:rsidR="00A05203" w:rsidRPr="00D454E9">
        <w:rPr>
          <w:rFonts w:ascii="Arial" w:hAnsi="Arial" w:cs="Arial"/>
        </w:rPr>
        <w:t>the cause</w:t>
      </w:r>
      <w:r w:rsidRPr="00D454E9">
        <w:rPr>
          <w:rFonts w:ascii="Arial" w:hAnsi="Arial" w:cs="Arial"/>
        </w:rPr>
        <w:t xml:space="preserve"> is often cast outward, with the clinician blaming the patient for lack of </w:t>
      </w:r>
      <w:r w:rsidR="00C67ACC" w:rsidRPr="00D454E9">
        <w:rPr>
          <w:rFonts w:ascii="Arial" w:hAnsi="Arial" w:cs="Arial"/>
        </w:rPr>
        <w:t>follow-through</w:t>
      </w:r>
      <w:r w:rsidR="00256526" w:rsidRPr="00D454E9">
        <w:rPr>
          <w:rFonts w:ascii="Arial" w:hAnsi="Arial" w:cs="Arial"/>
        </w:rPr>
        <w:t xml:space="preserve">, </w:t>
      </w:r>
      <w:r w:rsidRPr="00D454E9">
        <w:rPr>
          <w:rFonts w:ascii="Arial" w:hAnsi="Arial" w:cs="Arial"/>
        </w:rPr>
        <w:t xml:space="preserve">deeming them and their issues </w:t>
      </w:r>
      <w:r w:rsidR="00C67ACC" w:rsidRPr="00D454E9">
        <w:rPr>
          <w:rFonts w:ascii="Arial" w:hAnsi="Arial" w:cs="Arial"/>
        </w:rPr>
        <w:t>like</w:t>
      </w:r>
      <w:r w:rsidRPr="00D454E9">
        <w:rPr>
          <w:rFonts w:ascii="Arial" w:hAnsi="Arial" w:cs="Arial"/>
        </w:rPr>
        <w:t xml:space="preserve"> outliers</w:t>
      </w:r>
      <w:r w:rsidR="00256526" w:rsidRPr="00D454E9">
        <w:rPr>
          <w:rFonts w:ascii="Arial" w:hAnsi="Arial" w:cs="Arial"/>
        </w:rPr>
        <w:t>, or seeing the cause as psychogenic (see Aronson below)</w:t>
      </w:r>
      <w:r w:rsidRPr="00D454E9">
        <w:rPr>
          <w:rFonts w:ascii="Arial" w:hAnsi="Arial" w:cs="Arial"/>
        </w:rPr>
        <w:t>.</w:t>
      </w:r>
      <w:r w:rsidR="00DB3EE0" w:rsidRPr="00D454E9">
        <w:rPr>
          <w:rFonts w:ascii="Arial" w:hAnsi="Arial" w:cs="Arial"/>
        </w:rPr>
        <w:t xml:space="preserve"> </w:t>
      </w:r>
      <w:r w:rsidR="002524F2" w:rsidRPr="00D454E9">
        <w:rPr>
          <w:rFonts w:ascii="Arial" w:hAnsi="Arial" w:cs="Arial"/>
        </w:rPr>
        <w:t xml:space="preserve">There may also be a conclusion that the correct intervention was not chosen, as if narrowing the selection criteria for any diagnosis will guarantee positive outcomes </w:t>
      </w:r>
      <w:r w:rsidR="00C67ACC" w:rsidRPr="00D454E9">
        <w:rPr>
          <w:rFonts w:ascii="Arial" w:hAnsi="Arial" w:cs="Arial"/>
        </w:rPr>
        <w:t>from</w:t>
      </w:r>
      <w:r w:rsidR="002524F2" w:rsidRPr="00D454E9">
        <w:rPr>
          <w:rFonts w:ascii="Arial" w:hAnsi="Arial" w:cs="Arial"/>
        </w:rPr>
        <w:t xml:space="preserve"> the intervention.</w:t>
      </w:r>
      <w:r w:rsidR="00DB3EE0" w:rsidRPr="00D454E9">
        <w:rPr>
          <w:rFonts w:ascii="Arial" w:hAnsi="Arial" w:cs="Arial"/>
        </w:rPr>
        <w:t xml:space="preserve"> </w:t>
      </w:r>
      <w:r w:rsidR="00F96972" w:rsidRPr="00D454E9">
        <w:rPr>
          <w:rFonts w:ascii="Arial" w:hAnsi="Arial" w:cs="Arial"/>
        </w:rPr>
        <w:t>To disprove such a perspective</w:t>
      </w:r>
      <w:r w:rsidR="00E80337" w:rsidRPr="00D454E9">
        <w:rPr>
          <w:rFonts w:ascii="Arial" w:hAnsi="Arial" w:cs="Arial"/>
        </w:rPr>
        <w:t>,</w:t>
      </w:r>
      <w:r w:rsidR="00F96972" w:rsidRPr="00D454E9">
        <w:rPr>
          <w:rFonts w:ascii="Arial" w:hAnsi="Arial" w:cs="Arial"/>
        </w:rPr>
        <w:t xml:space="preserve"> one only </w:t>
      </w:r>
      <w:r w:rsidR="00C67ACC" w:rsidRPr="00D454E9">
        <w:rPr>
          <w:rFonts w:ascii="Arial" w:hAnsi="Arial" w:cs="Arial"/>
        </w:rPr>
        <w:t>needs</w:t>
      </w:r>
      <w:r w:rsidR="00F96972" w:rsidRPr="00D454E9">
        <w:rPr>
          <w:rFonts w:ascii="Arial" w:hAnsi="Arial" w:cs="Arial"/>
        </w:rPr>
        <w:t xml:space="preserve"> to witness the variable efficacy of headache remedies, with one person responding to one class of </w:t>
      </w:r>
      <w:r w:rsidR="00E80337" w:rsidRPr="00D454E9">
        <w:rPr>
          <w:rFonts w:ascii="Arial" w:hAnsi="Arial" w:cs="Arial"/>
        </w:rPr>
        <w:t>over-the-counter</w:t>
      </w:r>
      <w:r w:rsidR="00F96972" w:rsidRPr="00D454E9">
        <w:rPr>
          <w:rFonts w:ascii="Arial" w:hAnsi="Arial" w:cs="Arial"/>
        </w:rPr>
        <w:t xml:space="preserve"> </w:t>
      </w:r>
      <w:r w:rsidR="00E80337" w:rsidRPr="00D454E9">
        <w:rPr>
          <w:rFonts w:ascii="Arial" w:hAnsi="Arial" w:cs="Arial"/>
        </w:rPr>
        <w:t>medications while</w:t>
      </w:r>
      <w:r w:rsidR="00F96972" w:rsidRPr="00D454E9">
        <w:rPr>
          <w:rFonts w:ascii="Arial" w:hAnsi="Arial" w:cs="Arial"/>
        </w:rPr>
        <w:t xml:space="preserve"> another person with similar headache characteristics </w:t>
      </w:r>
      <w:r w:rsidR="00C67ACC" w:rsidRPr="00D454E9">
        <w:rPr>
          <w:rFonts w:ascii="Arial" w:hAnsi="Arial" w:cs="Arial"/>
        </w:rPr>
        <w:t>responds</w:t>
      </w:r>
      <w:r w:rsidR="00F96972" w:rsidRPr="00D454E9">
        <w:rPr>
          <w:rFonts w:ascii="Arial" w:hAnsi="Arial" w:cs="Arial"/>
        </w:rPr>
        <w:t xml:space="preserve"> better to another class.</w:t>
      </w:r>
      <w:r w:rsidR="00DB3EE0" w:rsidRPr="00D454E9">
        <w:rPr>
          <w:rFonts w:ascii="Arial" w:hAnsi="Arial" w:cs="Arial"/>
        </w:rPr>
        <w:t xml:space="preserve"> </w:t>
      </w:r>
      <w:r w:rsidRPr="00D454E9">
        <w:rPr>
          <w:rFonts w:ascii="Arial" w:hAnsi="Arial" w:cs="Arial"/>
        </w:rPr>
        <w:t>However,</w:t>
      </w:r>
      <w:r w:rsidR="00256526" w:rsidRPr="00D454E9">
        <w:rPr>
          <w:rFonts w:ascii="Arial" w:hAnsi="Arial" w:cs="Arial"/>
        </w:rPr>
        <w:t xml:space="preserve"> when the clinician </w:t>
      </w:r>
      <w:r w:rsidR="00A55712" w:rsidRPr="00D454E9">
        <w:rPr>
          <w:rFonts w:ascii="Arial" w:hAnsi="Arial" w:cs="Arial"/>
        </w:rPr>
        <w:t>assumes</w:t>
      </w:r>
      <w:r w:rsidR="00256526" w:rsidRPr="00D454E9">
        <w:rPr>
          <w:rFonts w:ascii="Arial" w:hAnsi="Arial" w:cs="Arial"/>
        </w:rPr>
        <w:t xml:space="preserve"> the role of detective and ignores </w:t>
      </w:r>
      <w:r w:rsidRPr="00D454E9">
        <w:rPr>
          <w:rFonts w:ascii="Arial" w:hAnsi="Arial" w:cs="Arial"/>
        </w:rPr>
        <w:t>the complexity of the individual</w:t>
      </w:r>
      <w:r w:rsidR="00C67ACC" w:rsidRPr="00D454E9">
        <w:rPr>
          <w:rFonts w:ascii="Arial" w:hAnsi="Arial" w:cs="Arial"/>
        </w:rPr>
        <w:t>,</w:t>
      </w:r>
      <w:r w:rsidRPr="00D454E9">
        <w:rPr>
          <w:rFonts w:ascii="Arial" w:hAnsi="Arial" w:cs="Arial"/>
        </w:rPr>
        <w:t xml:space="preserve"> </w:t>
      </w:r>
      <w:r w:rsidR="00256526" w:rsidRPr="00D454E9">
        <w:rPr>
          <w:rFonts w:ascii="Arial" w:hAnsi="Arial" w:cs="Arial"/>
        </w:rPr>
        <w:t xml:space="preserve">they miss an opportunity to fully explore the </w:t>
      </w:r>
      <w:r w:rsidR="00E80337" w:rsidRPr="00D454E9">
        <w:rPr>
          <w:rFonts w:ascii="Arial" w:hAnsi="Arial" w:cs="Arial"/>
        </w:rPr>
        <w:t xml:space="preserve">range of potential </w:t>
      </w:r>
      <w:r w:rsidR="00256526" w:rsidRPr="00D454E9">
        <w:rPr>
          <w:rFonts w:ascii="Arial" w:hAnsi="Arial" w:cs="Arial"/>
        </w:rPr>
        <w:t>clinical variables</w:t>
      </w:r>
      <w:r w:rsidR="006E532E" w:rsidRPr="00D454E9">
        <w:rPr>
          <w:rFonts w:ascii="Arial" w:hAnsi="Arial" w:cs="Arial"/>
        </w:rPr>
        <w:t xml:space="preserve">, </w:t>
      </w:r>
      <w:r w:rsidR="004543A4" w:rsidRPr="00D454E9">
        <w:rPr>
          <w:rFonts w:ascii="Arial" w:hAnsi="Arial" w:cs="Arial"/>
        </w:rPr>
        <w:t>including</w:t>
      </w:r>
      <w:r w:rsidR="006E532E" w:rsidRPr="00D454E9">
        <w:rPr>
          <w:rFonts w:ascii="Arial" w:hAnsi="Arial" w:cs="Arial"/>
        </w:rPr>
        <w:t xml:space="preserve"> contextual factors</w:t>
      </w:r>
      <w:r w:rsidR="004F443A" w:rsidRPr="00D454E9">
        <w:rPr>
          <w:rFonts w:ascii="Arial" w:hAnsi="Arial" w:cs="Arial"/>
        </w:rPr>
        <w:t xml:space="preserve"> </w:t>
      </w:r>
      <w:sdt>
        <w:sdtPr>
          <w:rPr>
            <w:rFonts w:ascii="Arial" w:hAnsi="Arial" w:cs="Arial"/>
          </w:rPr>
          <w:id w:val="-1706324927"/>
          <w:citation/>
        </w:sdtPr>
        <w:sdtEndPr/>
        <w:sdtContent>
          <w:r w:rsidR="004F443A" w:rsidRPr="00D454E9">
            <w:rPr>
              <w:rFonts w:ascii="Arial" w:hAnsi="Arial" w:cs="Arial"/>
            </w:rPr>
            <w:fldChar w:fldCharType="begin"/>
          </w:r>
          <w:r w:rsidR="004F443A" w:rsidRPr="00D454E9">
            <w:rPr>
              <w:rFonts w:ascii="Arial" w:hAnsi="Arial" w:cs="Arial"/>
            </w:rPr>
            <w:instrText xml:space="preserve"> CITATION Ros19 \l 1033 </w:instrText>
          </w:r>
          <w:r w:rsidR="004F443A" w:rsidRPr="00D454E9">
            <w:rPr>
              <w:rFonts w:ascii="Arial" w:hAnsi="Arial" w:cs="Arial"/>
            </w:rPr>
            <w:fldChar w:fldCharType="separate"/>
          </w:r>
          <w:r w:rsidR="004F443A" w:rsidRPr="00D454E9">
            <w:rPr>
              <w:rFonts w:ascii="Arial" w:hAnsi="Arial" w:cs="Arial"/>
              <w:noProof/>
            </w:rPr>
            <w:t>(Rossettini, 2019)</w:t>
          </w:r>
          <w:r w:rsidR="004F443A" w:rsidRPr="00D454E9">
            <w:rPr>
              <w:rFonts w:ascii="Arial" w:hAnsi="Arial" w:cs="Arial"/>
            </w:rPr>
            <w:fldChar w:fldCharType="end"/>
          </w:r>
        </w:sdtContent>
      </w:sdt>
      <w:r w:rsidRPr="00D454E9">
        <w:rPr>
          <w:rFonts w:ascii="Arial" w:hAnsi="Arial" w:cs="Arial"/>
        </w:rPr>
        <w:t>.</w:t>
      </w:r>
      <w:r w:rsidR="00DB3EE0" w:rsidRPr="00D454E9">
        <w:rPr>
          <w:rFonts w:ascii="Arial" w:hAnsi="Arial" w:cs="Arial"/>
        </w:rPr>
        <w:t xml:space="preserve"> </w:t>
      </w:r>
      <w:r w:rsidR="006E532E" w:rsidRPr="00D454E9">
        <w:rPr>
          <w:rFonts w:ascii="Arial" w:hAnsi="Arial" w:cs="Arial"/>
        </w:rPr>
        <w:t xml:space="preserve">I see such contextual factors eluding the tissue detective, as the interaction itself becomes an integral part of the process and outcomes and seems too removed from training that teaches </w:t>
      </w:r>
      <w:r w:rsidR="004543A4" w:rsidRPr="00D454E9">
        <w:rPr>
          <w:rFonts w:ascii="Arial" w:hAnsi="Arial" w:cs="Arial"/>
        </w:rPr>
        <w:t>th</w:t>
      </w:r>
      <w:r w:rsidR="00CF317D" w:rsidRPr="00D454E9">
        <w:rPr>
          <w:rFonts w:ascii="Arial" w:hAnsi="Arial" w:cs="Arial"/>
        </w:rPr>
        <w:t>at it is the</w:t>
      </w:r>
      <w:r w:rsidR="004543A4" w:rsidRPr="00D454E9">
        <w:rPr>
          <w:rFonts w:ascii="Arial" w:hAnsi="Arial" w:cs="Arial"/>
        </w:rPr>
        <w:t xml:space="preserve"> clinician </w:t>
      </w:r>
      <w:r w:rsidR="00CF317D" w:rsidRPr="00D454E9">
        <w:rPr>
          <w:rFonts w:ascii="Arial" w:hAnsi="Arial" w:cs="Arial"/>
        </w:rPr>
        <w:t xml:space="preserve">that </w:t>
      </w:r>
      <w:r w:rsidR="004543A4" w:rsidRPr="00D454E9">
        <w:rPr>
          <w:rFonts w:ascii="Arial" w:hAnsi="Arial" w:cs="Arial"/>
        </w:rPr>
        <w:t>brings about all remedies</w:t>
      </w:r>
      <w:r w:rsidR="006E532E" w:rsidRPr="00D454E9">
        <w:rPr>
          <w:rFonts w:ascii="Arial" w:hAnsi="Arial" w:cs="Arial"/>
        </w:rPr>
        <w:t xml:space="preserve">. </w:t>
      </w:r>
    </w:p>
    <w:p w14:paraId="49C31FC3" w14:textId="48B1DD7C" w:rsidR="00080467" w:rsidRPr="00D454E9" w:rsidRDefault="00080467" w:rsidP="00D454E9">
      <w:pPr>
        <w:spacing w:line="360" w:lineRule="auto"/>
        <w:rPr>
          <w:rFonts w:ascii="Arial" w:hAnsi="Arial" w:cs="Arial"/>
        </w:rPr>
      </w:pPr>
    </w:p>
    <w:p w14:paraId="6A8AB111" w14:textId="55871D84" w:rsidR="00080467" w:rsidRPr="00D454E9" w:rsidRDefault="00080467" w:rsidP="00D454E9">
      <w:pPr>
        <w:spacing w:line="360" w:lineRule="auto"/>
        <w:rPr>
          <w:rFonts w:ascii="Arial" w:hAnsi="Arial" w:cs="Arial"/>
        </w:rPr>
      </w:pPr>
      <w:r w:rsidRPr="00D454E9">
        <w:rPr>
          <w:rFonts w:ascii="Arial" w:hAnsi="Arial" w:cs="Arial"/>
        </w:rPr>
        <w:t xml:space="preserve">An interesting antecedent to </w:t>
      </w:r>
      <w:r w:rsidR="00A00075" w:rsidRPr="00D454E9">
        <w:rPr>
          <w:rFonts w:ascii="Arial" w:hAnsi="Arial" w:cs="Arial"/>
        </w:rPr>
        <w:t>Jacobs'</w:t>
      </w:r>
      <w:r w:rsidRPr="00D454E9">
        <w:rPr>
          <w:rFonts w:ascii="Arial" w:hAnsi="Arial" w:cs="Arial"/>
        </w:rPr>
        <w:t xml:space="preserve"> argument for balancing power was proposed by the psychotherapist Carl Rogers, who pioneered allowing the patient to guide their process. Rogers encouraged such patient-led perspectives to be the benchmark for psychotherapeutic interventions as he saw the potential for </w:t>
      </w:r>
      <w:r w:rsidR="00A00075" w:rsidRPr="00D454E9">
        <w:rPr>
          <w:rFonts w:ascii="Arial" w:hAnsi="Arial" w:cs="Arial"/>
        </w:rPr>
        <w:t>"</w:t>
      </w:r>
      <w:r w:rsidRPr="00D454E9">
        <w:rPr>
          <w:rFonts w:ascii="Arial" w:hAnsi="Arial" w:cs="Arial"/>
        </w:rPr>
        <w:t>outside motivation, strategies, guidance, direction, or even coercion</w:t>
      </w:r>
      <w:r w:rsidR="00A00075" w:rsidRPr="00D454E9">
        <w:rPr>
          <w:rFonts w:ascii="Arial" w:hAnsi="Arial" w:cs="Arial"/>
        </w:rPr>
        <w:t>"</w:t>
      </w:r>
      <w:r w:rsidRPr="00D454E9">
        <w:rPr>
          <w:rFonts w:ascii="Arial" w:hAnsi="Arial" w:cs="Arial"/>
        </w:rPr>
        <w:t xml:space="preserve"> on the part of the clinician as probable confounders in traditional operator models (Anderson, 2001, pg. 343) and encouraged the </w:t>
      </w:r>
      <w:r w:rsidR="00A00075" w:rsidRPr="00D454E9">
        <w:rPr>
          <w:rFonts w:ascii="Arial" w:hAnsi="Arial" w:cs="Arial"/>
        </w:rPr>
        <w:t>clinician's</w:t>
      </w:r>
      <w:r w:rsidRPr="00D454E9">
        <w:rPr>
          <w:rFonts w:ascii="Arial" w:hAnsi="Arial" w:cs="Arial"/>
        </w:rPr>
        <w:t xml:space="preserve"> role to align with the patient as a partner in the process. Believing humans </w:t>
      </w:r>
      <w:r w:rsidRPr="00D454E9">
        <w:rPr>
          <w:rFonts w:ascii="Arial" w:hAnsi="Arial" w:cs="Arial"/>
        </w:rPr>
        <w:lastRenderedPageBreak/>
        <w:t xml:space="preserve">have an innate sense of self-understanding, he strove to bring this out through counseling. While </w:t>
      </w:r>
      <w:r w:rsidR="00A00075" w:rsidRPr="00D454E9">
        <w:rPr>
          <w:rFonts w:ascii="Arial" w:hAnsi="Arial" w:cs="Arial"/>
        </w:rPr>
        <w:t>Rogers'</w:t>
      </w:r>
      <w:r w:rsidRPr="00D454E9">
        <w:rPr>
          <w:rFonts w:ascii="Arial" w:hAnsi="Arial" w:cs="Arial"/>
        </w:rPr>
        <w:t xml:space="preserve"> approach is now commonplace in mental health settings, it is less common in other realms, including MT. </w:t>
      </w:r>
    </w:p>
    <w:p w14:paraId="7AAAC235" w14:textId="77777777" w:rsidR="00686254" w:rsidRPr="00D454E9" w:rsidRDefault="00686254" w:rsidP="00D454E9">
      <w:pPr>
        <w:spacing w:line="360" w:lineRule="auto"/>
        <w:rPr>
          <w:rFonts w:ascii="Arial" w:hAnsi="Arial" w:cs="Arial"/>
        </w:rPr>
      </w:pPr>
    </w:p>
    <w:p w14:paraId="21707CAF" w14:textId="5B69FCE3" w:rsidR="00DC1929" w:rsidRPr="00D454E9" w:rsidRDefault="009E6D8B" w:rsidP="00D454E9">
      <w:pPr>
        <w:spacing w:line="360" w:lineRule="auto"/>
        <w:rPr>
          <w:rFonts w:ascii="Arial" w:hAnsi="Arial" w:cs="Arial"/>
        </w:rPr>
      </w:pPr>
      <w:r w:rsidRPr="00D454E9">
        <w:rPr>
          <w:rFonts w:ascii="Arial" w:hAnsi="Arial" w:cs="Arial"/>
        </w:rPr>
        <w:t xml:space="preserve">Understanding that little precedent exists for an SDM MT approach to voice, I chose to </w:t>
      </w:r>
      <w:r w:rsidR="006E532E" w:rsidRPr="00D454E9">
        <w:rPr>
          <w:rFonts w:ascii="Arial" w:hAnsi="Arial" w:cs="Arial"/>
        </w:rPr>
        <w:t xml:space="preserve">explore how historical models of </w:t>
      </w:r>
      <w:r w:rsidR="00CB18E2" w:rsidRPr="00D454E9">
        <w:rPr>
          <w:rFonts w:ascii="Arial" w:hAnsi="Arial" w:cs="Arial"/>
        </w:rPr>
        <w:t xml:space="preserve">voice </w:t>
      </w:r>
      <w:r w:rsidR="006E532E" w:rsidRPr="00D454E9">
        <w:rPr>
          <w:rFonts w:ascii="Arial" w:hAnsi="Arial" w:cs="Arial"/>
        </w:rPr>
        <w:t xml:space="preserve">MT </w:t>
      </w:r>
      <w:r w:rsidR="00CB18E2" w:rsidRPr="00D454E9">
        <w:rPr>
          <w:rFonts w:ascii="Arial" w:hAnsi="Arial" w:cs="Arial"/>
        </w:rPr>
        <w:t xml:space="preserve">describe the </w:t>
      </w:r>
      <w:r w:rsidR="00A00075" w:rsidRPr="00D454E9">
        <w:rPr>
          <w:rFonts w:ascii="Arial" w:hAnsi="Arial" w:cs="Arial"/>
        </w:rPr>
        <w:t>patient's</w:t>
      </w:r>
      <w:r w:rsidR="006E532E" w:rsidRPr="00D454E9">
        <w:rPr>
          <w:rFonts w:ascii="Arial" w:hAnsi="Arial" w:cs="Arial"/>
        </w:rPr>
        <w:t xml:space="preserve"> active role if any.</w:t>
      </w:r>
      <w:r w:rsidR="00DB3EE0" w:rsidRPr="00D454E9">
        <w:rPr>
          <w:rFonts w:ascii="Arial" w:hAnsi="Arial" w:cs="Arial"/>
        </w:rPr>
        <w:t xml:space="preserve"> </w:t>
      </w:r>
      <w:r w:rsidR="009F7EA1" w:rsidRPr="00D454E9">
        <w:rPr>
          <w:rFonts w:ascii="Arial" w:hAnsi="Arial" w:cs="Arial"/>
        </w:rPr>
        <w:t xml:space="preserve">It should be emphasized that research papers are seldom written in a manner that shows the comprehensive nature of any therapeutic </w:t>
      </w:r>
      <w:r w:rsidR="00C6217D" w:rsidRPr="00D454E9">
        <w:rPr>
          <w:rFonts w:ascii="Arial" w:hAnsi="Arial" w:cs="Arial"/>
        </w:rPr>
        <w:t>interaction</w:t>
      </w:r>
      <w:r w:rsidR="002902ED" w:rsidRPr="00D454E9">
        <w:rPr>
          <w:rFonts w:ascii="Arial" w:hAnsi="Arial" w:cs="Arial"/>
        </w:rPr>
        <w:t>,</w:t>
      </w:r>
      <w:r w:rsidR="00C6217D" w:rsidRPr="00D454E9">
        <w:rPr>
          <w:rFonts w:ascii="Arial" w:hAnsi="Arial" w:cs="Arial"/>
        </w:rPr>
        <w:t xml:space="preserve"> and</w:t>
      </w:r>
      <w:r w:rsidR="00036693" w:rsidRPr="00D454E9">
        <w:rPr>
          <w:rFonts w:ascii="Arial" w:hAnsi="Arial" w:cs="Arial"/>
        </w:rPr>
        <w:t xml:space="preserve"> </w:t>
      </w:r>
      <w:r w:rsidR="00D50702" w:rsidRPr="00D454E9">
        <w:rPr>
          <w:rFonts w:ascii="Arial" w:hAnsi="Arial" w:cs="Arial"/>
        </w:rPr>
        <w:t>mentioning</w:t>
      </w:r>
      <w:r w:rsidR="009F7EA1" w:rsidRPr="00D454E9">
        <w:rPr>
          <w:rFonts w:ascii="Arial" w:hAnsi="Arial" w:cs="Arial"/>
        </w:rPr>
        <w:t xml:space="preserve"> of </w:t>
      </w:r>
      <w:r w:rsidR="00036693" w:rsidRPr="00D454E9">
        <w:rPr>
          <w:rFonts w:ascii="Arial" w:hAnsi="Arial" w:cs="Arial"/>
        </w:rPr>
        <w:t xml:space="preserve">the inclusion of patient feedback in altering the intervention </w:t>
      </w:r>
      <w:r w:rsidR="009F7EA1" w:rsidRPr="00D454E9">
        <w:rPr>
          <w:rFonts w:ascii="Arial" w:hAnsi="Arial" w:cs="Arial"/>
        </w:rPr>
        <w:t xml:space="preserve">may </w:t>
      </w:r>
      <w:r w:rsidR="00D50702" w:rsidRPr="00D454E9">
        <w:rPr>
          <w:rFonts w:ascii="Arial" w:hAnsi="Arial" w:cs="Arial"/>
        </w:rPr>
        <w:t xml:space="preserve">simply not have been seen to be relevant and, as such, may </w:t>
      </w:r>
      <w:r w:rsidR="00E36694" w:rsidRPr="00D454E9">
        <w:rPr>
          <w:rFonts w:ascii="Arial" w:hAnsi="Arial" w:cs="Arial"/>
        </w:rPr>
        <w:t xml:space="preserve">not </w:t>
      </w:r>
      <w:r w:rsidR="00C67ACC" w:rsidRPr="00D454E9">
        <w:rPr>
          <w:rFonts w:ascii="Arial" w:hAnsi="Arial" w:cs="Arial"/>
        </w:rPr>
        <w:t>be</w:t>
      </w:r>
      <w:r w:rsidR="00E36694" w:rsidRPr="00D454E9">
        <w:rPr>
          <w:rFonts w:ascii="Arial" w:hAnsi="Arial" w:cs="Arial"/>
        </w:rPr>
        <w:t xml:space="preserve"> included</w:t>
      </w:r>
      <w:r w:rsidR="00D50702" w:rsidRPr="00D454E9">
        <w:rPr>
          <w:rFonts w:ascii="Arial" w:hAnsi="Arial" w:cs="Arial"/>
        </w:rPr>
        <w:t xml:space="preserve"> in the published paper</w:t>
      </w:r>
      <w:r w:rsidR="00E36694" w:rsidRPr="00D454E9">
        <w:rPr>
          <w:rFonts w:ascii="Arial" w:hAnsi="Arial" w:cs="Arial"/>
        </w:rPr>
        <w:t>.</w:t>
      </w:r>
      <w:r w:rsidR="00D50702" w:rsidRPr="00D454E9">
        <w:rPr>
          <w:rFonts w:ascii="Arial" w:hAnsi="Arial" w:cs="Arial"/>
        </w:rPr>
        <w:t xml:space="preserve"> </w:t>
      </w:r>
    </w:p>
    <w:p w14:paraId="154E9F12" w14:textId="77777777" w:rsidR="00DC1929" w:rsidRPr="00D454E9" w:rsidRDefault="00DC1929" w:rsidP="00D454E9">
      <w:pPr>
        <w:spacing w:line="360" w:lineRule="auto"/>
        <w:rPr>
          <w:rFonts w:ascii="Arial" w:hAnsi="Arial" w:cs="Arial"/>
        </w:rPr>
      </w:pPr>
    </w:p>
    <w:p w14:paraId="698195CB" w14:textId="37FCE6BB" w:rsidR="00540FCB" w:rsidRPr="00D454E9" w:rsidRDefault="00E36694" w:rsidP="00D454E9">
      <w:pPr>
        <w:spacing w:line="360" w:lineRule="auto"/>
        <w:rPr>
          <w:rFonts w:ascii="Arial" w:hAnsi="Arial" w:cs="Arial"/>
        </w:rPr>
      </w:pPr>
      <w:r w:rsidRPr="00D454E9">
        <w:rPr>
          <w:rFonts w:ascii="Arial" w:hAnsi="Arial" w:cs="Arial"/>
        </w:rPr>
        <w:t xml:space="preserve">Early </w:t>
      </w:r>
      <w:r w:rsidR="00DC1929" w:rsidRPr="00D454E9">
        <w:rPr>
          <w:rFonts w:ascii="Arial" w:hAnsi="Arial" w:cs="Arial"/>
        </w:rPr>
        <w:t>MT papers in voice</w:t>
      </w:r>
      <w:r w:rsidR="00862D9D" w:rsidRPr="00D454E9">
        <w:rPr>
          <w:rFonts w:ascii="Arial" w:hAnsi="Arial" w:cs="Arial"/>
        </w:rPr>
        <w:t xml:space="preserve"> firmly</w:t>
      </w:r>
      <w:r w:rsidRPr="00D454E9">
        <w:rPr>
          <w:rFonts w:ascii="Arial" w:hAnsi="Arial" w:cs="Arial"/>
        </w:rPr>
        <w:t xml:space="preserve"> </w:t>
      </w:r>
      <w:r w:rsidR="00036693" w:rsidRPr="00D454E9">
        <w:rPr>
          <w:rFonts w:ascii="Arial" w:hAnsi="Arial" w:cs="Arial"/>
        </w:rPr>
        <w:t>established</w:t>
      </w:r>
      <w:r w:rsidRPr="00D454E9">
        <w:rPr>
          <w:rFonts w:ascii="Arial" w:hAnsi="Arial" w:cs="Arial"/>
        </w:rPr>
        <w:t xml:space="preserve"> </w:t>
      </w:r>
      <w:r w:rsidR="00036693" w:rsidRPr="00D454E9">
        <w:rPr>
          <w:rFonts w:ascii="Arial" w:hAnsi="Arial" w:cs="Arial"/>
        </w:rPr>
        <w:t>the</w:t>
      </w:r>
      <w:r w:rsidRPr="00D454E9">
        <w:rPr>
          <w:rFonts w:ascii="Arial" w:hAnsi="Arial" w:cs="Arial"/>
        </w:rPr>
        <w:t xml:space="preserve"> operator role </w:t>
      </w:r>
      <w:r w:rsidR="00A55712" w:rsidRPr="00D454E9">
        <w:rPr>
          <w:rFonts w:ascii="Arial" w:hAnsi="Arial" w:cs="Arial"/>
        </w:rPr>
        <w:t>of</w:t>
      </w:r>
      <w:r w:rsidRPr="00D454E9">
        <w:rPr>
          <w:rFonts w:ascii="Arial" w:hAnsi="Arial" w:cs="Arial"/>
        </w:rPr>
        <w:t xml:space="preserve"> the clinician</w:t>
      </w:r>
      <w:r w:rsidR="00DC1929" w:rsidRPr="00D454E9">
        <w:rPr>
          <w:rFonts w:ascii="Arial" w:hAnsi="Arial" w:cs="Arial"/>
        </w:rPr>
        <w:t xml:space="preserve">, </w:t>
      </w:r>
      <w:r w:rsidR="00C67ACC" w:rsidRPr="00D454E9">
        <w:rPr>
          <w:rFonts w:ascii="Arial" w:hAnsi="Arial" w:cs="Arial"/>
        </w:rPr>
        <w:t>setting a precedent</w:t>
      </w:r>
      <w:r w:rsidR="00DC1929" w:rsidRPr="00D454E9">
        <w:rPr>
          <w:rFonts w:ascii="Arial" w:hAnsi="Arial" w:cs="Arial"/>
        </w:rPr>
        <w:t xml:space="preserve"> for papers that followed</w:t>
      </w:r>
      <w:r w:rsidR="00F34B42" w:rsidRPr="00D454E9">
        <w:rPr>
          <w:rFonts w:ascii="Arial" w:hAnsi="Arial" w:cs="Arial"/>
        </w:rPr>
        <w:t>,</w:t>
      </w:r>
      <w:r w:rsidRPr="00D454E9">
        <w:rPr>
          <w:rFonts w:ascii="Arial" w:hAnsi="Arial" w:cs="Arial"/>
        </w:rPr>
        <w:t xml:space="preserve"> and, as such, patient feedback as a</w:t>
      </w:r>
      <w:r w:rsidR="001B24BC" w:rsidRPr="00D454E9">
        <w:rPr>
          <w:rFonts w:ascii="Arial" w:hAnsi="Arial" w:cs="Arial"/>
        </w:rPr>
        <w:t>n allowed and studied</w:t>
      </w:r>
      <w:r w:rsidRPr="00D454E9">
        <w:rPr>
          <w:rFonts w:ascii="Arial" w:hAnsi="Arial" w:cs="Arial"/>
        </w:rPr>
        <w:t xml:space="preserve"> modifier of the intervention may not have been sought.</w:t>
      </w:r>
      <w:r w:rsidR="00DB3EE0" w:rsidRPr="00D454E9">
        <w:rPr>
          <w:rFonts w:ascii="Arial" w:hAnsi="Arial" w:cs="Arial"/>
        </w:rPr>
        <w:t xml:space="preserve"> </w:t>
      </w:r>
      <w:r w:rsidR="001B24BC" w:rsidRPr="00D454E9">
        <w:rPr>
          <w:rFonts w:ascii="Arial" w:hAnsi="Arial" w:cs="Arial"/>
        </w:rPr>
        <w:t xml:space="preserve">If patient feedback had been </w:t>
      </w:r>
      <w:r w:rsidR="0014368A" w:rsidRPr="00D454E9">
        <w:rPr>
          <w:rFonts w:ascii="Arial" w:hAnsi="Arial" w:cs="Arial"/>
        </w:rPr>
        <w:t>sought</w:t>
      </w:r>
      <w:r w:rsidR="001B24BC" w:rsidRPr="00D454E9">
        <w:rPr>
          <w:rFonts w:ascii="Arial" w:hAnsi="Arial" w:cs="Arial"/>
        </w:rPr>
        <w:t xml:space="preserve"> and seen as a relevant variable </w:t>
      </w:r>
      <w:r w:rsidR="0014368A" w:rsidRPr="00D454E9">
        <w:rPr>
          <w:rFonts w:ascii="Arial" w:hAnsi="Arial" w:cs="Arial"/>
        </w:rPr>
        <w:t xml:space="preserve">in any of the below-mentioned papers, </w:t>
      </w:r>
      <w:r w:rsidR="001B24BC" w:rsidRPr="00D454E9">
        <w:rPr>
          <w:rFonts w:ascii="Arial" w:hAnsi="Arial" w:cs="Arial"/>
        </w:rPr>
        <w:t xml:space="preserve">I would have expected it to be mentioned, as </w:t>
      </w:r>
      <w:r w:rsidR="0014368A" w:rsidRPr="00D454E9">
        <w:rPr>
          <w:rFonts w:ascii="Arial" w:hAnsi="Arial" w:cs="Arial"/>
        </w:rPr>
        <w:t>it would have represented a significant deviation in the trajectory historically taken.</w:t>
      </w:r>
      <w:r w:rsidR="00DB3EE0" w:rsidRPr="00D454E9">
        <w:rPr>
          <w:rFonts w:ascii="Arial" w:hAnsi="Arial" w:cs="Arial"/>
        </w:rPr>
        <w:t xml:space="preserve"> </w:t>
      </w:r>
      <w:r w:rsidR="00FE11CE" w:rsidRPr="00D454E9">
        <w:rPr>
          <w:rFonts w:ascii="Arial" w:hAnsi="Arial" w:cs="Arial"/>
        </w:rPr>
        <w:t xml:space="preserve">The following papers were selected through purposeful sampling </w:t>
      </w:r>
      <w:r w:rsidR="00FE11CE" w:rsidRPr="00D454E9">
        <w:rPr>
          <w:rFonts w:ascii="Arial" w:hAnsi="Arial" w:cs="Arial"/>
          <w:noProof/>
        </w:rPr>
        <w:t>(Etikan, 2015)</w:t>
      </w:r>
      <w:r w:rsidR="0021572A" w:rsidRPr="00D454E9">
        <w:rPr>
          <w:rFonts w:ascii="Arial" w:hAnsi="Arial" w:cs="Arial"/>
          <w:noProof/>
        </w:rPr>
        <w:t>.</w:t>
      </w:r>
    </w:p>
    <w:p w14:paraId="04C25274" w14:textId="2DE1ECE1" w:rsidR="00540FCB" w:rsidRPr="00D454E9" w:rsidRDefault="00540FCB" w:rsidP="00D454E9">
      <w:pPr>
        <w:spacing w:line="360" w:lineRule="auto"/>
        <w:rPr>
          <w:rFonts w:ascii="Arial" w:hAnsi="Arial" w:cs="Arial"/>
        </w:rPr>
      </w:pPr>
    </w:p>
    <w:p w14:paraId="4F494B2E" w14:textId="45D35FE1" w:rsidR="00540FCB" w:rsidRPr="00D454E9" w:rsidRDefault="00540FCB" w:rsidP="00D454E9">
      <w:pPr>
        <w:spacing w:line="360" w:lineRule="auto"/>
        <w:rPr>
          <w:rFonts w:ascii="Arial" w:hAnsi="Arial" w:cs="Arial"/>
        </w:rPr>
      </w:pPr>
      <w:r w:rsidRPr="00D454E9">
        <w:rPr>
          <w:rFonts w:ascii="Arial" w:hAnsi="Arial" w:cs="Arial"/>
        </w:rPr>
        <w:t>Aronson</w:t>
      </w:r>
      <w:r w:rsidR="007D1D3C" w:rsidRPr="00D454E9">
        <w:rPr>
          <w:rFonts w:ascii="Arial" w:hAnsi="Arial" w:cs="Arial"/>
        </w:rPr>
        <w:t xml:space="preserve"> </w:t>
      </w:r>
      <w:r w:rsidR="00F12435" w:rsidRPr="00D454E9">
        <w:rPr>
          <w:rFonts w:ascii="Arial" w:hAnsi="Arial" w:cs="Arial"/>
        </w:rPr>
        <w:t>(</w:t>
      </w:r>
      <w:r w:rsidR="007D1D3C" w:rsidRPr="00D454E9">
        <w:rPr>
          <w:rFonts w:ascii="Arial" w:hAnsi="Arial" w:cs="Arial"/>
        </w:rPr>
        <w:t>1990</w:t>
      </w:r>
      <w:r w:rsidR="00F12435" w:rsidRPr="00D454E9">
        <w:rPr>
          <w:rFonts w:ascii="Arial" w:hAnsi="Arial" w:cs="Arial"/>
        </w:rPr>
        <w:t>, pg. 314-315) first described the use of manipulation to the laryngeal area for the evaluation and treatment of musculoskeletal tension, or</w:t>
      </w:r>
      <w:r w:rsidR="001C212C" w:rsidRPr="00D454E9">
        <w:rPr>
          <w:rFonts w:ascii="Arial" w:hAnsi="Arial" w:cs="Arial"/>
        </w:rPr>
        <w:t>, as he termed it,</w:t>
      </w:r>
      <w:r w:rsidR="00F12435" w:rsidRPr="00D454E9">
        <w:rPr>
          <w:rFonts w:ascii="Arial" w:hAnsi="Arial" w:cs="Arial"/>
        </w:rPr>
        <w:t xml:space="preserve"> </w:t>
      </w:r>
      <w:r w:rsidR="00F12435" w:rsidRPr="00D454E9">
        <w:rPr>
          <w:rFonts w:ascii="Arial" w:hAnsi="Arial" w:cs="Arial"/>
          <w:i/>
          <w:iCs/>
        </w:rPr>
        <w:t>vocal hyperfunction</w:t>
      </w:r>
      <w:r w:rsidR="00F12435" w:rsidRPr="00D454E9">
        <w:rPr>
          <w:rFonts w:ascii="Arial" w:hAnsi="Arial" w:cs="Arial"/>
        </w:rPr>
        <w:t>.</w:t>
      </w:r>
      <w:r w:rsidR="00DB3EE0" w:rsidRPr="00D454E9">
        <w:rPr>
          <w:rFonts w:ascii="Arial" w:hAnsi="Arial" w:cs="Arial"/>
        </w:rPr>
        <w:t xml:space="preserve"> </w:t>
      </w:r>
      <w:r w:rsidR="00F12435" w:rsidRPr="00D454E9">
        <w:rPr>
          <w:rFonts w:ascii="Arial" w:hAnsi="Arial" w:cs="Arial"/>
        </w:rPr>
        <w:t xml:space="preserve">In the </w:t>
      </w:r>
      <w:r w:rsidR="001C212C" w:rsidRPr="00D454E9">
        <w:rPr>
          <w:rFonts w:ascii="Arial" w:hAnsi="Arial" w:cs="Arial"/>
        </w:rPr>
        <w:t>2-pages (2-pages that built an industry)</w:t>
      </w:r>
      <w:r w:rsidR="00F12435" w:rsidRPr="00D454E9">
        <w:rPr>
          <w:rFonts w:ascii="Arial" w:hAnsi="Arial" w:cs="Arial"/>
        </w:rPr>
        <w:t xml:space="preserve"> devoted to </w:t>
      </w:r>
      <w:r w:rsidR="00A61AB7" w:rsidRPr="00D454E9">
        <w:rPr>
          <w:rFonts w:ascii="Arial" w:hAnsi="Arial" w:cs="Arial"/>
        </w:rPr>
        <w:t>this procedure</w:t>
      </w:r>
      <w:r w:rsidR="00F34B42" w:rsidRPr="00D454E9">
        <w:rPr>
          <w:rFonts w:ascii="Arial" w:hAnsi="Arial" w:cs="Arial"/>
        </w:rPr>
        <w:t>,</w:t>
      </w:r>
      <w:r w:rsidR="00F12435" w:rsidRPr="00D454E9">
        <w:rPr>
          <w:rFonts w:ascii="Arial" w:hAnsi="Arial" w:cs="Arial"/>
        </w:rPr>
        <w:t xml:space="preserve"> the only </w:t>
      </w:r>
      <w:r w:rsidR="00A61AB7" w:rsidRPr="00D454E9">
        <w:rPr>
          <w:rFonts w:ascii="Arial" w:hAnsi="Arial" w:cs="Arial"/>
        </w:rPr>
        <w:t>references</w:t>
      </w:r>
      <w:r w:rsidR="00F12435" w:rsidRPr="00D454E9">
        <w:rPr>
          <w:rFonts w:ascii="Arial" w:hAnsi="Arial" w:cs="Arial"/>
        </w:rPr>
        <w:t xml:space="preserve"> to patient feedback </w:t>
      </w:r>
      <w:r w:rsidR="006A541B" w:rsidRPr="00D454E9">
        <w:rPr>
          <w:rFonts w:ascii="Arial" w:hAnsi="Arial" w:cs="Arial"/>
        </w:rPr>
        <w:t>were</w:t>
      </w:r>
      <w:r w:rsidR="00F12435" w:rsidRPr="00D454E9">
        <w:rPr>
          <w:rFonts w:ascii="Arial" w:hAnsi="Arial" w:cs="Arial"/>
        </w:rPr>
        <w:t xml:space="preserve"> </w:t>
      </w:r>
      <w:r w:rsidR="001C212C" w:rsidRPr="00D454E9">
        <w:rPr>
          <w:rFonts w:ascii="Arial" w:hAnsi="Arial" w:cs="Arial"/>
        </w:rPr>
        <w:t xml:space="preserve">through the </w:t>
      </w:r>
      <w:r w:rsidR="00F12435" w:rsidRPr="00D454E9">
        <w:rPr>
          <w:rFonts w:ascii="Arial" w:hAnsi="Arial" w:cs="Arial"/>
        </w:rPr>
        <w:t>observation of facial expressions</w:t>
      </w:r>
      <w:r w:rsidR="006A541B" w:rsidRPr="00D454E9">
        <w:rPr>
          <w:rFonts w:ascii="Arial" w:hAnsi="Arial" w:cs="Arial"/>
        </w:rPr>
        <w:t>.</w:t>
      </w:r>
      <w:r w:rsidR="00DB3EE0" w:rsidRPr="00D454E9">
        <w:rPr>
          <w:rFonts w:ascii="Arial" w:hAnsi="Arial" w:cs="Arial"/>
        </w:rPr>
        <w:t xml:space="preserve"> </w:t>
      </w:r>
      <w:r w:rsidR="006A541B" w:rsidRPr="00D454E9">
        <w:rPr>
          <w:rFonts w:ascii="Arial" w:hAnsi="Arial" w:cs="Arial"/>
        </w:rPr>
        <w:t>These observations were suggested as necessary for the clinician to determine</w:t>
      </w:r>
      <w:r w:rsidR="00F12435" w:rsidRPr="00D454E9">
        <w:rPr>
          <w:rFonts w:ascii="Arial" w:hAnsi="Arial" w:cs="Arial"/>
        </w:rPr>
        <w:t xml:space="preserve"> </w:t>
      </w:r>
      <w:r w:rsidR="00A61AB7" w:rsidRPr="00D454E9">
        <w:rPr>
          <w:rFonts w:ascii="Arial" w:hAnsi="Arial" w:cs="Arial"/>
        </w:rPr>
        <w:t xml:space="preserve">whether pain </w:t>
      </w:r>
      <w:r w:rsidR="00745363" w:rsidRPr="00D454E9">
        <w:rPr>
          <w:rFonts w:ascii="Arial" w:hAnsi="Arial" w:cs="Arial"/>
        </w:rPr>
        <w:t>was</w:t>
      </w:r>
      <w:r w:rsidR="00A61AB7" w:rsidRPr="00D454E9">
        <w:rPr>
          <w:rFonts w:ascii="Arial" w:hAnsi="Arial" w:cs="Arial"/>
        </w:rPr>
        <w:t xml:space="preserve"> present while palpating </w:t>
      </w:r>
      <w:r w:rsidR="00745363" w:rsidRPr="00D454E9">
        <w:rPr>
          <w:rFonts w:ascii="Arial" w:hAnsi="Arial" w:cs="Arial"/>
        </w:rPr>
        <w:t xml:space="preserve">the neck </w:t>
      </w:r>
      <w:r w:rsidR="00A61AB7" w:rsidRPr="00D454E9">
        <w:rPr>
          <w:rFonts w:ascii="Arial" w:hAnsi="Arial" w:cs="Arial"/>
        </w:rPr>
        <w:t>for musculoskeletal tension.</w:t>
      </w:r>
      <w:r w:rsidR="00DB3EE0" w:rsidRPr="00D454E9">
        <w:rPr>
          <w:rFonts w:ascii="Arial" w:hAnsi="Arial" w:cs="Arial"/>
        </w:rPr>
        <w:t xml:space="preserve"> </w:t>
      </w:r>
      <w:r w:rsidR="00745363" w:rsidRPr="00D454E9">
        <w:rPr>
          <w:rFonts w:ascii="Arial" w:hAnsi="Arial" w:cs="Arial"/>
        </w:rPr>
        <w:t xml:space="preserve">Though I would assume that modifications to the applied pressure would have been made if the </w:t>
      </w:r>
      <w:r w:rsidR="00A00075" w:rsidRPr="00D454E9">
        <w:rPr>
          <w:rFonts w:ascii="Arial" w:hAnsi="Arial" w:cs="Arial"/>
        </w:rPr>
        <w:t>patient's</w:t>
      </w:r>
      <w:r w:rsidR="00745363" w:rsidRPr="00D454E9">
        <w:rPr>
          <w:rFonts w:ascii="Arial" w:hAnsi="Arial" w:cs="Arial"/>
        </w:rPr>
        <w:t xml:space="preserve"> reactions were seen as excessive, n</w:t>
      </w:r>
      <w:r w:rsidR="00A61AB7" w:rsidRPr="00D454E9">
        <w:rPr>
          <w:rFonts w:ascii="Arial" w:hAnsi="Arial" w:cs="Arial"/>
        </w:rPr>
        <w:t xml:space="preserve">o mention was made of </w:t>
      </w:r>
      <w:r w:rsidR="005456A3" w:rsidRPr="00D454E9">
        <w:rPr>
          <w:rFonts w:ascii="Arial" w:hAnsi="Arial" w:cs="Arial"/>
        </w:rPr>
        <w:t xml:space="preserve">any such </w:t>
      </w:r>
      <w:r w:rsidR="00A61AB7" w:rsidRPr="00D454E9">
        <w:rPr>
          <w:rFonts w:ascii="Arial" w:hAnsi="Arial" w:cs="Arial"/>
        </w:rPr>
        <w:t>adjustments.</w:t>
      </w:r>
      <w:r w:rsidR="00DB3EE0" w:rsidRPr="00D454E9">
        <w:rPr>
          <w:rFonts w:ascii="Arial" w:hAnsi="Arial" w:cs="Arial"/>
        </w:rPr>
        <w:t xml:space="preserve"> </w:t>
      </w:r>
      <w:r w:rsidR="00A61AB7" w:rsidRPr="00D454E9">
        <w:rPr>
          <w:rFonts w:ascii="Arial" w:hAnsi="Arial" w:cs="Arial"/>
        </w:rPr>
        <w:t xml:space="preserve">Throughout </w:t>
      </w:r>
      <w:r w:rsidR="005456A3" w:rsidRPr="00D454E9">
        <w:rPr>
          <w:rFonts w:ascii="Arial" w:hAnsi="Arial" w:cs="Arial"/>
        </w:rPr>
        <w:t xml:space="preserve">the bulk of </w:t>
      </w:r>
      <w:r w:rsidR="00A61AB7" w:rsidRPr="00D454E9">
        <w:rPr>
          <w:rFonts w:ascii="Arial" w:hAnsi="Arial" w:cs="Arial"/>
        </w:rPr>
        <w:t xml:space="preserve">his </w:t>
      </w:r>
      <w:r w:rsidR="005456A3" w:rsidRPr="00D454E9">
        <w:rPr>
          <w:rFonts w:ascii="Arial" w:hAnsi="Arial" w:cs="Arial"/>
        </w:rPr>
        <w:t>book</w:t>
      </w:r>
      <w:r w:rsidR="00F34B42" w:rsidRPr="00D454E9">
        <w:rPr>
          <w:rFonts w:ascii="Arial" w:hAnsi="Arial" w:cs="Arial"/>
        </w:rPr>
        <w:t>,</w:t>
      </w:r>
      <w:r w:rsidR="00A61AB7" w:rsidRPr="00D454E9">
        <w:rPr>
          <w:rFonts w:ascii="Arial" w:hAnsi="Arial" w:cs="Arial"/>
        </w:rPr>
        <w:t xml:space="preserve"> Aronson </w:t>
      </w:r>
      <w:r w:rsidR="005456A3" w:rsidRPr="00D454E9">
        <w:rPr>
          <w:rFonts w:ascii="Arial" w:hAnsi="Arial" w:cs="Arial"/>
        </w:rPr>
        <w:t xml:space="preserve">frequently </w:t>
      </w:r>
      <w:r w:rsidR="00A61AB7" w:rsidRPr="00D454E9">
        <w:rPr>
          <w:rFonts w:ascii="Arial" w:hAnsi="Arial" w:cs="Arial"/>
        </w:rPr>
        <w:t xml:space="preserve">refers to allowing patient input into understanding their voice problem, but his </w:t>
      </w:r>
      <w:r w:rsidR="005456A3" w:rsidRPr="00D454E9">
        <w:rPr>
          <w:rFonts w:ascii="Arial" w:hAnsi="Arial" w:cs="Arial"/>
        </w:rPr>
        <w:t xml:space="preserve">short </w:t>
      </w:r>
      <w:r w:rsidR="00A61AB7" w:rsidRPr="00D454E9">
        <w:rPr>
          <w:rFonts w:ascii="Arial" w:hAnsi="Arial" w:cs="Arial"/>
        </w:rPr>
        <w:t>section on laryngeal region soft tissue manipulation</w:t>
      </w:r>
      <w:r w:rsidR="008931A4" w:rsidRPr="00D454E9">
        <w:rPr>
          <w:rFonts w:ascii="Arial" w:hAnsi="Arial" w:cs="Arial"/>
        </w:rPr>
        <w:t xml:space="preserve"> lacks </w:t>
      </w:r>
      <w:r w:rsidR="00A55712" w:rsidRPr="00D454E9">
        <w:rPr>
          <w:rFonts w:ascii="Arial" w:hAnsi="Arial" w:cs="Arial"/>
        </w:rPr>
        <w:t>any such references</w:t>
      </w:r>
      <w:r w:rsidR="00A61AB7" w:rsidRPr="00D454E9">
        <w:rPr>
          <w:rFonts w:ascii="Arial" w:hAnsi="Arial" w:cs="Arial"/>
        </w:rPr>
        <w:t>.</w:t>
      </w:r>
      <w:r w:rsidR="00DB3EE0" w:rsidRPr="00D454E9">
        <w:rPr>
          <w:rFonts w:ascii="Arial" w:hAnsi="Arial" w:cs="Arial"/>
        </w:rPr>
        <w:t xml:space="preserve"> </w:t>
      </w:r>
      <w:r w:rsidR="00B6412B" w:rsidRPr="00D454E9">
        <w:rPr>
          <w:rFonts w:ascii="Arial" w:hAnsi="Arial" w:cs="Arial"/>
        </w:rPr>
        <w:t>In this small section of his book</w:t>
      </w:r>
      <w:r w:rsidR="00F34B42" w:rsidRPr="00D454E9">
        <w:rPr>
          <w:rFonts w:ascii="Arial" w:hAnsi="Arial" w:cs="Arial"/>
        </w:rPr>
        <w:t>,</w:t>
      </w:r>
      <w:r w:rsidR="00B6412B" w:rsidRPr="00D454E9">
        <w:rPr>
          <w:rFonts w:ascii="Arial" w:hAnsi="Arial" w:cs="Arial"/>
        </w:rPr>
        <w:t xml:space="preserve"> Aronson established benchmarks for future papers in many ways, including </w:t>
      </w:r>
      <w:r w:rsidR="000E60C4" w:rsidRPr="00D454E9">
        <w:rPr>
          <w:rFonts w:ascii="Arial" w:hAnsi="Arial" w:cs="Arial"/>
        </w:rPr>
        <w:lastRenderedPageBreak/>
        <w:t xml:space="preserve">what I feel is a questionable claim, </w:t>
      </w:r>
      <w:r w:rsidR="00B6412B" w:rsidRPr="00D454E9">
        <w:rPr>
          <w:rFonts w:ascii="Arial" w:hAnsi="Arial" w:cs="Arial"/>
        </w:rPr>
        <w:t xml:space="preserve">setting </w:t>
      </w:r>
      <w:r w:rsidR="000E60C4" w:rsidRPr="00D454E9">
        <w:rPr>
          <w:rFonts w:ascii="Arial" w:hAnsi="Arial" w:cs="Arial"/>
        </w:rPr>
        <w:t>the</w:t>
      </w:r>
      <w:r w:rsidR="00B6412B" w:rsidRPr="00D454E9">
        <w:rPr>
          <w:rFonts w:ascii="Arial" w:hAnsi="Arial" w:cs="Arial"/>
        </w:rPr>
        <w:t xml:space="preserve"> expectation that if </w:t>
      </w:r>
      <w:r w:rsidR="00F34B42" w:rsidRPr="00D454E9">
        <w:rPr>
          <w:rFonts w:ascii="Arial" w:hAnsi="Arial" w:cs="Arial"/>
        </w:rPr>
        <w:t xml:space="preserve">the </w:t>
      </w:r>
      <w:r w:rsidR="00B6412B" w:rsidRPr="00D454E9">
        <w:rPr>
          <w:rFonts w:ascii="Arial" w:hAnsi="Arial" w:cs="Arial"/>
        </w:rPr>
        <w:t>normal voice does not return within one session</w:t>
      </w:r>
      <w:r w:rsidR="0040440C" w:rsidRPr="00D454E9">
        <w:rPr>
          <w:rFonts w:ascii="Arial" w:hAnsi="Arial" w:cs="Arial"/>
        </w:rPr>
        <w:t>,</w:t>
      </w:r>
      <w:r w:rsidR="00B6412B" w:rsidRPr="00D454E9">
        <w:rPr>
          <w:rFonts w:ascii="Arial" w:hAnsi="Arial" w:cs="Arial"/>
        </w:rPr>
        <w:t xml:space="preserve"> then they </w:t>
      </w:r>
      <w:r w:rsidR="00A00075" w:rsidRPr="00D454E9">
        <w:rPr>
          <w:rFonts w:ascii="Arial" w:hAnsi="Arial" w:cs="Arial"/>
        </w:rPr>
        <w:t>"</w:t>
      </w:r>
      <w:r w:rsidR="00B6412B" w:rsidRPr="00D454E9">
        <w:rPr>
          <w:rFonts w:ascii="Arial" w:hAnsi="Arial" w:cs="Arial"/>
        </w:rPr>
        <w:t>may not be ready to relinquish the abnormal voice because of musculoskeletal tension secondary to conversion reaction.</w:t>
      </w:r>
      <w:r w:rsidR="00A00075" w:rsidRPr="00D454E9">
        <w:rPr>
          <w:rFonts w:ascii="Arial" w:hAnsi="Arial" w:cs="Arial"/>
        </w:rPr>
        <w:t>"</w:t>
      </w:r>
      <w:r w:rsidR="00B6412B" w:rsidRPr="00D454E9">
        <w:rPr>
          <w:rFonts w:ascii="Arial" w:hAnsi="Arial" w:cs="Arial"/>
        </w:rPr>
        <w:t xml:space="preserve"> (Aronson, 1990, pg. 315).</w:t>
      </w:r>
      <w:r w:rsidR="00DB3EE0" w:rsidRPr="00D454E9">
        <w:rPr>
          <w:rFonts w:ascii="Arial" w:hAnsi="Arial" w:cs="Arial"/>
        </w:rPr>
        <w:t xml:space="preserve"> </w:t>
      </w:r>
      <w:r w:rsidR="00BE7DDF" w:rsidRPr="00D454E9">
        <w:rPr>
          <w:rFonts w:ascii="Arial" w:hAnsi="Arial" w:cs="Arial"/>
        </w:rPr>
        <w:t xml:space="preserve">In </w:t>
      </w:r>
      <w:r w:rsidR="004543A4" w:rsidRPr="00D454E9">
        <w:rPr>
          <w:rFonts w:ascii="Arial" w:hAnsi="Arial" w:cs="Arial"/>
        </w:rPr>
        <w:t xml:space="preserve">this </w:t>
      </w:r>
      <w:r w:rsidR="00A00075" w:rsidRPr="00D454E9">
        <w:rPr>
          <w:rFonts w:ascii="Arial" w:hAnsi="Arial" w:cs="Arial"/>
        </w:rPr>
        <w:t>writer's</w:t>
      </w:r>
      <w:r w:rsidR="004543A4" w:rsidRPr="00D454E9">
        <w:rPr>
          <w:rFonts w:ascii="Arial" w:hAnsi="Arial" w:cs="Arial"/>
        </w:rPr>
        <w:t xml:space="preserve"> opinion</w:t>
      </w:r>
      <w:r w:rsidR="00F34B42" w:rsidRPr="00D454E9">
        <w:rPr>
          <w:rFonts w:ascii="Arial" w:hAnsi="Arial" w:cs="Arial"/>
        </w:rPr>
        <w:t>,</w:t>
      </w:r>
      <w:r w:rsidR="00BE7DDF" w:rsidRPr="00D454E9">
        <w:rPr>
          <w:rFonts w:ascii="Arial" w:hAnsi="Arial" w:cs="Arial"/>
        </w:rPr>
        <w:t xml:space="preserve"> there is a dualistic mindset established in that passage</w:t>
      </w:r>
      <w:r w:rsidR="008931A4" w:rsidRPr="00D454E9">
        <w:rPr>
          <w:rFonts w:ascii="Arial" w:hAnsi="Arial" w:cs="Arial"/>
        </w:rPr>
        <w:t xml:space="preserve">, one that does not allow for the individual characteristics </w:t>
      </w:r>
      <w:r w:rsidR="00B60C6E" w:rsidRPr="00D454E9">
        <w:rPr>
          <w:rFonts w:ascii="Arial" w:hAnsi="Arial" w:cs="Arial"/>
        </w:rPr>
        <w:t xml:space="preserve">or variability </w:t>
      </w:r>
      <w:r w:rsidR="008931A4" w:rsidRPr="00D454E9">
        <w:rPr>
          <w:rFonts w:ascii="Arial" w:hAnsi="Arial" w:cs="Arial"/>
        </w:rPr>
        <w:t>of the patient</w:t>
      </w:r>
      <w:r w:rsidR="00BE7DDF" w:rsidRPr="00D454E9">
        <w:rPr>
          <w:rFonts w:ascii="Arial" w:hAnsi="Arial" w:cs="Arial"/>
        </w:rPr>
        <w:t>.</w:t>
      </w:r>
      <w:r w:rsidR="00DB3EE0" w:rsidRPr="00D454E9">
        <w:rPr>
          <w:rFonts w:ascii="Arial" w:hAnsi="Arial" w:cs="Arial"/>
        </w:rPr>
        <w:t xml:space="preserve"> </w:t>
      </w:r>
      <w:r w:rsidR="00BE7DDF" w:rsidRPr="00D454E9">
        <w:rPr>
          <w:rFonts w:ascii="Arial" w:hAnsi="Arial" w:cs="Arial"/>
        </w:rPr>
        <w:t xml:space="preserve">The implied message seems to be that if the </w:t>
      </w:r>
      <w:r w:rsidR="00A00075" w:rsidRPr="00D454E9">
        <w:rPr>
          <w:rFonts w:ascii="Arial" w:hAnsi="Arial" w:cs="Arial"/>
        </w:rPr>
        <w:t>clinician's</w:t>
      </w:r>
      <w:r w:rsidR="004543A4" w:rsidRPr="00D454E9">
        <w:rPr>
          <w:rFonts w:ascii="Arial" w:hAnsi="Arial" w:cs="Arial"/>
        </w:rPr>
        <w:t xml:space="preserve"> expertise</w:t>
      </w:r>
      <w:r w:rsidR="00BE7DDF" w:rsidRPr="00D454E9">
        <w:rPr>
          <w:rFonts w:ascii="Arial" w:hAnsi="Arial" w:cs="Arial"/>
        </w:rPr>
        <w:t xml:space="preserve"> cannot establish a normalized voice within one session</w:t>
      </w:r>
      <w:r w:rsidR="00253E6C" w:rsidRPr="00D454E9">
        <w:rPr>
          <w:rFonts w:ascii="Arial" w:hAnsi="Arial" w:cs="Arial"/>
        </w:rPr>
        <w:t>,</w:t>
      </w:r>
      <w:r w:rsidR="00BE7DDF" w:rsidRPr="00D454E9">
        <w:rPr>
          <w:rFonts w:ascii="Arial" w:hAnsi="Arial" w:cs="Arial"/>
        </w:rPr>
        <w:t xml:space="preserve"> then the </w:t>
      </w:r>
      <w:r w:rsidR="00A00075" w:rsidRPr="00D454E9">
        <w:rPr>
          <w:rFonts w:ascii="Arial" w:hAnsi="Arial" w:cs="Arial"/>
        </w:rPr>
        <w:t>patient's</w:t>
      </w:r>
      <w:r w:rsidR="00BE7DDF" w:rsidRPr="00D454E9">
        <w:rPr>
          <w:rFonts w:ascii="Arial" w:hAnsi="Arial" w:cs="Arial"/>
        </w:rPr>
        <w:t xml:space="preserve"> problems are </w:t>
      </w:r>
      <w:r w:rsidR="00253E6C" w:rsidRPr="00D454E9">
        <w:rPr>
          <w:rFonts w:ascii="Arial" w:hAnsi="Arial" w:cs="Arial"/>
        </w:rPr>
        <w:t xml:space="preserve">seen </w:t>
      </w:r>
      <w:r w:rsidR="00BE7DDF" w:rsidRPr="00D454E9">
        <w:rPr>
          <w:rFonts w:ascii="Arial" w:hAnsi="Arial" w:cs="Arial"/>
        </w:rPr>
        <w:t>due to psychogenic origins.</w:t>
      </w:r>
      <w:r w:rsidR="00DB3EE0" w:rsidRPr="00D454E9">
        <w:rPr>
          <w:rFonts w:ascii="Arial" w:hAnsi="Arial" w:cs="Arial"/>
        </w:rPr>
        <w:t xml:space="preserve"> </w:t>
      </w:r>
      <w:r w:rsidR="00BE7DDF" w:rsidRPr="00D454E9">
        <w:rPr>
          <w:rFonts w:ascii="Arial" w:hAnsi="Arial" w:cs="Arial"/>
        </w:rPr>
        <w:t xml:space="preserve">Such views place the clinician in an elevated role of </w:t>
      </w:r>
      <w:r w:rsidR="00253E6C" w:rsidRPr="00D454E9">
        <w:rPr>
          <w:rFonts w:ascii="Arial" w:hAnsi="Arial" w:cs="Arial"/>
        </w:rPr>
        <w:t xml:space="preserve">purporting to </w:t>
      </w:r>
      <w:r w:rsidR="00BE7DDF" w:rsidRPr="00D454E9">
        <w:rPr>
          <w:rFonts w:ascii="Arial" w:hAnsi="Arial" w:cs="Arial"/>
        </w:rPr>
        <w:t>know what is wrong and what should be done</w:t>
      </w:r>
      <w:r w:rsidR="00F34B42" w:rsidRPr="00D454E9">
        <w:rPr>
          <w:rFonts w:ascii="Arial" w:hAnsi="Arial" w:cs="Arial"/>
        </w:rPr>
        <w:t>,</w:t>
      </w:r>
      <w:r w:rsidR="00BE7DDF" w:rsidRPr="00D454E9">
        <w:rPr>
          <w:rFonts w:ascii="Arial" w:hAnsi="Arial" w:cs="Arial"/>
        </w:rPr>
        <w:t xml:space="preserve"> and if those </w:t>
      </w:r>
      <w:r w:rsidR="00F34B42" w:rsidRPr="00D454E9">
        <w:rPr>
          <w:rFonts w:ascii="Arial" w:hAnsi="Arial" w:cs="Arial"/>
        </w:rPr>
        <w:t>expectations</w:t>
      </w:r>
      <w:r w:rsidR="00BE7DDF" w:rsidRPr="00D454E9">
        <w:rPr>
          <w:rFonts w:ascii="Arial" w:hAnsi="Arial" w:cs="Arial"/>
        </w:rPr>
        <w:t xml:space="preserve"> are not met</w:t>
      </w:r>
      <w:r w:rsidR="00F34B42" w:rsidRPr="00D454E9">
        <w:rPr>
          <w:rFonts w:ascii="Arial" w:hAnsi="Arial" w:cs="Arial"/>
        </w:rPr>
        <w:t>,</w:t>
      </w:r>
      <w:r w:rsidR="00BE7DDF" w:rsidRPr="00D454E9">
        <w:rPr>
          <w:rFonts w:ascii="Arial" w:hAnsi="Arial" w:cs="Arial"/>
        </w:rPr>
        <w:t xml:space="preserve"> then the </w:t>
      </w:r>
      <w:r w:rsidR="00A00075" w:rsidRPr="00D454E9">
        <w:rPr>
          <w:rFonts w:ascii="Arial" w:hAnsi="Arial" w:cs="Arial"/>
        </w:rPr>
        <w:t>patient's</w:t>
      </w:r>
      <w:r w:rsidR="00BE7DDF" w:rsidRPr="00D454E9">
        <w:rPr>
          <w:rFonts w:ascii="Arial" w:hAnsi="Arial" w:cs="Arial"/>
        </w:rPr>
        <w:t xml:space="preserve"> problems are immediately switched from a biologic one to a psychogenic one.</w:t>
      </w:r>
      <w:r w:rsidR="00DB3EE0" w:rsidRPr="00D454E9">
        <w:rPr>
          <w:rFonts w:ascii="Arial" w:hAnsi="Arial" w:cs="Arial"/>
        </w:rPr>
        <w:t xml:space="preserve"> </w:t>
      </w:r>
      <w:r w:rsidR="007B7AA8" w:rsidRPr="00D454E9">
        <w:rPr>
          <w:rFonts w:ascii="Arial" w:hAnsi="Arial" w:cs="Arial"/>
        </w:rPr>
        <w:t>I find this troubling, as the average reader, with no experience applying manual therapeutic principles, may undertake such maneuvers under the assumption that one trial should be sufficient to create an either/or diagnostic criteria.</w:t>
      </w:r>
      <w:r w:rsidR="00DB3EE0" w:rsidRPr="00D454E9">
        <w:rPr>
          <w:rFonts w:ascii="Arial" w:hAnsi="Arial" w:cs="Arial"/>
        </w:rPr>
        <w:t xml:space="preserve"> </w:t>
      </w:r>
      <w:r w:rsidR="00253E6C" w:rsidRPr="00D454E9">
        <w:rPr>
          <w:rFonts w:ascii="Arial" w:hAnsi="Arial" w:cs="Arial"/>
        </w:rPr>
        <w:t xml:space="preserve">Even with </w:t>
      </w:r>
      <w:r w:rsidR="00B60C6E" w:rsidRPr="00D454E9">
        <w:rPr>
          <w:rFonts w:ascii="Arial" w:hAnsi="Arial" w:cs="Arial"/>
        </w:rPr>
        <w:t>significant</w:t>
      </w:r>
      <w:r w:rsidR="00253E6C" w:rsidRPr="00D454E9">
        <w:rPr>
          <w:rFonts w:ascii="Arial" w:hAnsi="Arial" w:cs="Arial"/>
        </w:rPr>
        <w:t xml:space="preserve"> clinical experience, human variabilities should cast doubt </w:t>
      </w:r>
      <w:r w:rsidR="000759DA" w:rsidRPr="00D454E9">
        <w:rPr>
          <w:rFonts w:ascii="Arial" w:hAnsi="Arial" w:cs="Arial"/>
        </w:rPr>
        <w:t xml:space="preserve">on the assuredness of </w:t>
      </w:r>
      <w:r w:rsidR="00253E6C" w:rsidRPr="00D454E9">
        <w:rPr>
          <w:rFonts w:ascii="Arial" w:hAnsi="Arial" w:cs="Arial"/>
        </w:rPr>
        <w:t xml:space="preserve">single-session success proclamations by professionals. </w:t>
      </w:r>
    </w:p>
    <w:p w14:paraId="13ED9683" w14:textId="1CB3D205" w:rsidR="000759DA" w:rsidRPr="00D454E9" w:rsidRDefault="000759DA" w:rsidP="00D454E9">
      <w:pPr>
        <w:spacing w:line="360" w:lineRule="auto"/>
        <w:rPr>
          <w:rFonts w:ascii="Arial" w:hAnsi="Arial" w:cs="Arial"/>
        </w:rPr>
      </w:pPr>
    </w:p>
    <w:p w14:paraId="398CDDA9" w14:textId="6E73E988" w:rsidR="000759DA" w:rsidRPr="00D454E9" w:rsidRDefault="000759DA" w:rsidP="00D454E9">
      <w:pPr>
        <w:spacing w:line="360" w:lineRule="auto"/>
        <w:rPr>
          <w:rFonts w:ascii="Arial" w:hAnsi="Arial" w:cs="Arial"/>
        </w:rPr>
      </w:pPr>
      <w:r w:rsidRPr="00D454E9">
        <w:rPr>
          <w:rFonts w:ascii="Arial" w:hAnsi="Arial" w:cs="Arial"/>
        </w:rPr>
        <w:t xml:space="preserve">Another of </w:t>
      </w:r>
      <w:r w:rsidR="00A00075" w:rsidRPr="00D454E9">
        <w:rPr>
          <w:rFonts w:ascii="Arial" w:hAnsi="Arial" w:cs="Arial"/>
        </w:rPr>
        <w:t>Aronson's</w:t>
      </w:r>
      <w:r w:rsidRPr="00D454E9">
        <w:rPr>
          <w:rFonts w:ascii="Arial" w:hAnsi="Arial" w:cs="Arial"/>
        </w:rPr>
        <w:t xml:space="preserve"> unreferenced statements deserves mention, as </w:t>
      </w:r>
      <w:r w:rsidR="003E739E" w:rsidRPr="00D454E9">
        <w:rPr>
          <w:rFonts w:ascii="Arial" w:hAnsi="Arial" w:cs="Arial"/>
        </w:rPr>
        <w:t>through this statement</w:t>
      </w:r>
      <w:r w:rsidR="00F34B42" w:rsidRPr="00D454E9">
        <w:rPr>
          <w:rFonts w:ascii="Arial" w:hAnsi="Arial" w:cs="Arial"/>
        </w:rPr>
        <w:t>,</w:t>
      </w:r>
      <w:r w:rsidR="003E739E" w:rsidRPr="00D454E9">
        <w:rPr>
          <w:rFonts w:ascii="Arial" w:hAnsi="Arial" w:cs="Arial"/>
        </w:rPr>
        <w:t xml:space="preserve"> </w:t>
      </w:r>
      <w:r w:rsidRPr="00D454E9">
        <w:rPr>
          <w:rFonts w:ascii="Arial" w:hAnsi="Arial" w:cs="Arial"/>
        </w:rPr>
        <w:t xml:space="preserve">he set into motion an aggressive model that </w:t>
      </w:r>
      <w:r w:rsidR="003E739E" w:rsidRPr="00D454E9">
        <w:rPr>
          <w:rFonts w:ascii="Arial" w:hAnsi="Arial" w:cs="Arial"/>
        </w:rPr>
        <w:t>was perpetuated</w:t>
      </w:r>
      <w:r w:rsidRPr="00D454E9">
        <w:rPr>
          <w:rFonts w:ascii="Arial" w:hAnsi="Arial" w:cs="Arial"/>
        </w:rPr>
        <w:t xml:space="preserve"> </w:t>
      </w:r>
      <w:r w:rsidR="003E739E" w:rsidRPr="00D454E9">
        <w:rPr>
          <w:rFonts w:ascii="Arial" w:hAnsi="Arial" w:cs="Arial"/>
        </w:rPr>
        <w:t xml:space="preserve">by others </w:t>
      </w:r>
      <w:r w:rsidRPr="00D454E9">
        <w:rPr>
          <w:rFonts w:ascii="Arial" w:hAnsi="Arial" w:cs="Arial"/>
        </w:rPr>
        <w:t xml:space="preserve">without being </w:t>
      </w:r>
      <w:r w:rsidR="00180C49" w:rsidRPr="00D454E9">
        <w:rPr>
          <w:rFonts w:ascii="Arial" w:hAnsi="Arial" w:cs="Arial"/>
        </w:rPr>
        <w:t>challenged and</w:t>
      </w:r>
      <w:r w:rsidR="003E739E" w:rsidRPr="00D454E9">
        <w:rPr>
          <w:rFonts w:ascii="Arial" w:hAnsi="Arial" w:cs="Arial"/>
        </w:rPr>
        <w:t xml:space="preserve"> continues to this day.</w:t>
      </w:r>
      <w:r w:rsidR="00DB3EE0" w:rsidRPr="00D454E9">
        <w:rPr>
          <w:rFonts w:ascii="Arial" w:hAnsi="Arial" w:cs="Arial"/>
        </w:rPr>
        <w:t xml:space="preserve"> </w:t>
      </w:r>
      <w:r w:rsidR="003E739E" w:rsidRPr="00D454E9">
        <w:rPr>
          <w:rFonts w:ascii="Arial" w:hAnsi="Arial" w:cs="Arial"/>
        </w:rPr>
        <w:t xml:space="preserve">It is, in fact, one of many conflicts that exist between traditional circumlaryngeal treatment methods and the style of </w:t>
      </w:r>
      <w:r w:rsidR="00180C49" w:rsidRPr="00D454E9">
        <w:rPr>
          <w:rFonts w:ascii="Arial" w:hAnsi="Arial" w:cs="Arial"/>
        </w:rPr>
        <w:t>work and approach I am promoting</w:t>
      </w:r>
      <w:r w:rsidRPr="00D454E9">
        <w:rPr>
          <w:rFonts w:ascii="Arial" w:hAnsi="Arial" w:cs="Arial"/>
        </w:rPr>
        <w:t>.</w:t>
      </w:r>
      <w:r w:rsidR="00DB3EE0" w:rsidRPr="00D454E9">
        <w:rPr>
          <w:rFonts w:ascii="Arial" w:hAnsi="Arial" w:cs="Arial"/>
        </w:rPr>
        <w:t xml:space="preserve"> </w:t>
      </w:r>
      <w:r w:rsidRPr="00D454E9">
        <w:rPr>
          <w:rFonts w:ascii="Arial" w:hAnsi="Arial" w:cs="Arial"/>
        </w:rPr>
        <w:t>In describing</w:t>
      </w:r>
      <w:r w:rsidR="00D7321A" w:rsidRPr="00D454E9">
        <w:rPr>
          <w:rFonts w:ascii="Arial" w:hAnsi="Arial" w:cs="Arial"/>
        </w:rPr>
        <w:t xml:space="preserve"> the need for more aggressive</w:t>
      </w:r>
      <w:r w:rsidR="00F34B42" w:rsidRPr="00D454E9">
        <w:rPr>
          <w:rFonts w:ascii="Arial" w:hAnsi="Arial" w:cs="Arial"/>
        </w:rPr>
        <w:t>,</w:t>
      </w:r>
      <w:r w:rsidR="00180C49" w:rsidRPr="00D454E9">
        <w:rPr>
          <w:rFonts w:ascii="Arial" w:hAnsi="Arial" w:cs="Arial"/>
        </w:rPr>
        <w:t xml:space="preserve"> manipulative</w:t>
      </w:r>
      <w:r w:rsidR="00D7321A" w:rsidRPr="00D454E9">
        <w:rPr>
          <w:rFonts w:ascii="Arial" w:hAnsi="Arial" w:cs="Arial"/>
        </w:rPr>
        <w:t xml:space="preserve"> measures, Aronson wrote, </w:t>
      </w:r>
      <w:r w:rsidR="00A00075" w:rsidRPr="00D454E9">
        <w:rPr>
          <w:rFonts w:ascii="Arial" w:hAnsi="Arial" w:cs="Arial"/>
        </w:rPr>
        <w:t>"</w:t>
      </w:r>
      <w:r w:rsidR="00D7321A" w:rsidRPr="00D454E9">
        <w:rPr>
          <w:rFonts w:ascii="Arial" w:hAnsi="Arial" w:cs="Arial"/>
        </w:rPr>
        <w:t>musculoskeletal tension is a powerfully resistive force, and less aggressive methods often fail</w:t>
      </w:r>
      <w:r w:rsidR="00A00075" w:rsidRPr="00D454E9">
        <w:rPr>
          <w:rFonts w:ascii="Arial" w:hAnsi="Arial" w:cs="Arial"/>
        </w:rPr>
        <w:t>"</w:t>
      </w:r>
      <w:r w:rsidR="00D7321A" w:rsidRPr="00D454E9">
        <w:rPr>
          <w:rFonts w:ascii="Arial" w:hAnsi="Arial" w:cs="Arial"/>
        </w:rPr>
        <w:t xml:space="preserve"> (Aronson, 1990, pg. 315).</w:t>
      </w:r>
      <w:r w:rsidR="00DB3EE0" w:rsidRPr="00D454E9">
        <w:rPr>
          <w:rFonts w:ascii="Arial" w:hAnsi="Arial" w:cs="Arial"/>
        </w:rPr>
        <w:t xml:space="preserve"> </w:t>
      </w:r>
      <w:r w:rsidR="00D7321A" w:rsidRPr="00D454E9">
        <w:rPr>
          <w:rFonts w:ascii="Arial" w:hAnsi="Arial" w:cs="Arial"/>
        </w:rPr>
        <w:t xml:space="preserve">His </w:t>
      </w:r>
      <w:r w:rsidR="00B30A3E" w:rsidRPr="00D454E9">
        <w:rPr>
          <w:rFonts w:ascii="Arial" w:hAnsi="Arial" w:cs="Arial"/>
        </w:rPr>
        <w:t xml:space="preserve">claims were </w:t>
      </w:r>
      <w:r w:rsidR="00622925" w:rsidRPr="00D454E9">
        <w:rPr>
          <w:rFonts w:ascii="Arial" w:hAnsi="Arial" w:cs="Arial"/>
        </w:rPr>
        <w:t xml:space="preserve">unsubstantiated, </w:t>
      </w:r>
      <w:r w:rsidR="00B30A3E" w:rsidRPr="00D454E9">
        <w:rPr>
          <w:rFonts w:ascii="Arial" w:hAnsi="Arial" w:cs="Arial"/>
        </w:rPr>
        <w:t xml:space="preserve">at least from supplied </w:t>
      </w:r>
      <w:r w:rsidR="00622925" w:rsidRPr="00D454E9">
        <w:rPr>
          <w:rFonts w:ascii="Arial" w:hAnsi="Arial" w:cs="Arial"/>
        </w:rPr>
        <w:t xml:space="preserve">evidence, </w:t>
      </w:r>
      <w:r w:rsidR="00B30A3E" w:rsidRPr="00D454E9">
        <w:rPr>
          <w:rFonts w:ascii="Arial" w:hAnsi="Arial" w:cs="Arial"/>
        </w:rPr>
        <w:t xml:space="preserve">and his </w:t>
      </w:r>
      <w:r w:rsidR="00D7321A" w:rsidRPr="00D454E9">
        <w:rPr>
          <w:rFonts w:ascii="Arial" w:hAnsi="Arial" w:cs="Arial"/>
        </w:rPr>
        <w:t>aggressive model became the blueprint for others</w:t>
      </w:r>
      <w:r w:rsidR="00B30A3E" w:rsidRPr="00D454E9">
        <w:rPr>
          <w:rFonts w:ascii="Arial" w:hAnsi="Arial" w:cs="Arial"/>
        </w:rPr>
        <w:t>. W</w:t>
      </w:r>
      <w:r w:rsidR="00D7321A" w:rsidRPr="00D454E9">
        <w:rPr>
          <w:rFonts w:ascii="Arial" w:hAnsi="Arial" w:cs="Arial"/>
        </w:rPr>
        <w:t xml:space="preserve">hile </w:t>
      </w:r>
      <w:r w:rsidR="00B30A3E" w:rsidRPr="00D454E9">
        <w:rPr>
          <w:rFonts w:ascii="Arial" w:hAnsi="Arial" w:cs="Arial"/>
        </w:rPr>
        <w:t xml:space="preserve">that model has been </w:t>
      </w:r>
      <w:r w:rsidR="00D7321A" w:rsidRPr="00D454E9">
        <w:rPr>
          <w:rFonts w:ascii="Arial" w:hAnsi="Arial" w:cs="Arial"/>
        </w:rPr>
        <w:t>shown to be effective</w:t>
      </w:r>
      <w:r w:rsidR="00180C49" w:rsidRPr="00D454E9">
        <w:rPr>
          <w:rFonts w:ascii="Arial" w:hAnsi="Arial" w:cs="Arial"/>
        </w:rPr>
        <w:t xml:space="preserve"> through many research trials</w:t>
      </w:r>
      <w:r w:rsidR="00D7321A" w:rsidRPr="00D454E9">
        <w:rPr>
          <w:rFonts w:ascii="Arial" w:hAnsi="Arial" w:cs="Arial"/>
        </w:rPr>
        <w:t xml:space="preserve">, </w:t>
      </w:r>
      <w:r w:rsidR="00942A93" w:rsidRPr="00D454E9">
        <w:rPr>
          <w:rFonts w:ascii="Arial" w:hAnsi="Arial" w:cs="Arial"/>
        </w:rPr>
        <w:t xml:space="preserve">I feel it may have </w:t>
      </w:r>
      <w:r w:rsidR="00622925" w:rsidRPr="00D454E9">
        <w:rPr>
          <w:rFonts w:ascii="Arial" w:hAnsi="Arial" w:cs="Arial"/>
        </w:rPr>
        <w:t>closed off opportunities or interest in</w:t>
      </w:r>
      <w:r w:rsidR="00D7321A" w:rsidRPr="00D454E9">
        <w:rPr>
          <w:rFonts w:ascii="Arial" w:hAnsi="Arial" w:cs="Arial"/>
        </w:rPr>
        <w:t xml:space="preserve"> explor</w:t>
      </w:r>
      <w:r w:rsidR="00622925" w:rsidRPr="00D454E9">
        <w:rPr>
          <w:rFonts w:ascii="Arial" w:hAnsi="Arial" w:cs="Arial"/>
        </w:rPr>
        <w:t>ing</w:t>
      </w:r>
      <w:r w:rsidR="00D7321A" w:rsidRPr="00D454E9">
        <w:rPr>
          <w:rFonts w:ascii="Arial" w:hAnsi="Arial" w:cs="Arial"/>
        </w:rPr>
        <w:t xml:space="preserve"> variations in pressures due to </w:t>
      </w:r>
      <w:r w:rsidR="00942A93" w:rsidRPr="00D454E9">
        <w:rPr>
          <w:rFonts w:ascii="Arial" w:hAnsi="Arial" w:cs="Arial"/>
        </w:rPr>
        <w:t xml:space="preserve">those </w:t>
      </w:r>
      <w:r w:rsidR="00D7321A" w:rsidRPr="00D454E9">
        <w:rPr>
          <w:rFonts w:ascii="Arial" w:hAnsi="Arial" w:cs="Arial"/>
        </w:rPr>
        <w:t xml:space="preserve">beliefs set in place in 1990. </w:t>
      </w:r>
    </w:p>
    <w:p w14:paraId="32BB0E38" w14:textId="77777777" w:rsidR="00942A93" w:rsidRPr="00D454E9" w:rsidRDefault="00942A93" w:rsidP="00D454E9">
      <w:pPr>
        <w:spacing w:line="360" w:lineRule="auto"/>
        <w:rPr>
          <w:rFonts w:ascii="Arial" w:hAnsi="Arial" w:cs="Arial"/>
        </w:rPr>
      </w:pPr>
    </w:p>
    <w:p w14:paraId="3A336855" w14:textId="29336835" w:rsidR="00876B31" w:rsidRPr="00D454E9" w:rsidRDefault="00D7321A" w:rsidP="00D454E9">
      <w:pPr>
        <w:spacing w:line="360" w:lineRule="auto"/>
        <w:rPr>
          <w:rFonts w:ascii="Arial" w:hAnsi="Arial" w:cs="Arial"/>
        </w:rPr>
      </w:pPr>
      <w:r w:rsidRPr="00D454E9">
        <w:rPr>
          <w:rFonts w:ascii="Arial" w:hAnsi="Arial" w:cs="Arial"/>
        </w:rPr>
        <w:t>As a career-long student of manual therapies and as an observer of human nature</w:t>
      </w:r>
      <w:r w:rsidR="005647F8" w:rsidRPr="00D454E9">
        <w:rPr>
          <w:rFonts w:ascii="Arial" w:hAnsi="Arial" w:cs="Arial"/>
        </w:rPr>
        <w:t xml:space="preserve">, </w:t>
      </w:r>
      <w:r w:rsidR="00B60C6E" w:rsidRPr="00D454E9">
        <w:rPr>
          <w:rFonts w:ascii="Arial" w:hAnsi="Arial" w:cs="Arial"/>
        </w:rPr>
        <w:t>I have</w:t>
      </w:r>
      <w:r w:rsidR="005647F8" w:rsidRPr="00D454E9">
        <w:rPr>
          <w:rFonts w:ascii="Arial" w:hAnsi="Arial" w:cs="Arial"/>
        </w:rPr>
        <w:t xml:space="preserve"> witnessed models of care that seem quite brutal while others are so gentle that one might wonder if anything at all can be accomplished.</w:t>
      </w:r>
      <w:r w:rsidR="00DB3EE0" w:rsidRPr="00D454E9">
        <w:rPr>
          <w:rFonts w:ascii="Arial" w:hAnsi="Arial" w:cs="Arial"/>
        </w:rPr>
        <w:t xml:space="preserve"> </w:t>
      </w:r>
      <w:r w:rsidR="005647F8" w:rsidRPr="00D454E9">
        <w:rPr>
          <w:rFonts w:ascii="Arial" w:hAnsi="Arial" w:cs="Arial"/>
        </w:rPr>
        <w:t xml:space="preserve">Despite the gulf of differences </w:t>
      </w:r>
      <w:r w:rsidR="005647F8" w:rsidRPr="00D454E9">
        <w:rPr>
          <w:rFonts w:ascii="Arial" w:hAnsi="Arial" w:cs="Arial"/>
        </w:rPr>
        <w:lastRenderedPageBreak/>
        <w:t>between these two extremes</w:t>
      </w:r>
      <w:r w:rsidR="00F34B42" w:rsidRPr="00D454E9">
        <w:rPr>
          <w:rFonts w:ascii="Arial" w:hAnsi="Arial" w:cs="Arial"/>
        </w:rPr>
        <w:t>,</w:t>
      </w:r>
      <w:r w:rsidR="005647F8" w:rsidRPr="00D454E9">
        <w:rPr>
          <w:rFonts w:ascii="Arial" w:hAnsi="Arial" w:cs="Arial"/>
        </w:rPr>
        <w:t xml:space="preserve"> there is a paucity of eviden</w:t>
      </w:r>
      <w:r w:rsidR="007848A3" w:rsidRPr="00D454E9">
        <w:rPr>
          <w:rFonts w:ascii="Arial" w:hAnsi="Arial" w:cs="Arial"/>
        </w:rPr>
        <w:t>ce</w:t>
      </w:r>
      <w:r w:rsidR="005647F8" w:rsidRPr="00D454E9">
        <w:rPr>
          <w:rFonts w:ascii="Arial" w:hAnsi="Arial" w:cs="Arial"/>
        </w:rPr>
        <w:t xml:space="preserve"> to show one more effective than the other.</w:t>
      </w:r>
      <w:r w:rsidR="00DB3EE0" w:rsidRPr="00D454E9">
        <w:rPr>
          <w:rFonts w:ascii="Arial" w:hAnsi="Arial" w:cs="Arial"/>
        </w:rPr>
        <w:t xml:space="preserve"> </w:t>
      </w:r>
      <w:r w:rsidR="005647F8" w:rsidRPr="00D454E9">
        <w:rPr>
          <w:rFonts w:ascii="Arial" w:hAnsi="Arial" w:cs="Arial"/>
        </w:rPr>
        <w:t>Both extremes, and all in between, seem helpful, with the possible reasons for these outcomes discussed in my previous papers.</w:t>
      </w:r>
      <w:r w:rsidR="00DB3EE0" w:rsidRPr="00D454E9">
        <w:rPr>
          <w:rFonts w:ascii="Arial" w:hAnsi="Arial" w:cs="Arial"/>
        </w:rPr>
        <w:t xml:space="preserve"> </w:t>
      </w:r>
      <w:r w:rsidR="007848A3" w:rsidRPr="00D454E9">
        <w:rPr>
          <w:rFonts w:ascii="Arial" w:hAnsi="Arial" w:cs="Arial"/>
        </w:rPr>
        <w:t xml:space="preserve">The universal nature of </w:t>
      </w:r>
      <w:r w:rsidR="0099090B" w:rsidRPr="00D454E9">
        <w:rPr>
          <w:rFonts w:ascii="Arial" w:hAnsi="Arial" w:cs="Arial"/>
        </w:rPr>
        <w:t xml:space="preserve">the utility and helpfulness of </w:t>
      </w:r>
      <w:r w:rsidR="007848A3" w:rsidRPr="00D454E9">
        <w:rPr>
          <w:rFonts w:ascii="Arial" w:hAnsi="Arial" w:cs="Arial"/>
        </w:rPr>
        <w:t xml:space="preserve">touch-based </w:t>
      </w:r>
      <w:r w:rsidR="00154A6E" w:rsidRPr="00D454E9">
        <w:rPr>
          <w:rFonts w:ascii="Arial" w:hAnsi="Arial" w:cs="Arial"/>
        </w:rPr>
        <w:t>or exercise-based interventions</w:t>
      </w:r>
      <w:r w:rsidR="0099090B" w:rsidRPr="00D454E9">
        <w:rPr>
          <w:rFonts w:ascii="Arial" w:hAnsi="Arial" w:cs="Arial"/>
        </w:rPr>
        <w:t>, no matter how applied, has</w:t>
      </w:r>
      <w:r w:rsidR="007848A3" w:rsidRPr="00D454E9">
        <w:rPr>
          <w:rFonts w:ascii="Arial" w:hAnsi="Arial" w:cs="Arial"/>
        </w:rPr>
        <w:t xml:space="preserve"> been proven and reinforced </w:t>
      </w:r>
      <w:r w:rsidR="00EB1FC1" w:rsidRPr="00D454E9">
        <w:rPr>
          <w:rFonts w:ascii="Arial" w:hAnsi="Arial" w:cs="Arial"/>
        </w:rPr>
        <w:t>from</w:t>
      </w:r>
      <w:r w:rsidR="007848A3" w:rsidRPr="00D454E9">
        <w:rPr>
          <w:rFonts w:ascii="Arial" w:hAnsi="Arial" w:cs="Arial"/>
        </w:rPr>
        <w:t xml:space="preserve"> a variety of </w:t>
      </w:r>
      <w:r w:rsidR="00EB1FC1" w:rsidRPr="00D454E9">
        <w:rPr>
          <w:rFonts w:ascii="Arial" w:hAnsi="Arial" w:cs="Arial"/>
        </w:rPr>
        <w:t>sources</w:t>
      </w:r>
      <w:r w:rsidR="007848A3" w:rsidRPr="00D454E9">
        <w:rPr>
          <w:rFonts w:ascii="Arial" w:hAnsi="Arial" w:cs="Arial"/>
        </w:rPr>
        <w:t xml:space="preserve"> </w:t>
      </w:r>
      <w:r w:rsidR="005F60A1" w:rsidRPr="00D454E9">
        <w:rPr>
          <w:rFonts w:ascii="Arial" w:hAnsi="Arial" w:cs="Arial"/>
        </w:rPr>
        <w:t>(</w:t>
      </w:r>
      <w:proofErr w:type="spellStart"/>
      <w:r w:rsidR="005F60A1" w:rsidRPr="00D454E9">
        <w:rPr>
          <w:rFonts w:ascii="Arial" w:hAnsi="Arial" w:cs="Arial"/>
        </w:rPr>
        <w:t>Behlau</w:t>
      </w:r>
      <w:proofErr w:type="spellEnd"/>
      <w:r w:rsidR="005F60A1" w:rsidRPr="00D454E9">
        <w:rPr>
          <w:rFonts w:ascii="Arial" w:hAnsi="Arial" w:cs="Arial"/>
        </w:rPr>
        <w:t xml:space="preserve">, 2018; </w:t>
      </w:r>
      <w:proofErr w:type="spellStart"/>
      <w:r w:rsidR="005F60A1" w:rsidRPr="00D454E9">
        <w:rPr>
          <w:rFonts w:ascii="Arial" w:hAnsi="Arial" w:cs="Arial"/>
        </w:rPr>
        <w:t>Cherkin</w:t>
      </w:r>
      <w:proofErr w:type="spellEnd"/>
      <w:r w:rsidR="005F60A1" w:rsidRPr="00D454E9">
        <w:rPr>
          <w:rFonts w:ascii="Arial" w:hAnsi="Arial" w:cs="Arial"/>
        </w:rPr>
        <w:t xml:space="preserve">, 2013; Kennard, 2015; </w:t>
      </w:r>
      <w:proofErr w:type="spellStart"/>
      <w:r w:rsidR="005F60A1" w:rsidRPr="00D454E9">
        <w:rPr>
          <w:rFonts w:ascii="Arial" w:hAnsi="Arial" w:cs="Arial"/>
        </w:rPr>
        <w:t>Nim</w:t>
      </w:r>
      <w:proofErr w:type="spellEnd"/>
      <w:r w:rsidR="005F60A1" w:rsidRPr="00D454E9">
        <w:rPr>
          <w:rFonts w:ascii="Arial" w:hAnsi="Arial" w:cs="Arial"/>
        </w:rPr>
        <w:t>, 2021; Saner, 2015).</w:t>
      </w:r>
      <w:r w:rsidR="00DB3EE0" w:rsidRPr="00D454E9">
        <w:rPr>
          <w:rFonts w:ascii="Arial" w:hAnsi="Arial" w:cs="Arial"/>
        </w:rPr>
        <w:t xml:space="preserve"> </w:t>
      </w:r>
      <w:r w:rsidR="0099090B" w:rsidRPr="00D454E9">
        <w:rPr>
          <w:rFonts w:ascii="Arial" w:hAnsi="Arial" w:cs="Arial"/>
        </w:rPr>
        <w:t xml:space="preserve">Though requiring a </w:t>
      </w:r>
      <w:r w:rsidR="00137CA6" w:rsidRPr="00D454E9">
        <w:rPr>
          <w:rFonts w:ascii="Arial" w:hAnsi="Arial" w:cs="Arial"/>
        </w:rPr>
        <w:t xml:space="preserve">standardized level of pressure (aggression) may be necessary </w:t>
      </w:r>
      <w:r w:rsidR="00F34B42" w:rsidRPr="00D454E9">
        <w:rPr>
          <w:rFonts w:ascii="Arial" w:hAnsi="Arial" w:cs="Arial"/>
        </w:rPr>
        <w:t>for</w:t>
      </w:r>
      <w:r w:rsidR="00137CA6" w:rsidRPr="00D454E9">
        <w:rPr>
          <w:rFonts w:ascii="Arial" w:hAnsi="Arial" w:cs="Arial"/>
        </w:rPr>
        <w:t xml:space="preserve"> a randomized control trial, it conflicts with the bell curve of preferences of individuals. </w:t>
      </w:r>
    </w:p>
    <w:p w14:paraId="7CFF3478" w14:textId="77777777" w:rsidR="00876B31" w:rsidRPr="00D454E9" w:rsidRDefault="00876B31" w:rsidP="00D454E9">
      <w:pPr>
        <w:spacing w:line="360" w:lineRule="auto"/>
        <w:rPr>
          <w:rFonts w:ascii="Arial" w:hAnsi="Arial" w:cs="Arial"/>
        </w:rPr>
      </w:pPr>
    </w:p>
    <w:p w14:paraId="6633882D" w14:textId="71A805DF" w:rsidR="00D7321A" w:rsidRPr="00D454E9" w:rsidRDefault="005647F8" w:rsidP="00D454E9">
      <w:pPr>
        <w:spacing w:line="360" w:lineRule="auto"/>
        <w:rPr>
          <w:rFonts w:ascii="Arial" w:hAnsi="Arial" w:cs="Arial"/>
        </w:rPr>
      </w:pPr>
      <w:r w:rsidRPr="00D454E9">
        <w:rPr>
          <w:rFonts w:ascii="Arial" w:hAnsi="Arial" w:cs="Arial"/>
        </w:rPr>
        <w:t>What about the receiver of such MT interventions</w:t>
      </w:r>
      <w:r w:rsidR="00F34B42" w:rsidRPr="00D454E9">
        <w:rPr>
          <w:rFonts w:ascii="Arial" w:hAnsi="Arial" w:cs="Arial"/>
        </w:rPr>
        <w:t>?</w:t>
      </w:r>
      <w:r w:rsidR="00DB3EE0" w:rsidRPr="00D454E9">
        <w:rPr>
          <w:rFonts w:ascii="Arial" w:hAnsi="Arial" w:cs="Arial"/>
        </w:rPr>
        <w:t xml:space="preserve"> </w:t>
      </w:r>
      <w:r w:rsidR="00F34B42" w:rsidRPr="00D454E9">
        <w:rPr>
          <w:rFonts w:ascii="Arial" w:hAnsi="Arial" w:cs="Arial"/>
        </w:rPr>
        <w:t>Is</w:t>
      </w:r>
      <w:r w:rsidRPr="00D454E9">
        <w:rPr>
          <w:rFonts w:ascii="Arial" w:hAnsi="Arial" w:cs="Arial"/>
        </w:rPr>
        <w:t xml:space="preserve"> there a standard </w:t>
      </w:r>
      <w:r w:rsidR="002C5D46" w:rsidRPr="00D454E9">
        <w:rPr>
          <w:rFonts w:ascii="Arial" w:hAnsi="Arial" w:cs="Arial"/>
        </w:rPr>
        <w:t>expectation from them?</w:t>
      </w:r>
      <w:r w:rsidR="00DB3EE0" w:rsidRPr="00D454E9">
        <w:rPr>
          <w:rFonts w:ascii="Arial" w:hAnsi="Arial" w:cs="Arial"/>
        </w:rPr>
        <w:t xml:space="preserve"> </w:t>
      </w:r>
      <w:r w:rsidR="002C5D46" w:rsidRPr="00D454E9">
        <w:rPr>
          <w:rFonts w:ascii="Arial" w:hAnsi="Arial" w:cs="Arial"/>
        </w:rPr>
        <w:t xml:space="preserve">The public </w:t>
      </w:r>
      <w:r w:rsidR="00B30A3E" w:rsidRPr="00D454E9">
        <w:rPr>
          <w:rFonts w:ascii="Arial" w:hAnsi="Arial" w:cs="Arial"/>
        </w:rPr>
        <w:t xml:space="preserve">seems to </w:t>
      </w:r>
      <w:r w:rsidR="00A00075" w:rsidRPr="00D454E9">
        <w:rPr>
          <w:rFonts w:ascii="Arial" w:hAnsi="Arial" w:cs="Arial"/>
        </w:rPr>
        <w:t>seek</w:t>
      </w:r>
      <w:r w:rsidR="002C5D46" w:rsidRPr="00D454E9">
        <w:rPr>
          <w:rFonts w:ascii="Arial" w:hAnsi="Arial" w:cs="Arial"/>
        </w:rPr>
        <w:t xml:space="preserve"> care that matches their expectations and values </w:t>
      </w:r>
      <w:r w:rsidR="00461E26" w:rsidRPr="00D454E9">
        <w:rPr>
          <w:rFonts w:ascii="Arial" w:hAnsi="Arial" w:cs="Arial"/>
        </w:rPr>
        <w:t>and will likely find help from a clinician willing to deliver that style of care.</w:t>
      </w:r>
      <w:r w:rsidR="00DB3EE0" w:rsidRPr="00D454E9">
        <w:rPr>
          <w:rFonts w:ascii="Arial" w:hAnsi="Arial" w:cs="Arial"/>
        </w:rPr>
        <w:t xml:space="preserve"> </w:t>
      </w:r>
      <w:r w:rsidR="004543A4" w:rsidRPr="00D454E9">
        <w:rPr>
          <w:rFonts w:ascii="Arial" w:hAnsi="Arial" w:cs="Arial"/>
        </w:rPr>
        <w:t>Clinicians</w:t>
      </w:r>
      <w:r w:rsidR="00BE48A2" w:rsidRPr="00D454E9">
        <w:rPr>
          <w:rFonts w:ascii="Arial" w:hAnsi="Arial" w:cs="Arial"/>
        </w:rPr>
        <w:t xml:space="preserve"> trained in </w:t>
      </w:r>
      <w:r w:rsidR="00B30A3E" w:rsidRPr="00D454E9">
        <w:rPr>
          <w:rFonts w:ascii="Arial" w:hAnsi="Arial" w:cs="Arial"/>
        </w:rPr>
        <w:t>aggressive</w:t>
      </w:r>
      <w:r w:rsidR="00BE48A2" w:rsidRPr="00D454E9">
        <w:rPr>
          <w:rFonts w:ascii="Arial" w:hAnsi="Arial" w:cs="Arial"/>
        </w:rPr>
        <w:t xml:space="preserve"> models</w:t>
      </w:r>
      <w:r w:rsidR="004543A4" w:rsidRPr="00D454E9">
        <w:rPr>
          <w:rFonts w:ascii="Arial" w:hAnsi="Arial" w:cs="Arial"/>
        </w:rPr>
        <w:t xml:space="preserve"> often minimize relaxation massage</w:t>
      </w:r>
      <w:r w:rsidR="00BE48A2" w:rsidRPr="00D454E9">
        <w:rPr>
          <w:rFonts w:ascii="Arial" w:hAnsi="Arial" w:cs="Arial"/>
        </w:rPr>
        <w:t xml:space="preserve">, </w:t>
      </w:r>
      <w:r w:rsidR="00876B31" w:rsidRPr="00D454E9">
        <w:rPr>
          <w:rFonts w:ascii="Arial" w:hAnsi="Arial" w:cs="Arial"/>
        </w:rPr>
        <w:t>dismissing relaxation massage</w:t>
      </w:r>
      <w:r w:rsidR="00BE48A2" w:rsidRPr="00D454E9">
        <w:rPr>
          <w:rFonts w:ascii="Arial" w:hAnsi="Arial" w:cs="Arial"/>
        </w:rPr>
        <w:t xml:space="preserve"> as </w:t>
      </w:r>
      <w:r w:rsidR="00A00075" w:rsidRPr="00D454E9">
        <w:rPr>
          <w:rFonts w:ascii="Arial" w:hAnsi="Arial" w:cs="Arial"/>
        </w:rPr>
        <w:t>"</w:t>
      </w:r>
      <w:r w:rsidR="00BE48A2" w:rsidRPr="00D454E9">
        <w:rPr>
          <w:rFonts w:ascii="Arial" w:hAnsi="Arial" w:cs="Arial"/>
        </w:rPr>
        <w:t>fluff and buff</w:t>
      </w:r>
      <w:r w:rsidR="00F34B42" w:rsidRPr="00D454E9">
        <w:rPr>
          <w:rFonts w:ascii="Arial" w:hAnsi="Arial" w:cs="Arial"/>
        </w:rPr>
        <w:t>.</w:t>
      </w:r>
      <w:r w:rsidR="00A00075" w:rsidRPr="00D454E9">
        <w:rPr>
          <w:rFonts w:ascii="Arial" w:hAnsi="Arial" w:cs="Arial"/>
        </w:rPr>
        <w:t>"</w:t>
      </w:r>
      <w:r w:rsidR="00BE48A2" w:rsidRPr="00D454E9">
        <w:rPr>
          <w:rFonts w:ascii="Arial" w:hAnsi="Arial" w:cs="Arial"/>
        </w:rPr>
        <w:t xml:space="preserve"> </w:t>
      </w:r>
      <w:r w:rsidR="00876B31" w:rsidRPr="00D454E9">
        <w:rPr>
          <w:rFonts w:ascii="Arial" w:hAnsi="Arial" w:cs="Arial"/>
        </w:rPr>
        <w:t>However,</w:t>
      </w:r>
      <w:r w:rsidR="00BE48A2" w:rsidRPr="00D454E9">
        <w:rPr>
          <w:rFonts w:ascii="Arial" w:hAnsi="Arial" w:cs="Arial"/>
        </w:rPr>
        <w:t xml:space="preserve"> as seen in </w:t>
      </w:r>
      <w:proofErr w:type="spellStart"/>
      <w:r w:rsidR="00BE48A2" w:rsidRPr="00D454E9">
        <w:rPr>
          <w:rFonts w:ascii="Arial" w:hAnsi="Arial" w:cs="Arial"/>
        </w:rPr>
        <w:t>Cherkin</w:t>
      </w:r>
      <w:proofErr w:type="spellEnd"/>
      <w:r w:rsidR="00BE48A2" w:rsidRPr="00D454E9">
        <w:rPr>
          <w:rFonts w:ascii="Arial" w:hAnsi="Arial" w:cs="Arial"/>
        </w:rPr>
        <w:t xml:space="preserve"> (2013), there was no difference in 6-month outcomes for </w:t>
      </w:r>
      <w:r w:rsidR="004543A4" w:rsidRPr="00D454E9">
        <w:rPr>
          <w:rFonts w:ascii="Arial" w:hAnsi="Arial" w:cs="Arial"/>
        </w:rPr>
        <w:t>treating</w:t>
      </w:r>
      <w:r w:rsidR="00BE48A2" w:rsidRPr="00D454E9">
        <w:rPr>
          <w:rFonts w:ascii="Arial" w:hAnsi="Arial" w:cs="Arial"/>
        </w:rPr>
        <w:t xml:space="preserve"> non-specific lower back pain when relaxation massage was compared to </w:t>
      </w:r>
      <w:r w:rsidR="00A00075" w:rsidRPr="00D454E9">
        <w:rPr>
          <w:rFonts w:ascii="Arial" w:hAnsi="Arial" w:cs="Arial"/>
        </w:rPr>
        <w:t>"</w:t>
      </w:r>
      <w:r w:rsidR="00BE48A2" w:rsidRPr="00D454E9">
        <w:rPr>
          <w:rFonts w:ascii="Arial" w:hAnsi="Arial" w:cs="Arial"/>
        </w:rPr>
        <w:t>structural massage</w:t>
      </w:r>
      <w:r w:rsidR="00F34B42" w:rsidRPr="00D454E9">
        <w:rPr>
          <w:rFonts w:ascii="Arial" w:hAnsi="Arial" w:cs="Arial"/>
        </w:rPr>
        <w:t>,</w:t>
      </w:r>
      <w:r w:rsidR="00A00075" w:rsidRPr="00D454E9">
        <w:rPr>
          <w:rFonts w:ascii="Arial" w:hAnsi="Arial" w:cs="Arial"/>
        </w:rPr>
        <w:t>"</w:t>
      </w:r>
      <w:r w:rsidR="00BE48A2" w:rsidRPr="00D454E9">
        <w:rPr>
          <w:rFonts w:ascii="Arial" w:hAnsi="Arial" w:cs="Arial"/>
        </w:rPr>
        <w:t xml:space="preserve"> a style seen as more specific to the cause of back pain.</w:t>
      </w:r>
      <w:r w:rsidR="00DB3EE0" w:rsidRPr="00D454E9">
        <w:rPr>
          <w:rFonts w:ascii="Arial" w:hAnsi="Arial" w:cs="Arial"/>
        </w:rPr>
        <w:t xml:space="preserve"> </w:t>
      </w:r>
      <w:r w:rsidR="00876B31" w:rsidRPr="00D454E9">
        <w:rPr>
          <w:rFonts w:ascii="Arial" w:hAnsi="Arial" w:cs="Arial"/>
        </w:rPr>
        <w:t xml:space="preserve">(No mention of patient input as </w:t>
      </w:r>
      <w:r w:rsidR="00F34B42" w:rsidRPr="00D454E9">
        <w:rPr>
          <w:rFonts w:ascii="Arial" w:hAnsi="Arial" w:cs="Arial"/>
        </w:rPr>
        <w:t xml:space="preserve">a </w:t>
      </w:r>
      <w:r w:rsidR="00876B31" w:rsidRPr="00D454E9">
        <w:rPr>
          <w:rFonts w:ascii="Arial" w:hAnsi="Arial" w:cs="Arial"/>
        </w:rPr>
        <w:t xml:space="preserve">factor in this study.) </w:t>
      </w:r>
      <w:r w:rsidR="00EA41D1" w:rsidRPr="00D454E9">
        <w:rPr>
          <w:rFonts w:ascii="Arial" w:hAnsi="Arial" w:cs="Arial"/>
        </w:rPr>
        <w:t xml:space="preserve">If it </w:t>
      </w:r>
      <w:r w:rsidR="00B60C6E" w:rsidRPr="00D454E9">
        <w:rPr>
          <w:rFonts w:ascii="Arial" w:hAnsi="Arial" w:cs="Arial"/>
        </w:rPr>
        <w:t>was not</w:t>
      </w:r>
      <w:r w:rsidR="00EA41D1" w:rsidRPr="00D454E9">
        <w:rPr>
          <w:rFonts w:ascii="Arial" w:hAnsi="Arial" w:cs="Arial"/>
        </w:rPr>
        <w:t xml:space="preserve"> the specificity or style of massage that mattered, what did?</w:t>
      </w:r>
      <w:r w:rsidR="0055033F" w:rsidRPr="00D454E9">
        <w:rPr>
          <w:rFonts w:ascii="Arial" w:hAnsi="Arial" w:cs="Arial"/>
        </w:rPr>
        <w:t xml:space="preserve"> </w:t>
      </w:r>
      <w:r w:rsidR="005A718C" w:rsidRPr="00D454E9">
        <w:rPr>
          <w:rFonts w:ascii="Arial" w:hAnsi="Arial" w:cs="Arial"/>
        </w:rPr>
        <w:t xml:space="preserve">  </w:t>
      </w:r>
    </w:p>
    <w:p w14:paraId="0C51B7EE" w14:textId="3609D6FD" w:rsidR="007D1D3C" w:rsidRPr="00D454E9" w:rsidRDefault="007D1D3C" w:rsidP="00D454E9">
      <w:pPr>
        <w:spacing w:line="360" w:lineRule="auto"/>
        <w:rPr>
          <w:rFonts w:ascii="Arial" w:hAnsi="Arial" w:cs="Arial"/>
        </w:rPr>
      </w:pPr>
    </w:p>
    <w:p w14:paraId="32898439" w14:textId="399D3D64" w:rsidR="007D1D3C" w:rsidRPr="00D454E9" w:rsidRDefault="00A648FE" w:rsidP="00D454E9">
      <w:pPr>
        <w:spacing w:line="360" w:lineRule="auto"/>
        <w:rPr>
          <w:rFonts w:ascii="Arial" w:hAnsi="Arial" w:cs="Arial"/>
        </w:rPr>
      </w:pPr>
      <w:r w:rsidRPr="00D454E9">
        <w:rPr>
          <w:rFonts w:ascii="Arial" w:hAnsi="Arial" w:cs="Arial"/>
        </w:rPr>
        <w:t xml:space="preserve">Moving forward from Aronson, </w:t>
      </w:r>
      <w:r w:rsidR="00010639" w:rsidRPr="00D454E9">
        <w:rPr>
          <w:rFonts w:ascii="Arial" w:hAnsi="Arial" w:cs="Arial"/>
        </w:rPr>
        <w:t xml:space="preserve">in </w:t>
      </w:r>
      <w:r w:rsidR="007D1D3C" w:rsidRPr="00D454E9">
        <w:rPr>
          <w:rFonts w:ascii="Arial" w:hAnsi="Arial" w:cs="Arial"/>
        </w:rPr>
        <w:t xml:space="preserve">Roy </w:t>
      </w:r>
      <w:r w:rsidR="00B833B3" w:rsidRPr="00D454E9">
        <w:rPr>
          <w:rFonts w:ascii="Arial" w:hAnsi="Arial" w:cs="Arial"/>
        </w:rPr>
        <w:t>and Leeper</w:t>
      </w:r>
      <w:r w:rsidR="00010639" w:rsidRPr="00D454E9">
        <w:rPr>
          <w:rFonts w:ascii="Arial" w:hAnsi="Arial" w:cs="Arial"/>
        </w:rPr>
        <w:t xml:space="preserve"> (1993)</w:t>
      </w:r>
      <w:r w:rsidR="00B833B3" w:rsidRPr="00D454E9">
        <w:rPr>
          <w:rFonts w:ascii="Arial" w:hAnsi="Arial" w:cs="Arial"/>
        </w:rPr>
        <w:t xml:space="preserve">, the authors </w:t>
      </w:r>
      <w:r w:rsidR="00B25B5B" w:rsidRPr="00D454E9">
        <w:rPr>
          <w:rFonts w:ascii="Arial" w:hAnsi="Arial" w:cs="Arial"/>
        </w:rPr>
        <w:t>report</w:t>
      </w:r>
      <w:r w:rsidR="00B833B3" w:rsidRPr="00D454E9">
        <w:rPr>
          <w:rFonts w:ascii="Arial" w:hAnsi="Arial" w:cs="Arial"/>
        </w:rPr>
        <w:t xml:space="preserve"> the use of </w:t>
      </w:r>
      <w:r w:rsidR="00A00075" w:rsidRPr="00D454E9">
        <w:rPr>
          <w:rFonts w:ascii="Arial" w:hAnsi="Arial" w:cs="Arial"/>
        </w:rPr>
        <w:t>Aronson's</w:t>
      </w:r>
      <w:r w:rsidR="00B833B3" w:rsidRPr="00D454E9">
        <w:rPr>
          <w:rFonts w:ascii="Arial" w:hAnsi="Arial" w:cs="Arial"/>
        </w:rPr>
        <w:t xml:space="preserve"> 1990 protocol for both the </w:t>
      </w:r>
      <w:r w:rsidR="001C3C20" w:rsidRPr="00D454E9">
        <w:rPr>
          <w:rFonts w:ascii="Arial" w:hAnsi="Arial" w:cs="Arial"/>
        </w:rPr>
        <w:t>interview</w:t>
      </w:r>
      <w:r w:rsidR="00B833B3" w:rsidRPr="00D454E9">
        <w:rPr>
          <w:rFonts w:ascii="Arial" w:hAnsi="Arial" w:cs="Arial"/>
        </w:rPr>
        <w:t xml:space="preserve"> and muscle tension reduction MT procedure.</w:t>
      </w:r>
      <w:r w:rsidR="00DB3EE0" w:rsidRPr="00D454E9">
        <w:rPr>
          <w:rFonts w:ascii="Arial" w:hAnsi="Arial" w:cs="Arial"/>
        </w:rPr>
        <w:t xml:space="preserve"> </w:t>
      </w:r>
      <w:r w:rsidR="00B833B3" w:rsidRPr="00D454E9">
        <w:rPr>
          <w:rFonts w:ascii="Arial" w:hAnsi="Arial" w:cs="Arial"/>
        </w:rPr>
        <w:t>As Aronson (1990)</w:t>
      </w:r>
      <w:r w:rsidR="004543A4" w:rsidRPr="00D454E9">
        <w:rPr>
          <w:rFonts w:ascii="Arial" w:hAnsi="Arial" w:cs="Arial"/>
        </w:rPr>
        <w:t xml:space="preserve"> mentioned</w:t>
      </w:r>
      <w:r w:rsidR="00B833B3" w:rsidRPr="00D454E9">
        <w:rPr>
          <w:rFonts w:ascii="Arial" w:hAnsi="Arial" w:cs="Arial"/>
        </w:rPr>
        <w:t xml:space="preserve">, </w:t>
      </w:r>
      <w:r w:rsidR="00F34B42" w:rsidRPr="00D454E9">
        <w:rPr>
          <w:rFonts w:ascii="Arial" w:hAnsi="Arial" w:cs="Arial"/>
        </w:rPr>
        <w:t xml:space="preserve">background history and the </w:t>
      </w:r>
      <w:r w:rsidR="001C3C20" w:rsidRPr="00D454E9">
        <w:rPr>
          <w:rFonts w:ascii="Arial" w:hAnsi="Arial" w:cs="Arial"/>
        </w:rPr>
        <w:t xml:space="preserve">interview </w:t>
      </w:r>
      <w:r w:rsidR="004543A4" w:rsidRPr="00D454E9">
        <w:rPr>
          <w:rFonts w:ascii="Arial" w:hAnsi="Arial" w:cs="Arial"/>
        </w:rPr>
        <w:t>were</w:t>
      </w:r>
      <w:r w:rsidR="001C3C20" w:rsidRPr="00D454E9">
        <w:rPr>
          <w:rFonts w:ascii="Arial" w:hAnsi="Arial" w:cs="Arial"/>
        </w:rPr>
        <w:t xml:space="preserve"> used to determine emotional factors and whether they were contributory to the voice disorder.</w:t>
      </w:r>
      <w:r w:rsidR="00DB3EE0" w:rsidRPr="00D454E9">
        <w:rPr>
          <w:rFonts w:ascii="Arial" w:hAnsi="Arial" w:cs="Arial"/>
        </w:rPr>
        <w:t xml:space="preserve"> </w:t>
      </w:r>
      <w:r w:rsidR="001C3C20" w:rsidRPr="00D454E9">
        <w:rPr>
          <w:rFonts w:ascii="Arial" w:hAnsi="Arial" w:cs="Arial"/>
        </w:rPr>
        <w:t xml:space="preserve">Patient input was requested after laryngeal manipulation was performed to the hyoid, laryngeal, and perilaryngeal musculature </w:t>
      </w:r>
      <w:r w:rsidR="004543A4" w:rsidRPr="00D454E9">
        <w:rPr>
          <w:rFonts w:ascii="Arial" w:hAnsi="Arial" w:cs="Arial"/>
        </w:rPr>
        <w:t xml:space="preserve">to ascertain the </w:t>
      </w:r>
      <w:r w:rsidR="00A00075" w:rsidRPr="00D454E9">
        <w:rPr>
          <w:rFonts w:ascii="Arial" w:hAnsi="Arial" w:cs="Arial"/>
        </w:rPr>
        <w:t>patient's</w:t>
      </w:r>
      <w:r w:rsidR="004543A4" w:rsidRPr="00D454E9">
        <w:rPr>
          <w:rFonts w:ascii="Arial" w:hAnsi="Arial" w:cs="Arial"/>
        </w:rPr>
        <w:t xml:space="preserve"> ability</w:t>
      </w:r>
      <w:r w:rsidR="001C3C20" w:rsidRPr="00D454E9">
        <w:rPr>
          <w:rFonts w:ascii="Arial" w:hAnsi="Arial" w:cs="Arial"/>
        </w:rPr>
        <w:t xml:space="preserve"> to achieve a more normalized voice.</w:t>
      </w:r>
      <w:r w:rsidR="00DB3EE0" w:rsidRPr="00D454E9">
        <w:rPr>
          <w:rFonts w:ascii="Arial" w:hAnsi="Arial" w:cs="Arial"/>
        </w:rPr>
        <w:t xml:space="preserve"> </w:t>
      </w:r>
      <w:r w:rsidR="001C3C20" w:rsidRPr="00D454E9">
        <w:rPr>
          <w:rFonts w:ascii="Arial" w:hAnsi="Arial" w:cs="Arial"/>
        </w:rPr>
        <w:t xml:space="preserve">No mention was made of patient input requested </w:t>
      </w:r>
      <w:r w:rsidR="009F7EA1" w:rsidRPr="00D454E9">
        <w:rPr>
          <w:rFonts w:ascii="Arial" w:hAnsi="Arial" w:cs="Arial"/>
        </w:rPr>
        <w:t>during</w:t>
      </w:r>
      <w:r w:rsidR="001C3C20" w:rsidRPr="00D454E9">
        <w:rPr>
          <w:rFonts w:ascii="Arial" w:hAnsi="Arial" w:cs="Arial"/>
        </w:rPr>
        <w:t xml:space="preserve"> evaluation and intervention, </w:t>
      </w:r>
      <w:r w:rsidR="005A7549" w:rsidRPr="00D454E9">
        <w:rPr>
          <w:rFonts w:ascii="Arial" w:hAnsi="Arial" w:cs="Arial"/>
        </w:rPr>
        <w:t xml:space="preserve">and </w:t>
      </w:r>
      <w:r w:rsidR="001C3C20" w:rsidRPr="00D454E9">
        <w:rPr>
          <w:rFonts w:ascii="Arial" w:hAnsi="Arial" w:cs="Arial"/>
        </w:rPr>
        <w:t xml:space="preserve">only the tapering phase </w:t>
      </w:r>
      <w:r w:rsidR="005A7549" w:rsidRPr="00D454E9">
        <w:rPr>
          <w:rFonts w:ascii="Arial" w:hAnsi="Arial" w:cs="Arial"/>
        </w:rPr>
        <w:t xml:space="preserve">was presented, which is </w:t>
      </w:r>
      <w:r w:rsidR="001C3C20" w:rsidRPr="00D454E9">
        <w:rPr>
          <w:rFonts w:ascii="Arial" w:hAnsi="Arial" w:cs="Arial"/>
        </w:rPr>
        <w:t xml:space="preserve">commonly used in the various </w:t>
      </w:r>
      <w:r w:rsidR="009E336B" w:rsidRPr="00D454E9">
        <w:rPr>
          <w:rFonts w:ascii="Arial" w:hAnsi="Arial" w:cs="Arial"/>
        </w:rPr>
        <w:t>manual circumlaryngeal treatment (</w:t>
      </w:r>
      <w:r w:rsidR="001C3C20" w:rsidRPr="00D454E9">
        <w:rPr>
          <w:rFonts w:ascii="Arial" w:hAnsi="Arial" w:cs="Arial"/>
        </w:rPr>
        <w:t>MCT</w:t>
      </w:r>
      <w:r w:rsidR="009E336B" w:rsidRPr="00D454E9">
        <w:rPr>
          <w:rFonts w:ascii="Arial" w:hAnsi="Arial" w:cs="Arial"/>
        </w:rPr>
        <w:t>)</w:t>
      </w:r>
      <w:r w:rsidR="001C3C20" w:rsidRPr="00D454E9">
        <w:rPr>
          <w:rFonts w:ascii="Arial" w:hAnsi="Arial" w:cs="Arial"/>
        </w:rPr>
        <w:t xml:space="preserve"> models</w:t>
      </w:r>
      <w:r w:rsidR="005A7549" w:rsidRPr="00D454E9">
        <w:rPr>
          <w:rFonts w:ascii="Arial" w:hAnsi="Arial" w:cs="Arial"/>
        </w:rPr>
        <w:t>.</w:t>
      </w:r>
      <w:r w:rsidR="00DB3EE0" w:rsidRPr="00D454E9">
        <w:rPr>
          <w:rFonts w:ascii="Arial" w:hAnsi="Arial" w:cs="Arial"/>
        </w:rPr>
        <w:t xml:space="preserve"> </w:t>
      </w:r>
      <w:r w:rsidR="005A7549" w:rsidRPr="00D454E9">
        <w:rPr>
          <w:rFonts w:ascii="Arial" w:hAnsi="Arial" w:cs="Arial"/>
        </w:rPr>
        <w:t>Therefore</w:t>
      </w:r>
      <w:r w:rsidR="004543A4" w:rsidRPr="00D454E9">
        <w:rPr>
          <w:rFonts w:ascii="Arial" w:hAnsi="Arial" w:cs="Arial"/>
        </w:rPr>
        <w:t>,</w:t>
      </w:r>
      <w:r w:rsidR="005A7549" w:rsidRPr="00D454E9">
        <w:rPr>
          <w:rFonts w:ascii="Arial" w:hAnsi="Arial" w:cs="Arial"/>
        </w:rPr>
        <w:t xml:space="preserve"> I </w:t>
      </w:r>
      <w:r w:rsidR="00CF317D" w:rsidRPr="00D454E9">
        <w:rPr>
          <w:rFonts w:ascii="Arial" w:hAnsi="Arial" w:cs="Arial"/>
        </w:rPr>
        <w:t>am assuming</w:t>
      </w:r>
      <w:r w:rsidR="009F7EA1" w:rsidRPr="00D454E9">
        <w:rPr>
          <w:rFonts w:ascii="Arial" w:hAnsi="Arial" w:cs="Arial"/>
        </w:rPr>
        <w:t xml:space="preserve"> that patient input was not germane to the application of MCT</w:t>
      </w:r>
      <w:r w:rsidR="001C3C20" w:rsidRPr="00D454E9">
        <w:rPr>
          <w:rFonts w:ascii="Arial" w:hAnsi="Arial" w:cs="Arial"/>
        </w:rPr>
        <w:t xml:space="preserve">. </w:t>
      </w:r>
    </w:p>
    <w:p w14:paraId="74D13BC9" w14:textId="2B1BE66E" w:rsidR="007D1D3C" w:rsidRPr="00D454E9" w:rsidRDefault="007D1D3C" w:rsidP="00D454E9">
      <w:pPr>
        <w:spacing w:line="360" w:lineRule="auto"/>
        <w:rPr>
          <w:rFonts w:ascii="Arial" w:hAnsi="Arial" w:cs="Arial"/>
        </w:rPr>
      </w:pPr>
    </w:p>
    <w:p w14:paraId="6863D603" w14:textId="3797E712" w:rsidR="00B47187" w:rsidRPr="00D454E9" w:rsidRDefault="00862D9D" w:rsidP="00D454E9">
      <w:pPr>
        <w:spacing w:line="360" w:lineRule="auto"/>
        <w:rPr>
          <w:rFonts w:ascii="Arial" w:hAnsi="Arial" w:cs="Arial"/>
          <w:noProof/>
        </w:rPr>
      </w:pPr>
      <w:r w:rsidRPr="00D454E9">
        <w:rPr>
          <w:rFonts w:ascii="Arial" w:hAnsi="Arial" w:cs="Arial"/>
        </w:rPr>
        <w:lastRenderedPageBreak/>
        <w:t>Roy, F</w:t>
      </w:r>
      <w:r w:rsidR="008634BA" w:rsidRPr="00D454E9">
        <w:rPr>
          <w:rFonts w:ascii="Arial" w:hAnsi="Arial" w:cs="Arial"/>
        </w:rPr>
        <w:t>ord</w:t>
      </w:r>
      <w:r w:rsidRPr="00D454E9">
        <w:rPr>
          <w:rFonts w:ascii="Arial" w:hAnsi="Arial" w:cs="Arial"/>
        </w:rPr>
        <w:t xml:space="preserve">, and Bless (1996) speak to the need to remove excessive vocal tension through manual circumlaryngeal manipulation </w:t>
      </w:r>
      <w:r w:rsidR="005A7549" w:rsidRPr="00D454E9">
        <w:rPr>
          <w:rFonts w:ascii="Arial" w:hAnsi="Arial" w:cs="Arial"/>
        </w:rPr>
        <w:t>by</w:t>
      </w:r>
      <w:r w:rsidRPr="00D454E9">
        <w:rPr>
          <w:rFonts w:ascii="Arial" w:hAnsi="Arial" w:cs="Arial"/>
        </w:rPr>
        <w:t xml:space="preserve"> lowering the height of the larynx.</w:t>
      </w:r>
      <w:r w:rsidR="00DB3EE0" w:rsidRPr="00D454E9">
        <w:rPr>
          <w:rFonts w:ascii="Arial" w:hAnsi="Arial" w:cs="Arial"/>
        </w:rPr>
        <w:t xml:space="preserve"> </w:t>
      </w:r>
      <w:r w:rsidR="00263900" w:rsidRPr="00D454E9">
        <w:rPr>
          <w:rFonts w:ascii="Arial" w:hAnsi="Arial" w:cs="Arial"/>
        </w:rPr>
        <w:t>Repeated here from previous papers is th</w:t>
      </w:r>
      <w:r w:rsidR="00CA1617" w:rsidRPr="00D454E9">
        <w:rPr>
          <w:rFonts w:ascii="Arial" w:hAnsi="Arial" w:cs="Arial"/>
        </w:rPr>
        <w:t>at</w:t>
      </w:r>
      <w:r w:rsidR="00263900" w:rsidRPr="00D454E9">
        <w:rPr>
          <w:rFonts w:ascii="Arial" w:hAnsi="Arial" w:cs="Arial"/>
        </w:rPr>
        <w:t xml:space="preserve"> </w:t>
      </w:r>
      <w:r w:rsidR="00263900" w:rsidRPr="00D454E9">
        <w:rPr>
          <w:rFonts w:ascii="Arial" w:hAnsi="Arial" w:cs="Arial"/>
          <w:i/>
          <w:iCs/>
        </w:rPr>
        <w:t>education</w:t>
      </w:r>
      <w:r w:rsidR="00263900" w:rsidRPr="00D454E9">
        <w:rPr>
          <w:rFonts w:ascii="Arial" w:hAnsi="Arial" w:cs="Arial"/>
        </w:rPr>
        <w:t xml:space="preserve"> </w:t>
      </w:r>
      <w:r w:rsidR="00CA1617" w:rsidRPr="00D454E9">
        <w:rPr>
          <w:rFonts w:ascii="Arial" w:hAnsi="Arial" w:cs="Arial"/>
        </w:rPr>
        <w:t xml:space="preserve">was </w:t>
      </w:r>
      <w:r w:rsidR="00263900" w:rsidRPr="00D454E9">
        <w:rPr>
          <w:rFonts w:ascii="Arial" w:hAnsi="Arial" w:cs="Arial"/>
        </w:rPr>
        <w:t xml:space="preserve">provided to the patient by the clinician on the </w:t>
      </w:r>
      <w:r w:rsidR="00A00075" w:rsidRPr="00D454E9">
        <w:rPr>
          <w:rFonts w:ascii="Arial" w:hAnsi="Arial" w:cs="Arial"/>
        </w:rPr>
        <w:t>"</w:t>
      </w:r>
      <w:r w:rsidR="00263900" w:rsidRPr="00D454E9">
        <w:rPr>
          <w:rFonts w:ascii="Arial" w:hAnsi="Arial" w:cs="Arial"/>
        </w:rPr>
        <w:t xml:space="preserve">untoward effects of excessive musculoskeletal tension on voice, and the possibility that such tensions may underlie some or all of the </w:t>
      </w:r>
      <w:r w:rsidR="00A00075" w:rsidRPr="00D454E9">
        <w:rPr>
          <w:rFonts w:ascii="Arial" w:hAnsi="Arial" w:cs="Arial"/>
        </w:rPr>
        <w:t>patient's</w:t>
      </w:r>
      <w:r w:rsidR="00263900" w:rsidRPr="00D454E9">
        <w:rPr>
          <w:rFonts w:ascii="Arial" w:hAnsi="Arial" w:cs="Arial"/>
        </w:rPr>
        <w:t xml:space="preserve"> dysphonia</w:t>
      </w:r>
      <w:r w:rsidR="00A00075" w:rsidRPr="00D454E9">
        <w:rPr>
          <w:rFonts w:ascii="Arial" w:hAnsi="Arial" w:cs="Arial"/>
        </w:rPr>
        <w:t>"</w:t>
      </w:r>
      <w:r w:rsidR="00263900" w:rsidRPr="00D454E9">
        <w:rPr>
          <w:rFonts w:ascii="Arial" w:hAnsi="Arial" w:cs="Arial"/>
        </w:rPr>
        <w:t xml:space="preserve"> </w:t>
      </w:r>
      <w:r w:rsidR="008634BA" w:rsidRPr="00D454E9">
        <w:rPr>
          <w:rFonts w:ascii="Arial" w:hAnsi="Arial" w:cs="Arial"/>
          <w:noProof/>
        </w:rPr>
        <w:t>(Roy, 1996, pg 852).</w:t>
      </w:r>
      <w:r w:rsidR="00DB3EE0" w:rsidRPr="00D454E9">
        <w:rPr>
          <w:rFonts w:ascii="Arial" w:hAnsi="Arial" w:cs="Arial"/>
          <w:noProof/>
        </w:rPr>
        <w:t xml:space="preserve"> </w:t>
      </w:r>
      <w:r w:rsidR="008634BA" w:rsidRPr="00D454E9">
        <w:rPr>
          <w:rFonts w:ascii="Arial" w:hAnsi="Arial" w:cs="Arial"/>
          <w:noProof/>
        </w:rPr>
        <w:t>The authors deepen this education if other cir</w:t>
      </w:r>
      <w:r w:rsidR="00D952B1" w:rsidRPr="00D454E9">
        <w:rPr>
          <w:rFonts w:ascii="Arial" w:hAnsi="Arial" w:cs="Arial"/>
          <w:noProof/>
        </w:rPr>
        <w:t>cumstances, such as psychological factors, are suspected.</w:t>
      </w:r>
      <w:r w:rsidR="00DB3EE0" w:rsidRPr="00D454E9">
        <w:rPr>
          <w:rFonts w:ascii="Arial" w:hAnsi="Arial" w:cs="Arial"/>
          <w:noProof/>
        </w:rPr>
        <w:t xml:space="preserve"> </w:t>
      </w:r>
      <w:r w:rsidR="00D952B1" w:rsidRPr="00D454E9">
        <w:rPr>
          <w:rFonts w:ascii="Arial" w:hAnsi="Arial" w:cs="Arial"/>
          <w:noProof/>
        </w:rPr>
        <w:t xml:space="preserve">One might speculate that as these factors are presented in a one-way </w:t>
      </w:r>
      <w:r w:rsidR="000F5B75" w:rsidRPr="00D454E9">
        <w:rPr>
          <w:rFonts w:ascii="Arial" w:hAnsi="Arial" w:cs="Arial"/>
          <w:noProof/>
        </w:rPr>
        <w:t xml:space="preserve">(operator-based) </w:t>
      </w:r>
      <w:r w:rsidR="00D952B1" w:rsidRPr="00D454E9">
        <w:rPr>
          <w:rFonts w:ascii="Arial" w:hAnsi="Arial" w:cs="Arial"/>
          <w:noProof/>
        </w:rPr>
        <w:t>fashion from clinician to patient</w:t>
      </w:r>
      <w:r w:rsidR="005B0D64" w:rsidRPr="00D454E9">
        <w:rPr>
          <w:rFonts w:ascii="Arial" w:hAnsi="Arial" w:cs="Arial"/>
          <w:noProof/>
        </w:rPr>
        <w:t>, no mention was made of</w:t>
      </w:r>
      <w:r w:rsidR="00CA1617" w:rsidRPr="00D454E9">
        <w:rPr>
          <w:rFonts w:ascii="Arial" w:hAnsi="Arial" w:cs="Arial"/>
          <w:noProof/>
        </w:rPr>
        <w:t xml:space="preserve"> p</w:t>
      </w:r>
      <w:r w:rsidR="000F5B75" w:rsidRPr="00D454E9">
        <w:rPr>
          <w:rFonts w:ascii="Arial" w:hAnsi="Arial" w:cs="Arial"/>
          <w:noProof/>
        </w:rPr>
        <w:t>a</w:t>
      </w:r>
      <w:r w:rsidR="00CA1617" w:rsidRPr="00D454E9">
        <w:rPr>
          <w:rFonts w:ascii="Arial" w:hAnsi="Arial" w:cs="Arial"/>
          <w:noProof/>
        </w:rPr>
        <w:t>tient-reported</w:t>
      </w:r>
      <w:r w:rsidR="005B0D64" w:rsidRPr="00D454E9">
        <w:rPr>
          <w:rFonts w:ascii="Arial" w:hAnsi="Arial" w:cs="Arial"/>
          <w:noProof/>
        </w:rPr>
        <w:t xml:space="preserve"> information making </w:t>
      </w:r>
      <w:r w:rsidR="00CA1617" w:rsidRPr="00D454E9">
        <w:rPr>
          <w:rFonts w:ascii="Arial" w:hAnsi="Arial" w:cs="Arial"/>
          <w:noProof/>
        </w:rPr>
        <w:t>its</w:t>
      </w:r>
      <w:r w:rsidR="005B0D64" w:rsidRPr="00D454E9">
        <w:rPr>
          <w:rFonts w:ascii="Arial" w:hAnsi="Arial" w:cs="Arial"/>
          <w:noProof/>
        </w:rPr>
        <w:t xml:space="preserve"> way back to the clinician as drivers in treatment decisions.</w:t>
      </w:r>
      <w:r w:rsidR="00DB3EE0" w:rsidRPr="00D454E9">
        <w:rPr>
          <w:rFonts w:ascii="Arial" w:hAnsi="Arial" w:cs="Arial"/>
          <w:noProof/>
        </w:rPr>
        <w:t xml:space="preserve"> </w:t>
      </w:r>
      <w:r w:rsidR="003338BE" w:rsidRPr="00D454E9">
        <w:rPr>
          <w:rFonts w:ascii="Arial" w:hAnsi="Arial" w:cs="Arial"/>
          <w:noProof/>
        </w:rPr>
        <w:t>With no apparent isolation of predisposing factors, the above quotation would seem</w:t>
      </w:r>
      <w:r w:rsidR="00B21DF3" w:rsidRPr="00D454E9">
        <w:rPr>
          <w:rFonts w:ascii="Arial" w:hAnsi="Arial" w:cs="Arial"/>
          <w:noProof/>
        </w:rPr>
        <w:t xml:space="preserve"> </w:t>
      </w:r>
      <w:r w:rsidR="003338BE" w:rsidRPr="00D454E9">
        <w:rPr>
          <w:rFonts w:ascii="Arial" w:hAnsi="Arial" w:cs="Arial"/>
          <w:noProof/>
        </w:rPr>
        <w:t xml:space="preserve">a generalization and one that may have </w:t>
      </w:r>
      <w:r w:rsidR="002656FB" w:rsidRPr="00D454E9">
        <w:rPr>
          <w:rFonts w:ascii="Arial" w:hAnsi="Arial" w:cs="Arial"/>
          <w:noProof/>
        </w:rPr>
        <w:t xml:space="preserve">missed an </w:t>
      </w:r>
      <w:r w:rsidR="00A00075" w:rsidRPr="00D454E9">
        <w:rPr>
          <w:rFonts w:ascii="Arial" w:hAnsi="Arial" w:cs="Arial"/>
          <w:noProof/>
        </w:rPr>
        <w:t>individual's</w:t>
      </w:r>
      <w:r w:rsidR="002656FB" w:rsidRPr="00D454E9">
        <w:rPr>
          <w:rFonts w:ascii="Arial" w:hAnsi="Arial" w:cs="Arial"/>
          <w:noProof/>
        </w:rPr>
        <w:t xml:space="preserve"> causative contributors.</w:t>
      </w:r>
      <w:r w:rsidR="00DB3EE0" w:rsidRPr="00D454E9">
        <w:rPr>
          <w:rFonts w:ascii="Arial" w:hAnsi="Arial" w:cs="Arial"/>
          <w:noProof/>
        </w:rPr>
        <w:t xml:space="preserve"> </w:t>
      </w:r>
      <w:r w:rsidR="005B0D64" w:rsidRPr="00D454E9">
        <w:rPr>
          <w:rFonts w:ascii="Arial" w:hAnsi="Arial" w:cs="Arial"/>
          <w:noProof/>
        </w:rPr>
        <w:t>Mention is made that subsequent sup</w:t>
      </w:r>
      <w:r w:rsidR="00282E2E" w:rsidRPr="00D454E9">
        <w:rPr>
          <w:rFonts w:ascii="Arial" w:hAnsi="Arial" w:cs="Arial"/>
          <w:noProof/>
        </w:rPr>
        <w:t>p</w:t>
      </w:r>
      <w:r w:rsidR="005B0D64" w:rsidRPr="00D454E9">
        <w:rPr>
          <w:rFonts w:ascii="Arial" w:hAnsi="Arial" w:cs="Arial"/>
          <w:noProof/>
        </w:rPr>
        <w:t>ort through psychotherapy might be indicated</w:t>
      </w:r>
      <w:r w:rsidR="002656FB" w:rsidRPr="00D454E9">
        <w:rPr>
          <w:rFonts w:ascii="Arial" w:hAnsi="Arial" w:cs="Arial"/>
          <w:noProof/>
        </w:rPr>
        <w:t>, indicating some broadness in perspectives</w:t>
      </w:r>
      <w:r w:rsidR="005B0D64" w:rsidRPr="00D454E9">
        <w:rPr>
          <w:rFonts w:ascii="Arial" w:hAnsi="Arial" w:cs="Arial"/>
          <w:noProof/>
        </w:rPr>
        <w:t>.</w:t>
      </w:r>
      <w:r w:rsidR="00DB3EE0" w:rsidRPr="00D454E9">
        <w:rPr>
          <w:rFonts w:ascii="Arial" w:hAnsi="Arial" w:cs="Arial"/>
          <w:noProof/>
        </w:rPr>
        <w:t xml:space="preserve"> </w:t>
      </w:r>
      <w:r w:rsidR="005A7549" w:rsidRPr="00D454E9">
        <w:rPr>
          <w:rFonts w:ascii="Arial" w:hAnsi="Arial" w:cs="Arial"/>
          <w:noProof/>
        </w:rPr>
        <w:t>However,</w:t>
      </w:r>
      <w:r w:rsidR="00282E2E" w:rsidRPr="00D454E9">
        <w:rPr>
          <w:rFonts w:ascii="Arial" w:hAnsi="Arial" w:cs="Arial"/>
          <w:noProof/>
        </w:rPr>
        <w:t xml:space="preserve"> the concept that excessive muscle tension </w:t>
      </w:r>
      <w:r w:rsidR="005A7549" w:rsidRPr="00D454E9">
        <w:rPr>
          <w:rFonts w:ascii="Arial" w:hAnsi="Arial" w:cs="Arial"/>
          <w:noProof/>
        </w:rPr>
        <w:t>was presented as being</w:t>
      </w:r>
      <w:r w:rsidR="00282E2E" w:rsidRPr="00D454E9">
        <w:rPr>
          <w:rFonts w:ascii="Arial" w:hAnsi="Arial" w:cs="Arial"/>
          <w:noProof/>
        </w:rPr>
        <w:t xml:space="preserve"> causative for MTD, the origins of that tension ha</w:t>
      </w:r>
      <w:r w:rsidR="00A55E5F" w:rsidRPr="00D454E9">
        <w:rPr>
          <w:rFonts w:ascii="Arial" w:hAnsi="Arial" w:cs="Arial"/>
          <w:noProof/>
        </w:rPr>
        <w:t>d</w:t>
      </w:r>
      <w:r w:rsidR="00282E2E" w:rsidRPr="00D454E9">
        <w:rPr>
          <w:rFonts w:ascii="Arial" w:hAnsi="Arial" w:cs="Arial"/>
          <w:noProof/>
        </w:rPr>
        <w:t xml:space="preserve"> yet to be fully understood</w:t>
      </w:r>
      <w:r w:rsidR="00A55E5F" w:rsidRPr="00D454E9">
        <w:rPr>
          <w:rFonts w:ascii="Arial" w:hAnsi="Arial" w:cs="Arial"/>
          <w:noProof/>
        </w:rPr>
        <w:t>.</w:t>
      </w:r>
      <w:r w:rsidR="00DB3EE0" w:rsidRPr="00D454E9">
        <w:rPr>
          <w:rFonts w:ascii="Arial" w:hAnsi="Arial" w:cs="Arial"/>
          <w:noProof/>
        </w:rPr>
        <w:t xml:space="preserve"> </w:t>
      </w:r>
      <w:r w:rsidR="00A55E5F" w:rsidRPr="00D454E9">
        <w:rPr>
          <w:rFonts w:ascii="Arial" w:hAnsi="Arial" w:cs="Arial"/>
          <w:noProof/>
        </w:rPr>
        <w:t>C</w:t>
      </w:r>
      <w:r w:rsidR="009E7F9D" w:rsidRPr="00D454E9">
        <w:rPr>
          <w:rFonts w:ascii="Arial" w:hAnsi="Arial" w:cs="Arial"/>
          <w:noProof/>
        </w:rPr>
        <w:t xml:space="preserve">urrent understandings </w:t>
      </w:r>
      <w:r w:rsidR="00A55E5F" w:rsidRPr="00D454E9">
        <w:rPr>
          <w:rFonts w:ascii="Arial" w:hAnsi="Arial" w:cs="Arial"/>
          <w:noProof/>
        </w:rPr>
        <w:t>point to</w:t>
      </w:r>
      <w:r w:rsidR="00803F7E" w:rsidRPr="00D454E9">
        <w:rPr>
          <w:rFonts w:ascii="Arial" w:hAnsi="Arial" w:cs="Arial"/>
          <w:noProof/>
        </w:rPr>
        <w:t xml:space="preserve"> the origins of MTD </w:t>
      </w:r>
      <w:r w:rsidR="00A55E5F" w:rsidRPr="00D454E9">
        <w:rPr>
          <w:rFonts w:ascii="Arial" w:hAnsi="Arial" w:cs="Arial"/>
          <w:noProof/>
        </w:rPr>
        <w:t>as being</w:t>
      </w:r>
      <w:r w:rsidR="00803F7E" w:rsidRPr="00D454E9">
        <w:rPr>
          <w:rFonts w:ascii="Arial" w:hAnsi="Arial" w:cs="Arial"/>
          <w:noProof/>
        </w:rPr>
        <w:t xml:space="preserve"> </w:t>
      </w:r>
      <w:r w:rsidR="009E7F9D" w:rsidRPr="00D454E9">
        <w:rPr>
          <w:rFonts w:ascii="Arial" w:hAnsi="Arial" w:cs="Arial"/>
          <w:noProof/>
        </w:rPr>
        <w:t xml:space="preserve">multifactorial </w:t>
      </w:r>
      <w:r w:rsidR="00803F7E" w:rsidRPr="00D454E9">
        <w:rPr>
          <w:rFonts w:ascii="Arial" w:hAnsi="Arial" w:cs="Arial"/>
          <w:noProof/>
        </w:rPr>
        <w:t>(Adleberg, 2020, pg. 622)</w:t>
      </w:r>
      <w:r w:rsidR="00270259" w:rsidRPr="00D454E9">
        <w:rPr>
          <w:rFonts w:ascii="Arial" w:hAnsi="Arial" w:cs="Arial"/>
          <w:noProof/>
        </w:rPr>
        <w:t>, but the above qu</w:t>
      </w:r>
      <w:r w:rsidR="00A41E4A" w:rsidRPr="00D454E9">
        <w:rPr>
          <w:rFonts w:ascii="Arial" w:hAnsi="Arial" w:cs="Arial"/>
          <w:noProof/>
        </w:rPr>
        <w:t>o</w:t>
      </w:r>
      <w:r w:rsidR="00270259" w:rsidRPr="00D454E9">
        <w:rPr>
          <w:rFonts w:ascii="Arial" w:hAnsi="Arial" w:cs="Arial"/>
          <w:noProof/>
        </w:rPr>
        <w:t xml:space="preserve">tation would appear to represent the understandings given at the time of publication of this paper. </w:t>
      </w:r>
    </w:p>
    <w:p w14:paraId="2829CB91" w14:textId="667337F0" w:rsidR="005B0D64" w:rsidRPr="00D454E9" w:rsidRDefault="005B0D64" w:rsidP="00D454E9">
      <w:pPr>
        <w:spacing w:line="360" w:lineRule="auto"/>
        <w:rPr>
          <w:rFonts w:ascii="Arial" w:hAnsi="Arial" w:cs="Arial"/>
          <w:noProof/>
        </w:rPr>
      </w:pPr>
    </w:p>
    <w:p w14:paraId="6D35F037" w14:textId="638C5395" w:rsidR="005B0D64" w:rsidRPr="00D454E9" w:rsidRDefault="005B0D64" w:rsidP="00D454E9">
      <w:pPr>
        <w:spacing w:line="360" w:lineRule="auto"/>
        <w:rPr>
          <w:rFonts w:ascii="Arial" w:hAnsi="Arial" w:cs="Arial"/>
          <w:noProof/>
        </w:rPr>
      </w:pPr>
      <w:r w:rsidRPr="00D454E9">
        <w:rPr>
          <w:rFonts w:ascii="Arial" w:hAnsi="Arial" w:cs="Arial"/>
          <w:noProof/>
        </w:rPr>
        <w:t xml:space="preserve">The 1996 paper </w:t>
      </w:r>
      <w:r w:rsidR="00097E28" w:rsidRPr="00D454E9">
        <w:rPr>
          <w:rFonts w:ascii="Arial" w:hAnsi="Arial" w:cs="Arial"/>
          <w:noProof/>
        </w:rPr>
        <w:t xml:space="preserve">by Roy </w:t>
      </w:r>
      <w:r w:rsidRPr="00D454E9">
        <w:rPr>
          <w:rFonts w:ascii="Arial" w:hAnsi="Arial" w:cs="Arial"/>
          <w:noProof/>
        </w:rPr>
        <w:t xml:space="preserve">provides a </w:t>
      </w:r>
      <w:r w:rsidR="00B60C6E" w:rsidRPr="00D454E9">
        <w:rPr>
          <w:rFonts w:ascii="Arial" w:hAnsi="Arial" w:cs="Arial"/>
          <w:noProof/>
        </w:rPr>
        <w:t>relatively</w:t>
      </w:r>
      <w:r w:rsidRPr="00D454E9">
        <w:rPr>
          <w:rFonts w:ascii="Arial" w:hAnsi="Arial" w:cs="Arial"/>
          <w:noProof/>
        </w:rPr>
        <w:t xml:space="preserve"> comprehensive visible and written summary of the applied techniques</w:t>
      </w:r>
      <w:r w:rsidR="00E1117C" w:rsidRPr="00D454E9">
        <w:rPr>
          <w:rFonts w:ascii="Arial" w:hAnsi="Arial" w:cs="Arial"/>
          <w:noProof/>
        </w:rPr>
        <w:t xml:space="preserve"> </w:t>
      </w:r>
      <w:r w:rsidR="004543A4" w:rsidRPr="00D454E9">
        <w:rPr>
          <w:rFonts w:ascii="Arial" w:hAnsi="Arial" w:cs="Arial"/>
          <w:noProof/>
        </w:rPr>
        <w:t>and</w:t>
      </w:r>
      <w:r w:rsidR="00E1117C" w:rsidRPr="00D454E9">
        <w:rPr>
          <w:rFonts w:ascii="Arial" w:hAnsi="Arial" w:cs="Arial"/>
          <w:noProof/>
        </w:rPr>
        <w:t xml:space="preserve"> the tapering of pressures used in many MCT models</w:t>
      </w:r>
      <w:r w:rsidR="00B60C6E" w:rsidRPr="00D454E9">
        <w:rPr>
          <w:rFonts w:ascii="Arial" w:hAnsi="Arial" w:cs="Arial"/>
          <w:noProof/>
        </w:rPr>
        <w:t xml:space="preserve">. Such a </w:t>
      </w:r>
      <w:r w:rsidR="00C62D74" w:rsidRPr="00D454E9">
        <w:rPr>
          <w:rFonts w:ascii="Arial" w:hAnsi="Arial" w:cs="Arial"/>
          <w:noProof/>
        </w:rPr>
        <w:t xml:space="preserve">tapering of pressures </w:t>
      </w:r>
      <w:r w:rsidR="00E1117C" w:rsidRPr="00D454E9">
        <w:rPr>
          <w:rFonts w:ascii="Arial" w:hAnsi="Arial" w:cs="Arial"/>
          <w:noProof/>
        </w:rPr>
        <w:t>allow</w:t>
      </w:r>
      <w:r w:rsidR="00B60C6E" w:rsidRPr="00D454E9">
        <w:rPr>
          <w:rFonts w:ascii="Arial" w:hAnsi="Arial" w:cs="Arial"/>
          <w:noProof/>
        </w:rPr>
        <w:t>s</w:t>
      </w:r>
      <w:r w:rsidR="00E1117C" w:rsidRPr="00D454E9">
        <w:rPr>
          <w:rFonts w:ascii="Arial" w:hAnsi="Arial" w:cs="Arial"/>
          <w:noProof/>
        </w:rPr>
        <w:t xml:space="preserve"> the patient </w:t>
      </w:r>
      <w:r w:rsidR="00B60C6E" w:rsidRPr="00D454E9">
        <w:rPr>
          <w:rFonts w:ascii="Arial" w:hAnsi="Arial" w:cs="Arial"/>
          <w:noProof/>
        </w:rPr>
        <w:t>to gain over control of their more normalized voice</w:t>
      </w:r>
      <w:r w:rsidR="00E1117C" w:rsidRPr="00D454E9">
        <w:rPr>
          <w:rFonts w:ascii="Arial" w:hAnsi="Arial" w:cs="Arial"/>
          <w:noProof/>
        </w:rPr>
        <w:t>.</w:t>
      </w:r>
      <w:r w:rsidR="00DB3EE0" w:rsidRPr="00D454E9">
        <w:rPr>
          <w:rFonts w:ascii="Arial" w:hAnsi="Arial" w:cs="Arial"/>
          <w:noProof/>
        </w:rPr>
        <w:t xml:space="preserve"> </w:t>
      </w:r>
      <w:r w:rsidR="00E1117C" w:rsidRPr="00D454E9">
        <w:rPr>
          <w:rFonts w:ascii="Arial" w:hAnsi="Arial" w:cs="Arial"/>
          <w:noProof/>
        </w:rPr>
        <w:t>One might rightly argue that as patient participation is required to work into the normalized voice</w:t>
      </w:r>
      <w:r w:rsidR="005A7549" w:rsidRPr="00D454E9">
        <w:rPr>
          <w:rFonts w:ascii="Arial" w:hAnsi="Arial" w:cs="Arial"/>
          <w:noProof/>
        </w:rPr>
        <w:t>,</w:t>
      </w:r>
      <w:r w:rsidR="00E1117C" w:rsidRPr="00D454E9">
        <w:rPr>
          <w:rFonts w:ascii="Arial" w:hAnsi="Arial" w:cs="Arial"/>
          <w:noProof/>
        </w:rPr>
        <w:t xml:space="preserve"> then patient input and feedback </w:t>
      </w:r>
      <w:r w:rsidR="00102E4F" w:rsidRPr="00D454E9">
        <w:rPr>
          <w:rFonts w:ascii="Arial" w:hAnsi="Arial" w:cs="Arial"/>
          <w:noProof/>
        </w:rPr>
        <w:t>are included in</w:t>
      </w:r>
      <w:r w:rsidR="00E1117C" w:rsidRPr="00D454E9">
        <w:rPr>
          <w:rFonts w:ascii="Arial" w:hAnsi="Arial" w:cs="Arial"/>
          <w:noProof/>
        </w:rPr>
        <w:t xml:space="preserve"> this approach.</w:t>
      </w:r>
      <w:r w:rsidR="00DB3EE0" w:rsidRPr="00D454E9">
        <w:rPr>
          <w:rFonts w:ascii="Arial" w:hAnsi="Arial" w:cs="Arial"/>
          <w:noProof/>
        </w:rPr>
        <w:t xml:space="preserve"> </w:t>
      </w:r>
      <w:r w:rsidR="00E1117C" w:rsidRPr="00D454E9">
        <w:rPr>
          <w:rFonts w:ascii="Arial" w:hAnsi="Arial" w:cs="Arial"/>
          <w:noProof/>
        </w:rPr>
        <w:t>However, no mention is made to the extent that patient input is used and valued during the entire manipula</w:t>
      </w:r>
      <w:r w:rsidR="009D470E" w:rsidRPr="00D454E9">
        <w:rPr>
          <w:rFonts w:ascii="Arial" w:hAnsi="Arial" w:cs="Arial"/>
          <w:noProof/>
        </w:rPr>
        <w:t>ti</w:t>
      </w:r>
      <w:r w:rsidR="00E1117C" w:rsidRPr="00D454E9">
        <w:rPr>
          <w:rFonts w:ascii="Arial" w:hAnsi="Arial" w:cs="Arial"/>
          <w:noProof/>
        </w:rPr>
        <w:t>on process</w:t>
      </w:r>
      <w:r w:rsidR="009D470E" w:rsidRPr="00D454E9">
        <w:rPr>
          <w:rFonts w:ascii="Arial" w:hAnsi="Arial" w:cs="Arial"/>
          <w:noProof/>
        </w:rPr>
        <w:t>.</w:t>
      </w:r>
      <w:r w:rsidR="00DB3EE0" w:rsidRPr="00D454E9">
        <w:rPr>
          <w:rFonts w:ascii="Arial" w:hAnsi="Arial" w:cs="Arial"/>
          <w:noProof/>
        </w:rPr>
        <w:t xml:space="preserve"> </w:t>
      </w:r>
      <w:r w:rsidR="009D470E" w:rsidRPr="00D454E9">
        <w:rPr>
          <w:rFonts w:ascii="Arial" w:hAnsi="Arial" w:cs="Arial"/>
          <w:noProof/>
        </w:rPr>
        <w:t>Instead,</w:t>
      </w:r>
      <w:r w:rsidR="00407F6F" w:rsidRPr="00D454E9">
        <w:rPr>
          <w:rFonts w:ascii="Arial" w:hAnsi="Arial" w:cs="Arial"/>
          <w:noProof/>
        </w:rPr>
        <w:t xml:space="preserve"> clinical </w:t>
      </w:r>
      <w:r w:rsidR="005A7549" w:rsidRPr="00D454E9">
        <w:rPr>
          <w:rFonts w:ascii="Arial" w:hAnsi="Arial" w:cs="Arial"/>
          <w:noProof/>
        </w:rPr>
        <w:t>judgments</w:t>
      </w:r>
      <w:r w:rsidR="00407F6F" w:rsidRPr="00D454E9">
        <w:rPr>
          <w:rFonts w:ascii="Arial" w:hAnsi="Arial" w:cs="Arial"/>
          <w:noProof/>
        </w:rPr>
        <w:t xml:space="preserve"> were made solely by the operator</w:t>
      </w:r>
      <w:r w:rsidR="00E1117C" w:rsidRPr="00D454E9">
        <w:rPr>
          <w:rFonts w:ascii="Arial" w:hAnsi="Arial" w:cs="Arial"/>
          <w:noProof/>
        </w:rPr>
        <w:t>.</w:t>
      </w:r>
      <w:r w:rsidR="00DB3EE0" w:rsidRPr="00D454E9">
        <w:rPr>
          <w:rFonts w:ascii="Arial" w:hAnsi="Arial" w:cs="Arial"/>
          <w:noProof/>
        </w:rPr>
        <w:t xml:space="preserve"> </w:t>
      </w:r>
      <w:r w:rsidR="00E1117C" w:rsidRPr="00D454E9">
        <w:rPr>
          <w:rFonts w:ascii="Arial" w:hAnsi="Arial" w:cs="Arial"/>
          <w:noProof/>
        </w:rPr>
        <w:t>Having worked with thousands of patients</w:t>
      </w:r>
      <w:r w:rsidR="00407F6F" w:rsidRPr="00D454E9">
        <w:rPr>
          <w:rFonts w:ascii="Arial" w:hAnsi="Arial" w:cs="Arial"/>
          <w:noProof/>
        </w:rPr>
        <w:t>,</w:t>
      </w:r>
      <w:r w:rsidR="00E1117C" w:rsidRPr="00D454E9">
        <w:rPr>
          <w:rFonts w:ascii="Arial" w:hAnsi="Arial" w:cs="Arial"/>
          <w:noProof/>
        </w:rPr>
        <w:t xml:space="preserve"> I can attest that </w:t>
      </w:r>
      <w:r w:rsidR="00102E4F" w:rsidRPr="00D454E9">
        <w:rPr>
          <w:rFonts w:ascii="Arial" w:hAnsi="Arial" w:cs="Arial"/>
          <w:noProof/>
        </w:rPr>
        <w:t>my pressures are often</w:t>
      </w:r>
      <w:r w:rsidR="00E1117C" w:rsidRPr="00D454E9">
        <w:rPr>
          <w:rFonts w:ascii="Arial" w:hAnsi="Arial" w:cs="Arial"/>
          <w:noProof/>
        </w:rPr>
        <w:t xml:space="preserve"> viewed by </w:t>
      </w:r>
      <w:r w:rsidR="00C3499B" w:rsidRPr="00D454E9">
        <w:rPr>
          <w:rFonts w:ascii="Arial" w:hAnsi="Arial" w:cs="Arial"/>
          <w:noProof/>
        </w:rPr>
        <w:t>patients</w:t>
      </w:r>
      <w:r w:rsidR="00E1117C" w:rsidRPr="00D454E9">
        <w:rPr>
          <w:rFonts w:ascii="Arial" w:hAnsi="Arial" w:cs="Arial"/>
          <w:noProof/>
        </w:rPr>
        <w:t xml:space="preserve"> as excessive or inadequate</w:t>
      </w:r>
      <w:r w:rsidR="00407F6F" w:rsidRPr="00D454E9">
        <w:rPr>
          <w:rFonts w:ascii="Arial" w:hAnsi="Arial" w:cs="Arial"/>
          <w:noProof/>
        </w:rPr>
        <w:t xml:space="preserve"> and </w:t>
      </w:r>
      <w:r w:rsidR="005A7549" w:rsidRPr="00D454E9">
        <w:rPr>
          <w:rFonts w:ascii="Arial" w:hAnsi="Arial" w:cs="Arial"/>
          <w:noProof/>
        </w:rPr>
        <w:t>need</w:t>
      </w:r>
      <w:r w:rsidR="00407F6F" w:rsidRPr="00D454E9">
        <w:rPr>
          <w:rFonts w:ascii="Arial" w:hAnsi="Arial" w:cs="Arial"/>
          <w:noProof/>
        </w:rPr>
        <w:t xml:space="preserve"> to be fine-tuned to match the </w:t>
      </w:r>
      <w:r w:rsidR="005A7549" w:rsidRPr="00D454E9">
        <w:rPr>
          <w:rFonts w:ascii="Arial" w:hAnsi="Arial" w:cs="Arial"/>
          <w:noProof/>
        </w:rPr>
        <w:t>preferences</w:t>
      </w:r>
      <w:r w:rsidR="00407F6F" w:rsidRPr="00D454E9">
        <w:rPr>
          <w:rFonts w:ascii="Arial" w:hAnsi="Arial" w:cs="Arial"/>
          <w:noProof/>
        </w:rPr>
        <w:t xml:space="preserve"> and tolerances of the individual</w:t>
      </w:r>
      <w:r w:rsidR="00E1117C" w:rsidRPr="00D454E9">
        <w:rPr>
          <w:rFonts w:ascii="Arial" w:hAnsi="Arial" w:cs="Arial"/>
          <w:noProof/>
        </w:rPr>
        <w:t>.</w:t>
      </w:r>
      <w:r w:rsidR="00DB3EE0" w:rsidRPr="00D454E9">
        <w:rPr>
          <w:rFonts w:ascii="Arial" w:hAnsi="Arial" w:cs="Arial"/>
          <w:noProof/>
        </w:rPr>
        <w:t xml:space="preserve"> </w:t>
      </w:r>
      <w:r w:rsidR="00407F6F" w:rsidRPr="00D454E9">
        <w:rPr>
          <w:rFonts w:ascii="Arial" w:hAnsi="Arial" w:cs="Arial"/>
          <w:noProof/>
        </w:rPr>
        <w:t xml:space="preserve">Having described in detail the multifactorial </w:t>
      </w:r>
      <w:r w:rsidR="005A7549" w:rsidRPr="00D454E9">
        <w:rPr>
          <w:rFonts w:ascii="Arial" w:hAnsi="Arial" w:cs="Arial"/>
          <w:noProof/>
        </w:rPr>
        <w:t>impacts</w:t>
      </w:r>
      <w:r w:rsidR="00407F6F" w:rsidRPr="00D454E9">
        <w:rPr>
          <w:rFonts w:ascii="Arial" w:hAnsi="Arial" w:cs="Arial"/>
          <w:noProof/>
        </w:rPr>
        <w:t xml:space="preserve"> of MT</w:t>
      </w:r>
      <w:r w:rsidR="00C3499B" w:rsidRPr="00D454E9">
        <w:rPr>
          <w:rFonts w:ascii="Arial" w:hAnsi="Arial" w:cs="Arial"/>
          <w:noProof/>
        </w:rPr>
        <w:t xml:space="preserve"> in my previous paper</w:t>
      </w:r>
      <w:r w:rsidR="00407F6F" w:rsidRPr="00D454E9">
        <w:rPr>
          <w:rFonts w:ascii="Arial" w:hAnsi="Arial" w:cs="Arial"/>
          <w:noProof/>
        </w:rPr>
        <w:t xml:space="preserve"> </w:t>
      </w:r>
      <w:r w:rsidR="00C3499B" w:rsidRPr="00D454E9">
        <w:rPr>
          <w:rFonts w:ascii="Arial" w:hAnsi="Arial" w:cs="Arial"/>
          <w:noProof/>
        </w:rPr>
        <w:t xml:space="preserve">and </w:t>
      </w:r>
      <w:r w:rsidR="0036294A" w:rsidRPr="00D454E9">
        <w:rPr>
          <w:rFonts w:ascii="Arial" w:hAnsi="Arial" w:cs="Arial"/>
          <w:noProof/>
        </w:rPr>
        <w:t xml:space="preserve">which </w:t>
      </w:r>
      <w:r w:rsidR="00C3499B" w:rsidRPr="00D454E9">
        <w:rPr>
          <w:rFonts w:ascii="Arial" w:hAnsi="Arial" w:cs="Arial"/>
          <w:noProof/>
        </w:rPr>
        <w:t xml:space="preserve">occur </w:t>
      </w:r>
      <w:r w:rsidR="00407F6F" w:rsidRPr="00D454E9">
        <w:rPr>
          <w:rFonts w:ascii="Arial" w:hAnsi="Arial" w:cs="Arial"/>
          <w:noProof/>
        </w:rPr>
        <w:t xml:space="preserve">beyond the tissue-based beliefs taught to many professionals, there is an implicit erroneous </w:t>
      </w:r>
      <w:r w:rsidR="00407F6F" w:rsidRPr="00D454E9">
        <w:rPr>
          <w:rFonts w:ascii="Arial" w:hAnsi="Arial" w:cs="Arial"/>
          <w:noProof/>
        </w:rPr>
        <w:lastRenderedPageBreak/>
        <w:t xml:space="preserve">assumption built </w:t>
      </w:r>
      <w:r w:rsidR="0036294A" w:rsidRPr="00D454E9">
        <w:rPr>
          <w:rFonts w:ascii="Arial" w:hAnsi="Arial" w:cs="Arial"/>
          <w:noProof/>
        </w:rPr>
        <w:t>into</w:t>
      </w:r>
      <w:r w:rsidR="00407F6F" w:rsidRPr="00D454E9">
        <w:rPr>
          <w:rFonts w:ascii="Arial" w:hAnsi="Arial" w:cs="Arial"/>
          <w:noProof/>
        </w:rPr>
        <w:t xml:space="preserve"> </w:t>
      </w:r>
      <w:r w:rsidR="002B4AB8" w:rsidRPr="00D454E9">
        <w:rPr>
          <w:rFonts w:ascii="Arial" w:hAnsi="Arial" w:cs="Arial"/>
          <w:noProof/>
        </w:rPr>
        <w:t>such operator-driven models such as MCT.</w:t>
      </w:r>
      <w:r w:rsidR="00DB3EE0" w:rsidRPr="00D454E9">
        <w:rPr>
          <w:rFonts w:ascii="Arial" w:hAnsi="Arial" w:cs="Arial"/>
          <w:noProof/>
        </w:rPr>
        <w:t xml:space="preserve"> </w:t>
      </w:r>
      <w:r w:rsidR="00097E28" w:rsidRPr="00D454E9">
        <w:rPr>
          <w:rFonts w:ascii="Arial" w:hAnsi="Arial" w:cs="Arial"/>
          <w:noProof/>
        </w:rPr>
        <w:t>The</w:t>
      </w:r>
      <w:r w:rsidR="00E1117C" w:rsidRPr="00D454E9">
        <w:rPr>
          <w:rFonts w:ascii="Arial" w:hAnsi="Arial" w:cs="Arial"/>
          <w:noProof/>
        </w:rPr>
        <w:t xml:space="preserve"> assumption that </w:t>
      </w:r>
      <w:r w:rsidR="00097E28" w:rsidRPr="00D454E9">
        <w:rPr>
          <w:rFonts w:ascii="Arial" w:hAnsi="Arial" w:cs="Arial"/>
          <w:noProof/>
        </w:rPr>
        <w:t xml:space="preserve">the clinician knows the correct or proper pressure, speed, and style </w:t>
      </w:r>
      <w:r w:rsidR="00B60C6E" w:rsidRPr="00D454E9">
        <w:rPr>
          <w:rFonts w:ascii="Arial" w:hAnsi="Arial" w:cs="Arial"/>
          <w:noProof/>
        </w:rPr>
        <w:t>are</w:t>
      </w:r>
      <w:r w:rsidR="00097E28" w:rsidRPr="00D454E9">
        <w:rPr>
          <w:rFonts w:ascii="Arial" w:hAnsi="Arial" w:cs="Arial"/>
          <w:noProof/>
        </w:rPr>
        <w:t xml:space="preserve"> presumptuous and impossible to validate beyond the reach of </w:t>
      </w:r>
      <w:r w:rsidR="00A00075" w:rsidRPr="00D454E9">
        <w:rPr>
          <w:rFonts w:ascii="Arial" w:hAnsi="Arial" w:cs="Arial"/>
          <w:noProof/>
        </w:rPr>
        <w:t>ones'</w:t>
      </w:r>
      <w:r w:rsidR="00097E28" w:rsidRPr="00D454E9">
        <w:rPr>
          <w:rFonts w:ascii="Arial" w:hAnsi="Arial" w:cs="Arial"/>
          <w:noProof/>
        </w:rPr>
        <w:t xml:space="preserve"> own beliefs. </w:t>
      </w:r>
    </w:p>
    <w:p w14:paraId="75AA5787" w14:textId="22ECBA86" w:rsidR="00B45453" w:rsidRPr="00D454E9" w:rsidRDefault="00B45453" w:rsidP="00D454E9">
      <w:pPr>
        <w:spacing w:line="360" w:lineRule="auto"/>
        <w:rPr>
          <w:rFonts w:ascii="Arial" w:hAnsi="Arial" w:cs="Arial"/>
          <w:noProof/>
        </w:rPr>
      </w:pPr>
    </w:p>
    <w:p w14:paraId="2B25638F" w14:textId="6054740A" w:rsidR="001F32C6" w:rsidRPr="00D454E9" w:rsidRDefault="001F32C6" w:rsidP="00D454E9">
      <w:pPr>
        <w:spacing w:line="360" w:lineRule="auto"/>
        <w:rPr>
          <w:rFonts w:ascii="Arial" w:hAnsi="Arial" w:cs="Arial"/>
        </w:rPr>
      </w:pPr>
      <w:r w:rsidRPr="00D454E9">
        <w:rPr>
          <w:rFonts w:ascii="Arial" w:hAnsi="Arial" w:cs="Arial"/>
          <w:noProof/>
        </w:rPr>
        <w:t>Commenting on at</w:t>
      </w:r>
      <w:r w:rsidR="00F16934" w:rsidRPr="00D454E9">
        <w:rPr>
          <w:rFonts w:ascii="Arial" w:hAnsi="Arial" w:cs="Arial"/>
          <w:noProof/>
        </w:rPr>
        <w:t>t</w:t>
      </w:r>
      <w:r w:rsidRPr="00D454E9">
        <w:rPr>
          <w:rFonts w:ascii="Arial" w:hAnsi="Arial" w:cs="Arial"/>
          <w:noProof/>
        </w:rPr>
        <w:t>em</w:t>
      </w:r>
      <w:r w:rsidR="00F16934" w:rsidRPr="00D454E9">
        <w:rPr>
          <w:rFonts w:ascii="Arial" w:hAnsi="Arial" w:cs="Arial"/>
          <w:noProof/>
        </w:rPr>
        <w:t>pt</w:t>
      </w:r>
      <w:r w:rsidRPr="00D454E9">
        <w:rPr>
          <w:rFonts w:ascii="Arial" w:hAnsi="Arial" w:cs="Arial"/>
          <w:noProof/>
        </w:rPr>
        <w:t xml:space="preserve">s to pinpoint one cause for </w:t>
      </w:r>
      <w:r w:rsidR="0036294A" w:rsidRPr="00D454E9">
        <w:rPr>
          <w:rFonts w:ascii="Arial" w:hAnsi="Arial" w:cs="Arial"/>
          <w:noProof/>
        </w:rPr>
        <w:t>muscle</w:t>
      </w:r>
      <w:r w:rsidRPr="00D454E9">
        <w:rPr>
          <w:rFonts w:ascii="Arial" w:hAnsi="Arial" w:cs="Arial"/>
          <w:noProof/>
        </w:rPr>
        <w:t xml:space="preserve"> tension dysphonia (MTD), Morrison </w:t>
      </w:r>
      <w:r w:rsidR="00F16934" w:rsidRPr="00D454E9">
        <w:rPr>
          <w:rFonts w:ascii="Arial" w:hAnsi="Arial" w:cs="Arial"/>
          <w:noProof/>
        </w:rPr>
        <w:t>states</w:t>
      </w:r>
      <w:r w:rsidRPr="00D454E9">
        <w:rPr>
          <w:rFonts w:ascii="Arial" w:hAnsi="Arial" w:cs="Arial"/>
          <w:noProof/>
        </w:rPr>
        <w:t xml:space="preserve">: </w:t>
      </w:r>
      <w:r w:rsidR="00A00075" w:rsidRPr="00D454E9">
        <w:rPr>
          <w:rFonts w:ascii="Arial" w:hAnsi="Arial" w:cs="Arial"/>
          <w:noProof/>
        </w:rPr>
        <w:t>"</w:t>
      </w:r>
      <w:r w:rsidRPr="00D454E9">
        <w:rPr>
          <w:rFonts w:ascii="Arial" w:hAnsi="Arial" w:cs="Arial"/>
        </w:rPr>
        <w:t xml:space="preserve">Any classification that </w:t>
      </w:r>
      <w:r w:rsidR="0036294A" w:rsidRPr="00D454E9">
        <w:rPr>
          <w:rFonts w:ascii="Arial" w:hAnsi="Arial" w:cs="Arial"/>
        </w:rPr>
        <w:t>points the finger at</w:t>
      </w:r>
      <w:r w:rsidRPr="00D454E9">
        <w:rPr>
          <w:rFonts w:ascii="Arial" w:hAnsi="Arial" w:cs="Arial"/>
        </w:rPr>
        <w:t xml:space="preserve"> one cause tends to ignore or undervalue the contribution of others</w:t>
      </w:r>
      <w:r w:rsidR="00A00075" w:rsidRPr="00D454E9">
        <w:rPr>
          <w:rFonts w:ascii="Arial" w:hAnsi="Arial" w:cs="Arial"/>
        </w:rPr>
        <w:t>"</w:t>
      </w:r>
      <w:r w:rsidRPr="00D454E9">
        <w:rPr>
          <w:rFonts w:ascii="Arial" w:hAnsi="Arial" w:cs="Arial"/>
        </w:rPr>
        <w:t xml:space="preserve"> </w:t>
      </w:r>
      <w:r w:rsidR="00F16934" w:rsidRPr="00D454E9">
        <w:rPr>
          <w:rFonts w:ascii="Arial" w:hAnsi="Arial" w:cs="Arial"/>
          <w:noProof/>
        </w:rPr>
        <w:t>(Morrison, 1997, pg. 109)</w:t>
      </w:r>
      <w:r w:rsidR="00C62D74" w:rsidRPr="00D454E9">
        <w:rPr>
          <w:rFonts w:ascii="Arial" w:hAnsi="Arial" w:cs="Arial"/>
          <w:noProof/>
        </w:rPr>
        <w:t xml:space="preserve">, indicating early awareness of the </w:t>
      </w:r>
      <w:r w:rsidR="00A00075" w:rsidRPr="00D454E9">
        <w:rPr>
          <w:rFonts w:ascii="Arial" w:hAnsi="Arial" w:cs="Arial"/>
          <w:noProof/>
        </w:rPr>
        <w:t>complexities</w:t>
      </w:r>
      <w:r w:rsidR="00C62D74" w:rsidRPr="00D454E9">
        <w:rPr>
          <w:rFonts w:ascii="Arial" w:hAnsi="Arial" w:cs="Arial"/>
          <w:noProof/>
        </w:rPr>
        <w:t xml:space="preserve"> of dysfunction</w:t>
      </w:r>
      <w:r w:rsidR="00F16934" w:rsidRPr="00D454E9">
        <w:rPr>
          <w:rFonts w:ascii="Arial" w:hAnsi="Arial" w:cs="Arial"/>
          <w:noProof/>
        </w:rPr>
        <w:t>.</w:t>
      </w:r>
      <w:r w:rsidR="00DB3EE0" w:rsidRPr="00D454E9">
        <w:rPr>
          <w:rFonts w:ascii="Arial" w:hAnsi="Arial" w:cs="Arial"/>
          <w:noProof/>
        </w:rPr>
        <w:t xml:space="preserve"> </w:t>
      </w:r>
      <w:r w:rsidR="008231B8" w:rsidRPr="00D454E9">
        <w:rPr>
          <w:rFonts w:ascii="Arial" w:hAnsi="Arial" w:cs="Arial"/>
          <w:noProof/>
        </w:rPr>
        <w:t>Morrison</w:t>
      </w:r>
      <w:r w:rsidR="005701BC" w:rsidRPr="00D454E9">
        <w:rPr>
          <w:rFonts w:ascii="Arial" w:hAnsi="Arial" w:cs="Arial"/>
          <w:noProof/>
        </w:rPr>
        <w:t xml:space="preserve"> </w:t>
      </w:r>
      <w:r w:rsidR="00102E4F" w:rsidRPr="00D454E9">
        <w:rPr>
          <w:rFonts w:ascii="Arial" w:hAnsi="Arial" w:cs="Arial"/>
          <w:noProof/>
        </w:rPr>
        <w:t>describes</w:t>
      </w:r>
      <w:r w:rsidR="005701BC" w:rsidRPr="00D454E9">
        <w:rPr>
          <w:rFonts w:ascii="Arial" w:hAnsi="Arial" w:cs="Arial"/>
          <w:noProof/>
        </w:rPr>
        <w:t xml:space="preserve"> in great detail the various evaluative approaches used in MCT in a manner that I found easy to understand, despite not being a practitioner of traditional MCT.</w:t>
      </w:r>
      <w:r w:rsidR="00DB3EE0" w:rsidRPr="00D454E9">
        <w:rPr>
          <w:rFonts w:ascii="Arial" w:hAnsi="Arial" w:cs="Arial"/>
          <w:noProof/>
        </w:rPr>
        <w:t xml:space="preserve"> </w:t>
      </w:r>
      <w:r w:rsidR="00411951" w:rsidRPr="00D454E9">
        <w:rPr>
          <w:rFonts w:ascii="Arial" w:hAnsi="Arial" w:cs="Arial"/>
          <w:noProof/>
        </w:rPr>
        <w:t>However</w:t>
      </w:r>
      <w:r w:rsidR="0036294A" w:rsidRPr="00D454E9">
        <w:rPr>
          <w:rFonts w:ascii="Arial" w:hAnsi="Arial" w:cs="Arial"/>
          <w:noProof/>
        </w:rPr>
        <w:t>,</w:t>
      </w:r>
      <w:r w:rsidR="00B37966" w:rsidRPr="00D454E9">
        <w:rPr>
          <w:rFonts w:ascii="Arial" w:hAnsi="Arial" w:cs="Arial"/>
          <w:noProof/>
        </w:rPr>
        <w:t xml:space="preserve"> there was </w:t>
      </w:r>
      <w:r w:rsidR="00411951" w:rsidRPr="00D454E9">
        <w:rPr>
          <w:rFonts w:ascii="Arial" w:hAnsi="Arial" w:cs="Arial"/>
          <w:noProof/>
        </w:rPr>
        <w:t>no mention of the allowance of patient feedback to drive either evaluation or treatment</w:t>
      </w:r>
      <w:r w:rsidR="00102E4F" w:rsidRPr="00D454E9">
        <w:rPr>
          <w:rFonts w:ascii="Arial" w:hAnsi="Arial" w:cs="Arial"/>
          <w:noProof/>
        </w:rPr>
        <w:t xml:space="preserve"> within the entire paper</w:t>
      </w:r>
      <w:r w:rsidR="00411951" w:rsidRPr="00D454E9">
        <w:rPr>
          <w:rFonts w:ascii="Arial" w:hAnsi="Arial" w:cs="Arial"/>
          <w:noProof/>
        </w:rPr>
        <w:t xml:space="preserve">. </w:t>
      </w:r>
    </w:p>
    <w:p w14:paraId="413530F3" w14:textId="7DB9736D" w:rsidR="008634BA" w:rsidRPr="00D454E9" w:rsidRDefault="008634BA" w:rsidP="00D454E9">
      <w:pPr>
        <w:spacing w:line="360" w:lineRule="auto"/>
        <w:rPr>
          <w:rFonts w:ascii="Arial" w:hAnsi="Arial" w:cs="Arial"/>
          <w:noProof/>
        </w:rPr>
      </w:pPr>
    </w:p>
    <w:p w14:paraId="4E8E1801" w14:textId="3AECFB0C" w:rsidR="00D36C78" w:rsidRPr="00D454E9" w:rsidRDefault="005203AB" w:rsidP="00D454E9">
      <w:pPr>
        <w:spacing w:line="360" w:lineRule="auto"/>
        <w:rPr>
          <w:rFonts w:ascii="Arial" w:hAnsi="Arial" w:cs="Arial"/>
          <w:noProof/>
        </w:rPr>
      </w:pPr>
      <w:r w:rsidRPr="00D454E9">
        <w:rPr>
          <w:rFonts w:ascii="Arial" w:hAnsi="Arial" w:cs="Arial"/>
          <w:noProof/>
        </w:rPr>
        <w:t>Roy and Bless (199</w:t>
      </w:r>
      <w:r w:rsidR="00D65BF7" w:rsidRPr="00D454E9">
        <w:rPr>
          <w:rFonts w:ascii="Arial" w:hAnsi="Arial" w:cs="Arial"/>
          <w:noProof/>
        </w:rPr>
        <w:t>7</w:t>
      </w:r>
      <w:r w:rsidRPr="00D454E9">
        <w:rPr>
          <w:rFonts w:ascii="Arial" w:hAnsi="Arial" w:cs="Arial"/>
          <w:noProof/>
        </w:rPr>
        <w:t xml:space="preserve">) </w:t>
      </w:r>
      <w:r w:rsidR="0036294A" w:rsidRPr="00D454E9">
        <w:rPr>
          <w:rFonts w:ascii="Arial" w:hAnsi="Arial" w:cs="Arial"/>
          <w:noProof/>
        </w:rPr>
        <w:t>follow</w:t>
      </w:r>
      <w:r w:rsidRPr="00D454E9">
        <w:rPr>
          <w:rFonts w:ascii="Arial" w:hAnsi="Arial" w:cs="Arial"/>
          <w:noProof/>
        </w:rPr>
        <w:t xml:space="preserve"> the same protocols of previous studies, </w:t>
      </w:r>
      <w:r w:rsidR="00B37966" w:rsidRPr="00D454E9">
        <w:rPr>
          <w:rFonts w:ascii="Arial" w:hAnsi="Arial" w:cs="Arial"/>
          <w:noProof/>
        </w:rPr>
        <w:t>which were the methods</w:t>
      </w:r>
      <w:r w:rsidRPr="00D454E9">
        <w:rPr>
          <w:rFonts w:ascii="Arial" w:hAnsi="Arial" w:cs="Arial"/>
          <w:noProof/>
        </w:rPr>
        <w:t xml:space="preserve"> introduced by Aronson with no request for feedback as a driver or </w:t>
      </w:r>
      <w:r w:rsidR="0036294A" w:rsidRPr="00D454E9">
        <w:rPr>
          <w:rFonts w:ascii="Arial" w:hAnsi="Arial" w:cs="Arial"/>
          <w:noProof/>
        </w:rPr>
        <w:t>modifier</w:t>
      </w:r>
      <w:r w:rsidRPr="00D454E9">
        <w:rPr>
          <w:rFonts w:ascii="Arial" w:hAnsi="Arial" w:cs="Arial"/>
          <w:noProof/>
        </w:rPr>
        <w:t xml:space="preserve"> of intervention</w:t>
      </w:r>
      <w:r w:rsidR="00F16EFC" w:rsidRPr="00D454E9">
        <w:rPr>
          <w:rFonts w:ascii="Arial" w:hAnsi="Arial" w:cs="Arial"/>
          <w:noProof/>
        </w:rPr>
        <w:t xml:space="preserve"> reported</w:t>
      </w:r>
      <w:r w:rsidR="00B37966" w:rsidRPr="00D454E9">
        <w:rPr>
          <w:rFonts w:ascii="Arial" w:hAnsi="Arial" w:cs="Arial"/>
          <w:noProof/>
        </w:rPr>
        <w:t>,</w:t>
      </w:r>
      <w:r w:rsidR="00F16EFC" w:rsidRPr="00D454E9">
        <w:rPr>
          <w:rFonts w:ascii="Arial" w:hAnsi="Arial" w:cs="Arial"/>
          <w:noProof/>
        </w:rPr>
        <w:t xml:space="preserve"> save for a</w:t>
      </w:r>
      <w:r w:rsidRPr="00D454E9">
        <w:rPr>
          <w:rFonts w:ascii="Arial" w:hAnsi="Arial" w:cs="Arial"/>
          <w:noProof/>
        </w:rPr>
        <w:t xml:space="preserve"> mention of working within the tolerance of the patient when tre</w:t>
      </w:r>
      <w:r w:rsidR="00F16EFC" w:rsidRPr="00D454E9">
        <w:rPr>
          <w:rFonts w:ascii="Arial" w:hAnsi="Arial" w:cs="Arial"/>
          <w:noProof/>
        </w:rPr>
        <w:t>a</w:t>
      </w:r>
      <w:r w:rsidRPr="00D454E9">
        <w:rPr>
          <w:rFonts w:ascii="Arial" w:hAnsi="Arial" w:cs="Arial"/>
          <w:noProof/>
        </w:rPr>
        <w:t xml:space="preserve">ting tender areas, implying </w:t>
      </w:r>
      <w:r w:rsidR="00F16EFC" w:rsidRPr="00D454E9">
        <w:rPr>
          <w:rFonts w:ascii="Arial" w:hAnsi="Arial" w:cs="Arial"/>
          <w:noProof/>
        </w:rPr>
        <w:t>a minimum</w:t>
      </w:r>
      <w:r w:rsidRPr="00D454E9">
        <w:rPr>
          <w:rFonts w:ascii="Arial" w:hAnsi="Arial" w:cs="Arial"/>
          <w:noProof/>
        </w:rPr>
        <w:t xml:space="preserve"> degree of feedback-driven care</w:t>
      </w:r>
      <w:r w:rsidR="00F16EFC" w:rsidRPr="00D454E9">
        <w:rPr>
          <w:rFonts w:ascii="Arial" w:hAnsi="Arial" w:cs="Arial"/>
          <w:noProof/>
        </w:rPr>
        <w:t>.</w:t>
      </w:r>
      <w:r w:rsidR="00DB3EE0" w:rsidRPr="00D454E9">
        <w:rPr>
          <w:rFonts w:ascii="Arial" w:hAnsi="Arial" w:cs="Arial"/>
          <w:noProof/>
        </w:rPr>
        <w:t xml:space="preserve"> </w:t>
      </w:r>
      <w:r w:rsidR="0036294A" w:rsidRPr="00D454E9">
        <w:rPr>
          <w:rFonts w:ascii="Arial" w:hAnsi="Arial" w:cs="Arial"/>
          <w:noProof/>
        </w:rPr>
        <w:t>Though</w:t>
      </w:r>
      <w:r w:rsidR="00B37966" w:rsidRPr="00D454E9">
        <w:rPr>
          <w:rFonts w:ascii="Arial" w:hAnsi="Arial" w:cs="Arial"/>
          <w:noProof/>
        </w:rPr>
        <w:t xml:space="preserve"> one could argue that the response is obvious, </w:t>
      </w:r>
      <w:r w:rsidR="00102E4F" w:rsidRPr="00D454E9">
        <w:rPr>
          <w:rFonts w:ascii="Arial" w:hAnsi="Arial" w:cs="Arial"/>
          <w:noProof/>
        </w:rPr>
        <w:t>the reader provided no suggestions</w:t>
      </w:r>
      <w:r w:rsidR="00B37966" w:rsidRPr="00D454E9">
        <w:rPr>
          <w:rFonts w:ascii="Arial" w:hAnsi="Arial" w:cs="Arial"/>
          <w:noProof/>
        </w:rPr>
        <w:t xml:space="preserve"> on what modifications were suggested if </w:t>
      </w:r>
      <w:r w:rsidR="0036294A" w:rsidRPr="00D454E9">
        <w:rPr>
          <w:rFonts w:ascii="Arial" w:hAnsi="Arial" w:cs="Arial"/>
          <w:noProof/>
        </w:rPr>
        <w:t>tolerance</w:t>
      </w:r>
      <w:r w:rsidR="00B37966" w:rsidRPr="00D454E9">
        <w:rPr>
          <w:rFonts w:ascii="Arial" w:hAnsi="Arial" w:cs="Arial"/>
          <w:noProof/>
        </w:rPr>
        <w:t xml:space="preserve"> proved poor. </w:t>
      </w:r>
    </w:p>
    <w:p w14:paraId="37B703C2" w14:textId="03180A37" w:rsidR="001E65D5" w:rsidRPr="00D454E9" w:rsidRDefault="001E65D5" w:rsidP="00D454E9">
      <w:pPr>
        <w:spacing w:line="360" w:lineRule="auto"/>
        <w:rPr>
          <w:rFonts w:ascii="Arial" w:hAnsi="Arial" w:cs="Arial"/>
          <w:noProof/>
        </w:rPr>
      </w:pPr>
    </w:p>
    <w:p w14:paraId="2DDF026B" w14:textId="35019799" w:rsidR="001E65D5" w:rsidRPr="00D454E9" w:rsidRDefault="00287825" w:rsidP="00D454E9">
      <w:pPr>
        <w:spacing w:line="360" w:lineRule="auto"/>
        <w:rPr>
          <w:rFonts w:ascii="Arial" w:hAnsi="Arial" w:cs="Arial"/>
          <w:noProof/>
        </w:rPr>
      </w:pPr>
      <w:r w:rsidRPr="00D454E9">
        <w:rPr>
          <w:rFonts w:ascii="Arial" w:hAnsi="Arial" w:cs="Arial"/>
          <w:noProof/>
        </w:rPr>
        <w:t>Laukkanen (2005)</w:t>
      </w:r>
      <w:r w:rsidR="001E65D5" w:rsidRPr="00D454E9">
        <w:rPr>
          <w:rFonts w:ascii="Arial" w:hAnsi="Arial" w:cs="Arial"/>
          <w:noProof/>
        </w:rPr>
        <w:t xml:space="preserve"> use</w:t>
      </w:r>
      <w:r w:rsidRPr="00D454E9">
        <w:rPr>
          <w:rFonts w:ascii="Arial" w:hAnsi="Arial" w:cs="Arial"/>
          <w:noProof/>
        </w:rPr>
        <w:t>d</w:t>
      </w:r>
      <w:r w:rsidR="001E65D5" w:rsidRPr="00D454E9">
        <w:rPr>
          <w:rFonts w:ascii="Arial" w:hAnsi="Arial" w:cs="Arial"/>
          <w:noProof/>
        </w:rPr>
        <w:t xml:space="preserve"> </w:t>
      </w:r>
      <w:r w:rsidR="00A00075" w:rsidRPr="00D454E9">
        <w:rPr>
          <w:rFonts w:ascii="Arial" w:hAnsi="Arial" w:cs="Arial"/>
          <w:noProof/>
        </w:rPr>
        <w:t>"</w:t>
      </w:r>
      <w:r w:rsidR="001E65D5" w:rsidRPr="00D454E9">
        <w:rPr>
          <w:rFonts w:ascii="Arial" w:hAnsi="Arial" w:cs="Arial"/>
          <w:noProof/>
        </w:rPr>
        <w:t>voice massage</w:t>
      </w:r>
      <w:r w:rsidR="00A00075" w:rsidRPr="00D454E9">
        <w:rPr>
          <w:rFonts w:ascii="Arial" w:hAnsi="Arial" w:cs="Arial"/>
          <w:noProof/>
        </w:rPr>
        <w:t>"</w:t>
      </w:r>
      <w:r w:rsidR="001E65D5" w:rsidRPr="00D454E9">
        <w:rPr>
          <w:rFonts w:ascii="Arial" w:hAnsi="Arial" w:cs="Arial"/>
          <w:noProof/>
        </w:rPr>
        <w:t xml:space="preserve"> to remediate voice disorders and describes a usage different f</w:t>
      </w:r>
      <w:r w:rsidR="00F003B8" w:rsidRPr="00D454E9">
        <w:rPr>
          <w:rFonts w:ascii="Arial" w:hAnsi="Arial" w:cs="Arial"/>
          <w:noProof/>
        </w:rPr>
        <w:t>ro</w:t>
      </w:r>
      <w:r w:rsidR="001E65D5" w:rsidRPr="00D454E9">
        <w:rPr>
          <w:rFonts w:ascii="Arial" w:hAnsi="Arial" w:cs="Arial"/>
          <w:noProof/>
        </w:rPr>
        <w:t xml:space="preserve">m the more aggressive manipulative </w:t>
      </w:r>
      <w:r w:rsidR="00102E4F" w:rsidRPr="00D454E9">
        <w:rPr>
          <w:rFonts w:ascii="Arial" w:hAnsi="Arial" w:cs="Arial"/>
          <w:noProof/>
        </w:rPr>
        <w:t>treatment style</w:t>
      </w:r>
      <w:r w:rsidR="001E65D5" w:rsidRPr="00D454E9">
        <w:rPr>
          <w:rFonts w:ascii="Arial" w:hAnsi="Arial" w:cs="Arial"/>
          <w:noProof/>
        </w:rPr>
        <w:t xml:space="preserve"> in MCT.</w:t>
      </w:r>
      <w:r w:rsidR="00DB3EE0" w:rsidRPr="00D454E9">
        <w:rPr>
          <w:rFonts w:ascii="Arial" w:hAnsi="Arial" w:cs="Arial"/>
          <w:noProof/>
        </w:rPr>
        <w:t xml:space="preserve"> </w:t>
      </w:r>
      <w:r w:rsidR="00DF36AE" w:rsidRPr="00D454E9">
        <w:rPr>
          <w:rFonts w:ascii="Arial" w:hAnsi="Arial" w:cs="Arial"/>
          <w:noProof/>
        </w:rPr>
        <w:t xml:space="preserve">While the </w:t>
      </w:r>
      <w:r w:rsidRPr="00D454E9">
        <w:rPr>
          <w:rFonts w:ascii="Arial" w:hAnsi="Arial" w:cs="Arial"/>
          <w:noProof/>
        </w:rPr>
        <w:t>ge</w:t>
      </w:r>
      <w:r w:rsidR="00DF36AE" w:rsidRPr="00D454E9">
        <w:rPr>
          <w:rFonts w:ascii="Arial" w:hAnsi="Arial" w:cs="Arial"/>
          <w:noProof/>
        </w:rPr>
        <w:t>neral characteristics of voice massage were presented, it was difficult</w:t>
      </w:r>
      <w:r w:rsidRPr="00D454E9">
        <w:rPr>
          <w:rFonts w:ascii="Arial" w:hAnsi="Arial" w:cs="Arial"/>
          <w:noProof/>
        </w:rPr>
        <w:t xml:space="preserve"> from the descriptions</w:t>
      </w:r>
      <w:r w:rsidR="00DF36AE" w:rsidRPr="00D454E9">
        <w:rPr>
          <w:rFonts w:ascii="Arial" w:hAnsi="Arial" w:cs="Arial"/>
          <w:noProof/>
        </w:rPr>
        <w:t xml:space="preserve"> for me to </w:t>
      </w:r>
      <w:r w:rsidRPr="00D454E9">
        <w:rPr>
          <w:rFonts w:ascii="Arial" w:hAnsi="Arial" w:cs="Arial"/>
          <w:noProof/>
        </w:rPr>
        <w:t>see</w:t>
      </w:r>
      <w:r w:rsidR="00DF36AE" w:rsidRPr="00D454E9">
        <w:rPr>
          <w:rFonts w:ascii="Arial" w:hAnsi="Arial" w:cs="Arial"/>
          <w:noProof/>
        </w:rPr>
        <w:t xml:space="preserve"> how this method differed from others.</w:t>
      </w:r>
      <w:r w:rsidR="00DB3EE0" w:rsidRPr="00D454E9">
        <w:rPr>
          <w:rFonts w:ascii="Arial" w:hAnsi="Arial" w:cs="Arial"/>
          <w:noProof/>
        </w:rPr>
        <w:t xml:space="preserve"> </w:t>
      </w:r>
      <w:r w:rsidR="00DF36AE" w:rsidRPr="00D454E9">
        <w:rPr>
          <w:rFonts w:ascii="Arial" w:hAnsi="Arial" w:cs="Arial"/>
          <w:noProof/>
        </w:rPr>
        <w:t>Throughout the paper</w:t>
      </w:r>
      <w:r w:rsidR="0036294A" w:rsidRPr="00D454E9">
        <w:rPr>
          <w:rFonts w:ascii="Arial" w:hAnsi="Arial" w:cs="Arial"/>
          <w:noProof/>
        </w:rPr>
        <w:t>,</w:t>
      </w:r>
      <w:r w:rsidR="00DF36AE" w:rsidRPr="00D454E9">
        <w:rPr>
          <w:rFonts w:ascii="Arial" w:hAnsi="Arial" w:cs="Arial"/>
          <w:noProof/>
        </w:rPr>
        <w:t xml:space="preserve"> n</w:t>
      </w:r>
      <w:r w:rsidR="001E65D5" w:rsidRPr="00D454E9">
        <w:rPr>
          <w:rFonts w:ascii="Arial" w:hAnsi="Arial" w:cs="Arial"/>
          <w:noProof/>
        </w:rPr>
        <w:t>o description o</w:t>
      </w:r>
      <w:r w:rsidR="00DF36AE" w:rsidRPr="00D454E9">
        <w:rPr>
          <w:rFonts w:ascii="Arial" w:hAnsi="Arial" w:cs="Arial"/>
          <w:noProof/>
        </w:rPr>
        <w:t>f any</w:t>
      </w:r>
      <w:r w:rsidR="001E65D5" w:rsidRPr="00D454E9">
        <w:rPr>
          <w:rFonts w:ascii="Arial" w:hAnsi="Arial" w:cs="Arial"/>
          <w:noProof/>
        </w:rPr>
        <w:t xml:space="preserve"> inclusion of input </w:t>
      </w:r>
      <w:r w:rsidR="00DF36AE" w:rsidRPr="00D454E9">
        <w:rPr>
          <w:rFonts w:ascii="Arial" w:hAnsi="Arial" w:cs="Arial"/>
          <w:noProof/>
        </w:rPr>
        <w:t xml:space="preserve">or alteration in </w:t>
      </w:r>
      <w:r w:rsidR="00FE0263" w:rsidRPr="00D454E9">
        <w:rPr>
          <w:rFonts w:ascii="Arial" w:hAnsi="Arial" w:cs="Arial"/>
          <w:noProof/>
        </w:rPr>
        <w:t xml:space="preserve">the intervention </w:t>
      </w:r>
      <w:r w:rsidRPr="00D454E9">
        <w:rPr>
          <w:rFonts w:ascii="Arial" w:hAnsi="Arial" w:cs="Arial"/>
          <w:noProof/>
        </w:rPr>
        <w:t xml:space="preserve">based on </w:t>
      </w:r>
      <w:r w:rsidR="001E65D5" w:rsidRPr="00D454E9">
        <w:rPr>
          <w:rFonts w:ascii="Arial" w:hAnsi="Arial" w:cs="Arial"/>
          <w:noProof/>
        </w:rPr>
        <w:t xml:space="preserve">patient </w:t>
      </w:r>
      <w:r w:rsidR="00FE0263" w:rsidRPr="00D454E9">
        <w:rPr>
          <w:rFonts w:ascii="Arial" w:hAnsi="Arial" w:cs="Arial"/>
          <w:noProof/>
        </w:rPr>
        <w:t>feedback</w:t>
      </w:r>
      <w:r w:rsidR="001E65D5" w:rsidRPr="00D454E9">
        <w:rPr>
          <w:rFonts w:ascii="Arial" w:hAnsi="Arial" w:cs="Arial"/>
          <w:noProof/>
        </w:rPr>
        <w:t xml:space="preserve">. </w:t>
      </w:r>
    </w:p>
    <w:p w14:paraId="1E5CBD06" w14:textId="68899A7B" w:rsidR="00B33FF3" w:rsidRPr="00D454E9" w:rsidRDefault="00B33FF3" w:rsidP="00D454E9">
      <w:pPr>
        <w:spacing w:line="360" w:lineRule="auto"/>
        <w:rPr>
          <w:rFonts w:ascii="Arial" w:hAnsi="Arial" w:cs="Arial"/>
          <w:noProof/>
        </w:rPr>
      </w:pPr>
    </w:p>
    <w:p w14:paraId="01F85D25" w14:textId="38A06F15" w:rsidR="00B33FF3" w:rsidRPr="00D454E9" w:rsidRDefault="00102E4F" w:rsidP="00D454E9">
      <w:pPr>
        <w:spacing w:line="360" w:lineRule="auto"/>
        <w:rPr>
          <w:rFonts w:ascii="Arial" w:hAnsi="Arial" w:cs="Arial"/>
          <w:noProof/>
        </w:rPr>
      </w:pPr>
      <w:r w:rsidRPr="00D454E9">
        <w:rPr>
          <w:rFonts w:ascii="Arial" w:hAnsi="Arial" w:cs="Arial"/>
          <w:noProof/>
        </w:rPr>
        <w:t>In</w:t>
      </w:r>
      <w:r w:rsidR="00B33FF3" w:rsidRPr="00D454E9">
        <w:rPr>
          <w:rFonts w:ascii="Arial" w:hAnsi="Arial" w:cs="Arial"/>
          <w:noProof/>
        </w:rPr>
        <w:t xml:space="preserve"> their chapter in </w:t>
      </w:r>
      <w:r w:rsidRPr="00D454E9">
        <w:rPr>
          <w:rFonts w:ascii="Arial" w:hAnsi="Arial" w:cs="Arial"/>
          <w:noProof/>
        </w:rPr>
        <w:t>Sataloff (2005), Lieberman, et al</w:t>
      </w:r>
      <w:r w:rsidR="009E4FC6" w:rsidRPr="00D454E9">
        <w:rPr>
          <w:rFonts w:ascii="Arial" w:hAnsi="Arial" w:cs="Arial"/>
          <w:noProof/>
        </w:rPr>
        <w:t xml:space="preserve">, </w:t>
      </w:r>
      <w:r w:rsidR="00CF317D" w:rsidRPr="00D454E9">
        <w:rPr>
          <w:rFonts w:ascii="Arial" w:hAnsi="Arial" w:cs="Arial"/>
          <w:noProof/>
        </w:rPr>
        <w:t>dive</w:t>
      </w:r>
      <w:r w:rsidR="009E4FC6" w:rsidRPr="00D454E9">
        <w:rPr>
          <w:rFonts w:ascii="Arial" w:hAnsi="Arial" w:cs="Arial"/>
          <w:noProof/>
        </w:rPr>
        <w:t xml:space="preserve"> deep into the osteopathic approach to</w:t>
      </w:r>
      <w:r w:rsidR="00B07835" w:rsidRPr="00D454E9">
        <w:rPr>
          <w:rFonts w:ascii="Arial" w:hAnsi="Arial" w:cs="Arial"/>
          <w:noProof/>
        </w:rPr>
        <w:t xml:space="preserve"> </w:t>
      </w:r>
      <w:r w:rsidR="009E4FC6" w:rsidRPr="00D454E9">
        <w:rPr>
          <w:rFonts w:ascii="Arial" w:hAnsi="Arial" w:cs="Arial"/>
          <w:noProof/>
        </w:rPr>
        <w:t>evaluation and treatment of voice disorders through MT, but no mention is made at any point of using patient feedba</w:t>
      </w:r>
      <w:r w:rsidR="00B07835" w:rsidRPr="00D454E9">
        <w:rPr>
          <w:rFonts w:ascii="Arial" w:hAnsi="Arial" w:cs="Arial"/>
          <w:noProof/>
        </w:rPr>
        <w:t>ck</w:t>
      </w:r>
      <w:r w:rsidR="009E4FC6" w:rsidRPr="00D454E9">
        <w:rPr>
          <w:rFonts w:ascii="Arial" w:hAnsi="Arial" w:cs="Arial"/>
          <w:noProof/>
        </w:rPr>
        <w:t xml:space="preserve"> </w:t>
      </w:r>
      <w:r w:rsidR="00674F29" w:rsidRPr="00D454E9">
        <w:rPr>
          <w:rFonts w:ascii="Arial" w:hAnsi="Arial" w:cs="Arial"/>
          <w:noProof/>
        </w:rPr>
        <w:t xml:space="preserve">as </w:t>
      </w:r>
      <w:r w:rsidR="009E4FC6" w:rsidRPr="00D454E9">
        <w:rPr>
          <w:rFonts w:ascii="Arial" w:hAnsi="Arial" w:cs="Arial"/>
          <w:noProof/>
        </w:rPr>
        <w:t>a driver for how the therapy is applied.</w:t>
      </w:r>
      <w:r w:rsidR="00DB3EE0" w:rsidRPr="00D454E9">
        <w:rPr>
          <w:rFonts w:ascii="Arial" w:hAnsi="Arial" w:cs="Arial"/>
          <w:noProof/>
        </w:rPr>
        <w:t xml:space="preserve"> </w:t>
      </w:r>
      <w:r w:rsidR="00A00075" w:rsidRPr="00D454E9">
        <w:rPr>
          <w:rFonts w:ascii="Arial" w:hAnsi="Arial" w:cs="Arial"/>
          <w:noProof/>
        </w:rPr>
        <w:t>Leiberman's</w:t>
      </w:r>
      <w:r w:rsidR="00B07835" w:rsidRPr="00D454E9">
        <w:rPr>
          <w:rFonts w:ascii="Arial" w:hAnsi="Arial" w:cs="Arial"/>
          <w:noProof/>
        </w:rPr>
        <w:t xml:space="preserve"> approach </w:t>
      </w:r>
      <w:r w:rsidRPr="00D454E9">
        <w:rPr>
          <w:rFonts w:ascii="Arial" w:hAnsi="Arial" w:cs="Arial"/>
          <w:noProof/>
        </w:rPr>
        <w:t>is</w:t>
      </w:r>
      <w:r w:rsidR="00B07835" w:rsidRPr="00D454E9">
        <w:rPr>
          <w:rFonts w:ascii="Arial" w:hAnsi="Arial" w:cs="Arial"/>
          <w:noProof/>
        </w:rPr>
        <w:t xml:space="preserve"> effective in MTD</w:t>
      </w:r>
      <w:r w:rsidR="006E15FB" w:rsidRPr="00D454E9">
        <w:rPr>
          <w:rFonts w:ascii="Arial" w:hAnsi="Arial" w:cs="Arial"/>
          <w:noProof/>
        </w:rPr>
        <w:t xml:space="preserve">, though I might question if efficacy might be </w:t>
      </w:r>
      <w:r w:rsidR="006E15FB" w:rsidRPr="00D454E9">
        <w:rPr>
          <w:rFonts w:ascii="Arial" w:hAnsi="Arial" w:cs="Arial"/>
          <w:noProof/>
        </w:rPr>
        <w:lastRenderedPageBreak/>
        <w:t xml:space="preserve">equally effective if levels of force were reduced or if patient input was rolled into treatment choices. </w:t>
      </w:r>
    </w:p>
    <w:p w14:paraId="567E07F4" w14:textId="2642FA0E" w:rsidR="00D252EC" w:rsidRPr="00D454E9" w:rsidRDefault="00D252EC" w:rsidP="00D454E9">
      <w:pPr>
        <w:spacing w:line="360" w:lineRule="auto"/>
        <w:rPr>
          <w:rFonts w:ascii="Arial" w:hAnsi="Arial" w:cs="Arial"/>
          <w:noProof/>
        </w:rPr>
      </w:pPr>
    </w:p>
    <w:p w14:paraId="727FBB55" w14:textId="073CE815" w:rsidR="00D252EC" w:rsidRPr="00D454E9" w:rsidRDefault="00D252EC" w:rsidP="00D454E9">
      <w:pPr>
        <w:spacing w:line="360" w:lineRule="auto"/>
        <w:rPr>
          <w:rFonts w:ascii="Arial" w:hAnsi="Arial" w:cs="Arial"/>
          <w:noProof/>
        </w:rPr>
      </w:pPr>
      <w:r w:rsidRPr="00D454E9">
        <w:rPr>
          <w:rFonts w:ascii="Arial" w:hAnsi="Arial" w:cs="Arial"/>
          <w:noProof/>
        </w:rPr>
        <w:t xml:space="preserve">Mathieson (2009) allows patient feedback to report levels of discomfort with perilaryngeral musculature palpation, correlating their discomfort with </w:t>
      </w:r>
      <w:r w:rsidR="000A74B9" w:rsidRPr="00D454E9">
        <w:rPr>
          <w:rFonts w:ascii="Arial" w:hAnsi="Arial" w:cs="Arial"/>
          <w:noProof/>
        </w:rPr>
        <w:t>higher levels of muscle resistance.</w:t>
      </w:r>
      <w:r w:rsidR="00DB3EE0" w:rsidRPr="00D454E9">
        <w:rPr>
          <w:rFonts w:ascii="Arial" w:hAnsi="Arial" w:cs="Arial"/>
          <w:noProof/>
        </w:rPr>
        <w:t xml:space="preserve"> </w:t>
      </w:r>
      <w:r w:rsidR="00102E4F" w:rsidRPr="00D454E9">
        <w:rPr>
          <w:rFonts w:ascii="Arial" w:hAnsi="Arial" w:cs="Arial"/>
          <w:noProof/>
        </w:rPr>
        <w:t>The clinician graded this resistance</w:t>
      </w:r>
      <w:r w:rsidR="000A74B9" w:rsidRPr="00D454E9">
        <w:rPr>
          <w:rFonts w:ascii="Arial" w:hAnsi="Arial" w:cs="Arial"/>
          <w:noProof/>
        </w:rPr>
        <w:t xml:space="preserve"> on a 1-5 scale</w:t>
      </w:r>
      <w:r w:rsidR="0036294A" w:rsidRPr="00D454E9">
        <w:rPr>
          <w:rFonts w:ascii="Arial" w:hAnsi="Arial" w:cs="Arial"/>
          <w:noProof/>
        </w:rPr>
        <w:t>,</w:t>
      </w:r>
      <w:r w:rsidR="000A74B9" w:rsidRPr="00D454E9">
        <w:rPr>
          <w:rFonts w:ascii="Arial" w:hAnsi="Arial" w:cs="Arial"/>
          <w:noProof/>
        </w:rPr>
        <w:t xml:space="preserve"> and laryngeal manual therapy (LMT) was </w:t>
      </w:r>
      <w:r w:rsidR="00F43D23" w:rsidRPr="00D454E9">
        <w:rPr>
          <w:rFonts w:ascii="Arial" w:hAnsi="Arial" w:cs="Arial"/>
          <w:noProof/>
        </w:rPr>
        <w:t>used as the intervention</w:t>
      </w:r>
      <w:r w:rsidR="000A74B9" w:rsidRPr="00D454E9">
        <w:rPr>
          <w:rFonts w:ascii="Arial" w:hAnsi="Arial" w:cs="Arial"/>
          <w:noProof/>
        </w:rPr>
        <w:t>.</w:t>
      </w:r>
      <w:r w:rsidR="00DB3EE0" w:rsidRPr="00D454E9">
        <w:rPr>
          <w:rFonts w:ascii="Arial" w:hAnsi="Arial" w:cs="Arial"/>
          <w:noProof/>
        </w:rPr>
        <w:t xml:space="preserve"> </w:t>
      </w:r>
      <w:r w:rsidR="00831406" w:rsidRPr="00D454E9">
        <w:rPr>
          <w:rFonts w:ascii="Arial" w:hAnsi="Arial" w:cs="Arial"/>
          <w:noProof/>
        </w:rPr>
        <w:t xml:space="preserve">Despite an in-depth description of the LMT protocol used, no </w:t>
      </w:r>
      <w:r w:rsidR="00BE192A" w:rsidRPr="00D454E9">
        <w:rPr>
          <w:rFonts w:ascii="Arial" w:hAnsi="Arial" w:cs="Arial"/>
          <w:noProof/>
        </w:rPr>
        <w:t xml:space="preserve">formal </w:t>
      </w:r>
      <w:r w:rsidR="00831406" w:rsidRPr="00D454E9">
        <w:rPr>
          <w:rFonts w:ascii="Arial" w:hAnsi="Arial" w:cs="Arial"/>
          <w:noProof/>
        </w:rPr>
        <w:t xml:space="preserve">mention of patient feedback as a </w:t>
      </w:r>
      <w:r w:rsidR="00F43D23" w:rsidRPr="00D454E9">
        <w:rPr>
          <w:rFonts w:ascii="Arial" w:hAnsi="Arial" w:cs="Arial"/>
          <w:noProof/>
        </w:rPr>
        <w:t xml:space="preserve">direct </w:t>
      </w:r>
      <w:r w:rsidR="00831406" w:rsidRPr="00D454E9">
        <w:rPr>
          <w:rFonts w:ascii="Arial" w:hAnsi="Arial" w:cs="Arial"/>
          <w:noProof/>
        </w:rPr>
        <w:t>driver or influenc</w:t>
      </w:r>
      <w:r w:rsidR="00F43D23" w:rsidRPr="00D454E9">
        <w:rPr>
          <w:rFonts w:ascii="Arial" w:hAnsi="Arial" w:cs="Arial"/>
          <w:noProof/>
        </w:rPr>
        <w:t>er</w:t>
      </w:r>
      <w:r w:rsidR="00831406" w:rsidRPr="00D454E9">
        <w:rPr>
          <w:rFonts w:ascii="Arial" w:hAnsi="Arial" w:cs="Arial"/>
          <w:noProof/>
        </w:rPr>
        <w:t xml:space="preserve"> of treatment was included in the narrative</w:t>
      </w:r>
      <w:r w:rsidR="00F43D23" w:rsidRPr="00D454E9">
        <w:rPr>
          <w:rFonts w:ascii="Arial" w:hAnsi="Arial" w:cs="Arial"/>
          <w:noProof/>
        </w:rPr>
        <w:t>.</w:t>
      </w:r>
      <w:r w:rsidR="00DB3EE0" w:rsidRPr="00D454E9">
        <w:rPr>
          <w:rFonts w:ascii="Arial" w:hAnsi="Arial" w:cs="Arial"/>
          <w:noProof/>
        </w:rPr>
        <w:t xml:space="preserve"> </w:t>
      </w:r>
      <w:r w:rsidR="00F43D23" w:rsidRPr="00D454E9">
        <w:rPr>
          <w:rFonts w:ascii="Arial" w:hAnsi="Arial" w:cs="Arial"/>
          <w:noProof/>
        </w:rPr>
        <w:t xml:space="preserve">However, </w:t>
      </w:r>
      <w:r w:rsidR="00153CC1" w:rsidRPr="00D454E9">
        <w:rPr>
          <w:rFonts w:ascii="Arial" w:hAnsi="Arial" w:cs="Arial"/>
          <w:noProof/>
        </w:rPr>
        <w:t>avoid</w:t>
      </w:r>
      <w:r w:rsidR="00F43D23" w:rsidRPr="00D454E9">
        <w:rPr>
          <w:rFonts w:ascii="Arial" w:hAnsi="Arial" w:cs="Arial"/>
          <w:noProof/>
        </w:rPr>
        <w:t>ing</w:t>
      </w:r>
      <w:r w:rsidR="00153CC1" w:rsidRPr="00D454E9">
        <w:rPr>
          <w:rFonts w:ascii="Arial" w:hAnsi="Arial" w:cs="Arial"/>
          <w:noProof/>
        </w:rPr>
        <w:t xml:space="preserve"> excessive pain during the intervention</w:t>
      </w:r>
      <w:r w:rsidR="00102E4F" w:rsidRPr="00D454E9">
        <w:rPr>
          <w:rFonts w:ascii="Arial" w:hAnsi="Arial" w:cs="Arial"/>
          <w:noProof/>
        </w:rPr>
        <w:t xml:space="preserve"> was mentioned</w:t>
      </w:r>
      <w:r w:rsidR="00BE192A" w:rsidRPr="00D454E9">
        <w:rPr>
          <w:rFonts w:ascii="Arial" w:hAnsi="Arial" w:cs="Arial"/>
          <w:noProof/>
        </w:rPr>
        <w:t xml:space="preserve">, showing </w:t>
      </w:r>
      <w:r w:rsidR="00F43D23" w:rsidRPr="00D454E9">
        <w:rPr>
          <w:rFonts w:ascii="Arial" w:hAnsi="Arial" w:cs="Arial"/>
          <w:noProof/>
        </w:rPr>
        <w:t xml:space="preserve">the allowance of </w:t>
      </w:r>
      <w:r w:rsidR="00BE192A" w:rsidRPr="00D454E9">
        <w:rPr>
          <w:rFonts w:ascii="Arial" w:hAnsi="Arial" w:cs="Arial"/>
          <w:noProof/>
        </w:rPr>
        <w:t>some patient input.</w:t>
      </w:r>
      <w:r w:rsidR="00DB3EE0" w:rsidRPr="00D454E9">
        <w:rPr>
          <w:rFonts w:ascii="Arial" w:hAnsi="Arial" w:cs="Arial"/>
          <w:noProof/>
        </w:rPr>
        <w:t xml:space="preserve"> </w:t>
      </w:r>
      <w:r w:rsidR="00C57563" w:rsidRPr="00D454E9">
        <w:rPr>
          <w:rFonts w:ascii="Arial" w:hAnsi="Arial" w:cs="Arial"/>
          <w:noProof/>
        </w:rPr>
        <w:t xml:space="preserve">One might argue that a </w:t>
      </w:r>
      <w:r w:rsidR="00A00075" w:rsidRPr="00D454E9">
        <w:rPr>
          <w:rFonts w:ascii="Arial" w:hAnsi="Arial" w:cs="Arial"/>
          <w:noProof/>
        </w:rPr>
        <w:t>patient's</w:t>
      </w:r>
      <w:r w:rsidR="00C57563" w:rsidRPr="00D454E9">
        <w:rPr>
          <w:rFonts w:ascii="Arial" w:hAnsi="Arial" w:cs="Arial"/>
          <w:noProof/>
        </w:rPr>
        <w:t xml:space="preserve"> expression of pain being fed back into the treatment via less aggressive input did show some </w:t>
      </w:r>
      <w:r w:rsidR="0036294A" w:rsidRPr="00D454E9">
        <w:rPr>
          <w:rFonts w:ascii="Arial" w:hAnsi="Arial" w:cs="Arial"/>
          <w:noProof/>
        </w:rPr>
        <w:t>movement</w:t>
      </w:r>
      <w:r w:rsidR="00C57563" w:rsidRPr="00D454E9">
        <w:rPr>
          <w:rFonts w:ascii="Arial" w:hAnsi="Arial" w:cs="Arial"/>
          <w:noProof/>
        </w:rPr>
        <w:t xml:space="preserve"> towards a patient-centered model, which seems a </w:t>
      </w:r>
      <w:r w:rsidR="0036294A" w:rsidRPr="00D454E9">
        <w:rPr>
          <w:rFonts w:ascii="Arial" w:hAnsi="Arial" w:cs="Arial"/>
          <w:noProof/>
        </w:rPr>
        <w:t>justifiable</w:t>
      </w:r>
      <w:r w:rsidR="00C57563" w:rsidRPr="00D454E9">
        <w:rPr>
          <w:rFonts w:ascii="Arial" w:hAnsi="Arial" w:cs="Arial"/>
          <w:noProof/>
        </w:rPr>
        <w:t xml:space="preserve"> claim.</w:t>
      </w:r>
    </w:p>
    <w:p w14:paraId="5A6234F8" w14:textId="0496F0EE" w:rsidR="00F16EFC" w:rsidRPr="00D454E9" w:rsidRDefault="00F16EFC" w:rsidP="00D454E9">
      <w:pPr>
        <w:spacing w:line="360" w:lineRule="auto"/>
        <w:rPr>
          <w:rFonts w:ascii="Arial" w:hAnsi="Arial" w:cs="Arial"/>
          <w:noProof/>
        </w:rPr>
      </w:pPr>
    </w:p>
    <w:p w14:paraId="337DB69F" w14:textId="7DB553DC" w:rsidR="00D36C78" w:rsidRPr="00D454E9" w:rsidRDefault="00F16EFC" w:rsidP="00D454E9">
      <w:pPr>
        <w:spacing w:line="360" w:lineRule="auto"/>
        <w:rPr>
          <w:rFonts w:ascii="Arial" w:hAnsi="Arial" w:cs="Arial"/>
          <w:noProof/>
        </w:rPr>
      </w:pPr>
      <w:r w:rsidRPr="00D454E9">
        <w:rPr>
          <w:rFonts w:ascii="Arial" w:hAnsi="Arial" w:cs="Arial"/>
          <w:noProof/>
        </w:rPr>
        <w:t>Roy, Nissen, Dromey, et al (2</w:t>
      </w:r>
      <w:r w:rsidR="00A67ECC" w:rsidRPr="00D454E9">
        <w:rPr>
          <w:rFonts w:ascii="Arial" w:hAnsi="Arial" w:cs="Arial"/>
          <w:noProof/>
        </w:rPr>
        <w:t>009)</w:t>
      </w:r>
      <w:r w:rsidRPr="00D454E9">
        <w:rPr>
          <w:rFonts w:ascii="Arial" w:hAnsi="Arial" w:cs="Arial"/>
          <w:noProof/>
        </w:rPr>
        <w:t xml:space="preserve"> </w:t>
      </w:r>
      <w:r w:rsidR="00112A9F" w:rsidRPr="00D454E9">
        <w:rPr>
          <w:rFonts w:ascii="Arial" w:hAnsi="Arial" w:cs="Arial"/>
          <w:noProof/>
        </w:rPr>
        <w:t xml:space="preserve">all </w:t>
      </w:r>
      <w:r w:rsidR="00A67ECC" w:rsidRPr="00D454E9">
        <w:rPr>
          <w:rFonts w:ascii="Arial" w:hAnsi="Arial" w:cs="Arial"/>
          <w:noProof/>
        </w:rPr>
        <w:t>repeat the operator-driven role of the clinician in applying the proper techniques</w:t>
      </w:r>
      <w:r w:rsidRPr="00D454E9">
        <w:rPr>
          <w:rFonts w:ascii="Arial" w:hAnsi="Arial" w:cs="Arial"/>
          <w:noProof/>
        </w:rPr>
        <w:t xml:space="preserve"> </w:t>
      </w:r>
      <w:r w:rsidR="00A67ECC" w:rsidRPr="00D454E9">
        <w:rPr>
          <w:rFonts w:ascii="Arial" w:hAnsi="Arial" w:cs="Arial"/>
          <w:noProof/>
        </w:rPr>
        <w:t xml:space="preserve">with no mention of </w:t>
      </w:r>
      <w:r w:rsidR="0036294A" w:rsidRPr="00D454E9">
        <w:rPr>
          <w:rFonts w:ascii="Arial" w:hAnsi="Arial" w:cs="Arial"/>
          <w:noProof/>
        </w:rPr>
        <w:t>patient feedback</w:t>
      </w:r>
      <w:r w:rsidR="00A67ECC" w:rsidRPr="00D454E9">
        <w:rPr>
          <w:rFonts w:ascii="Arial" w:hAnsi="Arial" w:cs="Arial"/>
          <w:noProof/>
        </w:rPr>
        <w:t xml:space="preserve"> as a relevant factor. </w:t>
      </w:r>
    </w:p>
    <w:p w14:paraId="76FE6BA2" w14:textId="77777777" w:rsidR="009F5D8A" w:rsidRPr="00D454E9" w:rsidRDefault="009F5D8A" w:rsidP="00D454E9">
      <w:pPr>
        <w:spacing w:line="360" w:lineRule="auto"/>
        <w:rPr>
          <w:rFonts w:ascii="Arial" w:hAnsi="Arial" w:cs="Arial"/>
          <w:noProof/>
        </w:rPr>
      </w:pPr>
    </w:p>
    <w:p w14:paraId="50D361CF" w14:textId="0F447444" w:rsidR="007D1D3C" w:rsidRPr="00D454E9" w:rsidRDefault="00A00075" w:rsidP="00D454E9">
      <w:pPr>
        <w:spacing w:line="360" w:lineRule="auto"/>
        <w:rPr>
          <w:rFonts w:ascii="Arial" w:hAnsi="Arial" w:cs="Arial"/>
          <w:color w:val="211E1E"/>
        </w:rPr>
      </w:pPr>
      <w:proofErr w:type="spellStart"/>
      <w:r w:rsidRPr="00D454E9">
        <w:rPr>
          <w:rFonts w:ascii="Arial" w:hAnsi="Arial" w:cs="Arial"/>
          <w:color w:val="211E1E"/>
        </w:rPr>
        <w:t>D'haeseleer</w:t>
      </w:r>
      <w:proofErr w:type="spellEnd"/>
      <w:r w:rsidR="007D1D3C" w:rsidRPr="00D454E9">
        <w:rPr>
          <w:rFonts w:ascii="Arial" w:hAnsi="Arial" w:cs="Arial"/>
          <w:color w:val="211E1E"/>
        </w:rPr>
        <w:t xml:space="preserve"> </w:t>
      </w:r>
      <w:r w:rsidR="00EF27C0" w:rsidRPr="00D454E9">
        <w:rPr>
          <w:rFonts w:ascii="Arial" w:hAnsi="Arial" w:cs="Arial"/>
          <w:color w:val="211E1E"/>
        </w:rPr>
        <w:t>(</w:t>
      </w:r>
      <w:r w:rsidR="007D1D3C" w:rsidRPr="00D454E9">
        <w:rPr>
          <w:rFonts w:ascii="Arial" w:hAnsi="Arial" w:cs="Arial"/>
          <w:color w:val="211E1E"/>
        </w:rPr>
        <w:t>2013</w:t>
      </w:r>
      <w:r w:rsidR="00EF27C0" w:rsidRPr="00D454E9">
        <w:rPr>
          <w:rFonts w:ascii="Arial" w:hAnsi="Arial" w:cs="Arial"/>
          <w:color w:val="211E1E"/>
        </w:rPr>
        <w:t xml:space="preserve">) </w:t>
      </w:r>
      <w:r w:rsidR="007D1D3C" w:rsidRPr="00D454E9">
        <w:rPr>
          <w:rFonts w:ascii="Arial" w:hAnsi="Arial" w:cs="Arial"/>
          <w:color w:val="211E1E"/>
        </w:rPr>
        <w:t xml:space="preserve">used </w:t>
      </w:r>
      <w:r w:rsidR="00BD4FDF" w:rsidRPr="00D454E9">
        <w:rPr>
          <w:rFonts w:ascii="Arial" w:hAnsi="Arial" w:cs="Arial"/>
          <w:color w:val="211E1E"/>
        </w:rPr>
        <w:t>MCT</w:t>
      </w:r>
      <w:r w:rsidR="00E821C1" w:rsidRPr="00D454E9">
        <w:rPr>
          <w:rFonts w:ascii="Arial" w:hAnsi="Arial" w:cs="Arial"/>
          <w:color w:val="211E1E"/>
        </w:rPr>
        <w:t>,</w:t>
      </w:r>
      <w:r w:rsidR="00BD4FDF" w:rsidRPr="00D454E9">
        <w:rPr>
          <w:rFonts w:ascii="Arial" w:hAnsi="Arial" w:cs="Arial"/>
          <w:color w:val="211E1E"/>
        </w:rPr>
        <w:t xml:space="preserve"> as described by </w:t>
      </w:r>
      <w:r w:rsidR="007D1D3C" w:rsidRPr="00D454E9">
        <w:rPr>
          <w:rFonts w:ascii="Arial" w:hAnsi="Arial" w:cs="Arial"/>
          <w:color w:val="211E1E"/>
        </w:rPr>
        <w:t>Aronson</w:t>
      </w:r>
      <w:r w:rsidR="00EF27C0" w:rsidRPr="00D454E9">
        <w:rPr>
          <w:rFonts w:ascii="Arial" w:hAnsi="Arial" w:cs="Arial"/>
          <w:color w:val="211E1E"/>
        </w:rPr>
        <w:t xml:space="preserve"> (1990)</w:t>
      </w:r>
      <w:r w:rsidR="004506BF" w:rsidRPr="00D454E9">
        <w:rPr>
          <w:rFonts w:ascii="Arial" w:hAnsi="Arial" w:cs="Arial"/>
          <w:color w:val="211E1E"/>
        </w:rPr>
        <w:t xml:space="preserve"> and</w:t>
      </w:r>
      <w:r w:rsidR="007D1D3C" w:rsidRPr="00D454E9">
        <w:rPr>
          <w:rFonts w:ascii="Arial" w:hAnsi="Arial" w:cs="Arial"/>
          <w:color w:val="211E1E"/>
        </w:rPr>
        <w:t xml:space="preserve"> Roy and Leeper</w:t>
      </w:r>
      <w:r w:rsidR="004506BF" w:rsidRPr="00D454E9">
        <w:rPr>
          <w:rFonts w:ascii="Arial" w:hAnsi="Arial" w:cs="Arial"/>
          <w:color w:val="211E1E"/>
        </w:rPr>
        <w:t xml:space="preserve"> (1993)</w:t>
      </w:r>
      <w:r w:rsidR="007D1D3C" w:rsidRPr="00D454E9">
        <w:rPr>
          <w:rFonts w:ascii="Arial" w:hAnsi="Arial" w:cs="Arial"/>
          <w:color w:val="211E1E"/>
        </w:rPr>
        <w:t xml:space="preserve">, </w:t>
      </w:r>
      <w:r w:rsidR="00BD4FDF" w:rsidRPr="00D454E9">
        <w:rPr>
          <w:rFonts w:ascii="Arial" w:hAnsi="Arial" w:cs="Arial"/>
          <w:color w:val="211E1E"/>
        </w:rPr>
        <w:t>with no mention of patient input for the MT intervention.</w:t>
      </w:r>
      <w:r w:rsidR="00DB3EE0" w:rsidRPr="00D454E9">
        <w:rPr>
          <w:rFonts w:ascii="Arial" w:hAnsi="Arial" w:cs="Arial"/>
          <w:color w:val="211E1E"/>
        </w:rPr>
        <w:t xml:space="preserve"> </w:t>
      </w:r>
      <w:proofErr w:type="spellStart"/>
      <w:r w:rsidRPr="00D454E9">
        <w:rPr>
          <w:rFonts w:ascii="Arial" w:hAnsi="Arial" w:cs="Arial"/>
          <w:color w:val="211E1E"/>
        </w:rPr>
        <w:t>D'haeseleer</w:t>
      </w:r>
      <w:proofErr w:type="spellEnd"/>
      <w:r w:rsidR="00E821C1" w:rsidRPr="00D454E9">
        <w:rPr>
          <w:rFonts w:ascii="Arial" w:hAnsi="Arial" w:cs="Arial"/>
          <w:color w:val="211E1E"/>
        </w:rPr>
        <w:t xml:space="preserve"> </w:t>
      </w:r>
      <w:r w:rsidR="00674F29" w:rsidRPr="00D454E9">
        <w:rPr>
          <w:rFonts w:ascii="Arial" w:hAnsi="Arial" w:cs="Arial"/>
          <w:color w:val="211E1E"/>
        </w:rPr>
        <w:t>allowed</w:t>
      </w:r>
      <w:r w:rsidR="00F62931" w:rsidRPr="00D454E9">
        <w:rPr>
          <w:rFonts w:ascii="Arial" w:hAnsi="Arial" w:cs="Arial"/>
          <w:color w:val="211E1E"/>
        </w:rPr>
        <w:t xml:space="preserve"> patient input </w:t>
      </w:r>
      <w:r w:rsidR="004F0151" w:rsidRPr="00D454E9">
        <w:rPr>
          <w:rFonts w:ascii="Arial" w:hAnsi="Arial" w:cs="Arial"/>
          <w:color w:val="211E1E"/>
        </w:rPr>
        <w:t xml:space="preserve">from vocal activation </w:t>
      </w:r>
      <w:r w:rsidR="00BA102C" w:rsidRPr="00D454E9">
        <w:rPr>
          <w:rFonts w:ascii="Arial" w:hAnsi="Arial" w:cs="Arial"/>
          <w:color w:val="211E1E"/>
        </w:rPr>
        <w:t>before and</w:t>
      </w:r>
      <w:r w:rsidR="00F62931" w:rsidRPr="00D454E9">
        <w:rPr>
          <w:rFonts w:ascii="Arial" w:hAnsi="Arial" w:cs="Arial"/>
          <w:color w:val="211E1E"/>
        </w:rPr>
        <w:t xml:space="preserve"> after the MT </w:t>
      </w:r>
      <w:r w:rsidR="00542E21" w:rsidRPr="00D454E9">
        <w:rPr>
          <w:rFonts w:ascii="Arial" w:hAnsi="Arial" w:cs="Arial"/>
          <w:color w:val="211E1E"/>
        </w:rPr>
        <w:t>session</w:t>
      </w:r>
      <w:r w:rsidR="004F0151" w:rsidRPr="00D454E9">
        <w:rPr>
          <w:rFonts w:ascii="Arial" w:hAnsi="Arial" w:cs="Arial"/>
          <w:color w:val="211E1E"/>
        </w:rPr>
        <w:t>, but more as a pre-and post-test</w:t>
      </w:r>
      <w:r w:rsidR="00E821C1" w:rsidRPr="00D454E9">
        <w:rPr>
          <w:rFonts w:ascii="Arial" w:hAnsi="Arial" w:cs="Arial"/>
          <w:color w:val="211E1E"/>
        </w:rPr>
        <w:t>.</w:t>
      </w:r>
      <w:r w:rsidR="00DB3EE0" w:rsidRPr="00D454E9">
        <w:rPr>
          <w:rFonts w:ascii="Arial" w:hAnsi="Arial" w:cs="Arial"/>
          <w:color w:val="211E1E"/>
        </w:rPr>
        <w:t xml:space="preserve"> </w:t>
      </w:r>
      <w:r w:rsidR="00E821C1" w:rsidRPr="00D454E9">
        <w:rPr>
          <w:rFonts w:ascii="Arial" w:hAnsi="Arial" w:cs="Arial"/>
          <w:color w:val="211E1E"/>
        </w:rPr>
        <w:t>The observance of post-treatment changes formed some of the reported positive outcome</w:t>
      </w:r>
      <w:r w:rsidR="004C7149" w:rsidRPr="00D454E9">
        <w:rPr>
          <w:rFonts w:ascii="Arial" w:hAnsi="Arial" w:cs="Arial"/>
          <w:color w:val="211E1E"/>
        </w:rPr>
        <w:t xml:space="preserve">s. </w:t>
      </w:r>
      <w:r w:rsidR="00BA102C" w:rsidRPr="00D454E9">
        <w:rPr>
          <w:rFonts w:ascii="Arial" w:hAnsi="Arial" w:cs="Arial"/>
          <w:color w:val="211E1E"/>
        </w:rPr>
        <w:t xml:space="preserve"> </w:t>
      </w:r>
    </w:p>
    <w:p w14:paraId="146F60AB" w14:textId="77777777" w:rsidR="009F5D8A" w:rsidRPr="00D454E9" w:rsidRDefault="009F5D8A" w:rsidP="00D454E9">
      <w:pPr>
        <w:spacing w:line="360" w:lineRule="auto"/>
        <w:rPr>
          <w:rFonts w:ascii="Arial" w:hAnsi="Arial" w:cs="Arial"/>
          <w:color w:val="211E1E"/>
        </w:rPr>
      </w:pPr>
    </w:p>
    <w:p w14:paraId="7327CA8F" w14:textId="67DA57B8" w:rsidR="00CB386F" w:rsidRPr="00D454E9" w:rsidRDefault="00CB386F" w:rsidP="00D454E9">
      <w:pPr>
        <w:spacing w:line="360" w:lineRule="auto"/>
        <w:rPr>
          <w:rFonts w:ascii="Arial" w:hAnsi="Arial" w:cs="Arial"/>
        </w:rPr>
      </w:pPr>
      <w:proofErr w:type="spellStart"/>
      <w:r w:rsidRPr="00D454E9">
        <w:rPr>
          <w:rFonts w:ascii="Arial" w:hAnsi="Arial" w:cs="Arial"/>
        </w:rPr>
        <w:t>Marszałek</w:t>
      </w:r>
      <w:proofErr w:type="spellEnd"/>
      <w:r w:rsidRPr="00D454E9">
        <w:rPr>
          <w:rFonts w:ascii="Arial" w:hAnsi="Arial" w:cs="Arial"/>
        </w:rPr>
        <w:t xml:space="preserve"> (2012) used osteopathic myofascial techniques </w:t>
      </w:r>
      <w:r w:rsidR="00FE1CE8" w:rsidRPr="00D454E9">
        <w:rPr>
          <w:rFonts w:ascii="Arial" w:hAnsi="Arial" w:cs="Arial"/>
        </w:rPr>
        <w:t xml:space="preserve">based on the Lieberman protocol </w:t>
      </w:r>
      <w:r w:rsidR="00FE1CE8" w:rsidRPr="00D454E9">
        <w:rPr>
          <w:rFonts w:ascii="Arial" w:hAnsi="Arial" w:cs="Arial"/>
          <w:noProof/>
        </w:rPr>
        <w:t xml:space="preserve">(Lieberman, 2002) </w:t>
      </w:r>
      <w:r w:rsidRPr="00D454E9">
        <w:rPr>
          <w:rFonts w:ascii="Arial" w:hAnsi="Arial" w:cs="Arial"/>
        </w:rPr>
        <w:t>to address occupational dysphonia</w:t>
      </w:r>
      <w:r w:rsidR="0036294A" w:rsidRPr="00D454E9">
        <w:rPr>
          <w:rFonts w:ascii="Arial" w:hAnsi="Arial" w:cs="Arial"/>
        </w:rPr>
        <w:t>,</w:t>
      </w:r>
      <w:r w:rsidRPr="00D454E9">
        <w:rPr>
          <w:rFonts w:ascii="Arial" w:hAnsi="Arial" w:cs="Arial"/>
        </w:rPr>
        <w:t xml:space="preserve"> and despite the variation in techniques</w:t>
      </w:r>
      <w:r w:rsidR="0036294A" w:rsidRPr="00D454E9">
        <w:rPr>
          <w:rFonts w:ascii="Arial" w:hAnsi="Arial" w:cs="Arial"/>
        </w:rPr>
        <w:t>,</w:t>
      </w:r>
      <w:r w:rsidR="00FE1CE8" w:rsidRPr="00D454E9">
        <w:rPr>
          <w:rFonts w:ascii="Arial" w:hAnsi="Arial" w:cs="Arial"/>
        </w:rPr>
        <w:t xml:space="preserve"> the entire procedure was entirely clinician</w:t>
      </w:r>
      <w:r w:rsidR="004C7149" w:rsidRPr="00D454E9">
        <w:rPr>
          <w:rFonts w:ascii="Arial" w:hAnsi="Arial" w:cs="Arial"/>
        </w:rPr>
        <w:t xml:space="preserve"> </w:t>
      </w:r>
      <w:r w:rsidR="00FE1CE8" w:rsidRPr="00D454E9">
        <w:rPr>
          <w:rFonts w:ascii="Arial" w:hAnsi="Arial" w:cs="Arial"/>
        </w:rPr>
        <w:t>driven.</w:t>
      </w:r>
      <w:r w:rsidR="00DB3EE0" w:rsidRPr="00D454E9">
        <w:rPr>
          <w:rFonts w:ascii="Arial" w:hAnsi="Arial" w:cs="Arial"/>
        </w:rPr>
        <w:t xml:space="preserve"> </w:t>
      </w:r>
    </w:p>
    <w:p w14:paraId="0F2CD551" w14:textId="77777777" w:rsidR="009F5D8A" w:rsidRPr="00D454E9" w:rsidRDefault="009F5D8A" w:rsidP="00D454E9">
      <w:pPr>
        <w:spacing w:line="360" w:lineRule="auto"/>
        <w:rPr>
          <w:rFonts w:ascii="Arial" w:hAnsi="Arial" w:cs="Arial"/>
        </w:rPr>
      </w:pPr>
    </w:p>
    <w:p w14:paraId="1EBAF384" w14:textId="69AE293E" w:rsidR="00A17DDF" w:rsidRPr="00D454E9" w:rsidRDefault="00A17DDF" w:rsidP="00D454E9">
      <w:pPr>
        <w:spacing w:line="360" w:lineRule="auto"/>
        <w:rPr>
          <w:rFonts w:ascii="Arial" w:hAnsi="Arial" w:cs="Arial"/>
        </w:rPr>
      </w:pPr>
      <w:r w:rsidRPr="00D454E9">
        <w:rPr>
          <w:rFonts w:ascii="Arial" w:hAnsi="Arial" w:cs="Arial"/>
          <w:noProof/>
        </w:rPr>
        <w:t>Reimann (2016)</w:t>
      </w:r>
      <w:r w:rsidRPr="00D454E9">
        <w:rPr>
          <w:rFonts w:ascii="Arial" w:hAnsi="Arial" w:cs="Arial"/>
        </w:rPr>
        <w:t xml:space="preserve"> </w:t>
      </w:r>
      <w:r w:rsidR="00CD3AF2" w:rsidRPr="00D454E9">
        <w:rPr>
          <w:rFonts w:ascii="Arial" w:hAnsi="Arial" w:cs="Arial"/>
        </w:rPr>
        <w:t>expands on the operator-based approach by</w:t>
      </w:r>
      <w:r w:rsidRPr="00D454E9">
        <w:rPr>
          <w:rFonts w:ascii="Arial" w:hAnsi="Arial" w:cs="Arial"/>
        </w:rPr>
        <w:t xml:space="preserve"> </w:t>
      </w:r>
      <w:r w:rsidR="0036294A" w:rsidRPr="00D454E9">
        <w:rPr>
          <w:rFonts w:ascii="Arial" w:hAnsi="Arial" w:cs="Arial"/>
        </w:rPr>
        <w:t>specifying</w:t>
      </w:r>
      <w:r w:rsidRPr="00D454E9">
        <w:rPr>
          <w:rFonts w:ascii="Arial" w:hAnsi="Arial" w:cs="Arial"/>
        </w:rPr>
        <w:t xml:space="preserve"> </w:t>
      </w:r>
      <w:r w:rsidR="00CD3AF2" w:rsidRPr="00D454E9">
        <w:rPr>
          <w:rFonts w:ascii="Arial" w:hAnsi="Arial" w:cs="Arial"/>
        </w:rPr>
        <w:t xml:space="preserve">in the </w:t>
      </w:r>
      <w:r w:rsidR="00A00075" w:rsidRPr="00D454E9">
        <w:rPr>
          <w:rFonts w:ascii="Arial" w:hAnsi="Arial" w:cs="Arial"/>
        </w:rPr>
        <w:t>study's</w:t>
      </w:r>
      <w:r w:rsidR="00CD3AF2" w:rsidRPr="00D454E9">
        <w:rPr>
          <w:rFonts w:ascii="Arial" w:hAnsi="Arial" w:cs="Arial"/>
        </w:rPr>
        <w:t xml:space="preserve"> narrative </w:t>
      </w:r>
      <w:r w:rsidRPr="00D454E9">
        <w:rPr>
          <w:rFonts w:ascii="Arial" w:hAnsi="Arial" w:cs="Arial"/>
        </w:rPr>
        <w:t>that the patient was instructed to remain silent during laryngeal manual therapy (LMT), though their feedback on how they felt post-treatment was collected.</w:t>
      </w:r>
      <w:r w:rsidR="00DB3EE0" w:rsidRPr="00D454E9">
        <w:rPr>
          <w:rFonts w:ascii="Arial" w:hAnsi="Arial" w:cs="Arial"/>
        </w:rPr>
        <w:t xml:space="preserve"> </w:t>
      </w:r>
      <w:r w:rsidR="000F5200" w:rsidRPr="00D454E9">
        <w:rPr>
          <w:rFonts w:ascii="Arial" w:hAnsi="Arial" w:cs="Arial"/>
        </w:rPr>
        <w:t xml:space="preserve">Though no mention was made of modifications or acknowledgment of non-verbal </w:t>
      </w:r>
      <w:r w:rsidR="000F5200" w:rsidRPr="00D454E9">
        <w:rPr>
          <w:rFonts w:ascii="Arial" w:hAnsi="Arial" w:cs="Arial"/>
        </w:rPr>
        <w:lastRenderedPageBreak/>
        <w:t xml:space="preserve">feedback from </w:t>
      </w:r>
      <w:r w:rsidR="0036294A" w:rsidRPr="00D454E9">
        <w:rPr>
          <w:rFonts w:ascii="Arial" w:hAnsi="Arial" w:cs="Arial"/>
        </w:rPr>
        <w:t xml:space="preserve">the </w:t>
      </w:r>
      <w:r w:rsidR="000F5200" w:rsidRPr="00D454E9">
        <w:rPr>
          <w:rFonts w:ascii="Arial" w:hAnsi="Arial" w:cs="Arial"/>
        </w:rPr>
        <w:t>patient to clinician, requiring</w:t>
      </w:r>
      <w:r w:rsidRPr="00D454E9">
        <w:rPr>
          <w:rFonts w:ascii="Arial" w:hAnsi="Arial" w:cs="Arial"/>
        </w:rPr>
        <w:t xml:space="preserve"> </w:t>
      </w:r>
      <w:r w:rsidR="00786CD7" w:rsidRPr="00D454E9">
        <w:rPr>
          <w:rFonts w:ascii="Arial" w:hAnsi="Arial" w:cs="Arial"/>
        </w:rPr>
        <w:t>silence</w:t>
      </w:r>
      <w:r w:rsidRPr="00D454E9">
        <w:rPr>
          <w:rFonts w:ascii="Arial" w:hAnsi="Arial" w:cs="Arial"/>
        </w:rPr>
        <w:t xml:space="preserve"> </w:t>
      </w:r>
      <w:r w:rsidR="009F2B61" w:rsidRPr="00D454E9">
        <w:rPr>
          <w:rFonts w:ascii="Arial" w:hAnsi="Arial" w:cs="Arial"/>
        </w:rPr>
        <w:t xml:space="preserve">would seem to </w:t>
      </w:r>
      <w:r w:rsidR="00786CD7" w:rsidRPr="00D454E9">
        <w:rPr>
          <w:rFonts w:ascii="Arial" w:hAnsi="Arial" w:cs="Arial"/>
        </w:rPr>
        <w:t xml:space="preserve">deter patients from </w:t>
      </w:r>
      <w:r w:rsidR="009F2B61" w:rsidRPr="00D454E9">
        <w:rPr>
          <w:rFonts w:ascii="Arial" w:hAnsi="Arial" w:cs="Arial"/>
        </w:rPr>
        <w:t>having much power</w:t>
      </w:r>
      <w:r w:rsidR="00786CD7" w:rsidRPr="00D454E9">
        <w:rPr>
          <w:rFonts w:ascii="Arial" w:hAnsi="Arial" w:cs="Arial"/>
        </w:rPr>
        <w:t xml:space="preserve"> in the LMT</w:t>
      </w:r>
      <w:r w:rsidR="009F2B61" w:rsidRPr="00D454E9">
        <w:rPr>
          <w:rFonts w:ascii="Arial" w:hAnsi="Arial" w:cs="Arial"/>
        </w:rPr>
        <w:t xml:space="preserve"> interaction</w:t>
      </w:r>
      <w:r w:rsidR="00786CD7" w:rsidRPr="00D454E9">
        <w:rPr>
          <w:rFonts w:ascii="Arial" w:hAnsi="Arial" w:cs="Arial"/>
        </w:rPr>
        <w:t>.</w:t>
      </w:r>
    </w:p>
    <w:p w14:paraId="1F9B89D5" w14:textId="77777777" w:rsidR="004724AB" w:rsidRPr="00D454E9" w:rsidRDefault="004724AB" w:rsidP="00D454E9">
      <w:pPr>
        <w:spacing w:line="360" w:lineRule="auto"/>
        <w:rPr>
          <w:rFonts w:ascii="Arial" w:hAnsi="Arial" w:cs="Arial"/>
        </w:rPr>
      </w:pPr>
    </w:p>
    <w:p w14:paraId="2C9F4D3F" w14:textId="46CB1089" w:rsidR="00A17DDF" w:rsidRPr="00D454E9" w:rsidRDefault="00993A2E" w:rsidP="00D454E9">
      <w:pPr>
        <w:spacing w:line="360" w:lineRule="auto"/>
        <w:rPr>
          <w:rFonts w:ascii="Arial" w:hAnsi="Arial" w:cs="Arial"/>
        </w:rPr>
      </w:pPr>
      <w:r w:rsidRPr="00D454E9">
        <w:rPr>
          <w:rFonts w:ascii="Arial" w:hAnsi="Arial" w:cs="Arial"/>
        </w:rPr>
        <w:t>Taking a different look at the rationale and approach to MT, Dehqan</w:t>
      </w:r>
      <w:r w:rsidR="000F5200" w:rsidRPr="00D454E9">
        <w:rPr>
          <w:rFonts w:ascii="Arial" w:hAnsi="Arial" w:cs="Arial"/>
        </w:rPr>
        <w:t xml:space="preserve"> </w:t>
      </w:r>
      <w:r w:rsidRPr="00D454E9">
        <w:rPr>
          <w:rFonts w:ascii="Arial" w:hAnsi="Arial" w:cs="Arial"/>
        </w:rPr>
        <w:t xml:space="preserve">(2018) focused on </w:t>
      </w:r>
      <w:r w:rsidR="0036294A" w:rsidRPr="00D454E9">
        <w:rPr>
          <w:rFonts w:ascii="Arial" w:hAnsi="Arial" w:cs="Arial"/>
        </w:rPr>
        <w:t>cricothyroid</w:t>
      </w:r>
      <w:r w:rsidRPr="00D454E9">
        <w:rPr>
          <w:rFonts w:ascii="Arial" w:hAnsi="Arial" w:cs="Arial"/>
        </w:rPr>
        <w:t xml:space="preserve"> movement and offered a comparison study pitting their approach against MCT as introduced by Aronson (1990).</w:t>
      </w:r>
      <w:r w:rsidR="00DB3EE0" w:rsidRPr="00D454E9">
        <w:rPr>
          <w:rFonts w:ascii="Arial" w:hAnsi="Arial" w:cs="Arial"/>
        </w:rPr>
        <w:t xml:space="preserve"> </w:t>
      </w:r>
      <w:r w:rsidR="00896CE4" w:rsidRPr="00D454E9">
        <w:rPr>
          <w:rFonts w:ascii="Arial" w:hAnsi="Arial" w:cs="Arial"/>
        </w:rPr>
        <w:t>While</w:t>
      </w:r>
      <w:r w:rsidRPr="00D454E9">
        <w:rPr>
          <w:rFonts w:ascii="Arial" w:hAnsi="Arial" w:cs="Arial"/>
        </w:rPr>
        <w:t xml:space="preserve"> some outcome measurements showed parity between the two</w:t>
      </w:r>
      <w:r w:rsidR="009F2B61" w:rsidRPr="00D454E9">
        <w:rPr>
          <w:rFonts w:ascii="Arial" w:hAnsi="Arial" w:cs="Arial"/>
        </w:rPr>
        <w:t>,</w:t>
      </w:r>
      <w:r w:rsidRPr="00D454E9">
        <w:rPr>
          <w:rFonts w:ascii="Arial" w:hAnsi="Arial" w:cs="Arial"/>
        </w:rPr>
        <w:t xml:space="preserve"> other</w:t>
      </w:r>
      <w:r w:rsidR="009F2B61" w:rsidRPr="00D454E9">
        <w:rPr>
          <w:rFonts w:ascii="Arial" w:hAnsi="Arial" w:cs="Arial"/>
        </w:rPr>
        <w:t xml:space="preserve"> measurements</w:t>
      </w:r>
      <w:r w:rsidRPr="00D454E9">
        <w:rPr>
          <w:rFonts w:ascii="Arial" w:hAnsi="Arial" w:cs="Arial"/>
        </w:rPr>
        <w:t xml:space="preserve"> showed </w:t>
      </w:r>
      <w:r w:rsidR="00542E21" w:rsidRPr="00D454E9">
        <w:rPr>
          <w:rFonts w:ascii="Arial" w:hAnsi="Arial" w:cs="Arial"/>
        </w:rPr>
        <w:t>more effective cricothyroid maneuvers</w:t>
      </w:r>
      <w:r w:rsidR="00896CE4" w:rsidRPr="00D454E9">
        <w:rPr>
          <w:rFonts w:ascii="Arial" w:hAnsi="Arial" w:cs="Arial"/>
        </w:rPr>
        <w:t>.</w:t>
      </w:r>
      <w:r w:rsidR="00DB3EE0" w:rsidRPr="00D454E9">
        <w:rPr>
          <w:rFonts w:ascii="Arial" w:hAnsi="Arial" w:cs="Arial"/>
        </w:rPr>
        <w:t xml:space="preserve"> </w:t>
      </w:r>
      <w:r w:rsidR="00542E21" w:rsidRPr="00D454E9">
        <w:rPr>
          <w:rFonts w:ascii="Arial" w:hAnsi="Arial" w:cs="Arial"/>
        </w:rPr>
        <w:t>The</w:t>
      </w:r>
      <w:r w:rsidR="00896CE4" w:rsidRPr="00D454E9">
        <w:rPr>
          <w:rFonts w:ascii="Arial" w:hAnsi="Arial" w:cs="Arial"/>
        </w:rPr>
        <w:t xml:space="preserve"> study lists no active patient input into acceptable pressures or style of intervention</w:t>
      </w:r>
      <w:r w:rsidR="00542E21" w:rsidRPr="00D454E9">
        <w:rPr>
          <w:rFonts w:ascii="Arial" w:hAnsi="Arial" w:cs="Arial"/>
        </w:rPr>
        <w:t xml:space="preserve"> in its entirety</w:t>
      </w:r>
      <w:r w:rsidR="00A17DDF" w:rsidRPr="00D454E9">
        <w:rPr>
          <w:rFonts w:ascii="Arial" w:hAnsi="Arial" w:cs="Arial"/>
        </w:rPr>
        <w:t>.</w:t>
      </w:r>
    </w:p>
    <w:p w14:paraId="10F1D027" w14:textId="77777777" w:rsidR="009F5D8A" w:rsidRPr="00D454E9" w:rsidRDefault="009F5D8A" w:rsidP="00D454E9">
      <w:pPr>
        <w:spacing w:line="360" w:lineRule="auto"/>
        <w:rPr>
          <w:rFonts w:ascii="Arial" w:hAnsi="Arial" w:cs="Arial"/>
        </w:rPr>
      </w:pPr>
    </w:p>
    <w:p w14:paraId="1E148B10" w14:textId="6AE38134" w:rsidR="006143C8" w:rsidRPr="00D454E9" w:rsidRDefault="006143C8" w:rsidP="00D454E9">
      <w:pPr>
        <w:spacing w:line="360" w:lineRule="auto"/>
        <w:rPr>
          <w:rFonts w:ascii="Arial" w:hAnsi="Arial" w:cs="Arial"/>
        </w:rPr>
      </w:pPr>
      <w:r w:rsidRPr="00D454E9">
        <w:rPr>
          <w:rFonts w:ascii="Arial" w:hAnsi="Arial" w:cs="Arial"/>
        </w:rPr>
        <w:t xml:space="preserve">Moving forward to a study published in 2021 </w:t>
      </w:r>
      <w:sdt>
        <w:sdtPr>
          <w:rPr>
            <w:rFonts w:ascii="Arial" w:hAnsi="Arial" w:cs="Arial"/>
          </w:rPr>
          <w:id w:val="-984542785"/>
          <w:citation/>
        </w:sdtPr>
        <w:sdtEndPr/>
        <w:sdtContent>
          <w:r w:rsidRPr="00D454E9">
            <w:rPr>
              <w:rFonts w:ascii="Arial" w:hAnsi="Arial" w:cs="Arial"/>
            </w:rPr>
            <w:fldChar w:fldCharType="begin"/>
          </w:r>
          <w:r w:rsidRPr="00D454E9">
            <w:rPr>
              <w:rFonts w:ascii="Arial" w:hAnsi="Arial" w:cs="Arial"/>
            </w:rPr>
            <w:instrText xml:space="preserve"> CITATION Car211 \l 1033 </w:instrText>
          </w:r>
          <w:r w:rsidRPr="00D454E9">
            <w:rPr>
              <w:rFonts w:ascii="Arial" w:hAnsi="Arial" w:cs="Arial"/>
            </w:rPr>
            <w:fldChar w:fldCharType="separate"/>
          </w:r>
          <w:r w:rsidRPr="00D454E9">
            <w:rPr>
              <w:rFonts w:ascii="Arial" w:hAnsi="Arial" w:cs="Arial"/>
              <w:noProof/>
            </w:rPr>
            <w:t>(Cardoso, 2021)</w:t>
          </w:r>
          <w:r w:rsidRPr="00D454E9">
            <w:rPr>
              <w:rFonts w:ascii="Arial" w:hAnsi="Arial" w:cs="Arial"/>
            </w:rPr>
            <w:fldChar w:fldCharType="end"/>
          </w:r>
        </w:sdtContent>
      </w:sdt>
      <w:r w:rsidRPr="00D454E9">
        <w:rPr>
          <w:rFonts w:ascii="Arial" w:hAnsi="Arial" w:cs="Arial"/>
        </w:rPr>
        <w:t>, the authors continued an operator-style of intervention, this time from a myofascial release perspective.</w:t>
      </w:r>
      <w:r w:rsidR="00DB3EE0" w:rsidRPr="00D454E9">
        <w:rPr>
          <w:rFonts w:ascii="Arial" w:hAnsi="Arial" w:cs="Arial"/>
        </w:rPr>
        <w:t xml:space="preserve"> </w:t>
      </w:r>
      <w:r w:rsidR="00CE6D0C" w:rsidRPr="00D454E9">
        <w:rPr>
          <w:rFonts w:ascii="Arial" w:hAnsi="Arial" w:cs="Arial"/>
        </w:rPr>
        <w:t xml:space="preserve">They carried the operator narrative forward to the extent where the technique completion/success </w:t>
      </w:r>
      <w:r w:rsidR="00542E21" w:rsidRPr="00D454E9">
        <w:rPr>
          <w:rFonts w:ascii="Arial" w:hAnsi="Arial" w:cs="Arial"/>
        </w:rPr>
        <w:t xml:space="preserve">determination </w:t>
      </w:r>
      <w:r w:rsidR="00CE6D0C" w:rsidRPr="00D454E9">
        <w:rPr>
          <w:rFonts w:ascii="Arial" w:hAnsi="Arial" w:cs="Arial"/>
        </w:rPr>
        <w:t xml:space="preserve">was based solely on the clinician determining that the involved tissues </w:t>
      </w:r>
      <w:r w:rsidR="00A00075" w:rsidRPr="00D454E9">
        <w:rPr>
          <w:rFonts w:ascii="Arial" w:hAnsi="Arial" w:cs="Arial"/>
        </w:rPr>
        <w:t>"</w:t>
      </w:r>
      <w:r w:rsidR="00CE6D0C" w:rsidRPr="00D454E9">
        <w:rPr>
          <w:rFonts w:ascii="Arial" w:hAnsi="Arial" w:cs="Arial"/>
        </w:rPr>
        <w:t>released</w:t>
      </w:r>
      <w:r w:rsidR="0036294A" w:rsidRPr="00D454E9">
        <w:rPr>
          <w:rFonts w:ascii="Arial" w:hAnsi="Arial" w:cs="Arial"/>
        </w:rPr>
        <w:t>.</w:t>
      </w:r>
      <w:r w:rsidR="00A00075" w:rsidRPr="00D454E9">
        <w:rPr>
          <w:rFonts w:ascii="Arial" w:hAnsi="Arial" w:cs="Arial"/>
        </w:rPr>
        <w:t>"</w:t>
      </w:r>
      <w:r w:rsidR="00CE6D0C" w:rsidRPr="00D454E9">
        <w:rPr>
          <w:rFonts w:ascii="Arial" w:hAnsi="Arial" w:cs="Arial"/>
        </w:rPr>
        <w:t xml:space="preserve"> </w:t>
      </w:r>
    </w:p>
    <w:p w14:paraId="396E5265" w14:textId="77777777" w:rsidR="009F5D8A" w:rsidRPr="00D454E9" w:rsidRDefault="009F5D8A" w:rsidP="00D454E9">
      <w:pPr>
        <w:spacing w:line="360" w:lineRule="auto"/>
        <w:rPr>
          <w:rFonts w:ascii="Arial" w:hAnsi="Arial" w:cs="Arial"/>
        </w:rPr>
      </w:pPr>
    </w:p>
    <w:p w14:paraId="162D4A12" w14:textId="26BD9393" w:rsidR="00A3220B" w:rsidRPr="00D454E9" w:rsidRDefault="00837ACA" w:rsidP="00D454E9">
      <w:pPr>
        <w:spacing w:line="360" w:lineRule="auto"/>
        <w:rPr>
          <w:rFonts w:ascii="Arial" w:hAnsi="Arial" w:cs="Arial"/>
          <w:noProof/>
        </w:rPr>
      </w:pPr>
      <w:r w:rsidRPr="00D454E9">
        <w:rPr>
          <w:rFonts w:ascii="Arial" w:hAnsi="Arial" w:cs="Arial"/>
          <w:noProof/>
        </w:rPr>
        <w:t xml:space="preserve">Finally, </w:t>
      </w:r>
      <w:r w:rsidR="00AC36EF" w:rsidRPr="00D454E9">
        <w:rPr>
          <w:rFonts w:ascii="Arial" w:hAnsi="Arial" w:cs="Arial"/>
          <w:noProof/>
        </w:rPr>
        <w:t xml:space="preserve">Fallah (2021), using </w:t>
      </w:r>
      <w:r w:rsidR="00A00075" w:rsidRPr="00D454E9">
        <w:rPr>
          <w:rFonts w:ascii="Arial" w:hAnsi="Arial" w:cs="Arial"/>
          <w:noProof/>
        </w:rPr>
        <w:t>Mathieson's</w:t>
      </w:r>
      <w:r w:rsidR="00094FCA" w:rsidRPr="00D454E9">
        <w:rPr>
          <w:rFonts w:ascii="Arial" w:hAnsi="Arial" w:cs="Arial"/>
          <w:noProof/>
        </w:rPr>
        <w:t xml:space="preserve"> protocol </w:t>
      </w:r>
      <w:r w:rsidRPr="00D454E9">
        <w:rPr>
          <w:rFonts w:ascii="Arial" w:hAnsi="Arial" w:cs="Arial"/>
          <w:noProof/>
        </w:rPr>
        <w:t xml:space="preserve">(Mathieson, 2011), the authors showed the </w:t>
      </w:r>
      <w:r w:rsidR="00D72D51" w:rsidRPr="00D454E9">
        <w:rPr>
          <w:rFonts w:ascii="Arial" w:hAnsi="Arial" w:cs="Arial"/>
          <w:noProof/>
        </w:rPr>
        <w:t>utility</w:t>
      </w:r>
      <w:r w:rsidRPr="00D454E9">
        <w:rPr>
          <w:rFonts w:ascii="Arial" w:hAnsi="Arial" w:cs="Arial"/>
          <w:noProof/>
        </w:rPr>
        <w:t xml:space="preserve"> and benefit of the applied LMT for MTD but reported no patient feedback as a driver </w:t>
      </w:r>
      <w:r w:rsidR="007F4723" w:rsidRPr="00D454E9">
        <w:rPr>
          <w:rFonts w:ascii="Arial" w:hAnsi="Arial" w:cs="Arial"/>
          <w:noProof/>
        </w:rPr>
        <w:t xml:space="preserve">for the intervention. </w:t>
      </w:r>
    </w:p>
    <w:p w14:paraId="7138A1F9" w14:textId="77777777" w:rsidR="009F5D8A" w:rsidRPr="00D454E9" w:rsidRDefault="009F5D8A" w:rsidP="00D454E9">
      <w:pPr>
        <w:spacing w:line="360" w:lineRule="auto"/>
        <w:rPr>
          <w:rFonts w:ascii="Arial" w:hAnsi="Arial" w:cs="Arial"/>
          <w:noProof/>
        </w:rPr>
      </w:pPr>
    </w:p>
    <w:p w14:paraId="5A2A4D99" w14:textId="7C582813" w:rsidR="00137CFB" w:rsidRPr="00D454E9" w:rsidRDefault="001E4ADB" w:rsidP="00D454E9">
      <w:pPr>
        <w:spacing w:line="360" w:lineRule="auto"/>
        <w:rPr>
          <w:rFonts w:ascii="Arial" w:hAnsi="Arial" w:cs="Arial"/>
        </w:rPr>
      </w:pPr>
      <w:r w:rsidRPr="00D454E9">
        <w:rPr>
          <w:rFonts w:ascii="Arial" w:hAnsi="Arial" w:cs="Arial"/>
        </w:rPr>
        <w:t xml:space="preserve">In summary, though the papers mentioned </w:t>
      </w:r>
      <w:r w:rsidR="00A6653E" w:rsidRPr="00D454E9">
        <w:rPr>
          <w:rFonts w:ascii="Arial" w:hAnsi="Arial" w:cs="Arial"/>
        </w:rPr>
        <w:t xml:space="preserve">immediately </w:t>
      </w:r>
      <w:r w:rsidRPr="00D454E9">
        <w:rPr>
          <w:rFonts w:ascii="Arial" w:hAnsi="Arial" w:cs="Arial"/>
        </w:rPr>
        <w:t xml:space="preserve">above do not reflect the totality of available </w:t>
      </w:r>
      <w:r w:rsidR="00207B8E" w:rsidRPr="00D454E9">
        <w:rPr>
          <w:rFonts w:ascii="Arial" w:hAnsi="Arial" w:cs="Arial"/>
        </w:rPr>
        <w:t xml:space="preserve">research looking at the use of MT for voice disorders, reviewing these and other papers resulted in </w:t>
      </w:r>
      <w:r w:rsidR="00F30BA2" w:rsidRPr="00D454E9">
        <w:rPr>
          <w:rFonts w:ascii="Arial" w:hAnsi="Arial" w:cs="Arial"/>
        </w:rPr>
        <w:t>little</w:t>
      </w:r>
      <w:r w:rsidR="00207B8E" w:rsidRPr="00D454E9">
        <w:rPr>
          <w:rFonts w:ascii="Arial" w:hAnsi="Arial" w:cs="Arial"/>
        </w:rPr>
        <w:t xml:space="preserve"> mention </w:t>
      </w:r>
      <w:r w:rsidR="00F30BA2" w:rsidRPr="00D454E9">
        <w:rPr>
          <w:rFonts w:ascii="Arial" w:hAnsi="Arial" w:cs="Arial"/>
        </w:rPr>
        <w:t>of</w:t>
      </w:r>
      <w:r w:rsidR="00207B8E" w:rsidRPr="00D454E9">
        <w:rPr>
          <w:rFonts w:ascii="Arial" w:hAnsi="Arial" w:cs="Arial"/>
        </w:rPr>
        <w:t xml:space="preserve"> patient input as a relevant factor in the evaluation and treatment of voice disorders.</w:t>
      </w:r>
      <w:r w:rsidR="00DB3EE0" w:rsidRPr="00D454E9">
        <w:rPr>
          <w:rFonts w:ascii="Arial" w:hAnsi="Arial" w:cs="Arial"/>
        </w:rPr>
        <w:t xml:space="preserve"> </w:t>
      </w:r>
      <w:r w:rsidR="00F30BA2" w:rsidRPr="00D454E9">
        <w:rPr>
          <w:rFonts w:ascii="Arial" w:hAnsi="Arial" w:cs="Arial"/>
        </w:rPr>
        <w:t xml:space="preserve">Oppositional arguments might be made that observing for pain and reacting to it by easing pressures was an attempt to make the intervention </w:t>
      </w:r>
      <w:r w:rsidR="00D72D51" w:rsidRPr="00D454E9">
        <w:rPr>
          <w:rFonts w:ascii="Arial" w:hAnsi="Arial" w:cs="Arial"/>
        </w:rPr>
        <w:t>feedback-driven,</w:t>
      </w:r>
      <w:r w:rsidR="00F30BA2" w:rsidRPr="00D454E9">
        <w:rPr>
          <w:rFonts w:ascii="Arial" w:hAnsi="Arial" w:cs="Arial"/>
        </w:rPr>
        <w:t xml:space="preserve"> and I would concede the point.</w:t>
      </w:r>
      <w:r w:rsidR="00DB3EE0" w:rsidRPr="00D454E9">
        <w:rPr>
          <w:rFonts w:ascii="Arial" w:hAnsi="Arial" w:cs="Arial"/>
        </w:rPr>
        <w:t xml:space="preserve"> </w:t>
      </w:r>
      <w:r w:rsidR="00F30BA2" w:rsidRPr="00D454E9">
        <w:rPr>
          <w:rFonts w:ascii="Arial" w:hAnsi="Arial" w:cs="Arial"/>
        </w:rPr>
        <w:t>What I was seeking</w:t>
      </w:r>
      <w:r w:rsidR="00B77F65" w:rsidRPr="00D454E9">
        <w:rPr>
          <w:rFonts w:ascii="Arial" w:hAnsi="Arial" w:cs="Arial"/>
        </w:rPr>
        <w:t>,</w:t>
      </w:r>
      <w:r w:rsidR="00F30BA2" w:rsidRPr="00D454E9">
        <w:rPr>
          <w:rFonts w:ascii="Arial" w:hAnsi="Arial" w:cs="Arial"/>
        </w:rPr>
        <w:t xml:space="preserve"> and failed to find</w:t>
      </w:r>
      <w:r w:rsidR="00B77F65" w:rsidRPr="00D454E9">
        <w:rPr>
          <w:rFonts w:ascii="Arial" w:hAnsi="Arial" w:cs="Arial"/>
        </w:rPr>
        <w:t>,</w:t>
      </w:r>
      <w:r w:rsidR="00F30BA2" w:rsidRPr="00D454E9">
        <w:rPr>
          <w:rFonts w:ascii="Arial" w:hAnsi="Arial" w:cs="Arial"/>
        </w:rPr>
        <w:t xml:space="preserve"> were any </w:t>
      </w:r>
      <w:r w:rsidR="00534E94" w:rsidRPr="00D454E9">
        <w:rPr>
          <w:rFonts w:ascii="Arial" w:hAnsi="Arial" w:cs="Arial"/>
        </w:rPr>
        <w:t xml:space="preserve">published perspectives that offered curiosity and insight into how </w:t>
      </w:r>
      <w:r w:rsidR="00D72D51" w:rsidRPr="00D454E9">
        <w:rPr>
          <w:rFonts w:ascii="Arial" w:hAnsi="Arial" w:cs="Arial"/>
        </w:rPr>
        <w:t>patient-led</w:t>
      </w:r>
      <w:r w:rsidR="00534E94" w:rsidRPr="00D454E9">
        <w:rPr>
          <w:rFonts w:ascii="Arial" w:hAnsi="Arial" w:cs="Arial"/>
        </w:rPr>
        <w:t xml:space="preserve"> or perspectives </w:t>
      </w:r>
      <w:r w:rsidR="0020796C" w:rsidRPr="00D454E9">
        <w:rPr>
          <w:rFonts w:ascii="Arial" w:hAnsi="Arial" w:cs="Arial"/>
        </w:rPr>
        <w:t xml:space="preserve">similar to SDM </w:t>
      </w:r>
      <w:r w:rsidR="00534E94" w:rsidRPr="00D454E9">
        <w:rPr>
          <w:rFonts w:ascii="Arial" w:hAnsi="Arial" w:cs="Arial"/>
        </w:rPr>
        <w:t>might alter the outcomes.</w:t>
      </w:r>
      <w:r w:rsidR="00DB3EE0" w:rsidRPr="00D454E9">
        <w:rPr>
          <w:rFonts w:ascii="Arial" w:hAnsi="Arial" w:cs="Arial"/>
        </w:rPr>
        <w:t xml:space="preserve"> </w:t>
      </w:r>
      <w:r w:rsidR="00207B8E" w:rsidRPr="00D454E9">
        <w:rPr>
          <w:rFonts w:ascii="Arial" w:hAnsi="Arial" w:cs="Arial"/>
        </w:rPr>
        <w:t>Based on the</w:t>
      </w:r>
      <w:r w:rsidR="00A6653E" w:rsidRPr="00D454E9">
        <w:rPr>
          <w:rFonts w:ascii="Arial" w:hAnsi="Arial" w:cs="Arial"/>
        </w:rPr>
        <w:t>se</w:t>
      </w:r>
      <w:r w:rsidR="00207B8E" w:rsidRPr="00D454E9">
        <w:rPr>
          <w:rFonts w:ascii="Arial" w:hAnsi="Arial" w:cs="Arial"/>
        </w:rPr>
        <w:t xml:space="preserve"> papers, I am satisfied that I have sampled sufficient research published since 1990 </w:t>
      </w:r>
      <w:r w:rsidR="00A3220B" w:rsidRPr="00D454E9">
        <w:rPr>
          <w:rFonts w:ascii="Arial" w:hAnsi="Arial" w:cs="Arial"/>
        </w:rPr>
        <w:t xml:space="preserve">to the present </w:t>
      </w:r>
      <w:r w:rsidR="00207B8E" w:rsidRPr="00D454E9">
        <w:rPr>
          <w:rFonts w:ascii="Arial" w:hAnsi="Arial" w:cs="Arial"/>
        </w:rPr>
        <w:t xml:space="preserve">to </w:t>
      </w:r>
      <w:r w:rsidR="00A3220B" w:rsidRPr="00D454E9">
        <w:rPr>
          <w:rFonts w:ascii="Arial" w:hAnsi="Arial" w:cs="Arial"/>
        </w:rPr>
        <w:t>reveal a</w:t>
      </w:r>
      <w:r w:rsidR="00207B8E" w:rsidRPr="00D454E9">
        <w:rPr>
          <w:rFonts w:ascii="Arial" w:hAnsi="Arial" w:cs="Arial"/>
        </w:rPr>
        <w:t xml:space="preserve"> void, at least from my perspective.</w:t>
      </w:r>
      <w:r w:rsidR="00DB3EE0" w:rsidRPr="00D454E9">
        <w:rPr>
          <w:rFonts w:ascii="Arial" w:hAnsi="Arial" w:cs="Arial"/>
        </w:rPr>
        <w:t xml:space="preserve"> </w:t>
      </w:r>
      <w:r w:rsidR="00A6653E" w:rsidRPr="00D454E9">
        <w:rPr>
          <w:rFonts w:ascii="Arial" w:hAnsi="Arial" w:cs="Arial"/>
        </w:rPr>
        <w:t xml:space="preserve">Additionally, SDM is a rare inclusion into the body of evidence in the MT literature, with only one study found </w:t>
      </w:r>
      <w:r w:rsidR="00A6653E" w:rsidRPr="00D454E9">
        <w:rPr>
          <w:rFonts w:ascii="Arial" w:hAnsi="Arial" w:cs="Arial"/>
        </w:rPr>
        <w:lastRenderedPageBreak/>
        <w:t xml:space="preserve">that addresses SDM directly as compared to a non-SDM approach </w:t>
      </w:r>
      <w:sdt>
        <w:sdtPr>
          <w:rPr>
            <w:rFonts w:ascii="Arial" w:hAnsi="Arial" w:cs="Arial"/>
          </w:rPr>
          <w:id w:val="-1066803144"/>
          <w:citation/>
        </w:sdtPr>
        <w:sdtEndPr/>
        <w:sdtContent>
          <w:r w:rsidR="001F684F" w:rsidRPr="00D454E9">
            <w:rPr>
              <w:rFonts w:ascii="Arial" w:hAnsi="Arial" w:cs="Arial"/>
            </w:rPr>
            <w:fldChar w:fldCharType="begin"/>
          </w:r>
          <w:r w:rsidR="001F684F" w:rsidRPr="00D454E9">
            <w:rPr>
              <w:rFonts w:ascii="Arial" w:hAnsi="Arial" w:cs="Arial"/>
            </w:rPr>
            <w:instrText xml:space="preserve"> CITATION Ari19 \l 1033 </w:instrText>
          </w:r>
          <w:r w:rsidR="001F684F" w:rsidRPr="00D454E9">
            <w:rPr>
              <w:rFonts w:ascii="Arial" w:hAnsi="Arial" w:cs="Arial"/>
            </w:rPr>
            <w:fldChar w:fldCharType="separate"/>
          </w:r>
          <w:r w:rsidR="001F684F" w:rsidRPr="00D454E9">
            <w:rPr>
              <w:rFonts w:ascii="Arial" w:hAnsi="Arial" w:cs="Arial"/>
              <w:noProof/>
            </w:rPr>
            <w:t>(Ariza-Mateos, 2019)</w:t>
          </w:r>
          <w:r w:rsidR="001F684F" w:rsidRPr="00D454E9">
            <w:rPr>
              <w:rFonts w:ascii="Arial" w:hAnsi="Arial" w:cs="Arial"/>
            </w:rPr>
            <w:fldChar w:fldCharType="end"/>
          </w:r>
        </w:sdtContent>
      </w:sdt>
      <w:r w:rsidR="001F684F" w:rsidRPr="00D454E9">
        <w:rPr>
          <w:rFonts w:ascii="Arial" w:hAnsi="Arial" w:cs="Arial"/>
        </w:rPr>
        <w:t xml:space="preserve">. </w:t>
      </w:r>
    </w:p>
    <w:p w14:paraId="69C34DA6" w14:textId="77777777" w:rsidR="00037829" w:rsidRPr="00D454E9" w:rsidRDefault="00037829" w:rsidP="00D454E9">
      <w:pPr>
        <w:spacing w:line="360" w:lineRule="auto"/>
        <w:rPr>
          <w:rFonts w:ascii="Arial" w:hAnsi="Arial" w:cs="Arial"/>
        </w:rPr>
      </w:pPr>
    </w:p>
    <w:p w14:paraId="74F59A9F" w14:textId="4FF5FD05" w:rsidR="00FD4F59" w:rsidRPr="00D454E9" w:rsidRDefault="00FD4F59" w:rsidP="00D454E9">
      <w:pPr>
        <w:spacing w:line="360" w:lineRule="auto"/>
        <w:rPr>
          <w:rFonts w:ascii="Arial" w:hAnsi="Arial" w:cs="Arial"/>
          <w:b/>
          <w:bCs/>
        </w:rPr>
      </w:pPr>
      <w:r w:rsidRPr="00D454E9">
        <w:rPr>
          <w:rFonts w:ascii="Arial" w:hAnsi="Arial" w:cs="Arial"/>
          <w:b/>
          <w:bCs/>
        </w:rPr>
        <w:t>Critical Reflection</w:t>
      </w:r>
    </w:p>
    <w:p w14:paraId="1D72BEEF" w14:textId="6DB40FB1" w:rsidR="00A61E29" w:rsidRPr="00D454E9" w:rsidRDefault="00FD4F59" w:rsidP="00D454E9">
      <w:pPr>
        <w:spacing w:line="360" w:lineRule="auto"/>
        <w:rPr>
          <w:rFonts w:ascii="Arial" w:hAnsi="Arial" w:cs="Arial"/>
        </w:rPr>
      </w:pPr>
      <w:r w:rsidRPr="00D454E9">
        <w:rPr>
          <w:rFonts w:ascii="Arial" w:hAnsi="Arial" w:cs="Arial"/>
        </w:rPr>
        <w:t xml:space="preserve">Using concepts from </w:t>
      </w:r>
      <w:r w:rsidR="00A00075" w:rsidRPr="00D454E9">
        <w:rPr>
          <w:rFonts w:ascii="Arial" w:hAnsi="Arial" w:cs="Arial"/>
        </w:rPr>
        <w:t>Driscoll's</w:t>
      </w:r>
      <w:r w:rsidRPr="00D454E9">
        <w:rPr>
          <w:rFonts w:ascii="Arial" w:hAnsi="Arial" w:cs="Arial"/>
        </w:rPr>
        <w:t xml:space="preserve"> Model of Reflection </w:t>
      </w:r>
      <w:sdt>
        <w:sdtPr>
          <w:rPr>
            <w:rFonts w:ascii="Arial" w:hAnsi="Arial" w:cs="Arial"/>
          </w:rPr>
          <w:id w:val="-1762596997"/>
          <w:citation/>
        </w:sdtPr>
        <w:sdtEndPr/>
        <w:sdtContent>
          <w:r w:rsidRPr="00D454E9">
            <w:rPr>
              <w:rFonts w:ascii="Arial" w:hAnsi="Arial" w:cs="Arial"/>
            </w:rPr>
            <w:fldChar w:fldCharType="begin"/>
          </w:r>
          <w:r w:rsidR="00C32B1A" w:rsidRPr="00D454E9">
            <w:rPr>
              <w:rFonts w:ascii="Arial" w:hAnsi="Arial" w:cs="Arial"/>
            </w:rPr>
            <w:instrText xml:space="preserve">CITATION Dri01 \l 1033 </w:instrText>
          </w:r>
          <w:r w:rsidRPr="00D454E9">
            <w:rPr>
              <w:rFonts w:ascii="Arial" w:hAnsi="Arial" w:cs="Arial"/>
            </w:rPr>
            <w:fldChar w:fldCharType="separate"/>
          </w:r>
          <w:r w:rsidR="00C32B1A" w:rsidRPr="00D454E9">
            <w:rPr>
              <w:rFonts w:ascii="Arial" w:hAnsi="Arial" w:cs="Arial"/>
              <w:noProof/>
            </w:rPr>
            <w:t>(Driscoll, 2001)</w:t>
          </w:r>
          <w:r w:rsidRPr="00D454E9">
            <w:rPr>
              <w:rFonts w:ascii="Arial" w:hAnsi="Arial" w:cs="Arial"/>
            </w:rPr>
            <w:fldChar w:fldCharType="end"/>
          </w:r>
        </w:sdtContent>
      </w:sdt>
      <w:r w:rsidRPr="00D454E9">
        <w:rPr>
          <w:rFonts w:ascii="Arial" w:hAnsi="Arial" w:cs="Arial"/>
        </w:rPr>
        <w:t xml:space="preserve">, namely </w:t>
      </w:r>
      <w:r w:rsidR="00A00075" w:rsidRPr="00D454E9">
        <w:rPr>
          <w:rFonts w:ascii="Arial" w:hAnsi="Arial" w:cs="Arial"/>
        </w:rPr>
        <w:t>"</w:t>
      </w:r>
      <w:r w:rsidRPr="00D454E9">
        <w:rPr>
          <w:rFonts w:ascii="Arial" w:hAnsi="Arial" w:cs="Arial"/>
        </w:rPr>
        <w:t>what?, so what?, and now what?</w:t>
      </w:r>
      <w:r w:rsidR="00A00075" w:rsidRPr="00D454E9">
        <w:rPr>
          <w:rFonts w:ascii="Arial" w:hAnsi="Arial" w:cs="Arial"/>
        </w:rPr>
        <w:t>"</w:t>
      </w:r>
      <w:r w:rsidR="00012585" w:rsidRPr="00D454E9">
        <w:rPr>
          <w:rFonts w:ascii="Arial" w:hAnsi="Arial" w:cs="Arial"/>
        </w:rPr>
        <w:t xml:space="preserve">, </w:t>
      </w:r>
      <w:r w:rsidR="00C34DF3" w:rsidRPr="00D454E9">
        <w:rPr>
          <w:rFonts w:ascii="Arial" w:hAnsi="Arial" w:cs="Arial"/>
        </w:rPr>
        <w:t xml:space="preserve">what is the current state of patient feedback in </w:t>
      </w:r>
      <w:r w:rsidR="006D2317" w:rsidRPr="00D454E9">
        <w:rPr>
          <w:rFonts w:ascii="Arial" w:hAnsi="Arial" w:cs="Arial"/>
        </w:rPr>
        <w:t>the voice MT literature.</w:t>
      </w:r>
      <w:r w:rsidR="00DB3EE0" w:rsidRPr="00D454E9">
        <w:rPr>
          <w:rFonts w:ascii="Arial" w:hAnsi="Arial" w:cs="Arial"/>
        </w:rPr>
        <w:t xml:space="preserve"> </w:t>
      </w:r>
      <w:r w:rsidR="006D2317" w:rsidRPr="00D454E9">
        <w:rPr>
          <w:rFonts w:ascii="Arial" w:hAnsi="Arial" w:cs="Arial"/>
        </w:rPr>
        <w:t xml:space="preserve">Does it meet </w:t>
      </w:r>
      <w:r w:rsidR="00A00075" w:rsidRPr="00D454E9">
        <w:rPr>
          <w:rFonts w:ascii="Arial" w:hAnsi="Arial" w:cs="Arial"/>
        </w:rPr>
        <w:t>Jacobs'</w:t>
      </w:r>
      <w:r w:rsidR="00A91A16" w:rsidRPr="00D454E9">
        <w:rPr>
          <w:rFonts w:ascii="Arial" w:hAnsi="Arial" w:cs="Arial"/>
        </w:rPr>
        <w:t xml:space="preserve"> (2011)</w:t>
      </w:r>
      <w:r w:rsidR="006D2317" w:rsidRPr="00D454E9">
        <w:rPr>
          <w:rFonts w:ascii="Arial" w:hAnsi="Arial" w:cs="Arial"/>
        </w:rPr>
        <w:t xml:space="preserve"> </w:t>
      </w:r>
      <w:r w:rsidR="00A61E29" w:rsidRPr="00D454E9">
        <w:rPr>
          <w:rFonts w:ascii="Arial" w:hAnsi="Arial" w:cs="Arial"/>
        </w:rPr>
        <w:t>hopes</w:t>
      </w:r>
      <w:r w:rsidR="006D2317" w:rsidRPr="00D454E9">
        <w:rPr>
          <w:rFonts w:ascii="Arial" w:hAnsi="Arial" w:cs="Arial"/>
        </w:rPr>
        <w:t xml:space="preserve"> for </w:t>
      </w:r>
      <w:r w:rsidR="00D72D51" w:rsidRPr="00D454E9">
        <w:rPr>
          <w:rFonts w:ascii="Arial" w:hAnsi="Arial" w:cs="Arial"/>
        </w:rPr>
        <w:t xml:space="preserve">an </w:t>
      </w:r>
      <w:r w:rsidR="006D2317" w:rsidRPr="00D454E9">
        <w:rPr>
          <w:rFonts w:ascii="Arial" w:hAnsi="Arial" w:cs="Arial"/>
        </w:rPr>
        <w:t>interactor-based model</w:t>
      </w:r>
      <w:r w:rsidR="00A61E29" w:rsidRPr="00D454E9">
        <w:rPr>
          <w:rFonts w:ascii="Arial" w:hAnsi="Arial" w:cs="Arial"/>
        </w:rPr>
        <w:t xml:space="preserve"> to become the norm in MT</w:t>
      </w:r>
      <w:r w:rsidR="006D2317" w:rsidRPr="00D454E9">
        <w:rPr>
          <w:rFonts w:ascii="Arial" w:hAnsi="Arial" w:cs="Arial"/>
        </w:rPr>
        <w:t xml:space="preserve">, </w:t>
      </w:r>
      <w:r w:rsidR="00A61E29" w:rsidRPr="00D454E9">
        <w:rPr>
          <w:rFonts w:ascii="Arial" w:hAnsi="Arial" w:cs="Arial"/>
        </w:rPr>
        <w:t>a model</w:t>
      </w:r>
      <w:r w:rsidR="006D2317" w:rsidRPr="00D454E9">
        <w:rPr>
          <w:rFonts w:ascii="Arial" w:hAnsi="Arial" w:cs="Arial"/>
        </w:rPr>
        <w:t xml:space="preserve"> steeped in shared decision making?</w:t>
      </w:r>
      <w:r w:rsidR="00DB3EE0" w:rsidRPr="00D454E9">
        <w:rPr>
          <w:rFonts w:ascii="Arial" w:hAnsi="Arial" w:cs="Arial"/>
        </w:rPr>
        <w:t xml:space="preserve"> </w:t>
      </w:r>
      <w:r w:rsidR="006D2317" w:rsidRPr="00D454E9">
        <w:rPr>
          <w:rFonts w:ascii="Arial" w:hAnsi="Arial" w:cs="Arial"/>
        </w:rPr>
        <w:t>If not, so what?</w:t>
      </w:r>
      <w:r w:rsidR="00DB3EE0" w:rsidRPr="00D454E9">
        <w:rPr>
          <w:rFonts w:ascii="Arial" w:hAnsi="Arial" w:cs="Arial"/>
        </w:rPr>
        <w:t xml:space="preserve"> </w:t>
      </w:r>
      <w:r w:rsidR="006D2317" w:rsidRPr="00D454E9">
        <w:rPr>
          <w:rFonts w:ascii="Arial" w:hAnsi="Arial" w:cs="Arial"/>
        </w:rPr>
        <w:t>Will it make a difference in outcomes?</w:t>
      </w:r>
      <w:r w:rsidR="00DB3EE0" w:rsidRPr="00D454E9">
        <w:rPr>
          <w:rFonts w:ascii="Arial" w:hAnsi="Arial" w:cs="Arial"/>
        </w:rPr>
        <w:t xml:space="preserve"> </w:t>
      </w:r>
      <w:r w:rsidR="00A61E29" w:rsidRPr="00D454E9">
        <w:rPr>
          <w:rFonts w:ascii="Arial" w:hAnsi="Arial" w:cs="Arial"/>
        </w:rPr>
        <w:t>If so, now what?</w:t>
      </w:r>
      <w:r w:rsidR="00DB3EE0" w:rsidRPr="00D454E9">
        <w:rPr>
          <w:rFonts w:ascii="Arial" w:hAnsi="Arial" w:cs="Arial"/>
        </w:rPr>
        <w:t xml:space="preserve"> </w:t>
      </w:r>
      <w:r w:rsidR="00A61E29" w:rsidRPr="00D454E9">
        <w:rPr>
          <w:rFonts w:ascii="Arial" w:hAnsi="Arial" w:cs="Arial"/>
        </w:rPr>
        <w:t>How next to proceed?</w:t>
      </w:r>
    </w:p>
    <w:p w14:paraId="3F654487" w14:textId="77777777" w:rsidR="00137CFB" w:rsidRPr="00D454E9" w:rsidRDefault="00137CFB" w:rsidP="00D454E9">
      <w:pPr>
        <w:spacing w:line="360" w:lineRule="auto"/>
        <w:rPr>
          <w:rFonts w:ascii="Arial" w:hAnsi="Arial" w:cs="Arial"/>
        </w:rPr>
      </w:pPr>
    </w:p>
    <w:p w14:paraId="3715F286" w14:textId="0C6B8E79" w:rsidR="00E87FA9" w:rsidRPr="00D454E9" w:rsidRDefault="00E87FA9" w:rsidP="00D454E9">
      <w:pPr>
        <w:spacing w:line="360" w:lineRule="auto"/>
        <w:rPr>
          <w:rFonts w:ascii="Arial" w:hAnsi="Arial" w:cs="Arial"/>
          <w:b/>
          <w:bCs/>
        </w:rPr>
      </w:pPr>
      <w:r w:rsidRPr="00D454E9">
        <w:rPr>
          <w:rFonts w:ascii="Arial" w:hAnsi="Arial" w:cs="Arial"/>
          <w:b/>
          <w:bCs/>
        </w:rPr>
        <w:t>What</w:t>
      </w:r>
      <w:r w:rsidR="00137CFB" w:rsidRPr="00D454E9">
        <w:rPr>
          <w:rFonts w:ascii="Arial" w:hAnsi="Arial" w:cs="Arial"/>
          <w:b/>
          <w:bCs/>
        </w:rPr>
        <w:t>?</w:t>
      </w:r>
    </w:p>
    <w:p w14:paraId="5A249A4E" w14:textId="17F545A5" w:rsidR="00483D9B" w:rsidRPr="00D454E9" w:rsidRDefault="004E69DC" w:rsidP="00D454E9">
      <w:pPr>
        <w:spacing w:line="360" w:lineRule="auto"/>
        <w:rPr>
          <w:rFonts w:ascii="Arial" w:hAnsi="Arial" w:cs="Arial"/>
        </w:rPr>
      </w:pPr>
      <w:r w:rsidRPr="00D454E9">
        <w:rPr>
          <w:rFonts w:ascii="Arial" w:hAnsi="Arial" w:cs="Arial"/>
        </w:rPr>
        <w:t>From my observations</w:t>
      </w:r>
      <w:r w:rsidR="00FC2320" w:rsidRPr="00D454E9">
        <w:rPr>
          <w:rFonts w:ascii="Arial" w:hAnsi="Arial" w:cs="Arial"/>
        </w:rPr>
        <w:t xml:space="preserve">, there is little to suggest that SDM has </w:t>
      </w:r>
      <w:r w:rsidR="0040440C" w:rsidRPr="00D454E9">
        <w:rPr>
          <w:rFonts w:ascii="Arial" w:hAnsi="Arial" w:cs="Arial"/>
        </w:rPr>
        <w:t>become regularly used and respected</w:t>
      </w:r>
      <w:r w:rsidR="00FC2320" w:rsidRPr="00D454E9">
        <w:rPr>
          <w:rFonts w:ascii="Arial" w:hAnsi="Arial" w:cs="Arial"/>
        </w:rPr>
        <w:t xml:space="preserve"> </w:t>
      </w:r>
      <w:r w:rsidR="00D72D51" w:rsidRPr="00D454E9">
        <w:rPr>
          <w:rFonts w:ascii="Arial" w:hAnsi="Arial" w:cs="Arial"/>
        </w:rPr>
        <w:t>in</w:t>
      </w:r>
      <w:r w:rsidR="00FC2320" w:rsidRPr="00D454E9">
        <w:rPr>
          <w:rFonts w:ascii="Arial" w:hAnsi="Arial" w:cs="Arial"/>
        </w:rPr>
        <w:t xml:space="preserve"> the voice MT domain, at least from the standpoint of published research.</w:t>
      </w:r>
      <w:r w:rsidR="00DB3EE0" w:rsidRPr="00D454E9">
        <w:rPr>
          <w:rFonts w:ascii="Arial" w:hAnsi="Arial" w:cs="Arial"/>
        </w:rPr>
        <w:t xml:space="preserve"> </w:t>
      </w:r>
      <w:r w:rsidR="00FC2320" w:rsidRPr="00D454E9">
        <w:rPr>
          <w:rFonts w:ascii="Arial" w:hAnsi="Arial" w:cs="Arial"/>
        </w:rPr>
        <w:t>Small bits of patient feedback ha</w:t>
      </w:r>
      <w:r w:rsidR="0059449C" w:rsidRPr="00D454E9">
        <w:rPr>
          <w:rFonts w:ascii="Arial" w:hAnsi="Arial" w:cs="Arial"/>
        </w:rPr>
        <w:t>ve</w:t>
      </w:r>
      <w:r w:rsidR="00FC2320" w:rsidRPr="00D454E9">
        <w:rPr>
          <w:rFonts w:ascii="Arial" w:hAnsi="Arial" w:cs="Arial"/>
        </w:rPr>
        <w:t xml:space="preserve"> been used historically to alter interventions, primarily at the extreme</w:t>
      </w:r>
      <w:r w:rsidR="0059449C" w:rsidRPr="00D454E9">
        <w:rPr>
          <w:rFonts w:ascii="Arial" w:hAnsi="Arial" w:cs="Arial"/>
        </w:rPr>
        <w:t xml:space="preserve"> ends of apparent tolerance.</w:t>
      </w:r>
      <w:r w:rsidR="00DB3EE0" w:rsidRPr="00D454E9">
        <w:rPr>
          <w:rFonts w:ascii="Arial" w:hAnsi="Arial" w:cs="Arial"/>
        </w:rPr>
        <w:t xml:space="preserve"> </w:t>
      </w:r>
      <w:r w:rsidR="0059449C" w:rsidRPr="00D454E9">
        <w:rPr>
          <w:rFonts w:ascii="Arial" w:hAnsi="Arial" w:cs="Arial"/>
        </w:rPr>
        <w:t xml:space="preserve">While decreasing the aggressive forces of an intervention should seem a logical clinical decision, it does represent </w:t>
      </w:r>
      <w:r w:rsidR="001D7F77" w:rsidRPr="00D454E9">
        <w:rPr>
          <w:rFonts w:ascii="Arial" w:hAnsi="Arial" w:cs="Arial"/>
        </w:rPr>
        <w:t>a shift from a dualistic operator vs. interactor approach.</w:t>
      </w:r>
      <w:r w:rsidR="00DB3EE0" w:rsidRPr="00D454E9">
        <w:rPr>
          <w:rFonts w:ascii="Arial" w:hAnsi="Arial" w:cs="Arial"/>
        </w:rPr>
        <w:t xml:space="preserve"> </w:t>
      </w:r>
      <w:r w:rsidR="001D7F77" w:rsidRPr="00D454E9">
        <w:rPr>
          <w:rFonts w:ascii="Arial" w:hAnsi="Arial" w:cs="Arial"/>
        </w:rPr>
        <w:t>Even in the most recently published studies on MCT for MTD</w:t>
      </w:r>
      <w:r w:rsidR="007938F7" w:rsidRPr="00D454E9">
        <w:rPr>
          <w:rFonts w:ascii="Arial" w:hAnsi="Arial" w:cs="Arial"/>
        </w:rPr>
        <w:t xml:space="preserve"> (Cardoso, 2021; </w:t>
      </w:r>
      <w:proofErr w:type="spellStart"/>
      <w:r w:rsidR="007938F7" w:rsidRPr="00D454E9">
        <w:rPr>
          <w:rFonts w:ascii="Arial" w:hAnsi="Arial" w:cs="Arial"/>
        </w:rPr>
        <w:t>Fallah</w:t>
      </w:r>
      <w:proofErr w:type="spellEnd"/>
      <w:r w:rsidR="007938F7" w:rsidRPr="00D454E9">
        <w:rPr>
          <w:rFonts w:ascii="Arial" w:hAnsi="Arial" w:cs="Arial"/>
        </w:rPr>
        <w:t>, 2021)</w:t>
      </w:r>
      <w:r w:rsidR="001D7F77" w:rsidRPr="00D454E9">
        <w:rPr>
          <w:rFonts w:ascii="Arial" w:hAnsi="Arial" w:cs="Arial"/>
        </w:rPr>
        <w:t xml:space="preserve">, no appreciable movement from </w:t>
      </w:r>
      <w:r w:rsidR="00A00075" w:rsidRPr="00D454E9">
        <w:rPr>
          <w:rFonts w:ascii="Arial" w:hAnsi="Arial" w:cs="Arial"/>
        </w:rPr>
        <w:t>Aronson's</w:t>
      </w:r>
      <w:r w:rsidR="001D7F77" w:rsidRPr="00D454E9">
        <w:rPr>
          <w:rFonts w:ascii="Arial" w:hAnsi="Arial" w:cs="Arial"/>
        </w:rPr>
        <w:t xml:space="preserve"> original protocol seems to have taken place.</w:t>
      </w:r>
      <w:r w:rsidR="00DB3EE0" w:rsidRPr="00D454E9">
        <w:rPr>
          <w:rFonts w:ascii="Arial" w:hAnsi="Arial" w:cs="Arial"/>
        </w:rPr>
        <w:t xml:space="preserve"> </w:t>
      </w:r>
      <w:r w:rsidR="002F2513" w:rsidRPr="00D454E9">
        <w:rPr>
          <w:rFonts w:ascii="Arial" w:hAnsi="Arial" w:cs="Arial"/>
        </w:rPr>
        <w:t xml:space="preserve">The current </w:t>
      </w:r>
      <w:r w:rsidR="00A628F3" w:rsidRPr="00D454E9">
        <w:rPr>
          <w:rFonts w:ascii="Arial" w:hAnsi="Arial" w:cs="Arial"/>
        </w:rPr>
        <w:t>situation</w:t>
      </w:r>
      <w:r w:rsidR="002F2513" w:rsidRPr="00D454E9">
        <w:rPr>
          <w:rFonts w:ascii="Arial" w:hAnsi="Arial" w:cs="Arial"/>
        </w:rPr>
        <w:t xml:space="preserve"> differs little from those in 1990.</w:t>
      </w:r>
    </w:p>
    <w:p w14:paraId="2193A5E1" w14:textId="77777777" w:rsidR="00137CFB" w:rsidRPr="00D454E9" w:rsidRDefault="00137CFB" w:rsidP="00D454E9">
      <w:pPr>
        <w:spacing w:line="360" w:lineRule="auto"/>
        <w:rPr>
          <w:rFonts w:ascii="Arial" w:hAnsi="Arial" w:cs="Arial"/>
        </w:rPr>
      </w:pPr>
    </w:p>
    <w:p w14:paraId="65491229" w14:textId="1545607F" w:rsidR="00E87FA9" w:rsidRPr="00D454E9" w:rsidRDefault="002F2513" w:rsidP="00D454E9">
      <w:pPr>
        <w:spacing w:line="360" w:lineRule="auto"/>
        <w:rPr>
          <w:rFonts w:ascii="Arial" w:hAnsi="Arial" w:cs="Arial"/>
          <w:b/>
          <w:bCs/>
        </w:rPr>
      </w:pPr>
      <w:r w:rsidRPr="00D454E9">
        <w:rPr>
          <w:rFonts w:ascii="Arial" w:hAnsi="Arial" w:cs="Arial"/>
          <w:b/>
          <w:bCs/>
        </w:rPr>
        <w:t>So what?</w:t>
      </w:r>
    </w:p>
    <w:p w14:paraId="5162FBA5" w14:textId="67FC9749" w:rsidR="00012585" w:rsidRPr="00D454E9" w:rsidRDefault="002F2513" w:rsidP="00D454E9">
      <w:pPr>
        <w:spacing w:line="360" w:lineRule="auto"/>
        <w:rPr>
          <w:rFonts w:ascii="Arial" w:hAnsi="Arial" w:cs="Arial"/>
        </w:rPr>
      </w:pPr>
      <w:r w:rsidRPr="00D454E9">
        <w:rPr>
          <w:rFonts w:ascii="Arial" w:hAnsi="Arial" w:cs="Arial"/>
        </w:rPr>
        <w:t>If</w:t>
      </w:r>
      <w:r w:rsidR="00012585" w:rsidRPr="00D454E9">
        <w:rPr>
          <w:rFonts w:ascii="Arial" w:hAnsi="Arial" w:cs="Arial"/>
        </w:rPr>
        <w:t xml:space="preserve"> all </w:t>
      </w:r>
      <w:r w:rsidRPr="00D454E9">
        <w:rPr>
          <w:rFonts w:ascii="Arial" w:hAnsi="Arial" w:cs="Arial"/>
        </w:rPr>
        <w:t xml:space="preserve">the current research of MT in voice disorders </w:t>
      </w:r>
      <w:r w:rsidR="00D72D51" w:rsidRPr="00D454E9">
        <w:rPr>
          <w:rFonts w:ascii="Arial" w:hAnsi="Arial" w:cs="Arial"/>
        </w:rPr>
        <w:t>has</w:t>
      </w:r>
      <w:r w:rsidRPr="00D454E9">
        <w:rPr>
          <w:rFonts w:ascii="Arial" w:hAnsi="Arial" w:cs="Arial"/>
        </w:rPr>
        <w:t xml:space="preserve"> </w:t>
      </w:r>
      <w:r w:rsidR="00012585" w:rsidRPr="00D454E9">
        <w:rPr>
          <w:rFonts w:ascii="Arial" w:hAnsi="Arial" w:cs="Arial"/>
        </w:rPr>
        <w:t xml:space="preserve">demonstrated an operator-based utility in remediating voice problems, does it matter that the </w:t>
      </w:r>
      <w:r w:rsidR="00A00075" w:rsidRPr="00D454E9">
        <w:rPr>
          <w:rFonts w:ascii="Arial" w:hAnsi="Arial" w:cs="Arial"/>
        </w:rPr>
        <w:t>patient's</w:t>
      </w:r>
      <w:r w:rsidR="00012585" w:rsidRPr="00D454E9">
        <w:rPr>
          <w:rFonts w:ascii="Arial" w:hAnsi="Arial" w:cs="Arial"/>
        </w:rPr>
        <w:t xml:space="preserve"> input is not included to a greater degree?</w:t>
      </w:r>
      <w:r w:rsidR="00DB3EE0" w:rsidRPr="00D454E9">
        <w:rPr>
          <w:rFonts w:ascii="Arial" w:hAnsi="Arial" w:cs="Arial"/>
        </w:rPr>
        <w:t xml:space="preserve"> </w:t>
      </w:r>
      <w:r w:rsidR="00532030" w:rsidRPr="00D454E9">
        <w:rPr>
          <w:rFonts w:ascii="Arial" w:hAnsi="Arial" w:cs="Arial"/>
        </w:rPr>
        <w:t>If the current model is effective, why change?</w:t>
      </w:r>
      <w:r w:rsidR="00DB3EE0" w:rsidRPr="00D454E9">
        <w:rPr>
          <w:rFonts w:ascii="Arial" w:hAnsi="Arial" w:cs="Arial"/>
        </w:rPr>
        <w:t xml:space="preserve"> </w:t>
      </w:r>
      <w:r w:rsidR="00A628F3" w:rsidRPr="00D454E9">
        <w:rPr>
          <w:rFonts w:ascii="Arial" w:hAnsi="Arial" w:cs="Arial"/>
        </w:rPr>
        <w:t>Given the</w:t>
      </w:r>
      <w:r w:rsidR="00012585" w:rsidRPr="00D454E9">
        <w:rPr>
          <w:rFonts w:ascii="Arial" w:hAnsi="Arial" w:cs="Arial"/>
        </w:rPr>
        <w:t xml:space="preserve"> transactional nature of most therapeutic interventions, not just MT ones, </w:t>
      </w:r>
      <w:r w:rsidR="00A628F3" w:rsidRPr="00D454E9">
        <w:rPr>
          <w:rFonts w:ascii="Arial" w:hAnsi="Arial" w:cs="Arial"/>
        </w:rPr>
        <w:t xml:space="preserve">which </w:t>
      </w:r>
      <w:r w:rsidR="00542E21" w:rsidRPr="00D454E9">
        <w:rPr>
          <w:rFonts w:ascii="Arial" w:hAnsi="Arial" w:cs="Arial"/>
        </w:rPr>
        <w:t>occur</w:t>
      </w:r>
      <w:r w:rsidR="00012585" w:rsidRPr="00D454E9">
        <w:rPr>
          <w:rFonts w:ascii="Arial" w:hAnsi="Arial" w:cs="Arial"/>
        </w:rPr>
        <w:t xml:space="preserve"> from an operator perspective, is there reason to intervene differently?</w:t>
      </w:r>
      <w:r w:rsidR="00DB3EE0" w:rsidRPr="00D454E9">
        <w:rPr>
          <w:rFonts w:ascii="Arial" w:hAnsi="Arial" w:cs="Arial"/>
        </w:rPr>
        <w:t xml:space="preserve"> </w:t>
      </w:r>
      <w:r w:rsidR="00A628F3" w:rsidRPr="00D454E9">
        <w:rPr>
          <w:rFonts w:ascii="Arial" w:hAnsi="Arial" w:cs="Arial"/>
        </w:rPr>
        <w:t>In Assessment Component 2</w:t>
      </w:r>
      <w:r w:rsidR="00D72D51" w:rsidRPr="00D454E9">
        <w:rPr>
          <w:rFonts w:ascii="Arial" w:hAnsi="Arial" w:cs="Arial"/>
        </w:rPr>
        <w:t>,</w:t>
      </w:r>
      <w:r w:rsidR="00A628F3" w:rsidRPr="00D454E9">
        <w:rPr>
          <w:rFonts w:ascii="Arial" w:hAnsi="Arial" w:cs="Arial"/>
        </w:rPr>
        <w:t xml:space="preserve"> I will specifically address these questions</w:t>
      </w:r>
      <w:r w:rsidR="00EE7656" w:rsidRPr="00D454E9">
        <w:rPr>
          <w:rFonts w:ascii="Arial" w:hAnsi="Arial" w:cs="Arial"/>
        </w:rPr>
        <w:t xml:space="preserve">. </w:t>
      </w:r>
    </w:p>
    <w:p w14:paraId="34589FD0" w14:textId="1EC086CF" w:rsidR="00DF73A4" w:rsidRPr="00D454E9" w:rsidRDefault="00DF73A4" w:rsidP="00D454E9">
      <w:pPr>
        <w:spacing w:line="360" w:lineRule="auto"/>
        <w:rPr>
          <w:rFonts w:ascii="Arial" w:hAnsi="Arial" w:cs="Arial"/>
        </w:rPr>
      </w:pPr>
    </w:p>
    <w:p w14:paraId="5B007549" w14:textId="3BA06A4E" w:rsidR="007938F7" w:rsidRPr="00D454E9" w:rsidRDefault="007938F7" w:rsidP="00D454E9">
      <w:pPr>
        <w:spacing w:line="360" w:lineRule="auto"/>
        <w:rPr>
          <w:rFonts w:ascii="Arial" w:hAnsi="Arial" w:cs="Arial"/>
        </w:rPr>
      </w:pPr>
    </w:p>
    <w:p w14:paraId="141B04AF" w14:textId="77777777" w:rsidR="007938F7" w:rsidRPr="00D454E9" w:rsidRDefault="007938F7" w:rsidP="00D454E9">
      <w:pPr>
        <w:spacing w:line="360" w:lineRule="auto"/>
        <w:rPr>
          <w:rFonts w:ascii="Arial" w:hAnsi="Arial" w:cs="Arial"/>
        </w:rPr>
      </w:pPr>
    </w:p>
    <w:p w14:paraId="2BBE7E5B" w14:textId="77777777" w:rsidR="00DF73A4" w:rsidRPr="00D454E9" w:rsidRDefault="0091225F" w:rsidP="00D454E9">
      <w:pPr>
        <w:spacing w:line="360" w:lineRule="auto"/>
        <w:rPr>
          <w:rFonts w:ascii="Arial" w:hAnsi="Arial" w:cs="Arial"/>
          <w:b/>
          <w:bCs/>
        </w:rPr>
      </w:pPr>
      <w:r w:rsidRPr="00D454E9">
        <w:rPr>
          <w:rFonts w:ascii="Arial" w:hAnsi="Arial" w:cs="Arial"/>
          <w:b/>
          <w:bCs/>
        </w:rPr>
        <w:lastRenderedPageBreak/>
        <w:t xml:space="preserve">Now what? </w:t>
      </w:r>
    </w:p>
    <w:p w14:paraId="462C304F" w14:textId="6AE25F5E" w:rsidR="00532030" w:rsidRPr="00D454E9" w:rsidRDefault="0091225F" w:rsidP="00D454E9">
      <w:pPr>
        <w:spacing w:line="360" w:lineRule="auto"/>
        <w:rPr>
          <w:rFonts w:ascii="Arial" w:hAnsi="Arial" w:cs="Arial"/>
        </w:rPr>
      </w:pPr>
      <w:r w:rsidRPr="00D454E9">
        <w:rPr>
          <w:rFonts w:ascii="Arial" w:hAnsi="Arial" w:cs="Arial"/>
        </w:rPr>
        <w:t>Put forward a model.</w:t>
      </w:r>
      <w:r w:rsidR="00DB3EE0" w:rsidRPr="00D454E9">
        <w:rPr>
          <w:rFonts w:ascii="Arial" w:hAnsi="Arial" w:cs="Arial"/>
        </w:rPr>
        <w:t xml:space="preserve"> </w:t>
      </w:r>
      <w:r w:rsidR="00542E21" w:rsidRPr="00D454E9">
        <w:rPr>
          <w:rFonts w:ascii="Arial" w:hAnsi="Arial" w:cs="Arial"/>
        </w:rPr>
        <w:t>By</w:t>
      </w:r>
      <w:r w:rsidR="009B03B0" w:rsidRPr="00D454E9">
        <w:rPr>
          <w:rFonts w:ascii="Arial" w:hAnsi="Arial" w:cs="Arial"/>
        </w:rPr>
        <w:t xml:space="preserve"> exploring SDM frameworks f</w:t>
      </w:r>
      <w:r w:rsidR="00DF73A4" w:rsidRPr="00D454E9">
        <w:rPr>
          <w:rFonts w:ascii="Arial" w:hAnsi="Arial" w:cs="Arial"/>
        </w:rPr>
        <w:t>ro</w:t>
      </w:r>
      <w:r w:rsidR="009B03B0" w:rsidRPr="00D454E9">
        <w:rPr>
          <w:rFonts w:ascii="Arial" w:hAnsi="Arial" w:cs="Arial"/>
        </w:rPr>
        <w:t xml:space="preserve">m inside and outside the MT world, a rationale for </w:t>
      </w:r>
      <w:r w:rsidR="00542E21" w:rsidRPr="00D454E9">
        <w:rPr>
          <w:rFonts w:ascii="Arial" w:hAnsi="Arial" w:cs="Arial"/>
        </w:rPr>
        <w:t>including</w:t>
      </w:r>
      <w:r w:rsidR="009B03B0" w:rsidRPr="00D454E9">
        <w:rPr>
          <w:rFonts w:ascii="Arial" w:hAnsi="Arial" w:cs="Arial"/>
        </w:rPr>
        <w:t xml:space="preserve"> SDM in MT voice interventions will be established.</w:t>
      </w:r>
      <w:r w:rsidR="00DB3EE0" w:rsidRPr="00D454E9">
        <w:rPr>
          <w:rFonts w:ascii="Arial" w:hAnsi="Arial" w:cs="Arial"/>
        </w:rPr>
        <w:t xml:space="preserve"> </w:t>
      </w:r>
      <w:r w:rsidR="00F0181D" w:rsidRPr="00D454E9">
        <w:rPr>
          <w:rFonts w:ascii="Arial" w:hAnsi="Arial" w:cs="Arial"/>
        </w:rPr>
        <w:t>From this exploration</w:t>
      </w:r>
      <w:r w:rsidR="00D72D51" w:rsidRPr="00D454E9">
        <w:rPr>
          <w:rFonts w:ascii="Arial" w:hAnsi="Arial" w:cs="Arial"/>
        </w:rPr>
        <w:t>,</w:t>
      </w:r>
      <w:r w:rsidR="00F0181D" w:rsidRPr="00D454E9">
        <w:rPr>
          <w:rFonts w:ascii="Arial" w:hAnsi="Arial" w:cs="Arial"/>
        </w:rPr>
        <w:t xml:space="preserve"> </w:t>
      </w:r>
      <w:r w:rsidR="00FD4F59" w:rsidRPr="00D454E9">
        <w:rPr>
          <w:rFonts w:ascii="Arial" w:hAnsi="Arial" w:cs="Arial"/>
        </w:rPr>
        <w:t xml:space="preserve">the situation reflected on will be the state of </w:t>
      </w:r>
      <w:r w:rsidR="006D1257" w:rsidRPr="00D454E9">
        <w:rPr>
          <w:rFonts w:ascii="Arial" w:hAnsi="Arial" w:cs="Arial"/>
        </w:rPr>
        <w:t>patient-derived feedback as a driver</w:t>
      </w:r>
      <w:r w:rsidR="00FD4F59" w:rsidRPr="00D454E9">
        <w:rPr>
          <w:rFonts w:ascii="Arial" w:hAnsi="Arial" w:cs="Arial"/>
        </w:rPr>
        <w:t xml:space="preserve"> in voice MT and if </w:t>
      </w:r>
      <w:r w:rsidR="006D1257" w:rsidRPr="00D454E9">
        <w:rPr>
          <w:rFonts w:ascii="Arial" w:hAnsi="Arial" w:cs="Arial"/>
        </w:rPr>
        <w:t xml:space="preserve">that </w:t>
      </w:r>
      <w:r w:rsidR="00012585" w:rsidRPr="00D454E9">
        <w:rPr>
          <w:rFonts w:ascii="Arial" w:hAnsi="Arial" w:cs="Arial"/>
        </w:rPr>
        <w:t>state</w:t>
      </w:r>
      <w:r w:rsidR="00FD4F59" w:rsidRPr="00D454E9">
        <w:rPr>
          <w:rFonts w:ascii="Arial" w:hAnsi="Arial" w:cs="Arial"/>
        </w:rPr>
        <w:t xml:space="preserve"> re</w:t>
      </w:r>
      <w:r w:rsidR="00012585" w:rsidRPr="00D454E9">
        <w:rPr>
          <w:rFonts w:ascii="Arial" w:hAnsi="Arial" w:cs="Arial"/>
        </w:rPr>
        <w:t>presents the</w:t>
      </w:r>
      <w:r w:rsidR="00FD4F59" w:rsidRPr="00D454E9">
        <w:rPr>
          <w:rFonts w:ascii="Arial" w:hAnsi="Arial" w:cs="Arial"/>
        </w:rPr>
        <w:t xml:space="preserve"> current best understandings across all available evidence.</w:t>
      </w:r>
      <w:r w:rsidR="00DB3EE0" w:rsidRPr="00D454E9">
        <w:rPr>
          <w:rFonts w:ascii="Arial" w:hAnsi="Arial" w:cs="Arial"/>
        </w:rPr>
        <w:t xml:space="preserve"> </w:t>
      </w:r>
      <w:r w:rsidR="00532030" w:rsidRPr="00D454E9">
        <w:rPr>
          <w:rFonts w:ascii="Arial" w:hAnsi="Arial" w:cs="Arial"/>
        </w:rPr>
        <w:t xml:space="preserve">To date, there has not been a template for those </w:t>
      </w:r>
      <w:r w:rsidR="004F0151" w:rsidRPr="00D454E9">
        <w:rPr>
          <w:rFonts w:ascii="Arial" w:hAnsi="Arial" w:cs="Arial"/>
        </w:rPr>
        <w:t>researching</w:t>
      </w:r>
      <w:r w:rsidR="00532030" w:rsidRPr="00D454E9">
        <w:rPr>
          <w:rFonts w:ascii="Arial" w:hAnsi="Arial" w:cs="Arial"/>
        </w:rPr>
        <w:t xml:space="preserve"> </w:t>
      </w:r>
      <w:r w:rsidR="004F0151" w:rsidRPr="00D454E9">
        <w:rPr>
          <w:rFonts w:ascii="Arial" w:hAnsi="Arial" w:cs="Arial"/>
        </w:rPr>
        <w:t xml:space="preserve">MT in </w:t>
      </w:r>
      <w:r w:rsidR="00532030" w:rsidRPr="00D454E9">
        <w:rPr>
          <w:rFonts w:ascii="Arial" w:hAnsi="Arial" w:cs="Arial"/>
        </w:rPr>
        <w:t>the voice domain.</w:t>
      </w:r>
    </w:p>
    <w:p w14:paraId="11784B82" w14:textId="77777777" w:rsidR="00DF73A4" w:rsidRPr="00D454E9" w:rsidRDefault="00DF73A4" w:rsidP="00D454E9">
      <w:pPr>
        <w:spacing w:line="360" w:lineRule="auto"/>
        <w:rPr>
          <w:rFonts w:ascii="Arial" w:hAnsi="Arial" w:cs="Arial"/>
        </w:rPr>
      </w:pPr>
    </w:p>
    <w:p w14:paraId="3F5A6578" w14:textId="69BFC6AD" w:rsidR="00FD4F59" w:rsidRPr="00D454E9" w:rsidRDefault="00FD4F59" w:rsidP="00D454E9">
      <w:pPr>
        <w:spacing w:line="360" w:lineRule="auto"/>
        <w:rPr>
          <w:rFonts w:ascii="Arial" w:hAnsi="Arial" w:cs="Arial"/>
        </w:rPr>
      </w:pPr>
      <w:r w:rsidRPr="00D454E9">
        <w:rPr>
          <w:rFonts w:ascii="Arial" w:hAnsi="Arial" w:cs="Arial"/>
          <w:b/>
          <w:bCs/>
        </w:rPr>
        <w:t xml:space="preserve">Conclusions </w:t>
      </w:r>
    </w:p>
    <w:p w14:paraId="3714B78B" w14:textId="54C88892" w:rsidR="00E3094B" w:rsidRPr="00D454E9" w:rsidRDefault="003D11D1" w:rsidP="00D454E9">
      <w:pPr>
        <w:spacing w:line="360" w:lineRule="auto"/>
        <w:rPr>
          <w:rFonts w:ascii="Arial" w:hAnsi="Arial" w:cs="Arial"/>
        </w:rPr>
      </w:pPr>
      <w:r w:rsidRPr="00D454E9">
        <w:rPr>
          <w:rFonts w:ascii="Arial" w:hAnsi="Arial" w:cs="Arial"/>
        </w:rPr>
        <w:t>A review of c</w:t>
      </w:r>
      <w:r w:rsidR="00FD4F59" w:rsidRPr="00D454E9">
        <w:rPr>
          <w:rFonts w:ascii="Arial" w:hAnsi="Arial" w:cs="Arial"/>
        </w:rPr>
        <w:t xml:space="preserve">urrent literature in voice disorder publications from the past 30 years </w:t>
      </w:r>
      <w:r w:rsidRPr="00D454E9">
        <w:rPr>
          <w:rFonts w:ascii="Arial" w:hAnsi="Arial" w:cs="Arial"/>
        </w:rPr>
        <w:t xml:space="preserve">reveals a </w:t>
      </w:r>
      <w:r w:rsidR="00D72D51" w:rsidRPr="00D454E9">
        <w:rPr>
          <w:rFonts w:ascii="Arial" w:hAnsi="Arial" w:cs="Arial"/>
        </w:rPr>
        <w:t>near-total</w:t>
      </w:r>
      <w:r w:rsidRPr="00D454E9">
        <w:rPr>
          <w:rFonts w:ascii="Arial" w:hAnsi="Arial" w:cs="Arial"/>
        </w:rPr>
        <w:t xml:space="preserve"> preponderance of operator-based intervention models.</w:t>
      </w:r>
      <w:r w:rsidR="00DB3EE0" w:rsidRPr="00D454E9">
        <w:rPr>
          <w:rFonts w:ascii="Arial" w:hAnsi="Arial" w:cs="Arial"/>
        </w:rPr>
        <w:t xml:space="preserve"> </w:t>
      </w:r>
      <w:r w:rsidR="004C4B81" w:rsidRPr="00D454E9">
        <w:rPr>
          <w:rFonts w:ascii="Arial" w:hAnsi="Arial" w:cs="Arial"/>
        </w:rPr>
        <w:t xml:space="preserve">This </w:t>
      </w:r>
      <w:r w:rsidR="00542E21" w:rsidRPr="00D454E9">
        <w:rPr>
          <w:rFonts w:ascii="Arial" w:hAnsi="Arial" w:cs="Arial"/>
        </w:rPr>
        <w:t xml:space="preserve">finding </w:t>
      </w:r>
      <w:r w:rsidR="004C4B81" w:rsidRPr="00D454E9">
        <w:rPr>
          <w:rFonts w:ascii="Arial" w:hAnsi="Arial" w:cs="Arial"/>
        </w:rPr>
        <w:t>contrasts sharply with the emergence of models that represent vari</w:t>
      </w:r>
      <w:r w:rsidR="00023FAA" w:rsidRPr="00D454E9">
        <w:rPr>
          <w:rFonts w:ascii="Arial" w:hAnsi="Arial" w:cs="Arial"/>
        </w:rPr>
        <w:t>ous forms</w:t>
      </w:r>
      <w:r w:rsidR="004C4B81" w:rsidRPr="00D454E9">
        <w:rPr>
          <w:rFonts w:ascii="Arial" w:hAnsi="Arial" w:cs="Arial"/>
        </w:rPr>
        <w:t xml:space="preserve"> of shared decision</w:t>
      </w:r>
      <w:r w:rsidR="00023FAA" w:rsidRPr="00D454E9">
        <w:rPr>
          <w:rFonts w:ascii="Arial" w:hAnsi="Arial" w:cs="Arial"/>
        </w:rPr>
        <w:t>-</w:t>
      </w:r>
      <w:r w:rsidR="004C4B81" w:rsidRPr="00D454E9">
        <w:rPr>
          <w:rFonts w:ascii="Arial" w:hAnsi="Arial" w:cs="Arial"/>
        </w:rPr>
        <w:t xml:space="preserve">making in both the niche of the general MT </w:t>
      </w:r>
      <w:r w:rsidR="00674F29" w:rsidRPr="00D454E9">
        <w:rPr>
          <w:rFonts w:ascii="Arial" w:hAnsi="Arial" w:cs="Arial"/>
        </w:rPr>
        <w:t>field and</w:t>
      </w:r>
      <w:r w:rsidR="004C4B81" w:rsidRPr="00D454E9">
        <w:rPr>
          <w:rFonts w:ascii="Arial" w:hAnsi="Arial" w:cs="Arial"/>
        </w:rPr>
        <w:t xml:space="preserve"> that of medicine in general.</w:t>
      </w:r>
      <w:r w:rsidR="00DB3EE0" w:rsidRPr="00D454E9">
        <w:rPr>
          <w:rFonts w:ascii="Arial" w:hAnsi="Arial" w:cs="Arial"/>
        </w:rPr>
        <w:t xml:space="preserve"> </w:t>
      </w:r>
      <w:r w:rsidR="000E10B9" w:rsidRPr="00D454E9">
        <w:rPr>
          <w:rFonts w:ascii="Arial" w:hAnsi="Arial" w:cs="Arial"/>
        </w:rPr>
        <w:t>Though</w:t>
      </w:r>
      <w:r w:rsidR="004C4B81" w:rsidRPr="00D454E9">
        <w:rPr>
          <w:rFonts w:ascii="Arial" w:hAnsi="Arial" w:cs="Arial"/>
        </w:rPr>
        <w:t xml:space="preserve"> the bulk of that MT in voice evidence has shown positive effects on MTD and related voice disorders, might it not be time for </w:t>
      </w:r>
      <w:r w:rsidR="00AE75A1" w:rsidRPr="00D454E9">
        <w:rPr>
          <w:rFonts w:ascii="Arial" w:hAnsi="Arial" w:cs="Arial"/>
        </w:rPr>
        <w:t>interventions to be updated to stay current?</w:t>
      </w:r>
      <w:r w:rsidR="00023FAA" w:rsidRPr="00D454E9">
        <w:rPr>
          <w:rFonts w:ascii="Arial" w:hAnsi="Arial" w:cs="Arial"/>
        </w:rPr>
        <w:t xml:space="preserve"> </w:t>
      </w:r>
    </w:p>
    <w:p w14:paraId="711F6A9B" w14:textId="77777777" w:rsidR="00DE32FC" w:rsidRPr="00D454E9" w:rsidRDefault="00DE32FC" w:rsidP="00D454E9">
      <w:pPr>
        <w:spacing w:line="360" w:lineRule="auto"/>
        <w:rPr>
          <w:rFonts w:ascii="Arial" w:hAnsi="Arial" w:cs="Arial"/>
        </w:rPr>
      </w:pPr>
    </w:p>
    <w:p w14:paraId="59F29643" w14:textId="77777777" w:rsidR="00C04AC3" w:rsidRPr="00D454E9" w:rsidRDefault="00C04AC3" w:rsidP="00D454E9">
      <w:pPr>
        <w:spacing w:line="360" w:lineRule="auto"/>
        <w:rPr>
          <w:rFonts w:ascii="Arial" w:hAnsi="Arial" w:cs="Arial"/>
          <w:b/>
          <w:bCs/>
        </w:rPr>
      </w:pPr>
      <w:r w:rsidRPr="00D454E9">
        <w:rPr>
          <w:rFonts w:ascii="Arial" w:hAnsi="Arial" w:cs="Arial"/>
          <w:b/>
          <w:bCs/>
        </w:rPr>
        <w:t>Assessment Component 2</w:t>
      </w:r>
    </w:p>
    <w:p w14:paraId="4A7B6ADF" w14:textId="1E903599" w:rsidR="00C04AC3" w:rsidRPr="00D454E9" w:rsidRDefault="009B54E3" w:rsidP="00D454E9">
      <w:pPr>
        <w:spacing w:line="360" w:lineRule="auto"/>
        <w:rPr>
          <w:rFonts w:ascii="Arial" w:hAnsi="Arial" w:cs="Arial"/>
        </w:rPr>
      </w:pPr>
      <w:r w:rsidRPr="00D454E9">
        <w:rPr>
          <w:rFonts w:ascii="Arial" w:hAnsi="Arial" w:cs="Arial"/>
        </w:rPr>
        <w:t>The topics to be addressed in this section include:</w:t>
      </w:r>
    </w:p>
    <w:p w14:paraId="43FAA553" w14:textId="299435A3" w:rsidR="006C22B8" w:rsidRPr="00D454E9" w:rsidRDefault="006C22B8" w:rsidP="00D454E9">
      <w:pPr>
        <w:pStyle w:val="ListParagraph"/>
        <w:numPr>
          <w:ilvl w:val="0"/>
          <w:numId w:val="17"/>
        </w:numPr>
        <w:spacing w:line="360" w:lineRule="auto"/>
        <w:rPr>
          <w:rFonts w:ascii="Arial" w:hAnsi="Arial" w:cs="Arial"/>
        </w:rPr>
      </w:pPr>
      <w:r w:rsidRPr="00D454E9">
        <w:rPr>
          <w:rFonts w:ascii="Arial" w:hAnsi="Arial" w:cs="Arial"/>
        </w:rPr>
        <w:t>Are there precedents for SDM approaches inside and outside the MT field?</w:t>
      </w:r>
    </w:p>
    <w:p w14:paraId="701E3B42" w14:textId="0414B6FF" w:rsidR="009B54E3" w:rsidRPr="00D454E9" w:rsidRDefault="009B54E3" w:rsidP="00D454E9">
      <w:pPr>
        <w:pStyle w:val="ListParagraph"/>
        <w:numPr>
          <w:ilvl w:val="0"/>
          <w:numId w:val="17"/>
        </w:numPr>
        <w:spacing w:line="360" w:lineRule="auto"/>
        <w:rPr>
          <w:rFonts w:ascii="Arial" w:hAnsi="Arial" w:cs="Arial"/>
        </w:rPr>
      </w:pPr>
      <w:r w:rsidRPr="00D454E9">
        <w:rPr>
          <w:rFonts w:ascii="Arial" w:hAnsi="Arial" w:cs="Arial"/>
        </w:rPr>
        <w:t>How</w:t>
      </w:r>
      <w:r w:rsidR="008D4709" w:rsidRPr="00D454E9">
        <w:rPr>
          <w:rFonts w:ascii="Arial" w:hAnsi="Arial" w:cs="Arial"/>
        </w:rPr>
        <w:t xml:space="preserve"> did</w:t>
      </w:r>
      <w:r w:rsidRPr="00D454E9">
        <w:rPr>
          <w:rFonts w:ascii="Arial" w:hAnsi="Arial" w:cs="Arial"/>
        </w:rPr>
        <w:t xml:space="preserve"> I arrive </w:t>
      </w:r>
      <w:r w:rsidR="00913879" w:rsidRPr="00D454E9">
        <w:rPr>
          <w:rFonts w:ascii="Arial" w:hAnsi="Arial" w:cs="Arial"/>
        </w:rPr>
        <w:t>here?</w:t>
      </w:r>
      <w:r w:rsidR="00F671B9" w:rsidRPr="00D454E9">
        <w:rPr>
          <w:rFonts w:ascii="Arial" w:hAnsi="Arial" w:cs="Arial"/>
        </w:rPr>
        <w:t xml:space="preserve"> </w:t>
      </w:r>
    </w:p>
    <w:p w14:paraId="271CFFDB" w14:textId="30DDF8CC" w:rsidR="009B54E3" w:rsidRPr="00D454E9" w:rsidRDefault="009B54E3" w:rsidP="00D454E9">
      <w:pPr>
        <w:pStyle w:val="ListParagraph"/>
        <w:numPr>
          <w:ilvl w:val="0"/>
          <w:numId w:val="17"/>
        </w:numPr>
        <w:spacing w:line="360" w:lineRule="auto"/>
        <w:rPr>
          <w:rFonts w:ascii="Arial" w:hAnsi="Arial" w:cs="Arial"/>
        </w:rPr>
      </w:pPr>
      <w:r w:rsidRPr="00D454E9">
        <w:rPr>
          <w:rFonts w:ascii="Arial" w:hAnsi="Arial" w:cs="Arial"/>
        </w:rPr>
        <w:t xml:space="preserve">How might </w:t>
      </w:r>
      <w:r w:rsidR="00AA4E0A" w:rsidRPr="00D454E9">
        <w:rPr>
          <w:rFonts w:ascii="Arial" w:hAnsi="Arial" w:cs="Arial"/>
        </w:rPr>
        <w:t>an SDM/interactor-based model appear in action?</w:t>
      </w:r>
    </w:p>
    <w:p w14:paraId="320379F1" w14:textId="29C800C8" w:rsidR="0042609A" w:rsidRPr="00D454E9" w:rsidRDefault="0042609A" w:rsidP="00D454E9">
      <w:pPr>
        <w:spacing w:line="360" w:lineRule="auto"/>
        <w:rPr>
          <w:rFonts w:ascii="Arial" w:hAnsi="Arial" w:cs="Arial"/>
        </w:rPr>
      </w:pPr>
    </w:p>
    <w:p w14:paraId="3329817B" w14:textId="25A247D9" w:rsidR="006C22B8" w:rsidRPr="00D454E9" w:rsidRDefault="006C22B8" w:rsidP="00D454E9">
      <w:pPr>
        <w:pStyle w:val="ListParagraph"/>
        <w:numPr>
          <w:ilvl w:val="0"/>
          <w:numId w:val="19"/>
        </w:numPr>
        <w:spacing w:line="360" w:lineRule="auto"/>
        <w:rPr>
          <w:rFonts w:ascii="Arial" w:hAnsi="Arial" w:cs="Arial"/>
          <w:b/>
          <w:bCs/>
        </w:rPr>
      </w:pPr>
      <w:r w:rsidRPr="00D454E9">
        <w:rPr>
          <w:rFonts w:ascii="Arial" w:hAnsi="Arial" w:cs="Arial"/>
          <w:b/>
          <w:bCs/>
        </w:rPr>
        <w:t>Are there precedents for SDM (and related) models in MT?</w:t>
      </w:r>
    </w:p>
    <w:p w14:paraId="21A74577" w14:textId="3487F138" w:rsidR="00A877BE" w:rsidRPr="00D454E9" w:rsidRDefault="00A877BE" w:rsidP="00D454E9">
      <w:pPr>
        <w:spacing w:line="360" w:lineRule="auto"/>
        <w:rPr>
          <w:rFonts w:ascii="Arial" w:hAnsi="Arial" w:cs="Arial"/>
        </w:rPr>
      </w:pPr>
      <w:r w:rsidRPr="00D454E9">
        <w:rPr>
          <w:rFonts w:ascii="Arial" w:hAnsi="Arial" w:cs="Arial"/>
        </w:rPr>
        <w:t>Despite the paucity of direct evidence supporting the premise of an iterative model of MT SDM, there is a strength in literature from other fields to allow me to see community</w:t>
      </w:r>
      <w:r w:rsidR="007938F7" w:rsidRPr="00D454E9">
        <w:rPr>
          <w:rFonts w:ascii="Arial" w:hAnsi="Arial" w:cs="Arial"/>
        </w:rPr>
        <w:t xml:space="preserve"> for the purposes of th</w:t>
      </w:r>
      <w:r w:rsidR="00F26EBF" w:rsidRPr="00D454E9">
        <w:rPr>
          <w:rFonts w:ascii="Arial" w:hAnsi="Arial" w:cs="Arial"/>
        </w:rPr>
        <w:t>is proposed model</w:t>
      </w:r>
      <w:r w:rsidRPr="00D454E9">
        <w:rPr>
          <w:rFonts w:ascii="Arial" w:hAnsi="Arial" w:cs="Arial"/>
        </w:rPr>
        <w:t>.</w:t>
      </w:r>
      <w:r w:rsidR="00DB3EE0" w:rsidRPr="00D454E9">
        <w:rPr>
          <w:rFonts w:ascii="Arial" w:hAnsi="Arial" w:cs="Arial"/>
        </w:rPr>
        <w:t xml:space="preserve"> </w:t>
      </w:r>
      <w:r w:rsidR="00C8264F" w:rsidRPr="00D454E9">
        <w:rPr>
          <w:rFonts w:ascii="Arial" w:hAnsi="Arial" w:cs="Arial"/>
        </w:rPr>
        <w:t xml:space="preserve">Of note are seemingly separate concepts that </w:t>
      </w:r>
      <w:r w:rsidR="003332E7" w:rsidRPr="00D454E9">
        <w:rPr>
          <w:rFonts w:ascii="Arial" w:hAnsi="Arial" w:cs="Arial"/>
        </w:rPr>
        <w:t>regularly overlap</w:t>
      </w:r>
      <w:r w:rsidR="00C8264F" w:rsidRPr="00D454E9">
        <w:rPr>
          <w:rFonts w:ascii="Arial" w:hAnsi="Arial" w:cs="Arial"/>
        </w:rPr>
        <w:t xml:space="preserve"> in the literature.</w:t>
      </w:r>
      <w:r w:rsidR="00DB3EE0" w:rsidRPr="00D454E9">
        <w:rPr>
          <w:rFonts w:ascii="Arial" w:hAnsi="Arial" w:cs="Arial"/>
        </w:rPr>
        <w:t xml:space="preserve"> </w:t>
      </w:r>
      <w:r w:rsidR="00C8264F" w:rsidRPr="00D454E9">
        <w:rPr>
          <w:rFonts w:ascii="Arial" w:hAnsi="Arial" w:cs="Arial"/>
        </w:rPr>
        <w:t>Those words or terms would include SDM, patient-centered care, and biopsychosocial (BPS) approaches.</w:t>
      </w:r>
      <w:r w:rsidR="00DB3EE0" w:rsidRPr="00D454E9">
        <w:rPr>
          <w:rFonts w:ascii="Arial" w:hAnsi="Arial" w:cs="Arial"/>
        </w:rPr>
        <w:t xml:space="preserve"> </w:t>
      </w:r>
      <w:r w:rsidR="00CC70CE" w:rsidRPr="00D454E9">
        <w:rPr>
          <w:rFonts w:ascii="Arial" w:hAnsi="Arial" w:cs="Arial"/>
        </w:rPr>
        <w:t>I see those terms and concepts as relevant components in my model, along</w:t>
      </w:r>
      <w:r w:rsidR="00C8264F" w:rsidRPr="00D454E9">
        <w:rPr>
          <w:rFonts w:ascii="Arial" w:hAnsi="Arial" w:cs="Arial"/>
        </w:rPr>
        <w:t xml:space="preserve"> with others who seem to freely allow the terms to blend </w:t>
      </w:r>
      <w:r w:rsidR="00C8264F" w:rsidRPr="00D454E9">
        <w:rPr>
          <w:rFonts w:ascii="Arial" w:hAnsi="Arial" w:cs="Arial"/>
          <w:noProof/>
        </w:rPr>
        <w:t>(Thomson, 2012; Petrozzi, 2021)</w:t>
      </w:r>
      <w:r w:rsidR="00C8264F" w:rsidRPr="00D454E9">
        <w:rPr>
          <w:rFonts w:ascii="Arial" w:hAnsi="Arial" w:cs="Arial"/>
        </w:rPr>
        <w:t>.</w:t>
      </w:r>
      <w:r w:rsidR="00DB3EE0" w:rsidRPr="00D454E9">
        <w:rPr>
          <w:rFonts w:ascii="Arial" w:hAnsi="Arial" w:cs="Arial"/>
        </w:rPr>
        <w:t xml:space="preserve"> </w:t>
      </w:r>
      <w:r w:rsidR="0089013A" w:rsidRPr="00D454E9">
        <w:rPr>
          <w:rFonts w:ascii="Arial" w:hAnsi="Arial" w:cs="Arial"/>
        </w:rPr>
        <w:t xml:space="preserve">McCormack (2003) speaks to the </w:t>
      </w:r>
      <w:r w:rsidR="0089013A" w:rsidRPr="00D454E9">
        <w:rPr>
          <w:rFonts w:ascii="Arial" w:hAnsi="Arial" w:cs="Arial"/>
        </w:rPr>
        <w:lastRenderedPageBreak/>
        <w:t xml:space="preserve">goals of patient-centered care as </w:t>
      </w:r>
      <w:r w:rsidR="00A00075" w:rsidRPr="00D454E9">
        <w:rPr>
          <w:rFonts w:ascii="Arial" w:hAnsi="Arial" w:cs="Arial"/>
        </w:rPr>
        <w:t>"</w:t>
      </w:r>
      <w:r w:rsidR="0089013A" w:rsidRPr="00D454E9">
        <w:rPr>
          <w:rFonts w:ascii="Arial" w:hAnsi="Arial" w:cs="Arial"/>
        </w:rPr>
        <w:t>it represents an attitude of respect for ordinary individuals to make rational decisions and determine their ends</w:t>
      </w:r>
      <w:r w:rsidR="00CC70CE" w:rsidRPr="00D454E9">
        <w:rPr>
          <w:rFonts w:ascii="Arial" w:hAnsi="Arial" w:cs="Arial"/>
        </w:rPr>
        <w:t>.</w:t>
      </w:r>
      <w:r w:rsidR="00A00075" w:rsidRPr="00D454E9">
        <w:rPr>
          <w:rFonts w:ascii="Arial" w:hAnsi="Arial" w:cs="Arial"/>
        </w:rPr>
        <w:t>"</w:t>
      </w:r>
      <w:r w:rsidR="00DB3EE0" w:rsidRPr="00D454E9">
        <w:rPr>
          <w:rFonts w:ascii="Arial" w:hAnsi="Arial" w:cs="Arial"/>
        </w:rPr>
        <w:t xml:space="preserve"> </w:t>
      </w:r>
      <w:r w:rsidR="00CC70CE" w:rsidRPr="00D454E9">
        <w:rPr>
          <w:rFonts w:ascii="Arial" w:hAnsi="Arial" w:cs="Arial"/>
        </w:rPr>
        <w:t>Pelzang well-describes current definitions of a patient-centered model of medical care, including stressing patient involvement with their care (Pelzang, 2010, pg. 913)</w:t>
      </w:r>
      <w:r w:rsidR="0089013A" w:rsidRPr="00D454E9">
        <w:rPr>
          <w:rFonts w:ascii="Arial" w:hAnsi="Arial" w:cs="Arial"/>
        </w:rPr>
        <w:t>.</w:t>
      </w:r>
      <w:r w:rsidR="00DB3EE0" w:rsidRPr="00D454E9">
        <w:rPr>
          <w:rFonts w:ascii="Arial" w:hAnsi="Arial" w:cs="Arial"/>
        </w:rPr>
        <w:t xml:space="preserve"> </w:t>
      </w:r>
      <w:r w:rsidR="0089013A" w:rsidRPr="00D454E9">
        <w:rPr>
          <w:rFonts w:ascii="Arial" w:hAnsi="Arial" w:cs="Arial"/>
        </w:rPr>
        <w:t>Using the sources cited by Pelzang, transitioning to a patient-centered model of care appears as an essential component currently in place across healthcare.</w:t>
      </w:r>
      <w:r w:rsidR="00DB3EE0" w:rsidRPr="00D454E9">
        <w:rPr>
          <w:rFonts w:ascii="Arial" w:hAnsi="Arial" w:cs="Arial"/>
        </w:rPr>
        <w:t xml:space="preserve"> </w:t>
      </w:r>
      <w:r w:rsidR="0089013A" w:rsidRPr="00D454E9">
        <w:rPr>
          <w:rFonts w:ascii="Arial" w:hAnsi="Arial" w:cs="Arial"/>
        </w:rPr>
        <w:t>Such resources lend further support for the model to be presented.</w:t>
      </w:r>
      <w:r w:rsidR="00DB3EE0" w:rsidRPr="00D454E9">
        <w:rPr>
          <w:rFonts w:ascii="Arial" w:hAnsi="Arial" w:cs="Arial"/>
        </w:rPr>
        <w:t xml:space="preserve"> </w:t>
      </w:r>
      <w:r w:rsidRPr="00D454E9">
        <w:rPr>
          <w:rFonts w:ascii="Arial" w:hAnsi="Arial" w:cs="Arial"/>
        </w:rPr>
        <w:t xml:space="preserve">Short of approaches to mental health </w:t>
      </w:r>
      <w:sdt>
        <w:sdtPr>
          <w:rPr>
            <w:rFonts w:ascii="Arial" w:hAnsi="Arial" w:cs="Arial"/>
          </w:rPr>
          <w:id w:val="88513929"/>
          <w:citation/>
        </w:sdtPr>
        <w:sdtEndPr/>
        <w:sdtContent>
          <w:r w:rsidRPr="00D454E9">
            <w:rPr>
              <w:rFonts w:ascii="Arial" w:hAnsi="Arial" w:cs="Arial"/>
            </w:rPr>
            <w:fldChar w:fldCharType="begin"/>
          </w:r>
          <w:r w:rsidRPr="00D454E9">
            <w:rPr>
              <w:rFonts w:ascii="Arial" w:hAnsi="Arial" w:cs="Arial"/>
            </w:rPr>
            <w:instrText xml:space="preserve"> CITATION And \l 1033 </w:instrText>
          </w:r>
          <w:r w:rsidRPr="00D454E9">
            <w:rPr>
              <w:rFonts w:ascii="Arial" w:hAnsi="Arial" w:cs="Arial"/>
            </w:rPr>
            <w:fldChar w:fldCharType="separate"/>
          </w:r>
          <w:r w:rsidRPr="00D454E9">
            <w:rPr>
              <w:rFonts w:ascii="Arial" w:hAnsi="Arial" w:cs="Arial"/>
              <w:noProof/>
            </w:rPr>
            <w:t>(Anderson, 2001)</w:t>
          </w:r>
          <w:r w:rsidRPr="00D454E9">
            <w:rPr>
              <w:rFonts w:ascii="Arial" w:hAnsi="Arial" w:cs="Arial"/>
            </w:rPr>
            <w:fldChar w:fldCharType="end"/>
          </w:r>
        </w:sdtContent>
      </w:sdt>
      <w:r w:rsidRPr="00D454E9">
        <w:rPr>
          <w:rFonts w:ascii="Arial" w:hAnsi="Arial" w:cs="Arial"/>
        </w:rPr>
        <w:t xml:space="preserve">, </w:t>
      </w:r>
      <w:r w:rsidR="00610BED" w:rsidRPr="00D454E9">
        <w:rPr>
          <w:rFonts w:ascii="Arial" w:hAnsi="Arial" w:cs="Arial"/>
        </w:rPr>
        <w:t>I have</w:t>
      </w:r>
      <w:r w:rsidRPr="00D454E9">
        <w:rPr>
          <w:rFonts w:ascii="Arial" w:hAnsi="Arial" w:cs="Arial"/>
        </w:rPr>
        <w:t xml:space="preserve"> yet to encounter a model that shares more than a few of my proposed approach</w:t>
      </w:r>
      <w:r w:rsidR="00610BED" w:rsidRPr="00D454E9">
        <w:rPr>
          <w:rFonts w:ascii="Arial" w:hAnsi="Arial" w:cs="Arial"/>
        </w:rPr>
        <w:t xml:space="preserve"> characteristics</w:t>
      </w:r>
      <w:r w:rsidRPr="00D454E9">
        <w:rPr>
          <w:rFonts w:ascii="Arial" w:hAnsi="Arial" w:cs="Arial"/>
        </w:rPr>
        <w:t>.</w:t>
      </w:r>
      <w:r w:rsidR="00DB3EE0" w:rsidRPr="00D454E9">
        <w:rPr>
          <w:rFonts w:ascii="Arial" w:hAnsi="Arial" w:cs="Arial"/>
        </w:rPr>
        <w:t xml:space="preserve"> </w:t>
      </w:r>
      <w:r w:rsidRPr="00D454E9">
        <w:rPr>
          <w:rFonts w:ascii="Arial" w:hAnsi="Arial" w:cs="Arial"/>
        </w:rPr>
        <w:t xml:space="preserve">While the lack of blueprints for my model may seem to be a detriment, I see this as an opportunity.  </w:t>
      </w:r>
    </w:p>
    <w:p w14:paraId="683538E1" w14:textId="77777777" w:rsidR="00F26EBF" w:rsidRPr="00D454E9" w:rsidRDefault="00F26EBF" w:rsidP="00D454E9">
      <w:pPr>
        <w:spacing w:line="360" w:lineRule="auto"/>
        <w:rPr>
          <w:rFonts w:ascii="Arial" w:hAnsi="Arial" w:cs="Arial"/>
        </w:rPr>
      </w:pPr>
    </w:p>
    <w:p w14:paraId="4DFAF438" w14:textId="0673CCE2" w:rsidR="00B37B8F" w:rsidRPr="00D454E9" w:rsidRDefault="00A00075" w:rsidP="00D454E9">
      <w:pPr>
        <w:pStyle w:val="NormalWeb"/>
        <w:spacing w:before="0" w:beforeAutospacing="0" w:after="0" w:afterAutospacing="0" w:line="360" w:lineRule="auto"/>
        <w:rPr>
          <w:rFonts w:ascii="Arial" w:hAnsi="Arial" w:cs="Arial"/>
        </w:rPr>
      </w:pPr>
      <w:r w:rsidRPr="00D454E9">
        <w:rPr>
          <w:rFonts w:ascii="Arial" w:hAnsi="Arial" w:cs="Arial"/>
        </w:rPr>
        <w:t>I've</w:t>
      </w:r>
      <w:r w:rsidR="007960D2" w:rsidRPr="00D454E9">
        <w:rPr>
          <w:rFonts w:ascii="Arial" w:hAnsi="Arial" w:cs="Arial"/>
        </w:rPr>
        <w:t xml:space="preserve"> discussed how minimally SDM has been studied in the MT field</w:t>
      </w:r>
      <w:r w:rsidR="00610BED" w:rsidRPr="00D454E9">
        <w:rPr>
          <w:rFonts w:ascii="Arial" w:hAnsi="Arial" w:cs="Arial"/>
        </w:rPr>
        <w:t>,</w:t>
      </w:r>
      <w:r w:rsidR="007960D2" w:rsidRPr="00D454E9">
        <w:rPr>
          <w:rFonts w:ascii="Arial" w:hAnsi="Arial" w:cs="Arial"/>
        </w:rPr>
        <w:t xml:space="preserve"> and while the positive outcomes in the Ariza-</w:t>
      </w:r>
      <w:proofErr w:type="spellStart"/>
      <w:r w:rsidR="007960D2" w:rsidRPr="00D454E9">
        <w:rPr>
          <w:rFonts w:ascii="Arial" w:hAnsi="Arial" w:cs="Arial"/>
        </w:rPr>
        <w:t>Mateos</w:t>
      </w:r>
      <w:proofErr w:type="spellEnd"/>
      <w:r w:rsidR="007960D2" w:rsidRPr="00D454E9">
        <w:rPr>
          <w:rFonts w:ascii="Arial" w:hAnsi="Arial" w:cs="Arial"/>
        </w:rPr>
        <w:t xml:space="preserve"> (2019) are encouraging, more quality research is required to claim that SDM is a superior approach </w:t>
      </w:r>
      <w:r w:rsidR="00610BED" w:rsidRPr="00D454E9">
        <w:rPr>
          <w:rFonts w:ascii="Arial" w:hAnsi="Arial" w:cs="Arial"/>
        </w:rPr>
        <w:t>to</w:t>
      </w:r>
      <w:r w:rsidR="007960D2" w:rsidRPr="00D454E9">
        <w:rPr>
          <w:rFonts w:ascii="Arial" w:hAnsi="Arial" w:cs="Arial"/>
        </w:rPr>
        <w:t xml:space="preserve"> operator-based approaches.</w:t>
      </w:r>
      <w:r w:rsidR="00DB3EE0" w:rsidRPr="00D454E9">
        <w:rPr>
          <w:rFonts w:ascii="Arial" w:hAnsi="Arial" w:cs="Arial"/>
        </w:rPr>
        <w:t xml:space="preserve"> </w:t>
      </w:r>
      <w:r w:rsidR="006C0691" w:rsidRPr="00D454E9">
        <w:rPr>
          <w:rFonts w:ascii="Arial" w:hAnsi="Arial" w:cs="Arial"/>
        </w:rPr>
        <w:t>Coronado (2020)</w:t>
      </w:r>
      <w:r w:rsidR="00AD1ED8" w:rsidRPr="00D454E9">
        <w:rPr>
          <w:rFonts w:ascii="Arial" w:hAnsi="Arial" w:cs="Arial"/>
        </w:rPr>
        <w:t xml:space="preserve">, in a systematic review of the effect of </w:t>
      </w:r>
      <w:r w:rsidR="00AD1ED8" w:rsidRPr="00D454E9">
        <w:rPr>
          <w:rFonts w:ascii="Arial" w:hAnsi="Arial" w:cs="Arial"/>
          <w:i/>
          <w:iCs/>
        </w:rPr>
        <w:t>psychologically-informed physical therapy</w:t>
      </w:r>
      <w:r w:rsidR="001E0A20" w:rsidRPr="00D454E9">
        <w:rPr>
          <w:rFonts w:ascii="Arial" w:hAnsi="Arial" w:cs="Arial"/>
          <w:i/>
          <w:iCs/>
        </w:rPr>
        <w:t xml:space="preserve"> </w:t>
      </w:r>
      <w:r w:rsidR="001E0A20" w:rsidRPr="00D454E9">
        <w:rPr>
          <w:rFonts w:ascii="Arial" w:hAnsi="Arial" w:cs="Arial"/>
        </w:rPr>
        <w:t>(PIPT)</w:t>
      </w:r>
      <w:r w:rsidR="00AD1ED8" w:rsidRPr="00D454E9">
        <w:rPr>
          <w:rFonts w:ascii="Arial" w:hAnsi="Arial" w:cs="Arial"/>
          <w:i/>
          <w:iCs/>
        </w:rPr>
        <w:t xml:space="preserve"> </w:t>
      </w:r>
      <w:r w:rsidR="00AD1ED8" w:rsidRPr="00D454E9">
        <w:rPr>
          <w:rFonts w:ascii="Arial" w:hAnsi="Arial" w:cs="Arial"/>
        </w:rPr>
        <w:t xml:space="preserve">for musculoskeletal pain, looked at a total of six studies, including </w:t>
      </w:r>
      <w:sdt>
        <w:sdtPr>
          <w:rPr>
            <w:rFonts w:ascii="Arial" w:hAnsi="Arial" w:cs="Arial"/>
          </w:rPr>
          <w:id w:val="-1832516248"/>
          <w:citation/>
        </w:sdtPr>
        <w:sdtEndPr/>
        <w:sdtContent>
          <w:r w:rsidR="00AD1ED8" w:rsidRPr="00D454E9">
            <w:rPr>
              <w:rFonts w:ascii="Arial" w:hAnsi="Arial" w:cs="Arial"/>
            </w:rPr>
            <w:fldChar w:fldCharType="begin"/>
          </w:r>
          <w:r w:rsidR="00AD1ED8" w:rsidRPr="00D454E9">
            <w:rPr>
              <w:rFonts w:ascii="Arial" w:hAnsi="Arial" w:cs="Arial"/>
            </w:rPr>
            <w:instrText xml:space="preserve"> CITATION Ari19 \l 1033 </w:instrText>
          </w:r>
          <w:r w:rsidR="00AD1ED8" w:rsidRPr="00D454E9">
            <w:rPr>
              <w:rFonts w:ascii="Arial" w:hAnsi="Arial" w:cs="Arial"/>
            </w:rPr>
            <w:fldChar w:fldCharType="separate"/>
          </w:r>
          <w:r w:rsidR="00AD1ED8" w:rsidRPr="00D454E9">
            <w:rPr>
              <w:rFonts w:ascii="Arial" w:hAnsi="Arial" w:cs="Arial"/>
            </w:rPr>
            <w:t>(Ariza-Mateos, 2019)</w:t>
          </w:r>
          <w:r w:rsidR="00AD1ED8" w:rsidRPr="00D454E9">
            <w:rPr>
              <w:rFonts w:ascii="Arial" w:hAnsi="Arial" w:cs="Arial"/>
            </w:rPr>
            <w:fldChar w:fldCharType="end"/>
          </w:r>
        </w:sdtContent>
      </w:sdt>
      <w:r w:rsidR="00D963D9" w:rsidRPr="00D454E9">
        <w:rPr>
          <w:rFonts w:ascii="Arial" w:hAnsi="Arial" w:cs="Arial"/>
        </w:rPr>
        <w:t>, which was the only study that used MT as the intervention.</w:t>
      </w:r>
      <w:r w:rsidR="00DB3EE0" w:rsidRPr="00D454E9">
        <w:rPr>
          <w:rFonts w:ascii="Arial" w:hAnsi="Arial" w:cs="Arial"/>
        </w:rPr>
        <w:t xml:space="preserve"> </w:t>
      </w:r>
      <w:r w:rsidR="00D963D9" w:rsidRPr="00D454E9">
        <w:rPr>
          <w:rFonts w:ascii="Arial" w:hAnsi="Arial" w:cs="Arial"/>
        </w:rPr>
        <w:t xml:space="preserve">The remaining five </w:t>
      </w:r>
      <w:r w:rsidR="001E0A20" w:rsidRPr="00D454E9">
        <w:rPr>
          <w:rFonts w:ascii="Arial" w:hAnsi="Arial" w:cs="Arial"/>
        </w:rPr>
        <w:t>exercise</w:t>
      </w:r>
      <w:r w:rsidR="00D963D9" w:rsidRPr="00D454E9">
        <w:rPr>
          <w:rFonts w:ascii="Arial" w:hAnsi="Arial" w:cs="Arial"/>
        </w:rPr>
        <w:t xml:space="preserve">-based studies showed no significant differences between the traditional exercise approach and one combined with various sorts of </w:t>
      </w:r>
      <w:r w:rsidR="001E0A20" w:rsidRPr="00D454E9">
        <w:rPr>
          <w:rFonts w:ascii="Arial" w:hAnsi="Arial" w:cs="Arial"/>
        </w:rPr>
        <w:t>PIPT.</w:t>
      </w:r>
      <w:r w:rsidR="00DB3EE0" w:rsidRPr="00D454E9">
        <w:rPr>
          <w:rFonts w:ascii="Arial" w:hAnsi="Arial" w:cs="Arial"/>
        </w:rPr>
        <w:t xml:space="preserve"> </w:t>
      </w:r>
      <w:r w:rsidR="001E0A20" w:rsidRPr="00D454E9">
        <w:rPr>
          <w:rFonts w:ascii="Arial" w:hAnsi="Arial" w:cs="Arial"/>
        </w:rPr>
        <w:t xml:space="preserve">Defined as </w:t>
      </w:r>
      <w:r w:rsidRPr="00D454E9">
        <w:rPr>
          <w:rFonts w:ascii="Arial" w:hAnsi="Arial" w:cs="Arial"/>
        </w:rPr>
        <w:t>"</w:t>
      </w:r>
      <w:r w:rsidR="001E0A20" w:rsidRPr="00D454E9">
        <w:rPr>
          <w:rFonts w:ascii="Arial" w:hAnsi="Arial" w:cs="Arial"/>
        </w:rPr>
        <w:t>an integration of traditional physical treatments (</w:t>
      </w:r>
      <w:proofErr w:type="spellStart"/>
      <w:r w:rsidR="001E0A20" w:rsidRPr="00D454E9">
        <w:rPr>
          <w:rFonts w:ascii="Arial" w:hAnsi="Arial" w:cs="Arial"/>
        </w:rPr>
        <w:t>eg</w:t>
      </w:r>
      <w:proofErr w:type="spellEnd"/>
      <w:r w:rsidR="001E0A20" w:rsidRPr="00D454E9">
        <w:rPr>
          <w:rFonts w:ascii="Arial" w:hAnsi="Arial" w:cs="Arial"/>
        </w:rPr>
        <w:t>, spinal manipulation or exercise) with cognitive</w:t>
      </w:r>
      <w:r w:rsidR="000F2FE2" w:rsidRPr="00D454E9">
        <w:rPr>
          <w:rFonts w:ascii="Arial" w:hAnsi="Arial" w:cs="Arial"/>
        </w:rPr>
        <w:t>-</w:t>
      </w:r>
      <w:r w:rsidR="001E0A20" w:rsidRPr="00D454E9">
        <w:rPr>
          <w:rFonts w:ascii="Arial" w:hAnsi="Arial" w:cs="Arial"/>
        </w:rPr>
        <w:t>behavioral treatments (</w:t>
      </w:r>
      <w:proofErr w:type="spellStart"/>
      <w:r w:rsidR="001E0A20" w:rsidRPr="00D454E9">
        <w:rPr>
          <w:rFonts w:ascii="Arial" w:hAnsi="Arial" w:cs="Arial"/>
        </w:rPr>
        <w:t>eg</w:t>
      </w:r>
      <w:proofErr w:type="spellEnd"/>
      <w:r w:rsidR="001E0A20" w:rsidRPr="00D454E9">
        <w:rPr>
          <w:rFonts w:ascii="Arial" w:hAnsi="Arial" w:cs="Arial"/>
        </w:rPr>
        <w:t>, pain coping skills or progressive relaxation)</w:t>
      </w:r>
      <w:r w:rsidRPr="00D454E9">
        <w:rPr>
          <w:rFonts w:ascii="Arial" w:hAnsi="Arial" w:cs="Arial"/>
        </w:rPr>
        <w:t>"</w:t>
      </w:r>
      <w:r w:rsidR="008D3503" w:rsidRPr="00D454E9">
        <w:rPr>
          <w:rFonts w:ascii="Arial" w:hAnsi="Arial" w:cs="Arial"/>
        </w:rPr>
        <w:t xml:space="preserve"> </w:t>
      </w:r>
      <w:r w:rsidR="00CC35D6" w:rsidRPr="00D454E9">
        <w:rPr>
          <w:rFonts w:ascii="Arial" w:hAnsi="Arial" w:cs="Arial"/>
        </w:rPr>
        <w:t>(</w:t>
      </w:r>
      <w:proofErr w:type="spellStart"/>
      <w:r w:rsidR="00CC35D6" w:rsidRPr="00D454E9">
        <w:rPr>
          <w:rFonts w:ascii="Arial" w:hAnsi="Arial" w:cs="Arial"/>
        </w:rPr>
        <w:t>Ballengee</w:t>
      </w:r>
      <w:proofErr w:type="spellEnd"/>
      <w:r w:rsidR="00CC35D6" w:rsidRPr="00D454E9">
        <w:rPr>
          <w:rFonts w:ascii="Arial" w:hAnsi="Arial" w:cs="Arial"/>
        </w:rPr>
        <w:t>, 2021</w:t>
      </w:r>
      <w:r w:rsidR="0035285C" w:rsidRPr="00D454E9">
        <w:rPr>
          <w:rFonts w:ascii="Arial" w:hAnsi="Arial" w:cs="Arial"/>
        </w:rPr>
        <w:t>, pg. 2</w:t>
      </w:r>
      <w:r w:rsidR="00CC35D6" w:rsidRPr="00D454E9">
        <w:rPr>
          <w:rFonts w:ascii="Arial" w:hAnsi="Arial" w:cs="Arial"/>
        </w:rPr>
        <w:t>)</w:t>
      </w:r>
      <w:r w:rsidR="000F2FE2" w:rsidRPr="00D454E9">
        <w:rPr>
          <w:rFonts w:ascii="Arial" w:hAnsi="Arial" w:cs="Arial"/>
        </w:rPr>
        <w:t xml:space="preserve">, PIPT </w:t>
      </w:r>
      <w:r w:rsidR="00D972FA" w:rsidRPr="00D454E9">
        <w:rPr>
          <w:rFonts w:ascii="Arial" w:hAnsi="Arial" w:cs="Arial"/>
        </w:rPr>
        <w:t xml:space="preserve">would appear to </w:t>
      </w:r>
      <w:r w:rsidR="000F2FE2" w:rsidRPr="00D454E9">
        <w:rPr>
          <w:rFonts w:ascii="Arial" w:hAnsi="Arial" w:cs="Arial"/>
        </w:rPr>
        <w:t>differ from my proposed model</w:t>
      </w:r>
      <w:r w:rsidR="006A0C42" w:rsidRPr="00D454E9">
        <w:rPr>
          <w:rFonts w:ascii="Arial" w:hAnsi="Arial" w:cs="Arial"/>
        </w:rPr>
        <w:t xml:space="preserve">, as cognitive-behavioral therapy is defined as </w:t>
      </w:r>
      <w:r w:rsidRPr="00D454E9">
        <w:rPr>
          <w:rFonts w:ascii="Arial" w:hAnsi="Arial" w:cs="Arial"/>
        </w:rPr>
        <w:t>"</w:t>
      </w:r>
      <w:r w:rsidR="006A0C42" w:rsidRPr="00D454E9">
        <w:rPr>
          <w:rFonts w:ascii="Arial" w:hAnsi="Arial" w:cs="Arial"/>
        </w:rPr>
        <w:t xml:space="preserve">structured mental health </w:t>
      </w:r>
      <w:r w:rsidR="00610BED" w:rsidRPr="00D454E9">
        <w:rPr>
          <w:rFonts w:ascii="Arial" w:hAnsi="Arial" w:cs="Arial"/>
        </w:rPr>
        <w:t>counseling</w:t>
      </w:r>
      <w:r w:rsidR="006A0C42" w:rsidRPr="00D454E9">
        <w:rPr>
          <w:rFonts w:ascii="Arial" w:hAnsi="Arial" w:cs="Arial"/>
        </w:rPr>
        <w:t xml:space="preserve"> to make aware of inaccurate or negative thinking</w:t>
      </w:r>
      <w:r w:rsidRPr="00D454E9">
        <w:rPr>
          <w:rFonts w:ascii="Arial" w:hAnsi="Arial" w:cs="Arial"/>
        </w:rPr>
        <w:t>"</w:t>
      </w:r>
      <w:r w:rsidR="006A0C42" w:rsidRPr="00D454E9">
        <w:rPr>
          <w:rFonts w:ascii="Arial" w:hAnsi="Arial" w:cs="Arial"/>
        </w:rPr>
        <w:t xml:space="preserve"> </w:t>
      </w:r>
      <w:sdt>
        <w:sdtPr>
          <w:rPr>
            <w:rFonts w:ascii="Arial" w:hAnsi="Arial" w:cs="Arial"/>
          </w:rPr>
          <w:id w:val="1890462967"/>
          <w:citation/>
        </w:sdtPr>
        <w:sdtEndPr/>
        <w:sdtContent>
          <w:r w:rsidR="006A0C42" w:rsidRPr="00D454E9">
            <w:rPr>
              <w:rFonts w:ascii="Arial" w:hAnsi="Arial" w:cs="Arial"/>
            </w:rPr>
            <w:fldChar w:fldCharType="begin"/>
          </w:r>
          <w:r w:rsidR="006A0C42" w:rsidRPr="00D454E9">
            <w:rPr>
              <w:rFonts w:ascii="Arial" w:hAnsi="Arial" w:cs="Arial"/>
            </w:rPr>
            <w:instrText xml:space="preserve"> CITATION Sal20 \l 1033 </w:instrText>
          </w:r>
          <w:r w:rsidR="006A0C42" w:rsidRPr="00D454E9">
            <w:rPr>
              <w:rFonts w:ascii="Arial" w:hAnsi="Arial" w:cs="Arial"/>
            </w:rPr>
            <w:fldChar w:fldCharType="separate"/>
          </w:r>
          <w:r w:rsidR="006A0C42" w:rsidRPr="00D454E9">
            <w:rPr>
              <w:rFonts w:ascii="Arial" w:hAnsi="Arial" w:cs="Arial"/>
            </w:rPr>
            <w:t>(Salmi, 2020)</w:t>
          </w:r>
          <w:r w:rsidR="006A0C42" w:rsidRPr="00D454E9">
            <w:rPr>
              <w:rFonts w:ascii="Arial" w:hAnsi="Arial" w:cs="Arial"/>
            </w:rPr>
            <w:fldChar w:fldCharType="end"/>
          </w:r>
        </w:sdtContent>
      </w:sdt>
      <w:r w:rsidR="006A0C42" w:rsidRPr="00D454E9">
        <w:rPr>
          <w:rFonts w:ascii="Arial" w:hAnsi="Arial" w:cs="Arial"/>
        </w:rPr>
        <w:t>.</w:t>
      </w:r>
      <w:r w:rsidR="00DB3EE0" w:rsidRPr="00D454E9">
        <w:rPr>
          <w:rFonts w:ascii="Arial" w:hAnsi="Arial" w:cs="Arial"/>
        </w:rPr>
        <w:t xml:space="preserve"> </w:t>
      </w:r>
      <w:r w:rsidR="00532D36" w:rsidRPr="00D454E9">
        <w:rPr>
          <w:rFonts w:ascii="Arial" w:hAnsi="Arial" w:cs="Arial"/>
        </w:rPr>
        <w:t xml:space="preserve">In my view, intending to sway </w:t>
      </w:r>
      <w:r w:rsidRPr="00D454E9">
        <w:rPr>
          <w:rFonts w:ascii="Arial" w:hAnsi="Arial" w:cs="Arial"/>
        </w:rPr>
        <w:t>patients'</w:t>
      </w:r>
      <w:r w:rsidR="00532D36" w:rsidRPr="00D454E9">
        <w:rPr>
          <w:rFonts w:ascii="Arial" w:hAnsi="Arial" w:cs="Arial"/>
        </w:rPr>
        <w:t xml:space="preserve"> views based on what I see as incorrect or negative thinking would be coercive. P</w:t>
      </w:r>
      <w:r w:rsidR="00D972FA" w:rsidRPr="00D454E9">
        <w:rPr>
          <w:rFonts w:ascii="Arial" w:hAnsi="Arial" w:cs="Arial"/>
        </w:rPr>
        <w:t xml:space="preserve">hrasing and language </w:t>
      </w:r>
      <w:r w:rsidR="00D41E23" w:rsidRPr="00D454E9">
        <w:rPr>
          <w:rFonts w:ascii="Arial" w:hAnsi="Arial" w:cs="Arial"/>
        </w:rPr>
        <w:t xml:space="preserve">of </w:t>
      </w:r>
      <w:r w:rsidR="00532D36" w:rsidRPr="00D454E9">
        <w:rPr>
          <w:rFonts w:ascii="Arial" w:hAnsi="Arial" w:cs="Arial"/>
        </w:rPr>
        <w:t>included per</w:t>
      </w:r>
      <w:r w:rsidR="00D41E23" w:rsidRPr="00D454E9">
        <w:rPr>
          <w:rFonts w:ascii="Arial" w:hAnsi="Arial" w:cs="Arial"/>
        </w:rPr>
        <w:t xml:space="preserve">spectives </w:t>
      </w:r>
      <w:r w:rsidRPr="00D454E9">
        <w:rPr>
          <w:rFonts w:ascii="Arial" w:hAnsi="Arial" w:cs="Arial"/>
        </w:rPr>
        <w:t>vary</w:t>
      </w:r>
      <w:r w:rsidR="00D972FA" w:rsidRPr="00D454E9">
        <w:rPr>
          <w:rFonts w:ascii="Arial" w:hAnsi="Arial" w:cs="Arial"/>
        </w:rPr>
        <w:t xml:space="preserve">, as </w:t>
      </w:r>
      <w:proofErr w:type="spellStart"/>
      <w:r w:rsidR="00D972FA" w:rsidRPr="00D454E9">
        <w:rPr>
          <w:rFonts w:ascii="Arial" w:hAnsi="Arial" w:cs="Arial"/>
        </w:rPr>
        <w:t>Petrozzi</w:t>
      </w:r>
      <w:proofErr w:type="spellEnd"/>
      <w:r w:rsidR="00D972FA" w:rsidRPr="00D454E9">
        <w:rPr>
          <w:rFonts w:ascii="Arial" w:hAnsi="Arial" w:cs="Arial"/>
        </w:rPr>
        <w:t xml:space="preserve"> (2021) </w:t>
      </w:r>
      <w:r w:rsidR="00E0279A" w:rsidRPr="00D454E9">
        <w:rPr>
          <w:rFonts w:ascii="Arial" w:hAnsi="Arial" w:cs="Arial"/>
        </w:rPr>
        <w:t xml:space="preserve">blends </w:t>
      </w:r>
      <w:r w:rsidR="009F45CD" w:rsidRPr="00D454E9">
        <w:rPr>
          <w:rFonts w:ascii="Arial" w:hAnsi="Arial" w:cs="Arial"/>
        </w:rPr>
        <w:t xml:space="preserve">biopsychosocial (BPS) concepts with PIPT and mentions how little research has been done on BPS </w:t>
      </w:r>
      <w:r w:rsidR="00C560CB" w:rsidRPr="00D454E9">
        <w:rPr>
          <w:rFonts w:ascii="Arial" w:hAnsi="Arial" w:cs="Arial"/>
        </w:rPr>
        <w:t>approaches</w:t>
      </w:r>
      <w:r w:rsidR="009F45CD" w:rsidRPr="00D454E9">
        <w:rPr>
          <w:rFonts w:ascii="Arial" w:hAnsi="Arial" w:cs="Arial"/>
        </w:rPr>
        <w:t xml:space="preserve"> to low back pain.</w:t>
      </w:r>
      <w:r w:rsidR="00DB3EE0" w:rsidRPr="00D454E9">
        <w:rPr>
          <w:rFonts w:ascii="Arial" w:hAnsi="Arial" w:cs="Arial"/>
        </w:rPr>
        <w:t xml:space="preserve"> </w:t>
      </w:r>
      <w:proofErr w:type="spellStart"/>
      <w:r w:rsidRPr="00D454E9">
        <w:rPr>
          <w:rFonts w:ascii="Arial" w:hAnsi="Arial" w:cs="Arial"/>
        </w:rPr>
        <w:t>Petrozzi's</w:t>
      </w:r>
      <w:proofErr w:type="spellEnd"/>
      <w:r w:rsidR="009F45CD" w:rsidRPr="00D454E9">
        <w:rPr>
          <w:rFonts w:ascii="Arial" w:hAnsi="Arial" w:cs="Arial"/>
        </w:rPr>
        <w:t xml:space="preserve"> </w:t>
      </w:r>
      <w:r w:rsidR="00C560CB" w:rsidRPr="00D454E9">
        <w:rPr>
          <w:rFonts w:ascii="Arial" w:hAnsi="Arial" w:cs="Arial"/>
        </w:rPr>
        <w:t>questionnaire</w:t>
      </w:r>
      <w:r w:rsidR="009F45CD" w:rsidRPr="00D454E9">
        <w:rPr>
          <w:rFonts w:ascii="Arial" w:hAnsi="Arial" w:cs="Arial"/>
        </w:rPr>
        <w:t xml:space="preserve"> for guiding low back pain care uses some iterative aspects that can be seen in my model. </w:t>
      </w:r>
    </w:p>
    <w:p w14:paraId="65F9C2F3" w14:textId="77777777" w:rsidR="00500250" w:rsidRPr="00D454E9" w:rsidRDefault="00500250" w:rsidP="00D454E9">
      <w:pPr>
        <w:pStyle w:val="NormalWeb"/>
        <w:spacing w:before="0" w:beforeAutospacing="0" w:after="0" w:afterAutospacing="0" w:line="360" w:lineRule="auto"/>
        <w:rPr>
          <w:rFonts w:ascii="Arial" w:hAnsi="Arial" w:cs="Arial"/>
        </w:rPr>
      </w:pPr>
    </w:p>
    <w:p w14:paraId="07C991C6" w14:textId="27932C73" w:rsidR="006C22B8" w:rsidRPr="00D454E9" w:rsidRDefault="00FF323B" w:rsidP="00D454E9">
      <w:pPr>
        <w:spacing w:line="360" w:lineRule="auto"/>
        <w:rPr>
          <w:rFonts w:ascii="Arial" w:hAnsi="Arial" w:cs="Arial"/>
        </w:rPr>
      </w:pPr>
      <w:r w:rsidRPr="00D454E9">
        <w:rPr>
          <w:rFonts w:ascii="Arial" w:hAnsi="Arial" w:cs="Arial"/>
        </w:rPr>
        <w:lastRenderedPageBreak/>
        <w:t>H</w:t>
      </w:r>
      <w:r w:rsidR="003122E2" w:rsidRPr="00D454E9">
        <w:rPr>
          <w:rFonts w:ascii="Arial" w:hAnsi="Arial" w:cs="Arial"/>
        </w:rPr>
        <w:t xml:space="preserve">aving established </w:t>
      </w:r>
      <w:r w:rsidR="00C8264F" w:rsidRPr="00D454E9">
        <w:rPr>
          <w:rFonts w:ascii="Arial" w:hAnsi="Arial" w:cs="Arial"/>
        </w:rPr>
        <w:t xml:space="preserve">a </w:t>
      </w:r>
      <w:r w:rsidR="003122E2" w:rsidRPr="00D454E9">
        <w:rPr>
          <w:rFonts w:ascii="Arial" w:hAnsi="Arial" w:cs="Arial"/>
        </w:rPr>
        <w:t xml:space="preserve">precedent </w:t>
      </w:r>
      <w:r w:rsidR="00C8264F" w:rsidRPr="00D454E9">
        <w:rPr>
          <w:rFonts w:ascii="Arial" w:hAnsi="Arial" w:cs="Arial"/>
        </w:rPr>
        <w:t xml:space="preserve">and justification </w:t>
      </w:r>
      <w:r w:rsidR="003122E2" w:rsidRPr="00D454E9">
        <w:rPr>
          <w:rFonts w:ascii="Arial" w:hAnsi="Arial" w:cs="Arial"/>
        </w:rPr>
        <w:t xml:space="preserve">for </w:t>
      </w:r>
      <w:r w:rsidR="00610BED" w:rsidRPr="00D454E9">
        <w:rPr>
          <w:rFonts w:ascii="Arial" w:hAnsi="Arial" w:cs="Arial"/>
        </w:rPr>
        <w:t>including</w:t>
      </w:r>
      <w:r w:rsidR="003122E2" w:rsidRPr="00D454E9">
        <w:rPr>
          <w:rFonts w:ascii="Arial" w:hAnsi="Arial" w:cs="Arial"/>
        </w:rPr>
        <w:t xml:space="preserve"> SDM and patient-centered care into MT models and those outside the MT field, it is </w:t>
      </w:r>
      <w:r w:rsidR="00610BED" w:rsidRPr="00D454E9">
        <w:rPr>
          <w:rFonts w:ascii="Arial" w:hAnsi="Arial" w:cs="Arial"/>
        </w:rPr>
        <w:t>essential</w:t>
      </w:r>
      <w:r w:rsidR="003122E2" w:rsidRPr="00D454E9">
        <w:rPr>
          <w:rFonts w:ascii="Arial" w:hAnsi="Arial" w:cs="Arial"/>
        </w:rPr>
        <w:t xml:space="preserve"> to look at providing options as </w:t>
      </w:r>
      <w:r w:rsidR="000206EA" w:rsidRPr="00D454E9">
        <w:rPr>
          <w:rFonts w:ascii="Arial" w:hAnsi="Arial" w:cs="Arial"/>
        </w:rPr>
        <w:t>a necessary inclusion of those two perspectives.</w:t>
      </w:r>
      <w:r w:rsidR="00DB3EE0" w:rsidRPr="00D454E9">
        <w:rPr>
          <w:rFonts w:ascii="Arial" w:hAnsi="Arial" w:cs="Arial"/>
        </w:rPr>
        <w:t xml:space="preserve"> </w:t>
      </w:r>
      <w:r w:rsidR="000206EA" w:rsidRPr="00D454E9">
        <w:rPr>
          <w:rFonts w:ascii="Arial" w:hAnsi="Arial" w:cs="Arial"/>
        </w:rPr>
        <w:t>By allowing a patient input into their care, choices must also be offered.</w:t>
      </w:r>
      <w:r w:rsidR="00DB3EE0" w:rsidRPr="00D454E9">
        <w:rPr>
          <w:rFonts w:ascii="Arial" w:hAnsi="Arial" w:cs="Arial"/>
        </w:rPr>
        <w:t xml:space="preserve"> </w:t>
      </w:r>
      <w:r w:rsidR="006C22B8" w:rsidRPr="00D454E9">
        <w:rPr>
          <w:rFonts w:ascii="Arial" w:hAnsi="Arial" w:cs="Arial"/>
        </w:rPr>
        <w:t xml:space="preserve">Given the variability of human responses, well-represented by an understanding of the unique </w:t>
      </w:r>
      <w:r w:rsidR="00A00075" w:rsidRPr="00D454E9">
        <w:rPr>
          <w:rFonts w:ascii="Arial" w:hAnsi="Arial" w:cs="Arial"/>
        </w:rPr>
        <w:t>patient's</w:t>
      </w:r>
      <w:r w:rsidR="006C22B8" w:rsidRPr="00D454E9">
        <w:rPr>
          <w:rFonts w:ascii="Arial" w:hAnsi="Arial" w:cs="Arial"/>
        </w:rPr>
        <w:t xml:space="preserve"> range of values and expectations of the unique patient </w:t>
      </w:r>
      <w:sdt>
        <w:sdtPr>
          <w:rPr>
            <w:rFonts w:ascii="Arial" w:hAnsi="Arial" w:cs="Arial"/>
          </w:rPr>
          <w:id w:val="-308946525"/>
          <w:citation/>
        </w:sdtPr>
        <w:sdtEndPr/>
        <w:sdtContent>
          <w:r w:rsidR="006C22B8" w:rsidRPr="00D454E9">
            <w:rPr>
              <w:rFonts w:ascii="Arial" w:hAnsi="Arial" w:cs="Arial"/>
            </w:rPr>
            <w:fldChar w:fldCharType="begin"/>
          </w:r>
          <w:r w:rsidR="006C22B8" w:rsidRPr="00D454E9">
            <w:rPr>
              <w:rFonts w:ascii="Arial" w:hAnsi="Arial" w:cs="Arial"/>
            </w:rPr>
            <w:instrText xml:space="preserve">CITATION Anj201 \l 1033 </w:instrText>
          </w:r>
          <w:r w:rsidR="006C22B8" w:rsidRPr="00D454E9">
            <w:rPr>
              <w:rFonts w:ascii="Arial" w:hAnsi="Arial" w:cs="Arial"/>
            </w:rPr>
            <w:fldChar w:fldCharType="separate"/>
          </w:r>
          <w:r w:rsidR="006C22B8" w:rsidRPr="00D454E9">
            <w:rPr>
              <w:rFonts w:ascii="Arial" w:hAnsi="Arial" w:cs="Arial"/>
            </w:rPr>
            <w:t>(Anjum, 2020)</w:t>
          </w:r>
          <w:r w:rsidR="006C22B8" w:rsidRPr="00D454E9">
            <w:rPr>
              <w:rFonts w:ascii="Arial" w:hAnsi="Arial" w:cs="Arial"/>
            </w:rPr>
            <w:fldChar w:fldCharType="end"/>
          </w:r>
        </w:sdtContent>
      </w:sdt>
      <w:r w:rsidR="006C22B8" w:rsidRPr="00D454E9">
        <w:rPr>
          <w:rFonts w:ascii="Arial" w:hAnsi="Arial" w:cs="Arial"/>
        </w:rPr>
        <w:t>, having treatment options that are at least of similar value as existing models would also be advantageous.</w:t>
      </w:r>
      <w:r w:rsidR="00DB3EE0" w:rsidRPr="00D454E9">
        <w:rPr>
          <w:rFonts w:ascii="Arial" w:hAnsi="Arial" w:cs="Arial"/>
        </w:rPr>
        <w:t xml:space="preserve"> </w:t>
      </w:r>
      <w:r w:rsidR="006C22B8" w:rsidRPr="00D454E9">
        <w:rPr>
          <w:rFonts w:ascii="Arial" w:hAnsi="Arial" w:cs="Arial"/>
        </w:rPr>
        <w:t xml:space="preserve">Van </w:t>
      </w:r>
      <w:proofErr w:type="spellStart"/>
      <w:r w:rsidR="006C22B8" w:rsidRPr="00D454E9">
        <w:rPr>
          <w:rFonts w:ascii="Arial" w:hAnsi="Arial" w:cs="Arial"/>
        </w:rPr>
        <w:t>Lierde</w:t>
      </w:r>
      <w:proofErr w:type="spellEnd"/>
      <w:r w:rsidR="006C22B8" w:rsidRPr="00D454E9">
        <w:rPr>
          <w:rFonts w:ascii="Arial" w:hAnsi="Arial" w:cs="Arial"/>
        </w:rPr>
        <w:t xml:space="preserve"> (2004) reinforces that point in an earlier study on singers with hyperfunctional voice disorders who had not responded to traditional voice therapies. </w:t>
      </w:r>
    </w:p>
    <w:p w14:paraId="672637BD" w14:textId="77777777" w:rsidR="00500250" w:rsidRPr="00D454E9" w:rsidRDefault="00500250" w:rsidP="00D454E9">
      <w:pPr>
        <w:spacing w:line="360" w:lineRule="auto"/>
        <w:rPr>
          <w:rFonts w:ascii="Arial" w:hAnsi="Arial" w:cs="Arial"/>
        </w:rPr>
      </w:pPr>
    </w:p>
    <w:p w14:paraId="5AEA1492" w14:textId="7A603A01" w:rsidR="006C22B8" w:rsidRPr="00D454E9" w:rsidRDefault="006C22B8" w:rsidP="00D454E9">
      <w:pPr>
        <w:pStyle w:val="NormalWeb"/>
        <w:spacing w:before="0" w:beforeAutospacing="0" w:after="0" w:afterAutospacing="0" w:line="360" w:lineRule="auto"/>
        <w:rPr>
          <w:rFonts w:ascii="Arial" w:hAnsi="Arial" w:cs="Arial"/>
          <w:noProof/>
        </w:rPr>
      </w:pPr>
      <w:r w:rsidRPr="00D454E9">
        <w:rPr>
          <w:rFonts w:ascii="Arial" w:hAnsi="Arial" w:cs="Arial"/>
        </w:rPr>
        <w:t>In a review of laryngeal manual therapies, Ribeiro (2017) looked at the results of available studies and found little difference between these laryngeal MT approaches and the outcomes of other direct voice interventions for behavioral dysphonia.</w:t>
      </w:r>
      <w:r w:rsidR="00DB3EE0" w:rsidRPr="00D454E9">
        <w:rPr>
          <w:rFonts w:ascii="Arial" w:hAnsi="Arial" w:cs="Arial"/>
        </w:rPr>
        <w:t xml:space="preserve"> </w:t>
      </w:r>
      <w:r w:rsidRPr="00D454E9">
        <w:rPr>
          <w:rFonts w:ascii="Arial" w:hAnsi="Arial" w:cs="Arial"/>
        </w:rPr>
        <w:t xml:space="preserve">While not overtly stating these findings as a failure, I found the </w:t>
      </w:r>
      <w:r w:rsidR="00A00075" w:rsidRPr="00D454E9">
        <w:rPr>
          <w:rFonts w:ascii="Arial" w:hAnsi="Arial" w:cs="Arial"/>
        </w:rPr>
        <w:t>author's</w:t>
      </w:r>
      <w:r w:rsidRPr="00D454E9">
        <w:rPr>
          <w:rFonts w:ascii="Arial" w:hAnsi="Arial" w:cs="Arial"/>
        </w:rPr>
        <w:t xml:space="preserve"> conclusion </w:t>
      </w:r>
      <w:r w:rsidR="00FF323B" w:rsidRPr="00D454E9">
        <w:rPr>
          <w:rFonts w:ascii="Arial" w:hAnsi="Arial" w:cs="Arial"/>
        </w:rPr>
        <w:t xml:space="preserve">minimized the </w:t>
      </w:r>
      <w:r w:rsidR="00A00075" w:rsidRPr="00D454E9">
        <w:rPr>
          <w:rFonts w:ascii="Arial" w:hAnsi="Arial" w:cs="Arial"/>
        </w:rPr>
        <w:t>study's</w:t>
      </w:r>
      <w:r w:rsidR="00FF323B" w:rsidRPr="00D454E9">
        <w:rPr>
          <w:rFonts w:ascii="Arial" w:hAnsi="Arial" w:cs="Arial"/>
        </w:rPr>
        <w:t xml:space="preserve"> findings</w:t>
      </w:r>
      <w:r w:rsidRPr="00D454E9">
        <w:rPr>
          <w:rFonts w:ascii="Arial" w:hAnsi="Arial" w:cs="Arial"/>
        </w:rPr>
        <w:t>.</w:t>
      </w:r>
      <w:r w:rsidR="00DB3EE0" w:rsidRPr="00D454E9">
        <w:rPr>
          <w:rFonts w:ascii="Arial" w:hAnsi="Arial" w:cs="Arial"/>
        </w:rPr>
        <w:t xml:space="preserve"> </w:t>
      </w:r>
      <w:r w:rsidR="00A00075" w:rsidRPr="00D454E9">
        <w:rPr>
          <w:rFonts w:ascii="Arial" w:hAnsi="Arial" w:cs="Arial"/>
        </w:rPr>
        <w:t>"</w:t>
      </w:r>
      <w:r w:rsidRPr="00D454E9">
        <w:rPr>
          <w:rFonts w:ascii="Arial" w:hAnsi="Arial" w:cs="Arial"/>
        </w:rPr>
        <w:t>Various types of laryngeal manual therapy exist with similar objectives and effects, but their effectiveness is equivalent to that of other interventions involving direct voice therapy in the rehabilitation of adults with behavioral dysphonia</w:t>
      </w:r>
      <w:r w:rsidR="00A00075" w:rsidRPr="00D454E9">
        <w:rPr>
          <w:rFonts w:ascii="Arial" w:hAnsi="Arial" w:cs="Arial"/>
        </w:rPr>
        <w:t>"</w:t>
      </w:r>
      <w:r w:rsidRPr="00D454E9">
        <w:rPr>
          <w:rFonts w:ascii="Arial" w:hAnsi="Arial" w:cs="Arial"/>
        </w:rPr>
        <w:t xml:space="preserve"> Ribeiro, 2017, pg. 561).</w:t>
      </w:r>
      <w:r w:rsidR="00DB3EE0" w:rsidRPr="00D454E9">
        <w:rPr>
          <w:rFonts w:ascii="Arial" w:hAnsi="Arial" w:cs="Arial"/>
        </w:rPr>
        <w:t xml:space="preserve"> </w:t>
      </w:r>
      <w:r w:rsidRPr="00D454E9">
        <w:rPr>
          <w:rFonts w:ascii="Arial" w:hAnsi="Arial" w:cs="Arial"/>
        </w:rPr>
        <w:t xml:space="preserve">Given the parity between </w:t>
      </w:r>
      <w:r w:rsidR="006029FE" w:rsidRPr="00D454E9">
        <w:rPr>
          <w:rFonts w:ascii="Arial" w:hAnsi="Arial" w:cs="Arial"/>
        </w:rPr>
        <w:t>such different</w:t>
      </w:r>
      <w:r w:rsidRPr="00D454E9">
        <w:rPr>
          <w:rFonts w:ascii="Arial" w:hAnsi="Arial" w:cs="Arial"/>
        </w:rPr>
        <w:t xml:space="preserve"> approaches, might not this equality of outcome be viewed as an asset?</w:t>
      </w:r>
      <w:r w:rsidR="00DB3EE0" w:rsidRPr="00D454E9">
        <w:rPr>
          <w:rFonts w:ascii="Arial" w:hAnsi="Arial" w:cs="Arial"/>
        </w:rPr>
        <w:t xml:space="preserve"> </w:t>
      </w:r>
      <w:r w:rsidRPr="00D454E9">
        <w:rPr>
          <w:rFonts w:ascii="Arial" w:hAnsi="Arial" w:cs="Arial"/>
        </w:rPr>
        <w:t>No matter how well we try to match the patient to the intervention, outliers will always exist.</w:t>
      </w:r>
      <w:r w:rsidR="00DB3EE0" w:rsidRPr="00D454E9">
        <w:rPr>
          <w:rFonts w:ascii="Arial" w:hAnsi="Arial" w:cs="Arial"/>
        </w:rPr>
        <w:t xml:space="preserve"> </w:t>
      </w:r>
      <w:r w:rsidRPr="00D454E9">
        <w:rPr>
          <w:rFonts w:ascii="Arial" w:hAnsi="Arial" w:cs="Arial"/>
        </w:rPr>
        <w:t>Having another intervention choice, one known to show similar potential benefits, should be seen as advancing our potential reach.</w:t>
      </w:r>
      <w:r w:rsidR="00DB3EE0" w:rsidRPr="00D454E9">
        <w:rPr>
          <w:rFonts w:ascii="Arial" w:hAnsi="Arial" w:cs="Arial"/>
        </w:rPr>
        <w:t xml:space="preserve"> </w:t>
      </w:r>
      <w:r w:rsidR="00E81E2E" w:rsidRPr="00D454E9">
        <w:rPr>
          <w:rFonts w:ascii="Arial" w:hAnsi="Arial" w:cs="Arial"/>
        </w:rPr>
        <w:t xml:space="preserve">Though SDM began as offering treatment options that may have different outcomes </w:t>
      </w:r>
      <w:r w:rsidR="002222F4" w:rsidRPr="00D454E9">
        <w:rPr>
          <w:rFonts w:ascii="Arial" w:hAnsi="Arial" w:cs="Arial"/>
          <w:noProof/>
        </w:rPr>
        <w:t xml:space="preserve">(Dierckx, 2013, pg. 1322), </w:t>
      </w:r>
      <w:r w:rsidR="002222F4" w:rsidRPr="00D454E9">
        <w:rPr>
          <w:rFonts w:ascii="Arial" w:hAnsi="Arial" w:cs="Arial"/>
        </w:rPr>
        <w:t>s</w:t>
      </w:r>
      <w:r w:rsidR="006453AC" w:rsidRPr="00D454E9">
        <w:rPr>
          <w:rFonts w:ascii="Arial" w:hAnsi="Arial" w:cs="Arial"/>
        </w:rPr>
        <w:t xml:space="preserve">uch availability of options seems </w:t>
      </w:r>
      <w:r w:rsidR="005A7DD1" w:rsidRPr="00D454E9">
        <w:rPr>
          <w:rFonts w:ascii="Arial" w:hAnsi="Arial" w:cs="Arial"/>
        </w:rPr>
        <w:t>a fundamental</w:t>
      </w:r>
      <w:r w:rsidR="006453AC" w:rsidRPr="00D454E9">
        <w:rPr>
          <w:rFonts w:ascii="Arial" w:hAnsi="Arial" w:cs="Arial"/>
        </w:rPr>
        <w:t xml:space="preserve"> component of a patient-centered approach </w:t>
      </w:r>
      <w:r w:rsidR="001A3E70" w:rsidRPr="00D454E9">
        <w:rPr>
          <w:rFonts w:ascii="Arial" w:hAnsi="Arial" w:cs="Arial"/>
          <w:noProof/>
        </w:rPr>
        <w:t>(Bialosky, 2021, pg.7).</w:t>
      </w:r>
    </w:p>
    <w:p w14:paraId="6CF26403" w14:textId="77777777" w:rsidR="00500250" w:rsidRPr="00D454E9" w:rsidRDefault="00500250" w:rsidP="00D454E9">
      <w:pPr>
        <w:pStyle w:val="NormalWeb"/>
        <w:spacing w:before="0" w:beforeAutospacing="0" w:after="0" w:afterAutospacing="0" w:line="360" w:lineRule="auto"/>
        <w:rPr>
          <w:rFonts w:ascii="Arial" w:hAnsi="Arial" w:cs="Arial"/>
        </w:rPr>
      </w:pPr>
    </w:p>
    <w:p w14:paraId="6124155B" w14:textId="6E43C475" w:rsidR="006C22B8" w:rsidRPr="00D454E9" w:rsidRDefault="006C22B8" w:rsidP="00D454E9">
      <w:pPr>
        <w:pStyle w:val="ListParagraph"/>
        <w:spacing w:line="360" w:lineRule="auto"/>
        <w:ind w:left="0"/>
        <w:rPr>
          <w:rFonts w:ascii="Arial" w:hAnsi="Arial" w:cs="Arial"/>
        </w:rPr>
      </w:pPr>
      <w:r w:rsidRPr="00D454E9">
        <w:rPr>
          <w:rFonts w:ascii="Arial" w:hAnsi="Arial" w:cs="Arial"/>
        </w:rPr>
        <w:t>Tousignant-Laflamme</w:t>
      </w:r>
      <w:r w:rsidR="00FF323B" w:rsidRPr="00D454E9">
        <w:rPr>
          <w:rFonts w:ascii="Arial" w:hAnsi="Arial" w:cs="Arial"/>
        </w:rPr>
        <w:t xml:space="preserve"> </w:t>
      </w:r>
      <w:r w:rsidR="000E1359" w:rsidRPr="00D454E9">
        <w:rPr>
          <w:rFonts w:ascii="Arial" w:hAnsi="Arial" w:cs="Arial"/>
        </w:rPr>
        <w:t>(</w:t>
      </w:r>
      <w:r w:rsidR="00FF323B" w:rsidRPr="00D454E9">
        <w:rPr>
          <w:rFonts w:ascii="Arial" w:hAnsi="Arial" w:cs="Arial"/>
        </w:rPr>
        <w:t>2017</w:t>
      </w:r>
      <w:r w:rsidR="000E1359" w:rsidRPr="00D454E9">
        <w:rPr>
          <w:rFonts w:ascii="Arial" w:hAnsi="Arial" w:cs="Arial"/>
        </w:rPr>
        <w:t>)</w:t>
      </w:r>
      <w:r w:rsidR="00FF323B" w:rsidRPr="00D454E9">
        <w:rPr>
          <w:rFonts w:ascii="Arial" w:hAnsi="Arial" w:cs="Arial"/>
        </w:rPr>
        <w:t xml:space="preserve"> </w:t>
      </w:r>
      <w:r w:rsidR="000B190E" w:rsidRPr="00D454E9">
        <w:rPr>
          <w:rFonts w:ascii="Arial" w:hAnsi="Arial" w:cs="Arial"/>
        </w:rPr>
        <w:t>commented</w:t>
      </w:r>
      <w:r w:rsidR="00FF323B" w:rsidRPr="00D454E9">
        <w:rPr>
          <w:rFonts w:ascii="Arial" w:hAnsi="Arial" w:cs="Arial"/>
        </w:rPr>
        <w:t xml:space="preserve"> on the current </w:t>
      </w:r>
      <w:r w:rsidR="00A10393" w:rsidRPr="00D454E9">
        <w:rPr>
          <w:rFonts w:ascii="Arial" w:hAnsi="Arial" w:cs="Arial"/>
        </w:rPr>
        <w:t>studies available</w:t>
      </w:r>
      <w:r w:rsidR="000B190E" w:rsidRPr="00D454E9">
        <w:rPr>
          <w:rFonts w:ascii="Arial" w:hAnsi="Arial" w:cs="Arial"/>
        </w:rPr>
        <w:t xml:space="preserve"> at that time,</w:t>
      </w:r>
      <w:r w:rsidRPr="00D454E9">
        <w:rPr>
          <w:rFonts w:ascii="Arial" w:hAnsi="Arial" w:cs="Arial"/>
        </w:rPr>
        <w:t xml:space="preserve"> stat</w:t>
      </w:r>
      <w:r w:rsidR="000B190E" w:rsidRPr="00D454E9">
        <w:rPr>
          <w:rFonts w:ascii="Arial" w:hAnsi="Arial" w:cs="Arial"/>
        </w:rPr>
        <w:t>ing</w:t>
      </w:r>
      <w:r w:rsidRPr="00D454E9">
        <w:rPr>
          <w:rFonts w:ascii="Arial" w:hAnsi="Arial" w:cs="Arial"/>
        </w:rPr>
        <w:t xml:space="preserve">, </w:t>
      </w:r>
      <w:r w:rsidR="00A00075" w:rsidRPr="00D454E9">
        <w:rPr>
          <w:rFonts w:ascii="Arial" w:hAnsi="Arial" w:cs="Arial"/>
        </w:rPr>
        <w:t>"</w:t>
      </w:r>
      <w:r w:rsidRPr="00D454E9">
        <w:rPr>
          <w:rFonts w:ascii="Arial" w:hAnsi="Arial" w:cs="Arial"/>
        </w:rPr>
        <w:t>In this systematic review, we did not find evidence that SDM offered better health-related outcomes for individuals with painful musculoskeletal disorders.</w:t>
      </w:r>
      <w:r w:rsidR="00DB3EE0" w:rsidRPr="00D454E9">
        <w:rPr>
          <w:rFonts w:ascii="Arial" w:hAnsi="Arial" w:cs="Arial"/>
        </w:rPr>
        <w:t xml:space="preserve"> </w:t>
      </w:r>
      <w:r w:rsidRPr="00D454E9">
        <w:rPr>
          <w:rFonts w:ascii="Arial" w:hAnsi="Arial" w:cs="Arial"/>
        </w:rPr>
        <w:t>In fact, the true effect of this concept has yet to be studied, despite the reality that SDM has been advocated for many years.</w:t>
      </w:r>
      <w:r w:rsidR="00DB3EE0" w:rsidRPr="00D454E9">
        <w:rPr>
          <w:rFonts w:ascii="Arial" w:hAnsi="Arial" w:cs="Arial"/>
        </w:rPr>
        <w:t xml:space="preserve"> </w:t>
      </w:r>
      <w:r w:rsidRPr="00D454E9">
        <w:rPr>
          <w:rFonts w:ascii="Arial" w:hAnsi="Arial" w:cs="Arial"/>
        </w:rPr>
        <w:t xml:space="preserve">We recognize the potential benefits of SDM in a patient-centered care approach, as it explicitly gives a voice to individuals and renders </w:t>
      </w:r>
      <w:r w:rsidRPr="00D454E9">
        <w:rPr>
          <w:rFonts w:ascii="Arial" w:hAnsi="Arial" w:cs="Arial"/>
        </w:rPr>
        <w:lastRenderedPageBreak/>
        <w:t>them more control towards the health care they choose to receive.</w:t>
      </w:r>
      <w:r w:rsidR="00DB3EE0" w:rsidRPr="00D454E9">
        <w:rPr>
          <w:rFonts w:ascii="Arial" w:hAnsi="Arial" w:cs="Arial"/>
        </w:rPr>
        <w:t xml:space="preserve"> </w:t>
      </w:r>
      <w:r w:rsidR="005A7DD1" w:rsidRPr="00D454E9">
        <w:rPr>
          <w:rFonts w:ascii="Arial" w:hAnsi="Arial" w:cs="Arial"/>
        </w:rPr>
        <w:t>However</w:t>
      </w:r>
      <w:r w:rsidRPr="00D454E9">
        <w:rPr>
          <w:rFonts w:ascii="Arial" w:hAnsi="Arial" w:cs="Arial"/>
        </w:rPr>
        <w:t>, in the light of the current evidence (none), we estimate that it would be wise to study the effectiveness of SDM and be prudent before forcing its large-scale implementation</w:t>
      </w:r>
      <w:r w:rsidR="00A00075" w:rsidRPr="00D454E9">
        <w:rPr>
          <w:rFonts w:ascii="Arial" w:hAnsi="Arial" w:cs="Arial"/>
        </w:rPr>
        <w:t>"</w:t>
      </w:r>
      <w:r w:rsidRPr="00D454E9">
        <w:rPr>
          <w:rFonts w:ascii="Arial" w:hAnsi="Arial" w:cs="Arial"/>
        </w:rPr>
        <w:t xml:space="preserve"> (Tousignant-Laflamme, 2017, pg. 148).</w:t>
      </w:r>
      <w:r w:rsidR="00DB3EE0" w:rsidRPr="00D454E9">
        <w:rPr>
          <w:rFonts w:ascii="Arial" w:hAnsi="Arial" w:cs="Arial"/>
        </w:rPr>
        <w:t xml:space="preserve"> </w:t>
      </w:r>
      <w:r w:rsidR="000E1359" w:rsidRPr="00D454E9">
        <w:rPr>
          <w:rFonts w:ascii="Arial" w:hAnsi="Arial" w:cs="Arial"/>
        </w:rPr>
        <w:t xml:space="preserve">Given the results reported by </w:t>
      </w:r>
      <w:r w:rsidR="000E1359" w:rsidRPr="00D454E9">
        <w:rPr>
          <w:rFonts w:ascii="Arial" w:hAnsi="Arial" w:cs="Arial"/>
          <w:noProof/>
        </w:rPr>
        <w:t>Ariza-Mateos (2019)</w:t>
      </w:r>
      <w:r w:rsidR="000E1359" w:rsidRPr="00D454E9">
        <w:rPr>
          <w:rFonts w:ascii="Arial" w:hAnsi="Arial" w:cs="Arial"/>
        </w:rPr>
        <w:t xml:space="preserve">, it appears that progress has been made.  </w:t>
      </w:r>
    </w:p>
    <w:p w14:paraId="0F057C83" w14:textId="77777777" w:rsidR="001B5F0B" w:rsidRPr="00D454E9" w:rsidRDefault="001B5F0B" w:rsidP="00D454E9">
      <w:pPr>
        <w:pStyle w:val="ListParagraph"/>
        <w:spacing w:line="360" w:lineRule="auto"/>
        <w:ind w:left="0"/>
        <w:rPr>
          <w:rFonts w:ascii="Arial" w:hAnsi="Arial" w:cs="Arial"/>
        </w:rPr>
      </w:pPr>
    </w:p>
    <w:p w14:paraId="77A6DFBB" w14:textId="4232BD38" w:rsidR="006C22B8" w:rsidRPr="00D454E9" w:rsidRDefault="006C22B8" w:rsidP="00D454E9">
      <w:pPr>
        <w:pStyle w:val="NormalWeb"/>
        <w:spacing w:before="0" w:beforeAutospacing="0" w:after="0" w:afterAutospacing="0" w:line="360" w:lineRule="auto"/>
        <w:rPr>
          <w:rFonts w:ascii="Arial" w:hAnsi="Arial" w:cs="Arial"/>
        </w:rPr>
      </w:pPr>
      <w:r w:rsidRPr="00D454E9">
        <w:rPr>
          <w:rFonts w:ascii="Arial" w:hAnsi="Arial" w:cs="Arial"/>
        </w:rPr>
        <w:t>Osteopathy is traditionally considered a hands-on model of care, though divisions exist, much as in physical therapy.</w:t>
      </w:r>
      <w:r w:rsidR="00DB3EE0" w:rsidRPr="00D454E9">
        <w:rPr>
          <w:rFonts w:ascii="Arial" w:hAnsi="Arial" w:cs="Arial"/>
        </w:rPr>
        <w:t xml:space="preserve"> </w:t>
      </w:r>
      <w:r w:rsidRPr="00D454E9">
        <w:rPr>
          <w:rFonts w:ascii="Arial" w:hAnsi="Arial" w:cs="Arial"/>
        </w:rPr>
        <w:t>Osteopathic perspectives are represented in the body of MT in voice literature reviewed above and elsewhere (Lieberman, 2002; Marszalek, 2012), though publishing from the operator-based perspective of care.</w:t>
      </w:r>
      <w:r w:rsidR="00DB3EE0" w:rsidRPr="00D454E9">
        <w:rPr>
          <w:rFonts w:ascii="Arial" w:hAnsi="Arial" w:cs="Arial"/>
        </w:rPr>
        <w:t xml:space="preserve"> </w:t>
      </w:r>
      <w:r w:rsidRPr="00D454E9">
        <w:rPr>
          <w:rFonts w:ascii="Arial" w:hAnsi="Arial" w:cs="Arial"/>
        </w:rPr>
        <w:t>Contrast these views with those of (Thomson, 2014), who examines the gradation between clinician-led and patient-led clinician encounters.</w:t>
      </w:r>
      <w:r w:rsidR="00DB3EE0" w:rsidRPr="00D454E9">
        <w:rPr>
          <w:rFonts w:ascii="Arial" w:hAnsi="Arial" w:cs="Arial"/>
        </w:rPr>
        <w:t xml:space="preserve"> </w:t>
      </w:r>
      <w:r w:rsidRPr="00D454E9">
        <w:rPr>
          <w:rFonts w:ascii="Arial" w:hAnsi="Arial" w:cs="Arial"/>
        </w:rPr>
        <w:t xml:space="preserve">While not making specific recommendations, Thomson extracts </w:t>
      </w:r>
      <w:r w:rsidR="00A00075" w:rsidRPr="00D454E9">
        <w:rPr>
          <w:rFonts w:ascii="Arial" w:hAnsi="Arial" w:cs="Arial"/>
        </w:rPr>
        <w:t>patients'</w:t>
      </w:r>
      <w:r w:rsidRPr="00D454E9">
        <w:rPr>
          <w:rFonts w:ascii="Arial" w:hAnsi="Arial" w:cs="Arial"/>
        </w:rPr>
        <w:t xml:space="preserve"> and </w:t>
      </w:r>
      <w:r w:rsidR="00A00075" w:rsidRPr="00D454E9">
        <w:rPr>
          <w:rFonts w:ascii="Arial" w:hAnsi="Arial" w:cs="Arial"/>
        </w:rPr>
        <w:t>clinicians'</w:t>
      </w:r>
      <w:r w:rsidRPr="00D454E9">
        <w:rPr>
          <w:rFonts w:ascii="Arial" w:hAnsi="Arial" w:cs="Arial"/>
        </w:rPr>
        <w:t xml:space="preserve"> views of idealized roles within that continuum and how it affects decision-making.</w:t>
      </w:r>
      <w:r w:rsidR="00DB3EE0" w:rsidRPr="00D454E9">
        <w:rPr>
          <w:rFonts w:ascii="Arial" w:hAnsi="Arial" w:cs="Arial"/>
        </w:rPr>
        <w:t xml:space="preserve"> </w:t>
      </w:r>
      <w:r w:rsidRPr="00D454E9">
        <w:rPr>
          <w:rFonts w:ascii="Arial" w:hAnsi="Arial" w:cs="Arial"/>
        </w:rPr>
        <w:t>In 2012, Thomson addressed whether osteopathy has lived up to its self-image of being a patient-centered profession, with recommendations to stay aligned with other healthcare professions in doing so.</w:t>
      </w:r>
      <w:r w:rsidR="00DB3EE0" w:rsidRPr="00D454E9">
        <w:rPr>
          <w:rFonts w:ascii="Arial" w:hAnsi="Arial" w:cs="Arial"/>
        </w:rPr>
        <w:t xml:space="preserve"> </w:t>
      </w:r>
      <w:r w:rsidRPr="00D454E9">
        <w:rPr>
          <w:rFonts w:ascii="Arial" w:hAnsi="Arial" w:cs="Arial"/>
        </w:rPr>
        <w:t xml:space="preserve">(Thomson, 2012, pg. 30). </w:t>
      </w:r>
    </w:p>
    <w:p w14:paraId="0465C5B5" w14:textId="77777777" w:rsidR="00500250" w:rsidRPr="00D454E9" w:rsidRDefault="00500250" w:rsidP="00D454E9">
      <w:pPr>
        <w:pStyle w:val="NormalWeb"/>
        <w:spacing w:before="0" w:beforeAutospacing="0" w:after="0" w:afterAutospacing="0" w:line="360" w:lineRule="auto"/>
        <w:rPr>
          <w:rFonts w:ascii="Arial" w:hAnsi="Arial" w:cs="Arial"/>
        </w:rPr>
      </w:pPr>
    </w:p>
    <w:p w14:paraId="57E1FAD3" w14:textId="35BD6276" w:rsidR="006C22B8" w:rsidRPr="00D454E9" w:rsidRDefault="006C22B8" w:rsidP="00D454E9">
      <w:pPr>
        <w:pStyle w:val="NormalWeb"/>
        <w:spacing w:before="0" w:beforeAutospacing="0" w:after="0" w:afterAutospacing="0" w:line="360" w:lineRule="auto"/>
        <w:rPr>
          <w:rFonts w:ascii="Arial" w:hAnsi="Arial" w:cs="Arial"/>
        </w:rPr>
      </w:pPr>
      <w:r w:rsidRPr="00D454E9">
        <w:rPr>
          <w:rFonts w:ascii="Arial" w:hAnsi="Arial" w:cs="Arial"/>
        </w:rPr>
        <w:t xml:space="preserve">Gustin outlines the history and current state of SDM, including </w:t>
      </w:r>
      <w:r w:rsidR="00A00075" w:rsidRPr="00D454E9">
        <w:rPr>
          <w:rFonts w:ascii="Arial" w:hAnsi="Arial" w:cs="Arial"/>
        </w:rPr>
        <w:t>clinicians'</w:t>
      </w:r>
      <w:r w:rsidRPr="00D454E9">
        <w:rPr>
          <w:rFonts w:ascii="Arial" w:hAnsi="Arial" w:cs="Arial"/>
        </w:rPr>
        <w:t xml:space="preserve"> misunderstanding (or misrepresenting) their inclusion of SDM into their patient encounters, a behavior I see in my current models and from many educators and practitioners.</w:t>
      </w:r>
      <w:r w:rsidR="00DB3EE0" w:rsidRPr="00D454E9">
        <w:rPr>
          <w:rFonts w:ascii="Arial" w:hAnsi="Arial" w:cs="Arial"/>
        </w:rPr>
        <w:t xml:space="preserve"> </w:t>
      </w:r>
      <w:r w:rsidRPr="00D454E9">
        <w:rPr>
          <w:rFonts w:ascii="Arial" w:hAnsi="Arial" w:cs="Arial"/>
        </w:rPr>
        <w:t>SDM does not require the patient to make decisions; it merely allows it as an option and may require education on the part of the clinician to allow the patient a path to participating in their care.</w:t>
      </w:r>
      <w:r w:rsidR="00DB3EE0" w:rsidRPr="00D454E9">
        <w:rPr>
          <w:rFonts w:ascii="Arial" w:hAnsi="Arial" w:cs="Arial"/>
        </w:rPr>
        <w:t xml:space="preserve"> </w:t>
      </w:r>
      <w:r w:rsidR="00A00075" w:rsidRPr="00D454E9">
        <w:rPr>
          <w:rFonts w:ascii="Arial" w:hAnsi="Arial" w:cs="Arial"/>
        </w:rPr>
        <w:t>"</w:t>
      </w:r>
      <w:r w:rsidRPr="00D454E9">
        <w:rPr>
          <w:rFonts w:ascii="Arial" w:hAnsi="Arial" w:cs="Arial"/>
        </w:rPr>
        <w:t xml:space="preserve">What if, for instance, the </w:t>
      </w:r>
      <w:r w:rsidR="00A00075" w:rsidRPr="00D454E9">
        <w:rPr>
          <w:rFonts w:ascii="Arial" w:hAnsi="Arial" w:cs="Arial"/>
        </w:rPr>
        <w:t>patient's</w:t>
      </w:r>
      <w:r w:rsidRPr="00D454E9">
        <w:rPr>
          <w:rFonts w:ascii="Arial" w:hAnsi="Arial" w:cs="Arial"/>
        </w:rPr>
        <w:t xml:space="preserve"> preference is to know less?</w:t>
      </w:r>
      <w:r w:rsidR="00A00075" w:rsidRPr="00D454E9">
        <w:rPr>
          <w:rFonts w:ascii="Arial" w:hAnsi="Arial" w:cs="Arial"/>
        </w:rPr>
        <w:t>"</w:t>
      </w:r>
      <w:r w:rsidRPr="00D454E9">
        <w:rPr>
          <w:rFonts w:ascii="Arial" w:hAnsi="Arial" w:cs="Arial"/>
        </w:rPr>
        <w:t xml:space="preserve"> asks Gustin (2019, pg. 579).</w:t>
      </w:r>
      <w:r w:rsidR="00DB3EE0" w:rsidRPr="00D454E9">
        <w:rPr>
          <w:rFonts w:ascii="Arial" w:hAnsi="Arial" w:cs="Arial"/>
        </w:rPr>
        <w:t xml:space="preserve"> </w:t>
      </w:r>
      <w:r w:rsidRPr="00D454E9">
        <w:rPr>
          <w:rFonts w:ascii="Arial" w:hAnsi="Arial" w:cs="Arial"/>
        </w:rPr>
        <w:t>When the patient willfully chooses not to share in decisions, paternalistic perspectives must take over in such situations, or intervention may not be possible.</w:t>
      </w:r>
      <w:r w:rsidR="00DB3EE0" w:rsidRPr="00D454E9">
        <w:rPr>
          <w:rFonts w:ascii="Arial" w:hAnsi="Arial" w:cs="Arial"/>
        </w:rPr>
        <w:t xml:space="preserve"> </w:t>
      </w:r>
      <w:r w:rsidRPr="00D454E9">
        <w:rPr>
          <w:rFonts w:ascii="Arial" w:hAnsi="Arial" w:cs="Arial"/>
        </w:rPr>
        <w:t>Gustin alludes to a fluidity that inevitably takes place when SDM is attempted.</w:t>
      </w:r>
      <w:r w:rsidR="00DB3EE0" w:rsidRPr="00D454E9">
        <w:rPr>
          <w:rFonts w:ascii="Arial" w:hAnsi="Arial" w:cs="Arial"/>
        </w:rPr>
        <w:t xml:space="preserve"> </w:t>
      </w:r>
      <w:r w:rsidRPr="00D454E9">
        <w:rPr>
          <w:rFonts w:ascii="Arial" w:hAnsi="Arial" w:cs="Arial"/>
        </w:rPr>
        <w:t>I see this at play as a regular aspect of my proposed model</w:t>
      </w:r>
      <w:r w:rsidR="00FD5874" w:rsidRPr="00D454E9">
        <w:rPr>
          <w:rFonts w:ascii="Arial" w:hAnsi="Arial" w:cs="Arial"/>
        </w:rPr>
        <w:t xml:space="preserve">, as every patient is willing or able to participate in SDM to varying degrees. </w:t>
      </w:r>
      <w:r w:rsidRPr="00D454E9">
        <w:rPr>
          <w:rFonts w:ascii="Arial" w:hAnsi="Arial" w:cs="Arial"/>
        </w:rPr>
        <w:t xml:space="preserve"> </w:t>
      </w:r>
    </w:p>
    <w:p w14:paraId="75F83D6B" w14:textId="77777777" w:rsidR="00500250" w:rsidRPr="00D454E9" w:rsidRDefault="00500250" w:rsidP="00D454E9">
      <w:pPr>
        <w:pStyle w:val="NormalWeb"/>
        <w:spacing w:before="0" w:beforeAutospacing="0" w:after="0" w:afterAutospacing="0" w:line="360" w:lineRule="auto"/>
        <w:rPr>
          <w:rFonts w:ascii="Arial" w:hAnsi="Arial" w:cs="Arial"/>
        </w:rPr>
      </w:pPr>
    </w:p>
    <w:p w14:paraId="13604E17" w14:textId="2387BF7D" w:rsidR="006C22B8" w:rsidRPr="00D454E9" w:rsidRDefault="006C22B8" w:rsidP="00D454E9">
      <w:pPr>
        <w:pStyle w:val="NormalWeb"/>
        <w:spacing w:before="0" w:beforeAutospacing="0" w:after="0" w:afterAutospacing="0" w:line="360" w:lineRule="auto"/>
        <w:rPr>
          <w:rFonts w:ascii="Arial" w:hAnsi="Arial" w:cs="Arial"/>
        </w:rPr>
      </w:pPr>
      <w:r w:rsidRPr="00D454E9">
        <w:rPr>
          <w:rFonts w:ascii="Arial" w:hAnsi="Arial" w:cs="Arial"/>
        </w:rPr>
        <w:lastRenderedPageBreak/>
        <w:t xml:space="preserve">In a 2021 article, </w:t>
      </w:r>
      <w:r w:rsidR="00A00075" w:rsidRPr="00D454E9">
        <w:rPr>
          <w:rFonts w:ascii="Arial" w:hAnsi="Arial" w:cs="Arial"/>
        </w:rPr>
        <w:t>"</w:t>
      </w:r>
      <w:r w:rsidRPr="00D454E9">
        <w:rPr>
          <w:rFonts w:ascii="Arial" w:eastAsia="ArialUnicodeMS" w:hAnsi="Arial" w:cs="Arial"/>
          <w:i/>
          <w:iCs/>
        </w:rPr>
        <w:t>The role of touch in osteopathic practice: a narrative review and integrative hypothesis</w:t>
      </w:r>
      <w:r w:rsidRPr="00D454E9">
        <w:rPr>
          <w:rFonts w:ascii="Arial" w:eastAsia="ArialUnicodeMS" w:hAnsi="Arial" w:cs="Arial"/>
        </w:rPr>
        <w:t>,</w:t>
      </w:r>
      <w:r w:rsidR="00A00075" w:rsidRPr="00D454E9">
        <w:rPr>
          <w:rFonts w:ascii="Arial" w:eastAsia="ArialUnicodeMS" w:hAnsi="Arial" w:cs="Arial"/>
        </w:rPr>
        <w:t>"</w:t>
      </w:r>
      <w:r w:rsidRPr="00D454E9">
        <w:rPr>
          <w:rFonts w:ascii="Arial" w:eastAsia="ArialUnicodeMS" w:hAnsi="Arial" w:cs="Arial"/>
        </w:rPr>
        <w:t xml:space="preserve"> the authors provide a hypothesis, in the context of the osteopathic profession, </w:t>
      </w:r>
      <w:r w:rsidR="00A00075" w:rsidRPr="00D454E9">
        <w:rPr>
          <w:rFonts w:ascii="Arial" w:eastAsia="ArialUnicodeMS" w:hAnsi="Arial" w:cs="Arial"/>
        </w:rPr>
        <w:t>"</w:t>
      </w:r>
      <w:r w:rsidRPr="00D454E9">
        <w:rPr>
          <w:rFonts w:ascii="Arial" w:hAnsi="Arial" w:cs="Arial"/>
        </w:rPr>
        <w:t>on the possible application of touch in the shared decision-making</w:t>
      </w:r>
      <w:r w:rsidR="00A00075" w:rsidRPr="00D454E9">
        <w:rPr>
          <w:rFonts w:ascii="Arial" w:hAnsi="Arial" w:cs="Arial"/>
        </w:rPr>
        <w:t>"</w:t>
      </w:r>
      <w:r w:rsidRPr="00D454E9">
        <w:rPr>
          <w:rFonts w:ascii="Arial" w:hAnsi="Arial" w:cs="Arial"/>
        </w:rPr>
        <w:t xml:space="preserve"> (Baroni, 2021, pg. 5).</w:t>
      </w:r>
      <w:r w:rsidR="00DB3EE0" w:rsidRPr="00D454E9">
        <w:rPr>
          <w:rFonts w:ascii="Arial" w:hAnsi="Arial" w:cs="Arial"/>
        </w:rPr>
        <w:t xml:space="preserve"> </w:t>
      </w:r>
      <w:r w:rsidRPr="00D454E9">
        <w:rPr>
          <w:rFonts w:ascii="Arial" w:hAnsi="Arial" w:cs="Arial"/>
        </w:rPr>
        <w:t xml:space="preserve">After explaining the multifactorial biological properties of touch, much of which was explored in my previous paper, the authors categorize touch as not a mere physical act by an </w:t>
      </w:r>
      <w:r w:rsidR="00FD5874" w:rsidRPr="00D454E9">
        <w:rPr>
          <w:rFonts w:ascii="Arial" w:hAnsi="Arial" w:cs="Arial"/>
        </w:rPr>
        <w:t>operator</w:t>
      </w:r>
      <w:r w:rsidRPr="00D454E9">
        <w:rPr>
          <w:rFonts w:ascii="Arial" w:hAnsi="Arial" w:cs="Arial"/>
        </w:rPr>
        <w:t xml:space="preserve"> but something interpreted by the </w:t>
      </w:r>
      <w:r w:rsidR="00A00075" w:rsidRPr="00D454E9">
        <w:rPr>
          <w:rFonts w:ascii="Arial" w:hAnsi="Arial" w:cs="Arial"/>
        </w:rPr>
        <w:t>patient's</w:t>
      </w:r>
      <w:r w:rsidRPr="00D454E9">
        <w:rPr>
          <w:rFonts w:ascii="Arial" w:hAnsi="Arial" w:cs="Arial"/>
        </w:rPr>
        <w:t xml:space="preserve"> past experiences and the context in which the touch was applied.</w:t>
      </w:r>
      <w:r w:rsidR="00DB3EE0" w:rsidRPr="00D454E9">
        <w:rPr>
          <w:rFonts w:ascii="Arial" w:hAnsi="Arial" w:cs="Arial"/>
        </w:rPr>
        <w:t xml:space="preserve"> </w:t>
      </w:r>
      <w:r w:rsidRPr="00D454E9">
        <w:rPr>
          <w:rFonts w:ascii="Arial" w:hAnsi="Arial" w:cs="Arial"/>
        </w:rPr>
        <w:t xml:space="preserve">Palpation is to be seen not as an authoritative conclusive guide but </w:t>
      </w:r>
      <w:r w:rsidR="00A00075" w:rsidRPr="00D454E9">
        <w:rPr>
          <w:rFonts w:ascii="Arial" w:hAnsi="Arial" w:cs="Arial"/>
        </w:rPr>
        <w:t>"</w:t>
      </w:r>
      <w:r w:rsidRPr="00D454E9">
        <w:rPr>
          <w:rFonts w:ascii="Arial" w:hAnsi="Arial" w:cs="Arial"/>
        </w:rPr>
        <w:t xml:space="preserve">should be interpreted in an integrative manner within clinical reasoning processes that include the </w:t>
      </w:r>
      <w:r w:rsidR="00A00075" w:rsidRPr="00D454E9">
        <w:rPr>
          <w:rFonts w:ascii="Arial" w:hAnsi="Arial" w:cs="Arial"/>
        </w:rPr>
        <w:t>patient's</w:t>
      </w:r>
      <w:r w:rsidRPr="00D454E9">
        <w:rPr>
          <w:rFonts w:ascii="Arial" w:hAnsi="Arial" w:cs="Arial"/>
        </w:rPr>
        <w:t xml:space="preserve"> perspectives</w:t>
      </w:r>
      <w:r w:rsidR="00A00075" w:rsidRPr="00D454E9">
        <w:rPr>
          <w:rFonts w:ascii="Arial" w:hAnsi="Arial" w:cs="Arial"/>
        </w:rPr>
        <w:t>"</w:t>
      </w:r>
      <w:r w:rsidRPr="00D454E9">
        <w:rPr>
          <w:rFonts w:ascii="Arial" w:hAnsi="Arial" w:cs="Arial"/>
        </w:rPr>
        <w:t xml:space="preserve"> (Baroni, 2021, pg. 11).</w:t>
      </w:r>
      <w:r w:rsidR="00DB3EE0" w:rsidRPr="00D454E9">
        <w:rPr>
          <w:rFonts w:ascii="Arial" w:hAnsi="Arial" w:cs="Arial"/>
        </w:rPr>
        <w:t xml:space="preserve"> </w:t>
      </w:r>
      <w:r w:rsidRPr="00D454E9">
        <w:rPr>
          <w:rFonts w:ascii="Arial" w:hAnsi="Arial" w:cs="Arial"/>
        </w:rPr>
        <w:t xml:space="preserve">The authors cite multiple reasons why power should be shared with the patient due to diminished objectivity of the </w:t>
      </w:r>
      <w:r w:rsidR="00A00075" w:rsidRPr="00D454E9">
        <w:rPr>
          <w:rFonts w:ascii="Arial" w:hAnsi="Arial" w:cs="Arial"/>
        </w:rPr>
        <w:t>clinician's</w:t>
      </w:r>
      <w:r w:rsidRPr="00D454E9">
        <w:rPr>
          <w:rFonts w:ascii="Arial" w:hAnsi="Arial" w:cs="Arial"/>
        </w:rPr>
        <w:t xml:space="preserve"> deductive reasoning, and that historical views of tissue-based changes are not sufficient without allowing the </w:t>
      </w:r>
      <w:r w:rsidR="00A00075" w:rsidRPr="00D454E9">
        <w:rPr>
          <w:rFonts w:ascii="Arial" w:hAnsi="Arial" w:cs="Arial"/>
        </w:rPr>
        <w:t>patient's</w:t>
      </w:r>
      <w:r w:rsidRPr="00D454E9">
        <w:rPr>
          <w:rFonts w:ascii="Arial" w:hAnsi="Arial" w:cs="Arial"/>
        </w:rPr>
        <w:t xml:space="preserve"> internally driven responses. </w:t>
      </w:r>
    </w:p>
    <w:p w14:paraId="29FD0A95" w14:textId="77777777" w:rsidR="00500250" w:rsidRPr="00D454E9" w:rsidRDefault="00500250" w:rsidP="00D454E9">
      <w:pPr>
        <w:pStyle w:val="NormalWeb"/>
        <w:spacing w:before="0" w:beforeAutospacing="0" w:after="0" w:afterAutospacing="0" w:line="360" w:lineRule="auto"/>
        <w:rPr>
          <w:rFonts w:ascii="Arial" w:hAnsi="Arial" w:cs="Arial"/>
        </w:rPr>
      </w:pPr>
    </w:p>
    <w:p w14:paraId="70A08F3C" w14:textId="77777777" w:rsidR="006C22B8" w:rsidRPr="00D454E9" w:rsidRDefault="006C22B8" w:rsidP="00D454E9">
      <w:pPr>
        <w:pStyle w:val="NormalWeb"/>
        <w:spacing w:before="0" w:beforeAutospacing="0" w:after="0" w:afterAutospacing="0" w:line="360" w:lineRule="auto"/>
        <w:rPr>
          <w:rFonts w:ascii="Arial" w:hAnsi="Arial" w:cs="Arial"/>
          <w:b/>
          <w:bCs/>
        </w:rPr>
      </w:pPr>
      <w:r w:rsidRPr="00D454E9">
        <w:rPr>
          <w:rFonts w:ascii="Arial" w:hAnsi="Arial" w:cs="Arial"/>
          <w:b/>
          <w:bCs/>
        </w:rPr>
        <w:t>Summary</w:t>
      </w:r>
    </w:p>
    <w:p w14:paraId="5AA3EA8E" w14:textId="2C1F503B" w:rsidR="006C22B8" w:rsidRPr="00D454E9" w:rsidRDefault="006C22B8" w:rsidP="00D454E9">
      <w:pPr>
        <w:pStyle w:val="NormalWeb"/>
        <w:spacing w:before="0" w:beforeAutospacing="0" w:after="0" w:afterAutospacing="0" w:line="360" w:lineRule="auto"/>
        <w:rPr>
          <w:rFonts w:ascii="Arial" w:hAnsi="Arial" w:cs="Arial"/>
        </w:rPr>
      </w:pPr>
      <w:r w:rsidRPr="00D454E9">
        <w:rPr>
          <w:rFonts w:ascii="Arial" w:hAnsi="Arial" w:cs="Arial"/>
        </w:rPr>
        <w:t xml:space="preserve">Though there are </w:t>
      </w:r>
      <w:r w:rsidR="00CA58CA" w:rsidRPr="00D454E9">
        <w:rPr>
          <w:rFonts w:ascii="Arial" w:hAnsi="Arial" w:cs="Arial"/>
        </w:rPr>
        <w:t>no</w:t>
      </w:r>
      <w:r w:rsidRPr="00D454E9">
        <w:rPr>
          <w:rFonts w:ascii="Arial" w:hAnsi="Arial" w:cs="Arial"/>
        </w:rPr>
        <w:t xml:space="preserve"> direct precedents for the inclusion of SDM into current voice MT intervention models, there is sufficient evidence and evolutionary trends </w:t>
      </w:r>
      <w:r w:rsidR="00CA58CA" w:rsidRPr="00D454E9">
        <w:rPr>
          <w:rFonts w:ascii="Arial" w:hAnsi="Arial" w:cs="Arial"/>
        </w:rPr>
        <w:t xml:space="preserve">outside the voice field </w:t>
      </w:r>
      <w:r w:rsidRPr="00D454E9">
        <w:rPr>
          <w:rFonts w:ascii="Arial" w:hAnsi="Arial" w:cs="Arial"/>
        </w:rPr>
        <w:t>to warrant its inclusion.</w:t>
      </w:r>
      <w:r w:rsidR="00DB3EE0" w:rsidRPr="00D454E9">
        <w:rPr>
          <w:rFonts w:ascii="Arial" w:hAnsi="Arial" w:cs="Arial"/>
        </w:rPr>
        <w:t xml:space="preserve"> </w:t>
      </w:r>
      <w:r w:rsidRPr="00D454E9">
        <w:rPr>
          <w:rFonts w:ascii="Arial" w:hAnsi="Arial" w:cs="Arial"/>
        </w:rPr>
        <w:t>Based upon current understandings of the multifactorial impacts of MT as being less explainable from local effects into its impacts being complex and interpretable only by the patient, working to elevate patient perspectives and values becomes more important.</w:t>
      </w:r>
      <w:r w:rsidR="00DB3EE0" w:rsidRPr="00D454E9">
        <w:rPr>
          <w:rFonts w:ascii="Arial" w:hAnsi="Arial" w:cs="Arial"/>
        </w:rPr>
        <w:t xml:space="preserve"> </w:t>
      </w:r>
      <w:r w:rsidRPr="00D454E9">
        <w:rPr>
          <w:rFonts w:ascii="Arial" w:hAnsi="Arial" w:cs="Arial"/>
        </w:rPr>
        <w:t>Having abilities to offer multiple models of intervention for voice problem remediation, be it traditional voice therapy, operator-based MT, or interactor-based MT, will benefit both the clinician, with more available tools, and the patient, with additional opportunities to be helped.</w:t>
      </w:r>
    </w:p>
    <w:p w14:paraId="4855AB65" w14:textId="77777777" w:rsidR="00FD5874" w:rsidRPr="00D454E9" w:rsidRDefault="00FD5874" w:rsidP="00D454E9">
      <w:pPr>
        <w:pStyle w:val="NormalWeb"/>
        <w:spacing w:before="0" w:beforeAutospacing="0" w:after="0" w:afterAutospacing="0" w:line="360" w:lineRule="auto"/>
        <w:rPr>
          <w:rFonts w:ascii="Arial" w:hAnsi="Arial" w:cs="Arial"/>
        </w:rPr>
      </w:pPr>
    </w:p>
    <w:p w14:paraId="1801383C" w14:textId="48334955" w:rsidR="006C22B8" w:rsidRPr="00D454E9" w:rsidRDefault="006C22B8" w:rsidP="00D454E9">
      <w:pPr>
        <w:pStyle w:val="NormalWeb"/>
        <w:spacing w:before="0" w:beforeAutospacing="0" w:after="0" w:afterAutospacing="0" w:line="360" w:lineRule="auto"/>
        <w:rPr>
          <w:rFonts w:ascii="Arial" w:hAnsi="Arial" w:cs="Arial"/>
        </w:rPr>
      </w:pPr>
      <w:r w:rsidRPr="00D454E9">
        <w:rPr>
          <w:rFonts w:ascii="Arial" w:hAnsi="Arial" w:cs="Arial"/>
        </w:rPr>
        <w:t xml:space="preserve">Contextually appropriate touch is perceived as having the ability to pass along messages of safety and agency (a </w:t>
      </w:r>
      <w:r w:rsidR="00A00075" w:rsidRPr="00D454E9">
        <w:rPr>
          <w:rFonts w:ascii="Arial" w:hAnsi="Arial" w:cs="Arial"/>
        </w:rPr>
        <w:t>person's</w:t>
      </w:r>
      <w:r w:rsidRPr="00D454E9">
        <w:rPr>
          <w:rFonts w:ascii="Arial" w:hAnsi="Arial" w:cs="Arial"/>
        </w:rPr>
        <w:t xml:space="preserve"> feeling of being in control of their body) and improving the </w:t>
      </w:r>
      <w:r w:rsidR="00A00075" w:rsidRPr="00D454E9">
        <w:rPr>
          <w:rFonts w:ascii="Arial" w:hAnsi="Arial" w:cs="Arial"/>
        </w:rPr>
        <w:t>patient's</w:t>
      </w:r>
      <w:r w:rsidRPr="00D454E9">
        <w:rPr>
          <w:rFonts w:ascii="Arial" w:hAnsi="Arial" w:cs="Arial"/>
        </w:rPr>
        <w:t xml:space="preserve"> sense of ownership, allowing regulation of emotions (Geri, 2019, pg. 3).</w:t>
      </w:r>
      <w:r w:rsidR="00DB3EE0" w:rsidRPr="00D454E9">
        <w:rPr>
          <w:rFonts w:ascii="Arial" w:hAnsi="Arial" w:cs="Arial"/>
        </w:rPr>
        <w:t xml:space="preserve"> </w:t>
      </w:r>
      <w:r w:rsidRPr="00D454E9">
        <w:rPr>
          <w:rFonts w:ascii="Arial" w:hAnsi="Arial" w:cs="Arial"/>
        </w:rPr>
        <w:t xml:space="preserve">With the ability of touch (MT) to impact far beyond the peripheral tissues having been established in my previous paper and seeing MT as having little utility if not </w:t>
      </w:r>
      <w:r w:rsidRPr="00D454E9">
        <w:rPr>
          <w:rFonts w:ascii="Arial" w:hAnsi="Arial" w:cs="Arial"/>
        </w:rPr>
        <w:lastRenderedPageBreak/>
        <w:t xml:space="preserve">framed from and within the context of the patient (Baroni, 2021), there seems sufficient incentive to promote a model of co-creation </w:t>
      </w:r>
      <w:r w:rsidR="00CA58CA" w:rsidRPr="00D454E9">
        <w:rPr>
          <w:rFonts w:ascii="Arial" w:hAnsi="Arial" w:cs="Arial"/>
        </w:rPr>
        <w:t>to</w:t>
      </w:r>
      <w:r w:rsidRPr="00D454E9">
        <w:rPr>
          <w:rFonts w:ascii="Arial" w:hAnsi="Arial" w:cs="Arial"/>
        </w:rPr>
        <w:t xml:space="preserve"> foster SDM in MT settings. </w:t>
      </w:r>
    </w:p>
    <w:p w14:paraId="261EF97B" w14:textId="77777777" w:rsidR="00795197" w:rsidRPr="00D454E9" w:rsidRDefault="00795197" w:rsidP="00D454E9">
      <w:pPr>
        <w:pStyle w:val="NormalWeb"/>
        <w:spacing w:before="0" w:beforeAutospacing="0" w:after="0" w:afterAutospacing="0" w:line="360" w:lineRule="auto"/>
        <w:rPr>
          <w:rFonts w:ascii="Arial" w:hAnsi="Arial" w:cs="Arial"/>
        </w:rPr>
      </w:pPr>
    </w:p>
    <w:p w14:paraId="13CCA0B7" w14:textId="2C702C74" w:rsidR="0041399D" w:rsidRPr="00D454E9" w:rsidRDefault="00C04AC3" w:rsidP="00D454E9">
      <w:pPr>
        <w:pStyle w:val="ListParagraph"/>
        <w:numPr>
          <w:ilvl w:val="0"/>
          <w:numId w:val="19"/>
        </w:numPr>
        <w:spacing w:line="360" w:lineRule="auto"/>
        <w:rPr>
          <w:rFonts w:ascii="Arial" w:hAnsi="Arial" w:cs="Arial"/>
          <w:b/>
          <w:bCs/>
        </w:rPr>
      </w:pPr>
      <w:r w:rsidRPr="00D454E9">
        <w:rPr>
          <w:rFonts w:ascii="Arial" w:hAnsi="Arial" w:cs="Arial"/>
          <w:b/>
          <w:bCs/>
        </w:rPr>
        <w:t>How did I arrive here?</w:t>
      </w:r>
    </w:p>
    <w:p w14:paraId="6EB7A2AD" w14:textId="3EAE39A6" w:rsidR="0041399D" w:rsidRPr="00D454E9" w:rsidRDefault="00313AA8" w:rsidP="00D454E9">
      <w:pPr>
        <w:spacing w:line="360" w:lineRule="auto"/>
        <w:rPr>
          <w:rFonts w:ascii="Arial" w:hAnsi="Arial" w:cs="Arial"/>
        </w:rPr>
      </w:pPr>
      <w:r w:rsidRPr="00D454E9">
        <w:rPr>
          <w:rFonts w:ascii="Arial" w:hAnsi="Arial" w:cs="Arial"/>
        </w:rPr>
        <w:t>The traditional biomedical model</w:t>
      </w:r>
      <w:r w:rsidR="00C1435C" w:rsidRPr="00D454E9">
        <w:rPr>
          <w:rFonts w:ascii="Arial" w:hAnsi="Arial" w:cs="Arial"/>
        </w:rPr>
        <w:t xml:space="preserve">, from which my </w:t>
      </w:r>
      <w:r w:rsidR="00CA58CA" w:rsidRPr="00D454E9">
        <w:rPr>
          <w:rFonts w:ascii="Arial" w:hAnsi="Arial" w:cs="Arial"/>
        </w:rPr>
        <w:t xml:space="preserve">physical therapy and </w:t>
      </w:r>
      <w:r w:rsidR="00C1435C" w:rsidRPr="00D454E9">
        <w:rPr>
          <w:rFonts w:ascii="Arial" w:hAnsi="Arial" w:cs="Arial"/>
        </w:rPr>
        <w:t>MT training originated,</w:t>
      </w:r>
      <w:r w:rsidRPr="00D454E9">
        <w:rPr>
          <w:rFonts w:ascii="Arial" w:hAnsi="Arial" w:cs="Arial"/>
        </w:rPr>
        <w:t xml:space="preserve"> </w:t>
      </w:r>
      <w:r w:rsidR="00152BC7" w:rsidRPr="00D454E9">
        <w:rPr>
          <w:rFonts w:ascii="Arial" w:hAnsi="Arial" w:cs="Arial"/>
        </w:rPr>
        <w:t>reduces the complexities of medical problems to problems solvable by simple deduction.</w:t>
      </w:r>
      <w:r w:rsidR="00DB3EE0" w:rsidRPr="00D454E9">
        <w:rPr>
          <w:rFonts w:ascii="Arial" w:hAnsi="Arial" w:cs="Arial"/>
        </w:rPr>
        <w:t xml:space="preserve"> </w:t>
      </w:r>
      <w:r w:rsidR="00152BC7" w:rsidRPr="00D454E9">
        <w:rPr>
          <w:rFonts w:ascii="Arial" w:hAnsi="Arial" w:cs="Arial"/>
        </w:rPr>
        <w:t>The clinician is viewed as the expert, the fixer</w:t>
      </w:r>
      <w:r w:rsidR="00C1435C" w:rsidRPr="00D454E9">
        <w:rPr>
          <w:rFonts w:ascii="Arial" w:hAnsi="Arial" w:cs="Arial"/>
        </w:rPr>
        <w:t xml:space="preserve"> (Jacobs, 2011)</w:t>
      </w:r>
      <w:r w:rsidR="00152BC7" w:rsidRPr="00D454E9">
        <w:rPr>
          <w:rFonts w:ascii="Arial" w:hAnsi="Arial" w:cs="Arial"/>
        </w:rPr>
        <w:t>.</w:t>
      </w:r>
      <w:r w:rsidR="00DB3EE0" w:rsidRPr="00D454E9">
        <w:rPr>
          <w:rFonts w:ascii="Arial" w:hAnsi="Arial" w:cs="Arial"/>
        </w:rPr>
        <w:t xml:space="preserve"> </w:t>
      </w:r>
      <w:proofErr w:type="spellStart"/>
      <w:r w:rsidR="00152BC7" w:rsidRPr="00D454E9">
        <w:rPr>
          <w:rFonts w:ascii="Arial" w:hAnsi="Arial" w:cs="Arial"/>
        </w:rPr>
        <w:t>Abrosimoff</w:t>
      </w:r>
      <w:proofErr w:type="spellEnd"/>
      <w:r w:rsidR="00152BC7" w:rsidRPr="00D454E9">
        <w:rPr>
          <w:rFonts w:ascii="Arial" w:hAnsi="Arial" w:cs="Arial"/>
        </w:rPr>
        <w:t xml:space="preserve"> speaks to the</w:t>
      </w:r>
      <w:r w:rsidR="00D275E5" w:rsidRPr="00D454E9">
        <w:rPr>
          <w:rFonts w:ascii="Arial" w:hAnsi="Arial" w:cs="Arial"/>
        </w:rPr>
        <w:t>se concepts, including the</w:t>
      </w:r>
      <w:r w:rsidR="00152BC7" w:rsidRPr="00D454E9">
        <w:rPr>
          <w:rFonts w:ascii="Arial" w:hAnsi="Arial" w:cs="Arial"/>
        </w:rPr>
        <w:t xml:space="preserve"> paternalistic nature of th</w:t>
      </w:r>
      <w:r w:rsidR="00D275E5" w:rsidRPr="00D454E9">
        <w:rPr>
          <w:rFonts w:ascii="Arial" w:hAnsi="Arial" w:cs="Arial"/>
        </w:rPr>
        <w:t>e</w:t>
      </w:r>
      <w:r w:rsidR="00152BC7" w:rsidRPr="00D454E9">
        <w:rPr>
          <w:rFonts w:ascii="Arial" w:hAnsi="Arial" w:cs="Arial"/>
        </w:rPr>
        <w:t xml:space="preserve"> biomedical model</w:t>
      </w:r>
      <w:r w:rsidR="00D72D51" w:rsidRPr="00D454E9">
        <w:rPr>
          <w:rFonts w:ascii="Arial" w:hAnsi="Arial" w:cs="Arial"/>
        </w:rPr>
        <w:t>,</w:t>
      </w:r>
      <w:r w:rsidR="00152BC7" w:rsidRPr="00D454E9">
        <w:rPr>
          <w:rFonts w:ascii="Arial" w:hAnsi="Arial" w:cs="Arial"/>
        </w:rPr>
        <w:t xml:space="preserve"> in his paper</w:t>
      </w:r>
      <w:r w:rsidR="00E453BF" w:rsidRPr="00D454E9">
        <w:rPr>
          <w:rFonts w:ascii="Arial" w:hAnsi="Arial" w:cs="Arial"/>
        </w:rPr>
        <w:t xml:space="preserve"> and offsets these approaches with those set from a biopsychosocial (BPS) perspective</w:t>
      </w:r>
      <w:r w:rsidR="009A11E9" w:rsidRPr="00D454E9">
        <w:rPr>
          <w:rFonts w:ascii="Arial" w:hAnsi="Arial" w:cs="Arial"/>
        </w:rPr>
        <w:t xml:space="preserve">, which overlaps with </w:t>
      </w:r>
      <w:r w:rsidR="009A11E9" w:rsidRPr="00D454E9">
        <w:rPr>
          <w:rFonts w:ascii="Arial" w:hAnsi="Arial" w:cs="Arial"/>
          <w:i/>
          <w:iCs/>
        </w:rPr>
        <w:t>patient-centered</w:t>
      </w:r>
      <w:r w:rsidR="009A11E9" w:rsidRPr="00D454E9">
        <w:rPr>
          <w:rFonts w:ascii="Arial" w:hAnsi="Arial" w:cs="Arial"/>
        </w:rPr>
        <w:t xml:space="preserve"> and </w:t>
      </w:r>
      <w:r w:rsidR="009A11E9" w:rsidRPr="00D454E9">
        <w:rPr>
          <w:rFonts w:ascii="Arial" w:hAnsi="Arial" w:cs="Arial"/>
          <w:i/>
          <w:iCs/>
        </w:rPr>
        <w:t xml:space="preserve">SDM </w:t>
      </w:r>
      <w:r w:rsidR="009A11E9" w:rsidRPr="00D454E9">
        <w:rPr>
          <w:rFonts w:ascii="Arial" w:hAnsi="Arial" w:cs="Arial"/>
        </w:rPr>
        <w:t>(</w:t>
      </w:r>
      <w:proofErr w:type="spellStart"/>
      <w:r w:rsidR="009A11E9" w:rsidRPr="00D454E9">
        <w:rPr>
          <w:rFonts w:ascii="Arial" w:hAnsi="Arial" w:cs="Arial"/>
        </w:rPr>
        <w:t>Abrosimoff</w:t>
      </w:r>
      <w:proofErr w:type="spellEnd"/>
      <w:r w:rsidR="009A11E9" w:rsidRPr="00D454E9">
        <w:rPr>
          <w:rFonts w:ascii="Arial" w:hAnsi="Arial" w:cs="Arial"/>
        </w:rPr>
        <w:t>, 2020).</w:t>
      </w:r>
      <w:r w:rsidR="00DB3EE0" w:rsidRPr="00D454E9">
        <w:rPr>
          <w:rFonts w:ascii="Arial" w:hAnsi="Arial" w:cs="Arial"/>
        </w:rPr>
        <w:t xml:space="preserve"> </w:t>
      </w:r>
      <w:r w:rsidR="00D275E5" w:rsidRPr="00D454E9">
        <w:rPr>
          <w:rFonts w:ascii="Arial" w:hAnsi="Arial" w:cs="Arial"/>
        </w:rPr>
        <w:t>SDM approaches</w:t>
      </w:r>
      <w:r w:rsidR="00B322F3" w:rsidRPr="00D454E9">
        <w:rPr>
          <w:rFonts w:ascii="Arial" w:hAnsi="Arial" w:cs="Arial"/>
        </w:rPr>
        <w:t>.</w:t>
      </w:r>
      <w:r w:rsidR="00DB3EE0" w:rsidRPr="00D454E9">
        <w:rPr>
          <w:rFonts w:ascii="Arial" w:hAnsi="Arial" w:cs="Arial"/>
        </w:rPr>
        <w:t xml:space="preserve"> </w:t>
      </w:r>
      <w:r w:rsidR="00B322F3" w:rsidRPr="00D454E9">
        <w:rPr>
          <w:rFonts w:ascii="Arial" w:hAnsi="Arial" w:cs="Arial"/>
        </w:rPr>
        <w:t xml:space="preserve">While I was certainly never </w:t>
      </w:r>
      <w:r w:rsidR="00FD5874" w:rsidRPr="00D454E9">
        <w:rPr>
          <w:rFonts w:ascii="Arial" w:hAnsi="Arial" w:cs="Arial"/>
        </w:rPr>
        <w:t xml:space="preserve">overtly </w:t>
      </w:r>
      <w:r w:rsidR="00B322F3" w:rsidRPr="00D454E9">
        <w:rPr>
          <w:rFonts w:ascii="Arial" w:hAnsi="Arial" w:cs="Arial"/>
        </w:rPr>
        <w:t xml:space="preserve">taught to </w:t>
      </w:r>
      <w:r w:rsidR="00D72D51" w:rsidRPr="00D454E9">
        <w:rPr>
          <w:rFonts w:ascii="Arial" w:hAnsi="Arial" w:cs="Arial"/>
        </w:rPr>
        <w:t>make</w:t>
      </w:r>
      <w:r w:rsidR="00FD5874" w:rsidRPr="00D454E9">
        <w:rPr>
          <w:rFonts w:ascii="Arial" w:hAnsi="Arial" w:cs="Arial"/>
        </w:rPr>
        <w:t xml:space="preserve"> </w:t>
      </w:r>
      <w:r w:rsidR="00B322F3" w:rsidRPr="00D454E9">
        <w:rPr>
          <w:rFonts w:ascii="Arial" w:hAnsi="Arial" w:cs="Arial"/>
        </w:rPr>
        <w:t>decisions alone</w:t>
      </w:r>
      <w:r w:rsidR="009A11E9" w:rsidRPr="00D454E9">
        <w:rPr>
          <w:rFonts w:ascii="Arial" w:hAnsi="Arial" w:cs="Arial"/>
        </w:rPr>
        <w:t xml:space="preserve"> in the biomedical model of care</w:t>
      </w:r>
      <w:r w:rsidR="00B322F3" w:rsidRPr="00D454E9">
        <w:rPr>
          <w:rFonts w:ascii="Arial" w:hAnsi="Arial" w:cs="Arial"/>
        </w:rPr>
        <w:t xml:space="preserve">, </w:t>
      </w:r>
      <w:r w:rsidR="00C007C7" w:rsidRPr="00D454E9">
        <w:rPr>
          <w:rFonts w:ascii="Arial" w:hAnsi="Arial" w:cs="Arial"/>
        </w:rPr>
        <w:t>with</w:t>
      </w:r>
      <w:r w:rsidR="00B322F3" w:rsidRPr="00D454E9">
        <w:rPr>
          <w:rFonts w:ascii="Arial" w:hAnsi="Arial" w:cs="Arial"/>
        </w:rPr>
        <w:t xml:space="preserve"> no input from my patient, I</w:t>
      </w:r>
      <w:r w:rsidR="00B34F94" w:rsidRPr="00D454E9">
        <w:rPr>
          <w:rFonts w:ascii="Arial" w:hAnsi="Arial" w:cs="Arial"/>
        </w:rPr>
        <w:t xml:space="preserve"> was also</w:t>
      </w:r>
      <w:r w:rsidR="00B322F3" w:rsidRPr="00D454E9">
        <w:rPr>
          <w:rFonts w:ascii="Arial" w:hAnsi="Arial" w:cs="Arial"/>
        </w:rPr>
        <w:t xml:space="preserve"> </w:t>
      </w:r>
      <w:r w:rsidR="00B34F94" w:rsidRPr="00D454E9">
        <w:rPr>
          <w:rFonts w:ascii="Arial" w:hAnsi="Arial" w:cs="Arial"/>
        </w:rPr>
        <w:t>n</w:t>
      </w:r>
      <w:r w:rsidR="00B322F3" w:rsidRPr="00D454E9">
        <w:rPr>
          <w:rFonts w:ascii="Arial" w:hAnsi="Arial" w:cs="Arial"/>
        </w:rPr>
        <w:t xml:space="preserve">ever taught to </w:t>
      </w:r>
      <w:r w:rsidR="00B34F94" w:rsidRPr="00D454E9">
        <w:rPr>
          <w:rFonts w:ascii="Arial" w:hAnsi="Arial" w:cs="Arial"/>
        </w:rPr>
        <w:t xml:space="preserve">value feedback from </w:t>
      </w:r>
      <w:r w:rsidR="00B322F3" w:rsidRPr="00D454E9">
        <w:rPr>
          <w:rFonts w:ascii="Arial" w:hAnsi="Arial" w:cs="Arial"/>
        </w:rPr>
        <w:t xml:space="preserve">my patient </w:t>
      </w:r>
      <w:r w:rsidR="00B34F94" w:rsidRPr="00D454E9">
        <w:rPr>
          <w:rFonts w:ascii="Arial" w:hAnsi="Arial" w:cs="Arial"/>
        </w:rPr>
        <w:t xml:space="preserve">as relevant to fine-tuning treatment. </w:t>
      </w:r>
    </w:p>
    <w:p w14:paraId="67A71959" w14:textId="10844999" w:rsidR="0096319D" w:rsidRPr="00D454E9" w:rsidRDefault="0096319D" w:rsidP="00D454E9">
      <w:pPr>
        <w:spacing w:line="360" w:lineRule="auto"/>
        <w:rPr>
          <w:rFonts w:ascii="Arial" w:hAnsi="Arial" w:cs="Arial"/>
        </w:rPr>
      </w:pPr>
    </w:p>
    <w:p w14:paraId="3E082A08" w14:textId="54BC5F9F" w:rsidR="0096319D" w:rsidRPr="00D454E9" w:rsidRDefault="0096319D" w:rsidP="00D454E9">
      <w:pPr>
        <w:spacing w:line="360" w:lineRule="auto"/>
        <w:rPr>
          <w:rFonts w:ascii="Arial" w:hAnsi="Arial" w:cs="Arial"/>
        </w:rPr>
      </w:pPr>
      <w:r w:rsidRPr="00D454E9">
        <w:rPr>
          <w:rFonts w:ascii="Arial" w:hAnsi="Arial" w:cs="Arial"/>
        </w:rPr>
        <w:t>I</w:t>
      </w:r>
      <w:r w:rsidR="009A11E9" w:rsidRPr="00D454E9">
        <w:rPr>
          <w:rFonts w:ascii="Arial" w:hAnsi="Arial" w:cs="Arial"/>
        </w:rPr>
        <w:t xml:space="preserve">t was not until the early </w:t>
      </w:r>
      <w:proofErr w:type="spellStart"/>
      <w:r w:rsidR="009A11E9" w:rsidRPr="00D454E9">
        <w:rPr>
          <w:rFonts w:ascii="Arial" w:hAnsi="Arial" w:cs="Arial"/>
        </w:rPr>
        <w:t>2010s</w:t>
      </w:r>
      <w:proofErr w:type="spellEnd"/>
      <w:r w:rsidR="009A11E9" w:rsidRPr="00D454E9">
        <w:rPr>
          <w:rFonts w:ascii="Arial" w:hAnsi="Arial" w:cs="Arial"/>
        </w:rPr>
        <w:t xml:space="preserve"> that I began to explore </w:t>
      </w:r>
      <w:r w:rsidR="000B08ED" w:rsidRPr="00D454E9">
        <w:rPr>
          <w:rFonts w:ascii="Arial" w:hAnsi="Arial" w:cs="Arial"/>
        </w:rPr>
        <w:t xml:space="preserve">different </w:t>
      </w:r>
      <w:r w:rsidR="00853F7C" w:rsidRPr="00D454E9">
        <w:rPr>
          <w:rFonts w:ascii="Arial" w:hAnsi="Arial" w:cs="Arial"/>
        </w:rPr>
        <w:t xml:space="preserve">models and </w:t>
      </w:r>
      <w:r w:rsidR="002E7622" w:rsidRPr="00D454E9">
        <w:rPr>
          <w:rFonts w:ascii="Arial" w:hAnsi="Arial" w:cs="Arial"/>
        </w:rPr>
        <w:t xml:space="preserve">began to pay more attention to how other therapists </w:t>
      </w:r>
      <w:r w:rsidR="000B08ED" w:rsidRPr="00D454E9">
        <w:rPr>
          <w:rFonts w:ascii="Arial" w:hAnsi="Arial" w:cs="Arial"/>
        </w:rPr>
        <w:t>interacted with their patients and how they viewed causation and effects of their treatment</w:t>
      </w:r>
      <w:r w:rsidR="002E7622" w:rsidRPr="00D454E9">
        <w:rPr>
          <w:rFonts w:ascii="Arial" w:hAnsi="Arial" w:cs="Arial"/>
        </w:rPr>
        <w:t>.</w:t>
      </w:r>
      <w:r w:rsidR="00DB3EE0" w:rsidRPr="00D454E9">
        <w:rPr>
          <w:rFonts w:ascii="Arial" w:hAnsi="Arial" w:cs="Arial"/>
        </w:rPr>
        <w:t xml:space="preserve"> </w:t>
      </w:r>
      <w:r w:rsidR="00542E21" w:rsidRPr="00D454E9">
        <w:rPr>
          <w:rFonts w:ascii="Arial" w:hAnsi="Arial" w:cs="Arial"/>
        </w:rPr>
        <w:t>I observed</w:t>
      </w:r>
      <w:r w:rsidR="002E7622" w:rsidRPr="00D454E9">
        <w:rPr>
          <w:rFonts w:ascii="Arial" w:hAnsi="Arial" w:cs="Arial"/>
        </w:rPr>
        <w:t xml:space="preserve"> a </w:t>
      </w:r>
      <w:r w:rsidR="000B08ED" w:rsidRPr="00D454E9">
        <w:rPr>
          <w:rFonts w:ascii="Arial" w:hAnsi="Arial" w:cs="Arial"/>
        </w:rPr>
        <w:t>vast</w:t>
      </w:r>
      <w:r w:rsidR="002E7622" w:rsidRPr="00D454E9">
        <w:rPr>
          <w:rFonts w:ascii="Arial" w:hAnsi="Arial" w:cs="Arial"/>
        </w:rPr>
        <w:t xml:space="preserve"> array of beliefs on what was at fault (creating the problem) and how work should be undertaken (to eliminate the problem).</w:t>
      </w:r>
      <w:r w:rsidR="00DB3EE0" w:rsidRPr="00D454E9">
        <w:rPr>
          <w:rFonts w:ascii="Arial" w:hAnsi="Arial" w:cs="Arial"/>
        </w:rPr>
        <w:t xml:space="preserve"> </w:t>
      </w:r>
      <w:r w:rsidR="005A7DD1" w:rsidRPr="00D454E9">
        <w:rPr>
          <w:rFonts w:ascii="Arial" w:hAnsi="Arial" w:cs="Arial"/>
        </w:rPr>
        <w:t xml:space="preserve">With an </w:t>
      </w:r>
      <w:r w:rsidR="00A52AFC" w:rsidRPr="00D454E9">
        <w:rPr>
          <w:rFonts w:ascii="Arial" w:hAnsi="Arial" w:cs="Arial"/>
        </w:rPr>
        <w:t>apparently</w:t>
      </w:r>
      <w:r w:rsidR="00B430A7" w:rsidRPr="00D454E9">
        <w:rPr>
          <w:rFonts w:ascii="Arial" w:hAnsi="Arial" w:cs="Arial"/>
        </w:rPr>
        <w:t xml:space="preserve"> endless number of views on both of those variables, I began to ask if all those models </w:t>
      </w:r>
      <w:r w:rsidR="00D72D51" w:rsidRPr="00D454E9">
        <w:rPr>
          <w:rFonts w:ascii="Arial" w:hAnsi="Arial" w:cs="Arial"/>
        </w:rPr>
        <w:t>could</w:t>
      </w:r>
      <w:r w:rsidR="00B430A7" w:rsidRPr="00D454E9">
        <w:rPr>
          <w:rFonts w:ascii="Arial" w:hAnsi="Arial" w:cs="Arial"/>
        </w:rPr>
        <w:t xml:space="preserve"> be accurate.</w:t>
      </w:r>
      <w:r w:rsidR="00DB3EE0" w:rsidRPr="00D454E9">
        <w:rPr>
          <w:rFonts w:ascii="Arial" w:hAnsi="Arial" w:cs="Arial"/>
        </w:rPr>
        <w:t xml:space="preserve"> </w:t>
      </w:r>
      <w:r w:rsidR="00BB08A1" w:rsidRPr="00D454E9">
        <w:rPr>
          <w:rFonts w:ascii="Arial" w:hAnsi="Arial" w:cs="Arial"/>
        </w:rPr>
        <w:t>Despite referring to different tissue-based problems, t</w:t>
      </w:r>
      <w:r w:rsidR="00B430A7" w:rsidRPr="00D454E9">
        <w:rPr>
          <w:rFonts w:ascii="Arial" w:hAnsi="Arial" w:cs="Arial"/>
        </w:rPr>
        <w:t xml:space="preserve">herapists were doing similar (or identical) work </w:t>
      </w:r>
      <w:r w:rsidR="00F05704" w:rsidRPr="00D454E9">
        <w:rPr>
          <w:rFonts w:ascii="Arial" w:hAnsi="Arial" w:cs="Arial"/>
        </w:rPr>
        <w:t xml:space="preserve">with their hands </w:t>
      </w:r>
      <w:r w:rsidR="00B430A7" w:rsidRPr="00D454E9">
        <w:rPr>
          <w:rFonts w:ascii="Arial" w:hAnsi="Arial" w:cs="Arial"/>
        </w:rPr>
        <w:t>but calling it by different names.</w:t>
      </w:r>
      <w:r w:rsidR="00DB3EE0" w:rsidRPr="00D454E9">
        <w:rPr>
          <w:rFonts w:ascii="Arial" w:hAnsi="Arial" w:cs="Arial"/>
        </w:rPr>
        <w:t xml:space="preserve"> </w:t>
      </w:r>
      <w:r w:rsidR="00BB08A1" w:rsidRPr="00D454E9">
        <w:rPr>
          <w:rFonts w:ascii="Arial" w:hAnsi="Arial" w:cs="Arial"/>
        </w:rPr>
        <w:t>I began to wonder if there were common denominators in all these models.</w:t>
      </w:r>
      <w:r w:rsidR="00DB3EE0" w:rsidRPr="00D454E9">
        <w:rPr>
          <w:rFonts w:ascii="Arial" w:hAnsi="Arial" w:cs="Arial"/>
        </w:rPr>
        <w:t xml:space="preserve"> </w:t>
      </w:r>
      <w:r w:rsidR="002E3F53" w:rsidRPr="00D454E9">
        <w:rPr>
          <w:rFonts w:ascii="Arial" w:hAnsi="Arial" w:cs="Arial"/>
        </w:rPr>
        <w:t xml:space="preserve">I also noticed </w:t>
      </w:r>
      <w:r w:rsidR="005A7DD1" w:rsidRPr="00D454E9">
        <w:rPr>
          <w:rFonts w:ascii="Arial" w:hAnsi="Arial" w:cs="Arial"/>
        </w:rPr>
        <w:t>few</w:t>
      </w:r>
      <w:r w:rsidR="002E3F53" w:rsidRPr="00D454E9">
        <w:rPr>
          <w:rFonts w:ascii="Arial" w:hAnsi="Arial" w:cs="Arial"/>
        </w:rPr>
        <w:t xml:space="preserve"> requests for feedback to influence the intervention, other </w:t>
      </w:r>
      <w:r w:rsidR="005A7DD1" w:rsidRPr="00D454E9">
        <w:rPr>
          <w:rFonts w:ascii="Arial" w:hAnsi="Arial" w:cs="Arial"/>
        </w:rPr>
        <w:t>than</w:t>
      </w:r>
      <w:r w:rsidR="002E3F53" w:rsidRPr="00D454E9">
        <w:rPr>
          <w:rFonts w:ascii="Arial" w:hAnsi="Arial" w:cs="Arial"/>
        </w:rPr>
        <w:t xml:space="preserve"> the most superficial inquiries to pressure and comfort. </w:t>
      </w:r>
    </w:p>
    <w:p w14:paraId="5432E227" w14:textId="3F1AC21E" w:rsidR="00BB08A1" w:rsidRPr="00D454E9" w:rsidRDefault="00BB08A1" w:rsidP="00D454E9">
      <w:pPr>
        <w:spacing w:line="360" w:lineRule="auto"/>
        <w:rPr>
          <w:rFonts w:ascii="Arial" w:hAnsi="Arial" w:cs="Arial"/>
        </w:rPr>
      </w:pPr>
    </w:p>
    <w:p w14:paraId="0095CB79" w14:textId="41D04B50" w:rsidR="00BB08A1" w:rsidRPr="00D454E9" w:rsidRDefault="00BB08A1" w:rsidP="00D454E9">
      <w:pPr>
        <w:spacing w:line="360" w:lineRule="auto"/>
        <w:rPr>
          <w:rFonts w:ascii="Arial" w:hAnsi="Arial" w:cs="Arial"/>
        </w:rPr>
      </w:pPr>
      <w:r w:rsidRPr="00D454E9">
        <w:rPr>
          <w:rFonts w:ascii="Arial" w:hAnsi="Arial" w:cs="Arial"/>
        </w:rPr>
        <w:t xml:space="preserve">To give an </w:t>
      </w:r>
      <w:r w:rsidR="00F72D94" w:rsidRPr="00D454E9">
        <w:rPr>
          <w:rFonts w:ascii="Arial" w:hAnsi="Arial" w:cs="Arial"/>
        </w:rPr>
        <w:t>example</w:t>
      </w:r>
      <w:r w:rsidRPr="00D454E9">
        <w:rPr>
          <w:rFonts w:ascii="Arial" w:hAnsi="Arial" w:cs="Arial"/>
        </w:rPr>
        <w:t xml:space="preserve"> from within the voice field, even though </w:t>
      </w:r>
      <w:r w:rsidR="00497261" w:rsidRPr="00D454E9">
        <w:rPr>
          <w:rFonts w:ascii="Arial" w:hAnsi="Arial" w:cs="Arial"/>
        </w:rPr>
        <w:t>MT models vary based on what is</w:t>
      </w:r>
      <w:r w:rsidR="002E3F53" w:rsidRPr="00D454E9">
        <w:rPr>
          <w:rFonts w:ascii="Arial" w:hAnsi="Arial" w:cs="Arial"/>
        </w:rPr>
        <w:t xml:space="preserve"> thought to be</w:t>
      </w:r>
      <w:r w:rsidR="00497261" w:rsidRPr="00D454E9">
        <w:rPr>
          <w:rFonts w:ascii="Arial" w:hAnsi="Arial" w:cs="Arial"/>
        </w:rPr>
        <w:t xml:space="preserve"> </w:t>
      </w:r>
      <w:r w:rsidR="00FA65BE" w:rsidRPr="00D454E9">
        <w:rPr>
          <w:rFonts w:ascii="Arial" w:hAnsi="Arial" w:cs="Arial"/>
        </w:rPr>
        <w:t>impact</w:t>
      </w:r>
      <w:r w:rsidR="00497261" w:rsidRPr="00D454E9">
        <w:rPr>
          <w:rFonts w:ascii="Arial" w:hAnsi="Arial" w:cs="Arial"/>
        </w:rPr>
        <w:t xml:space="preserve">ed (muscle tension, trigger points, or myofascial problems), </w:t>
      </w:r>
      <w:r w:rsidR="00A00075" w:rsidRPr="00D454E9">
        <w:rPr>
          <w:rFonts w:ascii="Arial" w:hAnsi="Arial" w:cs="Arial"/>
        </w:rPr>
        <w:t>mightn't</w:t>
      </w:r>
      <w:r w:rsidR="00497261" w:rsidRPr="00D454E9">
        <w:rPr>
          <w:rFonts w:ascii="Arial" w:hAnsi="Arial" w:cs="Arial"/>
        </w:rPr>
        <w:t xml:space="preserve"> they all be doing the same thing?</w:t>
      </w:r>
      <w:r w:rsidR="00DB3EE0" w:rsidRPr="00D454E9">
        <w:rPr>
          <w:rFonts w:ascii="Arial" w:hAnsi="Arial" w:cs="Arial"/>
        </w:rPr>
        <w:t xml:space="preserve"> </w:t>
      </w:r>
      <w:r w:rsidR="00FA65BE" w:rsidRPr="00D454E9">
        <w:rPr>
          <w:rFonts w:ascii="Arial" w:hAnsi="Arial" w:cs="Arial"/>
        </w:rPr>
        <w:t xml:space="preserve">Comparing my approach, </w:t>
      </w:r>
      <w:r w:rsidR="002E3F53" w:rsidRPr="00D454E9">
        <w:rPr>
          <w:rFonts w:ascii="Arial" w:hAnsi="Arial" w:cs="Arial"/>
        </w:rPr>
        <w:t xml:space="preserve">a </w:t>
      </w:r>
      <w:r w:rsidR="00FA65BE" w:rsidRPr="00D454E9">
        <w:rPr>
          <w:rFonts w:ascii="Arial" w:hAnsi="Arial" w:cs="Arial"/>
        </w:rPr>
        <w:t>slower, static, more gentle stretching, to the quicker, more aggressive approaches used in manual circumlaryngeal therapies, were there overlaps as well?</w:t>
      </w:r>
      <w:r w:rsidR="00DB3EE0" w:rsidRPr="00D454E9">
        <w:rPr>
          <w:rFonts w:ascii="Arial" w:hAnsi="Arial" w:cs="Arial"/>
        </w:rPr>
        <w:t xml:space="preserve"> </w:t>
      </w:r>
      <w:r w:rsidR="006D3B82" w:rsidRPr="00D454E9">
        <w:rPr>
          <w:rFonts w:ascii="Arial" w:hAnsi="Arial" w:cs="Arial"/>
        </w:rPr>
        <w:t xml:space="preserve">Might it be possible that the </w:t>
      </w:r>
      <w:r w:rsidR="006D3B82" w:rsidRPr="00D454E9">
        <w:rPr>
          <w:rFonts w:ascii="Arial" w:hAnsi="Arial" w:cs="Arial"/>
        </w:rPr>
        <w:lastRenderedPageBreak/>
        <w:t xml:space="preserve">approach itself mattered less than that </w:t>
      </w:r>
      <w:r w:rsidR="002E3F53" w:rsidRPr="00D454E9">
        <w:rPr>
          <w:rFonts w:ascii="Arial" w:hAnsi="Arial" w:cs="Arial"/>
        </w:rPr>
        <w:t>attention</w:t>
      </w:r>
      <w:r w:rsidR="006D3B82" w:rsidRPr="00D454E9">
        <w:rPr>
          <w:rFonts w:ascii="Arial" w:hAnsi="Arial" w:cs="Arial"/>
        </w:rPr>
        <w:t xml:space="preserve"> to </w:t>
      </w:r>
      <w:r w:rsidR="002E3F53" w:rsidRPr="00D454E9">
        <w:rPr>
          <w:rFonts w:ascii="Arial" w:hAnsi="Arial" w:cs="Arial"/>
        </w:rPr>
        <w:t>the</w:t>
      </w:r>
      <w:r w:rsidR="006D3B82" w:rsidRPr="00D454E9">
        <w:rPr>
          <w:rFonts w:ascii="Arial" w:hAnsi="Arial" w:cs="Arial"/>
        </w:rPr>
        <w:t xml:space="preserve"> patient and their </w:t>
      </w:r>
      <w:r w:rsidR="002E3F53" w:rsidRPr="00D454E9">
        <w:rPr>
          <w:rFonts w:ascii="Arial" w:hAnsi="Arial" w:cs="Arial"/>
        </w:rPr>
        <w:t xml:space="preserve">concerns and </w:t>
      </w:r>
      <w:r w:rsidR="006D3B82" w:rsidRPr="00D454E9">
        <w:rPr>
          <w:rFonts w:ascii="Arial" w:hAnsi="Arial" w:cs="Arial"/>
        </w:rPr>
        <w:t>needs?</w:t>
      </w:r>
      <w:r w:rsidR="00DB3EE0" w:rsidRPr="00D454E9">
        <w:rPr>
          <w:rFonts w:ascii="Arial" w:hAnsi="Arial" w:cs="Arial"/>
        </w:rPr>
        <w:t xml:space="preserve"> </w:t>
      </w:r>
      <w:r w:rsidR="00CA74E0" w:rsidRPr="00D454E9">
        <w:rPr>
          <w:rFonts w:ascii="Arial" w:hAnsi="Arial" w:cs="Arial"/>
        </w:rPr>
        <w:t xml:space="preserve">While there may be times where the style or specificity of the intervention matters, </w:t>
      </w:r>
      <w:r w:rsidR="009E4D08" w:rsidRPr="00D454E9">
        <w:rPr>
          <w:rFonts w:ascii="Arial" w:hAnsi="Arial" w:cs="Arial"/>
        </w:rPr>
        <w:t xml:space="preserve">as in the case of working in the laryngeal region with carotid artery concerns </w:t>
      </w:r>
      <w:r w:rsidR="009E4D08" w:rsidRPr="00D454E9">
        <w:rPr>
          <w:rFonts w:ascii="Arial" w:hAnsi="Arial" w:cs="Arial"/>
          <w:noProof/>
        </w:rPr>
        <w:t xml:space="preserve">(Morrison, 1997, pg. 112), </w:t>
      </w:r>
      <w:r w:rsidR="00CA74E0" w:rsidRPr="00D454E9">
        <w:rPr>
          <w:rFonts w:ascii="Arial" w:hAnsi="Arial" w:cs="Arial"/>
        </w:rPr>
        <w:t xml:space="preserve">there also seems to be a more general benefit from applied treatments, be they MT or </w:t>
      </w:r>
      <w:r w:rsidR="00D72D51" w:rsidRPr="00D454E9">
        <w:rPr>
          <w:rFonts w:ascii="Arial" w:hAnsi="Arial" w:cs="Arial"/>
        </w:rPr>
        <w:t>exercise-based</w:t>
      </w:r>
      <w:r w:rsidR="009E4D08" w:rsidRPr="00D454E9">
        <w:rPr>
          <w:rFonts w:ascii="Arial" w:hAnsi="Arial" w:cs="Arial"/>
        </w:rPr>
        <w:t>, that transcends the supposed specificity of the intervention</w:t>
      </w:r>
      <w:r w:rsidR="00CA74E0" w:rsidRPr="00D454E9">
        <w:rPr>
          <w:rFonts w:ascii="Arial" w:hAnsi="Arial" w:cs="Arial"/>
        </w:rPr>
        <w:t xml:space="preserve"> </w:t>
      </w:r>
      <w:r w:rsidR="005353FB" w:rsidRPr="00D454E9">
        <w:rPr>
          <w:rFonts w:ascii="Arial" w:hAnsi="Arial" w:cs="Arial"/>
        </w:rPr>
        <w:t>(</w:t>
      </w:r>
      <w:proofErr w:type="spellStart"/>
      <w:r w:rsidR="005353FB" w:rsidRPr="00D454E9">
        <w:rPr>
          <w:rFonts w:ascii="Arial" w:hAnsi="Arial" w:cs="Arial"/>
        </w:rPr>
        <w:t>Behlau</w:t>
      </w:r>
      <w:proofErr w:type="spellEnd"/>
      <w:r w:rsidR="005353FB" w:rsidRPr="00D454E9">
        <w:rPr>
          <w:rFonts w:ascii="Arial" w:hAnsi="Arial" w:cs="Arial"/>
        </w:rPr>
        <w:t xml:space="preserve">, 2018; </w:t>
      </w:r>
      <w:proofErr w:type="spellStart"/>
      <w:r w:rsidR="005353FB" w:rsidRPr="00D454E9">
        <w:rPr>
          <w:rFonts w:ascii="Arial" w:hAnsi="Arial" w:cs="Arial"/>
        </w:rPr>
        <w:t>Cherkin</w:t>
      </w:r>
      <w:proofErr w:type="spellEnd"/>
      <w:r w:rsidR="005353FB" w:rsidRPr="00D454E9">
        <w:rPr>
          <w:rFonts w:ascii="Arial" w:hAnsi="Arial" w:cs="Arial"/>
        </w:rPr>
        <w:t xml:space="preserve">, 2013; </w:t>
      </w:r>
      <w:r w:rsidR="009773C5" w:rsidRPr="00D454E9">
        <w:rPr>
          <w:rFonts w:ascii="Arial" w:hAnsi="Arial" w:cs="Arial"/>
        </w:rPr>
        <w:t xml:space="preserve">Kennard, 2015; </w:t>
      </w:r>
      <w:proofErr w:type="spellStart"/>
      <w:r w:rsidR="005353FB" w:rsidRPr="00D454E9">
        <w:rPr>
          <w:rFonts w:ascii="Arial" w:hAnsi="Arial" w:cs="Arial"/>
        </w:rPr>
        <w:t>Nim</w:t>
      </w:r>
      <w:proofErr w:type="spellEnd"/>
      <w:r w:rsidR="005353FB" w:rsidRPr="00D454E9">
        <w:rPr>
          <w:rFonts w:ascii="Arial" w:hAnsi="Arial" w:cs="Arial"/>
        </w:rPr>
        <w:t>, 2021; Saner, 2015).</w:t>
      </w:r>
      <w:r w:rsidR="00DB3EE0" w:rsidRPr="00D454E9">
        <w:rPr>
          <w:rFonts w:ascii="Arial" w:hAnsi="Arial" w:cs="Arial"/>
        </w:rPr>
        <w:t xml:space="preserve"> </w:t>
      </w:r>
      <w:r w:rsidR="004F49D6" w:rsidRPr="00D454E9">
        <w:rPr>
          <w:rFonts w:ascii="Arial" w:hAnsi="Arial" w:cs="Arial"/>
        </w:rPr>
        <w:t xml:space="preserve">If these factors matter less than </w:t>
      </w:r>
      <w:r w:rsidR="007963D3" w:rsidRPr="00D454E9">
        <w:rPr>
          <w:rFonts w:ascii="Arial" w:hAnsi="Arial" w:cs="Arial"/>
        </w:rPr>
        <w:t>thought, what does matter?</w:t>
      </w:r>
      <w:r w:rsidR="00DB3EE0" w:rsidRPr="00D454E9">
        <w:rPr>
          <w:rFonts w:ascii="Arial" w:hAnsi="Arial" w:cs="Arial"/>
        </w:rPr>
        <w:t xml:space="preserve"> </w:t>
      </w:r>
      <w:r w:rsidR="00DF147B" w:rsidRPr="00D454E9">
        <w:rPr>
          <w:rFonts w:ascii="Arial" w:hAnsi="Arial" w:cs="Arial"/>
        </w:rPr>
        <w:t>What might the contributors be for the parity of effects for seemingly disparate approaches?</w:t>
      </w:r>
    </w:p>
    <w:p w14:paraId="2872C040" w14:textId="55461D4F" w:rsidR="007963D3" w:rsidRPr="00D454E9" w:rsidRDefault="007963D3" w:rsidP="00D454E9">
      <w:pPr>
        <w:spacing w:line="360" w:lineRule="auto"/>
        <w:rPr>
          <w:rFonts w:ascii="Arial" w:hAnsi="Arial" w:cs="Arial"/>
        </w:rPr>
      </w:pPr>
    </w:p>
    <w:p w14:paraId="53E8412B" w14:textId="2A232D69" w:rsidR="00E74A53" w:rsidRPr="00D454E9" w:rsidRDefault="0073079A" w:rsidP="00D454E9">
      <w:pPr>
        <w:spacing w:line="360" w:lineRule="auto"/>
        <w:rPr>
          <w:rFonts w:ascii="Arial" w:hAnsi="Arial" w:cs="Arial"/>
        </w:rPr>
      </w:pPr>
      <w:r w:rsidRPr="00D454E9">
        <w:rPr>
          <w:rFonts w:ascii="Arial" w:hAnsi="Arial" w:cs="Arial"/>
        </w:rPr>
        <w:t xml:space="preserve">Left with </w:t>
      </w:r>
      <w:r w:rsidR="005A7DD1" w:rsidRPr="00D454E9">
        <w:rPr>
          <w:rFonts w:ascii="Arial" w:hAnsi="Arial" w:cs="Arial"/>
        </w:rPr>
        <w:t>a</w:t>
      </w:r>
      <w:r w:rsidR="00F54250" w:rsidRPr="00D454E9">
        <w:rPr>
          <w:rFonts w:ascii="Arial" w:hAnsi="Arial" w:cs="Arial"/>
        </w:rPr>
        <w:t>n</w:t>
      </w:r>
      <w:r w:rsidRPr="00D454E9">
        <w:rPr>
          <w:rFonts w:ascii="Arial" w:hAnsi="Arial" w:cs="Arial"/>
        </w:rPr>
        <w:t xml:space="preserve"> array of explanations for why and how changes </w:t>
      </w:r>
      <w:r w:rsidR="00542E21" w:rsidRPr="00D454E9">
        <w:rPr>
          <w:rFonts w:ascii="Arial" w:hAnsi="Arial" w:cs="Arial"/>
        </w:rPr>
        <w:t>occur</w:t>
      </w:r>
      <w:r w:rsidRPr="00D454E9">
        <w:rPr>
          <w:rFonts w:ascii="Arial" w:hAnsi="Arial" w:cs="Arial"/>
        </w:rPr>
        <w:t xml:space="preserve"> in </w:t>
      </w:r>
      <w:r w:rsidR="009E4D08" w:rsidRPr="00D454E9">
        <w:rPr>
          <w:rFonts w:ascii="Arial" w:hAnsi="Arial" w:cs="Arial"/>
        </w:rPr>
        <w:t xml:space="preserve">the general application of </w:t>
      </w:r>
      <w:r w:rsidRPr="00D454E9">
        <w:rPr>
          <w:rFonts w:ascii="Arial" w:hAnsi="Arial" w:cs="Arial"/>
        </w:rPr>
        <w:t xml:space="preserve">MT, </w:t>
      </w:r>
      <w:r w:rsidR="000866E2" w:rsidRPr="00D454E9">
        <w:rPr>
          <w:rFonts w:ascii="Arial" w:hAnsi="Arial" w:cs="Arial"/>
        </w:rPr>
        <w:t xml:space="preserve">I began to look </w:t>
      </w:r>
      <w:r w:rsidR="007F1B9A" w:rsidRPr="00D454E9">
        <w:rPr>
          <w:rFonts w:ascii="Arial" w:hAnsi="Arial" w:cs="Arial"/>
        </w:rPr>
        <w:t xml:space="preserve">more deeply </w:t>
      </w:r>
      <w:r w:rsidR="000866E2" w:rsidRPr="00D454E9">
        <w:rPr>
          <w:rFonts w:ascii="Arial" w:hAnsi="Arial" w:cs="Arial"/>
        </w:rPr>
        <w:t>at my work.</w:t>
      </w:r>
      <w:r w:rsidR="00DB3EE0" w:rsidRPr="00D454E9">
        <w:rPr>
          <w:rFonts w:ascii="Arial" w:hAnsi="Arial" w:cs="Arial"/>
        </w:rPr>
        <w:t xml:space="preserve"> </w:t>
      </w:r>
      <w:r w:rsidR="00CA5620" w:rsidRPr="00D454E9">
        <w:rPr>
          <w:rFonts w:ascii="Arial" w:hAnsi="Arial" w:cs="Arial"/>
        </w:rPr>
        <w:t xml:space="preserve">I </w:t>
      </w:r>
      <w:r w:rsidR="00F54250" w:rsidRPr="00D454E9">
        <w:rPr>
          <w:rFonts w:ascii="Arial" w:hAnsi="Arial" w:cs="Arial"/>
        </w:rPr>
        <w:t>observed</w:t>
      </w:r>
      <w:r w:rsidR="007F1B9A" w:rsidRPr="00D454E9">
        <w:rPr>
          <w:rFonts w:ascii="Arial" w:hAnsi="Arial" w:cs="Arial"/>
        </w:rPr>
        <w:t xml:space="preserve"> </w:t>
      </w:r>
      <w:r w:rsidR="00B4542C" w:rsidRPr="00D454E9">
        <w:rPr>
          <w:rFonts w:ascii="Arial" w:hAnsi="Arial" w:cs="Arial"/>
        </w:rPr>
        <w:t>how</w:t>
      </w:r>
      <w:r w:rsidR="007F1B9A" w:rsidRPr="00D454E9">
        <w:rPr>
          <w:rFonts w:ascii="Arial" w:hAnsi="Arial" w:cs="Arial"/>
        </w:rPr>
        <w:t xml:space="preserve"> I spoke with my patients</w:t>
      </w:r>
      <w:r w:rsidR="00D72D51" w:rsidRPr="00D454E9">
        <w:rPr>
          <w:rFonts w:ascii="Arial" w:hAnsi="Arial" w:cs="Arial"/>
        </w:rPr>
        <w:t>, everything</w:t>
      </w:r>
      <w:r w:rsidR="007F1B9A" w:rsidRPr="00D454E9">
        <w:rPr>
          <w:rFonts w:ascii="Arial" w:hAnsi="Arial" w:cs="Arial"/>
        </w:rPr>
        <w:t xml:space="preserve"> from how the intake was conducted to the language used </w:t>
      </w:r>
      <w:r w:rsidR="00EC38C3" w:rsidRPr="00D454E9">
        <w:rPr>
          <w:rFonts w:ascii="Arial" w:hAnsi="Arial" w:cs="Arial"/>
        </w:rPr>
        <w:t>throughout the session.</w:t>
      </w:r>
      <w:r w:rsidR="00DB3EE0" w:rsidRPr="00D454E9">
        <w:rPr>
          <w:rFonts w:ascii="Arial" w:hAnsi="Arial" w:cs="Arial"/>
        </w:rPr>
        <w:t xml:space="preserve"> </w:t>
      </w:r>
      <w:r w:rsidR="00EC38C3" w:rsidRPr="00D454E9">
        <w:rPr>
          <w:rFonts w:ascii="Arial" w:hAnsi="Arial" w:cs="Arial"/>
        </w:rPr>
        <w:t>I became an observer as well as a participant in those sessions.</w:t>
      </w:r>
      <w:r w:rsidR="00DB3EE0" w:rsidRPr="00D454E9">
        <w:rPr>
          <w:rFonts w:ascii="Arial" w:hAnsi="Arial" w:cs="Arial"/>
        </w:rPr>
        <w:t xml:space="preserve"> </w:t>
      </w:r>
      <w:r w:rsidR="00EC38C3" w:rsidRPr="00D454E9">
        <w:rPr>
          <w:rFonts w:ascii="Arial" w:hAnsi="Arial" w:cs="Arial"/>
        </w:rPr>
        <w:t xml:space="preserve">As I stepped back, I saw that I </w:t>
      </w:r>
      <w:r w:rsidR="00F54250" w:rsidRPr="00D454E9">
        <w:rPr>
          <w:rFonts w:ascii="Arial" w:hAnsi="Arial" w:cs="Arial"/>
        </w:rPr>
        <w:t>used</w:t>
      </w:r>
      <w:r w:rsidR="0027045F" w:rsidRPr="00D454E9">
        <w:rPr>
          <w:rFonts w:ascii="Arial" w:hAnsi="Arial" w:cs="Arial"/>
        </w:rPr>
        <w:t xml:space="preserve"> language</w:t>
      </w:r>
      <w:r w:rsidR="00EC38C3" w:rsidRPr="00D454E9">
        <w:rPr>
          <w:rFonts w:ascii="Arial" w:hAnsi="Arial" w:cs="Arial"/>
        </w:rPr>
        <w:t xml:space="preserve"> </w:t>
      </w:r>
      <w:r w:rsidR="0027045F" w:rsidRPr="00D454E9">
        <w:rPr>
          <w:rFonts w:ascii="Arial" w:hAnsi="Arial" w:cs="Arial"/>
        </w:rPr>
        <w:t xml:space="preserve">and questions </w:t>
      </w:r>
      <w:r w:rsidR="00EC38C3" w:rsidRPr="00D454E9">
        <w:rPr>
          <w:rFonts w:ascii="Arial" w:hAnsi="Arial" w:cs="Arial"/>
        </w:rPr>
        <w:t xml:space="preserve">in ways </w:t>
      </w:r>
      <w:r w:rsidR="00A00075" w:rsidRPr="00D454E9">
        <w:rPr>
          <w:rFonts w:ascii="Arial" w:hAnsi="Arial" w:cs="Arial"/>
        </w:rPr>
        <w:t>I'd</w:t>
      </w:r>
      <w:r w:rsidR="00EC38C3" w:rsidRPr="00D454E9">
        <w:rPr>
          <w:rFonts w:ascii="Arial" w:hAnsi="Arial" w:cs="Arial"/>
        </w:rPr>
        <w:t xml:space="preserve"> not earlier learned.</w:t>
      </w:r>
      <w:r w:rsidR="00DB3EE0" w:rsidRPr="00D454E9">
        <w:rPr>
          <w:rFonts w:ascii="Arial" w:hAnsi="Arial" w:cs="Arial"/>
        </w:rPr>
        <w:t xml:space="preserve"> </w:t>
      </w:r>
      <w:r w:rsidR="0074332B" w:rsidRPr="00D454E9">
        <w:rPr>
          <w:rFonts w:ascii="Arial" w:hAnsi="Arial" w:cs="Arial"/>
        </w:rPr>
        <w:t xml:space="preserve">I began witnessing that my questions revolved around the </w:t>
      </w:r>
      <w:r w:rsidR="00A00075" w:rsidRPr="00D454E9">
        <w:rPr>
          <w:rFonts w:ascii="Arial" w:hAnsi="Arial" w:cs="Arial"/>
        </w:rPr>
        <w:t>patient's</w:t>
      </w:r>
      <w:r w:rsidR="0027045F" w:rsidRPr="00D454E9">
        <w:rPr>
          <w:rFonts w:ascii="Arial" w:hAnsi="Arial" w:cs="Arial"/>
        </w:rPr>
        <w:t xml:space="preserve"> </w:t>
      </w:r>
      <w:r w:rsidR="0074332B" w:rsidRPr="00D454E9">
        <w:rPr>
          <w:rFonts w:ascii="Arial" w:hAnsi="Arial" w:cs="Arial"/>
        </w:rPr>
        <w:t>experiences fostered through the work.</w:t>
      </w:r>
      <w:r w:rsidR="00DB3EE0" w:rsidRPr="00D454E9">
        <w:rPr>
          <w:rFonts w:ascii="Arial" w:hAnsi="Arial" w:cs="Arial"/>
        </w:rPr>
        <w:t xml:space="preserve"> </w:t>
      </w:r>
      <w:r w:rsidR="00A00075" w:rsidRPr="00D454E9">
        <w:rPr>
          <w:rFonts w:ascii="Arial" w:hAnsi="Arial" w:cs="Arial"/>
        </w:rPr>
        <w:t>"</w:t>
      </w:r>
      <w:r w:rsidR="0074332B" w:rsidRPr="00D454E9">
        <w:rPr>
          <w:rFonts w:ascii="Arial" w:hAnsi="Arial" w:cs="Arial"/>
        </w:rPr>
        <w:t>What are you feeling?</w:t>
      </w:r>
      <w:r w:rsidR="00A00075" w:rsidRPr="00D454E9">
        <w:rPr>
          <w:rFonts w:ascii="Arial" w:hAnsi="Arial" w:cs="Arial"/>
        </w:rPr>
        <w:t>"</w:t>
      </w:r>
      <w:r w:rsidR="0074332B" w:rsidRPr="00D454E9">
        <w:rPr>
          <w:rFonts w:ascii="Arial" w:hAnsi="Arial" w:cs="Arial"/>
        </w:rPr>
        <w:t xml:space="preserve"> </w:t>
      </w:r>
      <w:r w:rsidR="0027045F" w:rsidRPr="00D454E9">
        <w:rPr>
          <w:rFonts w:ascii="Arial" w:hAnsi="Arial" w:cs="Arial"/>
        </w:rPr>
        <w:t>might be a</w:t>
      </w:r>
      <w:r w:rsidR="000C12A4" w:rsidRPr="00D454E9">
        <w:rPr>
          <w:rFonts w:ascii="Arial" w:hAnsi="Arial" w:cs="Arial"/>
        </w:rPr>
        <w:t xml:space="preserve"> common</w:t>
      </w:r>
      <w:r w:rsidR="0074332B" w:rsidRPr="00D454E9">
        <w:rPr>
          <w:rFonts w:ascii="Arial" w:hAnsi="Arial" w:cs="Arial"/>
        </w:rPr>
        <w:t xml:space="preserve"> question</w:t>
      </w:r>
      <w:r w:rsidR="0027045F" w:rsidRPr="00D454E9">
        <w:rPr>
          <w:rFonts w:ascii="Arial" w:hAnsi="Arial" w:cs="Arial"/>
        </w:rPr>
        <w:t xml:space="preserve"> used in such circumstances</w:t>
      </w:r>
      <w:r w:rsidR="000C12A4" w:rsidRPr="00D454E9">
        <w:rPr>
          <w:rFonts w:ascii="Arial" w:hAnsi="Arial" w:cs="Arial"/>
        </w:rPr>
        <w:t xml:space="preserve">, but </w:t>
      </w:r>
      <w:r w:rsidR="0027045F" w:rsidRPr="00D454E9">
        <w:rPr>
          <w:rFonts w:ascii="Arial" w:hAnsi="Arial" w:cs="Arial"/>
        </w:rPr>
        <w:t xml:space="preserve">my </w:t>
      </w:r>
      <w:r w:rsidR="000C12A4" w:rsidRPr="00D454E9">
        <w:rPr>
          <w:rFonts w:ascii="Arial" w:hAnsi="Arial" w:cs="Arial"/>
        </w:rPr>
        <w:t xml:space="preserve">follow-up question </w:t>
      </w:r>
      <w:r w:rsidR="0027045F" w:rsidRPr="00D454E9">
        <w:rPr>
          <w:rFonts w:ascii="Arial" w:hAnsi="Arial" w:cs="Arial"/>
        </w:rPr>
        <w:t xml:space="preserve">to my </w:t>
      </w:r>
      <w:r w:rsidR="00A00075" w:rsidRPr="00D454E9">
        <w:rPr>
          <w:rFonts w:ascii="Arial" w:hAnsi="Arial" w:cs="Arial"/>
        </w:rPr>
        <w:t>patient's</w:t>
      </w:r>
      <w:r w:rsidR="0027045F" w:rsidRPr="00D454E9">
        <w:rPr>
          <w:rFonts w:ascii="Arial" w:hAnsi="Arial" w:cs="Arial"/>
        </w:rPr>
        <w:t xml:space="preserve"> response </w:t>
      </w:r>
      <w:r w:rsidR="000C12A4" w:rsidRPr="00D454E9">
        <w:rPr>
          <w:rFonts w:ascii="Arial" w:hAnsi="Arial" w:cs="Arial"/>
        </w:rPr>
        <w:t>had no traceable origin.</w:t>
      </w:r>
      <w:r w:rsidR="00DB3EE0" w:rsidRPr="00D454E9">
        <w:rPr>
          <w:rFonts w:ascii="Arial" w:hAnsi="Arial" w:cs="Arial"/>
        </w:rPr>
        <w:t xml:space="preserve"> </w:t>
      </w:r>
      <w:r w:rsidR="00A00075" w:rsidRPr="00D454E9">
        <w:rPr>
          <w:rFonts w:ascii="Arial" w:hAnsi="Arial" w:cs="Arial"/>
        </w:rPr>
        <w:t>"</w:t>
      </w:r>
      <w:r w:rsidR="000C12A4" w:rsidRPr="00D454E9">
        <w:rPr>
          <w:rFonts w:ascii="Arial" w:hAnsi="Arial" w:cs="Arial"/>
        </w:rPr>
        <w:t>Is that feeling familiar?</w:t>
      </w:r>
      <w:r w:rsidR="00A00075" w:rsidRPr="00D454E9">
        <w:rPr>
          <w:rFonts w:ascii="Arial" w:hAnsi="Arial" w:cs="Arial"/>
        </w:rPr>
        <w:t>"</w:t>
      </w:r>
      <w:r w:rsidR="00A831AE" w:rsidRPr="00D454E9">
        <w:rPr>
          <w:rFonts w:ascii="Arial" w:hAnsi="Arial" w:cs="Arial"/>
        </w:rPr>
        <w:t xml:space="preserve"> seemed odd, as many had no way of responding.</w:t>
      </w:r>
      <w:r w:rsidR="00DB3EE0" w:rsidRPr="00D454E9">
        <w:rPr>
          <w:rFonts w:ascii="Arial" w:hAnsi="Arial" w:cs="Arial"/>
        </w:rPr>
        <w:t xml:space="preserve"> </w:t>
      </w:r>
      <w:r w:rsidR="00A00075" w:rsidRPr="00D454E9">
        <w:rPr>
          <w:rFonts w:ascii="Arial" w:hAnsi="Arial" w:cs="Arial"/>
        </w:rPr>
        <w:t>"</w:t>
      </w:r>
      <w:r w:rsidR="00A831AE" w:rsidRPr="00D454E9">
        <w:rPr>
          <w:rFonts w:ascii="Arial" w:hAnsi="Arial" w:cs="Arial"/>
        </w:rPr>
        <w:t>I have no idea what you are asking me!</w:t>
      </w:r>
      <w:r w:rsidR="00A00075" w:rsidRPr="00D454E9">
        <w:rPr>
          <w:rFonts w:ascii="Arial" w:hAnsi="Arial" w:cs="Arial"/>
        </w:rPr>
        <w:t>"</w:t>
      </w:r>
      <w:r w:rsidR="00A831AE" w:rsidRPr="00D454E9">
        <w:rPr>
          <w:rFonts w:ascii="Arial" w:hAnsi="Arial" w:cs="Arial"/>
        </w:rPr>
        <w:t xml:space="preserve"> was a frequent re</w:t>
      </w:r>
      <w:r w:rsidR="0027045F" w:rsidRPr="00D454E9">
        <w:rPr>
          <w:rFonts w:ascii="Arial" w:hAnsi="Arial" w:cs="Arial"/>
        </w:rPr>
        <w:t>ply</w:t>
      </w:r>
      <w:r w:rsidR="00A831AE" w:rsidRPr="00D454E9">
        <w:rPr>
          <w:rFonts w:ascii="Arial" w:hAnsi="Arial" w:cs="Arial"/>
        </w:rPr>
        <w:t>.</w:t>
      </w:r>
      <w:r w:rsidR="00DB3EE0" w:rsidRPr="00D454E9">
        <w:rPr>
          <w:rFonts w:ascii="Arial" w:hAnsi="Arial" w:cs="Arial"/>
        </w:rPr>
        <w:t xml:space="preserve"> </w:t>
      </w:r>
      <w:r w:rsidR="00A831AE" w:rsidRPr="00D454E9">
        <w:rPr>
          <w:rFonts w:ascii="Arial" w:hAnsi="Arial" w:cs="Arial"/>
        </w:rPr>
        <w:t xml:space="preserve">I began to see that without knowing their origins or rationale, I </w:t>
      </w:r>
      <w:r w:rsidR="00B4542C" w:rsidRPr="00D454E9">
        <w:rPr>
          <w:rFonts w:ascii="Arial" w:hAnsi="Arial" w:cs="Arial"/>
        </w:rPr>
        <w:t>asked</w:t>
      </w:r>
      <w:r w:rsidR="00A831AE" w:rsidRPr="00D454E9">
        <w:rPr>
          <w:rFonts w:ascii="Arial" w:hAnsi="Arial" w:cs="Arial"/>
        </w:rPr>
        <w:t xml:space="preserve"> my patients if my input (stretch, pressure) was replicating a familiar feeling.</w:t>
      </w:r>
      <w:r w:rsidR="00DB3EE0" w:rsidRPr="00D454E9">
        <w:rPr>
          <w:rFonts w:ascii="Arial" w:hAnsi="Arial" w:cs="Arial"/>
        </w:rPr>
        <w:t xml:space="preserve"> </w:t>
      </w:r>
      <w:r w:rsidR="00A831AE" w:rsidRPr="00D454E9">
        <w:rPr>
          <w:rFonts w:ascii="Arial" w:hAnsi="Arial" w:cs="Arial"/>
        </w:rPr>
        <w:t xml:space="preserve">As I began to become aware of </w:t>
      </w:r>
      <w:r w:rsidR="009A00D7" w:rsidRPr="00D454E9">
        <w:rPr>
          <w:rFonts w:ascii="Arial" w:hAnsi="Arial" w:cs="Arial"/>
        </w:rPr>
        <w:t>what I was asking</w:t>
      </w:r>
      <w:r w:rsidR="00D72D51" w:rsidRPr="00D454E9">
        <w:rPr>
          <w:rFonts w:ascii="Arial" w:hAnsi="Arial" w:cs="Arial"/>
        </w:rPr>
        <w:t>,</w:t>
      </w:r>
      <w:r w:rsidR="009A00D7" w:rsidRPr="00D454E9">
        <w:rPr>
          <w:rFonts w:ascii="Arial" w:hAnsi="Arial" w:cs="Arial"/>
        </w:rPr>
        <w:t xml:space="preserve"> I began to play with follow-up questions </w:t>
      </w:r>
      <w:r w:rsidR="00B4542C" w:rsidRPr="00D454E9">
        <w:rPr>
          <w:rFonts w:ascii="Arial" w:hAnsi="Arial" w:cs="Arial"/>
        </w:rPr>
        <w:t>and</w:t>
      </w:r>
      <w:r w:rsidR="009A00D7" w:rsidRPr="00D454E9">
        <w:rPr>
          <w:rFonts w:ascii="Arial" w:hAnsi="Arial" w:cs="Arial"/>
        </w:rPr>
        <w:t xml:space="preserve"> try to understand what I was trying to get at by asking. </w:t>
      </w:r>
    </w:p>
    <w:p w14:paraId="2A43DE61" w14:textId="77777777" w:rsidR="00E74A53" w:rsidRPr="00D454E9" w:rsidRDefault="00E74A53" w:rsidP="00D454E9">
      <w:pPr>
        <w:spacing w:line="360" w:lineRule="auto"/>
        <w:rPr>
          <w:rFonts w:ascii="Arial" w:hAnsi="Arial" w:cs="Arial"/>
        </w:rPr>
      </w:pPr>
    </w:p>
    <w:p w14:paraId="089055A7" w14:textId="5E35A880" w:rsidR="00AE5264" w:rsidRPr="00D454E9" w:rsidRDefault="00E74A53" w:rsidP="00D454E9">
      <w:pPr>
        <w:spacing w:line="360" w:lineRule="auto"/>
        <w:rPr>
          <w:rFonts w:ascii="Arial" w:hAnsi="Arial" w:cs="Arial"/>
        </w:rPr>
      </w:pPr>
      <w:r w:rsidRPr="00D454E9">
        <w:rPr>
          <w:rFonts w:ascii="Arial" w:hAnsi="Arial" w:cs="Arial"/>
        </w:rPr>
        <w:t>As I began to explore the broader literature on various therapeutic approaches</w:t>
      </w:r>
      <w:r w:rsidR="00D72D51" w:rsidRPr="00D454E9">
        <w:rPr>
          <w:rFonts w:ascii="Arial" w:hAnsi="Arial" w:cs="Arial"/>
        </w:rPr>
        <w:t>,</w:t>
      </w:r>
      <w:r w:rsidRPr="00D454E9">
        <w:rPr>
          <w:rFonts w:ascii="Arial" w:hAnsi="Arial" w:cs="Arial"/>
        </w:rPr>
        <w:t xml:space="preserve"> I recognized the iterative nature of my methods and saw roots in grounded theory (</w:t>
      </w:r>
      <w:proofErr w:type="spellStart"/>
      <w:r w:rsidRPr="00D454E9">
        <w:rPr>
          <w:rFonts w:ascii="Arial" w:hAnsi="Arial" w:cs="Arial"/>
        </w:rPr>
        <w:t>Abrosimo</w:t>
      </w:r>
      <w:r w:rsidR="000A4915" w:rsidRPr="00D454E9">
        <w:rPr>
          <w:rFonts w:ascii="Arial" w:hAnsi="Arial" w:cs="Arial"/>
        </w:rPr>
        <w:t>f</w:t>
      </w:r>
      <w:r w:rsidRPr="00D454E9">
        <w:rPr>
          <w:rFonts w:ascii="Arial" w:hAnsi="Arial" w:cs="Arial"/>
        </w:rPr>
        <w:t>f</w:t>
      </w:r>
      <w:proofErr w:type="spellEnd"/>
      <w:r w:rsidRPr="00D454E9">
        <w:rPr>
          <w:rFonts w:ascii="Arial" w:hAnsi="Arial" w:cs="Arial"/>
        </w:rPr>
        <w:t>, 2020, pg. 14).</w:t>
      </w:r>
      <w:r w:rsidR="00DB3EE0" w:rsidRPr="00D454E9">
        <w:rPr>
          <w:rFonts w:ascii="Arial" w:hAnsi="Arial" w:cs="Arial"/>
        </w:rPr>
        <w:t xml:space="preserve"> </w:t>
      </w:r>
      <w:r w:rsidR="000A4915" w:rsidRPr="00D454E9">
        <w:rPr>
          <w:rFonts w:ascii="Arial" w:hAnsi="Arial" w:cs="Arial"/>
        </w:rPr>
        <w:t xml:space="preserve">Grounded theory was further present via repeating verbatim </w:t>
      </w:r>
      <w:r w:rsidR="00D72D51" w:rsidRPr="00D454E9">
        <w:rPr>
          <w:rFonts w:ascii="Arial" w:hAnsi="Arial" w:cs="Arial"/>
        </w:rPr>
        <w:t>keywords</w:t>
      </w:r>
      <w:r w:rsidR="000A4915" w:rsidRPr="00D454E9">
        <w:rPr>
          <w:rFonts w:ascii="Arial" w:hAnsi="Arial" w:cs="Arial"/>
        </w:rPr>
        <w:t xml:space="preserve"> and phrases used by the patient.</w:t>
      </w:r>
      <w:r w:rsidR="00DB3EE0" w:rsidRPr="00D454E9">
        <w:rPr>
          <w:rFonts w:ascii="Arial" w:hAnsi="Arial" w:cs="Arial"/>
        </w:rPr>
        <w:t xml:space="preserve"> </w:t>
      </w:r>
      <w:r w:rsidR="000A4915" w:rsidRPr="00D454E9">
        <w:rPr>
          <w:rFonts w:ascii="Arial" w:hAnsi="Arial" w:cs="Arial"/>
        </w:rPr>
        <w:t>I had been using these methods before I understood them as components of grounded theory, as I noticed that my patients seemed to feel listened to by using their concepts of feelings and awareness vs. my substituting other words or ones that seemed more medical.</w:t>
      </w:r>
      <w:r w:rsidR="00DB3EE0" w:rsidRPr="00D454E9">
        <w:rPr>
          <w:rFonts w:ascii="Arial" w:hAnsi="Arial" w:cs="Arial"/>
        </w:rPr>
        <w:t xml:space="preserve"> </w:t>
      </w:r>
      <w:r w:rsidR="00C732E0" w:rsidRPr="00D454E9">
        <w:rPr>
          <w:rFonts w:ascii="Arial" w:hAnsi="Arial" w:cs="Arial"/>
        </w:rPr>
        <w:t xml:space="preserve">Maintaining the tone of </w:t>
      </w:r>
      <w:r w:rsidR="00F54250" w:rsidRPr="00D454E9">
        <w:rPr>
          <w:rFonts w:ascii="Arial" w:hAnsi="Arial" w:cs="Arial"/>
        </w:rPr>
        <w:t xml:space="preserve">the </w:t>
      </w:r>
      <w:r w:rsidR="00F54250" w:rsidRPr="00D454E9">
        <w:rPr>
          <w:rFonts w:ascii="Arial" w:hAnsi="Arial" w:cs="Arial"/>
        </w:rPr>
        <w:lastRenderedPageBreak/>
        <w:t xml:space="preserve">lived experience of </w:t>
      </w:r>
      <w:r w:rsidR="00C732E0" w:rsidRPr="00D454E9">
        <w:rPr>
          <w:rFonts w:ascii="Arial" w:hAnsi="Arial" w:cs="Arial"/>
        </w:rPr>
        <w:t xml:space="preserve">my </w:t>
      </w:r>
      <w:r w:rsidR="00F97D2C" w:rsidRPr="00D454E9">
        <w:rPr>
          <w:rFonts w:ascii="Arial" w:hAnsi="Arial" w:cs="Arial"/>
        </w:rPr>
        <w:t>patients</w:t>
      </w:r>
      <w:r w:rsidR="00C732E0" w:rsidRPr="00D454E9">
        <w:rPr>
          <w:rFonts w:ascii="Arial" w:hAnsi="Arial" w:cs="Arial"/>
        </w:rPr>
        <w:t xml:space="preserve"> seemed more </w:t>
      </w:r>
      <w:r w:rsidR="00F54250" w:rsidRPr="00D454E9">
        <w:rPr>
          <w:rFonts w:ascii="Arial" w:hAnsi="Arial" w:cs="Arial"/>
        </w:rPr>
        <w:t>critical</w:t>
      </w:r>
      <w:r w:rsidR="00C732E0" w:rsidRPr="00D454E9">
        <w:rPr>
          <w:rFonts w:ascii="Arial" w:hAnsi="Arial" w:cs="Arial"/>
        </w:rPr>
        <w:t xml:space="preserve"> than </w:t>
      </w:r>
      <w:r w:rsidR="00282360" w:rsidRPr="00D454E9">
        <w:rPr>
          <w:rFonts w:ascii="Arial" w:hAnsi="Arial" w:cs="Arial"/>
        </w:rPr>
        <w:t xml:space="preserve">my </w:t>
      </w:r>
      <w:r w:rsidR="00C732E0" w:rsidRPr="00D454E9">
        <w:rPr>
          <w:rFonts w:ascii="Arial" w:hAnsi="Arial" w:cs="Arial"/>
        </w:rPr>
        <w:t>applying edits to align th</w:t>
      </w:r>
      <w:r w:rsidR="00282360" w:rsidRPr="00D454E9">
        <w:rPr>
          <w:rFonts w:ascii="Arial" w:hAnsi="Arial" w:cs="Arial"/>
        </w:rPr>
        <w:t>eir</w:t>
      </w:r>
      <w:r w:rsidR="00C732E0" w:rsidRPr="00D454E9">
        <w:rPr>
          <w:rFonts w:ascii="Arial" w:hAnsi="Arial" w:cs="Arial"/>
        </w:rPr>
        <w:t xml:space="preserve"> feelings with my beliefs. </w:t>
      </w:r>
    </w:p>
    <w:p w14:paraId="34159704" w14:textId="3B4F4CCB" w:rsidR="00662459" w:rsidRPr="00D454E9" w:rsidRDefault="00662459" w:rsidP="00D454E9">
      <w:pPr>
        <w:spacing w:line="360" w:lineRule="auto"/>
        <w:rPr>
          <w:rFonts w:ascii="Arial" w:hAnsi="Arial" w:cs="Arial"/>
        </w:rPr>
      </w:pPr>
    </w:p>
    <w:p w14:paraId="6C41E781" w14:textId="1F41D6CA" w:rsidR="00662459" w:rsidRPr="00D454E9" w:rsidRDefault="00FD7E5B" w:rsidP="00D454E9">
      <w:pPr>
        <w:spacing w:line="360" w:lineRule="auto"/>
        <w:rPr>
          <w:rFonts w:ascii="Arial" w:hAnsi="Arial" w:cs="Arial"/>
        </w:rPr>
      </w:pPr>
      <w:r w:rsidRPr="00D454E9">
        <w:rPr>
          <w:rFonts w:ascii="Arial" w:hAnsi="Arial" w:cs="Arial"/>
        </w:rPr>
        <w:t xml:space="preserve">Making </w:t>
      </w:r>
      <w:r w:rsidR="00F05704" w:rsidRPr="00D454E9">
        <w:rPr>
          <w:rFonts w:ascii="Arial" w:hAnsi="Arial" w:cs="Arial"/>
        </w:rPr>
        <w:t xml:space="preserve">treatment </w:t>
      </w:r>
      <w:r w:rsidRPr="00D454E9">
        <w:rPr>
          <w:rFonts w:ascii="Arial" w:hAnsi="Arial" w:cs="Arial"/>
        </w:rPr>
        <w:t xml:space="preserve">decisions for my patients </w:t>
      </w:r>
      <w:r w:rsidR="00F05704" w:rsidRPr="00D454E9">
        <w:rPr>
          <w:rFonts w:ascii="Arial" w:hAnsi="Arial" w:cs="Arial"/>
        </w:rPr>
        <w:t>was</w:t>
      </w:r>
      <w:r w:rsidRPr="00D454E9">
        <w:rPr>
          <w:rFonts w:ascii="Arial" w:hAnsi="Arial" w:cs="Arial"/>
        </w:rPr>
        <w:t xml:space="preserve"> easy, but there was something I disliked at its core</w:t>
      </w:r>
      <w:r w:rsidR="00A52AFC" w:rsidRPr="00D454E9">
        <w:rPr>
          <w:rFonts w:ascii="Arial" w:hAnsi="Arial" w:cs="Arial"/>
        </w:rPr>
        <w:t>,</w:t>
      </w:r>
      <w:r w:rsidRPr="00D454E9">
        <w:rPr>
          <w:rFonts w:ascii="Arial" w:hAnsi="Arial" w:cs="Arial"/>
        </w:rPr>
        <w:t xml:space="preserve"> and i</w:t>
      </w:r>
      <w:r w:rsidR="00312D58" w:rsidRPr="00D454E9">
        <w:rPr>
          <w:rFonts w:ascii="Arial" w:hAnsi="Arial" w:cs="Arial"/>
        </w:rPr>
        <w:t xml:space="preserve">nstead of being seen as the </w:t>
      </w:r>
      <w:r w:rsidR="00282360" w:rsidRPr="00D454E9">
        <w:rPr>
          <w:rFonts w:ascii="Arial" w:hAnsi="Arial" w:cs="Arial"/>
        </w:rPr>
        <w:t>expert</w:t>
      </w:r>
      <w:r w:rsidR="00312D58" w:rsidRPr="00D454E9">
        <w:rPr>
          <w:rFonts w:ascii="Arial" w:hAnsi="Arial" w:cs="Arial"/>
        </w:rPr>
        <w:t>, I slowly began shifting power back toward my patient.</w:t>
      </w:r>
      <w:r w:rsidR="00DB3EE0" w:rsidRPr="00D454E9">
        <w:rPr>
          <w:rFonts w:ascii="Arial" w:hAnsi="Arial" w:cs="Arial"/>
        </w:rPr>
        <w:t xml:space="preserve"> </w:t>
      </w:r>
      <w:r w:rsidRPr="00D454E9">
        <w:rPr>
          <w:rFonts w:ascii="Arial" w:hAnsi="Arial" w:cs="Arial"/>
        </w:rPr>
        <w:t>In the past, my</w:t>
      </w:r>
      <w:r w:rsidR="00312D58" w:rsidRPr="00D454E9">
        <w:rPr>
          <w:rFonts w:ascii="Arial" w:hAnsi="Arial" w:cs="Arial"/>
        </w:rPr>
        <w:t xml:space="preserve"> views on what was wrong and my decisions on what would be best to ameliorate those problems were taken as truths.</w:t>
      </w:r>
      <w:r w:rsidR="00DB3EE0" w:rsidRPr="00D454E9">
        <w:rPr>
          <w:rFonts w:ascii="Arial" w:hAnsi="Arial" w:cs="Arial"/>
        </w:rPr>
        <w:t xml:space="preserve"> </w:t>
      </w:r>
      <w:r w:rsidR="00B4542C" w:rsidRPr="00D454E9">
        <w:rPr>
          <w:rFonts w:ascii="Arial" w:hAnsi="Arial" w:cs="Arial"/>
        </w:rPr>
        <w:t>In contrast</w:t>
      </w:r>
      <w:r w:rsidR="0028615B" w:rsidRPr="00D454E9">
        <w:rPr>
          <w:rFonts w:ascii="Arial" w:hAnsi="Arial" w:cs="Arial"/>
        </w:rPr>
        <w:t>, I began asking my patients what they thought.</w:t>
      </w:r>
      <w:r w:rsidR="00DB3EE0" w:rsidRPr="00D454E9">
        <w:rPr>
          <w:rFonts w:ascii="Arial" w:hAnsi="Arial" w:cs="Arial"/>
        </w:rPr>
        <w:t xml:space="preserve"> </w:t>
      </w:r>
      <w:r w:rsidR="0028615B" w:rsidRPr="00D454E9">
        <w:rPr>
          <w:rFonts w:ascii="Arial" w:hAnsi="Arial" w:cs="Arial"/>
        </w:rPr>
        <w:t>Did they feel that what I was doing might be helpful or harmful?</w:t>
      </w:r>
      <w:r w:rsidR="00DB3EE0" w:rsidRPr="00D454E9">
        <w:rPr>
          <w:rFonts w:ascii="Arial" w:hAnsi="Arial" w:cs="Arial"/>
        </w:rPr>
        <w:t xml:space="preserve"> </w:t>
      </w:r>
      <w:r w:rsidR="00872133" w:rsidRPr="00D454E9">
        <w:rPr>
          <w:rFonts w:ascii="Arial" w:hAnsi="Arial" w:cs="Arial"/>
        </w:rPr>
        <w:t>What were their thoughts on what should be done?</w:t>
      </w:r>
      <w:r w:rsidR="00DB3EE0" w:rsidRPr="00D454E9">
        <w:rPr>
          <w:rFonts w:ascii="Arial" w:hAnsi="Arial" w:cs="Arial"/>
        </w:rPr>
        <w:t xml:space="preserve"> </w:t>
      </w:r>
      <w:r w:rsidR="00872133" w:rsidRPr="00D454E9">
        <w:rPr>
          <w:rFonts w:ascii="Arial" w:hAnsi="Arial" w:cs="Arial"/>
        </w:rPr>
        <w:t xml:space="preserve">Would they prefer </w:t>
      </w:r>
      <w:r w:rsidR="00B4542C" w:rsidRPr="00D454E9">
        <w:rPr>
          <w:rFonts w:ascii="Arial" w:hAnsi="Arial" w:cs="Arial"/>
        </w:rPr>
        <w:t>I adjust</w:t>
      </w:r>
      <w:r w:rsidR="00872133" w:rsidRPr="00D454E9">
        <w:rPr>
          <w:rFonts w:ascii="Arial" w:hAnsi="Arial" w:cs="Arial"/>
        </w:rPr>
        <w:t xml:space="preserve"> my pressures</w:t>
      </w:r>
      <w:r w:rsidR="00D72D51" w:rsidRPr="00D454E9">
        <w:rPr>
          <w:rFonts w:ascii="Arial" w:hAnsi="Arial" w:cs="Arial"/>
        </w:rPr>
        <w:t>,</w:t>
      </w:r>
      <w:r w:rsidR="00872133" w:rsidRPr="00D454E9">
        <w:rPr>
          <w:rFonts w:ascii="Arial" w:hAnsi="Arial" w:cs="Arial"/>
        </w:rPr>
        <w:t xml:space="preserve"> or was I doing a satisfactory job?</w:t>
      </w:r>
      <w:r w:rsidR="00DB3EE0" w:rsidRPr="00D454E9">
        <w:rPr>
          <w:rFonts w:ascii="Arial" w:hAnsi="Arial" w:cs="Arial"/>
        </w:rPr>
        <w:t xml:space="preserve"> </w:t>
      </w:r>
      <w:r w:rsidR="00872133" w:rsidRPr="00D454E9">
        <w:rPr>
          <w:rFonts w:ascii="Arial" w:hAnsi="Arial" w:cs="Arial"/>
        </w:rPr>
        <w:t xml:space="preserve">My early attempts at equalizing power in decision-making were awkward, both for </w:t>
      </w:r>
      <w:r w:rsidR="00674F29" w:rsidRPr="00D454E9">
        <w:rPr>
          <w:rFonts w:ascii="Arial" w:hAnsi="Arial" w:cs="Arial"/>
        </w:rPr>
        <w:t>my patients and me</w:t>
      </w:r>
      <w:r w:rsidR="00872133" w:rsidRPr="00D454E9">
        <w:rPr>
          <w:rFonts w:ascii="Arial" w:hAnsi="Arial" w:cs="Arial"/>
        </w:rPr>
        <w:t>.</w:t>
      </w:r>
      <w:r w:rsidR="00DB3EE0" w:rsidRPr="00D454E9">
        <w:rPr>
          <w:rFonts w:ascii="Arial" w:hAnsi="Arial" w:cs="Arial"/>
        </w:rPr>
        <w:t xml:space="preserve"> </w:t>
      </w:r>
      <w:r w:rsidR="00872133" w:rsidRPr="00D454E9">
        <w:rPr>
          <w:rFonts w:ascii="Arial" w:hAnsi="Arial" w:cs="Arial"/>
        </w:rPr>
        <w:t>I stumbled when they could not tell me if what was being done felt helpful</w:t>
      </w:r>
      <w:r w:rsidR="00D72D51" w:rsidRPr="00D454E9">
        <w:rPr>
          <w:rFonts w:ascii="Arial" w:hAnsi="Arial" w:cs="Arial"/>
        </w:rPr>
        <w:t>,</w:t>
      </w:r>
      <w:r w:rsidR="00872133" w:rsidRPr="00D454E9">
        <w:rPr>
          <w:rFonts w:ascii="Arial" w:hAnsi="Arial" w:cs="Arial"/>
        </w:rPr>
        <w:t xml:space="preserve"> and I had nothing to resort to except my old ways. </w:t>
      </w:r>
    </w:p>
    <w:p w14:paraId="7122FB93" w14:textId="661A28E4" w:rsidR="00E63584" w:rsidRPr="00D454E9" w:rsidRDefault="00E63584" w:rsidP="00D454E9">
      <w:pPr>
        <w:spacing w:line="360" w:lineRule="auto"/>
        <w:rPr>
          <w:rFonts w:ascii="Arial" w:hAnsi="Arial" w:cs="Arial"/>
        </w:rPr>
      </w:pPr>
    </w:p>
    <w:p w14:paraId="149FA1A6" w14:textId="5A7752B7" w:rsidR="00E63584" w:rsidRPr="00D454E9" w:rsidRDefault="00E63584" w:rsidP="00D454E9">
      <w:pPr>
        <w:spacing w:line="360" w:lineRule="auto"/>
        <w:rPr>
          <w:rFonts w:ascii="Arial" w:hAnsi="Arial" w:cs="Arial"/>
        </w:rPr>
      </w:pPr>
      <w:r w:rsidRPr="00D454E9">
        <w:rPr>
          <w:rFonts w:ascii="Arial" w:hAnsi="Arial" w:cs="Arial"/>
        </w:rPr>
        <w:t>To this point</w:t>
      </w:r>
      <w:r w:rsidR="00D72D51" w:rsidRPr="00D454E9">
        <w:rPr>
          <w:rFonts w:ascii="Arial" w:hAnsi="Arial" w:cs="Arial"/>
        </w:rPr>
        <w:t>,</w:t>
      </w:r>
      <w:r w:rsidRPr="00D454E9">
        <w:rPr>
          <w:rFonts w:ascii="Arial" w:hAnsi="Arial" w:cs="Arial"/>
        </w:rPr>
        <w:t xml:space="preserve"> I reserved this </w:t>
      </w:r>
      <w:r w:rsidR="00AF3A3E" w:rsidRPr="00D454E9">
        <w:rPr>
          <w:rFonts w:ascii="Arial" w:hAnsi="Arial" w:cs="Arial"/>
        </w:rPr>
        <w:t xml:space="preserve">style of </w:t>
      </w:r>
      <w:r w:rsidRPr="00D454E9">
        <w:rPr>
          <w:rFonts w:ascii="Arial" w:hAnsi="Arial" w:cs="Arial"/>
        </w:rPr>
        <w:t>questioning for my patients and did not let it drift into my continuing education seminars.</w:t>
      </w:r>
      <w:r w:rsidR="00DB3EE0" w:rsidRPr="00D454E9">
        <w:rPr>
          <w:rFonts w:ascii="Arial" w:hAnsi="Arial" w:cs="Arial"/>
        </w:rPr>
        <w:t xml:space="preserve"> </w:t>
      </w:r>
      <w:r w:rsidR="006E597E" w:rsidRPr="00D454E9">
        <w:rPr>
          <w:rFonts w:ascii="Arial" w:hAnsi="Arial" w:cs="Arial"/>
        </w:rPr>
        <w:t>It took several years until I gathered the courage, and feedback, to do so.</w:t>
      </w:r>
      <w:r w:rsidR="00DB3EE0" w:rsidRPr="00D454E9">
        <w:rPr>
          <w:rFonts w:ascii="Arial" w:hAnsi="Arial" w:cs="Arial"/>
        </w:rPr>
        <w:t xml:space="preserve"> </w:t>
      </w:r>
      <w:r w:rsidR="006E597E" w:rsidRPr="00D454E9">
        <w:rPr>
          <w:rFonts w:ascii="Arial" w:hAnsi="Arial" w:cs="Arial"/>
        </w:rPr>
        <w:t>During this time, I modified my methods until certain things became apparent.</w:t>
      </w:r>
      <w:r w:rsidR="00DB3EE0" w:rsidRPr="00D454E9">
        <w:rPr>
          <w:rFonts w:ascii="Arial" w:hAnsi="Arial" w:cs="Arial"/>
        </w:rPr>
        <w:t xml:space="preserve"> </w:t>
      </w:r>
      <w:r w:rsidR="006B2B20" w:rsidRPr="00D454E9">
        <w:rPr>
          <w:rFonts w:ascii="Arial" w:hAnsi="Arial" w:cs="Arial"/>
        </w:rPr>
        <w:t>With the proper introduction, m</w:t>
      </w:r>
      <w:r w:rsidR="006E597E" w:rsidRPr="00D454E9">
        <w:rPr>
          <w:rFonts w:ascii="Arial" w:hAnsi="Arial" w:cs="Arial"/>
        </w:rPr>
        <w:t>ost patients possessed the abilities to guide their treatment or, at a minimum, participate in it to levels I had never expected or asked.</w:t>
      </w:r>
      <w:r w:rsidR="00DB3EE0" w:rsidRPr="00D454E9">
        <w:rPr>
          <w:rFonts w:ascii="Arial" w:hAnsi="Arial" w:cs="Arial"/>
        </w:rPr>
        <w:t xml:space="preserve"> </w:t>
      </w:r>
      <w:r w:rsidR="0058644E" w:rsidRPr="00D454E9">
        <w:rPr>
          <w:rFonts w:ascii="Arial" w:hAnsi="Arial" w:cs="Arial"/>
        </w:rPr>
        <w:t>Many responses surprised me, for instance:</w:t>
      </w:r>
    </w:p>
    <w:p w14:paraId="0EC91BFF" w14:textId="5443C2DA" w:rsidR="0058644E" w:rsidRPr="00D454E9" w:rsidRDefault="0058644E" w:rsidP="00D454E9">
      <w:pPr>
        <w:spacing w:line="360" w:lineRule="auto"/>
        <w:rPr>
          <w:rFonts w:ascii="Arial" w:hAnsi="Arial" w:cs="Arial"/>
        </w:rPr>
      </w:pPr>
    </w:p>
    <w:p w14:paraId="2BA6D8C1" w14:textId="32612C9B" w:rsidR="00DF7DEC" w:rsidRPr="00D454E9" w:rsidRDefault="0058644E" w:rsidP="00D454E9">
      <w:pPr>
        <w:pStyle w:val="ListParagraph"/>
        <w:numPr>
          <w:ilvl w:val="0"/>
          <w:numId w:val="18"/>
        </w:numPr>
        <w:spacing w:line="360" w:lineRule="auto"/>
        <w:rPr>
          <w:rFonts w:ascii="Arial" w:eastAsia="Times New Roman" w:hAnsi="Arial" w:cs="Arial"/>
        </w:rPr>
      </w:pPr>
      <w:r w:rsidRPr="00D454E9">
        <w:rPr>
          <w:rFonts w:ascii="Arial" w:eastAsia="Times New Roman" w:hAnsi="Arial" w:cs="Arial"/>
        </w:rPr>
        <w:t xml:space="preserve">I had long </w:t>
      </w:r>
      <w:r w:rsidR="002F1ADA" w:rsidRPr="00D454E9">
        <w:rPr>
          <w:rFonts w:ascii="Arial" w:eastAsia="Times New Roman" w:hAnsi="Arial" w:cs="Arial"/>
        </w:rPr>
        <w:t>evaluated</w:t>
      </w:r>
      <w:r w:rsidRPr="00D454E9">
        <w:rPr>
          <w:rFonts w:ascii="Arial" w:eastAsia="Times New Roman" w:hAnsi="Arial" w:cs="Arial"/>
        </w:rPr>
        <w:t xml:space="preserve"> by what I term a </w:t>
      </w:r>
      <w:r w:rsidR="00A00075" w:rsidRPr="00D454E9">
        <w:rPr>
          <w:rFonts w:ascii="Arial" w:eastAsia="Times New Roman" w:hAnsi="Arial" w:cs="Arial"/>
        </w:rPr>
        <w:t>"</w:t>
      </w:r>
      <w:r w:rsidRPr="00D454E9">
        <w:rPr>
          <w:rFonts w:ascii="Arial" w:eastAsia="Times New Roman" w:hAnsi="Arial" w:cs="Arial"/>
        </w:rPr>
        <w:t>compare/contrast</w:t>
      </w:r>
      <w:r w:rsidR="00A00075" w:rsidRPr="00D454E9">
        <w:rPr>
          <w:rFonts w:ascii="Arial" w:eastAsia="Times New Roman" w:hAnsi="Arial" w:cs="Arial"/>
        </w:rPr>
        <w:t>"</w:t>
      </w:r>
      <w:r w:rsidRPr="00D454E9">
        <w:rPr>
          <w:rFonts w:ascii="Arial" w:eastAsia="Times New Roman" w:hAnsi="Arial" w:cs="Arial"/>
        </w:rPr>
        <w:t xml:space="preserve"> model.</w:t>
      </w:r>
      <w:r w:rsidR="00DB3EE0" w:rsidRPr="00D454E9">
        <w:rPr>
          <w:rFonts w:ascii="Arial" w:eastAsia="Times New Roman" w:hAnsi="Arial" w:cs="Arial"/>
        </w:rPr>
        <w:t xml:space="preserve"> </w:t>
      </w:r>
      <w:r w:rsidRPr="00D454E9">
        <w:rPr>
          <w:rFonts w:ascii="Arial" w:eastAsia="Times New Roman" w:hAnsi="Arial" w:cs="Arial"/>
        </w:rPr>
        <w:t xml:space="preserve">If my patient had a </w:t>
      </w:r>
      <w:r w:rsidR="00AF3A3E" w:rsidRPr="00D454E9">
        <w:rPr>
          <w:rFonts w:ascii="Arial" w:eastAsia="Times New Roman" w:hAnsi="Arial" w:cs="Arial"/>
        </w:rPr>
        <w:t>reported</w:t>
      </w:r>
      <w:r w:rsidRPr="00D454E9">
        <w:rPr>
          <w:rFonts w:ascii="Arial" w:eastAsia="Times New Roman" w:hAnsi="Arial" w:cs="Arial"/>
        </w:rPr>
        <w:t xml:space="preserve"> problem in the lower rib/diaphragm region, I applied pressure and stretching to both sides of the body, one side at a time.</w:t>
      </w:r>
      <w:r w:rsidR="00DB3EE0" w:rsidRPr="00D454E9">
        <w:rPr>
          <w:rFonts w:ascii="Arial" w:eastAsia="Times New Roman" w:hAnsi="Arial" w:cs="Arial"/>
        </w:rPr>
        <w:t xml:space="preserve"> </w:t>
      </w:r>
      <w:r w:rsidR="00691490" w:rsidRPr="00D454E9">
        <w:rPr>
          <w:rFonts w:ascii="Arial" w:eastAsia="Times New Roman" w:hAnsi="Arial" w:cs="Arial"/>
        </w:rPr>
        <w:t xml:space="preserve">Early </w:t>
      </w:r>
      <w:r w:rsidR="00AF3A3E" w:rsidRPr="00D454E9">
        <w:rPr>
          <w:rFonts w:ascii="Arial" w:eastAsia="Times New Roman" w:hAnsi="Arial" w:cs="Arial"/>
        </w:rPr>
        <w:t>in my career</w:t>
      </w:r>
      <w:r w:rsidR="00D72D51" w:rsidRPr="00D454E9">
        <w:rPr>
          <w:rFonts w:ascii="Arial" w:eastAsia="Times New Roman" w:hAnsi="Arial" w:cs="Arial"/>
        </w:rPr>
        <w:t>,</w:t>
      </w:r>
      <w:r w:rsidR="00691490" w:rsidRPr="00D454E9">
        <w:rPr>
          <w:rFonts w:ascii="Arial" w:eastAsia="Times New Roman" w:hAnsi="Arial" w:cs="Arial"/>
        </w:rPr>
        <w:t xml:space="preserve"> I did this as it </w:t>
      </w:r>
      <w:r w:rsidR="002F1ADA" w:rsidRPr="00D454E9">
        <w:rPr>
          <w:rFonts w:ascii="Arial" w:eastAsia="Times New Roman" w:hAnsi="Arial" w:cs="Arial"/>
        </w:rPr>
        <w:t>allowed me</w:t>
      </w:r>
      <w:r w:rsidR="00691490" w:rsidRPr="00D454E9">
        <w:rPr>
          <w:rFonts w:ascii="Arial" w:eastAsia="Times New Roman" w:hAnsi="Arial" w:cs="Arial"/>
        </w:rPr>
        <w:t xml:space="preserve"> to compare sides and feel for </w:t>
      </w:r>
      <w:r w:rsidR="00AF3A3E" w:rsidRPr="00D454E9">
        <w:rPr>
          <w:rFonts w:ascii="Arial" w:eastAsia="Times New Roman" w:hAnsi="Arial" w:cs="Arial"/>
        </w:rPr>
        <w:t xml:space="preserve">what I felt was </w:t>
      </w:r>
      <w:r w:rsidR="00691490" w:rsidRPr="00D454E9">
        <w:rPr>
          <w:rFonts w:ascii="Arial" w:eastAsia="Times New Roman" w:hAnsi="Arial" w:cs="Arial"/>
        </w:rPr>
        <w:t>the tighter</w:t>
      </w:r>
      <w:r w:rsidR="00AF3A3E" w:rsidRPr="00D454E9">
        <w:rPr>
          <w:rFonts w:ascii="Arial" w:eastAsia="Times New Roman" w:hAnsi="Arial" w:cs="Arial"/>
        </w:rPr>
        <w:t xml:space="preserve"> and assumedly </w:t>
      </w:r>
      <w:r w:rsidR="00691490" w:rsidRPr="00D454E9">
        <w:rPr>
          <w:rFonts w:ascii="Arial" w:eastAsia="Times New Roman" w:hAnsi="Arial" w:cs="Arial"/>
        </w:rPr>
        <w:t xml:space="preserve">dysfunctional side. </w:t>
      </w:r>
    </w:p>
    <w:p w14:paraId="443997AC" w14:textId="77777777" w:rsidR="00DF7DEC" w:rsidRPr="00D454E9" w:rsidRDefault="00DF7DEC" w:rsidP="00D454E9">
      <w:pPr>
        <w:pStyle w:val="ListParagraph"/>
        <w:spacing w:line="360" w:lineRule="auto"/>
        <w:rPr>
          <w:rFonts w:ascii="Arial" w:eastAsia="Times New Roman" w:hAnsi="Arial" w:cs="Arial"/>
        </w:rPr>
      </w:pPr>
    </w:p>
    <w:p w14:paraId="60BA7410" w14:textId="3FAAF5F2" w:rsidR="00AF3A3E" w:rsidRPr="00D454E9" w:rsidRDefault="00691490" w:rsidP="00D454E9">
      <w:pPr>
        <w:pStyle w:val="ListParagraph"/>
        <w:spacing w:line="360" w:lineRule="auto"/>
        <w:rPr>
          <w:rFonts w:ascii="Arial" w:eastAsia="Times New Roman" w:hAnsi="Arial" w:cs="Arial"/>
        </w:rPr>
      </w:pPr>
      <w:r w:rsidRPr="00D454E9">
        <w:rPr>
          <w:rFonts w:ascii="Arial" w:eastAsia="Times New Roman" w:hAnsi="Arial" w:cs="Arial"/>
        </w:rPr>
        <w:t xml:space="preserve">As I transitioned to this </w:t>
      </w:r>
      <w:r w:rsidR="00AF3A3E" w:rsidRPr="00D454E9">
        <w:rPr>
          <w:rFonts w:ascii="Arial" w:eastAsia="Times New Roman" w:hAnsi="Arial" w:cs="Arial"/>
        </w:rPr>
        <w:t xml:space="preserve">newer </w:t>
      </w:r>
      <w:r w:rsidRPr="00D454E9">
        <w:rPr>
          <w:rFonts w:ascii="Arial" w:eastAsia="Times New Roman" w:hAnsi="Arial" w:cs="Arial"/>
        </w:rPr>
        <w:t>model</w:t>
      </w:r>
      <w:r w:rsidR="005943AE" w:rsidRPr="00D454E9">
        <w:rPr>
          <w:rFonts w:ascii="Arial" w:eastAsia="Times New Roman" w:hAnsi="Arial" w:cs="Arial"/>
        </w:rPr>
        <w:t>,</w:t>
      </w:r>
      <w:r w:rsidRPr="00D454E9">
        <w:rPr>
          <w:rFonts w:ascii="Arial" w:eastAsia="Times New Roman" w:hAnsi="Arial" w:cs="Arial"/>
        </w:rPr>
        <w:t xml:space="preserve"> I continued this compare/contrast procedure</w:t>
      </w:r>
      <w:r w:rsidR="004245B3" w:rsidRPr="00D454E9">
        <w:rPr>
          <w:rFonts w:ascii="Arial" w:eastAsia="Times New Roman" w:hAnsi="Arial" w:cs="Arial"/>
        </w:rPr>
        <w:t>,</w:t>
      </w:r>
      <w:r w:rsidRPr="00D454E9">
        <w:rPr>
          <w:rFonts w:ascii="Arial" w:eastAsia="Times New Roman" w:hAnsi="Arial" w:cs="Arial"/>
        </w:rPr>
        <w:t xml:space="preserve"> but instead </w:t>
      </w:r>
      <w:r w:rsidR="00D72D51" w:rsidRPr="00D454E9">
        <w:rPr>
          <w:rFonts w:ascii="Arial" w:eastAsia="Times New Roman" w:hAnsi="Arial" w:cs="Arial"/>
        </w:rPr>
        <w:t xml:space="preserve">of </w:t>
      </w:r>
      <w:r w:rsidR="00FF19DB" w:rsidRPr="00D454E9">
        <w:rPr>
          <w:rFonts w:ascii="Arial" w:eastAsia="Times New Roman" w:hAnsi="Arial" w:cs="Arial"/>
        </w:rPr>
        <w:t>telling my patient what I found and suspected, I stayed silent and let them feel.</w:t>
      </w:r>
      <w:r w:rsidR="00DB3EE0" w:rsidRPr="00D454E9">
        <w:rPr>
          <w:rFonts w:ascii="Arial" w:eastAsia="Times New Roman" w:hAnsi="Arial" w:cs="Arial"/>
        </w:rPr>
        <w:t xml:space="preserve"> </w:t>
      </w:r>
      <w:r w:rsidR="00FF19DB" w:rsidRPr="00D454E9">
        <w:rPr>
          <w:rFonts w:ascii="Arial" w:eastAsia="Times New Roman" w:hAnsi="Arial" w:cs="Arial"/>
        </w:rPr>
        <w:t>As I shifted my pressures from side to side</w:t>
      </w:r>
      <w:r w:rsidR="005943AE" w:rsidRPr="00D454E9">
        <w:rPr>
          <w:rFonts w:ascii="Arial" w:eastAsia="Times New Roman" w:hAnsi="Arial" w:cs="Arial"/>
        </w:rPr>
        <w:t>,</w:t>
      </w:r>
      <w:r w:rsidR="00FF19DB" w:rsidRPr="00D454E9">
        <w:rPr>
          <w:rFonts w:ascii="Arial" w:eastAsia="Times New Roman" w:hAnsi="Arial" w:cs="Arial"/>
        </w:rPr>
        <w:t xml:space="preserve"> I asked them to </w:t>
      </w:r>
      <w:r w:rsidR="00AF3A3E" w:rsidRPr="00D454E9">
        <w:rPr>
          <w:rFonts w:ascii="Arial" w:eastAsia="Times New Roman" w:hAnsi="Arial" w:cs="Arial"/>
        </w:rPr>
        <w:t>notice</w:t>
      </w:r>
      <w:r w:rsidR="00FF19DB" w:rsidRPr="00D454E9">
        <w:rPr>
          <w:rFonts w:ascii="Arial" w:eastAsia="Times New Roman" w:hAnsi="Arial" w:cs="Arial"/>
        </w:rPr>
        <w:t xml:space="preserve"> what was happening and what </w:t>
      </w:r>
      <w:r w:rsidR="005943AE" w:rsidRPr="00D454E9">
        <w:rPr>
          <w:rFonts w:ascii="Arial" w:eastAsia="Times New Roman" w:hAnsi="Arial" w:cs="Arial"/>
        </w:rPr>
        <w:t>they were feeling.</w:t>
      </w:r>
      <w:r w:rsidR="00DB3EE0" w:rsidRPr="00D454E9">
        <w:rPr>
          <w:rFonts w:ascii="Arial" w:eastAsia="Times New Roman" w:hAnsi="Arial" w:cs="Arial"/>
        </w:rPr>
        <w:t xml:space="preserve"> </w:t>
      </w:r>
      <w:r w:rsidR="00F54250" w:rsidRPr="00D454E9">
        <w:rPr>
          <w:rFonts w:ascii="Arial" w:eastAsia="Times New Roman" w:hAnsi="Arial" w:cs="Arial"/>
        </w:rPr>
        <w:t>I had</w:t>
      </w:r>
      <w:r w:rsidR="005943AE" w:rsidRPr="00D454E9">
        <w:rPr>
          <w:rFonts w:ascii="Arial" w:eastAsia="Times New Roman" w:hAnsi="Arial" w:cs="Arial"/>
        </w:rPr>
        <w:t xml:space="preserve"> long trusted my </w:t>
      </w:r>
      <w:r w:rsidR="005943AE" w:rsidRPr="00D454E9">
        <w:rPr>
          <w:rFonts w:ascii="Arial" w:eastAsia="Times New Roman" w:hAnsi="Arial" w:cs="Arial"/>
        </w:rPr>
        <w:lastRenderedPageBreak/>
        <w:t xml:space="preserve">evaluative skills and had previously never questioned </w:t>
      </w:r>
      <w:r w:rsidR="00A00075" w:rsidRPr="00D454E9">
        <w:rPr>
          <w:rFonts w:ascii="Arial" w:eastAsia="Times New Roman" w:hAnsi="Arial" w:cs="Arial"/>
        </w:rPr>
        <w:t>their</w:t>
      </w:r>
      <w:r w:rsidR="005943AE" w:rsidRPr="00D454E9">
        <w:rPr>
          <w:rFonts w:ascii="Arial" w:eastAsia="Times New Roman" w:hAnsi="Arial" w:cs="Arial"/>
        </w:rPr>
        <w:t xml:space="preserve"> accuracy, but my </w:t>
      </w:r>
      <w:r w:rsidR="00A00075" w:rsidRPr="00D454E9">
        <w:rPr>
          <w:rFonts w:ascii="Arial" w:eastAsia="Times New Roman" w:hAnsi="Arial" w:cs="Arial"/>
        </w:rPr>
        <w:t>patient's</w:t>
      </w:r>
      <w:r w:rsidR="005943AE" w:rsidRPr="00D454E9">
        <w:rPr>
          <w:rFonts w:ascii="Arial" w:eastAsia="Times New Roman" w:hAnsi="Arial" w:cs="Arial"/>
        </w:rPr>
        <w:t xml:space="preserve"> responses made me begin to doubt my abilities</w:t>
      </w:r>
      <w:r w:rsidR="00DF7DEC" w:rsidRPr="00D454E9">
        <w:rPr>
          <w:rFonts w:ascii="Arial" w:eastAsia="Times New Roman" w:hAnsi="Arial" w:cs="Arial"/>
        </w:rPr>
        <w:t>, as they often said they</w:t>
      </w:r>
      <w:r w:rsidR="00275647" w:rsidRPr="00D454E9">
        <w:rPr>
          <w:rFonts w:ascii="Arial" w:eastAsia="Times New Roman" w:hAnsi="Arial" w:cs="Arial"/>
        </w:rPr>
        <w:t xml:space="preserve"> felt their pain, tightness, or </w:t>
      </w:r>
      <w:r w:rsidR="00DF7DEC" w:rsidRPr="00D454E9">
        <w:rPr>
          <w:rFonts w:ascii="Arial" w:eastAsia="Times New Roman" w:hAnsi="Arial" w:cs="Arial"/>
        </w:rPr>
        <w:t>problem</w:t>
      </w:r>
      <w:r w:rsidR="00275647" w:rsidRPr="00D454E9">
        <w:rPr>
          <w:rFonts w:ascii="Arial" w:eastAsia="Times New Roman" w:hAnsi="Arial" w:cs="Arial"/>
        </w:rPr>
        <w:t xml:space="preserve"> on the opposite side </w:t>
      </w:r>
      <w:r w:rsidR="00D72D51" w:rsidRPr="00D454E9">
        <w:rPr>
          <w:rFonts w:ascii="Arial" w:eastAsia="Times New Roman" w:hAnsi="Arial" w:cs="Arial"/>
        </w:rPr>
        <w:t>from</w:t>
      </w:r>
      <w:r w:rsidR="00275647" w:rsidRPr="00D454E9">
        <w:rPr>
          <w:rFonts w:ascii="Arial" w:eastAsia="Times New Roman" w:hAnsi="Arial" w:cs="Arial"/>
        </w:rPr>
        <w:t xml:space="preserve"> the side I thought was involved.</w:t>
      </w:r>
      <w:r w:rsidR="00DB3EE0" w:rsidRPr="00D454E9">
        <w:rPr>
          <w:rFonts w:ascii="Arial" w:eastAsia="Times New Roman" w:hAnsi="Arial" w:cs="Arial"/>
        </w:rPr>
        <w:t xml:space="preserve"> </w:t>
      </w:r>
      <w:r w:rsidR="00275647" w:rsidRPr="00D454E9">
        <w:rPr>
          <w:rFonts w:ascii="Arial" w:eastAsia="Times New Roman" w:hAnsi="Arial" w:cs="Arial"/>
        </w:rPr>
        <w:t xml:space="preserve">While initially troubling, I soon </w:t>
      </w:r>
      <w:r w:rsidR="00913AF4" w:rsidRPr="00D454E9">
        <w:rPr>
          <w:rFonts w:ascii="Arial" w:eastAsia="Times New Roman" w:hAnsi="Arial" w:cs="Arial"/>
        </w:rPr>
        <w:t>began to allow their perspective</w:t>
      </w:r>
      <w:r w:rsidR="00053E42" w:rsidRPr="00D454E9">
        <w:rPr>
          <w:rFonts w:ascii="Arial" w:eastAsia="Times New Roman" w:hAnsi="Arial" w:cs="Arial"/>
        </w:rPr>
        <w:t xml:space="preserve"> to drive the intervention</w:t>
      </w:r>
      <w:r w:rsidR="00913AF4" w:rsidRPr="00D454E9">
        <w:rPr>
          <w:rFonts w:ascii="Arial" w:eastAsia="Times New Roman" w:hAnsi="Arial" w:cs="Arial"/>
        </w:rPr>
        <w:t xml:space="preserve">. </w:t>
      </w:r>
    </w:p>
    <w:p w14:paraId="0C28F8F0" w14:textId="12A41507" w:rsidR="00053E42" w:rsidRPr="00D454E9" w:rsidRDefault="00337EE7" w:rsidP="00D454E9">
      <w:pPr>
        <w:pStyle w:val="ListParagraph"/>
        <w:numPr>
          <w:ilvl w:val="0"/>
          <w:numId w:val="18"/>
        </w:numPr>
        <w:spacing w:line="360" w:lineRule="auto"/>
        <w:rPr>
          <w:rFonts w:ascii="Arial" w:eastAsia="Times New Roman" w:hAnsi="Arial" w:cs="Arial"/>
        </w:rPr>
      </w:pPr>
      <w:r w:rsidRPr="00D454E9">
        <w:rPr>
          <w:rFonts w:ascii="Arial" w:eastAsia="Times New Roman" w:hAnsi="Arial" w:cs="Arial"/>
        </w:rPr>
        <w:t>I also noticed that my patients often reported a connection (replication) of</w:t>
      </w:r>
      <w:r w:rsidR="004245B3" w:rsidRPr="00D454E9">
        <w:rPr>
          <w:rFonts w:ascii="Arial" w:eastAsia="Times New Roman" w:hAnsi="Arial" w:cs="Arial"/>
        </w:rPr>
        <w:t xml:space="preserve"> t</w:t>
      </w:r>
      <w:r w:rsidRPr="00D454E9">
        <w:rPr>
          <w:rFonts w:ascii="Arial" w:eastAsia="Times New Roman" w:hAnsi="Arial" w:cs="Arial"/>
        </w:rPr>
        <w:t>heir issues in areas where I felt nothing amiss.</w:t>
      </w:r>
      <w:r w:rsidR="00DB3EE0" w:rsidRPr="00D454E9">
        <w:rPr>
          <w:rFonts w:ascii="Arial" w:eastAsia="Times New Roman" w:hAnsi="Arial" w:cs="Arial"/>
        </w:rPr>
        <w:t xml:space="preserve"> </w:t>
      </w:r>
      <w:r w:rsidR="0021389A" w:rsidRPr="00D454E9">
        <w:rPr>
          <w:rFonts w:ascii="Arial" w:eastAsia="Times New Roman" w:hAnsi="Arial" w:cs="Arial"/>
        </w:rPr>
        <w:t>Th</w:t>
      </w:r>
      <w:r w:rsidR="003A3C92" w:rsidRPr="00D454E9">
        <w:rPr>
          <w:rFonts w:ascii="Arial" w:eastAsia="Times New Roman" w:hAnsi="Arial" w:cs="Arial"/>
        </w:rPr>
        <w:t xml:space="preserve">ese reports </w:t>
      </w:r>
      <w:r w:rsidR="00053E42" w:rsidRPr="00D454E9">
        <w:rPr>
          <w:rFonts w:ascii="Arial" w:eastAsia="Times New Roman" w:hAnsi="Arial" w:cs="Arial"/>
        </w:rPr>
        <w:t>created some dissonance in me</w:t>
      </w:r>
      <w:r w:rsidR="003A3C92" w:rsidRPr="00D454E9">
        <w:rPr>
          <w:rFonts w:ascii="Arial" w:eastAsia="Times New Roman" w:hAnsi="Arial" w:cs="Arial"/>
        </w:rPr>
        <w:t>, as</w:t>
      </w:r>
      <w:r w:rsidR="000635F3" w:rsidRPr="00D454E9">
        <w:rPr>
          <w:rFonts w:ascii="Arial" w:eastAsia="Times New Roman" w:hAnsi="Arial" w:cs="Arial"/>
        </w:rPr>
        <w:t xml:space="preserve"> their reports did not jive with my clinical reasoning.</w:t>
      </w:r>
      <w:r w:rsidR="00DB3EE0" w:rsidRPr="00D454E9">
        <w:rPr>
          <w:rFonts w:ascii="Arial" w:eastAsia="Times New Roman" w:hAnsi="Arial" w:cs="Arial"/>
        </w:rPr>
        <w:t xml:space="preserve"> </w:t>
      </w:r>
      <w:r w:rsidR="000635F3" w:rsidRPr="00D454E9">
        <w:rPr>
          <w:rFonts w:ascii="Arial" w:eastAsia="Times New Roman" w:hAnsi="Arial" w:cs="Arial"/>
        </w:rPr>
        <w:t>To a</w:t>
      </w:r>
      <w:r w:rsidR="00A4479E" w:rsidRPr="00D454E9">
        <w:rPr>
          <w:rFonts w:ascii="Arial" w:eastAsia="Times New Roman" w:hAnsi="Arial" w:cs="Arial"/>
        </w:rPr>
        <w:t xml:space="preserve"> therapist working from the operator-based model, </w:t>
      </w:r>
      <w:r w:rsidR="00E63DD6" w:rsidRPr="00D454E9">
        <w:rPr>
          <w:rFonts w:ascii="Arial" w:eastAsia="Times New Roman" w:hAnsi="Arial" w:cs="Arial"/>
        </w:rPr>
        <w:t>I was the one expected to find the problem</w:t>
      </w:r>
      <w:r w:rsidR="004245B3" w:rsidRPr="00D454E9">
        <w:rPr>
          <w:rFonts w:ascii="Arial" w:eastAsia="Times New Roman" w:hAnsi="Arial" w:cs="Arial"/>
        </w:rPr>
        <w:t>,</w:t>
      </w:r>
      <w:r w:rsidR="003F342F" w:rsidRPr="00D454E9">
        <w:rPr>
          <w:rFonts w:ascii="Arial" w:eastAsia="Times New Roman" w:hAnsi="Arial" w:cs="Arial"/>
        </w:rPr>
        <w:t xml:space="preserve"> and I most certainly felt that I should be able to feel the problem.</w:t>
      </w:r>
      <w:r w:rsidR="00DB3EE0" w:rsidRPr="00D454E9">
        <w:rPr>
          <w:rFonts w:ascii="Arial" w:eastAsia="Times New Roman" w:hAnsi="Arial" w:cs="Arial"/>
        </w:rPr>
        <w:t xml:space="preserve"> </w:t>
      </w:r>
      <w:r w:rsidR="003F342F" w:rsidRPr="00D454E9">
        <w:rPr>
          <w:rFonts w:ascii="Arial" w:eastAsia="Times New Roman" w:hAnsi="Arial" w:cs="Arial"/>
        </w:rPr>
        <w:t xml:space="preserve">However, </w:t>
      </w:r>
      <w:r w:rsidR="00053E42" w:rsidRPr="00D454E9">
        <w:rPr>
          <w:rFonts w:ascii="Arial" w:eastAsia="Times New Roman" w:hAnsi="Arial" w:cs="Arial"/>
        </w:rPr>
        <w:t xml:space="preserve">as I began to allow my patients to drive the treatment, </w:t>
      </w:r>
      <w:r w:rsidR="00C75BE0" w:rsidRPr="00D454E9">
        <w:rPr>
          <w:rFonts w:ascii="Arial" w:eastAsia="Times New Roman" w:hAnsi="Arial" w:cs="Arial"/>
        </w:rPr>
        <w:t>the more comfortable I became</w:t>
      </w:r>
      <w:r w:rsidR="00B54485" w:rsidRPr="00D454E9">
        <w:rPr>
          <w:rFonts w:ascii="Arial" w:eastAsia="Times New Roman" w:hAnsi="Arial" w:cs="Arial"/>
        </w:rPr>
        <w:t xml:space="preserve">. </w:t>
      </w:r>
    </w:p>
    <w:p w14:paraId="44A68C54" w14:textId="302F30A9" w:rsidR="00053E42" w:rsidRPr="00D454E9" w:rsidRDefault="00A65E58" w:rsidP="00D454E9">
      <w:pPr>
        <w:pStyle w:val="ListParagraph"/>
        <w:numPr>
          <w:ilvl w:val="0"/>
          <w:numId w:val="18"/>
        </w:numPr>
        <w:spacing w:line="360" w:lineRule="auto"/>
        <w:rPr>
          <w:rFonts w:ascii="Arial" w:eastAsia="Times New Roman" w:hAnsi="Arial" w:cs="Arial"/>
        </w:rPr>
      </w:pPr>
      <w:r w:rsidRPr="00D454E9">
        <w:rPr>
          <w:rFonts w:ascii="Arial" w:eastAsia="Times New Roman" w:hAnsi="Arial" w:cs="Arial"/>
        </w:rPr>
        <w:t xml:space="preserve">In response to my </w:t>
      </w:r>
      <w:r w:rsidR="00A00075" w:rsidRPr="00D454E9">
        <w:rPr>
          <w:rFonts w:ascii="Arial" w:eastAsia="Times New Roman" w:hAnsi="Arial" w:cs="Arial"/>
        </w:rPr>
        <w:t>patient's</w:t>
      </w:r>
      <w:r w:rsidRPr="00D454E9">
        <w:rPr>
          <w:rFonts w:ascii="Arial" w:eastAsia="Times New Roman" w:hAnsi="Arial" w:cs="Arial"/>
        </w:rPr>
        <w:t xml:space="preserve"> questioning whether their voice mattered, I began to say, </w:t>
      </w:r>
      <w:r w:rsidR="00A00075" w:rsidRPr="00D454E9">
        <w:rPr>
          <w:rFonts w:ascii="Arial" w:eastAsia="Times New Roman" w:hAnsi="Arial" w:cs="Arial"/>
        </w:rPr>
        <w:t>"</w:t>
      </w:r>
      <w:r w:rsidR="00053E42" w:rsidRPr="00D454E9">
        <w:rPr>
          <w:rFonts w:ascii="Arial" w:eastAsia="Times New Roman" w:hAnsi="Arial" w:cs="Arial"/>
        </w:rPr>
        <w:t xml:space="preserve">I know a lot, but I </w:t>
      </w:r>
      <w:r w:rsidR="00F54250" w:rsidRPr="00D454E9">
        <w:rPr>
          <w:rFonts w:ascii="Arial" w:eastAsia="Times New Roman" w:hAnsi="Arial" w:cs="Arial"/>
        </w:rPr>
        <w:t>do not</w:t>
      </w:r>
      <w:r w:rsidR="00053E42" w:rsidRPr="00D454E9">
        <w:rPr>
          <w:rFonts w:ascii="Arial" w:eastAsia="Times New Roman" w:hAnsi="Arial" w:cs="Arial"/>
        </w:rPr>
        <w:t xml:space="preserve"> know what you are feeling, find relevant, important, hopeful, harmful, or a waste of time…until I ask.</w:t>
      </w:r>
      <w:r w:rsidR="00A00075" w:rsidRPr="00D454E9">
        <w:rPr>
          <w:rFonts w:ascii="Arial" w:eastAsia="Times New Roman" w:hAnsi="Arial" w:cs="Arial"/>
        </w:rPr>
        <w:t>"</w:t>
      </w:r>
    </w:p>
    <w:p w14:paraId="250B7C26" w14:textId="77777777" w:rsidR="00053E42" w:rsidRPr="00D454E9" w:rsidRDefault="00053E42" w:rsidP="00D454E9">
      <w:pPr>
        <w:pStyle w:val="ListParagraph"/>
        <w:spacing w:line="360" w:lineRule="auto"/>
        <w:rPr>
          <w:rFonts w:ascii="Arial" w:eastAsia="Times New Roman" w:hAnsi="Arial" w:cs="Arial"/>
        </w:rPr>
      </w:pPr>
    </w:p>
    <w:p w14:paraId="14D88197" w14:textId="0CF25315" w:rsidR="00AB2402" w:rsidRPr="00D454E9" w:rsidRDefault="0025638C" w:rsidP="00D454E9">
      <w:pPr>
        <w:spacing w:line="360" w:lineRule="auto"/>
        <w:rPr>
          <w:rFonts w:ascii="Arial" w:hAnsi="Arial" w:cs="Arial"/>
        </w:rPr>
      </w:pPr>
      <w:r w:rsidRPr="00D454E9">
        <w:rPr>
          <w:rFonts w:ascii="Arial" w:hAnsi="Arial" w:cs="Arial"/>
        </w:rPr>
        <w:t xml:space="preserve">While not knowing it at the time, I had </w:t>
      </w:r>
      <w:r w:rsidR="00F25544" w:rsidRPr="00D454E9">
        <w:rPr>
          <w:rFonts w:ascii="Arial" w:hAnsi="Arial" w:cs="Arial"/>
        </w:rPr>
        <w:t>inadvertently begun</w:t>
      </w:r>
      <w:r w:rsidRPr="00D454E9">
        <w:rPr>
          <w:rFonts w:ascii="Arial" w:hAnsi="Arial" w:cs="Arial"/>
        </w:rPr>
        <w:t xml:space="preserve"> using aspects of motivational intervening</w:t>
      </w:r>
      <w:r w:rsidR="00AB2402" w:rsidRPr="00D454E9">
        <w:rPr>
          <w:rFonts w:ascii="Arial" w:hAnsi="Arial" w:cs="Arial"/>
        </w:rPr>
        <w:t xml:space="preserve"> (MI)</w:t>
      </w:r>
      <w:r w:rsidRPr="00D454E9">
        <w:rPr>
          <w:rFonts w:ascii="Arial" w:hAnsi="Arial" w:cs="Arial"/>
        </w:rPr>
        <w:t>.</w:t>
      </w:r>
      <w:r w:rsidR="00DB3EE0" w:rsidRPr="00D454E9">
        <w:rPr>
          <w:rFonts w:ascii="Arial" w:hAnsi="Arial" w:cs="Arial"/>
        </w:rPr>
        <w:t xml:space="preserve"> </w:t>
      </w:r>
      <w:r w:rsidRPr="00D454E9">
        <w:rPr>
          <w:rFonts w:ascii="Arial" w:hAnsi="Arial" w:cs="Arial"/>
        </w:rPr>
        <w:t xml:space="preserve">Though </w:t>
      </w:r>
      <w:r w:rsidR="00AB2402" w:rsidRPr="00D454E9">
        <w:rPr>
          <w:rFonts w:ascii="Arial" w:hAnsi="Arial" w:cs="Arial"/>
        </w:rPr>
        <w:t xml:space="preserve">defined more narrowly as a tool used to determine patient values for motivation in treatment </w:t>
      </w:r>
      <w:r w:rsidR="00F54250" w:rsidRPr="00D454E9">
        <w:rPr>
          <w:rFonts w:ascii="Arial" w:hAnsi="Arial" w:cs="Arial"/>
        </w:rPr>
        <w:t>follow-through</w:t>
      </w:r>
      <w:r w:rsidR="00AB2402" w:rsidRPr="00D454E9">
        <w:rPr>
          <w:rFonts w:ascii="Arial" w:hAnsi="Arial" w:cs="Arial"/>
        </w:rPr>
        <w:t xml:space="preserve">, MI uses communication and relationship skills supporting patient autonomy and self-management (Moore, 2018, pg. 1027), much as I was doing in early attempts at this approach. </w:t>
      </w:r>
    </w:p>
    <w:p w14:paraId="58F23BBD" w14:textId="5FEAADA1" w:rsidR="00F25544" w:rsidRPr="00D454E9" w:rsidRDefault="00F25544" w:rsidP="00D454E9">
      <w:pPr>
        <w:spacing w:line="360" w:lineRule="auto"/>
        <w:rPr>
          <w:rFonts w:ascii="Arial" w:hAnsi="Arial" w:cs="Arial"/>
        </w:rPr>
      </w:pPr>
    </w:p>
    <w:p w14:paraId="4913EFE0" w14:textId="7B3DA097" w:rsidR="00F25544" w:rsidRPr="00D454E9" w:rsidRDefault="00F25544" w:rsidP="00D454E9">
      <w:pPr>
        <w:spacing w:line="360" w:lineRule="auto"/>
        <w:rPr>
          <w:rFonts w:ascii="Arial" w:hAnsi="Arial" w:cs="Arial"/>
        </w:rPr>
      </w:pPr>
      <w:r w:rsidRPr="00D454E9">
        <w:rPr>
          <w:rFonts w:ascii="Arial" w:hAnsi="Arial" w:cs="Arial"/>
        </w:rPr>
        <w:t xml:space="preserve">Moore outlines a sample dialogue between a patient and clinician that outlines an MI approach </w:t>
      </w:r>
      <w:r w:rsidR="00F54250" w:rsidRPr="00D454E9">
        <w:rPr>
          <w:rFonts w:ascii="Arial" w:hAnsi="Arial" w:cs="Arial"/>
        </w:rPr>
        <w:t>that</w:t>
      </w:r>
      <w:r w:rsidRPr="00D454E9">
        <w:rPr>
          <w:rFonts w:ascii="Arial" w:hAnsi="Arial" w:cs="Arial"/>
        </w:rPr>
        <w:t xml:space="preserve"> aligns with my own, giving </w:t>
      </w:r>
      <w:r w:rsidR="00CF5D54" w:rsidRPr="00D454E9">
        <w:rPr>
          <w:rFonts w:ascii="Arial" w:hAnsi="Arial" w:cs="Arial"/>
        </w:rPr>
        <w:t xml:space="preserve">samples of questions and replies </w:t>
      </w:r>
      <w:r w:rsidR="008357F1" w:rsidRPr="00D454E9">
        <w:rPr>
          <w:rFonts w:ascii="Arial" w:hAnsi="Arial" w:cs="Arial"/>
        </w:rPr>
        <w:t>and</w:t>
      </w:r>
      <w:r w:rsidR="00CF5D54" w:rsidRPr="00D454E9">
        <w:rPr>
          <w:rFonts w:ascii="Arial" w:hAnsi="Arial" w:cs="Arial"/>
        </w:rPr>
        <w:t xml:space="preserve"> the actions and rationales behind each level of dialogue</w:t>
      </w:r>
      <w:r w:rsidR="00A36E43" w:rsidRPr="00D454E9">
        <w:rPr>
          <w:rFonts w:ascii="Arial" w:hAnsi="Arial" w:cs="Arial"/>
        </w:rPr>
        <w:t xml:space="preserve"> (Moore, 2018, 1032)</w:t>
      </w:r>
      <w:r w:rsidR="00CF5D54" w:rsidRPr="00D454E9">
        <w:rPr>
          <w:rFonts w:ascii="Arial" w:hAnsi="Arial" w:cs="Arial"/>
        </w:rPr>
        <w:t>.</w:t>
      </w:r>
      <w:r w:rsidR="00DB3EE0" w:rsidRPr="00D454E9">
        <w:rPr>
          <w:rFonts w:ascii="Arial" w:hAnsi="Arial" w:cs="Arial"/>
        </w:rPr>
        <w:t xml:space="preserve"> </w:t>
      </w:r>
      <w:r w:rsidR="00A36E43" w:rsidRPr="00D454E9">
        <w:rPr>
          <w:rFonts w:ascii="Arial" w:hAnsi="Arial" w:cs="Arial"/>
        </w:rPr>
        <w:t xml:space="preserve">I am also finding a sense of community within papers such as this and, though well outside the specific realm of MT and voice, fold MI into </w:t>
      </w:r>
      <w:r w:rsidR="008357F1" w:rsidRPr="00D454E9">
        <w:rPr>
          <w:rFonts w:ascii="Arial" w:hAnsi="Arial" w:cs="Arial"/>
        </w:rPr>
        <w:t>broader approaches</w:t>
      </w:r>
      <w:r w:rsidR="00A36E43" w:rsidRPr="00D454E9">
        <w:rPr>
          <w:rFonts w:ascii="Arial" w:hAnsi="Arial" w:cs="Arial"/>
        </w:rPr>
        <w:t xml:space="preserve"> utilizing a BPS framework and including concepts of </w:t>
      </w:r>
      <w:r w:rsidR="00CF5D54" w:rsidRPr="00D454E9">
        <w:rPr>
          <w:rFonts w:ascii="Arial" w:hAnsi="Arial" w:cs="Arial"/>
        </w:rPr>
        <w:t>SDM</w:t>
      </w:r>
      <w:r w:rsidR="00A36E43" w:rsidRPr="00D454E9">
        <w:rPr>
          <w:rFonts w:ascii="Arial" w:hAnsi="Arial" w:cs="Arial"/>
        </w:rPr>
        <w:t xml:space="preserve"> and</w:t>
      </w:r>
      <w:r w:rsidR="00CF5D54" w:rsidRPr="00D454E9">
        <w:rPr>
          <w:rFonts w:ascii="Arial" w:hAnsi="Arial" w:cs="Arial"/>
        </w:rPr>
        <w:t xml:space="preserve"> patient-centered</w:t>
      </w:r>
      <w:r w:rsidR="00A36E43" w:rsidRPr="00D454E9">
        <w:rPr>
          <w:rFonts w:ascii="Arial" w:hAnsi="Arial" w:cs="Arial"/>
        </w:rPr>
        <w:t xml:space="preserve"> care. </w:t>
      </w:r>
    </w:p>
    <w:p w14:paraId="0A25BD2A" w14:textId="09AF2452" w:rsidR="00F850F0" w:rsidRPr="00D454E9" w:rsidRDefault="00F850F0" w:rsidP="00D454E9">
      <w:pPr>
        <w:spacing w:line="360" w:lineRule="auto"/>
        <w:rPr>
          <w:rFonts w:ascii="Arial" w:hAnsi="Arial" w:cs="Arial"/>
        </w:rPr>
      </w:pPr>
    </w:p>
    <w:p w14:paraId="64FC3BA6" w14:textId="1D4D01E9" w:rsidR="00BA5B18" w:rsidRPr="00D454E9" w:rsidRDefault="00582BC3" w:rsidP="00D454E9">
      <w:pPr>
        <w:spacing w:line="360" w:lineRule="auto"/>
        <w:rPr>
          <w:rFonts w:ascii="Arial" w:hAnsi="Arial" w:cs="Arial"/>
        </w:rPr>
      </w:pPr>
      <w:r w:rsidRPr="00D454E9">
        <w:rPr>
          <w:rFonts w:ascii="Arial" w:hAnsi="Arial" w:cs="Arial"/>
        </w:rPr>
        <w:t xml:space="preserve">Having begun an early model of patient-led care many years ago, </w:t>
      </w:r>
      <w:r w:rsidR="002902ED" w:rsidRPr="00D454E9">
        <w:rPr>
          <w:rFonts w:ascii="Arial" w:hAnsi="Arial" w:cs="Arial"/>
        </w:rPr>
        <w:t>the</w:t>
      </w:r>
      <w:r w:rsidRPr="00D454E9">
        <w:rPr>
          <w:rFonts w:ascii="Arial" w:hAnsi="Arial" w:cs="Arial"/>
        </w:rPr>
        <w:t xml:space="preserve"> evolution </w:t>
      </w:r>
      <w:r w:rsidR="002902ED" w:rsidRPr="00D454E9">
        <w:rPr>
          <w:rFonts w:ascii="Arial" w:hAnsi="Arial" w:cs="Arial"/>
        </w:rPr>
        <w:t xml:space="preserve">of this approach </w:t>
      </w:r>
      <w:r w:rsidR="001B4BAA" w:rsidRPr="00D454E9">
        <w:rPr>
          <w:rFonts w:ascii="Arial" w:hAnsi="Arial" w:cs="Arial"/>
        </w:rPr>
        <w:t>began</w:t>
      </w:r>
      <w:r w:rsidR="00187BC6" w:rsidRPr="00D454E9">
        <w:rPr>
          <w:rFonts w:ascii="Arial" w:hAnsi="Arial" w:cs="Arial"/>
        </w:rPr>
        <w:t xml:space="preserve"> </w:t>
      </w:r>
      <w:r w:rsidRPr="00D454E9">
        <w:rPr>
          <w:rFonts w:ascii="Arial" w:hAnsi="Arial" w:cs="Arial"/>
        </w:rPr>
        <w:t>by trial and error.</w:t>
      </w:r>
      <w:r w:rsidR="00DB3EE0" w:rsidRPr="00D454E9">
        <w:rPr>
          <w:rFonts w:ascii="Arial" w:hAnsi="Arial" w:cs="Arial"/>
        </w:rPr>
        <w:t xml:space="preserve"> </w:t>
      </w:r>
      <w:r w:rsidRPr="00D454E9">
        <w:rPr>
          <w:rFonts w:ascii="Arial" w:hAnsi="Arial" w:cs="Arial"/>
        </w:rPr>
        <w:t xml:space="preserve">Successes were measured by patients first gaining </w:t>
      </w:r>
      <w:r w:rsidRPr="00D454E9">
        <w:rPr>
          <w:rFonts w:ascii="Arial" w:hAnsi="Arial" w:cs="Arial"/>
        </w:rPr>
        <w:lastRenderedPageBreak/>
        <w:t>ownership in their care</w:t>
      </w:r>
      <w:r w:rsidR="00660DB3" w:rsidRPr="00D454E9">
        <w:rPr>
          <w:rFonts w:ascii="Arial" w:hAnsi="Arial" w:cs="Arial"/>
        </w:rPr>
        <w:t>, which led to positive outcomes in treatment.</w:t>
      </w:r>
      <w:r w:rsidR="00DB3EE0" w:rsidRPr="00D454E9">
        <w:rPr>
          <w:rFonts w:ascii="Arial" w:hAnsi="Arial" w:cs="Arial"/>
        </w:rPr>
        <w:t xml:space="preserve"> </w:t>
      </w:r>
      <w:r w:rsidR="00660DB3" w:rsidRPr="00D454E9">
        <w:rPr>
          <w:rFonts w:ascii="Arial" w:hAnsi="Arial" w:cs="Arial"/>
          <w:i/>
          <w:iCs/>
        </w:rPr>
        <w:t>Errors</w:t>
      </w:r>
      <w:r w:rsidR="00660DB3" w:rsidRPr="00D454E9">
        <w:rPr>
          <w:rFonts w:ascii="Arial" w:hAnsi="Arial" w:cs="Arial"/>
        </w:rPr>
        <w:t xml:space="preserve"> might be </w:t>
      </w:r>
      <w:r w:rsidR="008357F1" w:rsidRPr="00D454E9">
        <w:rPr>
          <w:rFonts w:ascii="Arial" w:hAnsi="Arial" w:cs="Arial"/>
        </w:rPr>
        <w:t>better described as</w:t>
      </w:r>
      <w:r w:rsidR="00660DB3" w:rsidRPr="00D454E9">
        <w:rPr>
          <w:rFonts w:ascii="Arial" w:hAnsi="Arial" w:cs="Arial"/>
        </w:rPr>
        <w:t xml:space="preserve"> stalemates, as I was unable to call my </w:t>
      </w:r>
      <w:r w:rsidR="00A00075" w:rsidRPr="00D454E9">
        <w:rPr>
          <w:rFonts w:ascii="Arial" w:hAnsi="Arial" w:cs="Arial"/>
        </w:rPr>
        <w:t>patient's</w:t>
      </w:r>
      <w:r w:rsidR="00660DB3" w:rsidRPr="00D454E9">
        <w:rPr>
          <w:rFonts w:ascii="Arial" w:hAnsi="Arial" w:cs="Arial"/>
        </w:rPr>
        <w:t xml:space="preserve"> attention to details that they could use to direct their care, they were unable or unwilling to join me in this model of partnership, or dozens of other blockades to carrying through this model.</w:t>
      </w:r>
      <w:r w:rsidR="00DB3EE0" w:rsidRPr="00D454E9">
        <w:rPr>
          <w:rFonts w:ascii="Arial" w:hAnsi="Arial" w:cs="Arial"/>
        </w:rPr>
        <w:t xml:space="preserve"> </w:t>
      </w:r>
      <w:r w:rsidR="00660DB3" w:rsidRPr="00D454E9">
        <w:rPr>
          <w:rFonts w:ascii="Arial" w:hAnsi="Arial" w:cs="Arial"/>
        </w:rPr>
        <w:t xml:space="preserve">I always had the </w:t>
      </w:r>
      <w:r w:rsidR="008357F1" w:rsidRPr="00D454E9">
        <w:rPr>
          <w:rFonts w:ascii="Arial" w:hAnsi="Arial" w:cs="Arial"/>
        </w:rPr>
        <w:t>clinician-led</w:t>
      </w:r>
      <w:r w:rsidR="00660DB3" w:rsidRPr="00D454E9">
        <w:rPr>
          <w:rFonts w:ascii="Arial" w:hAnsi="Arial" w:cs="Arial"/>
        </w:rPr>
        <w:t xml:space="preserve"> model to fall back on, which I still do, at times, today. </w:t>
      </w:r>
    </w:p>
    <w:p w14:paraId="19F62B5B" w14:textId="77777777" w:rsidR="00BA5B18" w:rsidRPr="00D454E9" w:rsidRDefault="00BA5B18" w:rsidP="00D454E9">
      <w:pPr>
        <w:spacing w:line="360" w:lineRule="auto"/>
        <w:rPr>
          <w:rFonts w:ascii="Arial" w:hAnsi="Arial" w:cs="Arial"/>
        </w:rPr>
      </w:pPr>
    </w:p>
    <w:p w14:paraId="1F110F78" w14:textId="66661E34" w:rsidR="00582BC3" w:rsidRPr="00D454E9" w:rsidRDefault="00660DB3" w:rsidP="00D454E9">
      <w:pPr>
        <w:spacing w:line="360" w:lineRule="auto"/>
        <w:rPr>
          <w:rFonts w:ascii="Arial" w:hAnsi="Arial" w:cs="Arial"/>
        </w:rPr>
      </w:pPr>
      <w:r w:rsidRPr="00D454E9">
        <w:rPr>
          <w:rFonts w:ascii="Arial" w:hAnsi="Arial" w:cs="Arial"/>
        </w:rPr>
        <w:t xml:space="preserve">Moore discusses the potential drawbacks and limitations in </w:t>
      </w:r>
      <w:r w:rsidR="001B4BAA" w:rsidRPr="00D454E9">
        <w:rPr>
          <w:rFonts w:ascii="Arial" w:hAnsi="Arial" w:cs="Arial"/>
        </w:rPr>
        <w:t xml:space="preserve">such an SDM approach, one based upon MI (Moore, 2018, pg. 1033), at both the individual and </w:t>
      </w:r>
      <w:r w:rsidR="00BA5B18" w:rsidRPr="00D454E9">
        <w:rPr>
          <w:rFonts w:ascii="Arial" w:hAnsi="Arial" w:cs="Arial"/>
        </w:rPr>
        <w:t>organizational</w:t>
      </w:r>
      <w:r w:rsidR="001B4BAA" w:rsidRPr="00D454E9">
        <w:rPr>
          <w:rFonts w:ascii="Arial" w:hAnsi="Arial" w:cs="Arial"/>
        </w:rPr>
        <w:t xml:space="preserve"> level</w:t>
      </w:r>
      <w:r w:rsidR="00BA5B18" w:rsidRPr="00D454E9">
        <w:rPr>
          <w:rFonts w:ascii="Arial" w:hAnsi="Arial" w:cs="Arial"/>
        </w:rPr>
        <w:t>, though most are easily overcome.</w:t>
      </w:r>
      <w:r w:rsidR="00DB3EE0" w:rsidRPr="00D454E9">
        <w:rPr>
          <w:rFonts w:ascii="Arial" w:hAnsi="Arial" w:cs="Arial"/>
        </w:rPr>
        <w:t xml:space="preserve"> </w:t>
      </w:r>
      <w:r w:rsidR="00BA5B18" w:rsidRPr="00D454E9">
        <w:rPr>
          <w:rFonts w:ascii="Arial" w:hAnsi="Arial" w:cs="Arial"/>
        </w:rPr>
        <w:t xml:space="preserve">The </w:t>
      </w:r>
      <w:r w:rsidR="008357F1" w:rsidRPr="00D454E9">
        <w:rPr>
          <w:rFonts w:ascii="Arial" w:hAnsi="Arial" w:cs="Arial"/>
        </w:rPr>
        <w:t>most significant</w:t>
      </w:r>
      <w:r w:rsidR="00BA5B18" w:rsidRPr="00D454E9">
        <w:rPr>
          <w:rFonts w:ascii="Arial" w:hAnsi="Arial" w:cs="Arial"/>
        </w:rPr>
        <w:t xml:space="preserve"> obstacles that I see in teaching this model to clinicians and applying it with patients are:</w:t>
      </w:r>
    </w:p>
    <w:p w14:paraId="76A19657" w14:textId="77777777" w:rsidR="00795197" w:rsidRPr="00D454E9" w:rsidRDefault="00795197" w:rsidP="00D454E9">
      <w:pPr>
        <w:spacing w:line="360" w:lineRule="auto"/>
        <w:rPr>
          <w:rFonts w:ascii="Arial" w:hAnsi="Arial" w:cs="Arial"/>
        </w:rPr>
      </w:pPr>
    </w:p>
    <w:p w14:paraId="72DA213D" w14:textId="5A268161" w:rsidR="00D95D49" w:rsidRPr="00D454E9" w:rsidRDefault="008357F1" w:rsidP="00D454E9">
      <w:pPr>
        <w:pStyle w:val="ListParagraph"/>
        <w:numPr>
          <w:ilvl w:val="0"/>
          <w:numId w:val="24"/>
        </w:numPr>
        <w:spacing w:line="360" w:lineRule="auto"/>
        <w:rPr>
          <w:rFonts w:ascii="Arial" w:hAnsi="Arial" w:cs="Arial"/>
        </w:rPr>
      </w:pPr>
      <w:r w:rsidRPr="00D454E9">
        <w:rPr>
          <w:rFonts w:ascii="Arial" w:hAnsi="Arial" w:cs="Arial"/>
        </w:rPr>
        <w:t>Clinicians</w:t>
      </w:r>
      <w:r w:rsidR="00AE0902" w:rsidRPr="00D454E9">
        <w:rPr>
          <w:rFonts w:ascii="Arial" w:hAnsi="Arial" w:cs="Arial"/>
        </w:rPr>
        <w:t xml:space="preserve"> lack</w:t>
      </w:r>
      <w:r w:rsidR="00BA5B18" w:rsidRPr="00D454E9">
        <w:rPr>
          <w:rFonts w:ascii="Arial" w:hAnsi="Arial" w:cs="Arial"/>
        </w:rPr>
        <w:t xml:space="preserve"> comfort moving from a more traditionally applied operator-based model.</w:t>
      </w:r>
      <w:r w:rsidR="00DB3EE0" w:rsidRPr="00D454E9">
        <w:rPr>
          <w:rFonts w:ascii="Arial" w:hAnsi="Arial" w:cs="Arial"/>
        </w:rPr>
        <w:t xml:space="preserve"> </w:t>
      </w:r>
      <w:r w:rsidR="00BA5B18" w:rsidRPr="00D454E9">
        <w:rPr>
          <w:rFonts w:ascii="Arial" w:hAnsi="Arial" w:cs="Arial"/>
        </w:rPr>
        <w:t xml:space="preserve">Much of this point might originate in the </w:t>
      </w:r>
      <w:r w:rsidR="00A00075" w:rsidRPr="00D454E9">
        <w:rPr>
          <w:rFonts w:ascii="Arial" w:hAnsi="Arial" w:cs="Arial"/>
        </w:rPr>
        <w:t>clinician's</w:t>
      </w:r>
      <w:r w:rsidR="00BA5B18" w:rsidRPr="00D454E9">
        <w:rPr>
          <w:rFonts w:ascii="Arial" w:hAnsi="Arial" w:cs="Arial"/>
        </w:rPr>
        <w:t xml:space="preserve"> willingness to appear less knowledgeable in the </w:t>
      </w:r>
      <w:r w:rsidR="00A00075" w:rsidRPr="00D454E9">
        <w:rPr>
          <w:rFonts w:ascii="Arial" w:hAnsi="Arial" w:cs="Arial"/>
        </w:rPr>
        <w:t>patient's</w:t>
      </w:r>
      <w:r w:rsidR="00BA5B18" w:rsidRPr="00D454E9">
        <w:rPr>
          <w:rFonts w:ascii="Arial" w:hAnsi="Arial" w:cs="Arial"/>
        </w:rPr>
        <w:t xml:space="preserve"> view.</w:t>
      </w:r>
      <w:r w:rsidR="009E38E9" w:rsidRPr="00D454E9">
        <w:rPr>
          <w:rFonts w:ascii="Arial" w:hAnsi="Arial" w:cs="Arial"/>
        </w:rPr>
        <w:t xml:space="preserve"> </w:t>
      </w:r>
    </w:p>
    <w:p w14:paraId="13131378" w14:textId="00F53ABF" w:rsidR="00D95D49" w:rsidRPr="00D454E9" w:rsidRDefault="00AE0902" w:rsidP="00D454E9">
      <w:pPr>
        <w:pStyle w:val="ListParagraph"/>
        <w:numPr>
          <w:ilvl w:val="0"/>
          <w:numId w:val="24"/>
        </w:numPr>
        <w:spacing w:line="360" w:lineRule="auto"/>
        <w:rPr>
          <w:rFonts w:ascii="Arial" w:hAnsi="Arial" w:cs="Arial"/>
        </w:rPr>
      </w:pPr>
      <w:r w:rsidRPr="00D454E9">
        <w:rPr>
          <w:rFonts w:ascii="Arial" w:hAnsi="Arial" w:cs="Arial"/>
        </w:rPr>
        <w:t>Patients</w:t>
      </w:r>
      <w:r w:rsidR="009E38E9" w:rsidRPr="00D454E9">
        <w:rPr>
          <w:rFonts w:ascii="Arial" w:hAnsi="Arial" w:cs="Arial"/>
        </w:rPr>
        <w:t xml:space="preserve"> lack understanding of their role and expectations in such an SDM model.</w:t>
      </w:r>
      <w:r w:rsidR="00DB3EE0" w:rsidRPr="00D454E9">
        <w:rPr>
          <w:rFonts w:ascii="Arial" w:hAnsi="Arial" w:cs="Arial"/>
        </w:rPr>
        <w:t xml:space="preserve"> </w:t>
      </w:r>
      <w:r w:rsidR="009E38E9" w:rsidRPr="00D454E9">
        <w:rPr>
          <w:rFonts w:ascii="Arial" w:hAnsi="Arial" w:cs="Arial"/>
        </w:rPr>
        <w:t xml:space="preserve">This problem is overcome by education by the clinician as to why patient feedback is necessary and potentially more beneficial in this model. </w:t>
      </w:r>
    </w:p>
    <w:p w14:paraId="7B1E5095" w14:textId="7CBC47F0" w:rsidR="009E38E9" w:rsidRPr="00D454E9" w:rsidRDefault="00F97D2C" w:rsidP="00D454E9">
      <w:pPr>
        <w:pStyle w:val="ListParagraph"/>
        <w:numPr>
          <w:ilvl w:val="0"/>
          <w:numId w:val="24"/>
        </w:numPr>
        <w:spacing w:line="360" w:lineRule="auto"/>
        <w:rPr>
          <w:rFonts w:ascii="Arial" w:hAnsi="Arial" w:cs="Arial"/>
        </w:rPr>
      </w:pPr>
      <w:r w:rsidRPr="00D454E9">
        <w:rPr>
          <w:rFonts w:ascii="Arial" w:hAnsi="Arial" w:cs="Arial"/>
        </w:rPr>
        <w:t>Patients</w:t>
      </w:r>
      <w:r w:rsidR="00AE0902" w:rsidRPr="00D454E9">
        <w:rPr>
          <w:rFonts w:ascii="Arial" w:hAnsi="Arial" w:cs="Arial"/>
        </w:rPr>
        <w:t xml:space="preserve"> are</w:t>
      </w:r>
      <w:r w:rsidR="009E38E9" w:rsidRPr="00D454E9">
        <w:rPr>
          <w:rFonts w:ascii="Arial" w:hAnsi="Arial" w:cs="Arial"/>
        </w:rPr>
        <w:t xml:space="preserve"> unwilling or incapab</w:t>
      </w:r>
      <w:r w:rsidR="00AE0902" w:rsidRPr="00D454E9">
        <w:rPr>
          <w:rFonts w:ascii="Arial" w:hAnsi="Arial" w:cs="Arial"/>
        </w:rPr>
        <w:t>le</w:t>
      </w:r>
      <w:r w:rsidR="009E38E9" w:rsidRPr="00D454E9">
        <w:rPr>
          <w:rFonts w:ascii="Arial" w:hAnsi="Arial" w:cs="Arial"/>
        </w:rPr>
        <w:t xml:space="preserve"> of participating in such an SDM model.</w:t>
      </w:r>
      <w:r w:rsidR="00DB3EE0" w:rsidRPr="00D454E9">
        <w:rPr>
          <w:rFonts w:ascii="Arial" w:hAnsi="Arial" w:cs="Arial"/>
        </w:rPr>
        <w:t xml:space="preserve"> </w:t>
      </w:r>
      <w:r w:rsidR="009E38E9" w:rsidRPr="00D454E9">
        <w:rPr>
          <w:rFonts w:ascii="Arial" w:hAnsi="Arial" w:cs="Arial"/>
        </w:rPr>
        <w:t>While education may overcome some of this block, there are patients who, due to physical or cognitive impairments</w:t>
      </w:r>
      <w:r w:rsidR="007D0EEB" w:rsidRPr="00D454E9">
        <w:rPr>
          <w:rFonts w:ascii="Arial" w:hAnsi="Arial" w:cs="Arial"/>
        </w:rPr>
        <w:t>,</w:t>
      </w:r>
      <w:r w:rsidR="009E38E9" w:rsidRPr="00D454E9">
        <w:rPr>
          <w:rFonts w:ascii="Arial" w:hAnsi="Arial" w:cs="Arial"/>
        </w:rPr>
        <w:t xml:space="preserve"> are incapable of </w:t>
      </w:r>
      <w:r w:rsidR="00817735" w:rsidRPr="00D454E9">
        <w:rPr>
          <w:rFonts w:ascii="Arial" w:hAnsi="Arial" w:cs="Arial"/>
        </w:rPr>
        <w:t>being a full therapeutic partner or, by their choosing, refuse to participate.</w:t>
      </w:r>
      <w:r w:rsidR="00DB3EE0" w:rsidRPr="00D454E9">
        <w:rPr>
          <w:rFonts w:ascii="Arial" w:hAnsi="Arial" w:cs="Arial"/>
        </w:rPr>
        <w:t xml:space="preserve"> </w:t>
      </w:r>
      <w:r w:rsidR="00817735" w:rsidRPr="00D454E9">
        <w:rPr>
          <w:rFonts w:ascii="Arial" w:hAnsi="Arial" w:cs="Arial"/>
        </w:rPr>
        <w:t>In such cases</w:t>
      </w:r>
      <w:r w:rsidR="007D0EEB" w:rsidRPr="00D454E9">
        <w:rPr>
          <w:rFonts w:ascii="Arial" w:hAnsi="Arial" w:cs="Arial"/>
        </w:rPr>
        <w:t>,</w:t>
      </w:r>
      <w:r w:rsidR="00817735" w:rsidRPr="00D454E9">
        <w:rPr>
          <w:rFonts w:ascii="Arial" w:hAnsi="Arial" w:cs="Arial"/>
        </w:rPr>
        <w:t xml:space="preserve"> the clinician can easily slip back into holding more power in treatment decisions. </w:t>
      </w:r>
      <w:r w:rsidR="00D95D49" w:rsidRPr="00D454E9">
        <w:rPr>
          <w:rFonts w:ascii="Arial" w:hAnsi="Arial" w:cs="Arial"/>
        </w:rPr>
        <w:t xml:space="preserve">At other times, psychosocial factors reduce a </w:t>
      </w:r>
      <w:r w:rsidR="00A00075" w:rsidRPr="00D454E9">
        <w:rPr>
          <w:rFonts w:ascii="Arial" w:hAnsi="Arial" w:cs="Arial"/>
        </w:rPr>
        <w:t>person's</w:t>
      </w:r>
      <w:r w:rsidR="00D95D49" w:rsidRPr="00D454E9">
        <w:rPr>
          <w:rFonts w:ascii="Arial" w:hAnsi="Arial" w:cs="Arial"/>
        </w:rPr>
        <w:t xml:space="preserve"> ability to accept a share of the power, despite their best intentions. </w:t>
      </w:r>
    </w:p>
    <w:p w14:paraId="0EFDF4C1" w14:textId="77777777" w:rsidR="00187BC6" w:rsidRPr="00D454E9" w:rsidRDefault="00187BC6" w:rsidP="00D454E9">
      <w:pPr>
        <w:pStyle w:val="ListParagraph"/>
        <w:spacing w:line="360" w:lineRule="auto"/>
        <w:ind w:left="0"/>
        <w:rPr>
          <w:rFonts w:ascii="Arial" w:eastAsia="Times New Roman" w:hAnsi="Arial" w:cs="Arial"/>
        </w:rPr>
      </w:pPr>
    </w:p>
    <w:p w14:paraId="3BB652B3" w14:textId="296F6C6B" w:rsidR="00B37DBB" w:rsidRPr="00D454E9" w:rsidRDefault="003F5C4E" w:rsidP="00D454E9">
      <w:pPr>
        <w:pStyle w:val="ListParagraph"/>
        <w:spacing w:line="360" w:lineRule="auto"/>
        <w:ind w:left="0"/>
        <w:rPr>
          <w:rFonts w:ascii="Arial" w:eastAsia="Times New Roman" w:hAnsi="Arial" w:cs="Arial"/>
        </w:rPr>
      </w:pPr>
      <w:r w:rsidRPr="00D454E9">
        <w:rPr>
          <w:rFonts w:ascii="Arial" w:eastAsia="Times New Roman" w:hAnsi="Arial" w:cs="Arial"/>
        </w:rPr>
        <w:t xml:space="preserve">What </w:t>
      </w:r>
      <w:r w:rsidR="00775DD3" w:rsidRPr="00D454E9">
        <w:rPr>
          <w:rFonts w:ascii="Arial" w:eastAsia="Times New Roman" w:hAnsi="Arial" w:cs="Arial"/>
        </w:rPr>
        <w:t>is</w:t>
      </w:r>
      <w:r w:rsidRPr="00D454E9">
        <w:rPr>
          <w:rFonts w:ascii="Arial" w:eastAsia="Times New Roman" w:hAnsi="Arial" w:cs="Arial"/>
        </w:rPr>
        <w:t xml:space="preserve"> not a concern is how to adapt current methods of goal setting and objective measurement of deficit and progress </w:t>
      </w:r>
      <w:r w:rsidR="007D0EEB" w:rsidRPr="00D454E9">
        <w:rPr>
          <w:rFonts w:ascii="Arial" w:eastAsia="Times New Roman" w:hAnsi="Arial" w:cs="Arial"/>
        </w:rPr>
        <w:t>regarding</w:t>
      </w:r>
      <w:r w:rsidRPr="00D454E9">
        <w:rPr>
          <w:rFonts w:ascii="Arial" w:eastAsia="Times New Roman" w:hAnsi="Arial" w:cs="Arial"/>
        </w:rPr>
        <w:t xml:space="preserve"> clinician dysfunction.</w:t>
      </w:r>
      <w:r w:rsidR="00DB3EE0" w:rsidRPr="00D454E9">
        <w:rPr>
          <w:rFonts w:ascii="Arial" w:eastAsia="Times New Roman" w:hAnsi="Arial" w:cs="Arial"/>
        </w:rPr>
        <w:t xml:space="preserve"> </w:t>
      </w:r>
      <w:proofErr w:type="spellStart"/>
      <w:r w:rsidR="00A00075" w:rsidRPr="00D454E9">
        <w:rPr>
          <w:rFonts w:ascii="Arial" w:eastAsia="Times New Roman" w:hAnsi="Arial" w:cs="Arial"/>
        </w:rPr>
        <w:t>Pelzang's</w:t>
      </w:r>
      <w:proofErr w:type="spellEnd"/>
      <w:r w:rsidR="00187BC6" w:rsidRPr="00D454E9">
        <w:rPr>
          <w:rFonts w:ascii="Arial" w:eastAsia="Times New Roman" w:hAnsi="Arial" w:cs="Arial"/>
        </w:rPr>
        <w:t xml:space="preserve"> concerns over measurable outcomes when SDM is applied </w:t>
      </w:r>
      <w:r w:rsidRPr="00D454E9">
        <w:rPr>
          <w:rFonts w:ascii="Arial" w:eastAsia="Times New Roman" w:hAnsi="Arial" w:cs="Arial"/>
        </w:rPr>
        <w:t>(Pelzan</w:t>
      </w:r>
      <w:r w:rsidR="00F5050D" w:rsidRPr="00D454E9">
        <w:rPr>
          <w:rFonts w:ascii="Arial" w:eastAsia="Times New Roman" w:hAnsi="Arial" w:cs="Arial"/>
        </w:rPr>
        <w:t>g</w:t>
      </w:r>
      <w:r w:rsidRPr="00D454E9">
        <w:rPr>
          <w:rFonts w:ascii="Arial" w:eastAsia="Times New Roman" w:hAnsi="Arial" w:cs="Arial"/>
        </w:rPr>
        <w:t xml:space="preserve">, 2010, pg. 914) </w:t>
      </w:r>
      <w:r w:rsidR="00187BC6" w:rsidRPr="00D454E9">
        <w:rPr>
          <w:rFonts w:ascii="Arial" w:eastAsia="Times New Roman" w:hAnsi="Arial" w:cs="Arial"/>
        </w:rPr>
        <w:t xml:space="preserve">appear </w:t>
      </w:r>
      <w:r w:rsidRPr="00D454E9">
        <w:rPr>
          <w:rFonts w:ascii="Arial" w:eastAsia="Times New Roman" w:hAnsi="Arial" w:cs="Arial"/>
        </w:rPr>
        <w:t xml:space="preserve">more theoretical, as </w:t>
      </w:r>
      <w:r w:rsidR="00F5050D" w:rsidRPr="00D454E9">
        <w:rPr>
          <w:rFonts w:ascii="Arial" w:eastAsia="Times New Roman" w:hAnsi="Arial" w:cs="Arial"/>
        </w:rPr>
        <w:t>the insertion of SDM in this model requires no change in the current framework of clinical encounters regarding goals and objectives.</w:t>
      </w:r>
      <w:r w:rsidR="00467594" w:rsidRPr="00D454E9">
        <w:rPr>
          <w:rFonts w:ascii="Arial" w:eastAsia="Times New Roman" w:hAnsi="Arial" w:cs="Arial"/>
        </w:rPr>
        <w:t xml:space="preserve"> </w:t>
      </w:r>
    </w:p>
    <w:p w14:paraId="72F1EE4F" w14:textId="77777777" w:rsidR="00F5050D" w:rsidRPr="00D454E9" w:rsidRDefault="00F5050D" w:rsidP="00D454E9">
      <w:pPr>
        <w:pStyle w:val="ListParagraph"/>
        <w:spacing w:line="360" w:lineRule="auto"/>
        <w:ind w:left="0"/>
        <w:rPr>
          <w:rFonts w:ascii="Arial" w:eastAsia="Times New Roman" w:hAnsi="Arial" w:cs="Arial"/>
        </w:rPr>
      </w:pPr>
    </w:p>
    <w:p w14:paraId="18E9F74C" w14:textId="25AC93B1" w:rsidR="009114AE" w:rsidRPr="00D454E9" w:rsidRDefault="00593E56" w:rsidP="00D454E9">
      <w:pPr>
        <w:pStyle w:val="ListParagraph"/>
        <w:numPr>
          <w:ilvl w:val="0"/>
          <w:numId w:val="19"/>
        </w:numPr>
        <w:spacing w:line="360" w:lineRule="auto"/>
        <w:rPr>
          <w:rFonts w:ascii="Arial" w:hAnsi="Arial" w:cs="Arial"/>
          <w:b/>
          <w:bCs/>
        </w:rPr>
      </w:pPr>
      <w:r w:rsidRPr="00D454E9">
        <w:rPr>
          <w:rFonts w:ascii="Arial" w:hAnsi="Arial" w:cs="Arial"/>
          <w:b/>
          <w:bCs/>
        </w:rPr>
        <w:lastRenderedPageBreak/>
        <w:t>How might an SDM/interactor-based model appear in action?</w:t>
      </w:r>
    </w:p>
    <w:p w14:paraId="1AE0C0D0" w14:textId="4C7C6A68" w:rsidR="009114AE" w:rsidRPr="00D454E9" w:rsidRDefault="00467594" w:rsidP="00D454E9">
      <w:pPr>
        <w:pStyle w:val="ListParagraph"/>
        <w:spacing w:line="360" w:lineRule="auto"/>
        <w:ind w:left="0"/>
        <w:rPr>
          <w:rFonts w:ascii="Arial" w:eastAsia="Times New Roman" w:hAnsi="Arial" w:cs="Arial"/>
        </w:rPr>
      </w:pPr>
      <w:r w:rsidRPr="00D454E9">
        <w:rPr>
          <w:rFonts w:ascii="Arial" w:eastAsia="Times New Roman" w:hAnsi="Arial" w:cs="Arial"/>
        </w:rPr>
        <w:t>How are</w:t>
      </w:r>
      <w:r w:rsidR="00901A0D" w:rsidRPr="00D454E9">
        <w:rPr>
          <w:rFonts w:ascii="Arial" w:eastAsia="Times New Roman" w:hAnsi="Arial" w:cs="Arial"/>
        </w:rPr>
        <w:t xml:space="preserve"> the </w:t>
      </w:r>
      <w:r w:rsidR="00A00075" w:rsidRPr="00D454E9">
        <w:rPr>
          <w:rFonts w:ascii="Arial" w:eastAsia="Times New Roman" w:hAnsi="Arial" w:cs="Arial"/>
        </w:rPr>
        <w:t>patient's</w:t>
      </w:r>
      <w:r w:rsidR="00901A0D" w:rsidRPr="00D454E9">
        <w:rPr>
          <w:rFonts w:ascii="Arial" w:eastAsia="Times New Roman" w:hAnsi="Arial" w:cs="Arial"/>
        </w:rPr>
        <w:t xml:space="preserve"> opinions </w:t>
      </w:r>
      <w:r w:rsidRPr="00D454E9">
        <w:rPr>
          <w:rFonts w:ascii="Arial" w:eastAsia="Times New Roman" w:hAnsi="Arial" w:cs="Arial"/>
        </w:rPr>
        <w:t xml:space="preserve">obtained to </w:t>
      </w:r>
      <w:r w:rsidR="00901A0D" w:rsidRPr="00D454E9">
        <w:rPr>
          <w:rFonts w:ascii="Arial" w:eastAsia="Times New Roman" w:hAnsi="Arial" w:cs="Arial"/>
        </w:rPr>
        <w:t xml:space="preserve">assist the clinician in co-creating a technique that better meets the </w:t>
      </w:r>
      <w:r w:rsidR="00A00075" w:rsidRPr="00D454E9">
        <w:rPr>
          <w:rFonts w:ascii="Arial" w:eastAsia="Times New Roman" w:hAnsi="Arial" w:cs="Arial"/>
        </w:rPr>
        <w:t>patient's</w:t>
      </w:r>
      <w:r w:rsidR="00901A0D" w:rsidRPr="00D454E9">
        <w:rPr>
          <w:rFonts w:ascii="Arial" w:eastAsia="Times New Roman" w:hAnsi="Arial" w:cs="Arial"/>
        </w:rPr>
        <w:t xml:space="preserve"> needs and expectations?</w:t>
      </w:r>
      <w:r w:rsidR="00DB3EE0" w:rsidRPr="00D454E9">
        <w:rPr>
          <w:rFonts w:ascii="Arial" w:eastAsia="Times New Roman" w:hAnsi="Arial" w:cs="Arial"/>
        </w:rPr>
        <w:t xml:space="preserve"> </w:t>
      </w:r>
      <w:r w:rsidRPr="00D454E9">
        <w:rPr>
          <w:rFonts w:ascii="Arial" w:eastAsia="Times New Roman" w:hAnsi="Arial" w:cs="Arial"/>
        </w:rPr>
        <w:t xml:space="preserve">How are those patient inputs used to create this model? </w:t>
      </w:r>
    </w:p>
    <w:p w14:paraId="6AA23527" w14:textId="6BDE1579" w:rsidR="00901A0D" w:rsidRPr="00D454E9" w:rsidRDefault="00901A0D" w:rsidP="00D454E9">
      <w:pPr>
        <w:pStyle w:val="ListParagraph"/>
        <w:spacing w:line="360" w:lineRule="auto"/>
        <w:ind w:left="0"/>
        <w:rPr>
          <w:rFonts w:ascii="Arial" w:eastAsia="Times New Roman" w:hAnsi="Arial" w:cs="Arial"/>
        </w:rPr>
      </w:pPr>
    </w:p>
    <w:p w14:paraId="337B3F46" w14:textId="518A1458" w:rsidR="0031178B" w:rsidRPr="00D454E9" w:rsidRDefault="0031178B" w:rsidP="00D454E9">
      <w:pPr>
        <w:spacing w:line="360" w:lineRule="auto"/>
        <w:rPr>
          <w:rFonts w:ascii="Arial" w:hAnsi="Arial" w:cs="Arial"/>
          <w:b/>
          <w:bCs/>
        </w:rPr>
      </w:pPr>
      <w:r w:rsidRPr="00D454E9">
        <w:rPr>
          <w:rFonts w:ascii="Arial" w:hAnsi="Arial" w:cs="Arial"/>
          <w:b/>
          <w:bCs/>
        </w:rPr>
        <w:t>Clinical Reasoning Revisited</w:t>
      </w:r>
    </w:p>
    <w:p w14:paraId="4C865E25" w14:textId="49265C3C" w:rsidR="0031178B" w:rsidRPr="00D454E9" w:rsidRDefault="00E939BB" w:rsidP="00D454E9">
      <w:pPr>
        <w:spacing w:line="360" w:lineRule="auto"/>
        <w:rPr>
          <w:rFonts w:ascii="Arial" w:hAnsi="Arial" w:cs="Arial"/>
        </w:rPr>
      </w:pPr>
      <w:r w:rsidRPr="00D454E9">
        <w:rPr>
          <w:rFonts w:ascii="Arial" w:hAnsi="Arial" w:cs="Arial"/>
        </w:rPr>
        <w:t>In MT encounters</w:t>
      </w:r>
      <w:r w:rsidR="007D0EEB" w:rsidRPr="00D454E9">
        <w:rPr>
          <w:rFonts w:ascii="Arial" w:hAnsi="Arial" w:cs="Arial"/>
        </w:rPr>
        <w:t>,</w:t>
      </w:r>
      <w:r w:rsidRPr="00D454E9">
        <w:rPr>
          <w:rFonts w:ascii="Arial" w:hAnsi="Arial" w:cs="Arial"/>
        </w:rPr>
        <w:t xml:space="preserve"> palpation findings are one of the primary evaluative tools that the clinician relies on to guide diagnostic conclusions and treatment decisions (</w:t>
      </w:r>
      <w:proofErr w:type="spellStart"/>
      <w:r w:rsidRPr="00D454E9">
        <w:rPr>
          <w:rFonts w:ascii="Arial" w:hAnsi="Arial" w:cs="Arial"/>
        </w:rPr>
        <w:t>Chaitow</w:t>
      </w:r>
      <w:proofErr w:type="spellEnd"/>
      <w:r w:rsidRPr="00D454E9">
        <w:rPr>
          <w:rFonts w:ascii="Arial" w:hAnsi="Arial" w:cs="Arial"/>
        </w:rPr>
        <w:t>, 2008).</w:t>
      </w:r>
      <w:r w:rsidR="00DB3EE0" w:rsidRPr="00D454E9">
        <w:rPr>
          <w:rFonts w:ascii="Arial" w:hAnsi="Arial" w:cs="Arial"/>
        </w:rPr>
        <w:t xml:space="preserve"> </w:t>
      </w:r>
      <w:r w:rsidRPr="00D454E9">
        <w:rPr>
          <w:rFonts w:ascii="Arial" w:hAnsi="Arial" w:cs="Arial"/>
        </w:rPr>
        <w:t>In this model</w:t>
      </w:r>
      <w:r w:rsidR="0031178B" w:rsidRPr="00D454E9">
        <w:rPr>
          <w:rFonts w:ascii="Arial" w:hAnsi="Arial" w:cs="Arial"/>
        </w:rPr>
        <w:t>, i</w:t>
      </w:r>
      <w:r w:rsidR="001C0400" w:rsidRPr="00D454E9">
        <w:rPr>
          <w:rFonts w:ascii="Arial" w:hAnsi="Arial" w:cs="Arial"/>
        </w:rPr>
        <w:t xml:space="preserve">nstead of </w:t>
      </w:r>
      <w:r w:rsidRPr="00D454E9">
        <w:rPr>
          <w:rFonts w:ascii="Arial" w:hAnsi="Arial" w:cs="Arial"/>
        </w:rPr>
        <w:t xml:space="preserve">using </w:t>
      </w:r>
      <w:r w:rsidR="001C0400" w:rsidRPr="00D454E9">
        <w:rPr>
          <w:rFonts w:ascii="Arial" w:hAnsi="Arial" w:cs="Arial"/>
        </w:rPr>
        <w:t>palpation</w:t>
      </w:r>
      <w:r w:rsidR="0031178B" w:rsidRPr="00D454E9">
        <w:rPr>
          <w:rFonts w:ascii="Arial" w:hAnsi="Arial" w:cs="Arial"/>
        </w:rPr>
        <w:t xml:space="preserve"> </w:t>
      </w:r>
      <w:r w:rsidR="00956D70" w:rsidRPr="00D454E9">
        <w:rPr>
          <w:rFonts w:ascii="Arial" w:hAnsi="Arial" w:cs="Arial"/>
        </w:rPr>
        <w:t xml:space="preserve">as </w:t>
      </w:r>
      <w:r w:rsidR="0031178B" w:rsidRPr="00D454E9">
        <w:rPr>
          <w:rFonts w:ascii="Arial" w:hAnsi="Arial" w:cs="Arial"/>
        </w:rPr>
        <w:t>a primary determinant in clinical reasoning</w:t>
      </w:r>
      <w:r w:rsidRPr="00D454E9">
        <w:rPr>
          <w:rFonts w:ascii="Arial" w:hAnsi="Arial" w:cs="Arial"/>
        </w:rPr>
        <w:t xml:space="preserve"> (</w:t>
      </w:r>
      <w:r w:rsidR="00A00075" w:rsidRPr="00D454E9">
        <w:rPr>
          <w:rFonts w:ascii="Arial" w:hAnsi="Arial" w:cs="Arial"/>
        </w:rPr>
        <w:t>"</w:t>
      </w:r>
      <w:r w:rsidRPr="00D454E9">
        <w:rPr>
          <w:rFonts w:ascii="Arial" w:hAnsi="Arial" w:cs="Arial"/>
        </w:rPr>
        <w:t>I found your problem</w:t>
      </w:r>
      <w:r w:rsidR="00A00075" w:rsidRPr="00D454E9">
        <w:rPr>
          <w:rFonts w:ascii="Arial" w:hAnsi="Arial" w:cs="Arial"/>
        </w:rPr>
        <w:t>"</w:t>
      </w:r>
      <w:r w:rsidRPr="00D454E9">
        <w:rPr>
          <w:rFonts w:ascii="Arial" w:hAnsi="Arial" w:cs="Arial"/>
        </w:rPr>
        <w:t>)</w:t>
      </w:r>
      <w:r w:rsidR="001C0400" w:rsidRPr="00D454E9">
        <w:rPr>
          <w:rFonts w:ascii="Arial" w:hAnsi="Arial" w:cs="Arial"/>
        </w:rPr>
        <w:t xml:space="preserve">, </w:t>
      </w:r>
      <w:r w:rsidR="0031178B" w:rsidRPr="00D454E9">
        <w:rPr>
          <w:rFonts w:ascii="Arial" w:hAnsi="Arial" w:cs="Arial"/>
        </w:rPr>
        <w:t>I envision a</w:t>
      </w:r>
      <w:r w:rsidR="001C0400" w:rsidRPr="00D454E9">
        <w:rPr>
          <w:rFonts w:ascii="Arial" w:hAnsi="Arial" w:cs="Arial"/>
        </w:rPr>
        <w:t xml:space="preserve"> shift toward patient perspectives</w:t>
      </w:r>
      <w:r w:rsidRPr="00D454E9">
        <w:rPr>
          <w:rFonts w:ascii="Arial" w:hAnsi="Arial" w:cs="Arial"/>
        </w:rPr>
        <w:t xml:space="preserve"> (</w:t>
      </w:r>
      <w:r w:rsidR="00A00075" w:rsidRPr="00D454E9">
        <w:rPr>
          <w:rFonts w:ascii="Arial" w:hAnsi="Arial" w:cs="Arial"/>
        </w:rPr>
        <w:t>"</w:t>
      </w:r>
      <w:r w:rsidRPr="00D454E9">
        <w:rPr>
          <w:rFonts w:ascii="Arial" w:hAnsi="Arial" w:cs="Arial"/>
        </w:rPr>
        <w:t xml:space="preserve">I found an area that </w:t>
      </w:r>
      <w:r w:rsidR="00693D23" w:rsidRPr="00D454E9">
        <w:rPr>
          <w:rFonts w:ascii="Arial" w:hAnsi="Arial" w:cs="Arial"/>
        </w:rPr>
        <w:t xml:space="preserve">together </w:t>
      </w:r>
      <w:r w:rsidRPr="00D454E9">
        <w:rPr>
          <w:rFonts w:ascii="Arial" w:hAnsi="Arial" w:cs="Arial"/>
        </w:rPr>
        <w:t>we may want to look</w:t>
      </w:r>
      <w:r w:rsidR="00693D23" w:rsidRPr="00D454E9">
        <w:rPr>
          <w:rFonts w:ascii="Arial" w:hAnsi="Arial" w:cs="Arial"/>
        </w:rPr>
        <w:t xml:space="preserve"> at more closely</w:t>
      </w:r>
      <w:r w:rsidR="00A00075" w:rsidRPr="00D454E9">
        <w:rPr>
          <w:rFonts w:ascii="Arial" w:hAnsi="Arial" w:cs="Arial"/>
        </w:rPr>
        <w:t>"</w:t>
      </w:r>
      <w:r w:rsidR="00693D23" w:rsidRPr="00D454E9">
        <w:rPr>
          <w:rFonts w:ascii="Arial" w:hAnsi="Arial" w:cs="Arial"/>
        </w:rPr>
        <w:t>)</w:t>
      </w:r>
      <w:r w:rsidR="001C0400" w:rsidRPr="00D454E9">
        <w:rPr>
          <w:rFonts w:ascii="Arial" w:hAnsi="Arial" w:cs="Arial"/>
        </w:rPr>
        <w:t>.</w:t>
      </w:r>
      <w:r w:rsidR="00DB3EE0" w:rsidRPr="00D454E9">
        <w:rPr>
          <w:rFonts w:ascii="Arial" w:hAnsi="Arial" w:cs="Arial"/>
        </w:rPr>
        <w:t xml:space="preserve"> </w:t>
      </w:r>
      <w:r w:rsidR="0031178B" w:rsidRPr="00D454E9">
        <w:rPr>
          <w:rFonts w:ascii="Arial" w:hAnsi="Arial" w:cs="Arial"/>
        </w:rPr>
        <w:t xml:space="preserve">I am not a lone voice in this push, as Matthew Low states in his chapter from </w:t>
      </w:r>
      <w:r w:rsidR="0031178B" w:rsidRPr="00D454E9">
        <w:rPr>
          <w:rFonts w:ascii="Arial" w:hAnsi="Arial" w:cs="Arial"/>
          <w:i/>
          <w:iCs/>
        </w:rPr>
        <w:t xml:space="preserve">Rethinking </w:t>
      </w:r>
      <w:r w:rsidR="006A4D61" w:rsidRPr="00D454E9">
        <w:rPr>
          <w:rFonts w:ascii="Arial" w:hAnsi="Arial" w:cs="Arial"/>
          <w:i/>
          <w:iCs/>
        </w:rPr>
        <w:t>Causality</w:t>
      </w:r>
      <w:r w:rsidR="0031178B" w:rsidRPr="00D454E9">
        <w:rPr>
          <w:rFonts w:ascii="Arial" w:hAnsi="Arial" w:cs="Arial"/>
          <w:i/>
          <w:iCs/>
        </w:rPr>
        <w:t>, Complexity, and the Unique Patient:</w:t>
      </w:r>
      <w:r w:rsidR="0031178B" w:rsidRPr="00D454E9">
        <w:rPr>
          <w:rFonts w:ascii="Arial" w:hAnsi="Arial" w:cs="Arial"/>
        </w:rPr>
        <w:t xml:space="preserve"> </w:t>
      </w:r>
      <w:r w:rsidR="00A00075" w:rsidRPr="00D454E9">
        <w:rPr>
          <w:rFonts w:ascii="Arial" w:hAnsi="Arial" w:cs="Arial"/>
        </w:rPr>
        <w:t>"</w:t>
      </w:r>
      <w:r w:rsidR="0031178B" w:rsidRPr="00D454E9">
        <w:rPr>
          <w:rFonts w:ascii="Arial" w:hAnsi="Arial" w:cs="Arial"/>
        </w:rPr>
        <w:t xml:space="preserve">clinical reasoning should take into account patient narratives and embodied lived experiences as </w:t>
      </w:r>
      <w:r w:rsidR="007D0EEB" w:rsidRPr="00D454E9">
        <w:rPr>
          <w:rFonts w:ascii="Arial" w:hAnsi="Arial" w:cs="Arial"/>
        </w:rPr>
        <w:t>critical</w:t>
      </w:r>
      <w:r w:rsidR="0031178B" w:rsidRPr="00D454E9">
        <w:rPr>
          <w:rFonts w:ascii="Arial" w:hAnsi="Arial" w:cs="Arial"/>
        </w:rPr>
        <w:t xml:space="preserve"> sources for investigating causes and effects in the single case</w:t>
      </w:r>
      <w:r w:rsidR="00A00075" w:rsidRPr="00D454E9">
        <w:rPr>
          <w:rFonts w:ascii="Arial" w:hAnsi="Arial" w:cs="Arial"/>
        </w:rPr>
        <w:t>"</w:t>
      </w:r>
      <w:r w:rsidR="007D0EEB" w:rsidRPr="00D454E9">
        <w:rPr>
          <w:rFonts w:ascii="Arial" w:hAnsi="Arial" w:cs="Arial"/>
        </w:rPr>
        <w:t xml:space="preserve"> </w:t>
      </w:r>
      <w:r w:rsidR="0031178B" w:rsidRPr="00D454E9">
        <w:rPr>
          <w:rFonts w:ascii="Arial" w:hAnsi="Arial" w:cs="Arial"/>
          <w:noProof/>
        </w:rPr>
        <w:t>(Anjum, 2020, pg. 240)</w:t>
      </w:r>
      <w:r w:rsidR="0031178B" w:rsidRPr="00D454E9">
        <w:rPr>
          <w:rFonts w:ascii="Arial" w:hAnsi="Arial" w:cs="Arial"/>
        </w:rPr>
        <w:t>.</w:t>
      </w:r>
    </w:p>
    <w:p w14:paraId="185F072C" w14:textId="77777777" w:rsidR="0031178B" w:rsidRPr="00D454E9" w:rsidRDefault="0031178B" w:rsidP="00D454E9">
      <w:pPr>
        <w:spacing w:line="360" w:lineRule="auto"/>
        <w:rPr>
          <w:rFonts w:ascii="Arial" w:hAnsi="Arial" w:cs="Arial"/>
        </w:rPr>
      </w:pPr>
    </w:p>
    <w:p w14:paraId="41EAA9E9" w14:textId="4DCC5B42" w:rsidR="00901A0D" w:rsidRPr="00D454E9" w:rsidRDefault="0031178B" w:rsidP="00D454E9">
      <w:pPr>
        <w:spacing w:line="360" w:lineRule="auto"/>
        <w:rPr>
          <w:rFonts w:ascii="Arial" w:hAnsi="Arial" w:cs="Arial"/>
        </w:rPr>
      </w:pPr>
      <w:r w:rsidRPr="00D454E9">
        <w:rPr>
          <w:rFonts w:ascii="Arial" w:hAnsi="Arial" w:cs="Arial"/>
        </w:rPr>
        <w:t>In every model, t</w:t>
      </w:r>
      <w:r w:rsidR="001C0400" w:rsidRPr="00D454E9">
        <w:rPr>
          <w:rFonts w:ascii="Arial" w:hAnsi="Arial" w:cs="Arial"/>
        </w:rPr>
        <w:t>he clinician continues to use their current skills</w:t>
      </w:r>
      <w:r w:rsidRPr="00D454E9">
        <w:rPr>
          <w:rFonts w:ascii="Arial" w:hAnsi="Arial" w:cs="Arial"/>
        </w:rPr>
        <w:t xml:space="preserve">, </w:t>
      </w:r>
      <w:r w:rsidR="00610219" w:rsidRPr="00D454E9">
        <w:rPr>
          <w:rFonts w:ascii="Arial" w:hAnsi="Arial" w:cs="Arial"/>
        </w:rPr>
        <w:t>including</w:t>
      </w:r>
      <w:r w:rsidRPr="00D454E9">
        <w:rPr>
          <w:rFonts w:ascii="Arial" w:hAnsi="Arial" w:cs="Arial"/>
        </w:rPr>
        <w:t xml:space="preserve"> experience, education, and training, but</w:t>
      </w:r>
      <w:r w:rsidR="001C0400" w:rsidRPr="00D454E9">
        <w:rPr>
          <w:rFonts w:ascii="Arial" w:hAnsi="Arial" w:cs="Arial"/>
        </w:rPr>
        <w:t xml:space="preserve"> layer on the </w:t>
      </w:r>
      <w:r w:rsidR="00A00075" w:rsidRPr="00D454E9">
        <w:rPr>
          <w:rFonts w:ascii="Arial" w:hAnsi="Arial" w:cs="Arial"/>
        </w:rPr>
        <w:t>patient's</w:t>
      </w:r>
      <w:r w:rsidR="00610219" w:rsidRPr="00D454E9">
        <w:rPr>
          <w:rFonts w:ascii="Arial" w:hAnsi="Arial" w:cs="Arial"/>
        </w:rPr>
        <w:t xml:space="preserve"> perspective</w:t>
      </w:r>
      <w:r w:rsidR="001C0400" w:rsidRPr="00D454E9">
        <w:rPr>
          <w:rFonts w:ascii="Arial" w:hAnsi="Arial" w:cs="Arial"/>
        </w:rPr>
        <w:t xml:space="preserve"> when making decisions.</w:t>
      </w:r>
      <w:r w:rsidR="00DB3EE0" w:rsidRPr="00D454E9">
        <w:rPr>
          <w:rFonts w:ascii="Arial" w:hAnsi="Arial" w:cs="Arial"/>
        </w:rPr>
        <w:t xml:space="preserve"> </w:t>
      </w:r>
      <w:r w:rsidR="001C0400" w:rsidRPr="00D454E9">
        <w:rPr>
          <w:rFonts w:ascii="Arial" w:hAnsi="Arial" w:cs="Arial"/>
        </w:rPr>
        <w:t>Th</w:t>
      </w:r>
      <w:r w:rsidR="00610219" w:rsidRPr="00D454E9">
        <w:rPr>
          <w:rFonts w:ascii="Arial" w:hAnsi="Arial" w:cs="Arial"/>
        </w:rPr>
        <w:t>is action</w:t>
      </w:r>
      <w:r w:rsidR="001C0400" w:rsidRPr="00D454E9">
        <w:rPr>
          <w:rFonts w:ascii="Arial" w:hAnsi="Arial" w:cs="Arial"/>
        </w:rPr>
        <w:t xml:space="preserve"> represents a marked deviation from the operator-</w:t>
      </w:r>
      <w:r w:rsidRPr="00D454E9">
        <w:rPr>
          <w:rFonts w:ascii="Arial" w:hAnsi="Arial" w:cs="Arial"/>
        </w:rPr>
        <w:t>centered</w:t>
      </w:r>
      <w:r w:rsidR="001C0400" w:rsidRPr="00D454E9">
        <w:rPr>
          <w:rFonts w:ascii="Arial" w:hAnsi="Arial" w:cs="Arial"/>
        </w:rPr>
        <w:t xml:space="preserve"> clinical reasoning process outlined in Assessment Component 1.</w:t>
      </w:r>
      <w:r w:rsidR="00DB3EE0" w:rsidRPr="00D454E9">
        <w:rPr>
          <w:rFonts w:ascii="Arial" w:hAnsi="Arial" w:cs="Arial"/>
        </w:rPr>
        <w:t xml:space="preserve"> </w:t>
      </w:r>
      <w:r w:rsidRPr="00D454E9">
        <w:rPr>
          <w:rFonts w:ascii="Arial" w:hAnsi="Arial" w:cs="Arial"/>
        </w:rPr>
        <w:t xml:space="preserve">Instead of being the creator of the treatment plan, the clinician and patient act as co-creators to apply </w:t>
      </w:r>
      <w:r w:rsidR="008D1CC9" w:rsidRPr="00D454E9">
        <w:rPr>
          <w:rFonts w:ascii="Arial" w:hAnsi="Arial" w:cs="Arial"/>
        </w:rPr>
        <w:t xml:space="preserve">the </w:t>
      </w:r>
      <w:r w:rsidR="00A00075" w:rsidRPr="00D454E9">
        <w:rPr>
          <w:rFonts w:ascii="Arial" w:hAnsi="Arial" w:cs="Arial"/>
        </w:rPr>
        <w:t>clinician's</w:t>
      </w:r>
      <w:r w:rsidR="00610219" w:rsidRPr="00D454E9">
        <w:rPr>
          <w:rFonts w:ascii="Arial" w:hAnsi="Arial" w:cs="Arial"/>
        </w:rPr>
        <w:t xml:space="preserve"> expertise</w:t>
      </w:r>
      <w:r w:rsidR="008D1CC9" w:rsidRPr="00D454E9">
        <w:rPr>
          <w:rFonts w:ascii="Arial" w:hAnsi="Arial" w:cs="Arial"/>
        </w:rPr>
        <w:t xml:space="preserve"> with the lived experience and values of the patient. </w:t>
      </w:r>
    </w:p>
    <w:p w14:paraId="36859587" w14:textId="4D30A4CE" w:rsidR="00B10E49" w:rsidRPr="00D454E9" w:rsidRDefault="00B10E49" w:rsidP="00D454E9">
      <w:pPr>
        <w:pStyle w:val="ListParagraph"/>
        <w:spacing w:line="360" w:lineRule="auto"/>
        <w:ind w:left="0"/>
        <w:rPr>
          <w:rFonts w:ascii="Arial" w:eastAsia="Times New Roman" w:hAnsi="Arial" w:cs="Arial"/>
        </w:rPr>
      </w:pPr>
    </w:p>
    <w:p w14:paraId="5E2F572A" w14:textId="592FC86A" w:rsidR="007A0E5A" w:rsidRPr="00D454E9" w:rsidRDefault="007A0E5A" w:rsidP="00D454E9">
      <w:pPr>
        <w:pStyle w:val="ListParagraph"/>
        <w:spacing w:line="360" w:lineRule="auto"/>
        <w:ind w:left="0"/>
        <w:rPr>
          <w:rFonts w:ascii="Arial" w:eastAsia="Times New Roman" w:hAnsi="Arial" w:cs="Arial"/>
        </w:rPr>
      </w:pPr>
    </w:p>
    <w:p w14:paraId="19286267" w14:textId="77777777" w:rsidR="007A0E5A" w:rsidRPr="00D454E9" w:rsidRDefault="007A0E5A" w:rsidP="00D454E9">
      <w:pPr>
        <w:pStyle w:val="ListParagraph"/>
        <w:spacing w:line="360" w:lineRule="auto"/>
        <w:ind w:left="0"/>
        <w:rPr>
          <w:rFonts w:ascii="Arial" w:eastAsia="Times New Roman" w:hAnsi="Arial" w:cs="Arial"/>
        </w:rPr>
      </w:pPr>
    </w:p>
    <w:p w14:paraId="612A0AA6" w14:textId="3680DE62" w:rsidR="00821067" w:rsidRPr="00D454E9" w:rsidRDefault="008D1CC9" w:rsidP="00D454E9">
      <w:pPr>
        <w:pStyle w:val="ListParagraph"/>
        <w:spacing w:line="360" w:lineRule="auto"/>
        <w:ind w:left="0"/>
        <w:rPr>
          <w:rFonts w:ascii="Arial" w:eastAsia="Times New Roman" w:hAnsi="Arial" w:cs="Arial"/>
          <w:b/>
          <w:bCs/>
        </w:rPr>
      </w:pPr>
      <w:r w:rsidRPr="00D454E9">
        <w:rPr>
          <w:rFonts w:ascii="Arial" w:eastAsia="Times New Roman" w:hAnsi="Arial" w:cs="Arial"/>
          <w:b/>
          <w:bCs/>
        </w:rPr>
        <w:t xml:space="preserve">A </w:t>
      </w:r>
      <w:r w:rsidR="006544CA" w:rsidRPr="00D454E9">
        <w:rPr>
          <w:rFonts w:ascii="Arial" w:eastAsia="Times New Roman" w:hAnsi="Arial" w:cs="Arial"/>
          <w:b/>
          <w:bCs/>
        </w:rPr>
        <w:t xml:space="preserve">Model of </w:t>
      </w:r>
      <w:r w:rsidRPr="00D454E9">
        <w:rPr>
          <w:rFonts w:ascii="Arial" w:eastAsia="Times New Roman" w:hAnsi="Arial" w:cs="Arial"/>
          <w:b/>
          <w:bCs/>
        </w:rPr>
        <w:t>C</w:t>
      </w:r>
      <w:r w:rsidR="006544CA" w:rsidRPr="00D454E9">
        <w:rPr>
          <w:rFonts w:ascii="Arial" w:eastAsia="Times New Roman" w:hAnsi="Arial" w:cs="Arial"/>
          <w:b/>
          <w:bCs/>
        </w:rPr>
        <w:t>o-</w:t>
      </w:r>
      <w:r w:rsidRPr="00D454E9">
        <w:rPr>
          <w:rFonts w:ascii="Arial" w:eastAsia="Times New Roman" w:hAnsi="Arial" w:cs="Arial"/>
          <w:b/>
          <w:bCs/>
        </w:rPr>
        <w:t>C</w:t>
      </w:r>
      <w:r w:rsidR="006544CA" w:rsidRPr="00D454E9">
        <w:rPr>
          <w:rFonts w:ascii="Arial" w:eastAsia="Times New Roman" w:hAnsi="Arial" w:cs="Arial"/>
          <w:b/>
          <w:bCs/>
        </w:rPr>
        <w:t>reation</w:t>
      </w:r>
    </w:p>
    <w:p w14:paraId="125ED36C" w14:textId="55375A3C" w:rsidR="008D1CC9" w:rsidRPr="00D454E9" w:rsidRDefault="008D1CC9" w:rsidP="00D454E9">
      <w:pPr>
        <w:pStyle w:val="ListParagraph"/>
        <w:spacing w:line="360" w:lineRule="auto"/>
        <w:ind w:left="0"/>
        <w:rPr>
          <w:rFonts w:ascii="Arial" w:eastAsia="Times New Roman" w:hAnsi="Arial" w:cs="Arial"/>
        </w:rPr>
      </w:pPr>
      <w:r w:rsidRPr="00D454E9">
        <w:rPr>
          <w:rFonts w:ascii="Arial" w:eastAsia="Times New Roman" w:hAnsi="Arial" w:cs="Arial"/>
        </w:rPr>
        <w:t xml:space="preserve">Though there may seem to be an intertwined mash-up of buzz words </w:t>
      </w:r>
      <w:r w:rsidR="007D0EEB" w:rsidRPr="00D454E9">
        <w:rPr>
          <w:rFonts w:ascii="Arial" w:eastAsia="Times New Roman" w:hAnsi="Arial" w:cs="Arial"/>
        </w:rPr>
        <w:t>I have</w:t>
      </w:r>
      <w:r w:rsidR="006A4D61" w:rsidRPr="00D454E9">
        <w:rPr>
          <w:rFonts w:ascii="Arial" w:eastAsia="Times New Roman" w:hAnsi="Arial" w:cs="Arial"/>
        </w:rPr>
        <w:t xml:space="preserve"> </w:t>
      </w:r>
      <w:r w:rsidR="00956D70" w:rsidRPr="00D454E9">
        <w:rPr>
          <w:rFonts w:ascii="Arial" w:eastAsia="Times New Roman" w:hAnsi="Arial" w:cs="Arial"/>
        </w:rPr>
        <w:t>used</w:t>
      </w:r>
      <w:r w:rsidRPr="00D454E9">
        <w:rPr>
          <w:rFonts w:ascii="Arial" w:eastAsia="Times New Roman" w:hAnsi="Arial" w:cs="Arial"/>
        </w:rPr>
        <w:t xml:space="preserve"> to describe aspects of this model (co-creation, SDM, patient-centered, and interactor-based approach</w:t>
      </w:r>
      <w:r w:rsidR="00693D23" w:rsidRPr="00D454E9">
        <w:rPr>
          <w:rFonts w:ascii="Arial" w:eastAsia="Times New Roman" w:hAnsi="Arial" w:cs="Arial"/>
        </w:rPr>
        <w:t>, MI, BPS</w:t>
      </w:r>
      <w:r w:rsidRPr="00D454E9">
        <w:rPr>
          <w:rFonts w:ascii="Arial" w:eastAsia="Times New Roman" w:hAnsi="Arial" w:cs="Arial"/>
        </w:rPr>
        <w:t>), I see th</w:t>
      </w:r>
      <w:r w:rsidR="006A4D61" w:rsidRPr="00D454E9">
        <w:rPr>
          <w:rFonts w:ascii="Arial" w:eastAsia="Times New Roman" w:hAnsi="Arial" w:cs="Arial"/>
        </w:rPr>
        <w:t>e</w:t>
      </w:r>
      <w:r w:rsidRPr="00D454E9">
        <w:rPr>
          <w:rFonts w:ascii="Arial" w:eastAsia="Times New Roman" w:hAnsi="Arial" w:cs="Arial"/>
        </w:rPr>
        <w:t xml:space="preserve">se words and concepts acting as </w:t>
      </w:r>
      <w:r w:rsidR="00693D23" w:rsidRPr="00D454E9">
        <w:rPr>
          <w:rFonts w:ascii="Arial" w:eastAsia="Times New Roman" w:hAnsi="Arial" w:cs="Arial"/>
        </w:rPr>
        <w:t xml:space="preserve">underlying and </w:t>
      </w:r>
      <w:r w:rsidRPr="00D454E9">
        <w:rPr>
          <w:rFonts w:ascii="Arial" w:eastAsia="Times New Roman" w:hAnsi="Arial" w:cs="Arial"/>
        </w:rPr>
        <w:t>unif</w:t>
      </w:r>
      <w:r w:rsidR="006A4D61" w:rsidRPr="00D454E9">
        <w:rPr>
          <w:rFonts w:ascii="Arial" w:eastAsia="Times New Roman" w:hAnsi="Arial" w:cs="Arial"/>
        </w:rPr>
        <w:t>ying</w:t>
      </w:r>
      <w:r w:rsidRPr="00D454E9">
        <w:rPr>
          <w:rFonts w:ascii="Arial" w:eastAsia="Times New Roman" w:hAnsi="Arial" w:cs="Arial"/>
        </w:rPr>
        <w:t xml:space="preserve"> factors </w:t>
      </w:r>
      <w:r w:rsidR="00693D23" w:rsidRPr="00D454E9">
        <w:rPr>
          <w:rFonts w:ascii="Arial" w:eastAsia="Times New Roman" w:hAnsi="Arial" w:cs="Arial"/>
        </w:rPr>
        <w:t xml:space="preserve">of </w:t>
      </w:r>
      <w:r w:rsidRPr="00D454E9">
        <w:rPr>
          <w:rFonts w:ascii="Arial" w:eastAsia="Times New Roman" w:hAnsi="Arial" w:cs="Arial"/>
        </w:rPr>
        <w:t xml:space="preserve">the </w:t>
      </w:r>
      <w:r w:rsidR="006A4D61" w:rsidRPr="00D454E9">
        <w:rPr>
          <w:rFonts w:ascii="Arial" w:eastAsia="Times New Roman" w:hAnsi="Arial" w:cs="Arial"/>
        </w:rPr>
        <w:t>approach.</w:t>
      </w:r>
      <w:r w:rsidR="00DB3EE0" w:rsidRPr="00D454E9">
        <w:rPr>
          <w:rFonts w:ascii="Arial" w:eastAsia="Times New Roman" w:hAnsi="Arial" w:cs="Arial"/>
        </w:rPr>
        <w:t xml:space="preserve"> </w:t>
      </w:r>
      <w:r w:rsidR="006A4D61" w:rsidRPr="00D454E9">
        <w:rPr>
          <w:rFonts w:ascii="Arial" w:eastAsia="Times New Roman" w:hAnsi="Arial" w:cs="Arial"/>
        </w:rPr>
        <w:t xml:space="preserve">All represent an evolution of older MT models from within and outside the voice community. </w:t>
      </w:r>
    </w:p>
    <w:p w14:paraId="20DC8B54" w14:textId="47D9D73A" w:rsidR="006A4D61" w:rsidRPr="00D454E9" w:rsidRDefault="006A4D61" w:rsidP="00D454E9">
      <w:pPr>
        <w:pStyle w:val="ListParagraph"/>
        <w:spacing w:line="360" w:lineRule="auto"/>
        <w:ind w:left="0"/>
        <w:rPr>
          <w:rFonts w:ascii="Arial" w:eastAsia="Times New Roman" w:hAnsi="Arial" w:cs="Arial"/>
        </w:rPr>
      </w:pPr>
    </w:p>
    <w:p w14:paraId="0B22B160" w14:textId="51D7BB91" w:rsidR="006A4D61" w:rsidRPr="00D454E9" w:rsidRDefault="006A4D61" w:rsidP="00D454E9">
      <w:pPr>
        <w:pStyle w:val="ListParagraph"/>
        <w:spacing w:line="360" w:lineRule="auto"/>
        <w:ind w:left="0"/>
        <w:rPr>
          <w:rFonts w:ascii="Arial" w:eastAsia="Times New Roman" w:hAnsi="Arial" w:cs="Arial"/>
        </w:rPr>
      </w:pPr>
      <w:r w:rsidRPr="00D454E9">
        <w:rPr>
          <w:rFonts w:ascii="Arial" w:eastAsia="Times New Roman" w:hAnsi="Arial" w:cs="Arial"/>
        </w:rPr>
        <w:t>To summarize</w:t>
      </w:r>
      <w:r w:rsidR="00956D70" w:rsidRPr="00D454E9">
        <w:rPr>
          <w:rFonts w:ascii="Arial" w:eastAsia="Times New Roman" w:hAnsi="Arial" w:cs="Arial"/>
        </w:rPr>
        <w:t>,</w:t>
      </w:r>
      <w:r w:rsidRPr="00D454E9">
        <w:rPr>
          <w:rFonts w:ascii="Arial" w:eastAsia="Times New Roman" w:hAnsi="Arial" w:cs="Arial"/>
        </w:rPr>
        <w:t xml:space="preserve"> the operator-based model</w:t>
      </w:r>
      <w:r w:rsidR="00FD33AB" w:rsidRPr="00D454E9">
        <w:rPr>
          <w:rFonts w:ascii="Arial" w:eastAsia="Times New Roman" w:hAnsi="Arial" w:cs="Arial"/>
        </w:rPr>
        <w:t xml:space="preserve">, </w:t>
      </w:r>
      <w:r w:rsidRPr="00D454E9">
        <w:rPr>
          <w:rFonts w:ascii="Arial" w:eastAsia="Times New Roman" w:hAnsi="Arial" w:cs="Arial"/>
        </w:rPr>
        <w:t>currently the norm in MT for voice</w:t>
      </w:r>
      <w:r w:rsidR="00FD33AB" w:rsidRPr="00D454E9">
        <w:rPr>
          <w:rFonts w:ascii="Arial" w:eastAsia="Times New Roman" w:hAnsi="Arial" w:cs="Arial"/>
        </w:rPr>
        <w:t>,</w:t>
      </w:r>
      <w:r w:rsidR="00956D70" w:rsidRPr="00D454E9">
        <w:rPr>
          <w:rFonts w:ascii="Arial" w:eastAsia="Times New Roman" w:hAnsi="Arial" w:cs="Arial"/>
        </w:rPr>
        <w:t xml:space="preserve"> has the following general characteristics</w:t>
      </w:r>
      <w:r w:rsidRPr="00D454E9">
        <w:rPr>
          <w:rFonts w:ascii="Arial" w:eastAsia="Times New Roman" w:hAnsi="Arial" w:cs="Arial"/>
        </w:rPr>
        <w:t>:</w:t>
      </w:r>
    </w:p>
    <w:p w14:paraId="3FD2D602" w14:textId="1668D61B" w:rsidR="006A4D61" w:rsidRPr="00D454E9" w:rsidRDefault="006A4D61" w:rsidP="00D454E9">
      <w:pPr>
        <w:pStyle w:val="ListParagraph"/>
        <w:spacing w:line="360" w:lineRule="auto"/>
        <w:ind w:left="0"/>
        <w:rPr>
          <w:rFonts w:ascii="Arial" w:eastAsia="Times New Roman" w:hAnsi="Arial" w:cs="Arial"/>
        </w:rPr>
      </w:pPr>
    </w:p>
    <w:p w14:paraId="3B88D0C5" w14:textId="4DAA8DE7" w:rsidR="00520CE0" w:rsidRPr="00D454E9" w:rsidRDefault="006A4D61"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Based upon clinical reasoning of biomechanical </w:t>
      </w:r>
      <w:r w:rsidR="00520CE0" w:rsidRPr="00D454E9">
        <w:rPr>
          <w:rFonts w:ascii="Arial" w:eastAsia="Times New Roman" w:hAnsi="Arial" w:cs="Arial"/>
        </w:rPr>
        <w:t xml:space="preserve">and pathology-based </w:t>
      </w:r>
      <w:r w:rsidRPr="00D454E9">
        <w:rPr>
          <w:rFonts w:ascii="Arial" w:eastAsia="Times New Roman" w:hAnsi="Arial" w:cs="Arial"/>
        </w:rPr>
        <w:t xml:space="preserve">factors, including palpatory findings, the clinician evaluates a patient to locate any of these preconceived dysfunctions. </w:t>
      </w:r>
    </w:p>
    <w:p w14:paraId="34093548" w14:textId="65371FE6" w:rsidR="00520CE0" w:rsidRPr="00D454E9" w:rsidRDefault="006A4D61"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The presence of </w:t>
      </w:r>
      <w:r w:rsidR="00956D70" w:rsidRPr="00D454E9">
        <w:rPr>
          <w:rFonts w:ascii="Arial" w:eastAsia="Times New Roman" w:hAnsi="Arial" w:cs="Arial"/>
        </w:rPr>
        <w:t>an</w:t>
      </w:r>
      <w:r w:rsidRPr="00D454E9">
        <w:rPr>
          <w:rFonts w:ascii="Arial" w:eastAsia="Times New Roman" w:hAnsi="Arial" w:cs="Arial"/>
        </w:rPr>
        <w:t xml:space="preserve"> elevated high larynx, seen as causative for voice disorders if found via palpation, though objective norms and measurements are poorly defined. </w:t>
      </w:r>
    </w:p>
    <w:p w14:paraId="4EEA994F" w14:textId="26EF9044" w:rsidR="006A4D61" w:rsidRPr="00D454E9" w:rsidRDefault="006A4D61"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The presence of abnormal muscle tension is palpated and, based on believed objective rating scales, the tone is viewed as causative.</w:t>
      </w:r>
      <w:r w:rsidR="00DB3EE0" w:rsidRPr="00D454E9">
        <w:rPr>
          <w:rFonts w:ascii="Arial" w:eastAsia="Times New Roman" w:hAnsi="Arial" w:cs="Arial"/>
        </w:rPr>
        <w:t xml:space="preserve"> </w:t>
      </w:r>
      <w:r w:rsidRPr="00D454E9">
        <w:rPr>
          <w:rFonts w:ascii="Arial" w:eastAsia="Times New Roman" w:hAnsi="Arial" w:cs="Arial"/>
        </w:rPr>
        <w:t xml:space="preserve">Though </w:t>
      </w:r>
      <w:r w:rsidR="00610219" w:rsidRPr="00D454E9">
        <w:rPr>
          <w:rFonts w:ascii="Arial" w:eastAsia="Times New Roman" w:hAnsi="Arial" w:cs="Arial"/>
        </w:rPr>
        <w:t xml:space="preserve">some view </w:t>
      </w:r>
      <w:r w:rsidRPr="00D454E9">
        <w:rPr>
          <w:rFonts w:ascii="Arial" w:eastAsia="Times New Roman" w:hAnsi="Arial" w:cs="Arial"/>
        </w:rPr>
        <w:t xml:space="preserve">palpation rating scales as objective </w:t>
      </w:r>
      <w:r w:rsidR="00E96816" w:rsidRPr="00D454E9">
        <w:rPr>
          <w:rFonts w:ascii="Arial" w:eastAsia="Times New Roman" w:hAnsi="Arial" w:cs="Arial"/>
        </w:rPr>
        <w:t xml:space="preserve">(Jafari, 2020, 2021), others see them as lacking (Khoddami, 2014; Stepp, 2009). </w:t>
      </w:r>
    </w:p>
    <w:p w14:paraId="2590B0BE" w14:textId="27EDFAB5" w:rsidR="00520CE0" w:rsidRPr="00D454E9" w:rsidRDefault="00520CE0"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Palpation may also reveal the presence of scar tissue (or similar) judged as relevant by the clinician. </w:t>
      </w:r>
    </w:p>
    <w:p w14:paraId="5541CB38" w14:textId="77777777" w:rsidR="00E96816" w:rsidRPr="00D454E9" w:rsidRDefault="00E96816"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Intervention via MT proceeds from these findings.</w:t>
      </w:r>
    </w:p>
    <w:p w14:paraId="308BA41A" w14:textId="0CB65A24" w:rsidR="00E96816" w:rsidRPr="00D454E9" w:rsidRDefault="00E96816"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As the clinicians </w:t>
      </w:r>
      <w:r w:rsidR="00956D70" w:rsidRPr="00D454E9">
        <w:rPr>
          <w:rFonts w:ascii="Arial" w:eastAsia="Times New Roman" w:hAnsi="Arial" w:cs="Arial"/>
        </w:rPr>
        <w:t>see</w:t>
      </w:r>
      <w:r w:rsidRPr="00D454E9">
        <w:rPr>
          <w:rFonts w:ascii="Arial" w:eastAsia="Times New Roman" w:hAnsi="Arial" w:cs="Arial"/>
        </w:rPr>
        <w:t xml:space="preserve"> their findings as expressing sound clinical reasoning</w:t>
      </w:r>
      <w:r w:rsidR="00956D70" w:rsidRPr="00D454E9">
        <w:rPr>
          <w:rFonts w:ascii="Arial" w:eastAsia="Times New Roman" w:hAnsi="Arial" w:cs="Arial"/>
        </w:rPr>
        <w:t>,</w:t>
      </w:r>
      <w:r w:rsidRPr="00D454E9">
        <w:rPr>
          <w:rFonts w:ascii="Arial" w:eastAsia="Times New Roman" w:hAnsi="Arial" w:cs="Arial"/>
        </w:rPr>
        <w:t xml:space="preserve"> the intervention proceeds from such a belief. </w:t>
      </w:r>
    </w:p>
    <w:p w14:paraId="14B16147" w14:textId="6181BFA7" w:rsidR="00E96816" w:rsidRPr="00D454E9" w:rsidRDefault="00E96816"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The patient, seen as less-knowing, passively is a receiver of the intervention, under the belief that the clinician is acting in their best interests and from a place of sound </w:t>
      </w:r>
      <w:r w:rsidR="00956D70" w:rsidRPr="00D454E9">
        <w:rPr>
          <w:rFonts w:ascii="Arial" w:eastAsia="Times New Roman" w:hAnsi="Arial" w:cs="Arial"/>
        </w:rPr>
        <w:t>judgment</w:t>
      </w:r>
      <w:r w:rsidRPr="00D454E9">
        <w:rPr>
          <w:rFonts w:ascii="Arial" w:eastAsia="Times New Roman" w:hAnsi="Arial" w:cs="Arial"/>
        </w:rPr>
        <w:t>.</w:t>
      </w:r>
    </w:p>
    <w:p w14:paraId="21D33045" w14:textId="32F73A9B" w:rsidR="003E154F" w:rsidRPr="00D454E9" w:rsidRDefault="003E154F"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Interventions are often </w:t>
      </w:r>
      <w:r w:rsidR="00610219" w:rsidRPr="00D454E9">
        <w:rPr>
          <w:rFonts w:ascii="Arial" w:eastAsia="Times New Roman" w:hAnsi="Arial" w:cs="Arial"/>
        </w:rPr>
        <w:t xml:space="preserve">considered </w:t>
      </w:r>
      <w:r w:rsidRPr="00D454E9">
        <w:rPr>
          <w:rFonts w:ascii="Arial" w:eastAsia="Times New Roman" w:hAnsi="Arial" w:cs="Arial"/>
        </w:rPr>
        <w:t>complete when the clinician is satisfied that the palpated structures or ti</w:t>
      </w:r>
      <w:r w:rsidR="00592EF6" w:rsidRPr="00D454E9">
        <w:rPr>
          <w:rFonts w:ascii="Arial" w:eastAsia="Times New Roman" w:hAnsi="Arial" w:cs="Arial"/>
        </w:rPr>
        <w:t xml:space="preserve">ssues have changed, with minimal input from the patient. </w:t>
      </w:r>
    </w:p>
    <w:p w14:paraId="346A768F" w14:textId="1F3FF212" w:rsidR="00E96816" w:rsidRPr="00D454E9" w:rsidRDefault="00E96816" w:rsidP="00D454E9">
      <w:pPr>
        <w:pStyle w:val="ListParagraph"/>
        <w:numPr>
          <w:ilvl w:val="0"/>
          <w:numId w:val="22"/>
        </w:numPr>
        <w:spacing w:line="360" w:lineRule="auto"/>
        <w:rPr>
          <w:rFonts w:ascii="Arial" w:eastAsia="Times New Roman" w:hAnsi="Arial" w:cs="Arial"/>
        </w:rPr>
      </w:pPr>
      <w:r w:rsidRPr="00D454E9">
        <w:rPr>
          <w:rFonts w:ascii="Arial" w:eastAsia="Times New Roman" w:hAnsi="Arial" w:cs="Arial"/>
        </w:rPr>
        <w:t xml:space="preserve">The intervention is helpful, </w:t>
      </w:r>
      <w:r w:rsidR="00D64059" w:rsidRPr="00D454E9">
        <w:rPr>
          <w:rFonts w:ascii="Arial" w:eastAsia="Times New Roman" w:hAnsi="Arial" w:cs="Arial"/>
        </w:rPr>
        <w:t xml:space="preserve">as shown in the literature, though </w:t>
      </w:r>
      <w:r w:rsidR="00610219" w:rsidRPr="00D454E9">
        <w:rPr>
          <w:rFonts w:ascii="Arial" w:eastAsia="Times New Roman" w:hAnsi="Arial" w:cs="Arial"/>
        </w:rPr>
        <w:t>validating</w:t>
      </w:r>
      <w:r w:rsidRPr="00D454E9">
        <w:rPr>
          <w:rFonts w:ascii="Arial" w:eastAsia="Times New Roman" w:hAnsi="Arial" w:cs="Arial"/>
        </w:rPr>
        <w:t xml:space="preserve"> the original clinical reasoning</w:t>
      </w:r>
      <w:r w:rsidR="00D64059" w:rsidRPr="00D454E9">
        <w:rPr>
          <w:rFonts w:ascii="Arial" w:eastAsia="Times New Roman" w:hAnsi="Arial" w:cs="Arial"/>
        </w:rPr>
        <w:t xml:space="preserve"> </w:t>
      </w:r>
      <w:r w:rsidRPr="00D454E9">
        <w:rPr>
          <w:rFonts w:ascii="Arial" w:eastAsia="Times New Roman" w:hAnsi="Arial" w:cs="Arial"/>
        </w:rPr>
        <w:t xml:space="preserve">may be viewed as falling under the category of post hoc fallacy conclusions </w:t>
      </w:r>
      <w:r w:rsidR="00116189" w:rsidRPr="00D454E9">
        <w:rPr>
          <w:rFonts w:ascii="Arial" w:eastAsia="Times New Roman" w:hAnsi="Arial" w:cs="Arial"/>
          <w:noProof/>
        </w:rPr>
        <w:t>(Grouse, 2016).</w:t>
      </w:r>
    </w:p>
    <w:p w14:paraId="64F9850E" w14:textId="537262A5" w:rsidR="006A4D61" w:rsidRPr="00D454E9" w:rsidRDefault="006A4D61" w:rsidP="00D454E9">
      <w:pPr>
        <w:pStyle w:val="ListParagraph"/>
        <w:spacing w:line="360" w:lineRule="auto"/>
        <w:ind w:left="0"/>
        <w:rPr>
          <w:rFonts w:ascii="Arial" w:eastAsia="Times New Roman" w:hAnsi="Arial" w:cs="Arial"/>
        </w:rPr>
      </w:pPr>
    </w:p>
    <w:p w14:paraId="663F37BE" w14:textId="23774ED9" w:rsidR="006A4D61" w:rsidRPr="00D454E9" w:rsidRDefault="00520CE0" w:rsidP="00D454E9">
      <w:pPr>
        <w:pStyle w:val="ListParagraph"/>
        <w:spacing w:line="360" w:lineRule="auto"/>
        <w:ind w:left="0"/>
        <w:rPr>
          <w:rFonts w:ascii="Arial" w:eastAsia="Times New Roman" w:hAnsi="Arial" w:cs="Arial"/>
        </w:rPr>
      </w:pPr>
      <w:r w:rsidRPr="00D454E9">
        <w:rPr>
          <w:rFonts w:ascii="Arial" w:eastAsia="Times New Roman" w:hAnsi="Arial" w:cs="Arial"/>
        </w:rPr>
        <w:t>Using the framework from directly above, t</w:t>
      </w:r>
      <w:r w:rsidR="00D64059" w:rsidRPr="00D454E9">
        <w:rPr>
          <w:rFonts w:ascii="Arial" w:eastAsia="Times New Roman" w:hAnsi="Arial" w:cs="Arial"/>
        </w:rPr>
        <w:t>he model of co-creation being proposed here would progress as follows.</w:t>
      </w:r>
      <w:r w:rsidR="00DB3EE0" w:rsidRPr="00D454E9">
        <w:rPr>
          <w:rFonts w:ascii="Arial" w:eastAsia="Times New Roman" w:hAnsi="Arial" w:cs="Arial"/>
        </w:rPr>
        <w:t xml:space="preserve"> </w:t>
      </w:r>
      <w:r w:rsidR="00D64059" w:rsidRPr="00D454E9">
        <w:rPr>
          <w:rFonts w:ascii="Arial" w:eastAsia="Times New Roman" w:hAnsi="Arial" w:cs="Arial"/>
        </w:rPr>
        <w:t xml:space="preserve">There are similarities, as well as </w:t>
      </w:r>
      <w:r w:rsidR="007D0EEB" w:rsidRPr="00D454E9">
        <w:rPr>
          <w:rFonts w:ascii="Arial" w:eastAsia="Times New Roman" w:hAnsi="Arial" w:cs="Arial"/>
        </w:rPr>
        <w:t>specific</w:t>
      </w:r>
      <w:r w:rsidR="00D64059" w:rsidRPr="00D454E9">
        <w:rPr>
          <w:rFonts w:ascii="Arial" w:eastAsia="Times New Roman" w:hAnsi="Arial" w:cs="Arial"/>
        </w:rPr>
        <w:t xml:space="preserve"> </w:t>
      </w:r>
      <w:r w:rsidR="00956D70" w:rsidRPr="00D454E9">
        <w:rPr>
          <w:rFonts w:ascii="Arial" w:eastAsia="Times New Roman" w:hAnsi="Arial" w:cs="Arial"/>
        </w:rPr>
        <w:t>breakpoints</w:t>
      </w:r>
      <w:r w:rsidR="007D0EEB" w:rsidRPr="00D454E9">
        <w:rPr>
          <w:rFonts w:ascii="Arial" w:eastAsia="Times New Roman" w:hAnsi="Arial" w:cs="Arial"/>
        </w:rPr>
        <w:t>,</w:t>
      </w:r>
      <w:r w:rsidR="00D64059" w:rsidRPr="00D454E9">
        <w:rPr>
          <w:rFonts w:ascii="Arial" w:eastAsia="Times New Roman" w:hAnsi="Arial" w:cs="Arial"/>
        </w:rPr>
        <w:t xml:space="preserve"> </w:t>
      </w:r>
      <w:r w:rsidR="00956D70" w:rsidRPr="00D454E9">
        <w:rPr>
          <w:rFonts w:ascii="Arial" w:eastAsia="Times New Roman" w:hAnsi="Arial" w:cs="Arial"/>
        </w:rPr>
        <w:t>from</w:t>
      </w:r>
      <w:r w:rsidR="00D64059" w:rsidRPr="00D454E9">
        <w:rPr>
          <w:rFonts w:ascii="Arial" w:eastAsia="Times New Roman" w:hAnsi="Arial" w:cs="Arial"/>
        </w:rPr>
        <w:t xml:space="preserve"> </w:t>
      </w:r>
      <w:r w:rsidR="00D64059" w:rsidRPr="00D454E9">
        <w:rPr>
          <w:rFonts w:ascii="Arial" w:eastAsia="Times New Roman" w:hAnsi="Arial" w:cs="Arial"/>
        </w:rPr>
        <w:lastRenderedPageBreak/>
        <w:t>the traditional model.</w:t>
      </w:r>
      <w:r w:rsidR="00DB3EE0" w:rsidRPr="00D454E9">
        <w:rPr>
          <w:rFonts w:ascii="Arial" w:eastAsia="Times New Roman" w:hAnsi="Arial" w:cs="Arial"/>
        </w:rPr>
        <w:t xml:space="preserve"> </w:t>
      </w:r>
      <w:r w:rsidR="008D11E4" w:rsidRPr="00D454E9">
        <w:rPr>
          <w:rFonts w:ascii="Arial" w:eastAsia="Times New Roman" w:hAnsi="Arial" w:cs="Arial"/>
        </w:rPr>
        <w:t xml:space="preserve">The framework represents a format </w:t>
      </w:r>
      <w:r w:rsidR="00F24C41" w:rsidRPr="00D454E9">
        <w:rPr>
          <w:rFonts w:ascii="Arial" w:eastAsia="Times New Roman" w:hAnsi="Arial" w:cs="Arial"/>
        </w:rPr>
        <w:t>described</w:t>
      </w:r>
      <w:r w:rsidR="008D11E4" w:rsidRPr="00D454E9">
        <w:rPr>
          <w:rFonts w:ascii="Arial" w:eastAsia="Times New Roman" w:hAnsi="Arial" w:cs="Arial"/>
        </w:rPr>
        <w:t xml:space="preserve"> in mentoring theory </w:t>
      </w:r>
      <w:sdt>
        <w:sdtPr>
          <w:rPr>
            <w:rFonts w:ascii="Arial" w:eastAsia="Times New Roman" w:hAnsi="Arial" w:cs="Arial"/>
          </w:rPr>
          <w:id w:val="-390889012"/>
          <w:citation/>
        </w:sdtPr>
        <w:sdtEndPr/>
        <w:sdtContent>
          <w:r w:rsidR="008D11E4" w:rsidRPr="00D454E9">
            <w:rPr>
              <w:rFonts w:ascii="Arial" w:eastAsia="Times New Roman" w:hAnsi="Arial" w:cs="Arial"/>
            </w:rPr>
            <w:fldChar w:fldCharType="begin"/>
          </w:r>
          <w:r w:rsidR="008D11E4" w:rsidRPr="00D454E9">
            <w:rPr>
              <w:rFonts w:ascii="Arial" w:eastAsia="Times New Roman" w:hAnsi="Arial" w:cs="Arial"/>
            </w:rPr>
            <w:instrText xml:space="preserve"> CITATION Bun18 \l 1033 </w:instrText>
          </w:r>
          <w:r w:rsidR="008D11E4" w:rsidRPr="00D454E9">
            <w:rPr>
              <w:rFonts w:ascii="Arial" w:eastAsia="Times New Roman" w:hAnsi="Arial" w:cs="Arial"/>
            </w:rPr>
            <w:fldChar w:fldCharType="separate"/>
          </w:r>
          <w:r w:rsidR="008D11E4" w:rsidRPr="00D454E9">
            <w:rPr>
              <w:rFonts w:ascii="Arial" w:eastAsia="Times New Roman" w:hAnsi="Arial" w:cs="Arial"/>
              <w:noProof/>
            </w:rPr>
            <w:t>(Buning, 2018)</w:t>
          </w:r>
          <w:r w:rsidR="008D11E4" w:rsidRPr="00D454E9">
            <w:rPr>
              <w:rFonts w:ascii="Arial" w:eastAsia="Times New Roman" w:hAnsi="Arial" w:cs="Arial"/>
            </w:rPr>
            <w:fldChar w:fldCharType="end"/>
          </w:r>
        </w:sdtContent>
      </w:sdt>
      <w:r w:rsidR="008D6B02" w:rsidRPr="00D454E9">
        <w:rPr>
          <w:rFonts w:ascii="Arial" w:eastAsia="Times New Roman" w:hAnsi="Arial" w:cs="Arial"/>
        </w:rPr>
        <w:t>.</w:t>
      </w:r>
      <w:r w:rsidR="00DB3EE0" w:rsidRPr="00D454E9">
        <w:rPr>
          <w:rFonts w:ascii="Arial" w:eastAsia="Times New Roman" w:hAnsi="Arial" w:cs="Arial"/>
        </w:rPr>
        <w:t xml:space="preserve"> </w:t>
      </w:r>
      <w:r w:rsidR="008D6B02" w:rsidRPr="00D454E9">
        <w:rPr>
          <w:rFonts w:ascii="Arial" w:eastAsia="Times New Roman" w:hAnsi="Arial" w:cs="Arial"/>
        </w:rPr>
        <w:t>Though more traditionally seen in the context of a more learned person advising a protégé</w:t>
      </w:r>
      <w:r w:rsidR="00FC590D" w:rsidRPr="00D454E9">
        <w:rPr>
          <w:rFonts w:ascii="Arial" w:eastAsia="Times New Roman" w:hAnsi="Arial" w:cs="Arial"/>
        </w:rPr>
        <w:t xml:space="preserve">, there are strong parallels to this co-creation model in that the patient often needs and benefits from mentoring-like behavior on the </w:t>
      </w:r>
      <w:r w:rsidR="00A00075" w:rsidRPr="00D454E9">
        <w:rPr>
          <w:rFonts w:ascii="Arial" w:eastAsia="Times New Roman" w:hAnsi="Arial" w:cs="Arial"/>
        </w:rPr>
        <w:t>clinician's</w:t>
      </w:r>
      <w:r w:rsidR="00FC590D" w:rsidRPr="00D454E9">
        <w:rPr>
          <w:rFonts w:ascii="Arial" w:eastAsia="Times New Roman" w:hAnsi="Arial" w:cs="Arial"/>
        </w:rPr>
        <w:t xml:space="preserve"> part.</w:t>
      </w:r>
      <w:r w:rsidR="00DB3EE0" w:rsidRPr="00D454E9">
        <w:rPr>
          <w:rFonts w:ascii="Arial" w:eastAsia="Times New Roman" w:hAnsi="Arial" w:cs="Arial"/>
        </w:rPr>
        <w:t xml:space="preserve"> </w:t>
      </w:r>
      <w:r w:rsidR="00FC590D" w:rsidRPr="00D454E9">
        <w:rPr>
          <w:rFonts w:ascii="Arial" w:eastAsia="Times New Roman" w:hAnsi="Arial" w:cs="Arial"/>
        </w:rPr>
        <w:t>Helping the protégé (in this case</w:t>
      </w:r>
      <w:r w:rsidR="007D0EEB" w:rsidRPr="00D454E9">
        <w:rPr>
          <w:rFonts w:ascii="Arial" w:eastAsia="Times New Roman" w:hAnsi="Arial" w:cs="Arial"/>
        </w:rPr>
        <w:t>,</w:t>
      </w:r>
      <w:r w:rsidR="00FC590D" w:rsidRPr="00D454E9">
        <w:rPr>
          <w:rFonts w:ascii="Arial" w:eastAsia="Times New Roman" w:hAnsi="Arial" w:cs="Arial"/>
        </w:rPr>
        <w:t xml:space="preserve"> the patient) develop skills and strategies relevant to this specific intervention is a mentoring strategy described by </w:t>
      </w:r>
      <w:proofErr w:type="spellStart"/>
      <w:r w:rsidR="00FC590D" w:rsidRPr="00D454E9">
        <w:rPr>
          <w:rFonts w:ascii="Arial" w:eastAsia="Times New Roman" w:hAnsi="Arial" w:cs="Arial"/>
        </w:rPr>
        <w:t>Eby</w:t>
      </w:r>
      <w:proofErr w:type="spellEnd"/>
      <w:r w:rsidR="00FC590D" w:rsidRPr="00D454E9">
        <w:rPr>
          <w:rFonts w:ascii="Arial" w:eastAsia="Times New Roman" w:hAnsi="Arial" w:cs="Arial"/>
        </w:rPr>
        <w:t xml:space="preserve"> (1997) as </w:t>
      </w:r>
      <w:r w:rsidR="007D0EEB" w:rsidRPr="00D454E9">
        <w:rPr>
          <w:rFonts w:ascii="Arial" w:eastAsia="Times New Roman" w:hAnsi="Arial" w:cs="Arial"/>
        </w:rPr>
        <w:t xml:space="preserve">an </w:t>
      </w:r>
      <w:r w:rsidR="00FC590D" w:rsidRPr="00D454E9">
        <w:rPr>
          <w:rFonts w:ascii="Arial" w:eastAsia="Times New Roman" w:hAnsi="Arial" w:cs="Arial"/>
        </w:rPr>
        <w:t xml:space="preserve">alternative </w:t>
      </w:r>
      <w:r w:rsidR="007D0EEB" w:rsidRPr="00D454E9">
        <w:rPr>
          <w:rFonts w:ascii="Arial" w:eastAsia="Times New Roman" w:hAnsi="Arial" w:cs="Arial"/>
        </w:rPr>
        <w:t>form</w:t>
      </w:r>
      <w:r w:rsidR="00FC590D" w:rsidRPr="00D454E9">
        <w:rPr>
          <w:rFonts w:ascii="Arial" w:eastAsia="Times New Roman" w:hAnsi="Arial" w:cs="Arial"/>
        </w:rPr>
        <w:t xml:space="preserve"> of mentoring.</w:t>
      </w:r>
      <w:r w:rsidR="00DB3EE0" w:rsidRPr="00D454E9">
        <w:rPr>
          <w:rFonts w:ascii="Arial" w:eastAsia="Times New Roman" w:hAnsi="Arial" w:cs="Arial"/>
        </w:rPr>
        <w:t xml:space="preserve"> </w:t>
      </w:r>
      <w:r w:rsidR="00F24C41" w:rsidRPr="00D454E9">
        <w:rPr>
          <w:rFonts w:ascii="Arial" w:eastAsia="Times New Roman" w:hAnsi="Arial" w:cs="Arial"/>
        </w:rPr>
        <w:t>Though</w:t>
      </w:r>
      <w:r w:rsidR="00FC590D" w:rsidRPr="00D454E9">
        <w:rPr>
          <w:rFonts w:ascii="Arial" w:eastAsia="Times New Roman" w:hAnsi="Arial" w:cs="Arial"/>
        </w:rPr>
        <w:t xml:space="preserve"> more one-sided</w:t>
      </w:r>
      <w:r w:rsidR="00F24C41" w:rsidRPr="00D454E9">
        <w:rPr>
          <w:rFonts w:ascii="Arial" w:eastAsia="Times New Roman" w:hAnsi="Arial" w:cs="Arial"/>
        </w:rPr>
        <w:t>, where the mentor provides knowledge of the workings of a system to the mentee</w:t>
      </w:r>
      <w:r w:rsidR="00FC590D" w:rsidRPr="00D454E9">
        <w:rPr>
          <w:rFonts w:ascii="Arial" w:eastAsia="Times New Roman" w:hAnsi="Arial" w:cs="Arial"/>
        </w:rPr>
        <w:t xml:space="preserve">, </w:t>
      </w:r>
      <w:proofErr w:type="spellStart"/>
      <w:r w:rsidR="00A00075" w:rsidRPr="00D454E9">
        <w:rPr>
          <w:rFonts w:ascii="Arial" w:eastAsia="Times New Roman" w:hAnsi="Arial" w:cs="Arial"/>
        </w:rPr>
        <w:t>Eby's</w:t>
      </w:r>
      <w:proofErr w:type="spellEnd"/>
      <w:r w:rsidR="00FC590D" w:rsidRPr="00D454E9">
        <w:rPr>
          <w:rFonts w:ascii="Arial" w:eastAsia="Times New Roman" w:hAnsi="Arial" w:cs="Arial"/>
        </w:rPr>
        <w:t xml:space="preserve"> </w:t>
      </w:r>
      <w:r w:rsidR="00F24C41" w:rsidRPr="00D454E9">
        <w:rPr>
          <w:rFonts w:ascii="Arial" w:eastAsia="Times New Roman" w:hAnsi="Arial" w:cs="Arial"/>
        </w:rPr>
        <w:t>alternative mentoring models provide a basis for the following transactions.</w:t>
      </w:r>
      <w:r w:rsidR="00DB3EE0" w:rsidRPr="00D454E9">
        <w:rPr>
          <w:rFonts w:ascii="Arial" w:eastAsia="Times New Roman" w:hAnsi="Arial" w:cs="Arial"/>
        </w:rPr>
        <w:t xml:space="preserve"> </w:t>
      </w:r>
      <w:r w:rsidR="00F24C41" w:rsidRPr="00D454E9">
        <w:rPr>
          <w:rFonts w:ascii="Arial" w:eastAsia="Times New Roman" w:hAnsi="Arial" w:cs="Arial"/>
        </w:rPr>
        <w:t>In many ways</w:t>
      </w:r>
      <w:r w:rsidR="007D0EEB" w:rsidRPr="00D454E9">
        <w:rPr>
          <w:rFonts w:ascii="Arial" w:eastAsia="Times New Roman" w:hAnsi="Arial" w:cs="Arial"/>
        </w:rPr>
        <w:t>,</w:t>
      </w:r>
      <w:r w:rsidR="00F24C41" w:rsidRPr="00D454E9">
        <w:rPr>
          <w:rFonts w:ascii="Arial" w:eastAsia="Times New Roman" w:hAnsi="Arial" w:cs="Arial"/>
        </w:rPr>
        <w:t xml:space="preserve"> </w:t>
      </w:r>
      <w:r w:rsidR="0086218A" w:rsidRPr="00D454E9">
        <w:rPr>
          <w:rFonts w:ascii="Arial" w:eastAsia="Times New Roman" w:hAnsi="Arial" w:cs="Arial"/>
        </w:rPr>
        <w:t>I see the</w:t>
      </w:r>
      <w:r w:rsidR="00F24C41" w:rsidRPr="00D454E9">
        <w:rPr>
          <w:rFonts w:ascii="Arial" w:eastAsia="Times New Roman" w:hAnsi="Arial" w:cs="Arial"/>
        </w:rPr>
        <w:t xml:space="preserve"> patient </w:t>
      </w:r>
      <w:r w:rsidR="00E83A62" w:rsidRPr="00D454E9">
        <w:rPr>
          <w:rFonts w:ascii="Arial" w:eastAsia="Times New Roman" w:hAnsi="Arial" w:cs="Arial"/>
        </w:rPr>
        <w:t xml:space="preserve">in my model </w:t>
      </w:r>
      <w:r w:rsidR="00F24C41" w:rsidRPr="00D454E9">
        <w:rPr>
          <w:rFonts w:ascii="Arial" w:eastAsia="Times New Roman" w:hAnsi="Arial" w:cs="Arial"/>
        </w:rPr>
        <w:t xml:space="preserve">described by </w:t>
      </w:r>
      <w:proofErr w:type="spellStart"/>
      <w:r w:rsidR="00A00075" w:rsidRPr="00D454E9">
        <w:rPr>
          <w:rFonts w:ascii="Arial" w:eastAsia="Times New Roman" w:hAnsi="Arial" w:cs="Arial"/>
        </w:rPr>
        <w:t>Eby's</w:t>
      </w:r>
      <w:proofErr w:type="spellEnd"/>
      <w:r w:rsidR="00F24C41" w:rsidRPr="00D454E9">
        <w:rPr>
          <w:rFonts w:ascii="Arial" w:eastAsia="Times New Roman" w:hAnsi="Arial" w:cs="Arial"/>
        </w:rPr>
        <w:t xml:space="preserve"> protégé role, as they begin </w:t>
      </w:r>
      <w:r w:rsidR="0086218A" w:rsidRPr="00D454E9">
        <w:rPr>
          <w:rFonts w:ascii="Arial" w:eastAsia="Times New Roman" w:hAnsi="Arial" w:cs="Arial"/>
        </w:rPr>
        <w:t>as</w:t>
      </w:r>
      <w:r w:rsidR="00F24C41" w:rsidRPr="00D454E9">
        <w:rPr>
          <w:rFonts w:ascii="Arial" w:eastAsia="Times New Roman" w:hAnsi="Arial" w:cs="Arial"/>
        </w:rPr>
        <w:t xml:space="preserve"> less-informed </w:t>
      </w:r>
      <w:r w:rsidR="0086218A" w:rsidRPr="00D454E9">
        <w:rPr>
          <w:rFonts w:ascii="Arial" w:eastAsia="Times New Roman" w:hAnsi="Arial" w:cs="Arial"/>
        </w:rPr>
        <w:t xml:space="preserve">of their </w:t>
      </w:r>
      <w:r w:rsidR="00F24C41" w:rsidRPr="00D454E9">
        <w:rPr>
          <w:rFonts w:ascii="Arial" w:eastAsia="Times New Roman" w:hAnsi="Arial" w:cs="Arial"/>
        </w:rPr>
        <w:t>role</w:t>
      </w:r>
      <w:r w:rsidR="0086218A" w:rsidRPr="00D454E9">
        <w:rPr>
          <w:rFonts w:ascii="Arial" w:eastAsia="Times New Roman" w:hAnsi="Arial" w:cs="Arial"/>
        </w:rPr>
        <w:t xml:space="preserve"> in the therapeutic relationship</w:t>
      </w:r>
      <w:r w:rsidR="00F24C41" w:rsidRPr="00D454E9">
        <w:rPr>
          <w:rFonts w:ascii="Arial" w:eastAsia="Times New Roman" w:hAnsi="Arial" w:cs="Arial"/>
        </w:rPr>
        <w:t>.</w:t>
      </w:r>
      <w:r w:rsidR="00DB3EE0" w:rsidRPr="00D454E9">
        <w:rPr>
          <w:rFonts w:ascii="Arial" w:eastAsia="Times New Roman" w:hAnsi="Arial" w:cs="Arial"/>
        </w:rPr>
        <w:t xml:space="preserve"> </w:t>
      </w:r>
      <w:r w:rsidR="0086218A" w:rsidRPr="00D454E9">
        <w:rPr>
          <w:rFonts w:ascii="Arial" w:eastAsia="Times New Roman" w:hAnsi="Arial" w:cs="Arial"/>
        </w:rPr>
        <w:t>However,</w:t>
      </w:r>
      <w:r w:rsidR="00F24C41" w:rsidRPr="00D454E9">
        <w:rPr>
          <w:rFonts w:ascii="Arial" w:eastAsia="Times New Roman" w:hAnsi="Arial" w:cs="Arial"/>
        </w:rPr>
        <w:t xml:space="preserve"> through mentoring</w:t>
      </w:r>
      <w:r w:rsidR="0086218A" w:rsidRPr="00D454E9">
        <w:rPr>
          <w:rFonts w:ascii="Arial" w:eastAsia="Times New Roman" w:hAnsi="Arial" w:cs="Arial"/>
        </w:rPr>
        <w:t>,</w:t>
      </w:r>
      <w:r w:rsidR="00F24C41" w:rsidRPr="00D454E9">
        <w:rPr>
          <w:rFonts w:ascii="Arial" w:eastAsia="Times New Roman" w:hAnsi="Arial" w:cs="Arial"/>
        </w:rPr>
        <w:t xml:space="preserve"> </w:t>
      </w:r>
      <w:r w:rsidR="0086218A" w:rsidRPr="00D454E9">
        <w:rPr>
          <w:rFonts w:ascii="Arial" w:eastAsia="Times New Roman" w:hAnsi="Arial" w:cs="Arial"/>
        </w:rPr>
        <w:t xml:space="preserve">they are (ideally) elevated to a position of equality. </w:t>
      </w:r>
    </w:p>
    <w:p w14:paraId="44F53D99" w14:textId="0F48F359" w:rsidR="00E83A62" w:rsidRPr="00D454E9" w:rsidRDefault="00E83A62" w:rsidP="00D454E9">
      <w:pPr>
        <w:pStyle w:val="ListParagraph"/>
        <w:spacing w:line="360" w:lineRule="auto"/>
        <w:ind w:left="0"/>
        <w:rPr>
          <w:rFonts w:ascii="Arial" w:eastAsia="Times New Roman" w:hAnsi="Arial" w:cs="Arial"/>
        </w:rPr>
      </w:pPr>
    </w:p>
    <w:p w14:paraId="3466778C" w14:textId="73A2E853" w:rsidR="00B66C2E" w:rsidRPr="00D454E9" w:rsidRDefault="00E83A62" w:rsidP="00D454E9">
      <w:pPr>
        <w:pStyle w:val="ListParagraph"/>
        <w:spacing w:line="360" w:lineRule="auto"/>
        <w:ind w:left="0"/>
        <w:rPr>
          <w:rFonts w:ascii="Arial" w:eastAsia="Times New Roman" w:hAnsi="Arial" w:cs="Arial"/>
        </w:rPr>
      </w:pPr>
      <w:r w:rsidRPr="00D454E9">
        <w:rPr>
          <w:rFonts w:ascii="Arial" w:eastAsia="Times New Roman" w:hAnsi="Arial" w:cs="Arial"/>
        </w:rPr>
        <w:t>Having a predefined goal of mentoring is seen as necessary</w:t>
      </w:r>
      <w:r w:rsidR="004219A2" w:rsidRPr="00D454E9">
        <w:rPr>
          <w:rFonts w:ascii="Arial" w:eastAsia="Times New Roman" w:hAnsi="Arial" w:cs="Arial"/>
        </w:rPr>
        <w:t xml:space="preserve"> prior to </w:t>
      </w:r>
      <w:r w:rsidR="007D0EEB" w:rsidRPr="00D454E9">
        <w:rPr>
          <w:rFonts w:ascii="Arial" w:eastAsia="Times New Roman" w:hAnsi="Arial" w:cs="Arial"/>
        </w:rPr>
        <w:t>implementing</w:t>
      </w:r>
      <w:r w:rsidR="004219A2" w:rsidRPr="00D454E9">
        <w:rPr>
          <w:rFonts w:ascii="Arial" w:eastAsia="Times New Roman" w:hAnsi="Arial" w:cs="Arial"/>
        </w:rPr>
        <w:t xml:space="preserve"> that program (</w:t>
      </w:r>
      <w:proofErr w:type="spellStart"/>
      <w:r w:rsidR="004219A2" w:rsidRPr="00D454E9">
        <w:rPr>
          <w:rFonts w:ascii="Arial" w:eastAsia="Times New Roman" w:hAnsi="Arial" w:cs="Arial"/>
        </w:rPr>
        <w:t>Buring</w:t>
      </w:r>
      <w:proofErr w:type="spellEnd"/>
      <w:r w:rsidR="004219A2" w:rsidRPr="00D454E9">
        <w:rPr>
          <w:rFonts w:ascii="Arial" w:eastAsia="Times New Roman" w:hAnsi="Arial" w:cs="Arial"/>
        </w:rPr>
        <w:t>, 2018, pg. 3).</w:t>
      </w:r>
      <w:r w:rsidR="00DB3EE0" w:rsidRPr="00D454E9">
        <w:rPr>
          <w:rFonts w:ascii="Arial" w:eastAsia="Times New Roman" w:hAnsi="Arial" w:cs="Arial"/>
        </w:rPr>
        <w:t xml:space="preserve"> </w:t>
      </w:r>
      <w:r w:rsidR="004219A2" w:rsidRPr="00D454E9">
        <w:rPr>
          <w:rFonts w:ascii="Arial" w:eastAsia="Times New Roman" w:hAnsi="Arial" w:cs="Arial"/>
        </w:rPr>
        <w:t xml:space="preserve">While differing from institutional models of mentoring, the goals of this model would be to highlight the </w:t>
      </w:r>
      <w:r w:rsidR="00A00075" w:rsidRPr="00D454E9">
        <w:rPr>
          <w:rFonts w:ascii="Arial" w:eastAsia="Times New Roman" w:hAnsi="Arial" w:cs="Arial"/>
        </w:rPr>
        <w:t>individual's</w:t>
      </w:r>
      <w:r w:rsidR="004219A2" w:rsidRPr="00D454E9">
        <w:rPr>
          <w:rFonts w:ascii="Arial" w:eastAsia="Times New Roman" w:hAnsi="Arial" w:cs="Arial"/>
        </w:rPr>
        <w:t xml:space="preserve"> capabilities in assisting in decision-making to maximize the relevance of the outcome.</w:t>
      </w:r>
      <w:r w:rsidR="00DB3EE0" w:rsidRPr="00D454E9">
        <w:rPr>
          <w:rFonts w:ascii="Arial" w:eastAsia="Times New Roman" w:hAnsi="Arial" w:cs="Arial"/>
        </w:rPr>
        <w:t xml:space="preserve"> </w:t>
      </w:r>
      <w:r w:rsidR="004219A2" w:rsidRPr="00D454E9">
        <w:rPr>
          <w:rFonts w:ascii="Arial" w:eastAsia="Times New Roman" w:hAnsi="Arial" w:cs="Arial"/>
        </w:rPr>
        <w:t>Without such input</w:t>
      </w:r>
      <w:r w:rsidR="007D0EEB" w:rsidRPr="00D454E9">
        <w:rPr>
          <w:rFonts w:ascii="Arial" w:eastAsia="Times New Roman" w:hAnsi="Arial" w:cs="Arial"/>
        </w:rPr>
        <w:t>,</w:t>
      </w:r>
      <w:r w:rsidR="004219A2" w:rsidRPr="00D454E9">
        <w:rPr>
          <w:rFonts w:ascii="Arial" w:eastAsia="Times New Roman" w:hAnsi="Arial" w:cs="Arial"/>
        </w:rPr>
        <w:t xml:space="preserve"> the outcomes (treatment goals) are slanted from the </w:t>
      </w:r>
      <w:r w:rsidR="00A00075" w:rsidRPr="00D454E9">
        <w:rPr>
          <w:rFonts w:ascii="Arial" w:eastAsia="Times New Roman" w:hAnsi="Arial" w:cs="Arial"/>
        </w:rPr>
        <w:t>clinician's</w:t>
      </w:r>
      <w:r w:rsidR="007D0EEB" w:rsidRPr="00D454E9">
        <w:rPr>
          <w:rFonts w:ascii="Arial" w:eastAsia="Times New Roman" w:hAnsi="Arial" w:cs="Arial"/>
        </w:rPr>
        <w:t xml:space="preserve"> perceptions</w:t>
      </w:r>
      <w:r w:rsidR="00430C42" w:rsidRPr="00D454E9">
        <w:rPr>
          <w:rFonts w:ascii="Arial" w:eastAsia="Times New Roman" w:hAnsi="Arial" w:cs="Arial"/>
        </w:rPr>
        <w:t xml:space="preserve">, potentially missing the subtleties of the </w:t>
      </w:r>
      <w:r w:rsidR="00A00075" w:rsidRPr="00D454E9">
        <w:rPr>
          <w:rFonts w:ascii="Arial" w:eastAsia="Times New Roman" w:hAnsi="Arial" w:cs="Arial"/>
        </w:rPr>
        <w:t>individual's</w:t>
      </w:r>
      <w:r w:rsidR="00430C42" w:rsidRPr="00D454E9">
        <w:rPr>
          <w:rFonts w:ascii="Arial" w:eastAsia="Times New Roman" w:hAnsi="Arial" w:cs="Arial"/>
        </w:rPr>
        <w:t xml:space="preserve"> values and perspectives. </w:t>
      </w:r>
    </w:p>
    <w:p w14:paraId="0C697809" w14:textId="77777777" w:rsidR="00B66C2E" w:rsidRPr="00D454E9" w:rsidRDefault="00B66C2E" w:rsidP="00D454E9">
      <w:pPr>
        <w:pStyle w:val="ListParagraph"/>
        <w:spacing w:line="360" w:lineRule="auto"/>
        <w:ind w:left="0"/>
        <w:rPr>
          <w:rFonts w:ascii="Arial" w:eastAsia="Times New Roman" w:hAnsi="Arial" w:cs="Arial"/>
        </w:rPr>
      </w:pPr>
    </w:p>
    <w:p w14:paraId="7CAC4BDC" w14:textId="5FB5A8FF" w:rsidR="00E83A62" w:rsidRPr="00D454E9" w:rsidRDefault="001C4179" w:rsidP="00D454E9">
      <w:pPr>
        <w:spacing w:line="360" w:lineRule="auto"/>
        <w:rPr>
          <w:rFonts w:ascii="Arial" w:hAnsi="Arial" w:cs="Arial"/>
        </w:rPr>
      </w:pPr>
      <w:r w:rsidRPr="00D454E9">
        <w:rPr>
          <w:rFonts w:ascii="Arial" w:hAnsi="Arial" w:cs="Arial"/>
        </w:rPr>
        <w:t xml:space="preserve">In an integrative review of coaching models for leadership development, Carey (2011) speaks of the need to build a relationship as a part of coaching and the various ways transformation is </w:t>
      </w:r>
      <w:r w:rsidR="00B66C2E" w:rsidRPr="00D454E9">
        <w:rPr>
          <w:rFonts w:ascii="Arial" w:hAnsi="Arial" w:cs="Arial"/>
        </w:rPr>
        <w:t>carried out via that coaching.</w:t>
      </w:r>
      <w:r w:rsidR="00DB3EE0" w:rsidRPr="00D454E9">
        <w:rPr>
          <w:rFonts w:ascii="Arial" w:hAnsi="Arial" w:cs="Arial"/>
        </w:rPr>
        <w:t xml:space="preserve"> </w:t>
      </w:r>
      <w:r w:rsidR="00CE0363" w:rsidRPr="00D454E9">
        <w:rPr>
          <w:rFonts w:ascii="Arial" w:hAnsi="Arial" w:cs="Arial"/>
        </w:rPr>
        <w:t xml:space="preserve">Describing the five steps contained within all evaluated coaching models as </w:t>
      </w:r>
      <w:r w:rsidR="00A00075" w:rsidRPr="00D454E9">
        <w:rPr>
          <w:rFonts w:ascii="Arial" w:hAnsi="Arial" w:cs="Arial"/>
        </w:rPr>
        <w:t>"</w:t>
      </w:r>
      <w:r w:rsidR="00CE0363" w:rsidRPr="00D454E9">
        <w:rPr>
          <w:rFonts w:ascii="Arial" w:hAnsi="Arial" w:cs="Arial"/>
        </w:rPr>
        <w:t>relationship building, problem-defining</w:t>
      </w:r>
      <w:r w:rsidR="00FD33AB" w:rsidRPr="00D454E9">
        <w:rPr>
          <w:rFonts w:ascii="Arial" w:hAnsi="Arial" w:cs="Arial"/>
        </w:rPr>
        <w:t>,</w:t>
      </w:r>
      <w:r w:rsidR="00CE0363" w:rsidRPr="00D454E9">
        <w:rPr>
          <w:rFonts w:ascii="Arial" w:hAnsi="Arial" w:cs="Arial"/>
        </w:rPr>
        <w:t xml:space="preserve"> and goal setting, problem-solving processes, action</w:t>
      </w:r>
      <w:r w:rsidR="006B6E58" w:rsidRPr="00D454E9">
        <w:rPr>
          <w:rFonts w:ascii="Arial" w:hAnsi="Arial" w:cs="Arial"/>
        </w:rPr>
        <w:t>,</w:t>
      </w:r>
      <w:r w:rsidR="00CE0363" w:rsidRPr="00D454E9">
        <w:rPr>
          <w:rFonts w:ascii="Arial" w:hAnsi="Arial" w:cs="Arial"/>
        </w:rPr>
        <w:t xml:space="preserve"> and transformation</w:t>
      </w:r>
      <w:r w:rsidR="00F97D2C" w:rsidRPr="00D454E9">
        <w:rPr>
          <w:rFonts w:ascii="Arial" w:hAnsi="Arial" w:cs="Arial"/>
        </w:rPr>
        <w:t xml:space="preserve"> </w:t>
      </w:r>
      <w:r w:rsidR="00A60CBC" w:rsidRPr="00D454E9">
        <w:rPr>
          <w:rFonts w:ascii="Arial" w:hAnsi="Arial" w:cs="Arial"/>
        </w:rPr>
        <w:t>(</w:t>
      </w:r>
      <w:r w:rsidR="00CE0363" w:rsidRPr="00D454E9">
        <w:rPr>
          <w:rFonts w:ascii="Arial" w:hAnsi="Arial" w:cs="Arial"/>
        </w:rPr>
        <w:t xml:space="preserve">Carey (2011, pg. 62), </w:t>
      </w:r>
      <w:r w:rsidR="00B66C2E" w:rsidRPr="00D454E9">
        <w:rPr>
          <w:rFonts w:ascii="Arial" w:hAnsi="Arial" w:cs="Arial"/>
        </w:rPr>
        <w:t xml:space="preserve">Building the therapeutic </w:t>
      </w:r>
      <w:r w:rsidR="00B66C2E" w:rsidRPr="00D454E9">
        <w:rPr>
          <w:rFonts w:ascii="Arial" w:hAnsi="Arial" w:cs="Arial"/>
          <w:i/>
          <w:iCs/>
        </w:rPr>
        <w:t>relationship</w:t>
      </w:r>
      <w:r w:rsidR="00B66C2E" w:rsidRPr="00D454E9">
        <w:rPr>
          <w:rFonts w:ascii="Arial" w:hAnsi="Arial" w:cs="Arial"/>
        </w:rPr>
        <w:t xml:space="preserve"> as one of safety and trust is a crucial aspect of this model, as does an openness of the underlying rationale for requesting patient input into the process.</w:t>
      </w:r>
      <w:r w:rsidR="00DB3EE0" w:rsidRPr="00D454E9">
        <w:rPr>
          <w:rFonts w:ascii="Arial" w:hAnsi="Arial" w:cs="Arial"/>
        </w:rPr>
        <w:t xml:space="preserve"> </w:t>
      </w:r>
      <w:r w:rsidR="00CE0363" w:rsidRPr="00D454E9">
        <w:rPr>
          <w:rFonts w:ascii="Arial" w:hAnsi="Arial" w:cs="Arial"/>
          <w:i/>
          <w:iCs/>
        </w:rPr>
        <w:t>Defining the problem</w:t>
      </w:r>
      <w:r w:rsidR="00CE0363" w:rsidRPr="00D454E9">
        <w:rPr>
          <w:rFonts w:ascii="Arial" w:hAnsi="Arial" w:cs="Arial"/>
        </w:rPr>
        <w:t xml:space="preserve"> </w:t>
      </w:r>
      <w:r w:rsidR="006151A9" w:rsidRPr="00D454E9">
        <w:rPr>
          <w:rFonts w:ascii="Arial" w:hAnsi="Arial" w:cs="Arial"/>
        </w:rPr>
        <w:t xml:space="preserve">may </w:t>
      </w:r>
      <w:r w:rsidR="00CE0363" w:rsidRPr="00D454E9">
        <w:rPr>
          <w:rFonts w:ascii="Arial" w:hAnsi="Arial" w:cs="Arial"/>
        </w:rPr>
        <w:t>need to evolve from the historical t</w:t>
      </w:r>
      <w:r w:rsidR="006151A9" w:rsidRPr="00D454E9">
        <w:rPr>
          <w:rFonts w:ascii="Arial" w:hAnsi="Arial" w:cs="Arial"/>
        </w:rPr>
        <w:t>issue</w:t>
      </w:r>
      <w:r w:rsidR="00CE0363" w:rsidRPr="00D454E9">
        <w:rPr>
          <w:rFonts w:ascii="Arial" w:hAnsi="Arial" w:cs="Arial"/>
        </w:rPr>
        <w:t xml:space="preserve"> or pathology-based per</w:t>
      </w:r>
      <w:r w:rsidR="006151A9" w:rsidRPr="00D454E9">
        <w:rPr>
          <w:rFonts w:ascii="Arial" w:hAnsi="Arial" w:cs="Arial"/>
        </w:rPr>
        <w:t xml:space="preserve">vasive in many MT models, though patient beliefs may dictate retaining aspects of those views </w:t>
      </w:r>
      <w:r w:rsidR="006B6E58" w:rsidRPr="00D454E9">
        <w:rPr>
          <w:rFonts w:ascii="Arial" w:hAnsi="Arial" w:cs="Arial"/>
        </w:rPr>
        <w:t>not to alienate them from their beliefs</w:t>
      </w:r>
      <w:r w:rsidR="006151A9" w:rsidRPr="00D454E9">
        <w:rPr>
          <w:rFonts w:ascii="Arial" w:hAnsi="Arial" w:cs="Arial"/>
        </w:rPr>
        <w:t>.</w:t>
      </w:r>
      <w:r w:rsidR="00DB3EE0" w:rsidRPr="00D454E9">
        <w:rPr>
          <w:rFonts w:ascii="Arial" w:hAnsi="Arial" w:cs="Arial"/>
        </w:rPr>
        <w:t xml:space="preserve"> </w:t>
      </w:r>
      <w:r w:rsidR="006151A9" w:rsidRPr="00D454E9">
        <w:rPr>
          <w:rFonts w:ascii="Arial" w:hAnsi="Arial" w:cs="Arial"/>
          <w:i/>
          <w:iCs/>
        </w:rPr>
        <w:t>Goal setting</w:t>
      </w:r>
      <w:r w:rsidR="006151A9" w:rsidRPr="00D454E9">
        <w:rPr>
          <w:rFonts w:ascii="Arial" w:hAnsi="Arial" w:cs="Arial"/>
        </w:rPr>
        <w:t xml:space="preserve"> need not differ from traditional models, though </w:t>
      </w:r>
      <w:r w:rsidR="006B6E58" w:rsidRPr="00D454E9">
        <w:rPr>
          <w:rFonts w:ascii="Arial" w:hAnsi="Arial" w:cs="Arial"/>
        </w:rPr>
        <w:t xml:space="preserve">those goals should become more </w:t>
      </w:r>
      <w:r w:rsidR="006B6E58" w:rsidRPr="00D454E9">
        <w:rPr>
          <w:rFonts w:ascii="Arial" w:hAnsi="Arial" w:cs="Arial"/>
        </w:rPr>
        <w:lastRenderedPageBreak/>
        <w:t xml:space="preserve">individualized </w:t>
      </w:r>
      <w:r w:rsidR="006151A9" w:rsidRPr="00D454E9">
        <w:rPr>
          <w:rFonts w:ascii="Arial" w:hAnsi="Arial" w:cs="Arial"/>
        </w:rPr>
        <w:t>when complete patient input is allowed.</w:t>
      </w:r>
      <w:r w:rsidR="00DB3EE0" w:rsidRPr="00D454E9">
        <w:rPr>
          <w:rFonts w:ascii="Arial" w:hAnsi="Arial" w:cs="Arial"/>
        </w:rPr>
        <w:t xml:space="preserve"> </w:t>
      </w:r>
      <w:r w:rsidR="00277915" w:rsidRPr="00D454E9">
        <w:rPr>
          <w:rFonts w:ascii="Arial" w:hAnsi="Arial" w:cs="Arial"/>
        </w:rPr>
        <w:t xml:space="preserve">The </w:t>
      </w:r>
      <w:r w:rsidR="00277915" w:rsidRPr="00D454E9">
        <w:rPr>
          <w:rFonts w:ascii="Arial" w:hAnsi="Arial" w:cs="Arial"/>
          <w:i/>
          <w:iCs/>
        </w:rPr>
        <w:t>problem-solving process</w:t>
      </w:r>
      <w:r w:rsidR="00277915" w:rsidRPr="00D454E9">
        <w:rPr>
          <w:rFonts w:ascii="Arial" w:hAnsi="Arial" w:cs="Arial"/>
        </w:rPr>
        <w:t xml:space="preserve"> becomes the iterative MT and conversational process described below.</w:t>
      </w:r>
      <w:r w:rsidR="00DB3EE0" w:rsidRPr="00D454E9">
        <w:rPr>
          <w:rFonts w:ascii="Arial" w:hAnsi="Arial" w:cs="Arial"/>
        </w:rPr>
        <w:t xml:space="preserve"> </w:t>
      </w:r>
      <w:r w:rsidR="00277915" w:rsidRPr="00D454E9">
        <w:rPr>
          <w:rFonts w:ascii="Arial" w:hAnsi="Arial" w:cs="Arial"/>
        </w:rPr>
        <w:t xml:space="preserve">As it moves from general to specific (macro to micro), the process allows the patient to assume control or, at minimum, fosters a </w:t>
      </w:r>
      <w:r w:rsidR="006B6E58" w:rsidRPr="00D454E9">
        <w:rPr>
          <w:rFonts w:ascii="Arial" w:hAnsi="Arial" w:cs="Arial"/>
        </w:rPr>
        <w:t>power-sharing</w:t>
      </w:r>
      <w:r w:rsidR="00277915" w:rsidRPr="00D454E9">
        <w:rPr>
          <w:rFonts w:ascii="Arial" w:hAnsi="Arial" w:cs="Arial"/>
        </w:rPr>
        <w:t xml:space="preserve"> of that </w:t>
      </w:r>
      <w:r w:rsidR="00277915" w:rsidRPr="00D454E9">
        <w:rPr>
          <w:rFonts w:ascii="Arial" w:hAnsi="Arial" w:cs="Arial"/>
          <w:i/>
          <w:iCs/>
        </w:rPr>
        <w:t>transformational</w:t>
      </w:r>
      <w:r w:rsidR="00277915" w:rsidRPr="00D454E9">
        <w:rPr>
          <w:rFonts w:ascii="Arial" w:hAnsi="Arial" w:cs="Arial"/>
        </w:rPr>
        <w:t xml:space="preserve"> process.</w:t>
      </w:r>
      <w:r w:rsidR="00DB3EE0" w:rsidRPr="00D454E9">
        <w:rPr>
          <w:rFonts w:ascii="Arial" w:hAnsi="Arial" w:cs="Arial"/>
        </w:rPr>
        <w:t xml:space="preserve"> </w:t>
      </w:r>
      <w:r w:rsidR="0084040E" w:rsidRPr="00D454E9">
        <w:rPr>
          <w:rFonts w:ascii="Arial" w:hAnsi="Arial" w:cs="Arial"/>
        </w:rPr>
        <w:t>This transformation is the multifactorial process at the heart of any MT intervention, one reviewed in detail in my previous paper.</w:t>
      </w:r>
    </w:p>
    <w:p w14:paraId="3454E164" w14:textId="37579976" w:rsidR="001E3E23" w:rsidRPr="00D454E9" w:rsidRDefault="001E3E23" w:rsidP="00D454E9">
      <w:pPr>
        <w:spacing w:line="360" w:lineRule="auto"/>
        <w:rPr>
          <w:rFonts w:ascii="Arial" w:hAnsi="Arial" w:cs="Arial"/>
        </w:rPr>
      </w:pPr>
    </w:p>
    <w:p w14:paraId="36A71F6E" w14:textId="14C8C10A" w:rsidR="001E3E23" w:rsidRPr="00D454E9" w:rsidRDefault="00946C71" w:rsidP="00D454E9">
      <w:pPr>
        <w:spacing w:line="360" w:lineRule="auto"/>
        <w:rPr>
          <w:rFonts w:ascii="Arial" w:hAnsi="Arial" w:cs="Arial"/>
        </w:rPr>
      </w:pPr>
      <w:r w:rsidRPr="00D454E9">
        <w:rPr>
          <w:rFonts w:ascii="Arial" w:hAnsi="Arial" w:cs="Arial"/>
        </w:rPr>
        <w:t>Following is a d</w:t>
      </w:r>
      <w:r w:rsidR="001E3E23" w:rsidRPr="00D454E9">
        <w:rPr>
          <w:rFonts w:ascii="Arial" w:hAnsi="Arial" w:cs="Arial"/>
        </w:rPr>
        <w:t>econstructi</w:t>
      </w:r>
      <w:r w:rsidRPr="00D454E9">
        <w:rPr>
          <w:rFonts w:ascii="Arial" w:hAnsi="Arial" w:cs="Arial"/>
        </w:rPr>
        <w:t>on of</w:t>
      </w:r>
      <w:r w:rsidR="001E3E23" w:rsidRPr="00D454E9">
        <w:rPr>
          <w:rFonts w:ascii="Arial" w:hAnsi="Arial" w:cs="Arial"/>
        </w:rPr>
        <w:t xml:space="preserve"> this model</w:t>
      </w:r>
      <w:r w:rsidRPr="00D454E9">
        <w:rPr>
          <w:rFonts w:ascii="Arial" w:hAnsi="Arial" w:cs="Arial"/>
        </w:rPr>
        <w:t>.</w:t>
      </w:r>
      <w:r w:rsidR="00DB3EE0" w:rsidRPr="00D454E9">
        <w:rPr>
          <w:rFonts w:ascii="Arial" w:hAnsi="Arial" w:cs="Arial"/>
        </w:rPr>
        <w:t xml:space="preserve"> </w:t>
      </w:r>
      <w:r w:rsidRPr="00D454E9">
        <w:rPr>
          <w:rFonts w:ascii="Arial" w:hAnsi="Arial" w:cs="Arial"/>
        </w:rPr>
        <w:t xml:space="preserve">Breaking </w:t>
      </w:r>
      <w:r w:rsidR="001E3E23" w:rsidRPr="00D454E9">
        <w:rPr>
          <w:rFonts w:ascii="Arial" w:hAnsi="Arial" w:cs="Arial"/>
        </w:rPr>
        <w:t>it down into individual parts</w:t>
      </w:r>
      <w:r w:rsidRPr="00D454E9">
        <w:rPr>
          <w:rFonts w:ascii="Arial" w:hAnsi="Arial" w:cs="Arial"/>
        </w:rPr>
        <w:t xml:space="preserve"> is a macro to micro process but shows flux in its ability to widen back into the macro when necessary. </w:t>
      </w:r>
    </w:p>
    <w:p w14:paraId="74B5EFB9" w14:textId="02BA7B38" w:rsidR="00520CE0" w:rsidRPr="00D454E9" w:rsidRDefault="00520CE0" w:rsidP="00D454E9">
      <w:pPr>
        <w:pStyle w:val="ListParagraph"/>
        <w:spacing w:line="360" w:lineRule="auto"/>
        <w:ind w:left="0"/>
        <w:rPr>
          <w:rFonts w:ascii="Arial" w:eastAsia="Times New Roman" w:hAnsi="Arial" w:cs="Arial"/>
        </w:rPr>
      </w:pPr>
    </w:p>
    <w:p w14:paraId="1174B748" w14:textId="2F160B11" w:rsidR="0059031A" w:rsidRPr="00D454E9" w:rsidRDefault="0059031A"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A thorough explanation of this model is provided, including why patient input is valued and how it may allow improved outcomes.</w:t>
      </w:r>
      <w:r w:rsidR="00DB3EE0" w:rsidRPr="00D454E9">
        <w:rPr>
          <w:rFonts w:ascii="Arial" w:eastAsia="Times New Roman" w:hAnsi="Arial" w:cs="Arial"/>
        </w:rPr>
        <w:t xml:space="preserve"> </w:t>
      </w:r>
      <w:r w:rsidRPr="00D454E9">
        <w:rPr>
          <w:rFonts w:ascii="Arial" w:eastAsia="Times New Roman" w:hAnsi="Arial" w:cs="Arial"/>
        </w:rPr>
        <w:t xml:space="preserve">The </w:t>
      </w:r>
      <w:r w:rsidR="00A00075" w:rsidRPr="00D454E9">
        <w:rPr>
          <w:rFonts w:ascii="Arial" w:eastAsia="Times New Roman" w:hAnsi="Arial" w:cs="Arial"/>
        </w:rPr>
        <w:t>patient's</w:t>
      </w:r>
      <w:r w:rsidRPr="00D454E9">
        <w:rPr>
          <w:rFonts w:ascii="Arial" w:eastAsia="Times New Roman" w:hAnsi="Arial" w:cs="Arial"/>
        </w:rPr>
        <w:t xml:space="preserve"> beliefs are allowed</w:t>
      </w:r>
      <w:r w:rsidR="00F82D82" w:rsidRPr="00D454E9">
        <w:rPr>
          <w:rFonts w:ascii="Arial" w:eastAsia="Times New Roman" w:hAnsi="Arial" w:cs="Arial"/>
        </w:rPr>
        <w:t xml:space="preserve"> with contrasting explanations provided by the clinician as necessary. </w:t>
      </w:r>
    </w:p>
    <w:p w14:paraId="4715B789" w14:textId="1224C0AA" w:rsidR="00520CE0" w:rsidRPr="00D454E9" w:rsidRDefault="00520CE0"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While acknowledging traditional biomechanical and pathology-based factors as potentially relevant, the patient is asked to describe where they feel their problem lie</w:t>
      </w:r>
      <w:r w:rsidR="000C53FA" w:rsidRPr="00D454E9">
        <w:rPr>
          <w:rFonts w:ascii="Arial" w:eastAsia="Times New Roman" w:hAnsi="Arial" w:cs="Arial"/>
        </w:rPr>
        <w:t>s, which</w:t>
      </w:r>
      <w:r w:rsidRPr="00D454E9">
        <w:rPr>
          <w:rFonts w:ascii="Arial" w:eastAsia="Times New Roman" w:hAnsi="Arial" w:cs="Arial"/>
        </w:rPr>
        <w:t xml:space="preserve"> may take the form of </w:t>
      </w:r>
      <w:r w:rsidR="00A00075" w:rsidRPr="00D454E9">
        <w:rPr>
          <w:rFonts w:ascii="Arial" w:eastAsia="Times New Roman" w:hAnsi="Arial" w:cs="Arial"/>
        </w:rPr>
        <w:t>"</w:t>
      </w:r>
      <w:r w:rsidRPr="00D454E9">
        <w:rPr>
          <w:rFonts w:ascii="Arial" w:eastAsia="Times New Roman" w:hAnsi="Arial" w:cs="Arial"/>
        </w:rPr>
        <w:t>where do you feel the vocal tension, pain, or problem lies in your body?</w:t>
      </w:r>
      <w:r w:rsidR="00A00075" w:rsidRPr="00D454E9">
        <w:rPr>
          <w:rFonts w:ascii="Arial" w:eastAsia="Times New Roman" w:hAnsi="Arial" w:cs="Arial"/>
        </w:rPr>
        <w:t>"</w:t>
      </w:r>
      <w:r w:rsidRPr="00D454E9">
        <w:rPr>
          <w:rFonts w:ascii="Arial" w:eastAsia="Times New Roman" w:hAnsi="Arial" w:cs="Arial"/>
        </w:rPr>
        <w:t>.</w:t>
      </w:r>
    </w:p>
    <w:p w14:paraId="02F39428" w14:textId="7F9973F3" w:rsidR="00520CE0" w:rsidRPr="00D454E9" w:rsidRDefault="00520CE0"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From that starting point</w:t>
      </w:r>
      <w:r w:rsidR="00956D70" w:rsidRPr="00D454E9">
        <w:rPr>
          <w:rFonts w:ascii="Arial" w:eastAsia="Times New Roman" w:hAnsi="Arial" w:cs="Arial"/>
        </w:rPr>
        <w:t>,</w:t>
      </w:r>
      <w:r w:rsidRPr="00D454E9">
        <w:rPr>
          <w:rFonts w:ascii="Arial" w:eastAsia="Times New Roman" w:hAnsi="Arial" w:cs="Arial"/>
        </w:rPr>
        <w:t xml:space="preserve"> the clinician</w:t>
      </w:r>
      <w:r w:rsidR="00F82D82" w:rsidRPr="00D454E9">
        <w:rPr>
          <w:rFonts w:ascii="Arial" w:eastAsia="Times New Roman" w:hAnsi="Arial" w:cs="Arial"/>
        </w:rPr>
        <w:t xml:space="preserve"> and patient</w:t>
      </w:r>
      <w:r w:rsidRPr="00D454E9">
        <w:rPr>
          <w:rFonts w:ascii="Arial" w:eastAsia="Times New Roman" w:hAnsi="Arial" w:cs="Arial"/>
        </w:rPr>
        <w:t xml:space="preserve"> begin a palpatory exploration.</w:t>
      </w:r>
      <w:r w:rsidR="00DB3EE0" w:rsidRPr="00D454E9">
        <w:rPr>
          <w:rFonts w:ascii="Arial" w:eastAsia="Times New Roman" w:hAnsi="Arial" w:cs="Arial"/>
        </w:rPr>
        <w:t xml:space="preserve"> </w:t>
      </w:r>
      <w:r w:rsidRPr="00D454E9">
        <w:rPr>
          <w:rFonts w:ascii="Arial" w:eastAsia="Times New Roman" w:hAnsi="Arial" w:cs="Arial"/>
        </w:rPr>
        <w:t xml:space="preserve">While unable to dismiss findings relevant in the past, </w:t>
      </w:r>
      <w:r w:rsidR="000C53FA" w:rsidRPr="00D454E9">
        <w:rPr>
          <w:rFonts w:ascii="Arial" w:eastAsia="Times New Roman" w:hAnsi="Arial" w:cs="Arial"/>
        </w:rPr>
        <w:t>pattern recognition properties</w:t>
      </w:r>
      <w:r w:rsidRPr="00D454E9">
        <w:rPr>
          <w:rFonts w:ascii="Arial" w:eastAsia="Times New Roman" w:hAnsi="Arial" w:cs="Arial"/>
        </w:rPr>
        <w:t xml:space="preserve"> do not always stand up to outside verification </w:t>
      </w:r>
      <w:sdt>
        <w:sdtPr>
          <w:rPr>
            <w:rFonts w:ascii="Arial" w:eastAsia="Times New Roman" w:hAnsi="Arial" w:cs="Arial"/>
          </w:rPr>
          <w:id w:val="1350291939"/>
          <w:citation/>
        </w:sdtPr>
        <w:sdtEndPr/>
        <w:sdtContent>
          <w:r w:rsidRPr="00D454E9">
            <w:rPr>
              <w:rFonts w:ascii="Arial" w:eastAsia="Times New Roman" w:hAnsi="Arial" w:cs="Arial"/>
            </w:rPr>
            <w:fldChar w:fldCharType="begin"/>
          </w:r>
          <w:r w:rsidRPr="00D454E9">
            <w:rPr>
              <w:rFonts w:ascii="Arial" w:eastAsia="Times New Roman" w:hAnsi="Arial" w:cs="Arial"/>
            </w:rPr>
            <w:instrText xml:space="preserve"> CITATION Cha08 \l 1033 </w:instrText>
          </w:r>
          <w:r w:rsidRPr="00D454E9">
            <w:rPr>
              <w:rFonts w:ascii="Arial" w:eastAsia="Times New Roman" w:hAnsi="Arial" w:cs="Arial"/>
            </w:rPr>
            <w:fldChar w:fldCharType="separate"/>
          </w:r>
          <w:r w:rsidRPr="00D454E9">
            <w:rPr>
              <w:rFonts w:ascii="Arial" w:eastAsia="Times New Roman" w:hAnsi="Arial" w:cs="Arial"/>
              <w:noProof/>
            </w:rPr>
            <w:t>(Chaitow, 2008)</w:t>
          </w:r>
          <w:r w:rsidRPr="00D454E9">
            <w:rPr>
              <w:rFonts w:ascii="Arial" w:eastAsia="Times New Roman" w:hAnsi="Arial" w:cs="Arial"/>
            </w:rPr>
            <w:fldChar w:fldCharType="end"/>
          </w:r>
        </w:sdtContent>
      </w:sdt>
      <w:r w:rsidRPr="00D454E9">
        <w:rPr>
          <w:rFonts w:ascii="Arial" w:eastAsia="Times New Roman" w:hAnsi="Arial" w:cs="Arial"/>
        </w:rPr>
        <w:t>.</w:t>
      </w:r>
      <w:r w:rsidR="00DB3EE0" w:rsidRPr="00D454E9">
        <w:rPr>
          <w:rFonts w:ascii="Arial" w:eastAsia="Times New Roman" w:hAnsi="Arial" w:cs="Arial"/>
        </w:rPr>
        <w:t xml:space="preserve"> </w:t>
      </w:r>
      <w:r w:rsidRPr="00D454E9">
        <w:rPr>
          <w:rFonts w:ascii="Arial" w:eastAsia="Times New Roman" w:hAnsi="Arial" w:cs="Arial"/>
        </w:rPr>
        <w:t>Palpation findings are one starting point for a collaborative co-creation (or negation) by the clinician and patient.</w:t>
      </w:r>
      <w:r w:rsidR="006608EA" w:rsidRPr="00D454E9">
        <w:rPr>
          <w:rFonts w:ascii="Arial" w:eastAsia="Times New Roman" w:hAnsi="Arial" w:cs="Arial"/>
        </w:rPr>
        <w:t xml:space="preserve"> </w:t>
      </w:r>
    </w:p>
    <w:p w14:paraId="5C70B079" w14:textId="49B00F5D" w:rsidR="00520CE0" w:rsidRPr="00D454E9" w:rsidRDefault="00520CE0"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The clinician draws the attention of the patient</w:t>
      </w:r>
      <w:r w:rsidR="001A15E5" w:rsidRPr="00D454E9">
        <w:rPr>
          <w:rFonts w:ascii="Arial" w:eastAsia="Times New Roman" w:hAnsi="Arial" w:cs="Arial"/>
        </w:rPr>
        <w:t xml:space="preserve"> and what the palpation might be replicating or introducing</w:t>
      </w:r>
      <w:r w:rsidR="00395B89" w:rsidRPr="00D454E9">
        <w:rPr>
          <w:rFonts w:ascii="Arial" w:eastAsia="Times New Roman" w:hAnsi="Arial" w:cs="Arial"/>
        </w:rPr>
        <w:t xml:space="preserve"> </w:t>
      </w:r>
      <w:r w:rsidRPr="00D454E9">
        <w:rPr>
          <w:rFonts w:ascii="Arial" w:eastAsia="Times New Roman" w:hAnsi="Arial" w:cs="Arial"/>
        </w:rPr>
        <w:t xml:space="preserve">by asking, </w:t>
      </w:r>
      <w:r w:rsidR="00A00075" w:rsidRPr="00D454E9">
        <w:rPr>
          <w:rFonts w:ascii="Arial" w:eastAsia="Times New Roman" w:hAnsi="Arial" w:cs="Arial"/>
        </w:rPr>
        <w:t>"</w:t>
      </w:r>
      <w:r w:rsidRPr="00D454E9">
        <w:rPr>
          <w:rFonts w:ascii="Arial" w:eastAsia="Times New Roman" w:hAnsi="Arial" w:cs="Arial"/>
        </w:rPr>
        <w:t>what are you feeling?</w:t>
      </w:r>
      <w:r w:rsidR="00A00075" w:rsidRPr="00D454E9">
        <w:rPr>
          <w:rFonts w:ascii="Arial" w:eastAsia="Times New Roman" w:hAnsi="Arial" w:cs="Arial"/>
        </w:rPr>
        <w:t>'"</w:t>
      </w:r>
      <w:r w:rsidRPr="00D454E9">
        <w:rPr>
          <w:rFonts w:ascii="Arial" w:eastAsia="Times New Roman" w:hAnsi="Arial" w:cs="Arial"/>
        </w:rPr>
        <w:t xml:space="preserve"> or </w:t>
      </w:r>
      <w:r w:rsidR="00A00075" w:rsidRPr="00D454E9">
        <w:rPr>
          <w:rFonts w:ascii="Arial" w:eastAsia="Times New Roman" w:hAnsi="Arial" w:cs="Arial"/>
        </w:rPr>
        <w:t>"</w:t>
      </w:r>
      <w:r w:rsidRPr="00D454E9">
        <w:rPr>
          <w:rFonts w:ascii="Arial" w:eastAsia="Times New Roman" w:hAnsi="Arial" w:cs="Arial"/>
        </w:rPr>
        <w:t>what do you feel?</w:t>
      </w:r>
      <w:r w:rsidR="00A00075" w:rsidRPr="00D454E9">
        <w:rPr>
          <w:rFonts w:ascii="Arial" w:eastAsia="Times New Roman" w:hAnsi="Arial" w:cs="Arial"/>
        </w:rPr>
        <w:t>"</w:t>
      </w:r>
      <w:r w:rsidRPr="00D454E9">
        <w:rPr>
          <w:rFonts w:ascii="Arial" w:eastAsia="Times New Roman" w:hAnsi="Arial" w:cs="Arial"/>
        </w:rPr>
        <w:t>.</w:t>
      </w:r>
      <w:r w:rsidR="00DB3EE0" w:rsidRPr="00D454E9">
        <w:rPr>
          <w:rFonts w:ascii="Arial" w:eastAsia="Times New Roman" w:hAnsi="Arial" w:cs="Arial"/>
        </w:rPr>
        <w:t xml:space="preserve"> </w:t>
      </w:r>
      <w:r w:rsidR="00395B89" w:rsidRPr="00D454E9">
        <w:rPr>
          <w:rFonts w:ascii="Arial" w:eastAsia="Times New Roman" w:hAnsi="Arial" w:cs="Arial"/>
        </w:rPr>
        <w:t xml:space="preserve">Contrast those questions with </w:t>
      </w:r>
      <w:r w:rsidR="00A00075" w:rsidRPr="00D454E9">
        <w:rPr>
          <w:rFonts w:ascii="Arial" w:eastAsia="Times New Roman" w:hAnsi="Arial" w:cs="Arial"/>
        </w:rPr>
        <w:t>"</w:t>
      </w:r>
      <w:r w:rsidR="00395B89" w:rsidRPr="00D454E9">
        <w:rPr>
          <w:rFonts w:ascii="Arial" w:eastAsia="Times New Roman" w:hAnsi="Arial" w:cs="Arial"/>
        </w:rPr>
        <w:t>do you feel this?</w:t>
      </w:r>
      <w:r w:rsidR="00A00075" w:rsidRPr="00D454E9">
        <w:rPr>
          <w:rFonts w:ascii="Arial" w:eastAsia="Times New Roman" w:hAnsi="Arial" w:cs="Arial"/>
        </w:rPr>
        <w:t>"</w:t>
      </w:r>
      <w:r w:rsidR="00395B89" w:rsidRPr="00D454E9">
        <w:rPr>
          <w:rFonts w:ascii="Arial" w:eastAsia="Times New Roman" w:hAnsi="Arial" w:cs="Arial"/>
        </w:rPr>
        <w:t xml:space="preserve"> When the questions are asked in this way,</w:t>
      </w:r>
      <w:r w:rsidRPr="00D454E9">
        <w:rPr>
          <w:rFonts w:ascii="Arial" w:eastAsia="Times New Roman" w:hAnsi="Arial" w:cs="Arial"/>
        </w:rPr>
        <w:t xml:space="preserve"> the patient is offered the chance to respond in a way they find suitable. </w:t>
      </w:r>
    </w:p>
    <w:p w14:paraId="098135A5" w14:textId="608B5949" w:rsidR="00520CE0" w:rsidRPr="00D454E9" w:rsidRDefault="00520CE0"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Open-ended questioning allows a broader range of responses along the biopsychosocial spectrum, as compared t</w:t>
      </w:r>
      <w:r w:rsidR="00395B89" w:rsidRPr="00D454E9">
        <w:rPr>
          <w:rFonts w:ascii="Arial" w:eastAsia="Times New Roman" w:hAnsi="Arial" w:cs="Arial"/>
        </w:rPr>
        <w:t>o</w:t>
      </w:r>
      <w:r w:rsidRPr="00D454E9">
        <w:rPr>
          <w:rFonts w:ascii="Arial" w:eastAsia="Times New Roman" w:hAnsi="Arial" w:cs="Arial"/>
        </w:rPr>
        <w:t xml:space="preserve"> when an area is palpated by the clinician, </w:t>
      </w:r>
      <w:r w:rsidR="00A00075" w:rsidRPr="00D454E9">
        <w:rPr>
          <w:rFonts w:ascii="Arial" w:eastAsia="Times New Roman" w:hAnsi="Arial" w:cs="Arial"/>
        </w:rPr>
        <w:t>"</w:t>
      </w:r>
      <w:r w:rsidRPr="00D454E9">
        <w:rPr>
          <w:rFonts w:ascii="Arial" w:eastAsia="Times New Roman" w:hAnsi="Arial" w:cs="Arial"/>
        </w:rPr>
        <w:t xml:space="preserve">do you feel </w:t>
      </w:r>
      <w:r w:rsidR="00395B89" w:rsidRPr="00D454E9">
        <w:rPr>
          <w:rFonts w:ascii="Arial" w:eastAsia="Times New Roman" w:hAnsi="Arial" w:cs="Arial"/>
        </w:rPr>
        <w:t>your</w:t>
      </w:r>
      <w:r w:rsidRPr="00D454E9">
        <w:rPr>
          <w:rFonts w:ascii="Arial" w:eastAsia="Times New Roman" w:hAnsi="Arial" w:cs="Arial"/>
        </w:rPr>
        <w:t xml:space="preserve"> voice problem?</w:t>
      </w:r>
      <w:r w:rsidR="00A00075" w:rsidRPr="00D454E9">
        <w:rPr>
          <w:rFonts w:ascii="Arial" w:eastAsia="Times New Roman" w:hAnsi="Arial" w:cs="Arial"/>
        </w:rPr>
        <w:t>"</w:t>
      </w:r>
    </w:p>
    <w:p w14:paraId="213D7708" w14:textId="0346644F" w:rsidR="00520CE0" w:rsidRPr="00D454E9" w:rsidRDefault="00520CE0"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lastRenderedPageBreak/>
        <w:t>By the clinician not owning the power</w:t>
      </w:r>
      <w:r w:rsidR="00667719" w:rsidRPr="00D454E9">
        <w:rPr>
          <w:rFonts w:ascii="Arial" w:eastAsia="Times New Roman" w:hAnsi="Arial" w:cs="Arial"/>
        </w:rPr>
        <w:t xml:space="preserve"> </w:t>
      </w:r>
      <w:r w:rsidR="00F82D82" w:rsidRPr="00D454E9">
        <w:rPr>
          <w:rFonts w:ascii="Arial" w:eastAsia="Times New Roman" w:hAnsi="Arial" w:cs="Arial"/>
        </w:rPr>
        <w:t>and using open-ended</w:t>
      </w:r>
      <w:r w:rsidR="00395B89" w:rsidRPr="00D454E9">
        <w:rPr>
          <w:rFonts w:ascii="Arial" w:eastAsia="Times New Roman" w:hAnsi="Arial" w:cs="Arial"/>
        </w:rPr>
        <w:t xml:space="preserve"> </w:t>
      </w:r>
      <w:r w:rsidR="00667719" w:rsidRPr="00D454E9">
        <w:rPr>
          <w:rFonts w:ascii="Arial" w:eastAsia="Times New Roman" w:hAnsi="Arial" w:cs="Arial"/>
        </w:rPr>
        <w:t xml:space="preserve">questions, the patient may feel freer to respond as </w:t>
      </w:r>
      <w:r w:rsidR="001A15E5" w:rsidRPr="00D454E9">
        <w:rPr>
          <w:rFonts w:ascii="Arial" w:eastAsia="Times New Roman" w:hAnsi="Arial" w:cs="Arial"/>
        </w:rPr>
        <w:t>they</w:t>
      </w:r>
      <w:r w:rsidR="00667719" w:rsidRPr="00D454E9">
        <w:rPr>
          <w:rFonts w:ascii="Arial" w:eastAsia="Times New Roman" w:hAnsi="Arial" w:cs="Arial"/>
        </w:rPr>
        <w:t xml:space="preserve"> see fit.</w:t>
      </w:r>
      <w:r w:rsidR="00DB3EE0" w:rsidRPr="00D454E9">
        <w:rPr>
          <w:rFonts w:ascii="Arial" w:eastAsia="Times New Roman" w:hAnsi="Arial" w:cs="Arial"/>
        </w:rPr>
        <w:t xml:space="preserve"> </w:t>
      </w:r>
      <w:r w:rsidR="00A00075" w:rsidRPr="00D454E9">
        <w:rPr>
          <w:rFonts w:ascii="Arial" w:eastAsia="Times New Roman" w:hAnsi="Arial" w:cs="Arial"/>
        </w:rPr>
        <w:t>"</w:t>
      </w:r>
      <w:r w:rsidR="00667719" w:rsidRPr="00D454E9">
        <w:rPr>
          <w:rFonts w:ascii="Arial" w:eastAsia="Times New Roman" w:hAnsi="Arial" w:cs="Arial"/>
        </w:rPr>
        <w:t>What do you feel?</w:t>
      </w:r>
      <w:r w:rsidR="00A00075" w:rsidRPr="00D454E9">
        <w:rPr>
          <w:rFonts w:ascii="Arial" w:eastAsia="Times New Roman" w:hAnsi="Arial" w:cs="Arial"/>
        </w:rPr>
        <w:t>"</w:t>
      </w:r>
      <w:r w:rsidR="00667719" w:rsidRPr="00D454E9">
        <w:rPr>
          <w:rFonts w:ascii="Arial" w:eastAsia="Times New Roman" w:hAnsi="Arial" w:cs="Arial"/>
        </w:rPr>
        <w:t xml:space="preserve"> when palpating the </w:t>
      </w:r>
      <w:r w:rsidR="001A15E5" w:rsidRPr="00D454E9">
        <w:rPr>
          <w:rFonts w:ascii="Arial" w:eastAsia="Times New Roman" w:hAnsi="Arial" w:cs="Arial"/>
        </w:rPr>
        <w:t xml:space="preserve">anterior </w:t>
      </w:r>
      <w:r w:rsidR="00667719" w:rsidRPr="00D454E9">
        <w:rPr>
          <w:rFonts w:ascii="Arial" w:eastAsia="Times New Roman" w:hAnsi="Arial" w:cs="Arial"/>
        </w:rPr>
        <w:t xml:space="preserve">neck region, could result in the patient saying, </w:t>
      </w:r>
      <w:r w:rsidR="00A00075" w:rsidRPr="00D454E9">
        <w:rPr>
          <w:rFonts w:ascii="Arial" w:eastAsia="Times New Roman" w:hAnsi="Arial" w:cs="Arial"/>
        </w:rPr>
        <w:t>"</w:t>
      </w:r>
      <w:r w:rsidR="00667719" w:rsidRPr="00D454E9">
        <w:rPr>
          <w:rFonts w:ascii="Arial" w:eastAsia="Times New Roman" w:hAnsi="Arial" w:cs="Arial"/>
        </w:rPr>
        <w:t>I feel like that pressure replicates my voice issue</w:t>
      </w:r>
      <w:r w:rsidR="00A00075" w:rsidRPr="00D454E9">
        <w:rPr>
          <w:rFonts w:ascii="Arial" w:eastAsia="Times New Roman" w:hAnsi="Arial" w:cs="Arial"/>
        </w:rPr>
        <w:t>"</w:t>
      </w:r>
      <w:r w:rsidR="00667719" w:rsidRPr="00D454E9">
        <w:rPr>
          <w:rFonts w:ascii="Arial" w:eastAsia="Times New Roman" w:hAnsi="Arial" w:cs="Arial"/>
        </w:rPr>
        <w:t xml:space="preserve"> or, </w:t>
      </w:r>
      <w:r w:rsidR="00A00075" w:rsidRPr="00D454E9">
        <w:rPr>
          <w:rFonts w:ascii="Arial" w:eastAsia="Times New Roman" w:hAnsi="Arial" w:cs="Arial"/>
        </w:rPr>
        <w:t>"</w:t>
      </w:r>
      <w:r w:rsidR="00667719" w:rsidRPr="00D454E9">
        <w:rPr>
          <w:rFonts w:ascii="Arial" w:eastAsia="Times New Roman" w:hAnsi="Arial" w:cs="Arial"/>
        </w:rPr>
        <w:t>I feel afraid that this problem may be lifelong</w:t>
      </w:r>
      <w:r w:rsidR="00395B89" w:rsidRPr="00D454E9">
        <w:rPr>
          <w:rFonts w:ascii="Arial" w:eastAsia="Times New Roman" w:hAnsi="Arial" w:cs="Arial"/>
        </w:rPr>
        <w:t>.</w:t>
      </w:r>
      <w:r w:rsidR="00A00075" w:rsidRPr="00D454E9">
        <w:rPr>
          <w:rFonts w:ascii="Arial" w:eastAsia="Times New Roman" w:hAnsi="Arial" w:cs="Arial"/>
        </w:rPr>
        <w:t>"</w:t>
      </w:r>
      <w:r w:rsidR="00667719" w:rsidRPr="00D454E9">
        <w:rPr>
          <w:rFonts w:ascii="Arial" w:eastAsia="Times New Roman" w:hAnsi="Arial" w:cs="Arial"/>
        </w:rPr>
        <w:t xml:space="preserve"> While the patient would be free to respond i</w:t>
      </w:r>
      <w:r w:rsidR="001A15E5" w:rsidRPr="00D454E9">
        <w:rPr>
          <w:rFonts w:ascii="Arial" w:eastAsia="Times New Roman" w:hAnsi="Arial" w:cs="Arial"/>
        </w:rPr>
        <w:t xml:space="preserve">n that manner from a closed-ended question (yes/no), such an open response is less likely. </w:t>
      </w:r>
    </w:p>
    <w:p w14:paraId="2A5188FA" w14:textId="48C14B5B" w:rsidR="001A15E5" w:rsidRPr="00D454E9" w:rsidRDefault="001A15E5"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 xml:space="preserve">If the palpated sensation is familiar, the questions flow </w:t>
      </w:r>
      <w:r w:rsidR="000C53FA" w:rsidRPr="00D454E9">
        <w:rPr>
          <w:rFonts w:ascii="Arial" w:eastAsia="Times New Roman" w:hAnsi="Arial" w:cs="Arial"/>
        </w:rPr>
        <w:t>iteratively</w:t>
      </w:r>
      <w:r w:rsidRPr="00D454E9">
        <w:rPr>
          <w:rFonts w:ascii="Arial" w:eastAsia="Times New Roman" w:hAnsi="Arial" w:cs="Arial"/>
        </w:rPr>
        <w:t>.</w:t>
      </w:r>
    </w:p>
    <w:p w14:paraId="147DEE8A" w14:textId="6CFE2849"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Clinician: </w:t>
      </w:r>
      <w:r w:rsidR="00A00075" w:rsidRPr="00D454E9">
        <w:rPr>
          <w:rFonts w:ascii="Arial" w:eastAsia="Times New Roman" w:hAnsi="Arial" w:cs="Arial"/>
        </w:rPr>
        <w:t>"</w:t>
      </w:r>
      <w:r w:rsidR="001A15E5" w:rsidRPr="00D454E9">
        <w:rPr>
          <w:rFonts w:ascii="Arial" w:eastAsia="Times New Roman" w:hAnsi="Arial" w:cs="Arial"/>
        </w:rPr>
        <w:t>Is that feeling familiar?</w:t>
      </w:r>
      <w:r w:rsidR="00A00075" w:rsidRPr="00D454E9">
        <w:rPr>
          <w:rFonts w:ascii="Arial" w:eastAsia="Times New Roman" w:hAnsi="Arial" w:cs="Arial"/>
        </w:rPr>
        <w:t>"</w:t>
      </w:r>
    </w:p>
    <w:p w14:paraId="16EA7FBC" w14:textId="27FBC6E9"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Patient: </w:t>
      </w:r>
      <w:r w:rsidR="00A00075" w:rsidRPr="00D454E9">
        <w:rPr>
          <w:rFonts w:ascii="Arial" w:eastAsia="Times New Roman" w:hAnsi="Arial" w:cs="Arial"/>
        </w:rPr>
        <w:t>"</w:t>
      </w:r>
      <w:r w:rsidR="001A15E5" w:rsidRPr="00D454E9">
        <w:rPr>
          <w:rFonts w:ascii="Arial" w:eastAsia="Times New Roman" w:hAnsi="Arial" w:cs="Arial"/>
        </w:rPr>
        <w:t xml:space="preserve">Yes, </w:t>
      </w:r>
      <w:r w:rsidR="006B6E58" w:rsidRPr="00D454E9">
        <w:rPr>
          <w:rFonts w:ascii="Arial" w:eastAsia="Times New Roman" w:hAnsi="Arial" w:cs="Arial"/>
        </w:rPr>
        <w:t>it is</w:t>
      </w:r>
      <w:r w:rsidR="001A15E5" w:rsidRPr="00D454E9">
        <w:rPr>
          <w:rFonts w:ascii="Arial" w:eastAsia="Times New Roman" w:hAnsi="Arial" w:cs="Arial"/>
        </w:rPr>
        <w:t xml:space="preserve"> related to when my voice gets tired and sore.</w:t>
      </w:r>
      <w:r w:rsidR="00A00075" w:rsidRPr="00D454E9">
        <w:rPr>
          <w:rFonts w:ascii="Arial" w:eastAsia="Times New Roman" w:hAnsi="Arial" w:cs="Arial"/>
        </w:rPr>
        <w:t>"</w:t>
      </w:r>
    </w:p>
    <w:p w14:paraId="491C55FA" w14:textId="5A78BF10"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Clinician: </w:t>
      </w:r>
      <w:r w:rsidR="00A00075" w:rsidRPr="00D454E9">
        <w:rPr>
          <w:rFonts w:ascii="Arial" w:eastAsia="Times New Roman" w:hAnsi="Arial" w:cs="Arial"/>
        </w:rPr>
        <w:t>"</w:t>
      </w:r>
      <w:r w:rsidR="001A15E5" w:rsidRPr="00D454E9">
        <w:rPr>
          <w:rFonts w:ascii="Arial" w:eastAsia="Times New Roman" w:hAnsi="Arial" w:cs="Arial"/>
        </w:rPr>
        <w:t>Does this pressure feel like it might be harmful?</w:t>
      </w:r>
      <w:r w:rsidR="00A00075" w:rsidRPr="00D454E9">
        <w:rPr>
          <w:rFonts w:ascii="Arial" w:eastAsia="Times New Roman" w:hAnsi="Arial" w:cs="Arial"/>
        </w:rPr>
        <w:t>"</w:t>
      </w:r>
    </w:p>
    <w:p w14:paraId="45661141" w14:textId="1420915C"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Patient: </w:t>
      </w:r>
      <w:r w:rsidR="00A00075" w:rsidRPr="00D454E9">
        <w:rPr>
          <w:rFonts w:ascii="Arial" w:eastAsia="Times New Roman" w:hAnsi="Arial" w:cs="Arial"/>
        </w:rPr>
        <w:t>"</w:t>
      </w:r>
      <w:r w:rsidR="001A15E5" w:rsidRPr="00D454E9">
        <w:rPr>
          <w:rFonts w:ascii="Arial" w:eastAsia="Times New Roman" w:hAnsi="Arial" w:cs="Arial"/>
        </w:rPr>
        <w:t xml:space="preserve">Maybe, </w:t>
      </w:r>
      <w:r w:rsidR="006B6E58" w:rsidRPr="00D454E9">
        <w:rPr>
          <w:rFonts w:ascii="Arial" w:eastAsia="Times New Roman" w:hAnsi="Arial" w:cs="Arial"/>
        </w:rPr>
        <w:t>I am</w:t>
      </w:r>
      <w:r w:rsidR="001A15E5" w:rsidRPr="00D454E9">
        <w:rPr>
          <w:rFonts w:ascii="Arial" w:eastAsia="Times New Roman" w:hAnsi="Arial" w:cs="Arial"/>
        </w:rPr>
        <w:t xml:space="preserve"> not sure.</w:t>
      </w:r>
      <w:r w:rsidR="00A00075" w:rsidRPr="00D454E9">
        <w:rPr>
          <w:rFonts w:ascii="Arial" w:eastAsia="Times New Roman" w:hAnsi="Arial" w:cs="Arial"/>
        </w:rPr>
        <w:t>"</w:t>
      </w:r>
    </w:p>
    <w:p w14:paraId="3CB8AD09" w14:textId="2689C057"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Clinician: </w:t>
      </w:r>
      <w:r w:rsidR="00A00075" w:rsidRPr="00D454E9">
        <w:rPr>
          <w:rFonts w:ascii="Arial" w:eastAsia="Times New Roman" w:hAnsi="Arial" w:cs="Arial"/>
        </w:rPr>
        <w:t>"</w:t>
      </w:r>
      <w:r w:rsidR="001A15E5" w:rsidRPr="00D454E9">
        <w:rPr>
          <w:rFonts w:ascii="Arial" w:eastAsia="Times New Roman" w:hAnsi="Arial" w:cs="Arial"/>
        </w:rPr>
        <w:t>Is there anything about this pressure that feels harmful?</w:t>
      </w:r>
      <w:r w:rsidR="00A00075" w:rsidRPr="00D454E9">
        <w:rPr>
          <w:rFonts w:ascii="Arial" w:eastAsia="Times New Roman" w:hAnsi="Arial" w:cs="Arial"/>
        </w:rPr>
        <w:t>"</w:t>
      </w:r>
    </w:p>
    <w:p w14:paraId="4298B37A" w14:textId="4575661E"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Patient: </w:t>
      </w:r>
      <w:r w:rsidR="00A00075" w:rsidRPr="00D454E9">
        <w:rPr>
          <w:rFonts w:ascii="Arial" w:eastAsia="Times New Roman" w:hAnsi="Arial" w:cs="Arial"/>
        </w:rPr>
        <w:t>"</w:t>
      </w:r>
      <w:r w:rsidR="001A15E5" w:rsidRPr="00D454E9">
        <w:rPr>
          <w:rFonts w:ascii="Arial" w:eastAsia="Times New Roman" w:hAnsi="Arial" w:cs="Arial"/>
        </w:rPr>
        <w:t>No, not at all.</w:t>
      </w:r>
      <w:r w:rsidR="00A00075" w:rsidRPr="00D454E9">
        <w:rPr>
          <w:rFonts w:ascii="Arial" w:eastAsia="Times New Roman" w:hAnsi="Arial" w:cs="Arial"/>
        </w:rPr>
        <w:t>"</w:t>
      </w:r>
    </w:p>
    <w:p w14:paraId="01C19182" w14:textId="4A4D800A" w:rsidR="001A15E5"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1A15E5" w:rsidRPr="00D454E9">
        <w:rPr>
          <w:rFonts w:ascii="Arial" w:eastAsia="Times New Roman" w:hAnsi="Arial" w:cs="Arial"/>
        </w:rPr>
        <w:t xml:space="preserve">Clinician: </w:t>
      </w:r>
      <w:r w:rsidR="00A00075" w:rsidRPr="00D454E9">
        <w:rPr>
          <w:rFonts w:ascii="Arial" w:eastAsia="Times New Roman" w:hAnsi="Arial" w:cs="Arial"/>
        </w:rPr>
        <w:t>"</w:t>
      </w:r>
      <w:r w:rsidR="009E1399" w:rsidRPr="00D454E9">
        <w:rPr>
          <w:rFonts w:ascii="Arial" w:eastAsia="Times New Roman" w:hAnsi="Arial" w:cs="Arial"/>
        </w:rPr>
        <w:t>If we could change anything about the pressure to make i</w:t>
      </w:r>
      <w:r w:rsidR="00395B89" w:rsidRPr="00D454E9">
        <w:rPr>
          <w:rFonts w:ascii="Arial" w:eastAsia="Times New Roman" w:hAnsi="Arial" w:cs="Arial"/>
        </w:rPr>
        <w:t>t</w:t>
      </w:r>
      <w:r w:rsidR="009E1399" w:rsidRPr="00D454E9">
        <w:rPr>
          <w:rFonts w:ascii="Arial" w:eastAsia="Times New Roman" w:hAnsi="Arial" w:cs="Arial"/>
        </w:rPr>
        <w:t xml:space="preserve"> feel potentially more helpful, what would that be?</w:t>
      </w:r>
      <w:r w:rsidR="00DB3EE0" w:rsidRPr="00D454E9">
        <w:rPr>
          <w:rFonts w:ascii="Arial" w:eastAsia="Times New Roman" w:hAnsi="Arial" w:cs="Arial"/>
        </w:rPr>
        <w:t xml:space="preserve"> </w:t>
      </w:r>
      <w:r w:rsidR="009E1399" w:rsidRPr="00D454E9">
        <w:rPr>
          <w:rFonts w:ascii="Arial" w:eastAsia="Times New Roman" w:hAnsi="Arial" w:cs="Arial"/>
        </w:rPr>
        <w:t>You can put your hands over mine to help me help you.</w:t>
      </w:r>
      <w:r w:rsidR="00A00075" w:rsidRPr="00D454E9">
        <w:rPr>
          <w:rFonts w:ascii="Arial" w:eastAsia="Times New Roman" w:hAnsi="Arial" w:cs="Arial"/>
        </w:rPr>
        <w:t>"</w:t>
      </w:r>
    </w:p>
    <w:p w14:paraId="72158192" w14:textId="0EA00C29" w:rsidR="009E1399"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w:t>
      </w:r>
      <w:r w:rsidR="009E1399" w:rsidRPr="00D454E9">
        <w:rPr>
          <w:rFonts w:ascii="Arial" w:eastAsia="Times New Roman" w:hAnsi="Arial" w:cs="Arial"/>
        </w:rPr>
        <w:t xml:space="preserve">Patient (putting hands over </w:t>
      </w:r>
      <w:r w:rsidR="00395B89" w:rsidRPr="00D454E9">
        <w:rPr>
          <w:rFonts w:ascii="Arial" w:eastAsia="Times New Roman" w:hAnsi="Arial" w:cs="Arial"/>
        </w:rPr>
        <w:t xml:space="preserve">the </w:t>
      </w:r>
      <w:r w:rsidR="00A00075" w:rsidRPr="00D454E9">
        <w:rPr>
          <w:rFonts w:ascii="Arial" w:eastAsia="Times New Roman" w:hAnsi="Arial" w:cs="Arial"/>
        </w:rPr>
        <w:t>clinician's</w:t>
      </w:r>
      <w:r w:rsidR="009E1399" w:rsidRPr="00D454E9">
        <w:rPr>
          <w:rFonts w:ascii="Arial" w:eastAsia="Times New Roman" w:hAnsi="Arial" w:cs="Arial"/>
        </w:rPr>
        <w:t xml:space="preserve"> and redirecting the pressures): </w:t>
      </w:r>
      <w:r w:rsidR="00A00075" w:rsidRPr="00D454E9">
        <w:rPr>
          <w:rFonts w:ascii="Arial" w:eastAsia="Times New Roman" w:hAnsi="Arial" w:cs="Arial"/>
        </w:rPr>
        <w:t>"</w:t>
      </w:r>
      <w:r w:rsidR="009E1399" w:rsidRPr="00D454E9">
        <w:rPr>
          <w:rFonts w:ascii="Arial" w:eastAsia="Times New Roman" w:hAnsi="Arial" w:cs="Arial"/>
        </w:rPr>
        <w:t xml:space="preserve">There, </w:t>
      </w:r>
      <w:r w:rsidR="006B6E58" w:rsidRPr="00D454E9">
        <w:rPr>
          <w:rFonts w:ascii="Arial" w:eastAsia="Times New Roman" w:hAnsi="Arial" w:cs="Arial"/>
        </w:rPr>
        <w:t>that is</w:t>
      </w:r>
      <w:r w:rsidR="009E1399" w:rsidRPr="00D454E9">
        <w:rPr>
          <w:rFonts w:ascii="Arial" w:eastAsia="Times New Roman" w:hAnsi="Arial" w:cs="Arial"/>
        </w:rPr>
        <w:t xml:space="preserve"> it, that pressure feels like such a good feeling.</w:t>
      </w:r>
      <w:r w:rsidR="00DB3EE0" w:rsidRPr="00D454E9">
        <w:rPr>
          <w:rFonts w:ascii="Arial" w:eastAsia="Times New Roman" w:hAnsi="Arial" w:cs="Arial"/>
        </w:rPr>
        <w:t xml:space="preserve"> </w:t>
      </w:r>
      <w:r w:rsidR="009E1399" w:rsidRPr="00D454E9">
        <w:rPr>
          <w:rFonts w:ascii="Arial" w:eastAsia="Times New Roman" w:hAnsi="Arial" w:cs="Arial"/>
        </w:rPr>
        <w:t>It hurts</w:t>
      </w:r>
      <w:r w:rsidR="00395B89" w:rsidRPr="00D454E9">
        <w:rPr>
          <w:rFonts w:ascii="Arial" w:eastAsia="Times New Roman" w:hAnsi="Arial" w:cs="Arial"/>
        </w:rPr>
        <w:t>,</w:t>
      </w:r>
      <w:r w:rsidR="009E1399" w:rsidRPr="00D454E9">
        <w:rPr>
          <w:rFonts w:ascii="Arial" w:eastAsia="Times New Roman" w:hAnsi="Arial" w:cs="Arial"/>
        </w:rPr>
        <w:t xml:space="preserve"> but it </w:t>
      </w:r>
      <w:r w:rsidR="00395B89" w:rsidRPr="00D454E9">
        <w:rPr>
          <w:rFonts w:ascii="Arial" w:eastAsia="Times New Roman" w:hAnsi="Arial" w:cs="Arial"/>
        </w:rPr>
        <w:t>feels</w:t>
      </w:r>
      <w:r w:rsidR="009E1399" w:rsidRPr="00D454E9">
        <w:rPr>
          <w:rFonts w:ascii="Arial" w:eastAsia="Times New Roman" w:hAnsi="Arial" w:cs="Arial"/>
        </w:rPr>
        <w:t xml:space="preserve"> like it might be helpful.</w:t>
      </w:r>
      <w:r w:rsidR="00A00075" w:rsidRPr="00D454E9">
        <w:rPr>
          <w:rFonts w:ascii="Arial" w:eastAsia="Times New Roman" w:hAnsi="Arial" w:cs="Arial"/>
        </w:rPr>
        <w:t>"</w:t>
      </w:r>
    </w:p>
    <w:p w14:paraId="2C0195A2" w14:textId="2C50502F" w:rsidR="00433A56"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 xml:space="preserve">-Clinician: </w:t>
      </w:r>
      <w:r w:rsidR="00A00075" w:rsidRPr="00D454E9">
        <w:rPr>
          <w:rFonts w:ascii="Arial" w:eastAsia="Times New Roman" w:hAnsi="Arial" w:cs="Arial"/>
        </w:rPr>
        <w:t>"</w:t>
      </w:r>
      <w:r w:rsidRPr="00D454E9">
        <w:rPr>
          <w:rFonts w:ascii="Arial" w:eastAsia="Times New Roman" w:hAnsi="Arial" w:cs="Arial"/>
        </w:rPr>
        <w:t>Would you like me(us) to hold this stretch?</w:t>
      </w:r>
      <w:r w:rsidR="00A00075" w:rsidRPr="00D454E9">
        <w:rPr>
          <w:rFonts w:ascii="Arial" w:eastAsia="Times New Roman" w:hAnsi="Arial" w:cs="Arial"/>
        </w:rPr>
        <w:t>"</w:t>
      </w:r>
    </w:p>
    <w:p w14:paraId="21130AAE" w14:textId="333ACE83" w:rsidR="00433A56" w:rsidRPr="00D454E9" w:rsidRDefault="00433A56" w:rsidP="00D454E9">
      <w:pPr>
        <w:pStyle w:val="ListParagraph"/>
        <w:spacing w:line="360" w:lineRule="auto"/>
        <w:rPr>
          <w:rFonts w:ascii="Arial" w:eastAsia="Times New Roman" w:hAnsi="Arial" w:cs="Arial"/>
        </w:rPr>
      </w:pPr>
      <w:r w:rsidRPr="00D454E9">
        <w:rPr>
          <w:rFonts w:ascii="Arial" w:eastAsia="Times New Roman" w:hAnsi="Arial" w:cs="Arial"/>
        </w:rPr>
        <w:t xml:space="preserve">-Patient: </w:t>
      </w:r>
      <w:r w:rsidR="00A00075" w:rsidRPr="00D454E9">
        <w:rPr>
          <w:rFonts w:ascii="Arial" w:eastAsia="Times New Roman" w:hAnsi="Arial" w:cs="Arial"/>
        </w:rPr>
        <w:t>"</w:t>
      </w:r>
      <w:r w:rsidRPr="00D454E9">
        <w:rPr>
          <w:rFonts w:ascii="Arial" w:eastAsia="Times New Roman" w:hAnsi="Arial" w:cs="Arial"/>
        </w:rPr>
        <w:t>Please</w:t>
      </w:r>
      <w:r w:rsidR="00395B89" w:rsidRPr="00D454E9">
        <w:rPr>
          <w:rFonts w:ascii="Arial" w:eastAsia="Times New Roman" w:hAnsi="Arial" w:cs="Arial"/>
        </w:rPr>
        <w:t>.</w:t>
      </w:r>
      <w:r w:rsidR="00A00075" w:rsidRPr="00D454E9">
        <w:rPr>
          <w:rFonts w:ascii="Arial" w:eastAsia="Times New Roman" w:hAnsi="Arial" w:cs="Arial"/>
        </w:rPr>
        <w:t>"</w:t>
      </w:r>
    </w:p>
    <w:p w14:paraId="474154E6" w14:textId="4DE3C9A9" w:rsidR="009E1399" w:rsidRPr="00D454E9" w:rsidRDefault="00F148AB"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 xml:space="preserve">There are times when the patient will feel </w:t>
      </w:r>
      <w:r w:rsidR="006B6E58" w:rsidRPr="00D454E9">
        <w:rPr>
          <w:rFonts w:ascii="Arial" w:eastAsia="Times New Roman" w:hAnsi="Arial" w:cs="Arial"/>
        </w:rPr>
        <w:t>connected</w:t>
      </w:r>
      <w:r w:rsidRPr="00D454E9">
        <w:rPr>
          <w:rFonts w:ascii="Arial" w:eastAsia="Times New Roman" w:hAnsi="Arial" w:cs="Arial"/>
        </w:rPr>
        <w:t xml:space="preserve"> to their issue from the applied palpation even though the clinician has not felt that anything has been located by palpation.</w:t>
      </w:r>
      <w:r w:rsidR="00DB3EE0" w:rsidRPr="00D454E9">
        <w:rPr>
          <w:rFonts w:ascii="Arial" w:eastAsia="Times New Roman" w:hAnsi="Arial" w:cs="Arial"/>
        </w:rPr>
        <w:t xml:space="preserve"> </w:t>
      </w:r>
      <w:r w:rsidRPr="00D454E9">
        <w:rPr>
          <w:rFonts w:ascii="Arial" w:eastAsia="Times New Roman" w:hAnsi="Arial" w:cs="Arial"/>
        </w:rPr>
        <w:t>This</w:t>
      </w:r>
      <w:r w:rsidR="000C53FA" w:rsidRPr="00D454E9">
        <w:rPr>
          <w:rFonts w:ascii="Arial" w:eastAsia="Times New Roman" w:hAnsi="Arial" w:cs="Arial"/>
        </w:rPr>
        <w:t xml:space="preserve"> event</w:t>
      </w:r>
      <w:r w:rsidRPr="00D454E9">
        <w:rPr>
          <w:rFonts w:ascii="Arial" w:eastAsia="Times New Roman" w:hAnsi="Arial" w:cs="Arial"/>
        </w:rPr>
        <w:t xml:space="preserve"> represents another </w:t>
      </w:r>
      <w:r w:rsidR="006B6E58" w:rsidRPr="00D454E9">
        <w:rPr>
          <w:rFonts w:ascii="Arial" w:eastAsia="Times New Roman" w:hAnsi="Arial" w:cs="Arial"/>
        </w:rPr>
        <w:t>central</w:t>
      </w:r>
      <w:r w:rsidRPr="00D454E9">
        <w:rPr>
          <w:rFonts w:ascii="Arial" w:eastAsia="Times New Roman" w:hAnsi="Arial" w:cs="Arial"/>
        </w:rPr>
        <w:t xml:space="preserve"> breaking point from the operator-based model of clinician-as-expert, as traditionally</w:t>
      </w:r>
      <w:r w:rsidR="00395B89" w:rsidRPr="00D454E9">
        <w:rPr>
          <w:rFonts w:ascii="Arial" w:eastAsia="Times New Roman" w:hAnsi="Arial" w:cs="Arial"/>
        </w:rPr>
        <w:t>,</w:t>
      </w:r>
      <w:r w:rsidRPr="00D454E9">
        <w:rPr>
          <w:rFonts w:ascii="Arial" w:eastAsia="Times New Roman" w:hAnsi="Arial" w:cs="Arial"/>
        </w:rPr>
        <w:t xml:space="preserve"> there is little openness offered for those experiences to be voiced or acted upon</w:t>
      </w:r>
      <w:r w:rsidR="00500993" w:rsidRPr="00D454E9">
        <w:rPr>
          <w:rFonts w:ascii="Arial" w:eastAsia="Times New Roman" w:hAnsi="Arial" w:cs="Arial"/>
        </w:rPr>
        <w:t xml:space="preserve"> by the patient</w:t>
      </w:r>
      <w:r w:rsidRPr="00D454E9">
        <w:rPr>
          <w:rFonts w:ascii="Arial" w:eastAsia="Times New Roman" w:hAnsi="Arial" w:cs="Arial"/>
        </w:rPr>
        <w:t>.</w:t>
      </w:r>
      <w:r w:rsidR="00DB3EE0" w:rsidRPr="00D454E9">
        <w:rPr>
          <w:rFonts w:ascii="Arial" w:eastAsia="Times New Roman" w:hAnsi="Arial" w:cs="Arial"/>
        </w:rPr>
        <w:t xml:space="preserve"> </w:t>
      </w:r>
      <w:r w:rsidR="00AF4D82" w:rsidRPr="00D454E9">
        <w:rPr>
          <w:rFonts w:ascii="Arial" w:eastAsia="Times New Roman" w:hAnsi="Arial" w:cs="Arial"/>
        </w:rPr>
        <w:t>Using concepts from the mentoring and coaching</w:t>
      </w:r>
      <w:r w:rsidR="00500993" w:rsidRPr="00D454E9">
        <w:rPr>
          <w:rFonts w:ascii="Arial" w:eastAsia="Times New Roman" w:hAnsi="Arial" w:cs="Arial"/>
        </w:rPr>
        <w:t xml:space="preserve"> </w:t>
      </w:r>
      <w:r w:rsidR="00AF4D82" w:rsidRPr="00D454E9">
        <w:rPr>
          <w:rFonts w:ascii="Arial" w:eastAsia="Times New Roman" w:hAnsi="Arial" w:cs="Arial"/>
        </w:rPr>
        <w:t xml:space="preserve">models mentioned above, </w:t>
      </w:r>
      <w:r w:rsidR="00500993" w:rsidRPr="00D454E9">
        <w:rPr>
          <w:rFonts w:ascii="Arial" w:eastAsia="Times New Roman" w:hAnsi="Arial" w:cs="Arial"/>
        </w:rPr>
        <w:t>th</w:t>
      </w:r>
      <w:r w:rsidR="00FD33AB" w:rsidRPr="00D454E9">
        <w:rPr>
          <w:rFonts w:ascii="Arial" w:eastAsia="Times New Roman" w:hAnsi="Arial" w:cs="Arial"/>
        </w:rPr>
        <w:t>is model encourages the</w:t>
      </w:r>
      <w:r w:rsidR="00500993" w:rsidRPr="00D454E9">
        <w:rPr>
          <w:rFonts w:ascii="Arial" w:eastAsia="Times New Roman" w:hAnsi="Arial" w:cs="Arial"/>
        </w:rPr>
        <w:t xml:space="preserve"> patient </w:t>
      </w:r>
      <w:r w:rsidR="00FD33AB" w:rsidRPr="00D454E9">
        <w:rPr>
          <w:rFonts w:ascii="Arial" w:eastAsia="Times New Roman" w:hAnsi="Arial" w:cs="Arial"/>
        </w:rPr>
        <w:t>to</w:t>
      </w:r>
      <w:r w:rsidR="00500993" w:rsidRPr="00D454E9">
        <w:rPr>
          <w:rFonts w:ascii="Arial" w:eastAsia="Times New Roman" w:hAnsi="Arial" w:cs="Arial"/>
        </w:rPr>
        <w:t xml:space="preserve"> f</w:t>
      </w:r>
      <w:r w:rsidR="00FD33AB" w:rsidRPr="00D454E9">
        <w:rPr>
          <w:rFonts w:ascii="Arial" w:eastAsia="Times New Roman" w:hAnsi="Arial" w:cs="Arial"/>
        </w:rPr>
        <w:t xml:space="preserve">eel that </w:t>
      </w:r>
      <w:r w:rsidR="00500993" w:rsidRPr="00D454E9">
        <w:rPr>
          <w:rFonts w:ascii="Arial" w:eastAsia="Times New Roman" w:hAnsi="Arial" w:cs="Arial"/>
        </w:rPr>
        <w:t xml:space="preserve">their opinions have merit </w:t>
      </w:r>
      <w:r w:rsidR="00AF4D82" w:rsidRPr="00D454E9">
        <w:rPr>
          <w:rFonts w:ascii="Arial" w:eastAsia="Times New Roman" w:hAnsi="Arial" w:cs="Arial"/>
        </w:rPr>
        <w:t>b</w:t>
      </w:r>
      <w:r w:rsidR="000F4B76" w:rsidRPr="00D454E9">
        <w:rPr>
          <w:rFonts w:ascii="Arial" w:eastAsia="Times New Roman" w:hAnsi="Arial" w:cs="Arial"/>
        </w:rPr>
        <w:t xml:space="preserve">y establishing </w:t>
      </w:r>
      <w:r w:rsidR="00395B89" w:rsidRPr="00D454E9">
        <w:rPr>
          <w:rFonts w:ascii="Arial" w:eastAsia="Times New Roman" w:hAnsi="Arial" w:cs="Arial"/>
        </w:rPr>
        <w:t>the</w:t>
      </w:r>
      <w:r w:rsidR="000F4B76" w:rsidRPr="00D454E9">
        <w:rPr>
          <w:rFonts w:ascii="Arial" w:eastAsia="Times New Roman" w:hAnsi="Arial" w:cs="Arial"/>
        </w:rPr>
        <w:t xml:space="preserve"> importance of patient feedback as a potential driver</w:t>
      </w:r>
      <w:r w:rsidR="003E154F" w:rsidRPr="00D454E9">
        <w:rPr>
          <w:rFonts w:ascii="Arial" w:eastAsia="Times New Roman" w:hAnsi="Arial" w:cs="Arial"/>
        </w:rPr>
        <w:t xml:space="preserve"> early in the therapeutic relationship.</w:t>
      </w:r>
      <w:r w:rsidR="00DB3EE0" w:rsidRPr="00D454E9">
        <w:rPr>
          <w:rFonts w:ascii="Arial" w:eastAsia="Times New Roman" w:hAnsi="Arial" w:cs="Arial"/>
        </w:rPr>
        <w:t xml:space="preserve"> </w:t>
      </w:r>
      <w:r w:rsidR="003E154F" w:rsidRPr="00D454E9">
        <w:rPr>
          <w:rFonts w:ascii="Arial" w:eastAsia="Times New Roman" w:hAnsi="Arial" w:cs="Arial"/>
        </w:rPr>
        <w:t xml:space="preserve">I can attest to the many times my patient reports a connection to what they find relative, familiar, or </w:t>
      </w:r>
      <w:r w:rsidR="00500993" w:rsidRPr="00D454E9">
        <w:rPr>
          <w:rFonts w:ascii="Arial" w:eastAsia="Times New Roman" w:hAnsi="Arial" w:cs="Arial"/>
        </w:rPr>
        <w:t>valuable</w:t>
      </w:r>
      <w:r w:rsidR="003E154F" w:rsidRPr="00D454E9">
        <w:rPr>
          <w:rFonts w:ascii="Arial" w:eastAsia="Times New Roman" w:hAnsi="Arial" w:cs="Arial"/>
        </w:rPr>
        <w:t xml:space="preserve">, despite not </w:t>
      </w:r>
      <w:r w:rsidR="00500993" w:rsidRPr="00D454E9">
        <w:rPr>
          <w:rFonts w:ascii="Arial" w:eastAsia="Times New Roman" w:hAnsi="Arial" w:cs="Arial"/>
        </w:rPr>
        <w:t>palpating</w:t>
      </w:r>
      <w:r w:rsidR="003E154F" w:rsidRPr="00D454E9">
        <w:rPr>
          <w:rFonts w:ascii="Arial" w:eastAsia="Times New Roman" w:hAnsi="Arial" w:cs="Arial"/>
        </w:rPr>
        <w:t xml:space="preserve"> </w:t>
      </w:r>
      <w:r w:rsidR="003E154F" w:rsidRPr="00D454E9">
        <w:rPr>
          <w:rFonts w:ascii="Arial" w:eastAsia="Times New Roman" w:hAnsi="Arial" w:cs="Arial"/>
        </w:rPr>
        <w:lastRenderedPageBreak/>
        <w:t>anything that I found interesting.</w:t>
      </w:r>
      <w:r w:rsidR="00DB3EE0" w:rsidRPr="00D454E9">
        <w:rPr>
          <w:rFonts w:ascii="Arial" w:eastAsia="Times New Roman" w:hAnsi="Arial" w:cs="Arial"/>
        </w:rPr>
        <w:t xml:space="preserve"> </w:t>
      </w:r>
      <w:r w:rsidR="003E154F" w:rsidRPr="00D454E9">
        <w:rPr>
          <w:rFonts w:ascii="Arial" w:eastAsia="Times New Roman" w:hAnsi="Arial" w:cs="Arial"/>
        </w:rPr>
        <w:t xml:space="preserve">These experiences are immediately acted upon just as described above in an iterative fashion until usefulness is either confirmed or negated. </w:t>
      </w:r>
    </w:p>
    <w:p w14:paraId="65214BB5" w14:textId="1D18FBD5" w:rsidR="003E154F" w:rsidRPr="00D454E9" w:rsidRDefault="000C53FA"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Completing</w:t>
      </w:r>
      <w:r w:rsidR="00592EF6" w:rsidRPr="00D454E9">
        <w:rPr>
          <w:rFonts w:ascii="Arial" w:eastAsia="Times New Roman" w:hAnsi="Arial" w:cs="Arial"/>
        </w:rPr>
        <w:t xml:space="preserve"> a treatment sequence is a shared decision, though </w:t>
      </w:r>
      <w:r w:rsidR="00395B89" w:rsidRPr="00D454E9">
        <w:rPr>
          <w:rFonts w:ascii="Arial" w:eastAsia="Times New Roman" w:hAnsi="Arial" w:cs="Arial"/>
        </w:rPr>
        <w:t xml:space="preserve">it </w:t>
      </w:r>
      <w:r w:rsidR="00592EF6" w:rsidRPr="00D454E9">
        <w:rPr>
          <w:rFonts w:ascii="Arial" w:eastAsia="Times New Roman" w:hAnsi="Arial" w:cs="Arial"/>
        </w:rPr>
        <w:t>can fluctuate.</w:t>
      </w:r>
      <w:r w:rsidR="00DB3EE0" w:rsidRPr="00D454E9">
        <w:rPr>
          <w:rFonts w:ascii="Arial" w:eastAsia="Times New Roman" w:hAnsi="Arial" w:cs="Arial"/>
        </w:rPr>
        <w:t xml:space="preserve"> </w:t>
      </w:r>
      <w:r w:rsidR="00592EF6" w:rsidRPr="00D454E9">
        <w:rPr>
          <w:rFonts w:ascii="Arial" w:eastAsia="Times New Roman" w:hAnsi="Arial" w:cs="Arial"/>
        </w:rPr>
        <w:t xml:space="preserve">The patient may </w:t>
      </w:r>
      <w:r w:rsidRPr="00D454E9">
        <w:rPr>
          <w:rFonts w:ascii="Arial" w:eastAsia="Times New Roman" w:hAnsi="Arial" w:cs="Arial"/>
        </w:rPr>
        <w:t>want</w:t>
      </w:r>
      <w:r w:rsidR="00592EF6" w:rsidRPr="00D454E9">
        <w:rPr>
          <w:rFonts w:ascii="Arial" w:eastAsia="Times New Roman" w:hAnsi="Arial" w:cs="Arial"/>
        </w:rPr>
        <w:t xml:space="preserve"> to stop due to spoken or unspoken reasons.</w:t>
      </w:r>
      <w:r w:rsidR="00DB3EE0" w:rsidRPr="00D454E9">
        <w:rPr>
          <w:rFonts w:ascii="Arial" w:eastAsia="Times New Roman" w:hAnsi="Arial" w:cs="Arial"/>
        </w:rPr>
        <w:t xml:space="preserve"> </w:t>
      </w:r>
      <w:r w:rsidR="001166AE" w:rsidRPr="00D454E9">
        <w:rPr>
          <w:rFonts w:ascii="Arial" w:eastAsia="Times New Roman" w:hAnsi="Arial" w:cs="Arial"/>
        </w:rPr>
        <w:t xml:space="preserve">The process may be ended if </w:t>
      </w:r>
      <w:r w:rsidR="00395B89" w:rsidRPr="00D454E9">
        <w:rPr>
          <w:rFonts w:ascii="Arial" w:eastAsia="Times New Roman" w:hAnsi="Arial" w:cs="Arial"/>
        </w:rPr>
        <w:t xml:space="preserve">the </w:t>
      </w:r>
      <w:r w:rsidR="001166AE" w:rsidRPr="00D454E9">
        <w:rPr>
          <w:rFonts w:ascii="Arial" w:eastAsia="Times New Roman" w:hAnsi="Arial" w:cs="Arial"/>
        </w:rPr>
        <w:t xml:space="preserve">voice has improved, </w:t>
      </w:r>
      <w:r w:rsidRPr="00D454E9">
        <w:rPr>
          <w:rFonts w:ascii="Arial" w:eastAsia="Times New Roman" w:hAnsi="Arial" w:cs="Arial"/>
        </w:rPr>
        <w:t>followed by</w:t>
      </w:r>
      <w:r w:rsidR="001166AE" w:rsidRPr="00D454E9">
        <w:rPr>
          <w:rFonts w:ascii="Arial" w:eastAsia="Times New Roman" w:hAnsi="Arial" w:cs="Arial"/>
        </w:rPr>
        <w:t xml:space="preserve"> tapering </w:t>
      </w:r>
      <w:r w:rsidR="00500993" w:rsidRPr="00D454E9">
        <w:rPr>
          <w:rFonts w:ascii="Arial" w:eastAsia="Times New Roman" w:hAnsi="Arial" w:cs="Arial"/>
        </w:rPr>
        <w:t>pressures</w:t>
      </w:r>
      <w:r w:rsidR="001166AE" w:rsidRPr="00D454E9">
        <w:rPr>
          <w:rFonts w:ascii="Arial" w:eastAsia="Times New Roman" w:hAnsi="Arial" w:cs="Arial"/>
        </w:rPr>
        <w:t xml:space="preserve"> </w:t>
      </w:r>
      <w:r w:rsidRPr="00D454E9">
        <w:rPr>
          <w:rFonts w:ascii="Arial" w:eastAsia="Times New Roman" w:hAnsi="Arial" w:cs="Arial"/>
        </w:rPr>
        <w:t>used</w:t>
      </w:r>
      <w:r w:rsidR="001166AE" w:rsidRPr="00D454E9">
        <w:rPr>
          <w:rFonts w:ascii="Arial" w:eastAsia="Times New Roman" w:hAnsi="Arial" w:cs="Arial"/>
        </w:rPr>
        <w:t xml:space="preserve"> in traditional MCT </w:t>
      </w:r>
      <w:r w:rsidRPr="00D454E9">
        <w:rPr>
          <w:rFonts w:ascii="Arial" w:eastAsia="Times New Roman" w:hAnsi="Arial" w:cs="Arial"/>
        </w:rPr>
        <w:t>interventions.</w:t>
      </w:r>
      <w:r w:rsidR="00DB3EE0" w:rsidRPr="00D454E9">
        <w:rPr>
          <w:rFonts w:ascii="Arial" w:eastAsia="Times New Roman" w:hAnsi="Arial" w:cs="Arial"/>
        </w:rPr>
        <w:t xml:space="preserve"> </w:t>
      </w:r>
      <w:r w:rsidRPr="00D454E9">
        <w:rPr>
          <w:rFonts w:ascii="Arial" w:eastAsia="Times New Roman" w:hAnsi="Arial" w:cs="Arial"/>
        </w:rPr>
        <w:t>This tapering</w:t>
      </w:r>
      <w:r w:rsidR="001166AE" w:rsidRPr="00D454E9">
        <w:rPr>
          <w:rFonts w:ascii="Arial" w:eastAsia="Times New Roman" w:hAnsi="Arial" w:cs="Arial"/>
        </w:rPr>
        <w:t xml:space="preserve"> allow</w:t>
      </w:r>
      <w:r w:rsidRPr="00D454E9">
        <w:rPr>
          <w:rFonts w:ascii="Arial" w:eastAsia="Times New Roman" w:hAnsi="Arial" w:cs="Arial"/>
        </w:rPr>
        <w:t>s</w:t>
      </w:r>
      <w:r w:rsidR="001166AE" w:rsidRPr="00D454E9">
        <w:rPr>
          <w:rFonts w:ascii="Arial" w:eastAsia="Times New Roman" w:hAnsi="Arial" w:cs="Arial"/>
        </w:rPr>
        <w:t xml:space="preserve"> the patient to hold their gains.</w:t>
      </w:r>
      <w:r w:rsidR="00DB3EE0" w:rsidRPr="00D454E9">
        <w:rPr>
          <w:rFonts w:ascii="Arial" w:eastAsia="Times New Roman" w:hAnsi="Arial" w:cs="Arial"/>
        </w:rPr>
        <w:t xml:space="preserve"> </w:t>
      </w:r>
      <w:r w:rsidR="001166AE" w:rsidRPr="00D454E9">
        <w:rPr>
          <w:rFonts w:ascii="Arial" w:eastAsia="Times New Roman" w:hAnsi="Arial" w:cs="Arial"/>
        </w:rPr>
        <w:t xml:space="preserve">Stopping due to satisfaction in a reduction of tone or lessening of tightness </w:t>
      </w:r>
      <w:r w:rsidR="00395B89" w:rsidRPr="00D454E9">
        <w:rPr>
          <w:rFonts w:ascii="Arial" w:eastAsia="Times New Roman" w:hAnsi="Arial" w:cs="Arial"/>
        </w:rPr>
        <w:t>is</w:t>
      </w:r>
      <w:r w:rsidR="001166AE" w:rsidRPr="00D454E9">
        <w:rPr>
          <w:rFonts w:ascii="Arial" w:eastAsia="Times New Roman" w:hAnsi="Arial" w:cs="Arial"/>
        </w:rPr>
        <w:t xml:space="preserve"> seldom the given rationale, as operator-based decisions are discouraged. </w:t>
      </w:r>
    </w:p>
    <w:p w14:paraId="26019586" w14:textId="1D25DDDE" w:rsidR="008D1CC9" w:rsidRPr="00D454E9" w:rsidRDefault="001166AE" w:rsidP="00D454E9">
      <w:pPr>
        <w:pStyle w:val="ListParagraph"/>
        <w:numPr>
          <w:ilvl w:val="0"/>
          <w:numId w:val="23"/>
        </w:numPr>
        <w:spacing w:line="360" w:lineRule="auto"/>
        <w:rPr>
          <w:rFonts w:ascii="Arial" w:eastAsia="Times New Roman" w:hAnsi="Arial" w:cs="Arial"/>
        </w:rPr>
      </w:pPr>
      <w:r w:rsidRPr="00D454E9">
        <w:rPr>
          <w:rFonts w:ascii="Arial" w:eastAsia="Times New Roman" w:hAnsi="Arial" w:cs="Arial"/>
        </w:rPr>
        <w:t xml:space="preserve">As not every patient is capable or willing to contribute as a therapeutic partner, </w:t>
      </w:r>
      <w:r w:rsidR="000C53FA" w:rsidRPr="00D454E9">
        <w:rPr>
          <w:rFonts w:ascii="Arial" w:eastAsia="Times New Roman" w:hAnsi="Arial" w:cs="Arial"/>
        </w:rPr>
        <w:t>power shifts</w:t>
      </w:r>
      <w:r w:rsidRPr="00D454E9">
        <w:rPr>
          <w:rFonts w:ascii="Arial" w:eastAsia="Times New Roman" w:hAnsi="Arial" w:cs="Arial"/>
        </w:rPr>
        <w:t xml:space="preserve"> occur </w:t>
      </w:r>
      <w:r w:rsidR="000D7F5F" w:rsidRPr="00D454E9">
        <w:rPr>
          <w:rFonts w:ascii="Arial" w:eastAsia="Times New Roman" w:hAnsi="Arial" w:cs="Arial"/>
        </w:rPr>
        <w:t>during</w:t>
      </w:r>
      <w:r w:rsidRPr="00D454E9">
        <w:rPr>
          <w:rFonts w:ascii="Arial" w:eastAsia="Times New Roman" w:hAnsi="Arial" w:cs="Arial"/>
        </w:rPr>
        <w:t xml:space="preserve"> a session.</w:t>
      </w:r>
      <w:r w:rsidR="00DB3EE0" w:rsidRPr="00D454E9">
        <w:rPr>
          <w:rFonts w:ascii="Arial" w:eastAsia="Times New Roman" w:hAnsi="Arial" w:cs="Arial"/>
        </w:rPr>
        <w:t xml:space="preserve"> </w:t>
      </w:r>
      <w:r w:rsidRPr="00D454E9">
        <w:rPr>
          <w:rFonts w:ascii="Arial" w:eastAsia="Times New Roman" w:hAnsi="Arial" w:cs="Arial"/>
        </w:rPr>
        <w:t>In any given session</w:t>
      </w:r>
      <w:r w:rsidR="001B12F5" w:rsidRPr="00D454E9">
        <w:rPr>
          <w:rFonts w:ascii="Arial" w:eastAsia="Times New Roman" w:hAnsi="Arial" w:cs="Arial"/>
        </w:rPr>
        <w:t>,</w:t>
      </w:r>
      <w:r w:rsidRPr="00D454E9">
        <w:rPr>
          <w:rFonts w:ascii="Arial" w:eastAsia="Times New Roman" w:hAnsi="Arial" w:cs="Arial"/>
        </w:rPr>
        <w:t xml:space="preserve"> a patient may hold the bulk of the power for </w:t>
      </w:r>
      <w:r w:rsidR="000D7F5F" w:rsidRPr="00D454E9">
        <w:rPr>
          <w:rFonts w:ascii="Arial" w:eastAsia="Times New Roman" w:hAnsi="Arial" w:cs="Arial"/>
        </w:rPr>
        <w:t>guiding</w:t>
      </w:r>
      <w:r w:rsidRPr="00D454E9">
        <w:rPr>
          <w:rFonts w:ascii="Arial" w:eastAsia="Times New Roman" w:hAnsi="Arial" w:cs="Arial"/>
        </w:rPr>
        <w:t xml:space="preserve"> decisions and treatment, while at </w:t>
      </w:r>
      <w:r w:rsidR="000D7F5F" w:rsidRPr="00D454E9">
        <w:rPr>
          <w:rFonts w:ascii="Arial" w:eastAsia="Times New Roman" w:hAnsi="Arial" w:cs="Arial"/>
        </w:rPr>
        <w:t>other</w:t>
      </w:r>
      <w:r w:rsidRPr="00D454E9">
        <w:rPr>
          <w:rFonts w:ascii="Arial" w:eastAsia="Times New Roman" w:hAnsi="Arial" w:cs="Arial"/>
        </w:rPr>
        <w:t xml:space="preserve"> times</w:t>
      </w:r>
      <w:r w:rsidR="001B12F5" w:rsidRPr="00D454E9">
        <w:rPr>
          <w:rFonts w:ascii="Arial" w:eastAsia="Times New Roman" w:hAnsi="Arial" w:cs="Arial"/>
        </w:rPr>
        <w:t>,</w:t>
      </w:r>
      <w:r w:rsidRPr="00D454E9">
        <w:rPr>
          <w:rFonts w:ascii="Arial" w:eastAsia="Times New Roman" w:hAnsi="Arial" w:cs="Arial"/>
        </w:rPr>
        <w:t xml:space="preserve"> the clinician may need to take back power,  be it for a short term or </w:t>
      </w:r>
      <w:r w:rsidR="00500993" w:rsidRPr="00D454E9">
        <w:rPr>
          <w:rFonts w:ascii="Arial" w:eastAsia="Times New Roman" w:hAnsi="Arial" w:cs="Arial"/>
        </w:rPr>
        <w:t>more extended</w:t>
      </w:r>
      <w:r w:rsidRPr="00D454E9">
        <w:rPr>
          <w:rFonts w:ascii="Arial" w:eastAsia="Times New Roman" w:hAnsi="Arial" w:cs="Arial"/>
        </w:rPr>
        <w:t xml:space="preserve"> </w:t>
      </w:r>
      <w:r w:rsidR="00674F29" w:rsidRPr="00D454E9">
        <w:rPr>
          <w:rFonts w:ascii="Arial" w:eastAsia="Times New Roman" w:hAnsi="Arial" w:cs="Arial"/>
        </w:rPr>
        <w:t>period</w:t>
      </w:r>
      <w:r w:rsidRPr="00D454E9">
        <w:rPr>
          <w:rFonts w:ascii="Arial" w:eastAsia="Times New Roman" w:hAnsi="Arial" w:cs="Arial"/>
        </w:rPr>
        <w:t>.</w:t>
      </w:r>
      <w:r w:rsidR="00DB3EE0" w:rsidRPr="00D454E9">
        <w:rPr>
          <w:rFonts w:ascii="Arial" w:eastAsia="Times New Roman" w:hAnsi="Arial" w:cs="Arial"/>
        </w:rPr>
        <w:t xml:space="preserve"> </w:t>
      </w:r>
      <w:r w:rsidRPr="00D454E9">
        <w:rPr>
          <w:rFonts w:ascii="Arial" w:eastAsia="Times New Roman" w:hAnsi="Arial" w:cs="Arial"/>
        </w:rPr>
        <w:t xml:space="preserve">It is a </w:t>
      </w:r>
      <w:r w:rsidR="00A00075" w:rsidRPr="00D454E9">
        <w:rPr>
          <w:rFonts w:ascii="Arial" w:eastAsia="Times New Roman" w:hAnsi="Arial" w:cs="Arial"/>
        </w:rPr>
        <w:t>person's</w:t>
      </w:r>
      <w:r w:rsidRPr="00D454E9">
        <w:rPr>
          <w:rFonts w:ascii="Arial" w:eastAsia="Times New Roman" w:hAnsi="Arial" w:cs="Arial"/>
        </w:rPr>
        <w:t xml:space="preserve"> choice not to </w:t>
      </w:r>
      <w:r w:rsidR="000D7F5F" w:rsidRPr="00D454E9">
        <w:rPr>
          <w:rFonts w:ascii="Arial" w:eastAsia="Times New Roman" w:hAnsi="Arial" w:cs="Arial"/>
        </w:rPr>
        <w:t>be an active participant.</w:t>
      </w:r>
      <w:r w:rsidR="00DB3EE0" w:rsidRPr="00D454E9">
        <w:rPr>
          <w:rFonts w:ascii="Arial" w:eastAsia="Times New Roman" w:hAnsi="Arial" w:cs="Arial"/>
        </w:rPr>
        <w:t xml:space="preserve"> </w:t>
      </w:r>
      <w:r w:rsidR="000D7F5F" w:rsidRPr="00D454E9">
        <w:rPr>
          <w:rFonts w:ascii="Arial" w:eastAsia="Times New Roman" w:hAnsi="Arial" w:cs="Arial"/>
        </w:rPr>
        <w:t>I such cases</w:t>
      </w:r>
      <w:r w:rsidR="001B12F5" w:rsidRPr="00D454E9">
        <w:rPr>
          <w:rFonts w:ascii="Arial" w:eastAsia="Times New Roman" w:hAnsi="Arial" w:cs="Arial"/>
        </w:rPr>
        <w:t>,</w:t>
      </w:r>
      <w:r w:rsidR="000D7F5F" w:rsidRPr="00D454E9">
        <w:rPr>
          <w:rFonts w:ascii="Arial" w:eastAsia="Times New Roman" w:hAnsi="Arial" w:cs="Arial"/>
        </w:rPr>
        <w:t xml:space="preserve"> the clinician would revert to an operator-based model, though they would be encouraged to work to shift back to an interactor-based model if possible. </w:t>
      </w:r>
    </w:p>
    <w:p w14:paraId="30A95C3E" w14:textId="77777777" w:rsidR="00D84EDA" w:rsidRPr="00D454E9" w:rsidRDefault="00D84EDA" w:rsidP="00D454E9">
      <w:pPr>
        <w:pStyle w:val="ListParagraph"/>
        <w:spacing w:line="360" w:lineRule="auto"/>
        <w:ind w:left="0"/>
        <w:rPr>
          <w:rFonts w:ascii="Arial" w:eastAsia="Times New Roman" w:hAnsi="Arial" w:cs="Arial"/>
        </w:rPr>
      </w:pPr>
    </w:p>
    <w:p w14:paraId="2528F6AE" w14:textId="0E030DF3" w:rsidR="00391BE9" w:rsidRPr="00D454E9" w:rsidRDefault="008A10C7" w:rsidP="00D454E9">
      <w:pPr>
        <w:pStyle w:val="ListParagraph"/>
        <w:spacing w:line="360" w:lineRule="auto"/>
        <w:ind w:left="0"/>
        <w:rPr>
          <w:rFonts w:ascii="Arial" w:eastAsia="Times New Roman" w:hAnsi="Arial" w:cs="Arial"/>
          <w:b/>
          <w:bCs/>
        </w:rPr>
      </w:pPr>
      <w:r w:rsidRPr="00D454E9">
        <w:rPr>
          <w:rFonts w:ascii="Arial" w:eastAsia="Times New Roman" w:hAnsi="Arial" w:cs="Arial"/>
          <w:b/>
          <w:bCs/>
        </w:rPr>
        <w:t xml:space="preserve">Critical Reflection and </w:t>
      </w:r>
      <w:r w:rsidR="00391BE9" w:rsidRPr="00D454E9">
        <w:rPr>
          <w:rFonts w:ascii="Arial" w:eastAsia="Times New Roman" w:hAnsi="Arial" w:cs="Arial"/>
          <w:b/>
          <w:bCs/>
        </w:rPr>
        <w:t>Conclusions</w:t>
      </w:r>
    </w:p>
    <w:p w14:paraId="30962A14" w14:textId="6744E761" w:rsidR="00AF4D82" w:rsidRPr="00D454E9" w:rsidRDefault="000C53FA" w:rsidP="00D454E9">
      <w:pPr>
        <w:pStyle w:val="ListParagraph"/>
        <w:spacing w:line="360" w:lineRule="auto"/>
        <w:ind w:left="0"/>
        <w:rPr>
          <w:rFonts w:ascii="Arial" w:eastAsia="Times New Roman" w:hAnsi="Arial" w:cs="Arial"/>
        </w:rPr>
      </w:pPr>
      <w:r w:rsidRPr="00D454E9">
        <w:rPr>
          <w:rFonts w:ascii="Arial" w:eastAsia="Times New Roman" w:hAnsi="Arial" w:cs="Arial"/>
        </w:rPr>
        <w:t>I believe</w:t>
      </w:r>
      <w:r w:rsidR="000D7F5F" w:rsidRPr="00D454E9">
        <w:rPr>
          <w:rFonts w:ascii="Arial" w:eastAsia="Times New Roman" w:hAnsi="Arial" w:cs="Arial"/>
        </w:rPr>
        <w:t xml:space="preserve"> that the above model can fit within </w:t>
      </w:r>
      <w:r w:rsidR="00610C8E" w:rsidRPr="00D454E9">
        <w:rPr>
          <w:rFonts w:ascii="Arial" w:eastAsia="Times New Roman" w:hAnsi="Arial" w:cs="Arial"/>
        </w:rPr>
        <w:t>most currently used models of MT, be it in voice or the general MT community.</w:t>
      </w:r>
      <w:r w:rsidR="00DB3EE0" w:rsidRPr="00D454E9">
        <w:rPr>
          <w:rFonts w:ascii="Arial" w:eastAsia="Times New Roman" w:hAnsi="Arial" w:cs="Arial"/>
        </w:rPr>
        <w:t xml:space="preserve"> </w:t>
      </w:r>
      <w:r w:rsidR="00610C8E" w:rsidRPr="00D454E9">
        <w:rPr>
          <w:rFonts w:ascii="Arial" w:eastAsia="Times New Roman" w:hAnsi="Arial" w:cs="Arial"/>
        </w:rPr>
        <w:t xml:space="preserve">It meets the current evolutionary suggestions of health literature </w:t>
      </w:r>
      <w:sdt>
        <w:sdtPr>
          <w:rPr>
            <w:rFonts w:ascii="Arial" w:eastAsia="Times New Roman" w:hAnsi="Arial" w:cs="Arial"/>
          </w:rPr>
          <w:id w:val="-1528326370"/>
          <w:citation/>
        </w:sdtPr>
        <w:sdtEndPr/>
        <w:sdtContent>
          <w:r w:rsidR="006D750E" w:rsidRPr="00D454E9">
            <w:rPr>
              <w:rFonts w:ascii="Arial" w:eastAsia="Times New Roman" w:hAnsi="Arial" w:cs="Arial"/>
            </w:rPr>
            <w:fldChar w:fldCharType="begin"/>
          </w:r>
          <w:r w:rsidR="006D750E" w:rsidRPr="00D454E9">
            <w:rPr>
              <w:rFonts w:ascii="Arial" w:eastAsia="Times New Roman" w:hAnsi="Arial" w:cs="Arial"/>
            </w:rPr>
            <w:instrText xml:space="preserve"> CITATION Raj19 \l 1033 </w:instrText>
          </w:r>
          <w:r w:rsidR="006D750E" w:rsidRPr="00D454E9">
            <w:rPr>
              <w:rFonts w:ascii="Arial" w:eastAsia="Times New Roman" w:hAnsi="Arial" w:cs="Arial"/>
            </w:rPr>
            <w:fldChar w:fldCharType="separate"/>
          </w:r>
          <w:r w:rsidR="006D750E" w:rsidRPr="00D454E9">
            <w:rPr>
              <w:rFonts w:ascii="Arial" w:eastAsia="Times New Roman" w:hAnsi="Arial" w:cs="Arial"/>
              <w:noProof/>
            </w:rPr>
            <w:t>(Rajendran, 2019)</w:t>
          </w:r>
          <w:r w:rsidR="006D750E" w:rsidRPr="00D454E9">
            <w:rPr>
              <w:rFonts w:ascii="Arial" w:eastAsia="Times New Roman" w:hAnsi="Arial" w:cs="Arial"/>
            </w:rPr>
            <w:fldChar w:fldCharType="end"/>
          </w:r>
        </w:sdtContent>
      </w:sdt>
      <w:r w:rsidR="006D750E" w:rsidRPr="00D454E9">
        <w:rPr>
          <w:rFonts w:ascii="Arial" w:eastAsia="Times New Roman" w:hAnsi="Arial" w:cs="Arial"/>
        </w:rPr>
        <w:t xml:space="preserve"> </w:t>
      </w:r>
      <w:r w:rsidR="00610C8E" w:rsidRPr="00D454E9">
        <w:rPr>
          <w:rFonts w:ascii="Arial" w:eastAsia="Times New Roman" w:hAnsi="Arial" w:cs="Arial"/>
        </w:rPr>
        <w:t>and allows equity, giving the patient a fuller voice in their care.</w:t>
      </w:r>
      <w:r w:rsidR="00DB3EE0" w:rsidRPr="00D454E9">
        <w:rPr>
          <w:rFonts w:ascii="Arial" w:eastAsia="Times New Roman" w:hAnsi="Arial" w:cs="Arial"/>
        </w:rPr>
        <w:t xml:space="preserve"> </w:t>
      </w:r>
      <w:r w:rsidR="00610C8E" w:rsidRPr="00D454E9">
        <w:rPr>
          <w:rFonts w:ascii="Arial" w:eastAsia="Times New Roman" w:hAnsi="Arial" w:cs="Arial"/>
        </w:rPr>
        <w:t xml:space="preserve">There </w:t>
      </w:r>
      <w:r w:rsidR="00391BE9" w:rsidRPr="00D454E9">
        <w:rPr>
          <w:rFonts w:ascii="Arial" w:eastAsia="Times New Roman" w:hAnsi="Arial" w:cs="Arial"/>
        </w:rPr>
        <w:t>appears</w:t>
      </w:r>
      <w:r w:rsidR="00610C8E" w:rsidRPr="00D454E9">
        <w:rPr>
          <w:rFonts w:ascii="Arial" w:eastAsia="Times New Roman" w:hAnsi="Arial" w:cs="Arial"/>
        </w:rPr>
        <w:t xml:space="preserve"> to be little downside, except for clinicians too </w:t>
      </w:r>
      <w:r w:rsidR="00500993" w:rsidRPr="00D454E9">
        <w:rPr>
          <w:rFonts w:ascii="Arial" w:eastAsia="Times New Roman" w:hAnsi="Arial" w:cs="Arial"/>
        </w:rPr>
        <w:t>firmly</w:t>
      </w:r>
      <w:r w:rsidR="00610C8E" w:rsidRPr="00D454E9">
        <w:rPr>
          <w:rFonts w:ascii="Arial" w:eastAsia="Times New Roman" w:hAnsi="Arial" w:cs="Arial"/>
        </w:rPr>
        <w:t xml:space="preserve"> </w:t>
      </w:r>
      <w:r w:rsidR="001B12F5" w:rsidRPr="00D454E9">
        <w:rPr>
          <w:rFonts w:ascii="Arial" w:eastAsia="Times New Roman" w:hAnsi="Arial" w:cs="Arial"/>
        </w:rPr>
        <w:t>enmeshed</w:t>
      </w:r>
      <w:r w:rsidR="00610C8E" w:rsidRPr="00D454E9">
        <w:rPr>
          <w:rFonts w:ascii="Arial" w:eastAsia="Times New Roman" w:hAnsi="Arial" w:cs="Arial"/>
        </w:rPr>
        <w:t xml:space="preserve"> in their current views and perspectives.</w:t>
      </w:r>
      <w:r w:rsidR="00DB3EE0" w:rsidRPr="00D454E9">
        <w:rPr>
          <w:rFonts w:ascii="Arial" w:eastAsia="Times New Roman" w:hAnsi="Arial" w:cs="Arial"/>
        </w:rPr>
        <w:t xml:space="preserve"> </w:t>
      </w:r>
      <w:r w:rsidR="00391BE9" w:rsidRPr="00D454E9">
        <w:rPr>
          <w:rFonts w:ascii="Arial" w:eastAsia="Times New Roman" w:hAnsi="Arial" w:cs="Arial"/>
        </w:rPr>
        <w:t>Patients may resist, as having been accustomed to feeling powerless or lacking knowledge in the past may be reluctant to evolve with this new model.</w:t>
      </w:r>
      <w:r w:rsidR="00DB3EE0" w:rsidRPr="00D454E9">
        <w:rPr>
          <w:rFonts w:ascii="Arial" w:eastAsia="Times New Roman" w:hAnsi="Arial" w:cs="Arial"/>
        </w:rPr>
        <w:t xml:space="preserve"> </w:t>
      </w:r>
      <w:r w:rsidR="00391BE9" w:rsidRPr="00D454E9">
        <w:rPr>
          <w:rFonts w:ascii="Arial" w:eastAsia="Times New Roman" w:hAnsi="Arial" w:cs="Arial"/>
        </w:rPr>
        <w:t>I can attest that an occasional patient to my physical therapy practice resists being an equal stakeholder, but nearly all adapt.</w:t>
      </w:r>
      <w:r w:rsidR="00DB3EE0" w:rsidRPr="00D454E9">
        <w:rPr>
          <w:rFonts w:ascii="Arial" w:eastAsia="Times New Roman" w:hAnsi="Arial" w:cs="Arial"/>
        </w:rPr>
        <w:t xml:space="preserve"> </w:t>
      </w:r>
      <w:r w:rsidR="00391BE9" w:rsidRPr="00D454E9">
        <w:rPr>
          <w:rFonts w:ascii="Arial" w:eastAsia="Times New Roman" w:hAnsi="Arial" w:cs="Arial"/>
        </w:rPr>
        <w:t>Lacking objective data from my clinical encounters from when I worked f</w:t>
      </w:r>
      <w:r w:rsidR="001B12F5" w:rsidRPr="00D454E9">
        <w:rPr>
          <w:rFonts w:ascii="Arial" w:eastAsia="Times New Roman" w:hAnsi="Arial" w:cs="Arial"/>
        </w:rPr>
        <w:t>ro</w:t>
      </w:r>
      <w:r w:rsidR="00391BE9" w:rsidRPr="00D454E9">
        <w:rPr>
          <w:rFonts w:ascii="Arial" w:eastAsia="Times New Roman" w:hAnsi="Arial" w:cs="Arial"/>
        </w:rPr>
        <w:t xml:space="preserve">m the older operator-based model to the </w:t>
      </w:r>
      <w:r w:rsidR="008A10C7" w:rsidRPr="00D454E9">
        <w:rPr>
          <w:rFonts w:ascii="Arial" w:eastAsia="Times New Roman" w:hAnsi="Arial" w:cs="Arial"/>
        </w:rPr>
        <w:t>present</w:t>
      </w:r>
      <w:r w:rsidR="00391BE9" w:rsidRPr="00D454E9">
        <w:rPr>
          <w:rFonts w:ascii="Arial" w:eastAsia="Times New Roman" w:hAnsi="Arial" w:cs="Arial"/>
        </w:rPr>
        <w:t xml:space="preserve"> when I am immersed in the interactor-based model, I cannot </w:t>
      </w:r>
      <w:r w:rsidR="008A10C7" w:rsidRPr="00D454E9">
        <w:rPr>
          <w:rFonts w:ascii="Arial" w:eastAsia="Times New Roman" w:hAnsi="Arial" w:cs="Arial"/>
        </w:rPr>
        <w:t>clearly state an equal or superiority of impacts.</w:t>
      </w:r>
      <w:r w:rsidR="00DB3EE0" w:rsidRPr="00D454E9">
        <w:rPr>
          <w:rFonts w:ascii="Arial" w:eastAsia="Times New Roman" w:hAnsi="Arial" w:cs="Arial"/>
        </w:rPr>
        <w:t xml:space="preserve"> </w:t>
      </w:r>
      <w:r w:rsidR="006D750E" w:rsidRPr="00D454E9">
        <w:rPr>
          <w:rFonts w:ascii="Arial" w:eastAsia="Times New Roman" w:hAnsi="Arial" w:cs="Arial"/>
        </w:rPr>
        <w:t xml:space="preserve">I will, however, use </w:t>
      </w:r>
      <w:r w:rsidR="006D750E" w:rsidRPr="00D454E9">
        <w:rPr>
          <w:rFonts w:ascii="Arial" w:eastAsia="Times New Roman" w:hAnsi="Arial" w:cs="Arial"/>
          <w:noProof/>
        </w:rPr>
        <w:t>Ariza-Mateos (2019)</w:t>
      </w:r>
      <w:r w:rsidR="008A10C7" w:rsidRPr="00D454E9">
        <w:rPr>
          <w:rFonts w:ascii="Arial" w:eastAsia="Times New Roman" w:hAnsi="Arial" w:cs="Arial"/>
        </w:rPr>
        <w:t xml:space="preserve"> </w:t>
      </w:r>
      <w:r w:rsidR="006D750E" w:rsidRPr="00D454E9">
        <w:rPr>
          <w:rFonts w:ascii="Arial" w:eastAsia="Times New Roman" w:hAnsi="Arial" w:cs="Arial"/>
        </w:rPr>
        <w:t xml:space="preserve">as a </w:t>
      </w:r>
      <w:r w:rsidR="006608EA" w:rsidRPr="00D454E9">
        <w:rPr>
          <w:rFonts w:ascii="Arial" w:eastAsia="Times New Roman" w:hAnsi="Arial" w:cs="Arial"/>
        </w:rPr>
        <w:t>precedent</w:t>
      </w:r>
      <w:r w:rsidR="006D750E" w:rsidRPr="00D454E9">
        <w:rPr>
          <w:rFonts w:ascii="Arial" w:eastAsia="Times New Roman" w:hAnsi="Arial" w:cs="Arial"/>
        </w:rPr>
        <w:t>.</w:t>
      </w:r>
      <w:r w:rsidR="00DB3EE0" w:rsidRPr="00D454E9">
        <w:rPr>
          <w:rFonts w:ascii="Arial" w:eastAsia="Times New Roman" w:hAnsi="Arial" w:cs="Arial"/>
        </w:rPr>
        <w:t xml:space="preserve"> </w:t>
      </w:r>
      <w:r w:rsidRPr="00D454E9">
        <w:rPr>
          <w:rFonts w:ascii="Arial" w:eastAsia="Times New Roman" w:hAnsi="Arial" w:cs="Arial"/>
        </w:rPr>
        <w:t xml:space="preserve">I can </w:t>
      </w:r>
      <w:r w:rsidR="006D750E" w:rsidRPr="00D454E9">
        <w:rPr>
          <w:rFonts w:ascii="Arial" w:eastAsia="Times New Roman" w:hAnsi="Arial" w:cs="Arial"/>
        </w:rPr>
        <w:t>report</w:t>
      </w:r>
      <w:r w:rsidR="008A10C7" w:rsidRPr="00D454E9">
        <w:rPr>
          <w:rFonts w:ascii="Arial" w:eastAsia="Times New Roman" w:hAnsi="Arial" w:cs="Arial"/>
        </w:rPr>
        <w:t xml:space="preserve"> my </w:t>
      </w:r>
      <w:r w:rsidR="00A00075" w:rsidRPr="00D454E9">
        <w:rPr>
          <w:rFonts w:ascii="Arial" w:eastAsia="Times New Roman" w:hAnsi="Arial" w:cs="Arial"/>
        </w:rPr>
        <w:t>patients'</w:t>
      </w:r>
      <w:r w:rsidR="008A10C7" w:rsidRPr="00D454E9">
        <w:rPr>
          <w:rFonts w:ascii="Arial" w:eastAsia="Times New Roman" w:hAnsi="Arial" w:cs="Arial"/>
        </w:rPr>
        <w:t xml:space="preserve"> </w:t>
      </w:r>
      <w:r w:rsidR="00500993" w:rsidRPr="00D454E9">
        <w:rPr>
          <w:rFonts w:ascii="Arial" w:eastAsia="Times New Roman" w:hAnsi="Arial" w:cs="Arial"/>
        </w:rPr>
        <w:t>overall satisfaction</w:t>
      </w:r>
      <w:r w:rsidR="008A10C7" w:rsidRPr="00D454E9">
        <w:rPr>
          <w:rFonts w:ascii="Arial" w:eastAsia="Times New Roman" w:hAnsi="Arial" w:cs="Arial"/>
        </w:rPr>
        <w:t xml:space="preserve"> in having a voice in their treatment</w:t>
      </w:r>
      <w:r w:rsidR="00500993" w:rsidRPr="00D454E9">
        <w:rPr>
          <w:rFonts w:ascii="Arial" w:eastAsia="Times New Roman" w:hAnsi="Arial" w:cs="Arial"/>
        </w:rPr>
        <w:t>, which</w:t>
      </w:r>
      <w:r w:rsidR="008A10C7" w:rsidRPr="00D454E9">
        <w:rPr>
          <w:rFonts w:ascii="Arial" w:eastAsia="Times New Roman" w:hAnsi="Arial" w:cs="Arial"/>
        </w:rPr>
        <w:t xml:space="preserve"> is </w:t>
      </w:r>
      <w:r w:rsidR="002F3D1A" w:rsidRPr="00D454E9">
        <w:rPr>
          <w:rFonts w:ascii="Arial" w:eastAsia="Times New Roman" w:hAnsi="Arial" w:cs="Arial"/>
        </w:rPr>
        <w:t xml:space="preserve">also </w:t>
      </w:r>
      <w:r w:rsidR="008A10C7" w:rsidRPr="00D454E9">
        <w:rPr>
          <w:rFonts w:ascii="Arial" w:eastAsia="Times New Roman" w:hAnsi="Arial" w:cs="Arial"/>
        </w:rPr>
        <w:t xml:space="preserve">a consistent message received from learners from my </w:t>
      </w:r>
      <w:r w:rsidR="008A10C7" w:rsidRPr="00D454E9">
        <w:rPr>
          <w:rFonts w:ascii="Arial" w:eastAsia="Times New Roman" w:hAnsi="Arial" w:cs="Arial"/>
        </w:rPr>
        <w:lastRenderedPageBreak/>
        <w:t>continuing education seminars.</w:t>
      </w:r>
      <w:r w:rsidR="00DB3EE0" w:rsidRPr="00D454E9">
        <w:rPr>
          <w:rFonts w:ascii="Arial" w:eastAsia="Times New Roman" w:hAnsi="Arial" w:cs="Arial"/>
        </w:rPr>
        <w:t xml:space="preserve"> </w:t>
      </w:r>
      <w:r w:rsidR="008A10C7" w:rsidRPr="00D454E9">
        <w:rPr>
          <w:rFonts w:ascii="Arial" w:eastAsia="Times New Roman" w:hAnsi="Arial" w:cs="Arial"/>
        </w:rPr>
        <w:t xml:space="preserve">Adding </w:t>
      </w:r>
      <w:r w:rsidR="001B12F5" w:rsidRPr="00D454E9">
        <w:rPr>
          <w:rFonts w:ascii="Arial" w:eastAsia="Times New Roman" w:hAnsi="Arial" w:cs="Arial"/>
        </w:rPr>
        <w:t>an</w:t>
      </w:r>
      <w:r w:rsidR="008A10C7" w:rsidRPr="00D454E9">
        <w:rPr>
          <w:rFonts w:ascii="Arial" w:eastAsia="Times New Roman" w:hAnsi="Arial" w:cs="Arial"/>
        </w:rPr>
        <w:t xml:space="preserve"> SDM component to their practice has been a </w:t>
      </w:r>
      <w:r w:rsidR="001B12F5" w:rsidRPr="00D454E9">
        <w:rPr>
          <w:rFonts w:ascii="Arial" w:eastAsia="Times New Roman" w:hAnsi="Arial" w:cs="Arial"/>
        </w:rPr>
        <w:t>game-changer,</w:t>
      </w:r>
      <w:r w:rsidR="008A10C7" w:rsidRPr="00D454E9">
        <w:rPr>
          <w:rFonts w:ascii="Arial" w:eastAsia="Times New Roman" w:hAnsi="Arial" w:cs="Arial"/>
        </w:rPr>
        <w:t xml:space="preserve"> and their patients reflect this to them </w:t>
      </w:r>
      <w:r w:rsidR="00D77E3C" w:rsidRPr="00D454E9">
        <w:rPr>
          <w:rFonts w:ascii="Arial" w:eastAsia="Times New Roman" w:hAnsi="Arial" w:cs="Arial"/>
        </w:rPr>
        <w:t>regularly</w:t>
      </w:r>
      <w:r w:rsidR="008A10C7" w:rsidRPr="00D454E9">
        <w:rPr>
          <w:rFonts w:ascii="Arial" w:eastAsia="Times New Roman" w:hAnsi="Arial" w:cs="Arial"/>
        </w:rPr>
        <w:t xml:space="preserve">. </w:t>
      </w:r>
    </w:p>
    <w:p w14:paraId="3CB1C03D" w14:textId="0A28C220" w:rsidR="008A10C7" w:rsidRPr="00D454E9" w:rsidRDefault="008A10C7" w:rsidP="00D454E9">
      <w:pPr>
        <w:pStyle w:val="ListParagraph"/>
        <w:spacing w:line="360" w:lineRule="auto"/>
        <w:ind w:left="0"/>
        <w:rPr>
          <w:rFonts w:ascii="Arial" w:eastAsia="Times New Roman" w:hAnsi="Arial" w:cs="Arial"/>
        </w:rPr>
      </w:pPr>
    </w:p>
    <w:p w14:paraId="58ABF08F" w14:textId="565B2D42" w:rsidR="008A10C7" w:rsidRPr="00D454E9" w:rsidRDefault="002F3D1A" w:rsidP="00D454E9">
      <w:pPr>
        <w:pStyle w:val="ListParagraph"/>
        <w:spacing w:line="360" w:lineRule="auto"/>
        <w:ind w:left="0"/>
        <w:rPr>
          <w:rFonts w:ascii="Arial" w:eastAsia="Times New Roman" w:hAnsi="Arial" w:cs="Arial"/>
        </w:rPr>
      </w:pPr>
      <w:r w:rsidRPr="00D454E9">
        <w:rPr>
          <w:rFonts w:ascii="Arial" w:eastAsia="Times New Roman" w:hAnsi="Arial" w:cs="Arial"/>
        </w:rPr>
        <w:t xml:space="preserve">With minimal evidence to support the premise that </w:t>
      </w:r>
      <w:r w:rsidR="002D768B" w:rsidRPr="00D454E9">
        <w:rPr>
          <w:rFonts w:ascii="Arial" w:eastAsia="Times New Roman" w:hAnsi="Arial" w:cs="Arial"/>
        </w:rPr>
        <w:t xml:space="preserve">the </w:t>
      </w:r>
      <w:r w:rsidRPr="00D454E9">
        <w:rPr>
          <w:rFonts w:ascii="Arial" w:eastAsia="Times New Roman" w:hAnsi="Arial" w:cs="Arial"/>
        </w:rPr>
        <w:t>inclusion of</w:t>
      </w:r>
      <w:r w:rsidR="00936BA2" w:rsidRPr="00D454E9">
        <w:rPr>
          <w:rFonts w:ascii="Arial" w:eastAsia="Times New Roman" w:hAnsi="Arial" w:cs="Arial"/>
        </w:rPr>
        <w:t xml:space="preserve"> SDM </w:t>
      </w:r>
      <w:r w:rsidRPr="00D454E9">
        <w:rPr>
          <w:rFonts w:ascii="Arial" w:eastAsia="Times New Roman" w:hAnsi="Arial" w:cs="Arial"/>
        </w:rPr>
        <w:t xml:space="preserve">into an MT </w:t>
      </w:r>
      <w:r w:rsidR="00936BA2" w:rsidRPr="00D454E9">
        <w:rPr>
          <w:rFonts w:ascii="Arial" w:eastAsia="Times New Roman" w:hAnsi="Arial" w:cs="Arial"/>
        </w:rPr>
        <w:t xml:space="preserve">model </w:t>
      </w:r>
      <w:r w:rsidR="00741355" w:rsidRPr="00D454E9">
        <w:rPr>
          <w:rFonts w:ascii="Arial" w:eastAsia="Times New Roman" w:hAnsi="Arial" w:cs="Arial"/>
        </w:rPr>
        <w:t xml:space="preserve">consistently </w:t>
      </w:r>
      <w:r w:rsidR="001B12F5" w:rsidRPr="00D454E9">
        <w:rPr>
          <w:rFonts w:ascii="Arial" w:eastAsia="Times New Roman" w:hAnsi="Arial" w:cs="Arial"/>
        </w:rPr>
        <w:t>improves</w:t>
      </w:r>
      <w:r w:rsidR="00936BA2" w:rsidRPr="00D454E9">
        <w:rPr>
          <w:rFonts w:ascii="Arial" w:eastAsia="Times New Roman" w:hAnsi="Arial" w:cs="Arial"/>
        </w:rPr>
        <w:t xml:space="preserve"> outcomes</w:t>
      </w:r>
      <w:r w:rsidR="001B12F5" w:rsidRPr="00D454E9">
        <w:rPr>
          <w:rFonts w:ascii="Arial" w:eastAsia="Times New Roman" w:hAnsi="Arial" w:cs="Arial"/>
        </w:rPr>
        <w:t>,</w:t>
      </w:r>
      <w:r w:rsidR="00CC398B" w:rsidRPr="00D454E9">
        <w:rPr>
          <w:rFonts w:ascii="Arial" w:eastAsia="Times New Roman" w:hAnsi="Arial" w:cs="Arial"/>
        </w:rPr>
        <w:t xml:space="preserve"> </w:t>
      </w:r>
      <w:r w:rsidR="00936BA2" w:rsidRPr="00D454E9">
        <w:rPr>
          <w:rFonts w:ascii="Arial" w:eastAsia="Times New Roman" w:hAnsi="Arial" w:cs="Arial"/>
        </w:rPr>
        <w:t xml:space="preserve">the possibility exists that outcomes </w:t>
      </w:r>
      <w:r w:rsidR="00CC398B" w:rsidRPr="00D454E9">
        <w:rPr>
          <w:rFonts w:ascii="Arial" w:eastAsia="Times New Roman" w:hAnsi="Arial" w:cs="Arial"/>
        </w:rPr>
        <w:t>c</w:t>
      </w:r>
      <w:r w:rsidR="00936BA2" w:rsidRPr="00D454E9">
        <w:rPr>
          <w:rFonts w:ascii="Arial" w:eastAsia="Times New Roman" w:hAnsi="Arial" w:cs="Arial"/>
        </w:rPr>
        <w:t>ould worsen.</w:t>
      </w:r>
      <w:r w:rsidR="00DB3EE0" w:rsidRPr="00D454E9">
        <w:rPr>
          <w:rFonts w:ascii="Arial" w:eastAsia="Times New Roman" w:hAnsi="Arial" w:cs="Arial"/>
        </w:rPr>
        <w:t xml:space="preserve"> </w:t>
      </w:r>
      <w:r w:rsidR="00936BA2" w:rsidRPr="00D454E9">
        <w:rPr>
          <w:rFonts w:ascii="Arial" w:eastAsia="Times New Roman" w:hAnsi="Arial" w:cs="Arial"/>
        </w:rPr>
        <w:t xml:space="preserve">Such effects could be due to </w:t>
      </w:r>
      <w:r w:rsidR="002D768B" w:rsidRPr="00D454E9">
        <w:rPr>
          <w:rFonts w:ascii="Arial" w:eastAsia="Times New Roman" w:hAnsi="Arial" w:cs="Arial"/>
        </w:rPr>
        <w:t>reducing</w:t>
      </w:r>
      <w:r w:rsidR="00936BA2" w:rsidRPr="00D454E9">
        <w:rPr>
          <w:rFonts w:ascii="Arial" w:eastAsia="Times New Roman" w:hAnsi="Arial" w:cs="Arial"/>
        </w:rPr>
        <w:t xml:space="preserve"> clinician-applied expertise as the </w:t>
      </w:r>
      <w:r w:rsidR="002D768B" w:rsidRPr="00D454E9">
        <w:rPr>
          <w:rFonts w:ascii="Arial" w:eastAsia="Times New Roman" w:hAnsi="Arial" w:cs="Arial"/>
        </w:rPr>
        <w:t>fundamental</w:t>
      </w:r>
      <w:r w:rsidR="00936BA2" w:rsidRPr="00D454E9">
        <w:rPr>
          <w:rFonts w:ascii="Arial" w:eastAsia="Times New Roman" w:hAnsi="Arial" w:cs="Arial"/>
        </w:rPr>
        <w:t xml:space="preserve"> factor that influences change.</w:t>
      </w:r>
      <w:r w:rsidR="00DB3EE0" w:rsidRPr="00D454E9">
        <w:rPr>
          <w:rFonts w:ascii="Arial" w:eastAsia="Times New Roman" w:hAnsi="Arial" w:cs="Arial"/>
        </w:rPr>
        <w:t xml:space="preserve"> </w:t>
      </w:r>
      <w:r w:rsidR="001B12F5" w:rsidRPr="00D454E9">
        <w:rPr>
          <w:rFonts w:ascii="Arial" w:eastAsia="Times New Roman" w:hAnsi="Arial" w:cs="Arial"/>
        </w:rPr>
        <w:t xml:space="preserve">A </w:t>
      </w:r>
      <w:r w:rsidR="00A00075" w:rsidRPr="00D454E9">
        <w:rPr>
          <w:rFonts w:ascii="Arial" w:eastAsia="Times New Roman" w:hAnsi="Arial" w:cs="Arial"/>
        </w:rPr>
        <w:t>patient's</w:t>
      </w:r>
      <w:r w:rsidR="00936BA2" w:rsidRPr="00D454E9">
        <w:rPr>
          <w:rFonts w:ascii="Arial" w:eastAsia="Times New Roman" w:hAnsi="Arial" w:cs="Arial"/>
        </w:rPr>
        <w:t xml:space="preserve"> reluctance to participate when their sense of importance is uncertain</w:t>
      </w:r>
      <w:r w:rsidR="001B12F5" w:rsidRPr="00D454E9">
        <w:rPr>
          <w:rFonts w:ascii="Arial" w:eastAsia="Times New Roman" w:hAnsi="Arial" w:cs="Arial"/>
        </w:rPr>
        <w:t xml:space="preserve"> may also be a factor</w:t>
      </w:r>
      <w:r w:rsidR="00936BA2" w:rsidRPr="00D454E9">
        <w:rPr>
          <w:rFonts w:ascii="Arial" w:eastAsia="Times New Roman" w:hAnsi="Arial" w:cs="Arial"/>
        </w:rPr>
        <w:t>.</w:t>
      </w:r>
      <w:r w:rsidR="00DB3EE0" w:rsidRPr="00D454E9">
        <w:rPr>
          <w:rFonts w:ascii="Arial" w:eastAsia="Times New Roman" w:hAnsi="Arial" w:cs="Arial"/>
        </w:rPr>
        <w:t xml:space="preserve"> </w:t>
      </w:r>
      <w:r w:rsidR="00936BA2" w:rsidRPr="00D454E9">
        <w:rPr>
          <w:rFonts w:ascii="Arial" w:eastAsia="Times New Roman" w:hAnsi="Arial" w:cs="Arial"/>
        </w:rPr>
        <w:t xml:space="preserve">Additionally, patient perspectives may </w:t>
      </w:r>
      <w:r w:rsidR="00230D4C" w:rsidRPr="00D454E9">
        <w:rPr>
          <w:rFonts w:ascii="Arial" w:eastAsia="Times New Roman" w:hAnsi="Arial" w:cs="Arial"/>
        </w:rPr>
        <w:t>matter</w:t>
      </w:r>
      <w:r w:rsidR="00936BA2" w:rsidRPr="00D454E9">
        <w:rPr>
          <w:rFonts w:ascii="Arial" w:eastAsia="Times New Roman" w:hAnsi="Arial" w:cs="Arial"/>
        </w:rPr>
        <w:t xml:space="preserve"> less than I </w:t>
      </w:r>
      <w:r w:rsidR="001B12F5" w:rsidRPr="00D454E9">
        <w:rPr>
          <w:rFonts w:ascii="Arial" w:eastAsia="Times New Roman" w:hAnsi="Arial" w:cs="Arial"/>
        </w:rPr>
        <w:t>anticipated</w:t>
      </w:r>
      <w:r w:rsidR="00936BA2" w:rsidRPr="00D454E9">
        <w:rPr>
          <w:rFonts w:ascii="Arial" w:eastAsia="Times New Roman" w:hAnsi="Arial" w:cs="Arial"/>
        </w:rPr>
        <w:t>.</w:t>
      </w:r>
      <w:r w:rsidR="00DB3EE0" w:rsidRPr="00D454E9">
        <w:rPr>
          <w:rFonts w:ascii="Arial" w:eastAsia="Times New Roman" w:hAnsi="Arial" w:cs="Arial"/>
        </w:rPr>
        <w:t xml:space="preserve"> </w:t>
      </w:r>
      <w:r w:rsidR="00936BA2" w:rsidRPr="00D454E9">
        <w:rPr>
          <w:rFonts w:ascii="Arial" w:eastAsia="Times New Roman" w:hAnsi="Arial" w:cs="Arial"/>
        </w:rPr>
        <w:t>However, as stated previously in this paper, even if outcomes between the older model and this ar</w:t>
      </w:r>
      <w:r w:rsidR="00230D4C" w:rsidRPr="00D454E9">
        <w:rPr>
          <w:rFonts w:ascii="Arial" w:eastAsia="Times New Roman" w:hAnsi="Arial" w:cs="Arial"/>
        </w:rPr>
        <w:t>e</w:t>
      </w:r>
      <w:r w:rsidR="00936BA2" w:rsidRPr="00D454E9">
        <w:rPr>
          <w:rFonts w:ascii="Arial" w:eastAsia="Times New Roman" w:hAnsi="Arial" w:cs="Arial"/>
        </w:rPr>
        <w:t xml:space="preserve"> similar, </w:t>
      </w:r>
      <w:r w:rsidR="00D77E3C" w:rsidRPr="00D454E9">
        <w:rPr>
          <w:rFonts w:ascii="Arial" w:eastAsia="Times New Roman" w:hAnsi="Arial" w:cs="Arial"/>
        </w:rPr>
        <w:t>offering</w:t>
      </w:r>
      <w:r w:rsidR="00936BA2" w:rsidRPr="00D454E9">
        <w:rPr>
          <w:rFonts w:ascii="Arial" w:eastAsia="Times New Roman" w:hAnsi="Arial" w:cs="Arial"/>
        </w:rPr>
        <w:t xml:space="preserve"> </w:t>
      </w:r>
      <w:r w:rsidR="00230D4C" w:rsidRPr="00D454E9">
        <w:rPr>
          <w:rFonts w:ascii="Arial" w:eastAsia="Times New Roman" w:hAnsi="Arial" w:cs="Arial"/>
        </w:rPr>
        <w:t>equivalent</w:t>
      </w:r>
      <w:r w:rsidR="00936BA2" w:rsidRPr="00D454E9">
        <w:rPr>
          <w:rFonts w:ascii="Arial" w:eastAsia="Times New Roman" w:hAnsi="Arial" w:cs="Arial"/>
        </w:rPr>
        <w:t xml:space="preserve"> outcome approaches allows us to reach a larger </w:t>
      </w:r>
      <w:r w:rsidR="00230D4C" w:rsidRPr="00D454E9">
        <w:rPr>
          <w:rFonts w:ascii="Arial" w:eastAsia="Times New Roman" w:hAnsi="Arial" w:cs="Arial"/>
        </w:rPr>
        <w:t xml:space="preserve">group of patients, which should be seen as a win. </w:t>
      </w:r>
    </w:p>
    <w:p w14:paraId="3F0B4FF0" w14:textId="30067E68" w:rsidR="00CC398B" w:rsidRPr="00D454E9" w:rsidRDefault="00CC398B" w:rsidP="00D454E9">
      <w:pPr>
        <w:pStyle w:val="ListParagraph"/>
        <w:spacing w:line="360" w:lineRule="auto"/>
        <w:ind w:left="0"/>
        <w:rPr>
          <w:rFonts w:ascii="Arial" w:eastAsia="Times New Roman" w:hAnsi="Arial" w:cs="Arial"/>
        </w:rPr>
      </w:pPr>
    </w:p>
    <w:p w14:paraId="042C3BEB" w14:textId="4F26CC83" w:rsidR="00CC398B" w:rsidRPr="00D454E9" w:rsidRDefault="00CC398B" w:rsidP="00D454E9">
      <w:pPr>
        <w:pStyle w:val="ListParagraph"/>
        <w:spacing w:line="360" w:lineRule="auto"/>
        <w:ind w:left="0"/>
        <w:rPr>
          <w:rFonts w:ascii="Arial" w:eastAsia="Times New Roman" w:hAnsi="Arial" w:cs="Arial"/>
        </w:rPr>
      </w:pPr>
      <w:r w:rsidRPr="00D454E9">
        <w:rPr>
          <w:rFonts w:ascii="Arial" w:eastAsia="Times New Roman" w:hAnsi="Arial" w:cs="Arial"/>
        </w:rPr>
        <w:t xml:space="preserve">Given </w:t>
      </w:r>
      <w:r w:rsidR="002D768B" w:rsidRPr="00D454E9">
        <w:rPr>
          <w:rFonts w:ascii="Arial" w:eastAsia="Times New Roman" w:hAnsi="Arial" w:cs="Arial"/>
        </w:rPr>
        <w:t xml:space="preserve">that </w:t>
      </w:r>
      <w:r w:rsidRPr="00D454E9">
        <w:rPr>
          <w:rFonts w:ascii="Arial" w:eastAsia="Times New Roman" w:hAnsi="Arial" w:cs="Arial"/>
        </w:rPr>
        <w:t xml:space="preserve">much of my model </w:t>
      </w:r>
      <w:r w:rsidR="0008210B" w:rsidRPr="00D454E9">
        <w:rPr>
          <w:rFonts w:ascii="Arial" w:eastAsia="Times New Roman" w:hAnsi="Arial" w:cs="Arial"/>
        </w:rPr>
        <w:t>was</w:t>
      </w:r>
      <w:r w:rsidRPr="00D454E9">
        <w:rPr>
          <w:rFonts w:ascii="Arial" w:eastAsia="Times New Roman" w:hAnsi="Arial" w:cs="Arial"/>
        </w:rPr>
        <w:t xml:space="preserve"> self-developed</w:t>
      </w:r>
      <w:r w:rsidR="0008210B" w:rsidRPr="00D454E9">
        <w:rPr>
          <w:rFonts w:ascii="Arial" w:eastAsia="Times New Roman" w:hAnsi="Arial" w:cs="Arial"/>
        </w:rPr>
        <w:t>,</w:t>
      </w:r>
      <w:r w:rsidRPr="00D454E9">
        <w:rPr>
          <w:rFonts w:ascii="Arial" w:eastAsia="Times New Roman" w:hAnsi="Arial" w:cs="Arial"/>
        </w:rPr>
        <w:t xml:space="preserve"> with</w:t>
      </w:r>
      <w:r w:rsidR="002D768B" w:rsidRPr="00D454E9">
        <w:rPr>
          <w:rFonts w:ascii="Arial" w:eastAsia="Times New Roman" w:hAnsi="Arial" w:cs="Arial"/>
        </w:rPr>
        <w:t xml:space="preserve">out </w:t>
      </w:r>
      <w:r w:rsidRPr="00D454E9">
        <w:rPr>
          <w:rFonts w:ascii="Arial" w:eastAsia="Times New Roman" w:hAnsi="Arial" w:cs="Arial"/>
        </w:rPr>
        <w:t xml:space="preserve">support from the literature, </w:t>
      </w:r>
      <w:r w:rsidR="002D768B" w:rsidRPr="00D454E9">
        <w:rPr>
          <w:rFonts w:ascii="Arial" w:eastAsia="Times New Roman" w:hAnsi="Arial" w:cs="Arial"/>
        </w:rPr>
        <w:t xml:space="preserve">the </w:t>
      </w:r>
      <w:r w:rsidR="004A3F32" w:rsidRPr="00D454E9">
        <w:rPr>
          <w:rFonts w:ascii="Arial" w:eastAsia="Times New Roman" w:hAnsi="Arial" w:cs="Arial"/>
        </w:rPr>
        <w:t xml:space="preserve">structure provided </w:t>
      </w:r>
      <w:r w:rsidR="002D768B" w:rsidRPr="00D454E9">
        <w:rPr>
          <w:rFonts w:ascii="Arial" w:eastAsia="Times New Roman" w:hAnsi="Arial" w:cs="Arial"/>
        </w:rPr>
        <w:t>from</w:t>
      </w:r>
      <w:r w:rsidR="004A3F32" w:rsidRPr="00D454E9">
        <w:rPr>
          <w:rFonts w:ascii="Arial" w:eastAsia="Times New Roman" w:hAnsi="Arial" w:cs="Arial"/>
        </w:rPr>
        <w:t xml:space="preserve"> resources, such as </w:t>
      </w:r>
      <w:r w:rsidR="00BC75D0" w:rsidRPr="00D454E9">
        <w:rPr>
          <w:rFonts w:ascii="Arial" w:eastAsia="Times New Roman" w:hAnsi="Arial" w:cs="Arial"/>
        </w:rPr>
        <w:t xml:space="preserve">guidelines from </w:t>
      </w:r>
      <w:r w:rsidR="004A3F32" w:rsidRPr="00D454E9">
        <w:rPr>
          <w:rFonts w:ascii="Arial" w:eastAsia="Times New Roman" w:hAnsi="Arial" w:cs="Arial"/>
        </w:rPr>
        <w:t>Moore (2018) and Rajendran (2019)</w:t>
      </w:r>
      <w:r w:rsidR="00BC75D0" w:rsidRPr="00D454E9">
        <w:rPr>
          <w:rFonts w:ascii="Arial" w:eastAsia="Times New Roman" w:hAnsi="Arial" w:cs="Arial"/>
        </w:rPr>
        <w:t>, need</w:t>
      </w:r>
      <w:r w:rsidR="0008210B" w:rsidRPr="00D454E9">
        <w:rPr>
          <w:rFonts w:ascii="Arial" w:eastAsia="Times New Roman" w:hAnsi="Arial" w:cs="Arial"/>
        </w:rPr>
        <w:t>s</w:t>
      </w:r>
      <w:r w:rsidR="00BC75D0" w:rsidRPr="00D454E9">
        <w:rPr>
          <w:rFonts w:ascii="Arial" w:eastAsia="Times New Roman" w:hAnsi="Arial" w:cs="Arial"/>
        </w:rPr>
        <w:t xml:space="preserve"> to be </w:t>
      </w:r>
      <w:r w:rsidR="002D768B" w:rsidRPr="00D454E9">
        <w:rPr>
          <w:rFonts w:ascii="Arial" w:eastAsia="Times New Roman" w:hAnsi="Arial" w:cs="Arial"/>
        </w:rPr>
        <w:t>considered</w:t>
      </w:r>
      <w:r w:rsidR="00BC75D0" w:rsidRPr="00D454E9">
        <w:rPr>
          <w:rFonts w:ascii="Arial" w:eastAsia="Times New Roman" w:hAnsi="Arial" w:cs="Arial"/>
        </w:rPr>
        <w:t xml:space="preserve"> to broaden the perspectives and deepen the narrative.</w:t>
      </w:r>
      <w:r w:rsidR="00DB3EE0" w:rsidRPr="00D454E9">
        <w:rPr>
          <w:rFonts w:ascii="Arial" w:eastAsia="Times New Roman" w:hAnsi="Arial" w:cs="Arial"/>
        </w:rPr>
        <w:t xml:space="preserve"> </w:t>
      </w:r>
      <w:r w:rsidR="00BC75D0" w:rsidRPr="00D454E9">
        <w:rPr>
          <w:rFonts w:ascii="Arial" w:eastAsia="Times New Roman" w:hAnsi="Arial" w:cs="Arial"/>
        </w:rPr>
        <w:t xml:space="preserve">Such additions </w:t>
      </w:r>
      <w:r w:rsidR="0008210B" w:rsidRPr="00D454E9">
        <w:rPr>
          <w:rFonts w:ascii="Arial" w:eastAsia="Times New Roman" w:hAnsi="Arial" w:cs="Arial"/>
        </w:rPr>
        <w:t>should reduce the chance that</w:t>
      </w:r>
      <w:r w:rsidR="00BC75D0" w:rsidRPr="00D454E9">
        <w:rPr>
          <w:rFonts w:ascii="Arial" w:eastAsia="Times New Roman" w:hAnsi="Arial" w:cs="Arial"/>
        </w:rPr>
        <w:t xml:space="preserve"> my personal biases do not override </w:t>
      </w:r>
      <w:r w:rsidR="0008210B" w:rsidRPr="00D454E9">
        <w:rPr>
          <w:rFonts w:ascii="Arial" w:eastAsia="Times New Roman" w:hAnsi="Arial" w:cs="Arial"/>
        </w:rPr>
        <w:t>accepted models.</w:t>
      </w:r>
      <w:r w:rsidR="00DB3EE0" w:rsidRPr="00D454E9">
        <w:rPr>
          <w:rFonts w:ascii="Arial" w:eastAsia="Times New Roman" w:hAnsi="Arial" w:cs="Arial"/>
        </w:rPr>
        <w:t xml:space="preserve"> </w:t>
      </w:r>
      <w:r w:rsidR="0008210B" w:rsidRPr="00D454E9">
        <w:rPr>
          <w:rFonts w:ascii="Arial" w:eastAsia="Times New Roman" w:hAnsi="Arial" w:cs="Arial"/>
        </w:rPr>
        <w:t xml:space="preserve">However, as existing </w:t>
      </w:r>
      <w:r w:rsidR="009E7C4E" w:rsidRPr="00D454E9">
        <w:rPr>
          <w:rFonts w:ascii="Arial" w:eastAsia="Times New Roman" w:hAnsi="Arial" w:cs="Arial"/>
        </w:rPr>
        <w:t>models</w:t>
      </w:r>
      <w:r w:rsidR="0008210B" w:rsidRPr="00D454E9">
        <w:rPr>
          <w:rFonts w:ascii="Arial" w:eastAsia="Times New Roman" w:hAnsi="Arial" w:cs="Arial"/>
        </w:rPr>
        <w:t xml:space="preserve"> are not specifically applicable to the MT </w:t>
      </w:r>
      <w:r w:rsidR="009E7C4E" w:rsidRPr="00D454E9">
        <w:rPr>
          <w:rFonts w:ascii="Arial" w:eastAsia="Times New Roman" w:hAnsi="Arial" w:cs="Arial"/>
        </w:rPr>
        <w:t>perspective, I need to stay open to new perspectives not included in that literature.</w:t>
      </w:r>
    </w:p>
    <w:p w14:paraId="68984438" w14:textId="347E1A0C" w:rsidR="00230D4C" w:rsidRPr="00D454E9" w:rsidRDefault="00230D4C" w:rsidP="00D454E9">
      <w:pPr>
        <w:pStyle w:val="ListParagraph"/>
        <w:spacing w:line="360" w:lineRule="auto"/>
        <w:ind w:left="0"/>
        <w:rPr>
          <w:rFonts w:ascii="Arial" w:eastAsia="Times New Roman" w:hAnsi="Arial" w:cs="Arial"/>
        </w:rPr>
      </w:pPr>
    </w:p>
    <w:p w14:paraId="74BFA8A2" w14:textId="3B971BB7" w:rsidR="001D31F7" w:rsidRPr="00D454E9" w:rsidRDefault="00230D4C" w:rsidP="00D454E9">
      <w:pPr>
        <w:pStyle w:val="ListParagraph"/>
        <w:spacing w:line="360" w:lineRule="auto"/>
        <w:ind w:left="0"/>
        <w:rPr>
          <w:rFonts w:ascii="Arial" w:eastAsia="Times New Roman" w:hAnsi="Arial" w:cs="Arial"/>
        </w:rPr>
      </w:pPr>
      <w:r w:rsidRPr="00D454E9">
        <w:rPr>
          <w:rFonts w:ascii="Arial" w:eastAsia="Times New Roman" w:hAnsi="Arial" w:cs="Arial"/>
        </w:rPr>
        <w:t xml:space="preserve">Future research </w:t>
      </w:r>
      <w:r w:rsidR="009E7C4E" w:rsidRPr="00D454E9">
        <w:rPr>
          <w:rFonts w:ascii="Arial" w:eastAsia="Times New Roman" w:hAnsi="Arial" w:cs="Arial"/>
        </w:rPr>
        <w:t xml:space="preserve">would be </w:t>
      </w:r>
      <w:r w:rsidR="00B512B1" w:rsidRPr="00D454E9">
        <w:rPr>
          <w:rFonts w:ascii="Arial" w:eastAsia="Times New Roman" w:hAnsi="Arial" w:cs="Arial"/>
        </w:rPr>
        <w:t>recommended</w:t>
      </w:r>
      <w:r w:rsidRPr="00D454E9">
        <w:rPr>
          <w:rFonts w:ascii="Arial" w:eastAsia="Times New Roman" w:hAnsi="Arial" w:cs="Arial"/>
        </w:rPr>
        <w:t xml:space="preserve"> to compare traditional MCT from both operator and interactor approaches to determine if one offers the potential for </w:t>
      </w:r>
      <w:r w:rsidR="002D768B" w:rsidRPr="00D454E9">
        <w:rPr>
          <w:rFonts w:ascii="Arial" w:eastAsia="Times New Roman" w:hAnsi="Arial" w:cs="Arial"/>
        </w:rPr>
        <w:t>more significant</w:t>
      </w:r>
      <w:r w:rsidRPr="00D454E9">
        <w:rPr>
          <w:rFonts w:ascii="Arial" w:eastAsia="Times New Roman" w:hAnsi="Arial" w:cs="Arial"/>
        </w:rPr>
        <w:t xml:space="preserve"> impact.</w:t>
      </w:r>
      <w:r w:rsidR="00DB3EE0" w:rsidRPr="00D454E9">
        <w:rPr>
          <w:rFonts w:ascii="Arial" w:eastAsia="Times New Roman" w:hAnsi="Arial" w:cs="Arial"/>
        </w:rPr>
        <w:t xml:space="preserve"> </w:t>
      </w:r>
      <w:r w:rsidRPr="00D454E9">
        <w:rPr>
          <w:rFonts w:ascii="Arial" w:eastAsia="Times New Roman" w:hAnsi="Arial" w:cs="Arial"/>
        </w:rPr>
        <w:t xml:space="preserve">Though the specifics of my hands-on approach were not elucidated here, there is </w:t>
      </w:r>
      <w:r w:rsidR="001B12F5" w:rsidRPr="00D454E9">
        <w:rPr>
          <w:rFonts w:ascii="Arial" w:eastAsia="Times New Roman" w:hAnsi="Arial" w:cs="Arial"/>
        </w:rPr>
        <w:t xml:space="preserve">a </w:t>
      </w:r>
      <w:r w:rsidRPr="00D454E9">
        <w:rPr>
          <w:rFonts w:ascii="Arial" w:eastAsia="Times New Roman" w:hAnsi="Arial" w:cs="Arial"/>
        </w:rPr>
        <w:t>significant difference to allow a broader study, one which pins the existing MCT approach (more aggressive soft tissue manipulation), performed f</w:t>
      </w:r>
      <w:r w:rsidR="00400F67" w:rsidRPr="00D454E9">
        <w:rPr>
          <w:rFonts w:ascii="Arial" w:eastAsia="Times New Roman" w:hAnsi="Arial" w:cs="Arial"/>
        </w:rPr>
        <w:t>ro</w:t>
      </w:r>
      <w:r w:rsidRPr="00D454E9">
        <w:rPr>
          <w:rFonts w:ascii="Arial" w:eastAsia="Times New Roman" w:hAnsi="Arial" w:cs="Arial"/>
        </w:rPr>
        <w:t xml:space="preserve">m its traditional operator-based approach, against my slower, sustained, and gentler </w:t>
      </w:r>
      <w:r w:rsidR="00400F67" w:rsidRPr="00D454E9">
        <w:rPr>
          <w:rFonts w:ascii="Arial" w:eastAsia="Times New Roman" w:hAnsi="Arial" w:cs="Arial"/>
        </w:rPr>
        <w:t>MT approach that integrates this SDM model.</w:t>
      </w:r>
      <w:r w:rsidR="00DB3EE0" w:rsidRPr="00D454E9">
        <w:rPr>
          <w:rFonts w:ascii="Arial" w:eastAsia="Times New Roman" w:hAnsi="Arial" w:cs="Arial"/>
        </w:rPr>
        <w:t xml:space="preserve"> </w:t>
      </w:r>
      <w:r w:rsidR="00400F67" w:rsidRPr="00D454E9">
        <w:rPr>
          <w:rFonts w:ascii="Arial" w:eastAsia="Times New Roman" w:hAnsi="Arial" w:cs="Arial"/>
        </w:rPr>
        <w:t xml:space="preserve">Such a study would be more </w:t>
      </w:r>
      <w:r w:rsidR="002D768B" w:rsidRPr="00D454E9">
        <w:rPr>
          <w:rFonts w:ascii="Arial" w:eastAsia="Times New Roman" w:hAnsi="Arial" w:cs="Arial"/>
        </w:rPr>
        <w:t>challenging</w:t>
      </w:r>
      <w:r w:rsidR="00400F67" w:rsidRPr="00D454E9">
        <w:rPr>
          <w:rFonts w:ascii="Arial" w:eastAsia="Times New Roman" w:hAnsi="Arial" w:cs="Arial"/>
        </w:rPr>
        <w:t xml:space="preserve"> to control, as there are four potential variables (</w:t>
      </w:r>
      <w:r w:rsidR="001B12F5" w:rsidRPr="00D454E9">
        <w:rPr>
          <w:rFonts w:ascii="Arial" w:eastAsia="Times New Roman" w:hAnsi="Arial" w:cs="Arial"/>
        </w:rPr>
        <w:t>two</w:t>
      </w:r>
      <w:r w:rsidR="00400F67" w:rsidRPr="00D454E9">
        <w:rPr>
          <w:rFonts w:ascii="Arial" w:eastAsia="Times New Roman" w:hAnsi="Arial" w:cs="Arial"/>
        </w:rPr>
        <w:t xml:space="preserve"> styles of MT work and </w:t>
      </w:r>
      <w:r w:rsidR="001B12F5" w:rsidRPr="00D454E9">
        <w:rPr>
          <w:rFonts w:ascii="Arial" w:eastAsia="Times New Roman" w:hAnsi="Arial" w:cs="Arial"/>
        </w:rPr>
        <w:t>two</w:t>
      </w:r>
      <w:r w:rsidR="00400F67" w:rsidRPr="00D454E9">
        <w:rPr>
          <w:rFonts w:ascii="Arial" w:eastAsia="Times New Roman" w:hAnsi="Arial" w:cs="Arial"/>
        </w:rPr>
        <w:t xml:space="preserve"> styles of patient interaction).</w:t>
      </w:r>
      <w:r w:rsidR="00DB3EE0" w:rsidRPr="00D454E9">
        <w:rPr>
          <w:rFonts w:ascii="Arial" w:eastAsia="Times New Roman" w:hAnsi="Arial" w:cs="Arial"/>
        </w:rPr>
        <w:t xml:space="preserve"> </w:t>
      </w:r>
      <w:r w:rsidR="009E7C4E" w:rsidRPr="00D454E9">
        <w:rPr>
          <w:rFonts w:ascii="Arial" w:eastAsia="Times New Roman" w:hAnsi="Arial" w:cs="Arial"/>
        </w:rPr>
        <w:t xml:space="preserve">Studies into clinician feedback in applying this co-creation model would also be beneficial to determine roadblocks being encountered </w:t>
      </w:r>
      <w:r w:rsidR="00B512B1" w:rsidRPr="00D454E9">
        <w:rPr>
          <w:rFonts w:ascii="Arial" w:eastAsia="Times New Roman" w:hAnsi="Arial" w:cs="Arial"/>
        </w:rPr>
        <w:t>in the field.</w:t>
      </w:r>
      <w:r w:rsidR="00DB3EE0" w:rsidRPr="00D454E9">
        <w:rPr>
          <w:rFonts w:ascii="Arial" w:eastAsia="Times New Roman" w:hAnsi="Arial" w:cs="Arial"/>
        </w:rPr>
        <w:t xml:space="preserve"> </w:t>
      </w:r>
      <w:r w:rsidR="0049260F" w:rsidRPr="00D454E9">
        <w:rPr>
          <w:rFonts w:ascii="Arial" w:eastAsia="Times New Roman" w:hAnsi="Arial" w:cs="Arial"/>
        </w:rPr>
        <w:t>Surveying the p</w:t>
      </w:r>
      <w:r w:rsidR="00B512B1" w:rsidRPr="00D454E9">
        <w:rPr>
          <w:rFonts w:ascii="Arial" w:eastAsia="Times New Roman" w:hAnsi="Arial" w:cs="Arial"/>
        </w:rPr>
        <w:t>atient</w:t>
      </w:r>
      <w:r w:rsidR="0049260F" w:rsidRPr="00D454E9">
        <w:rPr>
          <w:rFonts w:ascii="Arial" w:eastAsia="Times New Roman" w:hAnsi="Arial" w:cs="Arial"/>
        </w:rPr>
        <w:t>,</w:t>
      </w:r>
      <w:r w:rsidR="00B512B1" w:rsidRPr="00D454E9">
        <w:rPr>
          <w:rFonts w:ascii="Arial" w:eastAsia="Times New Roman" w:hAnsi="Arial" w:cs="Arial"/>
        </w:rPr>
        <w:t xml:space="preserve"> </w:t>
      </w:r>
      <w:r w:rsidR="0049260F" w:rsidRPr="00D454E9">
        <w:rPr>
          <w:rFonts w:ascii="Arial" w:eastAsia="Times New Roman" w:hAnsi="Arial" w:cs="Arial"/>
        </w:rPr>
        <w:lastRenderedPageBreak/>
        <w:t xml:space="preserve">exploring feedback on the relevance and utility of being included </w:t>
      </w:r>
      <w:r w:rsidR="002D768B" w:rsidRPr="00D454E9">
        <w:rPr>
          <w:rFonts w:ascii="Arial" w:eastAsia="Times New Roman" w:hAnsi="Arial" w:cs="Arial"/>
        </w:rPr>
        <w:t>in</w:t>
      </w:r>
      <w:r w:rsidR="0049260F" w:rsidRPr="00D454E9">
        <w:rPr>
          <w:rFonts w:ascii="Arial" w:eastAsia="Times New Roman" w:hAnsi="Arial" w:cs="Arial"/>
        </w:rPr>
        <w:t xml:space="preserve"> such a model </w:t>
      </w:r>
      <w:r w:rsidR="00B512B1" w:rsidRPr="00D454E9">
        <w:rPr>
          <w:rFonts w:ascii="Arial" w:eastAsia="Times New Roman" w:hAnsi="Arial" w:cs="Arial"/>
        </w:rPr>
        <w:t xml:space="preserve">might also be </w:t>
      </w:r>
      <w:r w:rsidR="004E4C5D" w:rsidRPr="00D454E9">
        <w:rPr>
          <w:rFonts w:ascii="Arial" w:eastAsia="Times New Roman" w:hAnsi="Arial" w:cs="Arial"/>
        </w:rPr>
        <w:t>an excellent</w:t>
      </w:r>
      <w:r w:rsidR="00B512B1" w:rsidRPr="00D454E9">
        <w:rPr>
          <w:rFonts w:ascii="Arial" w:eastAsia="Times New Roman" w:hAnsi="Arial" w:cs="Arial"/>
        </w:rPr>
        <w:t xml:space="preserve"> direction to </w:t>
      </w:r>
      <w:r w:rsidR="0049260F" w:rsidRPr="00D454E9">
        <w:rPr>
          <w:rFonts w:ascii="Arial" w:eastAsia="Times New Roman" w:hAnsi="Arial" w:cs="Arial"/>
        </w:rPr>
        <w:t xml:space="preserve">determine </w:t>
      </w:r>
      <w:r w:rsidR="002133A3" w:rsidRPr="00D454E9">
        <w:rPr>
          <w:rFonts w:ascii="Arial" w:eastAsia="Times New Roman" w:hAnsi="Arial" w:cs="Arial"/>
        </w:rPr>
        <w:t xml:space="preserve">how the model might evolve </w:t>
      </w:r>
      <w:r w:rsidR="002D768B" w:rsidRPr="00D454E9">
        <w:rPr>
          <w:rFonts w:ascii="Arial" w:eastAsia="Times New Roman" w:hAnsi="Arial" w:cs="Arial"/>
        </w:rPr>
        <w:t>and</w:t>
      </w:r>
      <w:r w:rsidR="002133A3" w:rsidRPr="00D454E9">
        <w:rPr>
          <w:rFonts w:ascii="Arial" w:eastAsia="Times New Roman" w:hAnsi="Arial" w:cs="Arial"/>
        </w:rPr>
        <w:t xml:space="preserve"> whether the satisfaction of the encounter improves. </w:t>
      </w:r>
    </w:p>
    <w:p w14:paraId="7D624EF9" w14:textId="77777777" w:rsidR="001D31F7" w:rsidRPr="00D454E9" w:rsidRDefault="001D31F7" w:rsidP="00D454E9">
      <w:pPr>
        <w:pStyle w:val="ListParagraph"/>
        <w:spacing w:line="360" w:lineRule="auto"/>
        <w:ind w:left="0"/>
        <w:rPr>
          <w:rFonts w:ascii="Arial" w:eastAsia="Times New Roman" w:hAnsi="Arial" w:cs="Arial"/>
        </w:rPr>
      </w:pPr>
    </w:p>
    <w:p w14:paraId="64BA01F1" w14:textId="0A50F507" w:rsidR="00230D4C" w:rsidRPr="00D454E9" w:rsidRDefault="00741355" w:rsidP="00D454E9">
      <w:pPr>
        <w:pStyle w:val="ListParagraph"/>
        <w:spacing w:line="360" w:lineRule="auto"/>
        <w:ind w:left="0"/>
        <w:rPr>
          <w:rFonts w:ascii="Arial" w:eastAsia="Times New Roman" w:hAnsi="Arial" w:cs="Arial"/>
        </w:rPr>
      </w:pPr>
      <w:r w:rsidRPr="00D454E9">
        <w:rPr>
          <w:rFonts w:ascii="Arial" w:eastAsia="Times New Roman" w:hAnsi="Arial" w:cs="Arial"/>
        </w:rPr>
        <w:t>Based on the material presented in this paper</w:t>
      </w:r>
      <w:r w:rsidR="001D31F7" w:rsidRPr="00D454E9">
        <w:rPr>
          <w:rFonts w:ascii="Arial" w:eastAsia="Times New Roman" w:hAnsi="Arial" w:cs="Arial"/>
        </w:rPr>
        <w:t xml:space="preserve">, I would respectfully </w:t>
      </w:r>
      <w:r w:rsidR="007F693B" w:rsidRPr="00D454E9">
        <w:rPr>
          <w:rFonts w:ascii="Arial" w:eastAsia="Times New Roman" w:hAnsi="Arial" w:cs="Arial"/>
        </w:rPr>
        <w:t>encourage</w:t>
      </w:r>
      <w:r w:rsidR="001D31F7" w:rsidRPr="00D454E9">
        <w:rPr>
          <w:rFonts w:ascii="Arial" w:eastAsia="Times New Roman" w:hAnsi="Arial" w:cs="Arial"/>
        </w:rPr>
        <w:t xml:space="preserve"> my colleagues</w:t>
      </w:r>
      <w:r w:rsidR="007F693B" w:rsidRPr="00D454E9">
        <w:rPr>
          <w:rFonts w:ascii="Arial" w:eastAsia="Times New Roman" w:hAnsi="Arial" w:cs="Arial"/>
        </w:rPr>
        <w:t xml:space="preserve">, </w:t>
      </w:r>
      <w:r w:rsidR="00B26D92" w:rsidRPr="00D454E9">
        <w:rPr>
          <w:rFonts w:ascii="Arial" w:eastAsia="Times New Roman" w:hAnsi="Arial" w:cs="Arial"/>
        </w:rPr>
        <w:t>considering</w:t>
      </w:r>
      <w:r w:rsidR="007F693B" w:rsidRPr="00D454E9">
        <w:rPr>
          <w:rFonts w:ascii="Arial" w:eastAsia="Times New Roman" w:hAnsi="Arial" w:cs="Arial"/>
        </w:rPr>
        <w:t xml:space="preserve"> the quantity of evidence supporting SDM,</w:t>
      </w:r>
      <w:r w:rsidR="001D31F7" w:rsidRPr="00D454E9">
        <w:rPr>
          <w:rFonts w:ascii="Arial" w:eastAsia="Times New Roman" w:hAnsi="Arial" w:cs="Arial"/>
        </w:rPr>
        <w:t xml:space="preserve"> </w:t>
      </w:r>
      <w:r w:rsidR="007F693B" w:rsidRPr="00D454E9">
        <w:rPr>
          <w:rFonts w:ascii="Arial" w:eastAsia="Times New Roman" w:hAnsi="Arial" w:cs="Arial"/>
        </w:rPr>
        <w:t xml:space="preserve">to </w:t>
      </w:r>
      <w:r w:rsidR="001D31F7" w:rsidRPr="00D454E9">
        <w:rPr>
          <w:rFonts w:ascii="Arial" w:eastAsia="Times New Roman" w:hAnsi="Arial" w:cs="Arial"/>
        </w:rPr>
        <w:t>assess their biases regarding the issues and concerns mentioned throughout this paper.</w:t>
      </w:r>
      <w:r w:rsidR="00DB3EE0" w:rsidRPr="00D454E9">
        <w:rPr>
          <w:rFonts w:ascii="Arial" w:eastAsia="Times New Roman" w:hAnsi="Arial" w:cs="Arial"/>
        </w:rPr>
        <w:t xml:space="preserve"> </w:t>
      </w:r>
      <w:r w:rsidR="002133A3" w:rsidRPr="00D454E9">
        <w:rPr>
          <w:rFonts w:ascii="Arial" w:eastAsia="Times New Roman" w:hAnsi="Arial" w:cs="Arial"/>
        </w:rPr>
        <w:t xml:space="preserve">The direction of </w:t>
      </w:r>
      <w:r w:rsidR="00C658D4" w:rsidRPr="00D454E9">
        <w:rPr>
          <w:rFonts w:ascii="Arial" w:eastAsia="Times New Roman" w:hAnsi="Arial" w:cs="Arial"/>
        </w:rPr>
        <w:t xml:space="preserve">operator-based </w:t>
      </w:r>
      <w:r w:rsidR="007F693B" w:rsidRPr="00D454E9">
        <w:rPr>
          <w:rFonts w:ascii="Arial" w:eastAsia="Times New Roman" w:hAnsi="Arial" w:cs="Arial"/>
        </w:rPr>
        <w:t xml:space="preserve">MT </w:t>
      </w:r>
      <w:r w:rsidR="002133A3" w:rsidRPr="00D454E9">
        <w:rPr>
          <w:rFonts w:ascii="Arial" w:eastAsia="Times New Roman" w:hAnsi="Arial" w:cs="Arial"/>
        </w:rPr>
        <w:t xml:space="preserve">clinical encounters </w:t>
      </w:r>
      <w:r w:rsidR="007F693B" w:rsidRPr="00D454E9">
        <w:rPr>
          <w:rFonts w:ascii="Arial" w:eastAsia="Times New Roman" w:hAnsi="Arial" w:cs="Arial"/>
        </w:rPr>
        <w:t>in</w:t>
      </w:r>
      <w:r w:rsidR="002D768B" w:rsidRPr="00D454E9">
        <w:rPr>
          <w:rFonts w:ascii="Arial" w:eastAsia="Times New Roman" w:hAnsi="Arial" w:cs="Arial"/>
        </w:rPr>
        <w:t xml:space="preserve">side and outside the field of </w:t>
      </w:r>
      <w:r w:rsidR="007F693B" w:rsidRPr="00D454E9">
        <w:rPr>
          <w:rFonts w:ascii="Arial" w:eastAsia="Times New Roman" w:hAnsi="Arial" w:cs="Arial"/>
        </w:rPr>
        <w:t>voice</w:t>
      </w:r>
      <w:r w:rsidR="00C658D4" w:rsidRPr="00D454E9">
        <w:rPr>
          <w:rFonts w:ascii="Arial" w:eastAsia="Times New Roman" w:hAnsi="Arial" w:cs="Arial"/>
        </w:rPr>
        <w:t xml:space="preserve"> </w:t>
      </w:r>
      <w:r w:rsidR="00A52AFC" w:rsidRPr="00D454E9">
        <w:rPr>
          <w:rFonts w:ascii="Arial" w:eastAsia="Times New Roman" w:hAnsi="Arial" w:cs="Arial"/>
        </w:rPr>
        <w:t>is</w:t>
      </w:r>
      <w:r w:rsidR="00C658D4" w:rsidRPr="00D454E9">
        <w:rPr>
          <w:rFonts w:ascii="Arial" w:eastAsia="Times New Roman" w:hAnsi="Arial" w:cs="Arial"/>
        </w:rPr>
        <w:t xml:space="preserve"> </w:t>
      </w:r>
      <w:r w:rsidR="002133A3" w:rsidRPr="00D454E9">
        <w:rPr>
          <w:rFonts w:ascii="Arial" w:eastAsia="Times New Roman" w:hAnsi="Arial" w:cs="Arial"/>
        </w:rPr>
        <w:t>on the decline.</w:t>
      </w:r>
      <w:r w:rsidR="00DB3EE0" w:rsidRPr="00D454E9">
        <w:rPr>
          <w:rFonts w:ascii="Arial" w:eastAsia="Times New Roman" w:hAnsi="Arial" w:cs="Arial"/>
        </w:rPr>
        <w:t xml:space="preserve"> </w:t>
      </w:r>
      <w:r w:rsidR="001D31F7" w:rsidRPr="00D454E9">
        <w:rPr>
          <w:rFonts w:ascii="Arial" w:eastAsia="Times New Roman" w:hAnsi="Arial" w:cs="Arial"/>
        </w:rPr>
        <w:t>I</w:t>
      </w:r>
      <w:r w:rsidR="00EE2FE0" w:rsidRPr="00D454E9">
        <w:rPr>
          <w:rFonts w:ascii="Arial" w:eastAsia="Times New Roman" w:hAnsi="Arial" w:cs="Arial"/>
        </w:rPr>
        <w:t xml:space="preserve"> believe that i</w:t>
      </w:r>
      <w:r w:rsidR="001D31F7" w:rsidRPr="00D454E9">
        <w:rPr>
          <w:rFonts w:ascii="Arial" w:eastAsia="Times New Roman" w:hAnsi="Arial" w:cs="Arial"/>
        </w:rPr>
        <w:t xml:space="preserve">t takes humility to step down from </w:t>
      </w:r>
      <w:r w:rsidR="00EE2FE0" w:rsidRPr="00D454E9">
        <w:rPr>
          <w:rFonts w:ascii="Arial" w:eastAsia="Times New Roman" w:hAnsi="Arial" w:cs="Arial"/>
        </w:rPr>
        <w:t>the role of the expert</w:t>
      </w:r>
      <w:r w:rsidR="001B12F5" w:rsidRPr="00D454E9">
        <w:rPr>
          <w:rFonts w:ascii="Arial" w:eastAsia="Times New Roman" w:hAnsi="Arial" w:cs="Arial"/>
        </w:rPr>
        <w:t>,</w:t>
      </w:r>
      <w:r w:rsidR="00EE2FE0" w:rsidRPr="00D454E9">
        <w:rPr>
          <w:rFonts w:ascii="Arial" w:eastAsia="Times New Roman" w:hAnsi="Arial" w:cs="Arial"/>
        </w:rPr>
        <w:t xml:space="preserve"> but the risk </w:t>
      </w:r>
      <w:r w:rsidR="001B12F5" w:rsidRPr="00D454E9">
        <w:rPr>
          <w:rFonts w:ascii="Arial" w:eastAsia="Times New Roman" w:hAnsi="Arial" w:cs="Arial"/>
        </w:rPr>
        <w:t>is</w:t>
      </w:r>
      <w:r w:rsidR="00EE2FE0" w:rsidRPr="00D454E9">
        <w:rPr>
          <w:rFonts w:ascii="Arial" w:eastAsia="Times New Roman" w:hAnsi="Arial" w:cs="Arial"/>
        </w:rPr>
        <w:t xml:space="preserve"> worthwhile. </w:t>
      </w:r>
    </w:p>
    <w:p w14:paraId="090A1A4F" w14:textId="639FF68E" w:rsidR="00A26DCE" w:rsidRPr="00D454E9" w:rsidRDefault="00A26DCE" w:rsidP="00D454E9">
      <w:pPr>
        <w:pStyle w:val="ListParagraph"/>
        <w:spacing w:line="360" w:lineRule="auto"/>
        <w:ind w:left="0"/>
        <w:rPr>
          <w:rFonts w:ascii="Arial" w:eastAsia="Times New Roman" w:hAnsi="Arial" w:cs="Arial"/>
        </w:rPr>
      </w:pPr>
    </w:p>
    <w:p w14:paraId="7956F666" w14:textId="03BF1C6E" w:rsidR="0052782D" w:rsidRPr="00D454E9" w:rsidRDefault="00A26DCE" w:rsidP="00D454E9">
      <w:pPr>
        <w:pStyle w:val="ListParagraph"/>
        <w:spacing w:line="360" w:lineRule="auto"/>
        <w:ind w:left="0"/>
        <w:rPr>
          <w:rFonts w:ascii="Arial" w:eastAsia="Times New Roman" w:hAnsi="Arial" w:cs="Arial"/>
        </w:rPr>
      </w:pPr>
      <w:r w:rsidRPr="00D454E9">
        <w:rPr>
          <w:rFonts w:ascii="Arial" w:eastAsia="Times New Roman" w:hAnsi="Arial" w:cs="Arial"/>
        </w:rPr>
        <w:t xml:space="preserve">As mentioned previously, awareness of </w:t>
      </w:r>
      <w:r w:rsidR="007F231B" w:rsidRPr="00D454E9">
        <w:rPr>
          <w:rFonts w:ascii="Arial" w:eastAsia="Times New Roman" w:hAnsi="Arial" w:cs="Arial"/>
        </w:rPr>
        <w:t xml:space="preserve">a </w:t>
      </w:r>
      <w:r w:rsidR="00A00075" w:rsidRPr="00D454E9">
        <w:rPr>
          <w:rFonts w:ascii="Arial" w:eastAsia="Times New Roman" w:hAnsi="Arial" w:cs="Arial"/>
        </w:rPr>
        <w:t>patient's</w:t>
      </w:r>
      <w:r w:rsidR="007F231B" w:rsidRPr="00D454E9">
        <w:rPr>
          <w:rFonts w:ascii="Arial" w:eastAsia="Times New Roman" w:hAnsi="Arial" w:cs="Arial"/>
        </w:rPr>
        <w:t xml:space="preserve"> individual right to choose a style of intervention must be maintained. Education is key with any intervention, but </w:t>
      </w:r>
      <w:r w:rsidR="007F231B" w:rsidRPr="00D454E9">
        <w:rPr>
          <w:rFonts w:ascii="Arial" w:eastAsia="Times New Roman" w:hAnsi="Arial" w:cs="Arial"/>
          <w:i/>
          <w:iCs/>
        </w:rPr>
        <w:t xml:space="preserve">patient education </w:t>
      </w:r>
      <w:r w:rsidR="007F231B" w:rsidRPr="00D454E9">
        <w:rPr>
          <w:rFonts w:ascii="Arial" w:eastAsia="Times New Roman" w:hAnsi="Arial" w:cs="Arial"/>
        </w:rPr>
        <w:t xml:space="preserve">must not cross a line into coercion. Attempts by the clinician to transition a patient to this model of co-creation must be </w:t>
      </w:r>
      <w:r w:rsidR="00610C3A" w:rsidRPr="00D454E9">
        <w:rPr>
          <w:rFonts w:ascii="Arial" w:eastAsia="Times New Roman" w:hAnsi="Arial" w:cs="Arial"/>
        </w:rPr>
        <w:t>made</w:t>
      </w:r>
      <w:r w:rsidR="007F231B" w:rsidRPr="00D454E9">
        <w:rPr>
          <w:rFonts w:ascii="Arial" w:eastAsia="Times New Roman" w:hAnsi="Arial" w:cs="Arial"/>
        </w:rPr>
        <w:t xml:space="preserve"> without </w:t>
      </w:r>
      <w:r w:rsidR="00D8774A" w:rsidRPr="00D454E9">
        <w:rPr>
          <w:rFonts w:ascii="Arial" w:eastAsia="Times New Roman" w:hAnsi="Arial" w:cs="Arial"/>
        </w:rPr>
        <w:t xml:space="preserve">an agenda. Realizing that some </w:t>
      </w:r>
      <w:r w:rsidR="00610C3A" w:rsidRPr="00D454E9">
        <w:rPr>
          <w:rFonts w:ascii="Arial" w:eastAsia="Times New Roman" w:hAnsi="Arial" w:cs="Arial"/>
        </w:rPr>
        <w:t>patients</w:t>
      </w:r>
      <w:r w:rsidR="00D8774A" w:rsidRPr="00D454E9">
        <w:rPr>
          <w:rFonts w:ascii="Arial" w:eastAsia="Times New Roman" w:hAnsi="Arial" w:cs="Arial"/>
        </w:rPr>
        <w:t xml:space="preserve"> may prefer not to be involved in their care, from SDM perspectives, must be seen as their right.</w:t>
      </w:r>
      <w:r w:rsidR="00B12C56" w:rsidRPr="00D454E9">
        <w:rPr>
          <w:rFonts w:ascii="Arial" w:eastAsia="Times New Roman" w:hAnsi="Arial" w:cs="Arial"/>
        </w:rPr>
        <w:t xml:space="preserve"> There are larger ethical concerns that speak to concepts of causation </w:t>
      </w:r>
      <w:r w:rsidR="009E336B" w:rsidRPr="00D454E9">
        <w:rPr>
          <w:rFonts w:ascii="Arial" w:eastAsia="Times New Roman" w:hAnsi="Arial" w:cs="Arial"/>
          <w:noProof/>
        </w:rPr>
        <w:t>(Gibson, 2018; Anjum, 2020)</w:t>
      </w:r>
      <w:r w:rsidR="009E336B" w:rsidRPr="00D454E9">
        <w:rPr>
          <w:rFonts w:ascii="Arial" w:eastAsia="Times New Roman" w:hAnsi="Arial" w:cs="Arial"/>
        </w:rPr>
        <w:t xml:space="preserve"> that must be maintained throughout MT interactions (and all therapeutic interactions). Simplistically stating that the cause of an issue is excessive laryngeal muscle tension, as implied through earlier views of the effects of MCT (Aronson, 1990; Roy, 1993</w:t>
      </w:r>
      <w:r w:rsidR="0032635E" w:rsidRPr="00D454E9">
        <w:rPr>
          <w:rFonts w:ascii="Arial" w:eastAsia="Times New Roman" w:hAnsi="Arial" w:cs="Arial"/>
        </w:rPr>
        <w:t xml:space="preserve">), would present an ethical concern. The complexity of causation crosses into psychosocial domains and is seldom, if ever, the sole result of a mechanical/biological issue (Gibson, 2018, pg. 78; Anjum, 2020, pg. 183). </w:t>
      </w:r>
      <w:r w:rsidR="00990D3C" w:rsidRPr="00D454E9">
        <w:rPr>
          <w:rFonts w:ascii="Arial" w:eastAsia="Times New Roman" w:hAnsi="Arial" w:cs="Arial"/>
        </w:rPr>
        <w:t xml:space="preserve">While providing education on the complexities of causation may be beyond the realities of the typical clinician/patient encounter, awareness can be made that causation is often deeper than simple tissue or pathology-based explanations. A thorough reading of Anjum (2020) has caused me to rethink how I view causation and </w:t>
      </w:r>
      <w:r w:rsidR="00610C3A" w:rsidRPr="00D454E9">
        <w:rPr>
          <w:rFonts w:ascii="Arial" w:eastAsia="Times New Roman" w:hAnsi="Arial" w:cs="Arial"/>
        </w:rPr>
        <w:t>allow</w:t>
      </w:r>
      <w:r w:rsidR="00990D3C" w:rsidRPr="00D454E9">
        <w:rPr>
          <w:rFonts w:ascii="Arial" w:eastAsia="Times New Roman" w:hAnsi="Arial" w:cs="Arial"/>
        </w:rPr>
        <w:t xml:space="preserve"> me to begin to translate these viewpoints to both my patients and the learners in my continuing education seminars. </w:t>
      </w:r>
    </w:p>
    <w:p w14:paraId="19858469" w14:textId="77777777" w:rsidR="00EE2FE0" w:rsidRPr="00D454E9" w:rsidRDefault="00EE2FE0" w:rsidP="00D454E9">
      <w:pPr>
        <w:pStyle w:val="ListParagraph"/>
        <w:spacing w:line="360" w:lineRule="auto"/>
        <w:ind w:left="0"/>
        <w:rPr>
          <w:rFonts w:ascii="Arial" w:eastAsia="Times New Roman" w:hAnsi="Arial" w:cs="Arial"/>
        </w:rPr>
      </w:pPr>
    </w:p>
    <w:p w14:paraId="0055B836" w14:textId="1EF62000" w:rsidR="008F0D16" w:rsidRPr="00D454E9" w:rsidRDefault="00A00075" w:rsidP="00D454E9">
      <w:pPr>
        <w:spacing w:line="360" w:lineRule="auto"/>
        <w:rPr>
          <w:rFonts w:ascii="Arial" w:hAnsi="Arial" w:cs="Arial"/>
        </w:rPr>
      </w:pPr>
      <w:r w:rsidRPr="00D454E9">
        <w:rPr>
          <w:rFonts w:ascii="Arial" w:hAnsi="Arial" w:cs="Arial"/>
        </w:rPr>
        <w:lastRenderedPageBreak/>
        <w:t>"</w:t>
      </w:r>
      <w:r w:rsidR="008F0D16" w:rsidRPr="00D454E9">
        <w:rPr>
          <w:rFonts w:ascii="Arial" w:hAnsi="Arial" w:cs="Arial"/>
        </w:rPr>
        <w:t>You never change things by fighting the existing reality.</w:t>
      </w:r>
      <w:r w:rsidR="008F0D16" w:rsidRPr="00D454E9">
        <w:rPr>
          <w:rFonts w:ascii="Arial" w:hAnsi="Arial" w:cs="Arial"/>
        </w:rPr>
        <w:br/>
        <w:t>To change something, build a new model that makes the existing model obsolete</w:t>
      </w:r>
      <w:r w:rsidR="00C658D4" w:rsidRPr="00D454E9">
        <w:rPr>
          <w:rFonts w:ascii="Arial" w:hAnsi="Arial" w:cs="Arial"/>
        </w:rPr>
        <w:t>.</w:t>
      </w:r>
      <w:r w:rsidRPr="00D454E9">
        <w:rPr>
          <w:rFonts w:ascii="Arial" w:hAnsi="Arial" w:cs="Arial"/>
        </w:rPr>
        <w:t>"</w:t>
      </w:r>
      <w:r w:rsidR="008F0D16" w:rsidRPr="00D454E9">
        <w:rPr>
          <w:rFonts w:ascii="Arial" w:hAnsi="Arial" w:cs="Arial"/>
        </w:rPr>
        <w:t xml:space="preserve">  </w:t>
      </w:r>
    </w:p>
    <w:p w14:paraId="738890CF" w14:textId="77777777" w:rsidR="008F0D16" w:rsidRPr="00D454E9" w:rsidRDefault="008F0D16" w:rsidP="00D454E9">
      <w:pPr>
        <w:spacing w:line="360" w:lineRule="auto"/>
        <w:rPr>
          <w:rFonts w:ascii="Arial" w:hAnsi="Arial" w:cs="Arial"/>
        </w:rPr>
      </w:pPr>
      <w:r w:rsidRPr="00D454E9">
        <w:rPr>
          <w:rFonts w:ascii="Arial" w:hAnsi="Arial" w:cs="Arial"/>
        </w:rPr>
        <w:t xml:space="preserve">-Buckminster Fuller </w:t>
      </w:r>
      <w:r w:rsidRPr="00D454E9">
        <w:rPr>
          <w:rFonts w:ascii="Arial" w:hAnsi="Arial" w:cs="Arial"/>
          <w:noProof/>
        </w:rPr>
        <w:t>(Sieden, 2011, pg. 358).</w:t>
      </w:r>
    </w:p>
    <w:sdt>
      <w:sdtPr>
        <w:rPr>
          <w:rFonts w:ascii="Arial" w:hAnsi="Arial" w:cs="Arial"/>
          <w:sz w:val="24"/>
          <w:szCs w:val="24"/>
        </w:rPr>
        <w:id w:val="87513136"/>
        <w:docPartObj>
          <w:docPartGallery w:val="Bibliographies"/>
          <w:docPartUnique/>
        </w:docPartObj>
      </w:sdtPr>
      <w:sdtEndPr>
        <w:rPr>
          <w:rFonts w:eastAsia="Times New Roman"/>
          <w:b w:val="0"/>
          <w:bCs w:val="0"/>
          <w:color w:val="auto"/>
          <w:lang w:bidi="ar-SA"/>
        </w:rPr>
      </w:sdtEndPr>
      <w:sdtContent>
        <w:p w14:paraId="3F89286C" w14:textId="2D7F2ADA" w:rsidR="00BF00BB" w:rsidRPr="00D454E9" w:rsidRDefault="00BF00BB" w:rsidP="00D454E9">
          <w:pPr>
            <w:pStyle w:val="Heading1"/>
            <w:spacing w:line="360" w:lineRule="auto"/>
            <w:rPr>
              <w:rFonts w:ascii="Arial" w:hAnsi="Arial" w:cs="Arial"/>
              <w:color w:val="auto"/>
              <w:sz w:val="24"/>
              <w:szCs w:val="24"/>
            </w:rPr>
          </w:pPr>
          <w:r w:rsidRPr="00D454E9">
            <w:rPr>
              <w:rFonts w:ascii="Arial" w:hAnsi="Arial" w:cs="Arial"/>
              <w:color w:val="auto"/>
              <w:sz w:val="24"/>
              <w:szCs w:val="24"/>
            </w:rPr>
            <w:t>Bibliography</w:t>
          </w:r>
        </w:p>
        <w:sdt>
          <w:sdtPr>
            <w:rPr>
              <w:rFonts w:ascii="Arial" w:hAnsi="Arial" w:cs="Arial"/>
            </w:rPr>
            <w:id w:val="111145805"/>
            <w:bibliography/>
          </w:sdtPr>
          <w:sdtEndPr>
            <w:rPr>
              <w:rFonts w:eastAsia="Times New Roman"/>
            </w:rPr>
          </w:sdtEndPr>
          <w:sdtContent>
            <w:p w14:paraId="766ED16E" w14:textId="5CAF8F7D"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rPr>
                <w:fldChar w:fldCharType="begin"/>
              </w:r>
              <w:r w:rsidRPr="00D454E9">
                <w:rPr>
                  <w:rFonts w:ascii="Arial" w:hAnsi="Arial" w:cs="Arial"/>
                </w:rPr>
                <w:instrText xml:space="preserve"> BIBLIOGRAPHY </w:instrText>
              </w:r>
              <w:r w:rsidRPr="00D454E9">
                <w:rPr>
                  <w:rFonts w:ascii="Arial" w:hAnsi="Arial" w:cs="Arial"/>
                </w:rPr>
                <w:fldChar w:fldCharType="separate"/>
              </w:r>
              <w:r w:rsidRPr="00D454E9">
                <w:rPr>
                  <w:rFonts w:ascii="Arial" w:hAnsi="Arial" w:cs="Arial"/>
                  <w:noProof/>
                </w:rPr>
                <w:t xml:space="preserve">Abrosimoff, M., &amp; Rajendran, D. (2019). </w:t>
              </w:r>
              <w:r w:rsidR="00A00075" w:rsidRPr="00D454E9">
                <w:rPr>
                  <w:rFonts w:ascii="Arial" w:hAnsi="Arial" w:cs="Arial"/>
                  <w:noProof/>
                </w:rPr>
                <w:t>'</w:t>
              </w:r>
              <w:r w:rsidRPr="00D454E9">
                <w:rPr>
                  <w:rFonts w:ascii="Arial" w:hAnsi="Arial" w:cs="Arial"/>
                  <w:noProof/>
                </w:rPr>
                <w:t>Tell me your story</w:t>
              </w:r>
              <w:r w:rsidR="00A00075" w:rsidRPr="00D454E9">
                <w:rPr>
                  <w:rFonts w:ascii="Arial" w:hAnsi="Arial" w:cs="Arial"/>
                  <w:noProof/>
                </w:rPr>
                <w:t>'</w:t>
              </w:r>
              <w:r w:rsidRPr="00D454E9">
                <w:rPr>
                  <w:rFonts w:ascii="Arial" w:hAnsi="Arial" w:cs="Arial"/>
                  <w:noProof/>
                </w:rPr>
                <w:t xml:space="preserve"> - How osteopaths apply the BPS model when managing low back pain - A qualitative study. </w:t>
              </w:r>
              <w:r w:rsidRPr="00D454E9">
                <w:rPr>
                  <w:rFonts w:ascii="Arial" w:hAnsi="Arial" w:cs="Arial"/>
                  <w:i/>
                  <w:iCs/>
                  <w:noProof/>
                </w:rPr>
                <w:t>International Journal of Osteopathic Medicine, 35</w:t>
              </w:r>
              <w:r w:rsidRPr="00D454E9">
                <w:rPr>
                  <w:rFonts w:ascii="Arial" w:hAnsi="Arial" w:cs="Arial"/>
                  <w:noProof/>
                </w:rPr>
                <w:t>, 13-21.</w:t>
              </w:r>
            </w:p>
            <w:p w14:paraId="14655742" w14:textId="4D9E6EA9"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Adleberg, J. O. (2020). Detection of Muscle Tension Dysphonia Using Eulerian Video Magnification: A Pilot Study. </w:t>
              </w:r>
              <w:r w:rsidRPr="00D454E9">
                <w:rPr>
                  <w:rFonts w:ascii="Arial" w:hAnsi="Arial" w:cs="Arial"/>
                  <w:i/>
                  <w:iCs/>
                  <w:noProof/>
                </w:rPr>
                <w:t xml:space="preserve">Journal of </w:t>
              </w:r>
              <w:r w:rsidR="00382C4D" w:rsidRPr="00D454E9">
                <w:rPr>
                  <w:rFonts w:ascii="Arial" w:hAnsi="Arial" w:cs="Arial"/>
                  <w:i/>
                  <w:iCs/>
                  <w:noProof/>
                </w:rPr>
                <w:t>V</w:t>
              </w:r>
              <w:r w:rsidRPr="00D454E9">
                <w:rPr>
                  <w:rFonts w:ascii="Arial" w:hAnsi="Arial" w:cs="Arial"/>
                  <w:i/>
                  <w:iCs/>
                  <w:noProof/>
                </w:rPr>
                <w:t>oice, 34</w:t>
              </w:r>
              <w:r w:rsidRPr="00D454E9">
                <w:rPr>
                  <w:rFonts w:ascii="Arial" w:hAnsi="Arial" w:cs="Arial"/>
                  <w:noProof/>
                </w:rPr>
                <w:t>(4), 622-628.</w:t>
              </w:r>
            </w:p>
            <w:p w14:paraId="0ED140D8" w14:textId="52B3ED70"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Anderson, H. (2001). Postmodern collaborative and person-centred therapies: what would Carl Rogers say? </w:t>
              </w:r>
              <w:r w:rsidRPr="00D454E9">
                <w:rPr>
                  <w:rFonts w:ascii="Arial" w:hAnsi="Arial" w:cs="Arial"/>
                  <w:i/>
                  <w:iCs/>
                  <w:noProof/>
                </w:rPr>
                <w:t xml:space="preserve">Journal of </w:t>
              </w:r>
              <w:r w:rsidR="00382C4D" w:rsidRPr="00D454E9">
                <w:rPr>
                  <w:rFonts w:ascii="Arial" w:hAnsi="Arial" w:cs="Arial"/>
                  <w:i/>
                  <w:iCs/>
                  <w:noProof/>
                </w:rPr>
                <w:t>F</w:t>
              </w:r>
              <w:r w:rsidRPr="00D454E9">
                <w:rPr>
                  <w:rFonts w:ascii="Arial" w:hAnsi="Arial" w:cs="Arial"/>
                  <w:i/>
                  <w:iCs/>
                  <w:noProof/>
                </w:rPr>
                <w:t xml:space="preserve">amily </w:t>
              </w:r>
              <w:r w:rsidR="00382C4D" w:rsidRPr="00D454E9">
                <w:rPr>
                  <w:rFonts w:ascii="Arial" w:hAnsi="Arial" w:cs="Arial"/>
                  <w:i/>
                  <w:iCs/>
                  <w:noProof/>
                </w:rPr>
                <w:t>T</w:t>
              </w:r>
              <w:r w:rsidRPr="00D454E9">
                <w:rPr>
                  <w:rFonts w:ascii="Arial" w:hAnsi="Arial" w:cs="Arial"/>
                  <w:i/>
                  <w:iCs/>
                  <w:noProof/>
                </w:rPr>
                <w:t>herapy, 23</w:t>
              </w:r>
              <w:r w:rsidRPr="00D454E9">
                <w:rPr>
                  <w:rFonts w:ascii="Arial" w:hAnsi="Arial" w:cs="Arial"/>
                  <w:noProof/>
                </w:rPr>
                <w:t>(4), 339-360.</w:t>
              </w:r>
            </w:p>
            <w:p w14:paraId="0CB144FC"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Anjum, R. L. (2020). </w:t>
              </w:r>
              <w:r w:rsidRPr="00D454E9">
                <w:rPr>
                  <w:rFonts w:ascii="Arial" w:hAnsi="Arial" w:cs="Arial"/>
                  <w:i/>
                  <w:iCs/>
                  <w:noProof/>
                </w:rPr>
                <w:t>Rethinking Causality, Complexity, and the Unique Patient.</w:t>
              </w:r>
              <w:r w:rsidRPr="00D454E9">
                <w:rPr>
                  <w:rFonts w:ascii="Arial" w:hAnsi="Arial" w:cs="Arial"/>
                  <w:noProof/>
                </w:rPr>
                <w:t xml:space="preserve"> (R. Anjum, S. Copeland, &amp; E. Rocca, Eds.) Springer Open.</w:t>
              </w:r>
            </w:p>
            <w:p w14:paraId="07B038F7" w14:textId="20E13878"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Ariza-Mateos, M. J.-M.-R. (2019). Effects of a Patient-Centered Graded Exposure Intervention Added to Manual Therapy for Women With Chronic Pelvic Pain: A Randomized Controlled Trial. </w:t>
              </w:r>
              <w:r w:rsidRPr="00D454E9">
                <w:rPr>
                  <w:rFonts w:ascii="Arial" w:hAnsi="Arial" w:cs="Arial"/>
                  <w:i/>
                  <w:iCs/>
                  <w:noProof/>
                </w:rPr>
                <w:t>Archives of</w:t>
              </w:r>
              <w:r w:rsidR="00382C4D" w:rsidRPr="00D454E9">
                <w:rPr>
                  <w:rFonts w:ascii="Arial" w:hAnsi="Arial" w:cs="Arial"/>
                  <w:i/>
                  <w:iCs/>
                  <w:noProof/>
                </w:rPr>
                <w:t xml:space="preserve"> P</w:t>
              </w:r>
              <w:r w:rsidRPr="00D454E9">
                <w:rPr>
                  <w:rFonts w:ascii="Arial" w:hAnsi="Arial" w:cs="Arial"/>
                  <w:i/>
                  <w:iCs/>
                  <w:noProof/>
                </w:rPr>
                <w:t xml:space="preserve">hysical </w:t>
              </w:r>
              <w:r w:rsidR="00382C4D" w:rsidRPr="00D454E9">
                <w:rPr>
                  <w:rFonts w:ascii="Arial" w:hAnsi="Arial" w:cs="Arial"/>
                  <w:i/>
                  <w:iCs/>
                  <w:noProof/>
                </w:rPr>
                <w:t>M</w:t>
              </w:r>
              <w:r w:rsidRPr="00D454E9">
                <w:rPr>
                  <w:rFonts w:ascii="Arial" w:hAnsi="Arial" w:cs="Arial"/>
                  <w:i/>
                  <w:iCs/>
                  <w:noProof/>
                </w:rPr>
                <w:t xml:space="preserve">edicine and </w:t>
              </w:r>
              <w:r w:rsidR="00382C4D" w:rsidRPr="00D454E9">
                <w:rPr>
                  <w:rFonts w:ascii="Arial" w:hAnsi="Arial" w:cs="Arial"/>
                  <w:i/>
                  <w:iCs/>
                  <w:noProof/>
                </w:rPr>
                <w:t>R</w:t>
              </w:r>
              <w:r w:rsidRPr="00D454E9">
                <w:rPr>
                  <w:rFonts w:ascii="Arial" w:hAnsi="Arial" w:cs="Arial"/>
                  <w:i/>
                  <w:iCs/>
                  <w:noProof/>
                </w:rPr>
                <w:t>ehabilitation, 100</w:t>
              </w:r>
              <w:r w:rsidRPr="00D454E9">
                <w:rPr>
                  <w:rFonts w:ascii="Arial" w:hAnsi="Arial" w:cs="Arial"/>
                  <w:noProof/>
                </w:rPr>
                <w:t>(1), 9-16.</w:t>
              </w:r>
            </w:p>
            <w:p w14:paraId="0E85FECD"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Aronson, A. (1990). </w:t>
              </w:r>
              <w:r w:rsidRPr="00D454E9">
                <w:rPr>
                  <w:rFonts w:ascii="Arial" w:hAnsi="Arial" w:cs="Arial"/>
                  <w:i/>
                  <w:iCs/>
                  <w:noProof/>
                </w:rPr>
                <w:t>Clinical Voice Disorders: An Interdisciplinary Approach.</w:t>
              </w:r>
              <w:r w:rsidRPr="00D454E9">
                <w:rPr>
                  <w:rFonts w:ascii="Arial" w:hAnsi="Arial" w:cs="Arial"/>
                  <w:noProof/>
                </w:rPr>
                <w:t xml:space="preserve"> Thieme.</w:t>
              </w:r>
            </w:p>
            <w:p w14:paraId="458CB240"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Bainbridge, L. A. (2006). Informed Shared Decision-Making: A Model for Physical Therapy Education and Practice? </w:t>
              </w:r>
              <w:r w:rsidRPr="00D454E9">
                <w:rPr>
                  <w:rFonts w:ascii="Arial" w:hAnsi="Arial" w:cs="Arial"/>
                  <w:i/>
                  <w:iCs/>
                  <w:noProof/>
                </w:rPr>
                <w:t>Physiotherapy Canada</w:t>
              </w:r>
              <w:r w:rsidRPr="00D454E9">
                <w:rPr>
                  <w:rFonts w:ascii="Arial" w:hAnsi="Arial" w:cs="Arial"/>
                  <w:noProof/>
                </w:rPr>
                <w:t>, 74-81.</w:t>
              </w:r>
            </w:p>
            <w:p w14:paraId="419F086F" w14:textId="06E2803F"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Ballengee, L. A. (2021). Implementation of Psychologically Informed Physical Therapy for Low Back Pain: Where Do We Stand, Where Do We Go? </w:t>
              </w:r>
              <w:r w:rsidRPr="00D454E9">
                <w:rPr>
                  <w:rFonts w:ascii="Arial" w:hAnsi="Arial" w:cs="Arial"/>
                  <w:i/>
                  <w:iCs/>
                  <w:noProof/>
                </w:rPr>
                <w:t xml:space="preserve">Journal of </w:t>
              </w:r>
              <w:r w:rsidR="00382C4D" w:rsidRPr="00D454E9">
                <w:rPr>
                  <w:rFonts w:ascii="Arial" w:hAnsi="Arial" w:cs="Arial"/>
                  <w:i/>
                  <w:iCs/>
                  <w:noProof/>
                </w:rPr>
                <w:t>P</w:t>
              </w:r>
              <w:r w:rsidRPr="00D454E9">
                <w:rPr>
                  <w:rFonts w:ascii="Arial" w:hAnsi="Arial" w:cs="Arial"/>
                  <w:i/>
                  <w:iCs/>
                  <w:noProof/>
                </w:rPr>
                <w:t xml:space="preserve">ain </w:t>
              </w:r>
              <w:r w:rsidR="00382C4D" w:rsidRPr="00D454E9">
                <w:rPr>
                  <w:rFonts w:ascii="Arial" w:hAnsi="Arial" w:cs="Arial"/>
                  <w:i/>
                  <w:iCs/>
                  <w:noProof/>
                </w:rPr>
                <w:t>R</w:t>
              </w:r>
              <w:r w:rsidRPr="00D454E9">
                <w:rPr>
                  <w:rFonts w:ascii="Arial" w:hAnsi="Arial" w:cs="Arial"/>
                  <w:i/>
                  <w:iCs/>
                  <w:noProof/>
                </w:rPr>
                <w:t>esearch, 14</w:t>
              </w:r>
              <w:r w:rsidRPr="00D454E9">
                <w:rPr>
                  <w:rFonts w:ascii="Arial" w:hAnsi="Arial" w:cs="Arial"/>
                  <w:noProof/>
                </w:rPr>
                <w:t>, 3747-3757.</w:t>
              </w:r>
            </w:p>
            <w:p w14:paraId="0D13533C" w14:textId="43ECBCC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Baroni, F. R. (2021). The role of touch in osteopathic practice: A narrative review and integrative hypothesis. </w:t>
              </w:r>
              <w:r w:rsidRPr="00D454E9">
                <w:rPr>
                  <w:rFonts w:ascii="Arial" w:hAnsi="Arial" w:cs="Arial"/>
                  <w:i/>
                  <w:iCs/>
                  <w:noProof/>
                </w:rPr>
                <w:t xml:space="preserve">Complementary </w:t>
              </w:r>
              <w:r w:rsidR="00382C4D" w:rsidRPr="00D454E9">
                <w:rPr>
                  <w:rFonts w:ascii="Arial" w:hAnsi="Arial" w:cs="Arial"/>
                  <w:i/>
                  <w:iCs/>
                  <w:noProof/>
                </w:rPr>
                <w:t>T</w:t>
              </w:r>
              <w:r w:rsidRPr="00D454E9">
                <w:rPr>
                  <w:rFonts w:ascii="Arial" w:hAnsi="Arial" w:cs="Arial"/>
                  <w:i/>
                  <w:iCs/>
                  <w:noProof/>
                </w:rPr>
                <w:t xml:space="preserve">herapies in </w:t>
              </w:r>
              <w:r w:rsidR="00382C4D" w:rsidRPr="00D454E9">
                <w:rPr>
                  <w:rFonts w:ascii="Arial" w:hAnsi="Arial" w:cs="Arial"/>
                  <w:i/>
                  <w:iCs/>
                  <w:noProof/>
                </w:rPr>
                <w:t>C</w:t>
              </w:r>
              <w:r w:rsidRPr="00D454E9">
                <w:rPr>
                  <w:rFonts w:ascii="Arial" w:hAnsi="Arial" w:cs="Arial"/>
                  <w:i/>
                  <w:iCs/>
                  <w:noProof/>
                </w:rPr>
                <w:t xml:space="preserve">linical </w:t>
              </w:r>
              <w:r w:rsidR="00382C4D" w:rsidRPr="00D454E9">
                <w:rPr>
                  <w:rFonts w:ascii="Arial" w:hAnsi="Arial" w:cs="Arial"/>
                  <w:i/>
                  <w:iCs/>
                  <w:noProof/>
                </w:rPr>
                <w:t>P</w:t>
              </w:r>
              <w:r w:rsidRPr="00D454E9">
                <w:rPr>
                  <w:rFonts w:ascii="Arial" w:hAnsi="Arial" w:cs="Arial"/>
                  <w:i/>
                  <w:iCs/>
                  <w:noProof/>
                </w:rPr>
                <w:t>ractice, 42</w:t>
              </w:r>
              <w:r w:rsidRPr="00D454E9">
                <w:rPr>
                  <w:rFonts w:ascii="Arial" w:hAnsi="Arial" w:cs="Arial"/>
                  <w:noProof/>
                </w:rPr>
                <w:t>, https://doi.org/10.1016/j.ctcp.2020.101277.</w:t>
              </w:r>
            </w:p>
            <w:p w14:paraId="396CCE28"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Behlau, M. (2018, Sep). The 2016 G. Paul Moore Lecture: Lessons in Voice Rehabilitation: Journal of Voice and Clinical Practice. </w:t>
              </w:r>
              <w:r w:rsidRPr="00D454E9">
                <w:rPr>
                  <w:rFonts w:ascii="Arial" w:hAnsi="Arial" w:cs="Arial"/>
                  <w:i/>
                  <w:iCs/>
                  <w:noProof/>
                </w:rPr>
                <w:t>Journal of Voice, 33</w:t>
              </w:r>
              <w:r w:rsidRPr="00D454E9">
                <w:rPr>
                  <w:rFonts w:ascii="Arial" w:hAnsi="Arial" w:cs="Arial"/>
                  <w:noProof/>
                </w:rPr>
                <w:t>(5), 669-681.</w:t>
              </w:r>
            </w:p>
            <w:p w14:paraId="1E2DB890"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lastRenderedPageBreak/>
                <w:t xml:space="preserve">Bialosky, J. C. (2021). The healthcare buffet: preferences in the clinical decision-making process for patients with musculoskeletal pain. </w:t>
              </w:r>
              <w:r w:rsidRPr="00D454E9">
                <w:rPr>
                  <w:rFonts w:ascii="Arial" w:hAnsi="Arial" w:cs="Arial"/>
                  <w:i/>
                  <w:iCs/>
                  <w:noProof/>
                </w:rPr>
                <w:t>Journal of Manual &amp; Manipulative Therapy</w:t>
              </w:r>
              <w:r w:rsidRPr="00D454E9">
                <w:rPr>
                  <w:rFonts w:ascii="Arial" w:hAnsi="Arial" w:cs="Arial"/>
                  <w:noProof/>
                </w:rPr>
                <w:t>, https://doi.org/10.1080/10669817.2021.1989754.</w:t>
              </w:r>
            </w:p>
            <w:p w14:paraId="5B0E3298" w14:textId="3D6A7F22"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Bishop, M. D.-C. (2015, Nov). What effect can manual therapy have on a </w:t>
              </w:r>
              <w:r w:rsidR="00A00075" w:rsidRPr="00D454E9">
                <w:rPr>
                  <w:rFonts w:ascii="Arial" w:hAnsi="Arial" w:cs="Arial"/>
                  <w:noProof/>
                </w:rPr>
                <w:t>patient's</w:t>
              </w:r>
              <w:r w:rsidRPr="00D454E9">
                <w:rPr>
                  <w:rFonts w:ascii="Arial" w:hAnsi="Arial" w:cs="Arial"/>
                  <w:noProof/>
                </w:rPr>
                <w:t xml:space="preserve"> pain experience? </w:t>
              </w:r>
              <w:r w:rsidRPr="00D454E9">
                <w:rPr>
                  <w:rFonts w:ascii="Arial" w:hAnsi="Arial" w:cs="Arial"/>
                  <w:i/>
                  <w:iCs/>
                  <w:noProof/>
                </w:rPr>
                <w:t xml:space="preserve">Pain </w:t>
              </w:r>
              <w:r w:rsidR="00382C4D" w:rsidRPr="00D454E9">
                <w:rPr>
                  <w:rFonts w:ascii="Arial" w:hAnsi="Arial" w:cs="Arial"/>
                  <w:i/>
                  <w:iCs/>
                  <w:noProof/>
                </w:rPr>
                <w:t>M</w:t>
              </w:r>
              <w:r w:rsidRPr="00D454E9">
                <w:rPr>
                  <w:rFonts w:ascii="Arial" w:hAnsi="Arial" w:cs="Arial"/>
                  <w:i/>
                  <w:iCs/>
                  <w:noProof/>
                </w:rPr>
                <w:t>anag</w:t>
              </w:r>
              <w:r w:rsidR="00382C4D" w:rsidRPr="00D454E9">
                <w:rPr>
                  <w:rFonts w:ascii="Arial" w:hAnsi="Arial" w:cs="Arial"/>
                  <w:i/>
                  <w:iCs/>
                  <w:noProof/>
                </w:rPr>
                <w:t>.</w:t>
              </w:r>
              <w:r w:rsidRPr="00D454E9">
                <w:rPr>
                  <w:rFonts w:ascii="Arial" w:hAnsi="Arial" w:cs="Arial"/>
                  <w:i/>
                  <w:iCs/>
                  <w:noProof/>
                </w:rPr>
                <w:t>, 5</w:t>
              </w:r>
              <w:r w:rsidRPr="00D454E9">
                <w:rPr>
                  <w:rFonts w:ascii="Arial" w:hAnsi="Arial" w:cs="Arial"/>
                  <w:noProof/>
                </w:rPr>
                <w:t>(6), 455-464.</w:t>
              </w:r>
            </w:p>
            <w:p w14:paraId="4AB7D998" w14:textId="6540DD1E"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Buning, M. B. (2018). Beyond supervised learning: A multi-perspective approach to outpatient physical therapy mentoring. </w:t>
              </w:r>
              <w:r w:rsidRPr="00D454E9">
                <w:rPr>
                  <w:rFonts w:ascii="Arial" w:hAnsi="Arial" w:cs="Arial"/>
                  <w:i/>
                  <w:iCs/>
                  <w:noProof/>
                </w:rPr>
                <w:t>Physiotherapy Theory and Practice, doi:10.1080/09593985.2018.1443183</w:t>
              </w:r>
              <w:r w:rsidRPr="00D454E9">
                <w:rPr>
                  <w:rFonts w:ascii="Arial" w:hAnsi="Arial" w:cs="Arial"/>
                  <w:noProof/>
                </w:rPr>
                <w:t>, 1-16.</w:t>
              </w:r>
            </w:p>
            <w:p w14:paraId="0A237709" w14:textId="31C682EB"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Cardoso, R. M.-O. (2021). Myofascial Release Effects in </w:t>
              </w:r>
              <w:r w:rsidR="00A00075" w:rsidRPr="00D454E9">
                <w:rPr>
                  <w:rFonts w:ascii="Arial" w:hAnsi="Arial" w:cs="Arial"/>
                  <w:noProof/>
                </w:rPr>
                <w:t>Teachers'</w:t>
              </w:r>
              <w:r w:rsidRPr="00D454E9">
                <w:rPr>
                  <w:rFonts w:ascii="Arial" w:hAnsi="Arial" w:cs="Arial"/>
                  <w:noProof/>
                </w:rPr>
                <w:t xml:space="preserve"> Posture, Muscle Tension and Voice Quality: A Randomized Controlled Trial. </w:t>
              </w:r>
              <w:r w:rsidRPr="00D454E9">
                <w:rPr>
                  <w:rFonts w:ascii="Arial" w:hAnsi="Arial" w:cs="Arial"/>
                  <w:i/>
                  <w:iCs/>
                  <w:noProof/>
                </w:rPr>
                <w:t xml:space="preserve">Journal of </w:t>
              </w:r>
              <w:r w:rsidR="00382C4D" w:rsidRPr="00D454E9">
                <w:rPr>
                  <w:rFonts w:ascii="Arial" w:hAnsi="Arial" w:cs="Arial"/>
                  <w:i/>
                  <w:iCs/>
                  <w:noProof/>
                </w:rPr>
                <w:t>V</w:t>
              </w:r>
              <w:r w:rsidRPr="00D454E9">
                <w:rPr>
                  <w:rFonts w:ascii="Arial" w:hAnsi="Arial" w:cs="Arial"/>
                  <w:i/>
                  <w:iCs/>
                  <w:noProof/>
                </w:rPr>
                <w:t>oice</w:t>
              </w:r>
              <w:r w:rsidRPr="00D454E9">
                <w:rPr>
                  <w:rFonts w:ascii="Arial" w:hAnsi="Arial" w:cs="Arial"/>
                  <w:noProof/>
                </w:rPr>
                <w:t>.</w:t>
              </w:r>
            </w:p>
            <w:p w14:paraId="0D9A4D71" w14:textId="02C03F24"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Carey, W. P. (2011). Coaching models for leadership development: An integrative </w:t>
              </w:r>
              <w:r w:rsidR="00382C4D" w:rsidRPr="00D454E9">
                <w:rPr>
                  <w:rFonts w:ascii="Arial" w:hAnsi="Arial" w:cs="Arial"/>
                  <w:noProof/>
                </w:rPr>
                <w:t>review</w:t>
              </w:r>
              <w:r w:rsidRPr="00D454E9">
                <w:rPr>
                  <w:rFonts w:ascii="Arial" w:hAnsi="Arial" w:cs="Arial"/>
                  <w:noProof/>
                </w:rPr>
                <w:t xml:space="preserve">. </w:t>
              </w:r>
              <w:r w:rsidRPr="00D454E9">
                <w:rPr>
                  <w:rFonts w:ascii="Arial" w:hAnsi="Arial" w:cs="Arial"/>
                  <w:i/>
                  <w:iCs/>
                  <w:noProof/>
                </w:rPr>
                <w:t>Journal of Leadership Studies, 5</w:t>
              </w:r>
              <w:r w:rsidRPr="00D454E9">
                <w:rPr>
                  <w:rFonts w:ascii="Arial" w:hAnsi="Arial" w:cs="Arial"/>
                  <w:noProof/>
                </w:rPr>
                <w:t>(1), 51-69.</w:t>
              </w:r>
            </w:p>
            <w:p w14:paraId="7399B23A"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Chaitow, L. W. (2008). Assessment and Palpation: Accuracy and Reliability Issues. In L. Chaitow, </w:t>
              </w:r>
              <w:r w:rsidRPr="00D454E9">
                <w:rPr>
                  <w:rFonts w:ascii="Arial" w:hAnsi="Arial" w:cs="Arial"/>
                  <w:i/>
                  <w:iCs/>
                  <w:noProof/>
                </w:rPr>
                <w:t>Naturopathic Physical Medicine.</w:t>
              </w:r>
              <w:r w:rsidRPr="00D454E9">
                <w:rPr>
                  <w:rFonts w:ascii="Arial" w:hAnsi="Arial" w:cs="Arial"/>
                  <w:noProof/>
                </w:rPr>
                <w:t xml:space="preserve"> Churchill Livingstone.</w:t>
              </w:r>
            </w:p>
            <w:p w14:paraId="6A575487"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Cherkin D. C., S. K. (2013). A comparison of the effects of 2 types of massage and usual care on chronic low back pain: a randomized, controlled trial. </w:t>
              </w:r>
              <w:r w:rsidRPr="00D454E9">
                <w:rPr>
                  <w:rFonts w:ascii="Arial" w:hAnsi="Arial" w:cs="Arial"/>
                  <w:i/>
                  <w:iCs/>
                  <w:noProof/>
                </w:rPr>
                <w:t>Ann Intern Med., 155</w:t>
              </w:r>
              <w:r w:rsidRPr="00D454E9">
                <w:rPr>
                  <w:rFonts w:ascii="Arial" w:hAnsi="Arial" w:cs="Arial"/>
                  <w:noProof/>
                </w:rPr>
                <w:t>(1), 1-9.</w:t>
              </w:r>
            </w:p>
            <w:p w14:paraId="3352A9D1"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Coronado, R. A. (2020). Psychologically informed physical therapy for musculoskeletal pain: current approaches, implications, and future directions from recent randomized trials. </w:t>
              </w:r>
              <w:r w:rsidRPr="00D454E9">
                <w:rPr>
                  <w:rFonts w:ascii="Arial" w:hAnsi="Arial" w:cs="Arial"/>
                  <w:i/>
                  <w:iCs/>
                  <w:noProof/>
                </w:rPr>
                <w:t>Pain Reports, 5</w:t>
              </w:r>
              <w:r w:rsidRPr="00D454E9">
                <w:rPr>
                  <w:rFonts w:ascii="Arial" w:hAnsi="Arial" w:cs="Arial"/>
                  <w:noProof/>
                </w:rPr>
                <w:t>(5), e847.</w:t>
              </w:r>
            </w:p>
            <w:p w14:paraId="05498A8D" w14:textId="128918DB"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Dehqan, A. &amp;. (2018). Positive Effects of Manual Circumlaryngeal Therapy in the Treatment of Muscle Tension Dysphonia (MTD): Long Term Treatment Outcomes. </w:t>
              </w:r>
              <w:r w:rsidRPr="00D454E9">
                <w:rPr>
                  <w:rFonts w:ascii="Arial" w:hAnsi="Arial" w:cs="Arial"/>
                  <w:i/>
                  <w:iCs/>
                  <w:noProof/>
                </w:rPr>
                <w:t>Journal of Voice</w:t>
              </w:r>
              <w:r w:rsidR="000F7417" w:rsidRPr="00D454E9">
                <w:rPr>
                  <w:rFonts w:ascii="Arial" w:hAnsi="Arial" w:cs="Arial"/>
                  <w:i/>
                  <w:iCs/>
                  <w:noProof/>
                </w:rPr>
                <w:t>, 33(6), 866-871</w:t>
              </w:r>
              <w:r w:rsidRPr="00D454E9">
                <w:rPr>
                  <w:rFonts w:ascii="Arial" w:hAnsi="Arial" w:cs="Arial"/>
                  <w:noProof/>
                </w:rPr>
                <w:t>.</w:t>
              </w:r>
            </w:p>
            <w:p w14:paraId="7154EB9B" w14:textId="41CA79BB"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Dierckx, K. D. (2013). Implementation of Shared Decision Making in Physical Therapy: Observed Level of Involvement and Patient Preference. </w:t>
              </w:r>
              <w:r w:rsidR="00DF06A2" w:rsidRPr="00D454E9">
                <w:rPr>
                  <w:rFonts w:ascii="Arial" w:hAnsi="Arial" w:cs="Arial"/>
                  <w:i/>
                  <w:iCs/>
                  <w:noProof/>
                </w:rPr>
                <w:t>Physical Therapy</w:t>
              </w:r>
              <w:r w:rsidR="00DF06A2" w:rsidRPr="00D454E9">
                <w:rPr>
                  <w:rFonts w:ascii="Arial" w:hAnsi="Arial" w:cs="Arial"/>
                  <w:noProof/>
                </w:rPr>
                <w:t xml:space="preserve">, </w:t>
              </w:r>
              <w:r w:rsidRPr="00D454E9">
                <w:rPr>
                  <w:rFonts w:ascii="Arial" w:hAnsi="Arial" w:cs="Arial"/>
                  <w:i/>
                  <w:iCs/>
                  <w:noProof/>
                </w:rPr>
                <w:t>93</w:t>
              </w:r>
              <w:r w:rsidRPr="00D454E9">
                <w:rPr>
                  <w:rFonts w:ascii="Arial" w:hAnsi="Arial" w:cs="Arial"/>
                  <w:noProof/>
                </w:rPr>
                <w:t>(10), 1321-1330.</w:t>
              </w:r>
            </w:p>
            <w:p w14:paraId="61DF95D6" w14:textId="3AD3B73C" w:rsidR="00BF00BB" w:rsidRPr="00D454E9" w:rsidRDefault="00A00075" w:rsidP="00D454E9">
              <w:pPr>
                <w:pStyle w:val="Bibliography"/>
                <w:spacing w:line="360" w:lineRule="auto"/>
                <w:ind w:left="720" w:hanging="720"/>
                <w:rPr>
                  <w:rFonts w:ascii="Arial" w:hAnsi="Arial" w:cs="Arial"/>
                  <w:noProof/>
                </w:rPr>
              </w:pPr>
              <w:r w:rsidRPr="00D454E9">
                <w:rPr>
                  <w:rFonts w:ascii="Arial" w:hAnsi="Arial" w:cs="Arial"/>
                  <w:noProof/>
                </w:rPr>
                <w:t>D'haeseleer</w:t>
              </w:r>
              <w:r w:rsidR="00BF00BB" w:rsidRPr="00D454E9">
                <w:rPr>
                  <w:rFonts w:ascii="Arial" w:hAnsi="Arial" w:cs="Arial"/>
                  <w:noProof/>
                </w:rPr>
                <w:t xml:space="preserve">, E. C. (2013). The effectiveness of manual circumlaryngeal therapy in future elite vocal performers. </w:t>
              </w:r>
              <w:r w:rsidR="00BF00BB" w:rsidRPr="00D454E9">
                <w:rPr>
                  <w:rFonts w:ascii="Arial" w:hAnsi="Arial" w:cs="Arial"/>
                  <w:i/>
                  <w:iCs/>
                  <w:noProof/>
                </w:rPr>
                <w:t>The Laryngoscope, 123</w:t>
              </w:r>
              <w:r w:rsidR="00BF00BB" w:rsidRPr="00D454E9">
                <w:rPr>
                  <w:rFonts w:ascii="Arial" w:hAnsi="Arial" w:cs="Arial"/>
                  <w:noProof/>
                </w:rPr>
                <w:t>(8), 1937-1941.</w:t>
              </w:r>
            </w:p>
            <w:p w14:paraId="59842EBF" w14:textId="3EC6A7F0"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Driscoll, J. &amp;. (2001). The potential of reflective practice to develop individual orthopaedic nurse practitioners and their practice. </w:t>
              </w:r>
              <w:r w:rsidRPr="00D454E9">
                <w:rPr>
                  <w:rFonts w:ascii="Arial" w:hAnsi="Arial" w:cs="Arial"/>
                  <w:i/>
                  <w:iCs/>
                  <w:noProof/>
                </w:rPr>
                <w:t>Journal of Orthopaedic Nursing</w:t>
              </w:r>
              <w:r w:rsidRPr="00D454E9">
                <w:rPr>
                  <w:rFonts w:ascii="Arial" w:hAnsi="Arial" w:cs="Arial"/>
                  <w:noProof/>
                </w:rPr>
                <w:t xml:space="preserve">, </w:t>
              </w:r>
              <w:r w:rsidR="00C32B1A" w:rsidRPr="00D454E9">
                <w:rPr>
                  <w:rFonts w:ascii="Arial" w:hAnsi="Arial" w:cs="Arial"/>
                  <w:noProof/>
                </w:rPr>
                <w:t xml:space="preserve">5, </w:t>
              </w:r>
              <w:r w:rsidRPr="00D454E9">
                <w:rPr>
                  <w:rFonts w:ascii="Arial" w:hAnsi="Arial" w:cs="Arial"/>
                  <w:noProof/>
                </w:rPr>
                <w:t>95-103.</w:t>
              </w:r>
            </w:p>
            <w:p w14:paraId="3F0246D4"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lastRenderedPageBreak/>
                <w:t xml:space="preserve">Elby, L. (1997). Alternative Forms of Mentoring in Changing Organizational Environments: A Conceptual Extension of the Mentoring Literature. </w:t>
              </w:r>
              <w:r w:rsidRPr="00D454E9">
                <w:rPr>
                  <w:rFonts w:ascii="Arial" w:hAnsi="Arial" w:cs="Arial"/>
                  <w:i/>
                  <w:iCs/>
                  <w:noProof/>
                </w:rPr>
                <w:t>Journal of Vocational Behavior, 51</w:t>
              </w:r>
              <w:r w:rsidRPr="00D454E9">
                <w:rPr>
                  <w:rFonts w:ascii="Arial" w:hAnsi="Arial" w:cs="Arial"/>
                  <w:noProof/>
                </w:rPr>
                <w:t>(1), 125-144.</w:t>
              </w:r>
            </w:p>
            <w:p w14:paraId="55640D01" w14:textId="135F23C4"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Etikan, I., SA, M., &amp; Ailkassim, R. (2015). Comparison of Convenience Sampling and Purposeful Sampling. </w:t>
              </w:r>
              <w:r w:rsidRPr="00D454E9">
                <w:rPr>
                  <w:rFonts w:ascii="Arial" w:hAnsi="Arial" w:cs="Arial"/>
                  <w:i/>
                  <w:iCs/>
                  <w:noProof/>
                </w:rPr>
                <w:t>American Journal of Theoretical and Applied Sciences</w:t>
              </w:r>
              <w:r w:rsidRPr="00D454E9">
                <w:rPr>
                  <w:rFonts w:ascii="Arial" w:hAnsi="Arial" w:cs="Arial"/>
                  <w:noProof/>
                </w:rPr>
                <w:t xml:space="preserve">, </w:t>
              </w:r>
              <w:r w:rsidR="00C32B1A" w:rsidRPr="00D454E9">
                <w:rPr>
                  <w:rFonts w:ascii="Arial" w:hAnsi="Arial" w:cs="Arial"/>
                  <w:noProof/>
                </w:rPr>
                <w:t xml:space="preserve">5(1), </w:t>
              </w:r>
              <w:r w:rsidRPr="00D454E9">
                <w:rPr>
                  <w:rFonts w:ascii="Arial" w:hAnsi="Arial" w:cs="Arial"/>
                  <w:noProof/>
                </w:rPr>
                <w:t>1-4.</w:t>
              </w:r>
            </w:p>
            <w:p w14:paraId="7A53BEF8"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Fallah, M. K. (2021). Effect of Mathieson Laryngeal Manual Therapy in Patients With Muscle Tension Dysphonia After a Therapeutic Course. </w:t>
              </w:r>
              <w:r w:rsidRPr="00D454E9">
                <w:rPr>
                  <w:rFonts w:ascii="Arial" w:hAnsi="Arial" w:cs="Arial"/>
                  <w:i/>
                  <w:iCs/>
                  <w:noProof/>
                </w:rPr>
                <w:t>Journal of Modern Rehabilitation, 15</w:t>
              </w:r>
              <w:r w:rsidRPr="00D454E9">
                <w:rPr>
                  <w:rFonts w:ascii="Arial" w:hAnsi="Arial" w:cs="Arial"/>
                  <w:noProof/>
                </w:rPr>
                <w:t>(2), 73-82.</w:t>
              </w:r>
            </w:p>
            <w:p w14:paraId="033EF0FD" w14:textId="77777777" w:rsidR="00C32B1A" w:rsidRPr="00D454E9" w:rsidRDefault="00BF00BB" w:rsidP="00D454E9">
              <w:pPr>
                <w:spacing w:line="360" w:lineRule="auto"/>
                <w:rPr>
                  <w:rFonts w:ascii="Arial" w:hAnsi="Arial" w:cs="Arial"/>
                </w:rPr>
              </w:pPr>
              <w:r w:rsidRPr="00D454E9">
                <w:rPr>
                  <w:rFonts w:ascii="Arial" w:hAnsi="Arial" w:cs="Arial"/>
                  <w:noProof/>
                </w:rPr>
                <w:t xml:space="preserve">Geri, T. A. (2019, July 24). Manual therapy: Exploiting the role of human touch. </w:t>
              </w:r>
              <w:r w:rsidRPr="00D454E9">
                <w:rPr>
                  <w:rFonts w:ascii="Arial" w:hAnsi="Arial" w:cs="Arial"/>
                  <w:i/>
                  <w:iCs/>
                  <w:noProof/>
                </w:rPr>
                <w:t>Musculoskeletal Science and Practice, 44</w:t>
              </w:r>
              <w:r w:rsidR="00C32B1A" w:rsidRPr="00D454E9">
                <w:rPr>
                  <w:rFonts w:ascii="Arial" w:hAnsi="Arial" w:cs="Arial"/>
                  <w:i/>
                  <w:iCs/>
                  <w:noProof/>
                </w:rPr>
                <w:t xml:space="preserve">, </w:t>
              </w:r>
              <w:r w:rsidR="00C32B1A" w:rsidRPr="00D454E9">
                <w:rPr>
                  <w:rFonts w:ascii="Arial" w:hAnsi="Arial" w:cs="Arial"/>
                  <w:color w:val="212121"/>
                  <w:shd w:val="clear" w:color="auto" w:fill="FFFFFF"/>
                </w:rPr>
                <w:t>102044</w:t>
              </w:r>
            </w:p>
            <w:p w14:paraId="79D2279A" w14:textId="20AFD7B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w:t>
              </w:r>
            </w:p>
            <w:p w14:paraId="0E46345C"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Gibson, B. G. (2018). </w:t>
              </w:r>
              <w:r w:rsidRPr="00D454E9">
                <w:rPr>
                  <w:rFonts w:ascii="Arial" w:hAnsi="Arial" w:cs="Arial"/>
                  <w:i/>
                  <w:iCs/>
                  <w:noProof/>
                </w:rPr>
                <w:t>Manipulating Practices. A critical physiotherapy reader.</w:t>
              </w:r>
              <w:r w:rsidRPr="00D454E9">
                <w:rPr>
                  <w:rFonts w:ascii="Arial" w:hAnsi="Arial" w:cs="Arial"/>
                  <w:noProof/>
                </w:rPr>
                <w:t xml:space="preserve"> Saint Philip Street Press.</w:t>
              </w:r>
            </w:p>
            <w:p w14:paraId="3653792D"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Grouse, L. (2016). Post hoc ergo propter hoc. </w:t>
              </w:r>
              <w:r w:rsidRPr="00D454E9">
                <w:rPr>
                  <w:rFonts w:ascii="Arial" w:hAnsi="Arial" w:cs="Arial"/>
                  <w:i/>
                  <w:iCs/>
                  <w:noProof/>
                </w:rPr>
                <w:t>Journal of Thoracic Disease, 8</w:t>
              </w:r>
              <w:r w:rsidRPr="00D454E9">
                <w:rPr>
                  <w:rFonts w:ascii="Arial" w:hAnsi="Arial" w:cs="Arial"/>
                  <w:noProof/>
                </w:rPr>
                <w:t>(7), E511-E512.</w:t>
              </w:r>
            </w:p>
            <w:p w14:paraId="3B5C7F53" w14:textId="6E41C798"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Gustin, A. (2019). Shared decision-making. </w:t>
              </w:r>
              <w:r w:rsidRPr="00D454E9">
                <w:rPr>
                  <w:rFonts w:ascii="Arial" w:hAnsi="Arial" w:cs="Arial"/>
                  <w:i/>
                  <w:iCs/>
                  <w:noProof/>
                </w:rPr>
                <w:t>Anesthesiology Clin</w:t>
              </w:r>
              <w:r w:rsidRPr="00D454E9">
                <w:rPr>
                  <w:rFonts w:ascii="Arial" w:hAnsi="Arial" w:cs="Arial"/>
                  <w:noProof/>
                </w:rPr>
                <w:t xml:space="preserve">, </w:t>
              </w:r>
              <w:r w:rsidR="00C32B1A" w:rsidRPr="00D454E9">
                <w:rPr>
                  <w:rFonts w:ascii="Arial" w:hAnsi="Arial" w:cs="Arial"/>
                  <w:noProof/>
                </w:rPr>
                <w:t xml:space="preserve">37, </w:t>
              </w:r>
              <w:r w:rsidRPr="00D454E9">
                <w:rPr>
                  <w:rFonts w:ascii="Arial" w:hAnsi="Arial" w:cs="Arial"/>
                  <w:noProof/>
                </w:rPr>
                <w:t>573-580.</w:t>
              </w:r>
            </w:p>
            <w:p w14:paraId="668D7408"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Jacobs, D. S. (2011, May). Therapist as operator or interactor? Moving beyond the technique. </w:t>
              </w:r>
              <w:r w:rsidRPr="00D454E9">
                <w:rPr>
                  <w:rFonts w:ascii="Arial" w:hAnsi="Arial" w:cs="Arial"/>
                  <w:i/>
                  <w:iCs/>
                  <w:noProof/>
                </w:rPr>
                <w:t>Journal of Manual &amp; Manipulative Therapy, 19</w:t>
              </w:r>
              <w:r w:rsidRPr="00D454E9">
                <w:rPr>
                  <w:rFonts w:ascii="Arial" w:hAnsi="Arial" w:cs="Arial"/>
                  <w:noProof/>
                </w:rPr>
                <w:t>(2), 120-121.</w:t>
              </w:r>
            </w:p>
            <w:p w14:paraId="5BA951CA"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Jafari, N. I. (2021). Comparison of Laryngeal Palpatory Scale (LPS), With Surface Electromyographic Measures in Patients with Muscle Tension Dysphonia. </w:t>
              </w:r>
              <w:r w:rsidRPr="00D454E9">
                <w:rPr>
                  <w:rFonts w:ascii="Arial" w:hAnsi="Arial" w:cs="Arial"/>
                  <w:i/>
                  <w:iCs/>
                  <w:noProof/>
                </w:rPr>
                <w:t>Journal of Voice</w:t>
              </w:r>
              <w:r w:rsidRPr="00D454E9">
                <w:rPr>
                  <w:rFonts w:ascii="Arial" w:hAnsi="Arial" w:cs="Arial"/>
                  <w:noProof/>
                </w:rPr>
                <w:t>, https://doi.org/10.1016/j.jvoice.2021.08.021.</w:t>
              </w:r>
            </w:p>
            <w:p w14:paraId="09B38808" w14:textId="42D0FA55"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Jafari, N. S. (2020). A Novel Laryngeal Palpatory Scale (LPS) in Patients with Muscle Tension Dysphonia. </w:t>
              </w:r>
              <w:r w:rsidRPr="00D454E9">
                <w:rPr>
                  <w:rFonts w:ascii="Arial" w:hAnsi="Arial" w:cs="Arial"/>
                  <w:i/>
                  <w:iCs/>
                  <w:noProof/>
                </w:rPr>
                <w:t xml:space="preserve">Journal of </w:t>
              </w:r>
              <w:r w:rsidR="00382C4D" w:rsidRPr="00D454E9">
                <w:rPr>
                  <w:rFonts w:ascii="Arial" w:hAnsi="Arial" w:cs="Arial"/>
                  <w:i/>
                  <w:iCs/>
                  <w:noProof/>
                </w:rPr>
                <w:t>Voice</w:t>
              </w:r>
              <w:r w:rsidRPr="00D454E9">
                <w:rPr>
                  <w:rFonts w:ascii="Arial" w:hAnsi="Arial" w:cs="Arial"/>
                  <w:i/>
                  <w:iCs/>
                  <w:noProof/>
                </w:rPr>
                <w:t>, 34</w:t>
              </w:r>
              <w:r w:rsidRPr="00D454E9">
                <w:rPr>
                  <w:rFonts w:ascii="Arial" w:hAnsi="Arial" w:cs="Arial"/>
                  <w:noProof/>
                </w:rPr>
                <w:t>(3), 488.e9-488.e27.</w:t>
              </w:r>
            </w:p>
            <w:p w14:paraId="47763F9F" w14:textId="7704C521"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Kennard, E. J. (2015). A Preliminary Comparison of Laryngeal Manipulation and Postural Treatment on Voice Quality in a Prospective Randomized Crossover Study. </w:t>
              </w:r>
              <w:r w:rsidRPr="00D454E9">
                <w:rPr>
                  <w:rFonts w:ascii="Arial" w:hAnsi="Arial" w:cs="Arial"/>
                  <w:i/>
                  <w:iCs/>
                  <w:noProof/>
                </w:rPr>
                <w:t>Journal of Voice</w:t>
              </w:r>
              <w:r w:rsidRPr="00D454E9">
                <w:rPr>
                  <w:rFonts w:ascii="Arial" w:hAnsi="Arial" w:cs="Arial"/>
                  <w:noProof/>
                </w:rPr>
                <w:t xml:space="preserve">, </w:t>
              </w:r>
              <w:r w:rsidR="00030A40" w:rsidRPr="00D454E9">
                <w:rPr>
                  <w:rFonts w:ascii="Arial" w:hAnsi="Arial" w:cs="Arial"/>
                  <w:noProof/>
                </w:rPr>
                <w:t xml:space="preserve">29(6), </w:t>
              </w:r>
              <w:r w:rsidRPr="00D454E9">
                <w:rPr>
                  <w:rFonts w:ascii="Arial" w:hAnsi="Arial" w:cs="Arial"/>
                  <w:noProof/>
                </w:rPr>
                <w:t>751-754.</w:t>
              </w:r>
            </w:p>
            <w:p w14:paraId="1E7390C1" w14:textId="5560AC61"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Khoddami S. M., A. N. (2014). Review on Laryngeal Palpation Methods in Muscle Tension Dysphonia: Validity and reliability issues. </w:t>
              </w:r>
              <w:r w:rsidRPr="00D454E9">
                <w:rPr>
                  <w:rFonts w:ascii="Arial" w:hAnsi="Arial" w:cs="Arial"/>
                  <w:i/>
                  <w:iCs/>
                  <w:noProof/>
                </w:rPr>
                <w:t xml:space="preserve">Journal of </w:t>
              </w:r>
              <w:r w:rsidR="00382C4D" w:rsidRPr="00D454E9">
                <w:rPr>
                  <w:rFonts w:ascii="Arial" w:hAnsi="Arial" w:cs="Arial"/>
                  <w:i/>
                  <w:iCs/>
                  <w:noProof/>
                </w:rPr>
                <w:t>Voice</w:t>
              </w:r>
              <w:r w:rsidRPr="00D454E9">
                <w:rPr>
                  <w:rFonts w:ascii="Arial" w:hAnsi="Arial" w:cs="Arial"/>
                  <w:i/>
                  <w:iCs/>
                  <w:noProof/>
                </w:rPr>
                <w:t>, 29</w:t>
              </w:r>
              <w:r w:rsidRPr="00D454E9">
                <w:rPr>
                  <w:rFonts w:ascii="Arial" w:hAnsi="Arial" w:cs="Arial"/>
                  <w:noProof/>
                </w:rPr>
                <w:t>(4), 459-468.</w:t>
              </w:r>
            </w:p>
            <w:p w14:paraId="5284F55C"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lastRenderedPageBreak/>
                <w:t xml:space="preserve">Kolb, W. H. (2020). The evolution of manual therapy education: what are we waiting for? </w:t>
              </w:r>
              <w:r w:rsidRPr="00D454E9">
                <w:rPr>
                  <w:rFonts w:ascii="Arial" w:hAnsi="Arial" w:cs="Arial"/>
                  <w:i/>
                  <w:iCs/>
                  <w:noProof/>
                </w:rPr>
                <w:t>Journal of Manual &amp; Manipulative Therapy, 28</w:t>
              </w:r>
              <w:r w:rsidRPr="00D454E9">
                <w:rPr>
                  <w:rFonts w:ascii="Arial" w:hAnsi="Arial" w:cs="Arial"/>
                  <w:noProof/>
                </w:rPr>
                <w:t>(1), 1-3.</w:t>
              </w:r>
            </w:p>
            <w:p w14:paraId="51C59B92" w14:textId="5BF86C8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Krisciunas, G. P. (2019). Application of Manual Therapy for Dysphagia in Head and Neck Cancer Patients: A Preliminary National Survey of Treatment Trends and Adverse Events. </w:t>
              </w:r>
              <w:r w:rsidRPr="00D454E9">
                <w:rPr>
                  <w:rFonts w:ascii="Arial" w:hAnsi="Arial" w:cs="Arial"/>
                  <w:i/>
                  <w:iCs/>
                  <w:noProof/>
                </w:rPr>
                <w:t>Global Advances in Health and Medicine</w:t>
              </w:r>
              <w:r w:rsidR="00EA60CA" w:rsidRPr="00D454E9">
                <w:rPr>
                  <w:rFonts w:ascii="Arial" w:hAnsi="Arial" w:cs="Arial"/>
                  <w:noProof/>
                </w:rPr>
                <w:t>, 8, 1-8.</w:t>
              </w:r>
            </w:p>
            <w:p w14:paraId="24EDFF04" w14:textId="45355EF5"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Laukkanen, A. M. (2005). Immediate effects of </w:t>
              </w:r>
              <w:r w:rsidR="00A00075" w:rsidRPr="00D454E9">
                <w:rPr>
                  <w:rFonts w:ascii="Arial" w:hAnsi="Arial" w:cs="Arial"/>
                  <w:noProof/>
                </w:rPr>
                <w:t>'</w:t>
              </w:r>
              <w:r w:rsidRPr="00D454E9">
                <w:rPr>
                  <w:rFonts w:ascii="Arial" w:hAnsi="Arial" w:cs="Arial"/>
                  <w:noProof/>
                </w:rPr>
                <w:t xml:space="preserve">voice </w:t>
              </w:r>
              <w:r w:rsidR="00A00075" w:rsidRPr="00D454E9">
                <w:rPr>
                  <w:rFonts w:ascii="Arial" w:hAnsi="Arial" w:cs="Arial"/>
                  <w:noProof/>
                </w:rPr>
                <w:t>massage'</w:t>
              </w:r>
              <w:r w:rsidRPr="00D454E9">
                <w:rPr>
                  <w:rFonts w:ascii="Arial" w:hAnsi="Arial" w:cs="Arial"/>
                  <w:noProof/>
                </w:rPr>
                <w:t xml:space="preserve"> treatment on the speaking voice of healthy subjects. </w:t>
              </w:r>
              <w:r w:rsidRPr="00D454E9">
                <w:rPr>
                  <w:rFonts w:ascii="Arial" w:hAnsi="Arial" w:cs="Arial"/>
                  <w:i/>
                  <w:iCs/>
                  <w:noProof/>
                </w:rPr>
                <w:t>Folia phoniatrica et logopaedica : official organ of the International Association of Logopedics and Phoniatrics (IALP), 57</w:t>
              </w:r>
              <w:r w:rsidRPr="00D454E9">
                <w:rPr>
                  <w:rFonts w:ascii="Arial" w:hAnsi="Arial" w:cs="Arial"/>
                  <w:noProof/>
                </w:rPr>
                <w:t>(3), 163-172.</w:t>
              </w:r>
            </w:p>
            <w:p w14:paraId="595D0129"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Lieberman, J. (2002). Principles and techniques of manual therapy: application in the management of dysphonia. In H. S. Harris T, </w:t>
              </w:r>
              <w:r w:rsidRPr="00D454E9">
                <w:rPr>
                  <w:rFonts w:ascii="Arial" w:hAnsi="Arial" w:cs="Arial"/>
                  <w:i/>
                  <w:iCs/>
                  <w:noProof/>
                </w:rPr>
                <w:t>The Voice Clinic Handbook</w:t>
              </w:r>
              <w:r w:rsidRPr="00D454E9">
                <w:rPr>
                  <w:rFonts w:ascii="Arial" w:hAnsi="Arial" w:cs="Arial"/>
                  <w:noProof/>
                </w:rPr>
                <w:t xml:space="preserve"> (pp. 91-138). New York: Whurr Publishers.</w:t>
              </w:r>
            </w:p>
            <w:p w14:paraId="60027163"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Lieberman, J., Rubin, J., Harris, T., &amp; Fourcin, A. (2005). Laryngeal Manipulation. In R. Sataloff, </w:t>
              </w:r>
              <w:r w:rsidRPr="00D454E9">
                <w:rPr>
                  <w:rFonts w:ascii="Arial" w:hAnsi="Arial" w:cs="Arial"/>
                  <w:i/>
                  <w:iCs/>
                  <w:noProof/>
                </w:rPr>
                <w:t>Treatment of Voice Disorders</w:t>
              </w:r>
              <w:r w:rsidRPr="00D454E9">
                <w:rPr>
                  <w:rFonts w:ascii="Arial" w:hAnsi="Arial" w:cs="Arial"/>
                  <w:noProof/>
                </w:rPr>
                <w:t xml:space="preserve"> (pp. 115-132). San Diego: Plural Publishing.</w:t>
              </w:r>
            </w:p>
            <w:p w14:paraId="58C4C798" w14:textId="79B0F6C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Marszalek, S. N.-B.-K. (2012). Assessment of the influence of osteopathic myofascial techniques on normalization of the vocal tract functions in patients with occupational dysphonia. </w:t>
              </w:r>
              <w:r w:rsidRPr="00D454E9">
                <w:rPr>
                  <w:rFonts w:ascii="Arial" w:hAnsi="Arial" w:cs="Arial"/>
                  <w:i/>
                  <w:iCs/>
                  <w:noProof/>
                </w:rPr>
                <w:t>International Journal of Occupational Medicine and Environmental Health</w:t>
              </w:r>
              <w:r w:rsidRPr="00D454E9">
                <w:rPr>
                  <w:rFonts w:ascii="Arial" w:hAnsi="Arial" w:cs="Arial"/>
                  <w:noProof/>
                </w:rPr>
                <w:t xml:space="preserve">, </w:t>
              </w:r>
              <w:r w:rsidR="00EA60CA" w:rsidRPr="00D454E9">
                <w:rPr>
                  <w:rFonts w:ascii="Arial" w:hAnsi="Arial" w:cs="Arial"/>
                  <w:noProof/>
                </w:rPr>
                <w:t xml:space="preserve">25(3), </w:t>
              </w:r>
              <w:r w:rsidRPr="00D454E9">
                <w:rPr>
                  <w:rFonts w:ascii="Arial" w:hAnsi="Arial" w:cs="Arial"/>
                  <w:noProof/>
                </w:rPr>
                <w:t>225-235.</w:t>
              </w:r>
            </w:p>
            <w:p w14:paraId="1029E9E3" w14:textId="767EC1C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Mathieson, L. (2011). The evidence for laryngeal manual therapies in the treatment of muscle tension dysphonia. </w:t>
              </w:r>
              <w:r w:rsidRPr="00D454E9">
                <w:rPr>
                  <w:rFonts w:ascii="Arial" w:hAnsi="Arial" w:cs="Arial"/>
                  <w:i/>
                  <w:iCs/>
                  <w:noProof/>
                </w:rPr>
                <w:t>Curr Opin Otolaryngol Head Neck Surg</w:t>
              </w:r>
              <w:r w:rsidRPr="00D454E9">
                <w:rPr>
                  <w:rFonts w:ascii="Arial" w:hAnsi="Arial" w:cs="Arial"/>
                  <w:noProof/>
                </w:rPr>
                <w:t>, 1</w:t>
              </w:r>
              <w:r w:rsidR="00EA60CA" w:rsidRPr="00D454E9">
                <w:rPr>
                  <w:rFonts w:ascii="Arial" w:hAnsi="Arial" w:cs="Arial"/>
                  <w:noProof/>
                </w:rPr>
                <w:t>9, 1</w:t>
              </w:r>
              <w:r w:rsidRPr="00D454E9">
                <w:rPr>
                  <w:rFonts w:ascii="Arial" w:hAnsi="Arial" w:cs="Arial"/>
                  <w:noProof/>
                </w:rPr>
                <w:t>71-176.</w:t>
              </w:r>
            </w:p>
            <w:p w14:paraId="32FE70DF" w14:textId="5703E9B3"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Mathieson, L. H. (2009). Laryngeal manual therapy: a preliminary study to examine its treatment effects in the management of muscle tension dysphonia. </w:t>
              </w:r>
              <w:r w:rsidRPr="00D454E9">
                <w:rPr>
                  <w:rFonts w:ascii="Arial" w:hAnsi="Arial" w:cs="Arial"/>
                  <w:i/>
                  <w:iCs/>
                  <w:noProof/>
                </w:rPr>
                <w:t>J Voice</w:t>
              </w:r>
              <w:r w:rsidRPr="00D454E9">
                <w:rPr>
                  <w:rFonts w:ascii="Arial" w:hAnsi="Arial" w:cs="Arial"/>
                  <w:noProof/>
                </w:rPr>
                <w:t xml:space="preserve">, </w:t>
              </w:r>
              <w:r w:rsidR="00EA60CA" w:rsidRPr="00D454E9">
                <w:rPr>
                  <w:rFonts w:ascii="Arial" w:hAnsi="Arial" w:cs="Arial"/>
                  <w:noProof/>
                </w:rPr>
                <w:t>23(3)</w:t>
              </w:r>
              <w:r w:rsidR="007B542E" w:rsidRPr="00D454E9">
                <w:rPr>
                  <w:rFonts w:ascii="Arial" w:hAnsi="Arial" w:cs="Arial"/>
                  <w:noProof/>
                </w:rPr>
                <w:t xml:space="preserve">, </w:t>
              </w:r>
              <w:r w:rsidRPr="00D454E9">
                <w:rPr>
                  <w:rFonts w:ascii="Arial" w:hAnsi="Arial" w:cs="Arial"/>
                  <w:noProof/>
                </w:rPr>
                <w:t>353-366.</w:t>
              </w:r>
            </w:p>
            <w:p w14:paraId="663CF8D2"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McCormack., B. C. (2003). Learning together-Caring together. </w:t>
              </w:r>
              <w:r w:rsidRPr="00D454E9">
                <w:rPr>
                  <w:rFonts w:ascii="Arial" w:hAnsi="Arial" w:cs="Arial"/>
                  <w:i/>
                  <w:iCs/>
                  <w:noProof/>
                </w:rPr>
                <w:t>Health Education, 62</w:t>
              </w:r>
              <w:r w:rsidRPr="00D454E9">
                <w:rPr>
                  <w:rFonts w:ascii="Arial" w:hAnsi="Arial" w:cs="Arial"/>
                  <w:noProof/>
                </w:rPr>
                <w:t>(3), 195-197.</w:t>
              </w:r>
            </w:p>
            <w:p w14:paraId="4C227A03" w14:textId="6E49ADBE"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Moore, C., &amp; Kaplan, S. (2018). A Framework and Resources for Shared Decision Making: Opportunities for Improved Physical Therapy Outcomes. </w:t>
              </w:r>
              <w:r w:rsidRPr="00D454E9">
                <w:rPr>
                  <w:rFonts w:ascii="Arial" w:hAnsi="Arial" w:cs="Arial"/>
                  <w:i/>
                  <w:iCs/>
                  <w:noProof/>
                </w:rPr>
                <w:t>Physical Therapy</w:t>
              </w:r>
              <w:r w:rsidRPr="00D454E9">
                <w:rPr>
                  <w:rFonts w:ascii="Arial" w:hAnsi="Arial" w:cs="Arial"/>
                  <w:noProof/>
                </w:rPr>
                <w:t xml:space="preserve">, </w:t>
              </w:r>
              <w:r w:rsidR="007B542E" w:rsidRPr="00D454E9">
                <w:rPr>
                  <w:rFonts w:ascii="Arial" w:hAnsi="Arial" w:cs="Arial"/>
                  <w:noProof/>
                </w:rPr>
                <w:t xml:space="preserve">98(12), </w:t>
              </w:r>
              <w:r w:rsidRPr="00D454E9">
                <w:rPr>
                  <w:rFonts w:ascii="Arial" w:hAnsi="Arial" w:cs="Arial"/>
                  <w:noProof/>
                </w:rPr>
                <w:t>1022-1036.</w:t>
              </w:r>
            </w:p>
            <w:p w14:paraId="61AFAA3E"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Morrison, M. (1997). Pattern recognition in muscle misuse voice disorders: How I do it. </w:t>
              </w:r>
              <w:r w:rsidRPr="00D454E9">
                <w:rPr>
                  <w:rFonts w:ascii="Arial" w:hAnsi="Arial" w:cs="Arial"/>
                  <w:i/>
                  <w:iCs/>
                  <w:noProof/>
                </w:rPr>
                <w:t>Journal of Voice, 11</w:t>
              </w:r>
              <w:r w:rsidRPr="00D454E9">
                <w:rPr>
                  <w:rFonts w:ascii="Arial" w:hAnsi="Arial" w:cs="Arial"/>
                  <w:noProof/>
                </w:rPr>
                <w:t>(1), 108-114.</w:t>
              </w:r>
            </w:p>
            <w:p w14:paraId="2B22EE9B"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lastRenderedPageBreak/>
                <w:t xml:space="preserve">(2012). </w:t>
              </w:r>
              <w:r w:rsidRPr="00D454E9">
                <w:rPr>
                  <w:rFonts w:ascii="Arial" w:hAnsi="Arial" w:cs="Arial"/>
                  <w:i/>
                  <w:iCs/>
                  <w:noProof/>
                </w:rPr>
                <w:t>National Institute for Health and Care Excellence (NICE). Quality Statement 6: Shared Decision Making. Patient Experiences in Adult NHS Services.</w:t>
              </w:r>
              <w:r w:rsidRPr="00D454E9">
                <w:rPr>
                  <w:rFonts w:ascii="Arial" w:hAnsi="Arial" w:cs="Arial"/>
                  <w:noProof/>
                </w:rPr>
                <w:t xml:space="preserve"> </w:t>
              </w:r>
            </w:p>
            <w:p w14:paraId="7628813A" w14:textId="2E136AD2"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Nim, C. G. (2021). The importance of selecting the correct site to apply spinal manipulation when treating spinal pain: Myth or reality? A systematic review. </w:t>
              </w:r>
              <w:r w:rsidRPr="00D454E9">
                <w:rPr>
                  <w:rFonts w:ascii="Arial" w:hAnsi="Arial" w:cs="Arial"/>
                  <w:i/>
                  <w:iCs/>
                  <w:noProof/>
                </w:rPr>
                <w:t xml:space="preserve">Scientific </w:t>
              </w:r>
              <w:r w:rsidR="007B542E" w:rsidRPr="00D454E9">
                <w:rPr>
                  <w:rFonts w:ascii="Arial" w:hAnsi="Arial" w:cs="Arial"/>
                  <w:i/>
                  <w:iCs/>
                  <w:noProof/>
                </w:rPr>
                <w:t>R</w:t>
              </w:r>
              <w:r w:rsidRPr="00D454E9">
                <w:rPr>
                  <w:rFonts w:ascii="Arial" w:hAnsi="Arial" w:cs="Arial"/>
                  <w:i/>
                  <w:iCs/>
                  <w:noProof/>
                </w:rPr>
                <w:t>eports, 11</w:t>
              </w:r>
              <w:r w:rsidRPr="00D454E9">
                <w:rPr>
                  <w:rFonts w:ascii="Arial" w:hAnsi="Arial" w:cs="Arial"/>
                  <w:noProof/>
                </w:rPr>
                <w:t>(1), https://doi.org/10.1038/s41598-021-02882-z.</w:t>
              </w:r>
            </w:p>
            <w:p w14:paraId="0AF294DF" w14:textId="11A5E003"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Pelzang, R. (2010). Time to learn: understanding patient-centred care. </w:t>
              </w:r>
              <w:r w:rsidR="00382C4D" w:rsidRPr="00D454E9">
                <w:rPr>
                  <w:rFonts w:ascii="Arial" w:hAnsi="Arial" w:cs="Arial"/>
                  <w:i/>
                  <w:iCs/>
                  <w:noProof/>
                </w:rPr>
                <w:t>British</w:t>
              </w:r>
              <w:r w:rsidRPr="00D454E9">
                <w:rPr>
                  <w:rFonts w:ascii="Arial" w:hAnsi="Arial" w:cs="Arial"/>
                  <w:i/>
                  <w:iCs/>
                  <w:noProof/>
                </w:rPr>
                <w:t xml:space="preserve"> Journal of Nursing, 19</w:t>
              </w:r>
              <w:r w:rsidRPr="00D454E9">
                <w:rPr>
                  <w:rFonts w:ascii="Arial" w:hAnsi="Arial" w:cs="Arial"/>
                  <w:noProof/>
                </w:rPr>
                <w:t>(14), 912-917.</w:t>
              </w:r>
            </w:p>
            <w:p w14:paraId="1745D9CC" w14:textId="03E9E1C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Petrozzi, M. J. (2021). A process evaluation of the Mind Your Back trial examining psychologically informed physical treatments for chronic low back pain. </w:t>
              </w:r>
              <w:r w:rsidRPr="00D454E9">
                <w:rPr>
                  <w:rFonts w:ascii="Arial" w:hAnsi="Arial" w:cs="Arial"/>
                  <w:i/>
                  <w:iCs/>
                  <w:noProof/>
                </w:rPr>
                <w:t xml:space="preserve">Chiropractic &amp; </w:t>
              </w:r>
              <w:r w:rsidR="007B542E" w:rsidRPr="00D454E9">
                <w:rPr>
                  <w:rFonts w:ascii="Arial" w:hAnsi="Arial" w:cs="Arial"/>
                  <w:i/>
                  <w:iCs/>
                  <w:noProof/>
                </w:rPr>
                <w:t>M</w:t>
              </w:r>
              <w:r w:rsidRPr="00D454E9">
                <w:rPr>
                  <w:rFonts w:ascii="Arial" w:hAnsi="Arial" w:cs="Arial"/>
                  <w:i/>
                  <w:iCs/>
                  <w:noProof/>
                </w:rPr>
                <w:t xml:space="preserve">anual </w:t>
              </w:r>
              <w:r w:rsidR="007B542E" w:rsidRPr="00D454E9">
                <w:rPr>
                  <w:rFonts w:ascii="Arial" w:hAnsi="Arial" w:cs="Arial"/>
                  <w:i/>
                  <w:iCs/>
                  <w:noProof/>
                </w:rPr>
                <w:t>T</w:t>
              </w:r>
              <w:r w:rsidRPr="00D454E9">
                <w:rPr>
                  <w:rFonts w:ascii="Arial" w:hAnsi="Arial" w:cs="Arial"/>
                  <w:i/>
                  <w:iCs/>
                  <w:noProof/>
                </w:rPr>
                <w:t>herapies, 29</w:t>
              </w:r>
              <w:r w:rsidRPr="00D454E9">
                <w:rPr>
                  <w:rFonts w:ascii="Arial" w:hAnsi="Arial" w:cs="Arial"/>
                  <w:noProof/>
                </w:rPr>
                <w:t>(1), 32.</w:t>
              </w:r>
            </w:p>
            <w:p w14:paraId="6DC13615" w14:textId="5E064E0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Rajendran, D. B. (2019). Shared decision making by United Kingdom osteopathic students: an observational study using the OPTION-12 instrument.</w:t>
              </w:r>
              <w:r w:rsidR="007B542E" w:rsidRPr="00D454E9">
                <w:rPr>
                  <w:rFonts w:ascii="Arial" w:hAnsi="Arial" w:cs="Arial"/>
                  <w:noProof/>
                </w:rPr>
                <w:t xml:space="preserve"> </w:t>
              </w:r>
              <w:r w:rsidRPr="00D454E9">
                <w:rPr>
                  <w:rFonts w:ascii="Arial" w:hAnsi="Arial" w:cs="Arial"/>
                  <w:i/>
                  <w:iCs/>
                  <w:noProof/>
                </w:rPr>
                <w:t xml:space="preserve">Chiropractic &amp; </w:t>
              </w:r>
              <w:r w:rsidR="007B542E" w:rsidRPr="00D454E9">
                <w:rPr>
                  <w:rFonts w:ascii="Arial" w:hAnsi="Arial" w:cs="Arial"/>
                  <w:i/>
                  <w:iCs/>
                  <w:noProof/>
                </w:rPr>
                <w:t>M</w:t>
              </w:r>
              <w:r w:rsidRPr="00D454E9">
                <w:rPr>
                  <w:rFonts w:ascii="Arial" w:hAnsi="Arial" w:cs="Arial"/>
                  <w:i/>
                  <w:iCs/>
                  <w:noProof/>
                </w:rPr>
                <w:t xml:space="preserve">anual </w:t>
              </w:r>
              <w:r w:rsidR="007B542E" w:rsidRPr="00D454E9">
                <w:rPr>
                  <w:rFonts w:ascii="Arial" w:hAnsi="Arial" w:cs="Arial"/>
                  <w:i/>
                  <w:iCs/>
                  <w:noProof/>
                </w:rPr>
                <w:t>T</w:t>
              </w:r>
              <w:r w:rsidRPr="00D454E9">
                <w:rPr>
                  <w:rFonts w:ascii="Arial" w:hAnsi="Arial" w:cs="Arial"/>
                  <w:i/>
                  <w:iCs/>
                  <w:noProof/>
                </w:rPr>
                <w:t>herapies, 27</w:t>
              </w:r>
              <w:r w:rsidRPr="00D454E9">
                <w:rPr>
                  <w:rFonts w:ascii="Arial" w:hAnsi="Arial" w:cs="Arial"/>
                  <w:noProof/>
                </w:rPr>
                <w:t>(42), https://doi.org/10.1186/s12998-019-0260-0.</w:t>
              </w:r>
            </w:p>
            <w:p w14:paraId="2844AEB4"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Reimann, A. P. (2016). Immediate effect of laryngeal manual therapy in dysphonic individuals. </w:t>
              </w:r>
              <w:r w:rsidRPr="00D454E9">
                <w:rPr>
                  <w:rFonts w:ascii="Arial" w:hAnsi="Arial" w:cs="Arial"/>
                  <w:i/>
                  <w:iCs/>
                  <w:noProof/>
                </w:rPr>
                <w:t>CoDAS, 28</w:t>
              </w:r>
              <w:r w:rsidRPr="00D454E9">
                <w:rPr>
                  <w:rFonts w:ascii="Arial" w:hAnsi="Arial" w:cs="Arial"/>
                  <w:noProof/>
                </w:rPr>
                <w:t>(1), 59-65.</w:t>
              </w:r>
            </w:p>
            <w:p w14:paraId="6DEEF898" w14:textId="4999412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Ribeiro, V. V. (2018). Laryngeal Manual Therapies for Behavioral Dysphonia: A Systematic Review and Meta-analysis. </w:t>
              </w:r>
              <w:r w:rsidRPr="00D454E9">
                <w:rPr>
                  <w:rFonts w:ascii="Arial" w:hAnsi="Arial" w:cs="Arial"/>
                  <w:i/>
                  <w:iCs/>
                  <w:noProof/>
                </w:rPr>
                <w:t xml:space="preserve">Journal of </w:t>
              </w:r>
              <w:r w:rsidR="00610C3A" w:rsidRPr="00D454E9">
                <w:rPr>
                  <w:rFonts w:ascii="Arial" w:hAnsi="Arial" w:cs="Arial"/>
                  <w:i/>
                  <w:iCs/>
                  <w:noProof/>
                </w:rPr>
                <w:t>Voice</w:t>
              </w:r>
              <w:r w:rsidRPr="00D454E9">
                <w:rPr>
                  <w:rFonts w:ascii="Arial" w:hAnsi="Arial" w:cs="Arial"/>
                  <w:i/>
                  <w:iCs/>
                  <w:noProof/>
                </w:rPr>
                <w:t>, 32</w:t>
              </w:r>
              <w:r w:rsidRPr="00D454E9">
                <w:rPr>
                  <w:rFonts w:ascii="Arial" w:hAnsi="Arial" w:cs="Arial"/>
                  <w:noProof/>
                </w:rPr>
                <w:t>(5), 553-562.</w:t>
              </w:r>
            </w:p>
            <w:p w14:paraId="03C3CAD2"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Ross, S. (1999). Dysphonia: osteopathic treatment. </w:t>
              </w:r>
              <w:r w:rsidRPr="00D454E9">
                <w:rPr>
                  <w:rFonts w:ascii="Arial" w:hAnsi="Arial" w:cs="Arial"/>
                  <w:i/>
                  <w:iCs/>
                  <w:noProof/>
                </w:rPr>
                <w:t>Journal of Bodywork and Movement Therapies, 3</w:t>
              </w:r>
              <w:r w:rsidRPr="00D454E9">
                <w:rPr>
                  <w:rFonts w:ascii="Arial" w:hAnsi="Arial" w:cs="Arial"/>
                  <w:noProof/>
                </w:rPr>
                <w:t>(3), 133-142.</w:t>
              </w:r>
            </w:p>
            <w:p w14:paraId="09488779" w14:textId="63FD00B9"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Rossettini, G. P. (2019). The Knowledge of Contextual Factors as Triggers of Placebo and Nocebo Effects in Patients With Musculoskeletal Pain: Findings From a National Survey. </w:t>
              </w:r>
              <w:r w:rsidR="00610C3A" w:rsidRPr="00D454E9">
                <w:rPr>
                  <w:rFonts w:ascii="Arial" w:hAnsi="Arial" w:cs="Arial"/>
                  <w:i/>
                  <w:iCs/>
                  <w:noProof/>
                </w:rPr>
                <w:t>Frontiers</w:t>
              </w:r>
              <w:r w:rsidRPr="00D454E9">
                <w:rPr>
                  <w:rFonts w:ascii="Arial" w:hAnsi="Arial" w:cs="Arial"/>
                  <w:i/>
                  <w:iCs/>
                  <w:noProof/>
                </w:rPr>
                <w:t xml:space="preserve"> in </w:t>
              </w:r>
              <w:r w:rsidR="00610C3A" w:rsidRPr="00D454E9">
                <w:rPr>
                  <w:rFonts w:ascii="Arial" w:hAnsi="Arial" w:cs="Arial"/>
                  <w:i/>
                  <w:iCs/>
                  <w:noProof/>
                </w:rPr>
                <w:t>P</w:t>
              </w:r>
              <w:r w:rsidRPr="00D454E9">
                <w:rPr>
                  <w:rFonts w:ascii="Arial" w:hAnsi="Arial" w:cs="Arial"/>
                  <w:i/>
                  <w:iCs/>
                  <w:noProof/>
                </w:rPr>
                <w:t>sychiatry, 10</w:t>
              </w:r>
              <w:r w:rsidRPr="00D454E9">
                <w:rPr>
                  <w:rFonts w:ascii="Arial" w:hAnsi="Arial" w:cs="Arial"/>
                  <w:noProof/>
                </w:rPr>
                <w:t>, https://doi.org/10.3389/fpsyt.2019.00478.</w:t>
              </w:r>
            </w:p>
            <w:p w14:paraId="3E81F4BD"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Roy, N. B. (1997). Manual Circumlaryngeal Therapy for Functional Dysphonia: An Evaluation of Short- and Long-Term Treatment Outcomes. </w:t>
              </w:r>
              <w:r w:rsidRPr="00D454E9">
                <w:rPr>
                  <w:rFonts w:ascii="Arial" w:hAnsi="Arial" w:cs="Arial"/>
                  <w:i/>
                  <w:iCs/>
                  <w:noProof/>
                </w:rPr>
                <w:t>Journal of Voice, 11</w:t>
              </w:r>
              <w:r w:rsidRPr="00D454E9">
                <w:rPr>
                  <w:rFonts w:ascii="Arial" w:hAnsi="Arial" w:cs="Arial"/>
                  <w:noProof/>
                </w:rPr>
                <w:t>(3), 321-331.</w:t>
              </w:r>
            </w:p>
            <w:p w14:paraId="1A96D0F4" w14:textId="74C09F5F"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Roy, N. F. (1996). Muscle tension dysphonia and spasmodic dysphonia: the role of manual laryngeal tension reduction in diagnosis and management. </w:t>
              </w:r>
              <w:r w:rsidRPr="00D454E9">
                <w:rPr>
                  <w:rFonts w:ascii="Arial" w:hAnsi="Arial" w:cs="Arial"/>
                  <w:i/>
                  <w:iCs/>
                  <w:noProof/>
                </w:rPr>
                <w:t xml:space="preserve">The Annals of </w:t>
              </w:r>
              <w:r w:rsidR="00506B00" w:rsidRPr="00D454E9">
                <w:rPr>
                  <w:rFonts w:ascii="Arial" w:hAnsi="Arial" w:cs="Arial"/>
                  <w:i/>
                  <w:iCs/>
                  <w:noProof/>
                </w:rPr>
                <w:t>O</w:t>
              </w:r>
              <w:r w:rsidRPr="00D454E9">
                <w:rPr>
                  <w:rFonts w:ascii="Arial" w:hAnsi="Arial" w:cs="Arial"/>
                  <w:i/>
                  <w:iCs/>
                  <w:noProof/>
                </w:rPr>
                <w:t xml:space="preserve">tology, </w:t>
              </w:r>
              <w:r w:rsidR="00506B00" w:rsidRPr="00D454E9">
                <w:rPr>
                  <w:rFonts w:ascii="Arial" w:hAnsi="Arial" w:cs="Arial"/>
                  <w:i/>
                  <w:iCs/>
                  <w:noProof/>
                </w:rPr>
                <w:t>R</w:t>
              </w:r>
              <w:r w:rsidRPr="00D454E9">
                <w:rPr>
                  <w:rFonts w:ascii="Arial" w:hAnsi="Arial" w:cs="Arial"/>
                  <w:i/>
                  <w:iCs/>
                  <w:noProof/>
                </w:rPr>
                <w:t xml:space="preserve">hinology, and </w:t>
              </w:r>
              <w:r w:rsidR="00506B00" w:rsidRPr="00D454E9">
                <w:rPr>
                  <w:rFonts w:ascii="Arial" w:hAnsi="Arial" w:cs="Arial"/>
                  <w:i/>
                  <w:iCs/>
                  <w:noProof/>
                </w:rPr>
                <w:t>L</w:t>
              </w:r>
              <w:r w:rsidRPr="00D454E9">
                <w:rPr>
                  <w:rFonts w:ascii="Arial" w:hAnsi="Arial" w:cs="Arial"/>
                  <w:i/>
                  <w:iCs/>
                  <w:noProof/>
                </w:rPr>
                <w:t>aryngology, 105</w:t>
              </w:r>
              <w:r w:rsidRPr="00D454E9">
                <w:rPr>
                  <w:rFonts w:ascii="Arial" w:hAnsi="Arial" w:cs="Arial"/>
                  <w:noProof/>
                </w:rPr>
                <w:t>(11), 851-856.</w:t>
              </w:r>
            </w:p>
            <w:p w14:paraId="26DACF66"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lastRenderedPageBreak/>
                <w:t xml:space="preserve">Roy, N. L. (1993). Effects of the Manual Laryngeal Musculoskeletal Tension Reduction Technique as a Treatment for Functional Voice Disorders: Perceptual and Acoustic Measures. </w:t>
              </w:r>
              <w:r w:rsidRPr="00D454E9">
                <w:rPr>
                  <w:rFonts w:ascii="Arial" w:hAnsi="Arial" w:cs="Arial"/>
                  <w:i/>
                  <w:iCs/>
                  <w:noProof/>
                </w:rPr>
                <w:t>Journal of Voice, 7</w:t>
              </w:r>
              <w:r w:rsidRPr="00D454E9">
                <w:rPr>
                  <w:rFonts w:ascii="Arial" w:hAnsi="Arial" w:cs="Arial"/>
                  <w:noProof/>
                </w:rPr>
                <w:t>(3), 242-249.</w:t>
              </w:r>
            </w:p>
            <w:p w14:paraId="33533CB8"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Roy, N. N. (2009, Mar-Apr). Articulatory changes in muscle tension dysphonia: evidence of vowel space expansion following manual circumlaryngeal therapy. </w:t>
              </w:r>
              <w:r w:rsidRPr="00D454E9">
                <w:rPr>
                  <w:rFonts w:ascii="Arial" w:hAnsi="Arial" w:cs="Arial"/>
                  <w:i/>
                  <w:iCs/>
                  <w:noProof/>
                </w:rPr>
                <w:t>J Commun Disord, 42</w:t>
              </w:r>
              <w:r w:rsidRPr="00D454E9">
                <w:rPr>
                  <w:rFonts w:ascii="Arial" w:hAnsi="Arial" w:cs="Arial"/>
                  <w:noProof/>
                </w:rPr>
                <w:t>(2), 124-135.</w:t>
              </w:r>
            </w:p>
            <w:p w14:paraId="1B4D2F52" w14:textId="397ECFC0"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Salmi, L. C. (2020). Covering </w:t>
              </w:r>
              <w:r w:rsidR="00A00075" w:rsidRPr="00D454E9">
                <w:rPr>
                  <w:rFonts w:ascii="Arial" w:hAnsi="Arial" w:cs="Arial"/>
                  <w:noProof/>
                </w:rPr>
                <w:t>patient's</w:t>
              </w:r>
              <w:r w:rsidRPr="00D454E9">
                <w:rPr>
                  <w:rFonts w:ascii="Arial" w:hAnsi="Arial" w:cs="Arial"/>
                  <w:noProof/>
                </w:rPr>
                <w:t xml:space="preserve"> perspective in case-based critical review articles to improve shared decision making in complex case. </w:t>
              </w:r>
              <w:r w:rsidRPr="00D454E9">
                <w:rPr>
                  <w:rFonts w:ascii="Arial" w:hAnsi="Arial" w:cs="Arial"/>
                  <w:i/>
                  <w:iCs/>
                  <w:noProof/>
                </w:rPr>
                <w:t>Health Expectations, 23</w:t>
              </w:r>
              <w:r w:rsidRPr="00D454E9">
                <w:rPr>
                  <w:rFonts w:ascii="Arial" w:hAnsi="Arial" w:cs="Arial"/>
                  <w:noProof/>
                </w:rPr>
                <w:t>, 103701044.</w:t>
              </w:r>
            </w:p>
            <w:p w14:paraId="7B1D1369"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Saner, J. K. (2015). A tailored exercise program versus general exercise for a subgroup of patients with low back pain and movement control impairment: A randomised controlled trial with one-year follow-up. </w:t>
              </w:r>
              <w:r w:rsidRPr="00D454E9">
                <w:rPr>
                  <w:rFonts w:ascii="Arial" w:hAnsi="Arial" w:cs="Arial"/>
                  <w:i/>
                  <w:iCs/>
                  <w:noProof/>
                </w:rPr>
                <w:t>Manual therapy, 20</w:t>
              </w:r>
              <w:r w:rsidRPr="00D454E9">
                <w:rPr>
                  <w:rFonts w:ascii="Arial" w:hAnsi="Arial" w:cs="Arial"/>
                  <w:noProof/>
                </w:rPr>
                <w:t>(5), 672-679.</w:t>
              </w:r>
            </w:p>
            <w:p w14:paraId="257E8CF2"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Sataloff, R. T. (2005). </w:t>
              </w:r>
              <w:r w:rsidRPr="00D454E9">
                <w:rPr>
                  <w:rFonts w:ascii="Arial" w:hAnsi="Arial" w:cs="Arial"/>
                  <w:i/>
                  <w:iCs/>
                  <w:noProof/>
                </w:rPr>
                <w:t>Treatment of Voice Disorders.</w:t>
              </w:r>
              <w:r w:rsidRPr="00D454E9">
                <w:rPr>
                  <w:rFonts w:ascii="Arial" w:hAnsi="Arial" w:cs="Arial"/>
                  <w:noProof/>
                </w:rPr>
                <w:t xml:space="preserve"> San Diego: Plural Publishing.</w:t>
              </w:r>
            </w:p>
            <w:p w14:paraId="02F1E5AD" w14:textId="59C72D78"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Sieden, L. (2011). </w:t>
              </w:r>
              <w:r w:rsidRPr="00D454E9">
                <w:rPr>
                  <w:rFonts w:ascii="Arial" w:hAnsi="Arial" w:cs="Arial"/>
                  <w:i/>
                  <w:iCs/>
                  <w:noProof/>
                </w:rPr>
                <w:t xml:space="preserve">A Fuller View - Buckminster </w:t>
              </w:r>
              <w:r w:rsidR="00A00075" w:rsidRPr="00D454E9">
                <w:rPr>
                  <w:rFonts w:ascii="Arial" w:hAnsi="Arial" w:cs="Arial"/>
                  <w:i/>
                  <w:iCs/>
                  <w:noProof/>
                </w:rPr>
                <w:t>Fuller's</w:t>
              </w:r>
              <w:r w:rsidRPr="00D454E9">
                <w:rPr>
                  <w:rFonts w:ascii="Arial" w:hAnsi="Arial" w:cs="Arial"/>
                  <w:i/>
                  <w:iCs/>
                  <w:noProof/>
                </w:rPr>
                <w:t xml:space="preserve"> Vision of Hope and Abundance for all.</w:t>
              </w:r>
              <w:r w:rsidRPr="00D454E9">
                <w:rPr>
                  <w:rFonts w:ascii="Arial" w:hAnsi="Arial" w:cs="Arial"/>
                  <w:noProof/>
                </w:rPr>
                <w:t xml:space="preserve"> Divine Arts Media.</w:t>
              </w:r>
            </w:p>
            <w:p w14:paraId="1504D573" w14:textId="43714BB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Stepp C. A., H. J. (2009). Comparison of neck tension palpation rating systems with surface electromyographic and acoustic measures in vocal hyperfunction. </w:t>
              </w:r>
              <w:r w:rsidRPr="00D454E9">
                <w:rPr>
                  <w:rFonts w:ascii="Arial" w:hAnsi="Arial" w:cs="Arial"/>
                  <w:i/>
                  <w:iCs/>
                  <w:noProof/>
                </w:rPr>
                <w:t xml:space="preserve">Journal of </w:t>
              </w:r>
              <w:r w:rsidR="00610C3A" w:rsidRPr="00D454E9">
                <w:rPr>
                  <w:rFonts w:ascii="Arial" w:hAnsi="Arial" w:cs="Arial"/>
                  <w:i/>
                  <w:iCs/>
                  <w:noProof/>
                </w:rPr>
                <w:t>Voice</w:t>
              </w:r>
              <w:r w:rsidRPr="00D454E9">
                <w:rPr>
                  <w:rFonts w:ascii="Arial" w:hAnsi="Arial" w:cs="Arial"/>
                  <w:i/>
                  <w:iCs/>
                  <w:noProof/>
                </w:rPr>
                <w:t>, 25</w:t>
              </w:r>
              <w:r w:rsidRPr="00D454E9">
                <w:rPr>
                  <w:rFonts w:ascii="Arial" w:hAnsi="Arial" w:cs="Arial"/>
                  <w:noProof/>
                </w:rPr>
                <w:t>(1), 67-75.</w:t>
              </w:r>
            </w:p>
            <w:p w14:paraId="757D47B6" w14:textId="7CC37BF6"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Thomson, O. P. (2012). Reconsidering the patient-centeredness of osteopathy. </w:t>
              </w:r>
              <w:r w:rsidRPr="00D454E9">
                <w:rPr>
                  <w:rFonts w:ascii="Arial" w:hAnsi="Arial" w:cs="Arial"/>
                  <w:i/>
                  <w:iCs/>
                  <w:noProof/>
                </w:rPr>
                <w:t>International Journal of Osteopathic Medicine</w:t>
              </w:r>
              <w:r w:rsidRPr="00D454E9">
                <w:rPr>
                  <w:rFonts w:ascii="Arial" w:hAnsi="Arial" w:cs="Arial"/>
                  <w:noProof/>
                </w:rPr>
                <w:t xml:space="preserve">, </w:t>
              </w:r>
              <w:r w:rsidR="00506B00" w:rsidRPr="00D454E9">
                <w:rPr>
                  <w:rFonts w:ascii="Arial" w:hAnsi="Arial" w:cs="Arial"/>
                  <w:noProof/>
                </w:rPr>
                <w:t xml:space="preserve">16, </w:t>
              </w:r>
              <w:r w:rsidRPr="00D454E9">
                <w:rPr>
                  <w:rFonts w:ascii="Arial" w:hAnsi="Arial" w:cs="Arial"/>
                  <w:noProof/>
                </w:rPr>
                <w:t>25-32.</w:t>
              </w:r>
            </w:p>
            <w:p w14:paraId="62350508" w14:textId="6E7E189D"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Thomson, O. P. (2014). Clinical decision-making and therapeutic approaches in osteopathy - a qualitative grounded theory study. </w:t>
              </w:r>
              <w:r w:rsidRPr="00D454E9">
                <w:rPr>
                  <w:rFonts w:ascii="Arial" w:hAnsi="Arial" w:cs="Arial"/>
                  <w:i/>
                  <w:iCs/>
                  <w:noProof/>
                </w:rPr>
                <w:t>Manual</w:t>
              </w:r>
              <w:r w:rsidR="00506B00" w:rsidRPr="00D454E9">
                <w:rPr>
                  <w:rFonts w:ascii="Arial" w:hAnsi="Arial" w:cs="Arial"/>
                  <w:i/>
                  <w:iCs/>
                  <w:noProof/>
                </w:rPr>
                <w:t>T</w:t>
              </w:r>
              <w:r w:rsidRPr="00D454E9">
                <w:rPr>
                  <w:rFonts w:ascii="Arial" w:hAnsi="Arial" w:cs="Arial"/>
                  <w:i/>
                  <w:iCs/>
                  <w:noProof/>
                </w:rPr>
                <w:t>therapy, 19</w:t>
              </w:r>
              <w:r w:rsidRPr="00D454E9">
                <w:rPr>
                  <w:rFonts w:ascii="Arial" w:hAnsi="Arial" w:cs="Arial"/>
                  <w:noProof/>
                </w:rPr>
                <w:t>(1), 44-51.</w:t>
              </w:r>
            </w:p>
            <w:p w14:paraId="270EDDBF" w14:textId="302EAAF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Torraco, R. (2016). Writing Integrative Literature Reviews: Using the Past and Present to Explore the Future. </w:t>
              </w:r>
              <w:r w:rsidRPr="00D454E9">
                <w:rPr>
                  <w:rFonts w:ascii="Arial" w:hAnsi="Arial" w:cs="Arial"/>
                  <w:i/>
                  <w:iCs/>
                  <w:noProof/>
                </w:rPr>
                <w:t>Human Resource Development Review</w:t>
              </w:r>
              <w:r w:rsidRPr="00D454E9">
                <w:rPr>
                  <w:rFonts w:ascii="Arial" w:hAnsi="Arial" w:cs="Arial"/>
                  <w:noProof/>
                </w:rPr>
                <w:t xml:space="preserve">, </w:t>
              </w:r>
              <w:r w:rsidR="00506B00" w:rsidRPr="00D454E9">
                <w:rPr>
                  <w:rFonts w:ascii="Arial" w:hAnsi="Arial" w:cs="Arial"/>
                  <w:noProof/>
                </w:rPr>
                <w:t xml:space="preserve">15(4), </w:t>
              </w:r>
              <w:r w:rsidRPr="00D454E9">
                <w:rPr>
                  <w:rFonts w:ascii="Arial" w:hAnsi="Arial" w:cs="Arial"/>
                  <w:noProof/>
                </w:rPr>
                <w:t>1-25.</w:t>
              </w:r>
            </w:p>
            <w:p w14:paraId="005DBA10" w14:textId="77777777"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Tousignant-Laflamme, C. S. (2017, July). Does shared decision making results in better health related outcomes for individuals with painful musculoskeletal disorders? A systematic review. </w:t>
              </w:r>
              <w:r w:rsidRPr="00D454E9">
                <w:rPr>
                  <w:rFonts w:ascii="Arial" w:hAnsi="Arial" w:cs="Arial"/>
                  <w:i/>
                  <w:iCs/>
                  <w:noProof/>
                </w:rPr>
                <w:t>J Man Manip Ther., 25</w:t>
              </w:r>
              <w:r w:rsidRPr="00D454E9">
                <w:rPr>
                  <w:rFonts w:ascii="Arial" w:hAnsi="Arial" w:cs="Arial"/>
                  <w:noProof/>
                </w:rPr>
                <w:t>(3), 144-150.</w:t>
              </w:r>
            </w:p>
            <w:p w14:paraId="26B7AAD7" w14:textId="1A25353A" w:rsidR="00BF00BB" w:rsidRPr="00D454E9" w:rsidRDefault="00BF00BB" w:rsidP="00D454E9">
              <w:pPr>
                <w:pStyle w:val="Bibliography"/>
                <w:spacing w:line="360" w:lineRule="auto"/>
                <w:ind w:left="720" w:hanging="720"/>
                <w:rPr>
                  <w:rFonts w:ascii="Arial" w:hAnsi="Arial" w:cs="Arial"/>
                  <w:noProof/>
                </w:rPr>
              </w:pPr>
              <w:r w:rsidRPr="00D454E9">
                <w:rPr>
                  <w:rFonts w:ascii="Arial" w:hAnsi="Arial" w:cs="Arial"/>
                  <w:noProof/>
                </w:rPr>
                <w:t xml:space="preserve">Van Lierde, K. M. (2004). Outcome of laryngeal manual therapy in four Dutch adults with persistent moderate-to-severe vocal hyperfunction: a pilot study. </w:t>
              </w:r>
              <w:r w:rsidRPr="00D454E9">
                <w:rPr>
                  <w:rFonts w:ascii="Arial" w:hAnsi="Arial" w:cs="Arial"/>
                  <w:i/>
                  <w:iCs/>
                  <w:noProof/>
                </w:rPr>
                <w:t xml:space="preserve">Journal of </w:t>
              </w:r>
              <w:r w:rsidR="0062048B" w:rsidRPr="00D454E9">
                <w:rPr>
                  <w:rFonts w:ascii="Arial" w:hAnsi="Arial" w:cs="Arial"/>
                  <w:i/>
                  <w:iCs/>
                  <w:noProof/>
                </w:rPr>
                <w:t>V</w:t>
              </w:r>
              <w:r w:rsidRPr="00D454E9">
                <w:rPr>
                  <w:rFonts w:ascii="Arial" w:hAnsi="Arial" w:cs="Arial"/>
                  <w:i/>
                  <w:iCs/>
                  <w:noProof/>
                </w:rPr>
                <w:t>oice, 18</w:t>
              </w:r>
              <w:r w:rsidRPr="00D454E9">
                <w:rPr>
                  <w:rFonts w:ascii="Arial" w:hAnsi="Arial" w:cs="Arial"/>
                  <w:noProof/>
                </w:rPr>
                <w:t>(4), 467-474.</w:t>
              </w:r>
            </w:p>
            <w:p w14:paraId="0BE08277" w14:textId="711950E6" w:rsidR="00BF00BB" w:rsidRPr="00D454E9" w:rsidRDefault="00BF00BB" w:rsidP="00D454E9">
              <w:pPr>
                <w:spacing w:line="360" w:lineRule="auto"/>
                <w:rPr>
                  <w:rFonts w:ascii="Arial" w:hAnsi="Arial" w:cs="Arial"/>
                </w:rPr>
              </w:pPr>
              <w:r w:rsidRPr="00D454E9">
                <w:rPr>
                  <w:rFonts w:ascii="Arial" w:hAnsi="Arial" w:cs="Arial"/>
                  <w:b/>
                  <w:bCs/>
                  <w:noProof/>
                </w:rPr>
                <w:fldChar w:fldCharType="end"/>
              </w:r>
            </w:p>
          </w:sdtContent>
        </w:sdt>
      </w:sdtContent>
    </w:sdt>
    <w:p w14:paraId="731F6AC9" w14:textId="4AABE551" w:rsidR="00686547" w:rsidRPr="00D454E9" w:rsidRDefault="00686547" w:rsidP="00D454E9">
      <w:pPr>
        <w:pStyle w:val="Heading1"/>
        <w:spacing w:line="360" w:lineRule="auto"/>
        <w:rPr>
          <w:rFonts w:ascii="Arial" w:hAnsi="Arial" w:cs="Arial"/>
          <w:sz w:val="24"/>
          <w:szCs w:val="24"/>
        </w:rPr>
      </w:pPr>
    </w:p>
    <w:sectPr w:rsidR="00686547" w:rsidRPr="00D454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45D34"/>
    <w:multiLevelType w:val="hybridMultilevel"/>
    <w:tmpl w:val="7B90E002"/>
    <w:lvl w:ilvl="0" w:tplc="56E86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E6BD8"/>
    <w:multiLevelType w:val="hybridMultilevel"/>
    <w:tmpl w:val="E5269E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4B2E01"/>
    <w:multiLevelType w:val="hybridMultilevel"/>
    <w:tmpl w:val="317830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B7B38"/>
    <w:multiLevelType w:val="hybridMultilevel"/>
    <w:tmpl w:val="D9064E84"/>
    <w:lvl w:ilvl="0" w:tplc="8CB0B040">
      <w:start w:val="1"/>
      <w:numFmt w:val="bullet"/>
      <w:lvlText w:val="•"/>
      <w:lvlJc w:val="left"/>
      <w:pPr>
        <w:tabs>
          <w:tab w:val="num" w:pos="720"/>
        </w:tabs>
        <w:ind w:left="720" w:hanging="360"/>
      </w:pPr>
      <w:rPr>
        <w:rFonts w:ascii="Arial" w:hAnsi="Arial" w:hint="default"/>
      </w:rPr>
    </w:lvl>
    <w:lvl w:ilvl="1" w:tplc="2E607C96" w:tentative="1">
      <w:start w:val="1"/>
      <w:numFmt w:val="bullet"/>
      <w:lvlText w:val="•"/>
      <w:lvlJc w:val="left"/>
      <w:pPr>
        <w:tabs>
          <w:tab w:val="num" w:pos="1440"/>
        </w:tabs>
        <w:ind w:left="1440" w:hanging="360"/>
      </w:pPr>
      <w:rPr>
        <w:rFonts w:ascii="Arial" w:hAnsi="Arial" w:hint="default"/>
      </w:rPr>
    </w:lvl>
    <w:lvl w:ilvl="2" w:tplc="252087E0" w:tentative="1">
      <w:start w:val="1"/>
      <w:numFmt w:val="bullet"/>
      <w:lvlText w:val="•"/>
      <w:lvlJc w:val="left"/>
      <w:pPr>
        <w:tabs>
          <w:tab w:val="num" w:pos="2160"/>
        </w:tabs>
        <w:ind w:left="2160" w:hanging="360"/>
      </w:pPr>
      <w:rPr>
        <w:rFonts w:ascii="Arial" w:hAnsi="Arial" w:hint="default"/>
      </w:rPr>
    </w:lvl>
    <w:lvl w:ilvl="3" w:tplc="115C7D60" w:tentative="1">
      <w:start w:val="1"/>
      <w:numFmt w:val="bullet"/>
      <w:lvlText w:val="•"/>
      <w:lvlJc w:val="left"/>
      <w:pPr>
        <w:tabs>
          <w:tab w:val="num" w:pos="2880"/>
        </w:tabs>
        <w:ind w:left="2880" w:hanging="360"/>
      </w:pPr>
      <w:rPr>
        <w:rFonts w:ascii="Arial" w:hAnsi="Arial" w:hint="default"/>
      </w:rPr>
    </w:lvl>
    <w:lvl w:ilvl="4" w:tplc="28EE7E80" w:tentative="1">
      <w:start w:val="1"/>
      <w:numFmt w:val="bullet"/>
      <w:lvlText w:val="•"/>
      <w:lvlJc w:val="left"/>
      <w:pPr>
        <w:tabs>
          <w:tab w:val="num" w:pos="3600"/>
        </w:tabs>
        <w:ind w:left="3600" w:hanging="360"/>
      </w:pPr>
      <w:rPr>
        <w:rFonts w:ascii="Arial" w:hAnsi="Arial" w:hint="default"/>
      </w:rPr>
    </w:lvl>
    <w:lvl w:ilvl="5" w:tplc="8ED64856" w:tentative="1">
      <w:start w:val="1"/>
      <w:numFmt w:val="bullet"/>
      <w:lvlText w:val="•"/>
      <w:lvlJc w:val="left"/>
      <w:pPr>
        <w:tabs>
          <w:tab w:val="num" w:pos="4320"/>
        </w:tabs>
        <w:ind w:left="4320" w:hanging="360"/>
      </w:pPr>
      <w:rPr>
        <w:rFonts w:ascii="Arial" w:hAnsi="Arial" w:hint="default"/>
      </w:rPr>
    </w:lvl>
    <w:lvl w:ilvl="6" w:tplc="63A8B42C" w:tentative="1">
      <w:start w:val="1"/>
      <w:numFmt w:val="bullet"/>
      <w:lvlText w:val="•"/>
      <w:lvlJc w:val="left"/>
      <w:pPr>
        <w:tabs>
          <w:tab w:val="num" w:pos="5040"/>
        </w:tabs>
        <w:ind w:left="5040" w:hanging="360"/>
      </w:pPr>
      <w:rPr>
        <w:rFonts w:ascii="Arial" w:hAnsi="Arial" w:hint="default"/>
      </w:rPr>
    </w:lvl>
    <w:lvl w:ilvl="7" w:tplc="A66035AC" w:tentative="1">
      <w:start w:val="1"/>
      <w:numFmt w:val="bullet"/>
      <w:lvlText w:val="•"/>
      <w:lvlJc w:val="left"/>
      <w:pPr>
        <w:tabs>
          <w:tab w:val="num" w:pos="5760"/>
        </w:tabs>
        <w:ind w:left="5760" w:hanging="360"/>
      </w:pPr>
      <w:rPr>
        <w:rFonts w:ascii="Arial" w:hAnsi="Arial" w:hint="default"/>
      </w:rPr>
    </w:lvl>
    <w:lvl w:ilvl="8" w:tplc="6F9EA2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1D1D13"/>
    <w:multiLevelType w:val="hybridMultilevel"/>
    <w:tmpl w:val="2A9E3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541118"/>
    <w:multiLevelType w:val="hybridMultilevel"/>
    <w:tmpl w:val="E1EE17C8"/>
    <w:lvl w:ilvl="0" w:tplc="C434747C">
      <w:start w:val="1"/>
      <w:numFmt w:val="bullet"/>
      <w:lvlText w:val="•"/>
      <w:lvlJc w:val="left"/>
      <w:pPr>
        <w:tabs>
          <w:tab w:val="num" w:pos="720"/>
        </w:tabs>
        <w:ind w:left="720" w:hanging="360"/>
      </w:pPr>
      <w:rPr>
        <w:rFonts w:ascii="Arial" w:hAnsi="Arial" w:hint="default"/>
      </w:rPr>
    </w:lvl>
    <w:lvl w:ilvl="1" w:tplc="168C63B6" w:tentative="1">
      <w:start w:val="1"/>
      <w:numFmt w:val="bullet"/>
      <w:lvlText w:val="•"/>
      <w:lvlJc w:val="left"/>
      <w:pPr>
        <w:tabs>
          <w:tab w:val="num" w:pos="1440"/>
        </w:tabs>
        <w:ind w:left="1440" w:hanging="360"/>
      </w:pPr>
      <w:rPr>
        <w:rFonts w:ascii="Arial" w:hAnsi="Arial" w:hint="default"/>
      </w:rPr>
    </w:lvl>
    <w:lvl w:ilvl="2" w:tplc="982E8B46" w:tentative="1">
      <w:start w:val="1"/>
      <w:numFmt w:val="bullet"/>
      <w:lvlText w:val="•"/>
      <w:lvlJc w:val="left"/>
      <w:pPr>
        <w:tabs>
          <w:tab w:val="num" w:pos="2160"/>
        </w:tabs>
        <w:ind w:left="2160" w:hanging="360"/>
      </w:pPr>
      <w:rPr>
        <w:rFonts w:ascii="Arial" w:hAnsi="Arial" w:hint="default"/>
      </w:rPr>
    </w:lvl>
    <w:lvl w:ilvl="3" w:tplc="6512FFE0" w:tentative="1">
      <w:start w:val="1"/>
      <w:numFmt w:val="bullet"/>
      <w:lvlText w:val="•"/>
      <w:lvlJc w:val="left"/>
      <w:pPr>
        <w:tabs>
          <w:tab w:val="num" w:pos="2880"/>
        </w:tabs>
        <w:ind w:left="2880" w:hanging="360"/>
      </w:pPr>
      <w:rPr>
        <w:rFonts w:ascii="Arial" w:hAnsi="Arial" w:hint="default"/>
      </w:rPr>
    </w:lvl>
    <w:lvl w:ilvl="4" w:tplc="E528F3CE" w:tentative="1">
      <w:start w:val="1"/>
      <w:numFmt w:val="bullet"/>
      <w:lvlText w:val="•"/>
      <w:lvlJc w:val="left"/>
      <w:pPr>
        <w:tabs>
          <w:tab w:val="num" w:pos="3600"/>
        </w:tabs>
        <w:ind w:left="3600" w:hanging="360"/>
      </w:pPr>
      <w:rPr>
        <w:rFonts w:ascii="Arial" w:hAnsi="Arial" w:hint="default"/>
      </w:rPr>
    </w:lvl>
    <w:lvl w:ilvl="5" w:tplc="D77AF344" w:tentative="1">
      <w:start w:val="1"/>
      <w:numFmt w:val="bullet"/>
      <w:lvlText w:val="•"/>
      <w:lvlJc w:val="left"/>
      <w:pPr>
        <w:tabs>
          <w:tab w:val="num" w:pos="4320"/>
        </w:tabs>
        <w:ind w:left="4320" w:hanging="360"/>
      </w:pPr>
      <w:rPr>
        <w:rFonts w:ascii="Arial" w:hAnsi="Arial" w:hint="default"/>
      </w:rPr>
    </w:lvl>
    <w:lvl w:ilvl="6" w:tplc="41B87FFE" w:tentative="1">
      <w:start w:val="1"/>
      <w:numFmt w:val="bullet"/>
      <w:lvlText w:val="•"/>
      <w:lvlJc w:val="left"/>
      <w:pPr>
        <w:tabs>
          <w:tab w:val="num" w:pos="5040"/>
        </w:tabs>
        <w:ind w:left="5040" w:hanging="360"/>
      </w:pPr>
      <w:rPr>
        <w:rFonts w:ascii="Arial" w:hAnsi="Arial" w:hint="default"/>
      </w:rPr>
    </w:lvl>
    <w:lvl w:ilvl="7" w:tplc="C9DECA72" w:tentative="1">
      <w:start w:val="1"/>
      <w:numFmt w:val="bullet"/>
      <w:lvlText w:val="•"/>
      <w:lvlJc w:val="left"/>
      <w:pPr>
        <w:tabs>
          <w:tab w:val="num" w:pos="5760"/>
        </w:tabs>
        <w:ind w:left="5760" w:hanging="360"/>
      </w:pPr>
      <w:rPr>
        <w:rFonts w:ascii="Arial" w:hAnsi="Arial" w:hint="default"/>
      </w:rPr>
    </w:lvl>
    <w:lvl w:ilvl="8" w:tplc="36C81C1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4106AC"/>
    <w:multiLevelType w:val="hybridMultilevel"/>
    <w:tmpl w:val="782EDF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F593364"/>
    <w:multiLevelType w:val="hybridMultilevel"/>
    <w:tmpl w:val="5DEA30DA"/>
    <w:lvl w:ilvl="0" w:tplc="8FCABB0E">
      <w:start w:val="1"/>
      <w:numFmt w:val="decimal"/>
      <w:lvlText w:val="%1."/>
      <w:lvlJc w:val="left"/>
      <w:pPr>
        <w:tabs>
          <w:tab w:val="num" w:pos="720"/>
        </w:tabs>
        <w:ind w:left="720" w:hanging="360"/>
      </w:pPr>
    </w:lvl>
    <w:lvl w:ilvl="1" w:tplc="8850F394" w:tentative="1">
      <w:start w:val="1"/>
      <w:numFmt w:val="decimal"/>
      <w:lvlText w:val="%2."/>
      <w:lvlJc w:val="left"/>
      <w:pPr>
        <w:tabs>
          <w:tab w:val="num" w:pos="1440"/>
        </w:tabs>
        <w:ind w:left="1440" w:hanging="360"/>
      </w:pPr>
    </w:lvl>
    <w:lvl w:ilvl="2" w:tplc="1E5AA64A" w:tentative="1">
      <w:start w:val="1"/>
      <w:numFmt w:val="decimal"/>
      <w:lvlText w:val="%3."/>
      <w:lvlJc w:val="left"/>
      <w:pPr>
        <w:tabs>
          <w:tab w:val="num" w:pos="2160"/>
        </w:tabs>
        <w:ind w:left="2160" w:hanging="360"/>
      </w:pPr>
    </w:lvl>
    <w:lvl w:ilvl="3" w:tplc="0FB6FE06" w:tentative="1">
      <w:start w:val="1"/>
      <w:numFmt w:val="decimal"/>
      <w:lvlText w:val="%4."/>
      <w:lvlJc w:val="left"/>
      <w:pPr>
        <w:tabs>
          <w:tab w:val="num" w:pos="2880"/>
        </w:tabs>
        <w:ind w:left="2880" w:hanging="360"/>
      </w:pPr>
    </w:lvl>
    <w:lvl w:ilvl="4" w:tplc="ED08F392" w:tentative="1">
      <w:start w:val="1"/>
      <w:numFmt w:val="decimal"/>
      <w:lvlText w:val="%5."/>
      <w:lvlJc w:val="left"/>
      <w:pPr>
        <w:tabs>
          <w:tab w:val="num" w:pos="3600"/>
        </w:tabs>
        <w:ind w:left="3600" w:hanging="360"/>
      </w:pPr>
    </w:lvl>
    <w:lvl w:ilvl="5" w:tplc="E4E0E948" w:tentative="1">
      <w:start w:val="1"/>
      <w:numFmt w:val="decimal"/>
      <w:lvlText w:val="%6."/>
      <w:lvlJc w:val="left"/>
      <w:pPr>
        <w:tabs>
          <w:tab w:val="num" w:pos="4320"/>
        </w:tabs>
        <w:ind w:left="4320" w:hanging="360"/>
      </w:pPr>
    </w:lvl>
    <w:lvl w:ilvl="6" w:tplc="0CA453B8" w:tentative="1">
      <w:start w:val="1"/>
      <w:numFmt w:val="decimal"/>
      <w:lvlText w:val="%7."/>
      <w:lvlJc w:val="left"/>
      <w:pPr>
        <w:tabs>
          <w:tab w:val="num" w:pos="5040"/>
        </w:tabs>
        <w:ind w:left="5040" w:hanging="360"/>
      </w:pPr>
    </w:lvl>
    <w:lvl w:ilvl="7" w:tplc="14E0578C" w:tentative="1">
      <w:start w:val="1"/>
      <w:numFmt w:val="decimal"/>
      <w:lvlText w:val="%8."/>
      <w:lvlJc w:val="left"/>
      <w:pPr>
        <w:tabs>
          <w:tab w:val="num" w:pos="5760"/>
        </w:tabs>
        <w:ind w:left="5760" w:hanging="360"/>
      </w:pPr>
    </w:lvl>
    <w:lvl w:ilvl="8" w:tplc="2B9A1E5C" w:tentative="1">
      <w:start w:val="1"/>
      <w:numFmt w:val="decimal"/>
      <w:lvlText w:val="%9."/>
      <w:lvlJc w:val="left"/>
      <w:pPr>
        <w:tabs>
          <w:tab w:val="num" w:pos="6480"/>
        </w:tabs>
        <w:ind w:left="6480" w:hanging="360"/>
      </w:pPr>
    </w:lvl>
  </w:abstractNum>
  <w:abstractNum w:abstractNumId="8" w15:restartNumberingAfterBreak="0">
    <w:nsid w:val="354C5C68"/>
    <w:multiLevelType w:val="hybridMultilevel"/>
    <w:tmpl w:val="9B78E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574695C"/>
    <w:multiLevelType w:val="hybridMultilevel"/>
    <w:tmpl w:val="20E451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6F47B9"/>
    <w:multiLevelType w:val="hybridMultilevel"/>
    <w:tmpl w:val="4A2CE3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BC52FB2"/>
    <w:multiLevelType w:val="hybridMultilevel"/>
    <w:tmpl w:val="FBFEE0EC"/>
    <w:lvl w:ilvl="0" w:tplc="37401886">
      <w:start w:val="1"/>
      <w:numFmt w:val="bullet"/>
      <w:lvlText w:val="•"/>
      <w:lvlJc w:val="left"/>
      <w:pPr>
        <w:tabs>
          <w:tab w:val="num" w:pos="720"/>
        </w:tabs>
        <w:ind w:left="720" w:hanging="360"/>
      </w:pPr>
      <w:rPr>
        <w:rFonts w:ascii="Arial" w:hAnsi="Arial" w:hint="default"/>
      </w:rPr>
    </w:lvl>
    <w:lvl w:ilvl="1" w:tplc="382E85D0" w:tentative="1">
      <w:start w:val="1"/>
      <w:numFmt w:val="bullet"/>
      <w:lvlText w:val="•"/>
      <w:lvlJc w:val="left"/>
      <w:pPr>
        <w:tabs>
          <w:tab w:val="num" w:pos="1440"/>
        </w:tabs>
        <w:ind w:left="1440" w:hanging="360"/>
      </w:pPr>
      <w:rPr>
        <w:rFonts w:ascii="Arial" w:hAnsi="Arial" w:hint="default"/>
      </w:rPr>
    </w:lvl>
    <w:lvl w:ilvl="2" w:tplc="E32CC3BC" w:tentative="1">
      <w:start w:val="1"/>
      <w:numFmt w:val="bullet"/>
      <w:lvlText w:val="•"/>
      <w:lvlJc w:val="left"/>
      <w:pPr>
        <w:tabs>
          <w:tab w:val="num" w:pos="2160"/>
        </w:tabs>
        <w:ind w:left="2160" w:hanging="360"/>
      </w:pPr>
      <w:rPr>
        <w:rFonts w:ascii="Arial" w:hAnsi="Arial" w:hint="default"/>
      </w:rPr>
    </w:lvl>
    <w:lvl w:ilvl="3" w:tplc="A76452B4" w:tentative="1">
      <w:start w:val="1"/>
      <w:numFmt w:val="bullet"/>
      <w:lvlText w:val="•"/>
      <w:lvlJc w:val="left"/>
      <w:pPr>
        <w:tabs>
          <w:tab w:val="num" w:pos="2880"/>
        </w:tabs>
        <w:ind w:left="2880" w:hanging="360"/>
      </w:pPr>
      <w:rPr>
        <w:rFonts w:ascii="Arial" w:hAnsi="Arial" w:hint="default"/>
      </w:rPr>
    </w:lvl>
    <w:lvl w:ilvl="4" w:tplc="2E2A8E9A" w:tentative="1">
      <w:start w:val="1"/>
      <w:numFmt w:val="bullet"/>
      <w:lvlText w:val="•"/>
      <w:lvlJc w:val="left"/>
      <w:pPr>
        <w:tabs>
          <w:tab w:val="num" w:pos="3600"/>
        </w:tabs>
        <w:ind w:left="3600" w:hanging="360"/>
      </w:pPr>
      <w:rPr>
        <w:rFonts w:ascii="Arial" w:hAnsi="Arial" w:hint="default"/>
      </w:rPr>
    </w:lvl>
    <w:lvl w:ilvl="5" w:tplc="18CEF4EC" w:tentative="1">
      <w:start w:val="1"/>
      <w:numFmt w:val="bullet"/>
      <w:lvlText w:val="•"/>
      <w:lvlJc w:val="left"/>
      <w:pPr>
        <w:tabs>
          <w:tab w:val="num" w:pos="4320"/>
        </w:tabs>
        <w:ind w:left="4320" w:hanging="360"/>
      </w:pPr>
      <w:rPr>
        <w:rFonts w:ascii="Arial" w:hAnsi="Arial" w:hint="default"/>
      </w:rPr>
    </w:lvl>
    <w:lvl w:ilvl="6" w:tplc="C652B20C" w:tentative="1">
      <w:start w:val="1"/>
      <w:numFmt w:val="bullet"/>
      <w:lvlText w:val="•"/>
      <w:lvlJc w:val="left"/>
      <w:pPr>
        <w:tabs>
          <w:tab w:val="num" w:pos="5040"/>
        </w:tabs>
        <w:ind w:left="5040" w:hanging="360"/>
      </w:pPr>
      <w:rPr>
        <w:rFonts w:ascii="Arial" w:hAnsi="Arial" w:hint="default"/>
      </w:rPr>
    </w:lvl>
    <w:lvl w:ilvl="7" w:tplc="294CC93A" w:tentative="1">
      <w:start w:val="1"/>
      <w:numFmt w:val="bullet"/>
      <w:lvlText w:val="•"/>
      <w:lvlJc w:val="left"/>
      <w:pPr>
        <w:tabs>
          <w:tab w:val="num" w:pos="5760"/>
        </w:tabs>
        <w:ind w:left="5760" w:hanging="360"/>
      </w:pPr>
      <w:rPr>
        <w:rFonts w:ascii="Arial" w:hAnsi="Arial" w:hint="default"/>
      </w:rPr>
    </w:lvl>
    <w:lvl w:ilvl="8" w:tplc="6966DDE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B651873"/>
    <w:multiLevelType w:val="hybridMultilevel"/>
    <w:tmpl w:val="56FA15AC"/>
    <w:lvl w:ilvl="0" w:tplc="D8EC5910">
      <w:start w:val="1"/>
      <w:numFmt w:val="bullet"/>
      <w:lvlText w:val="•"/>
      <w:lvlJc w:val="left"/>
      <w:pPr>
        <w:tabs>
          <w:tab w:val="num" w:pos="720"/>
        </w:tabs>
        <w:ind w:left="720" w:hanging="360"/>
      </w:pPr>
      <w:rPr>
        <w:rFonts w:ascii="Arial" w:hAnsi="Arial" w:hint="default"/>
      </w:rPr>
    </w:lvl>
    <w:lvl w:ilvl="1" w:tplc="12C2F9F4" w:tentative="1">
      <w:start w:val="1"/>
      <w:numFmt w:val="bullet"/>
      <w:lvlText w:val="•"/>
      <w:lvlJc w:val="left"/>
      <w:pPr>
        <w:tabs>
          <w:tab w:val="num" w:pos="1440"/>
        </w:tabs>
        <w:ind w:left="1440" w:hanging="360"/>
      </w:pPr>
      <w:rPr>
        <w:rFonts w:ascii="Arial" w:hAnsi="Arial" w:hint="default"/>
      </w:rPr>
    </w:lvl>
    <w:lvl w:ilvl="2" w:tplc="BF549060" w:tentative="1">
      <w:start w:val="1"/>
      <w:numFmt w:val="bullet"/>
      <w:lvlText w:val="•"/>
      <w:lvlJc w:val="left"/>
      <w:pPr>
        <w:tabs>
          <w:tab w:val="num" w:pos="2160"/>
        </w:tabs>
        <w:ind w:left="2160" w:hanging="360"/>
      </w:pPr>
      <w:rPr>
        <w:rFonts w:ascii="Arial" w:hAnsi="Arial" w:hint="default"/>
      </w:rPr>
    </w:lvl>
    <w:lvl w:ilvl="3" w:tplc="48AA3864" w:tentative="1">
      <w:start w:val="1"/>
      <w:numFmt w:val="bullet"/>
      <w:lvlText w:val="•"/>
      <w:lvlJc w:val="left"/>
      <w:pPr>
        <w:tabs>
          <w:tab w:val="num" w:pos="2880"/>
        </w:tabs>
        <w:ind w:left="2880" w:hanging="360"/>
      </w:pPr>
      <w:rPr>
        <w:rFonts w:ascii="Arial" w:hAnsi="Arial" w:hint="default"/>
      </w:rPr>
    </w:lvl>
    <w:lvl w:ilvl="4" w:tplc="A36A81AC" w:tentative="1">
      <w:start w:val="1"/>
      <w:numFmt w:val="bullet"/>
      <w:lvlText w:val="•"/>
      <w:lvlJc w:val="left"/>
      <w:pPr>
        <w:tabs>
          <w:tab w:val="num" w:pos="3600"/>
        </w:tabs>
        <w:ind w:left="3600" w:hanging="360"/>
      </w:pPr>
      <w:rPr>
        <w:rFonts w:ascii="Arial" w:hAnsi="Arial" w:hint="default"/>
      </w:rPr>
    </w:lvl>
    <w:lvl w:ilvl="5" w:tplc="4358FAE0" w:tentative="1">
      <w:start w:val="1"/>
      <w:numFmt w:val="bullet"/>
      <w:lvlText w:val="•"/>
      <w:lvlJc w:val="left"/>
      <w:pPr>
        <w:tabs>
          <w:tab w:val="num" w:pos="4320"/>
        </w:tabs>
        <w:ind w:left="4320" w:hanging="360"/>
      </w:pPr>
      <w:rPr>
        <w:rFonts w:ascii="Arial" w:hAnsi="Arial" w:hint="default"/>
      </w:rPr>
    </w:lvl>
    <w:lvl w:ilvl="6" w:tplc="237A6804" w:tentative="1">
      <w:start w:val="1"/>
      <w:numFmt w:val="bullet"/>
      <w:lvlText w:val="•"/>
      <w:lvlJc w:val="left"/>
      <w:pPr>
        <w:tabs>
          <w:tab w:val="num" w:pos="5040"/>
        </w:tabs>
        <w:ind w:left="5040" w:hanging="360"/>
      </w:pPr>
      <w:rPr>
        <w:rFonts w:ascii="Arial" w:hAnsi="Arial" w:hint="default"/>
      </w:rPr>
    </w:lvl>
    <w:lvl w:ilvl="7" w:tplc="C70A4D5E" w:tentative="1">
      <w:start w:val="1"/>
      <w:numFmt w:val="bullet"/>
      <w:lvlText w:val="•"/>
      <w:lvlJc w:val="left"/>
      <w:pPr>
        <w:tabs>
          <w:tab w:val="num" w:pos="5760"/>
        </w:tabs>
        <w:ind w:left="5760" w:hanging="360"/>
      </w:pPr>
      <w:rPr>
        <w:rFonts w:ascii="Arial" w:hAnsi="Arial" w:hint="default"/>
      </w:rPr>
    </w:lvl>
    <w:lvl w:ilvl="8" w:tplc="8B64244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A501FC"/>
    <w:multiLevelType w:val="hybridMultilevel"/>
    <w:tmpl w:val="971A2E34"/>
    <w:lvl w:ilvl="0" w:tplc="08AE71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E21B2F"/>
    <w:multiLevelType w:val="hybridMultilevel"/>
    <w:tmpl w:val="436E3892"/>
    <w:lvl w:ilvl="0" w:tplc="99EA1580">
      <w:start w:val="1"/>
      <w:numFmt w:val="bullet"/>
      <w:lvlText w:val="•"/>
      <w:lvlJc w:val="left"/>
      <w:pPr>
        <w:tabs>
          <w:tab w:val="num" w:pos="720"/>
        </w:tabs>
        <w:ind w:left="720" w:hanging="360"/>
      </w:pPr>
      <w:rPr>
        <w:rFonts w:ascii="Arial" w:hAnsi="Arial" w:hint="default"/>
      </w:rPr>
    </w:lvl>
    <w:lvl w:ilvl="1" w:tplc="2BC44502" w:tentative="1">
      <w:start w:val="1"/>
      <w:numFmt w:val="bullet"/>
      <w:lvlText w:val="•"/>
      <w:lvlJc w:val="left"/>
      <w:pPr>
        <w:tabs>
          <w:tab w:val="num" w:pos="1440"/>
        </w:tabs>
        <w:ind w:left="1440" w:hanging="360"/>
      </w:pPr>
      <w:rPr>
        <w:rFonts w:ascii="Arial" w:hAnsi="Arial" w:hint="default"/>
      </w:rPr>
    </w:lvl>
    <w:lvl w:ilvl="2" w:tplc="BA2EF576" w:tentative="1">
      <w:start w:val="1"/>
      <w:numFmt w:val="bullet"/>
      <w:lvlText w:val="•"/>
      <w:lvlJc w:val="left"/>
      <w:pPr>
        <w:tabs>
          <w:tab w:val="num" w:pos="2160"/>
        </w:tabs>
        <w:ind w:left="2160" w:hanging="360"/>
      </w:pPr>
      <w:rPr>
        <w:rFonts w:ascii="Arial" w:hAnsi="Arial" w:hint="default"/>
      </w:rPr>
    </w:lvl>
    <w:lvl w:ilvl="3" w:tplc="5E380D56" w:tentative="1">
      <w:start w:val="1"/>
      <w:numFmt w:val="bullet"/>
      <w:lvlText w:val="•"/>
      <w:lvlJc w:val="left"/>
      <w:pPr>
        <w:tabs>
          <w:tab w:val="num" w:pos="2880"/>
        </w:tabs>
        <w:ind w:left="2880" w:hanging="360"/>
      </w:pPr>
      <w:rPr>
        <w:rFonts w:ascii="Arial" w:hAnsi="Arial" w:hint="default"/>
      </w:rPr>
    </w:lvl>
    <w:lvl w:ilvl="4" w:tplc="016A7A10" w:tentative="1">
      <w:start w:val="1"/>
      <w:numFmt w:val="bullet"/>
      <w:lvlText w:val="•"/>
      <w:lvlJc w:val="left"/>
      <w:pPr>
        <w:tabs>
          <w:tab w:val="num" w:pos="3600"/>
        </w:tabs>
        <w:ind w:left="3600" w:hanging="360"/>
      </w:pPr>
      <w:rPr>
        <w:rFonts w:ascii="Arial" w:hAnsi="Arial" w:hint="default"/>
      </w:rPr>
    </w:lvl>
    <w:lvl w:ilvl="5" w:tplc="28AA8292" w:tentative="1">
      <w:start w:val="1"/>
      <w:numFmt w:val="bullet"/>
      <w:lvlText w:val="•"/>
      <w:lvlJc w:val="left"/>
      <w:pPr>
        <w:tabs>
          <w:tab w:val="num" w:pos="4320"/>
        </w:tabs>
        <w:ind w:left="4320" w:hanging="360"/>
      </w:pPr>
      <w:rPr>
        <w:rFonts w:ascii="Arial" w:hAnsi="Arial" w:hint="default"/>
      </w:rPr>
    </w:lvl>
    <w:lvl w:ilvl="6" w:tplc="807C964C" w:tentative="1">
      <w:start w:val="1"/>
      <w:numFmt w:val="bullet"/>
      <w:lvlText w:val="•"/>
      <w:lvlJc w:val="left"/>
      <w:pPr>
        <w:tabs>
          <w:tab w:val="num" w:pos="5040"/>
        </w:tabs>
        <w:ind w:left="5040" w:hanging="360"/>
      </w:pPr>
      <w:rPr>
        <w:rFonts w:ascii="Arial" w:hAnsi="Arial" w:hint="default"/>
      </w:rPr>
    </w:lvl>
    <w:lvl w:ilvl="7" w:tplc="48DCA548" w:tentative="1">
      <w:start w:val="1"/>
      <w:numFmt w:val="bullet"/>
      <w:lvlText w:val="•"/>
      <w:lvlJc w:val="left"/>
      <w:pPr>
        <w:tabs>
          <w:tab w:val="num" w:pos="5760"/>
        </w:tabs>
        <w:ind w:left="5760" w:hanging="360"/>
      </w:pPr>
      <w:rPr>
        <w:rFonts w:ascii="Arial" w:hAnsi="Arial" w:hint="default"/>
      </w:rPr>
    </w:lvl>
    <w:lvl w:ilvl="8" w:tplc="6B7C0B4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1ED2AF0"/>
    <w:multiLevelType w:val="hybridMultilevel"/>
    <w:tmpl w:val="CB5C1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4A234C"/>
    <w:multiLevelType w:val="hybridMultilevel"/>
    <w:tmpl w:val="3B4096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3C1737"/>
    <w:multiLevelType w:val="hybridMultilevel"/>
    <w:tmpl w:val="A98C12C8"/>
    <w:lvl w:ilvl="0" w:tplc="0668347C">
      <w:start w:val="1"/>
      <w:numFmt w:val="bullet"/>
      <w:lvlText w:val="•"/>
      <w:lvlJc w:val="left"/>
      <w:pPr>
        <w:tabs>
          <w:tab w:val="num" w:pos="720"/>
        </w:tabs>
        <w:ind w:left="720" w:hanging="360"/>
      </w:pPr>
      <w:rPr>
        <w:rFonts w:ascii="Arial" w:hAnsi="Arial" w:hint="default"/>
      </w:rPr>
    </w:lvl>
    <w:lvl w:ilvl="1" w:tplc="F26EFE84" w:tentative="1">
      <w:start w:val="1"/>
      <w:numFmt w:val="bullet"/>
      <w:lvlText w:val="•"/>
      <w:lvlJc w:val="left"/>
      <w:pPr>
        <w:tabs>
          <w:tab w:val="num" w:pos="1440"/>
        </w:tabs>
        <w:ind w:left="1440" w:hanging="360"/>
      </w:pPr>
      <w:rPr>
        <w:rFonts w:ascii="Arial" w:hAnsi="Arial" w:hint="default"/>
      </w:rPr>
    </w:lvl>
    <w:lvl w:ilvl="2" w:tplc="A15CB7AE" w:tentative="1">
      <w:start w:val="1"/>
      <w:numFmt w:val="bullet"/>
      <w:lvlText w:val="•"/>
      <w:lvlJc w:val="left"/>
      <w:pPr>
        <w:tabs>
          <w:tab w:val="num" w:pos="2160"/>
        </w:tabs>
        <w:ind w:left="2160" w:hanging="360"/>
      </w:pPr>
      <w:rPr>
        <w:rFonts w:ascii="Arial" w:hAnsi="Arial" w:hint="default"/>
      </w:rPr>
    </w:lvl>
    <w:lvl w:ilvl="3" w:tplc="351AB016" w:tentative="1">
      <w:start w:val="1"/>
      <w:numFmt w:val="bullet"/>
      <w:lvlText w:val="•"/>
      <w:lvlJc w:val="left"/>
      <w:pPr>
        <w:tabs>
          <w:tab w:val="num" w:pos="2880"/>
        </w:tabs>
        <w:ind w:left="2880" w:hanging="360"/>
      </w:pPr>
      <w:rPr>
        <w:rFonts w:ascii="Arial" w:hAnsi="Arial" w:hint="default"/>
      </w:rPr>
    </w:lvl>
    <w:lvl w:ilvl="4" w:tplc="DE945E98" w:tentative="1">
      <w:start w:val="1"/>
      <w:numFmt w:val="bullet"/>
      <w:lvlText w:val="•"/>
      <w:lvlJc w:val="left"/>
      <w:pPr>
        <w:tabs>
          <w:tab w:val="num" w:pos="3600"/>
        </w:tabs>
        <w:ind w:left="3600" w:hanging="360"/>
      </w:pPr>
      <w:rPr>
        <w:rFonts w:ascii="Arial" w:hAnsi="Arial" w:hint="default"/>
      </w:rPr>
    </w:lvl>
    <w:lvl w:ilvl="5" w:tplc="7C60ED20" w:tentative="1">
      <w:start w:val="1"/>
      <w:numFmt w:val="bullet"/>
      <w:lvlText w:val="•"/>
      <w:lvlJc w:val="left"/>
      <w:pPr>
        <w:tabs>
          <w:tab w:val="num" w:pos="4320"/>
        </w:tabs>
        <w:ind w:left="4320" w:hanging="360"/>
      </w:pPr>
      <w:rPr>
        <w:rFonts w:ascii="Arial" w:hAnsi="Arial" w:hint="default"/>
      </w:rPr>
    </w:lvl>
    <w:lvl w:ilvl="6" w:tplc="96F001BE" w:tentative="1">
      <w:start w:val="1"/>
      <w:numFmt w:val="bullet"/>
      <w:lvlText w:val="•"/>
      <w:lvlJc w:val="left"/>
      <w:pPr>
        <w:tabs>
          <w:tab w:val="num" w:pos="5040"/>
        </w:tabs>
        <w:ind w:left="5040" w:hanging="360"/>
      </w:pPr>
      <w:rPr>
        <w:rFonts w:ascii="Arial" w:hAnsi="Arial" w:hint="default"/>
      </w:rPr>
    </w:lvl>
    <w:lvl w:ilvl="7" w:tplc="116802D8" w:tentative="1">
      <w:start w:val="1"/>
      <w:numFmt w:val="bullet"/>
      <w:lvlText w:val="•"/>
      <w:lvlJc w:val="left"/>
      <w:pPr>
        <w:tabs>
          <w:tab w:val="num" w:pos="5760"/>
        </w:tabs>
        <w:ind w:left="5760" w:hanging="360"/>
      </w:pPr>
      <w:rPr>
        <w:rFonts w:ascii="Arial" w:hAnsi="Arial" w:hint="default"/>
      </w:rPr>
    </w:lvl>
    <w:lvl w:ilvl="8" w:tplc="8768227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2145467"/>
    <w:multiLevelType w:val="hybridMultilevel"/>
    <w:tmpl w:val="E526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2494FF0"/>
    <w:multiLevelType w:val="hybridMultilevel"/>
    <w:tmpl w:val="59F0A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3876DA2"/>
    <w:multiLevelType w:val="hybridMultilevel"/>
    <w:tmpl w:val="83F25416"/>
    <w:lvl w:ilvl="0" w:tplc="50926208">
      <w:start w:val="1"/>
      <w:numFmt w:val="bullet"/>
      <w:lvlText w:val="•"/>
      <w:lvlJc w:val="left"/>
      <w:pPr>
        <w:tabs>
          <w:tab w:val="num" w:pos="720"/>
        </w:tabs>
        <w:ind w:left="720" w:hanging="360"/>
      </w:pPr>
      <w:rPr>
        <w:rFonts w:ascii="Arial" w:hAnsi="Arial" w:hint="default"/>
      </w:rPr>
    </w:lvl>
    <w:lvl w:ilvl="1" w:tplc="29586D6A" w:tentative="1">
      <w:start w:val="1"/>
      <w:numFmt w:val="bullet"/>
      <w:lvlText w:val="•"/>
      <w:lvlJc w:val="left"/>
      <w:pPr>
        <w:tabs>
          <w:tab w:val="num" w:pos="1440"/>
        </w:tabs>
        <w:ind w:left="1440" w:hanging="360"/>
      </w:pPr>
      <w:rPr>
        <w:rFonts w:ascii="Arial" w:hAnsi="Arial" w:hint="default"/>
      </w:rPr>
    </w:lvl>
    <w:lvl w:ilvl="2" w:tplc="11FA244E" w:tentative="1">
      <w:start w:val="1"/>
      <w:numFmt w:val="bullet"/>
      <w:lvlText w:val="•"/>
      <w:lvlJc w:val="left"/>
      <w:pPr>
        <w:tabs>
          <w:tab w:val="num" w:pos="2160"/>
        </w:tabs>
        <w:ind w:left="2160" w:hanging="360"/>
      </w:pPr>
      <w:rPr>
        <w:rFonts w:ascii="Arial" w:hAnsi="Arial" w:hint="default"/>
      </w:rPr>
    </w:lvl>
    <w:lvl w:ilvl="3" w:tplc="1A127D26" w:tentative="1">
      <w:start w:val="1"/>
      <w:numFmt w:val="bullet"/>
      <w:lvlText w:val="•"/>
      <w:lvlJc w:val="left"/>
      <w:pPr>
        <w:tabs>
          <w:tab w:val="num" w:pos="2880"/>
        </w:tabs>
        <w:ind w:left="2880" w:hanging="360"/>
      </w:pPr>
      <w:rPr>
        <w:rFonts w:ascii="Arial" w:hAnsi="Arial" w:hint="default"/>
      </w:rPr>
    </w:lvl>
    <w:lvl w:ilvl="4" w:tplc="83445E5C" w:tentative="1">
      <w:start w:val="1"/>
      <w:numFmt w:val="bullet"/>
      <w:lvlText w:val="•"/>
      <w:lvlJc w:val="left"/>
      <w:pPr>
        <w:tabs>
          <w:tab w:val="num" w:pos="3600"/>
        </w:tabs>
        <w:ind w:left="3600" w:hanging="360"/>
      </w:pPr>
      <w:rPr>
        <w:rFonts w:ascii="Arial" w:hAnsi="Arial" w:hint="default"/>
      </w:rPr>
    </w:lvl>
    <w:lvl w:ilvl="5" w:tplc="62E44072" w:tentative="1">
      <w:start w:val="1"/>
      <w:numFmt w:val="bullet"/>
      <w:lvlText w:val="•"/>
      <w:lvlJc w:val="left"/>
      <w:pPr>
        <w:tabs>
          <w:tab w:val="num" w:pos="4320"/>
        </w:tabs>
        <w:ind w:left="4320" w:hanging="360"/>
      </w:pPr>
      <w:rPr>
        <w:rFonts w:ascii="Arial" w:hAnsi="Arial" w:hint="default"/>
      </w:rPr>
    </w:lvl>
    <w:lvl w:ilvl="6" w:tplc="E9EEFEF6" w:tentative="1">
      <w:start w:val="1"/>
      <w:numFmt w:val="bullet"/>
      <w:lvlText w:val="•"/>
      <w:lvlJc w:val="left"/>
      <w:pPr>
        <w:tabs>
          <w:tab w:val="num" w:pos="5040"/>
        </w:tabs>
        <w:ind w:left="5040" w:hanging="360"/>
      </w:pPr>
      <w:rPr>
        <w:rFonts w:ascii="Arial" w:hAnsi="Arial" w:hint="default"/>
      </w:rPr>
    </w:lvl>
    <w:lvl w:ilvl="7" w:tplc="E7A894F6" w:tentative="1">
      <w:start w:val="1"/>
      <w:numFmt w:val="bullet"/>
      <w:lvlText w:val="•"/>
      <w:lvlJc w:val="left"/>
      <w:pPr>
        <w:tabs>
          <w:tab w:val="num" w:pos="5760"/>
        </w:tabs>
        <w:ind w:left="5760" w:hanging="360"/>
      </w:pPr>
      <w:rPr>
        <w:rFonts w:ascii="Arial" w:hAnsi="Arial" w:hint="default"/>
      </w:rPr>
    </w:lvl>
    <w:lvl w:ilvl="8" w:tplc="3014CB6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7113305"/>
    <w:multiLevelType w:val="hybridMultilevel"/>
    <w:tmpl w:val="E1E47F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7C54762"/>
    <w:multiLevelType w:val="hybridMultilevel"/>
    <w:tmpl w:val="E526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3D333B5"/>
    <w:multiLevelType w:val="hybridMultilevel"/>
    <w:tmpl w:val="6E7CE9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1"/>
  </w:num>
  <w:num w:numId="2">
    <w:abstractNumId w:val="7"/>
  </w:num>
  <w:num w:numId="3">
    <w:abstractNumId w:val="14"/>
  </w:num>
  <w:num w:numId="4">
    <w:abstractNumId w:val="8"/>
  </w:num>
  <w:num w:numId="5">
    <w:abstractNumId w:val="12"/>
  </w:num>
  <w:num w:numId="6">
    <w:abstractNumId w:val="20"/>
  </w:num>
  <w:num w:numId="7">
    <w:abstractNumId w:val="5"/>
  </w:num>
  <w:num w:numId="8">
    <w:abstractNumId w:val="11"/>
  </w:num>
  <w:num w:numId="9">
    <w:abstractNumId w:val="3"/>
  </w:num>
  <w:num w:numId="10">
    <w:abstractNumId w:val="17"/>
  </w:num>
  <w:num w:numId="11">
    <w:abstractNumId w:val="13"/>
  </w:num>
  <w:num w:numId="12">
    <w:abstractNumId w:val="0"/>
  </w:num>
  <w:num w:numId="13">
    <w:abstractNumId w:val="15"/>
  </w:num>
  <w:num w:numId="14">
    <w:abstractNumId w:val="4"/>
  </w:num>
  <w:num w:numId="15">
    <w:abstractNumId w:val="2"/>
  </w:num>
  <w:num w:numId="16">
    <w:abstractNumId w:val="6"/>
  </w:num>
  <w:num w:numId="17">
    <w:abstractNumId w:val="1"/>
  </w:num>
  <w:num w:numId="18">
    <w:abstractNumId w:val="9"/>
  </w:num>
  <w:num w:numId="19">
    <w:abstractNumId w:val="16"/>
  </w:num>
  <w:num w:numId="20">
    <w:abstractNumId w:val="18"/>
  </w:num>
  <w:num w:numId="21">
    <w:abstractNumId w:val="22"/>
  </w:num>
  <w:num w:numId="22">
    <w:abstractNumId w:val="10"/>
  </w:num>
  <w:num w:numId="23">
    <w:abstractNumId w:val="19"/>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1BD"/>
    <w:rsid w:val="000001F1"/>
    <w:rsid w:val="00001442"/>
    <w:rsid w:val="000019A6"/>
    <w:rsid w:val="00003E2B"/>
    <w:rsid w:val="000054A5"/>
    <w:rsid w:val="000068A3"/>
    <w:rsid w:val="00006950"/>
    <w:rsid w:val="00010639"/>
    <w:rsid w:val="000114B4"/>
    <w:rsid w:val="00012585"/>
    <w:rsid w:val="0001342F"/>
    <w:rsid w:val="000137EA"/>
    <w:rsid w:val="00015071"/>
    <w:rsid w:val="00016FCA"/>
    <w:rsid w:val="000206EA"/>
    <w:rsid w:val="00022FA5"/>
    <w:rsid w:val="00023DAB"/>
    <w:rsid w:val="00023FAA"/>
    <w:rsid w:val="00024EAC"/>
    <w:rsid w:val="00026B26"/>
    <w:rsid w:val="00026F7C"/>
    <w:rsid w:val="0002701A"/>
    <w:rsid w:val="00027A0A"/>
    <w:rsid w:val="0003052C"/>
    <w:rsid w:val="00030A40"/>
    <w:rsid w:val="00031223"/>
    <w:rsid w:val="00031D4C"/>
    <w:rsid w:val="00033487"/>
    <w:rsid w:val="00036693"/>
    <w:rsid w:val="00037829"/>
    <w:rsid w:val="00037DEB"/>
    <w:rsid w:val="00040D0C"/>
    <w:rsid w:val="000429FC"/>
    <w:rsid w:val="000464A5"/>
    <w:rsid w:val="00047247"/>
    <w:rsid w:val="000528DB"/>
    <w:rsid w:val="0005390C"/>
    <w:rsid w:val="00053E42"/>
    <w:rsid w:val="0005707A"/>
    <w:rsid w:val="00057E25"/>
    <w:rsid w:val="00060542"/>
    <w:rsid w:val="000618D1"/>
    <w:rsid w:val="0006200D"/>
    <w:rsid w:val="000635F3"/>
    <w:rsid w:val="00064E8E"/>
    <w:rsid w:val="000679AB"/>
    <w:rsid w:val="000719AD"/>
    <w:rsid w:val="000729A7"/>
    <w:rsid w:val="00073558"/>
    <w:rsid w:val="00073B79"/>
    <w:rsid w:val="0007524E"/>
    <w:rsid w:val="000759DA"/>
    <w:rsid w:val="00080467"/>
    <w:rsid w:val="00080A40"/>
    <w:rsid w:val="0008119C"/>
    <w:rsid w:val="0008135B"/>
    <w:rsid w:val="000817D1"/>
    <w:rsid w:val="00081E80"/>
    <w:rsid w:val="0008210B"/>
    <w:rsid w:val="000830E6"/>
    <w:rsid w:val="000866E2"/>
    <w:rsid w:val="00086746"/>
    <w:rsid w:val="00091DCB"/>
    <w:rsid w:val="00094FCA"/>
    <w:rsid w:val="00097E28"/>
    <w:rsid w:val="00097FC1"/>
    <w:rsid w:val="000A4915"/>
    <w:rsid w:val="000A519B"/>
    <w:rsid w:val="000A5B0D"/>
    <w:rsid w:val="000A74B9"/>
    <w:rsid w:val="000B0284"/>
    <w:rsid w:val="000B08ED"/>
    <w:rsid w:val="000B190E"/>
    <w:rsid w:val="000B1CC3"/>
    <w:rsid w:val="000B325A"/>
    <w:rsid w:val="000B3527"/>
    <w:rsid w:val="000B35A7"/>
    <w:rsid w:val="000B3746"/>
    <w:rsid w:val="000B3E34"/>
    <w:rsid w:val="000B3EE4"/>
    <w:rsid w:val="000B3F0D"/>
    <w:rsid w:val="000B4977"/>
    <w:rsid w:val="000B75D7"/>
    <w:rsid w:val="000C12A4"/>
    <w:rsid w:val="000C170B"/>
    <w:rsid w:val="000C1AD8"/>
    <w:rsid w:val="000C2F19"/>
    <w:rsid w:val="000C53FA"/>
    <w:rsid w:val="000D1DD5"/>
    <w:rsid w:val="000D4D3B"/>
    <w:rsid w:val="000D4D9B"/>
    <w:rsid w:val="000D50D4"/>
    <w:rsid w:val="000D55CB"/>
    <w:rsid w:val="000D7216"/>
    <w:rsid w:val="000D7F5F"/>
    <w:rsid w:val="000E10B9"/>
    <w:rsid w:val="000E1359"/>
    <w:rsid w:val="000E1CCD"/>
    <w:rsid w:val="000E358B"/>
    <w:rsid w:val="000E4911"/>
    <w:rsid w:val="000E60C4"/>
    <w:rsid w:val="000E689A"/>
    <w:rsid w:val="000F02ED"/>
    <w:rsid w:val="000F2FE2"/>
    <w:rsid w:val="000F3282"/>
    <w:rsid w:val="000F3FB0"/>
    <w:rsid w:val="000F46CA"/>
    <w:rsid w:val="000F4B76"/>
    <w:rsid w:val="000F5200"/>
    <w:rsid w:val="000F5B75"/>
    <w:rsid w:val="000F7015"/>
    <w:rsid w:val="000F7417"/>
    <w:rsid w:val="000F7D70"/>
    <w:rsid w:val="00101E43"/>
    <w:rsid w:val="001021CC"/>
    <w:rsid w:val="00102E4F"/>
    <w:rsid w:val="00104743"/>
    <w:rsid w:val="0010597A"/>
    <w:rsid w:val="0011064F"/>
    <w:rsid w:val="00112A9F"/>
    <w:rsid w:val="001132EA"/>
    <w:rsid w:val="00113772"/>
    <w:rsid w:val="00116189"/>
    <w:rsid w:val="001166AE"/>
    <w:rsid w:val="00117783"/>
    <w:rsid w:val="0012034E"/>
    <w:rsid w:val="001230A9"/>
    <w:rsid w:val="001258A9"/>
    <w:rsid w:val="00125DB5"/>
    <w:rsid w:val="001312B3"/>
    <w:rsid w:val="00131966"/>
    <w:rsid w:val="00132B6E"/>
    <w:rsid w:val="00134D9F"/>
    <w:rsid w:val="00135EEF"/>
    <w:rsid w:val="001360B3"/>
    <w:rsid w:val="00137CA6"/>
    <w:rsid w:val="00137CFB"/>
    <w:rsid w:val="00140912"/>
    <w:rsid w:val="00140A3A"/>
    <w:rsid w:val="00140C58"/>
    <w:rsid w:val="00141DF0"/>
    <w:rsid w:val="0014368A"/>
    <w:rsid w:val="0014461C"/>
    <w:rsid w:val="00146A2B"/>
    <w:rsid w:val="00147374"/>
    <w:rsid w:val="00147A41"/>
    <w:rsid w:val="00150B12"/>
    <w:rsid w:val="00150C60"/>
    <w:rsid w:val="00152BC7"/>
    <w:rsid w:val="00153CC1"/>
    <w:rsid w:val="00154A6E"/>
    <w:rsid w:val="00154EBD"/>
    <w:rsid w:val="0015541D"/>
    <w:rsid w:val="00155980"/>
    <w:rsid w:val="001606CC"/>
    <w:rsid w:val="00162FD1"/>
    <w:rsid w:val="0016455A"/>
    <w:rsid w:val="00165333"/>
    <w:rsid w:val="00170EE8"/>
    <w:rsid w:val="00171B50"/>
    <w:rsid w:val="001739ED"/>
    <w:rsid w:val="001748C9"/>
    <w:rsid w:val="00180C49"/>
    <w:rsid w:val="00184A44"/>
    <w:rsid w:val="001860CE"/>
    <w:rsid w:val="001864F2"/>
    <w:rsid w:val="00187BC6"/>
    <w:rsid w:val="001907B3"/>
    <w:rsid w:val="001927C7"/>
    <w:rsid w:val="00192A1C"/>
    <w:rsid w:val="00192C9F"/>
    <w:rsid w:val="00192E84"/>
    <w:rsid w:val="00193BC2"/>
    <w:rsid w:val="00196844"/>
    <w:rsid w:val="001A15E5"/>
    <w:rsid w:val="001A35AC"/>
    <w:rsid w:val="001A3E70"/>
    <w:rsid w:val="001A6498"/>
    <w:rsid w:val="001A7EBD"/>
    <w:rsid w:val="001B1146"/>
    <w:rsid w:val="001B12F5"/>
    <w:rsid w:val="001B1CE6"/>
    <w:rsid w:val="001B2225"/>
    <w:rsid w:val="001B24BC"/>
    <w:rsid w:val="001B2F75"/>
    <w:rsid w:val="001B3599"/>
    <w:rsid w:val="001B453C"/>
    <w:rsid w:val="001B4BAA"/>
    <w:rsid w:val="001B53EB"/>
    <w:rsid w:val="001B5F0B"/>
    <w:rsid w:val="001B5F10"/>
    <w:rsid w:val="001C0400"/>
    <w:rsid w:val="001C0C05"/>
    <w:rsid w:val="001C1674"/>
    <w:rsid w:val="001C212C"/>
    <w:rsid w:val="001C3C20"/>
    <w:rsid w:val="001C4179"/>
    <w:rsid w:val="001C7DCC"/>
    <w:rsid w:val="001D2879"/>
    <w:rsid w:val="001D31F7"/>
    <w:rsid w:val="001D340E"/>
    <w:rsid w:val="001D35B6"/>
    <w:rsid w:val="001D49A9"/>
    <w:rsid w:val="001D4EF0"/>
    <w:rsid w:val="001D79F9"/>
    <w:rsid w:val="001D7F77"/>
    <w:rsid w:val="001D7F9B"/>
    <w:rsid w:val="001E0060"/>
    <w:rsid w:val="001E0215"/>
    <w:rsid w:val="001E0A20"/>
    <w:rsid w:val="001E26D7"/>
    <w:rsid w:val="001E2CEF"/>
    <w:rsid w:val="001E2D27"/>
    <w:rsid w:val="001E3E23"/>
    <w:rsid w:val="001E41B9"/>
    <w:rsid w:val="001E4ADB"/>
    <w:rsid w:val="001E525A"/>
    <w:rsid w:val="001E65D5"/>
    <w:rsid w:val="001E756E"/>
    <w:rsid w:val="001F03E7"/>
    <w:rsid w:val="001F2657"/>
    <w:rsid w:val="001F3042"/>
    <w:rsid w:val="001F32C6"/>
    <w:rsid w:val="001F4F33"/>
    <w:rsid w:val="001F684F"/>
    <w:rsid w:val="00202C6D"/>
    <w:rsid w:val="00202D04"/>
    <w:rsid w:val="00203B4D"/>
    <w:rsid w:val="002062DF"/>
    <w:rsid w:val="0020796C"/>
    <w:rsid w:val="00207B8E"/>
    <w:rsid w:val="00207C8A"/>
    <w:rsid w:val="0021072D"/>
    <w:rsid w:val="0021177D"/>
    <w:rsid w:val="002133A3"/>
    <w:rsid w:val="0021389A"/>
    <w:rsid w:val="00214A67"/>
    <w:rsid w:val="002153AA"/>
    <w:rsid w:val="0021572A"/>
    <w:rsid w:val="002158C8"/>
    <w:rsid w:val="002222F4"/>
    <w:rsid w:val="00230D4C"/>
    <w:rsid w:val="00231658"/>
    <w:rsid w:val="00232D7D"/>
    <w:rsid w:val="002369DD"/>
    <w:rsid w:val="002371D8"/>
    <w:rsid w:val="00237C33"/>
    <w:rsid w:val="00237E47"/>
    <w:rsid w:val="0024199D"/>
    <w:rsid w:val="002432A1"/>
    <w:rsid w:val="00246DDE"/>
    <w:rsid w:val="00251E9B"/>
    <w:rsid w:val="00252181"/>
    <w:rsid w:val="002524F2"/>
    <w:rsid w:val="0025303B"/>
    <w:rsid w:val="00253E6C"/>
    <w:rsid w:val="00255950"/>
    <w:rsid w:val="00255A5A"/>
    <w:rsid w:val="0025638C"/>
    <w:rsid w:val="00256526"/>
    <w:rsid w:val="002573A7"/>
    <w:rsid w:val="00257966"/>
    <w:rsid w:val="00257A04"/>
    <w:rsid w:val="00263900"/>
    <w:rsid w:val="002655CE"/>
    <w:rsid w:val="002656FB"/>
    <w:rsid w:val="002662C0"/>
    <w:rsid w:val="00270259"/>
    <w:rsid w:val="0027045F"/>
    <w:rsid w:val="0027072C"/>
    <w:rsid w:val="00270DCB"/>
    <w:rsid w:val="002712B7"/>
    <w:rsid w:val="00275647"/>
    <w:rsid w:val="00277915"/>
    <w:rsid w:val="0028093B"/>
    <w:rsid w:val="00282360"/>
    <w:rsid w:val="00282B7B"/>
    <w:rsid w:val="00282E2E"/>
    <w:rsid w:val="002855EA"/>
    <w:rsid w:val="00285FBD"/>
    <w:rsid w:val="0028615B"/>
    <w:rsid w:val="00286C60"/>
    <w:rsid w:val="00286E83"/>
    <w:rsid w:val="002874AB"/>
    <w:rsid w:val="00287825"/>
    <w:rsid w:val="002902ED"/>
    <w:rsid w:val="0029086F"/>
    <w:rsid w:val="00290F78"/>
    <w:rsid w:val="00292574"/>
    <w:rsid w:val="002977B7"/>
    <w:rsid w:val="002A0179"/>
    <w:rsid w:val="002A115C"/>
    <w:rsid w:val="002A1728"/>
    <w:rsid w:val="002A5452"/>
    <w:rsid w:val="002A6DAE"/>
    <w:rsid w:val="002A7F4F"/>
    <w:rsid w:val="002B0111"/>
    <w:rsid w:val="002B2560"/>
    <w:rsid w:val="002B27D6"/>
    <w:rsid w:val="002B2B6D"/>
    <w:rsid w:val="002B359F"/>
    <w:rsid w:val="002B4278"/>
    <w:rsid w:val="002B4AB8"/>
    <w:rsid w:val="002B4ADF"/>
    <w:rsid w:val="002B668B"/>
    <w:rsid w:val="002B6DEB"/>
    <w:rsid w:val="002C0DED"/>
    <w:rsid w:val="002C35FF"/>
    <w:rsid w:val="002C4FB6"/>
    <w:rsid w:val="002C5D46"/>
    <w:rsid w:val="002C7FB6"/>
    <w:rsid w:val="002D0B7A"/>
    <w:rsid w:val="002D18FC"/>
    <w:rsid w:val="002D1C91"/>
    <w:rsid w:val="002D24C1"/>
    <w:rsid w:val="002D481B"/>
    <w:rsid w:val="002D5F26"/>
    <w:rsid w:val="002D62D5"/>
    <w:rsid w:val="002D768B"/>
    <w:rsid w:val="002E15B4"/>
    <w:rsid w:val="002E2093"/>
    <w:rsid w:val="002E3F53"/>
    <w:rsid w:val="002E6F91"/>
    <w:rsid w:val="002E7622"/>
    <w:rsid w:val="002E7B12"/>
    <w:rsid w:val="002F016A"/>
    <w:rsid w:val="002F1ADA"/>
    <w:rsid w:val="002F1B7A"/>
    <w:rsid w:val="002F2513"/>
    <w:rsid w:val="002F3653"/>
    <w:rsid w:val="002F3D1A"/>
    <w:rsid w:val="002F4339"/>
    <w:rsid w:val="002F4A8B"/>
    <w:rsid w:val="002F6917"/>
    <w:rsid w:val="00301788"/>
    <w:rsid w:val="00302FF5"/>
    <w:rsid w:val="00303697"/>
    <w:rsid w:val="003043C9"/>
    <w:rsid w:val="00305E65"/>
    <w:rsid w:val="003100B9"/>
    <w:rsid w:val="0031178B"/>
    <w:rsid w:val="003120DF"/>
    <w:rsid w:val="003122E2"/>
    <w:rsid w:val="00312D58"/>
    <w:rsid w:val="003130D8"/>
    <w:rsid w:val="003136EF"/>
    <w:rsid w:val="00313AA8"/>
    <w:rsid w:val="00313E81"/>
    <w:rsid w:val="00313F92"/>
    <w:rsid w:val="00315766"/>
    <w:rsid w:val="0031637A"/>
    <w:rsid w:val="003166E8"/>
    <w:rsid w:val="00316E81"/>
    <w:rsid w:val="003174BB"/>
    <w:rsid w:val="00320B57"/>
    <w:rsid w:val="00322FA7"/>
    <w:rsid w:val="00323167"/>
    <w:rsid w:val="0032635E"/>
    <w:rsid w:val="00326906"/>
    <w:rsid w:val="003274D6"/>
    <w:rsid w:val="003300E7"/>
    <w:rsid w:val="003306D3"/>
    <w:rsid w:val="00330C9E"/>
    <w:rsid w:val="0033151C"/>
    <w:rsid w:val="0033175B"/>
    <w:rsid w:val="00332506"/>
    <w:rsid w:val="003332E7"/>
    <w:rsid w:val="003338BE"/>
    <w:rsid w:val="00333A8F"/>
    <w:rsid w:val="00334F02"/>
    <w:rsid w:val="00335DA0"/>
    <w:rsid w:val="00335F7E"/>
    <w:rsid w:val="00337EE7"/>
    <w:rsid w:val="0034018E"/>
    <w:rsid w:val="00340A2B"/>
    <w:rsid w:val="0034209F"/>
    <w:rsid w:val="003434DD"/>
    <w:rsid w:val="003453B5"/>
    <w:rsid w:val="0034600A"/>
    <w:rsid w:val="0034687C"/>
    <w:rsid w:val="00347240"/>
    <w:rsid w:val="00350820"/>
    <w:rsid w:val="0035285C"/>
    <w:rsid w:val="003564A4"/>
    <w:rsid w:val="00360DE1"/>
    <w:rsid w:val="0036294A"/>
    <w:rsid w:val="00362C45"/>
    <w:rsid w:val="00363658"/>
    <w:rsid w:val="0036450D"/>
    <w:rsid w:val="003645FC"/>
    <w:rsid w:val="00366B7C"/>
    <w:rsid w:val="00367880"/>
    <w:rsid w:val="00367D10"/>
    <w:rsid w:val="00371086"/>
    <w:rsid w:val="00371191"/>
    <w:rsid w:val="00373533"/>
    <w:rsid w:val="003767AD"/>
    <w:rsid w:val="003767CD"/>
    <w:rsid w:val="00380F49"/>
    <w:rsid w:val="00381F37"/>
    <w:rsid w:val="003822BE"/>
    <w:rsid w:val="0038230C"/>
    <w:rsid w:val="00382C4D"/>
    <w:rsid w:val="003832B5"/>
    <w:rsid w:val="00385F8A"/>
    <w:rsid w:val="0038734E"/>
    <w:rsid w:val="003874D4"/>
    <w:rsid w:val="00387C40"/>
    <w:rsid w:val="00391BE9"/>
    <w:rsid w:val="003924EC"/>
    <w:rsid w:val="00392745"/>
    <w:rsid w:val="003932C3"/>
    <w:rsid w:val="00395B89"/>
    <w:rsid w:val="00396A07"/>
    <w:rsid w:val="003A0481"/>
    <w:rsid w:val="003A23F3"/>
    <w:rsid w:val="003A35D3"/>
    <w:rsid w:val="003A3C92"/>
    <w:rsid w:val="003A47BA"/>
    <w:rsid w:val="003A5694"/>
    <w:rsid w:val="003A6DD5"/>
    <w:rsid w:val="003A79BE"/>
    <w:rsid w:val="003B1AED"/>
    <w:rsid w:val="003B1FC5"/>
    <w:rsid w:val="003B240C"/>
    <w:rsid w:val="003B68E9"/>
    <w:rsid w:val="003B773D"/>
    <w:rsid w:val="003B7F93"/>
    <w:rsid w:val="003C65BB"/>
    <w:rsid w:val="003D11D1"/>
    <w:rsid w:val="003D2677"/>
    <w:rsid w:val="003D3638"/>
    <w:rsid w:val="003D5BA6"/>
    <w:rsid w:val="003D67EB"/>
    <w:rsid w:val="003D6890"/>
    <w:rsid w:val="003E0816"/>
    <w:rsid w:val="003E0E5D"/>
    <w:rsid w:val="003E154F"/>
    <w:rsid w:val="003E1C6B"/>
    <w:rsid w:val="003E595E"/>
    <w:rsid w:val="003E664B"/>
    <w:rsid w:val="003E684E"/>
    <w:rsid w:val="003E6D90"/>
    <w:rsid w:val="003E739E"/>
    <w:rsid w:val="003F1306"/>
    <w:rsid w:val="003F342F"/>
    <w:rsid w:val="003F5C4E"/>
    <w:rsid w:val="003F5CB1"/>
    <w:rsid w:val="00400C40"/>
    <w:rsid w:val="00400F67"/>
    <w:rsid w:val="00401E65"/>
    <w:rsid w:val="0040440C"/>
    <w:rsid w:val="004045B9"/>
    <w:rsid w:val="00405CC9"/>
    <w:rsid w:val="00407878"/>
    <w:rsid w:val="00407EAA"/>
    <w:rsid w:val="00407F6F"/>
    <w:rsid w:val="00411951"/>
    <w:rsid w:val="004119A4"/>
    <w:rsid w:val="00411D41"/>
    <w:rsid w:val="00411DA3"/>
    <w:rsid w:val="004128F6"/>
    <w:rsid w:val="0041399D"/>
    <w:rsid w:val="0042044D"/>
    <w:rsid w:val="00420C07"/>
    <w:rsid w:val="0042107C"/>
    <w:rsid w:val="004219A2"/>
    <w:rsid w:val="004245B3"/>
    <w:rsid w:val="00424C13"/>
    <w:rsid w:val="00425151"/>
    <w:rsid w:val="00425408"/>
    <w:rsid w:val="0042609A"/>
    <w:rsid w:val="0042712F"/>
    <w:rsid w:val="00427599"/>
    <w:rsid w:val="00430C42"/>
    <w:rsid w:val="00430EFE"/>
    <w:rsid w:val="00431E0A"/>
    <w:rsid w:val="00433A56"/>
    <w:rsid w:val="00436398"/>
    <w:rsid w:val="00436A32"/>
    <w:rsid w:val="00436D3A"/>
    <w:rsid w:val="00442014"/>
    <w:rsid w:val="004439B9"/>
    <w:rsid w:val="0044486A"/>
    <w:rsid w:val="00444C80"/>
    <w:rsid w:val="00447B71"/>
    <w:rsid w:val="004506BF"/>
    <w:rsid w:val="004516E5"/>
    <w:rsid w:val="0045216F"/>
    <w:rsid w:val="0045237E"/>
    <w:rsid w:val="00453948"/>
    <w:rsid w:val="004543A4"/>
    <w:rsid w:val="00454547"/>
    <w:rsid w:val="00455577"/>
    <w:rsid w:val="0045568D"/>
    <w:rsid w:val="0045646C"/>
    <w:rsid w:val="00457EDE"/>
    <w:rsid w:val="004603FC"/>
    <w:rsid w:val="00460A3A"/>
    <w:rsid w:val="00461E26"/>
    <w:rsid w:val="004648DE"/>
    <w:rsid w:val="00465120"/>
    <w:rsid w:val="00465F30"/>
    <w:rsid w:val="00467594"/>
    <w:rsid w:val="00470295"/>
    <w:rsid w:val="0047207A"/>
    <w:rsid w:val="004724AB"/>
    <w:rsid w:val="00472CCC"/>
    <w:rsid w:val="00477CBE"/>
    <w:rsid w:val="00482D81"/>
    <w:rsid w:val="00483D9B"/>
    <w:rsid w:val="0049002B"/>
    <w:rsid w:val="0049058D"/>
    <w:rsid w:val="0049260F"/>
    <w:rsid w:val="00494C6A"/>
    <w:rsid w:val="00494E46"/>
    <w:rsid w:val="00495301"/>
    <w:rsid w:val="00496875"/>
    <w:rsid w:val="00497261"/>
    <w:rsid w:val="00497DE6"/>
    <w:rsid w:val="004A15D2"/>
    <w:rsid w:val="004A1F80"/>
    <w:rsid w:val="004A20EF"/>
    <w:rsid w:val="004A24D3"/>
    <w:rsid w:val="004A3E0B"/>
    <w:rsid w:val="004A3F32"/>
    <w:rsid w:val="004A55E9"/>
    <w:rsid w:val="004A5B79"/>
    <w:rsid w:val="004A69A9"/>
    <w:rsid w:val="004A74FE"/>
    <w:rsid w:val="004B02AF"/>
    <w:rsid w:val="004B030C"/>
    <w:rsid w:val="004C1BE8"/>
    <w:rsid w:val="004C2182"/>
    <w:rsid w:val="004C4B81"/>
    <w:rsid w:val="004C5499"/>
    <w:rsid w:val="004C65D6"/>
    <w:rsid w:val="004C7149"/>
    <w:rsid w:val="004D0756"/>
    <w:rsid w:val="004D14CF"/>
    <w:rsid w:val="004D1FD5"/>
    <w:rsid w:val="004D31BC"/>
    <w:rsid w:val="004D362F"/>
    <w:rsid w:val="004D555C"/>
    <w:rsid w:val="004D7517"/>
    <w:rsid w:val="004E0646"/>
    <w:rsid w:val="004E0E50"/>
    <w:rsid w:val="004E1147"/>
    <w:rsid w:val="004E1A2C"/>
    <w:rsid w:val="004E1BA7"/>
    <w:rsid w:val="004E1D17"/>
    <w:rsid w:val="004E2B54"/>
    <w:rsid w:val="004E321D"/>
    <w:rsid w:val="004E39FB"/>
    <w:rsid w:val="004E4929"/>
    <w:rsid w:val="004E4C5D"/>
    <w:rsid w:val="004E69DC"/>
    <w:rsid w:val="004F0151"/>
    <w:rsid w:val="004F3D84"/>
    <w:rsid w:val="004F443A"/>
    <w:rsid w:val="004F49D6"/>
    <w:rsid w:val="004F6933"/>
    <w:rsid w:val="004F6C15"/>
    <w:rsid w:val="00500250"/>
    <w:rsid w:val="00500993"/>
    <w:rsid w:val="005013E6"/>
    <w:rsid w:val="005016EC"/>
    <w:rsid w:val="0050205F"/>
    <w:rsid w:val="005021FA"/>
    <w:rsid w:val="00504E65"/>
    <w:rsid w:val="00505563"/>
    <w:rsid w:val="00505ACA"/>
    <w:rsid w:val="00506B00"/>
    <w:rsid w:val="00506FCF"/>
    <w:rsid w:val="0051145F"/>
    <w:rsid w:val="00514B38"/>
    <w:rsid w:val="00515B14"/>
    <w:rsid w:val="0051669D"/>
    <w:rsid w:val="00516D0E"/>
    <w:rsid w:val="00517F41"/>
    <w:rsid w:val="005203AA"/>
    <w:rsid w:val="005203AB"/>
    <w:rsid w:val="00520CE0"/>
    <w:rsid w:val="00523ED7"/>
    <w:rsid w:val="005254F1"/>
    <w:rsid w:val="00525525"/>
    <w:rsid w:val="0052782D"/>
    <w:rsid w:val="0053067E"/>
    <w:rsid w:val="00532030"/>
    <w:rsid w:val="00532D36"/>
    <w:rsid w:val="00532FCC"/>
    <w:rsid w:val="005338EC"/>
    <w:rsid w:val="00534CB0"/>
    <w:rsid w:val="00534E94"/>
    <w:rsid w:val="005350E0"/>
    <w:rsid w:val="00535380"/>
    <w:rsid w:val="005353FB"/>
    <w:rsid w:val="00540230"/>
    <w:rsid w:val="00540FCB"/>
    <w:rsid w:val="005415FC"/>
    <w:rsid w:val="00541AA3"/>
    <w:rsid w:val="00542E21"/>
    <w:rsid w:val="005456A3"/>
    <w:rsid w:val="0055033F"/>
    <w:rsid w:val="00557849"/>
    <w:rsid w:val="0056062E"/>
    <w:rsid w:val="005607E7"/>
    <w:rsid w:val="00560CB0"/>
    <w:rsid w:val="00561640"/>
    <w:rsid w:val="0056353F"/>
    <w:rsid w:val="005647F8"/>
    <w:rsid w:val="00566F06"/>
    <w:rsid w:val="0056773D"/>
    <w:rsid w:val="00567A12"/>
    <w:rsid w:val="005701BC"/>
    <w:rsid w:val="00570322"/>
    <w:rsid w:val="005707A2"/>
    <w:rsid w:val="005712B1"/>
    <w:rsid w:val="00574055"/>
    <w:rsid w:val="00574B02"/>
    <w:rsid w:val="00575D79"/>
    <w:rsid w:val="00581A27"/>
    <w:rsid w:val="00581D8A"/>
    <w:rsid w:val="00582BC3"/>
    <w:rsid w:val="00582DE4"/>
    <w:rsid w:val="00583105"/>
    <w:rsid w:val="00583D21"/>
    <w:rsid w:val="00584067"/>
    <w:rsid w:val="00584FD7"/>
    <w:rsid w:val="00586041"/>
    <w:rsid w:val="0058644E"/>
    <w:rsid w:val="00586BF9"/>
    <w:rsid w:val="0059031A"/>
    <w:rsid w:val="005912AC"/>
    <w:rsid w:val="005926C5"/>
    <w:rsid w:val="00592EF6"/>
    <w:rsid w:val="00593E56"/>
    <w:rsid w:val="005943AE"/>
    <w:rsid w:val="0059449C"/>
    <w:rsid w:val="00597B7D"/>
    <w:rsid w:val="005A1074"/>
    <w:rsid w:val="005A237F"/>
    <w:rsid w:val="005A27EF"/>
    <w:rsid w:val="005A2D93"/>
    <w:rsid w:val="005A44D9"/>
    <w:rsid w:val="005A718C"/>
    <w:rsid w:val="005A7549"/>
    <w:rsid w:val="005A7AFA"/>
    <w:rsid w:val="005A7DD1"/>
    <w:rsid w:val="005B0D64"/>
    <w:rsid w:val="005B1568"/>
    <w:rsid w:val="005B43C4"/>
    <w:rsid w:val="005B5700"/>
    <w:rsid w:val="005B6D4D"/>
    <w:rsid w:val="005B723D"/>
    <w:rsid w:val="005B736B"/>
    <w:rsid w:val="005B7D5D"/>
    <w:rsid w:val="005C0E00"/>
    <w:rsid w:val="005C170D"/>
    <w:rsid w:val="005C2AE0"/>
    <w:rsid w:val="005C5834"/>
    <w:rsid w:val="005C79CB"/>
    <w:rsid w:val="005D15D2"/>
    <w:rsid w:val="005D58C2"/>
    <w:rsid w:val="005D6051"/>
    <w:rsid w:val="005D7346"/>
    <w:rsid w:val="005D7F0B"/>
    <w:rsid w:val="005E0381"/>
    <w:rsid w:val="005E087B"/>
    <w:rsid w:val="005E0EF0"/>
    <w:rsid w:val="005E10E0"/>
    <w:rsid w:val="005E2D4D"/>
    <w:rsid w:val="005E3EEB"/>
    <w:rsid w:val="005E413E"/>
    <w:rsid w:val="005E43CD"/>
    <w:rsid w:val="005E561C"/>
    <w:rsid w:val="005E69D2"/>
    <w:rsid w:val="005F0297"/>
    <w:rsid w:val="005F0EAC"/>
    <w:rsid w:val="005F234B"/>
    <w:rsid w:val="005F2D72"/>
    <w:rsid w:val="005F2E52"/>
    <w:rsid w:val="005F3B37"/>
    <w:rsid w:val="005F431F"/>
    <w:rsid w:val="005F495E"/>
    <w:rsid w:val="005F4A4B"/>
    <w:rsid w:val="005F4BE2"/>
    <w:rsid w:val="005F60A1"/>
    <w:rsid w:val="005F60AF"/>
    <w:rsid w:val="005F6EF2"/>
    <w:rsid w:val="005F71C1"/>
    <w:rsid w:val="006007A6"/>
    <w:rsid w:val="006024E8"/>
    <w:rsid w:val="006029FE"/>
    <w:rsid w:val="00604B44"/>
    <w:rsid w:val="0060507A"/>
    <w:rsid w:val="00605BE2"/>
    <w:rsid w:val="00605F2A"/>
    <w:rsid w:val="00607B20"/>
    <w:rsid w:val="006100C7"/>
    <w:rsid w:val="00610219"/>
    <w:rsid w:val="0061089C"/>
    <w:rsid w:val="00610BED"/>
    <w:rsid w:val="00610C3A"/>
    <w:rsid w:val="00610C8E"/>
    <w:rsid w:val="006143C8"/>
    <w:rsid w:val="006148E6"/>
    <w:rsid w:val="006151A9"/>
    <w:rsid w:val="00615600"/>
    <w:rsid w:val="00617955"/>
    <w:rsid w:val="0062048B"/>
    <w:rsid w:val="00621736"/>
    <w:rsid w:val="00621AE2"/>
    <w:rsid w:val="00621BC8"/>
    <w:rsid w:val="00621FD1"/>
    <w:rsid w:val="00622925"/>
    <w:rsid w:val="00623AFB"/>
    <w:rsid w:val="00624D34"/>
    <w:rsid w:val="00625FF9"/>
    <w:rsid w:val="006261BD"/>
    <w:rsid w:val="006262FB"/>
    <w:rsid w:val="00630C0A"/>
    <w:rsid w:val="00631092"/>
    <w:rsid w:val="006322DA"/>
    <w:rsid w:val="00633675"/>
    <w:rsid w:val="00635FCD"/>
    <w:rsid w:val="00643C03"/>
    <w:rsid w:val="00643EA7"/>
    <w:rsid w:val="006453AC"/>
    <w:rsid w:val="006455FC"/>
    <w:rsid w:val="00647A18"/>
    <w:rsid w:val="00650437"/>
    <w:rsid w:val="00650D5C"/>
    <w:rsid w:val="00652D21"/>
    <w:rsid w:val="0065332F"/>
    <w:rsid w:val="006541BD"/>
    <w:rsid w:val="006544CA"/>
    <w:rsid w:val="006551BC"/>
    <w:rsid w:val="006564D9"/>
    <w:rsid w:val="006608EA"/>
    <w:rsid w:val="00660DB3"/>
    <w:rsid w:val="00661F5D"/>
    <w:rsid w:val="00662459"/>
    <w:rsid w:val="006643F4"/>
    <w:rsid w:val="00665EE1"/>
    <w:rsid w:val="00666CAF"/>
    <w:rsid w:val="006674AE"/>
    <w:rsid w:val="00667719"/>
    <w:rsid w:val="0067151B"/>
    <w:rsid w:val="00672D59"/>
    <w:rsid w:val="0067305A"/>
    <w:rsid w:val="0067415C"/>
    <w:rsid w:val="00674991"/>
    <w:rsid w:val="00674F29"/>
    <w:rsid w:val="00677DF4"/>
    <w:rsid w:val="0068254C"/>
    <w:rsid w:val="00686254"/>
    <w:rsid w:val="00686547"/>
    <w:rsid w:val="006874D5"/>
    <w:rsid w:val="00687C10"/>
    <w:rsid w:val="00687F55"/>
    <w:rsid w:val="00690A20"/>
    <w:rsid w:val="00690FAA"/>
    <w:rsid w:val="00691490"/>
    <w:rsid w:val="006916E0"/>
    <w:rsid w:val="00693D23"/>
    <w:rsid w:val="0069694E"/>
    <w:rsid w:val="00696D12"/>
    <w:rsid w:val="00696FE2"/>
    <w:rsid w:val="00697F4E"/>
    <w:rsid w:val="006A0C42"/>
    <w:rsid w:val="006A13B8"/>
    <w:rsid w:val="006A306E"/>
    <w:rsid w:val="006A48F5"/>
    <w:rsid w:val="006A4D61"/>
    <w:rsid w:val="006A4EFA"/>
    <w:rsid w:val="006A541B"/>
    <w:rsid w:val="006A63A1"/>
    <w:rsid w:val="006A7A2A"/>
    <w:rsid w:val="006B2B20"/>
    <w:rsid w:val="006B2C92"/>
    <w:rsid w:val="006B2D6E"/>
    <w:rsid w:val="006B377B"/>
    <w:rsid w:val="006B41AE"/>
    <w:rsid w:val="006B5263"/>
    <w:rsid w:val="006B56EE"/>
    <w:rsid w:val="006B5920"/>
    <w:rsid w:val="006B6E58"/>
    <w:rsid w:val="006B75F5"/>
    <w:rsid w:val="006C0691"/>
    <w:rsid w:val="006C13F5"/>
    <w:rsid w:val="006C22A4"/>
    <w:rsid w:val="006C22B8"/>
    <w:rsid w:val="006C2FD2"/>
    <w:rsid w:val="006C5057"/>
    <w:rsid w:val="006C6E30"/>
    <w:rsid w:val="006C7280"/>
    <w:rsid w:val="006C7765"/>
    <w:rsid w:val="006C7769"/>
    <w:rsid w:val="006C7F9F"/>
    <w:rsid w:val="006D1257"/>
    <w:rsid w:val="006D2317"/>
    <w:rsid w:val="006D2442"/>
    <w:rsid w:val="006D39F5"/>
    <w:rsid w:val="006D3B82"/>
    <w:rsid w:val="006D4AD3"/>
    <w:rsid w:val="006D5C6F"/>
    <w:rsid w:val="006D69B9"/>
    <w:rsid w:val="006D750E"/>
    <w:rsid w:val="006D7B86"/>
    <w:rsid w:val="006E15FB"/>
    <w:rsid w:val="006E3C9E"/>
    <w:rsid w:val="006E3D97"/>
    <w:rsid w:val="006E532E"/>
    <w:rsid w:val="006E56EB"/>
    <w:rsid w:val="006E597E"/>
    <w:rsid w:val="006F1D4E"/>
    <w:rsid w:val="006F2E86"/>
    <w:rsid w:val="006F43E6"/>
    <w:rsid w:val="006F4BF2"/>
    <w:rsid w:val="00701D68"/>
    <w:rsid w:val="00702206"/>
    <w:rsid w:val="007029C7"/>
    <w:rsid w:val="007030DE"/>
    <w:rsid w:val="00705249"/>
    <w:rsid w:val="00711341"/>
    <w:rsid w:val="00712576"/>
    <w:rsid w:val="007156DF"/>
    <w:rsid w:val="0071583C"/>
    <w:rsid w:val="00715FD3"/>
    <w:rsid w:val="007170BE"/>
    <w:rsid w:val="007234BE"/>
    <w:rsid w:val="0073079A"/>
    <w:rsid w:val="00731E69"/>
    <w:rsid w:val="0073253A"/>
    <w:rsid w:val="0073292E"/>
    <w:rsid w:val="00736E3F"/>
    <w:rsid w:val="00741355"/>
    <w:rsid w:val="0074267A"/>
    <w:rsid w:val="007429B8"/>
    <w:rsid w:val="0074332B"/>
    <w:rsid w:val="00745363"/>
    <w:rsid w:val="007460C8"/>
    <w:rsid w:val="00751AA6"/>
    <w:rsid w:val="00753009"/>
    <w:rsid w:val="00764B38"/>
    <w:rsid w:val="00764B3B"/>
    <w:rsid w:val="00764EAB"/>
    <w:rsid w:val="00771F95"/>
    <w:rsid w:val="00773B84"/>
    <w:rsid w:val="00775DD3"/>
    <w:rsid w:val="00777227"/>
    <w:rsid w:val="00780180"/>
    <w:rsid w:val="00782568"/>
    <w:rsid w:val="007848A3"/>
    <w:rsid w:val="007864CD"/>
    <w:rsid w:val="00786CD7"/>
    <w:rsid w:val="00787B98"/>
    <w:rsid w:val="007933D0"/>
    <w:rsid w:val="007938F7"/>
    <w:rsid w:val="00795197"/>
    <w:rsid w:val="007960D2"/>
    <w:rsid w:val="007963D3"/>
    <w:rsid w:val="007966D3"/>
    <w:rsid w:val="007A0360"/>
    <w:rsid w:val="007A0E5A"/>
    <w:rsid w:val="007A1059"/>
    <w:rsid w:val="007A3057"/>
    <w:rsid w:val="007A4A15"/>
    <w:rsid w:val="007B063D"/>
    <w:rsid w:val="007B0932"/>
    <w:rsid w:val="007B0D0F"/>
    <w:rsid w:val="007B5429"/>
    <w:rsid w:val="007B542E"/>
    <w:rsid w:val="007B57BD"/>
    <w:rsid w:val="007B588F"/>
    <w:rsid w:val="007B5EC0"/>
    <w:rsid w:val="007B6EEC"/>
    <w:rsid w:val="007B7AA8"/>
    <w:rsid w:val="007B7C3A"/>
    <w:rsid w:val="007C45A9"/>
    <w:rsid w:val="007C4A0C"/>
    <w:rsid w:val="007C567B"/>
    <w:rsid w:val="007C6131"/>
    <w:rsid w:val="007C7219"/>
    <w:rsid w:val="007D034B"/>
    <w:rsid w:val="007D0EEB"/>
    <w:rsid w:val="007D0F54"/>
    <w:rsid w:val="007D1D3C"/>
    <w:rsid w:val="007D2C48"/>
    <w:rsid w:val="007D31D2"/>
    <w:rsid w:val="007D5820"/>
    <w:rsid w:val="007D7207"/>
    <w:rsid w:val="007E0644"/>
    <w:rsid w:val="007E2EAA"/>
    <w:rsid w:val="007E6A0F"/>
    <w:rsid w:val="007F0BF2"/>
    <w:rsid w:val="007F1B9A"/>
    <w:rsid w:val="007F231B"/>
    <w:rsid w:val="007F3C7C"/>
    <w:rsid w:val="007F4723"/>
    <w:rsid w:val="007F4A50"/>
    <w:rsid w:val="007F5E22"/>
    <w:rsid w:val="007F693B"/>
    <w:rsid w:val="007F7180"/>
    <w:rsid w:val="00800FE0"/>
    <w:rsid w:val="00801284"/>
    <w:rsid w:val="0080160A"/>
    <w:rsid w:val="0080164E"/>
    <w:rsid w:val="00802745"/>
    <w:rsid w:val="00803CF8"/>
    <w:rsid w:val="00803F7E"/>
    <w:rsid w:val="00805F31"/>
    <w:rsid w:val="00807473"/>
    <w:rsid w:val="0080778B"/>
    <w:rsid w:val="0080794F"/>
    <w:rsid w:val="00807E67"/>
    <w:rsid w:val="00810D52"/>
    <w:rsid w:val="0081250A"/>
    <w:rsid w:val="00815BA4"/>
    <w:rsid w:val="0081760B"/>
    <w:rsid w:val="00817735"/>
    <w:rsid w:val="00820D22"/>
    <w:rsid w:val="00821067"/>
    <w:rsid w:val="008218C9"/>
    <w:rsid w:val="00822021"/>
    <w:rsid w:val="00822764"/>
    <w:rsid w:val="008231B8"/>
    <w:rsid w:val="00831406"/>
    <w:rsid w:val="0083150C"/>
    <w:rsid w:val="008357F1"/>
    <w:rsid w:val="008376AE"/>
    <w:rsid w:val="00837805"/>
    <w:rsid w:val="00837ACA"/>
    <w:rsid w:val="00837D46"/>
    <w:rsid w:val="00837D71"/>
    <w:rsid w:val="0084040E"/>
    <w:rsid w:val="0084146B"/>
    <w:rsid w:val="00843836"/>
    <w:rsid w:val="00844643"/>
    <w:rsid w:val="00845391"/>
    <w:rsid w:val="0084543C"/>
    <w:rsid w:val="0084557A"/>
    <w:rsid w:val="00847046"/>
    <w:rsid w:val="00847983"/>
    <w:rsid w:val="00850D14"/>
    <w:rsid w:val="00853F7C"/>
    <w:rsid w:val="00854845"/>
    <w:rsid w:val="00856D8F"/>
    <w:rsid w:val="00860879"/>
    <w:rsid w:val="0086218A"/>
    <w:rsid w:val="00862AA2"/>
    <w:rsid w:val="00862B7B"/>
    <w:rsid w:val="00862D9D"/>
    <w:rsid w:val="008634BA"/>
    <w:rsid w:val="008653A5"/>
    <w:rsid w:val="00865C69"/>
    <w:rsid w:val="008706E2"/>
    <w:rsid w:val="00870B00"/>
    <w:rsid w:val="00872133"/>
    <w:rsid w:val="0087229A"/>
    <w:rsid w:val="00874755"/>
    <w:rsid w:val="00874793"/>
    <w:rsid w:val="00875107"/>
    <w:rsid w:val="00876821"/>
    <w:rsid w:val="0087688D"/>
    <w:rsid w:val="00876B31"/>
    <w:rsid w:val="00881AA9"/>
    <w:rsid w:val="0088234C"/>
    <w:rsid w:val="0088465C"/>
    <w:rsid w:val="0089013A"/>
    <w:rsid w:val="008908C1"/>
    <w:rsid w:val="0089091A"/>
    <w:rsid w:val="00892769"/>
    <w:rsid w:val="00893132"/>
    <w:rsid w:val="008931A4"/>
    <w:rsid w:val="008938BD"/>
    <w:rsid w:val="00896CE4"/>
    <w:rsid w:val="008A0344"/>
    <w:rsid w:val="008A10C7"/>
    <w:rsid w:val="008A1C47"/>
    <w:rsid w:val="008A25EC"/>
    <w:rsid w:val="008A5324"/>
    <w:rsid w:val="008A561F"/>
    <w:rsid w:val="008B3AC1"/>
    <w:rsid w:val="008B478C"/>
    <w:rsid w:val="008B6DF3"/>
    <w:rsid w:val="008C2480"/>
    <w:rsid w:val="008C32FD"/>
    <w:rsid w:val="008C69F6"/>
    <w:rsid w:val="008D11E4"/>
    <w:rsid w:val="008D1378"/>
    <w:rsid w:val="008D1CC9"/>
    <w:rsid w:val="008D2F33"/>
    <w:rsid w:val="008D31D0"/>
    <w:rsid w:val="008D3503"/>
    <w:rsid w:val="008D4709"/>
    <w:rsid w:val="008D5C2E"/>
    <w:rsid w:val="008D6A84"/>
    <w:rsid w:val="008D6B02"/>
    <w:rsid w:val="008E1E27"/>
    <w:rsid w:val="008E2A0B"/>
    <w:rsid w:val="008E32E1"/>
    <w:rsid w:val="008E379A"/>
    <w:rsid w:val="008E3C76"/>
    <w:rsid w:val="008E4F77"/>
    <w:rsid w:val="008F0D16"/>
    <w:rsid w:val="008F1B21"/>
    <w:rsid w:val="008F2129"/>
    <w:rsid w:val="008F3622"/>
    <w:rsid w:val="008F458A"/>
    <w:rsid w:val="008F5956"/>
    <w:rsid w:val="008F66C5"/>
    <w:rsid w:val="00901A0D"/>
    <w:rsid w:val="00903D7C"/>
    <w:rsid w:val="00905F2E"/>
    <w:rsid w:val="00906A36"/>
    <w:rsid w:val="009074D8"/>
    <w:rsid w:val="00910196"/>
    <w:rsid w:val="009114AE"/>
    <w:rsid w:val="0091225F"/>
    <w:rsid w:val="009126EE"/>
    <w:rsid w:val="009129A7"/>
    <w:rsid w:val="0091305D"/>
    <w:rsid w:val="00913879"/>
    <w:rsid w:val="00913AF4"/>
    <w:rsid w:val="0091454D"/>
    <w:rsid w:val="00920C07"/>
    <w:rsid w:val="00922DF1"/>
    <w:rsid w:val="009243CC"/>
    <w:rsid w:val="0092740D"/>
    <w:rsid w:val="009308BA"/>
    <w:rsid w:val="00931359"/>
    <w:rsid w:val="00931BED"/>
    <w:rsid w:val="00932AD3"/>
    <w:rsid w:val="00935809"/>
    <w:rsid w:val="00936BA2"/>
    <w:rsid w:val="00937802"/>
    <w:rsid w:val="00937CA7"/>
    <w:rsid w:val="009427B6"/>
    <w:rsid w:val="00942A93"/>
    <w:rsid w:val="00945CC7"/>
    <w:rsid w:val="00945FA4"/>
    <w:rsid w:val="00946C71"/>
    <w:rsid w:val="0095108D"/>
    <w:rsid w:val="00952015"/>
    <w:rsid w:val="00953276"/>
    <w:rsid w:val="00953BFF"/>
    <w:rsid w:val="00956D70"/>
    <w:rsid w:val="009614A8"/>
    <w:rsid w:val="0096319D"/>
    <w:rsid w:val="00963810"/>
    <w:rsid w:val="00966AEC"/>
    <w:rsid w:val="00971912"/>
    <w:rsid w:val="00972418"/>
    <w:rsid w:val="00973131"/>
    <w:rsid w:val="00973329"/>
    <w:rsid w:val="00974644"/>
    <w:rsid w:val="00976DE5"/>
    <w:rsid w:val="009773C5"/>
    <w:rsid w:val="00977555"/>
    <w:rsid w:val="00977919"/>
    <w:rsid w:val="00980A68"/>
    <w:rsid w:val="00984423"/>
    <w:rsid w:val="00985A0B"/>
    <w:rsid w:val="00985B40"/>
    <w:rsid w:val="0098665E"/>
    <w:rsid w:val="009903E9"/>
    <w:rsid w:val="00990637"/>
    <w:rsid w:val="0099090B"/>
    <w:rsid w:val="00990D3C"/>
    <w:rsid w:val="00993A2E"/>
    <w:rsid w:val="00995333"/>
    <w:rsid w:val="009966E3"/>
    <w:rsid w:val="00997BB4"/>
    <w:rsid w:val="00997E09"/>
    <w:rsid w:val="009A00D7"/>
    <w:rsid w:val="009A11E9"/>
    <w:rsid w:val="009A15DF"/>
    <w:rsid w:val="009A220B"/>
    <w:rsid w:val="009A3D4E"/>
    <w:rsid w:val="009A4AF8"/>
    <w:rsid w:val="009A522F"/>
    <w:rsid w:val="009A6970"/>
    <w:rsid w:val="009B03B0"/>
    <w:rsid w:val="009B5305"/>
    <w:rsid w:val="009B54E3"/>
    <w:rsid w:val="009B5DD1"/>
    <w:rsid w:val="009B7185"/>
    <w:rsid w:val="009B731F"/>
    <w:rsid w:val="009C1030"/>
    <w:rsid w:val="009C29D1"/>
    <w:rsid w:val="009C32AD"/>
    <w:rsid w:val="009C3988"/>
    <w:rsid w:val="009C5296"/>
    <w:rsid w:val="009C70F4"/>
    <w:rsid w:val="009D15C4"/>
    <w:rsid w:val="009D2291"/>
    <w:rsid w:val="009D24FB"/>
    <w:rsid w:val="009D2DDC"/>
    <w:rsid w:val="009D470E"/>
    <w:rsid w:val="009D5A24"/>
    <w:rsid w:val="009D5F7A"/>
    <w:rsid w:val="009D6F85"/>
    <w:rsid w:val="009E1399"/>
    <w:rsid w:val="009E309E"/>
    <w:rsid w:val="009E336B"/>
    <w:rsid w:val="009E38E9"/>
    <w:rsid w:val="009E4D08"/>
    <w:rsid w:val="009E4FC6"/>
    <w:rsid w:val="009E6D8B"/>
    <w:rsid w:val="009E7C4E"/>
    <w:rsid w:val="009E7F9D"/>
    <w:rsid w:val="009F08AF"/>
    <w:rsid w:val="009F2B61"/>
    <w:rsid w:val="009F401A"/>
    <w:rsid w:val="009F45CD"/>
    <w:rsid w:val="009F5D8A"/>
    <w:rsid w:val="009F7A10"/>
    <w:rsid w:val="009F7EA1"/>
    <w:rsid w:val="00A00075"/>
    <w:rsid w:val="00A00B18"/>
    <w:rsid w:val="00A00D4E"/>
    <w:rsid w:val="00A01766"/>
    <w:rsid w:val="00A03C28"/>
    <w:rsid w:val="00A05203"/>
    <w:rsid w:val="00A05AB6"/>
    <w:rsid w:val="00A070DA"/>
    <w:rsid w:val="00A0781D"/>
    <w:rsid w:val="00A10085"/>
    <w:rsid w:val="00A10393"/>
    <w:rsid w:val="00A1150A"/>
    <w:rsid w:val="00A1196D"/>
    <w:rsid w:val="00A134F2"/>
    <w:rsid w:val="00A14497"/>
    <w:rsid w:val="00A15DB6"/>
    <w:rsid w:val="00A17633"/>
    <w:rsid w:val="00A17DDF"/>
    <w:rsid w:val="00A17FCB"/>
    <w:rsid w:val="00A22E66"/>
    <w:rsid w:val="00A25BB1"/>
    <w:rsid w:val="00A26DCE"/>
    <w:rsid w:val="00A30070"/>
    <w:rsid w:val="00A301E4"/>
    <w:rsid w:val="00A3130B"/>
    <w:rsid w:val="00A31D2B"/>
    <w:rsid w:val="00A3220B"/>
    <w:rsid w:val="00A34338"/>
    <w:rsid w:val="00A34FEF"/>
    <w:rsid w:val="00A36E43"/>
    <w:rsid w:val="00A41E4A"/>
    <w:rsid w:val="00A433A1"/>
    <w:rsid w:val="00A445F5"/>
    <w:rsid w:val="00A4479E"/>
    <w:rsid w:val="00A51516"/>
    <w:rsid w:val="00A52AFC"/>
    <w:rsid w:val="00A52F72"/>
    <w:rsid w:val="00A54F4A"/>
    <w:rsid w:val="00A55712"/>
    <w:rsid w:val="00A5585E"/>
    <w:rsid w:val="00A55E5F"/>
    <w:rsid w:val="00A60254"/>
    <w:rsid w:val="00A6040F"/>
    <w:rsid w:val="00A60CBC"/>
    <w:rsid w:val="00A61AB7"/>
    <w:rsid w:val="00A61E29"/>
    <w:rsid w:val="00A628F3"/>
    <w:rsid w:val="00A63E65"/>
    <w:rsid w:val="00A6443F"/>
    <w:rsid w:val="00A64514"/>
    <w:rsid w:val="00A648FE"/>
    <w:rsid w:val="00A6562C"/>
    <w:rsid w:val="00A65E58"/>
    <w:rsid w:val="00A663A6"/>
    <w:rsid w:val="00A6653E"/>
    <w:rsid w:val="00A67ECC"/>
    <w:rsid w:val="00A71CD2"/>
    <w:rsid w:val="00A7237B"/>
    <w:rsid w:val="00A73514"/>
    <w:rsid w:val="00A73715"/>
    <w:rsid w:val="00A739F1"/>
    <w:rsid w:val="00A74F0C"/>
    <w:rsid w:val="00A75C38"/>
    <w:rsid w:val="00A81E07"/>
    <w:rsid w:val="00A8290D"/>
    <w:rsid w:val="00A82E1D"/>
    <w:rsid w:val="00A82EE1"/>
    <w:rsid w:val="00A831AE"/>
    <w:rsid w:val="00A86FE3"/>
    <w:rsid w:val="00A873F9"/>
    <w:rsid w:val="00A877BE"/>
    <w:rsid w:val="00A91A16"/>
    <w:rsid w:val="00A9305F"/>
    <w:rsid w:val="00A93460"/>
    <w:rsid w:val="00A93A17"/>
    <w:rsid w:val="00A94598"/>
    <w:rsid w:val="00A9586A"/>
    <w:rsid w:val="00A974D4"/>
    <w:rsid w:val="00A97FE4"/>
    <w:rsid w:val="00AA0A8A"/>
    <w:rsid w:val="00AA2E6D"/>
    <w:rsid w:val="00AA4E0A"/>
    <w:rsid w:val="00AA5279"/>
    <w:rsid w:val="00AA5BAE"/>
    <w:rsid w:val="00AA5E65"/>
    <w:rsid w:val="00AA5EF7"/>
    <w:rsid w:val="00AA6C7F"/>
    <w:rsid w:val="00AA7831"/>
    <w:rsid w:val="00AA7DF8"/>
    <w:rsid w:val="00AB1DC1"/>
    <w:rsid w:val="00AB2402"/>
    <w:rsid w:val="00AB3F5A"/>
    <w:rsid w:val="00AC12E2"/>
    <w:rsid w:val="00AC311C"/>
    <w:rsid w:val="00AC36EF"/>
    <w:rsid w:val="00AC62B5"/>
    <w:rsid w:val="00AC67A9"/>
    <w:rsid w:val="00AD01CE"/>
    <w:rsid w:val="00AD165F"/>
    <w:rsid w:val="00AD1ED8"/>
    <w:rsid w:val="00AD5CBF"/>
    <w:rsid w:val="00AD6B43"/>
    <w:rsid w:val="00AD7DBB"/>
    <w:rsid w:val="00AE0902"/>
    <w:rsid w:val="00AE4A2B"/>
    <w:rsid w:val="00AE5264"/>
    <w:rsid w:val="00AE5C64"/>
    <w:rsid w:val="00AE6168"/>
    <w:rsid w:val="00AE73A7"/>
    <w:rsid w:val="00AE75A1"/>
    <w:rsid w:val="00AE78CB"/>
    <w:rsid w:val="00AF117A"/>
    <w:rsid w:val="00AF3874"/>
    <w:rsid w:val="00AF3A3E"/>
    <w:rsid w:val="00AF44A3"/>
    <w:rsid w:val="00AF4D82"/>
    <w:rsid w:val="00AF6E43"/>
    <w:rsid w:val="00AF77DC"/>
    <w:rsid w:val="00B016D9"/>
    <w:rsid w:val="00B018D0"/>
    <w:rsid w:val="00B07835"/>
    <w:rsid w:val="00B10872"/>
    <w:rsid w:val="00B10E49"/>
    <w:rsid w:val="00B12448"/>
    <w:rsid w:val="00B12C56"/>
    <w:rsid w:val="00B13984"/>
    <w:rsid w:val="00B13F58"/>
    <w:rsid w:val="00B151BA"/>
    <w:rsid w:val="00B16D83"/>
    <w:rsid w:val="00B17847"/>
    <w:rsid w:val="00B203D8"/>
    <w:rsid w:val="00B21DF3"/>
    <w:rsid w:val="00B21F16"/>
    <w:rsid w:val="00B2283E"/>
    <w:rsid w:val="00B22ECC"/>
    <w:rsid w:val="00B23152"/>
    <w:rsid w:val="00B23866"/>
    <w:rsid w:val="00B249EE"/>
    <w:rsid w:val="00B25B5B"/>
    <w:rsid w:val="00B26D92"/>
    <w:rsid w:val="00B27810"/>
    <w:rsid w:val="00B30A3E"/>
    <w:rsid w:val="00B322F3"/>
    <w:rsid w:val="00B33FF3"/>
    <w:rsid w:val="00B34681"/>
    <w:rsid w:val="00B34F94"/>
    <w:rsid w:val="00B37966"/>
    <w:rsid w:val="00B37B8F"/>
    <w:rsid w:val="00B37DBB"/>
    <w:rsid w:val="00B41941"/>
    <w:rsid w:val="00B425D7"/>
    <w:rsid w:val="00B42718"/>
    <w:rsid w:val="00B430A7"/>
    <w:rsid w:val="00B4542C"/>
    <w:rsid w:val="00B45453"/>
    <w:rsid w:val="00B459B6"/>
    <w:rsid w:val="00B47187"/>
    <w:rsid w:val="00B512B1"/>
    <w:rsid w:val="00B52B5D"/>
    <w:rsid w:val="00B53883"/>
    <w:rsid w:val="00B54485"/>
    <w:rsid w:val="00B54BAF"/>
    <w:rsid w:val="00B550D2"/>
    <w:rsid w:val="00B56237"/>
    <w:rsid w:val="00B56EFA"/>
    <w:rsid w:val="00B5721D"/>
    <w:rsid w:val="00B60C6E"/>
    <w:rsid w:val="00B610FE"/>
    <w:rsid w:val="00B6173C"/>
    <w:rsid w:val="00B6412B"/>
    <w:rsid w:val="00B64A81"/>
    <w:rsid w:val="00B66C2E"/>
    <w:rsid w:val="00B7217A"/>
    <w:rsid w:val="00B75884"/>
    <w:rsid w:val="00B77B85"/>
    <w:rsid w:val="00B77F65"/>
    <w:rsid w:val="00B802E8"/>
    <w:rsid w:val="00B8236E"/>
    <w:rsid w:val="00B83240"/>
    <w:rsid w:val="00B833B3"/>
    <w:rsid w:val="00B83A03"/>
    <w:rsid w:val="00B85909"/>
    <w:rsid w:val="00B8645E"/>
    <w:rsid w:val="00B9495F"/>
    <w:rsid w:val="00B95055"/>
    <w:rsid w:val="00B96925"/>
    <w:rsid w:val="00BA102C"/>
    <w:rsid w:val="00BA2AF4"/>
    <w:rsid w:val="00BA5B18"/>
    <w:rsid w:val="00BB08A1"/>
    <w:rsid w:val="00BB3103"/>
    <w:rsid w:val="00BB3800"/>
    <w:rsid w:val="00BB3C99"/>
    <w:rsid w:val="00BB3F1B"/>
    <w:rsid w:val="00BB46A3"/>
    <w:rsid w:val="00BB48C2"/>
    <w:rsid w:val="00BC1A43"/>
    <w:rsid w:val="00BC2BAB"/>
    <w:rsid w:val="00BC38B6"/>
    <w:rsid w:val="00BC3B2A"/>
    <w:rsid w:val="00BC75D0"/>
    <w:rsid w:val="00BC7ED9"/>
    <w:rsid w:val="00BD3545"/>
    <w:rsid w:val="00BD4FDF"/>
    <w:rsid w:val="00BD59BA"/>
    <w:rsid w:val="00BE05D4"/>
    <w:rsid w:val="00BE192A"/>
    <w:rsid w:val="00BE2A41"/>
    <w:rsid w:val="00BE48A2"/>
    <w:rsid w:val="00BE7DDF"/>
    <w:rsid w:val="00BF00BB"/>
    <w:rsid w:val="00BF0BF1"/>
    <w:rsid w:val="00BF0C9C"/>
    <w:rsid w:val="00BF16E7"/>
    <w:rsid w:val="00BF2778"/>
    <w:rsid w:val="00BF2909"/>
    <w:rsid w:val="00BF49C5"/>
    <w:rsid w:val="00BF4D36"/>
    <w:rsid w:val="00BF6664"/>
    <w:rsid w:val="00BF7E20"/>
    <w:rsid w:val="00C007C7"/>
    <w:rsid w:val="00C01AAD"/>
    <w:rsid w:val="00C037E7"/>
    <w:rsid w:val="00C04AC3"/>
    <w:rsid w:val="00C04C2D"/>
    <w:rsid w:val="00C05606"/>
    <w:rsid w:val="00C066F1"/>
    <w:rsid w:val="00C0742A"/>
    <w:rsid w:val="00C07893"/>
    <w:rsid w:val="00C118EA"/>
    <w:rsid w:val="00C13B77"/>
    <w:rsid w:val="00C13D00"/>
    <w:rsid w:val="00C1435C"/>
    <w:rsid w:val="00C14965"/>
    <w:rsid w:val="00C161DF"/>
    <w:rsid w:val="00C17069"/>
    <w:rsid w:val="00C1785A"/>
    <w:rsid w:val="00C208FB"/>
    <w:rsid w:val="00C225B4"/>
    <w:rsid w:val="00C275CB"/>
    <w:rsid w:val="00C32B1A"/>
    <w:rsid w:val="00C32DD3"/>
    <w:rsid w:val="00C33A34"/>
    <w:rsid w:val="00C3499B"/>
    <w:rsid w:val="00C34DF3"/>
    <w:rsid w:val="00C3626E"/>
    <w:rsid w:val="00C3658E"/>
    <w:rsid w:val="00C369BC"/>
    <w:rsid w:val="00C3782E"/>
    <w:rsid w:val="00C40282"/>
    <w:rsid w:val="00C40388"/>
    <w:rsid w:val="00C41FAD"/>
    <w:rsid w:val="00C42DF4"/>
    <w:rsid w:val="00C43719"/>
    <w:rsid w:val="00C43D25"/>
    <w:rsid w:val="00C4460C"/>
    <w:rsid w:val="00C458B6"/>
    <w:rsid w:val="00C4610A"/>
    <w:rsid w:val="00C46C33"/>
    <w:rsid w:val="00C4732D"/>
    <w:rsid w:val="00C519BB"/>
    <w:rsid w:val="00C54925"/>
    <w:rsid w:val="00C560CB"/>
    <w:rsid w:val="00C5697F"/>
    <w:rsid w:val="00C57437"/>
    <w:rsid w:val="00C57563"/>
    <w:rsid w:val="00C6078B"/>
    <w:rsid w:val="00C61CC1"/>
    <w:rsid w:val="00C61F06"/>
    <w:rsid w:val="00C62050"/>
    <w:rsid w:val="00C6217D"/>
    <w:rsid w:val="00C62D74"/>
    <w:rsid w:val="00C64FB1"/>
    <w:rsid w:val="00C658D4"/>
    <w:rsid w:val="00C67A53"/>
    <w:rsid w:val="00C67ACC"/>
    <w:rsid w:val="00C732E0"/>
    <w:rsid w:val="00C74B29"/>
    <w:rsid w:val="00C75BE0"/>
    <w:rsid w:val="00C763B6"/>
    <w:rsid w:val="00C76A20"/>
    <w:rsid w:val="00C76DA6"/>
    <w:rsid w:val="00C814E0"/>
    <w:rsid w:val="00C81A76"/>
    <w:rsid w:val="00C8264F"/>
    <w:rsid w:val="00C8364D"/>
    <w:rsid w:val="00C83982"/>
    <w:rsid w:val="00C84192"/>
    <w:rsid w:val="00C858A8"/>
    <w:rsid w:val="00C85C6C"/>
    <w:rsid w:val="00C873AB"/>
    <w:rsid w:val="00C87AC2"/>
    <w:rsid w:val="00C908E8"/>
    <w:rsid w:val="00C96D67"/>
    <w:rsid w:val="00C96ED8"/>
    <w:rsid w:val="00C96FE8"/>
    <w:rsid w:val="00C97A3F"/>
    <w:rsid w:val="00CA0AED"/>
    <w:rsid w:val="00CA1277"/>
    <w:rsid w:val="00CA1617"/>
    <w:rsid w:val="00CA2D30"/>
    <w:rsid w:val="00CA45D8"/>
    <w:rsid w:val="00CA47ED"/>
    <w:rsid w:val="00CA4E7D"/>
    <w:rsid w:val="00CA5620"/>
    <w:rsid w:val="00CA5876"/>
    <w:rsid w:val="00CA58CA"/>
    <w:rsid w:val="00CA74E0"/>
    <w:rsid w:val="00CB0A7A"/>
    <w:rsid w:val="00CB18E2"/>
    <w:rsid w:val="00CB386F"/>
    <w:rsid w:val="00CB4462"/>
    <w:rsid w:val="00CB4A15"/>
    <w:rsid w:val="00CB5693"/>
    <w:rsid w:val="00CB6D1D"/>
    <w:rsid w:val="00CC29E3"/>
    <w:rsid w:val="00CC35D6"/>
    <w:rsid w:val="00CC398B"/>
    <w:rsid w:val="00CC4D4E"/>
    <w:rsid w:val="00CC70CE"/>
    <w:rsid w:val="00CC7522"/>
    <w:rsid w:val="00CD1E84"/>
    <w:rsid w:val="00CD3AF2"/>
    <w:rsid w:val="00CD4A98"/>
    <w:rsid w:val="00CD578F"/>
    <w:rsid w:val="00CD737D"/>
    <w:rsid w:val="00CE0363"/>
    <w:rsid w:val="00CE079F"/>
    <w:rsid w:val="00CE0D71"/>
    <w:rsid w:val="00CE0F26"/>
    <w:rsid w:val="00CE1A66"/>
    <w:rsid w:val="00CE4D9A"/>
    <w:rsid w:val="00CE5430"/>
    <w:rsid w:val="00CE5F71"/>
    <w:rsid w:val="00CE6D0C"/>
    <w:rsid w:val="00CE7762"/>
    <w:rsid w:val="00CF11F1"/>
    <w:rsid w:val="00CF24C2"/>
    <w:rsid w:val="00CF317D"/>
    <w:rsid w:val="00CF496C"/>
    <w:rsid w:val="00CF4AA2"/>
    <w:rsid w:val="00CF4CD2"/>
    <w:rsid w:val="00CF53D9"/>
    <w:rsid w:val="00CF5D54"/>
    <w:rsid w:val="00CF6ADF"/>
    <w:rsid w:val="00CF7218"/>
    <w:rsid w:val="00D004BC"/>
    <w:rsid w:val="00D01975"/>
    <w:rsid w:val="00D05792"/>
    <w:rsid w:val="00D07D0E"/>
    <w:rsid w:val="00D11ECC"/>
    <w:rsid w:val="00D12907"/>
    <w:rsid w:val="00D13BCB"/>
    <w:rsid w:val="00D22A8F"/>
    <w:rsid w:val="00D22C7B"/>
    <w:rsid w:val="00D252EC"/>
    <w:rsid w:val="00D25509"/>
    <w:rsid w:val="00D275E5"/>
    <w:rsid w:val="00D2798F"/>
    <w:rsid w:val="00D279BC"/>
    <w:rsid w:val="00D30912"/>
    <w:rsid w:val="00D31B29"/>
    <w:rsid w:val="00D367F0"/>
    <w:rsid w:val="00D36C78"/>
    <w:rsid w:val="00D41E23"/>
    <w:rsid w:val="00D42482"/>
    <w:rsid w:val="00D43A3B"/>
    <w:rsid w:val="00D43B47"/>
    <w:rsid w:val="00D44139"/>
    <w:rsid w:val="00D44436"/>
    <w:rsid w:val="00D4525C"/>
    <w:rsid w:val="00D454E9"/>
    <w:rsid w:val="00D454FD"/>
    <w:rsid w:val="00D5000F"/>
    <w:rsid w:val="00D50702"/>
    <w:rsid w:val="00D51C25"/>
    <w:rsid w:val="00D568EB"/>
    <w:rsid w:val="00D56970"/>
    <w:rsid w:val="00D56991"/>
    <w:rsid w:val="00D57F71"/>
    <w:rsid w:val="00D61404"/>
    <w:rsid w:val="00D62357"/>
    <w:rsid w:val="00D630C7"/>
    <w:rsid w:val="00D64059"/>
    <w:rsid w:val="00D6478C"/>
    <w:rsid w:val="00D65BF7"/>
    <w:rsid w:val="00D65C07"/>
    <w:rsid w:val="00D67A6E"/>
    <w:rsid w:val="00D67C29"/>
    <w:rsid w:val="00D72AB3"/>
    <w:rsid w:val="00D72D51"/>
    <w:rsid w:val="00D7321A"/>
    <w:rsid w:val="00D74215"/>
    <w:rsid w:val="00D75572"/>
    <w:rsid w:val="00D779CD"/>
    <w:rsid w:val="00D77E3C"/>
    <w:rsid w:val="00D82D95"/>
    <w:rsid w:val="00D83F3C"/>
    <w:rsid w:val="00D84EDA"/>
    <w:rsid w:val="00D851D4"/>
    <w:rsid w:val="00D85DFE"/>
    <w:rsid w:val="00D87606"/>
    <w:rsid w:val="00D8774A"/>
    <w:rsid w:val="00D9263F"/>
    <w:rsid w:val="00D930E3"/>
    <w:rsid w:val="00D9470B"/>
    <w:rsid w:val="00D952B1"/>
    <w:rsid w:val="00D95D49"/>
    <w:rsid w:val="00D963D9"/>
    <w:rsid w:val="00D972FA"/>
    <w:rsid w:val="00DA52F0"/>
    <w:rsid w:val="00DA6D5F"/>
    <w:rsid w:val="00DB0FD6"/>
    <w:rsid w:val="00DB1ABA"/>
    <w:rsid w:val="00DB1C45"/>
    <w:rsid w:val="00DB329A"/>
    <w:rsid w:val="00DB3EE0"/>
    <w:rsid w:val="00DB7959"/>
    <w:rsid w:val="00DC1929"/>
    <w:rsid w:val="00DC1D38"/>
    <w:rsid w:val="00DD07B0"/>
    <w:rsid w:val="00DD2D42"/>
    <w:rsid w:val="00DD34DC"/>
    <w:rsid w:val="00DD628E"/>
    <w:rsid w:val="00DD6429"/>
    <w:rsid w:val="00DE193F"/>
    <w:rsid w:val="00DE32FC"/>
    <w:rsid w:val="00DF06A2"/>
    <w:rsid w:val="00DF147B"/>
    <w:rsid w:val="00DF36AE"/>
    <w:rsid w:val="00DF4560"/>
    <w:rsid w:val="00DF6ED5"/>
    <w:rsid w:val="00DF73A4"/>
    <w:rsid w:val="00DF7DEC"/>
    <w:rsid w:val="00E00B67"/>
    <w:rsid w:val="00E0279A"/>
    <w:rsid w:val="00E03091"/>
    <w:rsid w:val="00E03909"/>
    <w:rsid w:val="00E044BA"/>
    <w:rsid w:val="00E04EF7"/>
    <w:rsid w:val="00E066DE"/>
    <w:rsid w:val="00E0735B"/>
    <w:rsid w:val="00E1117C"/>
    <w:rsid w:val="00E1469A"/>
    <w:rsid w:val="00E17DC3"/>
    <w:rsid w:val="00E246DC"/>
    <w:rsid w:val="00E25543"/>
    <w:rsid w:val="00E2587C"/>
    <w:rsid w:val="00E269DC"/>
    <w:rsid w:val="00E26CCF"/>
    <w:rsid w:val="00E274C8"/>
    <w:rsid w:val="00E3094B"/>
    <w:rsid w:val="00E34E8C"/>
    <w:rsid w:val="00E36694"/>
    <w:rsid w:val="00E36D2E"/>
    <w:rsid w:val="00E37BED"/>
    <w:rsid w:val="00E42B2C"/>
    <w:rsid w:val="00E4330A"/>
    <w:rsid w:val="00E45070"/>
    <w:rsid w:val="00E453BF"/>
    <w:rsid w:val="00E466ED"/>
    <w:rsid w:val="00E63584"/>
    <w:rsid w:val="00E63DD6"/>
    <w:rsid w:val="00E64C98"/>
    <w:rsid w:val="00E709A7"/>
    <w:rsid w:val="00E70E6E"/>
    <w:rsid w:val="00E7327A"/>
    <w:rsid w:val="00E74A53"/>
    <w:rsid w:val="00E758E8"/>
    <w:rsid w:val="00E76960"/>
    <w:rsid w:val="00E7726F"/>
    <w:rsid w:val="00E775E9"/>
    <w:rsid w:val="00E77E4D"/>
    <w:rsid w:val="00E80337"/>
    <w:rsid w:val="00E80562"/>
    <w:rsid w:val="00E81E2E"/>
    <w:rsid w:val="00E821C1"/>
    <w:rsid w:val="00E83A62"/>
    <w:rsid w:val="00E83C22"/>
    <w:rsid w:val="00E85BC1"/>
    <w:rsid w:val="00E85FCA"/>
    <w:rsid w:val="00E86A78"/>
    <w:rsid w:val="00E86F71"/>
    <w:rsid w:val="00E87FA9"/>
    <w:rsid w:val="00E92662"/>
    <w:rsid w:val="00E939BB"/>
    <w:rsid w:val="00E93BD5"/>
    <w:rsid w:val="00E9443F"/>
    <w:rsid w:val="00E96816"/>
    <w:rsid w:val="00E96ADE"/>
    <w:rsid w:val="00EA2D1A"/>
    <w:rsid w:val="00EA2EE2"/>
    <w:rsid w:val="00EA41D1"/>
    <w:rsid w:val="00EA60CA"/>
    <w:rsid w:val="00EA640B"/>
    <w:rsid w:val="00EA7C9B"/>
    <w:rsid w:val="00EB0DF4"/>
    <w:rsid w:val="00EB0E3C"/>
    <w:rsid w:val="00EB1FC1"/>
    <w:rsid w:val="00EB31A7"/>
    <w:rsid w:val="00EB350E"/>
    <w:rsid w:val="00EB4937"/>
    <w:rsid w:val="00EB4F80"/>
    <w:rsid w:val="00EB5536"/>
    <w:rsid w:val="00EB5A95"/>
    <w:rsid w:val="00EB6CFF"/>
    <w:rsid w:val="00EC1B07"/>
    <w:rsid w:val="00EC1EFB"/>
    <w:rsid w:val="00EC38C3"/>
    <w:rsid w:val="00EC78C7"/>
    <w:rsid w:val="00ED3AB0"/>
    <w:rsid w:val="00ED3AC2"/>
    <w:rsid w:val="00ED7558"/>
    <w:rsid w:val="00ED7F6A"/>
    <w:rsid w:val="00EE0241"/>
    <w:rsid w:val="00EE1982"/>
    <w:rsid w:val="00EE1EBD"/>
    <w:rsid w:val="00EE2335"/>
    <w:rsid w:val="00EE2FE0"/>
    <w:rsid w:val="00EE3054"/>
    <w:rsid w:val="00EE571F"/>
    <w:rsid w:val="00EE5799"/>
    <w:rsid w:val="00EE5F0A"/>
    <w:rsid w:val="00EE7656"/>
    <w:rsid w:val="00EE7D67"/>
    <w:rsid w:val="00EF0180"/>
    <w:rsid w:val="00EF27C0"/>
    <w:rsid w:val="00EF6764"/>
    <w:rsid w:val="00EF76EB"/>
    <w:rsid w:val="00EF7E57"/>
    <w:rsid w:val="00F001DD"/>
    <w:rsid w:val="00F003B8"/>
    <w:rsid w:val="00F007B1"/>
    <w:rsid w:val="00F00DBC"/>
    <w:rsid w:val="00F0181D"/>
    <w:rsid w:val="00F03A2D"/>
    <w:rsid w:val="00F05704"/>
    <w:rsid w:val="00F07C85"/>
    <w:rsid w:val="00F12435"/>
    <w:rsid w:val="00F12454"/>
    <w:rsid w:val="00F148AB"/>
    <w:rsid w:val="00F14D98"/>
    <w:rsid w:val="00F15983"/>
    <w:rsid w:val="00F15CAD"/>
    <w:rsid w:val="00F16934"/>
    <w:rsid w:val="00F16EFC"/>
    <w:rsid w:val="00F200A5"/>
    <w:rsid w:val="00F21E78"/>
    <w:rsid w:val="00F2225C"/>
    <w:rsid w:val="00F22C4C"/>
    <w:rsid w:val="00F2312A"/>
    <w:rsid w:val="00F238B3"/>
    <w:rsid w:val="00F241E6"/>
    <w:rsid w:val="00F24C41"/>
    <w:rsid w:val="00F2501C"/>
    <w:rsid w:val="00F25544"/>
    <w:rsid w:val="00F26EBF"/>
    <w:rsid w:val="00F27395"/>
    <w:rsid w:val="00F27411"/>
    <w:rsid w:val="00F27CB7"/>
    <w:rsid w:val="00F30BA2"/>
    <w:rsid w:val="00F31B4B"/>
    <w:rsid w:val="00F3258F"/>
    <w:rsid w:val="00F34B42"/>
    <w:rsid w:val="00F362D0"/>
    <w:rsid w:val="00F40993"/>
    <w:rsid w:val="00F40CF0"/>
    <w:rsid w:val="00F41026"/>
    <w:rsid w:val="00F435EE"/>
    <w:rsid w:val="00F43D23"/>
    <w:rsid w:val="00F445A5"/>
    <w:rsid w:val="00F4667D"/>
    <w:rsid w:val="00F502A8"/>
    <w:rsid w:val="00F5050D"/>
    <w:rsid w:val="00F540DE"/>
    <w:rsid w:val="00F54250"/>
    <w:rsid w:val="00F57209"/>
    <w:rsid w:val="00F579EC"/>
    <w:rsid w:val="00F608B1"/>
    <w:rsid w:val="00F6191C"/>
    <w:rsid w:val="00F61924"/>
    <w:rsid w:val="00F62931"/>
    <w:rsid w:val="00F64805"/>
    <w:rsid w:val="00F652C5"/>
    <w:rsid w:val="00F66F57"/>
    <w:rsid w:val="00F671B9"/>
    <w:rsid w:val="00F716CD"/>
    <w:rsid w:val="00F71F29"/>
    <w:rsid w:val="00F72D94"/>
    <w:rsid w:val="00F7331C"/>
    <w:rsid w:val="00F74069"/>
    <w:rsid w:val="00F777AE"/>
    <w:rsid w:val="00F8117C"/>
    <w:rsid w:val="00F82D82"/>
    <w:rsid w:val="00F82DF2"/>
    <w:rsid w:val="00F84E61"/>
    <w:rsid w:val="00F850F0"/>
    <w:rsid w:val="00F85A7E"/>
    <w:rsid w:val="00F87358"/>
    <w:rsid w:val="00F90F63"/>
    <w:rsid w:val="00F9153E"/>
    <w:rsid w:val="00F955FE"/>
    <w:rsid w:val="00F96972"/>
    <w:rsid w:val="00F9712D"/>
    <w:rsid w:val="00F97B56"/>
    <w:rsid w:val="00F97D2C"/>
    <w:rsid w:val="00FA219C"/>
    <w:rsid w:val="00FA51C4"/>
    <w:rsid w:val="00FA54DD"/>
    <w:rsid w:val="00FA65BE"/>
    <w:rsid w:val="00FA70AC"/>
    <w:rsid w:val="00FB0019"/>
    <w:rsid w:val="00FB1104"/>
    <w:rsid w:val="00FB2D4C"/>
    <w:rsid w:val="00FB3335"/>
    <w:rsid w:val="00FB334C"/>
    <w:rsid w:val="00FB555A"/>
    <w:rsid w:val="00FC2320"/>
    <w:rsid w:val="00FC273D"/>
    <w:rsid w:val="00FC37C9"/>
    <w:rsid w:val="00FC4E90"/>
    <w:rsid w:val="00FC590D"/>
    <w:rsid w:val="00FD144C"/>
    <w:rsid w:val="00FD2DDC"/>
    <w:rsid w:val="00FD33AB"/>
    <w:rsid w:val="00FD33DC"/>
    <w:rsid w:val="00FD424C"/>
    <w:rsid w:val="00FD4F59"/>
    <w:rsid w:val="00FD5874"/>
    <w:rsid w:val="00FD722A"/>
    <w:rsid w:val="00FD7E5B"/>
    <w:rsid w:val="00FE0263"/>
    <w:rsid w:val="00FE11CE"/>
    <w:rsid w:val="00FE1CE8"/>
    <w:rsid w:val="00FE31A2"/>
    <w:rsid w:val="00FE3D0A"/>
    <w:rsid w:val="00FE5321"/>
    <w:rsid w:val="00FE68CE"/>
    <w:rsid w:val="00FF151F"/>
    <w:rsid w:val="00FF19DB"/>
    <w:rsid w:val="00FF323B"/>
    <w:rsid w:val="00FF455A"/>
    <w:rsid w:val="00FF4F85"/>
    <w:rsid w:val="00FF5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D8A05"/>
  <w15:docId w15:val="{9A0AC691-6F70-DB4E-8A75-25C958215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381"/>
    <w:rPr>
      <w:rFonts w:ascii="Times New Roman" w:eastAsia="Times New Roman" w:hAnsi="Times New Roman" w:cs="Times New Roman"/>
    </w:rPr>
  </w:style>
  <w:style w:type="paragraph" w:styleId="Heading1">
    <w:name w:val="heading 1"/>
    <w:basedOn w:val="Normal"/>
    <w:next w:val="Normal"/>
    <w:link w:val="Heading1Char"/>
    <w:uiPriority w:val="9"/>
    <w:qFormat/>
    <w:rsid w:val="00905F2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D6E"/>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FE68CE"/>
    <w:pPr>
      <w:spacing w:before="100" w:beforeAutospacing="1" w:after="100" w:afterAutospacing="1"/>
    </w:pPr>
  </w:style>
  <w:style w:type="character" w:styleId="Hyperlink">
    <w:name w:val="Hyperlink"/>
    <w:rsid w:val="00966AEC"/>
    <w:rPr>
      <w:u w:val="single"/>
    </w:rPr>
  </w:style>
  <w:style w:type="character" w:styleId="CommentReference">
    <w:name w:val="annotation reference"/>
    <w:basedOn w:val="DefaultParagraphFont"/>
    <w:uiPriority w:val="99"/>
    <w:semiHidden/>
    <w:unhideWhenUsed/>
    <w:rsid w:val="001C0C05"/>
    <w:rPr>
      <w:sz w:val="16"/>
      <w:szCs w:val="16"/>
    </w:rPr>
  </w:style>
  <w:style w:type="paragraph" w:styleId="CommentText">
    <w:name w:val="annotation text"/>
    <w:basedOn w:val="Normal"/>
    <w:link w:val="CommentTextChar"/>
    <w:uiPriority w:val="99"/>
    <w:semiHidden/>
    <w:unhideWhenUsed/>
    <w:rsid w:val="001C0C05"/>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1C0C05"/>
    <w:rPr>
      <w:sz w:val="20"/>
      <w:szCs w:val="20"/>
    </w:rPr>
  </w:style>
  <w:style w:type="paragraph" w:styleId="CommentSubject">
    <w:name w:val="annotation subject"/>
    <w:basedOn w:val="CommentText"/>
    <w:next w:val="CommentText"/>
    <w:link w:val="CommentSubjectChar"/>
    <w:uiPriority w:val="99"/>
    <w:semiHidden/>
    <w:unhideWhenUsed/>
    <w:rsid w:val="001C0C05"/>
    <w:rPr>
      <w:b/>
      <w:bCs/>
    </w:rPr>
  </w:style>
  <w:style w:type="character" w:customStyle="1" w:styleId="CommentSubjectChar">
    <w:name w:val="Comment Subject Char"/>
    <w:basedOn w:val="CommentTextChar"/>
    <w:link w:val="CommentSubject"/>
    <w:uiPriority w:val="99"/>
    <w:semiHidden/>
    <w:rsid w:val="001C0C05"/>
    <w:rPr>
      <w:b/>
      <w:bCs/>
      <w:sz w:val="20"/>
      <w:szCs w:val="20"/>
    </w:rPr>
  </w:style>
  <w:style w:type="character" w:customStyle="1" w:styleId="Heading1Char">
    <w:name w:val="Heading 1 Char"/>
    <w:basedOn w:val="DefaultParagraphFont"/>
    <w:link w:val="Heading1"/>
    <w:uiPriority w:val="9"/>
    <w:rsid w:val="00905F2E"/>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905F2E"/>
    <w:rPr>
      <w:rFonts w:asciiTheme="minorHAnsi" w:eastAsiaTheme="minorHAnsi" w:hAnsiTheme="minorHAnsi" w:cstheme="minorBidi"/>
    </w:rPr>
  </w:style>
  <w:style w:type="character" w:styleId="UnresolvedMention">
    <w:name w:val="Unresolved Mention"/>
    <w:basedOn w:val="DefaultParagraphFont"/>
    <w:uiPriority w:val="99"/>
    <w:semiHidden/>
    <w:unhideWhenUsed/>
    <w:rsid w:val="0042609A"/>
    <w:rPr>
      <w:color w:val="605E5C"/>
      <w:shd w:val="clear" w:color="auto" w:fill="E1DFDD"/>
    </w:rPr>
  </w:style>
  <w:style w:type="character" w:styleId="FollowedHyperlink">
    <w:name w:val="FollowedHyperlink"/>
    <w:basedOn w:val="DefaultParagraphFont"/>
    <w:uiPriority w:val="99"/>
    <w:semiHidden/>
    <w:unhideWhenUsed/>
    <w:rsid w:val="004210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0658">
      <w:bodyDiv w:val="1"/>
      <w:marLeft w:val="0"/>
      <w:marRight w:val="0"/>
      <w:marTop w:val="0"/>
      <w:marBottom w:val="0"/>
      <w:divBdr>
        <w:top w:val="none" w:sz="0" w:space="0" w:color="auto"/>
        <w:left w:val="none" w:sz="0" w:space="0" w:color="auto"/>
        <w:bottom w:val="none" w:sz="0" w:space="0" w:color="auto"/>
        <w:right w:val="none" w:sz="0" w:space="0" w:color="auto"/>
      </w:divBdr>
      <w:divsChild>
        <w:div w:id="305202209">
          <w:marLeft w:val="0"/>
          <w:marRight w:val="0"/>
          <w:marTop w:val="0"/>
          <w:marBottom w:val="0"/>
          <w:divBdr>
            <w:top w:val="none" w:sz="0" w:space="0" w:color="auto"/>
            <w:left w:val="none" w:sz="0" w:space="0" w:color="auto"/>
            <w:bottom w:val="none" w:sz="0" w:space="0" w:color="auto"/>
            <w:right w:val="none" w:sz="0" w:space="0" w:color="auto"/>
          </w:divBdr>
          <w:divsChild>
            <w:div w:id="1153832882">
              <w:marLeft w:val="0"/>
              <w:marRight w:val="0"/>
              <w:marTop w:val="0"/>
              <w:marBottom w:val="0"/>
              <w:divBdr>
                <w:top w:val="none" w:sz="0" w:space="0" w:color="auto"/>
                <w:left w:val="none" w:sz="0" w:space="0" w:color="auto"/>
                <w:bottom w:val="none" w:sz="0" w:space="0" w:color="auto"/>
                <w:right w:val="none" w:sz="0" w:space="0" w:color="auto"/>
              </w:divBdr>
              <w:divsChild>
                <w:div w:id="136833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82553">
      <w:bodyDiv w:val="1"/>
      <w:marLeft w:val="0"/>
      <w:marRight w:val="0"/>
      <w:marTop w:val="0"/>
      <w:marBottom w:val="0"/>
      <w:divBdr>
        <w:top w:val="none" w:sz="0" w:space="0" w:color="auto"/>
        <w:left w:val="none" w:sz="0" w:space="0" w:color="auto"/>
        <w:bottom w:val="none" w:sz="0" w:space="0" w:color="auto"/>
        <w:right w:val="none" w:sz="0" w:space="0" w:color="auto"/>
      </w:divBdr>
    </w:div>
    <w:div w:id="27293561">
      <w:bodyDiv w:val="1"/>
      <w:marLeft w:val="0"/>
      <w:marRight w:val="0"/>
      <w:marTop w:val="0"/>
      <w:marBottom w:val="0"/>
      <w:divBdr>
        <w:top w:val="none" w:sz="0" w:space="0" w:color="auto"/>
        <w:left w:val="none" w:sz="0" w:space="0" w:color="auto"/>
        <w:bottom w:val="none" w:sz="0" w:space="0" w:color="auto"/>
        <w:right w:val="none" w:sz="0" w:space="0" w:color="auto"/>
      </w:divBdr>
    </w:div>
    <w:div w:id="30614772">
      <w:bodyDiv w:val="1"/>
      <w:marLeft w:val="0"/>
      <w:marRight w:val="0"/>
      <w:marTop w:val="0"/>
      <w:marBottom w:val="0"/>
      <w:divBdr>
        <w:top w:val="none" w:sz="0" w:space="0" w:color="auto"/>
        <w:left w:val="none" w:sz="0" w:space="0" w:color="auto"/>
        <w:bottom w:val="none" w:sz="0" w:space="0" w:color="auto"/>
        <w:right w:val="none" w:sz="0" w:space="0" w:color="auto"/>
      </w:divBdr>
    </w:div>
    <w:div w:id="32851197">
      <w:bodyDiv w:val="1"/>
      <w:marLeft w:val="0"/>
      <w:marRight w:val="0"/>
      <w:marTop w:val="0"/>
      <w:marBottom w:val="0"/>
      <w:divBdr>
        <w:top w:val="none" w:sz="0" w:space="0" w:color="auto"/>
        <w:left w:val="none" w:sz="0" w:space="0" w:color="auto"/>
        <w:bottom w:val="none" w:sz="0" w:space="0" w:color="auto"/>
        <w:right w:val="none" w:sz="0" w:space="0" w:color="auto"/>
      </w:divBdr>
    </w:div>
    <w:div w:id="48111073">
      <w:bodyDiv w:val="1"/>
      <w:marLeft w:val="0"/>
      <w:marRight w:val="0"/>
      <w:marTop w:val="0"/>
      <w:marBottom w:val="0"/>
      <w:divBdr>
        <w:top w:val="none" w:sz="0" w:space="0" w:color="auto"/>
        <w:left w:val="none" w:sz="0" w:space="0" w:color="auto"/>
        <w:bottom w:val="none" w:sz="0" w:space="0" w:color="auto"/>
        <w:right w:val="none" w:sz="0" w:space="0" w:color="auto"/>
      </w:divBdr>
    </w:div>
    <w:div w:id="51514238">
      <w:bodyDiv w:val="1"/>
      <w:marLeft w:val="0"/>
      <w:marRight w:val="0"/>
      <w:marTop w:val="0"/>
      <w:marBottom w:val="0"/>
      <w:divBdr>
        <w:top w:val="none" w:sz="0" w:space="0" w:color="auto"/>
        <w:left w:val="none" w:sz="0" w:space="0" w:color="auto"/>
        <w:bottom w:val="none" w:sz="0" w:space="0" w:color="auto"/>
        <w:right w:val="none" w:sz="0" w:space="0" w:color="auto"/>
      </w:divBdr>
    </w:div>
    <w:div w:id="53312838">
      <w:bodyDiv w:val="1"/>
      <w:marLeft w:val="0"/>
      <w:marRight w:val="0"/>
      <w:marTop w:val="0"/>
      <w:marBottom w:val="0"/>
      <w:divBdr>
        <w:top w:val="none" w:sz="0" w:space="0" w:color="auto"/>
        <w:left w:val="none" w:sz="0" w:space="0" w:color="auto"/>
        <w:bottom w:val="none" w:sz="0" w:space="0" w:color="auto"/>
        <w:right w:val="none" w:sz="0" w:space="0" w:color="auto"/>
      </w:divBdr>
      <w:divsChild>
        <w:div w:id="1284537446">
          <w:marLeft w:val="0"/>
          <w:marRight w:val="0"/>
          <w:marTop w:val="0"/>
          <w:marBottom w:val="0"/>
          <w:divBdr>
            <w:top w:val="none" w:sz="0" w:space="0" w:color="auto"/>
            <w:left w:val="none" w:sz="0" w:space="0" w:color="auto"/>
            <w:bottom w:val="none" w:sz="0" w:space="0" w:color="auto"/>
            <w:right w:val="none" w:sz="0" w:space="0" w:color="auto"/>
          </w:divBdr>
          <w:divsChild>
            <w:div w:id="1494367865">
              <w:marLeft w:val="0"/>
              <w:marRight w:val="0"/>
              <w:marTop w:val="0"/>
              <w:marBottom w:val="0"/>
              <w:divBdr>
                <w:top w:val="none" w:sz="0" w:space="0" w:color="auto"/>
                <w:left w:val="none" w:sz="0" w:space="0" w:color="auto"/>
                <w:bottom w:val="none" w:sz="0" w:space="0" w:color="auto"/>
                <w:right w:val="none" w:sz="0" w:space="0" w:color="auto"/>
              </w:divBdr>
              <w:divsChild>
                <w:div w:id="28261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0341">
      <w:bodyDiv w:val="1"/>
      <w:marLeft w:val="0"/>
      <w:marRight w:val="0"/>
      <w:marTop w:val="0"/>
      <w:marBottom w:val="0"/>
      <w:divBdr>
        <w:top w:val="none" w:sz="0" w:space="0" w:color="auto"/>
        <w:left w:val="none" w:sz="0" w:space="0" w:color="auto"/>
        <w:bottom w:val="none" w:sz="0" w:space="0" w:color="auto"/>
        <w:right w:val="none" w:sz="0" w:space="0" w:color="auto"/>
      </w:divBdr>
    </w:div>
    <w:div w:id="95097667">
      <w:bodyDiv w:val="1"/>
      <w:marLeft w:val="0"/>
      <w:marRight w:val="0"/>
      <w:marTop w:val="0"/>
      <w:marBottom w:val="0"/>
      <w:divBdr>
        <w:top w:val="none" w:sz="0" w:space="0" w:color="auto"/>
        <w:left w:val="none" w:sz="0" w:space="0" w:color="auto"/>
        <w:bottom w:val="none" w:sz="0" w:space="0" w:color="auto"/>
        <w:right w:val="none" w:sz="0" w:space="0" w:color="auto"/>
      </w:divBdr>
      <w:divsChild>
        <w:div w:id="638849155">
          <w:marLeft w:val="0"/>
          <w:marRight w:val="0"/>
          <w:marTop w:val="0"/>
          <w:marBottom w:val="0"/>
          <w:divBdr>
            <w:top w:val="none" w:sz="0" w:space="0" w:color="auto"/>
            <w:left w:val="none" w:sz="0" w:space="0" w:color="auto"/>
            <w:bottom w:val="none" w:sz="0" w:space="0" w:color="auto"/>
            <w:right w:val="none" w:sz="0" w:space="0" w:color="auto"/>
          </w:divBdr>
          <w:divsChild>
            <w:div w:id="1310012507">
              <w:marLeft w:val="0"/>
              <w:marRight w:val="0"/>
              <w:marTop w:val="0"/>
              <w:marBottom w:val="0"/>
              <w:divBdr>
                <w:top w:val="none" w:sz="0" w:space="0" w:color="auto"/>
                <w:left w:val="none" w:sz="0" w:space="0" w:color="auto"/>
                <w:bottom w:val="none" w:sz="0" w:space="0" w:color="auto"/>
                <w:right w:val="none" w:sz="0" w:space="0" w:color="auto"/>
              </w:divBdr>
              <w:divsChild>
                <w:div w:id="113064916">
                  <w:marLeft w:val="0"/>
                  <w:marRight w:val="0"/>
                  <w:marTop w:val="0"/>
                  <w:marBottom w:val="0"/>
                  <w:divBdr>
                    <w:top w:val="none" w:sz="0" w:space="0" w:color="auto"/>
                    <w:left w:val="none" w:sz="0" w:space="0" w:color="auto"/>
                    <w:bottom w:val="none" w:sz="0" w:space="0" w:color="auto"/>
                    <w:right w:val="none" w:sz="0" w:space="0" w:color="auto"/>
                  </w:divBdr>
                  <w:divsChild>
                    <w:div w:id="136710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75968">
      <w:bodyDiv w:val="1"/>
      <w:marLeft w:val="0"/>
      <w:marRight w:val="0"/>
      <w:marTop w:val="0"/>
      <w:marBottom w:val="0"/>
      <w:divBdr>
        <w:top w:val="none" w:sz="0" w:space="0" w:color="auto"/>
        <w:left w:val="none" w:sz="0" w:space="0" w:color="auto"/>
        <w:bottom w:val="none" w:sz="0" w:space="0" w:color="auto"/>
        <w:right w:val="none" w:sz="0" w:space="0" w:color="auto"/>
      </w:divBdr>
    </w:div>
    <w:div w:id="112598944">
      <w:bodyDiv w:val="1"/>
      <w:marLeft w:val="0"/>
      <w:marRight w:val="0"/>
      <w:marTop w:val="0"/>
      <w:marBottom w:val="0"/>
      <w:divBdr>
        <w:top w:val="none" w:sz="0" w:space="0" w:color="auto"/>
        <w:left w:val="none" w:sz="0" w:space="0" w:color="auto"/>
        <w:bottom w:val="none" w:sz="0" w:space="0" w:color="auto"/>
        <w:right w:val="none" w:sz="0" w:space="0" w:color="auto"/>
      </w:divBdr>
    </w:div>
    <w:div w:id="116680240">
      <w:bodyDiv w:val="1"/>
      <w:marLeft w:val="0"/>
      <w:marRight w:val="0"/>
      <w:marTop w:val="0"/>
      <w:marBottom w:val="0"/>
      <w:divBdr>
        <w:top w:val="none" w:sz="0" w:space="0" w:color="auto"/>
        <w:left w:val="none" w:sz="0" w:space="0" w:color="auto"/>
        <w:bottom w:val="none" w:sz="0" w:space="0" w:color="auto"/>
        <w:right w:val="none" w:sz="0" w:space="0" w:color="auto"/>
      </w:divBdr>
    </w:div>
    <w:div w:id="122235544">
      <w:bodyDiv w:val="1"/>
      <w:marLeft w:val="0"/>
      <w:marRight w:val="0"/>
      <w:marTop w:val="0"/>
      <w:marBottom w:val="0"/>
      <w:divBdr>
        <w:top w:val="none" w:sz="0" w:space="0" w:color="auto"/>
        <w:left w:val="none" w:sz="0" w:space="0" w:color="auto"/>
        <w:bottom w:val="none" w:sz="0" w:space="0" w:color="auto"/>
        <w:right w:val="none" w:sz="0" w:space="0" w:color="auto"/>
      </w:divBdr>
    </w:div>
    <w:div w:id="125510823">
      <w:bodyDiv w:val="1"/>
      <w:marLeft w:val="0"/>
      <w:marRight w:val="0"/>
      <w:marTop w:val="0"/>
      <w:marBottom w:val="0"/>
      <w:divBdr>
        <w:top w:val="none" w:sz="0" w:space="0" w:color="auto"/>
        <w:left w:val="none" w:sz="0" w:space="0" w:color="auto"/>
        <w:bottom w:val="none" w:sz="0" w:space="0" w:color="auto"/>
        <w:right w:val="none" w:sz="0" w:space="0" w:color="auto"/>
      </w:divBdr>
      <w:divsChild>
        <w:div w:id="1233275949">
          <w:marLeft w:val="0"/>
          <w:marRight w:val="0"/>
          <w:marTop w:val="0"/>
          <w:marBottom w:val="0"/>
          <w:divBdr>
            <w:top w:val="none" w:sz="0" w:space="0" w:color="auto"/>
            <w:left w:val="none" w:sz="0" w:space="0" w:color="auto"/>
            <w:bottom w:val="none" w:sz="0" w:space="0" w:color="auto"/>
            <w:right w:val="none" w:sz="0" w:space="0" w:color="auto"/>
          </w:divBdr>
          <w:divsChild>
            <w:div w:id="2022778724">
              <w:marLeft w:val="0"/>
              <w:marRight w:val="0"/>
              <w:marTop w:val="0"/>
              <w:marBottom w:val="0"/>
              <w:divBdr>
                <w:top w:val="none" w:sz="0" w:space="0" w:color="auto"/>
                <w:left w:val="none" w:sz="0" w:space="0" w:color="auto"/>
                <w:bottom w:val="none" w:sz="0" w:space="0" w:color="auto"/>
                <w:right w:val="none" w:sz="0" w:space="0" w:color="auto"/>
              </w:divBdr>
              <w:divsChild>
                <w:div w:id="179313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4562">
      <w:bodyDiv w:val="1"/>
      <w:marLeft w:val="0"/>
      <w:marRight w:val="0"/>
      <w:marTop w:val="0"/>
      <w:marBottom w:val="0"/>
      <w:divBdr>
        <w:top w:val="none" w:sz="0" w:space="0" w:color="auto"/>
        <w:left w:val="none" w:sz="0" w:space="0" w:color="auto"/>
        <w:bottom w:val="none" w:sz="0" w:space="0" w:color="auto"/>
        <w:right w:val="none" w:sz="0" w:space="0" w:color="auto"/>
      </w:divBdr>
    </w:div>
    <w:div w:id="140974049">
      <w:bodyDiv w:val="1"/>
      <w:marLeft w:val="0"/>
      <w:marRight w:val="0"/>
      <w:marTop w:val="0"/>
      <w:marBottom w:val="0"/>
      <w:divBdr>
        <w:top w:val="none" w:sz="0" w:space="0" w:color="auto"/>
        <w:left w:val="none" w:sz="0" w:space="0" w:color="auto"/>
        <w:bottom w:val="none" w:sz="0" w:space="0" w:color="auto"/>
        <w:right w:val="none" w:sz="0" w:space="0" w:color="auto"/>
      </w:divBdr>
    </w:div>
    <w:div w:id="152114358">
      <w:bodyDiv w:val="1"/>
      <w:marLeft w:val="0"/>
      <w:marRight w:val="0"/>
      <w:marTop w:val="0"/>
      <w:marBottom w:val="0"/>
      <w:divBdr>
        <w:top w:val="none" w:sz="0" w:space="0" w:color="auto"/>
        <w:left w:val="none" w:sz="0" w:space="0" w:color="auto"/>
        <w:bottom w:val="none" w:sz="0" w:space="0" w:color="auto"/>
        <w:right w:val="none" w:sz="0" w:space="0" w:color="auto"/>
      </w:divBdr>
    </w:div>
    <w:div w:id="156968863">
      <w:bodyDiv w:val="1"/>
      <w:marLeft w:val="0"/>
      <w:marRight w:val="0"/>
      <w:marTop w:val="0"/>
      <w:marBottom w:val="0"/>
      <w:divBdr>
        <w:top w:val="none" w:sz="0" w:space="0" w:color="auto"/>
        <w:left w:val="none" w:sz="0" w:space="0" w:color="auto"/>
        <w:bottom w:val="none" w:sz="0" w:space="0" w:color="auto"/>
        <w:right w:val="none" w:sz="0" w:space="0" w:color="auto"/>
      </w:divBdr>
      <w:divsChild>
        <w:div w:id="1272013164">
          <w:marLeft w:val="0"/>
          <w:marRight w:val="0"/>
          <w:marTop w:val="0"/>
          <w:marBottom w:val="0"/>
          <w:divBdr>
            <w:top w:val="none" w:sz="0" w:space="0" w:color="auto"/>
            <w:left w:val="none" w:sz="0" w:space="0" w:color="auto"/>
            <w:bottom w:val="none" w:sz="0" w:space="0" w:color="auto"/>
            <w:right w:val="none" w:sz="0" w:space="0" w:color="auto"/>
          </w:divBdr>
          <w:divsChild>
            <w:div w:id="1307736241">
              <w:marLeft w:val="0"/>
              <w:marRight w:val="0"/>
              <w:marTop w:val="0"/>
              <w:marBottom w:val="0"/>
              <w:divBdr>
                <w:top w:val="none" w:sz="0" w:space="0" w:color="auto"/>
                <w:left w:val="none" w:sz="0" w:space="0" w:color="auto"/>
                <w:bottom w:val="none" w:sz="0" w:space="0" w:color="auto"/>
                <w:right w:val="none" w:sz="0" w:space="0" w:color="auto"/>
              </w:divBdr>
              <w:divsChild>
                <w:div w:id="125458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8644">
      <w:bodyDiv w:val="1"/>
      <w:marLeft w:val="0"/>
      <w:marRight w:val="0"/>
      <w:marTop w:val="0"/>
      <w:marBottom w:val="0"/>
      <w:divBdr>
        <w:top w:val="none" w:sz="0" w:space="0" w:color="auto"/>
        <w:left w:val="none" w:sz="0" w:space="0" w:color="auto"/>
        <w:bottom w:val="none" w:sz="0" w:space="0" w:color="auto"/>
        <w:right w:val="none" w:sz="0" w:space="0" w:color="auto"/>
      </w:divBdr>
    </w:div>
    <w:div w:id="164634489">
      <w:bodyDiv w:val="1"/>
      <w:marLeft w:val="0"/>
      <w:marRight w:val="0"/>
      <w:marTop w:val="0"/>
      <w:marBottom w:val="0"/>
      <w:divBdr>
        <w:top w:val="none" w:sz="0" w:space="0" w:color="auto"/>
        <w:left w:val="none" w:sz="0" w:space="0" w:color="auto"/>
        <w:bottom w:val="none" w:sz="0" w:space="0" w:color="auto"/>
        <w:right w:val="none" w:sz="0" w:space="0" w:color="auto"/>
      </w:divBdr>
    </w:div>
    <w:div w:id="171647029">
      <w:bodyDiv w:val="1"/>
      <w:marLeft w:val="0"/>
      <w:marRight w:val="0"/>
      <w:marTop w:val="0"/>
      <w:marBottom w:val="0"/>
      <w:divBdr>
        <w:top w:val="none" w:sz="0" w:space="0" w:color="auto"/>
        <w:left w:val="none" w:sz="0" w:space="0" w:color="auto"/>
        <w:bottom w:val="none" w:sz="0" w:space="0" w:color="auto"/>
        <w:right w:val="none" w:sz="0" w:space="0" w:color="auto"/>
      </w:divBdr>
    </w:div>
    <w:div w:id="175966123">
      <w:bodyDiv w:val="1"/>
      <w:marLeft w:val="0"/>
      <w:marRight w:val="0"/>
      <w:marTop w:val="0"/>
      <w:marBottom w:val="0"/>
      <w:divBdr>
        <w:top w:val="none" w:sz="0" w:space="0" w:color="auto"/>
        <w:left w:val="none" w:sz="0" w:space="0" w:color="auto"/>
        <w:bottom w:val="none" w:sz="0" w:space="0" w:color="auto"/>
        <w:right w:val="none" w:sz="0" w:space="0" w:color="auto"/>
      </w:divBdr>
      <w:divsChild>
        <w:div w:id="1701511238">
          <w:marLeft w:val="806"/>
          <w:marRight w:val="0"/>
          <w:marTop w:val="200"/>
          <w:marBottom w:val="0"/>
          <w:divBdr>
            <w:top w:val="none" w:sz="0" w:space="0" w:color="auto"/>
            <w:left w:val="none" w:sz="0" w:space="0" w:color="auto"/>
            <w:bottom w:val="none" w:sz="0" w:space="0" w:color="auto"/>
            <w:right w:val="none" w:sz="0" w:space="0" w:color="auto"/>
          </w:divBdr>
        </w:div>
      </w:divsChild>
    </w:div>
    <w:div w:id="181479636">
      <w:bodyDiv w:val="1"/>
      <w:marLeft w:val="0"/>
      <w:marRight w:val="0"/>
      <w:marTop w:val="0"/>
      <w:marBottom w:val="0"/>
      <w:divBdr>
        <w:top w:val="none" w:sz="0" w:space="0" w:color="auto"/>
        <w:left w:val="none" w:sz="0" w:space="0" w:color="auto"/>
        <w:bottom w:val="none" w:sz="0" w:space="0" w:color="auto"/>
        <w:right w:val="none" w:sz="0" w:space="0" w:color="auto"/>
      </w:divBdr>
      <w:divsChild>
        <w:div w:id="1790852434">
          <w:marLeft w:val="0"/>
          <w:marRight w:val="0"/>
          <w:marTop w:val="0"/>
          <w:marBottom w:val="0"/>
          <w:divBdr>
            <w:top w:val="none" w:sz="0" w:space="0" w:color="auto"/>
            <w:left w:val="none" w:sz="0" w:space="0" w:color="auto"/>
            <w:bottom w:val="none" w:sz="0" w:space="0" w:color="auto"/>
            <w:right w:val="none" w:sz="0" w:space="0" w:color="auto"/>
          </w:divBdr>
          <w:divsChild>
            <w:div w:id="1747723603">
              <w:marLeft w:val="0"/>
              <w:marRight w:val="0"/>
              <w:marTop w:val="0"/>
              <w:marBottom w:val="0"/>
              <w:divBdr>
                <w:top w:val="none" w:sz="0" w:space="0" w:color="auto"/>
                <w:left w:val="none" w:sz="0" w:space="0" w:color="auto"/>
                <w:bottom w:val="none" w:sz="0" w:space="0" w:color="auto"/>
                <w:right w:val="none" w:sz="0" w:space="0" w:color="auto"/>
              </w:divBdr>
              <w:divsChild>
                <w:div w:id="20612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22613">
      <w:bodyDiv w:val="1"/>
      <w:marLeft w:val="0"/>
      <w:marRight w:val="0"/>
      <w:marTop w:val="0"/>
      <w:marBottom w:val="0"/>
      <w:divBdr>
        <w:top w:val="none" w:sz="0" w:space="0" w:color="auto"/>
        <w:left w:val="none" w:sz="0" w:space="0" w:color="auto"/>
        <w:bottom w:val="none" w:sz="0" w:space="0" w:color="auto"/>
        <w:right w:val="none" w:sz="0" w:space="0" w:color="auto"/>
      </w:divBdr>
    </w:div>
    <w:div w:id="201670871">
      <w:bodyDiv w:val="1"/>
      <w:marLeft w:val="0"/>
      <w:marRight w:val="0"/>
      <w:marTop w:val="0"/>
      <w:marBottom w:val="0"/>
      <w:divBdr>
        <w:top w:val="none" w:sz="0" w:space="0" w:color="auto"/>
        <w:left w:val="none" w:sz="0" w:space="0" w:color="auto"/>
        <w:bottom w:val="none" w:sz="0" w:space="0" w:color="auto"/>
        <w:right w:val="none" w:sz="0" w:space="0" w:color="auto"/>
      </w:divBdr>
    </w:div>
    <w:div w:id="204222918">
      <w:bodyDiv w:val="1"/>
      <w:marLeft w:val="0"/>
      <w:marRight w:val="0"/>
      <w:marTop w:val="0"/>
      <w:marBottom w:val="0"/>
      <w:divBdr>
        <w:top w:val="none" w:sz="0" w:space="0" w:color="auto"/>
        <w:left w:val="none" w:sz="0" w:space="0" w:color="auto"/>
        <w:bottom w:val="none" w:sz="0" w:space="0" w:color="auto"/>
        <w:right w:val="none" w:sz="0" w:space="0" w:color="auto"/>
      </w:divBdr>
    </w:div>
    <w:div w:id="206114856">
      <w:bodyDiv w:val="1"/>
      <w:marLeft w:val="0"/>
      <w:marRight w:val="0"/>
      <w:marTop w:val="0"/>
      <w:marBottom w:val="0"/>
      <w:divBdr>
        <w:top w:val="none" w:sz="0" w:space="0" w:color="auto"/>
        <w:left w:val="none" w:sz="0" w:space="0" w:color="auto"/>
        <w:bottom w:val="none" w:sz="0" w:space="0" w:color="auto"/>
        <w:right w:val="none" w:sz="0" w:space="0" w:color="auto"/>
      </w:divBdr>
      <w:divsChild>
        <w:div w:id="1354116596">
          <w:marLeft w:val="0"/>
          <w:marRight w:val="0"/>
          <w:marTop w:val="0"/>
          <w:marBottom w:val="0"/>
          <w:divBdr>
            <w:top w:val="none" w:sz="0" w:space="0" w:color="auto"/>
            <w:left w:val="none" w:sz="0" w:space="0" w:color="auto"/>
            <w:bottom w:val="none" w:sz="0" w:space="0" w:color="auto"/>
            <w:right w:val="none" w:sz="0" w:space="0" w:color="auto"/>
          </w:divBdr>
          <w:divsChild>
            <w:div w:id="1234509575">
              <w:marLeft w:val="0"/>
              <w:marRight w:val="0"/>
              <w:marTop w:val="0"/>
              <w:marBottom w:val="0"/>
              <w:divBdr>
                <w:top w:val="none" w:sz="0" w:space="0" w:color="auto"/>
                <w:left w:val="none" w:sz="0" w:space="0" w:color="auto"/>
                <w:bottom w:val="none" w:sz="0" w:space="0" w:color="auto"/>
                <w:right w:val="none" w:sz="0" w:space="0" w:color="auto"/>
              </w:divBdr>
              <w:divsChild>
                <w:div w:id="2047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682564">
      <w:bodyDiv w:val="1"/>
      <w:marLeft w:val="0"/>
      <w:marRight w:val="0"/>
      <w:marTop w:val="0"/>
      <w:marBottom w:val="0"/>
      <w:divBdr>
        <w:top w:val="none" w:sz="0" w:space="0" w:color="auto"/>
        <w:left w:val="none" w:sz="0" w:space="0" w:color="auto"/>
        <w:bottom w:val="none" w:sz="0" w:space="0" w:color="auto"/>
        <w:right w:val="none" w:sz="0" w:space="0" w:color="auto"/>
      </w:divBdr>
      <w:divsChild>
        <w:div w:id="360981186">
          <w:marLeft w:val="0"/>
          <w:marRight w:val="0"/>
          <w:marTop w:val="0"/>
          <w:marBottom w:val="0"/>
          <w:divBdr>
            <w:top w:val="none" w:sz="0" w:space="0" w:color="auto"/>
            <w:left w:val="none" w:sz="0" w:space="0" w:color="auto"/>
            <w:bottom w:val="none" w:sz="0" w:space="0" w:color="auto"/>
            <w:right w:val="none" w:sz="0" w:space="0" w:color="auto"/>
          </w:divBdr>
          <w:divsChild>
            <w:div w:id="632633989">
              <w:marLeft w:val="0"/>
              <w:marRight w:val="0"/>
              <w:marTop w:val="0"/>
              <w:marBottom w:val="0"/>
              <w:divBdr>
                <w:top w:val="none" w:sz="0" w:space="0" w:color="auto"/>
                <w:left w:val="none" w:sz="0" w:space="0" w:color="auto"/>
                <w:bottom w:val="none" w:sz="0" w:space="0" w:color="auto"/>
                <w:right w:val="none" w:sz="0" w:space="0" w:color="auto"/>
              </w:divBdr>
              <w:divsChild>
                <w:div w:id="162130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4855">
      <w:bodyDiv w:val="1"/>
      <w:marLeft w:val="0"/>
      <w:marRight w:val="0"/>
      <w:marTop w:val="0"/>
      <w:marBottom w:val="0"/>
      <w:divBdr>
        <w:top w:val="none" w:sz="0" w:space="0" w:color="auto"/>
        <w:left w:val="none" w:sz="0" w:space="0" w:color="auto"/>
        <w:bottom w:val="none" w:sz="0" w:space="0" w:color="auto"/>
        <w:right w:val="none" w:sz="0" w:space="0" w:color="auto"/>
      </w:divBdr>
    </w:div>
    <w:div w:id="239797037">
      <w:bodyDiv w:val="1"/>
      <w:marLeft w:val="0"/>
      <w:marRight w:val="0"/>
      <w:marTop w:val="0"/>
      <w:marBottom w:val="0"/>
      <w:divBdr>
        <w:top w:val="none" w:sz="0" w:space="0" w:color="auto"/>
        <w:left w:val="none" w:sz="0" w:space="0" w:color="auto"/>
        <w:bottom w:val="none" w:sz="0" w:space="0" w:color="auto"/>
        <w:right w:val="none" w:sz="0" w:space="0" w:color="auto"/>
      </w:divBdr>
    </w:div>
    <w:div w:id="311640172">
      <w:bodyDiv w:val="1"/>
      <w:marLeft w:val="0"/>
      <w:marRight w:val="0"/>
      <w:marTop w:val="0"/>
      <w:marBottom w:val="0"/>
      <w:divBdr>
        <w:top w:val="none" w:sz="0" w:space="0" w:color="auto"/>
        <w:left w:val="none" w:sz="0" w:space="0" w:color="auto"/>
        <w:bottom w:val="none" w:sz="0" w:space="0" w:color="auto"/>
        <w:right w:val="none" w:sz="0" w:space="0" w:color="auto"/>
      </w:divBdr>
    </w:div>
    <w:div w:id="313871419">
      <w:bodyDiv w:val="1"/>
      <w:marLeft w:val="0"/>
      <w:marRight w:val="0"/>
      <w:marTop w:val="0"/>
      <w:marBottom w:val="0"/>
      <w:divBdr>
        <w:top w:val="none" w:sz="0" w:space="0" w:color="auto"/>
        <w:left w:val="none" w:sz="0" w:space="0" w:color="auto"/>
        <w:bottom w:val="none" w:sz="0" w:space="0" w:color="auto"/>
        <w:right w:val="none" w:sz="0" w:space="0" w:color="auto"/>
      </w:divBdr>
    </w:div>
    <w:div w:id="318194279">
      <w:bodyDiv w:val="1"/>
      <w:marLeft w:val="0"/>
      <w:marRight w:val="0"/>
      <w:marTop w:val="0"/>
      <w:marBottom w:val="0"/>
      <w:divBdr>
        <w:top w:val="none" w:sz="0" w:space="0" w:color="auto"/>
        <w:left w:val="none" w:sz="0" w:space="0" w:color="auto"/>
        <w:bottom w:val="none" w:sz="0" w:space="0" w:color="auto"/>
        <w:right w:val="none" w:sz="0" w:space="0" w:color="auto"/>
      </w:divBdr>
    </w:div>
    <w:div w:id="320043681">
      <w:bodyDiv w:val="1"/>
      <w:marLeft w:val="0"/>
      <w:marRight w:val="0"/>
      <w:marTop w:val="0"/>
      <w:marBottom w:val="0"/>
      <w:divBdr>
        <w:top w:val="none" w:sz="0" w:space="0" w:color="auto"/>
        <w:left w:val="none" w:sz="0" w:space="0" w:color="auto"/>
        <w:bottom w:val="none" w:sz="0" w:space="0" w:color="auto"/>
        <w:right w:val="none" w:sz="0" w:space="0" w:color="auto"/>
      </w:divBdr>
    </w:div>
    <w:div w:id="320735137">
      <w:bodyDiv w:val="1"/>
      <w:marLeft w:val="0"/>
      <w:marRight w:val="0"/>
      <w:marTop w:val="0"/>
      <w:marBottom w:val="0"/>
      <w:divBdr>
        <w:top w:val="none" w:sz="0" w:space="0" w:color="auto"/>
        <w:left w:val="none" w:sz="0" w:space="0" w:color="auto"/>
        <w:bottom w:val="none" w:sz="0" w:space="0" w:color="auto"/>
        <w:right w:val="none" w:sz="0" w:space="0" w:color="auto"/>
      </w:divBdr>
      <w:divsChild>
        <w:div w:id="1491362610">
          <w:marLeft w:val="0"/>
          <w:marRight w:val="0"/>
          <w:marTop w:val="0"/>
          <w:marBottom w:val="0"/>
          <w:divBdr>
            <w:top w:val="none" w:sz="0" w:space="0" w:color="auto"/>
            <w:left w:val="none" w:sz="0" w:space="0" w:color="auto"/>
            <w:bottom w:val="none" w:sz="0" w:space="0" w:color="auto"/>
            <w:right w:val="none" w:sz="0" w:space="0" w:color="auto"/>
          </w:divBdr>
          <w:divsChild>
            <w:div w:id="1993487453">
              <w:marLeft w:val="0"/>
              <w:marRight w:val="0"/>
              <w:marTop w:val="0"/>
              <w:marBottom w:val="0"/>
              <w:divBdr>
                <w:top w:val="none" w:sz="0" w:space="0" w:color="auto"/>
                <w:left w:val="none" w:sz="0" w:space="0" w:color="auto"/>
                <w:bottom w:val="none" w:sz="0" w:space="0" w:color="auto"/>
                <w:right w:val="none" w:sz="0" w:space="0" w:color="auto"/>
              </w:divBdr>
              <w:divsChild>
                <w:div w:id="15265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213877">
      <w:bodyDiv w:val="1"/>
      <w:marLeft w:val="0"/>
      <w:marRight w:val="0"/>
      <w:marTop w:val="0"/>
      <w:marBottom w:val="0"/>
      <w:divBdr>
        <w:top w:val="none" w:sz="0" w:space="0" w:color="auto"/>
        <w:left w:val="none" w:sz="0" w:space="0" w:color="auto"/>
        <w:bottom w:val="none" w:sz="0" w:space="0" w:color="auto"/>
        <w:right w:val="none" w:sz="0" w:space="0" w:color="auto"/>
      </w:divBdr>
      <w:divsChild>
        <w:div w:id="458113166">
          <w:marLeft w:val="0"/>
          <w:marRight w:val="0"/>
          <w:marTop w:val="0"/>
          <w:marBottom w:val="0"/>
          <w:divBdr>
            <w:top w:val="none" w:sz="0" w:space="0" w:color="auto"/>
            <w:left w:val="none" w:sz="0" w:space="0" w:color="auto"/>
            <w:bottom w:val="none" w:sz="0" w:space="0" w:color="auto"/>
            <w:right w:val="none" w:sz="0" w:space="0" w:color="auto"/>
          </w:divBdr>
          <w:divsChild>
            <w:div w:id="1652907188">
              <w:marLeft w:val="0"/>
              <w:marRight w:val="0"/>
              <w:marTop w:val="0"/>
              <w:marBottom w:val="0"/>
              <w:divBdr>
                <w:top w:val="none" w:sz="0" w:space="0" w:color="auto"/>
                <w:left w:val="none" w:sz="0" w:space="0" w:color="auto"/>
                <w:bottom w:val="none" w:sz="0" w:space="0" w:color="auto"/>
                <w:right w:val="none" w:sz="0" w:space="0" w:color="auto"/>
              </w:divBdr>
              <w:divsChild>
                <w:div w:id="134527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349544">
      <w:bodyDiv w:val="1"/>
      <w:marLeft w:val="0"/>
      <w:marRight w:val="0"/>
      <w:marTop w:val="0"/>
      <w:marBottom w:val="0"/>
      <w:divBdr>
        <w:top w:val="none" w:sz="0" w:space="0" w:color="auto"/>
        <w:left w:val="none" w:sz="0" w:space="0" w:color="auto"/>
        <w:bottom w:val="none" w:sz="0" w:space="0" w:color="auto"/>
        <w:right w:val="none" w:sz="0" w:space="0" w:color="auto"/>
      </w:divBdr>
    </w:div>
    <w:div w:id="375466419">
      <w:bodyDiv w:val="1"/>
      <w:marLeft w:val="0"/>
      <w:marRight w:val="0"/>
      <w:marTop w:val="0"/>
      <w:marBottom w:val="0"/>
      <w:divBdr>
        <w:top w:val="none" w:sz="0" w:space="0" w:color="auto"/>
        <w:left w:val="none" w:sz="0" w:space="0" w:color="auto"/>
        <w:bottom w:val="none" w:sz="0" w:space="0" w:color="auto"/>
        <w:right w:val="none" w:sz="0" w:space="0" w:color="auto"/>
      </w:divBdr>
    </w:div>
    <w:div w:id="377245222">
      <w:bodyDiv w:val="1"/>
      <w:marLeft w:val="0"/>
      <w:marRight w:val="0"/>
      <w:marTop w:val="0"/>
      <w:marBottom w:val="0"/>
      <w:divBdr>
        <w:top w:val="none" w:sz="0" w:space="0" w:color="auto"/>
        <w:left w:val="none" w:sz="0" w:space="0" w:color="auto"/>
        <w:bottom w:val="none" w:sz="0" w:space="0" w:color="auto"/>
        <w:right w:val="none" w:sz="0" w:space="0" w:color="auto"/>
      </w:divBdr>
    </w:div>
    <w:div w:id="409738833">
      <w:bodyDiv w:val="1"/>
      <w:marLeft w:val="0"/>
      <w:marRight w:val="0"/>
      <w:marTop w:val="0"/>
      <w:marBottom w:val="0"/>
      <w:divBdr>
        <w:top w:val="none" w:sz="0" w:space="0" w:color="auto"/>
        <w:left w:val="none" w:sz="0" w:space="0" w:color="auto"/>
        <w:bottom w:val="none" w:sz="0" w:space="0" w:color="auto"/>
        <w:right w:val="none" w:sz="0" w:space="0" w:color="auto"/>
      </w:divBdr>
    </w:div>
    <w:div w:id="410737237">
      <w:bodyDiv w:val="1"/>
      <w:marLeft w:val="0"/>
      <w:marRight w:val="0"/>
      <w:marTop w:val="0"/>
      <w:marBottom w:val="0"/>
      <w:divBdr>
        <w:top w:val="none" w:sz="0" w:space="0" w:color="auto"/>
        <w:left w:val="none" w:sz="0" w:space="0" w:color="auto"/>
        <w:bottom w:val="none" w:sz="0" w:space="0" w:color="auto"/>
        <w:right w:val="none" w:sz="0" w:space="0" w:color="auto"/>
      </w:divBdr>
    </w:div>
    <w:div w:id="412170570">
      <w:bodyDiv w:val="1"/>
      <w:marLeft w:val="0"/>
      <w:marRight w:val="0"/>
      <w:marTop w:val="0"/>
      <w:marBottom w:val="0"/>
      <w:divBdr>
        <w:top w:val="none" w:sz="0" w:space="0" w:color="auto"/>
        <w:left w:val="none" w:sz="0" w:space="0" w:color="auto"/>
        <w:bottom w:val="none" w:sz="0" w:space="0" w:color="auto"/>
        <w:right w:val="none" w:sz="0" w:space="0" w:color="auto"/>
      </w:divBdr>
    </w:div>
    <w:div w:id="421880063">
      <w:bodyDiv w:val="1"/>
      <w:marLeft w:val="0"/>
      <w:marRight w:val="0"/>
      <w:marTop w:val="0"/>
      <w:marBottom w:val="0"/>
      <w:divBdr>
        <w:top w:val="none" w:sz="0" w:space="0" w:color="auto"/>
        <w:left w:val="none" w:sz="0" w:space="0" w:color="auto"/>
        <w:bottom w:val="none" w:sz="0" w:space="0" w:color="auto"/>
        <w:right w:val="none" w:sz="0" w:space="0" w:color="auto"/>
      </w:divBdr>
    </w:div>
    <w:div w:id="450245105">
      <w:bodyDiv w:val="1"/>
      <w:marLeft w:val="0"/>
      <w:marRight w:val="0"/>
      <w:marTop w:val="0"/>
      <w:marBottom w:val="0"/>
      <w:divBdr>
        <w:top w:val="none" w:sz="0" w:space="0" w:color="auto"/>
        <w:left w:val="none" w:sz="0" w:space="0" w:color="auto"/>
        <w:bottom w:val="none" w:sz="0" w:space="0" w:color="auto"/>
        <w:right w:val="none" w:sz="0" w:space="0" w:color="auto"/>
      </w:divBdr>
    </w:div>
    <w:div w:id="452794521">
      <w:bodyDiv w:val="1"/>
      <w:marLeft w:val="0"/>
      <w:marRight w:val="0"/>
      <w:marTop w:val="0"/>
      <w:marBottom w:val="0"/>
      <w:divBdr>
        <w:top w:val="none" w:sz="0" w:space="0" w:color="auto"/>
        <w:left w:val="none" w:sz="0" w:space="0" w:color="auto"/>
        <w:bottom w:val="none" w:sz="0" w:space="0" w:color="auto"/>
        <w:right w:val="none" w:sz="0" w:space="0" w:color="auto"/>
      </w:divBdr>
    </w:div>
    <w:div w:id="454064494">
      <w:bodyDiv w:val="1"/>
      <w:marLeft w:val="0"/>
      <w:marRight w:val="0"/>
      <w:marTop w:val="0"/>
      <w:marBottom w:val="0"/>
      <w:divBdr>
        <w:top w:val="none" w:sz="0" w:space="0" w:color="auto"/>
        <w:left w:val="none" w:sz="0" w:space="0" w:color="auto"/>
        <w:bottom w:val="none" w:sz="0" w:space="0" w:color="auto"/>
        <w:right w:val="none" w:sz="0" w:space="0" w:color="auto"/>
      </w:divBdr>
    </w:div>
    <w:div w:id="460347049">
      <w:bodyDiv w:val="1"/>
      <w:marLeft w:val="0"/>
      <w:marRight w:val="0"/>
      <w:marTop w:val="0"/>
      <w:marBottom w:val="0"/>
      <w:divBdr>
        <w:top w:val="none" w:sz="0" w:space="0" w:color="auto"/>
        <w:left w:val="none" w:sz="0" w:space="0" w:color="auto"/>
        <w:bottom w:val="none" w:sz="0" w:space="0" w:color="auto"/>
        <w:right w:val="none" w:sz="0" w:space="0" w:color="auto"/>
      </w:divBdr>
      <w:divsChild>
        <w:div w:id="459110249">
          <w:marLeft w:val="0"/>
          <w:marRight w:val="0"/>
          <w:marTop w:val="0"/>
          <w:marBottom w:val="0"/>
          <w:divBdr>
            <w:top w:val="none" w:sz="0" w:space="0" w:color="auto"/>
            <w:left w:val="none" w:sz="0" w:space="0" w:color="auto"/>
            <w:bottom w:val="none" w:sz="0" w:space="0" w:color="auto"/>
            <w:right w:val="none" w:sz="0" w:space="0" w:color="auto"/>
          </w:divBdr>
          <w:divsChild>
            <w:div w:id="1137381161">
              <w:marLeft w:val="0"/>
              <w:marRight w:val="0"/>
              <w:marTop w:val="0"/>
              <w:marBottom w:val="0"/>
              <w:divBdr>
                <w:top w:val="none" w:sz="0" w:space="0" w:color="auto"/>
                <w:left w:val="none" w:sz="0" w:space="0" w:color="auto"/>
                <w:bottom w:val="none" w:sz="0" w:space="0" w:color="auto"/>
                <w:right w:val="none" w:sz="0" w:space="0" w:color="auto"/>
              </w:divBdr>
              <w:divsChild>
                <w:div w:id="934048601">
                  <w:marLeft w:val="0"/>
                  <w:marRight w:val="0"/>
                  <w:marTop w:val="0"/>
                  <w:marBottom w:val="0"/>
                  <w:divBdr>
                    <w:top w:val="none" w:sz="0" w:space="0" w:color="auto"/>
                    <w:left w:val="none" w:sz="0" w:space="0" w:color="auto"/>
                    <w:bottom w:val="none" w:sz="0" w:space="0" w:color="auto"/>
                    <w:right w:val="none" w:sz="0" w:space="0" w:color="auto"/>
                  </w:divBdr>
                  <w:divsChild>
                    <w:div w:id="139947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318831">
      <w:bodyDiv w:val="1"/>
      <w:marLeft w:val="0"/>
      <w:marRight w:val="0"/>
      <w:marTop w:val="0"/>
      <w:marBottom w:val="0"/>
      <w:divBdr>
        <w:top w:val="none" w:sz="0" w:space="0" w:color="auto"/>
        <w:left w:val="none" w:sz="0" w:space="0" w:color="auto"/>
        <w:bottom w:val="none" w:sz="0" w:space="0" w:color="auto"/>
        <w:right w:val="none" w:sz="0" w:space="0" w:color="auto"/>
      </w:divBdr>
      <w:divsChild>
        <w:div w:id="213736667">
          <w:marLeft w:val="360"/>
          <w:marRight w:val="0"/>
          <w:marTop w:val="200"/>
          <w:marBottom w:val="0"/>
          <w:divBdr>
            <w:top w:val="none" w:sz="0" w:space="0" w:color="auto"/>
            <w:left w:val="none" w:sz="0" w:space="0" w:color="auto"/>
            <w:bottom w:val="none" w:sz="0" w:space="0" w:color="auto"/>
            <w:right w:val="none" w:sz="0" w:space="0" w:color="auto"/>
          </w:divBdr>
        </w:div>
        <w:div w:id="561408053">
          <w:marLeft w:val="360"/>
          <w:marRight w:val="0"/>
          <w:marTop w:val="200"/>
          <w:marBottom w:val="0"/>
          <w:divBdr>
            <w:top w:val="none" w:sz="0" w:space="0" w:color="auto"/>
            <w:left w:val="none" w:sz="0" w:space="0" w:color="auto"/>
            <w:bottom w:val="none" w:sz="0" w:space="0" w:color="auto"/>
            <w:right w:val="none" w:sz="0" w:space="0" w:color="auto"/>
          </w:divBdr>
        </w:div>
        <w:div w:id="712462776">
          <w:marLeft w:val="360"/>
          <w:marRight w:val="0"/>
          <w:marTop w:val="200"/>
          <w:marBottom w:val="0"/>
          <w:divBdr>
            <w:top w:val="none" w:sz="0" w:space="0" w:color="auto"/>
            <w:left w:val="none" w:sz="0" w:space="0" w:color="auto"/>
            <w:bottom w:val="none" w:sz="0" w:space="0" w:color="auto"/>
            <w:right w:val="none" w:sz="0" w:space="0" w:color="auto"/>
          </w:divBdr>
        </w:div>
      </w:divsChild>
    </w:div>
    <w:div w:id="473058781">
      <w:bodyDiv w:val="1"/>
      <w:marLeft w:val="0"/>
      <w:marRight w:val="0"/>
      <w:marTop w:val="0"/>
      <w:marBottom w:val="0"/>
      <w:divBdr>
        <w:top w:val="none" w:sz="0" w:space="0" w:color="auto"/>
        <w:left w:val="none" w:sz="0" w:space="0" w:color="auto"/>
        <w:bottom w:val="none" w:sz="0" w:space="0" w:color="auto"/>
        <w:right w:val="none" w:sz="0" w:space="0" w:color="auto"/>
      </w:divBdr>
      <w:divsChild>
        <w:div w:id="1394233470">
          <w:marLeft w:val="0"/>
          <w:marRight w:val="0"/>
          <w:marTop w:val="0"/>
          <w:marBottom w:val="0"/>
          <w:divBdr>
            <w:top w:val="none" w:sz="0" w:space="0" w:color="auto"/>
            <w:left w:val="none" w:sz="0" w:space="0" w:color="auto"/>
            <w:bottom w:val="none" w:sz="0" w:space="0" w:color="auto"/>
            <w:right w:val="none" w:sz="0" w:space="0" w:color="auto"/>
          </w:divBdr>
          <w:divsChild>
            <w:div w:id="1855604473">
              <w:marLeft w:val="0"/>
              <w:marRight w:val="0"/>
              <w:marTop w:val="0"/>
              <w:marBottom w:val="0"/>
              <w:divBdr>
                <w:top w:val="none" w:sz="0" w:space="0" w:color="auto"/>
                <w:left w:val="none" w:sz="0" w:space="0" w:color="auto"/>
                <w:bottom w:val="none" w:sz="0" w:space="0" w:color="auto"/>
                <w:right w:val="none" w:sz="0" w:space="0" w:color="auto"/>
              </w:divBdr>
              <w:divsChild>
                <w:div w:id="162780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040311">
      <w:bodyDiv w:val="1"/>
      <w:marLeft w:val="0"/>
      <w:marRight w:val="0"/>
      <w:marTop w:val="0"/>
      <w:marBottom w:val="0"/>
      <w:divBdr>
        <w:top w:val="none" w:sz="0" w:space="0" w:color="auto"/>
        <w:left w:val="none" w:sz="0" w:space="0" w:color="auto"/>
        <w:bottom w:val="none" w:sz="0" w:space="0" w:color="auto"/>
        <w:right w:val="none" w:sz="0" w:space="0" w:color="auto"/>
      </w:divBdr>
    </w:div>
    <w:div w:id="481433745">
      <w:bodyDiv w:val="1"/>
      <w:marLeft w:val="0"/>
      <w:marRight w:val="0"/>
      <w:marTop w:val="0"/>
      <w:marBottom w:val="0"/>
      <w:divBdr>
        <w:top w:val="none" w:sz="0" w:space="0" w:color="auto"/>
        <w:left w:val="none" w:sz="0" w:space="0" w:color="auto"/>
        <w:bottom w:val="none" w:sz="0" w:space="0" w:color="auto"/>
        <w:right w:val="none" w:sz="0" w:space="0" w:color="auto"/>
      </w:divBdr>
    </w:div>
    <w:div w:id="486899313">
      <w:bodyDiv w:val="1"/>
      <w:marLeft w:val="0"/>
      <w:marRight w:val="0"/>
      <w:marTop w:val="0"/>
      <w:marBottom w:val="0"/>
      <w:divBdr>
        <w:top w:val="none" w:sz="0" w:space="0" w:color="auto"/>
        <w:left w:val="none" w:sz="0" w:space="0" w:color="auto"/>
        <w:bottom w:val="none" w:sz="0" w:space="0" w:color="auto"/>
        <w:right w:val="none" w:sz="0" w:space="0" w:color="auto"/>
      </w:divBdr>
    </w:div>
    <w:div w:id="489558511">
      <w:bodyDiv w:val="1"/>
      <w:marLeft w:val="0"/>
      <w:marRight w:val="0"/>
      <w:marTop w:val="0"/>
      <w:marBottom w:val="0"/>
      <w:divBdr>
        <w:top w:val="none" w:sz="0" w:space="0" w:color="auto"/>
        <w:left w:val="none" w:sz="0" w:space="0" w:color="auto"/>
        <w:bottom w:val="none" w:sz="0" w:space="0" w:color="auto"/>
        <w:right w:val="none" w:sz="0" w:space="0" w:color="auto"/>
      </w:divBdr>
    </w:div>
    <w:div w:id="491868373">
      <w:bodyDiv w:val="1"/>
      <w:marLeft w:val="0"/>
      <w:marRight w:val="0"/>
      <w:marTop w:val="0"/>
      <w:marBottom w:val="0"/>
      <w:divBdr>
        <w:top w:val="none" w:sz="0" w:space="0" w:color="auto"/>
        <w:left w:val="none" w:sz="0" w:space="0" w:color="auto"/>
        <w:bottom w:val="none" w:sz="0" w:space="0" w:color="auto"/>
        <w:right w:val="none" w:sz="0" w:space="0" w:color="auto"/>
      </w:divBdr>
    </w:div>
    <w:div w:id="505175097">
      <w:bodyDiv w:val="1"/>
      <w:marLeft w:val="0"/>
      <w:marRight w:val="0"/>
      <w:marTop w:val="0"/>
      <w:marBottom w:val="0"/>
      <w:divBdr>
        <w:top w:val="none" w:sz="0" w:space="0" w:color="auto"/>
        <w:left w:val="none" w:sz="0" w:space="0" w:color="auto"/>
        <w:bottom w:val="none" w:sz="0" w:space="0" w:color="auto"/>
        <w:right w:val="none" w:sz="0" w:space="0" w:color="auto"/>
      </w:divBdr>
    </w:div>
    <w:div w:id="514611493">
      <w:bodyDiv w:val="1"/>
      <w:marLeft w:val="0"/>
      <w:marRight w:val="0"/>
      <w:marTop w:val="0"/>
      <w:marBottom w:val="0"/>
      <w:divBdr>
        <w:top w:val="none" w:sz="0" w:space="0" w:color="auto"/>
        <w:left w:val="none" w:sz="0" w:space="0" w:color="auto"/>
        <w:bottom w:val="none" w:sz="0" w:space="0" w:color="auto"/>
        <w:right w:val="none" w:sz="0" w:space="0" w:color="auto"/>
      </w:divBdr>
    </w:div>
    <w:div w:id="535318737">
      <w:bodyDiv w:val="1"/>
      <w:marLeft w:val="0"/>
      <w:marRight w:val="0"/>
      <w:marTop w:val="0"/>
      <w:marBottom w:val="0"/>
      <w:divBdr>
        <w:top w:val="none" w:sz="0" w:space="0" w:color="auto"/>
        <w:left w:val="none" w:sz="0" w:space="0" w:color="auto"/>
        <w:bottom w:val="none" w:sz="0" w:space="0" w:color="auto"/>
        <w:right w:val="none" w:sz="0" w:space="0" w:color="auto"/>
      </w:divBdr>
    </w:div>
    <w:div w:id="566495903">
      <w:bodyDiv w:val="1"/>
      <w:marLeft w:val="0"/>
      <w:marRight w:val="0"/>
      <w:marTop w:val="0"/>
      <w:marBottom w:val="0"/>
      <w:divBdr>
        <w:top w:val="none" w:sz="0" w:space="0" w:color="auto"/>
        <w:left w:val="none" w:sz="0" w:space="0" w:color="auto"/>
        <w:bottom w:val="none" w:sz="0" w:space="0" w:color="auto"/>
        <w:right w:val="none" w:sz="0" w:space="0" w:color="auto"/>
      </w:divBdr>
    </w:div>
    <w:div w:id="581184370">
      <w:bodyDiv w:val="1"/>
      <w:marLeft w:val="0"/>
      <w:marRight w:val="0"/>
      <w:marTop w:val="0"/>
      <w:marBottom w:val="0"/>
      <w:divBdr>
        <w:top w:val="none" w:sz="0" w:space="0" w:color="auto"/>
        <w:left w:val="none" w:sz="0" w:space="0" w:color="auto"/>
        <w:bottom w:val="none" w:sz="0" w:space="0" w:color="auto"/>
        <w:right w:val="none" w:sz="0" w:space="0" w:color="auto"/>
      </w:divBdr>
    </w:div>
    <w:div w:id="582222883">
      <w:bodyDiv w:val="1"/>
      <w:marLeft w:val="0"/>
      <w:marRight w:val="0"/>
      <w:marTop w:val="0"/>
      <w:marBottom w:val="0"/>
      <w:divBdr>
        <w:top w:val="none" w:sz="0" w:space="0" w:color="auto"/>
        <w:left w:val="none" w:sz="0" w:space="0" w:color="auto"/>
        <w:bottom w:val="none" w:sz="0" w:space="0" w:color="auto"/>
        <w:right w:val="none" w:sz="0" w:space="0" w:color="auto"/>
      </w:divBdr>
    </w:div>
    <w:div w:id="586378158">
      <w:bodyDiv w:val="1"/>
      <w:marLeft w:val="0"/>
      <w:marRight w:val="0"/>
      <w:marTop w:val="0"/>
      <w:marBottom w:val="0"/>
      <w:divBdr>
        <w:top w:val="none" w:sz="0" w:space="0" w:color="auto"/>
        <w:left w:val="none" w:sz="0" w:space="0" w:color="auto"/>
        <w:bottom w:val="none" w:sz="0" w:space="0" w:color="auto"/>
        <w:right w:val="none" w:sz="0" w:space="0" w:color="auto"/>
      </w:divBdr>
    </w:div>
    <w:div w:id="594749359">
      <w:bodyDiv w:val="1"/>
      <w:marLeft w:val="0"/>
      <w:marRight w:val="0"/>
      <w:marTop w:val="0"/>
      <w:marBottom w:val="0"/>
      <w:divBdr>
        <w:top w:val="none" w:sz="0" w:space="0" w:color="auto"/>
        <w:left w:val="none" w:sz="0" w:space="0" w:color="auto"/>
        <w:bottom w:val="none" w:sz="0" w:space="0" w:color="auto"/>
        <w:right w:val="none" w:sz="0" w:space="0" w:color="auto"/>
      </w:divBdr>
    </w:div>
    <w:div w:id="597298658">
      <w:bodyDiv w:val="1"/>
      <w:marLeft w:val="0"/>
      <w:marRight w:val="0"/>
      <w:marTop w:val="0"/>
      <w:marBottom w:val="0"/>
      <w:divBdr>
        <w:top w:val="none" w:sz="0" w:space="0" w:color="auto"/>
        <w:left w:val="none" w:sz="0" w:space="0" w:color="auto"/>
        <w:bottom w:val="none" w:sz="0" w:space="0" w:color="auto"/>
        <w:right w:val="none" w:sz="0" w:space="0" w:color="auto"/>
      </w:divBdr>
      <w:divsChild>
        <w:div w:id="1897889385">
          <w:marLeft w:val="0"/>
          <w:marRight w:val="0"/>
          <w:marTop w:val="0"/>
          <w:marBottom w:val="0"/>
          <w:divBdr>
            <w:top w:val="none" w:sz="0" w:space="0" w:color="auto"/>
            <w:left w:val="none" w:sz="0" w:space="0" w:color="auto"/>
            <w:bottom w:val="none" w:sz="0" w:space="0" w:color="auto"/>
            <w:right w:val="none" w:sz="0" w:space="0" w:color="auto"/>
          </w:divBdr>
          <w:divsChild>
            <w:div w:id="1610314863">
              <w:marLeft w:val="0"/>
              <w:marRight w:val="0"/>
              <w:marTop w:val="0"/>
              <w:marBottom w:val="0"/>
              <w:divBdr>
                <w:top w:val="none" w:sz="0" w:space="0" w:color="auto"/>
                <w:left w:val="none" w:sz="0" w:space="0" w:color="auto"/>
                <w:bottom w:val="none" w:sz="0" w:space="0" w:color="auto"/>
                <w:right w:val="none" w:sz="0" w:space="0" w:color="auto"/>
              </w:divBdr>
              <w:divsChild>
                <w:div w:id="1867400713">
                  <w:marLeft w:val="0"/>
                  <w:marRight w:val="0"/>
                  <w:marTop w:val="0"/>
                  <w:marBottom w:val="0"/>
                  <w:divBdr>
                    <w:top w:val="none" w:sz="0" w:space="0" w:color="auto"/>
                    <w:left w:val="none" w:sz="0" w:space="0" w:color="auto"/>
                    <w:bottom w:val="none" w:sz="0" w:space="0" w:color="auto"/>
                    <w:right w:val="none" w:sz="0" w:space="0" w:color="auto"/>
                  </w:divBdr>
                  <w:divsChild>
                    <w:div w:id="207087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415183">
      <w:bodyDiv w:val="1"/>
      <w:marLeft w:val="0"/>
      <w:marRight w:val="0"/>
      <w:marTop w:val="0"/>
      <w:marBottom w:val="0"/>
      <w:divBdr>
        <w:top w:val="none" w:sz="0" w:space="0" w:color="auto"/>
        <w:left w:val="none" w:sz="0" w:space="0" w:color="auto"/>
        <w:bottom w:val="none" w:sz="0" w:space="0" w:color="auto"/>
        <w:right w:val="none" w:sz="0" w:space="0" w:color="auto"/>
      </w:divBdr>
      <w:divsChild>
        <w:div w:id="1931816957">
          <w:marLeft w:val="0"/>
          <w:marRight w:val="0"/>
          <w:marTop w:val="0"/>
          <w:marBottom w:val="0"/>
          <w:divBdr>
            <w:top w:val="none" w:sz="0" w:space="0" w:color="auto"/>
            <w:left w:val="none" w:sz="0" w:space="0" w:color="auto"/>
            <w:bottom w:val="none" w:sz="0" w:space="0" w:color="auto"/>
            <w:right w:val="none" w:sz="0" w:space="0" w:color="auto"/>
          </w:divBdr>
          <w:divsChild>
            <w:div w:id="2028828256">
              <w:marLeft w:val="0"/>
              <w:marRight w:val="0"/>
              <w:marTop w:val="0"/>
              <w:marBottom w:val="0"/>
              <w:divBdr>
                <w:top w:val="none" w:sz="0" w:space="0" w:color="auto"/>
                <w:left w:val="none" w:sz="0" w:space="0" w:color="auto"/>
                <w:bottom w:val="none" w:sz="0" w:space="0" w:color="auto"/>
                <w:right w:val="none" w:sz="0" w:space="0" w:color="auto"/>
              </w:divBdr>
              <w:divsChild>
                <w:div w:id="210391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202978">
      <w:bodyDiv w:val="1"/>
      <w:marLeft w:val="0"/>
      <w:marRight w:val="0"/>
      <w:marTop w:val="0"/>
      <w:marBottom w:val="0"/>
      <w:divBdr>
        <w:top w:val="none" w:sz="0" w:space="0" w:color="auto"/>
        <w:left w:val="none" w:sz="0" w:space="0" w:color="auto"/>
        <w:bottom w:val="none" w:sz="0" w:space="0" w:color="auto"/>
        <w:right w:val="none" w:sz="0" w:space="0" w:color="auto"/>
      </w:divBdr>
    </w:div>
    <w:div w:id="612056576">
      <w:bodyDiv w:val="1"/>
      <w:marLeft w:val="0"/>
      <w:marRight w:val="0"/>
      <w:marTop w:val="0"/>
      <w:marBottom w:val="0"/>
      <w:divBdr>
        <w:top w:val="none" w:sz="0" w:space="0" w:color="auto"/>
        <w:left w:val="none" w:sz="0" w:space="0" w:color="auto"/>
        <w:bottom w:val="none" w:sz="0" w:space="0" w:color="auto"/>
        <w:right w:val="none" w:sz="0" w:space="0" w:color="auto"/>
      </w:divBdr>
    </w:div>
    <w:div w:id="615412184">
      <w:bodyDiv w:val="1"/>
      <w:marLeft w:val="0"/>
      <w:marRight w:val="0"/>
      <w:marTop w:val="0"/>
      <w:marBottom w:val="0"/>
      <w:divBdr>
        <w:top w:val="none" w:sz="0" w:space="0" w:color="auto"/>
        <w:left w:val="none" w:sz="0" w:space="0" w:color="auto"/>
        <w:bottom w:val="none" w:sz="0" w:space="0" w:color="auto"/>
        <w:right w:val="none" w:sz="0" w:space="0" w:color="auto"/>
      </w:divBdr>
      <w:divsChild>
        <w:div w:id="539435215">
          <w:marLeft w:val="0"/>
          <w:marRight w:val="0"/>
          <w:marTop w:val="0"/>
          <w:marBottom w:val="0"/>
          <w:divBdr>
            <w:top w:val="none" w:sz="0" w:space="0" w:color="auto"/>
            <w:left w:val="none" w:sz="0" w:space="0" w:color="auto"/>
            <w:bottom w:val="none" w:sz="0" w:space="0" w:color="auto"/>
            <w:right w:val="none" w:sz="0" w:space="0" w:color="auto"/>
          </w:divBdr>
          <w:divsChild>
            <w:div w:id="680670516">
              <w:marLeft w:val="0"/>
              <w:marRight w:val="0"/>
              <w:marTop w:val="0"/>
              <w:marBottom w:val="0"/>
              <w:divBdr>
                <w:top w:val="none" w:sz="0" w:space="0" w:color="auto"/>
                <w:left w:val="none" w:sz="0" w:space="0" w:color="auto"/>
                <w:bottom w:val="none" w:sz="0" w:space="0" w:color="auto"/>
                <w:right w:val="none" w:sz="0" w:space="0" w:color="auto"/>
              </w:divBdr>
              <w:divsChild>
                <w:div w:id="85886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238400">
      <w:bodyDiv w:val="1"/>
      <w:marLeft w:val="0"/>
      <w:marRight w:val="0"/>
      <w:marTop w:val="0"/>
      <w:marBottom w:val="0"/>
      <w:divBdr>
        <w:top w:val="none" w:sz="0" w:space="0" w:color="auto"/>
        <w:left w:val="none" w:sz="0" w:space="0" w:color="auto"/>
        <w:bottom w:val="none" w:sz="0" w:space="0" w:color="auto"/>
        <w:right w:val="none" w:sz="0" w:space="0" w:color="auto"/>
      </w:divBdr>
    </w:div>
    <w:div w:id="644508793">
      <w:bodyDiv w:val="1"/>
      <w:marLeft w:val="0"/>
      <w:marRight w:val="0"/>
      <w:marTop w:val="0"/>
      <w:marBottom w:val="0"/>
      <w:divBdr>
        <w:top w:val="none" w:sz="0" w:space="0" w:color="auto"/>
        <w:left w:val="none" w:sz="0" w:space="0" w:color="auto"/>
        <w:bottom w:val="none" w:sz="0" w:space="0" w:color="auto"/>
        <w:right w:val="none" w:sz="0" w:space="0" w:color="auto"/>
      </w:divBdr>
      <w:divsChild>
        <w:div w:id="1512792202">
          <w:marLeft w:val="0"/>
          <w:marRight w:val="0"/>
          <w:marTop w:val="0"/>
          <w:marBottom w:val="0"/>
          <w:divBdr>
            <w:top w:val="none" w:sz="0" w:space="0" w:color="auto"/>
            <w:left w:val="none" w:sz="0" w:space="0" w:color="auto"/>
            <w:bottom w:val="none" w:sz="0" w:space="0" w:color="auto"/>
            <w:right w:val="none" w:sz="0" w:space="0" w:color="auto"/>
          </w:divBdr>
          <w:divsChild>
            <w:div w:id="2045015477">
              <w:marLeft w:val="0"/>
              <w:marRight w:val="0"/>
              <w:marTop w:val="0"/>
              <w:marBottom w:val="0"/>
              <w:divBdr>
                <w:top w:val="none" w:sz="0" w:space="0" w:color="auto"/>
                <w:left w:val="none" w:sz="0" w:space="0" w:color="auto"/>
                <w:bottom w:val="none" w:sz="0" w:space="0" w:color="auto"/>
                <w:right w:val="none" w:sz="0" w:space="0" w:color="auto"/>
              </w:divBdr>
              <w:divsChild>
                <w:div w:id="185853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605762">
      <w:bodyDiv w:val="1"/>
      <w:marLeft w:val="0"/>
      <w:marRight w:val="0"/>
      <w:marTop w:val="0"/>
      <w:marBottom w:val="0"/>
      <w:divBdr>
        <w:top w:val="none" w:sz="0" w:space="0" w:color="auto"/>
        <w:left w:val="none" w:sz="0" w:space="0" w:color="auto"/>
        <w:bottom w:val="none" w:sz="0" w:space="0" w:color="auto"/>
        <w:right w:val="none" w:sz="0" w:space="0" w:color="auto"/>
      </w:divBdr>
    </w:div>
    <w:div w:id="714350864">
      <w:bodyDiv w:val="1"/>
      <w:marLeft w:val="0"/>
      <w:marRight w:val="0"/>
      <w:marTop w:val="0"/>
      <w:marBottom w:val="0"/>
      <w:divBdr>
        <w:top w:val="none" w:sz="0" w:space="0" w:color="auto"/>
        <w:left w:val="none" w:sz="0" w:space="0" w:color="auto"/>
        <w:bottom w:val="none" w:sz="0" w:space="0" w:color="auto"/>
        <w:right w:val="none" w:sz="0" w:space="0" w:color="auto"/>
      </w:divBdr>
    </w:div>
    <w:div w:id="717557012">
      <w:bodyDiv w:val="1"/>
      <w:marLeft w:val="0"/>
      <w:marRight w:val="0"/>
      <w:marTop w:val="0"/>
      <w:marBottom w:val="0"/>
      <w:divBdr>
        <w:top w:val="none" w:sz="0" w:space="0" w:color="auto"/>
        <w:left w:val="none" w:sz="0" w:space="0" w:color="auto"/>
        <w:bottom w:val="none" w:sz="0" w:space="0" w:color="auto"/>
        <w:right w:val="none" w:sz="0" w:space="0" w:color="auto"/>
      </w:divBdr>
    </w:div>
    <w:div w:id="728575500">
      <w:bodyDiv w:val="1"/>
      <w:marLeft w:val="0"/>
      <w:marRight w:val="0"/>
      <w:marTop w:val="0"/>
      <w:marBottom w:val="0"/>
      <w:divBdr>
        <w:top w:val="none" w:sz="0" w:space="0" w:color="auto"/>
        <w:left w:val="none" w:sz="0" w:space="0" w:color="auto"/>
        <w:bottom w:val="none" w:sz="0" w:space="0" w:color="auto"/>
        <w:right w:val="none" w:sz="0" w:space="0" w:color="auto"/>
      </w:divBdr>
    </w:div>
    <w:div w:id="728647916">
      <w:bodyDiv w:val="1"/>
      <w:marLeft w:val="0"/>
      <w:marRight w:val="0"/>
      <w:marTop w:val="0"/>
      <w:marBottom w:val="0"/>
      <w:divBdr>
        <w:top w:val="none" w:sz="0" w:space="0" w:color="auto"/>
        <w:left w:val="none" w:sz="0" w:space="0" w:color="auto"/>
        <w:bottom w:val="none" w:sz="0" w:space="0" w:color="auto"/>
        <w:right w:val="none" w:sz="0" w:space="0" w:color="auto"/>
      </w:divBdr>
    </w:div>
    <w:div w:id="753206890">
      <w:bodyDiv w:val="1"/>
      <w:marLeft w:val="0"/>
      <w:marRight w:val="0"/>
      <w:marTop w:val="0"/>
      <w:marBottom w:val="0"/>
      <w:divBdr>
        <w:top w:val="none" w:sz="0" w:space="0" w:color="auto"/>
        <w:left w:val="none" w:sz="0" w:space="0" w:color="auto"/>
        <w:bottom w:val="none" w:sz="0" w:space="0" w:color="auto"/>
        <w:right w:val="none" w:sz="0" w:space="0" w:color="auto"/>
      </w:divBdr>
    </w:div>
    <w:div w:id="771097840">
      <w:bodyDiv w:val="1"/>
      <w:marLeft w:val="0"/>
      <w:marRight w:val="0"/>
      <w:marTop w:val="0"/>
      <w:marBottom w:val="0"/>
      <w:divBdr>
        <w:top w:val="none" w:sz="0" w:space="0" w:color="auto"/>
        <w:left w:val="none" w:sz="0" w:space="0" w:color="auto"/>
        <w:bottom w:val="none" w:sz="0" w:space="0" w:color="auto"/>
        <w:right w:val="none" w:sz="0" w:space="0" w:color="auto"/>
      </w:divBdr>
      <w:divsChild>
        <w:div w:id="1381246346">
          <w:marLeft w:val="0"/>
          <w:marRight w:val="0"/>
          <w:marTop w:val="0"/>
          <w:marBottom w:val="0"/>
          <w:divBdr>
            <w:top w:val="none" w:sz="0" w:space="0" w:color="auto"/>
            <w:left w:val="none" w:sz="0" w:space="0" w:color="auto"/>
            <w:bottom w:val="none" w:sz="0" w:space="0" w:color="auto"/>
            <w:right w:val="none" w:sz="0" w:space="0" w:color="auto"/>
          </w:divBdr>
          <w:divsChild>
            <w:div w:id="85201296">
              <w:marLeft w:val="0"/>
              <w:marRight w:val="0"/>
              <w:marTop w:val="0"/>
              <w:marBottom w:val="0"/>
              <w:divBdr>
                <w:top w:val="none" w:sz="0" w:space="0" w:color="auto"/>
                <w:left w:val="none" w:sz="0" w:space="0" w:color="auto"/>
                <w:bottom w:val="none" w:sz="0" w:space="0" w:color="auto"/>
                <w:right w:val="none" w:sz="0" w:space="0" w:color="auto"/>
              </w:divBdr>
              <w:divsChild>
                <w:div w:id="7139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75083">
      <w:bodyDiv w:val="1"/>
      <w:marLeft w:val="0"/>
      <w:marRight w:val="0"/>
      <w:marTop w:val="0"/>
      <w:marBottom w:val="0"/>
      <w:divBdr>
        <w:top w:val="none" w:sz="0" w:space="0" w:color="auto"/>
        <w:left w:val="none" w:sz="0" w:space="0" w:color="auto"/>
        <w:bottom w:val="none" w:sz="0" w:space="0" w:color="auto"/>
        <w:right w:val="none" w:sz="0" w:space="0" w:color="auto"/>
      </w:divBdr>
    </w:div>
    <w:div w:id="778060850">
      <w:bodyDiv w:val="1"/>
      <w:marLeft w:val="0"/>
      <w:marRight w:val="0"/>
      <w:marTop w:val="0"/>
      <w:marBottom w:val="0"/>
      <w:divBdr>
        <w:top w:val="none" w:sz="0" w:space="0" w:color="auto"/>
        <w:left w:val="none" w:sz="0" w:space="0" w:color="auto"/>
        <w:bottom w:val="none" w:sz="0" w:space="0" w:color="auto"/>
        <w:right w:val="none" w:sz="0" w:space="0" w:color="auto"/>
      </w:divBdr>
    </w:div>
    <w:div w:id="778793703">
      <w:bodyDiv w:val="1"/>
      <w:marLeft w:val="0"/>
      <w:marRight w:val="0"/>
      <w:marTop w:val="0"/>
      <w:marBottom w:val="0"/>
      <w:divBdr>
        <w:top w:val="none" w:sz="0" w:space="0" w:color="auto"/>
        <w:left w:val="none" w:sz="0" w:space="0" w:color="auto"/>
        <w:bottom w:val="none" w:sz="0" w:space="0" w:color="auto"/>
        <w:right w:val="none" w:sz="0" w:space="0" w:color="auto"/>
      </w:divBdr>
    </w:div>
    <w:div w:id="820149361">
      <w:bodyDiv w:val="1"/>
      <w:marLeft w:val="0"/>
      <w:marRight w:val="0"/>
      <w:marTop w:val="0"/>
      <w:marBottom w:val="0"/>
      <w:divBdr>
        <w:top w:val="none" w:sz="0" w:space="0" w:color="auto"/>
        <w:left w:val="none" w:sz="0" w:space="0" w:color="auto"/>
        <w:bottom w:val="none" w:sz="0" w:space="0" w:color="auto"/>
        <w:right w:val="none" w:sz="0" w:space="0" w:color="auto"/>
      </w:divBdr>
    </w:div>
    <w:div w:id="820195461">
      <w:bodyDiv w:val="1"/>
      <w:marLeft w:val="0"/>
      <w:marRight w:val="0"/>
      <w:marTop w:val="0"/>
      <w:marBottom w:val="0"/>
      <w:divBdr>
        <w:top w:val="none" w:sz="0" w:space="0" w:color="auto"/>
        <w:left w:val="none" w:sz="0" w:space="0" w:color="auto"/>
        <w:bottom w:val="none" w:sz="0" w:space="0" w:color="auto"/>
        <w:right w:val="none" w:sz="0" w:space="0" w:color="auto"/>
      </w:divBdr>
    </w:div>
    <w:div w:id="825436394">
      <w:bodyDiv w:val="1"/>
      <w:marLeft w:val="0"/>
      <w:marRight w:val="0"/>
      <w:marTop w:val="0"/>
      <w:marBottom w:val="0"/>
      <w:divBdr>
        <w:top w:val="none" w:sz="0" w:space="0" w:color="auto"/>
        <w:left w:val="none" w:sz="0" w:space="0" w:color="auto"/>
        <w:bottom w:val="none" w:sz="0" w:space="0" w:color="auto"/>
        <w:right w:val="none" w:sz="0" w:space="0" w:color="auto"/>
      </w:divBdr>
    </w:div>
    <w:div w:id="827137347">
      <w:bodyDiv w:val="1"/>
      <w:marLeft w:val="0"/>
      <w:marRight w:val="0"/>
      <w:marTop w:val="0"/>
      <w:marBottom w:val="0"/>
      <w:divBdr>
        <w:top w:val="none" w:sz="0" w:space="0" w:color="auto"/>
        <w:left w:val="none" w:sz="0" w:space="0" w:color="auto"/>
        <w:bottom w:val="none" w:sz="0" w:space="0" w:color="auto"/>
        <w:right w:val="none" w:sz="0" w:space="0" w:color="auto"/>
      </w:divBdr>
    </w:div>
    <w:div w:id="833499217">
      <w:bodyDiv w:val="1"/>
      <w:marLeft w:val="0"/>
      <w:marRight w:val="0"/>
      <w:marTop w:val="0"/>
      <w:marBottom w:val="0"/>
      <w:divBdr>
        <w:top w:val="none" w:sz="0" w:space="0" w:color="auto"/>
        <w:left w:val="none" w:sz="0" w:space="0" w:color="auto"/>
        <w:bottom w:val="none" w:sz="0" w:space="0" w:color="auto"/>
        <w:right w:val="none" w:sz="0" w:space="0" w:color="auto"/>
      </w:divBdr>
      <w:divsChild>
        <w:div w:id="504319029">
          <w:marLeft w:val="0"/>
          <w:marRight w:val="0"/>
          <w:marTop w:val="0"/>
          <w:marBottom w:val="0"/>
          <w:divBdr>
            <w:top w:val="none" w:sz="0" w:space="0" w:color="auto"/>
            <w:left w:val="none" w:sz="0" w:space="0" w:color="auto"/>
            <w:bottom w:val="none" w:sz="0" w:space="0" w:color="auto"/>
            <w:right w:val="none" w:sz="0" w:space="0" w:color="auto"/>
          </w:divBdr>
          <w:divsChild>
            <w:div w:id="1327590028">
              <w:marLeft w:val="0"/>
              <w:marRight w:val="0"/>
              <w:marTop w:val="0"/>
              <w:marBottom w:val="0"/>
              <w:divBdr>
                <w:top w:val="none" w:sz="0" w:space="0" w:color="auto"/>
                <w:left w:val="none" w:sz="0" w:space="0" w:color="auto"/>
                <w:bottom w:val="none" w:sz="0" w:space="0" w:color="auto"/>
                <w:right w:val="none" w:sz="0" w:space="0" w:color="auto"/>
              </w:divBdr>
              <w:divsChild>
                <w:div w:id="1367752337">
                  <w:marLeft w:val="0"/>
                  <w:marRight w:val="0"/>
                  <w:marTop w:val="0"/>
                  <w:marBottom w:val="0"/>
                  <w:divBdr>
                    <w:top w:val="none" w:sz="0" w:space="0" w:color="auto"/>
                    <w:left w:val="none" w:sz="0" w:space="0" w:color="auto"/>
                    <w:bottom w:val="none" w:sz="0" w:space="0" w:color="auto"/>
                    <w:right w:val="none" w:sz="0" w:space="0" w:color="auto"/>
                  </w:divBdr>
                  <w:divsChild>
                    <w:div w:id="47641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302410">
      <w:bodyDiv w:val="1"/>
      <w:marLeft w:val="0"/>
      <w:marRight w:val="0"/>
      <w:marTop w:val="0"/>
      <w:marBottom w:val="0"/>
      <w:divBdr>
        <w:top w:val="none" w:sz="0" w:space="0" w:color="auto"/>
        <w:left w:val="none" w:sz="0" w:space="0" w:color="auto"/>
        <w:bottom w:val="none" w:sz="0" w:space="0" w:color="auto"/>
        <w:right w:val="none" w:sz="0" w:space="0" w:color="auto"/>
      </w:divBdr>
      <w:divsChild>
        <w:div w:id="101844777">
          <w:marLeft w:val="0"/>
          <w:marRight w:val="0"/>
          <w:marTop w:val="0"/>
          <w:marBottom w:val="0"/>
          <w:divBdr>
            <w:top w:val="none" w:sz="0" w:space="0" w:color="auto"/>
            <w:left w:val="none" w:sz="0" w:space="0" w:color="auto"/>
            <w:bottom w:val="none" w:sz="0" w:space="0" w:color="auto"/>
            <w:right w:val="none" w:sz="0" w:space="0" w:color="auto"/>
          </w:divBdr>
          <w:divsChild>
            <w:div w:id="1477794402">
              <w:marLeft w:val="0"/>
              <w:marRight w:val="0"/>
              <w:marTop w:val="0"/>
              <w:marBottom w:val="0"/>
              <w:divBdr>
                <w:top w:val="none" w:sz="0" w:space="0" w:color="auto"/>
                <w:left w:val="none" w:sz="0" w:space="0" w:color="auto"/>
                <w:bottom w:val="none" w:sz="0" w:space="0" w:color="auto"/>
                <w:right w:val="none" w:sz="0" w:space="0" w:color="auto"/>
              </w:divBdr>
              <w:divsChild>
                <w:div w:id="117993709">
                  <w:marLeft w:val="0"/>
                  <w:marRight w:val="0"/>
                  <w:marTop w:val="0"/>
                  <w:marBottom w:val="0"/>
                  <w:divBdr>
                    <w:top w:val="none" w:sz="0" w:space="0" w:color="auto"/>
                    <w:left w:val="none" w:sz="0" w:space="0" w:color="auto"/>
                    <w:bottom w:val="none" w:sz="0" w:space="0" w:color="auto"/>
                    <w:right w:val="none" w:sz="0" w:space="0" w:color="auto"/>
                  </w:divBdr>
                  <w:divsChild>
                    <w:div w:id="83961675">
                      <w:marLeft w:val="0"/>
                      <w:marRight w:val="0"/>
                      <w:marTop w:val="0"/>
                      <w:marBottom w:val="0"/>
                      <w:divBdr>
                        <w:top w:val="none" w:sz="0" w:space="0" w:color="auto"/>
                        <w:left w:val="none" w:sz="0" w:space="0" w:color="auto"/>
                        <w:bottom w:val="none" w:sz="0" w:space="0" w:color="auto"/>
                        <w:right w:val="none" w:sz="0" w:space="0" w:color="auto"/>
                      </w:divBdr>
                    </w:div>
                    <w:div w:id="185757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602970">
      <w:bodyDiv w:val="1"/>
      <w:marLeft w:val="0"/>
      <w:marRight w:val="0"/>
      <w:marTop w:val="0"/>
      <w:marBottom w:val="0"/>
      <w:divBdr>
        <w:top w:val="none" w:sz="0" w:space="0" w:color="auto"/>
        <w:left w:val="none" w:sz="0" w:space="0" w:color="auto"/>
        <w:bottom w:val="none" w:sz="0" w:space="0" w:color="auto"/>
        <w:right w:val="none" w:sz="0" w:space="0" w:color="auto"/>
      </w:divBdr>
      <w:divsChild>
        <w:div w:id="595678569">
          <w:marLeft w:val="360"/>
          <w:marRight w:val="0"/>
          <w:marTop w:val="200"/>
          <w:marBottom w:val="0"/>
          <w:divBdr>
            <w:top w:val="none" w:sz="0" w:space="0" w:color="auto"/>
            <w:left w:val="none" w:sz="0" w:space="0" w:color="auto"/>
            <w:bottom w:val="none" w:sz="0" w:space="0" w:color="auto"/>
            <w:right w:val="none" w:sz="0" w:space="0" w:color="auto"/>
          </w:divBdr>
        </w:div>
        <w:div w:id="1122580852">
          <w:marLeft w:val="360"/>
          <w:marRight w:val="0"/>
          <w:marTop w:val="200"/>
          <w:marBottom w:val="0"/>
          <w:divBdr>
            <w:top w:val="none" w:sz="0" w:space="0" w:color="auto"/>
            <w:left w:val="none" w:sz="0" w:space="0" w:color="auto"/>
            <w:bottom w:val="none" w:sz="0" w:space="0" w:color="auto"/>
            <w:right w:val="none" w:sz="0" w:space="0" w:color="auto"/>
          </w:divBdr>
        </w:div>
        <w:div w:id="1820150397">
          <w:marLeft w:val="360"/>
          <w:marRight w:val="0"/>
          <w:marTop w:val="200"/>
          <w:marBottom w:val="0"/>
          <w:divBdr>
            <w:top w:val="none" w:sz="0" w:space="0" w:color="auto"/>
            <w:left w:val="none" w:sz="0" w:space="0" w:color="auto"/>
            <w:bottom w:val="none" w:sz="0" w:space="0" w:color="auto"/>
            <w:right w:val="none" w:sz="0" w:space="0" w:color="auto"/>
          </w:divBdr>
        </w:div>
        <w:div w:id="1942301159">
          <w:marLeft w:val="360"/>
          <w:marRight w:val="0"/>
          <w:marTop w:val="200"/>
          <w:marBottom w:val="0"/>
          <w:divBdr>
            <w:top w:val="none" w:sz="0" w:space="0" w:color="auto"/>
            <w:left w:val="none" w:sz="0" w:space="0" w:color="auto"/>
            <w:bottom w:val="none" w:sz="0" w:space="0" w:color="auto"/>
            <w:right w:val="none" w:sz="0" w:space="0" w:color="auto"/>
          </w:divBdr>
        </w:div>
      </w:divsChild>
    </w:div>
    <w:div w:id="847520185">
      <w:bodyDiv w:val="1"/>
      <w:marLeft w:val="0"/>
      <w:marRight w:val="0"/>
      <w:marTop w:val="0"/>
      <w:marBottom w:val="0"/>
      <w:divBdr>
        <w:top w:val="none" w:sz="0" w:space="0" w:color="auto"/>
        <w:left w:val="none" w:sz="0" w:space="0" w:color="auto"/>
        <w:bottom w:val="none" w:sz="0" w:space="0" w:color="auto"/>
        <w:right w:val="none" w:sz="0" w:space="0" w:color="auto"/>
      </w:divBdr>
      <w:divsChild>
        <w:div w:id="1400638983">
          <w:marLeft w:val="0"/>
          <w:marRight w:val="0"/>
          <w:marTop w:val="0"/>
          <w:marBottom w:val="0"/>
          <w:divBdr>
            <w:top w:val="none" w:sz="0" w:space="0" w:color="auto"/>
            <w:left w:val="none" w:sz="0" w:space="0" w:color="auto"/>
            <w:bottom w:val="none" w:sz="0" w:space="0" w:color="auto"/>
            <w:right w:val="none" w:sz="0" w:space="0" w:color="auto"/>
          </w:divBdr>
          <w:divsChild>
            <w:div w:id="1168787713">
              <w:marLeft w:val="0"/>
              <w:marRight w:val="0"/>
              <w:marTop w:val="0"/>
              <w:marBottom w:val="0"/>
              <w:divBdr>
                <w:top w:val="none" w:sz="0" w:space="0" w:color="auto"/>
                <w:left w:val="none" w:sz="0" w:space="0" w:color="auto"/>
                <w:bottom w:val="none" w:sz="0" w:space="0" w:color="auto"/>
                <w:right w:val="none" w:sz="0" w:space="0" w:color="auto"/>
              </w:divBdr>
              <w:divsChild>
                <w:div w:id="1632590783">
                  <w:marLeft w:val="0"/>
                  <w:marRight w:val="0"/>
                  <w:marTop w:val="0"/>
                  <w:marBottom w:val="0"/>
                  <w:divBdr>
                    <w:top w:val="none" w:sz="0" w:space="0" w:color="auto"/>
                    <w:left w:val="none" w:sz="0" w:space="0" w:color="auto"/>
                    <w:bottom w:val="none" w:sz="0" w:space="0" w:color="auto"/>
                    <w:right w:val="none" w:sz="0" w:space="0" w:color="auto"/>
                  </w:divBdr>
                  <w:divsChild>
                    <w:div w:id="1213006834">
                      <w:marLeft w:val="0"/>
                      <w:marRight w:val="0"/>
                      <w:marTop w:val="0"/>
                      <w:marBottom w:val="0"/>
                      <w:divBdr>
                        <w:top w:val="none" w:sz="0" w:space="0" w:color="auto"/>
                        <w:left w:val="none" w:sz="0" w:space="0" w:color="auto"/>
                        <w:bottom w:val="none" w:sz="0" w:space="0" w:color="auto"/>
                        <w:right w:val="none" w:sz="0" w:space="0" w:color="auto"/>
                      </w:divBdr>
                    </w:div>
                    <w:div w:id="180415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804145">
      <w:bodyDiv w:val="1"/>
      <w:marLeft w:val="0"/>
      <w:marRight w:val="0"/>
      <w:marTop w:val="0"/>
      <w:marBottom w:val="0"/>
      <w:divBdr>
        <w:top w:val="none" w:sz="0" w:space="0" w:color="auto"/>
        <w:left w:val="none" w:sz="0" w:space="0" w:color="auto"/>
        <w:bottom w:val="none" w:sz="0" w:space="0" w:color="auto"/>
        <w:right w:val="none" w:sz="0" w:space="0" w:color="auto"/>
      </w:divBdr>
    </w:div>
    <w:div w:id="852301533">
      <w:bodyDiv w:val="1"/>
      <w:marLeft w:val="0"/>
      <w:marRight w:val="0"/>
      <w:marTop w:val="0"/>
      <w:marBottom w:val="0"/>
      <w:divBdr>
        <w:top w:val="none" w:sz="0" w:space="0" w:color="auto"/>
        <w:left w:val="none" w:sz="0" w:space="0" w:color="auto"/>
        <w:bottom w:val="none" w:sz="0" w:space="0" w:color="auto"/>
        <w:right w:val="none" w:sz="0" w:space="0" w:color="auto"/>
      </w:divBdr>
    </w:div>
    <w:div w:id="872381384">
      <w:bodyDiv w:val="1"/>
      <w:marLeft w:val="0"/>
      <w:marRight w:val="0"/>
      <w:marTop w:val="0"/>
      <w:marBottom w:val="0"/>
      <w:divBdr>
        <w:top w:val="none" w:sz="0" w:space="0" w:color="auto"/>
        <w:left w:val="none" w:sz="0" w:space="0" w:color="auto"/>
        <w:bottom w:val="none" w:sz="0" w:space="0" w:color="auto"/>
        <w:right w:val="none" w:sz="0" w:space="0" w:color="auto"/>
      </w:divBdr>
    </w:div>
    <w:div w:id="878394862">
      <w:bodyDiv w:val="1"/>
      <w:marLeft w:val="0"/>
      <w:marRight w:val="0"/>
      <w:marTop w:val="0"/>
      <w:marBottom w:val="0"/>
      <w:divBdr>
        <w:top w:val="none" w:sz="0" w:space="0" w:color="auto"/>
        <w:left w:val="none" w:sz="0" w:space="0" w:color="auto"/>
        <w:bottom w:val="none" w:sz="0" w:space="0" w:color="auto"/>
        <w:right w:val="none" w:sz="0" w:space="0" w:color="auto"/>
      </w:divBdr>
    </w:div>
    <w:div w:id="881752430">
      <w:bodyDiv w:val="1"/>
      <w:marLeft w:val="0"/>
      <w:marRight w:val="0"/>
      <w:marTop w:val="0"/>
      <w:marBottom w:val="0"/>
      <w:divBdr>
        <w:top w:val="none" w:sz="0" w:space="0" w:color="auto"/>
        <w:left w:val="none" w:sz="0" w:space="0" w:color="auto"/>
        <w:bottom w:val="none" w:sz="0" w:space="0" w:color="auto"/>
        <w:right w:val="none" w:sz="0" w:space="0" w:color="auto"/>
      </w:divBdr>
      <w:divsChild>
        <w:div w:id="1893078756">
          <w:marLeft w:val="0"/>
          <w:marRight w:val="0"/>
          <w:marTop w:val="0"/>
          <w:marBottom w:val="0"/>
          <w:divBdr>
            <w:top w:val="none" w:sz="0" w:space="0" w:color="auto"/>
            <w:left w:val="none" w:sz="0" w:space="0" w:color="auto"/>
            <w:bottom w:val="none" w:sz="0" w:space="0" w:color="auto"/>
            <w:right w:val="none" w:sz="0" w:space="0" w:color="auto"/>
          </w:divBdr>
          <w:divsChild>
            <w:div w:id="400906472">
              <w:marLeft w:val="0"/>
              <w:marRight w:val="0"/>
              <w:marTop w:val="0"/>
              <w:marBottom w:val="0"/>
              <w:divBdr>
                <w:top w:val="none" w:sz="0" w:space="0" w:color="auto"/>
                <w:left w:val="none" w:sz="0" w:space="0" w:color="auto"/>
                <w:bottom w:val="none" w:sz="0" w:space="0" w:color="auto"/>
                <w:right w:val="none" w:sz="0" w:space="0" w:color="auto"/>
              </w:divBdr>
              <w:divsChild>
                <w:div w:id="1497454912">
                  <w:marLeft w:val="0"/>
                  <w:marRight w:val="0"/>
                  <w:marTop w:val="0"/>
                  <w:marBottom w:val="0"/>
                  <w:divBdr>
                    <w:top w:val="none" w:sz="0" w:space="0" w:color="auto"/>
                    <w:left w:val="none" w:sz="0" w:space="0" w:color="auto"/>
                    <w:bottom w:val="none" w:sz="0" w:space="0" w:color="auto"/>
                    <w:right w:val="none" w:sz="0" w:space="0" w:color="auto"/>
                  </w:divBdr>
                  <w:divsChild>
                    <w:div w:id="203059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795421">
      <w:bodyDiv w:val="1"/>
      <w:marLeft w:val="0"/>
      <w:marRight w:val="0"/>
      <w:marTop w:val="0"/>
      <w:marBottom w:val="0"/>
      <w:divBdr>
        <w:top w:val="none" w:sz="0" w:space="0" w:color="auto"/>
        <w:left w:val="none" w:sz="0" w:space="0" w:color="auto"/>
        <w:bottom w:val="none" w:sz="0" w:space="0" w:color="auto"/>
        <w:right w:val="none" w:sz="0" w:space="0" w:color="auto"/>
      </w:divBdr>
    </w:div>
    <w:div w:id="893389199">
      <w:bodyDiv w:val="1"/>
      <w:marLeft w:val="0"/>
      <w:marRight w:val="0"/>
      <w:marTop w:val="0"/>
      <w:marBottom w:val="0"/>
      <w:divBdr>
        <w:top w:val="none" w:sz="0" w:space="0" w:color="auto"/>
        <w:left w:val="none" w:sz="0" w:space="0" w:color="auto"/>
        <w:bottom w:val="none" w:sz="0" w:space="0" w:color="auto"/>
        <w:right w:val="none" w:sz="0" w:space="0" w:color="auto"/>
      </w:divBdr>
      <w:divsChild>
        <w:div w:id="122818449">
          <w:marLeft w:val="0"/>
          <w:marRight w:val="0"/>
          <w:marTop w:val="0"/>
          <w:marBottom w:val="0"/>
          <w:divBdr>
            <w:top w:val="none" w:sz="0" w:space="0" w:color="auto"/>
            <w:left w:val="none" w:sz="0" w:space="0" w:color="auto"/>
            <w:bottom w:val="none" w:sz="0" w:space="0" w:color="auto"/>
            <w:right w:val="none" w:sz="0" w:space="0" w:color="auto"/>
          </w:divBdr>
          <w:divsChild>
            <w:div w:id="1805468703">
              <w:marLeft w:val="0"/>
              <w:marRight w:val="0"/>
              <w:marTop w:val="0"/>
              <w:marBottom w:val="0"/>
              <w:divBdr>
                <w:top w:val="none" w:sz="0" w:space="0" w:color="auto"/>
                <w:left w:val="none" w:sz="0" w:space="0" w:color="auto"/>
                <w:bottom w:val="none" w:sz="0" w:space="0" w:color="auto"/>
                <w:right w:val="none" w:sz="0" w:space="0" w:color="auto"/>
              </w:divBdr>
              <w:divsChild>
                <w:div w:id="143066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173624">
      <w:bodyDiv w:val="1"/>
      <w:marLeft w:val="0"/>
      <w:marRight w:val="0"/>
      <w:marTop w:val="0"/>
      <w:marBottom w:val="0"/>
      <w:divBdr>
        <w:top w:val="none" w:sz="0" w:space="0" w:color="auto"/>
        <w:left w:val="none" w:sz="0" w:space="0" w:color="auto"/>
        <w:bottom w:val="none" w:sz="0" w:space="0" w:color="auto"/>
        <w:right w:val="none" w:sz="0" w:space="0" w:color="auto"/>
      </w:divBdr>
    </w:div>
    <w:div w:id="905648104">
      <w:bodyDiv w:val="1"/>
      <w:marLeft w:val="0"/>
      <w:marRight w:val="0"/>
      <w:marTop w:val="0"/>
      <w:marBottom w:val="0"/>
      <w:divBdr>
        <w:top w:val="none" w:sz="0" w:space="0" w:color="auto"/>
        <w:left w:val="none" w:sz="0" w:space="0" w:color="auto"/>
        <w:bottom w:val="none" w:sz="0" w:space="0" w:color="auto"/>
        <w:right w:val="none" w:sz="0" w:space="0" w:color="auto"/>
      </w:divBdr>
    </w:div>
    <w:div w:id="908660327">
      <w:bodyDiv w:val="1"/>
      <w:marLeft w:val="0"/>
      <w:marRight w:val="0"/>
      <w:marTop w:val="0"/>
      <w:marBottom w:val="0"/>
      <w:divBdr>
        <w:top w:val="none" w:sz="0" w:space="0" w:color="auto"/>
        <w:left w:val="none" w:sz="0" w:space="0" w:color="auto"/>
        <w:bottom w:val="none" w:sz="0" w:space="0" w:color="auto"/>
        <w:right w:val="none" w:sz="0" w:space="0" w:color="auto"/>
      </w:divBdr>
    </w:div>
    <w:div w:id="912272461">
      <w:bodyDiv w:val="1"/>
      <w:marLeft w:val="0"/>
      <w:marRight w:val="0"/>
      <w:marTop w:val="0"/>
      <w:marBottom w:val="0"/>
      <w:divBdr>
        <w:top w:val="none" w:sz="0" w:space="0" w:color="auto"/>
        <w:left w:val="none" w:sz="0" w:space="0" w:color="auto"/>
        <w:bottom w:val="none" w:sz="0" w:space="0" w:color="auto"/>
        <w:right w:val="none" w:sz="0" w:space="0" w:color="auto"/>
      </w:divBdr>
      <w:divsChild>
        <w:div w:id="66461373">
          <w:marLeft w:val="360"/>
          <w:marRight w:val="0"/>
          <w:marTop w:val="200"/>
          <w:marBottom w:val="0"/>
          <w:divBdr>
            <w:top w:val="none" w:sz="0" w:space="0" w:color="auto"/>
            <w:left w:val="none" w:sz="0" w:space="0" w:color="auto"/>
            <w:bottom w:val="none" w:sz="0" w:space="0" w:color="auto"/>
            <w:right w:val="none" w:sz="0" w:space="0" w:color="auto"/>
          </w:divBdr>
        </w:div>
        <w:div w:id="535041017">
          <w:marLeft w:val="360"/>
          <w:marRight w:val="0"/>
          <w:marTop w:val="200"/>
          <w:marBottom w:val="0"/>
          <w:divBdr>
            <w:top w:val="none" w:sz="0" w:space="0" w:color="auto"/>
            <w:left w:val="none" w:sz="0" w:space="0" w:color="auto"/>
            <w:bottom w:val="none" w:sz="0" w:space="0" w:color="auto"/>
            <w:right w:val="none" w:sz="0" w:space="0" w:color="auto"/>
          </w:divBdr>
        </w:div>
        <w:div w:id="1802730556">
          <w:marLeft w:val="360"/>
          <w:marRight w:val="0"/>
          <w:marTop w:val="200"/>
          <w:marBottom w:val="0"/>
          <w:divBdr>
            <w:top w:val="none" w:sz="0" w:space="0" w:color="auto"/>
            <w:left w:val="none" w:sz="0" w:space="0" w:color="auto"/>
            <w:bottom w:val="none" w:sz="0" w:space="0" w:color="auto"/>
            <w:right w:val="none" w:sz="0" w:space="0" w:color="auto"/>
          </w:divBdr>
        </w:div>
      </w:divsChild>
    </w:div>
    <w:div w:id="930702022">
      <w:bodyDiv w:val="1"/>
      <w:marLeft w:val="0"/>
      <w:marRight w:val="0"/>
      <w:marTop w:val="0"/>
      <w:marBottom w:val="0"/>
      <w:divBdr>
        <w:top w:val="none" w:sz="0" w:space="0" w:color="auto"/>
        <w:left w:val="none" w:sz="0" w:space="0" w:color="auto"/>
        <w:bottom w:val="none" w:sz="0" w:space="0" w:color="auto"/>
        <w:right w:val="none" w:sz="0" w:space="0" w:color="auto"/>
      </w:divBdr>
    </w:div>
    <w:div w:id="932320416">
      <w:bodyDiv w:val="1"/>
      <w:marLeft w:val="0"/>
      <w:marRight w:val="0"/>
      <w:marTop w:val="0"/>
      <w:marBottom w:val="0"/>
      <w:divBdr>
        <w:top w:val="none" w:sz="0" w:space="0" w:color="auto"/>
        <w:left w:val="none" w:sz="0" w:space="0" w:color="auto"/>
        <w:bottom w:val="none" w:sz="0" w:space="0" w:color="auto"/>
        <w:right w:val="none" w:sz="0" w:space="0" w:color="auto"/>
      </w:divBdr>
    </w:div>
    <w:div w:id="941033295">
      <w:bodyDiv w:val="1"/>
      <w:marLeft w:val="0"/>
      <w:marRight w:val="0"/>
      <w:marTop w:val="0"/>
      <w:marBottom w:val="0"/>
      <w:divBdr>
        <w:top w:val="none" w:sz="0" w:space="0" w:color="auto"/>
        <w:left w:val="none" w:sz="0" w:space="0" w:color="auto"/>
        <w:bottom w:val="none" w:sz="0" w:space="0" w:color="auto"/>
        <w:right w:val="none" w:sz="0" w:space="0" w:color="auto"/>
      </w:divBdr>
    </w:div>
    <w:div w:id="948704241">
      <w:bodyDiv w:val="1"/>
      <w:marLeft w:val="0"/>
      <w:marRight w:val="0"/>
      <w:marTop w:val="0"/>
      <w:marBottom w:val="0"/>
      <w:divBdr>
        <w:top w:val="none" w:sz="0" w:space="0" w:color="auto"/>
        <w:left w:val="none" w:sz="0" w:space="0" w:color="auto"/>
        <w:bottom w:val="none" w:sz="0" w:space="0" w:color="auto"/>
        <w:right w:val="none" w:sz="0" w:space="0" w:color="auto"/>
      </w:divBdr>
      <w:divsChild>
        <w:div w:id="1895383980">
          <w:marLeft w:val="0"/>
          <w:marRight w:val="0"/>
          <w:marTop w:val="0"/>
          <w:marBottom w:val="0"/>
          <w:divBdr>
            <w:top w:val="none" w:sz="0" w:space="0" w:color="auto"/>
            <w:left w:val="none" w:sz="0" w:space="0" w:color="auto"/>
            <w:bottom w:val="none" w:sz="0" w:space="0" w:color="auto"/>
            <w:right w:val="none" w:sz="0" w:space="0" w:color="auto"/>
          </w:divBdr>
          <w:divsChild>
            <w:div w:id="25563474">
              <w:marLeft w:val="0"/>
              <w:marRight w:val="0"/>
              <w:marTop w:val="0"/>
              <w:marBottom w:val="0"/>
              <w:divBdr>
                <w:top w:val="none" w:sz="0" w:space="0" w:color="auto"/>
                <w:left w:val="none" w:sz="0" w:space="0" w:color="auto"/>
                <w:bottom w:val="none" w:sz="0" w:space="0" w:color="auto"/>
                <w:right w:val="none" w:sz="0" w:space="0" w:color="auto"/>
              </w:divBdr>
              <w:divsChild>
                <w:div w:id="168481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788334">
      <w:bodyDiv w:val="1"/>
      <w:marLeft w:val="0"/>
      <w:marRight w:val="0"/>
      <w:marTop w:val="0"/>
      <w:marBottom w:val="0"/>
      <w:divBdr>
        <w:top w:val="none" w:sz="0" w:space="0" w:color="auto"/>
        <w:left w:val="none" w:sz="0" w:space="0" w:color="auto"/>
        <w:bottom w:val="none" w:sz="0" w:space="0" w:color="auto"/>
        <w:right w:val="none" w:sz="0" w:space="0" w:color="auto"/>
      </w:divBdr>
      <w:divsChild>
        <w:div w:id="850729160">
          <w:marLeft w:val="0"/>
          <w:marRight w:val="0"/>
          <w:marTop w:val="0"/>
          <w:marBottom w:val="0"/>
          <w:divBdr>
            <w:top w:val="none" w:sz="0" w:space="0" w:color="auto"/>
            <w:left w:val="none" w:sz="0" w:space="0" w:color="auto"/>
            <w:bottom w:val="none" w:sz="0" w:space="0" w:color="auto"/>
            <w:right w:val="none" w:sz="0" w:space="0" w:color="auto"/>
          </w:divBdr>
          <w:divsChild>
            <w:div w:id="1508447808">
              <w:marLeft w:val="0"/>
              <w:marRight w:val="0"/>
              <w:marTop w:val="0"/>
              <w:marBottom w:val="0"/>
              <w:divBdr>
                <w:top w:val="none" w:sz="0" w:space="0" w:color="auto"/>
                <w:left w:val="none" w:sz="0" w:space="0" w:color="auto"/>
                <w:bottom w:val="none" w:sz="0" w:space="0" w:color="auto"/>
                <w:right w:val="none" w:sz="0" w:space="0" w:color="auto"/>
              </w:divBdr>
              <w:divsChild>
                <w:div w:id="137593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981305">
      <w:bodyDiv w:val="1"/>
      <w:marLeft w:val="0"/>
      <w:marRight w:val="0"/>
      <w:marTop w:val="0"/>
      <w:marBottom w:val="0"/>
      <w:divBdr>
        <w:top w:val="none" w:sz="0" w:space="0" w:color="auto"/>
        <w:left w:val="none" w:sz="0" w:space="0" w:color="auto"/>
        <w:bottom w:val="none" w:sz="0" w:space="0" w:color="auto"/>
        <w:right w:val="none" w:sz="0" w:space="0" w:color="auto"/>
      </w:divBdr>
    </w:div>
    <w:div w:id="1007057985">
      <w:bodyDiv w:val="1"/>
      <w:marLeft w:val="0"/>
      <w:marRight w:val="0"/>
      <w:marTop w:val="0"/>
      <w:marBottom w:val="0"/>
      <w:divBdr>
        <w:top w:val="none" w:sz="0" w:space="0" w:color="auto"/>
        <w:left w:val="none" w:sz="0" w:space="0" w:color="auto"/>
        <w:bottom w:val="none" w:sz="0" w:space="0" w:color="auto"/>
        <w:right w:val="none" w:sz="0" w:space="0" w:color="auto"/>
      </w:divBdr>
    </w:div>
    <w:div w:id="1025907532">
      <w:bodyDiv w:val="1"/>
      <w:marLeft w:val="0"/>
      <w:marRight w:val="0"/>
      <w:marTop w:val="0"/>
      <w:marBottom w:val="0"/>
      <w:divBdr>
        <w:top w:val="none" w:sz="0" w:space="0" w:color="auto"/>
        <w:left w:val="none" w:sz="0" w:space="0" w:color="auto"/>
        <w:bottom w:val="none" w:sz="0" w:space="0" w:color="auto"/>
        <w:right w:val="none" w:sz="0" w:space="0" w:color="auto"/>
      </w:divBdr>
    </w:div>
    <w:div w:id="1029062962">
      <w:bodyDiv w:val="1"/>
      <w:marLeft w:val="0"/>
      <w:marRight w:val="0"/>
      <w:marTop w:val="0"/>
      <w:marBottom w:val="0"/>
      <w:divBdr>
        <w:top w:val="none" w:sz="0" w:space="0" w:color="auto"/>
        <w:left w:val="none" w:sz="0" w:space="0" w:color="auto"/>
        <w:bottom w:val="none" w:sz="0" w:space="0" w:color="auto"/>
        <w:right w:val="none" w:sz="0" w:space="0" w:color="auto"/>
      </w:divBdr>
    </w:div>
    <w:div w:id="1031226156">
      <w:bodyDiv w:val="1"/>
      <w:marLeft w:val="0"/>
      <w:marRight w:val="0"/>
      <w:marTop w:val="0"/>
      <w:marBottom w:val="0"/>
      <w:divBdr>
        <w:top w:val="none" w:sz="0" w:space="0" w:color="auto"/>
        <w:left w:val="none" w:sz="0" w:space="0" w:color="auto"/>
        <w:bottom w:val="none" w:sz="0" w:space="0" w:color="auto"/>
        <w:right w:val="none" w:sz="0" w:space="0" w:color="auto"/>
      </w:divBdr>
    </w:div>
    <w:div w:id="1037394019">
      <w:bodyDiv w:val="1"/>
      <w:marLeft w:val="0"/>
      <w:marRight w:val="0"/>
      <w:marTop w:val="0"/>
      <w:marBottom w:val="0"/>
      <w:divBdr>
        <w:top w:val="none" w:sz="0" w:space="0" w:color="auto"/>
        <w:left w:val="none" w:sz="0" w:space="0" w:color="auto"/>
        <w:bottom w:val="none" w:sz="0" w:space="0" w:color="auto"/>
        <w:right w:val="none" w:sz="0" w:space="0" w:color="auto"/>
      </w:divBdr>
    </w:div>
    <w:div w:id="1054767935">
      <w:bodyDiv w:val="1"/>
      <w:marLeft w:val="0"/>
      <w:marRight w:val="0"/>
      <w:marTop w:val="0"/>
      <w:marBottom w:val="0"/>
      <w:divBdr>
        <w:top w:val="none" w:sz="0" w:space="0" w:color="auto"/>
        <w:left w:val="none" w:sz="0" w:space="0" w:color="auto"/>
        <w:bottom w:val="none" w:sz="0" w:space="0" w:color="auto"/>
        <w:right w:val="none" w:sz="0" w:space="0" w:color="auto"/>
      </w:divBdr>
    </w:div>
    <w:div w:id="1056510156">
      <w:bodyDiv w:val="1"/>
      <w:marLeft w:val="0"/>
      <w:marRight w:val="0"/>
      <w:marTop w:val="0"/>
      <w:marBottom w:val="0"/>
      <w:divBdr>
        <w:top w:val="none" w:sz="0" w:space="0" w:color="auto"/>
        <w:left w:val="none" w:sz="0" w:space="0" w:color="auto"/>
        <w:bottom w:val="none" w:sz="0" w:space="0" w:color="auto"/>
        <w:right w:val="none" w:sz="0" w:space="0" w:color="auto"/>
      </w:divBdr>
    </w:div>
    <w:div w:id="1058241856">
      <w:bodyDiv w:val="1"/>
      <w:marLeft w:val="0"/>
      <w:marRight w:val="0"/>
      <w:marTop w:val="0"/>
      <w:marBottom w:val="0"/>
      <w:divBdr>
        <w:top w:val="none" w:sz="0" w:space="0" w:color="auto"/>
        <w:left w:val="none" w:sz="0" w:space="0" w:color="auto"/>
        <w:bottom w:val="none" w:sz="0" w:space="0" w:color="auto"/>
        <w:right w:val="none" w:sz="0" w:space="0" w:color="auto"/>
      </w:divBdr>
      <w:divsChild>
        <w:div w:id="115876985">
          <w:marLeft w:val="360"/>
          <w:marRight w:val="0"/>
          <w:marTop w:val="200"/>
          <w:marBottom w:val="0"/>
          <w:divBdr>
            <w:top w:val="none" w:sz="0" w:space="0" w:color="auto"/>
            <w:left w:val="none" w:sz="0" w:space="0" w:color="auto"/>
            <w:bottom w:val="none" w:sz="0" w:space="0" w:color="auto"/>
            <w:right w:val="none" w:sz="0" w:space="0" w:color="auto"/>
          </w:divBdr>
        </w:div>
        <w:div w:id="776875737">
          <w:marLeft w:val="360"/>
          <w:marRight w:val="0"/>
          <w:marTop w:val="200"/>
          <w:marBottom w:val="0"/>
          <w:divBdr>
            <w:top w:val="none" w:sz="0" w:space="0" w:color="auto"/>
            <w:left w:val="none" w:sz="0" w:space="0" w:color="auto"/>
            <w:bottom w:val="none" w:sz="0" w:space="0" w:color="auto"/>
            <w:right w:val="none" w:sz="0" w:space="0" w:color="auto"/>
          </w:divBdr>
        </w:div>
        <w:div w:id="1056704764">
          <w:marLeft w:val="360"/>
          <w:marRight w:val="0"/>
          <w:marTop w:val="200"/>
          <w:marBottom w:val="0"/>
          <w:divBdr>
            <w:top w:val="none" w:sz="0" w:space="0" w:color="auto"/>
            <w:left w:val="none" w:sz="0" w:space="0" w:color="auto"/>
            <w:bottom w:val="none" w:sz="0" w:space="0" w:color="auto"/>
            <w:right w:val="none" w:sz="0" w:space="0" w:color="auto"/>
          </w:divBdr>
        </w:div>
      </w:divsChild>
    </w:div>
    <w:div w:id="1060061382">
      <w:bodyDiv w:val="1"/>
      <w:marLeft w:val="0"/>
      <w:marRight w:val="0"/>
      <w:marTop w:val="0"/>
      <w:marBottom w:val="0"/>
      <w:divBdr>
        <w:top w:val="none" w:sz="0" w:space="0" w:color="auto"/>
        <w:left w:val="none" w:sz="0" w:space="0" w:color="auto"/>
        <w:bottom w:val="none" w:sz="0" w:space="0" w:color="auto"/>
        <w:right w:val="none" w:sz="0" w:space="0" w:color="auto"/>
      </w:divBdr>
    </w:div>
    <w:div w:id="1069694470">
      <w:bodyDiv w:val="1"/>
      <w:marLeft w:val="0"/>
      <w:marRight w:val="0"/>
      <w:marTop w:val="0"/>
      <w:marBottom w:val="0"/>
      <w:divBdr>
        <w:top w:val="none" w:sz="0" w:space="0" w:color="auto"/>
        <w:left w:val="none" w:sz="0" w:space="0" w:color="auto"/>
        <w:bottom w:val="none" w:sz="0" w:space="0" w:color="auto"/>
        <w:right w:val="none" w:sz="0" w:space="0" w:color="auto"/>
      </w:divBdr>
    </w:div>
    <w:div w:id="1077169501">
      <w:bodyDiv w:val="1"/>
      <w:marLeft w:val="0"/>
      <w:marRight w:val="0"/>
      <w:marTop w:val="0"/>
      <w:marBottom w:val="0"/>
      <w:divBdr>
        <w:top w:val="none" w:sz="0" w:space="0" w:color="auto"/>
        <w:left w:val="none" w:sz="0" w:space="0" w:color="auto"/>
        <w:bottom w:val="none" w:sz="0" w:space="0" w:color="auto"/>
        <w:right w:val="none" w:sz="0" w:space="0" w:color="auto"/>
      </w:divBdr>
    </w:div>
    <w:div w:id="1082870385">
      <w:bodyDiv w:val="1"/>
      <w:marLeft w:val="0"/>
      <w:marRight w:val="0"/>
      <w:marTop w:val="0"/>
      <w:marBottom w:val="0"/>
      <w:divBdr>
        <w:top w:val="none" w:sz="0" w:space="0" w:color="auto"/>
        <w:left w:val="none" w:sz="0" w:space="0" w:color="auto"/>
        <w:bottom w:val="none" w:sz="0" w:space="0" w:color="auto"/>
        <w:right w:val="none" w:sz="0" w:space="0" w:color="auto"/>
      </w:divBdr>
    </w:div>
    <w:div w:id="1083985769">
      <w:bodyDiv w:val="1"/>
      <w:marLeft w:val="0"/>
      <w:marRight w:val="0"/>
      <w:marTop w:val="0"/>
      <w:marBottom w:val="0"/>
      <w:divBdr>
        <w:top w:val="none" w:sz="0" w:space="0" w:color="auto"/>
        <w:left w:val="none" w:sz="0" w:space="0" w:color="auto"/>
        <w:bottom w:val="none" w:sz="0" w:space="0" w:color="auto"/>
        <w:right w:val="none" w:sz="0" w:space="0" w:color="auto"/>
      </w:divBdr>
    </w:div>
    <w:div w:id="1118913279">
      <w:bodyDiv w:val="1"/>
      <w:marLeft w:val="0"/>
      <w:marRight w:val="0"/>
      <w:marTop w:val="0"/>
      <w:marBottom w:val="0"/>
      <w:divBdr>
        <w:top w:val="none" w:sz="0" w:space="0" w:color="auto"/>
        <w:left w:val="none" w:sz="0" w:space="0" w:color="auto"/>
        <w:bottom w:val="none" w:sz="0" w:space="0" w:color="auto"/>
        <w:right w:val="none" w:sz="0" w:space="0" w:color="auto"/>
      </w:divBdr>
    </w:div>
    <w:div w:id="1121145628">
      <w:bodyDiv w:val="1"/>
      <w:marLeft w:val="0"/>
      <w:marRight w:val="0"/>
      <w:marTop w:val="0"/>
      <w:marBottom w:val="0"/>
      <w:divBdr>
        <w:top w:val="none" w:sz="0" w:space="0" w:color="auto"/>
        <w:left w:val="none" w:sz="0" w:space="0" w:color="auto"/>
        <w:bottom w:val="none" w:sz="0" w:space="0" w:color="auto"/>
        <w:right w:val="none" w:sz="0" w:space="0" w:color="auto"/>
      </w:divBdr>
    </w:div>
    <w:div w:id="1126585669">
      <w:bodyDiv w:val="1"/>
      <w:marLeft w:val="0"/>
      <w:marRight w:val="0"/>
      <w:marTop w:val="0"/>
      <w:marBottom w:val="0"/>
      <w:divBdr>
        <w:top w:val="none" w:sz="0" w:space="0" w:color="auto"/>
        <w:left w:val="none" w:sz="0" w:space="0" w:color="auto"/>
        <w:bottom w:val="none" w:sz="0" w:space="0" w:color="auto"/>
        <w:right w:val="none" w:sz="0" w:space="0" w:color="auto"/>
      </w:divBdr>
    </w:div>
    <w:div w:id="1162891963">
      <w:bodyDiv w:val="1"/>
      <w:marLeft w:val="0"/>
      <w:marRight w:val="0"/>
      <w:marTop w:val="0"/>
      <w:marBottom w:val="0"/>
      <w:divBdr>
        <w:top w:val="none" w:sz="0" w:space="0" w:color="auto"/>
        <w:left w:val="none" w:sz="0" w:space="0" w:color="auto"/>
        <w:bottom w:val="none" w:sz="0" w:space="0" w:color="auto"/>
        <w:right w:val="none" w:sz="0" w:space="0" w:color="auto"/>
      </w:divBdr>
      <w:divsChild>
        <w:div w:id="1040202371">
          <w:marLeft w:val="0"/>
          <w:marRight w:val="0"/>
          <w:marTop w:val="0"/>
          <w:marBottom w:val="0"/>
          <w:divBdr>
            <w:top w:val="none" w:sz="0" w:space="0" w:color="auto"/>
            <w:left w:val="none" w:sz="0" w:space="0" w:color="auto"/>
            <w:bottom w:val="none" w:sz="0" w:space="0" w:color="auto"/>
            <w:right w:val="none" w:sz="0" w:space="0" w:color="auto"/>
          </w:divBdr>
          <w:divsChild>
            <w:div w:id="1134100965">
              <w:marLeft w:val="0"/>
              <w:marRight w:val="0"/>
              <w:marTop w:val="0"/>
              <w:marBottom w:val="0"/>
              <w:divBdr>
                <w:top w:val="none" w:sz="0" w:space="0" w:color="auto"/>
                <w:left w:val="none" w:sz="0" w:space="0" w:color="auto"/>
                <w:bottom w:val="none" w:sz="0" w:space="0" w:color="auto"/>
                <w:right w:val="none" w:sz="0" w:space="0" w:color="auto"/>
              </w:divBdr>
              <w:divsChild>
                <w:div w:id="135234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220301">
      <w:bodyDiv w:val="1"/>
      <w:marLeft w:val="0"/>
      <w:marRight w:val="0"/>
      <w:marTop w:val="0"/>
      <w:marBottom w:val="0"/>
      <w:divBdr>
        <w:top w:val="none" w:sz="0" w:space="0" w:color="auto"/>
        <w:left w:val="none" w:sz="0" w:space="0" w:color="auto"/>
        <w:bottom w:val="none" w:sz="0" w:space="0" w:color="auto"/>
        <w:right w:val="none" w:sz="0" w:space="0" w:color="auto"/>
      </w:divBdr>
    </w:div>
    <w:div w:id="1194005017">
      <w:bodyDiv w:val="1"/>
      <w:marLeft w:val="0"/>
      <w:marRight w:val="0"/>
      <w:marTop w:val="0"/>
      <w:marBottom w:val="0"/>
      <w:divBdr>
        <w:top w:val="none" w:sz="0" w:space="0" w:color="auto"/>
        <w:left w:val="none" w:sz="0" w:space="0" w:color="auto"/>
        <w:bottom w:val="none" w:sz="0" w:space="0" w:color="auto"/>
        <w:right w:val="none" w:sz="0" w:space="0" w:color="auto"/>
      </w:divBdr>
      <w:divsChild>
        <w:div w:id="1452092561">
          <w:marLeft w:val="0"/>
          <w:marRight w:val="0"/>
          <w:marTop w:val="0"/>
          <w:marBottom w:val="0"/>
          <w:divBdr>
            <w:top w:val="none" w:sz="0" w:space="0" w:color="auto"/>
            <w:left w:val="none" w:sz="0" w:space="0" w:color="auto"/>
            <w:bottom w:val="none" w:sz="0" w:space="0" w:color="auto"/>
            <w:right w:val="none" w:sz="0" w:space="0" w:color="auto"/>
          </w:divBdr>
          <w:divsChild>
            <w:div w:id="2061393672">
              <w:marLeft w:val="0"/>
              <w:marRight w:val="0"/>
              <w:marTop w:val="0"/>
              <w:marBottom w:val="0"/>
              <w:divBdr>
                <w:top w:val="none" w:sz="0" w:space="0" w:color="auto"/>
                <w:left w:val="none" w:sz="0" w:space="0" w:color="auto"/>
                <w:bottom w:val="none" w:sz="0" w:space="0" w:color="auto"/>
                <w:right w:val="none" w:sz="0" w:space="0" w:color="auto"/>
              </w:divBdr>
              <w:divsChild>
                <w:div w:id="1547719178">
                  <w:marLeft w:val="0"/>
                  <w:marRight w:val="0"/>
                  <w:marTop w:val="0"/>
                  <w:marBottom w:val="0"/>
                  <w:divBdr>
                    <w:top w:val="none" w:sz="0" w:space="0" w:color="auto"/>
                    <w:left w:val="none" w:sz="0" w:space="0" w:color="auto"/>
                    <w:bottom w:val="none" w:sz="0" w:space="0" w:color="auto"/>
                    <w:right w:val="none" w:sz="0" w:space="0" w:color="auto"/>
                  </w:divBdr>
                  <w:divsChild>
                    <w:div w:id="162537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582245">
      <w:bodyDiv w:val="1"/>
      <w:marLeft w:val="0"/>
      <w:marRight w:val="0"/>
      <w:marTop w:val="0"/>
      <w:marBottom w:val="0"/>
      <w:divBdr>
        <w:top w:val="none" w:sz="0" w:space="0" w:color="auto"/>
        <w:left w:val="none" w:sz="0" w:space="0" w:color="auto"/>
        <w:bottom w:val="none" w:sz="0" w:space="0" w:color="auto"/>
        <w:right w:val="none" w:sz="0" w:space="0" w:color="auto"/>
      </w:divBdr>
    </w:div>
    <w:div w:id="1203665842">
      <w:bodyDiv w:val="1"/>
      <w:marLeft w:val="0"/>
      <w:marRight w:val="0"/>
      <w:marTop w:val="0"/>
      <w:marBottom w:val="0"/>
      <w:divBdr>
        <w:top w:val="none" w:sz="0" w:space="0" w:color="auto"/>
        <w:left w:val="none" w:sz="0" w:space="0" w:color="auto"/>
        <w:bottom w:val="none" w:sz="0" w:space="0" w:color="auto"/>
        <w:right w:val="none" w:sz="0" w:space="0" w:color="auto"/>
      </w:divBdr>
    </w:div>
    <w:div w:id="1205680875">
      <w:bodyDiv w:val="1"/>
      <w:marLeft w:val="0"/>
      <w:marRight w:val="0"/>
      <w:marTop w:val="0"/>
      <w:marBottom w:val="0"/>
      <w:divBdr>
        <w:top w:val="none" w:sz="0" w:space="0" w:color="auto"/>
        <w:left w:val="none" w:sz="0" w:space="0" w:color="auto"/>
        <w:bottom w:val="none" w:sz="0" w:space="0" w:color="auto"/>
        <w:right w:val="none" w:sz="0" w:space="0" w:color="auto"/>
      </w:divBdr>
    </w:div>
    <w:div w:id="1207135605">
      <w:bodyDiv w:val="1"/>
      <w:marLeft w:val="0"/>
      <w:marRight w:val="0"/>
      <w:marTop w:val="0"/>
      <w:marBottom w:val="0"/>
      <w:divBdr>
        <w:top w:val="none" w:sz="0" w:space="0" w:color="auto"/>
        <w:left w:val="none" w:sz="0" w:space="0" w:color="auto"/>
        <w:bottom w:val="none" w:sz="0" w:space="0" w:color="auto"/>
        <w:right w:val="none" w:sz="0" w:space="0" w:color="auto"/>
      </w:divBdr>
    </w:div>
    <w:div w:id="1209218816">
      <w:bodyDiv w:val="1"/>
      <w:marLeft w:val="0"/>
      <w:marRight w:val="0"/>
      <w:marTop w:val="0"/>
      <w:marBottom w:val="0"/>
      <w:divBdr>
        <w:top w:val="none" w:sz="0" w:space="0" w:color="auto"/>
        <w:left w:val="none" w:sz="0" w:space="0" w:color="auto"/>
        <w:bottom w:val="none" w:sz="0" w:space="0" w:color="auto"/>
        <w:right w:val="none" w:sz="0" w:space="0" w:color="auto"/>
      </w:divBdr>
    </w:div>
    <w:div w:id="1214728694">
      <w:bodyDiv w:val="1"/>
      <w:marLeft w:val="0"/>
      <w:marRight w:val="0"/>
      <w:marTop w:val="0"/>
      <w:marBottom w:val="0"/>
      <w:divBdr>
        <w:top w:val="none" w:sz="0" w:space="0" w:color="auto"/>
        <w:left w:val="none" w:sz="0" w:space="0" w:color="auto"/>
        <w:bottom w:val="none" w:sz="0" w:space="0" w:color="auto"/>
        <w:right w:val="none" w:sz="0" w:space="0" w:color="auto"/>
      </w:divBdr>
      <w:divsChild>
        <w:div w:id="1859856429">
          <w:marLeft w:val="0"/>
          <w:marRight w:val="0"/>
          <w:marTop w:val="0"/>
          <w:marBottom w:val="0"/>
          <w:divBdr>
            <w:top w:val="none" w:sz="0" w:space="0" w:color="auto"/>
            <w:left w:val="none" w:sz="0" w:space="0" w:color="auto"/>
            <w:bottom w:val="none" w:sz="0" w:space="0" w:color="auto"/>
            <w:right w:val="none" w:sz="0" w:space="0" w:color="auto"/>
          </w:divBdr>
          <w:divsChild>
            <w:div w:id="1059670551">
              <w:marLeft w:val="0"/>
              <w:marRight w:val="0"/>
              <w:marTop w:val="0"/>
              <w:marBottom w:val="0"/>
              <w:divBdr>
                <w:top w:val="none" w:sz="0" w:space="0" w:color="auto"/>
                <w:left w:val="none" w:sz="0" w:space="0" w:color="auto"/>
                <w:bottom w:val="none" w:sz="0" w:space="0" w:color="auto"/>
                <w:right w:val="none" w:sz="0" w:space="0" w:color="auto"/>
              </w:divBdr>
              <w:divsChild>
                <w:div w:id="26747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60772">
      <w:bodyDiv w:val="1"/>
      <w:marLeft w:val="0"/>
      <w:marRight w:val="0"/>
      <w:marTop w:val="0"/>
      <w:marBottom w:val="0"/>
      <w:divBdr>
        <w:top w:val="none" w:sz="0" w:space="0" w:color="auto"/>
        <w:left w:val="none" w:sz="0" w:space="0" w:color="auto"/>
        <w:bottom w:val="none" w:sz="0" w:space="0" w:color="auto"/>
        <w:right w:val="none" w:sz="0" w:space="0" w:color="auto"/>
      </w:divBdr>
      <w:divsChild>
        <w:div w:id="1597908489">
          <w:marLeft w:val="0"/>
          <w:marRight w:val="0"/>
          <w:marTop w:val="0"/>
          <w:marBottom w:val="0"/>
          <w:divBdr>
            <w:top w:val="none" w:sz="0" w:space="0" w:color="auto"/>
            <w:left w:val="none" w:sz="0" w:space="0" w:color="auto"/>
            <w:bottom w:val="none" w:sz="0" w:space="0" w:color="auto"/>
            <w:right w:val="none" w:sz="0" w:space="0" w:color="auto"/>
          </w:divBdr>
          <w:divsChild>
            <w:div w:id="269515660">
              <w:marLeft w:val="0"/>
              <w:marRight w:val="0"/>
              <w:marTop w:val="0"/>
              <w:marBottom w:val="0"/>
              <w:divBdr>
                <w:top w:val="none" w:sz="0" w:space="0" w:color="auto"/>
                <w:left w:val="none" w:sz="0" w:space="0" w:color="auto"/>
                <w:bottom w:val="none" w:sz="0" w:space="0" w:color="auto"/>
                <w:right w:val="none" w:sz="0" w:space="0" w:color="auto"/>
              </w:divBdr>
              <w:divsChild>
                <w:div w:id="198647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026752">
      <w:bodyDiv w:val="1"/>
      <w:marLeft w:val="0"/>
      <w:marRight w:val="0"/>
      <w:marTop w:val="0"/>
      <w:marBottom w:val="0"/>
      <w:divBdr>
        <w:top w:val="none" w:sz="0" w:space="0" w:color="auto"/>
        <w:left w:val="none" w:sz="0" w:space="0" w:color="auto"/>
        <w:bottom w:val="none" w:sz="0" w:space="0" w:color="auto"/>
        <w:right w:val="none" w:sz="0" w:space="0" w:color="auto"/>
      </w:divBdr>
    </w:div>
    <w:div w:id="1246840356">
      <w:bodyDiv w:val="1"/>
      <w:marLeft w:val="0"/>
      <w:marRight w:val="0"/>
      <w:marTop w:val="0"/>
      <w:marBottom w:val="0"/>
      <w:divBdr>
        <w:top w:val="none" w:sz="0" w:space="0" w:color="auto"/>
        <w:left w:val="none" w:sz="0" w:space="0" w:color="auto"/>
        <w:bottom w:val="none" w:sz="0" w:space="0" w:color="auto"/>
        <w:right w:val="none" w:sz="0" w:space="0" w:color="auto"/>
      </w:divBdr>
      <w:divsChild>
        <w:div w:id="1531794173">
          <w:marLeft w:val="0"/>
          <w:marRight w:val="0"/>
          <w:marTop w:val="0"/>
          <w:marBottom w:val="0"/>
          <w:divBdr>
            <w:top w:val="none" w:sz="0" w:space="0" w:color="auto"/>
            <w:left w:val="none" w:sz="0" w:space="0" w:color="auto"/>
            <w:bottom w:val="none" w:sz="0" w:space="0" w:color="auto"/>
            <w:right w:val="none" w:sz="0" w:space="0" w:color="auto"/>
          </w:divBdr>
          <w:divsChild>
            <w:div w:id="377900907">
              <w:marLeft w:val="0"/>
              <w:marRight w:val="0"/>
              <w:marTop w:val="0"/>
              <w:marBottom w:val="0"/>
              <w:divBdr>
                <w:top w:val="none" w:sz="0" w:space="0" w:color="auto"/>
                <w:left w:val="none" w:sz="0" w:space="0" w:color="auto"/>
                <w:bottom w:val="none" w:sz="0" w:space="0" w:color="auto"/>
                <w:right w:val="none" w:sz="0" w:space="0" w:color="auto"/>
              </w:divBdr>
              <w:divsChild>
                <w:div w:id="192368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4526">
      <w:bodyDiv w:val="1"/>
      <w:marLeft w:val="0"/>
      <w:marRight w:val="0"/>
      <w:marTop w:val="0"/>
      <w:marBottom w:val="0"/>
      <w:divBdr>
        <w:top w:val="none" w:sz="0" w:space="0" w:color="auto"/>
        <w:left w:val="none" w:sz="0" w:space="0" w:color="auto"/>
        <w:bottom w:val="none" w:sz="0" w:space="0" w:color="auto"/>
        <w:right w:val="none" w:sz="0" w:space="0" w:color="auto"/>
      </w:divBdr>
    </w:div>
    <w:div w:id="1254316837">
      <w:bodyDiv w:val="1"/>
      <w:marLeft w:val="0"/>
      <w:marRight w:val="0"/>
      <w:marTop w:val="0"/>
      <w:marBottom w:val="0"/>
      <w:divBdr>
        <w:top w:val="none" w:sz="0" w:space="0" w:color="auto"/>
        <w:left w:val="none" w:sz="0" w:space="0" w:color="auto"/>
        <w:bottom w:val="none" w:sz="0" w:space="0" w:color="auto"/>
        <w:right w:val="none" w:sz="0" w:space="0" w:color="auto"/>
      </w:divBdr>
    </w:div>
    <w:div w:id="1278753599">
      <w:bodyDiv w:val="1"/>
      <w:marLeft w:val="0"/>
      <w:marRight w:val="0"/>
      <w:marTop w:val="0"/>
      <w:marBottom w:val="0"/>
      <w:divBdr>
        <w:top w:val="none" w:sz="0" w:space="0" w:color="auto"/>
        <w:left w:val="none" w:sz="0" w:space="0" w:color="auto"/>
        <w:bottom w:val="none" w:sz="0" w:space="0" w:color="auto"/>
        <w:right w:val="none" w:sz="0" w:space="0" w:color="auto"/>
      </w:divBdr>
    </w:div>
    <w:div w:id="1302342297">
      <w:bodyDiv w:val="1"/>
      <w:marLeft w:val="0"/>
      <w:marRight w:val="0"/>
      <w:marTop w:val="0"/>
      <w:marBottom w:val="0"/>
      <w:divBdr>
        <w:top w:val="none" w:sz="0" w:space="0" w:color="auto"/>
        <w:left w:val="none" w:sz="0" w:space="0" w:color="auto"/>
        <w:bottom w:val="none" w:sz="0" w:space="0" w:color="auto"/>
        <w:right w:val="none" w:sz="0" w:space="0" w:color="auto"/>
      </w:divBdr>
    </w:div>
    <w:div w:id="1302804623">
      <w:bodyDiv w:val="1"/>
      <w:marLeft w:val="0"/>
      <w:marRight w:val="0"/>
      <w:marTop w:val="0"/>
      <w:marBottom w:val="0"/>
      <w:divBdr>
        <w:top w:val="none" w:sz="0" w:space="0" w:color="auto"/>
        <w:left w:val="none" w:sz="0" w:space="0" w:color="auto"/>
        <w:bottom w:val="none" w:sz="0" w:space="0" w:color="auto"/>
        <w:right w:val="none" w:sz="0" w:space="0" w:color="auto"/>
      </w:divBdr>
      <w:divsChild>
        <w:div w:id="2084570855">
          <w:marLeft w:val="0"/>
          <w:marRight w:val="0"/>
          <w:marTop w:val="0"/>
          <w:marBottom w:val="0"/>
          <w:divBdr>
            <w:top w:val="none" w:sz="0" w:space="0" w:color="auto"/>
            <w:left w:val="none" w:sz="0" w:space="0" w:color="auto"/>
            <w:bottom w:val="none" w:sz="0" w:space="0" w:color="auto"/>
            <w:right w:val="none" w:sz="0" w:space="0" w:color="auto"/>
          </w:divBdr>
          <w:divsChild>
            <w:div w:id="348414015">
              <w:marLeft w:val="0"/>
              <w:marRight w:val="0"/>
              <w:marTop w:val="0"/>
              <w:marBottom w:val="0"/>
              <w:divBdr>
                <w:top w:val="none" w:sz="0" w:space="0" w:color="auto"/>
                <w:left w:val="none" w:sz="0" w:space="0" w:color="auto"/>
                <w:bottom w:val="none" w:sz="0" w:space="0" w:color="auto"/>
                <w:right w:val="none" w:sz="0" w:space="0" w:color="auto"/>
              </w:divBdr>
              <w:divsChild>
                <w:div w:id="175088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315290">
      <w:bodyDiv w:val="1"/>
      <w:marLeft w:val="0"/>
      <w:marRight w:val="0"/>
      <w:marTop w:val="0"/>
      <w:marBottom w:val="0"/>
      <w:divBdr>
        <w:top w:val="none" w:sz="0" w:space="0" w:color="auto"/>
        <w:left w:val="none" w:sz="0" w:space="0" w:color="auto"/>
        <w:bottom w:val="none" w:sz="0" w:space="0" w:color="auto"/>
        <w:right w:val="none" w:sz="0" w:space="0" w:color="auto"/>
      </w:divBdr>
    </w:div>
    <w:div w:id="1306086185">
      <w:bodyDiv w:val="1"/>
      <w:marLeft w:val="0"/>
      <w:marRight w:val="0"/>
      <w:marTop w:val="0"/>
      <w:marBottom w:val="0"/>
      <w:divBdr>
        <w:top w:val="none" w:sz="0" w:space="0" w:color="auto"/>
        <w:left w:val="none" w:sz="0" w:space="0" w:color="auto"/>
        <w:bottom w:val="none" w:sz="0" w:space="0" w:color="auto"/>
        <w:right w:val="none" w:sz="0" w:space="0" w:color="auto"/>
      </w:divBdr>
    </w:div>
    <w:div w:id="1309169730">
      <w:bodyDiv w:val="1"/>
      <w:marLeft w:val="0"/>
      <w:marRight w:val="0"/>
      <w:marTop w:val="0"/>
      <w:marBottom w:val="0"/>
      <w:divBdr>
        <w:top w:val="none" w:sz="0" w:space="0" w:color="auto"/>
        <w:left w:val="none" w:sz="0" w:space="0" w:color="auto"/>
        <w:bottom w:val="none" w:sz="0" w:space="0" w:color="auto"/>
        <w:right w:val="none" w:sz="0" w:space="0" w:color="auto"/>
      </w:divBdr>
    </w:div>
    <w:div w:id="1311640587">
      <w:bodyDiv w:val="1"/>
      <w:marLeft w:val="0"/>
      <w:marRight w:val="0"/>
      <w:marTop w:val="0"/>
      <w:marBottom w:val="0"/>
      <w:divBdr>
        <w:top w:val="none" w:sz="0" w:space="0" w:color="auto"/>
        <w:left w:val="none" w:sz="0" w:space="0" w:color="auto"/>
        <w:bottom w:val="none" w:sz="0" w:space="0" w:color="auto"/>
        <w:right w:val="none" w:sz="0" w:space="0" w:color="auto"/>
      </w:divBdr>
    </w:div>
    <w:div w:id="1320306774">
      <w:bodyDiv w:val="1"/>
      <w:marLeft w:val="0"/>
      <w:marRight w:val="0"/>
      <w:marTop w:val="0"/>
      <w:marBottom w:val="0"/>
      <w:divBdr>
        <w:top w:val="none" w:sz="0" w:space="0" w:color="auto"/>
        <w:left w:val="none" w:sz="0" w:space="0" w:color="auto"/>
        <w:bottom w:val="none" w:sz="0" w:space="0" w:color="auto"/>
        <w:right w:val="none" w:sz="0" w:space="0" w:color="auto"/>
      </w:divBdr>
      <w:divsChild>
        <w:div w:id="1632393821">
          <w:marLeft w:val="0"/>
          <w:marRight w:val="0"/>
          <w:marTop w:val="0"/>
          <w:marBottom w:val="0"/>
          <w:divBdr>
            <w:top w:val="none" w:sz="0" w:space="0" w:color="auto"/>
            <w:left w:val="none" w:sz="0" w:space="0" w:color="auto"/>
            <w:bottom w:val="none" w:sz="0" w:space="0" w:color="auto"/>
            <w:right w:val="none" w:sz="0" w:space="0" w:color="auto"/>
          </w:divBdr>
          <w:divsChild>
            <w:div w:id="816800904">
              <w:marLeft w:val="0"/>
              <w:marRight w:val="0"/>
              <w:marTop w:val="0"/>
              <w:marBottom w:val="0"/>
              <w:divBdr>
                <w:top w:val="none" w:sz="0" w:space="0" w:color="auto"/>
                <w:left w:val="none" w:sz="0" w:space="0" w:color="auto"/>
                <w:bottom w:val="none" w:sz="0" w:space="0" w:color="auto"/>
                <w:right w:val="none" w:sz="0" w:space="0" w:color="auto"/>
              </w:divBdr>
              <w:divsChild>
                <w:div w:id="733361037">
                  <w:marLeft w:val="0"/>
                  <w:marRight w:val="0"/>
                  <w:marTop w:val="0"/>
                  <w:marBottom w:val="0"/>
                  <w:divBdr>
                    <w:top w:val="none" w:sz="0" w:space="0" w:color="auto"/>
                    <w:left w:val="none" w:sz="0" w:space="0" w:color="auto"/>
                    <w:bottom w:val="none" w:sz="0" w:space="0" w:color="auto"/>
                    <w:right w:val="none" w:sz="0" w:space="0" w:color="auto"/>
                  </w:divBdr>
                  <w:divsChild>
                    <w:div w:id="42638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774476">
      <w:bodyDiv w:val="1"/>
      <w:marLeft w:val="0"/>
      <w:marRight w:val="0"/>
      <w:marTop w:val="0"/>
      <w:marBottom w:val="0"/>
      <w:divBdr>
        <w:top w:val="none" w:sz="0" w:space="0" w:color="auto"/>
        <w:left w:val="none" w:sz="0" w:space="0" w:color="auto"/>
        <w:bottom w:val="none" w:sz="0" w:space="0" w:color="auto"/>
        <w:right w:val="none" w:sz="0" w:space="0" w:color="auto"/>
      </w:divBdr>
    </w:div>
    <w:div w:id="1349987367">
      <w:bodyDiv w:val="1"/>
      <w:marLeft w:val="0"/>
      <w:marRight w:val="0"/>
      <w:marTop w:val="0"/>
      <w:marBottom w:val="0"/>
      <w:divBdr>
        <w:top w:val="none" w:sz="0" w:space="0" w:color="auto"/>
        <w:left w:val="none" w:sz="0" w:space="0" w:color="auto"/>
        <w:bottom w:val="none" w:sz="0" w:space="0" w:color="auto"/>
        <w:right w:val="none" w:sz="0" w:space="0" w:color="auto"/>
      </w:divBdr>
    </w:div>
    <w:div w:id="1350718440">
      <w:bodyDiv w:val="1"/>
      <w:marLeft w:val="0"/>
      <w:marRight w:val="0"/>
      <w:marTop w:val="0"/>
      <w:marBottom w:val="0"/>
      <w:divBdr>
        <w:top w:val="none" w:sz="0" w:space="0" w:color="auto"/>
        <w:left w:val="none" w:sz="0" w:space="0" w:color="auto"/>
        <w:bottom w:val="none" w:sz="0" w:space="0" w:color="auto"/>
        <w:right w:val="none" w:sz="0" w:space="0" w:color="auto"/>
      </w:divBdr>
    </w:div>
    <w:div w:id="1365793859">
      <w:bodyDiv w:val="1"/>
      <w:marLeft w:val="0"/>
      <w:marRight w:val="0"/>
      <w:marTop w:val="0"/>
      <w:marBottom w:val="0"/>
      <w:divBdr>
        <w:top w:val="none" w:sz="0" w:space="0" w:color="auto"/>
        <w:left w:val="none" w:sz="0" w:space="0" w:color="auto"/>
        <w:bottom w:val="none" w:sz="0" w:space="0" w:color="auto"/>
        <w:right w:val="none" w:sz="0" w:space="0" w:color="auto"/>
      </w:divBdr>
    </w:div>
    <w:div w:id="1375423433">
      <w:bodyDiv w:val="1"/>
      <w:marLeft w:val="0"/>
      <w:marRight w:val="0"/>
      <w:marTop w:val="0"/>
      <w:marBottom w:val="0"/>
      <w:divBdr>
        <w:top w:val="none" w:sz="0" w:space="0" w:color="auto"/>
        <w:left w:val="none" w:sz="0" w:space="0" w:color="auto"/>
        <w:bottom w:val="none" w:sz="0" w:space="0" w:color="auto"/>
        <w:right w:val="none" w:sz="0" w:space="0" w:color="auto"/>
      </w:divBdr>
    </w:div>
    <w:div w:id="1386946965">
      <w:bodyDiv w:val="1"/>
      <w:marLeft w:val="0"/>
      <w:marRight w:val="0"/>
      <w:marTop w:val="0"/>
      <w:marBottom w:val="0"/>
      <w:divBdr>
        <w:top w:val="none" w:sz="0" w:space="0" w:color="auto"/>
        <w:left w:val="none" w:sz="0" w:space="0" w:color="auto"/>
        <w:bottom w:val="none" w:sz="0" w:space="0" w:color="auto"/>
        <w:right w:val="none" w:sz="0" w:space="0" w:color="auto"/>
      </w:divBdr>
    </w:div>
    <w:div w:id="1388454459">
      <w:bodyDiv w:val="1"/>
      <w:marLeft w:val="0"/>
      <w:marRight w:val="0"/>
      <w:marTop w:val="0"/>
      <w:marBottom w:val="0"/>
      <w:divBdr>
        <w:top w:val="none" w:sz="0" w:space="0" w:color="auto"/>
        <w:left w:val="none" w:sz="0" w:space="0" w:color="auto"/>
        <w:bottom w:val="none" w:sz="0" w:space="0" w:color="auto"/>
        <w:right w:val="none" w:sz="0" w:space="0" w:color="auto"/>
      </w:divBdr>
      <w:divsChild>
        <w:div w:id="1878079644">
          <w:marLeft w:val="0"/>
          <w:marRight w:val="0"/>
          <w:marTop w:val="0"/>
          <w:marBottom w:val="0"/>
          <w:divBdr>
            <w:top w:val="none" w:sz="0" w:space="0" w:color="auto"/>
            <w:left w:val="none" w:sz="0" w:space="0" w:color="auto"/>
            <w:bottom w:val="none" w:sz="0" w:space="0" w:color="auto"/>
            <w:right w:val="none" w:sz="0" w:space="0" w:color="auto"/>
          </w:divBdr>
          <w:divsChild>
            <w:div w:id="1578443578">
              <w:marLeft w:val="0"/>
              <w:marRight w:val="0"/>
              <w:marTop w:val="0"/>
              <w:marBottom w:val="0"/>
              <w:divBdr>
                <w:top w:val="none" w:sz="0" w:space="0" w:color="auto"/>
                <w:left w:val="none" w:sz="0" w:space="0" w:color="auto"/>
                <w:bottom w:val="none" w:sz="0" w:space="0" w:color="auto"/>
                <w:right w:val="none" w:sz="0" w:space="0" w:color="auto"/>
              </w:divBdr>
              <w:divsChild>
                <w:div w:id="1095901062">
                  <w:marLeft w:val="0"/>
                  <w:marRight w:val="0"/>
                  <w:marTop w:val="0"/>
                  <w:marBottom w:val="0"/>
                  <w:divBdr>
                    <w:top w:val="none" w:sz="0" w:space="0" w:color="auto"/>
                    <w:left w:val="none" w:sz="0" w:space="0" w:color="auto"/>
                    <w:bottom w:val="none" w:sz="0" w:space="0" w:color="auto"/>
                    <w:right w:val="none" w:sz="0" w:space="0" w:color="auto"/>
                  </w:divBdr>
                  <w:divsChild>
                    <w:div w:id="159967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991160">
      <w:bodyDiv w:val="1"/>
      <w:marLeft w:val="0"/>
      <w:marRight w:val="0"/>
      <w:marTop w:val="0"/>
      <w:marBottom w:val="0"/>
      <w:divBdr>
        <w:top w:val="none" w:sz="0" w:space="0" w:color="auto"/>
        <w:left w:val="none" w:sz="0" w:space="0" w:color="auto"/>
        <w:bottom w:val="none" w:sz="0" w:space="0" w:color="auto"/>
        <w:right w:val="none" w:sz="0" w:space="0" w:color="auto"/>
      </w:divBdr>
    </w:div>
    <w:div w:id="1389260028">
      <w:bodyDiv w:val="1"/>
      <w:marLeft w:val="0"/>
      <w:marRight w:val="0"/>
      <w:marTop w:val="0"/>
      <w:marBottom w:val="0"/>
      <w:divBdr>
        <w:top w:val="none" w:sz="0" w:space="0" w:color="auto"/>
        <w:left w:val="none" w:sz="0" w:space="0" w:color="auto"/>
        <w:bottom w:val="none" w:sz="0" w:space="0" w:color="auto"/>
        <w:right w:val="none" w:sz="0" w:space="0" w:color="auto"/>
      </w:divBdr>
    </w:div>
    <w:div w:id="1393121611">
      <w:bodyDiv w:val="1"/>
      <w:marLeft w:val="0"/>
      <w:marRight w:val="0"/>
      <w:marTop w:val="0"/>
      <w:marBottom w:val="0"/>
      <w:divBdr>
        <w:top w:val="none" w:sz="0" w:space="0" w:color="auto"/>
        <w:left w:val="none" w:sz="0" w:space="0" w:color="auto"/>
        <w:bottom w:val="none" w:sz="0" w:space="0" w:color="auto"/>
        <w:right w:val="none" w:sz="0" w:space="0" w:color="auto"/>
      </w:divBdr>
    </w:div>
    <w:div w:id="1406149335">
      <w:bodyDiv w:val="1"/>
      <w:marLeft w:val="0"/>
      <w:marRight w:val="0"/>
      <w:marTop w:val="0"/>
      <w:marBottom w:val="0"/>
      <w:divBdr>
        <w:top w:val="none" w:sz="0" w:space="0" w:color="auto"/>
        <w:left w:val="none" w:sz="0" w:space="0" w:color="auto"/>
        <w:bottom w:val="none" w:sz="0" w:space="0" w:color="auto"/>
        <w:right w:val="none" w:sz="0" w:space="0" w:color="auto"/>
      </w:divBdr>
      <w:divsChild>
        <w:div w:id="2146392606">
          <w:marLeft w:val="0"/>
          <w:marRight w:val="0"/>
          <w:marTop w:val="0"/>
          <w:marBottom w:val="0"/>
          <w:divBdr>
            <w:top w:val="none" w:sz="0" w:space="0" w:color="auto"/>
            <w:left w:val="none" w:sz="0" w:space="0" w:color="auto"/>
            <w:bottom w:val="none" w:sz="0" w:space="0" w:color="auto"/>
            <w:right w:val="none" w:sz="0" w:space="0" w:color="auto"/>
          </w:divBdr>
          <w:divsChild>
            <w:div w:id="1872262419">
              <w:marLeft w:val="0"/>
              <w:marRight w:val="0"/>
              <w:marTop w:val="0"/>
              <w:marBottom w:val="0"/>
              <w:divBdr>
                <w:top w:val="none" w:sz="0" w:space="0" w:color="auto"/>
                <w:left w:val="none" w:sz="0" w:space="0" w:color="auto"/>
                <w:bottom w:val="none" w:sz="0" w:space="0" w:color="auto"/>
                <w:right w:val="none" w:sz="0" w:space="0" w:color="auto"/>
              </w:divBdr>
              <w:divsChild>
                <w:div w:id="489949681">
                  <w:marLeft w:val="0"/>
                  <w:marRight w:val="0"/>
                  <w:marTop w:val="0"/>
                  <w:marBottom w:val="0"/>
                  <w:divBdr>
                    <w:top w:val="none" w:sz="0" w:space="0" w:color="auto"/>
                    <w:left w:val="none" w:sz="0" w:space="0" w:color="auto"/>
                    <w:bottom w:val="none" w:sz="0" w:space="0" w:color="auto"/>
                    <w:right w:val="none" w:sz="0" w:space="0" w:color="auto"/>
                  </w:divBdr>
                  <w:divsChild>
                    <w:div w:id="21269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923252">
      <w:bodyDiv w:val="1"/>
      <w:marLeft w:val="0"/>
      <w:marRight w:val="0"/>
      <w:marTop w:val="0"/>
      <w:marBottom w:val="0"/>
      <w:divBdr>
        <w:top w:val="none" w:sz="0" w:space="0" w:color="auto"/>
        <w:left w:val="none" w:sz="0" w:space="0" w:color="auto"/>
        <w:bottom w:val="none" w:sz="0" w:space="0" w:color="auto"/>
        <w:right w:val="none" w:sz="0" w:space="0" w:color="auto"/>
      </w:divBdr>
    </w:div>
    <w:div w:id="1438284273">
      <w:bodyDiv w:val="1"/>
      <w:marLeft w:val="0"/>
      <w:marRight w:val="0"/>
      <w:marTop w:val="0"/>
      <w:marBottom w:val="0"/>
      <w:divBdr>
        <w:top w:val="none" w:sz="0" w:space="0" w:color="auto"/>
        <w:left w:val="none" w:sz="0" w:space="0" w:color="auto"/>
        <w:bottom w:val="none" w:sz="0" w:space="0" w:color="auto"/>
        <w:right w:val="none" w:sz="0" w:space="0" w:color="auto"/>
      </w:divBdr>
    </w:div>
    <w:div w:id="1445689862">
      <w:bodyDiv w:val="1"/>
      <w:marLeft w:val="0"/>
      <w:marRight w:val="0"/>
      <w:marTop w:val="0"/>
      <w:marBottom w:val="0"/>
      <w:divBdr>
        <w:top w:val="none" w:sz="0" w:space="0" w:color="auto"/>
        <w:left w:val="none" w:sz="0" w:space="0" w:color="auto"/>
        <w:bottom w:val="none" w:sz="0" w:space="0" w:color="auto"/>
        <w:right w:val="none" w:sz="0" w:space="0" w:color="auto"/>
      </w:divBdr>
      <w:divsChild>
        <w:div w:id="1116484417">
          <w:marLeft w:val="0"/>
          <w:marRight w:val="0"/>
          <w:marTop w:val="0"/>
          <w:marBottom w:val="0"/>
          <w:divBdr>
            <w:top w:val="none" w:sz="0" w:space="0" w:color="auto"/>
            <w:left w:val="none" w:sz="0" w:space="0" w:color="auto"/>
            <w:bottom w:val="none" w:sz="0" w:space="0" w:color="auto"/>
            <w:right w:val="none" w:sz="0" w:space="0" w:color="auto"/>
          </w:divBdr>
          <w:divsChild>
            <w:div w:id="584076872">
              <w:marLeft w:val="0"/>
              <w:marRight w:val="0"/>
              <w:marTop w:val="0"/>
              <w:marBottom w:val="0"/>
              <w:divBdr>
                <w:top w:val="none" w:sz="0" w:space="0" w:color="auto"/>
                <w:left w:val="none" w:sz="0" w:space="0" w:color="auto"/>
                <w:bottom w:val="none" w:sz="0" w:space="0" w:color="auto"/>
                <w:right w:val="none" w:sz="0" w:space="0" w:color="auto"/>
              </w:divBdr>
              <w:divsChild>
                <w:div w:id="94892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492303">
      <w:bodyDiv w:val="1"/>
      <w:marLeft w:val="0"/>
      <w:marRight w:val="0"/>
      <w:marTop w:val="0"/>
      <w:marBottom w:val="0"/>
      <w:divBdr>
        <w:top w:val="none" w:sz="0" w:space="0" w:color="auto"/>
        <w:left w:val="none" w:sz="0" w:space="0" w:color="auto"/>
        <w:bottom w:val="none" w:sz="0" w:space="0" w:color="auto"/>
        <w:right w:val="none" w:sz="0" w:space="0" w:color="auto"/>
      </w:divBdr>
    </w:div>
    <w:div w:id="1465584190">
      <w:bodyDiv w:val="1"/>
      <w:marLeft w:val="0"/>
      <w:marRight w:val="0"/>
      <w:marTop w:val="0"/>
      <w:marBottom w:val="0"/>
      <w:divBdr>
        <w:top w:val="none" w:sz="0" w:space="0" w:color="auto"/>
        <w:left w:val="none" w:sz="0" w:space="0" w:color="auto"/>
        <w:bottom w:val="none" w:sz="0" w:space="0" w:color="auto"/>
        <w:right w:val="none" w:sz="0" w:space="0" w:color="auto"/>
      </w:divBdr>
    </w:div>
    <w:div w:id="1484925338">
      <w:bodyDiv w:val="1"/>
      <w:marLeft w:val="0"/>
      <w:marRight w:val="0"/>
      <w:marTop w:val="0"/>
      <w:marBottom w:val="0"/>
      <w:divBdr>
        <w:top w:val="none" w:sz="0" w:space="0" w:color="auto"/>
        <w:left w:val="none" w:sz="0" w:space="0" w:color="auto"/>
        <w:bottom w:val="none" w:sz="0" w:space="0" w:color="auto"/>
        <w:right w:val="none" w:sz="0" w:space="0" w:color="auto"/>
      </w:divBdr>
    </w:div>
    <w:div w:id="1504314792">
      <w:bodyDiv w:val="1"/>
      <w:marLeft w:val="0"/>
      <w:marRight w:val="0"/>
      <w:marTop w:val="0"/>
      <w:marBottom w:val="0"/>
      <w:divBdr>
        <w:top w:val="none" w:sz="0" w:space="0" w:color="auto"/>
        <w:left w:val="none" w:sz="0" w:space="0" w:color="auto"/>
        <w:bottom w:val="none" w:sz="0" w:space="0" w:color="auto"/>
        <w:right w:val="none" w:sz="0" w:space="0" w:color="auto"/>
      </w:divBdr>
      <w:divsChild>
        <w:div w:id="1153448062">
          <w:marLeft w:val="0"/>
          <w:marRight w:val="0"/>
          <w:marTop w:val="0"/>
          <w:marBottom w:val="0"/>
          <w:divBdr>
            <w:top w:val="none" w:sz="0" w:space="0" w:color="auto"/>
            <w:left w:val="none" w:sz="0" w:space="0" w:color="auto"/>
            <w:bottom w:val="none" w:sz="0" w:space="0" w:color="auto"/>
            <w:right w:val="none" w:sz="0" w:space="0" w:color="auto"/>
          </w:divBdr>
          <w:divsChild>
            <w:div w:id="1721784061">
              <w:marLeft w:val="0"/>
              <w:marRight w:val="0"/>
              <w:marTop w:val="0"/>
              <w:marBottom w:val="0"/>
              <w:divBdr>
                <w:top w:val="none" w:sz="0" w:space="0" w:color="auto"/>
                <w:left w:val="none" w:sz="0" w:space="0" w:color="auto"/>
                <w:bottom w:val="none" w:sz="0" w:space="0" w:color="auto"/>
                <w:right w:val="none" w:sz="0" w:space="0" w:color="auto"/>
              </w:divBdr>
              <w:divsChild>
                <w:div w:id="70505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209167">
      <w:bodyDiv w:val="1"/>
      <w:marLeft w:val="0"/>
      <w:marRight w:val="0"/>
      <w:marTop w:val="0"/>
      <w:marBottom w:val="0"/>
      <w:divBdr>
        <w:top w:val="none" w:sz="0" w:space="0" w:color="auto"/>
        <w:left w:val="none" w:sz="0" w:space="0" w:color="auto"/>
        <w:bottom w:val="none" w:sz="0" w:space="0" w:color="auto"/>
        <w:right w:val="none" w:sz="0" w:space="0" w:color="auto"/>
      </w:divBdr>
    </w:div>
    <w:div w:id="1525168042">
      <w:bodyDiv w:val="1"/>
      <w:marLeft w:val="0"/>
      <w:marRight w:val="0"/>
      <w:marTop w:val="0"/>
      <w:marBottom w:val="0"/>
      <w:divBdr>
        <w:top w:val="none" w:sz="0" w:space="0" w:color="auto"/>
        <w:left w:val="none" w:sz="0" w:space="0" w:color="auto"/>
        <w:bottom w:val="none" w:sz="0" w:space="0" w:color="auto"/>
        <w:right w:val="none" w:sz="0" w:space="0" w:color="auto"/>
      </w:divBdr>
      <w:divsChild>
        <w:div w:id="1812282074">
          <w:marLeft w:val="0"/>
          <w:marRight w:val="0"/>
          <w:marTop w:val="0"/>
          <w:marBottom w:val="0"/>
          <w:divBdr>
            <w:top w:val="none" w:sz="0" w:space="0" w:color="auto"/>
            <w:left w:val="none" w:sz="0" w:space="0" w:color="auto"/>
            <w:bottom w:val="none" w:sz="0" w:space="0" w:color="auto"/>
            <w:right w:val="none" w:sz="0" w:space="0" w:color="auto"/>
          </w:divBdr>
          <w:divsChild>
            <w:div w:id="1319654278">
              <w:marLeft w:val="0"/>
              <w:marRight w:val="0"/>
              <w:marTop w:val="0"/>
              <w:marBottom w:val="0"/>
              <w:divBdr>
                <w:top w:val="none" w:sz="0" w:space="0" w:color="auto"/>
                <w:left w:val="none" w:sz="0" w:space="0" w:color="auto"/>
                <w:bottom w:val="none" w:sz="0" w:space="0" w:color="auto"/>
                <w:right w:val="none" w:sz="0" w:space="0" w:color="auto"/>
              </w:divBdr>
              <w:divsChild>
                <w:div w:id="201564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442656">
      <w:bodyDiv w:val="1"/>
      <w:marLeft w:val="0"/>
      <w:marRight w:val="0"/>
      <w:marTop w:val="0"/>
      <w:marBottom w:val="0"/>
      <w:divBdr>
        <w:top w:val="none" w:sz="0" w:space="0" w:color="auto"/>
        <w:left w:val="none" w:sz="0" w:space="0" w:color="auto"/>
        <w:bottom w:val="none" w:sz="0" w:space="0" w:color="auto"/>
        <w:right w:val="none" w:sz="0" w:space="0" w:color="auto"/>
      </w:divBdr>
    </w:div>
    <w:div w:id="1539656732">
      <w:bodyDiv w:val="1"/>
      <w:marLeft w:val="0"/>
      <w:marRight w:val="0"/>
      <w:marTop w:val="0"/>
      <w:marBottom w:val="0"/>
      <w:divBdr>
        <w:top w:val="none" w:sz="0" w:space="0" w:color="auto"/>
        <w:left w:val="none" w:sz="0" w:space="0" w:color="auto"/>
        <w:bottom w:val="none" w:sz="0" w:space="0" w:color="auto"/>
        <w:right w:val="none" w:sz="0" w:space="0" w:color="auto"/>
      </w:divBdr>
      <w:divsChild>
        <w:div w:id="1173954988">
          <w:marLeft w:val="0"/>
          <w:marRight w:val="0"/>
          <w:marTop w:val="0"/>
          <w:marBottom w:val="0"/>
          <w:divBdr>
            <w:top w:val="none" w:sz="0" w:space="0" w:color="auto"/>
            <w:left w:val="none" w:sz="0" w:space="0" w:color="auto"/>
            <w:bottom w:val="none" w:sz="0" w:space="0" w:color="auto"/>
            <w:right w:val="none" w:sz="0" w:space="0" w:color="auto"/>
          </w:divBdr>
          <w:divsChild>
            <w:div w:id="399325573">
              <w:marLeft w:val="0"/>
              <w:marRight w:val="0"/>
              <w:marTop w:val="0"/>
              <w:marBottom w:val="0"/>
              <w:divBdr>
                <w:top w:val="none" w:sz="0" w:space="0" w:color="auto"/>
                <w:left w:val="none" w:sz="0" w:space="0" w:color="auto"/>
                <w:bottom w:val="none" w:sz="0" w:space="0" w:color="auto"/>
                <w:right w:val="none" w:sz="0" w:space="0" w:color="auto"/>
              </w:divBdr>
              <w:divsChild>
                <w:div w:id="678311410">
                  <w:marLeft w:val="0"/>
                  <w:marRight w:val="0"/>
                  <w:marTop w:val="0"/>
                  <w:marBottom w:val="0"/>
                  <w:divBdr>
                    <w:top w:val="none" w:sz="0" w:space="0" w:color="auto"/>
                    <w:left w:val="none" w:sz="0" w:space="0" w:color="auto"/>
                    <w:bottom w:val="none" w:sz="0" w:space="0" w:color="auto"/>
                    <w:right w:val="none" w:sz="0" w:space="0" w:color="auto"/>
                  </w:divBdr>
                  <w:divsChild>
                    <w:div w:id="198836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436361">
      <w:bodyDiv w:val="1"/>
      <w:marLeft w:val="0"/>
      <w:marRight w:val="0"/>
      <w:marTop w:val="0"/>
      <w:marBottom w:val="0"/>
      <w:divBdr>
        <w:top w:val="none" w:sz="0" w:space="0" w:color="auto"/>
        <w:left w:val="none" w:sz="0" w:space="0" w:color="auto"/>
        <w:bottom w:val="none" w:sz="0" w:space="0" w:color="auto"/>
        <w:right w:val="none" w:sz="0" w:space="0" w:color="auto"/>
      </w:divBdr>
    </w:div>
    <w:div w:id="1556742414">
      <w:bodyDiv w:val="1"/>
      <w:marLeft w:val="0"/>
      <w:marRight w:val="0"/>
      <w:marTop w:val="0"/>
      <w:marBottom w:val="0"/>
      <w:divBdr>
        <w:top w:val="none" w:sz="0" w:space="0" w:color="auto"/>
        <w:left w:val="none" w:sz="0" w:space="0" w:color="auto"/>
        <w:bottom w:val="none" w:sz="0" w:space="0" w:color="auto"/>
        <w:right w:val="none" w:sz="0" w:space="0" w:color="auto"/>
      </w:divBdr>
      <w:divsChild>
        <w:div w:id="1364091790">
          <w:marLeft w:val="0"/>
          <w:marRight w:val="0"/>
          <w:marTop w:val="0"/>
          <w:marBottom w:val="0"/>
          <w:divBdr>
            <w:top w:val="none" w:sz="0" w:space="0" w:color="auto"/>
            <w:left w:val="none" w:sz="0" w:space="0" w:color="auto"/>
            <w:bottom w:val="none" w:sz="0" w:space="0" w:color="auto"/>
            <w:right w:val="none" w:sz="0" w:space="0" w:color="auto"/>
          </w:divBdr>
          <w:divsChild>
            <w:div w:id="1359626193">
              <w:marLeft w:val="0"/>
              <w:marRight w:val="0"/>
              <w:marTop w:val="0"/>
              <w:marBottom w:val="0"/>
              <w:divBdr>
                <w:top w:val="none" w:sz="0" w:space="0" w:color="auto"/>
                <w:left w:val="none" w:sz="0" w:space="0" w:color="auto"/>
                <w:bottom w:val="none" w:sz="0" w:space="0" w:color="auto"/>
                <w:right w:val="none" w:sz="0" w:space="0" w:color="auto"/>
              </w:divBdr>
              <w:divsChild>
                <w:div w:id="673066526">
                  <w:marLeft w:val="0"/>
                  <w:marRight w:val="0"/>
                  <w:marTop w:val="0"/>
                  <w:marBottom w:val="0"/>
                  <w:divBdr>
                    <w:top w:val="none" w:sz="0" w:space="0" w:color="auto"/>
                    <w:left w:val="none" w:sz="0" w:space="0" w:color="auto"/>
                    <w:bottom w:val="none" w:sz="0" w:space="0" w:color="auto"/>
                    <w:right w:val="none" w:sz="0" w:space="0" w:color="auto"/>
                  </w:divBdr>
                  <w:divsChild>
                    <w:div w:id="68124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763307">
      <w:bodyDiv w:val="1"/>
      <w:marLeft w:val="0"/>
      <w:marRight w:val="0"/>
      <w:marTop w:val="0"/>
      <w:marBottom w:val="0"/>
      <w:divBdr>
        <w:top w:val="none" w:sz="0" w:space="0" w:color="auto"/>
        <w:left w:val="none" w:sz="0" w:space="0" w:color="auto"/>
        <w:bottom w:val="none" w:sz="0" w:space="0" w:color="auto"/>
        <w:right w:val="none" w:sz="0" w:space="0" w:color="auto"/>
      </w:divBdr>
      <w:divsChild>
        <w:div w:id="2093811698">
          <w:marLeft w:val="0"/>
          <w:marRight w:val="0"/>
          <w:marTop w:val="0"/>
          <w:marBottom w:val="0"/>
          <w:divBdr>
            <w:top w:val="none" w:sz="0" w:space="0" w:color="auto"/>
            <w:left w:val="none" w:sz="0" w:space="0" w:color="auto"/>
            <w:bottom w:val="none" w:sz="0" w:space="0" w:color="auto"/>
            <w:right w:val="none" w:sz="0" w:space="0" w:color="auto"/>
          </w:divBdr>
          <w:divsChild>
            <w:div w:id="868833172">
              <w:marLeft w:val="0"/>
              <w:marRight w:val="0"/>
              <w:marTop w:val="0"/>
              <w:marBottom w:val="0"/>
              <w:divBdr>
                <w:top w:val="none" w:sz="0" w:space="0" w:color="auto"/>
                <w:left w:val="none" w:sz="0" w:space="0" w:color="auto"/>
                <w:bottom w:val="none" w:sz="0" w:space="0" w:color="auto"/>
                <w:right w:val="none" w:sz="0" w:space="0" w:color="auto"/>
              </w:divBdr>
              <w:divsChild>
                <w:div w:id="76207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19572">
      <w:bodyDiv w:val="1"/>
      <w:marLeft w:val="0"/>
      <w:marRight w:val="0"/>
      <w:marTop w:val="0"/>
      <w:marBottom w:val="0"/>
      <w:divBdr>
        <w:top w:val="none" w:sz="0" w:space="0" w:color="auto"/>
        <w:left w:val="none" w:sz="0" w:space="0" w:color="auto"/>
        <w:bottom w:val="none" w:sz="0" w:space="0" w:color="auto"/>
        <w:right w:val="none" w:sz="0" w:space="0" w:color="auto"/>
      </w:divBdr>
    </w:div>
    <w:div w:id="1619605769">
      <w:bodyDiv w:val="1"/>
      <w:marLeft w:val="0"/>
      <w:marRight w:val="0"/>
      <w:marTop w:val="0"/>
      <w:marBottom w:val="0"/>
      <w:divBdr>
        <w:top w:val="none" w:sz="0" w:space="0" w:color="auto"/>
        <w:left w:val="none" w:sz="0" w:space="0" w:color="auto"/>
        <w:bottom w:val="none" w:sz="0" w:space="0" w:color="auto"/>
        <w:right w:val="none" w:sz="0" w:space="0" w:color="auto"/>
      </w:divBdr>
    </w:div>
    <w:div w:id="1625311411">
      <w:bodyDiv w:val="1"/>
      <w:marLeft w:val="0"/>
      <w:marRight w:val="0"/>
      <w:marTop w:val="0"/>
      <w:marBottom w:val="0"/>
      <w:divBdr>
        <w:top w:val="none" w:sz="0" w:space="0" w:color="auto"/>
        <w:left w:val="none" w:sz="0" w:space="0" w:color="auto"/>
        <w:bottom w:val="none" w:sz="0" w:space="0" w:color="auto"/>
        <w:right w:val="none" w:sz="0" w:space="0" w:color="auto"/>
      </w:divBdr>
    </w:div>
    <w:div w:id="1631012575">
      <w:bodyDiv w:val="1"/>
      <w:marLeft w:val="0"/>
      <w:marRight w:val="0"/>
      <w:marTop w:val="0"/>
      <w:marBottom w:val="0"/>
      <w:divBdr>
        <w:top w:val="none" w:sz="0" w:space="0" w:color="auto"/>
        <w:left w:val="none" w:sz="0" w:space="0" w:color="auto"/>
        <w:bottom w:val="none" w:sz="0" w:space="0" w:color="auto"/>
        <w:right w:val="none" w:sz="0" w:space="0" w:color="auto"/>
      </w:divBdr>
      <w:divsChild>
        <w:div w:id="1292976862">
          <w:marLeft w:val="0"/>
          <w:marRight w:val="0"/>
          <w:marTop w:val="0"/>
          <w:marBottom w:val="0"/>
          <w:divBdr>
            <w:top w:val="none" w:sz="0" w:space="0" w:color="auto"/>
            <w:left w:val="none" w:sz="0" w:space="0" w:color="auto"/>
            <w:bottom w:val="none" w:sz="0" w:space="0" w:color="auto"/>
            <w:right w:val="none" w:sz="0" w:space="0" w:color="auto"/>
          </w:divBdr>
          <w:divsChild>
            <w:div w:id="972444336">
              <w:marLeft w:val="0"/>
              <w:marRight w:val="0"/>
              <w:marTop w:val="0"/>
              <w:marBottom w:val="0"/>
              <w:divBdr>
                <w:top w:val="none" w:sz="0" w:space="0" w:color="auto"/>
                <w:left w:val="none" w:sz="0" w:space="0" w:color="auto"/>
                <w:bottom w:val="none" w:sz="0" w:space="0" w:color="auto"/>
                <w:right w:val="none" w:sz="0" w:space="0" w:color="auto"/>
              </w:divBdr>
              <w:divsChild>
                <w:div w:id="25482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17188">
      <w:bodyDiv w:val="1"/>
      <w:marLeft w:val="0"/>
      <w:marRight w:val="0"/>
      <w:marTop w:val="0"/>
      <w:marBottom w:val="0"/>
      <w:divBdr>
        <w:top w:val="none" w:sz="0" w:space="0" w:color="auto"/>
        <w:left w:val="none" w:sz="0" w:space="0" w:color="auto"/>
        <w:bottom w:val="none" w:sz="0" w:space="0" w:color="auto"/>
        <w:right w:val="none" w:sz="0" w:space="0" w:color="auto"/>
      </w:divBdr>
    </w:div>
    <w:div w:id="1671981084">
      <w:bodyDiv w:val="1"/>
      <w:marLeft w:val="0"/>
      <w:marRight w:val="0"/>
      <w:marTop w:val="0"/>
      <w:marBottom w:val="0"/>
      <w:divBdr>
        <w:top w:val="none" w:sz="0" w:space="0" w:color="auto"/>
        <w:left w:val="none" w:sz="0" w:space="0" w:color="auto"/>
        <w:bottom w:val="none" w:sz="0" w:space="0" w:color="auto"/>
        <w:right w:val="none" w:sz="0" w:space="0" w:color="auto"/>
      </w:divBdr>
    </w:div>
    <w:div w:id="1695035692">
      <w:bodyDiv w:val="1"/>
      <w:marLeft w:val="0"/>
      <w:marRight w:val="0"/>
      <w:marTop w:val="0"/>
      <w:marBottom w:val="0"/>
      <w:divBdr>
        <w:top w:val="none" w:sz="0" w:space="0" w:color="auto"/>
        <w:left w:val="none" w:sz="0" w:space="0" w:color="auto"/>
        <w:bottom w:val="none" w:sz="0" w:space="0" w:color="auto"/>
        <w:right w:val="none" w:sz="0" w:space="0" w:color="auto"/>
      </w:divBdr>
    </w:div>
    <w:div w:id="1712807647">
      <w:bodyDiv w:val="1"/>
      <w:marLeft w:val="0"/>
      <w:marRight w:val="0"/>
      <w:marTop w:val="0"/>
      <w:marBottom w:val="0"/>
      <w:divBdr>
        <w:top w:val="none" w:sz="0" w:space="0" w:color="auto"/>
        <w:left w:val="none" w:sz="0" w:space="0" w:color="auto"/>
        <w:bottom w:val="none" w:sz="0" w:space="0" w:color="auto"/>
        <w:right w:val="none" w:sz="0" w:space="0" w:color="auto"/>
      </w:divBdr>
    </w:div>
    <w:div w:id="1719815032">
      <w:bodyDiv w:val="1"/>
      <w:marLeft w:val="0"/>
      <w:marRight w:val="0"/>
      <w:marTop w:val="0"/>
      <w:marBottom w:val="0"/>
      <w:divBdr>
        <w:top w:val="none" w:sz="0" w:space="0" w:color="auto"/>
        <w:left w:val="none" w:sz="0" w:space="0" w:color="auto"/>
        <w:bottom w:val="none" w:sz="0" w:space="0" w:color="auto"/>
        <w:right w:val="none" w:sz="0" w:space="0" w:color="auto"/>
      </w:divBdr>
    </w:div>
    <w:div w:id="1726637271">
      <w:bodyDiv w:val="1"/>
      <w:marLeft w:val="0"/>
      <w:marRight w:val="0"/>
      <w:marTop w:val="0"/>
      <w:marBottom w:val="0"/>
      <w:divBdr>
        <w:top w:val="none" w:sz="0" w:space="0" w:color="auto"/>
        <w:left w:val="none" w:sz="0" w:space="0" w:color="auto"/>
        <w:bottom w:val="none" w:sz="0" w:space="0" w:color="auto"/>
        <w:right w:val="none" w:sz="0" w:space="0" w:color="auto"/>
      </w:divBdr>
    </w:div>
    <w:div w:id="1764180185">
      <w:bodyDiv w:val="1"/>
      <w:marLeft w:val="0"/>
      <w:marRight w:val="0"/>
      <w:marTop w:val="0"/>
      <w:marBottom w:val="0"/>
      <w:divBdr>
        <w:top w:val="none" w:sz="0" w:space="0" w:color="auto"/>
        <w:left w:val="none" w:sz="0" w:space="0" w:color="auto"/>
        <w:bottom w:val="none" w:sz="0" w:space="0" w:color="auto"/>
        <w:right w:val="none" w:sz="0" w:space="0" w:color="auto"/>
      </w:divBdr>
    </w:div>
    <w:div w:id="1766340127">
      <w:bodyDiv w:val="1"/>
      <w:marLeft w:val="0"/>
      <w:marRight w:val="0"/>
      <w:marTop w:val="0"/>
      <w:marBottom w:val="0"/>
      <w:divBdr>
        <w:top w:val="none" w:sz="0" w:space="0" w:color="auto"/>
        <w:left w:val="none" w:sz="0" w:space="0" w:color="auto"/>
        <w:bottom w:val="none" w:sz="0" w:space="0" w:color="auto"/>
        <w:right w:val="none" w:sz="0" w:space="0" w:color="auto"/>
      </w:divBdr>
    </w:div>
    <w:div w:id="1775049295">
      <w:bodyDiv w:val="1"/>
      <w:marLeft w:val="0"/>
      <w:marRight w:val="0"/>
      <w:marTop w:val="0"/>
      <w:marBottom w:val="0"/>
      <w:divBdr>
        <w:top w:val="none" w:sz="0" w:space="0" w:color="auto"/>
        <w:left w:val="none" w:sz="0" w:space="0" w:color="auto"/>
        <w:bottom w:val="none" w:sz="0" w:space="0" w:color="auto"/>
        <w:right w:val="none" w:sz="0" w:space="0" w:color="auto"/>
      </w:divBdr>
      <w:divsChild>
        <w:div w:id="646520997">
          <w:marLeft w:val="0"/>
          <w:marRight w:val="0"/>
          <w:marTop w:val="0"/>
          <w:marBottom w:val="0"/>
          <w:divBdr>
            <w:top w:val="none" w:sz="0" w:space="0" w:color="auto"/>
            <w:left w:val="none" w:sz="0" w:space="0" w:color="auto"/>
            <w:bottom w:val="none" w:sz="0" w:space="0" w:color="auto"/>
            <w:right w:val="none" w:sz="0" w:space="0" w:color="auto"/>
          </w:divBdr>
          <w:divsChild>
            <w:div w:id="715009945">
              <w:marLeft w:val="0"/>
              <w:marRight w:val="0"/>
              <w:marTop w:val="0"/>
              <w:marBottom w:val="0"/>
              <w:divBdr>
                <w:top w:val="none" w:sz="0" w:space="0" w:color="auto"/>
                <w:left w:val="none" w:sz="0" w:space="0" w:color="auto"/>
                <w:bottom w:val="none" w:sz="0" w:space="0" w:color="auto"/>
                <w:right w:val="none" w:sz="0" w:space="0" w:color="auto"/>
              </w:divBdr>
              <w:divsChild>
                <w:div w:id="115179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973988">
      <w:bodyDiv w:val="1"/>
      <w:marLeft w:val="0"/>
      <w:marRight w:val="0"/>
      <w:marTop w:val="0"/>
      <w:marBottom w:val="0"/>
      <w:divBdr>
        <w:top w:val="none" w:sz="0" w:space="0" w:color="auto"/>
        <w:left w:val="none" w:sz="0" w:space="0" w:color="auto"/>
        <w:bottom w:val="none" w:sz="0" w:space="0" w:color="auto"/>
        <w:right w:val="none" w:sz="0" w:space="0" w:color="auto"/>
      </w:divBdr>
    </w:div>
    <w:div w:id="1782609685">
      <w:bodyDiv w:val="1"/>
      <w:marLeft w:val="0"/>
      <w:marRight w:val="0"/>
      <w:marTop w:val="0"/>
      <w:marBottom w:val="0"/>
      <w:divBdr>
        <w:top w:val="none" w:sz="0" w:space="0" w:color="auto"/>
        <w:left w:val="none" w:sz="0" w:space="0" w:color="auto"/>
        <w:bottom w:val="none" w:sz="0" w:space="0" w:color="auto"/>
        <w:right w:val="none" w:sz="0" w:space="0" w:color="auto"/>
      </w:divBdr>
    </w:div>
    <w:div w:id="1788309448">
      <w:bodyDiv w:val="1"/>
      <w:marLeft w:val="0"/>
      <w:marRight w:val="0"/>
      <w:marTop w:val="0"/>
      <w:marBottom w:val="0"/>
      <w:divBdr>
        <w:top w:val="none" w:sz="0" w:space="0" w:color="auto"/>
        <w:left w:val="none" w:sz="0" w:space="0" w:color="auto"/>
        <w:bottom w:val="none" w:sz="0" w:space="0" w:color="auto"/>
        <w:right w:val="none" w:sz="0" w:space="0" w:color="auto"/>
      </w:divBdr>
      <w:divsChild>
        <w:div w:id="1076854215">
          <w:marLeft w:val="0"/>
          <w:marRight w:val="0"/>
          <w:marTop w:val="0"/>
          <w:marBottom w:val="0"/>
          <w:divBdr>
            <w:top w:val="none" w:sz="0" w:space="0" w:color="auto"/>
            <w:left w:val="none" w:sz="0" w:space="0" w:color="auto"/>
            <w:bottom w:val="none" w:sz="0" w:space="0" w:color="auto"/>
            <w:right w:val="none" w:sz="0" w:space="0" w:color="auto"/>
          </w:divBdr>
          <w:divsChild>
            <w:div w:id="808550334">
              <w:marLeft w:val="0"/>
              <w:marRight w:val="0"/>
              <w:marTop w:val="0"/>
              <w:marBottom w:val="0"/>
              <w:divBdr>
                <w:top w:val="none" w:sz="0" w:space="0" w:color="auto"/>
                <w:left w:val="none" w:sz="0" w:space="0" w:color="auto"/>
                <w:bottom w:val="none" w:sz="0" w:space="0" w:color="auto"/>
                <w:right w:val="none" w:sz="0" w:space="0" w:color="auto"/>
              </w:divBdr>
              <w:divsChild>
                <w:div w:id="1820222656">
                  <w:marLeft w:val="0"/>
                  <w:marRight w:val="0"/>
                  <w:marTop w:val="0"/>
                  <w:marBottom w:val="0"/>
                  <w:divBdr>
                    <w:top w:val="none" w:sz="0" w:space="0" w:color="auto"/>
                    <w:left w:val="none" w:sz="0" w:space="0" w:color="auto"/>
                    <w:bottom w:val="none" w:sz="0" w:space="0" w:color="auto"/>
                    <w:right w:val="none" w:sz="0" w:space="0" w:color="auto"/>
                  </w:divBdr>
                  <w:divsChild>
                    <w:div w:id="64365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314426">
      <w:bodyDiv w:val="1"/>
      <w:marLeft w:val="0"/>
      <w:marRight w:val="0"/>
      <w:marTop w:val="0"/>
      <w:marBottom w:val="0"/>
      <w:divBdr>
        <w:top w:val="none" w:sz="0" w:space="0" w:color="auto"/>
        <w:left w:val="none" w:sz="0" w:space="0" w:color="auto"/>
        <w:bottom w:val="none" w:sz="0" w:space="0" w:color="auto"/>
        <w:right w:val="none" w:sz="0" w:space="0" w:color="auto"/>
      </w:divBdr>
    </w:div>
    <w:div w:id="1792093391">
      <w:bodyDiv w:val="1"/>
      <w:marLeft w:val="0"/>
      <w:marRight w:val="0"/>
      <w:marTop w:val="0"/>
      <w:marBottom w:val="0"/>
      <w:divBdr>
        <w:top w:val="none" w:sz="0" w:space="0" w:color="auto"/>
        <w:left w:val="none" w:sz="0" w:space="0" w:color="auto"/>
        <w:bottom w:val="none" w:sz="0" w:space="0" w:color="auto"/>
        <w:right w:val="none" w:sz="0" w:space="0" w:color="auto"/>
      </w:divBdr>
      <w:divsChild>
        <w:div w:id="1639801759">
          <w:marLeft w:val="0"/>
          <w:marRight w:val="0"/>
          <w:marTop w:val="0"/>
          <w:marBottom w:val="0"/>
          <w:divBdr>
            <w:top w:val="none" w:sz="0" w:space="0" w:color="auto"/>
            <w:left w:val="none" w:sz="0" w:space="0" w:color="auto"/>
            <w:bottom w:val="none" w:sz="0" w:space="0" w:color="auto"/>
            <w:right w:val="none" w:sz="0" w:space="0" w:color="auto"/>
          </w:divBdr>
          <w:divsChild>
            <w:div w:id="119232881">
              <w:marLeft w:val="0"/>
              <w:marRight w:val="0"/>
              <w:marTop w:val="0"/>
              <w:marBottom w:val="0"/>
              <w:divBdr>
                <w:top w:val="none" w:sz="0" w:space="0" w:color="auto"/>
                <w:left w:val="none" w:sz="0" w:space="0" w:color="auto"/>
                <w:bottom w:val="none" w:sz="0" w:space="0" w:color="auto"/>
                <w:right w:val="none" w:sz="0" w:space="0" w:color="auto"/>
              </w:divBdr>
              <w:divsChild>
                <w:div w:id="119387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935437">
      <w:bodyDiv w:val="1"/>
      <w:marLeft w:val="0"/>
      <w:marRight w:val="0"/>
      <w:marTop w:val="0"/>
      <w:marBottom w:val="0"/>
      <w:divBdr>
        <w:top w:val="none" w:sz="0" w:space="0" w:color="auto"/>
        <w:left w:val="none" w:sz="0" w:space="0" w:color="auto"/>
        <w:bottom w:val="none" w:sz="0" w:space="0" w:color="auto"/>
        <w:right w:val="none" w:sz="0" w:space="0" w:color="auto"/>
      </w:divBdr>
    </w:div>
    <w:div w:id="1814787608">
      <w:bodyDiv w:val="1"/>
      <w:marLeft w:val="0"/>
      <w:marRight w:val="0"/>
      <w:marTop w:val="0"/>
      <w:marBottom w:val="0"/>
      <w:divBdr>
        <w:top w:val="none" w:sz="0" w:space="0" w:color="auto"/>
        <w:left w:val="none" w:sz="0" w:space="0" w:color="auto"/>
        <w:bottom w:val="none" w:sz="0" w:space="0" w:color="auto"/>
        <w:right w:val="none" w:sz="0" w:space="0" w:color="auto"/>
      </w:divBdr>
    </w:div>
    <w:div w:id="1819763194">
      <w:bodyDiv w:val="1"/>
      <w:marLeft w:val="0"/>
      <w:marRight w:val="0"/>
      <w:marTop w:val="0"/>
      <w:marBottom w:val="0"/>
      <w:divBdr>
        <w:top w:val="none" w:sz="0" w:space="0" w:color="auto"/>
        <w:left w:val="none" w:sz="0" w:space="0" w:color="auto"/>
        <w:bottom w:val="none" w:sz="0" w:space="0" w:color="auto"/>
        <w:right w:val="none" w:sz="0" w:space="0" w:color="auto"/>
      </w:divBdr>
    </w:div>
    <w:div w:id="1851720554">
      <w:bodyDiv w:val="1"/>
      <w:marLeft w:val="0"/>
      <w:marRight w:val="0"/>
      <w:marTop w:val="0"/>
      <w:marBottom w:val="0"/>
      <w:divBdr>
        <w:top w:val="none" w:sz="0" w:space="0" w:color="auto"/>
        <w:left w:val="none" w:sz="0" w:space="0" w:color="auto"/>
        <w:bottom w:val="none" w:sz="0" w:space="0" w:color="auto"/>
        <w:right w:val="none" w:sz="0" w:space="0" w:color="auto"/>
      </w:divBdr>
    </w:div>
    <w:div w:id="1858498364">
      <w:bodyDiv w:val="1"/>
      <w:marLeft w:val="0"/>
      <w:marRight w:val="0"/>
      <w:marTop w:val="0"/>
      <w:marBottom w:val="0"/>
      <w:divBdr>
        <w:top w:val="none" w:sz="0" w:space="0" w:color="auto"/>
        <w:left w:val="none" w:sz="0" w:space="0" w:color="auto"/>
        <w:bottom w:val="none" w:sz="0" w:space="0" w:color="auto"/>
        <w:right w:val="none" w:sz="0" w:space="0" w:color="auto"/>
      </w:divBdr>
      <w:divsChild>
        <w:div w:id="2122333555">
          <w:marLeft w:val="0"/>
          <w:marRight w:val="0"/>
          <w:marTop w:val="0"/>
          <w:marBottom w:val="0"/>
          <w:divBdr>
            <w:top w:val="none" w:sz="0" w:space="0" w:color="auto"/>
            <w:left w:val="none" w:sz="0" w:space="0" w:color="auto"/>
            <w:bottom w:val="none" w:sz="0" w:space="0" w:color="auto"/>
            <w:right w:val="none" w:sz="0" w:space="0" w:color="auto"/>
          </w:divBdr>
          <w:divsChild>
            <w:div w:id="939331955">
              <w:marLeft w:val="0"/>
              <w:marRight w:val="0"/>
              <w:marTop w:val="0"/>
              <w:marBottom w:val="0"/>
              <w:divBdr>
                <w:top w:val="none" w:sz="0" w:space="0" w:color="auto"/>
                <w:left w:val="none" w:sz="0" w:space="0" w:color="auto"/>
                <w:bottom w:val="none" w:sz="0" w:space="0" w:color="auto"/>
                <w:right w:val="none" w:sz="0" w:space="0" w:color="auto"/>
              </w:divBdr>
              <w:divsChild>
                <w:div w:id="184038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121044">
      <w:bodyDiv w:val="1"/>
      <w:marLeft w:val="0"/>
      <w:marRight w:val="0"/>
      <w:marTop w:val="0"/>
      <w:marBottom w:val="0"/>
      <w:divBdr>
        <w:top w:val="none" w:sz="0" w:space="0" w:color="auto"/>
        <w:left w:val="none" w:sz="0" w:space="0" w:color="auto"/>
        <w:bottom w:val="none" w:sz="0" w:space="0" w:color="auto"/>
        <w:right w:val="none" w:sz="0" w:space="0" w:color="auto"/>
      </w:divBdr>
    </w:div>
    <w:div w:id="1879201765">
      <w:bodyDiv w:val="1"/>
      <w:marLeft w:val="0"/>
      <w:marRight w:val="0"/>
      <w:marTop w:val="0"/>
      <w:marBottom w:val="0"/>
      <w:divBdr>
        <w:top w:val="none" w:sz="0" w:space="0" w:color="auto"/>
        <w:left w:val="none" w:sz="0" w:space="0" w:color="auto"/>
        <w:bottom w:val="none" w:sz="0" w:space="0" w:color="auto"/>
        <w:right w:val="none" w:sz="0" w:space="0" w:color="auto"/>
      </w:divBdr>
    </w:div>
    <w:div w:id="1880126397">
      <w:bodyDiv w:val="1"/>
      <w:marLeft w:val="0"/>
      <w:marRight w:val="0"/>
      <w:marTop w:val="0"/>
      <w:marBottom w:val="0"/>
      <w:divBdr>
        <w:top w:val="none" w:sz="0" w:space="0" w:color="auto"/>
        <w:left w:val="none" w:sz="0" w:space="0" w:color="auto"/>
        <w:bottom w:val="none" w:sz="0" w:space="0" w:color="auto"/>
        <w:right w:val="none" w:sz="0" w:space="0" w:color="auto"/>
      </w:divBdr>
      <w:divsChild>
        <w:div w:id="559562319">
          <w:marLeft w:val="0"/>
          <w:marRight w:val="0"/>
          <w:marTop w:val="0"/>
          <w:marBottom w:val="0"/>
          <w:divBdr>
            <w:top w:val="none" w:sz="0" w:space="0" w:color="auto"/>
            <w:left w:val="none" w:sz="0" w:space="0" w:color="auto"/>
            <w:bottom w:val="none" w:sz="0" w:space="0" w:color="auto"/>
            <w:right w:val="none" w:sz="0" w:space="0" w:color="auto"/>
          </w:divBdr>
          <w:divsChild>
            <w:div w:id="1225024433">
              <w:marLeft w:val="0"/>
              <w:marRight w:val="0"/>
              <w:marTop w:val="0"/>
              <w:marBottom w:val="0"/>
              <w:divBdr>
                <w:top w:val="none" w:sz="0" w:space="0" w:color="auto"/>
                <w:left w:val="none" w:sz="0" w:space="0" w:color="auto"/>
                <w:bottom w:val="none" w:sz="0" w:space="0" w:color="auto"/>
                <w:right w:val="none" w:sz="0" w:space="0" w:color="auto"/>
              </w:divBdr>
              <w:divsChild>
                <w:div w:id="94523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479774">
      <w:bodyDiv w:val="1"/>
      <w:marLeft w:val="0"/>
      <w:marRight w:val="0"/>
      <w:marTop w:val="0"/>
      <w:marBottom w:val="0"/>
      <w:divBdr>
        <w:top w:val="none" w:sz="0" w:space="0" w:color="auto"/>
        <w:left w:val="none" w:sz="0" w:space="0" w:color="auto"/>
        <w:bottom w:val="none" w:sz="0" w:space="0" w:color="auto"/>
        <w:right w:val="none" w:sz="0" w:space="0" w:color="auto"/>
      </w:divBdr>
    </w:div>
    <w:div w:id="1890410078">
      <w:bodyDiv w:val="1"/>
      <w:marLeft w:val="0"/>
      <w:marRight w:val="0"/>
      <w:marTop w:val="0"/>
      <w:marBottom w:val="0"/>
      <w:divBdr>
        <w:top w:val="none" w:sz="0" w:space="0" w:color="auto"/>
        <w:left w:val="none" w:sz="0" w:space="0" w:color="auto"/>
        <w:bottom w:val="none" w:sz="0" w:space="0" w:color="auto"/>
        <w:right w:val="none" w:sz="0" w:space="0" w:color="auto"/>
      </w:divBdr>
    </w:div>
    <w:div w:id="1903906824">
      <w:bodyDiv w:val="1"/>
      <w:marLeft w:val="0"/>
      <w:marRight w:val="0"/>
      <w:marTop w:val="0"/>
      <w:marBottom w:val="0"/>
      <w:divBdr>
        <w:top w:val="none" w:sz="0" w:space="0" w:color="auto"/>
        <w:left w:val="none" w:sz="0" w:space="0" w:color="auto"/>
        <w:bottom w:val="none" w:sz="0" w:space="0" w:color="auto"/>
        <w:right w:val="none" w:sz="0" w:space="0" w:color="auto"/>
      </w:divBdr>
    </w:div>
    <w:div w:id="1906791562">
      <w:bodyDiv w:val="1"/>
      <w:marLeft w:val="0"/>
      <w:marRight w:val="0"/>
      <w:marTop w:val="0"/>
      <w:marBottom w:val="0"/>
      <w:divBdr>
        <w:top w:val="none" w:sz="0" w:space="0" w:color="auto"/>
        <w:left w:val="none" w:sz="0" w:space="0" w:color="auto"/>
        <w:bottom w:val="none" w:sz="0" w:space="0" w:color="auto"/>
        <w:right w:val="none" w:sz="0" w:space="0" w:color="auto"/>
      </w:divBdr>
    </w:div>
    <w:div w:id="1935742585">
      <w:bodyDiv w:val="1"/>
      <w:marLeft w:val="0"/>
      <w:marRight w:val="0"/>
      <w:marTop w:val="0"/>
      <w:marBottom w:val="0"/>
      <w:divBdr>
        <w:top w:val="none" w:sz="0" w:space="0" w:color="auto"/>
        <w:left w:val="none" w:sz="0" w:space="0" w:color="auto"/>
        <w:bottom w:val="none" w:sz="0" w:space="0" w:color="auto"/>
        <w:right w:val="none" w:sz="0" w:space="0" w:color="auto"/>
      </w:divBdr>
    </w:div>
    <w:div w:id="1939481352">
      <w:bodyDiv w:val="1"/>
      <w:marLeft w:val="0"/>
      <w:marRight w:val="0"/>
      <w:marTop w:val="0"/>
      <w:marBottom w:val="0"/>
      <w:divBdr>
        <w:top w:val="none" w:sz="0" w:space="0" w:color="auto"/>
        <w:left w:val="none" w:sz="0" w:space="0" w:color="auto"/>
        <w:bottom w:val="none" w:sz="0" w:space="0" w:color="auto"/>
        <w:right w:val="none" w:sz="0" w:space="0" w:color="auto"/>
      </w:divBdr>
    </w:div>
    <w:div w:id="1954897025">
      <w:bodyDiv w:val="1"/>
      <w:marLeft w:val="0"/>
      <w:marRight w:val="0"/>
      <w:marTop w:val="0"/>
      <w:marBottom w:val="0"/>
      <w:divBdr>
        <w:top w:val="none" w:sz="0" w:space="0" w:color="auto"/>
        <w:left w:val="none" w:sz="0" w:space="0" w:color="auto"/>
        <w:bottom w:val="none" w:sz="0" w:space="0" w:color="auto"/>
        <w:right w:val="none" w:sz="0" w:space="0" w:color="auto"/>
      </w:divBdr>
    </w:div>
    <w:div w:id="1994139308">
      <w:bodyDiv w:val="1"/>
      <w:marLeft w:val="0"/>
      <w:marRight w:val="0"/>
      <w:marTop w:val="0"/>
      <w:marBottom w:val="0"/>
      <w:divBdr>
        <w:top w:val="none" w:sz="0" w:space="0" w:color="auto"/>
        <w:left w:val="none" w:sz="0" w:space="0" w:color="auto"/>
        <w:bottom w:val="none" w:sz="0" w:space="0" w:color="auto"/>
        <w:right w:val="none" w:sz="0" w:space="0" w:color="auto"/>
      </w:divBdr>
    </w:div>
    <w:div w:id="1994723236">
      <w:bodyDiv w:val="1"/>
      <w:marLeft w:val="0"/>
      <w:marRight w:val="0"/>
      <w:marTop w:val="0"/>
      <w:marBottom w:val="0"/>
      <w:divBdr>
        <w:top w:val="none" w:sz="0" w:space="0" w:color="auto"/>
        <w:left w:val="none" w:sz="0" w:space="0" w:color="auto"/>
        <w:bottom w:val="none" w:sz="0" w:space="0" w:color="auto"/>
        <w:right w:val="none" w:sz="0" w:space="0" w:color="auto"/>
      </w:divBdr>
    </w:div>
    <w:div w:id="1998260664">
      <w:bodyDiv w:val="1"/>
      <w:marLeft w:val="0"/>
      <w:marRight w:val="0"/>
      <w:marTop w:val="0"/>
      <w:marBottom w:val="0"/>
      <w:divBdr>
        <w:top w:val="none" w:sz="0" w:space="0" w:color="auto"/>
        <w:left w:val="none" w:sz="0" w:space="0" w:color="auto"/>
        <w:bottom w:val="none" w:sz="0" w:space="0" w:color="auto"/>
        <w:right w:val="none" w:sz="0" w:space="0" w:color="auto"/>
      </w:divBdr>
    </w:div>
    <w:div w:id="2002780932">
      <w:bodyDiv w:val="1"/>
      <w:marLeft w:val="0"/>
      <w:marRight w:val="0"/>
      <w:marTop w:val="0"/>
      <w:marBottom w:val="0"/>
      <w:divBdr>
        <w:top w:val="none" w:sz="0" w:space="0" w:color="auto"/>
        <w:left w:val="none" w:sz="0" w:space="0" w:color="auto"/>
        <w:bottom w:val="none" w:sz="0" w:space="0" w:color="auto"/>
        <w:right w:val="none" w:sz="0" w:space="0" w:color="auto"/>
      </w:divBdr>
    </w:div>
    <w:div w:id="2013290228">
      <w:bodyDiv w:val="1"/>
      <w:marLeft w:val="0"/>
      <w:marRight w:val="0"/>
      <w:marTop w:val="0"/>
      <w:marBottom w:val="0"/>
      <w:divBdr>
        <w:top w:val="none" w:sz="0" w:space="0" w:color="auto"/>
        <w:left w:val="none" w:sz="0" w:space="0" w:color="auto"/>
        <w:bottom w:val="none" w:sz="0" w:space="0" w:color="auto"/>
        <w:right w:val="none" w:sz="0" w:space="0" w:color="auto"/>
      </w:divBdr>
    </w:div>
    <w:div w:id="2016880754">
      <w:bodyDiv w:val="1"/>
      <w:marLeft w:val="0"/>
      <w:marRight w:val="0"/>
      <w:marTop w:val="0"/>
      <w:marBottom w:val="0"/>
      <w:divBdr>
        <w:top w:val="none" w:sz="0" w:space="0" w:color="auto"/>
        <w:left w:val="none" w:sz="0" w:space="0" w:color="auto"/>
        <w:bottom w:val="none" w:sz="0" w:space="0" w:color="auto"/>
        <w:right w:val="none" w:sz="0" w:space="0" w:color="auto"/>
      </w:divBdr>
    </w:div>
    <w:div w:id="2043818837">
      <w:bodyDiv w:val="1"/>
      <w:marLeft w:val="0"/>
      <w:marRight w:val="0"/>
      <w:marTop w:val="0"/>
      <w:marBottom w:val="0"/>
      <w:divBdr>
        <w:top w:val="none" w:sz="0" w:space="0" w:color="auto"/>
        <w:left w:val="none" w:sz="0" w:space="0" w:color="auto"/>
        <w:bottom w:val="none" w:sz="0" w:space="0" w:color="auto"/>
        <w:right w:val="none" w:sz="0" w:space="0" w:color="auto"/>
      </w:divBdr>
    </w:div>
    <w:div w:id="2048137018">
      <w:bodyDiv w:val="1"/>
      <w:marLeft w:val="0"/>
      <w:marRight w:val="0"/>
      <w:marTop w:val="0"/>
      <w:marBottom w:val="0"/>
      <w:divBdr>
        <w:top w:val="none" w:sz="0" w:space="0" w:color="auto"/>
        <w:left w:val="none" w:sz="0" w:space="0" w:color="auto"/>
        <w:bottom w:val="none" w:sz="0" w:space="0" w:color="auto"/>
        <w:right w:val="none" w:sz="0" w:space="0" w:color="auto"/>
      </w:divBdr>
      <w:divsChild>
        <w:div w:id="1022822193">
          <w:marLeft w:val="0"/>
          <w:marRight w:val="0"/>
          <w:marTop w:val="0"/>
          <w:marBottom w:val="0"/>
          <w:divBdr>
            <w:top w:val="none" w:sz="0" w:space="0" w:color="auto"/>
            <w:left w:val="none" w:sz="0" w:space="0" w:color="auto"/>
            <w:bottom w:val="none" w:sz="0" w:space="0" w:color="auto"/>
            <w:right w:val="none" w:sz="0" w:space="0" w:color="auto"/>
          </w:divBdr>
          <w:divsChild>
            <w:div w:id="1844081874">
              <w:marLeft w:val="0"/>
              <w:marRight w:val="0"/>
              <w:marTop w:val="0"/>
              <w:marBottom w:val="0"/>
              <w:divBdr>
                <w:top w:val="none" w:sz="0" w:space="0" w:color="auto"/>
                <w:left w:val="none" w:sz="0" w:space="0" w:color="auto"/>
                <w:bottom w:val="none" w:sz="0" w:space="0" w:color="auto"/>
                <w:right w:val="none" w:sz="0" w:space="0" w:color="auto"/>
              </w:divBdr>
              <w:divsChild>
                <w:div w:id="98875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330251">
      <w:bodyDiv w:val="1"/>
      <w:marLeft w:val="0"/>
      <w:marRight w:val="0"/>
      <w:marTop w:val="0"/>
      <w:marBottom w:val="0"/>
      <w:divBdr>
        <w:top w:val="none" w:sz="0" w:space="0" w:color="auto"/>
        <w:left w:val="none" w:sz="0" w:space="0" w:color="auto"/>
        <w:bottom w:val="none" w:sz="0" w:space="0" w:color="auto"/>
        <w:right w:val="none" w:sz="0" w:space="0" w:color="auto"/>
      </w:divBdr>
    </w:div>
    <w:div w:id="2050184750">
      <w:bodyDiv w:val="1"/>
      <w:marLeft w:val="0"/>
      <w:marRight w:val="0"/>
      <w:marTop w:val="0"/>
      <w:marBottom w:val="0"/>
      <w:divBdr>
        <w:top w:val="none" w:sz="0" w:space="0" w:color="auto"/>
        <w:left w:val="none" w:sz="0" w:space="0" w:color="auto"/>
        <w:bottom w:val="none" w:sz="0" w:space="0" w:color="auto"/>
        <w:right w:val="none" w:sz="0" w:space="0" w:color="auto"/>
      </w:divBdr>
      <w:divsChild>
        <w:div w:id="941304461">
          <w:marLeft w:val="0"/>
          <w:marRight w:val="0"/>
          <w:marTop w:val="0"/>
          <w:marBottom w:val="0"/>
          <w:divBdr>
            <w:top w:val="none" w:sz="0" w:space="0" w:color="auto"/>
            <w:left w:val="none" w:sz="0" w:space="0" w:color="auto"/>
            <w:bottom w:val="none" w:sz="0" w:space="0" w:color="auto"/>
            <w:right w:val="none" w:sz="0" w:space="0" w:color="auto"/>
          </w:divBdr>
          <w:divsChild>
            <w:div w:id="389965609">
              <w:marLeft w:val="0"/>
              <w:marRight w:val="0"/>
              <w:marTop w:val="0"/>
              <w:marBottom w:val="0"/>
              <w:divBdr>
                <w:top w:val="none" w:sz="0" w:space="0" w:color="auto"/>
                <w:left w:val="none" w:sz="0" w:space="0" w:color="auto"/>
                <w:bottom w:val="none" w:sz="0" w:space="0" w:color="auto"/>
                <w:right w:val="none" w:sz="0" w:space="0" w:color="auto"/>
              </w:divBdr>
              <w:divsChild>
                <w:div w:id="170046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08243">
      <w:bodyDiv w:val="1"/>
      <w:marLeft w:val="0"/>
      <w:marRight w:val="0"/>
      <w:marTop w:val="0"/>
      <w:marBottom w:val="0"/>
      <w:divBdr>
        <w:top w:val="none" w:sz="0" w:space="0" w:color="auto"/>
        <w:left w:val="none" w:sz="0" w:space="0" w:color="auto"/>
        <w:bottom w:val="none" w:sz="0" w:space="0" w:color="auto"/>
        <w:right w:val="none" w:sz="0" w:space="0" w:color="auto"/>
      </w:divBdr>
    </w:div>
    <w:div w:id="2061244865">
      <w:bodyDiv w:val="1"/>
      <w:marLeft w:val="0"/>
      <w:marRight w:val="0"/>
      <w:marTop w:val="0"/>
      <w:marBottom w:val="0"/>
      <w:divBdr>
        <w:top w:val="none" w:sz="0" w:space="0" w:color="auto"/>
        <w:left w:val="none" w:sz="0" w:space="0" w:color="auto"/>
        <w:bottom w:val="none" w:sz="0" w:space="0" w:color="auto"/>
        <w:right w:val="none" w:sz="0" w:space="0" w:color="auto"/>
      </w:divBdr>
    </w:div>
    <w:div w:id="2068139540">
      <w:bodyDiv w:val="1"/>
      <w:marLeft w:val="0"/>
      <w:marRight w:val="0"/>
      <w:marTop w:val="0"/>
      <w:marBottom w:val="0"/>
      <w:divBdr>
        <w:top w:val="none" w:sz="0" w:space="0" w:color="auto"/>
        <w:left w:val="none" w:sz="0" w:space="0" w:color="auto"/>
        <w:bottom w:val="none" w:sz="0" w:space="0" w:color="auto"/>
        <w:right w:val="none" w:sz="0" w:space="0" w:color="auto"/>
      </w:divBdr>
      <w:divsChild>
        <w:div w:id="287710603">
          <w:marLeft w:val="0"/>
          <w:marRight w:val="0"/>
          <w:marTop w:val="0"/>
          <w:marBottom w:val="0"/>
          <w:divBdr>
            <w:top w:val="none" w:sz="0" w:space="0" w:color="auto"/>
            <w:left w:val="none" w:sz="0" w:space="0" w:color="auto"/>
            <w:bottom w:val="none" w:sz="0" w:space="0" w:color="auto"/>
            <w:right w:val="none" w:sz="0" w:space="0" w:color="auto"/>
          </w:divBdr>
          <w:divsChild>
            <w:div w:id="1975866621">
              <w:marLeft w:val="0"/>
              <w:marRight w:val="0"/>
              <w:marTop w:val="0"/>
              <w:marBottom w:val="0"/>
              <w:divBdr>
                <w:top w:val="none" w:sz="0" w:space="0" w:color="auto"/>
                <w:left w:val="none" w:sz="0" w:space="0" w:color="auto"/>
                <w:bottom w:val="none" w:sz="0" w:space="0" w:color="auto"/>
                <w:right w:val="none" w:sz="0" w:space="0" w:color="auto"/>
              </w:divBdr>
              <w:divsChild>
                <w:div w:id="60372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082438">
      <w:bodyDiv w:val="1"/>
      <w:marLeft w:val="0"/>
      <w:marRight w:val="0"/>
      <w:marTop w:val="0"/>
      <w:marBottom w:val="0"/>
      <w:divBdr>
        <w:top w:val="none" w:sz="0" w:space="0" w:color="auto"/>
        <w:left w:val="none" w:sz="0" w:space="0" w:color="auto"/>
        <w:bottom w:val="none" w:sz="0" w:space="0" w:color="auto"/>
        <w:right w:val="none" w:sz="0" w:space="0" w:color="auto"/>
      </w:divBdr>
    </w:div>
    <w:div w:id="2075158054">
      <w:bodyDiv w:val="1"/>
      <w:marLeft w:val="0"/>
      <w:marRight w:val="0"/>
      <w:marTop w:val="0"/>
      <w:marBottom w:val="0"/>
      <w:divBdr>
        <w:top w:val="none" w:sz="0" w:space="0" w:color="auto"/>
        <w:left w:val="none" w:sz="0" w:space="0" w:color="auto"/>
        <w:bottom w:val="none" w:sz="0" w:space="0" w:color="auto"/>
        <w:right w:val="none" w:sz="0" w:space="0" w:color="auto"/>
      </w:divBdr>
    </w:div>
    <w:div w:id="2098746228">
      <w:bodyDiv w:val="1"/>
      <w:marLeft w:val="0"/>
      <w:marRight w:val="0"/>
      <w:marTop w:val="0"/>
      <w:marBottom w:val="0"/>
      <w:divBdr>
        <w:top w:val="none" w:sz="0" w:space="0" w:color="auto"/>
        <w:left w:val="none" w:sz="0" w:space="0" w:color="auto"/>
        <w:bottom w:val="none" w:sz="0" w:space="0" w:color="auto"/>
        <w:right w:val="none" w:sz="0" w:space="0" w:color="auto"/>
      </w:divBdr>
      <w:divsChild>
        <w:div w:id="1271820806">
          <w:marLeft w:val="0"/>
          <w:marRight w:val="0"/>
          <w:marTop w:val="0"/>
          <w:marBottom w:val="0"/>
          <w:divBdr>
            <w:top w:val="none" w:sz="0" w:space="0" w:color="auto"/>
            <w:left w:val="none" w:sz="0" w:space="0" w:color="auto"/>
            <w:bottom w:val="none" w:sz="0" w:space="0" w:color="auto"/>
            <w:right w:val="none" w:sz="0" w:space="0" w:color="auto"/>
          </w:divBdr>
          <w:divsChild>
            <w:div w:id="931084764">
              <w:marLeft w:val="0"/>
              <w:marRight w:val="0"/>
              <w:marTop w:val="0"/>
              <w:marBottom w:val="0"/>
              <w:divBdr>
                <w:top w:val="none" w:sz="0" w:space="0" w:color="auto"/>
                <w:left w:val="none" w:sz="0" w:space="0" w:color="auto"/>
                <w:bottom w:val="none" w:sz="0" w:space="0" w:color="auto"/>
                <w:right w:val="none" w:sz="0" w:space="0" w:color="auto"/>
              </w:divBdr>
              <w:divsChild>
                <w:div w:id="143832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926183">
      <w:bodyDiv w:val="1"/>
      <w:marLeft w:val="0"/>
      <w:marRight w:val="0"/>
      <w:marTop w:val="0"/>
      <w:marBottom w:val="0"/>
      <w:divBdr>
        <w:top w:val="none" w:sz="0" w:space="0" w:color="auto"/>
        <w:left w:val="none" w:sz="0" w:space="0" w:color="auto"/>
        <w:bottom w:val="none" w:sz="0" w:space="0" w:color="auto"/>
        <w:right w:val="none" w:sz="0" w:space="0" w:color="auto"/>
      </w:divBdr>
    </w:div>
    <w:div w:id="2112125296">
      <w:bodyDiv w:val="1"/>
      <w:marLeft w:val="0"/>
      <w:marRight w:val="0"/>
      <w:marTop w:val="0"/>
      <w:marBottom w:val="0"/>
      <w:divBdr>
        <w:top w:val="none" w:sz="0" w:space="0" w:color="auto"/>
        <w:left w:val="none" w:sz="0" w:space="0" w:color="auto"/>
        <w:bottom w:val="none" w:sz="0" w:space="0" w:color="auto"/>
        <w:right w:val="none" w:sz="0" w:space="0" w:color="auto"/>
      </w:divBdr>
    </w:div>
    <w:div w:id="2116362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76C29A-0314-A74E-B8AF-AFFE10E81EE0}">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Bis15</b:Tag>
    <b:SourceType>JournalArticle</b:SourceType>
    <b:Guid>{C5C59678-766D-F349-8E57-35BD6A7E9798}</b:Guid>
    <b:Title>What effect can manual therapy have on a patient's pain experience?</b:Title>
    <b:JournalName>Pain manag</b:JournalName>
    <b:Year>2015</b:Year>
    <b:Pages>455-464</b:Pages>
    <b:Author>
      <b:Author>
        <b:NameList>
          <b:Person>
            <b:Last>Bishop</b:Last>
            <b:First>Mark</b:First>
            <b:Middle>D., Torres-Cueco, R., Bialosky, Joel E.</b:Middle>
          </b:Person>
        </b:NameList>
      </b:Author>
    </b:Author>
    <b:Month>Nov</b:Month>
    <b:Volume>5</b:Volume>
    <b:Issue>6</b:Issue>
    <b:RefOrder>11</b:RefOrder>
  </b:Source>
  <b:Source>
    <b:Tag>Aro90</b:Tag>
    <b:SourceType>Book</b:SourceType>
    <b:Guid>{948DABB1-7AE4-A646-B4BD-7C33FAF0E2E3}</b:Guid>
    <b:Title>Clinical Voice Disorders: An Interdisciplinary Approach</b:Title>
    <b:Year>1990</b:Year>
    <b:Author>
      <b:Author>
        <b:NameList>
          <b:Person>
            <b:Last>Aronson</b:Last>
            <b:First>A.E.</b:First>
          </b:Person>
        </b:NameList>
      </b:Author>
    </b:Author>
    <b:Publisher>Thieme</b:Publisher>
    <b:RefOrder>12</b:RefOrder>
  </b:Source>
  <b:Source>
    <b:Tag>Beh19</b:Tag>
    <b:SourceType>JournalArticle</b:SourceType>
    <b:Guid>{11C26DEB-0790-5F49-A013-8DAA70E3191F}</b:Guid>
    <b:Author>
      <b:Author>
        <b:NameList>
          <b:Person>
            <b:Last>Behlau</b:Last>
            <b:First>Mara</b:First>
          </b:Person>
        </b:NameList>
      </b:Author>
    </b:Author>
    <b:Title>The 2016 G. Paul Moore Lecture: Lessons in Voice Rehabilitation: Journal of Voice and Clinical Practice</b:Title>
    <b:JournalName>Journal of Voice</b:JournalName>
    <b:Year>2018</b:Year>
    <b:Pages>669-681</b:Pages>
    <b:Month>Sep</b:Month>
    <b:Volume>33</b:Volume>
    <b:Issue>5</b:Issue>
    <b:RefOrder>13</b:RefOrder>
  </b:Source>
  <b:Source>
    <b:Tag>Jac11</b:Tag>
    <b:SourceType>JournalArticle</b:SourceType>
    <b:Guid>{E08EA7B3-2DC8-004B-A695-33644251361A}</b:Guid>
    <b:Title>Therapist as operator or interactor? Moving beyond the technique</b:Title>
    <b:Publisher>Taylor % Francis</b:Publisher>
    <b:Year>2011</b:Year>
    <b:Author>
      <b:Author>
        <b:NameList>
          <b:Person>
            <b:Last>Jacobs</b:Last>
            <b:First>D.F.,</b:First>
            <b:Middle>Silvernail, J., L.</b:Middle>
          </b:Person>
        </b:NameList>
      </b:Author>
    </b:Author>
    <b:JournalName>Journal of Manual &amp; Manipulative Therapy</b:JournalName>
    <b:Pages>120-121</b:Pages>
    <b:Month>May</b:Month>
    <b:Volume>19</b:Volume>
    <b:Issue>2</b:Issue>
    <b:RefOrder>14</b:RefOrder>
  </b:Source>
  <b:Source>
    <b:Tag>Ros99</b:Tag>
    <b:SourceType>JournalArticle</b:SourceType>
    <b:Guid>{42130FB0-042A-FD43-8029-324A9F6236C4}</b:Guid>
    <b:Author>
      <b:Author>
        <b:NameList>
          <b:Person>
            <b:Last>Ross</b:Last>
            <b:First>S.</b:First>
          </b:Person>
        </b:NameList>
      </b:Author>
    </b:Author>
    <b:Title>Dysphonia: osteopathic treatment</b:Title>
    <b:JournalName>Journal of Bodywork and Movement Therapies</b:JournalName>
    <b:Year>1999</b:Year>
    <b:Pages>133-142</b:Pages>
    <b:Volume>3</b:Volume>
    <b:Issue>3</b:Issue>
    <b:RefOrder>15</b:RefOrder>
  </b:Source>
  <b:Source>
    <b:Tag>Roy93</b:Tag>
    <b:SourceType>JournalArticle</b:SourceType>
    <b:Guid>{88D71586-D341-E04F-A4F3-E7CDE0ED1B70}</b:Guid>
    <b:Title>Effects of the Manual Laryngeal Musculoskeletal Tension Reduction Technique as a Treatment for Functional Voice Disorders: Perceptual and Acoustic Measures</b:Title>
    <b:Year>1993</b:Year>
    <b:Author>
      <b:Author>
        <b:NameList>
          <b:Person>
            <b:Last>Roy</b:Last>
            <b:First>N.,</b:First>
            <b:Middle>Leeper, H.A.</b:Middle>
          </b:Person>
        </b:NameList>
      </b:Author>
    </b:Author>
    <b:JournalName>Journal of Voice</b:JournalName>
    <b:Pages>242-249</b:Pages>
    <b:Volume>7</b:Volume>
    <b:Issue>3</b:Issue>
    <b:RefOrder>16</b:RefOrder>
  </b:Source>
  <b:Source>
    <b:Tag>Roy97</b:Tag>
    <b:SourceType>JournalArticle</b:SourceType>
    <b:Guid>{9E94D9F1-549E-3941-BB93-1FEBF9AE0D4C}</b:Guid>
    <b:Author>
      <b:Author>
        <b:NameList>
          <b:Person>
            <b:Last>Roy</b:Last>
            <b:First>N.,</b:First>
            <b:Middle>Bless, D., Heisey, D., and Ford, C.</b:Middle>
          </b:Person>
        </b:NameList>
      </b:Author>
    </b:Author>
    <b:Title>Manual Circumlaryngeal Therapy for Functional Dysphonia: An Evaluation of Short- and Long-Term Treatment Outcomes.</b:Title>
    <b:JournalName>Journal of Voice</b:JournalName>
    <b:Year>1997</b:Year>
    <b:Pages>321-331</b:Pages>
    <b:Volume>11</b:Volume>
    <b:Issue>3</b:Issue>
    <b:RefOrder>17</b:RefOrder>
  </b:Source>
  <b:Source>
    <b:Tag>Lie05</b:Tag>
    <b:SourceType>BookSection</b:SourceType>
    <b:Guid>{9B38E5E3-8C17-DC44-B9CC-87AD8198DF29}</b:Guid>
    <b:Title>Laryngeal Manipulation</b:Title>
    <b:Year>2005</b:Year>
    <b:Pages>115-132</b:Pages>
    <b:Author>
      <b:Author>
        <b:NameList>
          <b:Person>
            <b:Last>Lieberman</b:Last>
            <b:First>J</b:First>
          </b:Person>
          <b:Person>
            <b:Last>Rubin</b:Last>
            <b:First>JS</b:First>
          </b:Person>
          <b:Person>
            <b:Last>Harris</b:Last>
            <b:First>TM</b:First>
          </b:Person>
          <b:Person>
            <b:Last>Fourcin</b:Last>
            <b:First>AJ</b:First>
          </b:Person>
        </b:NameList>
      </b:Author>
      <b:BookAuthor>
        <b:NameList>
          <b:Person>
            <b:Last>Sataloff</b:Last>
            <b:First>RT</b:First>
          </b:Person>
        </b:NameList>
      </b:BookAuthor>
    </b:Author>
    <b:BookTitle>Treatment of Voice Disorders</b:BookTitle>
    <b:City>San Diego</b:City>
    <b:Publisher>Plural Publishing</b:Publisher>
    <b:RefOrder>18</b:RefOrder>
  </b:Source>
  <b:Source>
    <b:Tag>Roy09</b:Tag>
    <b:SourceType>JournalArticle</b:SourceType>
    <b:Guid>{D9385148-12DF-3445-8B94-693E66F43F4B}</b:Guid>
    <b:Title>Articulatory changes in muscle tension dysphonia: evidence of vowel space expansion following manual circumlaryngeal therapy.</b:Title>
    <b:JournalName>J Commun Disord</b:JournalName>
    <b:Year>2009</b:Year>
    <b:Pages>124-135</b:Pages>
    <b:Author>
      <b:Author>
        <b:NameList>
          <b:Person>
            <b:Last>Roy</b:Last>
            <b:First>N.,</b:First>
            <b:Middle>NIssen, S.L., Dromey, C., Sapir, S.</b:Middle>
          </b:Person>
        </b:NameList>
      </b:Author>
    </b:Author>
    <b:Month>Mar-Apr</b:Month>
    <b:Volume>42</b:Volume>
    <b:Issue>2</b:Issue>
    <b:RefOrder>19</b:RefOrder>
  </b:Source>
  <b:Source>
    <b:Tag>Kol20</b:Tag>
    <b:SourceType>JournalArticle</b:SourceType>
    <b:Guid>{A97E8854-1C99-1C42-99E2-C5BB2178C90C}</b:Guid>
    <b:Title>The evolution of manual therapy education: what are we waiting for?</b:Title>
    <b:Year>2020</b:Year>
    <b:Author>
      <b:Author>
        <b:NameList>
          <b:Person>
            <b:Last>Kolb</b:Last>
            <b:First>W.</b:First>
            <b:Middle>H., McDevitt, A. W., Young, J., &amp; Shamus, E.</b:Middle>
          </b:Person>
        </b:NameList>
      </b:Author>
    </b:Author>
    <b:JournalName>Journal of Manual &amp; Manipulative Therapy</b:JournalName>
    <b:Pages>1-3</b:Pages>
    <b:Volume>28</b:Volume>
    <b:Issue>1</b:Issue>
    <b:RefOrder>20</b:RefOrder>
  </b:Source>
  <b:Source>
    <b:Tag>And</b:Tag>
    <b:SourceType>JournalArticle</b:SourceType>
    <b:Guid>{BD048C92-75F5-B744-B74C-B5FD18FDAB1C}</b:Guid>
    <b:Author>
      <b:Author>
        <b:NameList>
          <b:Person>
            <b:Last>Anderson</b:Last>
            <b:First>H.</b:First>
          </b:Person>
        </b:NameList>
      </b:Author>
    </b:Author>
    <b:Title>Postmodern collaborative and person-centred therapies: what would Carl Rogers say?</b:Title>
    <b:JournalName>Journal of family therapy</b:JournalName>
    <b:Pages>339-360</b:Pages>
    <b:Volume>23</b:Volume>
    <b:Issue>4</b:Issue>
    <b:Year>2001</b:Year>
    <b:RefOrder>5</b:RefOrder>
  </b:Source>
  <b:Source>
    <b:Tag>Che13</b:Tag>
    <b:SourceType>JournalArticle</b:SourceType>
    <b:Guid>{3907A972-A284-7042-A018-B44EA9477CD7}</b:Guid>
    <b:Author>
      <b:Author>
        <b:NameList>
          <b:Person>
            <b:Last>Cherkin D. C.</b:Last>
            <b:First>Sherman</b:First>
            <b:Middle>K. J., Kahn J., et al.</b:Middle>
          </b:Person>
        </b:NameList>
      </b:Author>
    </b:Author>
    <b:Title>A comparison of the effects of 2 types of massage and usual care on chronic low back pain: a randomized, controlled trial</b:Title>
    <b:JournalName>Ann Intern Med.</b:JournalName>
    <b:Year>2013</b:Year>
    <b:Pages>1-9</b:Pages>
    <b:Volume>155</b:Volume>
    <b:Issue>1</b:Issue>
    <b:RefOrder>21</b:RefOrder>
  </b:Source>
  <b:Source>
    <b:Tag>Roy96</b:Tag>
    <b:SourceType>JournalArticle</b:SourceType>
    <b:Guid>{0B14FC09-9CF6-2042-99F9-DBC99B26D49A}</b:Guid>
    <b:Author>
      <b:Author>
        <b:NameList>
          <b:Person>
            <b:Last>Roy</b:Last>
            <b:First>N.,</b:First>
            <b:Middle>Ford, C. N., &amp; Bless, D. M.</b:Middle>
          </b:Person>
        </b:NameList>
      </b:Author>
    </b:Author>
    <b:Title>Muscle tension dysphonia and spasmodic dysphonia: the role of manual laryngeal tension reduction in diagnosis and management</b:Title>
    <b:JournalName>The Annals of otology, rhinology, and laryngology</b:JournalName>
    <b:Year>1996</b:Year>
    <b:Pages>851-856</b:Pages>
    <b:Volume>105</b:Volume>
    <b:Issue>11</b:Issue>
    <b:RefOrder>22</b:RefOrder>
  </b:Source>
  <b:Source>
    <b:Tag>Mor97</b:Tag>
    <b:SourceType>JournalArticle</b:SourceType>
    <b:Guid>{98B9F2C8-5E12-204B-BB80-76F8239566B7}</b:Guid>
    <b:Author>
      <b:Author>
        <b:NameList>
          <b:Person>
            <b:Last>Morrison</b:Last>
            <b:First>M.</b:First>
          </b:Person>
        </b:NameList>
      </b:Author>
    </b:Author>
    <b:Title>Pattern recognition in muscle misuse voice disorders: How I do it</b:Title>
    <b:JournalName>Journal of Voice</b:JournalName>
    <b:Year>1997</b:Year>
    <b:Pages>108-114</b:Pages>
    <b:Volume>11</b:Volume>
    <b:Issue>1</b:Issue>
    <b:RefOrder>23</b:RefOrder>
  </b:Source>
  <b:Source>
    <b:Tag>Lau05</b:Tag>
    <b:SourceType>JournalArticle</b:SourceType>
    <b:Guid>{A7EF0559-B6EE-4B48-9178-C87C3CD295A5}</b:Guid>
    <b:Author>
      <b:Author>
        <b:NameList>
          <b:Person>
            <b:Last>Laukkanen</b:Last>
            <b:First>A.</b:First>
            <b:Middle>M., Leppänen, K., Tyrmi, J., &amp; Vilkman, E.</b:Middle>
          </b:Person>
        </b:NameList>
      </b:Author>
    </b:Author>
    <b:Title>Immediate effects of 'voice massage' treatment on the speaking voice of healthy subjects</b:Title>
    <b:JournalName>Folia phoniatrica et logopaedica : official organ of the International Association of Logopedics and Phoniatrics (IALP)</b:JournalName>
    <b:Year>2005</b:Year>
    <b:Pages>163-172</b:Pages>
    <b:Volume>57</b:Volume>
    <b:Issue>3</b:Issue>
    <b:RefOrder>24</b:RefOrder>
  </b:Source>
  <b:Source>
    <b:Tag>Lie02</b:Tag>
    <b:SourceType>BookSection</b:SourceType>
    <b:Guid>{39BC7862-7F64-BD43-B05F-36BDE09532C4}</b:Guid>
    <b:Title>Principles and techniques of manual therapy: application in the management of dysphonia</b:Title>
    <b:Year>2002</b:Year>
    <b:Pages>91-138</b:Pages>
    <b:Author>
      <b:Author>
        <b:NameList>
          <b:Person>
            <b:Last>Lieberman</b:Last>
            <b:First>J.</b:First>
          </b:Person>
        </b:NameList>
      </b:Author>
      <b:BookAuthor>
        <b:NameList>
          <b:Person>
            <b:Last>Harris T</b:Last>
            <b:First>Harris</b:First>
            <b:Middle>S, Rubin JS, Howard DM</b:Middle>
          </b:Person>
        </b:NameList>
      </b:BookAuthor>
    </b:Author>
    <b:BookTitle>The Voice Clinic Handbook</b:BookTitle>
    <b:City>New York</b:City>
    <b:Publisher>Whurr Publishers</b:Publisher>
    <b:RefOrder>25</b:RefOrder>
  </b:Source>
  <b:Source>
    <b:Tag>Car211</b:Tag>
    <b:SourceType>JournalArticle</b:SourceType>
    <b:Guid>{30D54C92-853B-ED4E-9745-9FDD530297F8}</b:Guid>
    <b:Author>
      <b:Author>
        <b:NameList>
          <b:Person>
            <b:Last>Cardoso</b:Last>
            <b:First>R.,</b:First>
            <b:Middle>Meneses, R. F., Lumini-Oliveira, J., &amp; Pestana, P.</b:Middle>
          </b:Person>
        </b:NameList>
      </b:Author>
    </b:Author>
    <b:Title>Myofascial Release Effects in Teachers' Posture, Muscle Tension and Voice Quality: A Randomized Controlled Trial</b:Title>
    <b:JournalName>Journal of voice : official journal of the Voice Foundation</b:JournalName>
    <b:Year>2021</b:Year>
    <b:RefOrder>2</b:RefOrder>
  </b:Source>
  <b:Source>
    <b:Tag>Rei16</b:Tag>
    <b:SourceType>JournalArticle</b:SourceType>
    <b:Guid>{A6B130E6-EFAF-714E-987E-435C5798715B}</b:Guid>
    <b:Author>
      <b:Author>
        <b:NameList>
          <b:Person>
            <b:Last>Reimann</b:Last>
            <b:First>A.</b:First>
            <b:Middle>P., Siqueira, L. T. D., Rondon, A. V., et al</b:Middle>
          </b:Person>
        </b:NameList>
      </b:Author>
    </b:Author>
    <b:Title>Immediate effect of laryngeal manual therapy in dysphonic individuals</b:Title>
    <b:JournalName>CoDAS</b:JournalName>
    <b:Year>2016</b:Year>
    <b:Pages>59-65</b:Pages>
    <b:Volume>28</b:Volume>
    <b:Issue>1</b:Issue>
    <b:RefOrder>26</b:RefOrder>
  </b:Source>
  <b:Source>
    <b:Tag>Abr19</b:Tag>
    <b:SourceType>JournalArticle</b:SourceType>
    <b:Guid>{CB772172-BDCF-E44D-8BA4-392713FB40A9}</b:Guid>
    <b:Title>‘Tell me your story’ - How osteopaths apply the BPS model when managing low back pain - A qualitative study</b:Title>
    <b:JournalName>International Journal of Osteopathic Medicine</b:JournalName>
    <b:Year>2019</b:Year>
    <b:Pages>13-21</b:Pages>
    <b:Author>
      <b:Author>
        <b:NameList>
          <b:Person>
            <b:Last>Abrosimoff</b:Last>
            <b:First>M.</b:First>
          </b:Person>
          <b:Person>
            <b:Last>Rajendran</b:Last>
            <b:First>D.</b:First>
          </b:Person>
        </b:NameList>
      </b:Author>
    </b:Author>
    <b:Publisher>Elsevier</b:Publisher>
    <b:Volume>35</b:Volume>
    <b:RefOrder>27</b:RefOrder>
  </b:Source>
  <b:Source>
    <b:Tag>Ros19</b:Tag>
    <b:SourceType>JournalArticle</b:SourceType>
    <b:Guid>{AA2B8547-5DB1-5343-ACE6-11E2AA7DC2BF}</b:Guid>
    <b:Author>
      <b:Author>
        <b:NameList>
          <b:Person>
            <b:Last>Rossettini</b:Last>
            <b:First>G.,</b:First>
            <b:Middle>Palese, A., Geri, T., et al</b:Middle>
          </b:Person>
        </b:NameList>
      </b:Author>
    </b:Author>
    <b:Title>The Knowledge of Contextual Factors as Triggers of Placebo and Nocebo Effects in Patients With Musculoskeletal Pain: Findings From a National Survey</b:Title>
    <b:JournalName>rontiers in psychiatry</b:JournalName>
    <b:Year>2019</b:Year>
    <b:Pages>https://doi.org/10.3389/fpsyt.2019.00478</b:Pages>
    <b:Volume>10</b:Volume>
    <b:RefOrder>1</b:RefOrder>
  </b:Source>
  <b:Source>
    <b:Tag>Adl20</b:Tag>
    <b:SourceType>JournalArticle</b:SourceType>
    <b:Guid>{44AD480C-50BC-434C-BFCA-900F186698E4}</b:Guid>
    <b:Author>
      <b:Author>
        <b:NameList>
          <b:Person>
            <b:Last>Adleberg</b:Last>
            <b:First>J.,</b:First>
            <b:Middle>O'Connell Ferster, A. P., Benito, D. A., &amp; Sataloff, R. T.</b:Middle>
          </b:Person>
        </b:NameList>
      </b:Author>
    </b:Author>
    <b:Title>Detection of Muscle Tension Dysphonia Using Eulerian Video Magnification: A Pilot Study</b:Title>
    <b:JournalName>Journal of voice : official journal of the Voice Foundation</b:JournalName>
    <b:Year>2020</b:Year>
    <b:Pages>622-628</b:Pages>
    <b:Volume>34</b:Volume>
    <b:Issue>4</b:Issue>
    <b:RefOrder>28</b:RefOrder>
  </b:Source>
  <b:Source>
    <b:Tag>Nim21</b:Tag>
    <b:SourceType>JournalArticle</b:SourceType>
    <b:Guid>{57155221-3F0C-6B47-ACBC-0626C826A578}</b:Guid>
    <b:Author>
      <b:Author>
        <b:NameList>
          <b:Person>
            <b:Last>Nim</b:Last>
            <b:First>C.</b:First>
            <b:Middle>G., Downie, A., O'Neill, S., et al</b:Middle>
          </b:Person>
        </b:NameList>
      </b:Author>
    </b:Author>
    <b:Title>The importance of selecting the correct site to apply spinal manipulation when treating spinal pain: Myth or reality? A systematic review</b:Title>
    <b:JournalName>Scientific reports</b:JournalName>
    <b:Year>2021</b:Year>
    <b:Pages>https://doi.org/10.1038/s41598-021-02882-z</b:Pages>
    <b:Volume>11</b:Volume>
    <b:Issue>1</b:Issue>
    <b:RefOrder>29</b:RefOrder>
  </b:Source>
  <b:Source>
    <b:Tag>Fal21</b:Tag>
    <b:SourceType>JournalArticle</b:SourceType>
    <b:Guid>{D34C08B6-08DD-E84E-B16A-2328BCF021FE}</b:Guid>
    <b:Author>
      <b:Author>
        <b:NameList>
          <b:Person>
            <b:Last>Fallah</b:Last>
            <b:First>M.,</b:First>
            <b:Middle>Khoddami, S.M., Jalaie, S., et al</b:Middle>
          </b:Person>
        </b:NameList>
      </b:Author>
    </b:Author>
    <b:Title>Effect of Mathieson Laryngeal Manual Therapy in Patients With Muscle Tension Dysphonia After a Therapeutic Course</b:Title>
    <b:JournalName>Journal of Modern Rehabilitation</b:JournalName>
    <b:Year>2021</b:Year>
    <b:Pages>73-82</b:Pages>
    <b:Volume>15</b:Volume>
    <b:Issue>2</b:Issue>
    <b:RefOrder>30</b:RefOrder>
  </b:Source>
  <b:Source>
    <b:Tag>Tou17</b:Tag>
    <b:SourceType>JournalArticle</b:SourceType>
    <b:Guid>{391C6004-5D7C-4D4C-BC67-50F9DF548B9C}</b:Guid>
    <b:Author>
      <b:Author>
        <b:NameList>
          <b:Person>
            <b:Last>Tousignant-Laflamme</b:Last>
            <b:First>Christopher</b:First>
            <b:Middle>S, Clewley D, Ledbetter L, Cook CJ, Cook CE</b:Middle>
          </b:Person>
        </b:NameList>
      </b:Author>
    </b:Author>
    <b:Title>Does shared decision making results in better health related outcomes for individuals with painful musculoskeletal disorders? A systematic review</b:Title>
    <b:JournalName>J Man Manip Ther.</b:JournalName>
    <b:Year>2017</b:Year>
    <b:Pages>144-150</b:Pages>
    <b:Month>July</b:Month>
    <b:Volume>25</b:Volume>
    <b:Issue>3</b:Issue>
    <b:RefOrder>31</b:RefOrder>
  </b:Source>
  <b:Source>
    <b:Tag>Tho14</b:Tag>
    <b:SourceType>JournalArticle</b:SourceType>
    <b:Guid>{8C97C30B-FC09-FF4F-A015-65819F6C0F35}</b:Guid>
    <b:Author>
      <b:Author>
        <b:NameList>
          <b:Person>
            <b:Last>Thomson</b:Last>
            <b:First>O.</b:First>
            <b:Middle>P., Petty, N. J., &amp; Moore, A. P.</b:Middle>
          </b:Person>
        </b:NameList>
      </b:Author>
    </b:Author>
    <b:Title>Clinical decision-making and therapeutic approaches in osteopathy - a qualitative grounded theory study</b:Title>
    <b:JournalName>Manual therapy</b:JournalName>
    <b:Year>2014</b:Year>
    <b:Pages>44-51</b:Pages>
    <b:Volume>19</b:Volume>
    <b:Issue>1</b:Issue>
    <b:RefOrder>32</b:RefOrder>
  </b:Source>
  <b:Source>
    <b:Tag>Bar212</b:Tag>
    <b:SourceType>JournalArticle</b:SourceType>
    <b:Guid>{3567A9A9-DFC2-5943-9780-4C1EF0E51693}</b:Guid>
    <b:Author>
      <b:Author>
        <b:NameList>
          <b:Person>
            <b:Last>Baroni</b:Last>
            <b:First>F.,</b:First>
            <b:Middle>Ruffini, N., D'Alessandro, G., , et al</b:Middle>
          </b:Person>
        </b:NameList>
      </b:Author>
    </b:Author>
    <b:Title>The role of touch in osteopathic practice: A narrative review and integrative hypothesis</b:Title>
    <b:JournalName>Complementary therapies in clinical practice</b:JournalName>
    <b:Year>2021</b:Year>
    <b:Pages>https://doi.org/10.1016/j.ctcp.2020.101277 </b:Pages>
    <b:Volume>42</b:Volume>
    <b:RefOrder>33</b:RefOrder>
  </b:Source>
  <b:Source>
    <b:Tag>Cha08</b:Tag>
    <b:SourceType>BookSection</b:SourceType>
    <b:Guid>{F13415CB-8A82-B84E-9BE4-77B323D7D313}</b:Guid>
    <b:Author>
      <b:Author>
        <b:NameList>
          <b:Person>
            <b:Last>Chaitow</b:Last>
            <b:First>L.,</b:First>
            <b:Middle>Walden, M.</b:Middle>
          </b:Person>
        </b:NameList>
      </b:Author>
      <b:BookAuthor>
        <b:NameList>
          <b:Person>
            <b:Last>Chaitow</b:Last>
            <b:First>L.</b:First>
          </b:Person>
        </b:NameList>
      </b:BookAuthor>
    </b:Author>
    <b:Title>Assessment and Palpation: Accuracy and Reliability Issues</b:Title>
    <b:Publisher>Churchill Livingstone</b:Publisher>
    <b:Year>2008</b:Year>
    <b:BookTitle>Naturopathic Physical Medicine</b:BookTitle>
    <b:RefOrder>9</b:RefOrder>
  </b:Source>
  <b:Source>
    <b:Tag>Anj201</b:Tag>
    <b:SourceType>Book</b:SourceType>
    <b:Guid>{9F368919-BCD7-034B-9EBE-B4C61E795581}</b:Guid>
    <b:Title>Rethinking Causality, Complexity, and the Unique Patient</b:Title>
    <b:Publisher>Springer Open</b:Publisher>
    <b:Year>2020</b:Year>
    <b:Author>
      <b:Editor>
        <b:NameList>
          <b:Person>
            <b:Last>Anjum</b:Last>
            <b:First>RL</b:First>
          </b:Person>
          <b:Person>
            <b:Last>Copeland</b:Last>
            <b:First>S</b:First>
          </b:Person>
          <b:Person>
            <b:Last>Rocca</b:Last>
            <b:First>E</b:First>
          </b:Person>
        </b:NameList>
      </b:Editor>
      <b:Author>
        <b:NameList>
          <b:Person>
            <b:Last>Anjum</b:Last>
            <b:First>R.</b:First>
            <b:Middle>L., Copeland, S., Rocca, E. (Eds.)</b:Middle>
          </b:Person>
        </b:NameList>
      </b:Author>
    </b:Author>
    <b:RefOrder>7</b:RefOrder>
  </b:Source>
  <b:Source>
    <b:Tag>Ste09</b:Tag>
    <b:SourceType>JournalArticle</b:SourceType>
    <b:Guid>{E784D1BD-D073-8B48-9813-E3361DD288F5}</b:Guid>
    <b:Author>
      <b:Author>
        <b:NameList>
          <b:Person>
            <b:Last>Stepp C. A.</b:Last>
            <b:First>Heaton</b:First>
            <b:Middle>J. T., Braden M.N., et al</b:Middle>
          </b:Person>
        </b:NameList>
      </b:Author>
    </b:Author>
    <b:Title>Comparison of neck tension palpation rating systems with surface electromyographic and acoustic measures in vocal hyperfunction</b:Title>
    <b:JournalName>Journal of voice</b:JournalName>
    <b:Year>2009</b:Year>
    <b:Pages>67-75</b:Pages>
    <b:Volume>25</b:Volume>
    <b:Issue>1</b:Issue>
    <b:RefOrder>34</b:RefOrder>
  </b:Source>
  <b:Source>
    <b:Tag>Kho14</b:Tag>
    <b:SourceType>JournalArticle</b:SourceType>
    <b:Guid>{66D3B3C1-30BA-3647-A95A-A0546F94BB8C}</b:Guid>
    <b:Author>
      <b:Author>
        <b:NameList>
          <b:Person>
            <b:Last>Khoddami S. M.</b:Last>
            <b:First>Ansari</b:First>
            <b:Middle>N. N., Jalaie S.</b:Middle>
          </b:Person>
        </b:NameList>
      </b:Author>
    </b:Author>
    <b:Title>Review on Laryngeal Palpation Methods in Muscle Tension Dysphonia: Validity and reliability issues</b:Title>
    <b:JournalName>Journal of voice</b:JournalName>
    <b:Year>2014</b:Year>
    <b:Pages>459-468</b:Pages>
    <b:Volume>29</b:Volume>
    <b:Issue>4</b:Issue>
    <b:RefOrder>35</b:RefOrder>
  </b:Source>
  <b:Source>
    <b:Tag>Gro161</b:Tag>
    <b:SourceType>JournalArticle</b:SourceType>
    <b:Guid>{BD145051-C24F-FD4A-A6EF-35DCE89A631A}</b:Guid>
    <b:Author>
      <b:Author>
        <b:NameList>
          <b:Person>
            <b:Last>Grouse</b:Last>
            <b:First>L.</b:First>
          </b:Person>
        </b:NameList>
      </b:Author>
    </b:Author>
    <b:Title>Post hoc ergo propter hoc</b:Title>
    <b:JournalName>Journal of Thoracic Disease</b:JournalName>
    <b:Year>2016</b:Year>
    <b:Pages>E511-E512</b:Pages>
    <b:Volume>8</b:Volume>
    <b:Issue>7</b:Issue>
    <b:RefOrder>36</b:RefOrder>
  </b:Source>
  <b:Source>
    <b:Tag>Sie11</b:Tag>
    <b:SourceType>Book</b:SourceType>
    <b:Guid>{FAE6A5A7-54ED-8549-9165-3F91706CC770}</b:Guid>
    <b:Author>
      <b:Author>
        <b:NameList>
          <b:Person>
            <b:Last>Sieden</b:Last>
            <b:First>L.S.</b:First>
          </b:Person>
        </b:NameList>
      </b:Author>
    </b:Author>
    <b:Title>A Fuller View - Buckminster Fuller´s Vision of Hope and Abundance for all</b:Title>
    <b:Year>2011</b:Year>
    <b:Publisher>Divine Arts Media</b:Publisher>
    <b:RefOrder>37</b:RefOrder>
  </b:Source>
  <b:Source>
    <b:Tag>Pel10</b:Tag>
    <b:SourceType>JournalArticle</b:SourceType>
    <b:Guid>{1541105F-FE1D-5949-9F1D-555FADE22B16}</b:Guid>
    <b:Author>
      <b:Author>
        <b:NameList>
          <b:Person>
            <b:Last>Pelzang</b:Last>
            <b:First>R.</b:First>
          </b:Person>
        </b:NameList>
      </b:Author>
    </b:Author>
    <b:Title>Time to learn: understanding patient-centred care</b:Title>
    <b:JournalName>Bristish Journal of Nursing</b:JournalName>
    <b:Year>2010</b:Year>
    <b:Pages>912-917</b:Pages>
    <b:Volume>19</b:Volume>
    <b:Issue>14</b:Issue>
    <b:RefOrder>38</b:RefOrder>
  </b:Source>
  <b:Source>
    <b:Tag>Raj19</b:Tag>
    <b:SourceType>JournalArticle</b:SourceType>
    <b:Guid>{3F281E91-2DEC-1843-92D2-B5BA9434F341}</b:Guid>
    <b:Author>
      <b:Author>
        <b:NameList>
          <b:Person>
            <b:Last>Rajendran</b:Last>
            <b:First>D.,</b:First>
            <b:Middle>Beazley, J., &amp; Bright, P.</b:Middle>
          </b:Person>
        </b:NameList>
      </b:Author>
    </b:Author>
    <b:Title>Shared decision making by United Kingdom osteopathic students: an observational study using the OPTION-12 instrument</b:Title>
    <b:JournalName>Chiropractic &amp; manual therapies</b:JournalName>
    <b:Year>2019</b:Year>
    <b:Pages>https://doi.org/10.1186/s12998-019-0260-0</b:Pages>
    <b:Volume>27</b:Volume>
    <b:Issue>42</b:Issue>
    <b:RefOrder>10</b:RefOrder>
  </b:Source>
  <b:Source>
    <b:Tag>Nat12</b:Tag>
    <b:SourceType>Report</b:SourceType>
    <b:Guid>{26F97D3F-7E68-EE48-BD60-BA0E9B8B50FE}</b:Guid>
    <b:Title>National Institute for Health and Care Excellence (NICE). Quality Statement 6: Shared Decision Making. Patient Experiences in Adult NHS Services</b:Title>
    <b:Year>2012</b:Year>
    <b:Pages>21-23</b:Pages>
    <b:PublicationTitle>NICE</b:PublicationTitle>
    <b:StandardNumber>https://www.nice.org.uk/guidance/cg138</b:StandardNumber>
    <b:RefOrder>39</b:RefOrder>
  </b:Source>
  <b:Source>
    <b:Tag>Bia21</b:Tag>
    <b:SourceType>JournalArticle</b:SourceType>
    <b:Guid>{F7F36869-E220-4744-BB01-745EE427ECB5}</b:Guid>
    <b:Author>
      <b:Author>
        <b:NameList>
          <b:Person>
            <b:Last>Bialosky</b:Last>
            <b:First>J.E.,</b:First>
            <b:Middle>Cleland, J.A., Beneciuk, J.M, et al</b:Middle>
          </b:Person>
        </b:NameList>
      </b:Author>
    </b:Author>
    <b:Title>The healthcare buffet: preferences in the clinical decision-making process for patients with musculoskeletal pain</b:Title>
    <b:JournalName>Journal of Manual &amp; Manipulative Therapy</b:JournalName>
    <b:Year>2021</b:Year>
    <b:Pages>https://doi.org/10.1080/10669817.2021.1989754</b:Pages>
    <b:RefOrder>40</b:RefOrder>
  </b:Source>
  <b:Source>
    <b:Tag>Ari19</b:Tag>
    <b:SourceType>JournalArticle</b:SourceType>
    <b:Guid>{9528C362-9637-9243-B1E1-8A54A156708A}</b:Guid>
    <b:Author>
      <b:Author>
        <b:NameList>
          <b:Person>
            <b:Last>Ariza-Mateos</b:Last>
            <b:First>M.</b:First>
            <b:Middle>J., Cabrera-Martos, I., Ortiz-Rubio, A., et al</b:Middle>
          </b:Person>
        </b:NameList>
      </b:Author>
    </b:Author>
    <b:Title>Effects of a Patient-Centered Graded Exposure Intervention Added to Manual Therapy for Women With Chronic Pelvic Pain: A Randomized Controlled Trial</b:Title>
    <b:JournalName>Archives of physical medicine and rehabilitation</b:JournalName>
    <b:Year>2019</b:Year>
    <b:Pages>9-16</b:Pages>
    <b:Volume>100</b:Volume>
    <b:Issue>1</b:Issue>
    <b:RefOrder>3</b:RefOrder>
  </b:Source>
  <b:Source>
    <b:Tag>Cor20</b:Tag>
    <b:SourceType>JournalArticle</b:SourceType>
    <b:Guid>{834BE3F7-A95F-294F-B79B-13E2E963AF45}</b:Guid>
    <b:Author>
      <b:Author>
        <b:NameList>
          <b:Person>
            <b:Last>Coronado</b:Last>
            <b:First>R.</b:First>
            <b:Middle>A., Brintz, C. E., McKernan, L. C., et al</b:Middle>
          </b:Person>
        </b:NameList>
      </b:Author>
    </b:Author>
    <b:Title>Psychologically informed physical therapy for musculoskeletal pain: current approaches, implications, and future directions from recent randomized trials</b:Title>
    <b:JournalName>Pain Reports</b:JournalName>
    <b:Year>2020</b:Year>
    <b:Pages>e847</b:Pages>
    <b:Volume>5</b:Volume>
    <b:Issue>5</b:Issue>
    <b:RefOrder>41</b:RefOrder>
  </b:Source>
  <b:Source>
    <b:Tag>Sal20</b:Tag>
    <b:SourceType>JournalArticle</b:SourceType>
    <b:Guid>{73BBDFFC-E8F4-7D4B-9DCF-B15DC27BE505}</b:Guid>
    <b:Author>
      <b:Author>
        <b:NameList>
          <b:Person>
            <b:Last>Salmi</b:Last>
            <b:First>L.R.,</b:First>
            <b:Middle>Cote, P., Cedraschi, C.</b:Middle>
          </b:Person>
        </b:NameList>
      </b:Author>
    </b:Author>
    <b:Title>Covering patient’s perspective in case-based critical review articles to improve shared decision making in complex case</b:Title>
    <b:JournalName>Health Expectations</b:JournalName>
    <b:Year>2020</b:Year>
    <b:Pages>103701044</b:Pages>
    <b:Volume>23</b:Volume>
    <b:RefOrder>6</b:RefOrder>
  </b:Source>
  <b:Source>
    <b:Tag>Bal21</b:Tag>
    <b:SourceType>JournalArticle</b:SourceType>
    <b:Guid>{0FDD4827-981E-BA43-8076-7935822703BF}</b:Guid>
    <b:Author>
      <b:Author>
        <b:NameList>
          <b:Person>
            <b:Last>Ballengee</b:Last>
            <b:First>L.</b:First>
            <b:Middle>A., Zullig, L. L., &amp; George, S. Z.</b:Middle>
          </b:Person>
        </b:NameList>
      </b:Author>
    </b:Author>
    <b:Title>Implementation of Psychologically Informed Physical Therapy for Low Back Pain: Where Do We Stand, Where Do We Go?</b:Title>
    <b:JournalName>Journal of pain research</b:JournalName>
    <b:Year>2021</b:Year>
    <b:Pages>3747-3757</b:Pages>
    <b:Volume>14</b:Volume>
    <b:RefOrder>42</b:RefOrder>
  </b:Source>
  <b:Source>
    <b:Tag>Pet21</b:Tag>
    <b:SourceType>JournalArticle</b:SourceType>
    <b:Guid>{31A3818C-1A23-FD47-8493-84D37A03EF54}</b:Guid>
    <b:Author>
      <b:Author>
        <b:NameList>
          <b:Person>
            <b:Last>Petrozzi</b:Last>
            <b:First>M.</b:First>
            <b:Middle>J., Spencer, G., &amp; Mackey, M. G.</b:Middle>
          </b:Person>
        </b:NameList>
      </b:Author>
    </b:Author>
    <b:Title>A process evaluation of the Mind Your Back trial examining psychologically informed physical treatments for chronic low back pain</b:Title>
    <b:JournalName>Chiropractic &amp; manual therapies</b:JournalName>
    <b:Year>2021</b:Year>
    <b:Pages>32</b:Pages>
    <b:Volume>29</b:Volume>
    <b:Issue>1</b:Issue>
    <b:RefOrder>43</b:RefOrder>
  </b:Source>
  <b:Source>
    <b:Tag>McC03</b:Tag>
    <b:SourceType>JournalArticle</b:SourceType>
    <b:Guid>{8427961C-EAF1-0D46-ABAD-FBE7A3E35B76}</b:Guid>
    <b:Author>
      <b:Author>
        <b:NameList>
          <b:Person>
            <b:Last>McCormack.</b:Last>
            <b:First>B.,</b:First>
            <b:Middle>Corner, J.</b:Middle>
          </b:Person>
        </b:NameList>
      </b:Author>
    </b:Author>
    <b:Title>Learning together-Caring together</b:Title>
    <b:JournalName>Health Education</b:JournalName>
    <b:Year>2003</b:Year>
    <b:Pages>195-197</b:Pages>
    <b:Volume>62</b:Volume>
    <b:Issue>3</b:Issue>
    <b:RefOrder>44</b:RefOrder>
  </b:Source>
  <b:Source>
    <b:Tag>Bun18</b:Tag>
    <b:SourceType>JournalArticle</b:SourceType>
    <b:Guid>{11C2A061-B295-4E44-9A64-214424587BE3}</b:Guid>
    <b:Author>
      <b:Author>
        <b:NameList>
          <b:Person>
            <b:Last>Buning</b:Last>
            <b:First>M.M.</b:First>
            <b:Middle>Buning, S.W.</b:Middle>
          </b:Person>
        </b:NameList>
      </b:Author>
    </b:Author>
    <b:Title>Beyond supervised learning: A multi-perspective approach to outpatient physical therapy mentoring</b:Title>
    <b:JournalName>Physiotherapy Theory and Practice</b:JournalName>
    <b:Year>2018</b:Year>
    <b:Pages>1-16</b:Pages>
    <b:Volume>doi:10.1080/09593985.2018.1443183 </b:Volume>
    <b:RefOrder>8</b:RefOrder>
  </b:Source>
  <b:Source>
    <b:Tag>Elb97</b:Tag>
    <b:SourceType>JournalArticle</b:SourceType>
    <b:Guid>{6C992605-1AEF-6345-B307-D72A4091B531}</b:Guid>
    <b:Author>
      <b:Author>
        <b:NameList>
          <b:Person>
            <b:Last>Elby</b:Last>
            <b:First>L.T.</b:First>
          </b:Person>
        </b:NameList>
      </b:Author>
    </b:Author>
    <b:Title>Alternative Forms of Mentoring in Changing Organizational Environments: A Conceptual Extension of the Mentoring Literature</b:Title>
    <b:JournalName>Journal of Vocational Behavior</b:JournalName>
    <b:Year>1997</b:Year>
    <b:Pages>125-144</b:Pages>
    <b:Volume>51</b:Volume>
    <b:Issue>1</b:Issue>
    <b:RefOrder>45</b:RefOrder>
  </b:Source>
  <b:Source>
    <b:Tag>Car11</b:Tag>
    <b:SourceType>JournalArticle</b:SourceType>
    <b:Guid>{BD141E25-910F-784F-B564-5088012DF681}</b:Guid>
    <b:Author>
      <b:Author>
        <b:NameList>
          <b:Person>
            <b:Last>Carey</b:Last>
            <b:First>W.,</b:First>
            <b:Middle>Philippon, D.J., Cummings, G.G.</b:Middle>
          </b:Person>
        </b:NameList>
      </b:Author>
    </b:Author>
    <b:Title>Coaching models for leadership development: An integrative rview</b:Title>
    <b:JournalName>Journal of Leadership Studies</b:JournalName>
    <b:Year>2011</b:Year>
    <b:Pages>51-69</b:Pages>
    <b:Volume>5</b:Volume>
    <b:Issue>1</b:Issue>
    <b:RefOrder>46</b:RefOrder>
  </b:Source>
  <b:Source>
    <b:Tag>Bai06</b:Tag>
    <b:SourceType>JournalArticle</b:SourceType>
    <b:Guid>{CF70506B-D4F4-554F-BFE1-3DA5D56A0462}</b:Guid>
    <b:Author>
      <b:Author>
        <b:NameList>
          <b:Person>
            <b:Last>Bainbridge</b:Last>
            <b:First>L.</b:First>
            <b:Middle>A., &amp; Harris, S. R.</b:Middle>
          </b:Person>
        </b:NameList>
      </b:Author>
    </b:Author>
    <b:Title>Informed Shared Decision-Making: A Model for Physical Therapy Education and Practice?</b:Title>
    <b:JournalName>Physiotherapy Canada</b:JournalName>
    <b:Year>2006</b:Year>
    <b:Pages>74-81</b:Pages>
    <b:RefOrder>47</b:RefOrder>
  </b:Source>
  <b:Source>
    <b:Tag>San15</b:Tag>
    <b:SourceType>JournalArticle</b:SourceType>
    <b:Guid>{27964873-F4A0-F64A-B79C-87CEA657EDBC}</b:Guid>
    <b:Author>
      <b:Author>
        <b:NameList>
          <b:Person>
            <b:Last>Saner</b:Last>
            <b:First>J.,</b:First>
            <b:Middle>Kool, J., Sieben, J. M., et al</b:Middle>
          </b:Person>
        </b:NameList>
      </b:Author>
    </b:Author>
    <b:Title>A tailored exercise program versus general exercise for a subgroup of patients with low back pain and movement control impairment: A randomised controlled trial with one-year follow-up</b:Title>
    <b:JournalName>Manual therapy</b:JournalName>
    <b:Year>2015</b:Year>
    <b:Pages>672-679</b:Pages>
    <b:Volume>20</b:Volume>
    <b:Issue>5</b:Issue>
    <b:RefOrder>48</b:RefOrder>
  </b:Source>
  <b:Source>
    <b:Tag>Sat05</b:Tag>
    <b:SourceType>Book</b:SourceType>
    <b:Guid>{BB197ED8-70BB-AC43-9A38-B2E51B4A49C7}</b:Guid>
    <b:Title>Treatment of Voice Disorders</b:Title>
    <b:Year>2005</b:Year>
    <b:Author>
      <b:Author>
        <b:NameList>
          <b:Person>
            <b:Last>Sataloff</b:Last>
            <b:First>Robert</b:First>
            <b:Middle>Thayer</b:Middle>
          </b:Person>
        </b:NameList>
      </b:Author>
    </b:Author>
    <b:City>San Diego</b:City>
    <b:Publisher>Plural Publishing</b:Publisher>
    <b:RefOrder>49</b:RefOrder>
  </b:Source>
  <b:Source>
    <b:Tag>Dha13</b:Tag>
    <b:SourceType>JournalArticle</b:SourceType>
    <b:Guid>{8C0061CA-5E01-4F42-8B8F-1149A3D8884A}</b:Guid>
    <b:Author>
      <b:Author>
        <b:NameList>
          <b:Person>
            <b:Last>D’haeseleer</b:Last>
            <b:First>E.,</b:First>
            <b:Middle>Claeys, S., &amp; Van Lierde, K.</b:Middle>
          </b:Person>
        </b:NameList>
      </b:Author>
    </b:Author>
    <b:Title>The effectiveness of manual circumlaryngeal therapy in future elite vocal performers</b:Title>
    <b:JournalName>The Laryngoscope</b:JournalName>
    <b:Year>2013</b:Year>
    <b:Pages>1937-1941</b:Pages>
    <b:Volume>123</b:Volume>
    <b:Issue>8</b:Issue>
    <b:RefOrder>50</b:RefOrder>
  </b:Source>
  <b:Source>
    <b:Tag>Rib18</b:Tag>
    <b:SourceType>JournalArticle</b:SourceType>
    <b:Guid>{62E5CA07-92DC-0649-A470-E2389265F146}</b:Guid>
    <b:Author>
      <b:Author>
        <b:NameList>
          <b:Person>
            <b:Last>Ribeiro</b:Last>
            <b:First>V.</b:First>
            <b:Middle>V., Pedrosa, V., Silverio, K., et al</b:Middle>
          </b:Person>
        </b:NameList>
      </b:Author>
    </b:Author>
    <b:Title>Laryngeal Manual Therapies for Behavioral Dysphonia: A Systematic Review and Meta-analysis.</b:Title>
    <b:JournalName>Journal of voice</b:JournalName>
    <b:Year>2018</b:Year>
    <b:Pages>553-562</b:Pages>
    <b:Volume>32</b:Volume>
    <b:Issue>5</b:Issue>
    <b:RefOrder>51</b:RefOrder>
  </b:Source>
  <b:Source>
    <b:Tag>Jaf20</b:Tag>
    <b:SourceType>JournalArticle</b:SourceType>
    <b:Guid>{3B7DCE1B-4207-C44B-8407-04610667D3A5}</b:Guid>
    <b:Author>
      <b:Author>
        <b:NameList>
          <b:Person>
            <b:Last>Jafari</b:Last>
            <b:First>N.,</b:First>
            <b:Middle>Salehi, A., Meerschman, I., et al</b:Middle>
          </b:Person>
        </b:NameList>
      </b:Author>
    </b:Author>
    <b:Title>A Novel Laryngeal Palpatory Scale (LPS) in Patients with Muscle Tension Dysphonia</b:Title>
    <b:JournalName>Journal of voice</b:JournalName>
    <b:Year>2020</b:Year>
    <b:Pages>488.e9-488.e27</b:Pages>
    <b:Volume>34</b:Volume>
    <b:Issue>3</b:Issue>
    <b:RefOrder>52</b:RefOrder>
  </b:Source>
  <b:Source>
    <b:Tag>Jaf21</b:Tag>
    <b:SourceType>JournalArticle</b:SourceType>
    <b:Guid>{F47524D7-DC7D-7B4F-BF68-13927C37BE77}</b:Guid>
    <b:Author>
      <b:Author>
        <b:NameList>
          <b:Person>
            <b:Last>Jafari</b:Last>
            <b:First>N.,</b:First>
            <b:Middle>Izadi,F., Ebadi, A., et al</b:Middle>
          </b:Person>
        </b:NameList>
      </b:Author>
    </b:Author>
    <b:Title>Comparison of Laryngeal Palpatory Scale (LPS), With Surface Electromyographic Measures in Patients with Muscle Tension Dysphonia</b:Title>
    <b:JournalName>Journal of Voice</b:JournalName>
    <b:Year>2021</b:Year>
    <b:Pages>https://doi.org/10.1016/j.jvoice.2021.08.021</b:Pages>
    <b:RefOrder>53</b:RefOrder>
  </b:Source>
  <b:Source>
    <b:Tag>Gib18</b:Tag>
    <b:SourceType>Book</b:SourceType>
    <b:Guid>{6F0A7A96-F679-1942-B738-D49F39AB9ACD}</b:Guid>
    <b:Title>Manipulating Practices. A critical physiotherapy reader</b:Title>
    <b:Publisher>Saint Philip Street Press</b:Publisher>
    <b:Year>2018</b:Year>
    <b:Author>
      <b:Author>
        <b:NameList>
          <b:Person>
            <b:Last>Gibson</b:Last>
            <b:First>B.,</b:First>
            <b:Middle>Groven, K., Setchell, J., et al</b:Middle>
          </b:Person>
        </b:NameList>
      </b:Author>
    </b:Author>
    <b:RefOrder>54</b:RefOrder>
  </b:Source>
  <b:Source>
    <b:Tag>Deh18</b:Tag>
    <b:SourceType>JournalArticle</b:SourceType>
    <b:Guid>{88E12741-D498-814A-A854-CD6EADC301DB}</b:Guid>
    <b:Author>
      <b:Author>
        <b:NameList>
          <b:Person>
            <b:Last>Dehqan</b:Last>
            <b:First>A.,</b:First>
            <b:Middle>&amp; Scherer, R. C.</b:Middle>
          </b:Person>
        </b:NameList>
      </b:Author>
    </b:Author>
    <b:Title>Positive Effects of Manual Circumlaryngeal Therapy in the Treatment of Muscle Tension Dysphonia (MTD): Long Term Treatment Outcomes</b:Title>
    <b:JournalName>Journal of Voice</b:JournalName>
    <b:Year>2018</b:Year>
    <b:Pages>866-871</b:Pages>
    <b:Volume>33</b:Volume>
    <b:Issue>6</b:Issue>
    <b:RefOrder>55</b:RefOrder>
  </b:Source>
  <b:Source>
    <b:Tag>Die13</b:Tag>
    <b:SourceType>JournalArticle</b:SourceType>
    <b:Guid>{94FBCEB3-26BA-404F-8C15-13F8A30D92AC}</b:Guid>
    <b:Author>
      <b:Author>
        <b:NameList>
          <b:Person>
            <b:Last>Dierckx</b:Last>
            <b:First>K.,</b:First>
            <b:Middle>Deveugele, M., Roosen, P., et al</b:Middle>
          </b:Person>
        </b:NameList>
      </b:Author>
    </b:Author>
    <b:Title>Implementation of Shared Decision Making in Physical Therapy: Observed Level of Involvement and Patient Preference</b:Title>
    <b:Year>2013</b:Year>
    <b:Pages>1321-1330</b:Pages>
    <b:Volume>93</b:Volume>
    <b:Issue>10</b:Issue>
    <b:JournalName>Physical Therapy</b:JournalName>
    <b:RefOrder>56</b:RefOrder>
  </b:Source>
  <b:Source>
    <b:Tag>Dri01</b:Tag>
    <b:SourceType>JournalArticle</b:SourceType>
    <b:Guid>{143FE454-3335-094D-9FA4-89D0DF6DF773}</b:Guid>
    <b:Author>
      <b:Author>
        <b:NameList>
          <b:Person>
            <b:Last>Driscoll</b:Last>
            <b:First>J.,</b:First>
            <b:Middle>&amp; Teh, B.</b:Middle>
          </b:Person>
        </b:NameList>
      </b:Author>
    </b:Author>
    <b:Title>The potential of reflective practice to develop individual orthopaedic nurse practitioners and their practice</b:Title>
    <b:JournalName>Journal of Orthopaedic Nursing</b:JournalName>
    <b:Year>2001</b:Year>
    <b:Pages>95-103</b:Pages>
    <b:Volume>5</b:Volume>
    <b:RefOrder>4</b:RefOrder>
  </b:Source>
  <b:Source>
    <b:Tag>Eti15</b:Tag>
    <b:SourceType>JournalArticle</b:SourceType>
    <b:Guid>{2700DC1F-C79F-7444-A089-A92B8527F2E1}</b:Guid>
    <b:Author>
      <b:Author>
        <b:NameList>
          <b:Person>
            <b:Last>Etikan</b:Last>
            <b:First>I</b:First>
          </b:Person>
          <b:Person>
            <b:Last>SA</b:Last>
            <b:First>Musa</b:First>
          </b:Person>
          <b:Person>
            <b:Last>Ailkassim</b:Last>
            <b:First>RS</b:First>
          </b:Person>
        </b:NameList>
      </b:Author>
    </b:Author>
    <b:Title>Comparison of Convenience Sampling and Purposeful Sampling</b:Title>
    <b:JournalName>American Journal of Theoretical and Applied Sciences</b:JournalName>
    <b:Year>2015</b:Year>
    <b:Pages>1-4</b:Pages>
    <b:Volume>5</b:Volume>
    <b:Issue>1</b:Issue>
    <b:RefOrder>57</b:RefOrder>
  </b:Source>
  <b:Source>
    <b:Tag>Ger19</b:Tag>
    <b:SourceType>JournalArticle</b:SourceType>
    <b:Guid>{FE2B0FFC-B8A2-6044-BBFB-64ED765F0F5E}</b:Guid>
    <b:Title>Manual therapy: Exploiting the role of human touch</b:Title>
    <b:JournalName>Musculoskeletal Science and Practice</b:JournalName>
    <b:Year>2019</b:Year>
    <b:Author>
      <b:Author>
        <b:NameList>
          <b:Person>
            <b:Last>Geri</b:Last>
            <b:First>T.,</b:First>
            <b:Middle>Antonello, V., Minacci, M., Testa, M., Rossettini, G.</b:Middle>
          </b:Person>
        </b:NameList>
      </b:Author>
    </b:Author>
    <b:Month>July</b:Month>
    <b:Day>24</b:Day>
    <b:Volume>44</b:Volume>
    <b:Pages>102044</b:Pages>
    <b:RefOrder>58</b:RefOrder>
  </b:Source>
  <b:Source>
    <b:Tag>Gus19</b:Tag>
    <b:SourceType>JournalArticle</b:SourceType>
    <b:Guid>{A3A33A8B-FE76-A244-8871-DED59B84E7F6}</b:Guid>
    <b:Author>
      <b:Author>
        <b:NameList>
          <b:Person>
            <b:Last>Gustin</b:Last>
            <b:First>A.N.</b:First>
          </b:Person>
        </b:NameList>
      </b:Author>
    </b:Author>
    <b:Title>Shared decision-making</b:Title>
    <b:JournalName>Anesthesiology Clin</b:JournalName>
    <b:Year>2019</b:Year>
    <b:Pages>573-580</b:Pages>
    <b:Volume>37</b:Volume>
    <b:RefOrder>59</b:RefOrder>
  </b:Source>
  <b:Source>
    <b:Tag>Ken15</b:Tag>
    <b:SourceType>JournalArticle</b:SourceType>
    <b:Guid>{AC77BD4F-8524-F94F-9257-16090492C0ED}</b:Guid>
    <b:Author>
      <b:Author>
        <b:NameList>
          <b:Person>
            <b:Last>Kennard</b:Last>
            <b:First>E.</b:First>
            <b:Middle>J., Lieberman, J., Saaid, A., &amp; Rolfe, K. J.</b:Middle>
          </b:Person>
        </b:NameList>
      </b:Author>
    </b:Author>
    <b:Title>A Preliminary Comparison of Laryngeal Manipulation and Postural Treatment on Voice Quality in a Prospective Randomized Crossover Study</b:Title>
    <b:JournalName>Journal of Voice</b:JournalName>
    <b:Year>2015</b:Year>
    <b:Pages>751-754</b:Pages>
    <b:Volume>29</b:Volume>
    <b:Issue>6</b:Issue>
    <b:RefOrder>60</b:RefOrder>
  </b:Source>
  <b:Source>
    <b:Tag>Kri191</b:Tag>
    <b:SourceType>JournalArticle</b:SourceType>
    <b:Guid>{A69F323C-0DEF-9C45-A9F3-7790CE216F97}</b:Guid>
    <b:Author>
      <b:Author>
        <b:NameList>
          <b:Person>
            <b:Last>Krisciunas</b:Last>
            <b:First>G.</b:First>
            <b:Middle>P., Vakharia, A., Lazarus, C., Taborda, S. G., Martino, R., Hutcheson, K., McCulloch, T., &amp; Langmore, S. E.</b:Middle>
          </b:Person>
        </b:NameList>
      </b:Author>
    </b:Author>
    <b:Title>Application of Manual Therapy for Dysphagia in Head and Neck Cancer Patients: A Preliminary National Survey of Treatment Trends and Adverse Events</b:Title>
    <b:JournalName>Global Advances in Health and Medicine</b:JournalName>
    <b:Year>2019</b:Year>
    <b:Pages>1-8</b:Pages>
    <b:Volume>8</b:Volume>
    <b:RefOrder>61</b:RefOrder>
  </b:Source>
  <b:Source>
    <b:Tag>Mar12</b:Tag>
    <b:SourceType>JournalArticle</b:SourceType>
    <b:Guid>{D271CCC1-A2E5-AD4A-8C79-1F0A9DE60B73}</b:Guid>
    <b:Author>
      <b:Author>
        <b:NameList>
          <b:Person>
            <b:Last>Marszalek</b:Last>
            <b:First>S.,</b:First>
            <b:Middle>Niebudek-Bogusz, E., Woznicka, E., Malinska, J., Golusinski, W., &amp; Sliwinska-Kowalska, M.</b:Middle>
          </b:Person>
        </b:NameList>
      </b:Author>
    </b:Author>
    <b:Title>Assessment of the influence of osteopathic myofascial techniques on normalization of the vocal tract functions in patients with occupational dysphonia</b:Title>
    <b:JournalName>International Journal of Occupational Medicine and Environmental Health</b:JournalName>
    <b:Year>2012</b:Year>
    <b:Pages>225-235</b:Pages>
    <b:Volume>25</b:Volume>
    <b:Issue>3</b:Issue>
    <b:RefOrder>62</b:RefOrder>
  </b:Source>
  <b:Source>
    <b:Tag>Mat11</b:Tag>
    <b:SourceType>JournalArticle</b:SourceType>
    <b:Guid>{020E05FA-AE95-3545-B223-60969092527A}</b:Guid>
    <b:Author>
      <b:Author>
        <b:NameList>
          <b:Person>
            <b:Last>Mathieson</b:Last>
            <b:First>L.</b:First>
          </b:Person>
        </b:NameList>
      </b:Author>
    </b:Author>
    <b:Title>The evidence for laryngeal manual therapies in the treatment of muscle tension dysphonia</b:Title>
    <b:JournalName>Curr Opin Otolaryngol Head Neck Surg</b:JournalName>
    <b:Year>2011</b:Year>
    <b:Pages>171-176</b:Pages>
    <b:Volume>19</b:Volume>
    <b:RefOrder>63</b:RefOrder>
  </b:Source>
  <b:Source>
    <b:Tag>Mat07</b:Tag>
    <b:SourceType>JournalArticle</b:SourceType>
    <b:Guid>{B7E10266-9F16-4D4A-8BF5-D4064EF88571}</b:Guid>
    <b:Author>
      <b:Author>
        <b:NameList>
          <b:Person>
            <b:Last>Mathieson</b:Last>
            <b:First>L.,</b:First>
            <b:Middle>Hirani, S., Epstein, R., Baken, R., Wood, G., &amp; Rubin, J.</b:Middle>
          </b:Person>
        </b:NameList>
      </b:Author>
    </b:Author>
    <b:Title>Laryngeal manual therapy: a preliminary study to examine its treatment effects in the management of muscle tension dysphonia</b:Title>
    <b:Year>2009</b:Year>
    <b:JournalName>J Voice</b:JournalName>
    <b:Pages>353-366</b:Pages>
    <b:Volume>23</b:Volume>
    <b:Issue>3</b:Issue>
    <b:RefOrder>64</b:RefOrder>
  </b:Source>
  <b:Source>
    <b:Tag>Moo18</b:Tag>
    <b:SourceType>JournalArticle</b:SourceType>
    <b:Guid>{F65E3CD6-5A1C-024D-9044-11BC14108B51}</b:Guid>
    <b:Author>
      <b:Author>
        <b:NameList>
          <b:Person>
            <b:Last>Moore</b:Last>
            <b:First>CL</b:First>
          </b:Person>
          <b:Person>
            <b:Last>Kaplan</b:Last>
            <b:First>SL</b:First>
          </b:Person>
        </b:NameList>
      </b:Author>
    </b:Author>
    <b:Title>A Framework and Resources for Shared Decision Making: Opportunities for Improved Physical Therapy Outcomes</b:Title>
    <b:JournalName>Physical Therapy</b:JournalName>
    <b:Year>2018</b:Year>
    <b:Pages>1022-1036</b:Pages>
    <b:Volume>98</b:Volume>
    <b:Issue>12</b:Issue>
    <b:RefOrder>65</b:RefOrder>
  </b:Source>
  <b:Source>
    <b:Tag>Oli13</b:Tag>
    <b:SourceType>JournalArticle</b:SourceType>
    <b:Guid>{F74643F3-0BFA-1740-A64E-F794EA344079}</b:Guid>
    <b:Author>
      <b:Author>
        <b:NameList>
          <b:Person>
            <b:Last>Thomson</b:Last>
            <b:First>Oliver</b:First>
            <b:Middle>P. Petty, Nicola J., Moore, Ann P.</b:Middle>
          </b:Person>
        </b:NameList>
      </b:Author>
    </b:Author>
    <b:Title>Reconsidering the patient-centeredness of osteopathy</b:Title>
    <b:JournalName>International Journal of Osteopathic Medicine</b:JournalName>
    <b:Year>2012</b:Year>
    <b:Pages>25-32</b:Pages>
    <b:Volume>16</b:Volume>
    <b:RefOrder>66</b:RefOrder>
  </b:Source>
  <b:Source>
    <b:Tag>Tor16</b:Tag>
    <b:SourceType>JournalArticle</b:SourceType>
    <b:Guid>{A45AF4BA-8DAF-3940-9908-115A9A27962B}</b:Guid>
    <b:Author>
      <b:Author>
        <b:NameList>
          <b:Person>
            <b:Last>Torraco</b:Last>
            <b:First>R</b:First>
          </b:Person>
        </b:NameList>
      </b:Author>
    </b:Author>
    <b:Title>Writing Integrative Literature Reviews: Using the Past and Present to Explore the Future</b:Title>
    <b:JournalName>Human Resource Development Review</b:JournalName>
    <b:Year>2016</b:Year>
    <b:Pages>1-25</b:Pages>
    <b:Volume>15</b:Volume>
    <b:Issue>4</b:Issue>
    <b:RefOrder>67</b:RefOrder>
  </b:Source>
  <b:Source>
    <b:Tag>Van04</b:Tag>
    <b:SourceType>JournalArticle</b:SourceType>
    <b:Guid>{68E8AF79-975C-AA44-A9BB-489AA3DE82E1}</b:Guid>
    <b:Author>
      <b:Author>
        <b:NameList>
          <b:Person>
            <b:Last>Van Lierde</b:Last>
            <b:First>K.</b:First>
            <b:Middle>M., De Ley, S., Clement, G., et al</b:Middle>
          </b:Person>
        </b:NameList>
      </b:Author>
    </b:Author>
    <b:Title>Outcome of laryngeal manual therapy in four Dutch adults with persistent moderate-to-severe vocal hyperfunction: a pilot study</b:Title>
    <b:Year>2004</b:Year>
    <b:JournalName>Journal of Voice</b:JournalName>
    <b:Pages>467-474</b:Pages>
    <b:Volume>18</b:Volume>
    <b:Issue>4</b:Issue>
    <b:RefOrder>68</b:RefOrder>
  </b:Source>
</b:Sources>
</file>

<file path=customXml/itemProps1.xml><?xml version="1.0" encoding="utf-8"?>
<ds:datastoreItem xmlns:ds="http://schemas.openxmlformats.org/officeDocument/2006/customXml" ds:itemID="{349BD8A5-CAA2-2445-B8D0-330C45F43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40</Pages>
  <Words>12503</Words>
  <Characters>71269</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83605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 Fritz</dc:creator>
  <cp:keywords/>
  <dc:description/>
  <cp:lastModifiedBy>Walt Fritz</cp:lastModifiedBy>
  <cp:revision>3</cp:revision>
  <dcterms:created xsi:type="dcterms:W3CDTF">2021-12-28T03:19:00Z</dcterms:created>
  <dcterms:modified xsi:type="dcterms:W3CDTF">2021-12-28T03:21:00Z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documentId_7591</vt:lpwstr>
  </property>
  <property fmtid="{D5CDD505-2E9C-101B-9397-08002B2CF9AE}" pid="3" name="grammarly_documentContext">
    <vt:lpwstr>{"goals":[],"domain":"academic","emotions":[],"dialect":"american","audience":"expert"}</vt:lpwstr>
  </property>
</Properties>
</file>