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433BC" w:rsidRDefault="2FCF8455" w14:paraId="5E5787A5" w14:textId="30339469">
      <w:r>
        <w:t>Student: Tantou Sisay</w:t>
      </w:r>
    </w:p>
    <w:p w:rsidR="2FCF8455" w:rsidP="1DB69A42" w:rsidRDefault="2FCF8455" w14:paraId="044FB3FA" w14:textId="197DA6D3">
      <w:r w:rsidR="2FCF8455">
        <w:rPr/>
        <w:t>Student No:</w:t>
      </w:r>
      <w:r w:rsidR="11FED2BA">
        <w:rPr/>
        <w:t>2121741</w:t>
      </w:r>
    </w:p>
    <w:p w:rsidR="2FCF8455" w:rsidP="1DB69A42" w:rsidRDefault="2FCF8455" w14:paraId="1EDBE908" w14:textId="2A826CB7">
      <w:r w:rsidR="2FCF8455">
        <w:rPr/>
        <w:t xml:space="preserve">Modul </w:t>
      </w:r>
      <w:r w:rsidR="2FCF8455">
        <w:rPr/>
        <w:t>Code</w:t>
      </w:r>
      <w:r w:rsidR="55005A01">
        <w:rPr/>
        <w:t>:BMHP</w:t>
      </w:r>
      <w:r w:rsidR="55005A01">
        <w:rPr/>
        <w:t>4003</w:t>
      </w:r>
    </w:p>
    <w:p w:rsidR="2FCF8455" w:rsidP="1DB69A42" w:rsidRDefault="2FCF8455" w14:paraId="215414DB" w14:textId="5BD95725">
      <w:r w:rsidR="2FCF8455">
        <w:rPr/>
        <w:t xml:space="preserve">Lecture: </w:t>
      </w:r>
      <w:r w:rsidR="1C4A50BC">
        <w:rPr/>
        <w:t>Rabecca Kavanagh</w:t>
      </w:r>
    </w:p>
    <w:p w:rsidR="1DB69A42" w:rsidP="1DB69A42" w:rsidRDefault="1DB69A42" w14:paraId="21FB65B3" w14:textId="603F4B07"/>
    <w:p w:rsidR="1DB69A42" w:rsidP="1DB69A42" w:rsidRDefault="1DB69A42" w14:paraId="3FA53DED" w14:textId="255CEA9E"/>
    <w:p w:rsidR="1DB69A42" w:rsidP="1DB69A42" w:rsidRDefault="1DB69A42" w14:paraId="738FB33A" w14:textId="73BF27FD"/>
    <w:p w:rsidR="1DB69A42" w:rsidP="1DB69A42" w:rsidRDefault="1DB69A42" w14:paraId="5D1D3D00" w14:textId="41C87A87"/>
    <w:p w:rsidR="1DB69A42" w:rsidP="1DB69A42" w:rsidRDefault="1DB69A42" w14:paraId="22E05AC0" w14:textId="6A80B2E2"/>
    <w:p w:rsidR="1DB69A42" w:rsidP="1DB69A42" w:rsidRDefault="1DB69A42" w14:paraId="32098BF4" w14:textId="5A3BD958"/>
    <w:p w:rsidR="1DB69A42" w:rsidP="1DB69A42" w:rsidRDefault="1DB69A42" w14:paraId="27246DDE" w14:textId="338171A2"/>
    <w:p w:rsidR="1DB69A42" w:rsidP="1DB69A42" w:rsidRDefault="1DB69A42" w14:paraId="662664FD" w14:textId="28775364"/>
    <w:p w:rsidR="1DB69A42" w:rsidP="1DB69A42" w:rsidRDefault="1DB69A42" w14:paraId="5B855C9B" w14:textId="452E3080"/>
    <w:p w:rsidR="1DB69A42" w:rsidP="1DB69A42" w:rsidRDefault="1DB69A42" w14:paraId="2106C5A5" w14:textId="25EE40FB"/>
    <w:p w:rsidR="1DB69A42" w:rsidP="1DB69A42" w:rsidRDefault="1DB69A42" w14:paraId="5EB456FB" w14:textId="4971E282"/>
    <w:p w:rsidR="1DB69A42" w:rsidP="1DB69A42" w:rsidRDefault="1DB69A42" w14:paraId="583F443A" w14:textId="37BC108F"/>
    <w:p w:rsidR="1DB69A42" w:rsidP="1DB69A42" w:rsidRDefault="1DB69A42" w14:paraId="26D0A91F" w14:textId="28416C1D"/>
    <w:p w:rsidR="1DB69A42" w:rsidP="1DB69A42" w:rsidRDefault="1DB69A42" w14:paraId="7DBEF872" w14:textId="158575FA"/>
    <w:p w:rsidR="1DB69A42" w:rsidP="1DB69A42" w:rsidRDefault="1DB69A42" w14:paraId="25D67C22" w14:textId="53E05A95"/>
    <w:p w:rsidR="1DB69A42" w:rsidP="1DB69A42" w:rsidRDefault="1DB69A42" w14:paraId="5554E47C" w14:textId="598E660B"/>
    <w:p w:rsidR="1DB69A42" w:rsidP="1DB69A42" w:rsidRDefault="1DB69A42" w14:paraId="27EDD040" w14:textId="2C4A5AB6"/>
    <w:p w:rsidR="1DB69A42" w:rsidP="1DB69A42" w:rsidRDefault="1DB69A42" w14:paraId="645C4231" w14:textId="287C195C"/>
    <w:p w:rsidR="1DB69A42" w:rsidP="1DB69A42" w:rsidRDefault="1DB69A42" w14:paraId="5FA553A4" w14:textId="555D8946"/>
    <w:p w:rsidR="1DB69A42" w:rsidP="1DB69A42" w:rsidRDefault="1DB69A42" w14:paraId="498F8550" w14:textId="6142569D"/>
    <w:p w:rsidR="1DB69A42" w:rsidP="1DB69A42" w:rsidRDefault="1DB69A42" w14:paraId="621BA5E2" w14:textId="7D94E333"/>
    <w:p w:rsidR="1DB69A42" w:rsidP="1DB69A42" w:rsidRDefault="1DB69A42" w14:paraId="799EDD79" w14:textId="533CEBAD"/>
    <w:p w:rsidR="1DB69A42" w:rsidP="1DB69A42" w:rsidRDefault="1DB69A42" w14:paraId="7C2FF0FE" w14:textId="5AF9B1A6"/>
    <w:p w:rsidR="1DB69A42" w:rsidP="1DB69A42" w:rsidRDefault="1DB69A42" w14:paraId="25B0D4A1" w14:textId="4C15981C"/>
    <w:p w:rsidR="1DB69A42" w:rsidP="1DB69A42" w:rsidRDefault="1DB69A42" w14:paraId="0B47833E" w14:textId="5F7CC182"/>
    <w:p w:rsidR="1DB69A42" w:rsidP="1DB69A42" w:rsidRDefault="1DB69A42" w14:paraId="5AEE86BA" w14:textId="503BB526"/>
    <w:p w:rsidR="1DB69A42" w:rsidP="1DB69A42" w:rsidRDefault="1DB69A42" w14:paraId="266C706D" w14:textId="44BE771B"/>
    <w:p w:rsidR="1DB69A42" w:rsidP="1DB69A42" w:rsidRDefault="1DB69A42" w14:paraId="02CEC0AB" w14:textId="025445F3">
      <w:pPr>
        <w:ind w:left="567" w:hanging="567"/>
        <w:rPr>
          <w:rFonts w:ascii="Calibri" w:hAnsi="Calibri" w:eastAsia="Calibri" w:cs="Calibri"/>
        </w:rPr>
      </w:pPr>
    </w:p>
    <w:p w:rsidR="565D9AC9" w:rsidP="591D5554" w:rsidRDefault="1C64AD6B" w14:paraId="2ACE9F73" w14:textId="78A8D908">
      <w:pPr>
        <w:rPr>
          <w:rFonts w:ascii="Arial" w:hAnsi="Arial" w:eastAsia="Arial" w:cs="Arial"/>
        </w:rPr>
      </w:pPr>
      <w:r w:rsidRPr="591D5554">
        <w:rPr>
          <w:rFonts w:ascii="Arial" w:hAnsi="Arial" w:eastAsia="Arial" w:cs="Arial"/>
        </w:rPr>
        <w:t xml:space="preserve">Cherry, K. (2021) </w:t>
      </w:r>
      <w:r w:rsidRPr="591D5554">
        <w:rPr>
          <w:rFonts w:ascii="Arial" w:hAnsi="Arial" w:eastAsia="Arial" w:cs="Arial"/>
          <w:i/>
          <w:iCs/>
        </w:rPr>
        <w:t>Integrity vs. despair in psychosocial development</w:t>
      </w:r>
      <w:r w:rsidRPr="591D5554">
        <w:rPr>
          <w:rFonts w:ascii="Arial" w:hAnsi="Arial" w:eastAsia="Arial" w:cs="Arial"/>
        </w:rPr>
        <w:t xml:space="preserve">, </w:t>
      </w:r>
      <w:r w:rsidRPr="591D5554">
        <w:rPr>
          <w:rFonts w:ascii="Arial" w:hAnsi="Arial" w:eastAsia="Arial" w:cs="Arial"/>
          <w:i/>
          <w:iCs/>
        </w:rPr>
        <w:t>Verywell Mind</w:t>
      </w:r>
      <w:r w:rsidRPr="591D5554">
        <w:rPr>
          <w:rFonts w:ascii="Arial" w:hAnsi="Arial" w:eastAsia="Arial" w:cs="Arial"/>
        </w:rPr>
        <w:t xml:space="preserve">. Verywell Mind. Available at: </w:t>
      </w:r>
      <w:hyperlink r:id="rId5">
        <w:r w:rsidRPr="591D5554">
          <w:rPr>
            <w:rStyle w:val="Hyperlink"/>
            <w:rFonts w:ascii="Arial" w:hAnsi="Arial" w:eastAsia="Arial" w:cs="Arial"/>
          </w:rPr>
          <w:t>https://www.verywellmind.com/integrity-versus-despair-2795738</w:t>
        </w:r>
      </w:hyperlink>
      <w:r w:rsidRPr="591D5554">
        <w:rPr>
          <w:rFonts w:ascii="Arial" w:hAnsi="Arial" w:eastAsia="Arial" w:cs="Arial"/>
        </w:rPr>
        <w:t xml:space="preserve"> (Accessed: October 30, 2022).</w:t>
      </w:r>
    </w:p>
    <w:p w:rsidR="1DB69A42" w:rsidP="1DB69A42" w:rsidRDefault="1DB69A42" w14:paraId="44919E8E" w14:textId="17A89D84">
      <w:pPr>
        <w:rPr>
          <w:rFonts w:ascii="Calibri" w:hAnsi="Calibri" w:eastAsia="Calibri" w:cs="Calibri"/>
        </w:rPr>
      </w:pPr>
    </w:p>
    <w:p w:rsidR="00AE3C5A" w:rsidP="591D5554" w:rsidRDefault="3DA0DAE6" w14:paraId="42D73D68" w14:textId="22B9710C">
      <w:pPr>
        <w:pStyle w:val="p1"/>
        <w:divId w:val="551886233"/>
        <w:rPr>
          <w:rStyle w:val="s1"/>
          <w:rFonts w:ascii="Arial" w:hAnsi="Arial" w:eastAsia="Arial" w:cs="Arial"/>
          <w:sz w:val="22"/>
          <w:szCs w:val="22"/>
        </w:rPr>
      </w:pPr>
      <w:r w:rsidRPr="591D5554">
        <w:rPr>
          <w:rStyle w:val="s1"/>
          <w:rFonts w:ascii="Arial" w:hAnsi="Arial" w:eastAsia="Arial" w:cs="Arial"/>
          <w:sz w:val="22"/>
          <w:szCs w:val="22"/>
        </w:rPr>
        <w:t xml:space="preserve">This website discusses </w:t>
      </w:r>
      <w:r w:rsidRPr="591D5554" w:rsidR="02023F1F">
        <w:rPr>
          <w:rStyle w:val="s1"/>
          <w:rFonts w:ascii="Arial" w:hAnsi="Arial" w:eastAsia="Arial" w:cs="Arial"/>
          <w:sz w:val="22"/>
          <w:szCs w:val="22"/>
        </w:rPr>
        <w:t>about Eriksons</w:t>
      </w:r>
      <w:r w:rsidRPr="591D5554">
        <w:rPr>
          <w:rStyle w:val="s1"/>
          <w:rFonts w:ascii="Arial" w:hAnsi="Arial" w:eastAsia="Arial" w:cs="Arial"/>
          <w:sz w:val="22"/>
          <w:szCs w:val="22"/>
        </w:rPr>
        <w:t xml:space="preserve"> 8th</w:t>
      </w:r>
      <w:r w:rsidRPr="591D5554">
        <w:rPr>
          <w:rStyle w:val="s1"/>
          <w:rFonts w:ascii="Arial" w:hAnsi="Arial" w:eastAsia="Arial" w:cs="Arial"/>
        </w:rPr>
        <w:t xml:space="preserve"> </w:t>
      </w:r>
      <w:r w:rsidRPr="591D5554">
        <w:rPr>
          <w:rStyle w:val="s1"/>
          <w:rFonts w:ascii="Arial" w:hAnsi="Arial" w:eastAsia="Arial" w:cs="Arial"/>
          <w:sz w:val="22"/>
          <w:szCs w:val="22"/>
        </w:rPr>
        <w:t xml:space="preserve">development stage integrity vs despair According to Erikson, personality develops </w:t>
      </w:r>
      <w:r w:rsidRPr="591D5554" w:rsidR="4E472DB0">
        <w:rPr>
          <w:rStyle w:val="s1"/>
          <w:rFonts w:ascii="Arial" w:hAnsi="Arial" w:eastAsia="Arial" w:cs="Arial"/>
          <w:sz w:val="22"/>
          <w:szCs w:val="22"/>
        </w:rPr>
        <w:t>during</w:t>
      </w:r>
      <w:r w:rsidRPr="591D5554">
        <w:rPr>
          <w:rStyle w:val="s1"/>
          <w:rFonts w:ascii="Arial" w:hAnsi="Arial" w:eastAsia="Arial" w:cs="Arial"/>
          <w:sz w:val="22"/>
          <w:szCs w:val="22"/>
        </w:rPr>
        <w:t xml:space="preserve"> a person's lifespan through eight psychosocial crises. The successful resolution of these crises helps develop virtues such as hope and fidelity, as well as lays the foundation for success in the succeeding crisis</w:t>
      </w:r>
    </w:p>
    <w:p w:rsidR="00AE3C5A" w:rsidP="591D5554" w:rsidRDefault="00AE3C5A" w14:paraId="565B8EA7" w14:textId="77777777">
      <w:pPr>
        <w:pStyle w:val="p2"/>
        <w:divId w:val="551886233"/>
        <w:rPr>
          <w:rFonts w:ascii="Arial" w:hAnsi="Arial" w:eastAsia="Arial" w:cs="Arial"/>
          <w:sz w:val="22"/>
          <w:szCs w:val="22"/>
        </w:rPr>
      </w:pPr>
    </w:p>
    <w:p w:rsidR="00AE3C5A" w:rsidP="591D5554" w:rsidRDefault="3DA0DAE6" w14:paraId="117C8EA3" w14:textId="622E52A0">
      <w:pPr>
        <w:pStyle w:val="p1"/>
        <w:divId w:val="551886233"/>
        <w:rPr>
          <w:rStyle w:val="s1"/>
          <w:rFonts w:ascii="Arial" w:hAnsi="Arial" w:eastAsia="Arial" w:cs="Arial"/>
          <w:sz w:val="22"/>
          <w:szCs w:val="22"/>
        </w:rPr>
      </w:pPr>
      <w:r w:rsidRPr="591D5554">
        <w:rPr>
          <w:rStyle w:val="s1"/>
          <w:rFonts w:ascii="Arial" w:hAnsi="Arial" w:eastAsia="Arial" w:cs="Arial"/>
          <w:sz w:val="22"/>
          <w:szCs w:val="22"/>
        </w:rPr>
        <w:t xml:space="preserve">The last of these crises occurs at the age of 65. During this time, the elderly </w:t>
      </w:r>
      <w:r w:rsidRPr="591D5554" w:rsidR="3B979CA6">
        <w:rPr>
          <w:rStyle w:val="s1"/>
          <w:rFonts w:ascii="Arial" w:hAnsi="Arial" w:eastAsia="Arial" w:cs="Arial"/>
          <w:sz w:val="22"/>
          <w:szCs w:val="22"/>
        </w:rPr>
        <w:t>tries</w:t>
      </w:r>
      <w:r w:rsidRPr="591D5554">
        <w:rPr>
          <w:rStyle w:val="s1"/>
          <w:rFonts w:ascii="Arial" w:hAnsi="Arial" w:eastAsia="Arial" w:cs="Arial"/>
          <w:sz w:val="22"/>
          <w:szCs w:val="22"/>
        </w:rPr>
        <w:t xml:space="preserve"> to put past negative experiences behind them and come up with a new life puzzle. They then reflect on their lives in order to unify them into a more meaningful structure.</w:t>
      </w:r>
    </w:p>
    <w:p w:rsidR="00AE3C5A" w:rsidP="591D5554" w:rsidRDefault="00AE3C5A" w14:paraId="7278C141" w14:textId="77777777">
      <w:pPr>
        <w:pStyle w:val="p2"/>
        <w:divId w:val="551886233"/>
        <w:rPr>
          <w:rFonts w:ascii="Arial" w:hAnsi="Arial" w:eastAsia="Arial" w:cs="Arial"/>
          <w:sz w:val="22"/>
          <w:szCs w:val="22"/>
        </w:rPr>
      </w:pPr>
    </w:p>
    <w:p w:rsidR="00AE3C5A" w:rsidP="591D5554" w:rsidRDefault="3DA0DAE6" w14:paraId="1D9AC3BD" w14:textId="77777777">
      <w:pPr>
        <w:pStyle w:val="p1"/>
        <w:divId w:val="551886233"/>
        <w:rPr>
          <w:rStyle w:val="s1"/>
          <w:rFonts w:ascii="Arial" w:hAnsi="Arial" w:eastAsia="Arial" w:cs="Arial"/>
          <w:sz w:val="22"/>
          <w:szCs w:val="22"/>
        </w:rPr>
      </w:pPr>
      <w:r w:rsidRPr="591D5554">
        <w:rPr>
          <w:rStyle w:val="s1"/>
          <w:rFonts w:ascii="Arial" w:hAnsi="Arial" w:eastAsia="Arial" w:cs="Arial"/>
          <w:sz w:val="22"/>
          <w:szCs w:val="22"/>
        </w:rPr>
        <w:t>The goal of this process is to help individuals develop a sense of ego integrity, which allows them to accept their past experiences and see their life in a more balanced perspective. On the other hand, despair is a type of psychological crisis that focuses on the difficulties of finding a place in one's life path</w:t>
      </w:r>
    </w:p>
    <w:p w:rsidR="00AE3C5A" w:rsidP="591D5554" w:rsidRDefault="00AE3C5A" w14:paraId="5553FD81" w14:textId="77777777">
      <w:pPr>
        <w:pStyle w:val="p2"/>
        <w:divId w:val="551886233"/>
        <w:rPr>
          <w:rFonts w:ascii="Arial" w:hAnsi="Arial" w:eastAsia="Arial" w:cs="Arial"/>
          <w:sz w:val="22"/>
          <w:szCs w:val="22"/>
        </w:rPr>
      </w:pPr>
    </w:p>
    <w:p w:rsidR="00AE3C5A" w:rsidP="591D5554" w:rsidRDefault="3DA0DAE6" w14:paraId="12312185" w14:textId="77BF0BE7">
      <w:pPr>
        <w:pStyle w:val="p1"/>
        <w:divId w:val="551886233"/>
        <w:rPr>
          <w:rStyle w:val="s1"/>
          <w:rFonts w:ascii="Arial" w:hAnsi="Arial" w:eastAsia="Arial" w:cs="Arial"/>
          <w:sz w:val="22"/>
          <w:szCs w:val="22"/>
        </w:rPr>
      </w:pPr>
      <w:r w:rsidRPr="591D5554">
        <w:rPr>
          <w:rStyle w:val="s1"/>
          <w:rFonts w:ascii="Arial" w:hAnsi="Arial" w:eastAsia="Arial" w:cs="Arial"/>
          <w:sz w:val="22"/>
          <w:szCs w:val="22"/>
        </w:rPr>
        <w:t xml:space="preserve">Although the concept of ego integrity is widely used in studies, several studies have shown that the development of a sense of despair and ego integrity is not the same. For instance, when the elderly </w:t>
      </w:r>
      <w:r w:rsidRPr="591D5554" w:rsidR="61114BB2">
        <w:rPr>
          <w:rStyle w:val="s1"/>
          <w:rFonts w:ascii="Arial" w:hAnsi="Arial" w:eastAsia="Arial" w:cs="Arial"/>
          <w:sz w:val="22"/>
          <w:szCs w:val="22"/>
        </w:rPr>
        <w:t xml:space="preserve">does </w:t>
      </w:r>
      <w:r w:rsidRPr="591D5554">
        <w:rPr>
          <w:rStyle w:val="s1"/>
          <w:rFonts w:ascii="Arial" w:hAnsi="Arial" w:eastAsia="Arial" w:cs="Arial"/>
          <w:sz w:val="22"/>
          <w:szCs w:val="22"/>
        </w:rPr>
        <w:t>not feel that they are desperate about their life choices, they do not develop a sense of ego integrity. The difference between the two orientations can be seen in how they develop over time. For instance, the ego-integrity level of individuals during the early stages of their lives increased significantly.</w:t>
      </w:r>
    </w:p>
    <w:p w:rsidR="1E965471" w:rsidP="591D5554" w:rsidRDefault="1E965471" w14:paraId="277002EB" w14:textId="258A0AF0">
      <w:pPr>
        <w:pStyle w:val="p1"/>
        <w:rPr>
          <w:rStyle w:val="s1"/>
          <w:rFonts w:ascii="Arial" w:hAnsi="Arial" w:eastAsia="Arial" w:cs="Arial"/>
          <w:sz w:val="22"/>
          <w:szCs w:val="22"/>
        </w:rPr>
      </w:pPr>
    </w:p>
    <w:p w:rsidR="1E965471" w:rsidP="591D5554" w:rsidRDefault="1E965471" w14:paraId="17FDC58C" w14:textId="6495D7B2">
      <w:pPr>
        <w:pStyle w:val="p1"/>
        <w:rPr>
          <w:rStyle w:val="s1"/>
          <w:rFonts w:ascii="Arial" w:hAnsi="Arial" w:eastAsia="Arial" w:cs="Arial"/>
          <w:sz w:val="22"/>
          <w:szCs w:val="22"/>
        </w:rPr>
      </w:pPr>
    </w:p>
    <w:p w:rsidR="1DB69A42" w:rsidP="591D5554" w:rsidRDefault="2D99A049" w14:paraId="7AF93618" w14:textId="63FE1456">
      <w:pPr>
        <w:pStyle w:val="p1"/>
        <w:rPr>
          <w:rFonts w:ascii="Arial" w:hAnsi="Arial" w:eastAsia="Arial" w:cs="Arial"/>
          <w:sz w:val="22"/>
          <w:szCs w:val="22"/>
        </w:rPr>
      </w:pPr>
      <w:r w:rsidRPr="591D5554">
        <w:rPr>
          <w:rStyle w:val="s1"/>
          <w:rFonts w:ascii="Arial" w:hAnsi="Arial" w:eastAsia="Arial" w:cs="Arial"/>
          <w:sz w:val="22"/>
          <w:szCs w:val="22"/>
        </w:rPr>
        <w:t>I</w:t>
      </w:r>
      <w:r w:rsidRPr="591D5554" w:rsidR="2E48329F">
        <w:rPr>
          <w:rStyle w:val="s1"/>
          <w:rFonts w:ascii="Arial" w:hAnsi="Arial" w:eastAsia="Arial" w:cs="Arial"/>
          <w:sz w:val="22"/>
          <w:szCs w:val="22"/>
        </w:rPr>
        <w:t xml:space="preserve"> used this website to help me</w:t>
      </w:r>
      <w:r w:rsidRPr="591D5554" w:rsidR="26329628">
        <w:rPr>
          <w:rStyle w:val="s1"/>
          <w:rFonts w:ascii="Arial" w:hAnsi="Arial" w:eastAsia="Arial" w:cs="Arial"/>
          <w:sz w:val="22"/>
          <w:szCs w:val="22"/>
        </w:rPr>
        <w:t xml:space="preserve"> to get the understanding of</w:t>
      </w:r>
      <w:r w:rsidRPr="591D5554" w:rsidR="2E48329F">
        <w:rPr>
          <w:rStyle w:val="s1"/>
          <w:rFonts w:ascii="Arial" w:hAnsi="Arial" w:eastAsia="Arial" w:cs="Arial"/>
          <w:sz w:val="22"/>
          <w:szCs w:val="22"/>
        </w:rPr>
        <w:t xml:space="preserve"> </w:t>
      </w:r>
      <w:r w:rsidRPr="591D5554" w:rsidR="0C3DF7BE">
        <w:rPr>
          <w:rStyle w:val="s1"/>
          <w:rFonts w:ascii="Arial" w:hAnsi="Arial" w:eastAsia="Arial" w:cs="Arial"/>
          <w:sz w:val="22"/>
          <w:szCs w:val="22"/>
        </w:rPr>
        <w:t>Eriksons 8</w:t>
      </w:r>
      <w:r w:rsidRPr="591D5554" w:rsidR="0C3DF7BE">
        <w:rPr>
          <w:rStyle w:val="s1"/>
          <w:rFonts w:ascii="Arial" w:hAnsi="Arial" w:eastAsia="Arial" w:cs="Arial"/>
          <w:sz w:val="22"/>
          <w:szCs w:val="22"/>
          <w:vertAlign w:val="superscript"/>
        </w:rPr>
        <w:t>th</w:t>
      </w:r>
      <w:r w:rsidRPr="591D5554" w:rsidR="0C3DF7BE">
        <w:rPr>
          <w:rStyle w:val="s1"/>
          <w:rFonts w:ascii="Arial" w:hAnsi="Arial" w:eastAsia="Arial" w:cs="Arial"/>
          <w:sz w:val="22"/>
          <w:szCs w:val="22"/>
        </w:rPr>
        <w:t xml:space="preserve"> </w:t>
      </w:r>
      <w:r w:rsidRPr="591D5554" w:rsidR="5FC2FA44">
        <w:rPr>
          <w:rStyle w:val="s1"/>
          <w:rFonts w:ascii="Arial" w:hAnsi="Arial" w:eastAsia="Arial" w:cs="Arial"/>
          <w:sz w:val="22"/>
          <w:szCs w:val="22"/>
        </w:rPr>
        <w:t>stage integrity</w:t>
      </w:r>
      <w:r w:rsidRPr="591D5554" w:rsidR="39222728">
        <w:rPr>
          <w:rStyle w:val="s1"/>
          <w:rFonts w:ascii="Arial" w:hAnsi="Arial" w:eastAsia="Arial" w:cs="Arial"/>
          <w:sz w:val="22"/>
          <w:szCs w:val="22"/>
        </w:rPr>
        <w:t xml:space="preserve"> </w:t>
      </w:r>
      <w:r w:rsidRPr="591D5554" w:rsidR="35B83148">
        <w:rPr>
          <w:rStyle w:val="s1"/>
          <w:rFonts w:ascii="Arial" w:hAnsi="Arial" w:eastAsia="Arial" w:cs="Arial"/>
          <w:sz w:val="22"/>
          <w:szCs w:val="22"/>
        </w:rPr>
        <w:t xml:space="preserve">vs </w:t>
      </w:r>
      <w:r w:rsidRPr="591D5554" w:rsidR="6A1F8735">
        <w:rPr>
          <w:rStyle w:val="s1"/>
          <w:rFonts w:ascii="Arial" w:hAnsi="Arial" w:eastAsia="Arial" w:cs="Arial"/>
          <w:sz w:val="22"/>
          <w:szCs w:val="22"/>
        </w:rPr>
        <w:t>despair</w:t>
      </w:r>
      <w:r w:rsidRPr="591D5554" w:rsidR="0AAC5CA1">
        <w:rPr>
          <w:rStyle w:val="s1"/>
          <w:rFonts w:ascii="Arial" w:hAnsi="Arial" w:eastAsia="Arial" w:cs="Arial"/>
          <w:sz w:val="22"/>
          <w:szCs w:val="22"/>
        </w:rPr>
        <w:t xml:space="preserve"> where elderly people reflec</w:t>
      </w:r>
      <w:r w:rsidRPr="591D5554" w:rsidR="08A9B9CB">
        <w:rPr>
          <w:rStyle w:val="s1"/>
          <w:rFonts w:ascii="Arial" w:hAnsi="Arial" w:eastAsia="Arial" w:cs="Arial"/>
          <w:sz w:val="22"/>
          <w:szCs w:val="22"/>
        </w:rPr>
        <w:t xml:space="preserve">t on their life and regret not achieving their goals will experience feelings of </w:t>
      </w:r>
      <w:r w:rsidRPr="591D5554" w:rsidR="20D2DD00">
        <w:rPr>
          <w:rStyle w:val="s1"/>
          <w:rFonts w:ascii="Arial" w:hAnsi="Arial" w:eastAsia="Arial" w:cs="Arial"/>
          <w:sz w:val="22"/>
          <w:szCs w:val="22"/>
        </w:rPr>
        <w:t xml:space="preserve">bitterness and </w:t>
      </w:r>
      <w:r w:rsidRPr="591D5554" w:rsidR="3A408DEC">
        <w:rPr>
          <w:rStyle w:val="s1"/>
          <w:rFonts w:ascii="Arial" w:hAnsi="Arial" w:eastAsia="Arial" w:cs="Arial"/>
          <w:sz w:val="22"/>
          <w:szCs w:val="22"/>
        </w:rPr>
        <w:t>despair</w:t>
      </w:r>
      <w:r w:rsidRPr="591D5554" w:rsidR="538BB355">
        <w:rPr>
          <w:rStyle w:val="s1"/>
          <w:rFonts w:ascii="Arial" w:hAnsi="Arial" w:eastAsia="Arial" w:cs="Arial"/>
          <w:sz w:val="22"/>
          <w:szCs w:val="22"/>
        </w:rPr>
        <w:t xml:space="preserve">. </w:t>
      </w:r>
      <w:r w:rsidRPr="591D5554" w:rsidR="538BB355">
        <w:rPr>
          <w:rFonts w:ascii="Arial" w:hAnsi="Arial" w:eastAsia="Arial" w:cs="Arial"/>
          <w:sz w:val="22"/>
          <w:szCs w:val="22"/>
        </w:rPr>
        <w:t>As people get older, they tend to slow down their productivity and start exploring life as a retired individual.</w:t>
      </w:r>
      <w:r w:rsidRPr="591D5554" w:rsidR="5C452A0D">
        <w:rPr>
          <w:rFonts w:ascii="Arial" w:hAnsi="Arial" w:eastAsia="Arial" w:cs="Arial"/>
          <w:sz w:val="22"/>
          <w:szCs w:val="22"/>
        </w:rPr>
        <w:t xml:space="preserve"> </w:t>
      </w:r>
      <w:r w:rsidRPr="591D5554" w:rsidR="538BB355">
        <w:rPr>
          <w:rFonts w:ascii="Arial" w:hAnsi="Arial" w:eastAsia="Arial" w:cs="Arial"/>
          <w:sz w:val="22"/>
          <w:szCs w:val="22"/>
        </w:rPr>
        <w:t>According to Erik Erikson, people tend to become dissatisfied with their lives if they see their lives as unproductive or if they feel that they didn't accomplish their goals. This can lead to depression and hopelessness.</w:t>
      </w:r>
      <w:r w:rsidRPr="591D5554" w:rsidR="3FA43961">
        <w:rPr>
          <w:rFonts w:ascii="Arial" w:hAnsi="Arial" w:eastAsia="Arial" w:cs="Arial"/>
          <w:sz w:val="22"/>
          <w:szCs w:val="22"/>
        </w:rPr>
        <w:t xml:space="preserve"> </w:t>
      </w:r>
      <w:r w:rsidRPr="591D5554" w:rsidR="538BB355">
        <w:rPr>
          <w:rFonts w:ascii="Arial" w:hAnsi="Arial" w:eastAsia="Arial" w:cs="Arial"/>
          <w:sz w:val="22"/>
          <w:szCs w:val="22"/>
        </w:rPr>
        <w:t>The success of people in this stage can lead to the virtue of wisdom. This allows them to look back on their lives and accept death without fear.</w:t>
      </w:r>
    </w:p>
    <w:p w:rsidR="1DB69A42" w:rsidP="591D5554" w:rsidRDefault="1DB69A42" w14:paraId="6EE98EBE" w14:textId="773C7702">
      <w:pPr>
        <w:pStyle w:val="p1"/>
        <w:rPr>
          <w:rFonts w:ascii="Arial" w:hAnsi="Arial" w:eastAsia="Arial" w:cs="Arial"/>
          <w:sz w:val="22"/>
          <w:szCs w:val="22"/>
        </w:rPr>
      </w:pPr>
    </w:p>
    <w:p w:rsidR="1DB69A42" w:rsidP="5F47C96C" w:rsidRDefault="2425A15D" w14:paraId="2745292F" w14:textId="3CD5DE28">
      <w:pPr>
        <w:pStyle w:val="p1"/>
        <w:spacing w:line="240" w:lineRule="exact"/>
        <w:rPr>
          <w:rFonts w:ascii="Arial" w:hAnsi="Arial" w:eastAsia="Arial" w:cs="Arial"/>
          <w:sz w:val="22"/>
          <w:szCs w:val="22"/>
        </w:rPr>
      </w:pPr>
      <w:r w:rsidRPr="4F3E89DD" w:rsidR="2425A15D">
        <w:rPr>
          <w:rFonts w:ascii="Arial" w:hAnsi="Arial" w:eastAsia="Arial" w:cs="Arial"/>
          <w:sz w:val="22"/>
          <w:szCs w:val="22"/>
        </w:rPr>
        <w:t xml:space="preserve">Tis </w:t>
      </w:r>
      <w:bookmarkStart w:name="_Int_bLOlywR3" w:id="215317378"/>
      <w:r w:rsidRPr="4F3E89DD" w:rsidR="7CF7E872">
        <w:rPr>
          <w:rFonts w:ascii="Arial" w:hAnsi="Arial" w:eastAsia="Arial" w:cs="Arial"/>
          <w:sz w:val="22"/>
          <w:szCs w:val="22"/>
        </w:rPr>
        <w:t>source</w:t>
      </w:r>
      <w:bookmarkEnd w:id="215317378"/>
      <w:r w:rsidRPr="4F3E89DD" w:rsidR="2425A15D">
        <w:rPr>
          <w:rFonts w:ascii="Arial" w:hAnsi="Arial" w:eastAsia="Arial" w:cs="Arial"/>
          <w:sz w:val="22"/>
          <w:szCs w:val="22"/>
        </w:rPr>
        <w:t xml:space="preserve"> is credible</w:t>
      </w:r>
      <w:r w:rsidRPr="4F3E89DD" w:rsidR="4A622C8A">
        <w:rPr>
          <w:rFonts w:ascii="Arial" w:hAnsi="Arial" w:eastAsia="Arial" w:cs="Arial"/>
          <w:sz w:val="22"/>
          <w:szCs w:val="22"/>
        </w:rPr>
        <w:t xml:space="preserve"> because it addressed development throughout a person's life rather than just during childhood. It also emphasised the significance of social relationships in shaping personality and growth at various stages of development.</w:t>
      </w:r>
    </w:p>
    <w:p w:rsidR="1DB69A42" w:rsidP="5F47C96C" w:rsidRDefault="1DB69A42" w14:paraId="46095274" w14:textId="261669C5">
      <w:pPr>
        <w:spacing w:line="240" w:lineRule="exact"/>
      </w:pPr>
    </w:p>
    <w:p w:rsidR="1DB69A42" w:rsidP="5F47C96C" w:rsidRDefault="1DB69A42" w14:paraId="5B887D6D" w14:textId="35DD64B8">
      <w:pPr>
        <w:spacing w:line="240" w:lineRule="exact"/>
      </w:pPr>
    </w:p>
    <w:p w:rsidR="00EC7D45" w:rsidP="5F47C96C" w:rsidRDefault="00EC7D45" w14:paraId="4D9AF990" w14:textId="78F74649">
      <w:pPr>
        <w:spacing w:line="240" w:lineRule="exact"/>
      </w:pPr>
    </w:p>
    <w:p w:rsidR="00EC7D45" w:rsidP="5F47C96C" w:rsidRDefault="00EC7D45" w14:paraId="22F812FF" w14:textId="6ADDB0B8">
      <w:pPr>
        <w:spacing w:line="240" w:lineRule="exact"/>
      </w:pPr>
    </w:p>
    <w:p w:rsidR="00EC7D45" w:rsidP="5F47C96C" w:rsidRDefault="460ED660" w14:paraId="6CB032AE" w14:textId="5771E9A3">
      <w:pPr>
        <w:spacing w:line="240" w:lineRule="exact"/>
        <w:ind w:left="567" w:hanging="567"/>
      </w:pPr>
      <w:r w:rsidRPr="5F47C96C">
        <w:rPr>
          <w:rFonts w:ascii="Arial" w:hAnsi="Arial" w:eastAsia="Arial" w:cs="Arial"/>
          <w:sz w:val="24"/>
          <w:szCs w:val="24"/>
        </w:rPr>
        <w:t xml:space="preserve">Psychreg (2022) </w:t>
      </w:r>
      <w:r w:rsidRPr="5F47C96C">
        <w:rPr>
          <w:rFonts w:ascii="Arial" w:hAnsi="Arial" w:eastAsia="Arial" w:cs="Arial"/>
          <w:i/>
          <w:iCs/>
          <w:sz w:val="24"/>
          <w:szCs w:val="24"/>
        </w:rPr>
        <w:t>How to provide emotional support for an ageing loved one</w:t>
      </w:r>
      <w:r w:rsidRPr="5F47C96C">
        <w:rPr>
          <w:rFonts w:ascii="Arial" w:hAnsi="Arial" w:eastAsia="Arial" w:cs="Arial"/>
          <w:sz w:val="24"/>
          <w:szCs w:val="24"/>
        </w:rPr>
        <w:t xml:space="preserve">, </w:t>
      </w:r>
      <w:r w:rsidRPr="5F47C96C">
        <w:rPr>
          <w:rFonts w:ascii="Arial" w:hAnsi="Arial" w:eastAsia="Arial" w:cs="Arial"/>
          <w:i/>
          <w:iCs/>
          <w:sz w:val="24"/>
          <w:szCs w:val="24"/>
        </w:rPr>
        <w:t>Psychreg</w:t>
      </w:r>
      <w:r w:rsidRPr="5F47C96C">
        <w:rPr>
          <w:rFonts w:ascii="Arial" w:hAnsi="Arial" w:eastAsia="Arial" w:cs="Arial"/>
          <w:sz w:val="24"/>
          <w:szCs w:val="24"/>
        </w:rPr>
        <w:t xml:space="preserve">. Available at: </w:t>
      </w:r>
      <w:hyperlink r:id="rId6">
        <w:r w:rsidRPr="5F47C96C">
          <w:rPr>
            <w:rStyle w:val="Hyperlink"/>
            <w:rFonts w:ascii="Arial" w:hAnsi="Arial" w:eastAsia="Arial" w:cs="Arial"/>
            <w:sz w:val="24"/>
            <w:szCs w:val="24"/>
          </w:rPr>
          <w:t>https://www.psychreg.org/how-provide-emotional-support-ageing-loved-one/</w:t>
        </w:r>
      </w:hyperlink>
      <w:r w:rsidRPr="5F47C96C">
        <w:rPr>
          <w:rFonts w:ascii="Arial" w:hAnsi="Arial" w:eastAsia="Arial" w:cs="Arial"/>
          <w:sz w:val="24"/>
          <w:szCs w:val="24"/>
        </w:rPr>
        <w:t xml:space="preserve"> (Accessed: November 6, 2022).</w:t>
      </w:r>
    </w:p>
    <w:p w:rsidR="00EC7D45" w:rsidP="10C08168" w:rsidRDefault="00EC7D45" w14:paraId="72F28C0F" w14:textId="0C1CE744">
      <w:pPr>
        <w:spacing w:line="240" w:lineRule="exact"/>
        <w:rPr>
          <w:rFonts w:ascii="Arial" w:hAnsi="Arial" w:eastAsia="Arial" w:cs="Arial"/>
          <w:color w:val="000000" w:themeColor="text1"/>
          <w:sz w:val="24"/>
          <w:szCs w:val="24"/>
          <w:vertAlign w:val="superscript"/>
        </w:rPr>
      </w:pPr>
    </w:p>
    <w:p w:rsidR="00EC7D45" w:rsidP="5F47C96C" w:rsidRDefault="0C168ED2" w14:paraId="527D7FF5" w14:textId="7239B771">
      <w:pPr>
        <w:jc w:val="both"/>
        <w:rPr>
          <w:rFonts w:ascii="Arial" w:hAnsi="Arial" w:eastAsia="Arial" w:cs="Arial"/>
          <w:color w:val="000000" w:themeColor="text1"/>
        </w:rPr>
      </w:pPr>
      <w:r w:rsidRPr="4F3E89DD" w:rsidR="0C168ED2">
        <w:rPr>
          <w:rFonts w:ascii="Arial" w:hAnsi="Arial" w:eastAsia="Arial" w:cs="Arial"/>
          <w:color w:val="000000" w:themeColor="text1" w:themeTint="FF" w:themeShade="FF"/>
        </w:rPr>
        <w:t xml:space="preserve">This website </w:t>
      </w:r>
      <w:r w:rsidRPr="4F3E89DD" w:rsidR="00DC6B2A">
        <w:rPr>
          <w:rFonts w:ascii="Arial" w:hAnsi="Arial" w:eastAsia="Arial" w:cs="Arial"/>
          <w:color w:val="000000" w:themeColor="text1" w:themeTint="FF" w:themeShade="FF"/>
        </w:rPr>
        <w:t xml:space="preserve">explains </w:t>
      </w:r>
      <w:bookmarkStart w:name="_Int_VqfwLFiy" w:id="2126778045"/>
      <w:r w:rsidRPr="4F3E89DD" w:rsidR="0ADA6622">
        <w:rPr>
          <w:rFonts w:ascii="Arial" w:hAnsi="Arial" w:eastAsia="Arial" w:cs="Arial"/>
          <w:color w:val="000000" w:themeColor="text1" w:themeTint="FF" w:themeShade="FF"/>
        </w:rPr>
        <w:t>ways to</w:t>
      </w:r>
      <w:bookmarkEnd w:id="2126778045"/>
      <w:r w:rsidRPr="4F3E89DD" w:rsidR="0C168ED2">
        <w:rPr>
          <w:rFonts w:ascii="Arial" w:hAnsi="Arial" w:eastAsia="Arial" w:cs="Arial"/>
          <w:color w:val="000000" w:themeColor="text1" w:themeTint="FF" w:themeShade="FF"/>
        </w:rPr>
        <w:t xml:space="preserve"> keep the elderly active and happy when they </w:t>
      </w:r>
      <w:bookmarkStart w:name="_Int_Y0bARRcr" w:id="1594882170"/>
      <w:r w:rsidRPr="4F3E89DD" w:rsidR="2B87F389">
        <w:rPr>
          <w:rFonts w:ascii="Arial" w:hAnsi="Arial" w:eastAsia="Arial" w:cs="Arial"/>
          <w:color w:val="000000" w:themeColor="text1" w:themeTint="FF" w:themeShade="FF"/>
        </w:rPr>
        <w:t>do not</w:t>
      </w:r>
      <w:bookmarkEnd w:id="1594882170"/>
      <w:r w:rsidRPr="4F3E89DD" w:rsidR="0C168ED2">
        <w:rPr>
          <w:rFonts w:ascii="Arial" w:hAnsi="Arial" w:eastAsia="Arial" w:cs="Arial"/>
          <w:color w:val="000000" w:themeColor="text1" w:themeTint="FF" w:themeShade="FF"/>
        </w:rPr>
        <w:t xml:space="preserve"> have family around them because </w:t>
      </w:r>
      <w:bookmarkStart w:name="_Int_yLgZFzBH" w:id="938203258"/>
      <w:r w:rsidRPr="4F3E89DD" w:rsidR="3C79E2B6">
        <w:rPr>
          <w:rFonts w:ascii="Arial" w:hAnsi="Arial" w:eastAsia="Arial" w:cs="Arial"/>
          <w:color w:val="000000" w:themeColor="text1" w:themeTint="FF" w:themeShade="FF"/>
        </w:rPr>
        <w:t>they are</w:t>
      </w:r>
      <w:bookmarkEnd w:id="938203258"/>
      <w:r w:rsidRPr="4F3E89DD" w:rsidR="0C168ED2">
        <w:rPr>
          <w:rFonts w:ascii="Arial" w:hAnsi="Arial" w:eastAsia="Arial" w:cs="Arial"/>
          <w:color w:val="000000" w:themeColor="text1" w:themeTint="FF" w:themeShade="FF"/>
        </w:rPr>
        <w:t xml:space="preserve"> either living alone or in care homes. Additionally, it shows how to keep the elderly entertained such as visiting them regularly and doing fun activities with them.</w:t>
      </w:r>
    </w:p>
    <w:p w:rsidR="00EC7D45" w:rsidP="5F47C96C" w:rsidRDefault="0C168ED2" w14:paraId="16EB34E7" w14:textId="3401E83E">
      <w:pPr>
        <w:rPr>
          <w:rFonts w:ascii="Arial" w:hAnsi="Arial" w:eastAsia="Arial" w:cs="Arial"/>
          <w:color w:val="000000" w:themeColor="text1"/>
        </w:rPr>
      </w:pPr>
      <w:r w:rsidRPr="5F47C96C">
        <w:rPr>
          <w:rFonts w:ascii="Arial" w:hAnsi="Arial" w:eastAsia="Arial" w:cs="Arial"/>
          <w:color w:val="000000" w:themeColor="text1"/>
        </w:rPr>
        <w:t>I used this website because it helped me to see what life is like as you get older and how lonely it is to not have family around you. Furthermore, I learned that older people are at a higher risk of depression and have a lack of purpose in their lives so making new hobbies and letting them feel like they are wanted will help them have a more purposeful life and keep them going.</w:t>
      </w:r>
    </w:p>
    <w:p w:rsidR="00EC7D45" w:rsidP="5F47C96C" w:rsidRDefault="0C168ED2" w14:paraId="2F2D63AB" w14:textId="2039E0CA">
      <w:pPr>
        <w:rPr>
          <w:rFonts w:ascii="Arial" w:hAnsi="Arial" w:eastAsia="Arial" w:cs="Arial"/>
          <w:color w:val="000000" w:themeColor="text1"/>
        </w:rPr>
      </w:pPr>
      <w:r w:rsidRPr="4F3E89DD" w:rsidR="0C168ED2">
        <w:rPr>
          <w:rFonts w:ascii="Arial" w:hAnsi="Arial" w:eastAsia="Arial" w:cs="Arial"/>
          <w:color w:val="000000" w:themeColor="text1" w:themeTint="FF" w:themeShade="FF"/>
        </w:rPr>
        <w:t xml:space="preserve">This source is reliable because it reveals how the elderly can feel at times where they </w:t>
      </w:r>
      <w:r w:rsidRPr="4F3E89DD" w:rsidR="0C168ED2">
        <w:rPr>
          <w:rFonts w:ascii="Arial" w:hAnsi="Arial" w:eastAsia="Arial" w:cs="Arial"/>
          <w:color w:val="000000" w:themeColor="text1" w:themeTint="FF" w:themeShade="FF"/>
        </w:rPr>
        <w:t>don’t</w:t>
      </w:r>
      <w:r w:rsidRPr="4F3E89DD" w:rsidR="0C168ED2">
        <w:rPr>
          <w:rFonts w:ascii="Arial" w:hAnsi="Arial" w:eastAsia="Arial" w:cs="Arial"/>
          <w:color w:val="000000" w:themeColor="text1" w:themeTint="FF" w:themeShade="FF"/>
        </w:rPr>
        <w:t xml:space="preserve"> have family or </w:t>
      </w:r>
      <w:bookmarkStart w:name="_Int_FVuHh3fF" w:id="1007784930"/>
      <w:r w:rsidRPr="4F3E89DD" w:rsidR="79F701BE">
        <w:rPr>
          <w:rFonts w:ascii="Arial" w:hAnsi="Arial" w:eastAsia="Arial" w:cs="Arial"/>
          <w:color w:val="000000" w:themeColor="text1" w:themeTint="FF" w:themeShade="FF"/>
        </w:rPr>
        <w:t>people,</w:t>
      </w:r>
      <w:bookmarkEnd w:id="1007784930"/>
      <w:r w:rsidRPr="4F3E89DD" w:rsidR="0C168ED2">
        <w:rPr>
          <w:rFonts w:ascii="Arial" w:hAnsi="Arial" w:eastAsia="Arial" w:cs="Arial"/>
          <w:color w:val="000000" w:themeColor="text1" w:themeTint="FF" w:themeShade="FF"/>
        </w:rPr>
        <w:t xml:space="preserve"> they are familiar with around them. It also shows the ways you can support them in their unpopulated times.</w:t>
      </w:r>
    </w:p>
    <w:p w:rsidR="00EC7D45" w:rsidP="10C08168" w:rsidRDefault="00EC7D45" w14:paraId="7620E6A7" w14:textId="4F8F306A">
      <w:pPr>
        <w:spacing w:line="240" w:lineRule="exact"/>
        <w:rPr>
          <w:rFonts w:ascii="Arial" w:hAnsi="Arial" w:eastAsia="Arial" w:cs="Arial"/>
          <w:color w:val="000000" w:themeColor="text1"/>
          <w:sz w:val="24"/>
          <w:szCs w:val="24"/>
          <w:vertAlign w:val="superscript"/>
        </w:rPr>
      </w:pPr>
    </w:p>
    <w:p w:rsidR="10C08168" w:rsidP="10C08168" w:rsidRDefault="10C08168" w14:paraId="7A37A2F5" w14:textId="66A18DAC">
      <w:pPr>
        <w:spacing w:line="240" w:lineRule="exact"/>
        <w:rPr>
          <w:rFonts w:ascii="Arial" w:hAnsi="Arial" w:eastAsia="Arial" w:cs="Arial"/>
          <w:color w:val="000000" w:themeColor="text1"/>
          <w:sz w:val="24"/>
          <w:szCs w:val="24"/>
          <w:vertAlign w:val="superscript"/>
        </w:rPr>
      </w:pPr>
    </w:p>
    <w:p w:rsidR="10C08168" w:rsidP="3CA573ED" w:rsidRDefault="56BCA7D2" w14:paraId="7CD7CF98" w14:textId="624D6878">
      <w:pPr>
        <w:spacing w:line="240" w:lineRule="exact"/>
        <w:ind w:left="567" w:hanging="567"/>
        <w:rPr>
          <w:rFonts w:ascii="Arial" w:hAnsi="Arial" w:eastAsia="Arial" w:cs="Arial"/>
        </w:rPr>
      </w:pPr>
      <w:r w:rsidRPr="3CA573ED">
        <w:rPr>
          <w:rFonts w:ascii="Arial" w:hAnsi="Arial" w:eastAsia="Arial" w:cs="Arial"/>
        </w:rPr>
        <w:t>(</w:t>
      </w:r>
      <w:bookmarkStart w:name="_Int_pcaa8O8V" w:id="0"/>
      <w:r w:rsidRPr="3CA573ED" w:rsidR="7F99F761">
        <w:rPr>
          <w:rFonts w:ascii="Arial" w:hAnsi="Arial" w:eastAsia="Arial" w:cs="Arial"/>
        </w:rPr>
        <w:t>No</w:t>
      </w:r>
      <w:bookmarkEnd w:id="0"/>
      <w:r w:rsidRPr="3CA573ED">
        <w:rPr>
          <w:rFonts w:ascii="Arial" w:hAnsi="Arial" w:eastAsia="Arial" w:cs="Arial"/>
        </w:rPr>
        <w:t xml:space="preserve"> date) </w:t>
      </w:r>
      <w:r w:rsidRPr="3CA573ED">
        <w:rPr>
          <w:rFonts w:ascii="Arial" w:hAnsi="Arial" w:eastAsia="Arial" w:cs="Arial"/>
          <w:i/>
          <w:iCs/>
        </w:rPr>
        <w:t>NHS choices</w:t>
      </w:r>
      <w:r w:rsidRPr="3CA573ED">
        <w:rPr>
          <w:rFonts w:ascii="Arial" w:hAnsi="Arial" w:eastAsia="Arial" w:cs="Arial"/>
        </w:rPr>
        <w:t xml:space="preserve">. NHS. Available at: </w:t>
      </w:r>
      <w:hyperlink r:id="rId7">
        <w:r w:rsidRPr="3CA573ED">
          <w:rPr>
            <w:rStyle w:val="Hyperlink"/>
            <w:rFonts w:ascii="Arial" w:hAnsi="Arial" w:eastAsia="Arial" w:cs="Arial"/>
          </w:rPr>
          <w:t>https://www.healthcareers.nhs.uk/explore-roles/healthcare-support-worker/roles-healthcare-support-worker/healthcare-assistant</w:t>
        </w:r>
      </w:hyperlink>
      <w:r w:rsidRPr="3CA573ED">
        <w:rPr>
          <w:rFonts w:ascii="Arial" w:hAnsi="Arial" w:eastAsia="Arial" w:cs="Arial"/>
        </w:rPr>
        <w:t xml:space="preserve"> (Accessed: November 6, 2022).</w:t>
      </w:r>
    </w:p>
    <w:p w:rsidR="10C08168" w:rsidP="4F3E89DD" w:rsidRDefault="10C08168" w14:paraId="59E37A27" w14:noSpellErr="1" w14:textId="2456C0BD">
      <w:pPr>
        <w:pStyle w:val="Normal"/>
        <w:spacing w:line="240" w:lineRule="exact"/>
        <w:rPr>
          <w:rFonts w:ascii="Arial" w:hAnsi="Arial" w:eastAsia="Arial" w:cs="Arial"/>
          <w:color w:val="000000" w:themeColor="text1"/>
          <w:sz w:val="24"/>
          <w:szCs w:val="24"/>
          <w:vertAlign w:val="superscript"/>
        </w:rPr>
      </w:pPr>
    </w:p>
    <w:p w:rsidR="10C08168" w:rsidP="5F47C96C" w:rsidRDefault="0678EE91" w14:paraId="77BC2A81" w14:textId="68F3CF35">
      <w:pPr>
        <w:rPr>
          <w:rFonts w:ascii="Arial" w:hAnsi="Arial" w:eastAsia="Arial" w:cs="Arial"/>
          <w:color w:val="000000" w:themeColor="text1"/>
        </w:rPr>
      </w:pPr>
      <w:r w:rsidRPr="3CA573ED">
        <w:rPr>
          <w:rFonts w:ascii="Arial" w:hAnsi="Arial" w:eastAsia="Arial" w:cs="Arial"/>
          <w:color w:val="000000" w:themeColor="text1"/>
        </w:rPr>
        <w:t>Th</w:t>
      </w:r>
      <w:r w:rsidRPr="3CA573ED" w:rsidR="25DE8756">
        <w:rPr>
          <w:rFonts w:ascii="Arial" w:hAnsi="Arial" w:eastAsia="Arial" w:cs="Arial"/>
          <w:color w:val="000000" w:themeColor="text1"/>
        </w:rPr>
        <w:t xml:space="preserve">is </w:t>
      </w:r>
      <w:r w:rsidRPr="3CA573ED">
        <w:rPr>
          <w:rFonts w:ascii="Arial" w:hAnsi="Arial" w:eastAsia="Arial" w:cs="Arial"/>
          <w:color w:val="000000" w:themeColor="text1"/>
        </w:rPr>
        <w:t xml:space="preserve">website </w:t>
      </w:r>
      <w:r w:rsidRPr="3CA573ED" w:rsidR="28DDA9B7">
        <w:rPr>
          <w:rFonts w:ascii="Arial" w:hAnsi="Arial" w:eastAsia="Arial" w:cs="Arial"/>
          <w:color w:val="000000" w:themeColor="text1"/>
        </w:rPr>
        <w:t xml:space="preserve">is </w:t>
      </w:r>
      <w:bookmarkStart w:name="_Int_Z0n6O0TP" w:id="1"/>
      <w:r w:rsidRPr="3CA573ED" w:rsidR="645EF625">
        <w:rPr>
          <w:rFonts w:ascii="Arial" w:hAnsi="Arial" w:eastAsia="Arial" w:cs="Arial"/>
          <w:color w:val="000000" w:themeColor="text1"/>
        </w:rPr>
        <w:t>about the</w:t>
      </w:r>
      <w:bookmarkEnd w:id="1"/>
      <w:r w:rsidRPr="3CA573ED">
        <w:rPr>
          <w:rFonts w:ascii="Arial" w:hAnsi="Arial" w:eastAsia="Arial" w:cs="Arial"/>
          <w:color w:val="000000" w:themeColor="text1"/>
        </w:rPr>
        <w:t xml:space="preserve"> </w:t>
      </w:r>
      <w:r w:rsidRPr="3CA573ED" w:rsidR="67D8C902">
        <w:rPr>
          <w:rFonts w:ascii="Arial" w:hAnsi="Arial" w:eastAsia="Arial" w:cs="Arial"/>
          <w:color w:val="000000" w:themeColor="text1"/>
        </w:rPr>
        <w:t xml:space="preserve">responsibilities </w:t>
      </w:r>
      <w:r w:rsidRPr="3CA573ED">
        <w:rPr>
          <w:rFonts w:ascii="Arial" w:hAnsi="Arial" w:eastAsia="Arial" w:cs="Arial"/>
          <w:color w:val="000000" w:themeColor="text1"/>
        </w:rPr>
        <w:t xml:space="preserve">and skills you need to become a healthcare assistant. For example, the characteristics you need are to be willing to be hands on with patients and follow instructions and procedures carefully. The skills you need are organisation, communication, listening and observational skills. The website also shows people what they will be doing with the help of a healthcare professional such as a </w:t>
      </w:r>
      <w:bookmarkStart w:name="_Int_Q06Enm7z" w:id="2"/>
      <w:r w:rsidRPr="3CA573ED" w:rsidR="49F388C0">
        <w:rPr>
          <w:rFonts w:ascii="Arial" w:hAnsi="Arial" w:eastAsia="Arial" w:cs="Arial"/>
          <w:color w:val="000000" w:themeColor="text1"/>
        </w:rPr>
        <w:t>nurse, doctor,</w:t>
      </w:r>
      <w:bookmarkEnd w:id="2"/>
      <w:r w:rsidRPr="3CA573ED">
        <w:rPr>
          <w:rFonts w:ascii="Arial" w:hAnsi="Arial" w:eastAsia="Arial" w:cs="Arial"/>
          <w:color w:val="000000" w:themeColor="text1"/>
        </w:rPr>
        <w:t xml:space="preserve"> or midwife. An example of this is helping patients move around and provide them with the essentials that they need every day like providing them food, changing their </w:t>
      </w:r>
      <w:bookmarkStart w:name="_Int_nSpTFssP" w:id="3"/>
      <w:r w:rsidRPr="3CA573ED" w:rsidR="61BF8F84">
        <w:rPr>
          <w:rFonts w:ascii="Arial" w:hAnsi="Arial" w:eastAsia="Arial" w:cs="Arial"/>
          <w:color w:val="000000" w:themeColor="text1"/>
        </w:rPr>
        <w:t>clothes,</w:t>
      </w:r>
      <w:bookmarkEnd w:id="3"/>
      <w:r w:rsidRPr="3CA573ED">
        <w:rPr>
          <w:rFonts w:ascii="Arial" w:hAnsi="Arial" w:eastAsia="Arial" w:cs="Arial"/>
          <w:color w:val="000000" w:themeColor="text1"/>
        </w:rPr>
        <w:t xml:space="preserve"> and monitoring their conditions from admission to discharge.</w:t>
      </w:r>
    </w:p>
    <w:p w:rsidR="10C08168" w:rsidP="5F47C96C" w:rsidRDefault="04B3BB92" w14:paraId="25B05069" w14:textId="58EF253B">
      <w:pPr>
        <w:rPr>
          <w:rFonts w:ascii="Arial" w:hAnsi="Arial" w:eastAsia="Arial" w:cs="Arial"/>
          <w:color w:val="000000" w:themeColor="text1"/>
        </w:rPr>
      </w:pPr>
      <w:r w:rsidRPr="5F47C96C">
        <w:rPr>
          <w:rFonts w:ascii="Arial" w:hAnsi="Arial" w:eastAsia="Arial" w:cs="Arial"/>
          <w:color w:val="000000" w:themeColor="text1"/>
        </w:rPr>
        <w:t>I used this website to help me see what I will be doing as a healthcare assistant and understanding the skills and characteristics I would need to learn and apply to my everyday work as a healthcare assistant. The website also helped me note that I will be taking care of the elderly's health and help them progress and gain strength as I am taking care of them.</w:t>
      </w:r>
    </w:p>
    <w:p w:rsidR="00703B1A" w:rsidP="5F47C96C" w:rsidRDefault="0678EE91" w14:paraId="62C60043" w14:textId="77777777">
      <w:pPr>
        <w:rPr>
          <w:rFonts w:ascii="Arial" w:hAnsi="Arial" w:eastAsia="Arial" w:cs="Arial"/>
          <w:color w:val="000000" w:themeColor="text1"/>
        </w:rPr>
      </w:pPr>
      <w:r w:rsidRPr="3CA573ED">
        <w:rPr>
          <w:rFonts w:ascii="Arial" w:hAnsi="Arial" w:eastAsia="Arial" w:cs="Arial"/>
          <w:color w:val="000000" w:themeColor="text1"/>
        </w:rPr>
        <w:t>This source is credible because it states the things that people need to acknowledge when becoming a healthcare assistant. For example, they need to be conscious that they are working with older people which means that they would need to be kind and gentle but also be cheerful ad positive</w:t>
      </w:r>
    </w:p>
    <w:p w:rsidR="00703B1A" w:rsidP="3CA573ED" w:rsidRDefault="00703B1A" w14:paraId="78E9A115" w14:textId="5B1291C5">
      <w:pPr>
        <w:rPr>
          <w:rFonts w:ascii="Arial" w:hAnsi="Arial" w:eastAsia="Arial" w:cs="Arial"/>
          <w:color w:val="000000" w:themeColor="text1"/>
        </w:rPr>
      </w:pPr>
    </w:p>
    <w:p w:rsidR="00703B1A" w:rsidP="3CA573ED" w:rsidRDefault="59A8B88F" w14:paraId="3884831A" w14:textId="51C07491">
      <w:pPr>
        <w:ind w:left="567" w:hanging="567"/>
      </w:pPr>
      <w:r w:rsidRPr="3CA573ED">
        <w:rPr>
          <w:rFonts w:ascii="Arial" w:hAnsi="Arial" w:eastAsia="Arial" w:cs="Arial"/>
        </w:rPr>
        <w:t xml:space="preserve">Boyd, D.R. and Bee, H.L. (2019) </w:t>
      </w:r>
      <w:r w:rsidRPr="3CA573ED">
        <w:rPr>
          <w:rFonts w:ascii="Arial" w:hAnsi="Arial" w:eastAsia="Arial" w:cs="Arial"/>
          <w:i/>
          <w:iCs/>
        </w:rPr>
        <w:t>Lifespan development</w:t>
      </w:r>
      <w:r w:rsidRPr="3CA573ED">
        <w:rPr>
          <w:rFonts w:ascii="Arial" w:hAnsi="Arial" w:eastAsia="Arial" w:cs="Arial"/>
        </w:rPr>
        <w:t>. Harlow: Pearson.</w:t>
      </w:r>
    </w:p>
    <w:p w:rsidR="00703B1A" w:rsidP="3CA573ED" w:rsidRDefault="00703B1A" w14:paraId="1810B814" w14:textId="4526C17E">
      <w:pPr>
        <w:rPr>
          <w:rFonts w:ascii="Arial" w:hAnsi="Arial" w:eastAsia="Arial" w:cs="Arial"/>
          <w:color w:val="000000" w:themeColor="text1"/>
        </w:rPr>
      </w:pPr>
    </w:p>
    <w:p w:rsidR="00587969" w:rsidP="5F47C96C" w:rsidRDefault="2A9D0A13" w14:paraId="37957315" w14:textId="7F084A51">
      <w:pPr>
        <w:rPr>
          <w:rFonts w:ascii="Arial" w:hAnsi="Arial" w:eastAsia="Arial" w:cs="Arial"/>
          <w:color w:val="000000" w:themeColor="text1"/>
        </w:rPr>
      </w:pPr>
      <w:r w:rsidRPr="3CA573ED">
        <w:rPr>
          <w:rFonts w:ascii="Arial" w:hAnsi="Arial" w:eastAsia="Arial" w:cs="Arial"/>
          <w:color w:val="000000" w:themeColor="text1"/>
        </w:rPr>
        <w:t xml:space="preserve">This book is about the human development and </w:t>
      </w:r>
      <w:r w:rsidRPr="3CA573ED" w:rsidR="3745A5FE">
        <w:rPr>
          <w:rFonts w:ascii="Arial" w:hAnsi="Arial" w:eastAsia="Arial" w:cs="Arial"/>
          <w:color w:val="000000" w:themeColor="text1"/>
        </w:rPr>
        <w:t>theories of the development it explains the stages of life span</w:t>
      </w:r>
      <w:r w:rsidRPr="3CA573ED" w:rsidR="43A89583">
        <w:rPr>
          <w:rFonts w:ascii="Arial" w:hAnsi="Arial" w:eastAsia="Arial" w:cs="Arial"/>
          <w:color w:val="000000" w:themeColor="text1"/>
        </w:rPr>
        <w:t xml:space="preserve"> from birth to adulthood to e</w:t>
      </w:r>
      <w:r w:rsidRPr="3CA573ED" w:rsidR="690D5C8B">
        <w:rPr>
          <w:rFonts w:ascii="Arial" w:hAnsi="Arial" w:eastAsia="Arial" w:cs="Arial"/>
          <w:color w:val="000000" w:themeColor="text1"/>
        </w:rPr>
        <w:t xml:space="preserve">lderly </w:t>
      </w:r>
      <w:r w:rsidRPr="3CA573ED" w:rsidR="43A89583">
        <w:rPr>
          <w:rFonts w:ascii="Arial" w:hAnsi="Arial" w:eastAsia="Arial" w:cs="Arial"/>
          <w:color w:val="000000" w:themeColor="text1"/>
        </w:rPr>
        <w:t xml:space="preserve">life. Lifespan development </w:t>
      </w:r>
      <w:r w:rsidRPr="3CA573ED" w:rsidR="4F12995A">
        <w:rPr>
          <w:rFonts w:ascii="Arial" w:hAnsi="Arial" w:eastAsia="Arial" w:cs="Arial"/>
          <w:color w:val="000000" w:themeColor="text1"/>
        </w:rPr>
        <w:t xml:space="preserve">explores how </w:t>
      </w:r>
      <w:r w:rsidRPr="3CA573ED" w:rsidR="5BD189EA">
        <w:rPr>
          <w:rFonts w:ascii="Arial" w:hAnsi="Arial" w:eastAsia="Arial" w:cs="Arial"/>
          <w:color w:val="000000" w:themeColor="text1"/>
        </w:rPr>
        <w:t xml:space="preserve">change </w:t>
      </w:r>
      <w:r w:rsidRPr="3CA573ED" w:rsidR="13CA102B">
        <w:rPr>
          <w:rFonts w:ascii="Arial" w:hAnsi="Arial" w:eastAsia="Arial" w:cs="Arial"/>
          <w:color w:val="000000" w:themeColor="text1"/>
        </w:rPr>
        <w:t xml:space="preserve">and grow from </w:t>
      </w:r>
      <w:r w:rsidRPr="3CA573ED" w:rsidR="447EEC37">
        <w:rPr>
          <w:rFonts w:ascii="Arial" w:hAnsi="Arial" w:eastAsia="Arial" w:cs="Arial"/>
          <w:color w:val="000000" w:themeColor="text1"/>
        </w:rPr>
        <w:t xml:space="preserve">conception to </w:t>
      </w:r>
      <w:r w:rsidRPr="3CA573ED" w:rsidR="5BD2C8DC">
        <w:rPr>
          <w:rFonts w:ascii="Arial" w:hAnsi="Arial" w:eastAsia="Arial" w:cs="Arial"/>
          <w:color w:val="000000" w:themeColor="text1"/>
        </w:rPr>
        <w:t xml:space="preserve">death </w:t>
      </w:r>
      <w:r w:rsidRPr="3CA573ED" w:rsidR="299735C4">
        <w:rPr>
          <w:rFonts w:ascii="Arial" w:hAnsi="Arial" w:eastAsia="Arial" w:cs="Arial"/>
          <w:color w:val="000000" w:themeColor="text1"/>
        </w:rPr>
        <w:t>it also explains the</w:t>
      </w:r>
      <w:r w:rsidRPr="3CA573ED" w:rsidR="09DD417B">
        <w:rPr>
          <w:rFonts w:ascii="Arial" w:hAnsi="Arial" w:eastAsia="Arial" w:cs="Arial"/>
          <w:color w:val="000000" w:themeColor="text1"/>
        </w:rPr>
        <w:t xml:space="preserve"> </w:t>
      </w:r>
      <w:r w:rsidRPr="3CA573ED" w:rsidR="7A48B77D">
        <w:rPr>
          <w:rFonts w:ascii="Arial" w:hAnsi="Arial" w:eastAsia="Arial" w:cs="Arial"/>
          <w:color w:val="000000" w:themeColor="text1"/>
        </w:rPr>
        <w:t>physical</w:t>
      </w:r>
      <w:r w:rsidRPr="3CA573ED" w:rsidR="43C47E10">
        <w:rPr>
          <w:rFonts w:ascii="Arial" w:hAnsi="Arial" w:eastAsia="Arial" w:cs="Arial"/>
          <w:color w:val="000000" w:themeColor="text1"/>
        </w:rPr>
        <w:t xml:space="preserve">, </w:t>
      </w:r>
      <w:bookmarkStart w:name="_Int_CIwFEgKK" w:id="4"/>
      <w:r w:rsidRPr="3CA573ED" w:rsidR="3320F3D0">
        <w:rPr>
          <w:rFonts w:ascii="Arial" w:hAnsi="Arial" w:eastAsia="Arial" w:cs="Arial"/>
          <w:color w:val="000000" w:themeColor="text1"/>
        </w:rPr>
        <w:t>social,</w:t>
      </w:r>
      <w:bookmarkEnd w:id="4"/>
      <w:r w:rsidRPr="3CA573ED" w:rsidR="43C47E10">
        <w:rPr>
          <w:rFonts w:ascii="Arial" w:hAnsi="Arial" w:eastAsia="Arial" w:cs="Arial"/>
          <w:color w:val="000000" w:themeColor="text1"/>
        </w:rPr>
        <w:t xml:space="preserve"> and cognitive </w:t>
      </w:r>
      <w:r w:rsidRPr="3CA573ED" w:rsidR="7CBC7C9A">
        <w:rPr>
          <w:rFonts w:ascii="Arial" w:hAnsi="Arial" w:eastAsia="Arial" w:cs="Arial"/>
          <w:color w:val="000000" w:themeColor="text1"/>
        </w:rPr>
        <w:t xml:space="preserve">development across all stages </w:t>
      </w:r>
      <w:r w:rsidRPr="3CA573ED" w:rsidR="222C8092">
        <w:rPr>
          <w:rFonts w:ascii="Arial" w:hAnsi="Arial" w:eastAsia="Arial" w:cs="Arial"/>
          <w:color w:val="000000" w:themeColor="text1"/>
        </w:rPr>
        <w:t>of lifespan.</w:t>
      </w:r>
    </w:p>
    <w:p w:rsidR="009D4600" w:rsidP="5F47C96C" w:rsidRDefault="062F6516" w14:paraId="44439C46" w14:textId="0A118813">
      <w:pPr>
        <w:rPr>
          <w:rFonts w:ascii="Arial" w:hAnsi="Arial" w:eastAsia="Arial" w:cs="Arial"/>
          <w:color w:val="000000" w:themeColor="text1"/>
        </w:rPr>
      </w:pPr>
      <w:r w:rsidRPr="3CA573ED">
        <w:rPr>
          <w:rFonts w:ascii="Arial" w:hAnsi="Arial" w:eastAsia="Arial" w:cs="Arial"/>
          <w:color w:val="000000" w:themeColor="text1"/>
        </w:rPr>
        <w:t xml:space="preserve">I used this book to </w:t>
      </w:r>
      <w:r w:rsidRPr="3CA573ED" w:rsidR="4AC39A50">
        <w:rPr>
          <w:rFonts w:ascii="Arial" w:hAnsi="Arial" w:eastAsia="Arial" w:cs="Arial"/>
          <w:color w:val="000000" w:themeColor="text1"/>
        </w:rPr>
        <w:t xml:space="preserve">help me understand </w:t>
      </w:r>
      <w:r w:rsidRPr="3CA573ED" w:rsidR="42165D25">
        <w:rPr>
          <w:rFonts w:ascii="Arial" w:hAnsi="Arial" w:eastAsia="Arial" w:cs="Arial"/>
          <w:color w:val="000000" w:themeColor="text1"/>
        </w:rPr>
        <w:t xml:space="preserve">human development </w:t>
      </w:r>
      <w:r w:rsidRPr="3CA573ED" w:rsidR="3A0DDEF6">
        <w:rPr>
          <w:rFonts w:ascii="Arial" w:hAnsi="Arial" w:eastAsia="Arial" w:cs="Arial"/>
          <w:color w:val="000000" w:themeColor="text1"/>
        </w:rPr>
        <w:t xml:space="preserve">and growth </w:t>
      </w:r>
      <w:bookmarkStart w:name="_Int_22KcLmf2" w:id="5"/>
      <w:r w:rsidRPr="3CA573ED" w:rsidR="00E97FA7">
        <w:rPr>
          <w:rFonts w:ascii="Arial" w:hAnsi="Arial" w:eastAsia="Arial" w:cs="Arial"/>
          <w:color w:val="000000" w:themeColor="text1"/>
        </w:rPr>
        <w:t>it is</w:t>
      </w:r>
      <w:bookmarkEnd w:id="5"/>
      <w:r w:rsidRPr="3CA573ED" w:rsidR="66F58C99">
        <w:rPr>
          <w:rFonts w:ascii="Arial" w:hAnsi="Arial" w:eastAsia="Arial" w:cs="Arial"/>
          <w:color w:val="000000" w:themeColor="text1"/>
        </w:rPr>
        <w:t xml:space="preserve"> also gave me the understanding of </w:t>
      </w:r>
      <w:r w:rsidRPr="3CA573ED" w:rsidR="5B355F63">
        <w:rPr>
          <w:rFonts w:ascii="Arial" w:hAnsi="Arial" w:eastAsia="Arial" w:cs="Arial"/>
          <w:color w:val="000000" w:themeColor="text1"/>
        </w:rPr>
        <w:t xml:space="preserve">the basic dynamics which underlie </w:t>
      </w:r>
      <w:r w:rsidRPr="3CA573ED" w:rsidR="065F33AC">
        <w:rPr>
          <w:rFonts w:ascii="Arial" w:hAnsi="Arial" w:eastAsia="Arial" w:cs="Arial"/>
          <w:color w:val="000000" w:themeColor="text1"/>
        </w:rPr>
        <w:t>human</w:t>
      </w:r>
      <w:r w:rsidRPr="3CA573ED" w:rsidR="565E9882">
        <w:rPr>
          <w:rFonts w:ascii="Arial" w:hAnsi="Arial" w:eastAsia="Arial" w:cs="Arial"/>
          <w:color w:val="000000" w:themeColor="text1"/>
        </w:rPr>
        <w:t xml:space="preserve"> behaviour </w:t>
      </w:r>
      <w:r w:rsidRPr="3CA573ED" w:rsidR="668525A3">
        <w:rPr>
          <w:rFonts w:ascii="Arial" w:hAnsi="Arial" w:eastAsia="Arial" w:cs="Arial"/>
          <w:color w:val="000000" w:themeColor="text1"/>
        </w:rPr>
        <w:t>at various stages in the lifespan.</w:t>
      </w:r>
    </w:p>
    <w:p w:rsidRPr="002957A2" w:rsidR="002957A2" w:rsidP="4F3E89DD" w:rsidRDefault="60DF317C" w14:paraId="75BCA74A" w14:textId="3124D3CA">
      <w:pPr>
        <w:pStyle w:val="Normal"/>
        <w:divId w:val="484124119"/>
        <w:rPr>
          <w:rFonts w:ascii="Arial" w:hAnsi="Arial" w:eastAsia="Arial" w:cs="Arial"/>
          <w:lang w:eastAsia="en-GB"/>
        </w:rPr>
      </w:pPr>
      <w:bookmarkStart w:name="_Int_gyuuQEfS" w:id="6"/>
      <w:r w:rsidRPr="4F3E89DD" w:rsidR="7044E08F">
        <w:rPr>
          <w:rFonts w:ascii="Arial" w:hAnsi="Arial" w:eastAsia="Arial" w:cs="Arial"/>
          <w:lang w:eastAsia="en-GB"/>
        </w:rPr>
        <w:t xml:space="preserve">This </w:t>
      </w:r>
      <w:bookmarkStart w:name="_Int_IutouwPj" w:id="7"/>
      <w:r w:rsidRPr="4F3E89DD" w:rsidR="52023387">
        <w:rPr>
          <w:rFonts w:ascii="Arial" w:hAnsi="Arial" w:eastAsia="Arial" w:cs="Arial"/>
          <w:lang w:eastAsia="en-GB"/>
        </w:rPr>
        <w:t>source</w:t>
      </w:r>
      <w:bookmarkEnd w:id="7"/>
      <w:r w:rsidRPr="4F3E89DD" w:rsidR="7044E08F">
        <w:rPr>
          <w:rFonts w:ascii="Arial" w:hAnsi="Arial" w:eastAsia="Arial" w:cs="Arial"/>
          <w:lang w:eastAsia="en-GB"/>
        </w:rPr>
        <w:t xml:space="preserve"> is </w:t>
      </w:r>
      <w:bookmarkStart w:name="_Int_DGkAA3Xr" w:id="8"/>
      <w:r w:rsidRPr="4F3E89DD" w:rsidR="5AEDC77B">
        <w:rPr>
          <w:rFonts w:ascii="Arial" w:hAnsi="Arial" w:eastAsia="Arial" w:cs="Arial"/>
          <w:lang w:eastAsia="en-GB"/>
        </w:rPr>
        <w:t>credible</w:t>
      </w:r>
      <w:bookmarkEnd w:id="8"/>
      <w:r w:rsidRPr="4F3E89DD" w:rsidR="7044E08F">
        <w:rPr>
          <w:rFonts w:ascii="Arial" w:hAnsi="Arial" w:eastAsia="Arial" w:cs="Arial"/>
          <w:lang w:eastAsia="en-GB"/>
        </w:rPr>
        <w:t xml:space="preserve"> </w:t>
      </w:r>
      <w:bookmarkStart w:name="_Int_AH8zzR3m" w:id="9"/>
      <w:r w:rsidRPr="4F3E89DD" w:rsidR="46972917">
        <w:rPr>
          <w:rFonts w:ascii="Arial" w:hAnsi="Arial" w:eastAsia="Arial" w:cs="Arial"/>
          <w:lang w:eastAsia="en-GB"/>
        </w:rPr>
        <w:t>because</w:t>
      </w:r>
      <w:bookmarkEnd w:id="9"/>
      <w:r w:rsidRPr="4F3E89DD" w:rsidR="7044E08F">
        <w:rPr>
          <w:rFonts w:ascii="Arial" w:hAnsi="Arial" w:eastAsia="Arial" w:cs="Arial"/>
          <w:lang w:eastAsia="en-GB"/>
        </w:rPr>
        <w:t xml:space="preserve"> re</w:t>
      </w:r>
      <w:r w:rsidRPr="4F3E89DD" w:rsidR="0BCD8CBA">
        <w:rPr>
          <w:rFonts w:ascii="Arial" w:hAnsi="Arial" w:eastAsia="Arial" w:cs="Arial"/>
          <w:lang w:eastAsia="en-GB"/>
        </w:rPr>
        <w:t xml:space="preserve">searchers </w:t>
      </w:r>
      <w:r w:rsidRPr="4F3E89DD" w:rsidR="7044E08F">
        <w:rPr>
          <w:rFonts w:ascii="Arial" w:hAnsi="Arial" w:eastAsia="Arial" w:cs="Arial"/>
          <w:lang w:eastAsia="en-GB"/>
        </w:rPr>
        <w:t xml:space="preserve">and theorist who study the lifespan </w:t>
      </w:r>
      <w:bookmarkStart w:name="_Int_9BRBmjcl" w:id="10"/>
      <w:r w:rsidRPr="4F3E89DD" w:rsidR="16114012">
        <w:rPr>
          <w:rFonts w:ascii="Arial" w:hAnsi="Arial" w:eastAsia="Arial" w:cs="Arial"/>
          <w:lang w:eastAsia="en-GB"/>
        </w:rPr>
        <w:t>assume</w:t>
      </w:r>
      <w:bookmarkEnd w:id="10"/>
      <w:r w:rsidRPr="4F3E89DD" w:rsidR="7044E08F">
        <w:rPr>
          <w:rFonts w:ascii="Arial" w:hAnsi="Arial" w:eastAsia="Arial" w:cs="Arial"/>
          <w:lang w:eastAsia="en-GB"/>
        </w:rPr>
        <w:t xml:space="preserve"> </w:t>
      </w:r>
      <w:r w:rsidRPr="4F3E89DD" w:rsidR="763E382B">
        <w:rPr>
          <w:rFonts w:ascii="Arial" w:hAnsi="Arial" w:eastAsia="Arial" w:cs="Arial"/>
          <w:lang w:eastAsia="en-GB"/>
        </w:rPr>
        <w:t xml:space="preserve">that each </w:t>
      </w:r>
      <w:bookmarkStart w:name="_Int_mbtZr3qC" w:id="11"/>
      <w:bookmarkStart w:name="_Int_sCmvh0b1" w:id="12"/>
      <w:r w:rsidRPr="4F3E89DD" w:rsidR="18E830D4">
        <w:rPr>
          <w:rFonts w:ascii="Arial" w:hAnsi="Arial" w:eastAsia="Arial" w:cs="Arial"/>
          <w:lang w:eastAsia="en-GB"/>
        </w:rPr>
        <w:t>significant stage</w:t>
      </w:r>
      <w:bookmarkEnd w:id="11"/>
      <w:bookmarkEnd w:id="12"/>
      <w:r w:rsidRPr="4F3E89DD" w:rsidR="763E382B">
        <w:rPr>
          <w:rFonts w:ascii="Arial" w:hAnsi="Arial" w:eastAsia="Arial" w:cs="Arial"/>
          <w:lang w:eastAsia="en-GB"/>
        </w:rPr>
        <w:t xml:space="preserve"> of life has its own developmental dif</w:t>
      </w:r>
      <w:r w:rsidRPr="4F3E89DD" w:rsidR="179F6B53">
        <w:rPr>
          <w:rFonts w:ascii="Arial" w:hAnsi="Arial" w:eastAsia="Arial" w:cs="Arial"/>
          <w:lang w:eastAsia="en-GB"/>
        </w:rPr>
        <w:t xml:space="preserve">ficulties and successes and that adaptive processes are active across the whole </w:t>
      </w:r>
      <w:bookmarkStart w:name="_Int_EcmIHI7c" w:id="13"/>
      <w:r w:rsidRPr="4F3E89DD" w:rsidR="176D40EB">
        <w:rPr>
          <w:rFonts w:ascii="Arial" w:hAnsi="Arial" w:eastAsia="Arial" w:cs="Arial"/>
          <w:lang w:eastAsia="en-GB"/>
        </w:rPr>
        <w:t xml:space="preserve">lifespan </w:t>
      </w:r>
      <w:r w:rsidRPr="4F3E89DD" w:rsidR="33E4D7A8">
        <w:rPr>
          <w:rFonts w:ascii="Arial" w:hAnsi="Arial" w:eastAsia="Arial" w:cs="Arial"/>
          <w:lang w:eastAsia="en-GB"/>
        </w:rPr>
        <w:t>t</w:t>
      </w:r>
      <w:r w:rsidRPr="4F3E89DD" w:rsidR="176D40EB">
        <w:rPr>
          <w:rFonts w:ascii="Arial" w:hAnsi="Arial" w:eastAsia="Arial" w:cs="Arial"/>
          <w:lang w:eastAsia="en-GB"/>
        </w:rPr>
        <w:t>his</w:t>
      </w:r>
      <w:bookmarkEnd w:id="6"/>
      <w:bookmarkEnd w:id="13"/>
      <w:r w:rsidRPr="4F3E89DD" w:rsidR="62714296">
        <w:rPr>
          <w:rFonts w:ascii="Arial" w:hAnsi="Arial" w:eastAsia="Arial" w:cs="Arial"/>
          <w:lang w:eastAsia="en-GB"/>
        </w:rPr>
        <w:t> theoretical approach is obviously more concerned with the development of the individual </w:t>
      </w:r>
      <w:r w:rsidRPr="4F3E89DD" w:rsidR="438B491F">
        <w:rPr>
          <w:rFonts w:ascii="Arial" w:hAnsi="Arial" w:eastAsia="Arial" w:cs="Arial"/>
          <w:lang w:eastAsia="en-GB"/>
        </w:rPr>
        <w:t xml:space="preserve">than </w:t>
      </w:r>
      <w:r w:rsidRPr="4F3E89DD" w:rsidR="62714296">
        <w:rPr>
          <w:rFonts w:ascii="Arial" w:hAnsi="Arial" w:eastAsia="Arial" w:cs="Arial"/>
          <w:lang w:eastAsia="en-GB"/>
        </w:rPr>
        <w:t>development of the family</w:t>
      </w:r>
      <w:r w:rsidRPr="4F3E89DD" w:rsidR="208781E7">
        <w:rPr>
          <w:rFonts w:ascii="Arial" w:hAnsi="Arial" w:eastAsia="Arial" w:cs="Arial"/>
          <w:lang w:eastAsia="en-GB"/>
        </w:rPr>
        <w:t>.</w:t>
      </w:r>
      <w:r w:rsidRPr="4F3E89DD" w:rsidR="1488A9D9">
        <w:rPr>
          <w:rFonts w:ascii="Arial" w:hAnsi="Arial" w:eastAsia="Arial" w:cs="Arial"/>
          <w:lang w:eastAsia="en-GB"/>
        </w:rPr>
        <w:t xml:space="preserve"> It also </w:t>
      </w:r>
      <w:bookmarkStart w:name="_Int_LQI7bdbU" w:id="1214714806"/>
      <w:r w:rsidRPr="4F3E89DD" w:rsidR="1488A9D9">
        <w:rPr>
          <w:rFonts w:ascii="Arial" w:hAnsi="Arial" w:eastAsia="Arial" w:cs="Arial"/>
          <w:b w:val="0"/>
          <w:bCs w:val="0"/>
          <w:i w:val="0"/>
          <w:iCs w:val="0"/>
          <w:caps w:val="0"/>
          <w:smallCaps w:val="0"/>
          <w:noProof w:val="0"/>
          <w:color w:val="auto"/>
          <w:sz w:val="24"/>
          <w:szCs w:val="24"/>
          <w:lang w:val="en-GB"/>
        </w:rPr>
        <w:t>helps</w:t>
      </w:r>
      <w:bookmarkEnd w:id="1214714806"/>
      <w:r w:rsidRPr="4F3E89DD" w:rsidR="1488A9D9">
        <w:rPr>
          <w:rFonts w:ascii="Arial" w:hAnsi="Arial" w:eastAsia="Arial" w:cs="Arial"/>
          <w:b w:val="0"/>
          <w:bCs w:val="0"/>
          <w:i w:val="0"/>
          <w:iCs w:val="0"/>
          <w:caps w:val="0"/>
          <w:smallCaps w:val="0"/>
          <w:noProof w:val="0"/>
          <w:color w:val="auto"/>
          <w:sz w:val="24"/>
          <w:szCs w:val="24"/>
          <w:lang w:val="en-GB"/>
        </w:rPr>
        <w:t xml:space="preserve"> others understand what </w:t>
      </w:r>
      <w:bookmarkStart w:name="_Int_ZloMXT24" w:id="2066981838"/>
      <w:r w:rsidRPr="4F3E89DD" w:rsidR="1488A9D9">
        <w:rPr>
          <w:rFonts w:ascii="Arial" w:hAnsi="Arial" w:eastAsia="Arial" w:cs="Arial"/>
          <w:b w:val="0"/>
          <w:bCs w:val="0"/>
          <w:i w:val="0"/>
          <w:iCs w:val="0"/>
          <w:caps w:val="0"/>
          <w:smallCaps w:val="0"/>
          <w:noProof w:val="0"/>
          <w:color w:val="auto"/>
          <w:sz w:val="24"/>
          <w:szCs w:val="24"/>
          <w:lang w:val="en-GB"/>
        </w:rPr>
        <w:t>they are</w:t>
      </w:r>
      <w:bookmarkEnd w:id="2066981838"/>
      <w:r w:rsidRPr="4F3E89DD" w:rsidR="1488A9D9">
        <w:rPr>
          <w:rFonts w:ascii="Arial" w:hAnsi="Arial" w:eastAsia="Arial" w:cs="Arial"/>
          <w:b w:val="0"/>
          <w:bCs w:val="0"/>
          <w:i w:val="0"/>
          <w:iCs w:val="0"/>
          <w:caps w:val="0"/>
          <w:smallCaps w:val="0"/>
          <w:noProof w:val="0"/>
          <w:color w:val="auto"/>
          <w:sz w:val="24"/>
          <w:szCs w:val="24"/>
          <w:lang w:val="en-GB"/>
        </w:rPr>
        <w:t xml:space="preserve"> going through, understand the relationship of society and individual growth, lead more effectively, and support the physical and mental health of others.</w:t>
      </w:r>
    </w:p>
    <w:p w:rsidR="10C08168" w:rsidP="10C08168" w:rsidRDefault="10C08168" w14:paraId="75F6A8CD" w14:textId="512B4005">
      <w:pPr>
        <w:spacing w:line="240" w:lineRule="exact"/>
        <w:rPr>
          <w:rFonts w:ascii="Arial" w:hAnsi="Arial" w:eastAsia="Arial" w:cs="Arial"/>
          <w:color w:val="000000" w:themeColor="text1"/>
          <w:sz w:val="24"/>
          <w:szCs w:val="24"/>
          <w:vertAlign w:val="superscript"/>
        </w:rPr>
      </w:pPr>
    </w:p>
    <w:p w:rsidR="10C08168" w:rsidP="10C08168" w:rsidRDefault="10C08168" w14:paraId="3F865EF7" w14:textId="4F667D71">
      <w:pPr>
        <w:spacing w:line="240" w:lineRule="exact"/>
        <w:rPr>
          <w:rFonts w:ascii="Arial" w:hAnsi="Arial" w:eastAsia="Arial" w:cs="Arial"/>
          <w:color w:val="000000" w:themeColor="text1"/>
          <w:sz w:val="24"/>
          <w:szCs w:val="24"/>
          <w:vertAlign w:val="superscript"/>
        </w:rPr>
      </w:pPr>
    </w:p>
    <w:p w:rsidR="10C08168" w:rsidP="10C08168" w:rsidRDefault="10C08168" w14:paraId="70CE4156" w14:textId="4B7253BE">
      <w:pPr>
        <w:spacing w:line="240" w:lineRule="exact"/>
        <w:rPr>
          <w:rFonts w:ascii="Arial" w:hAnsi="Arial" w:eastAsia="Arial" w:cs="Arial"/>
          <w:color w:val="000000" w:themeColor="text1"/>
          <w:sz w:val="24"/>
          <w:szCs w:val="24"/>
          <w:vertAlign w:val="superscript"/>
        </w:rPr>
      </w:pPr>
    </w:p>
    <w:p w:rsidR="1DB69A42" w:rsidP="591D5554" w:rsidRDefault="1DB69A42" w14:paraId="602BE8A6" w14:textId="3A6C31A5"/>
    <w:p w:rsidR="1DB69A42" w:rsidP="1DB69A42" w:rsidRDefault="1DB69A42" w14:paraId="34699BED" w14:textId="1AA38901"/>
    <w:p w:rsidR="1DB69A42" w:rsidP="1DB69A42" w:rsidRDefault="1DB69A42" w14:paraId="1C91DB5E" w14:textId="543AA978"/>
    <w:p w:rsidR="1DB69A42" w:rsidP="1DB69A42" w:rsidRDefault="1DB69A42" w14:paraId="1081642B" w14:textId="74DC8F85"/>
    <w:sectPr w:rsidR="1DB69A4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C3XmkEFyiS6vO" int2:id="gsgAuiax">
      <int2:state int2:type="LegacyProofing" int2:value="Rejected"/>
    </int2:textHash>
    <int2:bookmark int2:bookmarkName="_Int_bLOlywR3" int2:invalidationBookmarkName="" int2:hashCode="WC3XmkEFyiS6vO" int2:id="AgdluEOa"/>
    <int2:bookmark int2:bookmarkName="_Int_ZloMXT24" int2:invalidationBookmarkName="" int2:hashCode="EBBjjabxheRaf7" int2:id="hc8YVQGq"/>
    <int2:bookmark int2:bookmarkName="_Int_LQI7bdbU" int2:invalidationBookmarkName="" int2:hashCode="kgBezzeI+uqDRq" int2:id="diTfmdnw"/>
    <int2:bookmark int2:bookmarkName="_Int_GmvA8tDi" int2:invalidationBookmarkName="" int2:hashCode="0VHnr3MMDpt/TT" int2:id="mNpWgy4F"/>
    <int2:bookmark int2:bookmarkName="_Int_WOqrbxE8" int2:invalidationBookmarkName="" int2:hashCode="Cazbx4UmWAn4NW" int2:id="6sdE070u"/>
    <int2:bookmark int2:bookmarkName="_Int_Y0bARRcr" int2:invalidationBookmarkName="" int2:hashCode="SPW0sFXDTAtd5h" int2:id="Aosj99iG"/>
    <int2:bookmark int2:bookmarkName="_Int_FVuHh3fF" int2:invalidationBookmarkName="" int2:hashCode="qzzMjboqDPehzk" int2:id="E6iKF3oK"/>
    <int2:bookmark int2:bookmarkName="_Int_yLgZFzBH" int2:invalidationBookmarkName="" int2:hashCode="EBBjjabxheRaf7" int2:id="ECpKHGv4"/>
    <int2:bookmark int2:bookmarkName="_Int_VqfwLFiy" int2:invalidationBookmarkName="" int2:hashCode="nAOiEAETz1q7G1" int2:id="N0BCyAid"/>
    <int2:bookmark int2:bookmarkName="_Int_nSpTFssP" int2:invalidationBookmarkName="" int2:hashCode="ALHk9W59akF36C" int2:id="5GYMPlbh"/>
    <int2:bookmark int2:bookmarkName="_Int_Q06Enm7z" int2:invalidationBookmarkName="" int2:hashCode="BXquVM3zIHdpPA" int2:id="syWGN2KG"/>
    <int2:bookmark int2:bookmarkName="_Int_Z0n6O0TP" int2:invalidationBookmarkName="" int2:hashCode="qtZ9C9V8iVlQbD" int2:id="ZMZJBumH"/>
    <int2:bookmark int2:bookmarkName="_Int_pcaa8O8V" int2:invalidationBookmarkName="" int2:hashCode="/RKGNTVwxXA3mb" int2:id="Re3VF0pG"/>
    <int2:bookmark int2:bookmarkName="_Int_CIwFEgKK" int2:invalidationBookmarkName="" int2:hashCode="Db5SnE362ZZmeB" int2:id="3Iybv6jH"/>
    <int2:bookmark int2:bookmarkName="_Int_22KcLmf2" int2:invalidationBookmarkName="" int2:hashCode="biDSsgPPvG2yGX" int2:id="wdVke5tu"/>
    <int2:bookmark int2:bookmarkName="_Int_9BRBmjcl" int2:invalidationBookmarkName="" int2:hashCode="ahIg3tIlWzD4Vy" int2:id="5RS0wCpu"/>
    <int2:bookmark int2:bookmarkName="_Int_EcmIHI7c" int2:invalidationBookmarkName="" int2:hashCode="aeI/hrk+A7ejuv" int2:id="K8vs5rR4"/>
    <int2:bookmark int2:bookmarkName="_Int_sCmvh0b1" int2:invalidationBookmarkName="" int2:hashCode="GiCJFGe/AhMivO" int2:id="yAA5gPpA"/>
    <int2:bookmark int2:bookmarkName="_Int_mbtZr3qC" int2:invalidationBookmarkName="" int2:hashCode="wDMrj10cNsIPsF" int2:id="BieJksjo"/>
    <int2:bookmark int2:bookmarkName="_Int_AH8zzR3m" int2:invalidationBookmarkName="" int2:hashCode="kwfKYR2080YXCP" int2:id="9jnFsSjC"/>
    <int2:bookmark int2:bookmarkName="_Int_DGkAA3Xr" int2:invalidationBookmarkName="" int2:hashCode="Levyq8ljoqG7Kf" int2:id="OGuhLMGv"/>
    <int2:bookmark int2:bookmarkName="_Int_IutouwPj" int2:invalidationBookmarkName="" int2:hashCode="qgs7I5dlN8UbMy" int2:id="srwJu5BJ"/>
    <int2:bookmark int2:bookmarkName="_Int_gyuuQEfS" int2:invalidationBookmarkName="" int2:hashCode="I1uR3yZykvhwEr" int2:id="Lhugzb3b"/>
    <int2:bookmark int2:bookmarkName="_Int_ri8ckWbJ" int2:invalidationBookmarkName="" int2:hashCode="NMKhO+jGbI1pde" int2:id="or6k2AVN"/>
    <int2:bookmark int2:bookmarkName="_Int_EVDZoP9J" int2:invalidationBookmarkName="" int2:hashCode="kwfKYR2080YXCP" int2:id="KGYOCREr"/>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5A85C"/>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06DA99AE"/>
    <w:multiLevelType w:val="hybridMultilevel"/>
    <w:tmpl w:val="FFFFFFFF"/>
    <w:lvl w:ilvl="0" w:tplc="D53606FE">
      <w:start w:val="1"/>
      <w:numFmt w:val="bullet"/>
      <w:lvlText w:val=""/>
      <w:lvlJc w:val="left"/>
      <w:pPr>
        <w:ind w:left="720" w:hanging="360"/>
      </w:pPr>
      <w:rPr>
        <w:rFonts w:hint="default" w:ascii="Symbol" w:hAnsi="Symbol"/>
      </w:rPr>
    </w:lvl>
    <w:lvl w:ilvl="1" w:tplc="A43AEF68">
      <w:start w:val="1"/>
      <w:numFmt w:val="bullet"/>
      <w:lvlText w:val="o"/>
      <w:lvlJc w:val="left"/>
      <w:pPr>
        <w:ind w:left="1440" w:hanging="360"/>
      </w:pPr>
      <w:rPr>
        <w:rFonts w:hint="default" w:ascii="Courier New" w:hAnsi="Courier New"/>
      </w:rPr>
    </w:lvl>
    <w:lvl w:ilvl="2" w:tplc="30C68976">
      <w:start w:val="1"/>
      <w:numFmt w:val="bullet"/>
      <w:lvlText w:val=""/>
      <w:lvlJc w:val="left"/>
      <w:pPr>
        <w:ind w:left="2160" w:hanging="360"/>
      </w:pPr>
      <w:rPr>
        <w:rFonts w:hint="default" w:ascii="Wingdings" w:hAnsi="Wingdings"/>
      </w:rPr>
    </w:lvl>
    <w:lvl w:ilvl="3" w:tplc="1D604E78">
      <w:start w:val="1"/>
      <w:numFmt w:val="bullet"/>
      <w:lvlText w:val=""/>
      <w:lvlJc w:val="left"/>
      <w:pPr>
        <w:ind w:left="2880" w:hanging="360"/>
      </w:pPr>
      <w:rPr>
        <w:rFonts w:hint="default" w:ascii="Symbol" w:hAnsi="Symbol"/>
      </w:rPr>
    </w:lvl>
    <w:lvl w:ilvl="4" w:tplc="A154829A">
      <w:start w:val="1"/>
      <w:numFmt w:val="bullet"/>
      <w:lvlText w:val="o"/>
      <w:lvlJc w:val="left"/>
      <w:pPr>
        <w:ind w:left="3600" w:hanging="360"/>
      </w:pPr>
      <w:rPr>
        <w:rFonts w:hint="default" w:ascii="Courier New" w:hAnsi="Courier New"/>
      </w:rPr>
    </w:lvl>
    <w:lvl w:ilvl="5" w:tplc="E146C55C">
      <w:start w:val="1"/>
      <w:numFmt w:val="bullet"/>
      <w:lvlText w:val=""/>
      <w:lvlJc w:val="left"/>
      <w:pPr>
        <w:ind w:left="4320" w:hanging="360"/>
      </w:pPr>
      <w:rPr>
        <w:rFonts w:hint="default" w:ascii="Wingdings" w:hAnsi="Wingdings"/>
      </w:rPr>
    </w:lvl>
    <w:lvl w:ilvl="6" w:tplc="DF56A14A">
      <w:start w:val="1"/>
      <w:numFmt w:val="bullet"/>
      <w:lvlText w:val=""/>
      <w:lvlJc w:val="left"/>
      <w:pPr>
        <w:ind w:left="5040" w:hanging="360"/>
      </w:pPr>
      <w:rPr>
        <w:rFonts w:hint="default" w:ascii="Symbol" w:hAnsi="Symbol"/>
      </w:rPr>
    </w:lvl>
    <w:lvl w:ilvl="7" w:tplc="191C9F74">
      <w:start w:val="1"/>
      <w:numFmt w:val="bullet"/>
      <w:lvlText w:val="o"/>
      <w:lvlJc w:val="left"/>
      <w:pPr>
        <w:ind w:left="5760" w:hanging="360"/>
      </w:pPr>
      <w:rPr>
        <w:rFonts w:hint="default" w:ascii="Courier New" w:hAnsi="Courier New"/>
      </w:rPr>
    </w:lvl>
    <w:lvl w:ilvl="8" w:tplc="A524F36C">
      <w:start w:val="1"/>
      <w:numFmt w:val="bullet"/>
      <w:lvlText w:val=""/>
      <w:lvlJc w:val="left"/>
      <w:pPr>
        <w:ind w:left="6480" w:hanging="360"/>
      </w:pPr>
      <w:rPr>
        <w:rFonts w:hint="default" w:ascii="Wingdings" w:hAnsi="Wingdings"/>
      </w:rPr>
    </w:lvl>
  </w:abstractNum>
  <w:abstractNum w:abstractNumId="2" w15:restartNumberingAfterBreak="0">
    <w:nsid w:val="4AFF9600"/>
    <w:multiLevelType w:val="hybridMultilevel"/>
    <w:tmpl w:val="FFFFFFFF"/>
    <w:lvl w:ilvl="0" w:tplc="FBBE58FC">
      <w:start w:val="1"/>
      <w:numFmt w:val="bullet"/>
      <w:lvlText w:val=""/>
      <w:lvlJc w:val="left"/>
      <w:pPr>
        <w:ind w:left="720" w:hanging="360"/>
      </w:pPr>
      <w:rPr>
        <w:rFonts w:hint="default" w:ascii="Symbol" w:hAnsi="Symbol"/>
      </w:rPr>
    </w:lvl>
    <w:lvl w:ilvl="1" w:tplc="0CFCA20A">
      <w:start w:val="1"/>
      <w:numFmt w:val="bullet"/>
      <w:lvlText w:val="o"/>
      <w:lvlJc w:val="left"/>
      <w:pPr>
        <w:ind w:left="1440" w:hanging="360"/>
      </w:pPr>
      <w:rPr>
        <w:rFonts w:hint="default" w:ascii="Courier New" w:hAnsi="Courier New"/>
      </w:rPr>
    </w:lvl>
    <w:lvl w:ilvl="2" w:tplc="E6F0078A">
      <w:start w:val="1"/>
      <w:numFmt w:val="bullet"/>
      <w:lvlText w:val=""/>
      <w:lvlJc w:val="left"/>
      <w:pPr>
        <w:ind w:left="2160" w:hanging="360"/>
      </w:pPr>
      <w:rPr>
        <w:rFonts w:hint="default" w:ascii="Wingdings" w:hAnsi="Wingdings"/>
      </w:rPr>
    </w:lvl>
    <w:lvl w:ilvl="3" w:tplc="9C54B2DA">
      <w:start w:val="1"/>
      <w:numFmt w:val="bullet"/>
      <w:lvlText w:val=""/>
      <w:lvlJc w:val="left"/>
      <w:pPr>
        <w:ind w:left="2880" w:hanging="360"/>
      </w:pPr>
      <w:rPr>
        <w:rFonts w:hint="default" w:ascii="Symbol" w:hAnsi="Symbol"/>
      </w:rPr>
    </w:lvl>
    <w:lvl w:ilvl="4" w:tplc="CD1AEFB6">
      <w:start w:val="1"/>
      <w:numFmt w:val="bullet"/>
      <w:lvlText w:val="o"/>
      <w:lvlJc w:val="left"/>
      <w:pPr>
        <w:ind w:left="3600" w:hanging="360"/>
      </w:pPr>
      <w:rPr>
        <w:rFonts w:hint="default" w:ascii="Courier New" w:hAnsi="Courier New"/>
      </w:rPr>
    </w:lvl>
    <w:lvl w:ilvl="5" w:tplc="AF6086E8">
      <w:start w:val="1"/>
      <w:numFmt w:val="bullet"/>
      <w:lvlText w:val=""/>
      <w:lvlJc w:val="left"/>
      <w:pPr>
        <w:ind w:left="4320" w:hanging="360"/>
      </w:pPr>
      <w:rPr>
        <w:rFonts w:hint="default" w:ascii="Wingdings" w:hAnsi="Wingdings"/>
      </w:rPr>
    </w:lvl>
    <w:lvl w:ilvl="6" w:tplc="1CC8651C">
      <w:start w:val="1"/>
      <w:numFmt w:val="bullet"/>
      <w:lvlText w:val=""/>
      <w:lvlJc w:val="left"/>
      <w:pPr>
        <w:ind w:left="5040" w:hanging="360"/>
      </w:pPr>
      <w:rPr>
        <w:rFonts w:hint="default" w:ascii="Symbol" w:hAnsi="Symbol"/>
      </w:rPr>
    </w:lvl>
    <w:lvl w:ilvl="7" w:tplc="38045F5C">
      <w:start w:val="1"/>
      <w:numFmt w:val="bullet"/>
      <w:lvlText w:val="o"/>
      <w:lvlJc w:val="left"/>
      <w:pPr>
        <w:ind w:left="5760" w:hanging="360"/>
      </w:pPr>
      <w:rPr>
        <w:rFonts w:hint="default" w:ascii="Courier New" w:hAnsi="Courier New"/>
      </w:rPr>
    </w:lvl>
    <w:lvl w:ilvl="8" w:tplc="CAB2C78A">
      <w:start w:val="1"/>
      <w:numFmt w:val="bullet"/>
      <w:lvlText w:val=""/>
      <w:lvlJc w:val="left"/>
      <w:pPr>
        <w:ind w:left="6480" w:hanging="360"/>
      </w:pPr>
      <w:rPr>
        <w:rFonts w:hint="default" w:ascii="Wingdings" w:hAnsi="Wingdings"/>
      </w:rPr>
    </w:lvl>
  </w:abstractNum>
  <w:abstractNum w:abstractNumId="3" w15:restartNumberingAfterBreak="0">
    <w:nsid w:val="6A0A6511"/>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486282136">
    <w:abstractNumId w:val="1"/>
  </w:num>
  <w:num w:numId="2" w16cid:durableId="2119829074">
    <w:abstractNumId w:val="0"/>
  </w:num>
  <w:num w:numId="3" w16cid:durableId="540022989">
    <w:abstractNumId w:val="3"/>
  </w:num>
  <w:num w:numId="4" w16cid:durableId="16222994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D7FBAB"/>
    <w:rsid w:val="00074590"/>
    <w:rsid w:val="000A74A6"/>
    <w:rsid w:val="000C39A6"/>
    <w:rsid w:val="00116D29"/>
    <w:rsid w:val="001433BC"/>
    <w:rsid w:val="00156453"/>
    <w:rsid w:val="0020636C"/>
    <w:rsid w:val="00252C7F"/>
    <w:rsid w:val="002957A2"/>
    <w:rsid w:val="003476CF"/>
    <w:rsid w:val="00375F06"/>
    <w:rsid w:val="003A45C3"/>
    <w:rsid w:val="004875DF"/>
    <w:rsid w:val="004B480C"/>
    <w:rsid w:val="00526926"/>
    <w:rsid w:val="00573C56"/>
    <w:rsid w:val="00587969"/>
    <w:rsid w:val="005A0B08"/>
    <w:rsid w:val="005B3DB6"/>
    <w:rsid w:val="005D270E"/>
    <w:rsid w:val="00637D58"/>
    <w:rsid w:val="006A0607"/>
    <w:rsid w:val="006E0244"/>
    <w:rsid w:val="006E23D2"/>
    <w:rsid w:val="00703B1A"/>
    <w:rsid w:val="007165B6"/>
    <w:rsid w:val="007C795D"/>
    <w:rsid w:val="0080C1E5"/>
    <w:rsid w:val="008453E4"/>
    <w:rsid w:val="008D0B90"/>
    <w:rsid w:val="009516AC"/>
    <w:rsid w:val="00975685"/>
    <w:rsid w:val="009D4600"/>
    <w:rsid w:val="009F1ED7"/>
    <w:rsid w:val="00A32C90"/>
    <w:rsid w:val="00AE3C5A"/>
    <w:rsid w:val="00B155D4"/>
    <w:rsid w:val="00B52641"/>
    <w:rsid w:val="00C35D4B"/>
    <w:rsid w:val="00C368D2"/>
    <w:rsid w:val="00CA0135"/>
    <w:rsid w:val="00CA30E7"/>
    <w:rsid w:val="00D82844"/>
    <w:rsid w:val="00DC6B2A"/>
    <w:rsid w:val="00E64C34"/>
    <w:rsid w:val="00E97FA7"/>
    <w:rsid w:val="00EC7D45"/>
    <w:rsid w:val="00EF25CE"/>
    <w:rsid w:val="00F33387"/>
    <w:rsid w:val="00F83883"/>
    <w:rsid w:val="00FE4005"/>
    <w:rsid w:val="00FF5E9E"/>
    <w:rsid w:val="0181915B"/>
    <w:rsid w:val="01B8B17E"/>
    <w:rsid w:val="02023F1F"/>
    <w:rsid w:val="026A82C8"/>
    <w:rsid w:val="038F6039"/>
    <w:rsid w:val="03D8D959"/>
    <w:rsid w:val="044DD37D"/>
    <w:rsid w:val="04B3BB92"/>
    <w:rsid w:val="04F801E0"/>
    <w:rsid w:val="05A67357"/>
    <w:rsid w:val="062F6516"/>
    <w:rsid w:val="065F33AC"/>
    <w:rsid w:val="0678EE91"/>
    <w:rsid w:val="06E61DA5"/>
    <w:rsid w:val="07430E01"/>
    <w:rsid w:val="0757DF45"/>
    <w:rsid w:val="079067D7"/>
    <w:rsid w:val="08178F76"/>
    <w:rsid w:val="084D93B8"/>
    <w:rsid w:val="086458F2"/>
    <w:rsid w:val="086DA82A"/>
    <w:rsid w:val="08A9B9CB"/>
    <w:rsid w:val="09D83000"/>
    <w:rsid w:val="09DD417B"/>
    <w:rsid w:val="0A0F712F"/>
    <w:rsid w:val="0A42E5BA"/>
    <w:rsid w:val="0AAC5CA1"/>
    <w:rsid w:val="0AB75385"/>
    <w:rsid w:val="0ADA6622"/>
    <w:rsid w:val="0BCD8CBA"/>
    <w:rsid w:val="0BEE79D0"/>
    <w:rsid w:val="0C168ED2"/>
    <w:rsid w:val="0C3DF7BE"/>
    <w:rsid w:val="0C9A3F26"/>
    <w:rsid w:val="0CEAF29C"/>
    <w:rsid w:val="0DC707A3"/>
    <w:rsid w:val="0E67D924"/>
    <w:rsid w:val="0EEA0830"/>
    <w:rsid w:val="0F01099B"/>
    <w:rsid w:val="0F424DE2"/>
    <w:rsid w:val="0F6A4738"/>
    <w:rsid w:val="0F757B17"/>
    <w:rsid w:val="10187BC4"/>
    <w:rsid w:val="1020FFC7"/>
    <w:rsid w:val="102E37D1"/>
    <w:rsid w:val="1038F43A"/>
    <w:rsid w:val="1041B008"/>
    <w:rsid w:val="10C08168"/>
    <w:rsid w:val="10D7B856"/>
    <w:rsid w:val="11962B9A"/>
    <w:rsid w:val="11CA0832"/>
    <w:rsid w:val="11FED2BA"/>
    <w:rsid w:val="12549EDE"/>
    <w:rsid w:val="12754F1F"/>
    <w:rsid w:val="12E8D069"/>
    <w:rsid w:val="13CA102B"/>
    <w:rsid w:val="13CE4CE2"/>
    <w:rsid w:val="146AE8AE"/>
    <w:rsid w:val="1488A9D9"/>
    <w:rsid w:val="15A3A195"/>
    <w:rsid w:val="15E26AA8"/>
    <w:rsid w:val="1606812C"/>
    <w:rsid w:val="16114012"/>
    <w:rsid w:val="161FBD0D"/>
    <w:rsid w:val="1669CF8E"/>
    <w:rsid w:val="170BB6D9"/>
    <w:rsid w:val="175CFB09"/>
    <w:rsid w:val="176D40EB"/>
    <w:rsid w:val="179F6B53"/>
    <w:rsid w:val="17E9487D"/>
    <w:rsid w:val="1808C05F"/>
    <w:rsid w:val="18E830D4"/>
    <w:rsid w:val="198B6863"/>
    <w:rsid w:val="19EF94D1"/>
    <w:rsid w:val="1A6F8AD4"/>
    <w:rsid w:val="1A76BD7E"/>
    <w:rsid w:val="1A7EF980"/>
    <w:rsid w:val="1B653F47"/>
    <w:rsid w:val="1B71BBD5"/>
    <w:rsid w:val="1B72F507"/>
    <w:rsid w:val="1C4A50BC"/>
    <w:rsid w:val="1C64AD6B"/>
    <w:rsid w:val="1CC1720C"/>
    <w:rsid w:val="1D619D2F"/>
    <w:rsid w:val="1DB69A42"/>
    <w:rsid w:val="1E201073"/>
    <w:rsid w:val="1E698993"/>
    <w:rsid w:val="1E965471"/>
    <w:rsid w:val="1ED77342"/>
    <w:rsid w:val="1F06EEAD"/>
    <w:rsid w:val="1F9DD7C6"/>
    <w:rsid w:val="20279239"/>
    <w:rsid w:val="208781E7"/>
    <w:rsid w:val="20D2DD00"/>
    <w:rsid w:val="21115980"/>
    <w:rsid w:val="2128BB05"/>
    <w:rsid w:val="2129D18A"/>
    <w:rsid w:val="21BBC4CE"/>
    <w:rsid w:val="21D850C7"/>
    <w:rsid w:val="21F305FD"/>
    <w:rsid w:val="222C8092"/>
    <w:rsid w:val="22693D78"/>
    <w:rsid w:val="2278DC16"/>
    <w:rsid w:val="227A3812"/>
    <w:rsid w:val="229AE853"/>
    <w:rsid w:val="22A3FD10"/>
    <w:rsid w:val="241DC5F6"/>
    <w:rsid w:val="2425A15D"/>
    <w:rsid w:val="242BD6D1"/>
    <w:rsid w:val="24ADD729"/>
    <w:rsid w:val="2589A489"/>
    <w:rsid w:val="258CFAAE"/>
    <w:rsid w:val="25DE8756"/>
    <w:rsid w:val="26329628"/>
    <w:rsid w:val="26988A13"/>
    <w:rsid w:val="26B20CDD"/>
    <w:rsid w:val="26E17640"/>
    <w:rsid w:val="272AEF60"/>
    <w:rsid w:val="279FE984"/>
    <w:rsid w:val="285F9B25"/>
    <w:rsid w:val="28DDA9B7"/>
    <w:rsid w:val="292D70C2"/>
    <w:rsid w:val="299735C4"/>
    <w:rsid w:val="2A38540A"/>
    <w:rsid w:val="2A9D0A13"/>
    <w:rsid w:val="2AA9F54C"/>
    <w:rsid w:val="2B175731"/>
    <w:rsid w:val="2B87F389"/>
    <w:rsid w:val="2B8C7CF8"/>
    <w:rsid w:val="2B9C688C"/>
    <w:rsid w:val="2BAC9631"/>
    <w:rsid w:val="2CA845AF"/>
    <w:rsid w:val="2D2A4607"/>
    <w:rsid w:val="2D99A049"/>
    <w:rsid w:val="2DD058AF"/>
    <w:rsid w:val="2E48329F"/>
    <w:rsid w:val="2E8AA096"/>
    <w:rsid w:val="2ED4094E"/>
    <w:rsid w:val="2FCF8455"/>
    <w:rsid w:val="2FEC552D"/>
    <w:rsid w:val="303D08A3"/>
    <w:rsid w:val="306FD9AF"/>
    <w:rsid w:val="30E1C6A8"/>
    <w:rsid w:val="30FB7BE7"/>
    <w:rsid w:val="31EF770D"/>
    <w:rsid w:val="320E28B3"/>
    <w:rsid w:val="3230FED1"/>
    <w:rsid w:val="32997099"/>
    <w:rsid w:val="32BC5D3F"/>
    <w:rsid w:val="3320F3D0"/>
    <w:rsid w:val="3348D415"/>
    <w:rsid w:val="33E4D7A8"/>
    <w:rsid w:val="33ED8E42"/>
    <w:rsid w:val="3429CE5D"/>
    <w:rsid w:val="3473477D"/>
    <w:rsid w:val="34E841A1"/>
    <w:rsid w:val="350AB18C"/>
    <w:rsid w:val="351F82D0"/>
    <w:rsid w:val="35B83148"/>
    <w:rsid w:val="365E583D"/>
    <w:rsid w:val="36876543"/>
    <w:rsid w:val="37019183"/>
    <w:rsid w:val="371B176A"/>
    <w:rsid w:val="372062E9"/>
    <w:rsid w:val="3745A5FE"/>
    <w:rsid w:val="37BCFEB5"/>
    <w:rsid w:val="37E632F9"/>
    <w:rsid w:val="38374458"/>
    <w:rsid w:val="38A737EB"/>
    <w:rsid w:val="38ADBAFA"/>
    <w:rsid w:val="39222728"/>
    <w:rsid w:val="3977EAC5"/>
    <w:rsid w:val="3A0DDEF6"/>
    <w:rsid w:val="3A408DEC"/>
    <w:rsid w:val="3A9B091A"/>
    <w:rsid w:val="3AE3E9C7"/>
    <w:rsid w:val="3B979CA6"/>
    <w:rsid w:val="3BCD4064"/>
    <w:rsid w:val="3C79E2B6"/>
    <w:rsid w:val="3CA573ED"/>
    <w:rsid w:val="3CC47E46"/>
    <w:rsid w:val="3CF6C389"/>
    <w:rsid w:val="3D34AD4A"/>
    <w:rsid w:val="3DA0DAE6"/>
    <w:rsid w:val="3E2ADE78"/>
    <w:rsid w:val="3E604EA7"/>
    <w:rsid w:val="3E60DE04"/>
    <w:rsid w:val="3EB7554E"/>
    <w:rsid w:val="3F8B3907"/>
    <w:rsid w:val="3FA43961"/>
    <w:rsid w:val="3FBABF81"/>
    <w:rsid w:val="40B3B336"/>
    <w:rsid w:val="4121151B"/>
    <w:rsid w:val="41532B4B"/>
    <w:rsid w:val="415D5536"/>
    <w:rsid w:val="416F20C7"/>
    <w:rsid w:val="4172267A"/>
    <w:rsid w:val="41A967A9"/>
    <w:rsid w:val="41F459A3"/>
    <w:rsid w:val="41F5E67C"/>
    <w:rsid w:val="42165D25"/>
    <w:rsid w:val="4229BB60"/>
    <w:rsid w:val="42DA3BBE"/>
    <w:rsid w:val="4354B432"/>
    <w:rsid w:val="436B4520"/>
    <w:rsid w:val="438B491F"/>
    <w:rsid w:val="4398DE27"/>
    <w:rsid w:val="43A89583"/>
    <w:rsid w:val="43B41B78"/>
    <w:rsid w:val="43B6C770"/>
    <w:rsid w:val="43C47E10"/>
    <w:rsid w:val="447EEC37"/>
    <w:rsid w:val="45451C04"/>
    <w:rsid w:val="456ACB31"/>
    <w:rsid w:val="460ED660"/>
    <w:rsid w:val="463E0FB9"/>
    <w:rsid w:val="4687DB1B"/>
    <w:rsid w:val="46972917"/>
    <w:rsid w:val="4714F31F"/>
    <w:rsid w:val="477DECD8"/>
    <w:rsid w:val="47F8FA41"/>
    <w:rsid w:val="47FFED30"/>
    <w:rsid w:val="487C254E"/>
    <w:rsid w:val="48FB9CAE"/>
    <w:rsid w:val="49230B85"/>
    <w:rsid w:val="49F388C0"/>
    <w:rsid w:val="4A338C47"/>
    <w:rsid w:val="4A622C8A"/>
    <w:rsid w:val="4AC39A50"/>
    <w:rsid w:val="4AF1FF8B"/>
    <w:rsid w:val="4B146F76"/>
    <w:rsid w:val="4BD12310"/>
    <w:rsid w:val="4CA6FE3A"/>
    <w:rsid w:val="4CB1801D"/>
    <w:rsid w:val="4CCBD66F"/>
    <w:rsid w:val="4D08495B"/>
    <w:rsid w:val="4D2A20D3"/>
    <w:rsid w:val="4DE73A0F"/>
    <w:rsid w:val="4E355D0F"/>
    <w:rsid w:val="4E472DB0"/>
    <w:rsid w:val="4E5077AC"/>
    <w:rsid w:val="4E7E5FF7"/>
    <w:rsid w:val="4F12995A"/>
    <w:rsid w:val="4F22F276"/>
    <w:rsid w:val="4F3E3E99"/>
    <w:rsid w:val="4F3E89DD"/>
    <w:rsid w:val="501A3058"/>
    <w:rsid w:val="50699960"/>
    <w:rsid w:val="508416C3"/>
    <w:rsid w:val="50D94C6A"/>
    <w:rsid w:val="512EAD29"/>
    <w:rsid w:val="515B7F93"/>
    <w:rsid w:val="519F7A63"/>
    <w:rsid w:val="51DCB69D"/>
    <w:rsid w:val="51E6C6EE"/>
    <w:rsid w:val="52023387"/>
    <w:rsid w:val="5277727D"/>
    <w:rsid w:val="52C1C6B6"/>
    <w:rsid w:val="52E0FB2E"/>
    <w:rsid w:val="533E6B34"/>
    <w:rsid w:val="5365EA66"/>
    <w:rsid w:val="538BB355"/>
    <w:rsid w:val="53D3197A"/>
    <w:rsid w:val="53F66399"/>
    <w:rsid w:val="544A4519"/>
    <w:rsid w:val="544D91EE"/>
    <w:rsid w:val="55005A01"/>
    <w:rsid w:val="55296AE1"/>
    <w:rsid w:val="5548454D"/>
    <w:rsid w:val="55B054F5"/>
    <w:rsid w:val="565D9AC9"/>
    <w:rsid w:val="565E9882"/>
    <w:rsid w:val="5682F0AF"/>
    <w:rsid w:val="56BCA7D2"/>
    <w:rsid w:val="574C2556"/>
    <w:rsid w:val="5779740D"/>
    <w:rsid w:val="577BE464"/>
    <w:rsid w:val="57C55D84"/>
    <w:rsid w:val="580EFF72"/>
    <w:rsid w:val="583A57A8"/>
    <w:rsid w:val="587198D7"/>
    <w:rsid w:val="58F7EF4D"/>
    <w:rsid w:val="590342AC"/>
    <w:rsid w:val="591D5554"/>
    <w:rsid w:val="59A8B88F"/>
    <w:rsid w:val="5A1BE941"/>
    <w:rsid w:val="5A7278F0"/>
    <w:rsid w:val="5AEDC77B"/>
    <w:rsid w:val="5B355F63"/>
    <w:rsid w:val="5B4ED9EE"/>
    <w:rsid w:val="5B895A5F"/>
    <w:rsid w:val="5B8D9489"/>
    <w:rsid w:val="5B98CFC9"/>
    <w:rsid w:val="5BD189EA"/>
    <w:rsid w:val="5BD2C8DC"/>
    <w:rsid w:val="5C452A0D"/>
    <w:rsid w:val="5D0DFB9C"/>
    <w:rsid w:val="5F47C96C"/>
    <w:rsid w:val="5FC2FA44"/>
    <w:rsid w:val="603D4A31"/>
    <w:rsid w:val="609808C0"/>
    <w:rsid w:val="60DF317C"/>
    <w:rsid w:val="61114BB2"/>
    <w:rsid w:val="61606886"/>
    <w:rsid w:val="61BF8F84"/>
    <w:rsid w:val="62714296"/>
    <w:rsid w:val="62E99C4F"/>
    <w:rsid w:val="6326D889"/>
    <w:rsid w:val="6333DEBD"/>
    <w:rsid w:val="635313DA"/>
    <w:rsid w:val="63B4B7DE"/>
    <w:rsid w:val="645EF625"/>
    <w:rsid w:val="649F5E5B"/>
    <w:rsid w:val="64AF6B3D"/>
    <w:rsid w:val="64C43C81"/>
    <w:rsid w:val="6547FC83"/>
    <w:rsid w:val="656DDE81"/>
    <w:rsid w:val="668525A3"/>
    <w:rsid w:val="66A6CA39"/>
    <w:rsid w:val="66BD5B27"/>
    <w:rsid w:val="66D7FBAB"/>
    <w:rsid w:val="66F58C99"/>
    <w:rsid w:val="67D8C902"/>
    <w:rsid w:val="685A771E"/>
    <w:rsid w:val="689D2D16"/>
    <w:rsid w:val="690D5C8B"/>
    <w:rsid w:val="6948291E"/>
    <w:rsid w:val="6998DC94"/>
    <w:rsid w:val="69DD6E1B"/>
    <w:rsid w:val="69FD87A5"/>
    <w:rsid w:val="6A109B50"/>
    <w:rsid w:val="6A1F8735"/>
    <w:rsid w:val="6A6707D8"/>
    <w:rsid w:val="6B2B1D36"/>
    <w:rsid w:val="6B8E7623"/>
    <w:rsid w:val="6BAEF393"/>
    <w:rsid w:val="6C4DB2B5"/>
    <w:rsid w:val="6CEF9A00"/>
    <w:rsid w:val="6E2D7728"/>
    <w:rsid w:val="6E66857D"/>
    <w:rsid w:val="6E7B56C1"/>
    <w:rsid w:val="6F0288D6"/>
    <w:rsid w:val="6F233917"/>
    <w:rsid w:val="6F6733E7"/>
    <w:rsid w:val="6FC0FC1A"/>
    <w:rsid w:val="701DEC76"/>
    <w:rsid w:val="7044E08F"/>
    <w:rsid w:val="71395016"/>
    <w:rsid w:val="719AD2FE"/>
    <w:rsid w:val="71A28DB3"/>
    <w:rsid w:val="72098EEB"/>
    <w:rsid w:val="72154B72"/>
    <w:rsid w:val="723CBA49"/>
    <w:rsid w:val="7250C23F"/>
    <w:rsid w:val="729054A0"/>
    <w:rsid w:val="72D3BEB6"/>
    <w:rsid w:val="72D54B8F"/>
    <w:rsid w:val="72FB2D8D"/>
    <w:rsid w:val="72FC6C6B"/>
    <w:rsid w:val="730FFED1"/>
    <w:rsid w:val="738D0008"/>
    <w:rsid w:val="74C9A668"/>
    <w:rsid w:val="758FCA22"/>
    <w:rsid w:val="763E382B"/>
    <w:rsid w:val="76806A0F"/>
    <w:rsid w:val="7690813B"/>
    <w:rsid w:val="771D74CC"/>
    <w:rsid w:val="775C8577"/>
    <w:rsid w:val="78C2C64A"/>
    <w:rsid w:val="78D6780B"/>
    <w:rsid w:val="79D506B6"/>
    <w:rsid w:val="79F701BE"/>
    <w:rsid w:val="7A26C91B"/>
    <w:rsid w:val="7A48B77D"/>
    <w:rsid w:val="7ACDFA6B"/>
    <w:rsid w:val="7AD5B520"/>
    <w:rsid w:val="7BA38615"/>
    <w:rsid w:val="7BC3AEDE"/>
    <w:rsid w:val="7BE95E0B"/>
    <w:rsid w:val="7C026304"/>
    <w:rsid w:val="7C360FAF"/>
    <w:rsid w:val="7CBC7C9A"/>
    <w:rsid w:val="7CC71911"/>
    <w:rsid w:val="7CC7B2CF"/>
    <w:rsid w:val="7CF7E872"/>
    <w:rsid w:val="7D45505A"/>
    <w:rsid w:val="7DC48EF7"/>
    <w:rsid w:val="7EA0EFF5"/>
    <w:rsid w:val="7EC7ACF6"/>
    <w:rsid w:val="7F991A5C"/>
    <w:rsid w:val="7F99E3AA"/>
    <w:rsid w:val="7F99F7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7FBAB"/>
  <w15:chartTrackingRefBased/>
  <w15:docId w15:val="{1F4ED9DC-D376-469C-94F0-06856CB77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p1" w:customStyle="1">
    <w:name w:val="p1"/>
    <w:basedOn w:val="Normal"/>
    <w:rsid w:val="00AE3C5A"/>
    <w:pPr>
      <w:spacing w:after="0" w:line="240" w:lineRule="auto"/>
    </w:pPr>
    <w:rPr>
      <w:rFonts w:ascii=".AppleSystemUIFont" w:hAnsi=".AppleSystemUIFont" w:cs="Times New Roman" w:eastAsiaTheme="minorEastAsia"/>
      <w:sz w:val="26"/>
      <w:szCs w:val="26"/>
      <w:lang w:eastAsia="en-GB"/>
    </w:rPr>
  </w:style>
  <w:style w:type="paragraph" w:styleId="p2" w:customStyle="1">
    <w:name w:val="p2"/>
    <w:basedOn w:val="Normal"/>
    <w:rsid w:val="00AE3C5A"/>
    <w:pPr>
      <w:spacing w:after="0" w:line="240" w:lineRule="auto"/>
    </w:pPr>
    <w:rPr>
      <w:rFonts w:ascii=".AppleSystemUIFont" w:hAnsi=".AppleSystemUIFont" w:cs="Times New Roman" w:eastAsiaTheme="minorEastAsia"/>
      <w:sz w:val="26"/>
      <w:szCs w:val="26"/>
      <w:lang w:eastAsia="en-GB"/>
    </w:rPr>
  </w:style>
  <w:style w:type="character" w:styleId="s1" w:customStyle="1">
    <w:name w:val="s1"/>
    <w:basedOn w:val="DefaultParagraphFont"/>
    <w:rsid w:val="00AE3C5A"/>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AE3C5A"/>
  </w:style>
  <w:style w:type="character" w:styleId="FollowedHyperlink">
    <w:name w:val="FollowedHyperlink"/>
    <w:basedOn w:val="DefaultParagraphFont"/>
    <w:uiPriority w:val="99"/>
    <w:semiHidden/>
    <w:unhideWhenUsed/>
    <w:rsid w:val="00EC7D45"/>
    <w:rPr>
      <w:color w:val="954F72" w:themeColor="followedHyperlink"/>
      <w:u w:val="single"/>
    </w:rPr>
  </w:style>
  <w:style w:type="character" w:styleId="mf-jss681" w:customStyle="1">
    <w:name w:val="mf-jss681"/>
    <w:basedOn w:val="DefaultParagraphFont"/>
    <w:rsid w:val="002957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94062">
      <w:bodyDiv w:val="1"/>
      <w:marLeft w:val="0"/>
      <w:marRight w:val="0"/>
      <w:marTop w:val="0"/>
      <w:marBottom w:val="0"/>
      <w:divBdr>
        <w:top w:val="none" w:sz="0" w:space="0" w:color="auto"/>
        <w:left w:val="none" w:sz="0" w:space="0" w:color="auto"/>
        <w:bottom w:val="none" w:sz="0" w:space="0" w:color="auto"/>
        <w:right w:val="none" w:sz="0" w:space="0" w:color="auto"/>
      </w:divBdr>
      <w:divsChild>
        <w:div w:id="484124119">
          <w:marLeft w:val="0"/>
          <w:marRight w:val="0"/>
          <w:marTop w:val="0"/>
          <w:marBottom w:val="0"/>
          <w:divBdr>
            <w:top w:val="none" w:sz="0" w:space="0" w:color="auto"/>
            <w:left w:val="none" w:sz="0" w:space="0" w:color="auto"/>
            <w:bottom w:val="none" w:sz="0" w:space="0" w:color="auto"/>
            <w:right w:val="none" w:sz="0" w:space="0" w:color="auto"/>
          </w:divBdr>
        </w:div>
        <w:div w:id="720207848">
          <w:marLeft w:val="0"/>
          <w:marRight w:val="0"/>
          <w:marTop w:val="0"/>
          <w:marBottom w:val="0"/>
          <w:divBdr>
            <w:top w:val="none" w:sz="0" w:space="0" w:color="auto"/>
            <w:left w:val="none" w:sz="0" w:space="0" w:color="auto"/>
            <w:bottom w:val="none" w:sz="0" w:space="0" w:color="auto"/>
            <w:right w:val="none" w:sz="0" w:space="0" w:color="auto"/>
          </w:divBdr>
        </w:div>
      </w:divsChild>
    </w:div>
    <w:div w:id="55188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hyperlink" Target="https://www.healthcareers.nhs.uk/explore-roles/healthcare-support-worker/roles-healthcare-support-worker/healthcare-assistant"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psychreg.org/how-provide-emotional-support-ageing-loved-one/" TargetMode="External" Id="rId6" /><Relationship Type="http://schemas.microsoft.com/office/2020/10/relationships/intelligence" Target="intelligence2.xml" Id="rId11" /><Relationship Type="http://schemas.openxmlformats.org/officeDocument/2006/relationships/hyperlink" Target="https://www.verywellmind.com/integrity-versus-despair-2795738" TargetMode="Externa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Tantou Sisay (2121741)</dc:creator>
  <keywords/>
  <dc:description/>
  <lastModifiedBy>Tantou Sisay (2121741)</lastModifiedBy>
  <revision>46</revision>
  <dcterms:created xsi:type="dcterms:W3CDTF">2022-10-31T04:10:00.0000000Z</dcterms:created>
  <dcterms:modified xsi:type="dcterms:W3CDTF">2022-11-07T08:09:17.4464903Z</dcterms:modified>
</coreProperties>
</file>