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10FC5" w14:textId="77777777" w:rsidR="00EA24B1" w:rsidRPr="00D8246C" w:rsidRDefault="00EA24B1"/>
    <w:p w14:paraId="7506DEC4" w14:textId="77777777" w:rsidR="00D8246C" w:rsidRPr="00D8246C" w:rsidRDefault="00D8246C"/>
    <w:p w14:paraId="239CFC1E" w14:textId="77777777" w:rsidR="00D8246C" w:rsidRPr="00D41C55" w:rsidRDefault="00D8246C" w:rsidP="00C25B05">
      <w:pPr>
        <w:rPr>
          <w:b/>
        </w:rPr>
      </w:pPr>
    </w:p>
    <w:p w14:paraId="5880C890" w14:textId="2D8634F3" w:rsidR="00B06A1A" w:rsidRPr="00C25B05" w:rsidRDefault="008B4C05" w:rsidP="00B06A1A">
      <w:pPr>
        <w:jc w:val="center"/>
        <w:rPr>
          <w:b/>
          <w:sz w:val="36"/>
        </w:rPr>
      </w:pPr>
      <w:r w:rsidRPr="00C25B05">
        <w:rPr>
          <w:b/>
          <w:sz w:val="36"/>
        </w:rPr>
        <w:t>Title: A Nation's Challenge: Child</w:t>
      </w:r>
      <w:r w:rsidR="000C6255">
        <w:rPr>
          <w:b/>
          <w:sz w:val="36"/>
        </w:rPr>
        <w:t>ren whit obesity by borough community in Enfield UK</w:t>
      </w:r>
    </w:p>
    <w:p w14:paraId="5F9B28F5" w14:textId="77777777" w:rsidR="00B06A1A" w:rsidRPr="00B06A1A" w:rsidRDefault="00B06A1A" w:rsidP="00B06A1A">
      <w:pPr>
        <w:jc w:val="center"/>
      </w:pPr>
    </w:p>
    <w:p w14:paraId="5E7F2761" w14:textId="77777777" w:rsidR="00B06A1A" w:rsidRPr="00B06A1A" w:rsidRDefault="00B06A1A" w:rsidP="00B06A1A">
      <w:pPr>
        <w:jc w:val="center"/>
      </w:pPr>
    </w:p>
    <w:p w14:paraId="4F168F0D" w14:textId="5209AFC7" w:rsidR="00B06A1A" w:rsidRPr="00B06A1A" w:rsidRDefault="00B06A1A" w:rsidP="00B06A1A">
      <w:pPr>
        <w:jc w:val="left"/>
        <w:rPr>
          <w:b/>
        </w:rPr>
      </w:pPr>
      <w:r w:rsidRPr="00B06A1A">
        <w:rPr>
          <w:b/>
        </w:rPr>
        <w:t xml:space="preserve">Student Name: </w:t>
      </w:r>
      <w:r w:rsidR="000C6255">
        <w:rPr>
          <w:b/>
        </w:rPr>
        <w:t>Carmen Craciun</w:t>
      </w:r>
    </w:p>
    <w:p w14:paraId="2F7AC542" w14:textId="66336905" w:rsidR="00B06A1A" w:rsidRPr="00B06A1A" w:rsidRDefault="00B06A1A" w:rsidP="00B06A1A">
      <w:pPr>
        <w:jc w:val="left"/>
        <w:rPr>
          <w:b/>
        </w:rPr>
      </w:pPr>
      <w:r w:rsidRPr="00B06A1A">
        <w:rPr>
          <w:b/>
        </w:rPr>
        <w:t xml:space="preserve">Student ID: </w:t>
      </w:r>
      <w:r w:rsidR="000C6255">
        <w:rPr>
          <w:b/>
        </w:rPr>
        <w:t>2112672</w:t>
      </w:r>
    </w:p>
    <w:p w14:paraId="13EE3F29" w14:textId="77777777" w:rsidR="00D8246C" w:rsidRPr="00D8246C" w:rsidRDefault="00D8246C" w:rsidP="00D8246C">
      <w:pPr>
        <w:jc w:val="center"/>
      </w:pPr>
      <w:r w:rsidRPr="00D8246C">
        <w:br w:type="page"/>
      </w:r>
    </w:p>
    <w:sdt>
      <w:sdtPr>
        <w:rPr>
          <w:rFonts w:ascii="Times New Roman" w:eastAsiaTheme="minorHAnsi" w:hAnsi="Times New Roman" w:cstheme="minorBidi"/>
          <w:color w:val="auto"/>
          <w:sz w:val="24"/>
          <w:szCs w:val="22"/>
          <w:lang w:val="en-GB"/>
        </w:rPr>
        <w:id w:val="-1364591234"/>
        <w:docPartObj>
          <w:docPartGallery w:val="Table of Contents"/>
          <w:docPartUnique/>
        </w:docPartObj>
      </w:sdtPr>
      <w:sdtEndPr>
        <w:rPr>
          <w:b/>
          <w:bCs/>
          <w:noProof/>
        </w:rPr>
      </w:sdtEndPr>
      <w:sdtContent>
        <w:p w14:paraId="35F9B4A1" w14:textId="77777777" w:rsidR="00D8246C" w:rsidRPr="00D8246C" w:rsidRDefault="00D8246C">
          <w:pPr>
            <w:pStyle w:val="TOCHeading"/>
            <w:rPr>
              <w:lang w:val="en-GB"/>
            </w:rPr>
          </w:pPr>
          <w:r w:rsidRPr="00D8246C">
            <w:rPr>
              <w:lang w:val="en-GB"/>
            </w:rPr>
            <w:t>Table of Contents</w:t>
          </w:r>
        </w:p>
        <w:p w14:paraId="479348D3" w14:textId="77777777" w:rsidR="002A03D8" w:rsidRDefault="00D8246C">
          <w:pPr>
            <w:pStyle w:val="TOC1"/>
            <w:tabs>
              <w:tab w:val="right" w:leader="dot" w:pos="9350"/>
            </w:tabs>
            <w:rPr>
              <w:rFonts w:asciiTheme="minorHAnsi" w:eastAsiaTheme="minorEastAsia" w:hAnsiTheme="minorHAnsi"/>
              <w:noProof/>
              <w:sz w:val="22"/>
              <w:lang w:val="en-US"/>
            </w:rPr>
          </w:pPr>
          <w:r w:rsidRPr="00D8246C">
            <w:rPr>
              <w:b/>
              <w:bCs/>
              <w:noProof/>
            </w:rPr>
            <w:fldChar w:fldCharType="begin"/>
          </w:r>
          <w:r w:rsidRPr="00D8246C">
            <w:rPr>
              <w:b/>
              <w:bCs/>
              <w:noProof/>
            </w:rPr>
            <w:instrText xml:space="preserve"> TOC \o "1-3" \h \z \u </w:instrText>
          </w:r>
          <w:r w:rsidRPr="00D8246C">
            <w:rPr>
              <w:b/>
              <w:bCs/>
              <w:noProof/>
            </w:rPr>
            <w:fldChar w:fldCharType="separate"/>
          </w:r>
          <w:hyperlink w:anchor="_Toc192697314" w:history="1">
            <w:r w:rsidR="002A03D8" w:rsidRPr="00422F70">
              <w:rPr>
                <w:rStyle w:val="Hyperlink"/>
                <w:noProof/>
              </w:rPr>
              <w:t>1. Introduction</w:t>
            </w:r>
            <w:r w:rsidR="002A03D8">
              <w:rPr>
                <w:noProof/>
                <w:webHidden/>
              </w:rPr>
              <w:tab/>
            </w:r>
            <w:r w:rsidR="002A03D8">
              <w:rPr>
                <w:noProof/>
                <w:webHidden/>
              </w:rPr>
              <w:fldChar w:fldCharType="begin"/>
            </w:r>
            <w:r w:rsidR="002A03D8">
              <w:rPr>
                <w:noProof/>
                <w:webHidden/>
              </w:rPr>
              <w:instrText xml:space="preserve"> PAGEREF _Toc192697314 \h </w:instrText>
            </w:r>
            <w:r w:rsidR="002A03D8">
              <w:rPr>
                <w:noProof/>
                <w:webHidden/>
              </w:rPr>
            </w:r>
            <w:r w:rsidR="002A03D8">
              <w:rPr>
                <w:noProof/>
                <w:webHidden/>
              </w:rPr>
              <w:fldChar w:fldCharType="separate"/>
            </w:r>
            <w:r w:rsidR="002A03D8">
              <w:rPr>
                <w:noProof/>
                <w:webHidden/>
              </w:rPr>
              <w:t>3</w:t>
            </w:r>
            <w:r w:rsidR="002A03D8">
              <w:rPr>
                <w:noProof/>
                <w:webHidden/>
              </w:rPr>
              <w:fldChar w:fldCharType="end"/>
            </w:r>
          </w:hyperlink>
        </w:p>
        <w:p w14:paraId="785D934D" w14:textId="77777777" w:rsidR="002A03D8" w:rsidRDefault="002A03D8">
          <w:pPr>
            <w:pStyle w:val="TOC2"/>
            <w:tabs>
              <w:tab w:val="right" w:leader="dot" w:pos="9350"/>
            </w:tabs>
            <w:rPr>
              <w:rFonts w:asciiTheme="minorHAnsi" w:eastAsiaTheme="minorEastAsia" w:hAnsiTheme="minorHAnsi"/>
              <w:noProof/>
              <w:sz w:val="22"/>
              <w:lang w:val="en-US"/>
            </w:rPr>
          </w:pPr>
          <w:hyperlink w:anchor="_Toc192697315" w:history="1">
            <w:r w:rsidRPr="00422F70">
              <w:rPr>
                <w:rStyle w:val="Hyperlink"/>
                <w:noProof/>
              </w:rPr>
              <w:t>1.1 Aim</w:t>
            </w:r>
            <w:r>
              <w:rPr>
                <w:noProof/>
                <w:webHidden/>
              </w:rPr>
              <w:tab/>
            </w:r>
            <w:r>
              <w:rPr>
                <w:noProof/>
                <w:webHidden/>
              </w:rPr>
              <w:fldChar w:fldCharType="begin"/>
            </w:r>
            <w:r>
              <w:rPr>
                <w:noProof/>
                <w:webHidden/>
              </w:rPr>
              <w:instrText xml:space="preserve"> PAGEREF _Toc192697315 \h </w:instrText>
            </w:r>
            <w:r>
              <w:rPr>
                <w:noProof/>
                <w:webHidden/>
              </w:rPr>
            </w:r>
            <w:r>
              <w:rPr>
                <w:noProof/>
                <w:webHidden/>
              </w:rPr>
              <w:fldChar w:fldCharType="separate"/>
            </w:r>
            <w:r>
              <w:rPr>
                <w:noProof/>
                <w:webHidden/>
              </w:rPr>
              <w:t>3</w:t>
            </w:r>
            <w:r>
              <w:rPr>
                <w:noProof/>
                <w:webHidden/>
              </w:rPr>
              <w:fldChar w:fldCharType="end"/>
            </w:r>
          </w:hyperlink>
        </w:p>
        <w:p w14:paraId="38E8EA35" w14:textId="77777777" w:rsidR="002A03D8" w:rsidRDefault="002A03D8">
          <w:pPr>
            <w:pStyle w:val="TOC2"/>
            <w:tabs>
              <w:tab w:val="right" w:leader="dot" w:pos="9350"/>
            </w:tabs>
            <w:rPr>
              <w:rFonts w:asciiTheme="minorHAnsi" w:eastAsiaTheme="minorEastAsia" w:hAnsiTheme="minorHAnsi"/>
              <w:noProof/>
              <w:sz w:val="22"/>
              <w:lang w:val="en-US"/>
            </w:rPr>
          </w:pPr>
          <w:hyperlink w:anchor="_Toc192697316" w:history="1">
            <w:r w:rsidRPr="00422F70">
              <w:rPr>
                <w:rStyle w:val="Hyperlink"/>
                <w:noProof/>
              </w:rPr>
              <w:t>1.3 Questions</w:t>
            </w:r>
            <w:r>
              <w:rPr>
                <w:noProof/>
                <w:webHidden/>
              </w:rPr>
              <w:tab/>
            </w:r>
            <w:r>
              <w:rPr>
                <w:noProof/>
                <w:webHidden/>
              </w:rPr>
              <w:fldChar w:fldCharType="begin"/>
            </w:r>
            <w:r>
              <w:rPr>
                <w:noProof/>
                <w:webHidden/>
              </w:rPr>
              <w:instrText xml:space="preserve"> PAGEREF _Toc192697316 \h </w:instrText>
            </w:r>
            <w:r>
              <w:rPr>
                <w:noProof/>
                <w:webHidden/>
              </w:rPr>
            </w:r>
            <w:r>
              <w:rPr>
                <w:noProof/>
                <w:webHidden/>
              </w:rPr>
              <w:fldChar w:fldCharType="separate"/>
            </w:r>
            <w:r>
              <w:rPr>
                <w:noProof/>
                <w:webHidden/>
              </w:rPr>
              <w:t>3</w:t>
            </w:r>
            <w:r>
              <w:rPr>
                <w:noProof/>
                <w:webHidden/>
              </w:rPr>
              <w:fldChar w:fldCharType="end"/>
            </w:r>
          </w:hyperlink>
        </w:p>
        <w:p w14:paraId="5A6DC932" w14:textId="77777777" w:rsidR="002A03D8" w:rsidRDefault="002A03D8">
          <w:pPr>
            <w:pStyle w:val="TOC2"/>
            <w:tabs>
              <w:tab w:val="right" w:leader="dot" w:pos="9350"/>
            </w:tabs>
            <w:rPr>
              <w:rFonts w:asciiTheme="minorHAnsi" w:eastAsiaTheme="minorEastAsia" w:hAnsiTheme="minorHAnsi"/>
              <w:noProof/>
              <w:sz w:val="22"/>
              <w:lang w:val="en-US"/>
            </w:rPr>
          </w:pPr>
          <w:hyperlink w:anchor="_Toc192697317" w:history="1">
            <w:r w:rsidRPr="00422F70">
              <w:rPr>
                <w:rStyle w:val="Hyperlink"/>
                <w:noProof/>
              </w:rPr>
              <w:t>1.4 Background</w:t>
            </w:r>
            <w:r>
              <w:rPr>
                <w:noProof/>
                <w:webHidden/>
              </w:rPr>
              <w:tab/>
            </w:r>
            <w:r>
              <w:rPr>
                <w:noProof/>
                <w:webHidden/>
              </w:rPr>
              <w:fldChar w:fldCharType="begin"/>
            </w:r>
            <w:r>
              <w:rPr>
                <w:noProof/>
                <w:webHidden/>
              </w:rPr>
              <w:instrText xml:space="preserve"> PAGEREF _Toc192697317 \h </w:instrText>
            </w:r>
            <w:r>
              <w:rPr>
                <w:noProof/>
                <w:webHidden/>
              </w:rPr>
            </w:r>
            <w:r>
              <w:rPr>
                <w:noProof/>
                <w:webHidden/>
              </w:rPr>
              <w:fldChar w:fldCharType="separate"/>
            </w:r>
            <w:r>
              <w:rPr>
                <w:noProof/>
                <w:webHidden/>
              </w:rPr>
              <w:t>3</w:t>
            </w:r>
            <w:r>
              <w:rPr>
                <w:noProof/>
                <w:webHidden/>
              </w:rPr>
              <w:fldChar w:fldCharType="end"/>
            </w:r>
          </w:hyperlink>
        </w:p>
        <w:p w14:paraId="40CC6A1E" w14:textId="77777777" w:rsidR="002A03D8" w:rsidRDefault="002A03D8">
          <w:pPr>
            <w:pStyle w:val="TOC1"/>
            <w:tabs>
              <w:tab w:val="right" w:leader="dot" w:pos="9350"/>
            </w:tabs>
            <w:rPr>
              <w:rFonts w:asciiTheme="minorHAnsi" w:eastAsiaTheme="minorEastAsia" w:hAnsiTheme="minorHAnsi"/>
              <w:noProof/>
              <w:sz w:val="22"/>
              <w:lang w:val="en-US"/>
            </w:rPr>
          </w:pPr>
          <w:hyperlink w:anchor="_Toc192697318" w:history="1">
            <w:r w:rsidRPr="00422F70">
              <w:rPr>
                <w:rStyle w:val="Hyperlink"/>
                <w:noProof/>
              </w:rPr>
              <w:t>2. Methodology</w:t>
            </w:r>
            <w:r>
              <w:rPr>
                <w:noProof/>
                <w:webHidden/>
              </w:rPr>
              <w:tab/>
            </w:r>
            <w:r>
              <w:rPr>
                <w:noProof/>
                <w:webHidden/>
              </w:rPr>
              <w:fldChar w:fldCharType="begin"/>
            </w:r>
            <w:r>
              <w:rPr>
                <w:noProof/>
                <w:webHidden/>
              </w:rPr>
              <w:instrText xml:space="preserve"> PAGEREF _Toc192697318 \h </w:instrText>
            </w:r>
            <w:r>
              <w:rPr>
                <w:noProof/>
                <w:webHidden/>
              </w:rPr>
            </w:r>
            <w:r>
              <w:rPr>
                <w:noProof/>
                <w:webHidden/>
              </w:rPr>
              <w:fldChar w:fldCharType="separate"/>
            </w:r>
            <w:r>
              <w:rPr>
                <w:noProof/>
                <w:webHidden/>
              </w:rPr>
              <w:t>5</w:t>
            </w:r>
            <w:r>
              <w:rPr>
                <w:noProof/>
                <w:webHidden/>
              </w:rPr>
              <w:fldChar w:fldCharType="end"/>
            </w:r>
          </w:hyperlink>
        </w:p>
        <w:p w14:paraId="7D0FCA66" w14:textId="77777777" w:rsidR="002A03D8" w:rsidRDefault="002A03D8">
          <w:pPr>
            <w:pStyle w:val="TOC2"/>
            <w:tabs>
              <w:tab w:val="right" w:leader="dot" w:pos="9350"/>
            </w:tabs>
            <w:rPr>
              <w:rFonts w:asciiTheme="minorHAnsi" w:eastAsiaTheme="minorEastAsia" w:hAnsiTheme="minorHAnsi"/>
              <w:noProof/>
              <w:sz w:val="22"/>
              <w:lang w:val="en-US"/>
            </w:rPr>
          </w:pPr>
          <w:hyperlink w:anchor="_Toc192697319" w:history="1">
            <w:r w:rsidRPr="00422F70">
              <w:rPr>
                <w:rStyle w:val="Hyperlink"/>
                <w:noProof/>
              </w:rPr>
              <w:t>2.1 Research Method</w:t>
            </w:r>
            <w:r>
              <w:rPr>
                <w:noProof/>
                <w:webHidden/>
              </w:rPr>
              <w:tab/>
            </w:r>
            <w:r>
              <w:rPr>
                <w:noProof/>
                <w:webHidden/>
              </w:rPr>
              <w:fldChar w:fldCharType="begin"/>
            </w:r>
            <w:r>
              <w:rPr>
                <w:noProof/>
                <w:webHidden/>
              </w:rPr>
              <w:instrText xml:space="preserve"> PAGEREF _Toc192697319 \h </w:instrText>
            </w:r>
            <w:r>
              <w:rPr>
                <w:noProof/>
                <w:webHidden/>
              </w:rPr>
            </w:r>
            <w:r>
              <w:rPr>
                <w:noProof/>
                <w:webHidden/>
              </w:rPr>
              <w:fldChar w:fldCharType="separate"/>
            </w:r>
            <w:r>
              <w:rPr>
                <w:noProof/>
                <w:webHidden/>
              </w:rPr>
              <w:t>5</w:t>
            </w:r>
            <w:r>
              <w:rPr>
                <w:noProof/>
                <w:webHidden/>
              </w:rPr>
              <w:fldChar w:fldCharType="end"/>
            </w:r>
          </w:hyperlink>
        </w:p>
        <w:p w14:paraId="61D4B286" w14:textId="77777777" w:rsidR="002A03D8" w:rsidRDefault="002A03D8">
          <w:pPr>
            <w:pStyle w:val="TOC2"/>
            <w:tabs>
              <w:tab w:val="right" w:leader="dot" w:pos="9350"/>
            </w:tabs>
            <w:rPr>
              <w:rFonts w:asciiTheme="minorHAnsi" w:eastAsiaTheme="minorEastAsia" w:hAnsiTheme="minorHAnsi"/>
              <w:noProof/>
              <w:sz w:val="22"/>
              <w:lang w:val="en-US"/>
            </w:rPr>
          </w:pPr>
          <w:hyperlink w:anchor="_Toc192697320" w:history="1">
            <w:r w:rsidRPr="00422F70">
              <w:rPr>
                <w:rStyle w:val="Hyperlink"/>
                <w:noProof/>
              </w:rPr>
              <w:t>2.2 Data Collection</w:t>
            </w:r>
            <w:r>
              <w:rPr>
                <w:noProof/>
                <w:webHidden/>
              </w:rPr>
              <w:tab/>
            </w:r>
            <w:r>
              <w:rPr>
                <w:noProof/>
                <w:webHidden/>
              </w:rPr>
              <w:fldChar w:fldCharType="begin"/>
            </w:r>
            <w:r>
              <w:rPr>
                <w:noProof/>
                <w:webHidden/>
              </w:rPr>
              <w:instrText xml:space="preserve"> PAGEREF _Toc192697320 \h </w:instrText>
            </w:r>
            <w:r>
              <w:rPr>
                <w:noProof/>
                <w:webHidden/>
              </w:rPr>
            </w:r>
            <w:r>
              <w:rPr>
                <w:noProof/>
                <w:webHidden/>
              </w:rPr>
              <w:fldChar w:fldCharType="separate"/>
            </w:r>
            <w:r>
              <w:rPr>
                <w:noProof/>
                <w:webHidden/>
              </w:rPr>
              <w:t>5</w:t>
            </w:r>
            <w:r>
              <w:rPr>
                <w:noProof/>
                <w:webHidden/>
              </w:rPr>
              <w:fldChar w:fldCharType="end"/>
            </w:r>
          </w:hyperlink>
        </w:p>
        <w:p w14:paraId="37D1A81B" w14:textId="77777777" w:rsidR="002A03D8" w:rsidRDefault="002A03D8">
          <w:pPr>
            <w:pStyle w:val="TOC2"/>
            <w:tabs>
              <w:tab w:val="right" w:leader="dot" w:pos="9350"/>
            </w:tabs>
            <w:rPr>
              <w:rFonts w:asciiTheme="minorHAnsi" w:eastAsiaTheme="minorEastAsia" w:hAnsiTheme="minorHAnsi"/>
              <w:noProof/>
              <w:sz w:val="22"/>
              <w:lang w:val="en-US"/>
            </w:rPr>
          </w:pPr>
          <w:hyperlink w:anchor="_Toc192697321" w:history="1">
            <w:r w:rsidRPr="00422F70">
              <w:rPr>
                <w:rStyle w:val="Hyperlink"/>
                <w:noProof/>
              </w:rPr>
              <w:t>2.3 Data Analysis</w:t>
            </w:r>
            <w:r>
              <w:rPr>
                <w:noProof/>
                <w:webHidden/>
              </w:rPr>
              <w:tab/>
            </w:r>
            <w:r>
              <w:rPr>
                <w:noProof/>
                <w:webHidden/>
              </w:rPr>
              <w:fldChar w:fldCharType="begin"/>
            </w:r>
            <w:r>
              <w:rPr>
                <w:noProof/>
                <w:webHidden/>
              </w:rPr>
              <w:instrText xml:space="preserve"> PAGEREF _Toc192697321 \h </w:instrText>
            </w:r>
            <w:r>
              <w:rPr>
                <w:noProof/>
                <w:webHidden/>
              </w:rPr>
            </w:r>
            <w:r>
              <w:rPr>
                <w:noProof/>
                <w:webHidden/>
              </w:rPr>
              <w:fldChar w:fldCharType="separate"/>
            </w:r>
            <w:r>
              <w:rPr>
                <w:noProof/>
                <w:webHidden/>
              </w:rPr>
              <w:t>5</w:t>
            </w:r>
            <w:r>
              <w:rPr>
                <w:noProof/>
                <w:webHidden/>
              </w:rPr>
              <w:fldChar w:fldCharType="end"/>
            </w:r>
          </w:hyperlink>
        </w:p>
        <w:p w14:paraId="012ADD18" w14:textId="77777777" w:rsidR="002A03D8" w:rsidRDefault="002A03D8">
          <w:pPr>
            <w:pStyle w:val="TOC1"/>
            <w:tabs>
              <w:tab w:val="right" w:leader="dot" w:pos="9350"/>
            </w:tabs>
            <w:rPr>
              <w:rFonts w:asciiTheme="minorHAnsi" w:eastAsiaTheme="minorEastAsia" w:hAnsiTheme="minorHAnsi"/>
              <w:noProof/>
              <w:sz w:val="22"/>
              <w:lang w:val="en-US"/>
            </w:rPr>
          </w:pPr>
          <w:hyperlink w:anchor="_Toc192697322" w:history="1">
            <w:r w:rsidRPr="00422F70">
              <w:rPr>
                <w:rStyle w:val="Hyperlink"/>
                <w:noProof/>
              </w:rPr>
              <w:t>3. Resources</w:t>
            </w:r>
            <w:r>
              <w:rPr>
                <w:noProof/>
                <w:webHidden/>
              </w:rPr>
              <w:tab/>
            </w:r>
            <w:r>
              <w:rPr>
                <w:noProof/>
                <w:webHidden/>
              </w:rPr>
              <w:fldChar w:fldCharType="begin"/>
            </w:r>
            <w:r>
              <w:rPr>
                <w:noProof/>
                <w:webHidden/>
              </w:rPr>
              <w:instrText xml:space="preserve"> PAGEREF _Toc192697322 \h </w:instrText>
            </w:r>
            <w:r>
              <w:rPr>
                <w:noProof/>
                <w:webHidden/>
              </w:rPr>
            </w:r>
            <w:r>
              <w:rPr>
                <w:noProof/>
                <w:webHidden/>
              </w:rPr>
              <w:fldChar w:fldCharType="separate"/>
            </w:r>
            <w:r>
              <w:rPr>
                <w:noProof/>
                <w:webHidden/>
              </w:rPr>
              <w:t>5</w:t>
            </w:r>
            <w:r>
              <w:rPr>
                <w:noProof/>
                <w:webHidden/>
              </w:rPr>
              <w:fldChar w:fldCharType="end"/>
            </w:r>
          </w:hyperlink>
        </w:p>
        <w:p w14:paraId="6470878E" w14:textId="77777777" w:rsidR="002A03D8" w:rsidRDefault="002A03D8">
          <w:pPr>
            <w:pStyle w:val="TOC1"/>
            <w:tabs>
              <w:tab w:val="right" w:leader="dot" w:pos="9350"/>
            </w:tabs>
            <w:rPr>
              <w:rFonts w:asciiTheme="minorHAnsi" w:eastAsiaTheme="minorEastAsia" w:hAnsiTheme="minorHAnsi"/>
              <w:noProof/>
              <w:sz w:val="22"/>
              <w:lang w:val="en-US"/>
            </w:rPr>
          </w:pPr>
          <w:hyperlink w:anchor="_Toc192697323" w:history="1">
            <w:r w:rsidRPr="00422F70">
              <w:rPr>
                <w:rStyle w:val="Hyperlink"/>
                <w:noProof/>
              </w:rPr>
              <w:t>4. Timescale</w:t>
            </w:r>
            <w:r>
              <w:rPr>
                <w:noProof/>
                <w:webHidden/>
              </w:rPr>
              <w:tab/>
            </w:r>
            <w:r>
              <w:rPr>
                <w:noProof/>
                <w:webHidden/>
              </w:rPr>
              <w:fldChar w:fldCharType="begin"/>
            </w:r>
            <w:r>
              <w:rPr>
                <w:noProof/>
                <w:webHidden/>
              </w:rPr>
              <w:instrText xml:space="preserve"> PAGEREF _Toc192697323 \h </w:instrText>
            </w:r>
            <w:r>
              <w:rPr>
                <w:noProof/>
                <w:webHidden/>
              </w:rPr>
            </w:r>
            <w:r>
              <w:rPr>
                <w:noProof/>
                <w:webHidden/>
              </w:rPr>
              <w:fldChar w:fldCharType="separate"/>
            </w:r>
            <w:r>
              <w:rPr>
                <w:noProof/>
                <w:webHidden/>
              </w:rPr>
              <w:t>7</w:t>
            </w:r>
            <w:r>
              <w:rPr>
                <w:noProof/>
                <w:webHidden/>
              </w:rPr>
              <w:fldChar w:fldCharType="end"/>
            </w:r>
          </w:hyperlink>
        </w:p>
        <w:p w14:paraId="4C0D4860" w14:textId="77777777" w:rsidR="002A03D8" w:rsidRDefault="002A03D8">
          <w:pPr>
            <w:pStyle w:val="TOC1"/>
            <w:tabs>
              <w:tab w:val="right" w:leader="dot" w:pos="9350"/>
            </w:tabs>
            <w:rPr>
              <w:rFonts w:asciiTheme="minorHAnsi" w:eastAsiaTheme="minorEastAsia" w:hAnsiTheme="minorHAnsi"/>
              <w:noProof/>
              <w:sz w:val="22"/>
              <w:lang w:val="en-US"/>
            </w:rPr>
          </w:pPr>
          <w:hyperlink w:anchor="_Toc192697324" w:history="1">
            <w:r w:rsidRPr="00422F70">
              <w:rPr>
                <w:rStyle w:val="Hyperlink"/>
                <w:noProof/>
              </w:rPr>
              <w:t>5. Reflection</w:t>
            </w:r>
            <w:r>
              <w:rPr>
                <w:noProof/>
                <w:webHidden/>
              </w:rPr>
              <w:tab/>
            </w:r>
            <w:r>
              <w:rPr>
                <w:noProof/>
                <w:webHidden/>
              </w:rPr>
              <w:fldChar w:fldCharType="begin"/>
            </w:r>
            <w:r>
              <w:rPr>
                <w:noProof/>
                <w:webHidden/>
              </w:rPr>
              <w:instrText xml:space="preserve"> PAGEREF _Toc192697324 \h </w:instrText>
            </w:r>
            <w:r>
              <w:rPr>
                <w:noProof/>
                <w:webHidden/>
              </w:rPr>
            </w:r>
            <w:r>
              <w:rPr>
                <w:noProof/>
                <w:webHidden/>
              </w:rPr>
              <w:fldChar w:fldCharType="separate"/>
            </w:r>
            <w:r>
              <w:rPr>
                <w:noProof/>
                <w:webHidden/>
              </w:rPr>
              <w:t>8</w:t>
            </w:r>
            <w:r>
              <w:rPr>
                <w:noProof/>
                <w:webHidden/>
              </w:rPr>
              <w:fldChar w:fldCharType="end"/>
            </w:r>
          </w:hyperlink>
        </w:p>
        <w:p w14:paraId="349E5E7F" w14:textId="77777777" w:rsidR="002A03D8" w:rsidRDefault="002A03D8">
          <w:pPr>
            <w:pStyle w:val="TOC1"/>
            <w:tabs>
              <w:tab w:val="right" w:leader="dot" w:pos="9350"/>
            </w:tabs>
            <w:rPr>
              <w:rFonts w:asciiTheme="minorHAnsi" w:eastAsiaTheme="minorEastAsia" w:hAnsiTheme="minorHAnsi"/>
              <w:noProof/>
              <w:sz w:val="22"/>
              <w:lang w:val="en-US"/>
            </w:rPr>
          </w:pPr>
          <w:hyperlink w:anchor="_Toc192697325" w:history="1">
            <w:r w:rsidRPr="00422F70">
              <w:rPr>
                <w:rStyle w:val="Hyperlink"/>
                <w:noProof/>
              </w:rPr>
              <w:t>References</w:t>
            </w:r>
            <w:r>
              <w:rPr>
                <w:noProof/>
                <w:webHidden/>
              </w:rPr>
              <w:tab/>
            </w:r>
            <w:r>
              <w:rPr>
                <w:noProof/>
                <w:webHidden/>
              </w:rPr>
              <w:fldChar w:fldCharType="begin"/>
            </w:r>
            <w:r>
              <w:rPr>
                <w:noProof/>
                <w:webHidden/>
              </w:rPr>
              <w:instrText xml:space="preserve"> PAGEREF _Toc192697325 \h </w:instrText>
            </w:r>
            <w:r>
              <w:rPr>
                <w:noProof/>
                <w:webHidden/>
              </w:rPr>
            </w:r>
            <w:r>
              <w:rPr>
                <w:noProof/>
                <w:webHidden/>
              </w:rPr>
              <w:fldChar w:fldCharType="separate"/>
            </w:r>
            <w:r>
              <w:rPr>
                <w:noProof/>
                <w:webHidden/>
              </w:rPr>
              <w:t>9</w:t>
            </w:r>
            <w:r>
              <w:rPr>
                <w:noProof/>
                <w:webHidden/>
              </w:rPr>
              <w:fldChar w:fldCharType="end"/>
            </w:r>
          </w:hyperlink>
        </w:p>
        <w:p w14:paraId="3A9BFCE3" w14:textId="77777777" w:rsidR="00D8246C" w:rsidRPr="00D8246C" w:rsidRDefault="00D8246C">
          <w:r w:rsidRPr="00D8246C">
            <w:rPr>
              <w:b/>
              <w:bCs/>
              <w:noProof/>
            </w:rPr>
            <w:fldChar w:fldCharType="end"/>
          </w:r>
        </w:p>
      </w:sdtContent>
    </w:sdt>
    <w:p w14:paraId="0D4166A3" w14:textId="77777777" w:rsidR="00D8246C" w:rsidRPr="00D8246C" w:rsidRDefault="00D8246C" w:rsidP="00D8246C">
      <w:pPr>
        <w:jc w:val="left"/>
      </w:pPr>
      <w:r w:rsidRPr="00D8246C">
        <w:br w:type="page"/>
      </w:r>
    </w:p>
    <w:p w14:paraId="210B2A59" w14:textId="77777777" w:rsidR="001E31CD" w:rsidRDefault="001E31CD" w:rsidP="001E31CD">
      <w:pPr>
        <w:pStyle w:val="Heading1"/>
      </w:pPr>
      <w:bookmarkStart w:id="0" w:name="_Toc192697314"/>
      <w:r>
        <w:lastRenderedPageBreak/>
        <w:t>1. Introduction</w:t>
      </w:r>
      <w:bookmarkEnd w:id="0"/>
    </w:p>
    <w:p w14:paraId="44645579" w14:textId="77777777" w:rsidR="001E31CD" w:rsidRPr="001E31CD" w:rsidRDefault="001E31CD" w:rsidP="001E31CD">
      <w:pPr>
        <w:pStyle w:val="Heading2"/>
      </w:pPr>
      <w:bookmarkStart w:id="1" w:name="_Toc192697315"/>
      <w:r>
        <w:t>1.1 Aim</w:t>
      </w:r>
      <w:bookmarkEnd w:id="1"/>
    </w:p>
    <w:p w14:paraId="582FE530" w14:textId="2D60A9DF" w:rsidR="00BD553C" w:rsidRPr="00BD553C" w:rsidRDefault="00BD553C" w:rsidP="00BD553C">
      <w:r w:rsidRPr="00BD553C">
        <w:t xml:space="preserve">This research aims to explore the underlying causes, effects, and possible solutions for childhood obesity in the </w:t>
      </w:r>
      <w:r w:rsidR="000C6255">
        <w:t>community Enfield</w:t>
      </w:r>
      <w:r w:rsidRPr="00BD553C">
        <w:t>, with a focus on policy, education, and lifestyle influences.</w:t>
      </w:r>
    </w:p>
    <w:p w14:paraId="4078414C" w14:textId="77777777" w:rsidR="00BD553C" w:rsidRPr="00BD553C" w:rsidRDefault="00BD553C" w:rsidP="00BD553C">
      <w:pPr>
        <w:rPr>
          <w:b/>
          <w:bCs/>
        </w:rPr>
      </w:pPr>
      <w:r w:rsidRPr="00BD553C">
        <w:rPr>
          <w:b/>
          <w:bCs/>
        </w:rPr>
        <w:t>Objectives:</w:t>
      </w:r>
    </w:p>
    <w:p w14:paraId="606DD8CC" w14:textId="79C2FB26" w:rsidR="00BD553C" w:rsidRPr="00BD553C" w:rsidRDefault="00BD553C" w:rsidP="00BD553C">
      <w:pPr>
        <w:numPr>
          <w:ilvl w:val="0"/>
          <w:numId w:val="3"/>
        </w:numPr>
      </w:pPr>
      <w:r w:rsidRPr="00BD553C">
        <w:t>To investigate the primary contributors to childhood obesity in the</w:t>
      </w:r>
      <w:r w:rsidR="000C6255">
        <w:t xml:space="preserve"> </w:t>
      </w:r>
      <w:proofErr w:type="gramStart"/>
      <w:r w:rsidR="000C6255">
        <w:t>Enfield</w:t>
      </w:r>
      <w:r w:rsidRPr="00BD553C">
        <w:t xml:space="preserve"> </w:t>
      </w:r>
      <w:r w:rsidR="000C6255">
        <w:t xml:space="preserve"> </w:t>
      </w:r>
      <w:r w:rsidRPr="00BD553C">
        <w:t>UK</w:t>
      </w:r>
      <w:proofErr w:type="gramEnd"/>
      <w:r w:rsidRPr="00BD553C">
        <w:t>, such as eating patterns, physical activity levels, and socioeconomic conditions.</w:t>
      </w:r>
    </w:p>
    <w:p w14:paraId="7123024B" w14:textId="77777777" w:rsidR="00BD553C" w:rsidRPr="00BD553C" w:rsidRDefault="00BD553C" w:rsidP="00BD553C">
      <w:pPr>
        <w:numPr>
          <w:ilvl w:val="0"/>
          <w:numId w:val="3"/>
        </w:numPr>
      </w:pPr>
      <w:r w:rsidRPr="00BD553C">
        <w:t>To examine how childhood obesity affects physical health, mental well-being, and long-term development.</w:t>
      </w:r>
    </w:p>
    <w:p w14:paraId="671BDE92" w14:textId="77777777" w:rsidR="00BD553C" w:rsidRDefault="00BD553C" w:rsidP="00BD553C">
      <w:pPr>
        <w:numPr>
          <w:ilvl w:val="0"/>
          <w:numId w:val="3"/>
        </w:numPr>
      </w:pPr>
      <w:r w:rsidRPr="00BD553C">
        <w:t>To analyse the effectiveness of existing government policies and school-based initiatives in addressing childhood obesity.</w:t>
      </w:r>
    </w:p>
    <w:p w14:paraId="33367376" w14:textId="77777777" w:rsidR="001E31CD" w:rsidRPr="001E31CD" w:rsidRDefault="001E31CD" w:rsidP="001E31CD">
      <w:pPr>
        <w:pStyle w:val="Heading2"/>
      </w:pPr>
      <w:bookmarkStart w:id="2" w:name="_Toc192697316"/>
      <w:r>
        <w:t>1.3 Questions</w:t>
      </w:r>
      <w:bookmarkEnd w:id="2"/>
    </w:p>
    <w:p w14:paraId="4AF84956" w14:textId="7BA8995B" w:rsidR="001E31CD" w:rsidRPr="001E31CD" w:rsidRDefault="001E31CD" w:rsidP="001E31CD">
      <w:pPr>
        <w:numPr>
          <w:ilvl w:val="0"/>
          <w:numId w:val="2"/>
        </w:numPr>
      </w:pPr>
      <w:r w:rsidRPr="001E31CD">
        <w:t>What are the main factors influencing childhood obesity in the</w:t>
      </w:r>
      <w:r w:rsidR="000C6255">
        <w:t xml:space="preserve"> Enfield</w:t>
      </w:r>
      <w:r w:rsidRPr="001E31CD">
        <w:t xml:space="preserve"> UK, including diet, exercise, and socioeconomic background?</w:t>
      </w:r>
    </w:p>
    <w:p w14:paraId="32224F6B" w14:textId="77777777" w:rsidR="001E31CD" w:rsidRPr="001E31CD" w:rsidRDefault="001E31CD" w:rsidP="001E31CD">
      <w:pPr>
        <w:numPr>
          <w:ilvl w:val="0"/>
          <w:numId w:val="2"/>
        </w:numPr>
      </w:pPr>
      <w:r w:rsidRPr="001E31CD">
        <w:t>How does childhood obesity affect children's physical health, mental well-being, and future development?</w:t>
      </w:r>
    </w:p>
    <w:p w14:paraId="694D9A47" w14:textId="4C5080FE" w:rsidR="001E31CD" w:rsidRPr="001E31CD" w:rsidRDefault="001E31CD" w:rsidP="001E31CD">
      <w:pPr>
        <w:numPr>
          <w:ilvl w:val="0"/>
          <w:numId w:val="2"/>
        </w:numPr>
      </w:pPr>
      <w:r w:rsidRPr="001E31CD">
        <w:t>How effective are current</w:t>
      </w:r>
      <w:r w:rsidR="000C6255">
        <w:t xml:space="preserve"> Enfield</w:t>
      </w:r>
      <w:r w:rsidRPr="001E31CD">
        <w:t xml:space="preserve"> UK government policies and school-based initiatives in addressing childhood obesity?</w:t>
      </w:r>
    </w:p>
    <w:p w14:paraId="612490E6" w14:textId="77777777" w:rsidR="001E31CD" w:rsidRPr="001E31CD" w:rsidRDefault="001E31CD" w:rsidP="001E31CD">
      <w:pPr>
        <w:pStyle w:val="Heading2"/>
      </w:pPr>
      <w:bookmarkStart w:id="3" w:name="_Toc192697317"/>
      <w:r>
        <w:t xml:space="preserve">1.4 </w:t>
      </w:r>
      <w:r w:rsidRPr="001E31CD">
        <w:t>Background</w:t>
      </w:r>
      <w:bookmarkEnd w:id="3"/>
    </w:p>
    <w:p w14:paraId="52D7B21A" w14:textId="27A77223" w:rsidR="001E31CD" w:rsidRPr="001E31CD" w:rsidRDefault="001E31CD" w:rsidP="001E31CD">
      <w:r w:rsidRPr="001E31CD">
        <w:t>Childhood obesity represents one of the most significant public health challenges facing the United Kingdom today. According to recent data, nearly one-third of children aged 2-15 in the</w:t>
      </w:r>
      <w:r w:rsidR="003E01BE">
        <w:t xml:space="preserve"> Enfield</w:t>
      </w:r>
      <w:r w:rsidRPr="001E31CD">
        <w:t xml:space="preserve"> UK are classified as overweight or obese, with particularly concerning trends emerging from socioeconomically disadvantaged areas (Campbell, 2024). The Financial Times reports that ultra-processed foods now constitute approximately 60% of the average British child's diet, significantly contributing to this crisis (Neville, 2024). This research is particularly timely as the National Health Service is now treating children as young as two years old for obesity-related conditions, </w:t>
      </w:r>
      <w:r w:rsidRPr="001E31CD">
        <w:lastRenderedPageBreak/>
        <w:t>representing an alarming shift in early-onset metabolic disorders. The multifaceted nature of childhood obesity necessitates examination through an ecological perspective, recognising the complex interplay between individual behaviours, family dynamics, school environments, community resources, and broader socioeconomic policies (Sarni et al., 2022). Current management approaches span from behavioural interventions and nutritional education to pharmaceutical treatments in severe cases, yet their effectiveness varies significantly across different populations (Apperley et al., 2022). This research aims to comprehensively analyse these factors while evaluating existing interventions, potentially contributing to more effective, evidence-based policies to reverse this concerning trend in children's health across the</w:t>
      </w:r>
      <w:r w:rsidR="003E01BE">
        <w:t xml:space="preserve"> Enfield</w:t>
      </w:r>
      <w:r w:rsidRPr="001E31CD">
        <w:t xml:space="preserve"> UK.</w:t>
      </w:r>
    </w:p>
    <w:p w14:paraId="37D87486" w14:textId="77777777" w:rsidR="001E31CD" w:rsidRDefault="001E31CD">
      <w:pPr>
        <w:spacing w:after="160" w:line="259" w:lineRule="auto"/>
        <w:jc w:val="left"/>
        <w:rPr>
          <w:b/>
          <w:bCs/>
        </w:rPr>
      </w:pPr>
      <w:r>
        <w:rPr>
          <w:b/>
          <w:bCs/>
        </w:rPr>
        <w:br w:type="page"/>
      </w:r>
    </w:p>
    <w:p w14:paraId="05FB13CC" w14:textId="77777777" w:rsidR="001E31CD" w:rsidRPr="001E31CD" w:rsidRDefault="001E31CD" w:rsidP="001E31CD">
      <w:pPr>
        <w:pStyle w:val="Heading1"/>
      </w:pPr>
      <w:bookmarkStart w:id="4" w:name="_Toc192697318"/>
      <w:r>
        <w:lastRenderedPageBreak/>
        <w:t xml:space="preserve">2. </w:t>
      </w:r>
      <w:r w:rsidRPr="001E31CD">
        <w:t>Methodology</w:t>
      </w:r>
      <w:bookmarkEnd w:id="4"/>
    </w:p>
    <w:p w14:paraId="0C3327CB" w14:textId="77777777" w:rsidR="001E31CD" w:rsidRPr="001E31CD" w:rsidRDefault="001E31CD" w:rsidP="001E31CD">
      <w:pPr>
        <w:pStyle w:val="Heading2"/>
      </w:pPr>
      <w:bookmarkStart w:id="5" w:name="_Toc192697319"/>
      <w:r>
        <w:t xml:space="preserve">2.1 </w:t>
      </w:r>
      <w:r w:rsidRPr="001E31CD">
        <w:t>Research Method</w:t>
      </w:r>
      <w:bookmarkEnd w:id="5"/>
    </w:p>
    <w:p w14:paraId="218A5071" w14:textId="25891094" w:rsidR="00B110D9" w:rsidRDefault="00B110D9" w:rsidP="00B110D9">
      <w:pPr>
        <w:rPr>
          <w:b/>
        </w:rPr>
      </w:pPr>
      <w:r w:rsidRPr="00B110D9">
        <w:t>The research methodology that will be employed for this research will be qualitative research, with secondary research being used to estimate the rate of childhood obesity in the</w:t>
      </w:r>
      <w:r w:rsidR="003E01BE">
        <w:t xml:space="preserve"> Enfield</w:t>
      </w:r>
      <w:r w:rsidRPr="00B110D9">
        <w:t xml:space="preserve"> UK. The rationale for adopting a qualitative approach for the topic of study is appropriate since this kind of study is suitable for getting a perception of the social, behavioural and policy issues, unlike the quantitative research, as noted by Saunders et al. (2019). They are rather convenient and appropriate for the secondary research process because there is a great abundance of information, and combining information from various fields like healthcare, education, and public policy.</w:t>
      </w:r>
    </w:p>
    <w:p w14:paraId="523CD3A5" w14:textId="77777777" w:rsidR="0053496C" w:rsidRPr="0053496C" w:rsidRDefault="0053496C" w:rsidP="0053496C">
      <w:pPr>
        <w:pStyle w:val="Heading2"/>
      </w:pPr>
      <w:bookmarkStart w:id="6" w:name="_Toc192697320"/>
      <w:r w:rsidRPr="0053496C">
        <w:t>2.2 Data Collection</w:t>
      </w:r>
      <w:bookmarkEnd w:id="6"/>
    </w:p>
    <w:p w14:paraId="02903D8F" w14:textId="64BAB8DE" w:rsidR="0053496C" w:rsidRPr="0053496C" w:rsidRDefault="000B686E" w:rsidP="00B110D9">
      <w:r w:rsidRPr="000B686E">
        <w:t>The main sources of the data will be the electronic academic databases, including Google Scholar, PubMed, JSTOR, and Science Direct, to locate the articles of the peer-reviewed journals.</w:t>
      </w:r>
      <w:r>
        <w:t xml:space="preserve"> </w:t>
      </w:r>
      <w:r w:rsidR="0053496C" w:rsidRPr="0053496C">
        <w:t>In order to gather official statistics and policies related to the research topic, web links from the</w:t>
      </w:r>
      <w:r w:rsidR="003E01BE">
        <w:t xml:space="preserve"> Enfield</w:t>
      </w:r>
      <w:r w:rsidR="0053496C" w:rsidRPr="0053496C">
        <w:t xml:space="preserve"> UK government official websites, such as Public Health England and NHS Digital, will be approved. The Guardian and Financial Times are credible newspapers that will be used to give the context of the public debate as well as the recent events. The use of these sources is relevant in order to cover personal, governmental, and public points of view on the issue to avoid presenting biased and partial information.</w:t>
      </w:r>
    </w:p>
    <w:p w14:paraId="7296378A" w14:textId="77777777" w:rsidR="0053496C" w:rsidRPr="0053496C" w:rsidRDefault="0053496C" w:rsidP="0053496C">
      <w:pPr>
        <w:pStyle w:val="Heading2"/>
      </w:pPr>
      <w:bookmarkStart w:id="7" w:name="_Toc192697321"/>
      <w:r w:rsidRPr="0053496C">
        <w:t>2.3 Data Analysis</w:t>
      </w:r>
      <w:bookmarkEnd w:id="7"/>
    </w:p>
    <w:p w14:paraId="07DDA9DE" w14:textId="77777777" w:rsidR="0053496C" w:rsidRPr="0053496C" w:rsidRDefault="0053496C" w:rsidP="0053496C">
      <w:r w:rsidRPr="0053496C">
        <w:t>The employing data analysis method will be the thematic analysis technique. This method of analysis is ideal because it allows for a comparison of texts and is compatible with the research questions that formed the basis of the study. Thus, the documents’ systematic organisation and coding will facilitate adequate assessment of the collected results. Thematic analysis is chosen because it allows for analysing various forms of data and, at the same time, maintains an appropriate methodological approach when studying causes, impacts and prevention of obesity.</w:t>
      </w:r>
    </w:p>
    <w:p w14:paraId="5DCA5016" w14:textId="77777777" w:rsidR="0053496C" w:rsidRPr="0053496C" w:rsidRDefault="0053496C" w:rsidP="0053496C">
      <w:pPr>
        <w:pStyle w:val="Heading1"/>
      </w:pPr>
      <w:bookmarkStart w:id="8" w:name="_Toc192697322"/>
      <w:r w:rsidRPr="0053496C">
        <w:t>3. Resources</w:t>
      </w:r>
      <w:bookmarkEnd w:id="8"/>
    </w:p>
    <w:p w14:paraId="356F3CCD" w14:textId="77777777" w:rsidR="001E31CD" w:rsidRPr="001E31CD" w:rsidRDefault="0053496C" w:rsidP="001E31CD">
      <w:r w:rsidRPr="0053496C">
        <w:t xml:space="preserve">Google Scholar, PubMed, JSTOR, and Science Direct would be relevant in literature searches for research findings. For efficient data analysis, the systematic coding and thematic analysis tools </w:t>
      </w:r>
      <w:r w:rsidRPr="0053496C">
        <w:lastRenderedPageBreak/>
        <w:t>will be employed since they are efficient tools of analysing the collected documents. A laptop with adequate processing power and secure storage space for computation will be needed during the research process.</w:t>
      </w:r>
      <w:r>
        <w:t xml:space="preserve"> </w:t>
      </w:r>
      <w:r w:rsidR="001E31CD" w:rsidRPr="001E31CD">
        <w:t>These resources will enable thorough data collection, systematic analysis, and effective presentation of findings within the planned research timeline.</w:t>
      </w:r>
    </w:p>
    <w:p w14:paraId="077C5207" w14:textId="77777777" w:rsidR="000C4E75" w:rsidRDefault="000C4E75">
      <w:pPr>
        <w:spacing w:after="160" w:line="259" w:lineRule="auto"/>
        <w:jc w:val="left"/>
        <w:rPr>
          <w:b/>
          <w:bCs/>
        </w:rPr>
      </w:pPr>
      <w:r>
        <w:rPr>
          <w:b/>
          <w:bCs/>
        </w:rPr>
        <w:br w:type="page"/>
      </w:r>
    </w:p>
    <w:p w14:paraId="476389F2" w14:textId="77777777" w:rsidR="000C4E75" w:rsidRDefault="000C4E75" w:rsidP="000C4E75">
      <w:pPr>
        <w:pStyle w:val="Heading1"/>
      </w:pPr>
      <w:bookmarkStart w:id="9" w:name="_Toc192697323"/>
      <w:r>
        <w:lastRenderedPageBreak/>
        <w:t>4. Timescale</w:t>
      </w:r>
      <w:bookmarkEnd w:id="9"/>
    </w:p>
    <w:tbl>
      <w:tblPr>
        <w:tblStyle w:val="GridTable4-Accent6"/>
        <w:tblW w:w="0" w:type="auto"/>
        <w:tblLook w:val="04A0" w:firstRow="1" w:lastRow="0" w:firstColumn="1" w:lastColumn="0" w:noHBand="0" w:noVBand="1"/>
      </w:tblPr>
      <w:tblGrid>
        <w:gridCol w:w="3116"/>
        <w:gridCol w:w="3117"/>
        <w:gridCol w:w="3117"/>
      </w:tblGrid>
      <w:tr w:rsidR="000C4E75" w:rsidRPr="000C4E75" w14:paraId="299F286A" w14:textId="77777777" w:rsidTr="000C4E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0AFD39E" w14:textId="77777777" w:rsidR="000C4E75" w:rsidRPr="000C4E75" w:rsidRDefault="000C4E75" w:rsidP="000C4E75">
            <w:pPr>
              <w:spacing w:line="240" w:lineRule="auto"/>
            </w:pPr>
            <w:r w:rsidRPr="000C4E75">
              <w:t>Time Period</w:t>
            </w:r>
          </w:p>
        </w:tc>
        <w:tc>
          <w:tcPr>
            <w:tcW w:w="3117" w:type="dxa"/>
          </w:tcPr>
          <w:p w14:paraId="045631EA" w14:textId="77777777" w:rsidR="000C4E75" w:rsidRPr="000C4E75" w:rsidRDefault="000C4E75" w:rsidP="000C4E75">
            <w:pPr>
              <w:spacing w:line="240" w:lineRule="auto"/>
              <w:cnfStyle w:val="100000000000" w:firstRow="1" w:lastRow="0" w:firstColumn="0" w:lastColumn="0" w:oddVBand="0" w:evenVBand="0" w:oddHBand="0" w:evenHBand="0" w:firstRowFirstColumn="0" w:firstRowLastColumn="0" w:lastRowFirstColumn="0" w:lastRowLastColumn="0"/>
            </w:pPr>
            <w:r w:rsidRPr="000C4E75">
              <w:t>Research Activities</w:t>
            </w:r>
          </w:p>
        </w:tc>
        <w:tc>
          <w:tcPr>
            <w:tcW w:w="3117" w:type="dxa"/>
          </w:tcPr>
          <w:p w14:paraId="79C5857E" w14:textId="77777777" w:rsidR="000C4E75" w:rsidRPr="000C4E75" w:rsidRDefault="000C4E75" w:rsidP="000C4E75">
            <w:pPr>
              <w:spacing w:line="240" w:lineRule="auto"/>
              <w:cnfStyle w:val="100000000000" w:firstRow="1" w:lastRow="0" w:firstColumn="0" w:lastColumn="0" w:oddVBand="0" w:evenVBand="0" w:oddHBand="0" w:evenHBand="0" w:firstRowFirstColumn="0" w:firstRowLastColumn="0" w:lastRowFirstColumn="0" w:lastRowLastColumn="0"/>
            </w:pPr>
            <w:r w:rsidRPr="000C4E75">
              <w:t>Deliverables</w:t>
            </w:r>
          </w:p>
        </w:tc>
      </w:tr>
      <w:tr w:rsidR="000C4E75" w:rsidRPr="000C4E75" w14:paraId="5511842D" w14:textId="77777777" w:rsidTr="000C4E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9DE24E0" w14:textId="77777777" w:rsidR="000C4E75" w:rsidRPr="000C4E75" w:rsidRDefault="000C4E75" w:rsidP="000C4E75">
            <w:pPr>
              <w:spacing w:line="240" w:lineRule="auto"/>
              <w:jc w:val="center"/>
              <w:rPr>
                <w:b w:val="0"/>
              </w:rPr>
            </w:pPr>
            <w:r w:rsidRPr="000C4E75">
              <w:rPr>
                <w:b w:val="0"/>
              </w:rPr>
              <w:t>Mar 20-Apr 10, 2025</w:t>
            </w:r>
          </w:p>
        </w:tc>
        <w:tc>
          <w:tcPr>
            <w:tcW w:w="3117" w:type="dxa"/>
          </w:tcPr>
          <w:p w14:paraId="3A399252" w14:textId="77777777" w:rsidR="000C4E75" w:rsidRPr="000C4E75" w:rsidRDefault="000C4E75" w:rsidP="000C4E75">
            <w:pPr>
              <w:spacing w:line="240" w:lineRule="auto"/>
              <w:cnfStyle w:val="000000100000" w:firstRow="0" w:lastRow="0" w:firstColumn="0" w:lastColumn="0" w:oddVBand="0" w:evenVBand="0" w:oddHBand="1" w:evenHBand="0" w:firstRowFirstColumn="0" w:firstRowLastColumn="0" w:lastRowFirstColumn="0" w:lastRowLastColumn="0"/>
            </w:pPr>
            <w:r w:rsidRPr="000C4E75">
              <w:t>Literature review and secondary data collection</w:t>
            </w:r>
          </w:p>
        </w:tc>
        <w:tc>
          <w:tcPr>
            <w:tcW w:w="3117" w:type="dxa"/>
          </w:tcPr>
          <w:p w14:paraId="4DAF31AC" w14:textId="77777777" w:rsidR="000C4E75" w:rsidRPr="000C4E75" w:rsidRDefault="000C4E75" w:rsidP="000C4E75">
            <w:pPr>
              <w:spacing w:line="240" w:lineRule="auto"/>
              <w:cnfStyle w:val="000000100000" w:firstRow="0" w:lastRow="0" w:firstColumn="0" w:lastColumn="0" w:oddVBand="0" w:evenVBand="0" w:oddHBand="1" w:evenHBand="0" w:firstRowFirstColumn="0" w:firstRowLastColumn="0" w:lastRowFirstColumn="0" w:lastRowLastColumn="0"/>
            </w:pPr>
            <w:r w:rsidRPr="000C4E75">
              <w:t>Annotated bibliography and data inventory</w:t>
            </w:r>
          </w:p>
        </w:tc>
      </w:tr>
      <w:tr w:rsidR="000C4E75" w:rsidRPr="000C4E75" w14:paraId="180B8C02" w14:textId="77777777" w:rsidTr="000C4E75">
        <w:tc>
          <w:tcPr>
            <w:cnfStyle w:val="001000000000" w:firstRow="0" w:lastRow="0" w:firstColumn="1" w:lastColumn="0" w:oddVBand="0" w:evenVBand="0" w:oddHBand="0" w:evenHBand="0" w:firstRowFirstColumn="0" w:firstRowLastColumn="0" w:lastRowFirstColumn="0" w:lastRowLastColumn="0"/>
            <w:tcW w:w="3116" w:type="dxa"/>
          </w:tcPr>
          <w:p w14:paraId="1C089362" w14:textId="77777777" w:rsidR="000C4E75" w:rsidRPr="000C4E75" w:rsidRDefault="000C4E75" w:rsidP="000C4E75">
            <w:pPr>
              <w:spacing w:line="240" w:lineRule="auto"/>
              <w:jc w:val="center"/>
              <w:rPr>
                <w:b w:val="0"/>
              </w:rPr>
            </w:pPr>
            <w:r w:rsidRPr="000C4E75">
              <w:rPr>
                <w:b w:val="0"/>
              </w:rPr>
              <w:t>Apr 11-Apr 30, 2025</w:t>
            </w:r>
          </w:p>
        </w:tc>
        <w:tc>
          <w:tcPr>
            <w:tcW w:w="3117" w:type="dxa"/>
          </w:tcPr>
          <w:p w14:paraId="100AD2B3" w14:textId="77777777" w:rsidR="000C4E75" w:rsidRPr="000C4E75" w:rsidRDefault="000C4E75" w:rsidP="000C4E75">
            <w:pPr>
              <w:spacing w:line="240" w:lineRule="auto"/>
              <w:cnfStyle w:val="000000000000" w:firstRow="0" w:lastRow="0" w:firstColumn="0" w:lastColumn="0" w:oddVBand="0" w:evenVBand="0" w:oddHBand="0" w:evenHBand="0" w:firstRowFirstColumn="0" w:firstRowLastColumn="0" w:lastRowFirstColumn="0" w:lastRowLastColumn="0"/>
            </w:pPr>
            <w:r w:rsidRPr="000C4E75">
              <w:t>Organization and preliminary coding of data</w:t>
            </w:r>
          </w:p>
        </w:tc>
        <w:tc>
          <w:tcPr>
            <w:tcW w:w="3117" w:type="dxa"/>
          </w:tcPr>
          <w:p w14:paraId="0A41C412" w14:textId="77777777" w:rsidR="000C4E75" w:rsidRPr="000C4E75" w:rsidRDefault="000C4E75" w:rsidP="000C4E75">
            <w:pPr>
              <w:spacing w:line="240" w:lineRule="auto"/>
              <w:cnfStyle w:val="000000000000" w:firstRow="0" w:lastRow="0" w:firstColumn="0" w:lastColumn="0" w:oddVBand="0" w:evenVBand="0" w:oddHBand="0" w:evenHBand="0" w:firstRowFirstColumn="0" w:firstRowLastColumn="0" w:lastRowFirstColumn="0" w:lastRowLastColumn="0"/>
            </w:pPr>
            <w:r w:rsidRPr="000C4E75">
              <w:t>Initial coding framework</w:t>
            </w:r>
          </w:p>
        </w:tc>
      </w:tr>
      <w:tr w:rsidR="000C4E75" w:rsidRPr="000C4E75" w14:paraId="37C755F6" w14:textId="77777777" w:rsidTr="000C4E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E06D550" w14:textId="77777777" w:rsidR="000C4E75" w:rsidRPr="000C4E75" w:rsidRDefault="000C4E75" w:rsidP="000C4E75">
            <w:pPr>
              <w:spacing w:line="240" w:lineRule="auto"/>
              <w:jc w:val="center"/>
              <w:rPr>
                <w:b w:val="0"/>
              </w:rPr>
            </w:pPr>
            <w:r w:rsidRPr="000C4E75">
              <w:rPr>
                <w:b w:val="0"/>
              </w:rPr>
              <w:t>May 1-May 21, 2025</w:t>
            </w:r>
          </w:p>
        </w:tc>
        <w:tc>
          <w:tcPr>
            <w:tcW w:w="3117" w:type="dxa"/>
          </w:tcPr>
          <w:p w14:paraId="37321476" w14:textId="77777777" w:rsidR="000C4E75" w:rsidRPr="000C4E75" w:rsidRDefault="000C4E75" w:rsidP="000C4E75">
            <w:pPr>
              <w:spacing w:line="240" w:lineRule="auto"/>
              <w:cnfStyle w:val="000000100000" w:firstRow="0" w:lastRow="0" w:firstColumn="0" w:lastColumn="0" w:oddVBand="0" w:evenVBand="0" w:oddHBand="1" w:evenHBand="0" w:firstRowFirstColumn="0" w:firstRowLastColumn="0" w:lastRowFirstColumn="0" w:lastRowLastColumn="0"/>
            </w:pPr>
            <w:r w:rsidRPr="000C4E75">
              <w:t>In-depth thematic analysis</w:t>
            </w:r>
          </w:p>
        </w:tc>
        <w:tc>
          <w:tcPr>
            <w:tcW w:w="3117" w:type="dxa"/>
          </w:tcPr>
          <w:p w14:paraId="1747C7C4" w14:textId="77777777" w:rsidR="000C4E75" w:rsidRPr="000C4E75" w:rsidRDefault="000C4E75" w:rsidP="000C4E75">
            <w:pPr>
              <w:spacing w:line="240" w:lineRule="auto"/>
              <w:cnfStyle w:val="000000100000" w:firstRow="0" w:lastRow="0" w:firstColumn="0" w:lastColumn="0" w:oddVBand="0" w:evenVBand="0" w:oddHBand="1" w:evenHBand="0" w:firstRowFirstColumn="0" w:firstRowLastColumn="0" w:lastRowFirstColumn="0" w:lastRowLastColumn="0"/>
            </w:pPr>
            <w:r w:rsidRPr="000C4E75">
              <w:t>Draft themes and analytical notes</w:t>
            </w:r>
          </w:p>
        </w:tc>
      </w:tr>
      <w:tr w:rsidR="000C4E75" w:rsidRPr="000C4E75" w14:paraId="12D7E47E" w14:textId="77777777" w:rsidTr="000C4E75">
        <w:tc>
          <w:tcPr>
            <w:cnfStyle w:val="001000000000" w:firstRow="0" w:lastRow="0" w:firstColumn="1" w:lastColumn="0" w:oddVBand="0" w:evenVBand="0" w:oddHBand="0" w:evenHBand="0" w:firstRowFirstColumn="0" w:firstRowLastColumn="0" w:lastRowFirstColumn="0" w:lastRowLastColumn="0"/>
            <w:tcW w:w="3116" w:type="dxa"/>
          </w:tcPr>
          <w:p w14:paraId="75399B33" w14:textId="77777777" w:rsidR="000C4E75" w:rsidRPr="000C4E75" w:rsidRDefault="000C4E75" w:rsidP="000C4E75">
            <w:pPr>
              <w:spacing w:line="240" w:lineRule="auto"/>
              <w:jc w:val="center"/>
              <w:rPr>
                <w:b w:val="0"/>
              </w:rPr>
            </w:pPr>
            <w:r w:rsidRPr="000C4E75">
              <w:rPr>
                <w:b w:val="0"/>
              </w:rPr>
              <w:t>May 22-Jun 15, 2025</w:t>
            </w:r>
          </w:p>
        </w:tc>
        <w:tc>
          <w:tcPr>
            <w:tcW w:w="3117" w:type="dxa"/>
          </w:tcPr>
          <w:p w14:paraId="3E03F5C1" w14:textId="77777777" w:rsidR="000C4E75" w:rsidRPr="000C4E75" w:rsidRDefault="000C4E75" w:rsidP="000C4E75">
            <w:pPr>
              <w:spacing w:line="240" w:lineRule="auto"/>
              <w:cnfStyle w:val="000000000000" w:firstRow="0" w:lastRow="0" w:firstColumn="0" w:lastColumn="0" w:oddVBand="0" w:evenVBand="0" w:oddHBand="0" w:evenHBand="0" w:firstRowFirstColumn="0" w:firstRowLastColumn="0" w:lastRowFirstColumn="0" w:lastRowLastColumn="0"/>
            </w:pPr>
            <w:r w:rsidRPr="000C4E75">
              <w:t>Development of findings and initial draft</w:t>
            </w:r>
          </w:p>
        </w:tc>
        <w:tc>
          <w:tcPr>
            <w:tcW w:w="3117" w:type="dxa"/>
          </w:tcPr>
          <w:p w14:paraId="38F7BB44" w14:textId="77777777" w:rsidR="000C4E75" w:rsidRPr="000C4E75" w:rsidRDefault="000C4E75" w:rsidP="000C4E75">
            <w:pPr>
              <w:spacing w:line="240" w:lineRule="auto"/>
              <w:cnfStyle w:val="000000000000" w:firstRow="0" w:lastRow="0" w:firstColumn="0" w:lastColumn="0" w:oddVBand="0" w:evenVBand="0" w:oddHBand="0" w:evenHBand="0" w:firstRowFirstColumn="0" w:firstRowLastColumn="0" w:lastRowFirstColumn="0" w:lastRowLastColumn="0"/>
            </w:pPr>
            <w:r w:rsidRPr="000C4E75">
              <w:t>First draft of findings</w:t>
            </w:r>
          </w:p>
        </w:tc>
      </w:tr>
      <w:tr w:rsidR="000C4E75" w:rsidRPr="000C4E75" w14:paraId="20618F91" w14:textId="77777777" w:rsidTr="000C4E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F655F81" w14:textId="77777777" w:rsidR="000C4E75" w:rsidRPr="000C4E75" w:rsidRDefault="000C4E75" w:rsidP="000C4E75">
            <w:pPr>
              <w:spacing w:line="240" w:lineRule="auto"/>
              <w:jc w:val="center"/>
              <w:rPr>
                <w:b w:val="0"/>
              </w:rPr>
            </w:pPr>
            <w:r w:rsidRPr="000C4E75">
              <w:rPr>
                <w:b w:val="0"/>
              </w:rPr>
              <w:t>Jun 16-Jul 5, 2025</w:t>
            </w:r>
          </w:p>
        </w:tc>
        <w:tc>
          <w:tcPr>
            <w:tcW w:w="3117" w:type="dxa"/>
          </w:tcPr>
          <w:p w14:paraId="6F0DDEBB" w14:textId="77777777" w:rsidR="000C4E75" w:rsidRPr="000C4E75" w:rsidRDefault="000C4E75" w:rsidP="000C4E75">
            <w:pPr>
              <w:spacing w:line="240" w:lineRule="auto"/>
              <w:cnfStyle w:val="000000100000" w:firstRow="0" w:lastRow="0" w:firstColumn="0" w:lastColumn="0" w:oddVBand="0" w:evenVBand="0" w:oddHBand="1" w:evenHBand="0" w:firstRowFirstColumn="0" w:firstRowLastColumn="0" w:lastRowFirstColumn="0" w:lastRowLastColumn="0"/>
            </w:pPr>
            <w:r w:rsidRPr="000C4E75">
              <w:t>Analysis of policy implications and interventions</w:t>
            </w:r>
          </w:p>
        </w:tc>
        <w:tc>
          <w:tcPr>
            <w:tcW w:w="3117" w:type="dxa"/>
          </w:tcPr>
          <w:p w14:paraId="0226AA57" w14:textId="77777777" w:rsidR="000C4E75" w:rsidRPr="000C4E75" w:rsidRDefault="000C4E75" w:rsidP="000C4E75">
            <w:pPr>
              <w:spacing w:line="240" w:lineRule="auto"/>
              <w:cnfStyle w:val="000000100000" w:firstRow="0" w:lastRow="0" w:firstColumn="0" w:lastColumn="0" w:oddVBand="0" w:evenVBand="0" w:oddHBand="1" w:evenHBand="0" w:firstRowFirstColumn="0" w:firstRowLastColumn="0" w:lastRowFirstColumn="0" w:lastRowLastColumn="0"/>
            </w:pPr>
            <w:r w:rsidRPr="000C4E75">
              <w:t>Draft recommendations section</w:t>
            </w:r>
          </w:p>
        </w:tc>
      </w:tr>
      <w:tr w:rsidR="000C4E75" w:rsidRPr="000C4E75" w14:paraId="1FD89375" w14:textId="77777777" w:rsidTr="000C4E75">
        <w:tc>
          <w:tcPr>
            <w:cnfStyle w:val="001000000000" w:firstRow="0" w:lastRow="0" w:firstColumn="1" w:lastColumn="0" w:oddVBand="0" w:evenVBand="0" w:oddHBand="0" w:evenHBand="0" w:firstRowFirstColumn="0" w:firstRowLastColumn="0" w:lastRowFirstColumn="0" w:lastRowLastColumn="0"/>
            <w:tcW w:w="3116" w:type="dxa"/>
          </w:tcPr>
          <w:p w14:paraId="59CD7DDA" w14:textId="77777777" w:rsidR="000C4E75" w:rsidRPr="000C4E75" w:rsidRDefault="000C4E75" w:rsidP="000C4E75">
            <w:pPr>
              <w:spacing w:line="240" w:lineRule="auto"/>
              <w:jc w:val="center"/>
              <w:rPr>
                <w:b w:val="0"/>
              </w:rPr>
            </w:pPr>
            <w:r w:rsidRPr="000C4E75">
              <w:rPr>
                <w:b w:val="0"/>
              </w:rPr>
              <w:t>Jul 6-Jul 25, 2025</w:t>
            </w:r>
          </w:p>
        </w:tc>
        <w:tc>
          <w:tcPr>
            <w:tcW w:w="3117" w:type="dxa"/>
          </w:tcPr>
          <w:p w14:paraId="3B61EC50" w14:textId="77777777" w:rsidR="000C4E75" w:rsidRPr="000C4E75" w:rsidRDefault="000C4E75" w:rsidP="000C4E75">
            <w:pPr>
              <w:spacing w:line="240" w:lineRule="auto"/>
              <w:cnfStyle w:val="000000000000" w:firstRow="0" w:lastRow="0" w:firstColumn="0" w:lastColumn="0" w:oddVBand="0" w:evenVBand="0" w:oddHBand="0" w:evenHBand="0" w:firstRowFirstColumn="0" w:firstRowLastColumn="0" w:lastRowFirstColumn="0" w:lastRowLastColumn="0"/>
            </w:pPr>
            <w:r w:rsidRPr="000C4E75">
              <w:t>Revision and refinement of complete analysis</w:t>
            </w:r>
          </w:p>
        </w:tc>
        <w:tc>
          <w:tcPr>
            <w:tcW w:w="3117" w:type="dxa"/>
          </w:tcPr>
          <w:p w14:paraId="36B383EB" w14:textId="77777777" w:rsidR="000C4E75" w:rsidRPr="000C4E75" w:rsidRDefault="000C4E75" w:rsidP="000C4E75">
            <w:pPr>
              <w:spacing w:line="240" w:lineRule="auto"/>
              <w:cnfStyle w:val="000000000000" w:firstRow="0" w:lastRow="0" w:firstColumn="0" w:lastColumn="0" w:oddVBand="0" w:evenVBand="0" w:oddHBand="0" w:evenHBand="0" w:firstRowFirstColumn="0" w:firstRowLastColumn="0" w:lastRowFirstColumn="0" w:lastRowLastColumn="0"/>
            </w:pPr>
            <w:r w:rsidRPr="000C4E75">
              <w:t>Complete draft for review</w:t>
            </w:r>
          </w:p>
        </w:tc>
      </w:tr>
      <w:tr w:rsidR="000C4E75" w:rsidRPr="000C4E75" w14:paraId="519A5392" w14:textId="77777777" w:rsidTr="000C4E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29DB51D" w14:textId="77777777" w:rsidR="000C4E75" w:rsidRPr="000C4E75" w:rsidRDefault="000C4E75" w:rsidP="000C4E75">
            <w:pPr>
              <w:spacing w:line="240" w:lineRule="auto"/>
              <w:jc w:val="center"/>
              <w:rPr>
                <w:b w:val="0"/>
              </w:rPr>
            </w:pPr>
            <w:r w:rsidRPr="000C4E75">
              <w:rPr>
                <w:b w:val="0"/>
              </w:rPr>
              <w:t>Jul 26-Aug 10, 2025</w:t>
            </w:r>
          </w:p>
        </w:tc>
        <w:tc>
          <w:tcPr>
            <w:tcW w:w="3117" w:type="dxa"/>
          </w:tcPr>
          <w:p w14:paraId="0739E990" w14:textId="77777777" w:rsidR="000C4E75" w:rsidRPr="000C4E75" w:rsidRDefault="000C4E75" w:rsidP="000C4E75">
            <w:pPr>
              <w:spacing w:line="240" w:lineRule="auto"/>
              <w:cnfStyle w:val="000000100000" w:firstRow="0" w:lastRow="0" w:firstColumn="0" w:lastColumn="0" w:oddVBand="0" w:evenVBand="0" w:oddHBand="1" w:evenHBand="0" w:firstRowFirstColumn="0" w:firstRowLastColumn="0" w:lastRowFirstColumn="0" w:lastRowLastColumn="0"/>
            </w:pPr>
            <w:r w:rsidRPr="000C4E75">
              <w:t>Final editing and formatting</w:t>
            </w:r>
          </w:p>
        </w:tc>
        <w:tc>
          <w:tcPr>
            <w:tcW w:w="3117" w:type="dxa"/>
          </w:tcPr>
          <w:p w14:paraId="53C1EC7D" w14:textId="77777777" w:rsidR="000C4E75" w:rsidRPr="000C4E75" w:rsidRDefault="000C4E75" w:rsidP="00351DD8">
            <w:pPr>
              <w:keepNext/>
              <w:spacing w:line="240" w:lineRule="auto"/>
              <w:cnfStyle w:val="000000100000" w:firstRow="0" w:lastRow="0" w:firstColumn="0" w:lastColumn="0" w:oddVBand="0" w:evenVBand="0" w:oddHBand="1" w:evenHBand="0" w:firstRowFirstColumn="0" w:firstRowLastColumn="0" w:lastRowFirstColumn="0" w:lastRowLastColumn="0"/>
            </w:pPr>
            <w:r w:rsidRPr="000C4E75">
              <w:t>Final research submission</w:t>
            </w:r>
          </w:p>
        </w:tc>
      </w:tr>
    </w:tbl>
    <w:p w14:paraId="2884F1EA" w14:textId="77777777" w:rsidR="000C4E75" w:rsidRDefault="00351DD8" w:rsidP="00351DD8">
      <w:pPr>
        <w:pStyle w:val="Caption"/>
        <w:jc w:val="center"/>
        <w:rPr>
          <w:b/>
          <w:bCs/>
        </w:rPr>
      </w:pPr>
      <w:r>
        <w:t xml:space="preserve">Table </w:t>
      </w:r>
      <w:r>
        <w:fldChar w:fldCharType="begin"/>
      </w:r>
      <w:r>
        <w:instrText xml:space="preserve"> SEQ Table \* ARABIC </w:instrText>
      </w:r>
      <w:r>
        <w:fldChar w:fldCharType="separate"/>
      </w:r>
      <w:r>
        <w:rPr>
          <w:noProof/>
        </w:rPr>
        <w:t>1</w:t>
      </w:r>
      <w:r>
        <w:fldChar w:fldCharType="end"/>
      </w:r>
      <w:r>
        <w:t>: Research Timescale, Source: (Self-Made).</w:t>
      </w:r>
    </w:p>
    <w:p w14:paraId="0F416ABD" w14:textId="77777777" w:rsidR="000C4E75" w:rsidRDefault="000C4E75">
      <w:pPr>
        <w:spacing w:after="160" w:line="259" w:lineRule="auto"/>
        <w:jc w:val="left"/>
        <w:rPr>
          <w:rFonts w:eastAsiaTheme="majorEastAsia" w:cstheme="majorBidi"/>
          <w:b/>
          <w:sz w:val="32"/>
          <w:szCs w:val="32"/>
        </w:rPr>
      </w:pPr>
      <w:r>
        <w:br w:type="page"/>
      </w:r>
    </w:p>
    <w:p w14:paraId="5BA88822" w14:textId="77777777" w:rsidR="001E31CD" w:rsidRPr="001E31CD" w:rsidRDefault="000C4E75" w:rsidP="000C4E75">
      <w:pPr>
        <w:pStyle w:val="Heading1"/>
      </w:pPr>
      <w:bookmarkStart w:id="10" w:name="_Toc192697324"/>
      <w:r>
        <w:lastRenderedPageBreak/>
        <w:t xml:space="preserve">5. </w:t>
      </w:r>
      <w:r w:rsidR="001E31CD" w:rsidRPr="001E31CD">
        <w:t>Reflection</w:t>
      </w:r>
      <w:bookmarkEnd w:id="10"/>
    </w:p>
    <w:p w14:paraId="6B7B7862" w14:textId="77777777" w:rsidR="001E31CD" w:rsidRPr="001E31CD" w:rsidRDefault="001E31CD" w:rsidP="001E31CD">
      <w:r w:rsidRPr="001E31CD">
        <w:t xml:space="preserve">As I approach this research project, I recognise my background in health policy analysis will strengthen my evaluation of obesity interventions. My familiarity with qualitative methods should facilitate effective thematic analysis of the secondary data. However, I acknowledge potential challenges, including my limited experience with paediatric health specifically, which will require additional background reading to ensure appropriate interpretation of the literature. I am also conscious of potential personal biases from witnessing childhood obesity issues in my own community. To address this, I plan to implement regular self-reflection throughout the research process. </w:t>
      </w:r>
    </w:p>
    <w:p w14:paraId="7AC6475A" w14:textId="77777777" w:rsidR="00D8246C" w:rsidRPr="00D8246C" w:rsidRDefault="00D8246C" w:rsidP="00D8246C"/>
    <w:p w14:paraId="23AC3C5C" w14:textId="77777777" w:rsidR="00D8246C" w:rsidRPr="00D8246C" w:rsidRDefault="00D8246C" w:rsidP="00D8246C">
      <w:r w:rsidRPr="00D8246C">
        <w:br w:type="page"/>
      </w:r>
    </w:p>
    <w:p w14:paraId="21946838" w14:textId="77777777" w:rsidR="00D8246C" w:rsidRPr="00D8246C" w:rsidRDefault="00D8246C" w:rsidP="00D8246C">
      <w:pPr>
        <w:pStyle w:val="Heading1"/>
      </w:pPr>
      <w:bookmarkStart w:id="11" w:name="_Toc192697325"/>
      <w:r w:rsidRPr="00D8246C">
        <w:lastRenderedPageBreak/>
        <w:t>References</w:t>
      </w:r>
      <w:bookmarkEnd w:id="11"/>
    </w:p>
    <w:p w14:paraId="556EFB2B" w14:textId="77777777" w:rsidR="00351DD8" w:rsidRPr="00351DD8" w:rsidRDefault="00351DD8" w:rsidP="00351DD8">
      <w:r w:rsidRPr="00351DD8">
        <w:t xml:space="preserve">Apperley, L. J., Blackburn, J., Erlandson‐Parry, K., Gait, L., Laing, P., </w:t>
      </w:r>
      <w:r>
        <w:t>and</w:t>
      </w:r>
      <w:r w:rsidRPr="00351DD8">
        <w:t xml:space="preserve"> </w:t>
      </w:r>
      <w:proofErr w:type="spellStart"/>
      <w:r w:rsidRPr="00351DD8">
        <w:t>Senniappan</w:t>
      </w:r>
      <w:proofErr w:type="spellEnd"/>
      <w:r w:rsidRPr="00351DD8">
        <w:t xml:space="preserve">, S. (2022). Childhood obesity: A review of current and future management options. </w:t>
      </w:r>
      <w:r w:rsidRPr="00351DD8">
        <w:rPr>
          <w:i/>
          <w:iCs/>
        </w:rPr>
        <w:t>Clinical Endocrinology</w:t>
      </w:r>
      <w:r w:rsidRPr="00351DD8">
        <w:t xml:space="preserve">, </w:t>
      </w:r>
      <w:r w:rsidRPr="00351DD8">
        <w:rPr>
          <w:i/>
          <w:iCs/>
        </w:rPr>
        <w:t>96</w:t>
      </w:r>
      <w:r w:rsidRPr="00351DD8">
        <w:t>(3), 288-301.</w:t>
      </w:r>
    </w:p>
    <w:p w14:paraId="1DA67DC2" w14:textId="77777777" w:rsidR="00351DD8" w:rsidRPr="00351DD8" w:rsidRDefault="00351DD8" w:rsidP="00351DD8">
      <w:r w:rsidRPr="00351DD8">
        <w:t xml:space="preserve">Campbell, D. (2024) 'Children as young as two treated for obesity-related illness in England', </w:t>
      </w:r>
      <w:r w:rsidRPr="00351DD8">
        <w:rPr>
          <w:i/>
          <w:iCs/>
        </w:rPr>
        <w:t>The Guardian</w:t>
      </w:r>
      <w:r w:rsidRPr="00351DD8">
        <w:t xml:space="preserve">, 5 November. Available at: </w:t>
      </w:r>
      <w:hyperlink r:id="rId8" w:history="1">
        <w:r w:rsidRPr="00351DD8">
          <w:rPr>
            <w:rStyle w:val="Hyperlink"/>
          </w:rPr>
          <w:t>https://www.theguardian.com/society/2024/nov/05/children-as-young-as-two-obesity-illness-in-england</w:t>
        </w:r>
      </w:hyperlink>
      <w:r w:rsidR="00102425">
        <w:t xml:space="preserve"> (Accessed: 10</w:t>
      </w:r>
      <w:r w:rsidRPr="00351DD8">
        <w:t xml:space="preserve"> March 2025).</w:t>
      </w:r>
    </w:p>
    <w:p w14:paraId="17334CDA" w14:textId="77777777" w:rsidR="00351DD8" w:rsidRPr="00351DD8" w:rsidRDefault="00351DD8" w:rsidP="00351DD8">
      <w:r w:rsidRPr="00351DD8">
        <w:t xml:space="preserve">Neville, S. (2024) 'The junk food crisis harming Britain's children', </w:t>
      </w:r>
      <w:r w:rsidRPr="00351DD8">
        <w:rPr>
          <w:i/>
          <w:iCs/>
        </w:rPr>
        <w:t>Financial Times</w:t>
      </w:r>
      <w:r w:rsidRPr="00351DD8">
        <w:t xml:space="preserve">, 10 November. Available at: </w:t>
      </w:r>
      <w:hyperlink r:id="rId9" w:history="1">
        <w:r w:rsidRPr="00351DD8">
          <w:rPr>
            <w:rStyle w:val="Hyperlink"/>
          </w:rPr>
          <w:t>https://www.ft.com/content/b5035c40-a6ed-4a88-8b8e-1e245f1473e9</w:t>
        </w:r>
      </w:hyperlink>
      <w:r w:rsidR="00102425">
        <w:t xml:space="preserve"> (Accessed: 10</w:t>
      </w:r>
      <w:r w:rsidRPr="00351DD8">
        <w:t xml:space="preserve"> March 2025).</w:t>
      </w:r>
    </w:p>
    <w:p w14:paraId="261804B7" w14:textId="77777777" w:rsidR="00351DD8" w:rsidRPr="00351DD8" w:rsidRDefault="00351DD8" w:rsidP="00351DD8">
      <w:r w:rsidRPr="00351DD8">
        <w:t xml:space="preserve">Sarni, R. O. S., Kochi, C., </w:t>
      </w:r>
      <w:r>
        <w:t>and</w:t>
      </w:r>
      <w:r w:rsidRPr="00351DD8">
        <w:t xml:space="preserve"> Suano-Souza, F. I. (2022). Childhood obesity: an ecological perspective. </w:t>
      </w:r>
      <w:r w:rsidRPr="00351DD8">
        <w:rPr>
          <w:i/>
          <w:iCs/>
        </w:rPr>
        <w:t xml:space="preserve">Jornal de </w:t>
      </w:r>
      <w:proofErr w:type="spellStart"/>
      <w:r w:rsidRPr="00351DD8">
        <w:rPr>
          <w:i/>
          <w:iCs/>
        </w:rPr>
        <w:t>pediatria</w:t>
      </w:r>
      <w:proofErr w:type="spellEnd"/>
      <w:r w:rsidRPr="00351DD8">
        <w:t xml:space="preserve">, </w:t>
      </w:r>
      <w:r w:rsidRPr="00351DD8">
        <w:rPr>
          <w:i/>
          <w:iCs/>
        </w:rPr>
        <w:t>98</w:t>
      </w:r>
      <w:r w:rsidRPr="00351DD8">
        <w:t>(</w:t>
      </w:r>
      <w:proofErr w:type="spellStart"/>
      <w:r w:rsidRPr="00351DD8">
        <w:t>suppl</w:t>
      </w:r>
      <w:proofErr w:type="spellEnd"/>
      <w:r w:rsidRPr="00351DD8">
        <w:t xml:space="preserve"> 1), 38-46.</w:t>
      </w:r>
    </w:p>
    <w:p w14:paraId="027998D5" w14:textId="77777777" w:rsidR="00351DD8" w:rsidRPr="00351DD8" w:rsidRDefault="00351DD8" w:rsidP="00351DD8">
      <w:r w:rsidRPr="00351DD8">
        <w:t xml:space="preserve">Saunders, M.N.K., Lewis, P. and Thornhill, A. (2019) </w:t>
      </w:r>
      <w:r w:rsidRPr="00351DD8">
        <w:rPr>
          <w:i/>
          <w:iCs/>
        </w:rPr>
        <w:t>Research Methods for Business Students</w:t>
      </w:r>
      <w:r w:rsidRPr="00351DD8">
        <w:t xml:space="preserve">. 8th </w:t>
      </w:r>
      <w:proofErr w:type="spellStart"/>
      <w:r w:rsidRPr="00351DD8">
        <w:t>edn</w:t>
      </w:r>
      <w:proofErr w:type="spellEnd"/>
      <w:r w:rsidRPr="00351DD8">
        <w:t>. Harlow: Pearson.</w:t>
      </w:r>
    </w:p>
    <w:p w14:paraId="0DE8C746" w14:textId="77777777" w:rsidR="00B456EC" w:rsidRDefault="00B456EC" w:rsidP="008B4C05">
      <w:pPr>
        <w:spacing w:after="160" w:line="259" w:lineRule="auto"/>
        <w:jc w:val="left"/>
      </w:pPr>
    </w:p>
    <w:sectPr w:rsidR="00B456E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4D623" w14:textId="77777777" w:rsidR="00DD6CA1" w:rsidRDefault="00DD6CA1" w:rsidP="00A5230E">
      <w:pPr>
        <w:spacing w:after="0" w:line="240" w:lineRule="auto"/>
      </w:pPr>
      <w:r>
        <w:separator/>
      </w:r>
    </w:p>
  </w:endnote>
  <w:endnote w:type="continuationSeparator" w:id="0">
    <w:p w14:paraId="39C70938" w14:textId="77777777" w:rsidR="00DD6CA1" w:rsidRDefault="00DD6CA1"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503756"/>
      <w:docPartObj>
        <w:docPartGallery w:val="Page Numbers (Bottom of Page)"/>
        <w:docPartUnique/>
      </w:docPartObj>
    </w:sdtPr>
    <w:sdtEndPr>
      <w:rPr>
        <w:noProof/>
      </w:rPr>
    </w:sdtEndPr>
    <w:sdtContent>
      <w:p w14:paraId="79E1D796" w14:textId="77777777" w:rsidR="005B4C21" w:rsidRDefault="005B4C21">
        <w:pPr>
          <w:pStyle w:val="Footer"/>
          <w:jc w:val="right"/>
        </w:pPr>
        <w:r>
          <w:fldChar w:fldCharType="begin"/>
        </w:r>
        <w:r>
          <w:instrText xml:space="preserve"> PAGE   \* MERGEFORMAT </w:instrText>
        </w:r>
        <w:r>
          <w:fldChar w:fldCharType="separate"/>
        </w:r>
        <w:r w:rsidR="002A03D8">
          <w:rPr>
            <w:noProof/>
          </w:rPr>
          <w:t>3</w:t>
        </w:r>
        <w:r>
          <w:rPr>
            <w:noProof/>
          </w:rPr>
          <w:fldChar w:fldCharType="end"/>
        </w:r>
      </w:p>
    </w:sdtContent>
  </w:sdt>
  <w:p w14:paraId="681884FC" w14:textId="77777777" w:rsidR="00A5230E" w:rsidRDefault="00A52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3F90E" w14:textId="77777777" w:rsidR="00DD6CA1" w:rsidRDefault="00DD6CA1" w:rsidP="00A5230E">
      <w:pPr>
        <w:spacing w:after="0" w:line="240" w:lineRule="auto"/>
      </w:pPr>
      <w:r>
        <w:separator/>
      </w:r>
    </w:p>
  </w:footnote>
  <w:footnote w:type="continuationSeparator" w:id="0">
    <w:p w14:paraId="1942CE39" w14:textId="77777777" w:rsidR="00DD6CA1" w:rsidRDefault="00DD6CA1" w:rsidP="00A52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8A1A7F"/>
    <w:multiLevelType w:val="multilevel"/>
    <w:tmpl w:val="78F2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235827"/>
    <w:multiLevelType w:val="multilevel"/>
    <w:tmpl w:val="14F8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98224F"/>
    <w:multiLevelType w:val="multilevel"/>
    <w:tmpl w:val="BDF8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3804981">
    <w:abstractNumId w:val="2"/>
  </w:num>
  <w:num w:numId="2" w16cid:durableId="1142773981">
    <w:abstractNumId w:val="0"/>
  </w:num>
  <w:num w:numId="3" w16cid:durableId="764689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0"/>
    <w:rsid w:val="000319E8"/>
    <w:rsid w:val="0007562B"/>
    <w:rsid w:val="00086DDA"/>
    <w:rsid w:val="000B686E"/>
    <w:rsid w:val="000C4E75"/>
    <w:rsid w:val="000C6255"/>
    <w:rsid w:val="00102425"/>
    <w:rsid w:val="00130F9B"/>
    <w:rsid w:val="00134EE8"/>
    <w:rsid w:val="001E31CD"/>
    <w:rsid w:val="001E34FB"/>
    <w:rsid w:val="00220140"/>
    <w:rsid w:val="002A03D8"/>
    <w:rsid w:val="002D3482"/>
    <w:rsid w:val="00351DD8"/>
    <w:rsid w:val="003A0BA9"/>
    <w:rsid w:val="003E01BE"/>
    <w:rsid w:val="00442BFE"/>
    <w:rsid w:val="004A45F8"/>
    <w:rsid w:val="004A6039"/>
    <w:rsid w:val="004B7F5B"/>
    <w:rsid w:val="004C3B16"/>
    <w:rsid w:val="004C666A"/>
    <w:rsid w:val="00526E06"/>
    <w:rsid w:val="0053496C"/>
    <w:rsid w:val="005B4C21"/>
    <w:rsid w:val="00613C4E"/>
    <w:rsid w:val="00664A56"/>
    <w:rsid w:val="00667434"/>
    <w:rsid w:val="00701803"/>
    <w:rsid w:val="008B4C05"/>
    <w:rsid w:val="008D2C3E"/>
    <w:rsid w:val="00930E73"/>
    <w:rsid w:val="00953559"/>
    <w:rsid w:val="009E7770"/>
    <w:rsid w:val="00A014BA"/>
    <w:rsid w:val="00A15A20"/>
    <w:rsid w:val="00A5230E"/>
    <w:rsid w:val="00AC7BBE"/>
    <w:rsid w:val="00B06A1A"/>
    <w:rsid w:val="00B110D9"/>
    <w:rsid w:val="00B456EC"/>
    <w:rsid w:val="00B461AC"/>
    <w:rsid w:val="00B503A2"/>
    <w:rsid w:val="00B972E4"/>
    <w:rsid w:val="00BB6562"/>
    <w:rsid w:val="00BD553C"/>
    <w:rsid w:val="00C25B05"/>
    <w:rsid w:val="00C55104"/>
    <w:rsid w:val="00C908AB"/>
    <w:rsid w:val="00CB76EB"/>
    <w:rsid w:val="00CC2FDA"/>
    <w:rsid w:val="00D41C55"/>
    <w:rsid w:val="00D8246C"/>
    <w:rsid w:val="00D97AD7"/>
    <w:rsid w:val="00DD6CA1"/>
    <w:rsid w:val="00E10B69"/>
    <w:rsid w:val="00E11729"/>
    <w:rsid w:val="00E869B1"/>
    <w:rsid w:val="00EA24B1"/>
    <w:rsid w:val="00EE350D"/>
    <w:rsid w:val="00FB4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C587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A45F8"/>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A45F8"/>
    <w:rPr>
      <w:rFonts w:ascii="Times New Roman" w:eastAsiaTheme="majorEastAsia" w:hAnsi="Times New Roman" w:cstheme="majorBidi"/>
      <w:b/>
      <w:sz w:val="26"/>
      <w:szCs w:val="24"/>
      <w:lang w:val="en-GB"/>
    </w:rPr>
  </w:style>
  <w:style w:type="table" w:styleId="TableGrid">
    <w:name w:val="Table Grid"/>
    <w:basedOn w:val="TableNormal"/>
    <w:uiPriority w:val="39"/>
    <w:rsid w:val="000C4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0C4E7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351DD8"/>
    <w:pPr>
      <w:spacing w:line="240" w:lineRule="auto"/>
    </w:pPr>
    <w:rPr>
      <w:i/>
      <w:iCs/>
      <w:color w:val="44546A" w:themeColor="text2"/>
      <w:sz w:val="18"/>
      <w:szCs w:val="18"/>
    </w:rPr>
  </w:style>
  <w:style w:type="paragraph" w:styleId="TOC2">
    <w:name w:val="toc 2"/>
    <w:basedOn w:val="Normal"/>
    <w:next w:val="Normal"/>
    <w:autoRedefine/>
    <w:uiPriority w:val="39"/>
    <w:unhideWhenUsed/>
    <w:rsid w:val="00351DD8"/>
    <w:pPr>
      <w:spacing w:after="100"/>
      <w:ind w:left="240"/>
    </w:pPr>
  </w:style>
  <w:style w:type="paragraph" w:styleId="Revision">
    <w:name w:val="Revision"/>
    <w:hidden/>
    <w:uiPriority w:val="99"/>
    <w:semiHidden/>
    <w:rsid w:val="000C6255"/>
    <w:pPr>
      <w:spacing w:after="0" w:line="240" w:lineRule="auto"/>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169367773">
      <w:bodyDiv w:val="1"/>
      <w:marLeft w:val="0"/>
      <w:marRight w:val="0"/>
      <w:marTop w:val="0"/>
      <w:marBottom w:val="0"/>
      <w:divBdr>
        <w:top w:val="none" w:sz="0" w:space="0" w:color="auto"/>
        <w:left w:val="none" w:sz="0" w:space="0" w:color="auto"/>
        <w:bottom w:val="none" w:sz="0" w:space="0" w:color="auto"/>
        <w:right w:val="none" w:sz="0" w:space="0" w:color="auto"/>
      </w:divBdr>
    </w:div>
    <w:div w:id="341201698">
      <w:bodyDiv w:val="1"/>
      <w:marLeft w:val="0"/>
      <w:marRight w:val="0"/>
      <w:marTop w:val="0"/>
      <w:marBottom w:val="0"/>
      <w:divBdr>
        <w:top w:val="none" w:sz="0" w:space="0" w:color="auto"/>
        <w:left w:val="none" w:sz="0" w:space="0" w:color="auto"/>
        <w:bottom w:val="none" w:sz="0" w:space="0" w:color="auto"/>
        <w:right w:val="none" w:sz="0" w:space="0" w:color="auto"/>
      </w:divBdr>
    </w:div>
    <w:div w:id="402415336">
      <w:bodyDiv w:val="1"/>
      <w:marLeft w:val="0"/>
      <w:marRight w:val="0"/>
      <w:marTop w:val="0"/>
      <w:marBottom w:val="0"/>
      <w:divBdr>
        <w:top w:val="none" w:sz="0" w:space="0" w:color="auto"/>
        <w:left w:val="none" w:sz="0" w:space="0" w:color="auto"/>
        <w:bottom w:val="none" w:sz="0" w:space="0" w:color="auto"/>
        <w:right w:val="none" w:sz="0" w:space="0" w:color="auto"/>
      </w:divBdr>
    </w:div>
    <w:div w:id="459416574">
      <w:bodyDiv w:val="1"/>
      <w:marLeft w:val="0"/>
      <w:marRight w:val="0"/>
      <w:marTop w:val="0"/>
      <w:marBottom w:val="0"/>
      <w:divBdr>
        <w:top w:val="none" w:sz="0" w:space="0" w:color="auto"/>
        <w:left w:val="none" w:sz="0" w:space="0" w:color="auto"/>
        <w:bottom w:val="none" w:sz="0" w:space="0" w:color="auto"/>
        <w:right w:val="none" w:sz="0" w:space="0" w:color="auto"/>
      </w:divBdr>
    </w:div>
    <w:div w:id="150555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24/nov/05/children-as-young-as-two-obesity-illness-in-englan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t.com/content/b5035c40-a6ed-4a88-8b8e-1e245f1473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A374-5C07-43B4-9D25-1C9F301C8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1323</Words>
  <Characters>7546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2025-11-07T21:32:00Z</dcterms:created>
  <dcterms:modified xsi:type="dcterms:W3CDTF">2025-11-07T21:32:00Z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ies>
</file>