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25EC5E4"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BE2A16">
              <w:rPr>
                <w:b/>
                <w:color w:val="auto"/>
                <w:sz w:val="32"/>
              </w:rPr>
              <w:t>Conor</w:t>
            </w:r>
            <w:r w:rsidR="007723D7">
              <w:rPr>
                <w:b/>
                <w:color w:val="auto"/>
                <w:sz w:val="32"/>
              </w:rPr>
              <w:t xml:space="preserve"> Aran</w:t>
            </w:r>
            <w:r w:rsidR="00BE2A16">
              <w:rPr>
                <w:b/>
                <w:color w:val="auto"/>
                <w:sz w:val="32"/>
              </w:rPr>
              <w:t xml:space="preserve"> Gibbs</w:t>
            </w:r>
          </w:p>
          <w:p w14:paraId="44290483" w14:textId="77777777" w:rsidR="00FF6BE0" w:rsidRDefault="00FF6BE0" w:rsidP="00340E9A">
            <w:pPr>
              <w:overflowPunct/>
              <w:autoSpaceDE/>
              <w:autoSpaceDN/>
              <w:adjustRightInd/>
              <w:ind w:right="237"/>
              <w:textAlignment w:val="auto"/>
              <w:rPr>
                <w:b/>
                <w:color w:val="auto"/>
                <w:sz w:val="32"/>
              </w:rPr>
            </w:pPr>
          </w:p>
          <w:p w14:paraId="161E8B2D" w14:textId="0DE3E9A6"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BE2A16">
              <w:rPr>
                <w:b/>
                <w:color w:val="auto"/>
                <w:sz w:val="32"/>
              </w:rPr>
              <w:t xml:space="preserve"> </w:t>
            </w:r>
            <w:r w:rsidR="007723D7">
              <w:rPr>
                <w:b/>
                <w:color w:val="auto"/>
                <w:sz w:val="32"/>
              </w:rPr>
              <w:t>ST</w:t>
            </w:r>
            <w:r w:rsidR="00BE2A16" w:rsidRPr="00BE2A16">
              <w:rPr>
                <w:b/>
                <w:color w:val="auto"/>
                <w:sz w:val="32"/>
              </w:rPr>
              <w:t>2236664</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0007121C">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shd w:val="clear" w:color="auto" w:fill="auto"/>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007121C">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shd w:val="clear" w:color="auto" w:fill="auto"/>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0007121C">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shd w:val="clear" w:color="auto" w:fill="auto"/>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0007121C">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shd w:val="clear" w:color="auto" w:fill="auto"/>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0007121C">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shd w:val="clear" w:color="auto" w:fill="auto"/>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6834BD04" w14:textId="1D9ADC8E" w:rsidR="008F46CC" w:rsidRDefault="008F46CC" w:rsidP="35AC8E37">
            <w:pPr>
              <w:spacing w:line="259" w:lineRule="auto"/>
              <w:rPr>
                <w:b/>
                <w:bCs/>
                <w:sz w:val="24"/>
                <w:szCs w:val="24"/>
              </w:rPr>
            </w:pPr>
            <w:r w:rsidRPr="007723D7">
              <w:rPr>
                <w:b/>
                <w:bCs/>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007723D7">
              <w:rPr>
                <w:rFonts w:ascii="Arial" w:hAnsi="Arial" w:cs="Arial"/>
                <w:b/>
                <w:bCs/>
                <w:color w:val="000000" w:themeColor="text1"/>
                <w:lang w:eastAsia="en-GB"/>
              </w:rPr>
              <w:t>C</w:t>
            </w:r>
            <w:r w:rsidR="1ADF8571" w:rsidRPr="007723D7">
              <w:rPr>
                <w:rFonts w:ascii="Arial" w:hAnsi="Arial" w:cs="Arial"/>
                <w:b/>
                <w:bCs/>
                <w:color w:val="000000" w:themeColor="text1"/>
                <w:lang w:eastAsia="en-GB"/>
              </w:rPr>
              <w:t>ritically reflect</w:t>
            </w:r>
            <w:r w:rsidR="1ADF8571" w:rsidRPr="777CCE50">
              <w:rPr>
                <w:rFonts w:ascii="Arial" w:hAnsi="Arial" w:cs="Arial"/>
                <w:color w:val="000000" w:themeColor="text1"/>
                <w:lang w:eastAsia="en-GB"/>
              </w:rPr>
              <w:t xml:space="preserve">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73907EEB" w14:textId="04370662" w:rsidR="000B504E" w:rsidRDefault="007723D7" w:rsidP="00340E9A">
      <w:pPr>
        <w:ind w:right="237"/>
        <w:jc w:val="both"/>
        <w:rPr>
          <w:sz w:val="24"/>
          <w:szCs w:val="24"/>
        </w:rPr>
      </w:pPr>
      <w:r>
        <w:rPr>
          <w:sz w:val="24"/>
          <w:szCs w:val="24"/>
        </w:rPr>
        <w:t>Through this essay</w:t>
      </w:r>
      <w:r w:rsidR="000B504E">
        <w:rPr>
          <w:sz w:val="24"/>
          <w:szCs w:val="24"/>
        </w:rPr>
        <w:t>, I will evaluate how the College of Policing has impacted policing in the UK in its efforts to professionalise it. I will evidence through my essay how I am fulfilling my role as a modern professional police officer, and I will reflect on how my role as a police officer has changed since I started my career. During this essay, I will consider the policing vision 2025</w:t>
      </w:r>
      <w:r w:rsidR="001018F0">
        <w:rPr>
          <w:sz w:val="24"/>
          <w:szCs w:val="24"/>
        </w:rPr>
        <w:t xml:space="preserve">, </w:t>
      </w:r>
      <w:r w:rsidR="000B504E">
        <w:rPr>
          <w:sz w:val="24"/>
          <w:szCs w:val="24"/>
        </w:rPr>
        <w:t>th</w:t>
      </w:r>
      <w:r w:rsidR="001018F0">
        <w:rPr>
          <w:sz w:val="24"/>
          <w:szCs w:val="24"/>
        </w:rPr>
        <w:t>e</w:t>
      </w:r>
      <w:r w:rsidR="000B504E">
        <w:rPr>
          <w:sz w:val="24"/>
          <w:szCs w:val="24"/>
        </w:rPr>
        <w:t xml:space="preserve"> workforce transformation 2018 and the College of Policing’s 5-year strategy. I have supported my work with evidence-based research referenced throughout my essay. </w:t>
      </w:r>
    </w:p>
    <w:p w14:paraId="7EA44322" w14:textId="77777777" w:rsidR="000B504E" w:rsidRDefault="000B504E" w:rsidP="00340E9A">
      <w:pPr>
        <w:ind w:right="237"/>
        <w:jc w:val="both"/>
        <w:rPr>
          <w:sz w:val="24"/>
          <w:szCs w:val="24"/>
        </w:rPr>
      </w:pPr>
    </w:p>
    <w:p w14:paraId="265493A5" w14:textId="73B017BB" w:rsidR="00355D43" w:rsidRDefault="00D448DE" w:rsidP="00340E9A">
      <w:pPr>
        <w:ind w:right="237"/>
        <w:jc w:val="both"/>
        <w:rPr>
          <w:sz w:val="24"/>
          <w:szCs w:val="24"/>
        </w:rPr>
      </w:pPr>
      <w:r>
        <w:rPr>
          <w:sz w:val="24"/>
          <w:szCs w:val="24"/>
        </w:rPr>
        <w:t xml:space="preserve">The College of Policing was first established in 2012 as a professional public body </w:t>
      </w:r>
      <w:r w:rsidR="000A6812">
        <w:rPr>
          <w:sz w:val="24"/>
          <w:szCs w:val="24"/>
        </w:rPr>
        <w:t xml:space="preserve">that operates on an arm's length body of the Home Office </w:t>
      </w:r>
      <w:r>
        <w:rPr>
          <w:sz w:val="24"/>
          <w:szCs w:val="24"/>
        </w:rPr>
        <w:t>for those who work in law enforcement in England and Wales</w:t>
      </w:r>
      <w:r w:rsidR="0006064E">
        <w:rPr>
          <w:sz w:val="24"/>
          <w:szCs w:val="24"/>
        </w:rPr>
        <w:t>. The College was formed to reform previous governing bodies regarding setting policies and tailored training for those employed within the policing service</w:t>
      </w:r>
      <w:r w:rsidR="000A6812">
        <w:rPr>
          <w:sz w:val="24"/>
          <w:szCs w:val="24"/>
        </w:rPr>
        <w:t xml:space="preserve"> </w:t>
      </w:r>
      <w:r w:rsidR="000A6812" w:rsidRPr="000A6812">
        <w:rPr>
          <w:sz w:val="24"/>
          <w:szCs w:val="24"/>
        </w:rPr>
        <w:t>(House of Commons Home Affairs Committee, 2016)</w:t>
      </w:r>
      <w:r w:rsidR="000A6812">
        <w:rPr>
          <w:sz w:val="24"/>
          <w:szCs w:val="24"/>
        </w:rPr>
        <w:t xml:space="preserve">. </w:t>
      </w:r>
    </w:p>
    <w:p w14:paraId="1485B981" w14:textId="77777777" w:rsidR="00230008" w:rsidRDefault="00230008" w:rsidP="00340E9A">
      <w:pPr>
        <w:ind w:right="237"/>
        <w:jc w:val="both"/>
        <w:rPr>
          <w:sz w:val="24"/>
          <w:szCs w:val="24"/>
        </w:rPr>
      </w:pPr>
    </w:p>
    <w:p w14:paraId="7230443F" w14:textId="6D01C747" w:rsidR="00822E82" w:rsidRDefault="00230008" w:rsidP="00573A0F">
      <w:pPr>
        <w:ind w:right="237"/>
        <w:jc w:val="both"/>
        <w:rPr>
          <w:sz w:val="24"/>
          <w:szCs w:val="24"/>
        </w:rPr>
      </w:pPr>
      <w:r>
        <w:rPr>
          <w:sz w:val="24"/>
          <w:szCs w:val="24"/>
        </w:rPr>
        <w:t>To understand the strategic role the College of Policing plays in professionalising the sector and gaining public confidence in the service</w:t>
      </w:r>
      <w:r w:rsidR="0024792E">
        <w:rPr>
          <w:sz w:val="24"/>
          <w:szCs w:val="24"/>
        </w:rPr>
        <w:t>, I have looked at the history of the service prior to the college being implemented. The first organised police force in the U</w:t>
      </w:r>
      <w:r w:rsidR="00AE2214">
        <w:rPr>
          <w:sz w:val="24"/>
          <w:szCs w:val="24"/>
        </w:rPr>
        <w:t xml:space="preserve">nited Kingdom </w:t>
      </w:r>
      <w:r w:rsidR="0024792E">
        <w:rPr>
          <w:sz w:val="24"/>
          <w:szCs w:val="24"/>
        </w:rPr>
        <w:t xml:space="preserve">was recognised </w:t>
      </w:r>
      <w:r w:rsidR="00AE2214">
        <w:rPr>
          <w:sz w:val="24"/>
          <w:szCs w:val="24"/>
        </w:rPr>
        <w:t xml:space="preserve">in 1829 </w:t>
      </w:r>
      <w:r w:rsidR="0024792E">
        <w:rPr>
          <w:sz w:val="24"/>
          <w:szCs w:val="24"/>
        </w:rPr>
        <w:t xml:space="preserve">when the </w:t>
      </w:r>
      <w:r w:rsidR="00AE2214">
        <w:rPr>
          <w:sz w:val="24"/>
          <w:szCs w:val="24"/>
        </w:rPr>
        <w:t>Home Sectary Robert Peel introduced the Metropolitan Police Act</w:t>
      </w:r>
      <w:r w:rsidR="00573A0F">
        <w:rPr>
          <w:sz w:val="24"/>
          <w:szCs w:val="24"/>
        </w:rPr>
        <w:t>, establish</w:t>
      </w:r>
      <w:r w:rsidR="0024792E">
        <w:rPr>
          <w:sz w:val="24"/>
          <w:szCs w:val="24"/>
        </w:rPr>
        <w:t>ing</w:t>
      </w:r>
      <w:r w:rsidR="00AE2214">
        <w:rPr>
          <w:sz w:val="24"/>
          <w:szCs w:val="24"/>
        </w:rPr>
        <w:t xml:space="preserve"> the Metropolitan Police Force </w:t>
      </w:r>
      <w:r w:rsidR="00573A0F" w:rsidRPr="00573A0F">
        <w:rPr>
          <w:sz w:val="24"/>
          <w:szCs w:val="24"/>
        </w:rPr>
        <w:t>(BBC, 2025)</w:t>
      </w:r>
      <w:r w:rsidR="00573A0F">
        <w:rPr>
          <w:sz w:val="24"/>
          <w:szCs w:val="24"/>
        </w:rPr>
        <w:t xml:space="preserve">. There </w:t>
      </w:r>
      <w:r w:rsidR="00822E82">
        <w:rPr>
          <w:sz w:val="24"/>
          <w:szCs w:val="24"/>
        </w:rPr>
        <w:t>were</w:t>
      </w:r>
      <w:r w:rsidR="00573A0F">
        <w:rPr>
          <w:sz w:val="24"/>
          <w:szCs w:val="24"/>
        </w:rPr>
        <w:t xml:space="preserve"> initial fears and criticism around the MET being established, but this was overcome with clear guidelines on expected behaviour which are still reflected in modern-day policing today, also known as ‘the</w:t>
      </w:r>
      <w:r w:rsidR="00E33505">
        <w:rPr>
          <w:sz w:val="24"/>
          <w:szCs w:val="24"/>
        </w:rPr>
        <w:t xml:space="preserve"> 9</w:t>
      </w:r>
      <w:r w:rsidR="00573A0F">
        <w:rPr>
          <w:sz w:val="24"/>
          <w:szCs w:val="24"/>
        </w:rPr>
        <w:t xml:space="preserve"> peeling principles’</w:t>
      </w:r>
      <w:r w:rsidR="00E33505">
        <w:rPr>
          <w:sz w:val="24"/>
          <w:szCs w:val="24"/>
        </w:rPr>
        <w:t xml:space="preserve"> </w:t>
      </w:r>
      <w:r w:rsidR="00E33505" w:rsidRPr="00E33505">
        <w:rPr>
          <w:sz w:val="24"/>
          <w:szCs w:val="24"/>
        </w:rPr>
        <w:t>(Home Office, 2012)</w:t>
      </w:r>
      <w:r w:rsidR="00E33505">
        <w:rPr>
          <w:sz w:val="24"/>
          <w:szCs w:val="24"/>
        </w:rPr>
        <w:t>. The basis of the guidelines is that force should only be used when necessary and that those employed by the service behave within the law</w:t>
      </w:r>
      <w:r w:rsidR="00822E82">
        <w:rPr>
          <w:sz w:val="24"/>
          <w:szCs w:val="24"/>
        </w:rPr>
        <w:t xml:space="preserve">. The </w:t>
      </w:r>
      <w:proofErr w:type="spellStart"/>
      <w:r w:rsidR="00822E82">
        <w:rPr>
          <w:sz w:val="24"/>
          <w:szCs w:val="24"/>
        </w:rPr>
        <w:t>Peelian</w:t>
      </w:r>
      <w:proofErr w:type="spellEnd"/>
      <w:r w:rsidR="00822E82">
        <w:rPr>
          <w:sz w:val="24"/>
          <w:szCs w:val="24"/>
        </w:rPr>
        <w:t xml:space="preserve"> Principles worked on the basis that the police authority comes from public consent and approval and that their use of force should only be used to </w:t>
      </w:r>
      <w:r w:rsidR="00822E82">
        <w:rPr>
          <w:sz w:val="24"/>
          <w:szCs w:val="24"/>
        </w:rPr>
        <w:lastRenderedPageBreak/>
        <w:t>enforce the law as a last resort which must be proportionate.</w:t>
      </w:r>
      <w:r w:rsidR="009B26A2">
        <w:rPr>
          <w:sz w:val="24"/>
          <w:szCs w:val="24"/>
        </w:rPr>
        <w:t xml:space="preserve"> The introduction of the service saw a reduction in crime rates and by 1856</w:t>
      </w:r>
      <w:r w:rsidR="00953E68">
        <w:rPr>
          <w:sz w:val="24"/>
          <w:szCs w:val="24"/>
        </w:rPr>
        <w:t>,</w:t>
      </w:r>
      <w:r w:rsidR="009B26A2">
        <w:rPr>
          <w:sz w:val="24"/>
          <w:szCs w:val="24"/>
        </w:rPr>
        <w:t xml:space="preserve"> it was made law that each borough and county had its own police constabulary </w:t>
      </w:r>
      <w:r w:rsidR="009B26A2" w:rsidRPr="009B26A2">
        <w:rPr>
          <w:sz w:val="24"/>
          <w:szCs w:val="24"/>
        </w:rPr>
        <w:t>(Police Recruitment, 2023)</w:t>
      </w:r>
      <w:r w:rsidR="009B26A2">
        <w:rPr>
          <w:sz w:val="24"/>
          <w:szCs w:val="24"/>
        </w:rPr>
        <w:t>.</w:t>
      </w:r>
    </w:p>
    <w:p w14:paraId="4CB3A795" w14:textId="572C8828" w:rsidR="00006A34" w:rsidRDefault="00006A34" w:rsidP="00573A0F">
      <w:pPr>
        <w:ind w:right="237"/>
        <w:jc w:val="both"/>
        <w:rPr>
          <w:sz w:val="24"/>
          <w:szCs w:val="24"/>
        </w:rPr>
      </w:pPr>
    </w:p>
    <w:p w14:paraId="0D1271B7" w14:textId="2E5E26C3" w:rsidR="00E8267F" w:rsidRDefault="00006A34" w:rsidP="00933025">
      <w:pPr>
        <w:ind w:right="237"/>
        <w:jc w:val="both"/>
        <w:rPr>
          <w:sz w:val="24"/>
          <w:szCs w:val="24"/>
        </w:rPr>
      </w:pPr>
      <w:r>
        <w:rPr>
          <w:sz w:val="24"/>
          <w:szCs w:val="24"/>
        </w:rPr>
        <w:t xml:space="preserve">The need for </w:t>
      </w:r>
      <w:r w:rsidR="00BC44F6">
        <w:rPr>
          <w:sz w:val="24"/>
          <w:szCs w:val="24"/>
        </w:rPr>
        <w:t xml:space="preserve">an organisation such as </w:t>
      </w:r>
      <w:r>
        <w:rPr>
          <w:sz w:val="24"/>
          <w:szCs w:val="24"/>
        </w:rPr>
        <w:t xml:space="preserve">the College of Policing </w:t>
      </w:r>
      <w:r w:rsidR="00BC44F6">
        <w:rPr>
          <w:sz w:val="24"/>
          <w:szCs w:val="24"/>
        </w:rPr>
        <w:t xml:space="preserve">had </w:t>
      </w:r>
      <w:r>
        <w:rPr>
          <w:sz w:val="24"/>
          <w:szCs w:val="24"/>
        </w:rPr>
        <w:t>become abundantly clear when looking at the history of police forces</w:t>
      </w:r>
      <w:r w:rsidR="00953E68">
        <w:rPr>
          <w:sz w:val="24"/>
          <w:szCs w:val="24"/>
        </w:rPr>
        <w:t>,</w:t>
      </w:r>
      <w:r>
        <w:rPr>
          <w:sz w:val="24"/>
          <w:szCs w:val="24"/>
        </w:rPr>
        <w:t xml:space="preserve"> inconsistent levels of standard</w:t>
      </w:r>
      <w:r w:rsidR="00BC44F6">
        <w:rPr>
          <w:sz w:val="24"/>
          <w:szCs w:val="24"/>
        </w:rPr>
        <w:t>s</w:t>
      </w:r>
      <w:r>
        <w:rPr>
          <w:sz w:val="24"/>
          <w:szCs w:val="24"/>
        </w:rPr>
        <w:t>, professionalism and scandals which have led to public distrust and bring into question the level the police are policing by true consent</w:t>
      </w:r>
      <w:r w:rsidR="00E8267F">
        <w:rPr>
          <w:sz w:val="24"/>
          <w:szCs w:val="24"/>
        </w:rPr>
        <w:t xml:space="preserve">. The College of Policing introduced the original Code of Ethics in 2014, which was based on the Nolan Principles which aims at meaningful outcomes and good governance and incorporated the standard of professional behaviour of all those employed by the police service </w:t>
      </w:r>
      <w:r w:rsidR="00933025" w:rsidRPr="00933025">
        <w:rPr>
          <w:sz w:val="24"/>
          <w:szCs w:val="24"/>
        </w:rPr>
        <w:t>(Governance, 2020)</w:t>
      </w:r>
      <w:r w:rsidR="00E8267F">
        <w:rPr>
          <w:sz w:val="24"/>
          <w:szCs w:val="24"/>
        </w:rPr>
        <w:t>.</w:t>
      </w:r>
      <w:r w:rsidR="00933025">
        <w:rPr>
          <w:sz w:val="24"/>
          <w:szCs w:val="24"/>
        </w:rPr>
        <w:t xml:space="preserve"> The introduction of the Code of Ethics was seen as a step towards professionalising the sector, such as medicine. The code was there to provide all those employed in the service in doing the right thing in difficult situations and build of the public trust </w:t>
      </w:r>
      <w:r w:rsidR="00933025" w:rsidRPr="00933025">
        <w:rPr>
          <w:sz w:val="24"/>
          <w:szCs w:val="24"/>
        </w:rPr>
        <w:t>(College of policing, 2014)</w:t>
      </w:r>
      <w:r w:rsidR="00933025">
        <w:rPr>
          <w:sz w:val="24"/>
          <w:szCs w:val="24"/>
        </w:rPr>
        <w:t xml:space="preserve">. </w:t>
      </w:r>
    </w:p>
    <w:p w14:paraId="011F9986" w14:textId="77777777" w:rsidR="00933025" w:rsidRDefault="00933025" w:rsidP="00933025">
      <w:pPr>
        <w:ind w:right="237"/>
        <w:jc w:val="both"/>
        <w:rPr>
          <w:sz w:val="24"/>
          <w:szCs w:val="24"/>
        </w:rPr>
      </w:pPr>
    </w:p>
    <w:p w14:paraId="2ECDC195" w14:textId="33F3E327" w:rsidR="004E78DF" w:rsidRDefault="00852A3A" w:rsidP="004E78DF">
      <w:pPr>
        <w:ind w:right="237"/>
        <w:jc w:val="both"/>
        <w:rPr>
          <w:sz w:val="24"/>
          <w:szCs w:val="24"/>
        </w:rPr>
      </w:pPr>
      <w:r>
        <w:rPr>
          <w:sz w:val="24"/>
          <w:szCs w:val="24"/>
        </w:rPr>
        <w:t xml:space="preserve">Three years after the introduction of the College of Policing the Home Affairs Committee conducted a review </w:t>
      </w:r>
      <w:r w:rsidR="00A83E18">
        <w:rPr>
          <w:sz w:val="24"/>
          <w:szCs w:val="24"/>
        </w:rPr>
        <w:t>of</w:t>
      </w:r>
      <w:r>
        <w:rPr>
          <w:sz w:val="24"/>
          <w:szCs w:val="24"/>
        </w:rPr>
        <w:t xml:space="preserve"> the organisation looking at </w:t>
      </w:r>
      <w:r w:rsidR="00A83E18">
        <w:rPr>
          <w:sz w:val="24"/>
          <w:szCs w:val="24"/>
        </w:rPr>
        <w:t>several</w:t>
      </w:r>
      <w:r>
        <w:rPr>
          <w:sz w:val="24"/>
          <w:szCs w:val="24"/>
        </w:rPr>
        <w:t xml:space="preserve"> factors such as its effectiveness, consistency in standards, education and governance </w:t>
      </w:r>
      <w:r w:rsidRPr="00852A3A">
        <w:rPr>
          <w:sz w:val="24"/>
          <w:szCs w:val="24"/>
        </w:rPr>
        <w:t>(House of Commons Home Affairs Committee, 2016)</w:t>
      </w:r>
      <w:r>
        <w:rPr>
          <w:sz w:val="24"/>
          <w:szCs w:val="24"/>
        </w:rPr>
        <w:t xml:space="preserve">. The findings found </w:t>
      </w:r>
      <w:r w:rsidR="000716D0">
        <w:rPr>
          <w:sz w:val="24"/>
          <w:szCs w:val="24"/>
        </w:rPr>
        <w:t xml:space="preserve">that the College of Policing did make notable progress in certain areas but there were a number of key areas which were falling short. The report highlighted the importance of the Code of Ethics and should </w:t>
      </w:r>
      <w:r w:rsidR="00953E68">
        <w:rPr>
          <w:sz w:val="24"/>
          <w:szCs w:val="24"/>
        </w:rPr>
        <w:t>be applied to</w:t>
      </w:r>
      <w:r w:rsidR="000716D0">
        <w:rPr>
          <w:sz w:val="24"/>
          <w:szCs w:val="24"/>
        </w:rPr>
        <w:t xml:space="preserve"> the police conduct regulations. The report also highlighted the need for </w:t>
      </w:r>
      <w:r w:rsidR="00953E68">
        <w:rPr>
          <w:sz w:val="24"/>
          <w:szCs w:val="24"/>
        </w:rPr>
        <w:t xml:space="preserve">a </w:t>
      </w:r>
      <w:r w:rsidR="000716D0">
        <w:rPr>
          <w:sz w:val="24"/>
          <w:szCs w:val="24"/>
        </w:rPr>
        <w:t xml:space="preserve">consistent approach across all forces in standards, training and collaboration with higher education providers in implementing a degree entry route into policing. </w:t>
      </w:r>
    </w:p>
    <w:p w14:paraId="718E62DA" w14:textId="77777777" w:rsidR="004E78DF" w:rsidRDefault="004E78DF" w:rsidP="004E78DF">
      <w:pPr>
        <w:ind w:right="237"/>
        <w:jc w:val="both"/>
        <w:rPr>
          <w:sz w:val="24"/>
          <w:szCs w:val="24"/>
        </w:rPr>
      </w:pPr>
    </w:p>
    <w:p w14:paraId="258AFF34" w14:textId="152EA3CB" w:rsidR="004E78DF" w:rsidRDefault="004E78DF" w:rsidP="004E78DF">
      <w:pPr>
        <w:ind w:right="237"/>
        <w:jc w:val="both"/>
        <w:rPr>
          <w:sz w:val="24"/>
          <w:szCs w:val="24"/>
        </w:rPr>
      </w:pPr>
      <w:r>
        <w:rPr>
          <w:sz w:val="24"/>
          <w:szCs w:val="24"/>
        </w:rPr>
        <w:t>Since the Commons Home Affairs Committee findings in 2016 the service has implemented a degree entry route for all new police constables entering the profession. The introduction of the degree was to align the police service with a recognised qualification in similar sectors such as solicitors</w:t>
      </w:r>
      <w:r w:rsidR="00953E68">
        <w:rPr>
          <w:sz w:val="24"/>
          <w:szCs w:val="24"/>
        </w:rPr>
        <w:t xml:space="preserve"> (BBC, 2016). A target was set for all forces to implement the degree entry route by the end of 2022. However, a campaign by Police and Crime Commissioner Marc Jones of Lincolnshire Police saw the Home Secretary agree</w:t>
      </w:r>
      <w:r w:rsidR="002B163E">
        <w:rPr>
          <w:sz w:val="24"/>
          <w:szCs w:val="24"/>
        </w:rPr>
        <w:t xml:space="preserve"> to allow the non-degree entry route to continue, stating, “Whilst I have heard some good things about the new entry routes, such as better retention of officers who feel better equipped to do the job. Suella Braverman stated, “I have also heard from many of you that there is a need for more flexibility to ensure broad access to a policing career” (Lincolnshire Police and Crime Commissioner, 2022). </w:t>
      </w:r>
    </w:p>
    <w:p w14:paraId="26D851BC" w14:textId="77777777" w:rsidR="00E8267F" w:rsidRDefault="00E8267F">
      <w:pPr>
        <w:overflowPunct/>
        <w:autoSpaceDE/>
        <w:autoSpaceDN/>
        <w:adjustRightInd/>
        <w:textAlignment w:val="auto"/>
        <w:rPr>
          <w:sz w:val="24"/>
          <w:szCs w:val="24"/>
        </w:rPr>
      </w:pPr>
    </w:p>
    <w:p w14:paraId="5C96FAE7" w14:textId="4E8A1CBC" w:rsidR="00006A34" w:rsidRDefault="002B163E">
      <w:pPr>
        <w:overflowPunct/>
        <w:autoSpaceDE/>
        <w:autoSpaceDN/>
        <w:adjustRightInd/>
        <w:textAlignment w:val="auto"/>
        <w:rPr>
          <w:sz w:val="24"/>
          <w:szCs w:val="24"/>
        </w:rPr>
      </w:pPr>
      <w:r>
        <w:rPr>
          <w:sz w:val="24"/>
          <w:szCs w:val="24"/>
        </w:rPr>
        <w:t xml:space="preserve">The changes implemented by the College of Policing are ultimately to provide high public trust in the police service, accountable outcomes and a professional service. A survey conducted by YouGov by members of public between July 2019 – March 2025 asking ‘do you think the police are doing a good or bad job’ found in March 2019 70% answered they thought the police did a ‘good job’ but this decreased to 52% in March 2025. </w:t>
      </w:r>
      <w:r w:rsidR="00017A6E">
        <w:rPr>
          <w:sz w:val="24"/>
          <w:szCs w:val="24"/>
        </w:rPr>
        <w:t xml:space="preserve">Looking at these survey </w:t>
      </w:r>
      <w:r w:rsidR="001207B5">
        <w:rPr>
          <w:sz w:val="24"/>
          <w:szCs w:val="24"/>
        </w:rPr>
        <w:t>results</w:t>
      </w:r>
      <w:r w:rsidR="00017A6E">
        <w:rPr>
          <w:sz w:val="24"/>
          <w:szCs w:val="24"/>
        </w:rPr>
        <w:t xml:space="preserve"> in the demographic of age the older generation aged 65 + has greater confidence in the police than younger adults aged between 18 – 24 years old (2025).</w:t>
      </w:r>
      <w:r w:rsidR="00E34203">
        <w:rPr>
          <w:sz w:val="24"/>
          <w:szCs w:val="24"/>
        </w:rPr>
        <w:t xml:space="preserve"> </w:t>
      </w:r>
      <w:r w:rsidR="001207B5">
        <w:rPr>
          <w:sz w:val="24"/>
          <w:szCs w:val="24"/>
        </w:rPr>
        <w:t>A consideration for this difference is due to the number of public scandals involving serving police officers</w:t>
      </w:r>
      <w:r w:rsidR="00141797">
        <w:rPr>
          <w:sz w:val="24"/>
          <w:szCs w:val="24"/>
        </w:rPr>
        <w:t xml:space="preserve"> abusing their position of power and committing criminal offences such as the case of the murder of Sarah </w:t>
      </w:r>
      <w:proofErr w:type="spellStart"/>
      <w:r w:rsidR="00141797">
        <w:rPr>
          <w:sz w:val="24"/>
          <w:szCs w:val="24"/>
        </w:rPr>
        <w:lastRenderedPageBreak/>
        <w:t>Everarad</w:t>
      </w:r>
      <w:proofErr w:type="spellEnd"/>
      <w:r w:rsidR="00141797">
        <w:rPr>
          <w:sz w:val="24"/>
          <w:szCs w:val="24"/>
        </w:rPr>
        <w:t xml:space="preserve"> by serving MET Police Officer Wayne Couzens (BBC, 2024) and the findings of the Louise Casey’s report on the Met police which found the force to be institutionally racist, sexist and homophobic (The Guardian, 2023).</w:t>
      </w:r>
      <w:r w:rsidR="004A2A3F">
        <w:rPr>
          <w:sz w:val="24"/>
          <w:szCs w:val="24"/>
        </w:rPr>
        <w:t xml:space="preserve"> It </w:t>
      </w:r>
      <w:proofErr w:type="gramStart"/>
      <w:r w:rsidR="004A2A3F">
        <w:rPr>
          <w:sz w:val="24"/>
          <w:szCs w:val="24"/>
        </w:rPr>
        <w:t>are</w:t>
      </w:r>
      <w:proofErr w:type="gramEnd"/>
      <w:r w:rsidR="004A2A3F">
        <w:rPr>
          <w:sz w:val="24"/>
          <w:szCs w:val="24"/>
        </w:rPr>
        <w:t xml:space="preserve"> these vast and very publicly published scandals and crimes which have left a diminishing level of trust in the service. In response, the College of Policing introduced a new Code of Conduct for all officers which aims to create an environment that supports everyone in policing do their best and greater transparency for the general public about how decisions are made and the standards to which they can expect from the service (</w:t>
      </w:r>
      <w:proofErr w:type="spellStart"/>
      <w:r w:rsidR="004A2A3F">
        <w:rPr>
          <w:sz w:val="24"/>
          <w:szCs w:val="24"/>
        </w:rPr>
        <w:t>GovUK</w:t>
      </w:r>
      <w:proofErr w:type="spellEnd"/>
      <w:r w:rsidR="004A2A3F">
        <w:rPr>
          <w:sz w:val="24"/>
          <w:szCs w:val="24"/>
        </w:rPr>
        <w:t xml:space="preserve">, 2024). The new code of ethics aims to </w:t>
      </w:r>
      <w:r w:rsidR="006409D2">
        <w:rPr>
          <w:sz w:val="24"/>
          <w:szCs w:val="24"/>
        </w:rPr>
        <w:t>set ethical policing principles to ensure that things are done the right way and for the correct reasons from a senior level to an entry starter in the service. It will take time to reflect on these changes implemented and their effectiveness in regaining public confidence in the service.</w:t>
      </w:r>
    </w:p>
    <w:p w14:paraId="75AC4FF5" w14:textId="77777777" w:rsidR="006409D2" w:rsidRDefault="006409D2">
      <w:pPr>
        <w:overflowPunct/>
        <w:autoSpaceDE/>
        <w:autoSpaceDN/>
        <w:adjustRightInd/>
        <w:textAlignment w:val="auto"/>
        <w:rPr>
          <w:sz w:val="24"/>
          <w:szCs w:val="24"/>
        </w:rPr>
      </w:pPr>
    </w:p>
    <w:p w14:paraId="69ABA379" w14:textId="45458AB9" w:rsidR="0070393B" w:rsidRDefault="00E20B11">
      <w:pPr>
        <w:overflowPunct/>
        <w:autoSpaceDE/>
        <w:autoSpaceDN/>
        <w:adjustRightInd/>
        <w:textAlignment w:val="auto"/>
        <w:rPr>
          <w:sz w:val="24"/>
          <w:szCs w:val="24"/>
        </w:rPr>
      </w:pPr>
      <w:r>
        <w:rPr>
          <w:sz w:val="24"/>
          <w:szCs w:val="24"/>
        </w:rPr>
        <w:t xml:space="preserve">Now that I am in my final year of probation I have a good understanding of the role of a modern police officer. The role is complex with there being increased crime complexity and a growth in reports of non-crime related demand. Data from the Office of National Statistics shows that in the year ending September 2024 </w:t>
      </w:r>
      <w:r w:rsidR="00D74FCF">
        <w:rPr>
          <w:sz w:val="24"/>
          <w:szCs w:val="24"/>
        </w:rPr>
        <w:t xml:space="preserve">there was an increase in complex crimes such as fraud which saw a 19% increase on the previous year of a total incidents of 3,858,000 and an increase </w:t>
      </w:r>
      <w:r w:rsidR="0070393B">
        <w:rPr>
          <w:sz w:val="24"/>
          <w:szCs w:val="24"/>
        </w:rPr>
        <w:t xml:space="preserve">around knife violence (2025). It is these complex and the high volume of crime which means that my role as a modern-day police officer involves dealing with more complex crimes involving technology and having a digitally forensically aware mindset. </w:t>
      </w:r>
    </w:p>
    <w:p w14:paraId="5C7D7A1F" w14:textId="77777777" w:rsidR="0070393B" w:rsidRDefault="0070393B">
      <w:pPr>
        <w:overflowPunct/>
        <w:autoSpaceDE/>
        <w:autoSpaceDN/>
        <w:adjustRightInd/>
        <w:textAlignment w:val="auto"/>
        <w:rPr>
          <w:sz w:val="24"/>
          <w:szCs w:val="24"/>
        </w:rPr>
      </w:pPr>
    </w:p>
    <w:p w14:paraId="47B8FF3F" w14:textId="1A6B96BE" w:rsidR="00194971" w:rsidRDefault="00194971">
      <w:pPr>
        <w:overflowPunct/>
        <w:autoSpaceDE/>
        <w:autoSpaceDN/>
        <w:adjustRightInd/>
        <w:textAlignment w:val="auto"/>
        <w:rPr>
          <w:sz w:val="24"/>
          <w:szCs w:val="24"/>
        </w:rPr>
      </w:pPr>
      <w:r>
        <w:rPr>
          <w:sz w:val="24"/>
          <w:szCs w:val="24"/>
        </w:rPr>
        <w:t xml:space="preserve">I ensure that I maintain my training through regular inputs and training packages from the College of Policing and internal force training days. This ensures that my skills are kept up-to-date and I </w:t>
      </w:r>
      <w:r w:rsidR="00885344">
        <w:rPr>
          <w:sz w:val="24"/>
          <w:szCs w:val="24"/>
        </w:rPr>
        <w:t xml:space="preserve">have </w:t>
      </w:r>
      <w:r>
        <w:rPr>
          <w:sz w:val="24"/>
          <w:szCs w:val="24"/>
        </w:rPr>
        <w:t>the required skills to conduct my job competently.</w:t>
      </w:r>
    </w:p>
    <w:p w14:paraId="14150F5F" w14:textId="77777777" w:rsidR="001C1F54" w:rsidRDefault="001C1F54" w:rsidP="00355D43">
      <w:pPr>
        <w:ind w:right="237"/>
        <w:jc w:val="both"/>
        <w:rPr>
          <w:sz w:val="24"/>
          <w:szCs w:val="24"/>
        </w:rPr>
      </w:pPr>
    </w:p>
    <w:p w14:paraId="79F60281" w14:textId="211BAA82" w:rsidR="00736622" w:rsidRDefault="00194971" w:rsidP="00355D43">
      <w:pPr>
        <w:ind w:right="237"/>
        <w:jc w:val="both"/>
        <w:rPr>
          <w:sz w:val="24"/>
          <w:szCs w:val="24"/>
        </w:rPr>
      </w:pPr>
      <w:r>
        <w:rPr>
          <w:sz w:val="24"/>
          <w:szCs w:val="24"/>
        </w:rPr>
        <w:t xml:space="preserve">I have an understanding of the Strategic Policing Requirement, which ensures that the police can deliver a national response to any threat which poses a risk to public order, public confidence, public safety, national security or requires coordination of multiple agencies to counter such a threat (Home Office, 2023). </w:t>
      </w:r>
      <w:r w:rsidR="00F80D3E">
        <w:rPr>
          <w:sz w:val="24"/>
          <w:szCs w:val="24"/>
        </w:rPr>
        <w:t xml:space="preserve">The Home Secretary has </w:t>
      </w:r>
      <w:r w:rsidR="007C6FE4">
        <w:rPr>
          <w:sz w:val="24"/>
          <w:szCs w:val="24"/>
        </w:rPr>
        <w:t>emphasised</w:t>
      </w:r>
      <w:r w:rsidR="00F80D3E">
        <w:rPr>
          <w:sz w:val="24"/>
          <w:szCs w:val="24"/>
        </w:rPr>
        <w:t xml:space="preserve"> the need to ensure justice outcomes for women and children who are victims of sexual offences and domestic abuse, </w:t>
      </w:r>
      <w:r w:rsidR="00C0451B">
        <w:rPr>
          <w:sz w:val="24"/>
          <w:szCs w:val="24"/>
        </w:rPr>
        <w:t>and</w:t>
      </w:r>
      <w:r w:rsidR="00F80D3E">
        <w:rPr>
          <w:sz w:val="24"/>
          <w:szCs w:val="24"/>
        </w:rPr>
        <w:t xml:space="preserve"> has included Violence Against Women and Girls as a national threat.  </w:t>
      </w:r>
      <w:r w:rsidR="007C6FE4">
        <w:rPr>
          <w:sz w:val="24"/>
          <w:szCs w:val="24"/>
        </w:rPr>
        <w:t>I have developed my skills in this area by undertaking internal force training as a domestic abuse champion</w:t>
      </w:r>
      <w:r w:rsidR="00C0451B">
        <w:rPr>
          <w:sz w:val="24"/>
          <w:szCs w:val="24"/>
        </w:rPr>
        <w:t>,</w:t>
      </w:r>
      <w:r w:rsidR="007C6FE4">
        <w:rPr>
          <w:sz w:val="24"/>
          <w:szCs w:val="24"/>
        </w:rPr>
        <w:t xml:space="preserve"> which encompasses knowledge around </w:t>
      </w:r>
      <w:r w:rsidR="00C0451B">
        <w:rPr>
          <w:sz w:val="24"/>
          <w:szCs w:val="24"/>
        </w:rPr>
        <w:t>perpetrators'</w:t>
      </w:r>
      <w:r w:rsidR="007C6FE4">
        <w:rPr>
          <w:sz w:val="24"/>
          <w:szCs w:val="24"/>
        </w:rPr>
        <w:t xml:space="preserve"> behaviours, enhanced training to safeguard victims and continuous development to peer mentor others who I work alongside and provide constructive feedback to ensure that we achieve the best outcome in these cases.</w:t>
      </w:r>
    </w:p>
    <w:p w14:paraId="014B1403" w14:textId="77777777" w:rsidR="008F2616" w:rsidRDefault="008F2616" w:rsidP="00355D43">
      <w:pPr>
        <w:ind w:right="237"/>
        <w:jc w:val="both"/>
        <w:rPr>
          <w:sz w:val="24"/>
          <w:szCs w:val="24"/>
        </w:rPr>
      </w:pPr>
    </w:p>
    <w:p w14:paraId="52617A9B" w14:textId="77777777" w:rsidR="00CA13A5" w:rsidRDefault="00736622" w:rsidP="00CA13A5">
      <w:pPr>
        <w:ind w:right="237"/>
        <w:jc w:val="both"/>
        <w:rPr>
          <w:sz w:val="24"/>
          <w:szCs w:val="24"/>
        </w:rPr>
      </w:pPr>
      <w:r w:rsidRPr="00220ADE">
        <w:rPr>
          <w:sz w:val="24"/>
          <w:szCs w:val="24"/>
        </w:rPr>
        <w:t xml:space="preserve">In conclusion, </w:t>
      </w:r>
      <w:r w:rsidR="00220ADE">
        <w:rPr>
          <w:sz w:val="24"/>
          <w:szCs w:val="24"/>
        </w:rPr>
        <w:t xml:space="preserve">the College of Policing plays a pivotal role in professionalising policing in the United Kingdom by establishing a consistent level of training for all police forces and implementing an ethical framework in the Code of Ethics and National Decision Model to ensure there are transparent outcomes that the public are able to scrutinise and trust the police service. Although the College of Policing have worked rapidly since being established, it has faced several challenges with a number of police forces facing public scandals which has resulted in public trust being diminished. The College of Policing has been reflective and has conducted important work to reform </w:t>
      </w:r>
      <w:r w:rsidR="00CA13A5">
        <w:rPr>
          <w:sz w:val="24"/>
          <w:szCs w:val="24"/>
        </w:rPr>
        <w:t xml:space="preserve">the policing service with the introduction of the new Code </w:t>
      </w:r>
      <w:r w:rsidR="00CA13A5">
        <w:rPr>
          <w:sz w:val="24"/>
          <w:szCs w:val="24"/>
        </w:rPr>
        <w:lastRenderedPageBreak/>
        <w:t xml:space="preserve">of Ethics and the implementation of an entry qualification of the Police Constable Degree Apprentice in the aim to professionalise the service similar to that of sectors such as solicitors. However, there were a number of critics of the Police Degree Entry route, limiting potential experienced people joining, therefore the Home Sectary had decided to allow police forces to continue additional options to join the police without the requirement for needing to complete the degree entry route. </w:t>
      </w:r>
    </w:p>
    <w:p w14:paraId="7D591621" w14:textId="77777777" w:rsidR="00CA13A5" w:rsidRDefault="00CA13A5" w:rsidP="00CA13A5">
      <w:pPr>
        <w:ind w:right="237"/>
        <w:jc w:val="both"/>
        <w:rPr>
          <w:sz w:val="24"/>
          <w:szCs w:val="24"/>
        </w:rPr>
      </w:pPr>
    </w:p>
    <w:p w14:paraId="0FBC4128" w14:textId="6AE6536F" w:rsidR="00CA13A5" w:rsidRDefault="00CA13A5" w:rsidP="00CA13A5">
      <w:pPr>
        <w:ind w:right="237"/>
        <w:jc w:val="both"/>
        <w:rPr>
          <w:sz w:val="24"/>
          <w:szCs w:val="24"/>
        </w:rPr>
      </w:pPr>
      <w:r>
        <w:rPr>
          <w:sz w:val="24"/>
          <w:szCs w:val="24"/>
        </w:rPr>
        <w:t xml:space="preserve">As a modern police officer, </w:t>
      </w:r>
      <w:r w:rsidR="008646B6">
        <w:rPr>
          <w:sz w:val="24"/>
          <w:szCs w:val="24"/>
        </w:rPr>
        <w:t xml:space="preserve">I have an understanding of the increase in digital and </w:t>
      </w:r>
      <w:r w:rsidR="008F2616">
        <w:rPr>
          <w:sz w:val="24"/>
          <w:szCs w:val="24"/>
        </w:rPr>
        <w:t>cyber-enabled</w:t>
      </w:r>
      <w:r w:rsidR="008646B6">
        <w:rPr>
          <w:sz w:val="24"/>
          <w:szCs w:val="24"/>
        </w:rPr>
        <w:t xml:space="preserve"> crimes and the continued demand this </w:t>
      </w:r>
      <w:r w:rsidR="008F2616">
        <w:rPr>
          <w:sz w:val="24"/>
          <w:szCs w:val="24"/>
        </w:rPr>
        <w:t>poses</w:t>
      </w:r>
      <w:r w:rsidR="008646B6">
        <w:rPr>
          <w:sz w:val="24"/>
          <w:szCs w:val="24"/>
        </w:rPr>
        <w:t xml:space="preserve"> on my profession. </w:t>
      </w:r>
      <w:r w:rsidR="008F2616">
        <w:rPr>
          <w:sz w:val="24"/>
          <w:szCs w:val="24"/>
        </w:rPr>
        <w:t xml:space="preserve">I continually develop my skills through regular training and personal development plans. I understand the importance of reflective practice to continuously learn from incidents and continue to strive to provide the best possible outcomes for victims. </w:t>
      </w:r>
    </w:p>
    <w:p w14:paraId="0E71617F" w14:textId="77777777" w:rsidR="00CA13A5" w:rsidRDefault="00CA13A5" w:rsidP="00CA13A5">
      <w:pPr>
        <w:ind w:right="237"/>
        <w:jc w:val="both"/>
        <w:rPr>
          <w:sz w:val="24"/>
          <w:szCs w:val="24"/>
        </w:rPr>
      </w:pPr>
    </w:p>
    <w:p w14:paraId="7BE05B71" w14:textId="34693165" w:rsidR="00C92564" w:rsidRPr="00270EEB" w:rsidRDefault="000353BD" w:rsidP="00340E9A">
      <w:pPr>
        <w:ind w:right="237"/>
        <w:jc w:val="both"/>
        <w:rPr>
          <w:sz w:val="24"/>
          <w:szCs w:val="24"/>
        </w:rPr>
      </w:pPr>
      <w:r>
        <w:rPr>
          <w:sz w:val="24"/>
          <w:szCs w:val="24"/>
        </w:rPr>
        <w:t xml:space="preserve">In conclusion, the College of Policing plays an important role in professionalising policing in the United Kingdom by providing the national standards, promoting ethical behaviour and providing best practices across the service. The College of Policing has introduced key initiatives to improve the service, such as the PEQF framework, the 5-year strategy and aligning itself to the policing vision 2025. While these changes have been widely seen as positive for the policing service, it still faces challenges around engagement, resourcing and the pace of which senior leadership implement changes. As I approach the end of my probation period, I have a good understanding of the expectations and challenges in which I face. I now take more of a leadership role whilst dealing with incidents and I am able to reflect on decisions I have made. </w:t>
      </w:r>
      <w:r w:rsidR="009125D8">
        <w:rPr>
          <w:sz w:val="24"/>
          <w:szCs w:val="24"/>
        </w:rPr>
        <w:t>I have an understanding of the challenges in which the service faces and what is expected from me and my team in tackling these challenges to provide a service to which the public expects.</w:t>
      </w:r>
    </w:p>
    <w:p w14:paraId="26168F28" w14:textId="77777777" w:rsidR="00FF7784" w:rsidRPr="00270EEB" w:rsidRDefault="00FF7784" w:rsidP="00340E9A">
      <w:pPr>
        <w:ind w:right="237"/>
        <w:jc w:val="both"/>
        <w:rPr>
          <w:sz w:val="24"/>
          <w:szCs w:val="24"/>
        </w:rPr>
      </w:pPr>
    </w:p>
    <w:p w14:paraId="1E2EB7EF" w14:textId="77777777" w:rsidR="00FF7784" w:rsidRPr="009125D8" w:rsidRDefault="00FF7784" w:rsidP="009125D8">
      <w:pPr>
        <w:ind w:right="237"/>
        <w:jc w:val="both"/>
        <w:rPr>
          <w:sz w:val="24"/>
          <w:szCs w:val="24"/>
        </w:rPr>
      </w:pPr>
    </w:p>
    <w:p w14:paraId="015307D9" w14:textId="6A703981" w:rsidR="00FF7784" w:rsidRPr="00270EEB" w:rsidRDefault="007E6E06" w:rsidP="00340E9A">
      <w:pPr>
        <w:ind w:right="237"/>
        <w:jc w:val="both"/>
        <w:rPr>
          <w:sz w:val="24"/>
          <w:szCs w:val="24"/>
        </w:rPr>
      </w:pPr>
      <w:r w:rsidRPr="00565639">
        <w:rPr>
          <w:b/>
          <w:bCs/>
          <w:sz w:val="24"/>
          <w:szCs w:val="24"/>
        </w:rPr>
        <w:t>Total word count</w:t>
      </w:r>
      <w:r>
        <w:rPr>
          <w:sz w:val="24"/>
          <w:szCs w:val="24"/>
        </w:rPr>
        <w:t xml:space="preserve">: </w:t>
      </w:r>
      <w:r w:rsidR="009125D8">
        <w:rPr>
          <w:sz w:val="24"/>
          <w:szCs w:val="24"/>
        </w:rPr>
        <w:t>1,810</w:t>
      </w: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6E2EF9A2" w14:textId="77777777" w:rsidR="00371904" w:rsidRDefault="00371904" w:rsidP="00371904">
      <w:pPr>
        <w:pStyle w:val="paragraph"/>
        <w:spacing w:before="0" w:beforeAutospacing="0" w:after="0" w:afterAutospacing="0"/>
        <w:ind w:right="225"/>
        <w:jc w:val="center"/>
        <w:textAlignment w:val="baseline"/>
        <w:rPr>
          <w:rStyle w:val="normaltextrun"/>
          <w:rFonts w:ascii="Arial" w:hAnsi="Arial" w:cs="Arial"/>
          <w:b/>
          <w:bCs/>
        </w:rPr>
      </w:pPr>
      <w:r>
        <w:rPr>
          <w:rStyle w:val="normaltextrun"/>
          <w:rFonts w:ascii="Arial" w:hAnsi="Arial" w:cs="Arial"/>
          <w:b/>
          <w:bCs/>
        </w:rPr>
        <w:lastRenderedPageBreak/>
        <w:t>Task 2</w:t>
      </w:r>
    </w:p>
    <w:p w14:paraId="4B59C936" w14:textId="04CE01FD"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03F912AE" w14:textId="542DCA4D"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F34D3C0" w14:textId="7BB6BE64" w:rsidR="00650CE9" w:rsidRPr="00736622"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306CE1D6" w14:textId="2CB2FB0A" w:rsidR="008171E4" w:rsidRPr="00736622" w:rsidRDefault="4F5ED9C4" w:rsidP="00736622">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Default="00AA666E" w:rsidP="00340E9A">
      <w:pPr>
        <w:ind w:right="237"/>
        <w:jc w:val="both"/>
        <w:rPr>
          <w:sz w:val="24"/>
          <w:szCs w:val="24"/>
        </w:rPr>
      </w:pPr>
    </w:p>
    <w:p w14:paraId="2B8D8FDC" w14:textId="77777777" w:rsidR="009E665D" w:rsidRPr="009E665D" w:rsidRDefault="009E665D" w:rsidP="009E665D">
      <w:pPr>
        <w:rPr>
          <w:sz w:val="24"/>
          <w:szCs w:val="24"/>
        </w:rPr>
      </w:pPr>
      <w:r w:rsidRPr="009E665D">
        <w:rPr>
          <w:sz w:val="24"/>
          <w:szCs w:val="24"/>
        </w:rPr>
        <w:t>Social media has become an important part of everyday life in society with the vast majority of the population consuming information by means of online platforms such as Facebook, Twitter and a large variety of other platforms. The use of social media in a policing context if used right can be engaging and build confidence with communities, but it also has many disadvantages.</w:t>
      </w:r>
    </w:p>
    <w:p w14:paraId="70D4AEE1" w14:textId="77777777" w:rsidR="009E665D" w:rsidRPr="009E665D" w:rsidRDefault="009E665D" w:rsidP="009E665D">
      <w:pPr>
        <w:rPr>
          <w:sz w:val="24"/>
          <w:szCs w:val="24"/>
        </w:rPr>
      </w:pPr>
    </w:p>
    <w:p w14:paraId="1BB4E42F" w14:textId="58A04461" w:rsidR="00F044AA" w:rsidRDefault="009E665D" w:rsidP="00CF2BE6">
      <w:pPr>
        <w:rPr>
          <w:sz w:val="24"/>
          <w:szCs w:val="24"/>
        </w:rPr>
      </w:pPr>
      <w:r w:rsidRPr="009E665D">
        <w:rPr>
          <w:sz w:val="24"/>
          <w:szCs w:val="24"/>
        </w:rPr>
        <w:t>In this essay, I will look at my own experience with social media in a policing role. I will reflect on how it has been used to inform and engage with the community, and how it helps promote force initiatives. I will also consider the policies in place for using social media professionally, the platforms commonly used in policing, and the benefits and risks that come with using social media in this way.</w:t>
      </w:r>
    </w:p>
    <w:p w14:paraId="2C56028E" w14:textId="77777777" w:rsidR="00CF2BE6" w:rsidRDefault="00CF2BE6" w:rsidP="00CF2BE6">
      <w:pPr>
        <w:rPr>
          <w:sz w:val="24"/>
          <w:szCs w:val="24"/>
        </w:rPr>
      </w:pPr>
    </w:p>
    <w:p w14:paraId="79BC7863" w14:textId="77777777" w:rsidR="000F3ADD" w:rsidRDefault="007176F0" w:rsidP="00CF2BE6">
      <w:pPr>
        <w:rPr>
          <w:sz w:val="24"/>
          <w:szCs w:val="24"/>
        </w:rPr>
      </w:pPr>
      <w:r>
        <w:rPr>
          <w:sz w:val="24"/>
          <w:szCs w:val="24"/>
        </w:rPr>
        <w:t xml:space="preserve">Social media has become an essential tool </w:t>
      </w:r>
      <w:r w:rsidR="00D507FB">
        <w:rPr>
          <w:sz w:val="24"/>
          <w:szCs w:val="24"/>
        </w:rPr>
        <w:t>for</w:t>
      </w:r>
      <w:r>
        <w:rPr>
          <w:sz w:val="24"/>
          <w:szCs w:val="24"/>
        </w:rPr>
        <w:t xml:space="preserve"> how the police </w:t>
      </w:r>
      <w:r w:rsidR="00D507FB">
        <w:rPr>
          <w:sz w:val="24"/>
          <w:szCs w:val="24"/>
        </w:rPr>
        <w:t>across the world</w:t>
      </w:r>
      <w:r>
        <w:rPr>
          <w:sz w:val="24"/>
          <w:szCs w:val="24"/>
        </w:rPr>
        <w:t xml:space="preserve"> communicate with the public using platforms such as Facebook, Twitter and Instagram regularly within my force, Gwent Police. </w:t>
      </w:r>
      <w:r w:rsidR="00AB1933">
        <w:rPr>
          <w:sz w:val="24"/>
          <w:szCs w:val="24"/>
        </w:rPr>
        <w:t xml:space="preserve">The use of the internet is increasingly </w:t>
      </w:r>
      <w:r w:rsidR="00D507FB">
        <w:rPr>
          <w:sz w:val="24"/>
          <w:szCs w:val="24"/>
        </w:rPr>
        <w:t>becoming</w:t>
      </w:r>
      <w:r w:rsidR="00AB1933">
        <w:rPr>
          <w:sz w:val="24"/>
          <w:szCs w:val="24"/>
        </w:rPr>
        <w:t xml:space="preserve"> </w:t>
      </w:r>
      <w:r w:rsidR="00D507FB">
        <w:rPr>
          <w:sz w:val="24"/>
          <w:szCs w:val="24"/>
        </w:rPr>
        <w:t>a part</w:t>
      </w:r>
      <w:r w:rsidR="00AB1933">
        <w:rPr>
          <w:sz w:val="24"/>
          <w:szCs w:val="24"/>
        </w:rPr>
        <w:t xml:space="preserve"> of society and how we interact with each other and consume content. According to Forbes</w:t>
      </w:r>
      <w:r w:rsidR="00D507FB">
        <w:rPr>
          <w:sz w:val="24"/>
          <w:szCs w:val="24"/>
        </w:rPr>
        <w:t>,</w:t>
      </w:r>
      <w:r w:rsidR="00AB1933">
        <w:rPr>
          <w:sz w:val="24"/>
          <w:szCs w:val="24"/>
        </w:rPr>
        <w:t xml:space="preserve"> there </w:t>
      </w:r>
      <w:r w:rsidR="00D507FB">
        <w:rPr>
          <w:sz w:val="24"/>
          <w:szCs w:val="24"/>
        </w:rPr>
        <w:t xml:space="preserve">are </w:t>
      </w:r>
      <w:r w:rsidR="00AB1933">
        <w:rPr>
          <w:sz w:val="24"/>
          <w:szCs w:val="24"/>
        </w:rPr>
        <w:t xml:space="preserve">5.35 billion </w:t>
      </w:r>
      <w:r w:rsidR="00D507FB">
        <w:rPr>
          <w:sz w:val="24"/>
          <w:szCs w:val="24"/>
        </w:rPr>
        <w:t xml:space="preserve">people who have access to the internet, which equates to 66% of the world’s population with the average person spending approximately 6.5 hours a day accessing the internet, but this can increase when looking at age brackets (2025). </w:t>
      </w:r>
    </w:p>
    <w:p w14:paraId="54FF768A" w14:textId="77777777" w:rsidR="000F3ADD" w:rsidRDefault="000F3ADD" w:rsidP="00CF2BE6">
      <w:pPr>
        <w:rPr>
          <w:sz w:val="24"/>
          <w:szCs w:val="24"/>
        </w:rPr>
      </w:pPr>
    </w:p>
    <w:p w14:paraId="325146B5" w14:textId="4431CC36" w:rsidR="00F044AA" w:rsidRDefault="000F3ADD" w:rsidP="00B81598">
      <w:pPr>
        <w:rPr>
          <w:sz w:val="24"/>
          <w:szCs w:val="24"/>
        </w:rPr>
      </w:pPr>
      <w:r>
        <w:rPr>
          <w:sz w:val="24"/>
          <w:szCs w:val="24"/>
        </w:rPr>
        <w:t xml:space="preserve">The use of social media within my force is done </w:t>
      </w:r>
      <w:r w:rsidR="004B767D">
        <w:rPr>
          <w:sz w:val="24"/>
          <w:szCs w:val="24"/>
        </w:rPr>
        <w:t xml:space="preserve">extensively </w:t>
      </w:r>
      <w:r>
        <w:rPr>
          <w:sz w:val="24"/>
          <w:szCs w:val="24"/>
        </w:rPr>
        <w:t xml:space="preserve">through a </w:t>
      </w:r>
      <w:r w:rsidR="004B767D">
        <w:rPr>
          <w:sz w:val="24"/>
          <w:szCs w:val="24"/>
        </w:rPr>
        <w:t>Corporate</w:t>
      </w:r>
      <w:r>
        <w:rPr>
          <w:sz w:val="24"/>
          <w:szCs w:val="24"/>
        </w:rPr>
        <w:t xml:space="preserve"> Communications department whose role is to produce content and publish information via the different social media channels</w:t>
      </w:r>
      <w:r w:rsidR="004B767D">
        <w:rPr>
          <w:sz w:val="24"/>
          <w:szCs w:val="24"/>
        </w:rPr>
        <w:t xml:space="preserve">, which can be around campaigns such as drink driver awareness around Christmas, informing the community of an ongoing incident or other work completed by the service. This approach makes the police service more transparent as the public is kept informed </w:t>
      </w:r>
      <w:r w:rsidR="003173DA">
        <w:rPr>
          <w:sz w:val="24"/>
          <w:szCs w:val="24"/>
        </w:rPr>
        <w:t>about</w:t>
      </w:r>
      <w:r w:rsidR="004B767D">
        <w:rPr>
          <w:sz w:val="24"/>
          <w:szCs w:val="24"/>
        </w:rPr>
        <w:t xml:space="preserve"> what their local police force </w:t>
      </w:r>
      <w:r w:rsidR="003173DA">
        <w:rPr>
          <w:sz w:val="24"/>
          <w:szCs w:val="24"/>
        </w:rPr>
        <w:t>is doing and builds confidence in the service.</w:t>
      </w:r>
      <w:r w:rsidR="004B767D">
        <w:rPr>
          <w:sz w:val="24"/>
          <w:szCs w:val="24"/>
        </w:rPr>
        <w:t xml:space="preserve"> The use of social media within Gwent Police has increased, with data published showing </w:t>
      </w:r>
      <w:r w:rsidR="003173DA">
        <w:rPr>
          <w:sz w:val="24"/>
          <w:szCs w:val="24"/>
        </w:rPr>
        <w:t xml:space="preserve">that </w:t>
      </w:r>
      <w:r w:rsidR="004B767D">
        <w:rPr>
          <w:sz w:val="24"/>
          <w:szCs w:val="24"/>
        </w:rPr>
        <w:t xml:space="preserve">in 2020/2021 </w:t>
      </w:r>
      <w:r w:rsidR="004B767D">
        <w:rPr>
          <w:sz w:val="24"/>
          <w:szCs w:val="24"/>
        </w:rPr>
        <w:lastRenderedPageBreak/>
        <w:t xml:space="preserve">the total reach from social media posts from the force was at 264.2 million people </w:t>
      </w:r>
      <w:r w:rsidR="004B767D" w:rsidRPr="004B767D">
        <w:rPr>
          <w:sz w:val="24"/>
          <w:szCs w:val="24"/>
        </w:rPr>
        <w:t>(Gwent Police and Crime Commissioner, 2022)</w:t>
      </w:r>
      <w:r w:rsidR="004B767D">
        <w:rPr>
          <w:sz w:val="24"/>
          <w:szCs w:val="24"/>
        </w:rPr>
        <w:t>.</w:t>
      </w:r>
      <w:r w:rsidR="00B81598">
        <w:rPr>
          <w:sz w:val="24"/>
          <w:szCs w:val="24"/>
        </w:rPr>
        <w:t xml:space="preserve"> It does have restrictions within my own force those who work within the Communications department and on our social media desk in the force control room are able to access the social media accounts to publish content and reply to member of the public who have contacted the service via direct messages on different platforms or have replied in the comment section of a post. When we are seeking to publish a post on social media which could relate to someone being missing Gwent Police will seek to obtain permission from the next of king and the rank of inspector or above must approve of the circulation of the post. In addition to internal policies around the use of social media there is guidance set out by the College of Policing for all police forces in the United Kingdom. The College of Policing set out principles which state that online engagement must be credible, consistent, responsive, inclusive, ethical and personable (2013). </w:t>
      </w:r>
      <w:r w:rsidR="004B399A">
        <w:rPr>
          <w:sz w:val="24"/>
          <w:szCs w:val="24"/>
        </w:rPr>
        <w:t xml:space="preserve">In essence, the use of social media should empower local communities, make information accessible and ensure meaningful two-way dialogue. </w:t>
      </w:r>
    </w:p>
    <w:p w14:paraId="10D8EBCF" w14:textId="77777777" w:rsidR="004B399A" w:rsidRDefault="004B399A" w:rsidP="00B81598">
      <w:pPr>
        <w:rPr>
          <w:sz w:val="24"/>
          <w:szCs w:val="24"/>
        </w:rPr>
      </w:pPr>
    </w:p>
    <w:p w14:paraId="74B6F79E" w14:textId="5E36E7F0" w:rsidR="00A54F0A" w:rsidRDefault="004B399A" w:rsidP="00B81598">
      <w:pPr>
        <w:rPr>
          <w:sz w:val="24"/>
          <w:szCs w:val="24"/>
        </w:rPr>
      </w:pPr>
      <w:r>
        <w:rPr>
          <w:sz w:val="24"/>
          <w:szCs w:val="24"/>
        </w:rPr>
        <w:t>I have used social media to assist me in my role as a Police Constable whilst dealing with numerous missing persons</w:t>
      </w:r>
      <w:r w:rsidR="00A54F0A">
        <w:rPr>
          <w:sz w:val="24"/>
          <w:szCs w:val="24"/>
        </w:rPr>
        <w:t xml:space="preserve">, road closures and </w:t>
      </w:r>
      <w:r w:rsidR="00805704">
        <w:rPr>
          <w:sz w:val="24"/>
          <w:szCs w:val="24"/>
        </w:rPr>
        <w:t>community engagement events</w:t>
      </w:r>
      <w:r w:rsidR="003040A0">
        <w:rPr>
          <w:sz w:val="24"/>
          <w:szCs w:val="24"/>
        </w:rPr>
        <w:t xml:space="preserve"> following the force policy on its use</w:t>
      </w:r>
      <w:r>
        <w:rPr>
          <w:sz w:val="24"/>
          <w:szCs w:val="24"/>
        </w:rPr>
        <w:t xml:space="preserve">. The circulation of </w:t>
      </w:r>
      <w:r w:rsidR="00A54F0A">
        <w:rPr>
          <w:sz w:val="24"/>
          <w:szCs w:val="24"/>
        </w:rPr>
        <w:t xml:space="preserve">a </w:t>
      </w:r>
      <w:r>
        <w:rPr>
          <w:sz w:val="24"/>
          <w:szCs w:val="24"/>
        </w:rPr>
        <w:t xml:space="preserve">missing </w:t>
      </w:r>
      <w:r w:rsidR="00A54F0A">
        <w:rPr>
          <w:sz w:val="24"/>
          <w:szCs w:val="24"/>
        </w:rPr>
        <w:t>person</w:t>
      </w:r>
      <w:r>
        <w:rPr>
          <w:sz w:val="24"/>
          <w:szCs w:val="24"/>
        </w:rPr>
        <w:t xml:space="preserve"> is not usually undertaken until they have surpassed a particular amount of time</w:t>
      </w:r>
      <w:r w:rsidR="00805704">
        <w:rPr>
          <w:sz w:val="24"/>
          <w:szCs w:val="24"/>
        </w:rPr>
        <w:t xml:space="preserve"> from being reported missing</w:t>
      </w:r>
      <w:r w:rsidR="00A54F0A">
        <w:rPr>
          <w:sz w:val="24"/>
          <w:szCs w:val="24"/>
        </w:rPr>
        <w:t>, with more traditional</w:t>
      </w:r>
      <w:r>
        <w:rPr>
          <w:sz w:val="24"/>
          <w:szCs w:val="24"/>
        </w:rPr>
        <w:t xml:space="preserve"> investigative actions exhausted in the first instance. </w:t>
      </w:r>
      <w:r w:rsidR="003040A0">
        <w:rPr>
          <w:sz w:val="24"/>
          <w:szCs w:val="24"/>
        </w:rPr>
        <w:t>I have previously coordinated with other police forces</w:t>
      </w:r>
      <w:r w:rsidR="00A54F0A">
        <w:rPr>
          <w:sz w:val="24"/>
          <w:szCs w:val="24"/>
        </w:rPr>
        <w:t xml:space="preserve"> that the missing person has links or is likely to travel to</w:t>
      </w:r>
      <w:r w:rsidR="003040A0">
        <w:rPr>
          <w:sz w:val="24"/>
          <w:szCs w:val="24"/>
        </w:rPr>
        <w:t xml:space="preserve"> and submitted a </w:t>
      </w:r>
      <w:r w:rsidR="00A54F0A">
        <w:rPr>
          <w:sz w:val="24"/>
          <w:szCs w:val="24"/>
        </w:rPr>
        <w:t xml:space="preserve">request that </w:t>
      </w:r>
      <w:r w:rsidR="003040A0">
        <w:rPr>
          <w:sz w:val="24"/>
          <w:szCs w:val="24"/>
        </w:rPr>
        <w:t xml:space="preserve">the </w:t>
      </w:r>
      <w:r w:rsidR="00A54F0A">
        <w:rPr>
          <w:sz w:val="24"/>
          <w:szCs w:val="24"/>
        </w:rPr>
        <w:t>particular force circulates the missing person's details on their social media channels. Social media posts around missing persons usually generate information and intelligence reports to the social media desk, such as sightings of the missing person, which have led to people being located.</w:t>
      </w:r>
      <w:r w:rsidR="007A41B7">
        <w:rPr>
          <w:sz w:val="24"/>
          <w:szCs w:val="24"/>
        </w:rPr>
        <w:t xml:space="preserve"> Gwent Police will often publish content showing the work completed by specialist teams</w:t>
      </w:r>
      <w:r w:rsidR="00662F70">
        <w:rPr>
          <w:sz w:val="24"/>
          <w:szCs w:val="24"/>
        </w:rPr>
        <w:t>,</w:t>
      </w:r>
      <w:r w:rsidR="007A41B7">
        <w:rPr>
          <w:sz w:val="24"/>
          <w:szCs w:val="24"/>
        </w:rPr>
        <w:t xml:space="preserve"> such as the neighbourhood policing team</w:t>
      </w:r>
      <w:r w:rsidR="00805704">
        <w:rPr>
          <w:sz w:val="24"/>
          <w:szCs w:val="24"/>
        </w:rPr>
        <w:t>,</w:t>
      </w:r>
      <w:r w:rsidR="007A41B7">
        <w:rPr>
          <w:sz w:val="24"/>
          <w:szCs w:val="24"/>
        </w:rPr>
        <w:t xml:space="preserve"> tackling drug supply in the community by posting information on successful drug warrants </w:t>
      </w:r>
      <w:r w:rsidR="00805704">
        <w:rPr>
          <w:sz w:val="24"/>
          <w:szCs w:val="24"/>
        </w:rPr>
        <w:t>and publishing information around different community engagement events that are being held.</w:t>
      </w:r>
    </w:p>
    <w:p w14:paraId="7C2432C7" w14:textId="77777777" w:rsidR="00805704" w:rsidRDefault="00805704" w:rsidP="00B81598">
      <w:pPr>
        <w:rPr>
          <w:sz w:val="24"/>
          <w:szCs w:val="24"/>
        </w:rPr>
      </w:pPr>
    </w:p>
    <w:p w14:paraId="362C657A" w14:textId="3C2F9927" w:rsidR="00F044AA" w:rsidRDefault="00805704" w:rsidP="00662F70">
      <w:pPr>
        <w:overflowPunct/>
        <w:autoSpaceDE/>
        <w:autoSpaceDN/>
        <w:adjustRightInd/>
        <w:textAlignment w:val="auto"/>
        <w:rPr>
          <w:sz w:val="24"/>
          <w:szCs w:val="24"/>
        </w:rPr>
      </w:pPr>
      <w:r>
        <w:rPr>
          <w:sz w:val="24"/>
          <w:szCs w:val="24"/>
        </w:rPr>
        <w:t xml:space="preserve">The use of social media around promoting </w:t>
      </w:r>
      <w:r w:rsidR="005647C4">
        <w:rPr>
          <w:sz w:val="24"/>
          <w:szCs w:val="24"/>
        </w:rPr>
        <w:t>national</w:t>
      </w:r>
      <w:r>
        <w:rPr>
          <w:sz w:val="24"/>
          <w:szCs w:val="24"/>
        </w:rPr>
        <w:t xml:space="preserve"> or </w:t>
      </w:r>
      <w:r w:rsidR="005647C4">
        <w:rPr>
          <w:sz w:val="24"/>
          <w:szCs w:val="24"/>
        </w:rPr>
        <w:t>force-led</w:t>
      </w:r>
      <w:r>
        <w:rPr>
          <w:sz w:val="24"/>
          <w:szCs w:val="24"/>
        </w:rPr>
        <w:t xml:space="preserve"> initiatives</w:t>
      </w:r>
      <w:r w:rsidR="005647C4">
        <w:rPr>
          <w:sz w:val="24"/>
          <w:szCs w:val="24"/>
        </w:rPr>
        <w:t>,</w:t>
      </w:r>
      <w:r>
        <w:rPr>
          <w:sz w:val="24"/>
          <w:szCs w:val="24"/>
        </w:rPr>
        <w:t xml:space="preserve"> such as Op Spectre</w:t>
      </w:r>
      <w:r w:rsidR="005647C4">
        <w:rPr>
          <w:sz w:val="24"/>
          <w:szCs w:val="24"/>
        </w:rPr>
        <w:t>,</w:t>
      </w:r>
      <w:r>
        <w:rPr>
          <w:sz w:val="24"/>
          <w:szCs w:val="24"/>
        </w:rPr>
        <w:t xml:space="preserve"> which is a national campaign that </w:t>
      </w:r>
      <w:r w:rsidR="005647C4">
        <w:rPr>
          <w:sz w:val="24"/>
          <w:szCs w:val="24"/>
        </w:rPr>
        <w:t xml:space="preserve">aims to tackle knife crime within local communities. The use of social media around this campaign </w:t>
      </w:r>
      <w:r w:rsidR="00662F70">
        <w:rPr>
          <w:sz w:val="24"/>
          <w:szCs w:val="24"/>
        </w:rPr>
        <w:t>has</w:t>
      </w:r>
      <w:r w:rsidR="005647C4">
        <w:rPr>
          <w:sz w:val="24"/>
          <w:szCs w:val="24"/>
        </w:rPr>
        <w:t xml:space="preserve"> played a critical role by engaging the community and raising awareness of </w:t>
      </w:r>
      <w:r w:rsidR="00662F70">
        <w:rPr>
          <w:sz w:val="24"/>
          <w:szCs w:val="24"/>
        </w:rPr>
        <w:t>amnesty</w:t>
      </w:r>
      <w:r w:rsidR="005647C4">
        <w:rPr>
          <w:sz w:val="24"/>
          <w:szCs w:val="24"/>
        </w:rPr>
        <w:t xml:space="preserve"> bins at police stations, which </w:t>
      </w:r>
      <w:r w:rsidR="00662F70">
        <w:rPr>
          <w:sz w:val="24"/>
          <w:szCs w:val="24"/>
        </w:rPr>
        <w:t>allow</w:t>
      </w:r>
      <w:r w:rsidR="005647C4">
        <w:rPr>
          <w:sz w:val="24"/>
          <w:szCs w:val="24"/>
        </w:rPr>
        <w:t xml:space="preserve"> members of the public to securely dispose of sharp or pointed objects such as knives without the concern of prosecution. It is known that the average age among those involved in knife crime is between 14 – 36 years old </w:t>
      </w:r>
      <w:r w:rsidR="00662F70" w:rsidRPr="00662F70">
        <w:rPr>
          <w:sz w:val="24"/>
          <w:szCs w:val="24"/>
        </w:rPr>
        <w:t>(Greenwich, 2025)</w:t>
      </w:r>
      <w:r w:rsidR="005647C4">
        <w:rPr>
          <w:sz w:val="24"/>
          <w:szCs w:val="24"/>
        </w:rPr>
        <w:t xml:space="preserve">, with statistical data showing this age bracket has the highest usage rate of accessing the internet </w:t>
      </w:r>
      <w:r w:rsidR="00662F70">
        <w:rPr>
          <w:sz w:val="24"/>
          <w:szCs w:val="24"/>
        </w:rPr>
        <w:t xml:space="preserve">making the online campaign material by police forces important to reaching the intended audience that are likely to be at risk of being involved in knife crime </w:t>
      </w:r>
      <w:r w:rsidR="00662F70" w:rsidRPr="00662F70">
        <w:rPr>
          <w:sz w:val="24"/>
          <w:szCs w:val="24"/>
        </w:rPr>
        <w:t>(Statista, 2023)</w:t>
      </w:r>
      <w:r w:rsidR="00662F70">
        <w:rPr>
          <w:sz w:val="24"/>
          <w:szCs w:val="24"/>
        </w:rPr>
        <w:t xml:space="preserve">. </w:t>
      </w:r>
      <w:r w:rsidR="005647C4">
        <w:rPr>
          <w:sz w:val="24"/>
          <w:szCs w:val="24"/>
        </w:rPr>
        <w:t xml:space="preserve"> </w:t>
      </w:r>
      <w:r w:rsidR="003040A0">
        <w:rPr>
          <w:sz w:val="24"/>
          <w:szCs w:val="24"/>
        </w:rPr>
        <w:t xml:space="preserve">During the campaign period, someone within the social media department will ensure continued engagement around questions that may be raised in the comment section of the posts promptly. </w:t>
      </w:r>
      <w:r w:rsidR="002A06D0">
        <w:rPr>
          <w:sz w:val="24"/>
          <w:szCs w:val="24"/>
        </w:rPr>
        <w:t xml:space="preserve">There have been </w:t>
      </w:r>
      <w:r w:rsidR="00EB33DB">
        <w:rPr>
          <w:sz w:val="24"/>
          <w:szCs w:val="24"/>
        </w:rPr>
        <w:t>several</w:t>
      </w:r>
      <w:r w:rsidR="002A06D0">
        <w:rPr>
          <w:sz w:val="24"/>
          <w:szCs w:val="24"/>
        </w:rPr>
        <w:t xml:space="preserve"> times where posts have been made by </w:t>
      </w:r>
      <w:r w:rsidR="00EB33DB">
        <w:rPr>
          <w:sz w:val="24"/>
          <w:szCs w:val="24"/>
        </w:rPr>
        <w:t>police forces</w:t>
      </w:r>
      <w:r w:rsidR="002A06D0">
        <w:rPr>
          <w:sz w:val="24"/>
          <w:szCs w:val="24"/>
        </w:rPr>
        <w:t xml:space="preserve"> where the comment section can be</w:t>
      </w:r>
      <w:r w:rsidR="00EB33DB">
        <w:rPr>
          <w:sz w:val="24"/>
          <w:szCs w:val="24"/>
        </w:rPr>
        <w:t xml:space="preserve"> largely</w:t>
      </w:r>
      <w:r w:rsidR="002A06D0">
        <w:rPr>
          <w:sz w:val="24"/>
          <w:szCs w:val="24"/>
        </w:rPr>
        <w:t xml:space="preserve"> negative about the </w:t>
      </w:r>
      <w:r w:rsidR="00EB33DB">
        <w:rPr>
          <w:sz w:val="24"/>
          <w:szCs w:val="24"/>
        </w:rPr>
        <w:t>post</w:t>
      </w:r>
      <w:r w:rsidR="002A06D0">
        <w:rPr>
          <w:sz w:val="24"/>
          <w:szCs w:val="24"/>
        </w:rPr>
        <w:t xml:space="preserve"> which may be an indicator of either dissatisfaction in the service, the incorrect target audience is not being reached or the content does not meet the national standard set by the College of Policing. </w:t>
      </w:r>
    </w:p>
    <w:p w14:paraId="02458A73" w14:textId="77777777" w:rsidR="00120C23" w:rsidRDefault="001F4C33" w:rsidP="00662F70">
      <w:pPr>
        <w:overflowPunct/>
        <w:autoSpaceDE/>
        <w:autoSpaceDN/>
        <w:adjustRightInd/>
        <w:textAlignment w:val="auto"/>
        <w:rPr>
          <w:sz w:val="24"/>
          <w:szCs w:val="24"/>
        </w:rPr>
      </w:pPr>
      <w:r>
        <w:rPr>
          <w:sz w:val="24"/>
          <w:szCs w:val="24"/>
        </w:rPr>
        <w:lastRenderedPageBreak/>
        <w:t xml:space="preserve">Although </w:t>
      </w:r>
      <w:r w:rsidR="00120C23">
        <w:rPr>
          <w:sz w:val="24"/>
          <w:szCs w:val="24"/>
        </w:rPr>
        <w:t xml:space="preserve">a social media post may receive negative attention on occasion from people it is on balance an essential part of modern-day policing, with one the biggest advantages being able to provide important information to the public in real-time. The information can be critical information about missing people, road closures and updating the public around major incidents. Platforms such as X (formerly known as Twitter), Facebook and Instagram allow local police services to reach a wide audience quickly. </w:t>
      </w:r>
    </w:p>
    <w:p w14:paraId="7BA0FFA6" w14:textId="77777777" w:rsidR="00120C23" w:rsidRDefault="00120C23" w:rsidP="00662F70">
      <w:pPr>
        <w:overflowPunct/>
        <w:autoSpaceDE/>
        <w:autoSpaceDN/>
        <w:adjustRightInd/>
        <w:textAlignment w:val="auto"/>
        <w:rPr>
          <w:sz w:val="24"/>
          <w:szCs w:val="24"/>
        </w:rPr>
      </w:pPr>
    </w:p>
    <w:p w14:paraId="7938579E" w14:textId="62717E6A" w:rsidR="001F1FB5" w:rsidRDefault="00120C23" w:rsidP="00120C23">
      <w:pPr>
        <w:overflowPunct/>
        <w:autoSpaceDE/>
        <w:autoSpaceDN/>
        <w:adjustRightInd/>
        <w:textAlignment w:val="auto"/>
        <w:rPr>
          <w:sz w:val="24"/>
          <w:szCs w:val="24"/>
        </w:rPr>
      </w:pPr>
      <w:r>
        <w:rPr>
          <w:sz w:val="24"/>
          <w:szCs w:val="24"/>
        </w:rPr>
        <w:t>The use of social media platforms by police services are moreover used to be transparent and build confidence with the public with an openness around what decisions are being made by the</w:t>
      </w:r>
      <w:r w:rsidR="0095427A">
        <w:rPr>
          <w:sz w:val="24"/>
          <w:szCs w:val="24"/>
        </w:rPr>
        <w:t>ir</w:t>
      </w:r>
      <w:r>
        <w:rPr>
          <w:sz w:val="24"/>
          <w:szCs w:val="24"/>
        </w:rPr>
        <w:t xml:space="preserve"> local police services</w:t>
      </w:r>
      <w:r w:rsidR="0095427A">
        <w:rPr>
          <w:sz w:val="24"/>
          <w:szCs w:val="24"/>
        </w:rPr>
        <w:t xml:space="preserve"> </w:t>
      </w:r>
      <w:r w:rsidR="001F1FB5">
        <w:rPr>
          <w:sz w:val="24"/>
          <w:szCs w:val="24"/>
        </w:rPr>
        <w:t xml:space="preserve">and providing </w:t>
      </w:r>
      <w:r w:rsidR="0095427A">
        <w:rPr>
          <w:sz w:val="24"/>
          <w:szCs w:val="24"/>
        </w:rPr>
        <w:t xml:space="preserve">an understanding </w:t>
      </w:r>
      <w:r w:rsidR="001F1FB5">
        <w:rPr>
          <w:sz w:val="24"/>
          <w:szCs w:val="24"/>
        </w:rPr>
        <w:t xml:space="preserve">of what is involved in achieving certain outcomes. An example of </w:t>
      </w:r>
      <w:r w:rsidR="0095427A">
        <w:rPr>
          <w:sz w:val="24"/>
          <w:szCs w:val="24"/>
        </w:rPr>
        <w:t xml:space="preserve">this open approach and transparency is by Gwent Police in the use of documentaries such as the BBC television show Crash Detectives, which follows Gwent Police officers as they deal with serious and fatal road traffic collisions. The show provides a real perspective of policing and complements other road safety campaigns with the use of social media clips around the show acting as educational pieces on safer driving. </w:t>
      </w:r>
    </w:p>
    <w:p w14:paraId="14AAEF94" w14:textId="77777777" w:rsidR="001F1FB5" w:rsidRDefault="001F1FB5" w:rsidP="00120C23">
      <w:pPr>
        <w:overflowPunct/>
        <w:autoSpaceDE/>
        <w:autoSpaceDN/>
        <w:adjustRightInd/>
        <w:textAlignment w:val="auto"/>
        <w:rPr>
          <w:sz w:val="24"/>
          <w:szCs w:val="24"/>
        </w:rPr>
      </w:pPr>
    </w:p>
    <w:p w14:paraId="69739EB6" w14:textId="7A141406" w:rsidR="009E224D" w:rsidRDefault="009E224D" w:rsidP="00120C23">
      <w:pPr>
        <w:overflowPunct/>
        <w:autoSpaceDE/>
        <w:autoSpaceDN/>
        <w:adjustRightInd/>
        <w:textAlignment w:val="auto"/>
        <w:rPr>
          <w:sz w:val="24"/>
          <w:szCs w:val="24"/>
        </w:rPr>
      </w:pPr>
      <w:r>
        <w:rPr>
          <w:sz w:val="24"/>
          <w:szCs w:val="24"/>
        </w:rPr>
        <w:t xml:space="preserve">The use of social media by neighbourhood teams is a way to build relationships. Due to the demands in policing there are shorter numbers of staffing which is why social media has increasingly become an important tool to build community engagement and trust. It allows for neighbourhood officers to post about community engagement events, show the community what action they have taken about matters of community concern and provide people with the confidence that they can talk to the police about issues that matter to them.  </w:t>
      </w:r>
    </w:p>
    <w:p w14:paraId="0D9081C7" w14:textId="77777777" w:rsidR="006C67CB" w:rsidRDefault="006C67CB" w:rsidP="00120C23">
      <w:pPr>
        <w:overflowPunct/>
        <w:autoSpaceDE/>
        <w:autoSpaceDN/>
        <w:adjustRightInd/>
        <w:textAlignment w:val="auto"/>
        <w:rPr>
          <w:sz w:val="24"/>
          <w:szCs w:val="24"/>
        </w:rPr>
      </w:pPr>
    </w:p>
    <w:p w14:paraId="5E96EB07" w14:textId="47FB1BB0" w:rsidR="006C67CB" w:rsidRDefault="006C67CB" w:rsidP="00120C23">
      <w:pPr>
        <w:overflowPunct/>
        <w:autoSpaceDE/>
        <w:autoSpaceDN/>
        <w:adjustRightInd/>
        <w:textAlignment w:val="auto"/>
        <w:rPr>
          <w:sz w:val="24"/>
          <w:szCs w:val="24"/>
        </w:rPr>
      </w:pPr>
      <w:r>
        <w:rPr>
          <w:sz w:val="24"/>
          <w:szCs w:val="24"/>
        </w:rPr>
        <w:t>Lastly, social media can assist officers in investigations and appeals for information. There have been a number of times a wanted person has been located based on an appeal published on social media or the use of partner agencies such as Crime Stoppers which uses social media to publish details of wanted persons that allows people to provide information anonymously about their whereabouts which has resulted in an estimated 151,000 suspects being arrested from the use of this service (</w:t>
      </w:r>
      <w:proofErr w:type="spellStart"/>
      <w:r>
        <w:rPr>
          <w:sz w:val="24"/>
          <w:szCs w:val="24"/>
        </w:rPr>
        <w:t>CrimeStoppers</w:t>
      </w:r>
      <w:proofErr w:type="spellEnd"/>
      <w:r>
        <w:rPr>
          <w:sz w:val="24"/>
          <w:szCs w:val="24"/>
        </w:rPr>
        <w:t xml:space="preserve">, 2025). </w:t>
      </w:r>
      <w:r w:rsidR="00290F55">
        <w:rPr>
          <w:sz w:val="24"/>
          <w:szCs w:val="24"/>
        </w:rPr>
        <w:t xml:space="preserve">Social media is a tool when used in the correct manner, can support the wider work in which is done by the police. </w:t>
      </w:r>
    </w:p>
    <w:p w14:paraId="0996C9C4" w14:textId="77777777" w:rsidR="008C527C" w:rsidRDefault="008C527C" w:rsidP="00120C23">
      <w:pPr>
        <w:overflowPunct/>
        <w:autoSpaceDE/>
        <w:autoSpaceDN/>
        <w:adjustRightInd/>
        <w:textAlignment w:val="auto"/>
        <w:rPr>
          <w:sz w:val="24"/>
          <w:szCs w:val="24"/>
        </w:rPr>
      </w:pPr>
    </w:p>
    <w:p w14:paraId="13451857" w14:textId="77777777" w:rsidR="00335C6B" w:rsidRPr="00335C6B" w:rsidRDefault="00335C6B" w:rsidP="00335C6B">
      <w:pPr>
        <w:rPr>
          <w:sz w:val="24"/>
          <w:szCs w:val="24"/>
        </w:rPr>
      </w:pPr>
      <w:r w:rsidRPr="009D1C50">
        <w:rPr>
          <w:sz w:val="24"/>
          <w:szCs w:val="24"/>
        </w:rPr>
        <w:t xml:space="preserve">While social media can be a really useful tool </w:t>
      </w:r>
      <w:r w:rsidRPr="00335C6B">
        <w:rPr>
          <w:sz w:val="24"/>
          <w:szCs w:val="24"/>
        </w:rPr>
        <w:t>in policing</w:t>
      </w:r>
      <w:r w:rsidRPr="009D1C50">
        <w:rPr>
          <w:sz w:val="24"/>
          <w:szCs w:val="24"/>
        </w:rPr>
        <w:t xml:space="preserve">, it </w:t>
      </w:r>
      <w:r w:rsidRPr="00335C6B">
        <w:rPr>
          <w:sz w:val="24"/>
          <w:szCs w:val="24"/>
        </w:rPr>
        <w:t>can come with a number of challenges</w:t>
      </w:r>
      <w:r w:rsidRPr="009D1C50">
        <w:rPr>
          <w:sz w:val="24"/>
          <w:szCs w:val="24"/>
        </w:rPr>
        <w:t xml:space="preserve">. One of the main risks </w:t>
      </w:r>
      <w:r w:rsidRPr="00335C6B">
        <w:rPr>
          <w:sz w:val="24"/>
          <w:szCs w:val="24"/>
        </w:rPr>
        <w:t xml:space="preserve">of the use of social media is the potential that the post is misinterpreted or taken out of context by the audience it reaches. A social media post that is around sensitive topics can have the potential of being misinterpreted, and a different narrative quickly spreads online which can be damaging to the trust that the public has in the service. </w:t>
      </w:r>
    </w:p>
    <w:p w14:paraId="5CC39021" w14:textId="77777777" w:rsidR="00335C6B" w:rsidRPr="00335C6B" w:rsidRDefault="00335C6B" w:rsidP="00335C6B">
      <w:pPr>
        <w:rPr>
          <w:sz w:val="24"/>
          <w:szCs w:val="24"/>
        </w:rPr>
      </w:pPr>
    </w:p>
    <w:p w14:paraId="557D299D" w14:textId="70A0B542" w:rsidR="00335C6B" w:rsidRDefault="00335C6B" w:rsidP="00335C6B">
      <w:pPr>
        <w:rPr>
          <w:sz w:val="24"/>
          <w:szCs w:val="24"/>
        </w:rPr>
      </w:pPr>
      <w:r w:rsidRPr="00335C6B">
        <w:rPr>
          <w:sz w:val="24"/>
          <w:szCs w:val="24"/>
        </w:rPr>
        <w:t xml:space="preserve">Another issues may be the audience that is reached could be </w:t>
      </w:r>
      <w:proofErr w:type="spellStart"/>
      <w:r w:rsidRPr="00335C6B">
        <w:rPr>
          <w:sz w:val="24"/>
          <w:szCs w:val="24"/>
        </w:rPr>
        <w:t>anti police</w:t>
      </w:r>
      <w:proofErr w:type="spellEnd"/>
      <w:r w:rsidRPr="00335C6B">
        <w:rPr>
          <w:sz w:val="24"/>
          <w:szCs w:val="24"/>
        </w:rPr>
        <w:t xml:space="preserve"> or hostile towards what it represents</w:t>
      </w:r>
      <w:r>
        <w:rPr>
          <w:sz w:val="24"/>
          <w:szCs w:val="24"/>
        </w:rPr>
        <w:t xml:space="preserve"> with a recent poll conducted finding that only 40% of people in England trust their police force </w:t>
      </w:r>
      <w:r w:rsidRPr="00335C6B">
        <w:rPr>
          <w:sz w:val="24"/>
          <w:szCs w:val="24"/>
        </w:rPr>
        <w:t>(DODD, 2024)</w:t>
      </w:r>
      <w:r>
        <w:rPr>
          <w:sz w:val="24"/>
          <w:szCs w:val="24"/>
        </w:rPr>
        <w:t xml:space="preserve">. </w:t>
      </w:r>
      <w:r w:rsidRPr="00335C6B">
        <w:rPr>
          <w:sz w:val="24"/>
          <w:szCs w:val="24"/>
        </w:rPr>
        <w:t xml:space="preserve">This can often lead to the interactions on the post becoming widely negative and also put at risk any individual officer within a social media video for example at risk of further aggression, especially if they reside in the community in which they work. This sort of negativity can have an impact on staff moral and the mental health of individuals who have </w:t>
      </w:r>
      <w:r w:rsidRPr="00335C6B">
        <w:rPr>
          <w:sz w:val="24"/>
          <w:szCs w:val="24"/>
        </w:rPr>
        <w:lastRenderedPageBreak/>
        <w:t xml:space="preserve">taken part in the social media post if there are degrading or negative reactions targeted at them. </w:t>
      </w:r>
      <w:r>
        <w:rPr>
          <w:sz w:val="24"/>
          <w:szCs w:val="24"/>
        </w:rPr>
        <w:t xml:space="preserve">There are professional risks that police officers have to consider when using social media with them having to be careful with what they share, even when it comes from their personal social media accounts. There have been a number of cases where a serving officer has used social media to comment or shared a post which breaches the professional standards which has led to </w:t>
      </w:r>
      <w:r w:rsidRPr="009D1C50">
        <w:rPr>
          <w:sz w:val="24"/>
          <w:szCs w:val="24"/>
        </w:rPr>
        <w:t xml:space="preserve">disciplinary </w:t>
      </w:r>
      <w:r>
        <w:rPr>
          <w:sz w:val="24"/>
          <w:szCs w:val="24"/>
        </w:rPr>
        <w:t>action</w:t>
      </w:r>
      <w:r w:rsidR="001C7A47">
        <w:rPr>
          <w:sz w:val="24"/>
          <w:szCs w:val="24"/>
        </w:rPr>
        <w:t xml:space="preserve"> a BBC investigation found (2014)</w:t>
      </w:r>
      <w:r>
        <w:rPr>
          <w:sz w:val="24"/>
          <w:szCs w:val="24"/>
        </w:rPr>
        <w:t>.</w:t>
      </w:r>
    </w:p>
    <w:p w14:paraId="7BAFD063" w14:textId="77777777" w:rsidR="001C7A47" w:rsidRDefault="001C7A47" w:rsidP="00335C6B">
      <w:pPr>
        <w:rPr>
          <w:sz w:val="24"/>
          <w:szCs w:val="24"/>
        </w:rPr>
      </w:pPr>
    </w:p>
    <w:p w14:paraId="2E915CC0" w14:textId="1154022C" w:rsidR="001C7A47" w:rsidRDefault="001C7A47" w:rsidP="00335C6B">
      <w:pPr>
        <w:rPr>
          <w:sz w:val="24"/>
          <w:szCs w:val="24"/>
        </w:rPr>
      </w:pPr>
      <w:r>
        <w:rPr>
          <w:sz w:val="24"/>
          <w:szCs w:val="24"/>
        </w:rPr>
        <w:t>Finally, while social media acts as a great tool to share information with our communities, it should not replace face-to-face engagement and visibility in public which is important to those who may not use or have the ability to access social media. So, while social media offers lots of benefits it should be used thoughtfully and always weigh the risks before sharing content online.</w:t>
      </w:r>
    </w:p>
    <w:p w14:paraId="2EA52A49" w14:textId="77777777" w:rsidR="001C7A47" w:rsidRPr="00335C6B" w:rsidRDefault="001C7A47" w:rsidP="00335C6B">
      <w:pPr>
        <w:rPr>
          <w:sz w:val="24"/>
          <w:szCs w:val="24"/>
        </w:rPr>
      </w:pPr>
    </w:p>
    <w:p w14:paraId="0B4B6436" w14:textId="37782F95" w:rsidR="008C527C" w:rsidRDefault="00C96C28" w:rsidP="00120C23">
      <w:pPr>
        <w:overflowPunct/>
        <w:autoSpaceDE/>
        <w:autoSpaceDN/>
        <w:adjustRightInd/>
        <w:textAlignment w:val="auto"/>
        <w:rPr>
          <w:sz w:val="24"/>
          <w:szCs w:val="24"/>
        </w:rPr>
      </w:pPr>
      <w:r>
        <w:rPr>
          <w:sz w:val="24"/>
          <w:szCs w:val="24"/>
        </w:rPr>
        <w:t>In conclusion, reflecting on the use of social media in policing it is clear that it has become an important part of how the public is kept informed and engaged around important issues happening in their communities. It allows for important information to be shared quickly, reach audiences around campaigns, and build confidence from the public in the service. From my experience it is an important tool which can assist officers in d</w:t>
      </w:r>
      <w:r w:rsidR="00516BA1">
        <w:rPr>
          <w:sz w:val="24"/>
          <w:szCs w:val="24"/>
        </w:rPr>
        <w:t xml:space="preserve">elivering a service that the public expect. There are risks in using social media around the tone and the potential that a post could be taken out of context and upset the audience viewing it which could result in confidence being degraded in the service. This is why it is important that a stringent approach should be taken about the content that is produced and published following the national guidance. </w:t>
      </w:r>
    </w:p>
    <w:p w14:paraId="7C1AA449" w14:textId="797C37FD" w:rsidR="00F044AA" w:rsidRPr="00270EEB" w:rsidRDefault="00F044AA" w:rsidP="00120C23">
      <w:pPr>
        <w:overflowPunct/>
        <w:autoSpaceDE/>
        <w:autoSpaceDN/>
        <w:adjustRightInd/>
        <w:textAlignment w:val="auto"/>
        <w:rPr>
          <w:sz w:val="24"/>
          <w:szCs w:val="24"/>
        </w:rPr>
      </w:pPr>
    </w:p>
    <w:p w14:paraId="79C6F38B" w14:textId="79FE7BF4" w:rsidR="00AA666E" w:rsidRPr="00270EEB" w:rsidRDefault="00F044AA" w:rsidP="00340E9A">
      <w:pPr>
        <w:ind w:right="237"/>
        <w:jc w:val="both"/>
        <w:rPr>
          <w:sz w:val="24"/>
          <w:szCs w:val="24"/>
        </w:rPr>
      </w:pPr>
      <w:r>
        <w:rPr>
          <w:sz w:val="24"/>
          <w:szCs w:val="24"/>
        </w:rPr>
        <w:t>Total word count:</w:t>
      </w:r>
      <w:r w:rsidR="00516BA1">
        <w:rPr>
          <w:sz w:val="24"/>
          <w:szCs w:val="24"/>
        </w:rPr>
        <w:t xml:space="preserve"> 1,813</w:t>
      </w:r>
    </w:p>
    <w:p w14:paraId="3CBE743D" w14:textId="77777777" w:rsidR="002001D8" w:rsidRDefault="002001D8">
      <w:pPr>
        <w:overflowPunct/>
        <w:autoSpaceDE/>
        <w:autoSpaceDN/>
        <w:adjustRightInd/>
        <w:textAlignment w:val="auto"/>
        <w:rPr>
          <w:b/>
          <w:sz w:val="24"/>
          <w:szCs w:val="24"/>
        </w:rPr>
      </w:pPr>
      <w:r>
        <w:rPr>
          <w:b/>
          <w:sz w:val="24"/>
          <w:szCs w:val="24"/>
        </w:rPr>
        <w:br w:type="page"/>
      </w:r>
    </w:p>
    <w:p w14:paraId="3E7AABAF" w14:textId="5AE27564" w:rsidR="00025650" w:rsidRPr="00270EEB" w:rsidRDefault="00805704" w:rsidP="00340E9A">
      <w:pPr>
        <w:ind w:right="237"/>
        <w:jc w:val="center"/>
        <w:rPr>
          <w:b/>
          <w:sz w:val="24"/>
          <w:szCs w:val="24"/>
        </w:rPr>
      </w:pPr>
      <w:r>
        <w:rPr>
          <w:b/>
          <w:sz w:val="24"/>
          <w:szCs w:val="24"/>
        </w:rPr>
        <w:lastRenderedPageBreak/>
        <w:t>T</w:t>
      </w:r>
      <w:r w:rsidR="00025650">
        <w:rPr>
          <w:b/>
          <w:sz w:val="24"/>
          <w:szCs w:val="24"/>
        </w:rPr>
        <w: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713EE459" w14:textId="69557A15" w:rsidR="35AC8E37" w:rsidRPr="00736622"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599C39D" w14:textId="604FFAFC" w:rsidR="00650CE9" w:rsidRPr="00736622" w:rsidRDefault="00650CE9" w:rsidP="00736622">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25171FDB" w14:textId="65F64708" w:rsidR="00C90A71" w:rsidRPr="00736622" w:rsidRDefault="00650CE9" w:rsidP="00736622">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416EFA95" w14:textId="04C7C07D" w:rsidR="00025650" w:rsidRPr="00270EEB" w:rsidRDefault="009259F7" w:rsidP="00340E9A">
      <w:pPr>
        <w:ind w:right="237"/>
        <w:jc w:val="both"/>
        <w:rPr>
          <w:sz w:val="24"/>
          <w:szCs w:val="24"/>
        </w:rPr>
      </w:pPr>
      <w:r>
        <w:rPr>
          <w:sz w:val="24"/>
          <w:szCs w:val="24"/>
        </w:rPr>
        <w:t xml:space="preserve">Effective leadership within policing requires a solid foundation of knowledge, skills and a high degree of flexibility to respond to changing operational demands. Policing can often change at a rapid pace from dealing with high-pressure incidents to community engagement events means that you have to have the ability to adapt to the situation and be flexible in the leadership style you apply based on the situation. In this essay, I will critically evaluate my flexibility in applying leadership styles at different policing incidents and the leadership theories commonly used in policing, such as Situational Leadership. I will critically evaluate my use of leadership styles in different operational contexts and how well I adapt these to changing circumstances. Through this essay, I will discuss the importance of adaptable leadership in policing and outline the lessons I have learnt on reflection.  </w:t>
      </w:r>
    </w:p>
    <w:p w14:paraId="7F4174FE" w14:textId="77777777" w:rsidR="006C2579" w:rsidRDefault="006C2579" w:rsidP="00340E9A">
      <w:pPr>
        <w:ind w:right="237"/>
        <w:jc w:val="both"/>
        <w:rPr>
          <w:sz w:val="24"/>
          <w:szCs w:val="24"/>
        </w:rPr>
      </w:pPr>
    </w:p>
    <w:p w14:paraId="5AA0D7A7" w14:textId="7BD1E1CF" w:rsidR="006C2579" w:rsidRDefault="006C2579" w:rsidP="00340E9A">
      <w:pPr>
        <w:ind w:right="237"/>
        <w:jc w:val="both"/>
        <w:rPr>
          <w:sz w:val="24"/>
          <w:szCs w:val="24"/>
        </w:rPr>
      </w:pPr>
      <w:r>
        <w:rPr>
          <w:sz w:val="24"/>
          <w:szCs w:val="24"/>
        </w:rPr>
        <w:t xml:space="preserve">The ability of being able to adapt your leadership style refers to the flexibility in a leader to adjust their style and approach according to the specific needs of a situation, the characteristics of their team and the broader organisational needs. This is important in policing as operational stresses mean that circumstances can change at a fast pace and require leaders to be flexible to the circumstances they are facing. They must have the ability to understand when they should empower their staff, being more direct and supportive to strike a balance for a healthy working environment, as well as achieving operational objectives. </w:t>
      </w:r>
    </w:p>
    <w:p w14:paraId="059C474D" w14:textId="77777777" w:rsidR="006C2579" w:rsidRDefault="006C2579" w:rsidP="00340E9A">
      <w:pPr>
        <w:ind w:right="237"/>
        <w:jc w:val="both"/>
        <w:rPr>
          <w:sz w:val="24"/>
          <w:szCs w:val="24"/>
        </w:rPr>
      </w:pPr>
    </w:p>
    <w:p w14:paraId="31AE90BC" w14:textId="256626B5" w:rsidR="00475C38" w:rsidRDefault="006C2579" w:rsidP="00340E9A">
      <w:pPr>
        <w:ind w:right="237"/>
        <w:jc w:val="both"/>
        <w:rPr>
          <w:sz w:val="24"/>
          <w:szCs w:val="24"/>
        </w:rPr>
      </w:pPr>
      <w:r>
        <w:rPr>
          <w:sz w:val="24"/>
          <w:szCs w:val="24"/>
        </w:rPr>
        <w:t xml:space="preserve">There have been </w:t>
      </w:r>
      <w:r w:rsidR="00317F2D">
        <w:rPr>
          <w:sz w:val="24"/>
          <w:szCs w:val="24"/>
        </w:rPr>
        <w:t>several</w:t>
      </w:r>
      <w:r>
        <w:rPr>
          <w:sz w:val="24"/>
          <w:szCs w:val="24"/>
        </w:rPr>
        <w:t xml:space="preserve"> leadership models which have been developed to provide frameworks </w:t>
      </w:r>
      <w:r w:rsidR="00317F2D">
        <w:rPr>
          <w:sz w:val="24"/>
          <w:szCs w:val="24"/>
        </w:rPr>
        <w:t xml:space="preserve">that bring the understanding of when a leader should adapt their leadership style. Hersey and Blanchard developed situational leadership, which advocates for adapting your leadership style based on the maturity and readiness of the individual </w:t>
      </w:r>
      <w:r w:rsidR="001D2549" w:rsidRPr="001D2549">
        <w:rPr>
          <w:sz w:val="24"/>
          <w:szCs w:val="24"/>
        </w:rPr>
        <w:t>(Thompson and Vecchio, 2009)</w:t>
      </w:r>
      <w:r w:rsidR="00317F2D">
        <w:rPr>
          <w:sz w:val="24"/>
          <w:szCs w:val="24"/>
        </w:rPr>
        <w:t xml:space="preserve">. For example, a leader may take a more direct style of leadership with an inexperienced police officer during a major incident, but switch their style to delegating when dealing with more experienced </w:t>
      </w:r>
      <w:r w:rsidR="00317F2D">
        <w:rPr>
          <w:sz w:val="24"/>
          <w:szCs w:val="24"/>
        </w:rPr>
        <w:lastRenderedPageBreak/>
        <w:t>team members. This model emphasises the importance of being able to understand the needs of a situation and adapting your leadership styl</w:t>
      </w:r>
      <w:r w:rsidR="001D2549">
        <w:rPr>
          <w:sz w:val="24"/>
          <w:szCs w:val="24"/>
        </w:rPr>
        <w:t>e to suit the context</w:t>
      </w:r>
      <w:r w:rsidR="00317F2D">
        <w:rPr>
          <w:sz w:val="24"/>
          <w:szCs w:val="24"/>
        </w:rPr>
        <w:t xml:space="preserve">. </w:t>
      </w:r>
    </w:p>
    <w:p w14:paraId="07F80E5F" w14:textId="77777777" w:rsidR="001D2549" w:rsidRDefault="001D2549" w:rsidP="00340E9A">
      <w:pPr>
        <w:ind w:right="237"/>
        <w:jc w:val="both"/>
        <w:rPr>
          <w:sz w:val="24"/>
          <w:szCs w:val="24"/>
        </w:rPr>
      </w:pPr>
    </w:p>
    <w:p w14:paraId="2C77B2BE" w14:textId="73ACFD56" w:rsidR="00877821" w:rsidRDefault="001D2549" w:rsidP="00340E9A">
      <w:pPr>
        <w:ind w:right="237"/>
        <w:jc w:val="both"/>
        <w:rPr>
          <w:sz w:val="24"/>
          <w:szCs w:val="24"/>
        </w:rPr>
      </w:pPr>
      <w:r>
        <w:rPr>
          <w:sz w:val="24"/>
          <w:szCs w:val="24"/>
        </w:rPr>
        <w:t xml:space="preserve">Transformational leadership is a widely recognised approach within policing. It focuses on leaders </w:t>
      </w:r>
      <w:r w:rsidR="00877821">
        <w:rPr>
          <w:sz w:val="24"/>
          <w:szCs w:val="24"/>
        </w:rPr>
        <w:t>who</w:t>
      </w:r>
      <w:r>
        <w:rPr>
          <w:sz w:val="24"/>
          <w:szCs w:val="24"/>
        </w:rPr>
        <w:t xml:space="preserve"> seek to inspire, set a vision, offer intellectual stimulation and appeal to followers’ moral values and encourage innovation</w:t>
      </w:r>
      <w:r w:rsidR="00877821">
        <w:rPr>
          <w:sz w:val="24"/>
          <w:szCs w:val="24"/>
        </w:rPr>
        <w:t xml:space="preserve"> </w:t>
      </w:r>
      <w:r w:rsidR="00877821" w:rsidRPr="00877821">
        <w:rPr>
          <w:sz w:val="24"/>
          <w:szCs w:val="24"/>
        </w:rPr>
        <w:t xml:space="preserve">(Campbell and </w:t>
      </w:r>
      <w:proofErr w:type="spellStart"/>
      <w:r w:rsidR="00877821" w:rsidRPr="00877821">
        <w:rPr>
          <w:sz w:val="24"/>
          <w:szCs w:val="24"/>
        </w:rPr>
        <w:t>Kodz</w:t>
      </w:r>
      <w:proofErr w:type="spellEnd"/>
      <w:r w:rsidR="00877821" w:rsidRPr="00877821">
        <w:rPr>
          <w:sz w:val="24"/>
          <w:szCs w:val="24"/>
        </w:rPr>
        <w:t>, 2011)</w:t>
      </w:r>
      <w:r w:rsidR="00877821">
        <w:rPr>
          <w:sz w:val="24"/>
          <w:szCs w:val="24"/>
        </w:rPr>
        <w:t xml:space="preserve">. In contrast, transactional </w:t>
      </w:r>
      <w:r w:rsidR="00554A59">
        <w:rPr>
          <w:sz w:val="24"/>
          <w:szCs w:val="24"/>
        </w:rPr>
        <w:t xml:space="preserve">leadership is more oversight by the leader with </w:t>
      </w:r>
      <w:r w:rsidR="00877821">
        <w:rPr>
          <w:sz w:val="24"/>
          <w:szCs w:val="24"/>
        </w:rPr>
        <w:t>clear roles and bases outcomes on performance. This leadership style is not likely to be effective in policing as it lacks adaptability</w:t>
      </w:r>
      <w:r w:rsidR="00554A59">
        <w:rPr>
          <w:sz w:val="24"/>
          <w:szCs w:val="24"/>
        </w:rPr>
        <w:t xml:space="preserve"> and bases motivation to perform on incentives</w:t>
      </w:r>
      <w:r w:rsidR="00877821">
        <w:rPr>
          <w:sz w:val="24"/>
          <w:szCs w:val="24"/>
        </w:rPr>
        <w:t xml:space="preserve">. </w:t>
      </w:r>
    </w:p>
    <w:p w14:paraId="784CE21B" w14:textId="77777777" w:rsidR="008F3C20" w:rsidRDefault="008F3C20" w:rsidP="00340E9A">
      <w:pPr>
        <w:ind w:right="237"/>
        <w:jc w:val="both"/>
        <w:rPr>
          <w:sz w:val="24"/>
          <w:szCs w:val="24"/>
        </w:rPr>
      </w:pPr>
    </w:p>
    <w:p w14:paraId="4DA86DFA" w14:textId="121978BE" w:rsidR="008F3C20" w:rsidRDefault="008F3C20" w:rsidP="00340E9A">
      <w:pPr>
        <w:ind w:right="237"/>
        <w:jc w:val="both"/>
        <w:rPr>
          <w:sz w:val="24"/>
          <w:szCs w:val="24"/>
        </w:rPr>
      </w:pPr>
      <w:r>
        <w:rPr>
          <w:sz w:val="24"/>
          <w:szCs w:val="24"/>
        </w:rPr>
        <w:t>Policing can often be very unpredictable</w:t>
      </w:r>
      <w:r w:rsidR="00F61DF4">
        <w:rPr>
          <w:sz w:val="24"/>
          <w:szCs w:val="24"/>
        </w:rPr>
        <w:t>,</w:t>
      </w:r>
      <w:r>
        <w:rPr>
          <w:sz w:val="24"/>
          <w:szCs w:val="24"/>
        </w:rPr>
        <w:t xml:space="preserve"> which means leaders often have to use the contingency theory, which proposes that there is no single best way to manage or lead and the approach depends on the individual context of the situation and team cohesion</w:t>
      </w:r>
      <w:r w:rsidR="00F61DF4">
        <w:rPr>
          <w:sz w:val="24"/>
          <w:szCs w:val="24"/>
        </w:rPr>
        <w:t xml:space="preserve"> </w:t>
      </w:r>
      <w:r w:rsidR="003E0624" w:rsidRPr="003E0624">
        <w:rPr>
          <w:sz w:val="24"/>
          <w:szCs w:val="24"/>
        </w:rPr>
        <w:t>(Shonk, 2025)</w:t>
      </w:r>
      <w:r>
        <w:rPr>
          <w:sz w:val="24"/>
          <w:szCs w:val="24"/>
        </w:rPr>
        <w:t xml:space="preserve">. In summary, it is important to be able to adapt your leadership style in policing to meet operational demands and </w:t>
      </w:r>
      <w:r w:rsidR="003E0624">
        <w:rPr>
          <w:sz w:val="24"/>
          <w:szCs w:val="24"/>
        </w:rPr>
        <w:t xml:space="preserve">achieve </w:t>
      </w:r>
      <w:r>
        <w:rPr>
          <w:sz w:val="24"/>
          <w:szCs w:val="24"/>
        </w:rPr>
        <w:t xml:space="preserve">the best outcome. </w:t>
      </w:r>
    </w:p>
    <w:p w14:paraId="62BAC8B2" w14:textId="77777777" w:rsidR="00475C38" w:rsidRDefault="00475C38" w:rsidP="00340E9A">
      <w:pPr>
        <w:ind w:right="237"/>
        <w:jc w:val="both"/>
        <w:rPr>
          <w:sz w:val="24"/>
          <w:szCs w:val="24"/>
        </w:rPr>
      </w:pPr>
    </w:p>
    <w:p w14:paraId="577ED261" w14:textId="63AE742F" w:rsidR="00820F09" w:rsidRDefault="00335209" w:rsidP="00340E9A">
      <w:pPr>
        <w:ind w:right="237"/>
        <w:jc w:val="both"/>
        <w:rPr>
          <w:sz w:val="24"/>
          <w:szCs w:val="24"/>
        </w:rPr>
      </w:pPr>
      <w:r>
        <w:rPr>
          <w:sz w:val="24"/>
          <w:szCs w:val="24"/>
        </w:rPr>
        <w:t xml:space="preserve">Throughout my policing career, I have attended several different policing incidents which have required me to adapt my leadership style. One example involved me dealing with </w:t>
      </w:r>
      <w:r w:rsidR="00737A78">
        <w:rPr>
          <w:sz w:val="24"/>
          <w:szCs w:val="24"/>
        </w:rPr>
        <w:t xml:space="preserve">an incident of high community tensions with a large disorder outside the house of a registered sex offender. During the incident, I took a direct leadership style approach, providing clear and concise information to my colleagues to ensure we maintained order. This approach aligned with transactional leadership with a focus on structure and rules, which was essential to control the situation effectively. As a result of our actions, the situation began to de-escalate I recognised the need to adapt to a more transactional leadership style. I engaged with my colleagues to encourage open communication, emphasising the outcome we are seeking and sought to keep the morale in the team high, having been at the address for some time. Reflecting on this incident, </w:t>
      </w:r>
      <w:r w:rsidR="001E728F">
        <w:rPr>
          <w:sz w:val="24"/>
          <w:szCs w:val="24"/>
        </w:rPr>
        <w:t xml:space="preserve">I understand the importance of being able to transition between leadership styles was critical in maintaining team effectiveness during the incident, which resulted in the best outcome of the crowd dispersing. </w:t>
      </w:r>
    </w:p>
    <w:p w14:paraId="02F292C2" w14:textId="77777777" w:rsidR="001E728F" w:rsidRDefault="001E728F" w:rsidP="00340E9A">
      <w:pPr>
        <w:ind w:right="237"/>
        <w:jc w:val="both"/>
        <w:rPr>
          <w:sz w:val="24"/>
          <w:szCs w:val="24"/>
        </w:rPr>
      </w:pPr>
    </w:p>
    <w:p w14:paraId="01842DB0" w14:textId="018D260F" w:rsidR="001E728F" w:rsidRDefault="001E728F" w:rsidP="00340E9A">
      <w:pPr>
        <w:ind w:right="237"/>
        <w:jc w:val="both"/>
        <w:rPr>
          <w:sz w:val="24"/>
          <w:szCs w:val="24"/>
        </w:rPr>
      </w:pPr>
      <w:r>
        <w:rPr>
          <w:sz w:val="24"/>
          <w:szCs w:val="24"/>
        </w:rPr>
        <w:t xml:space="preserve">Another example of where I have been </w:t>
      </w:r>
      <w:r w:rsidR="001C4AE9">
        <w:rPr>
          <w:sz w:val="24"/>
          <w:szCs w:val="24"/>
        </w:rPr>
        <w:t>flexible</w:t>
      </w:r>
      <w:r>
        <w:rPr>
          <w:sz w:val="24"/>
          <w:szCs w:val="24"/>
        </w:rPr>
        <w:t xml:space="preserve"> in the leadership style </w:t>
      </w:r>
      <w:r w:rsidR="001C4AE9">
        <w:rPr>
          <w:sz w:val="24"/>
          <w:szCs w:val="24"/>
        </w:rPr>
        <w:t xml:space="preserve">was attending a routine incident with a less experienced officer. I took a coaching approach, providing my colleague with guidance and encouraging them to use their own initiative before we arrived at the routine appointment. This gave my less experienced colleague the confidence to approach the incident and obtain initial account. However, on observing the disclosures made by the victim at the scene, I identified further serious offences which meant that a different approach was needed to gather the evidence. I changed to a more directive style, telling my colleague what actions we needed to take and assisting them in completing these actions to gather the necessary evidence. Reflecting on this incident, I recognised at the time the need to shift my leadership style to ensure we achieved the best outcome for the victim by gathering the evidence needed. </w:t>
      </w:r>
    </w:p>
    <w:p w14:paraId="70901D11" w14:textId="77777777" w:rsidR="001C4AE9" w:rsidRDefault="001C4AE9" w:rsidP="00340E9A">
      <w:pPr>
        <w:ind w:right="237"/>
        <w:jc w:val="both"/>
        <w:rPr>
          <w:sz w:val="24"/>
          <w:szCs w:val="24"/>
        </w:rPr>
      </w:pPr>
    </w:p>
    <w:p w14:paraId="26C73B25" w14:textId="4E2BFA58" w:rsidR="001C4AE9" w:rsidRDefault="001C4AE9" w:rsidP="00340E9A">
      <w:pPr>
        <w:ind w:right="237"/>
        <w:jc w:val="both"/>
        <w:rPr>
          <w:sz w:val="24"/>
          <w:szCs w:val="24"/>
        </w:rPr>
      </w:pPr>
      <w:r>
        <w:rPr>
          <w:sz w:val="24"/>
          <w:szCs w:val="24"/>
        </w:rPr>
        <w:t xml:space="preserve">On evaluating both these incidents, I can see strengths in my adaptability to the leadership style I use based on the context of the situation and areas I could improve on this.  Although I recognised in both incidents the need to change my leadership style there was a delay in me recognising this and adapting my style. I need to work </w:t>
      </w:r>
      <w:r>
        <w:rPr>
          <w:sz w:val="24"/>
          <w:szCs w:val="24"/>
        </w:rPr>
        <w:lastRenderedPageBreak/>
        <w:t xml:space="preserve">towards doing this more smoothly to prevent potential escalation or the effectiveness of the response to an incident. </w:t>
      </w:r>
    </w:p>
    <w:p w14:paraId="63E35DE7" w14:textId="77777777" w:rsidR="00CC6F8F" w:rsidRDefault="00CC6F8F" w:rsidP="00340E9A">
      <w:pPr>
        <w:ind w:right="237"/>
        <w:jc w:val="both"/>
        <w:rPr>
          <w:sz w:val="24"/>
          <w:szCs w:val="24"/>
        </w:rPr>
      </w:pPr>
    </w:p>
    <w:p w14:paraId="37F38DF6" w14:textId="71B7DD5A" w:rsidR="00CC6F8F" w:rsidRDefault="00CC6F8F" w:rsidP="00340E9A">
      <w:pPr>
        <w:ind w:right="237"/>
        <w:jc w:val="both"/>
        <w:rPr>
          <w:sz w:val="24"/>
          <w:szCs w:val="24"/>
        </w:rPr>
      </w:pPr>
      <w:r>
        <w:rPr>
          <w:sz w:val="24"/>
          <w:szCs w:val="24"/>
        </w:rPr>
        <w:t xml:space="preserve">During my probation period, I have been able to develop a range of different leadership styles and have an understanding from experiences how to adapt accordingly to changing circumstances to gain the best possible outcomes. I have attended incidents which have been diverse and have required me to be able to adapt to achieve the operational objective. </w:t>
      </w:r>
    </w:p>
    <w:p w14:paraId="4B154D3D" w14:textId="77777777" w:rsidR="00CC6F8F" w:rsidRDefault="00CC6F8F" w:rsidP="00340E9A">
      <w:pPr>
        <w:ind w:right="237"/>
        <w:jc w:val="both"/>
        <w:rPr>
          <w:sz w:val="24"/>
          <w:szCs w:val="24"/>
        </w:rPr>
      </w:pPr>
    </w:p>
    <w:p w14:paraId="550BBB49" w14:textId="60850414" w:rsidR="00CC6F8F" w:rsidRDefault="00CC6F8F" w:rsidP="00340E9A">
      <w:pPr>
        <w:ind w:right="237"/>
        <w:jc w:val="both"/>
        <w:rPr>
          <w:sz w:val="24"/>
          <w:szCs w:val="24"/>
        </w:rPr>
      </w:pPr>
      <w:r>
        <w:rPr>
          <w:sz w:val="24"/>
          <w:szCs w:val="24"/>
        </w:rPr>
        <w:t xml:space="preserve">The first example of this is where I have assisted firearms officers at </w:t>
      </w:r>
      <w:r w:rsidR="009E3837">
        <w:rPr>
          <w:sz w:val="24"/>
          <w:szCs w:val="24"/>
        </w:rPr>
        <w:t>a dynamic incident</w:t>
      </w:r>
      <w:r>
        <w:rPr>
          <w:sz w:val="24"/>
          <w:szCs w:val="24"/>
        </w:rPr>
        <w:t xml:space="preserve"> where a female made threats to inflict self-harm and harm to any officers who would try to prevent her from doing so. </w:t>
      </w:r>
      <w:r w:rsidR="00F840EA">
        <w:rPr>
          <w:sz w:val="24"/>
          <w:szCs w:val="24"/>
        </w:rPr>
        <w:t xml:space="preserve">During this incident, I assumed a more directive role communicating with officers at the scene by ensuring that we had sufficient resources and that information was being developed to assist firearms officers assess the situation. This approach aligned with transactional leadership style which focuses on procedures and complete immediate actions which ensured the safety of everyone involved. This approach resulted in the best outcome with the female being compliant with officers and gaining the medical attention she needed in relation to her mental health. On reflection on using this approach, I recognise that I do need to be aware of the resilience of other officers at scene and balance this with the leadership style I am using. </w:t>
      </w:r>
    </w:p>
    <w:p w14:paraId="17E48BEA" w14:textId="77777777" w:rsidR="00EE7514" w:rsidRDefault="00EE7514" w:rsidP="00340E9A">
      <w:pPr>
        <w:ind w:right="237"/>
        <w:jc w:val="both"/>
        <w:rPr>
          <w:sz w:val="24"/>
          <w:szCs w:val="24"/>
        </w:rPr>
      </w:pPr>
    </w:p>
    <w:p w14:paraId="46DDC3FC" w14:textId="6929A282" w:rsidR="00EE7514" w:rsidRDefault="009E3837" w:rsidP="00340E9A">
      <w:pPr>
        <w:ind w:right="237"/>
        <w:jc w:val="both"/>
        <w:rPr>
          <w:sz w:val="24"/>
          <w:szCs w:val="24"/>
        </w:rPr>
      </w:pPr>
      <w:r>
        <w:rPr>
          <w:sz w:val="24"/>
          <w:szCs w:val="24"/>
        </w:rPr>
        <w:t xml:space="preserve">Another example is where I have had to deal with longstanding issues surrounding anti-social behaviour in a diverse community. I adopted a participative leadership style and used principles from </w:t>
      </w:r>
      <w:r w:rsidR="00E861BD">
        <w:rPr>
          <w:sz w:val="24"/>
          <w:szCs w:val="24"/>
        </w:rPr>
        <w:t xml:space="preserve">the </w:t>
      </w:r>
      <w:r>
        <w:rPr>
          <w:sz w:val="24"/>
          <w:szCs w:val="24"/>
        </w:rPr>
        <w:t>transformational leadership style. I built trust with local community leaders and discussed the importance of shared ownership in dealing with the anti-social behaviour. I continued to have an open dialogue through this process with respect</w:t>
      </w:r>
      <w:r w:rsidR="00E861BD">
        <w:rPr>
          <w:sz w:val="24"/>
          <w:szCs w:val="24"/>
        </w:rPr>
        <w:t>ing</w:t>
      </w:r>
      <w:r>
        <w:rPr>
          <w:sz w:val="24"/>
          <w:szCs w:val="24"/>
        </w:rPr>
        <w:t xml:space="preserve"> the view</w:t>
      </w:r>
      <w:r w:rsidR="00E861BD">
        <w:rPr>
          <w:sz w:val="24"/>
          <w:szCs w:val="24"/>
        </w:rPr>
        <w:t>s</w:t>
      </w:r>
      <w:r>
        <w:rPr>
          <w:sz w:val="24"/>
          <w:szCs w:val="24"/>
        </w:rPr>
        <w:t xml:space="preserve"> of </w:t>
      </w:r>
      <w:r w:rsidR="00E861BD">
        <w:rPr>
          <w:sz w:val="24"/>
          <w:szCs w:val="24"/>
        </w:rPr>
        <w:t xml:space="preserve">the </w:t>
      </w:r>
      <w:r>
        <w:rPr>
          <w:sz w:val="24"/>
          <w:szCs w:val="24"/>
        </w:rPr>
        <w:t>local community leader</w:t>
      </w:r>
      <w:r w:rsidR="00E861BD">
        <w:rPr>
          <w:sz w:val="24"/>
          <w:szCs w:val="24"/>
        </w:rPr>
        <w:t>,</w:t>
      </w:r>
      <w:r>
        <w:rPr>
          <w:sz w:val="24"/>
          <w:szCs w:val="24"/>
        </w:rPr>
        <w:t xml:space="preserve"> and introduced other partner agencies that were required to achieve the desired outcome. This </w:t>
      </w:r>
      <w:proofErr w:type="gramStart"/>
      <w:r>
        <w:rPr>
          <w:sz w:val="24"/>
          <w:szCs w:val="24"/>
        </w:rPr>
        <w:t>approach built</w:t>
      </w:r>
      <w:proofErr w:type="gramEnd"/>
      <w:r>
        <w:rPr>
          <w:sz w:val="24"/>
          <w:szCs w:val="24"/>
        </w:rPr>
        <w:t xml:space="preserve"> confidence that the community leaders had in the police and fostered a good working relationship in understanding the importance of partnership working in achieving a resolution. The approach meant the desired outcomes were made at a slower pace having to build relations resulted in a slower decision-making process. I recognise that if the situation had escalated from anti-social behaviour to more serious offending that a more directive leadership style may have been required. </w:t>
      </w:r>
    </w:p>
    <w:p w14:paraId="5B8B73CA" w14:textId="77777777" w:rsidR="009E3837" w:rsidRDefault="009E3837" w:rsidP="00340E9A">
      <w:pPr>
        <w:ind w:right="237"/>
        <w:jc w:val="both"/>
        <w:rPr>
          <w:sz w:val="24"/>
          <w:szCs w:val="24"/>
        </w:rPr>
      </w:pPr>
    </w:p>
    <w:p w14:paraId="174A3935" w14:textId="099FD9E8" w:rsidR="00867776" w:rsidRDefault="009E3837" w:rsidP="00340E9A">
      <w:pPr>
        <w:ind w:right="237"/>
        <w:jc w:val="both"/>
        <w:rPr>
          <w:sz w:val="24"/>
          <w:szCs w:val="24"/>
        </w:rPr>
      </w:pPr>
      <w:r>
        <w:rPr>
          <w:sz w:val="24"/>
          <w:szCs w:val="24"/>
        </w:rPr>
        <w:t>The ability to be able to understand the needs of each situation has allowed me to apply the correct leadership style based of the circumstances. From using reflective models</w:t>
      </w:r>
      <w:r w:rsidR="000F4F4E">
        <w:rPr>
          <w:sz w:val="24"/>
          <w:szCs w:val="24"/>
        </w:rPr>
        <w:t>,</w:t>
      </w:r>
      <w:r>
        <w:rPr>
          <w:sz w:val="24"/>
          <w:szCs w:val="24"/>
        </w:rPr>
        <w:t xml:space="preserve"> I have continued to develop an understanding</w:t>
      </w:r>
      <w:r w:rsidR="00867776">
        <w:rPr>
          <w:sz w:val="24"/>
          <w:szCs w:val="24"/>
        </w:rPr>
        <w:t xml:space="preserve"> from each situation of how I can better approach similar incidents more effectively in future.</w:t>
      </w:r>
    </w:p>
    <w:p w14:paraId="72953ABE" w14:textId="77777777" w:rsidR="00867776" w:rsidRDefault="00867776" w:rsidP="00340E9A">
      <w:pPr>
        <w:ind w:right="237"/>
        <w:jc w:val="both"/>
        <w:rPr>
          <w:sz w:val="24"/>
          <w:szCs w:val="24"/>
        </w:rPr>
      </w:pPr>
    </w:p>
    <w:p w14:paraId="28F29E13" w14:textId="386EB198" w:rsidR="00867776" w:rsidRDefault="00867776" w:rsidP="00340E9A">
      <w:pPr>
        <w:ind w:right="237"/>
        <w:jc w:val="both"/>
        <w:rPr>
          <w:sz w:val="24"/>
          <w:szCs w:val="24"/>
        </w:rPr>
      </w:pPr>
      <w:r>
        <w:rPr>
          <w:sz w:val="24"/>
          <w:szCs w:val="24"/>
        </w:rPr>
        <w:t>Now that I am coming to the end of my probation period, I have been able to approach different challenges using several different leadership styles</w:t>
      </w:r>
      <w:r w:rsidR="000F4F4E">
        <w:rPr>
          <w:sz w:val="24"/>
          <w:szCs w:val="24"/>
        </w:rPr>
        <w:t>,</w:t>
      </w:r>
      <w:r>
        <w:rPr>
          <w:sz w:val="24"/>
          <w:szCs w:val="24"/>
        </w:rPr>
        <w:t xml:space="preserve"> which has helped me achieve the best operational outcomes. These have included the use of situational leadership, transformational leadership and contingency leadership, which have all been effective in assisting me achieve the best outcome on each occasion. </w:t>
      </w:r>
    </w:p>
    <w:p w14:paraId="54B3FCB1" w14:textId="77777777" w:rsidR="000B515B" w:rsidRDefault="000B515B" w:rsidP="00340E9A">
      <w:pPr>
        <w:ind w:right="237"/>
        <w:jc w:val="both"/>
        <w:rPr>
          <w:sz w:val="24"/>
          <w:szCs w:val="24"/>
        </w:rPr>
      </w:pPr>
    </w:p>
    <w:p w14:paraId="359B62A8" w14:textId="50848329" w:rsidR="000B515B" w:rsidRDefault="000B515B" w:rsidP="00340E9A">
      <w:pPr>
        <w:ind w:right="237"/>
        <w:jc w:val="both"/>
        <w:rPr>
          <w:sz w:val="24"/>
          <w:szCs w:val="24"/>
        </w:rPr>
      </w:pPr>
      <w:r>
        <w:rPr>
          <w:sz w:val="24"/>
          <w:szCs w:val="24"/>
        </w:rPr>
        <w:t xml:space="preserve">An example of this was during a night shift I was dispatched to a domestic incident involving a reported stabbing to the victim. On attending the scene there was other </w:t>
      </w:r>
      <w:r>
        <w:rPr>
          <w:sz w:val="24"/>
          <w:szCs w:val="24"/>
        </w:rPr>
        <w:lastRenderedPageBreak/>
        <w:t xml:space="preserve">officers present with conflicting information being shared and </w:t>
      </w:r>
      <w:r w:rsidR="009F1CFA">
        <w:rPr>
          <w:sz w:val="24"/>
          <w:szCs w:val="24"/>
        </w:rPr>
        <w:t>a distressed victim</w:t>
      </w:r>
      <w:r>
        <w:rPr>
          <w:sz w:val="24"/>
          <w:szCs w:val="24"/>
        </w:rPr>
        <w:t>. I took a directive leadership style as I recognised a need for quick fast track actions</w:t>
      </w:r>
      <w:r w:rsidR="009F1CFA">
        <w:rPr>
          <w:sz w:val="24"/>
          <w:szCs w:val="24"/>
        </w:rPr>
        <w:t>,</w:t>
      </w:r>
      <w:r>
        <w:rPr>
          <w:sz w:val="24"/>
          <w:szCs w:val="24"/>
        </w:rPr>
        <w:t xml:space="preserve"> ensuring the welfare of the victim, identifying the location of the suspect and the required resources to ensure the safety of the public. Once the immediate risk of the suspect being located and arrested, I understood the context of the situation had changed and adapt my leadership style to be more supportive by checking on the welfare of other officers involved and ensuring that everyone participated in a de-brief. I understood from my knowledge of situational leadership that I needed to adapt my approach based on the team's emotions and recognising the high-stress incident that everyone had dealt with. </w:t>
      </w:r>
    </w:p>
    <w:p w14:paraId="5E5F14D0" w14:textId="77777777" w:rsidR="00BD3F2F" w:rsidRDefault="00BD3F2F" w:rsidP="00340E9A">
      <w:pPr>
        <w:ind w:right="237"/>
        <w:jc w:val="both"/>
        <w:rPr>
          <w:sz w:val="24"/>
          <w:szCs w:val="24"/>
        </w:rPr>
      </w:pPr>
    </w:p>
    <w:p w14:paraId="18897764" w14:textId="5DBBF7C5" w:rsidR="009259F7" w:rsidRDefault="00475C38" w:rsidP="00340E9A">
      <w:pPr>
        <w:ind w:right="237"/>
        <w:jc w:val="both"/>
        <w:rPr>
          <w:sz w:val="24"/>
          <w:szCs w:val="24"/>
        </w:rPr>
      </w:pPr>
      <w:r>
        <w:rPr>
          <w:sz w:val="24"/>
          <w:szCs w:val="24"/>
        </w:rPr>
        <w:t xml:space="preserve">In conclusion, </w:t>
      </w:r>
      <w:r w:rsidR="009F1CFA">
        <w:rPr>
          <w:sz w:val="24"/>
          <w:szCs w:val="24"/>
        </w:rPr>
        <w:t xml:space="preserve">I have critically examined my use of leadership styles in a policing context and my ability to adapt my approach based on the context of the situation that I am presented with by drawing from my personal experience and understanding of leadership theories. Policing is a dynamic and often unpredictable which requires those with experience and in leadership roles to be able to be flexible in how they approach different scenarios by changing the leadership styles around changing circumstances, the ability of their teams and operational pressures. </w:t>
      </w:r>
    </w:p>
    <w:p w14:paraId="57C72BFB" w14:textId="77777777" w:rsidR="009F1CFA" w:rsidRDefault="009F1CFA" w:rsidP="00340E9A">
      <w:pPr>
        <w:ind w:right="237"/>
        <w:jc w:val="both"/>
        <w:rPr>
          <w:sz w:val="24"/>
          <w:szCs w:val="24"/>
        </w:rPr>
      </w:pPr>
    </w:p>
    <w:p w14:paraId="0D202621" w14:textId="77777777" w:rsidR="00A55605" w:rsidRPr="00A55605" w:rsidRDefault="00A55605" w:rsidP="00A55605">
      <w:pPr>
        <w:rPr>
          <w:sz w:val="24"/>
          <w:szCs w:val="24"/>
        </w:rPr>
      </w:pPr>
      <w:r w:rsidRPr="00A55605">
        <w:rPr>
          <w:sz w:val="24"/>
          <w:szCs w:val="24"/>
        </w:rPr>
        <w:t>Reflecting</w:t>
      </w:r>
      <w:r w:rsidRPr="00101B76">
        <w:rPr>
          <w:sz w:val="24"/>
          <w:szCs w:val="24"/>
        </w:rPr>
        <w:t xml:space="preserve"> on</w:t>
      </w:r>
      <w:r w:rsidRPr="00A55605">
        <w:rPr>
          <w:sz w:val="24"/>
          <w:szCs w:val="24"/>
        </w:rPr>
        <w:t xml:space="preserve"> </w:t>
      </w:r>
      <w:r w:rsidRPr="00101B76">
        <w:rPr>
          <w:sz w:val="24"/>
          <w:szCs w:val="24"/>
        </w:rPr>
        <w:t>incidents</w:t>
      </w:r>
      <w:r w:rsidRPr="00A55605">
        <w:rPr>
          <w:sz w:val="24"/>
          <w:szCs w:val="24"/>
        </w:rPr>
        <w:t xml:space="preserve"> I have attended, which have included dealing with people threatening violence, community-related tensions and public order events, I have been able to demonstrate how I have effectively recognised the importance of adapting my leadership styles to the individual circumstances. I recognise that on reflection, I need to reflect more after incidents to find any learning points that I need to improve on in future. </w:t>
      </w:r>
    </w:p>
    <w:p w14:paraId="25637B2F" w14:textId="77777777" w:rsidR="00A55605" w:rsidRPr="00A55605" w:rsidRDefault="00A55605" w:rsidP="00A55605">
      <w:pPr>
        <w:rPr>
          <w:sz w:val="24"/>
          <w:szCs w:val="24"/>
        </w:rPr>
      </w:pPr>
    </w:p>
    <w:p w14:paraId="74798094" w14:textId="77777777" w:rsidR="00A55605" w:rsidRPr="00A55605" w:rsidRDefault="00A55605" w:rsidP="00A55605">
      <w:pPr>
        <w:rPr>
          <w:sz w:val="24"/>
          <w:szCs w:val="24"/>
        </w:rPr>
      </w:pPr>
      <w:r w:rsidRPr="00A55605">
        <w:rPr>
          <w:sz w:val="24"/>
          <w:szCs w:val="24"/>
        </w:rPr>
        <w:t xml:space="preserve">The use of leadership models such as situational leadership, transformational leadership and contingency theory has allowed me to have the awareness that not one approach is the correct one and that in a policing context, the importance of being flexible in my approach based on the surrounding factors. </w:t>
      </w:r>
    </w:p>
    <w:p w14:paraId="53C06434" w14:textId="77777777" w:rsidR="009F1CFA" w:rsidRPr="00270EEB" w:rsidRDefault="009F1CFA" w:rsidP="00340E9A">
      <w:pPr>
        <w:ind w:right="237"/>
        <w:jc w:val="both"/>
        <w:rPr>
          <w:sz w:val="24"/>
          <w:szCs w:val="24"/>
        </w:rPr>
      </w:pPr>
    </w:p>
    <w:p w14:paraId="773CACE4" w14:textId="011DF6C6" w:rsidR="00A55605" w:rsidRDefault="00A55605" w:rsidP="00340E9A">
      <w:pPr>
        <w:ind w:right="237"/>
        <w:jc w:val="both"/>
        <w:rPr>
          <w:sz w:val="24"/>
          <w:szCs w:val="24"/>
        </w:rPr>
      </w:pPr>
      <w:r>
        <w:rPr>
          <w:sz w:val="24"/>
          <w:szCs w:val="24"/>
        </w:rPr>
        <w:t>Going forward, I intend to develop my knowledge of leadership models and reflective practices to equip me in my role as a Police Constable and to be able to best support my team. I believe these skills will set me up for success as I seek promotion in the future as a team leader within my organisation.</w:t>
      </w:r>
    </w:p>
    <w:p w14:paraId="23FF853A" w14:textId="77777777" w:rsidR="00A55605" w:rsidRPr="00270EEB" w:rsidRDefault="00A55605" w:rsidP="00340E9A">
      <w:pPr>
        <w:ind w:right="237"/>
        <w:jc w:val="both"/>
        <w:rPr>
          <w:sz w:val="24"/>
          <w:szCs w:val="24"/>
        </w:rPr>
      </w:pPr>
    </w:p>
    <w:p w14:paraId="65800057" w14:textId="522DC69C" w:rsidR="00025650" w:rsidRPr="00270EEB" w:rsidRDefault="006A7E48" w:rsidP="00340E9A">
      <w:pPr>
        <w:ind w:right="237"/>
        <w:jc w:val="both"/>
        <w:rPr>
          <w:sz w:val="24"/>
          <w:szCs w:val="24"/>
        </w:rPr>
      </w:pPr>
      <w:r>
        <w:rPr>
          <w:sz w:val="24"/>
          <w:szCs w:val="24"/>
        </w:rPr>
        <w:t>Total word count:</w:t>
      </w:r>
      <w:r w:rsidR="00A55605">
        <w:rPr>
          <w:sz w:val="24"/>
          <w:szCs w:val="24"/>
        </w:rPr>
        <w:t xml:space="preserve"> 1,809</w:t>
      </w: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6C80E89" w14:textId="6A173BA1" w:rsidR="00650CE9" w:rsidRPr="00F5249A" w:rsidRDefault="1C6A4366" w:rsidP="00F5249A">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77D8AC39" w14:textId="34D00519"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5E8513B" w14:textId="77777777" w:rsidR="00025650" w:rsidRPr="00270EEB" w:rsidRDefault="00025650" w:rsidP="00340E9A">
      <w:pPr>
        <w:ind w:right="237"/>
        <w:jc w:val="both"/>
        <w:rPr>
          <w:sz w:val="24"/>
          <w:szCs w:val="24"/>
        </w:rPr>
      </w:pPr>
    </w:p>
    <w:p w14:paraId="6EE6ED02" w14:textId="592C5225" w:rsidR="00B411A6" w:rsidRDefault="00E92990" w:rsidP="00B411A6">
      <w:pPr>
        <w:ind w:right="237"/>
        <w:jc w:val="both"/>
        <w:rPr>
          <w:sz w:val="24"/>
          <w:szCs w:val="24"/>
        </w:rPr>
      </w:pPr>
      <w:r w:rsidRPr="00B411A6">
        <w:rPr>
          <w:sz w:val="24"/>
          <w:szCs w:val="24"/>
        </w:rPr>
        <w:t>Through this essay, I will</w:t>
      </w:r>
      <w:r w:rsidR="007C366F" w:rsidRPr="00B411A6">
        <w:rPr>
          <w:sz w:val="24"/>
          <w:szCs w:val="24"/>
        </w:rPr>
        <w:t xml:space="preserve"> </w:t>
      </w:r>
      <w:r w:rsidRPr="00B411A6">
        <w:rPr>
          <w:sz w:val="24"/>
          <w:szCs w:val="24"/>
        </w:rPr>
        <w:t xml:space="preserve">critically reflect on my three-year probation period as a Police Constable. </w:t>
      </w:r>
      <w:r w:rsidR="00B411A6">
        <w:rPr>
          <w:sz w:val="24"/>
          <w:szCs w:val="24"/>
        </w:rPr>
        <w:t xml:space="preserve">This period has been a professionally demanding experience with challenges around learning </w:t>
      </w:r>
      <w:r w:rsidR="00255810">
        <w:rPr>
          <w:sz w:val="24"/>
          <w:szCs w:val="24"/>
        </w:rPr>
        <w:t>the role of a Police Constable</w:t>
      </w:r>
      <w:r w:rsidR="00B411A6">
        <w:rPr>
          <w:sz w:val="24"/>
          <w:szCs w:val="24"/>
        </w:rPr>
        <w:t>. Throughout my probation period</w:t>
      </w:r>
      <w:r w:rsidR="00255810">
        <w:rPr>
          <w:sz w:val="24"/>
          <w:szCs w:val="24"/>
        </w:rPr>
        <w:t>,</w:t>
      </w:r>
      <w:r w:rsidR="00B411A6">
        <w:rPr>
          <w:sz w:val="24"/>
          <w:szCs w:val="24"/>
        </w:rPr>
        <w:t xml:space="preserve"> I have been supported by mentors and peers on shift</w:t>
      </w:r>
      <w:r w:rsidR="00255810">
        <w:rPr>
          <w:sz w:val="24"/>
          <w:szCs w:val="24"/>
        </w:rPr>
        <w:t>,</w:t>
      </w:r>
      <w:r w:rsidR="00B411A6">
        <w:rPr>
          <w:sz w:val="24"/>
          <w:szCs w:val="24"/>
        </w:rPr>
        <w:t xml:space="preserve"> which has provided me with the skills I needed to develop personally and professionally. </w:t>
      </w:r>
      <w:r w:rsidR="00255810">
        <w:rPr>
          <w:sz w:val="24"/>
          <w:szCs w:val="24"/>
        </w:rPr>
        <w:t xml:space="preserve">I will discuss how coaching from my assessor has helped with my career development and provided me with the confidence in dealing with incidents independently. </w:t>
      </w:r>
      <w:r w:rsidR="00B411A6">
        <w:rPr>
          <w:sz w:val="24"/>
          <w:szCs w:val="24"/>
        </w:rPr>
        <w:t>Through this essay</w:t>
      </w:r>
      <w:r w:rsidR="00255810">
        <w:rPr>
          <w:sz w:val="24"/>
          <w:szCs w:val="24"/>
        </w:rPr>
        <w:t>,</w:t>
      </w:r>
      <w:r w:rsidR="00B411A6">
        <w:rPr>
          <w:sz w:val="24"/>
          <w:szCs w:val="24"/>
        </w:rPr>
        <w:t xml:space="preserve"> I will discuss the experience I have faced during my </w:t>
      </w:r>
      <w:r w:rsidR="00255810">
        <w:rPr>
          <w:sz w:val="24"/>
          <w:szCs w:val="24"/>
        </w:rPr>
        <w:t>three-year</w:t>
      </w:r>
      <w:r w:rsidR="00B411A6">
        <w:rPr>
          <w:sz w:val="24"/>
          <w:szCs w:val="24"/>
        </w:rPr>
        <w:t xml:space="preserve"> period and how I have reflected from challenging incidents by using reflective models. I will discuss the influence that my peers</w:t>
      </w:r>
      <w:r w:rsidR="00255810">
        <w:rPr>
          <w:sz w:val="24"/>
          <w:szCs w:val="24"/>
        </w:rPr>
        <w:t xml:space="preserve">, supervisors and mentor on shift have had on my personal and professional development. I will discuss how I have worked towards meeting organisational goals and how my probation period has given me the skills and knowledge to continuously develop throughout my career. </w:t>
      </w:r>
    </w:p>
    <w:p w14:paraId="5A5AF92E" w14:textId="77777777" w:rsidR="00255810" w:rsidRDefault="00255810" w:rsidP="00B411A6">
      <w:pPr>
        <w:ind w:right="237"/>
        <w:jc w:val="both"/>
        <w:rPr>
          <w:sz w:val="24"/>
          <w:szCs w:val="24"/>
        </w:rPr>
      </w:pPr>
    </w:p>
    <w:p w14:paraId="34A7F6EF" w14:textId="2B805786" w:rsidR="00747508" w:rsidRDefault="00E60048" w:rsidP="00E60048">
      <w:pPr>
        <w:ind w:right="237"/>
        <w:jc w:val="both"/>
        <w:rPr>
          <w:sz w:val="24"/>
          <w:szCs w:val="24"/>
        </w:rPr>
      </w:pPr>
      <w:r>
        <w:rPr>
          <w:sz w:val="24"/>
          <w:szCs w:val="24"/>
        </w:rPr>
        <w:t>Now that I am in my final year of probation, I have gained experience</w:t>
      </w:r>
      <w:r w:rsidR="00953F70">
        <w:rPr>
          <w:sz w:val="24"/>
          <w:szCs w:val="24"/>
        </w:rPr>
        <w:t xml:space="preserve"> </w:t>
      </w:r>
      <w:r w:rsidR="00747508">
        <w:rPr>
          <w:sz w:val="24"/>
          <w:szCs w:val="24"/>
        </w:rPr>
        <w:t>through operational mentorship</w:t>
      </w:r>
      <w:r w:rsidR="00F80465">
        <w:rPr>
          <w:sz w:val="24"/>
          <w:szCs w:val="24"/>
        </w:rPr>
        <w:t xml:space="preserve"> from my peers on shift and feedback from my supervisors</w:t>
      </w:r>
      <w:r w:rsidR="00747508">
        <w:rPr>
          <w:sz w:val="24"/>
          <w:szCs w:val="24"/>
        </w:rPr>
        <w:t>. My probation period commenced in January 2023</w:t>
      </w:r>
      <w:r w:rsidR="00F80465">
        <w:rPr>
          <w:sz w:val="24"/>
          <w:szCs w:val="24"/>
        </w:rPr>
        <w:t>,</w:t>
      </w:r>
      <w:r w:rsidR="00747508">
        <w:rPr>
          <w:sz w:val="24"/>
          <w:szCs w:val="24"/>
        </w:rPr>
        <w:t xml:space="preserve"> </w:t>
      </w:r>
      <w:r w:rsidR="00F80465">
        <w:rPr>
          <w:sz w:val="24"/>
          <w:szCs w:val="24"/>
        </w:rPr>
        <w:t>when</w:t>
      </w:r>
      <w:r w:rsidR="00747508">
        <w:rPr>
          <w:sz w:val="24"/>
          <w:szCs w:val="24"/>
        </w:rPr>
        <w:t xml:space="preserve"> I first </w:t>
      </w:r>
      <w:r w:rsidR="00F80465">
        <w:rPr>
          <w:sz w:val="24"/>
          <w:szCs w:val="24"/>
        </w:rPr>
        <w:t>began</w:t>
      </w:r>
      <w:r w:rsidR="00747508">
        <w:rPr>
          <w:sz w:val="24"/>
          <w:szCs w:val="24"/>
        </w:rPr>
        <w:t xml:space="preserve"> my employment as a Police Constabl</w:t>
      </w:r>
      <w:r w:rsidR="00F80465">
        <w:rPr>
          <w:sz w:val="24"/>
          <w:szCs w:val="24"/>
        </w:rPr>
        <w:t>e, which consisted of 6 months</w:t>
      </w:r>
      <w:r w:rsidR="00747508">
        <w:rPr>
          <w:sz w:val="24"/>
          <w:szCs w:val="24"/>
        </w:rPr>
        <w:t xml:space="preserve"> </w:t>
      </w:r>
      <w:r w:rsidR="00F80465">
        <w:rPr>
          <w:sz w:val="24"/>
          <w:szCs w:val="24"/>
        </w:rPr>
        <w:t xml:space="preserve">of training involving scenarios and exams to qualify as an operational Police Officer. On completion of this training, I was posted to an operational response Police Constable role with a 12-week tutorship, which involved being assessed by a tutor who is an experienced Police Constable. During the 12 weeks, I worked towards gaining operational knowledge by dealing with incidents and listening to the feedback from my tutor, which allowed me to gain independent patrol status. </w:t>
      </w:r>
    </w:p>
    <w:p w14:paraId="57FF03D6" w14:textId="77777777" w:rsidR="00747508" w:rsidRDefault="00747508" w:rsidP="00E60048">
      <w:pPr>
        <w:ind w:right="237"/>
        <w:jc w:val="both"/>
        <w:rPr>
          <w:sz w:val="24"/>
          <w:szCs w:val="24"/>
        </w:rPr>
      </w:pPr>
    </w:p>
    <w:p w14:paraId="75141C21" w14:textId="77777777" w:rsidR="00A97AE6" w:rsidRDefault="00A97AE6" w:rsidP="00A97AE6">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color w:val="000000" w:themeColor="text1"/>
        </w:rPr>
        <w:t xml:space="preserve">At the commencement of each year of my probation period, I was assigned a Matrix, which consisted of a list of criteria I had to complete in a set time frame, which was then assessed. The requirements consisted of important elements of everyday policing to ensure my continuous development during my probation period, for </w:t>
      </w:r>
      <w:r>
        <w:rPr>
          <w:rStyle w:val="normaltextrun"/>
          <w:rFonts w:ascii="Arial" w:hAnsi="Arial" w:cs="Arial"/>
          <w:color w:val="000000" w:themeColor="text1"/>
        </w:rPr>
        <w:lastRenderedPageBreak/>
        <w:t>example, understanding of a police constable's powers &amp; policies and how to provide an initial police response to an incident. My assessor would review these by watching the body-worn footage from the incident or from what I had recorded on the incident log. I would have 1-1 reviews with my assessor quarterly, where I was provided with feedback on areas where I could improve, with my assessor providing me with constructive feedback. I found this method of reflection and stage of my career helped my development as I effectively learn from reflective practice. According to the Open University, a reflective learner benefits from observing first, given time to think and review what happened (2024). In practice, I learn best from observing others and reflecting on what works well, not so well and can apply this in future incidents. I would not personally change anything around the matrix process, as I believe it has benefited my career development by giving me the operational skills and knowledge to effectively carry out my role.</w:t>
      </w:r>
    </w:p>
    <w:p w14:paraId="4237C3ED" w14:textId="77777777" w:rsidR="00A97AE6" w:rsidRDefault="00A97AE6" w:rsidP="00E60048">
      <w:pPr>
        <w:ind w:right="237"/>
        <w:jc w:val="both"/>
        <w:rPr>
          <w:sz w:val="24"/>
          <w:szCs w:val="24"/>
        </w:rPr>
      </w:pPr>
    </w:p>
    <w:p w14:paraId="61728EF0" w14:textId="1280F69B" w:rsidR="00A97AE6" w:rsidRDefault="00A97AE6" w:rsidP="00E60048">
      <w:pPr>
        <w:ind w:right="237"/>
        <w:jc w:val="both"/>
        <w:rPr>
          <w:sz w:val="24"/>
          <w:szCs w:val="24"/>
        </w:rPr>
      </w:pPr>
      <w:r>
        <w:rPr>
          <w:sz w:val="24"/>
          <w:szCs w:val="24"/>
        </w:rPr>
        <w:t>During my second year of probation, I was meant to complete attachments to different units such as roads policing and the criminal investigation department, but due to operational shortfalls</w:t>
      </w:r>
      <w:r w:rsidR="00015A5A">
        <w:rPr>
          <w:sz w:val="24"/>
          <w:szCs w:val="24"/>
        </w:rPr>
        <w:t>,</w:t>
      </w:r>
      <w:r>
        <w:rPr>
          <w:sz w:val="24"/>
          <w:szCs w:val="24"/>
        </w:rPr>
        <w:t xml:space="preserve"> I did not get to complete this element of my training. I will seek to request to complete these attachments to different </w:t>
      </w:r>
      <w:r w:rsidR="00015A5A">
        <w:rPr>
          <w:sz w:val="24"/>
          <w:szCs w:val="24"/>
        </w:rPr>
        <w:t>departments</w:t>
      </w:r>
      <w:r>
        <w:rPr>
          <w:sz w:val="24"/>
          <w:szCs w:val="24"/>
        </w:rPr>
        <w:t xml:space="preserve"> to continue my career development and knowledge.  </w:t>
      </w:r>
    </w:p>
    <w:p w14:paraId="508EBE81" w14:textId="77777777" w:rsidR="00A97AE6" w:rsidRDefault="00A97AE6" w:rsidP="00E60048">
      <w:pPr>
        <w:ind w:right="237"/>
        <w:jc w:val="both"/>
        <w:rPr>
          <w:sz w:val="24"/>
          <w:szCs w:val="24"/>
        </w:rPr>
      </w:pPr>
    </w:p>
    <w:p w14:paraId="2FEE1DB2" w14:textId="77777777" w:rsidR="00BD2ADD" w:rsidRDefault="00501F57" w:rsidP="00BD2ADD">
      <w:pPr>
        <w:ind w:right="237"/>
        <w:jc w:val="both"/>
        <w:rPr>
          <w:sz w:val="24"/>
          <w:szCs w:val="24"/>
        </w:rPr>
      </w:pPr>
      <w:r>
        <w:rPr>
          <w:sz w:val="24"/>
          <w:szCs w:val="24"/>
        </w:rPr>
        <w:t>According to the Cambridge Dictionary</w:t>
      </w:r>
      <w:r w:rsidR="00015A5A">
        <w:rPr>
          <w:sz w:val="24"/>
          <w:szCs w:val="24"/>
        </w:rPr>
        <w:t>,</w:t>
      </w:r>
      <w:r>
        <w:rPr>
          <w:sz w:val="24"/>
          <w:szCs w:val="24"/>
        </w:rPr>
        <w:t xml:space="preserve"> mentoring is defined as the activity of supporting and advising someone with less experience to help them develop in their work (2019).</w:t>
      </w:r>
      <w:r w:rsidR="00015A5A">
        <w:rPr>
          <w:sz w:val="24"/>
          <w:szCs w:val="24"/>
        </w:rPr>
        <w:t xml:space="preserve"> Before gaining independent patrol status for 12 weeks, I was double-crewed with a tutor. We attended any incidents together, and I had a Matrix which set out a list of learning objectives and competencies I had to demonstrate to gain independent patrol status. </w:t>
      </w:r>
      <w:r w:rsidR="00BD2ADD">
        <w:rPr>
          <w:sz w:val="24"/>
          <w:szCs w:val="24"/>
        </w:rPr>
        <w:t xml:space="preserve">I learnt best by observing others on my shift and how they build rapport with members of the public, even in difficult situations, such as dealing with a suicidal person on the wrong side of a bridge. According to </w:t>
      </w:r>
      <w:r w:rsidR="00BD2ADD" w:rsidRPr="009B5C75">
        <w:rPr>
          <w:sz w:val="24"/>
          <w:szCs w:val="24"/>
        </w:rPr>
        <w:t>Kilgallon and Wright</w:t>
      </w:r>
      <w:r w:rsidR="00BD2ADD">
        <w:rPr>
          <w:sz w:val="24"/>
          <w:szCs w:val="24"/>
        </w:rPr>
        <w:t xml:space="preserve">, rapport is a basic human skill that you have to tune in, be interested in others by being present, using your senses, listening even in disagreement, having a genuine interest, asking questions and reflecting (2022). </w:t>
      </w:r>
    </w:p>
    <w:p w14:paraId="10C92606" w14:textId="77777777" w:rsidR="00BD2ADD" w:rsidRDefault="00BD2ADD" w:rsidP="00E60048">
      <w:pPr>
        <w:ind w:right="237"/>
        <w:jc w:val="both"/>
        <w:rPr>
          <w:sz w:val="24"/>
          <w:szCs w:val="24"/>
        </w:rPr>
      </w:pPr>
    </w:p>
    <w:p w14:paraId="0675A4D8" w14:textId="5AF5EF82" w:rsidR="00015A5A" w:rsidRDefault="00BD2ADD" w:rsidP="00E60048">
      <w:pPr>
        <w:ind w:right="237"/>
        <w:jc w:val="both"/>
        <w:rPr>
          <w:sz w:val="24"/>
          <w:szCs w:val="24"/>
        </w:rPr>
      </w:pPr>
      <w:r>
        <w:rPr>
          <w:sz w:val="24"/>
          <w:szCs w:val="24"/>
        </w:rPr>
        <w:t xml:space="preserve">From attending </w:t>
      </w:r>
      <w:r w:rsidR="007566A0">
        <w:rPr>
          <w:sz w:val="24"/>
          <w:szCs w:val="24"/>
        </w:rPr>
        <w:t>an incident,</w:t>
      </w:r>
      <w:r>
        <w:rPr>
          <w:sz w:val="24"/>
          <w:szCs w:val="24"/>
        </w:rPr>
        <w:t xml:space="preserve"> </w:t>
      </w:r>
      <w:r w:rsidR="00E32335">
        <w:rPr>
          <w:sz w:val="24"/>
          <w:szCs w:val="24"/>
        </w:rPr>
        <w:t>I would reflect with my tutor</w:t>
      </w:r>
      <w:r w:rsidR="007566A0">
        <w:rPr>
          <w:sz w:val="24"/>
          <w:szCs w:val="24"/>
        </w:rPr>
        <w:t xml:space="preserve"> using</w:t>
      </w:r>
      <w:r>
        <w:rPr>
          <w:sz w:val="24"/>
          <w:szCs w:val="24"/>
        </w:rPr>
        <w:t xml:space="preserve"> the Kolb’s </w:t>
      </w:r>
      <w:r w:rsidR="007566A0">
        <w:rPr>
          <w:sz w:val="24"/>
          <w:szCs w:val="24"/>
        </w:rPr>
        <w:t xml:space="preserve">reflective </w:t>
      </w:r>
      <w:r>
        <w:rPr>
          <w:sz w:val="24"/>
          <w:szCs w:val="24"/>
        </w:rPr>
        <w:t>model. Kolb’s model is a learning cycle which involves four stages: concrete experience, reflective observation, abstract</w:t>
      </w:r>
      <w:r w:rsidR="00305768">
        <w:rPr>
          <w:sz w:val="24"/>
          <w:szCs w:val="24"/>
        </w:rPr>
        <w:t xml:space="preserve"> </w:t>
      </w:r>
      <w:r>
        <w:rPr>
          <w:sz w:val="24"/>
          <w:szCs w:val="24"/>
        </w:rPr>
        <w:t xml:space="preserve">conceptualisation and active experimentation </w:t>
      </w:r>
      <w:r w:rsidRPr="002D780C">
        <w:rPr>
          <w:sz w:val="24"/>
          <w:szCs w:val="24"/>
        </w:rPr>
        <w:t>(Mc</w:t>
      </w:r>
      <w:r w:rsidR="007566A0">
        <w:rPr>
          <w:sz w:val="24"/>
          <w:szCs w:val="24"/>
        </w:rPr>
        <w:t>L</w:t>
      </w:r>
      <w:r w:rsidRPr="002D780C">
        <w:rPr>
          <w:sz w:val="24"/>
          <w:szCs w:val="24"/>
        </w:rPr>
        <w:t>eod, 2025)</w:t>
      </w:r>
      <w:r>
        <w:rPr>
          <w:sz w:val="24"/>
          <w:szCs w:val="24"/>
        </w:rPr>
        <w:t xml:space="preserve">. The model allowed me to reflect on incidents I had attended, what I needed to do differently in future and apply these to future scenarios of a similar nature. </w:t>
      </w:r>
      <w:r w:rsidR="00590615">
        <w:rPr>
          <w:sz w:val="24"/>
          <w:szCs w:val="24"/>
        </w:rPr>
        <w:t>I used</w:t>
      </w:r>
      <w:r w:rsidR="00305768">
        <w:rPr>
          <w:sz w:val="24"/>
          <w:szCs w:val="24"/>
        </w:rPr>
        <w:t xml:space="preserve"> Kolb’s reflective</w:t>
      </w:r>
      <w:r w:rsidR="00590615">
        <w:rPr>
          <w:sz w:val="24"/>
          <w:szCs w:val="24"/>
        </w:rPr>
        <w:t xml:space="preserve"> model to post-incident to gain learning points on what went well, what didn't go so well and make a plan on how I could better approach similar incidents in future. I found the use of the model helped me think about my actions and made me think more deeply about my </w:t>
      </w:r>
      <w:r w:rsidR="00A4131D">
        <w:rPr>
          <w:sz w:val="24"/>
          <w:szCs w:val="24"/>
        </w:rPr>
        <w:t>decision-making</w:t>
      </w:r>
      <w:r w:rsidR="00590615">
        <w:rPr>
          <w:sz w:val="24"/>
          <w:szCs w:val="24"/>
        </w:rPr>
        <w:t xml:space="preserve"> process when dealing with an incident. </w:t>
      </w:r>
    </w:p>
    <w:p w14:paraId="159652B1" w14:textId="77777777" w:rsidR="0030239D" w:rsidRDefault="0030239D" w:rsidP="00E60048">
      <w:pPr>
        <w:ind w:right="237"/>
        <w:jc w:val="both"/>
        <w:rPr>
          <w:sz w:val="24"/>
          <w:szCs w:val="24"/>
        </w:rPr>
      </w:pPr>
    </w:p>
    <w:p w14:paraId="67F1E9A2" w14:textId="0AC2C1A9" w:rsidR="0030239D" w:rsidRDefault="0030239D" w:rsidP="00E60048">
      <w:pPr>
        <w:ind w:right="237"/>
        <w:jc w:val="both"/>
        <w:rPr>
          <w:sz w:val="24"/>
          <w:szCs w:val="24"/>
        </w:rPr>
      </w:pPr>
      <w:r>
        <w:rPr>
          <w:sz w:val="24"/>
          <w:szCs w:val="24"/>
        </w:rPr>
        <w:t xml:space="preserve">An example of this is when I have attended a call with two children reporting inappropriate messages they had received from an older male. I ensured I took the time to build a good rapport with the children and their appropriate adults by actively listening to the victims and empathising with them. I secured evidence by taking accounts from the children and identified that a child sex offence had been committed. I applied the National Decision Model and took action, notifying the detective sergeant and conducting arrest enquiries to secure and preserve </w:t>
      </w:r>
      <w:r>
        <w:rPr>
          <w:sz w:val="24"/>
          <w:szCs w:val="24"/>
        </w:rPr>
        <w:lastRenderedPageBreak/>
        <w:t>evidence. Reflecting on this incident, I have learnt how to prioritise what action is taken by using the National Decision Model, a dynamic model that allows Police Officers and staff to make an informed and rational decision during incidents (College of Policing, 2013). Alongside the National Decision Model, I have a good understanding of the five police building blocks which assist in what initial actions should be taken when dealing with an incident, these are: preserve life, preserve scenes, secure evidence, identify victims and identify the suspects (Metropolitan Police, 2022). If I were to come across an incident like this again, I would follow the same process I completed here.</w:t>
      </w:r>
    </w:p>
    <w:p w14:paraId="13FFD76C" w14:textId="77777777" w:rsidR="00CA7AE0" w:rsidRDefault="00CA7AE0" w:rsidP="00E60048">
      <w:pPr>
        <w:ind w:right="237"/>
        <w:jc w:val="both"/>
        <w:rPr>
          <w:sz w:val="24"/>
          <w:szCs w:val="24"/>
        </w:rPr>
      </w:pPr>
    </w:p>
    <w:p w14:paraId="68A4F546" w14:textId="55589D69" w:rsidR="00CA7AE0" w:rsidRDefault="00CA7AE0" w:rsidP="00E60048">
      <w:pPr>
        <w:ind w:right="237"/>
        <w:jc w:val="both"/>
        <w:rPr>
          <w:sz w:val="24"/>
          <w:szCs w:val="24"/>
        </w:rPr>
      </w:pPr>
      <w:r>
        <w:rPr>
          <w:sz w:val="24"/>
          <w:szCs w:val="24"/>
        </w:rPr>
        <w:t xml:space="preserve">My mentor established a good formal workplace relationship by being able to provide good constructive feedback, set clear objectives for me to achieve independent patrol status and me with the peer support I needed during my initial </w:t>
      </w:r>
      <w:proofErr w:type="gramStart"/>
      <w:r>
        <w:rPr>
          <w:sz w:val="24"/>
          <w:szCs w:val="24"/>
        </w:rPr>
        <w:t>12 week</w:t>
      </w:r>
      <w:proofErr w:type="gramEnd"/>
      <w:r>
        <w:rPr>
          <w:sz w:val="24"/>
          <w:szCs w:val="24"/>
        </w:rPr>
        <w:t xml:space="preserve"> operational phase of my training. My tutor took a more active approach at showing me how to deal with different incidents and I would observe my tutor on best practice at dealing with a variety of different incidents. During my tutor phase I took a more leading role towards the middle of my tutorship to allow me to develop and learn my role as </w:t>
      </w:r>
      <w:proofErr w:type="gramStart"/>
      <w:r>
        <w:rPr>
          <w:sz w:val="24"/>
          <w:szCs w:val="24"/>
        </w:rPr>
        <w:t>a</w:t>
      </w:r>
      <w:proofErr w:type="gramEnd"/>
      <w:r>
        <w:rPr>
          <w:sz w:val="24"/>
          <w:szCs w:val="24"/>
        </w:rPr>
        <w:t xml:space="preserve"> operational police constable by reflecting post-incident ensured my continuous development for readiness for independent patrol status. On an informal basis my tutor continued to support me by ensure my wellbeing around family life, ensuring I was manging my deadlines around university and general discussions of life outside work. This allowed for me to build a good rapport with my tutor and gain confidence with speaking with others on shift. This confidence made me feel as though I had good camaraderie with others making it easier to ask my peers on shift for help when I was not sure on how to deal with a particular area. </w:t>
      </w:r>
    </w:p>
    <w:p w14:paraId="3BA6763B" w14:textId="77777777" w:rsidR="00590615" w:rsidRDefault="00590615" w:rsidP="00E60048">
      <w:pPr>
        <w:ind w:right="237"/>
        <w:jc w:val="both"/>
        <w:rPr>
          <w:sz w:val="24"/>
          <w:szCs w:val="24"/>
        </w:rPr>
      </w:pPr>
    </w:p>
    <w:p w14:paraId="22CDA7FE" w14:textId="41B00DE6" w:rsidR="00536803" w:rsidRPr="00536803" w:rsidRDefault="00490D63" w:rsidP="00536803">
      <w:pPr>
        <w:ind w:right="237"/>
        <w:jc w:val="both"/>
        <w:rPr>
          <w:sz w:val="24"/>
          <w:szCs w:val="24"/>
        </w:rPr>
      </w:pPr>
      <w:r>
        <w:rPr>
          <w:sz w:val="24"/>
          <w:szCs w:val="24"/>
        </w:rPr>
        <w:t xml:space="preserve">According to </w:t>
      </w:r>
      <w:r w:rsidRPr="00490D63">
        <w:rPr>
          <w:sz w:val="24"/>
          <w:szCs w:val="24"/>
        </w:rPr>
        <w:t>Hussey and Campbell-Meier</w:t>
      </w:r>
      <w:r>
        <w:rPr>
          <w:sz w:val="24"/>
          <w:szCs w:val="24"/>
        </w:rPr>
        <w:t xml:space="preserve">, </w:t>
      </w:r>
      <w:r w:rsidR="00501F57">
        <w:rPr>
          <w:sz w:val="24"/>
          <w:szCs w:val="24"/>
        </w:rPr>
        <w:t>coaching</w:t>
      </w:r>
      <w:r>
        <w:rPr>
          <w:sz w:val="24"/>
          <w:szCs w:val="24"/>
        </w:rPr>
        <w:t xml:space="preserve"> is defin</w:t>
      </w:r>
      <w:r w:rsidR="00501F57">
        <w:rPr>
          <w:sz w:val="24"/>
          <w:szCs w:val="24"/>
        </w:rPr>
        <w:t xml:space="preserve">ed as a concept for developing professionals, usually with well-defined goals such as completing a probationary period or acquiring specific skills. The coach is usually a more experienced or senior member of staff (2020). </w:t>
      </w:r>
      <w:r w:rsidR="00A4131D">
        <w:rPr>
          <w:sz w:val="24"/>
          <w:szCs w:val="24"/>
        </w:rPr>
        <w:t xml:space="preserve">Coaching is similar to mentoring in that it is focused on developing someone, but coaching is usually more focused in a particular area for a short period. </w:t>
      </w:r>
      <w:r w:rsidR="00787554">
        <w:rPr>
          <w:sz w:val="24"/>
          <w:szCs w:val="24"/>
        </w:rPr>
        <w:t xml:space="preserve">My assessor coached me through my </w:t>
      </w:r>
      <w:r w:rsidR="00536803">
        <w:rPr>
          <w:sz w:val="24"/>
          <w:szCs w:val="24"/>
        </w:rPr>
        <w:t>three-year</w:t>
      </w:r>
      <w:r w:rsidR="00787554">
        <w:rPr>
          <w:sz w:val="24"/>
          <w:szCs w:val="24"/>
        </w:rPr>
        <w:t xml:space="preserve"> probation period by setting realistic targets for me to work towards during our 1-1 reviews. My assessor would ask me to reflect using the GROW model</w:t>
      </w:r>
      <w:r w:rsidR="00837FAE">
        <w:rPr>
          <w:sz w:val="24"/>
          <w:szCs w:val="24"/>
        </w:rPr>
        <w:t>,</w:t>
      </w:r>
      <w:r w:rsidR="00787554">
        <w:rPr>
          <w:sz w:val="24"/>
          <w:szCs w:val="24"/>
        </w:rPr>
        <w:t xml:space="preserve"> which is a </w:t>
      </w:r>
      <w:r w:rsidR="00536803">
        <w:rPr>
          <w:sz w:val="24"/>
          <w:szCs w:val="24"/>
        </w:rPr>
        <w:t xml:space="preserve">framework broken down in four stages: setting out a goal, the reality to achieve it, options to achieve the goal and a way forward to achieve the goal </w:t>
      </w:r>
      <w:r w:rsidR="00536803" w:rsidRPr="00536803">
        <w:rPr>
          <w:sz w:val="24"/>
          <w:szCs w:val="24"/>
        </w:rPr>
        <w:t>(Wilson, 2020)</w:t>
      </w:r>
      <w:r w:rsidR="00536803">
        <w:rPr>
          <w:sz w:val="24"/>
          <w:szCs w:val="24"/>
        </w:rPr>
        <w:t xml:space="preserve">. I found </w:t>
      </w:r>
      <w:r w:rsidR="00837FAE">
        <w:rPr>
          <w:sz w:val="24"/>
          <w:szCs w:val="24"/>
        </w:rPr>
        <w:t>that</w:t>
      </w:r>
      <w:r w:rsidR="00536803">
        <w:rPr>
          <w:sz w:val="24"/>
          <w:szCs w:val="24"/>
        </w:rPr>
        <w:t xml:space="preserve"> regular coaching and reflection allowed me to prioritise </w:t>
      </w:r>
      <w:r w:rsidR="00613270">
        <w:rPr>
          <w:sz w:val="24"/>
          <w:szCs w:val="24"/>
        </w:rPr>
        <w:t xml:space="preserve">the development of my performance in work and overcome challenges such as managing my university work alongside my demanding workload. </w:t>
      </w:r>
      <w:r w:rsidR="00536803">
        <w:rPr>
          <w:sz w:val="24"/>
          <w:szCs w:val="24"/>
        </w:rPr>
        <w:t xml:space="preserve"> </w:t>
      </w:r>
      <w:r w:rsidR="00E92990">
        <w:rPr>
          <w:sz w:val="24"/>
          <w:szCs w:val="24"/>
        </w:rPr>
        <w:t xml:space="preserve">My assessor provided me with different coping mechanisms to manage my workload and wellbeing ensure that I had the resilience to deal with the pressures of my role as a Police Constable. </w:t>
      </w:r>
    </w:p>
    <w:p w14:paraId="40AA489A" w14:textId="46B274F8" w:rsidR="00583A6A" w:rsidRDefault="00583A6A" w:rsidP="00E60048">
      <w:pPr>
        <w:ind w:right="237"/>
        <w:jc w:val="both"/>
        <w:rPr>
          <w:sz w:val="24"/>
          <w:szCs w:val="24"/>
        </w:rPr>
      </w:pPr>
    </w:p>
    <w:p w14:paraId="3AB0D277" w14:textId="1004CFA6" w:rsidR="00A97AE6" w:rsidRDefault="008A76A6" w:rsidP="00E60048">
      <w:pPr>
        <w:ind w:right="237"/>
        <w:jc w:val="both"/>
        <w:rPr>
          <w:sz w:val="24"/>
          <w:szCs w:val="24"/>
        </w:rPr>
      </w:pPr>
      <w:r>
        <w:rPr>
          <w:sz w:val="24"/>
          <w:szCs w:val="24"/>
        </w:rPr>
        <w:t xml:space="preserve">My Sergeant has provided me with continuous development </w:t>
      </w:r>
      <w:r w:rsidR="00052570">
        <w:rPr>
          <w:sz w:val="24"/>
          <w:szCs w:val="24"/>
        </w:rPr>
        <w:t>and coaching, with quarterly reviews with me on a 1-1 basis to discuss my continuous professional development (CPD). A CPD acts as a professional discussion to allow reflection by an employee/employer</w:t>
      </w:r>
      <w:r w:rsidR="0030239D">
        <w:rPr>
          <w:sz w:val="24"/>
          <w:szCs w:val="24"/>
        </w:rPr>
        <w:t xml:space="preserve"> in a constructive manner</w:t>
      </w:r>
      <w:r w:rsidR="00052570">
        <w:rPr>
          <w:sz w:val="24"/>
          <w:szCs w:val="24"/>
        </w:rPr>
        <w:t xml:space="preserve">, </w:t>
      </w:r>
      <w:r w:rsidR="0030239D">
        <w:rPr>
          <w:sz w:val="24"/>
          <w:szCs w:val="24"/>
        </w:rPr>
        <w:t>recognising</w:t>
      </w:r>
      <w:r w:rsidR="00052570">
        <w:rPr>
          <w:sz w:val="24"/>
          <w:szCs w:val="24"/>
        </w:rPr>
        <w:t xml:space="preserve"> good work,</w:t>
      </w:r>
      <w:r w:rsidR="0030239D">
        <w:rPr>
          <w:sz w:val="24"/>
          <w:szCs w:val="24"/>
        </w:rPr>
        <w:t xml:space="preserve"> identifying</w:t>
      </w:r>
      <w:r w:rsidR="00052570">
        <w:rPr>
          <w:sz w:val="24"/>
          <w:szCs w:val="24"/>
        </w:rPr>
        <w:t xml:space="preserve"> areas of development and </w:t>
      </w:r>
      <w:r w:rsidR="0030239D">
        <w:rPr>
          <w:sz w:val="24"/>
          <w:szCs w:val="24"/>
        </w:rPr>
        <w:t>encourages for an open discussion around career aspirations</w:t>
      </w:r>
      <w:r w:rsidR="00052570">
        <w:rPr>
          <w:sz w:val="24"/>
          <w:szCs w:val="24"/>
        </w:rPr>
        <w:t xml:space="preserve"> </w:t>
      </w:r>
      <w:r w:rsidR="00052570" w:rsidRPr="00052570">
        <w:rPr>
          <w:sz w:val="24"/>
          <w:szCs w:val="24"/>
        </w:rPr>
        <w:t>(College of Policing, 2020)</w:t>
      </w:r>
      <w:r w:rsidR="00052570">
        <w:rPr>
          <w:sz w:val="24"/>
          <w:szCs w:val="24"/>
        </w:rPr>
        <w:t xml:space="preserve">. </w:t>
      </w:r>
      <w:r w:rsidR="0030239D">
        <w:rPr>
          <w:sz w:val="24"/>
          <w:szCs w:val="24"/>
        </w:rPr>
        <w:t xml:space="preserve">The University of Sussex describes constructive feedback as being clear, concise, specific and balanced in its delivery (2024). </w:t>
      </w:r>
    </w:p>
    <w:p w14:paraId="5546590F" w14:textId="77777777" w:rsidR="00F36F75" w:rsidRDefault="00F36F75" w:rsidP="00E60048">
      <w:pPr>
        <w:ind w:right="237"/>
        <w:jc w:val="both"/>
        <w:rPr>
          <w:sz w:val="24"/>
          <w:szCs w:val="24"/>
        </w:rPr>
      </w:pPr>
    </w:p>
    <w:p w14:paraId="791DF456" w14:textId="73B19438" w:rsidR="00F36F75" w:rsidRDefault="00F36F75" w:rsidP="00E60048">
      <w:pPr>
        <w:ind w:right="237"/>
        <w:jc w:val="both"/>
        <w:rPr>
          <w:sz w:val="24"/>
          <w:szCs w:val="24"/>
        </w:rPr>
      </w:pPr>
      <w:r>
        <w:rPr>
          <w:sz w:val="24"/>
          <w:szCs w:val="24"/>
        </w:rPr>
        <w:t xml:space="preserve">Reflecting on my </w:t>
      </w:r>
      <w:r w:rsidR="00020978">
        <w:rPr>
          <w:sz w:val="24"/>
          <w:szCs w:val="24"/>
        </w:rPr>
        <w:t>three-year</w:t>
      </w:r>
      <w:r>
        <w:rPr>
          <w:sz w:val="24"/>
          <w:szCs w:val="24"/>
        </w:rPr>
        <w:t xml:space="preserve"> probation period, </w:t>
      </w:r>
      <w:r w:rsidR="00020978">
        <w:rPr>
          <w:sz w:val="24"/>
          <w:szCs w:val="24"/>
        </w:rPr>
        <w:t xml:space="preserve">I am seeking to undertake the </w:t>
      </w:r>
      <w:proofErr w:type="gramStart"/>
      <w:r w:rsidR="00020978">
        <w:rPr>
          <w:sz w:val="24"/>
          <w:szCs w:val="24"/>
        </w:rPr>
        <w:t>tutors</w:t>
      </w:r>
      <w:proofErr w:type="gramEnd"/>
      <w:r w:rsidR="00020978">
        <w:rPr>
          <w:sz w:val="24"/>
          <w:szCs w:val="24"/>
        </w:rPr>
        <w:t xml:space="preserve"> course on the completion of my probation period to </w:t>
      </w:r>
      <w:r>
        <w:rPr>
          <w:sz w:val="24"/>
          <w:szCs w:val="24"/>
        </w:rPr>
        <w:t>become a mentor mysel</w:t>
      </w:r>
      <w:r w:rsidR="00020978">
        <w:rPr>
          <w:sz w:val="24"/>
          <w:szCs w:val="24"/>
        </w:rPr>
        <w:t>f to help others develop that they can obtain independent patrol status.</w:t>
      </w:r>
      <w:r>
        <w:rPr>
          <w:sz w:val="24"/>
          <w:szCs w:val="24"/>
        </w:rPr>
        <w:t xml:space="preserve"> I would take a similar approach to that of my mentor</w:t>
      </w:r>
      <w:r w:rsidR="00020978">
        <w:rPr>
          <w:sz w:val="24"/>
          <w:szCs w:val="24"/>
        </w:rPr>
        <w:t xml:space="preserve"> by using reflective practice models such as </w:t>
      </w:r>
      <w:proofErr w:type="spellStart"/>
      <w:r w:rsidR="00020978">
        <w:rPr>
          <w:sz w:val="24"/>
          <w:szCs w:val="24"/>
        </w:rPr>
        <w:t>Kolbs</w:t>
      </w:r>
      <w:proofErr w:type="spellEnd"/>
      <w:r w:rsidR="00020978">
        <w:rPr>
          <w:sz w:val="24"/>
          <w:szCs w:val="24"/>
        </w:rPr>
        <w:t>’ learning cycle and Whitmore’ GROW model</w:t>
      </w:r>
      <w:r>
        <w:rPr>
          <w:sz w:val="24"/>
          <w:szCs w:val="24"/>
        </w:rPr>
        <w:t xml:space="preserve">. I would look at the learning needs of the student Police Constable </w:t>
      </w:r>
      <w:r w:rsidR="00020978">
        <w:rPr>
          <w:sz w:val="24"/>
          <w:szCs w:val="24"/>
        </w:rPr>
        <w:t xml:space="preserve">to understand how they learn best. I would look to build a good rapport on a professional basis and have good camaraderie encouraging them to engage with others on shift. </w:t>
      </w:r>
      <w:r>
        <w:rPr>
          <w:sz w:val="24"/>
          <w:szCs w:val="24"/>
        </w:rPr>
        <w:t xml:space="preserve">I would apply the Hersey and Blanchard’s situational leadership model which changes the style of leadership based on the learning needs and the readiness of the individual they are tutoring </w:t>
      </w:r>
      <w:r w:rsidR="00020978" w:rsidRPr="00020978">
        <w:rPr>
          <w:sz w:val="24"/>
          <w:szCs w:val="24"/>
        </w:rPr>
        <w:t>(Williams, 2019)</w:t>
      </w:r>
      <w:r w:rsidR="00020978">
        <w:rPr>
          <w:sz w:val="24"/>
          <w:szCs w:val="24"/>
        </w:rPr>
        <w:t xml:space="preserve">. </w:t>
      </w:r>
    </w:p>
    <w:p w14:paraId="5028038E" w14:textId="77777777" w:rsidR="00A97AE6" w:rsidRDefault="00A97AE6" w:rsidP="00E60048">
      <w:pPr>
        <w:ind w:right="237"/>
        <w:jc w:val="both"/>
        <w:rPr>
          <w:sz w:val="24"/>
          <w:szCs w:val="24"/>
        </w:rPr>
      </w:pPr>
    </w:p>
    <w:p w14:paraId="6DC74090" w14:textId="42EA6689" w:rsidR="0030239D" w:rsidRPr="004325EC" w:rsidRDefault="004325EC" w:rsidP="00D74457">
      <w:pPr>
        <w:ind w:right="237"/>
        <w:jc w:val="both"/>
        <w:rPr>
          <w:sz w:val="24"/>
          <w:szCs w:val="24"/>
        </w:rPr>
      </w:pPr>
      <w:r>
        <w:rPr>
          <w:sz w:val="24"/>
          <w:szCs w:val="24"/>
        </w:rPr>
        <w:t xml:space="preserve">In conclusion, mentoring and coaching </w:t>
      </w:r>
      <w:r w:rsidR="00B411A6">
        <w:rPr>
          <w:sz w:val="24"/>
          <w:szCs w:val="24"/>
        </w:rPr>
        <w:t>have</w:t>
      </w:r>
      <w:r>
        <w:rPr>
          <w:sz w:val="24"/>
          <w:szCs w:val="24"/>
        </w:rPr>
        <w:t xml:space="preserve"> played an important role during my three-year probation period for my personal, professional and organisational goals. The different support I have received over this period has developed my operational competencies, built my confidence and given me the ability to make informed decisions under stress. I have been able to reflect </w:t>
      </w:r>
      <w:r w:rsidR="00B411A6">
        <w:rPr>
          <w:sz w:val="24"/>
          <w:szCs w:val="24"/>
        </w:rPr>
        <w:t>on</w:t>
      </w:r>
      <w:r>
        <w:rPr>
          <w:sz w:val="24"/>
          <w:szCs w:val="24"/>
        </w:rPr>
        <w:t xml:space="preserve"> incidents and develop by using reflective practices like Kolb’s learning cycle </w:t>
      </w:r>
      <w:r w:rsidR="00B411A6">
        <w:rPr>
          <w:sz w:val="24"/>
          <w:szCs w:val="24"/>
        </w:rPr>
        <w:t xml:space="preserve">and coaching models such as GROW, </w:t>
      </w:r>
      <w:r>
        <w:rPr>
          <w:sz w:val="24"/>
          <w:szCs w:val="24"/>
        </w:rPr>
        <w:t xml:space="preserve">which has allowed me to set realistic goals, process feedback and apply this practically.  </w:t>
      </w:r>
      <w:r w:rsidR="00B411A6">
        <w:rPr>
          <w:sz w:val="24"/>
          <w:szCs w:val="24"/>
        </w:rPr>
        <w:t xml:space="preserve">I found the mentoring relationship allowed me a safe environment to challenge my assumptions, build resilience and help me develop. I intend to carry forward the use of reflective models such as Kolb’s learning cycle to ensure I continuously develop and make self-improvements throughout my career. </w:t>
      </w:r>
    </w:p>
    <w:p w14:paraId="28A17F91" w14:textId="77777777" w:rsidR="00684A80" w:rsidRDefault="00684A80" w:rsidP="00487A2B">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592CAEBA" w14:textId="41BA8FB5" w:rsidR="000F7ECD" w:rsidRPr="00270EEB" w:rsidRDefault="0030239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r>
        <w:rPr>
          <w:sz w:val="24"/>
          <w:szCs w:val="24"/>
        </w:rPr>
        <w:t>T</w:t>
      </w:r>
      <w:r w:rsidR="00565639">
        <w:rPr>
          <w:sz w:val="24"/>
          <w:szCs w:val="24"/>
        </w:rPr>
        <w:t>otal word count:</w:t>
      </w:r>
      <w:r w:rsidR="004325EC">
        <w:rPr>
          <w:sz w:val="24"/>
          <w:szCs w:val="24"/>
        </w:rPr>
        <w:t xml:space="preserve"> 1,8</w:t>
      </w:r>
      <w:r w:rsidR="00255810">
        <w:rPr>
          <w:sz w:val="24"/>
          <w:szCs w:val="24"/>
        </w:rPr>
        <w:t>06</w:t>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1806D93" w14:textId="77777777" w:rsidR="006A4E18" w:rsidRPr="00766FA0" w:rsidRDefault="006A4E18" w:rsidP="00766FA0">
      <w:pPr>
        <w:pStyle w:val="NormalWeb"/>
        <w:spacing w:before="0" w:beforeAutospacing="0" w:after="240" w:afterAutospacing="0" w:line="360" w:lineRule="auto"/>
        <w:rPr>
          <w:rFonts w:ascii="Arial" w:hAnsi="Arial" w:cs="Arial"/>
          <w:bCs/>
          <w:color w:val="000000"/>
        </w:rPr>
      </w:pPr>
      <w:r w:rsidRPr="00766FA0">
        <w:rPr>
          <w:rFonts w:ascii="Arial" w:hAnsi="Arial" w:cs="Arial"/>
          <w:bCs/>
          <w:color w:val="000000"/>
        </w:rPr>
        <w:t xml:space="preserve">BBC (2014). Police ‘breach social media </w:t>
      </w:r>
      <w:proofErr w:type="gramStart"/>
      <w:r w:rsidRPr="00766FA0">
        <w:rPr>
          <w:rFonts w:ascii="Arial" w:hAnsi="Arial" w:cs="Arial"/>
          <w:bCs/>
          <w:color w:val="000000"/>
        </w:rPr>
        <w:t>rules’</w:t>
      </w:r>
      <w:proofErr w:type="gramEnd"/>
      <w:r w:rsidRPr="00766FA0">
        <w:rPr>
          <w:rFonts w:ascii="Arial" w:hAnsi="Arial" w:cs="Arial"/>
          <w:bCs/>
          <w:color w:val="000000"/>
        </w:rPr>
        <w:t>. BBC News. [online] 19 Aug. Available at: https://www.bbc.co.uk/news/uk-28844500 [Accessed 29 Jun. 2025].</w:t>
      </w:r>
    </w:p>
    <w:p w14:paraId="46F87AFE" w14:textId="77777777" w:rsidR="006A4E18" w:rsidRDefault="006A4E18" w:rsidP="00E34203">
      <w:pPr>
        <w:keepNext/>
        <w:ind w:right="237"/>
        <w:rPr>
          <w:bCs/>
          <w:sz w:val="24"/>
          <w:szCs w:val="24"/>
        </w:rPr>
      </w:pPr>
      <w:r w:rsidRPr="00E34203">
        <w:rPr>
          <w:bCs/>
          <w:sz w:val="24"/>
          <w:szCs w:val="24"/>
        </w:rPr>
        <w:t xml:space="preserve">BBC (2016). All New Police Officers </w:t>
      </w:r>
      <w:proofErr w:type="gramStart"/>
      <w:r w:rsidRPr="00E34203">
        <w:rPr>
          <w:bCs/>
          <w:sz w:val="24"/>
          <w:szCs w:val="24"/>
        </w:rPr>
        <w:t>In</w:t>
      </w:r>
      <w:proofErr w:type="gramEnd"/>
      <w:r w:rsidRPr="00E34203">
        <w:rPr>
          <w:bCs/>
          <w:sz w:val="24"/>
          <w:szCs w:val="24"/>
        </w:rPr>
        <w:t xml:space="preserve"> England </w:t>
      </w:r>
      <w:proofErr w:type="gramStart"/>
      <w:r w:rsidRPr="00E34203">
        <w:rPr>
          <w:bCs/>
          <w:sz w:val="24"/>
          <w:szCs w:val="24"/>
        </w:rPr>
        <w:t>And</w:t>
      </w:r>
      <w:proofErr w:type="gramEnd"/>
      <w:r w:rsidRPr="00E34203">
        <w:rPr>
          <w:bCs/>
          <w:sz w:val="24"/>
          <w:szCs w:val="24"/>
        </w:rPr>
        <w:t xml:space="preserve"> Wales </w:t>
      </w:r>
      <w:proofErr w:type="gramStart"/>
      <w:r w:rsidRPr="00E34203">
        <w:rPr>
          <w:bCs/>
          <w:sz w:val="24"/>
          <w:szCs w:val="24"/>
        </w:rPr>
        <w:t>To</w:t>
      </w:r>
      <w:proofErr w:type="gramEnd"/>
      <w:r w:rsidRPr="00E34203">
        <w:rPr>
          <w:bCs/>
          <w:sz w:val="24"/>
          <w:szCs w:val="24"/>
        </w:rPr>
        <w:t xml:space="preserve"> Have Degrees. </w:t>
      </w:r>
      <w:r w:rsidRPr="00E34203">
        <w:rPr>
          <w:bCs/>
          <w:i/>
          <w:iCs/>
          <w:sz w:val="24"/>
          <w:szCs w:val="24"/>
        </w:rPr>
        <w:t>BBC News</w:t>
      </w:r>
      <w:r w:rsidRPr="00E34203">
        <w:rPr>
          <w:bCs/>
          <w:sz w:val="24"/>
          <w:szCs w:val="24"/>
        </w:rPr>
        <w:t>. [online] 15 Dec. Available at: https://www.bbc.co.uk/news/uk-38319283 [Accessed 29 Mar. 2025].</w:t>
      </w:r>
    </w:p>
    <w:p w14:paraId="205C8914" w14:textId="77777777" w:rsidR="006A4E18" w:rsidRDefault="006A4E18" w:rsidP="00E34203">
      <w:pPr>
        <w:keepNext/>
        <w:ind w:right="237"/>
        <w:rPr>
          <w:bCs/>
          <w:sz w:val="24"/>
          <w:szCs w:val="24"/>
        </w:rPr>
      </w:pPr>
    </w:p>
    <w:p w14:paraId="45932CE7" w14:textId="78C55F7D" w:rsidR="006A4E18" w:rsidRPr="00E34203" w:rsidRDefault="006A4E18" w:rsidP="00E34203">
      <w:pPr>
        <w:keepNext/>
        <w:ind w:right="237"/>
        <w:rPr>
          <w:bCs/>
          <w:sz w:val="24"/>
          <w:szCs w:val="24"/>
        </w:rPr>
      </w:pPr>
      <w:r w:rsidRPr="00E34203">
        <w:rPr>
          <w:bCs/>
          <w:sz w:val="24"/>
          <w:szCs w:val="24"/>
        </w:rPr>
        <w:t xml:space="preserve">BBC (2025). </w:t>
      </w:r>
      <w:r w:rsidRPr="00E34203">
        <w:rPr>
          <w:bCs/>
          <w:i/>
          <w:iCs/>
          <w:sz w:val="24"/>
          <w:szCs w:val="24"/>
        </w:rPr>
        <w:t>Robert Peel and the Metropolitan Police - Crime and punishment in 18th- and 19th-century Britain - Edexcel - GCSE History Revision - Edexcel</w:t>
      </w:r>
      <w:r w:rsidRPr="00E34203">
        <w:rPr>
          <w:bCs/>
          <w:sz w:val="24"/>
          <w:szCs w:val="24"/>
        </w:rPr>
        <w:t>. [online] BBC Bitesize. Available at:</w:t>
      </w:r>
      <w:r>
        <w:rPr>
          <w:bCs/>
          <w:sz w:val="24"/>
          <w:szCs w:val="24"/>
        </w:rPr>
        <w:t xml:space="preserve"> h</w:t>
      </w:r>
      <w:r w:rsidRPr="00E34203">
        <w:rPr>
          <w:bCs/>
          <w:sz w:val="24"/>
          <w:szCs w:val="24"/>
        </w:rPr>
        <w:t>ttps://www.bbc.co.uk/bitesize/guides/zn9sn9q/revision/5</w:t>
      </w:r>
    </w:p>
    <w:p w14:paraId="149C54D3" w14:textId="77777777" w:rsidR="006A4E18" w:rsidRDefault="006A4E18" w:rsidP="00E34203">
      <w:pPr>
        <w:keepNext/>
        <w:ind w:right="237"/>
        <w:rPr>
          <w:bCs/>
          <w:sz w:val="24"/>
          <w:szCs w:val="24"/>
        </w:rPr>
      </w:pPr>
    </w:p>
    <w:p w14:paraId="3A2E7076" w14:textId="46ED31CD" w:rsidR="006A4E18" w:rsidRDefault="006A4E18" w:rsidP="00E34203">
      <w:pPr>
        <w:keepNext/>
        <w:ind w:right="237"/>
        <w:rPr>
          <w:bCs/>
          <w:sz w:val="24"/>
          <w:szCs w:val="24"/>
        </w:rPr>
      </w:pPr>
      <w:r w:rsidRPr="00E34203">
        <w:rPr>
          <w:bCs/>
          <w:sz w:val="24"/>
          <w:szCs w:val="24"/>
        </w:rPr>
        <w:t xml:space="preserve">Blue Frontier (2022). </w:t>
      </w:r>
      <w:r w:rsidRPr="00E34203">
        <w:rPr>
          <w:bCs/>
          <w:i/>
          <w:iCs/>
          <w:sz w:val="24"/>
          <w:szCs w:val="24"/>
        </w:rPr>
        <w:t>U-turn on decision for new police officers to complete a degree | Lincolnshire Police and Crime Commissioner</w:t>
      </w:r>
      <w:r w:rsidRPr="00E34203">
        <w:rPr>
          <w:bCs/>
          <w:sz w:val="24"/>
          <w:szCs w:val="24"/>
        </w:rPr>
        <w:t>. [online] Lincolnshire Police and Crime Commissioner. Available at: https://lincolnshire-pcc.gov.uk/2022/u-turn-on-decision-for-new-police-officers-to-complete-a-degree/ [Accessed 29 Mar. 2025].</w:t>
      </w:r>
    </w:p>
    <w:p w14:paraId="552789FE" w14:textId="77777777" w:rsidR="006A4E18" w:rsidRDefault="006A4E18" w:rsidP="00E34203">
      <w:pPr>
        <w:keepNext/>
        <w:ind w:right="237"/>
        <w:rPr>
          <w:bCs/>
          <w:sz w:val="24"/>
          <w:szCs w:val="24"/>
        </w:rPr>
      </w:pPr>
    </w:p>
    <w:p w14:paraId="229D30D7" w14:textId="77777777" w:rsidR="006A4E18" w:rsidRPr="00FD725D" w:rsidRDefault="006A4E18" w:rsidP="00FD725D">
      <w:pPr>
        <w:keepNext/>
        <w:ind w:right="237"/>
        <w:rPr>
          <w:bCs/>
          <w:sz w:val="24"/>
          <w:szCs w:val="24"/>
        </w:rPr>
      </w:pPr>
      <w:r w:rsidRPr="00FD725D">
        <w:rPr>
          <w:bCs/>
          <w:sz w:val="24"/>
          <w:szCs w:val="24"/>
        </w:rPr>
        <w:t xml:space="preserve">Burns, J. (2024). Wayne Couzens: How Three Police Forces Botched Opportunities to Stop Sarah Everard’s Murderer. </w:t>
      </w:r>
      <w:r w:rsidRPr="00FD725D">
        <w:rPr>
          <w:bCs/>
          <w:i/>
          <w:iCs/>
          <w:sz w:val="24"/>
          <w:szCs w:val="24"/>
        </w:rPr>
        <w:t>BBC News</w:t>
      </w:r>
      <w:r w:rsidRPr="00FD725D">
        <w:rPr>
          <w:bCs/>
          <w:sz w:val="24"/>
          <w:szCs w:val="24"/>
        </w:rPr>
        <w:t>. [online] 29 Feb. Available at: https://www.bbc.co.uk/news/uk-68418971 [Accessed 29 Mar. 2025].</w:t>
      </w:r>
    </w:p>
    <w:p w14:paraId="5061875A" w14:textId="77777777" w:rsidR="006A4E18" w:rsidRDefault="006A4E18" w:rsidP="00DC5AA2">
      <w:pPr>
        <w:pStyle w:val="NormalWeb"/>
        <w:spacing w:before="0" w:beforeAutospacing="0" w:after="240" w:afterAutospacing="0" w:line="360" w:lineRule="auto"/>
        <w:rPr>
          <w:rFonts w:ascii="Arial" w:hAnsi="Arial" w:cs="Arial"/>
          <w:bCs/>
          <w:color w:val="000000"/>
        </w:rPr>
      </w:pPr>
      <w:r w:rsidRPr="00DC5AA2">
        <w:rPr>
          <w:rFonts w:ascii="Arial" w:hAnsi="Arial" w:cs="Arial"/>
          <w:bCs/>
          <w:color w:val="000000"/>
        </w:rPr>
        <w:t xml:space="preserve">Cambridge Dictionary (2019). </w:t>
      </w:r>
    </w:p>
    <w:p w14:paraId="03677702" w14:textId="31C0416F" w:rsidR="006A4E18" w:rsidRPr="00DC5AA2" w:rsidRDefault="006A4E18" w:rsidP="00DC5AA2">
      <w:pPr>
        <w:pStyle w:val="NormalWeb"/>
        <w:spacing w:before="0" w:beforeAutospacing="0" w:after="240" w:afterAutospacing="0" w:line="360" w:lineRule="auto"/>
        <w:rPr>
          <w:rFonts w:ascii="Arial" w:hAnsi="Arial" w:cs="Arial"/>
          <w:bCs/>
          <w:color w:val="000000"/>
        </w:rPr>
      </w:pPr>
      <w:r w:rsidRPr="00DC5AA2">
        <w:rPr>
          <w:rFonts w:ascii="Arial" w:hAnsi="Arial" w:cs="Arial"/>
          <w:bCs/>
          <w:color w:val="000000"/>
        </w:rPr>
        <w:t>MENTORING | meaning in the Cambridge English Dictionary. [online] Cambridge.org. Available at:</w:t>
      </w:r>
      <w:r>
        <w:rPr>
          <w:rFonts w:ascii="Arial" w:hAnsi="Arial" w:cs="Arial"/>
          <w:bCs/>
          <w:color w:val="000000"/>
        </w:rPr>
        <w:t xml:space="preserve"> </w:t>
      </w:r>
      <w:r w:rsidRPr="00DC5AA2">
        <w:rPr>
          <w:rFonts w:ascii="Arial" w:hAnsi="Arial" w:cs="Arial"/>
          <w:bCs/>
          <w:color w:val="000000"/>
        </w:rPr>
        <w:t>https://dictionary.cambridge.org/dictionary/english/mentoring [Accessed 25 Jun. 2025].</w:t>
      </w:r>
    </w:p>
    <w:p w14:paraId="334D4578" w14:textId="77777777" w:rsidR="006A4E18" w:rsidRPr="00766FA0" w:rsidRDefault="006A4E18" w:rsidP="00766FA0">
      <w:pPr>
        <w:pStyle w:val="NormalWeb"/>
        <w:spacing w:before="0" w:beforeAutospacing="0" w:after="240" w:afterAutospacing="0" w:line="360" w:lineRule="auto"/>
        <w:rPr>
          <w:rFonts w:ascii="Arial" w:hAnsi="Arial" w:cs="Arial"/>
          <w:bCs/>
          <w:color w:val="000000"/>
        </w:rPr>
      </w:pPr>
      <w:r w:rsidRPr="00766FA0">
        <w:rPr>
          <w:rFonts w:ascii="Arial" w:hAnsi="Arial" w:cs="Arial"/>
          <w:bCs/>
          <w:color w:val="000000"/>
        </w:rPr>
        <w:t xml:space="preserve">Campbell, I. and </w:t>
      </w:r>
      <w:proofErr w:type="spellStart"/>
      <w:r w:rsidRPr="00766FA0">
        <w:rPr>
          <w:rFonts w:ascii="Arial" w:hAnsi="Arial" w:cs="Arial"/>
          <w:bCs/>
          <w:color w:val="000000"/>
        </w:rPr>
        <w:t>Kodz</w:t>
      </w:r>
      <w:proofErr w:type="spellEnd"/>
      <w:r w:rsidRPr="00766FA0">
        <w:rPr>
          <w:rFonts w:ascii="Arial" w:hAnsi="Arial" w:cs="Arial"/>
          <w:bCs/>
          <w:color w:val="000000"/>
        </w:rPr>
        <w:t>, J. (2011). What makes great police leadership? [online] Available at: https://d1wqtxts1xzle7.cloudfront.net/32149777/Great_Police_Leader_REA-libre.pdf?1391549709=&amp;response-content-disposition=inline%3B+filename%3DWhat_makes_great_police_leadership_Conte.pdf&amp;Expires=1751225449&amp;Signature=VqQBTQ3NU2ZJo6Qv-uJfdsQl8OwbrANL8qb0bDyf4DkQt6xY~CULd57~rYFsj4d1TtNnDzuZ6KouE4wlp0d3kLmgfYRsD05gHogRHYWgcugbItipkFKXi1WcO14b4IgsXa5VhIcCj5yaH5Peioloru70</w:t>
      </w:r>
    </w:p>
    <w:p w14:paraId="54D08A0A" w14:textId="77777777" w:rsidR="006A4E18" w:rsidRDefault="006A4E18" w:rsidP="00A668DC">
      <w:pPr>
        <w:pStyle w:val="NormalWeb"/>
        <w:spacing w:before="0" w:beforeAutospacing="0" w:after="240" w:afterAutospacing="0" w:line="360" w:lineRule="auto"/>
        <w:rPr>
          <w:rFonts w:ascii="Arial" w:hAnsi="Arial" w:cs="Arial"/>
          <w:bCs/>
          <w:color w:val="000000"/>
        </w:rPr>
      </w:pPr>
    </w:p>
    <w:p w14:paraId="366ED9D9" w14:textId="379B1DBC" w:rsidR="006A4E18" w:rsidRPr="00A668DC" w:rsidRDefault="006A4E18" w:rsidP="00A668DC">
      <w:pPr>
        <w:pStyle w:val="NormalWeb"/>
        <w:spacing w:before="0" w:beforeAutospacing="0" w:after="240" w:afterAutospacing="0" w:line="360" w:lineRule="auto"/>
        <w:rPr>
          <w:rFonts w:ascii="Arial" w:hAnsi="Arial" w:cs="Arial"/>
          <w:bCs/>
          <w:color w:val="000000"/>
        </w:rPr>
      </w:pPr>
      <w:r w:rsidRPr="00A668DC">
        <w:rPr>
          <w:rFonts w:ascii="Arial" w:hAnsi="Arial" w:cs="Arial"/>
          <w:bCs/>
          <w:color w:val="000000"/>
        </w:rPr>
        <w:lastRenderedPageBreak/>
        <w:t>College of Policing (2013). Communication. [online] College of Policing. Available at: https://www.college.police.uk/app/engagement-and-communication/communication [Accessed 28 Jun. 2025].</w:t>
      </w:r>
    </w:p>
    <w:p w14:paraId="55A817B9" w14:textId="77777777" w:rsidR="006A4E18" w:rsidRPr="000E6739" w:rsidRDefault="006A4E18" w:rsidP="000E6739">
      <w:pPr>
        <w:keepNext/>
        <w:ind w:right="237"/>
        <w:rPr>
          <w:bCs/>
          <w:sz w:val="24"/>
          <w:szCs w:val="24"/>
        </w:rPr>
      </w:pPr>
      <w:r w:rsidRPr="000E6739">
        <w:rPr>
          <w:bCs/>
          <w:sz w:val="24"/>
          <w:szCs w:val="24"/>
        </w:rPr>
        <w:t xml:space="preserve">College Of Policing (2013). </w:t>
      </w:r>
      <w:r w:rsidRPr="000E6739">
        <w:rPr>
          <w:bCs/>
          <w:i/>
          <w:iCs/>
          <w:sz w:val="24"/>
          <w:szCs w:val="24"/>
        </w:rPr>
        <w:t>National Decision Model</w:t>
      </w:r>
      <w:r w:rsidRPr="000E6739">
        <w:rPr>
          <w:bCs/>
          <w:sz w:val="24"/>
          <w:szCs w:val="24"/>
        </w:rPr>
        <w:t xml:space="preserve">. [online] College of </w:t>
      </w:r>
      <w:proofErr w:type="gramStart"/>
      <w:r w:rsidRPr="000E6739">
        <w:rPr>
          <w:bCs/>
          <w:sz w:val="24"/>
          <w:szCs w:val="24"/>
        </w:rPr>
        <w:t>Policing .</w:t>
      </w:r>
      <w:proofErr w:type="gramEnd"/>
      <w:r w:rsidRPr="000E6739">
        <w:rPr>
          <w:bCs/>
          <w:sz w:val="24"/>
          <w:szCs w:val="24"/>
        </w:rPr>
        <w:t xml:space="preserve"> Available at: https://www.college.police.uk/app/national-decision-model/national-decision-model [Accessed 30 Mar. 2025].</w:t>
      </w:r>
    </w:p>
    <w:p w14:paraId="16AAA5CB" w14:textId="77777777" w:rsidR="006A4E18" w:rsidRDefault="006A4E18" w:rsidP="00E34203">
      <w:pPr>
        <w:keepNext/>
        <w:ind w:right="237"/>
        <w:rPr>
          <w:bCs/>
          <w:sz w:val="24"/>
          <w:szCs w:val="24"/>
        </w:rPr>
      </w:pPr>
    </w:p>
    <w:p w14:paraId="2CA2EF65" w14:textId="5F4C8C2E" w:rsidR="006A4E18" w:rsidRPr="00E34203" w:rsidRDefault="006A4E18" w:rsidP="00E34203">
      <w:pPr>
        <w:keepNext/>
        <w:ind w:right="237"/>
        <w:rPr>
          <w:bCs/>
          <w:sz w:val="24"/>
          <w:szCs w:val="24"/>
        </w:rPr>
      </w:pPr>
      <w:r w:rsidRPr="00E34203">
        <w:rPr>
          <w:bCs/>
          <w:sz w:val="24"/>
          <w:szCs w:val="24"/>
        </w:rPr>
        <w:t xml:space="preserve">College of policing (2014). </w:t>
      </w:r>
      <w:r w:rsidRPr="00E34203">
        <w:rPr>
          <w:bCs/>
          <w:i/>
          <w:iCs/>
          <w:sz w:val="24"/>
          <w:szCs w:val="24"/>
        </w:rPr>
        <w:t>Code of Ethics</w:t>
      </w:r>
      <w:r w:rsidRPr="00E34203">
        <w:rPr>
          <w:bCs/>
          <w:sz w:val="24"/>
          <w:szCs w:val="24"/>
        </w:rPr>
        <w:t>. [online] Available at: https://assets.publishing.service.gov.uk/media/5a7d867140f0b65084e75b94/Code_of_Ethics_2014_Web_Accessible.pdf [Accessed 19 Mar. 2025].</w:t>
      </w:r>
    </w:p>
    <w:p w14:paraId="78296828" w14:textId="77777777" w:rsidR="006A4E18" w:rsidRDefault="006A4E18" w:rsidP="00DC5AA2">
      <w:pPr>
        <w:pStyle w:val="NormalWeb"/>
        <w:spacing w:before="0" w:beforeAutospacing="0" w:after="240" w:afterAutospacing="0" w:line="360" w:lineRule="auto"/>
        <w:rPr>
          <w:rFonts w:ascii="Arial" w:hAnsi="Arial" w:cs="Arial"/>
          <w:bCs/>
          <w:color w:val="000000"/>
        </w:rPr>
      </w:pPr>
    </w:p>
    <w:p w14:paraId="01C6D1B5" w14:textId="2098FA34" w:rsidR="006A4E18" w:rsidRPr="00DC5AA2" w:rsidRDefault="006A4E18" w:rsidP="00DC5AA2">
      <w:pPr>
        <w:pStyle w:val="NormalWeb"/>
        <w:spacing w:before="0" w:beforeAutospacing="0" w:after="240" w:afterAutospacing="0" w:line="360" w:lineRule="auto"/>
        <w:rPr>
          <w:rFonts w:ascii="Arial" w:hAnsi="Arial" w:cs="Arial"/>
          <w:bCs/>
          <w:color w:val="000000"/>
        </w:rPr>
      </w:pPr>
      <w:r w:rsidRPr="00DC5AA2">
        <w:rPr>
          <w:rFonts w:ascii="Arial" w:hAnsi="Arial" w:cs="Arial"/>
          <w:bCs/>
          <w:color w:val="000000"/>
        </w:rPr>
        <w:t>College of Policing (2020). Continuing Professional Development (CPD). [online]</w:t>
      </w:r>
      <w:r>
        <w:rPr>
          <w:rFonts w:ascii="Arial" w:hAnsi="Arial" w:cs="Arial"/>
          <w:bCs/>
          <w:color w:val="000000"/>
        </w:rPr>
        <w:t xml:space="preserve"> </w:t>
      </w:r>
      <w:r w:rsidRPr="00DC5AA2">
        <w:rPr>
          <w:rFonts w:ascii="Arial" w:hAnsi="Arial" w:cs="Arial"/>
          <w:bCs/>
          <w:color w:val="000000"/>
        </w:rPr>
        <w:t>College of Policing. Available at: https://www.college.police.uk/career-learning/career-development/CPD [Accessed 25 Jun. 2025].</w:t>
      </w:r>
    </w:p>
    <w:p w14:paraId="4367C254" w14:textId="77777777" w:rsidR="006A4E18" w:rsidRPr="00766FA0" w:rsidRDefault="006A4E18" w:rsidP="00766FA0">
      <w:pPr>
        <w:pStyle w:val="NormalWeb"/>
        <w:spacing w:before="0" w:beforeAutospacing="0" w:after="240" w:afterAutospacing="0" w:line="360" w:lineRule="auto"/>
        <w:rPr>
          <w:rFonts w:ascii="Arial" w:hAnsi="Arial" w:cs="Arial"/>
          <w:bCs/>
          <w:color w:val="000000"/>
        </w:rPr>
      </w:pPr>
      <w:proofErr w:type="spellStart"/>
      <w:r w:rsidRPr="00766FA0">
        <w:rPr>
          <w:rFonts w:ascii="Arial" w:hAnsi="Arial" w:cs="Arial"/>
          <w:bCs/>
          <w:color w:val="000000"/>
        </w:rPr>
        <w:t>CrimeStoppers</w:t>
      </w:r>
      <w:proofErr w:type="spellEnd"/>
      <w:r w:rsidRPr="00766FA0">
        <w:rPr>
          <w:rFonts w:ascii="Arial" w:hAnsi="Arial" w:cs="Arial"/>
          <w:bCs/>
          <w:color w:val="000000"/>
        </w:rPr>
        <w:t xml:space="preserve"> (2025). About us. [online] Crimestoppers-uk.org. Available at: https://crimestoppers-uk.org/about-us [Accessed 29 Jun. 2025].</w:t>
      </w:r>
    </w:p>
    <w:p w14:paraId="7E96E57C" w14:textId="77777777" w:rsidR="006A4E18" w:rsidRPr="00FD725D" w:rsidRDefault="006A4E18" w:rsidP="00FD725D">
      <w:pPr>
        <w:keepNext/>
        <w:ind w:right="237"/>
        <w:rPr>
          <w:bCs/>
          <w:sz w:val="24"/>
          <w:szCs w:val="24"/>
        </w:rPr>
      </w:pPr>
      <w:r w:rsidRPr="00FD725D">
        <w:rPr>
          <w:bCs/>
          <w:sz w:val="24"/>
          <w:szCs w:val="24"/>
        </w:rPr>
        <w:t xml:space="preserve">Dodd, V. (2023). Louise Casey’s report on the Met police: the fall of a British institution. </w:t>
      </w:r>
      <w:r w:rsidRPr="00FD725D">
        <w:rPr>
          <w:bCs/>
          <w:i/>
          <w:iCs/>
          <w:sz w:val="24"/>
          <w:szCs w:val="24"/>
        </w:rPr>
        <w:t>The Guardian</w:t>
      </w:r>
      <w:r w:rsidRPr="00FD725D">
        <w:rPr>
          <w:bCs/>
          <w:sz w:val="24"/>
          <w:szCs w:val="24"/>
        </w:rPr>
        <w:t>. [online] 21 Mar. Available at: https://www.theguardian.com/uk-news/2023/mar/21/louise-caseys-report-on-the-met-police-the-fall-of-a-british-institution [Accessed 29 Mar. 2025].</w:t>
      </w:r>
    </w:p>
    <w:p w14:paraId="0AB57A69" w14:textId="77777777" w:rsidR="006A4E18" w:rsidRDefault="006A4E18" w:rsidP="00766FA0">
      <w:pPr>
        <w:pStyle w:val="NormalWeb"/>
        <w:spacing w:before="0" w:beforeAutospacing="0" w:after="240" w:afterAutospacing="0" w:line="360" w:lineRule="auto"/>
        <w:rPr>
          <w:rFonts w:ascii="Arial" w:hAnsi="Arial" w:cs="Arial"/>
          <w:bCs/>
          <w:color w:val="000000"/>
        </w:rPr>
      </w:pPr>
    </w:p>
    <w:p w14:paraId="7DEEB623" w14:textId="27C34EDF" w:rsidR="006A4E18" w:rsidRPr="00766FA0" w:rsidRDefault="006A4E18" w:rsidP="00766FA0">
      <w:pPr>
        <w:pStyle w:val="NormalWeb"/>
        <w:spacing w:before="0" w:beforeAutospacing="0" w:after="240" w:afterAutospacing="0" w:line="360" w:lineRule="auto"/>
        <w:rPr>
          <w:rFonts w:ascii="Arial" w:hAnsi="Arial" w:cs="Arial"/>
          <w:bCs/>
          <w:color w:val="000000"/>
        </w:rPr>
      </w:pPr>
      <w:r w:rsidRPr="00766FA0">
        <w:rPr>
          <w:rFonts w:ascii="Arial" w:hAnsi="Arial" w:cs="Arial"/>
          <w:bCs/>
          <w:color w:val="000000"/>
        </w:rPr>
        <w:t>DODD, V. (2024). Only 40% of people in England trust their police force, research reveals. The Guardian. [online] 18 Apr. Available at: https://www.theguardian.com/uk-news/2024/apr/18/only-40-of-people-in-england-trust-their-police-force-research-reveals [Accessed 29 Jun. 2025].</w:t>
      </w:r>
    </w:p>
    <w:p w14:paraId="49CE52BA" w14:textId="77777777" w:rsidR="006A4E18" w:rsidRDefault="006A4E18">
      <w:pPr>
        <w:overflowPunct/>
        <w:autoSpaceDE/>
        <w:autoSpaceDN/>
        <w:adjustRightInd/>
        <w:textAlignment w:val="auto"/>
        <w:rPr>
          <w:bCs/>
          <w:sz w:val="24"/>
          <w:szCs w:val="24"/>
        </w:rPr>
      </w:pPr>
      <w:r w:rsidRPr="008A43EC">
        <w:rPr>
          <w:bCs/>
          <w:sz w:val="24"/>
          <w:szCs w:val="24"/>
        </w:rPr>
        <w:t xml:space="preserve">Giving and receiving </w:t>
      </w:r>
      <w:proofErr w:type="gramStart"/>
      <w:r w:rsidRPr="008A43EC">
        <w:rPr>
          <w:bCs/>
          <w:sz w:val="24"/>
          <w:szCs w:val="24"/>
        </w:rPr>
        <w:t>feedback :</w:t>
      </w:r>
      <w:proofErr w:type="gramEnd"/>
      <w:r w:rsidRPr="008A43EC">
        <w:rPr>
          <w:bCs/>
          <w:sz w:val="24"/>
          <w:szCs w:val="24"/>
        </w:rPr>
        <w:t xml:space="preserve"> Leadership and </w:t>
      </w:r>
      <w:proofErr w:type="gramStart"/>
      <w:r w:rsidRPr="008A43EC">
        <w:rPr>
          <w:bCs/>
          <w:sz w:val="24"/>
          <w:szCs w:val="24"/>
        </w:rPr>
        <w:t>management :</w:t>
      </w:r>
      <w:proofErr w:type="gramEnd"/>
      <w:r w:rsidRPr="008A43EC">
        <w:rPr>
          <w:bCs/>
          <w:sz w:val="24"/>
          <w:szCs w:val="24"/>
        </w:rPr>
        <w:t xml:space="preserve"> Organisational </w:t>
      </w:r>
      <w:proofErr w:type="gramStart"/>
      <w:r w:rsidRPr="008A43EC">
        <w:rPr>
          <w:bCs/>
          <w:sz w:val="24"/>
          <w:szCs w:val="24"/>
        </w:rPr>
        <w:t>Development :</w:t>
      </w:r>
      <w:proofErr w:type="gramEnd"/>
      <w:r w:rsidRPr="008A43EC">
        <w:rPr>
          <w:bCs/>
          <w:sz w:val="24"/>
          <w:szCs w:val="24"/>
        </w:rPr>
        <w:t xml:space="preserve"> Schools and </w:t>
      </w:r>
      <w:proofErr w:type="gramStart"/>
      <w:r w:rsidRPr="008A43EC">
        <w:rPr>
          <w:bCs/>
          <w:sz w:val="24"/>
          <w:szCs w:val="24"/>
        </w:rPr>
        <w:t>services :</w:t>
      </w:r>
      <w:proofErr w:type="gramEnd"/>
      <w:r w:rsidRPr="008A43EC">
        <w:rPr>
          <w:bCs/>
          <w:sz w:val="24"/>
          <w:szCs w:val="24"/>
        </w:rPr>
        <w:t xml:space="preserve"> University of Sussex. [online] www.sussex.ac.uk. Available at: https://www.sussex.ac.uk/organisational-development/leadership-management/giving-feedback [Accessed 20 May 2025].</w:t>
      </w:r>
    </w:p>
    <w:p w14:paraId="174AF962" w14:textId="77777777" w:rsidR="006A4E18" w:rsidRDefault="006A4E18" w:rsidP="00E34203">
      <w:pPr>
        <w:keepNext/>
        <w:ind w:right="237"/>
        <w:rPr>
          <w:bCs/>
          <w:sz w:val="24"/>
          <w:szCs w:val="24"/>
        </w:rPr>
      </w:pPr>
    </w:p>
    <w:p w14:paraId="0B4886B6" w14:textId="6F25C6DD" w:rsidR="006A4E18" w:rsidRPr="00E34203" w:rsidRDefault="006A4E18" w:rsidP="00E34203">
      <w:pPr>
        <w:keepNext/>
        <w:ind w:right="237"/>
        <w:rPr>
          <w:bCs/>
          <w:sz w:val="24"/>
          <w:szCs w:val="24"/>
        </w:rPr>
      </w:pPr>
      <w:r w:rsidRPr="00E34203">
        <w:rPr>
          <w:bCs/>
          <w:sz w:val="24"/>
          <w:szCs w:val="24"/>
        </w:rPr>
        <w:t xml:space="preserve">Governance, G. (2020). </w:t>
      </w:r>
      <w:r w:rsidRPr="00E34203">
        <w:rPr>
          <w:bCs/>
          <w:i/>
          <w:iCs/>
          <w:sz w:val="24"/>
          <w:szCs w:val="24"/>
        </w:rPr>
        <w:t>Good Governance Institute | Helping to create a fairer, better world | Good Governance</w:t>
      </w:r>
      <w:r w:rsidRPr="00E34203">
        <w:rPr>
          <w:bCs/>
          <w:sz w:val="24"/>
          <w:szCs w:val="24"/>
        </w:rPr>
        <w:t>. [online] www.good-governance.org.uk. Available at: https://www.good-governance.org.uk/publications/insights/the-nolan-principles [Accessed 19 Mar. 2025].</w:t>
      </w:r>
    </w:p>
    <w:p w14:paraId="721929E6" w14:textId="77777777" w:rsidR="006A4E18" w:rsidRDefault="006A4E18" w:rsidP="00364042">
      <w:pPr>
        <w:pStyle w:val="NormalWeb"/>
        <w:spacing w:before="0" w:beforeAutospacing="0" w:after="240" w:afterAutospacing="0" w:line="360" w:lineRule="auto"/>
        <w:rPr>
          <w:rFonts w:ascii="Arial" w:hAnsi="Arial" w:cs="Arial"/>
          <w:bCs/>
          <w:color w:val="000000"/>
        </w:rPr>
      </w:pPr>
    </w:p>
    <w:p w14:paraId="78649F1F" w14:textId="324DEA10" w:rsidR="006A4E18" w:rsidRDefault="006A4E18" w:rsidP="00364042">
      <w:pPr>
        <w:pStyle w:val="NormalWeb"/>
        <w:spacing w:before="0" w:beforeAutospacing="0" w:after="240" w:afterAutospacing="0" w:line="360" w:lineRule="auto"/>
        <w:rPr>
          <w:rFonts w:ascii="Arial" w:hAnsi="Arial" w:cs="Arial"/>
          <w:bCs/>
          <w:color w:val="000000"/>
        </w:rPr>
      </w:pPr>
      <w:r w:rsidRPr="00364042">
        <w:rPr>
          <w:rFonts w:ascii="Arial" w:hAnsi="Arial" w:cs="Arial"/>
          <w:bCs/>
          <w:color w:val="000000"/>
        </w:rPr>
        <w:lastRenderedPageBreak/>
        <w:t>Greenwich, R.B. of (2025). Know the risks of knife crime. [online] www.royalgreenwich.gov.uk. Available at:</w:t>
      </w:r>
      <w:r>
        <w:rPr>
          <w:rFonts w:ascii="Arial" w:hAnsi="Arial" w:cs="Arial"/>
          <w:bCs/>
          <w:color w:val="000000"/>
        </w:rPr>
        <w:t xml:space="preserve"> </w:t>
      </w:r>
      <w:r w:rsidRPr="00364042">
        <w:rPr>
          <w:rFonts w:ascii="Arial" w:hAnsi="Arial" w:cs="Arial"/>
          <w:bCs/>
          <w:color w:val="000000"/>
        </w:rPr>
        <w:t>https://www.royalgreenwich.gov.uk/info/200202/community_safety/2463/know_the_risks_of_knife_crime [Accessed 28 Jun. 2025].</w:t>
      </w:r>
    </w:p>
    <w:p w14:paraId="47397281" w14:textId="77777777" w:rsidR="006A4E18" w:rsidRPr="00A668DC" w:rsidRDefault="006A4E18" w:rsidP="00A668DC">
      <w:pPr>
        <w:pStyle w:val="NormalWeb"/>
        <w:spacing w:before="0" w:beforeAutospacing="0" w:after="240" w:afterAutospacing="0" w:line="360" w:lineRule="auto"/>
        <w:rPr>
          <w:rFonts w:ascii="Arial" w:hAnsi="Arial" w:cs="Arial"/>
          <w:bCs/>
          <w:color w:val="000000"/>
        </w:rPr>
      </w:pPr>
      <w:r w:rsidRPr="00A668DC">
        <w:rPr>
          <w:rFonts w:ascii="Arial" w:hAnsi="Arial" w:cs="Arial"/>
          <w:bCs/>
          <w:color w:val="000000"/>
        </w:rPr>
        <w:t>Gwent Police and Crime Commissioner (2022). Corporate Communications Annual report. [online] Gwent Police. Available at: https://www.gwent.pcc.police.uk/media/0cijkndc/3g-corporate-communications-annual-report-202122.pdf [Accessed 28 Jun. 2025].</w:t>
      </w:r>
    </w:p>
    <w:p w14:paraId="01EA9DA7" w14:textId="77777777" w:rsidR="006A4E18" w:rsidRPr="00E34203" w:rsidRDefault="006A4E18" w:rsidP="00E34203">
      <w:pPr>
        <w:keepNext/>
        <w:ind w:right="237"/>
        <w:rPr>
          <w:bCs/>
          <w:sz w:val="24"/>
          <w:szCs w:val="24"/>
        </w:rPr>
      </w:pPr>
      <w:r w:rsidRPr="00E34203">
        <w:rPr>
          <w:bCs/>
          <w:sz w:val="24"/>
          <w:szCs w:val="24"/>
        </w:rPr>
        <w:t xml:space="preserve">Home Office (2012). </w:t>
      </w:r>
      <w:r w:rsidRPr="00E34203">
        <w:rPr>
          <w:bCs/>
          <w:i/>
          <w:iCs/>
          <w:sz w:val="24"/>
          <w:szCs w:val="24"/>
        </w:rPr>
        <w:t>Definition of Policing by Consent</w:t>
      </w:r>
      <w:r w:rsidRPr="00E34203">
        <w:rPr>
          <w:bCs/>
          <w:sz w:val="24"/>
          <w:szCs w:val="24"/>
        </w:rPr>
        <w:t>. [online] gov.uk. Available at: https://www.gov.uk/government/publications/policing-by-consent/definition-of-policing-by-consent [Accessed 19 Mar. 2025].</w:t>
      </w:r>
    </w:p>
    <w:p w14:paraId="428944BB" w14:textId="77777777" w:rsidR="006A4E18" w:rsidRDefault="006A4E18" w:rsidP="000E6739">
      <w:pPr>
        <w:keepNext/>
        <w:ind w:right="237"/>
        <w:rPr>
          <w:bCs/>
          <w:sz w:val="24"/>
          <w:szCs w:val="24"/>
        </w:rPr>
      </w:pPr>
    </w:p>
    <w:p w14:paraId="20AEBA87" w14:textId="4A693E56" w:rsidR="006A4E18" w:rsidRPr="000E6739" w:rsidRDefault="006A4E18" w:rsidP="000E6739">
      <w:pPr>
        <w:keepNext/>
        <w:ind w:right="237"/>
        <w:rPr>
          <w:bCs/>
          <w:sz w:val="24"/>
          <w:szCs w:val="24"/>
        </w:rPr>
      </w:pPr>
      <w:r w:rsidRPr="000E6739">
        <w:rPr>
          <w:bCs/>
          <w:sz w:val="24"/>
          <w:szCs w:val="24"/>
        </w:rPr>
        <w:t xml:space="preserve">Home Office (2023). </w:t>
      </w:r>
      <w:r w:rsidRPr="000E6739">
        <w:rPr>
          <w:bCs/>
          <w:i/>
          <w:iCs/>
          <w:sz w:val="24"/>
          <w:szCs w:val="24"/>
        </w:rPr>
        <w:t>The Strategic Policing Requirement</w:t>
      </w:r>
      <w:r w:rsidRPr="000E6739">
        <w:rPr>
          <w:bCs/>
          <w:sz w:val="24"/>
          <w:szCs w:val="24"/>
        </w:rPr>
        <w:t>. [online] Available at: https://assets.publishing.service.gov.uk/media/64955fb9de8682000cbc8cf0/Strategic_Policing_Requirement_V1.3.pdf [Accessed 31 Mar. 2025].</w:t>
      </w:r>
    </w:p>
    <w:p w14:paraId="6A36A2FC" w14:textId="77777777" w:rsidR="006A4E18" w:rsidRPr="00E34203" w:rsidRDefault="006A4E18" w:rsidP="00E34203">
      <w:pPr>
        <w:keepNext/>
        <w:ind w:right="237"/>
        <w:rPr>
          <w:bCs/>
          <w:sz w:val="24"/>
          <w:szCs w:val="24"/>
        </w:rPr>
      </w:pPr>
      <w:r w:rsidRPr="00E34203">
        <w:rPr>
          <w:bCs/>
          <w:sz w:val="24"/>
          <w:szCs w:val="24"/>
        </w:rPr>
        <w:t xml:space="preserve">House of Commons Home Affairs Committee (2016). </w:t>
      </w:r>
      <w:r w:rsidRPr="00E34203">
        <w:rPr>
          <w:bCs/>
          <w:i/>
          <w:iCs/>
          <w:sz w:val="24"/>
          <w:szCs w:val="24"/>
        </w:rPr>
        <w:t>College of Policing: three years on Fourth Report of Session 2016-17</w:t>
      </w:r>
      <w:r w:rsidRPr="00E34203">
        <w:rPr>
          <w:bCs/>
          <w:sz w:val="24"/>
          <w:szCs w:val="24"/>
        </w:rPr>
        <w:t>. [online] Available at: https://publications.parliament.uk/pa/cm201617/cmselect/cmhaff/23/23.pdf.</w:t>
      </w:r>
    </w:p>
    <w:p w14:paraId="59D8D2F5" w14:textId="77777777" w:rsidR="006A4E18" w:rsidRDefault="006A4E18" w:rsidP="00DC5AA2">
      <w:pPr>
        <w:pStyle w:val="NormalWeb"/>
        <w:spacing w:before="0" w:beforeAutospacing="0" w:after="240" w:afterAutospacing="0" w:line="360" w:lineRule="auto"/>
        <w:rPr>
          <w:rFonts w:ascii="Arial" w:hAnsi="Arial" w:cs="Arial"/>
          <w:bCs/>
          <w:color w:val="000000"/>
        </w:rPr>
      </w:pPr>
    </w:p>
    <w:p w14:paraId="4D179B80" w14:textId="271E8B75" w:rsidR="006A4E18" w:rsidRPr="00DC5AA2" w:rsidRDefault="006A4E18" w:rsidP="00DC5AA2">
      <w:pPr>
        <w:pStyle w:val="NormalWeb"/>
        <w:spacing w:before="0" w:beforeAutospacing="0" w:after="240" w:afterAutospacing="0" w:line="360" w:lineRule="auto"/>
        <w:rPr>
          <w:rFonts w:ascii="Arial" w:hAnsi="Arial" w:cs="Arial"/>
          <w:bCs/>
          <w:color w:val="000000"/>
        </w:rPr>
      </w:pPr>
      <w:r w:rsidRPr="00DC5AA2">
        <w:rPr>
          <w:rFonts w:ascii="Arial" w:hAnsi="Arial" w:cs="Arial"/>
          <w:bCs/>
          <w:color w:val="000000"/>
        </w:rPr>
        <w:t xml:space="preserve">Hussey, L. and Campbell-Meier, J. (2020). Are You Mentoring or coaching? Definitions Matter. Journal of Librarianship and Information Science, 53(3). </w:t>
      </w:r>
      <w:proofErr w:type="spellStart"/>
      <w:proofErr w:type="gramStart"/>
      <w:r w:rsidRPr="00DC5AA2">
        <w:rPr>
          <w:rFonts w:ascii="Arial" w:hAnsi="Arial" w:cs="Arial"/>
          <w:bCs/>
          <w:color w:val="000000"/>
        </w:rPr>
        <w:t>doi:https</w:t>
      </w:r>
      <w:proofErr w:type="spellEnd"/>
      <w:r w:rsidRPr="00DC5AA2">
        <w:rPr>
          <w:rFonts w:ascii="Arial" w:hAnsi="Arial" w:cs="Arial"/>
          <w:bCs/>
          <w:color w:val="000000"/>
        </w:rPr>
        <w:t>://doi.org/10.1177/0961000620966651</w:t>
      </w:r>
      <w:proofErr w:type="gramEnd"/>
      <w:r w:rsidRPr="00DC5AA2">
        <w:rPr>
          <w:rFonts w:ascii="Arial" w:hAnsi="Arial" w:cs="Arial"/>
          <w:bCs/>
          <w:color w:val="000000"/>
        </w:rPr>
        <w:t>.</w:t>
      </w:r>
    </w:p>
    <w:p w14:paraId="1DB5644E" w14:textId="69C23B76" w:rsidR="006A4E18" w:rsidRDefault="006A4E18">
      <w:pPr>
        <w:overflowPunct/>
        <w:autoSpaceDE/>
        <w:autoSpaceDN/>
        <w:adjustRightInd/>
        <w:textAlignment w:val="auto"/>
        <w:rPr>
          <w:bCs/>
          <w:sz w:val="24"/>
          <w:szCs w:val="24"/>
        </w:rPr>
      </w:pPr>
      <w:r w:rsidRPr="008A43EC">
        <w:rPr>
          <w:bCs/>
          <w:sz w:val="24"/>
          <w:szCs w:val="24"/>
        </w:rPr>
        <w:t>Kilgallon, M. and Wright, M. (2022). Behavioural skills for effective policing. [online] Uwtsd.ac.uk. Available at: https://research-ebsco-com.ezproxy.uwtsd.ac.uk/c/onvpsy/ebook-viewer/pdf/udxwrn5czz/page/pp_28?location=https%25253A%25252F%25252Fresearch-ebsco</w:t>
      </w:r>
      <w:r>
        <w:rPr>
          <w:bCs/>
          <w:sz w:val="24"/>
          <w:szCs w:val="24"/>
        </w:rPr>
        <w:t xml:space="preserve"> c</w:t>
      </w:r>
      <w:r w:rsidRPr="008A43EC">
        <w:rPr>
          <w:bCs/>
          <w:sz w:val="24"/>
          <w:szCs w:val="24"/>
        </w:rPr>
        <w:t>om.ezproxy.uwtsd.ac.uk%25252Fc%25252Fonvpsy%25252Fsearch%25252Fdetails%25252Fudxwrn5czz%25253Fdb%25253Dnlebk [Accessed 19 May 2025].</w:t>
      </w:r>
    </w:p>
    <w:p w14:paraId="235407F6" w14:textId="77777777" w:rsidR="006A4E18" w:rsidRDefault="006A4E18" w:rsidP="000E6739">
      <w:pPr>
        <w:keepNext/>
        <w:ind w:right="237"/>
        <w:rPr>
          <w:bCs/>
          <w:sz w:val="24"/>
          <w:szCs w:val="24"/>
        </w:rPr>
      </w:pPr>
    </w:p>
    <w:p w14:paraId="52D5BFE7" w14:textId="6E21D778" w:rsidR="006A4E18" w:rsidRDefault="006A4E18" w:rsidP="000E6739">
      <w:pPr>
        <w:keepNext/>
        <w:ind w:right="237"/>
        <w:rPr>
          <w:bCs/>
          <w:sz w:val="24"/>
          <w:szCs w:val="24"/>
        </w:rPr>
      </w:pPr>
      <w:r w:rsidRPr="00FD725D">
        <w:rPr>
          <w:bCs/>
          <w:sz w:val="24"/>
          <w:szCs w:val="24"/>
        </w:rPr>
        <w:t xml:space="preserve">Marsh, A. (2024). </w:t>
      </w:r>
      <w:r w:rsidRPr="00FD725D">
        <w:rPr>
          <w:bCs/>
          <w:i/>
          <w:iCs/>
          <w:sz w:val="24"/>
          <w:szCs w:val="24"/>
        </w:rPr>
        <w:t>A new Code of Ethics for Policing – Committee on Standards in Public Life</w:t>
      </w:r>
      <w:r w:rsidRPr="00FD725D">
        <w:rPr>
          <w:bCs/>
          <w:sz w:val="24"/>
          <w:szCs w:val="24"/>
        </w:rPr>
        <w:t>. [online] cspl.blog.gov.uk. Available at: https://cspl.blog.gov.uk/2024/03/21/a-new-code-of-ethics-for-policing/ [Accessed 29 Mar. 2025].</w:t>
      </w:r>
    </w:p>
    <w:p w14:paraId="74056F53" w14:textId="77777777" w:rsidR="006A4E18" w:rsidRDefault="006A4E18" w:rsidP="00DC5AA2">
      <w:pPr>
        <w:pStyle w:val="NormalWeb"/>
        <w:spacing w:before="0" w:beforeAutospacing="0" w:after="240" w:afterAutospacing="0" w:line="360" w:lineRule="auto"/>
        <w:rPr>
          <w:rFonts w:ascii="Arial" w:hAnsi="Arial" w:cs="Arial"/>
          <w:bCs/>
          <w:color w:val="000000"/>
        </w:rPr>
      </w:pPr>
    </w:p>
    <w:p w14:paraId="6D2FEA44" w14:textId="5B700890" w:rsidR="006A4E18" w:rsidRPr="00DC5AA2" w:rsidRDefault="006A4E18" w:rsidP="00DC5AA2">
      <w:pPr>
        <w:pStyle w:val="NormalWeb"/>
        <w:spacing w:before="0" w:beforeAutospacing="0" w:after="240" w:afterAutospacing="0" w:line="360" w:lineRule="auto"/>
        <w:rPr>
          <w:rFonts w:ascii="Arial" w:hAnsi="Arial" w:cs="Arial"/>
          <w:bCs/>
          <w:color w:val="000000"/>
        </w:rPr>
      </w:pPr>
      <w:proofErr w:type="spellStart"/>
      <w:r w:rsidRPr="00DC5AA2">
        <w:rPr>
          <w:rFonts w:ascii="Arial" w:hAnsi="Arial" w:cs="Arial"/>
          <w:bCs/>
          <w:color w:val="000000"/>
        </w:rPr>
        <w:t>Mcleod</w:t>
      </w:r>
      <w:proofErr w:type="spellEnd"/>
      <w:r w:rsidRPr="00DC5AA2">
        <w:rPr>
          <w:rFonts w:ascii="Arial" w:hAnsi="Arial" w:cs="Arial"/>
          <w:bCs/>
          <w:color w:val="000000"/>
        </w:rPr>
        <w:t>, S. (2025). Kolb’s Learning Styles and Experiential Learning Cycle. [online] Simply Psychology. Available at: https://www.simplypsychology.org/learning-kolb.html [Accessed 25 Jun. 2025].</w:t>
      </w:r>
    </w:p>
    <w:p w14:paraId="623B1B60" w14:textId="77777777" w:rsidR="006A4E18" w:rsidRPr="000E6739" w:rsidRDefault="006A4E18" w:rsidP="000E6739">
      <w:pPr>
        <w:keepNext/>
        <w:ind w:right="237"/>
        <w:rPr>
          <w:bCs/>
          <w:sz w:val="24"/>
          <w:szCs w:val="24"/>
        </w:rPr>
      </w:pPr>
      <w:r w:rsidRPr="000E6739">
        <w:rPr>
          <w:bCs/>
          <w:sz w:val="24"/>
          <w:szCs w:val="24"/>
        </w:rPr>
        <w:lastRenderedPageBreak/>
        <w:t xml:space="preserve">Metropolitan Police (2022). </w:t>
      </w:r>
      <w:r w:rsidRPr="000E6739">
        <w:rPr>
          <w:bCs/>
          <w:i/>
          <w:iCs/>
          <w:sz w:val="24"/>
          <w:szCs w:val="24"/>
        </w:rPr>
        <w:t>Operating procedures for the conduct of preserving/investigating sites/scenes</w:t>
      </w:r>
      <w:r w:rsidRPr="000E6739">
        <w:rPr>
          <w:bCs/>
          <w:sz w:val="24"/>
          <w:szCs w:val="24"/>
        </w:rPr>
        <w:t>. [online] Police.uk. Available at: https://www.met.police.uk/foi-ai/metropolitan-police/d/august-2022/operating-procedures-for-the-conduct-of-preservinginvestigating-sitesscenes/ [Accessed 30 Mar. 2025].</w:t>
      </w:r>
    </w:p>
    <w:p w14:paraId="2523F7E9" w14:textId="77777777" w:rsidR="006A4E18" w:rsidRDefault="006A4E18" w:rsidP="000E6739">
      <w:pPr>
        <w:keepNext/>
        <w:ind w:right="237"/>
        <w:rPr>
          <w:bCs/>
          <w:sz w:val="24"/>
          <w:szCs w:val="24"/>
        </w:rPr>
      </w:pPr>
    </w:p>
    <w:p w14:paraId="109628A4" w14:textId="0F8CBC64" w:rsidR="006A4E18" w:rsidRPr="000E6739" w:rsidRDefault="006A4E18" w:rsidP="000E6739">
      <w:pPr>
        <w:keepNext/>
        <w:ind w:right="237"/>
        <w:rPr>
          <w:bCs/>
          <w:sz w:val="24"/>
          <w:szCs w:val="24"/>
        </w:rPr>
      </w:pPr>
      <w:r w:rsidRPr="000E6739">
        <w:rPr>
          <w:bCs/>
          <w:sz w:val="24"/>
          <w:szCs w:val="24"/>
        </w:rPr>
        <w:t xml:space="preserve">National Police Chiefs Council (2016). </w:t>
      </w:r>
      <w:r w:rsidRPr="000E6739">
        <w:rPr>
          <w:bCs/>
          <w:i/>
          <w:iCs/>
          <w:sz w:val="24"/>
          <w:szCs w:val="24"/>
        </w:rPr>
        <w:t>Policing Vision 2025</w:t>
      </w:r>
      <w:r w:rsidRPr="000E6739">
        <w:rPr>
          <w:bCs/>
          <w:sz w:val="24"/>
          <w:szCs w:val="24"/>
        </w:rPr>
        <w:t>. [online] Police.uk. Available at: https://www.npcc.police.uk/publications/policing-vision-2030/ [Accessed 30 Mar. 2025].</w:t>
      </w:r>
    </w:p>
    <w:p w14:paraId="0E60D54E" w14:textId="77777777" w:rsidR="006A4E18" w:rsidRDefault="006A4E18" w:rsidP="000E6739">
      <w:pPr>
        <w:keepNext/>
        <w:ind w:right="237"/>
        <w:rPr>
          <w:bCs/>
          <w:sz w:val="24"/>
          <w:szCs w:val="24"/>
        </w:rPr>
      </w:pPr>
    </w:p>
    <w:p w14:paraId="6BA1CB3B" w14:textId="6FEA663B" w:rsidR="006A4E18" w:rsidRPr="000E6739" w:rsidRDefault="006A4E18" w:rsidP="000E6739">
      <w:pPr>
        <w:keepNext/>
        <w:ind w:right="237"/>
        <w:rPr>
          <w:bCs/>
          <w:sz w:val="24"/>
          <w:szCs w:val="24"/>
        </w:rPr>
      </w:pPr>
      <w:r w:rsidRPr="000E6739">
        <w:rPr>
          <w:bCs/>
          <w:sz w:val="24"/>
          <w:szCs w:val="24"/>
        </w:rPr>
        <w:t xml:space="preserve">Office for National Statistics (2025). </w:t>
      </w:r>
      <w:r w:rsidRPr="000E6739">
        <w:rPr>
          <w:bCs/>
          <w:i/>
          <w:iCs/>
          <w:sz w:val="24"/>
          <w:szCs w:val="24"/>
        </w:rPr>
        <w:t>Crime in England and Wales</w:t>
      </w:r>
      <w:r w:rsidRPr="000E6739">
        <w:rPr>
          <w:bCs/>
          <w:sz w:val="24"/>
          <w:szCs w:val="24"/>
        </w:rPr>
        <w:t>. [online] Ons.gov.uk. Available at: https://www.ons.gov.uk/peoplepopulationandcommunity/crimeandjustice/bulletins/crimeinenglandandwales/yearendingseptember2024 [Accessed 31 Mar. 2025].</w:t>
      </w:r>
    </w:p>
    <w:p w14:paraId="451BE48F" w14:textId="77777777" w:rsidR="006A4E18" w:rsidRDefault="006A4E18" w:rsidP="00A668DC">
      <w:pPr>
        <w:pStyle w:val="NormalWeb"/>
        <w:spacing w:before="0" w:beforeAutospacing="0" w:after="240" w:afterAutospacing="0" w:line="360" w:lineRule="auto"/>
        <w:rPr>
          <w:rFonts w:ascii="Arial" w:hAnsi="Arial" w:cs="Arial"/>
          <w:bCs/>
          <w:color w:val="000000"/>
        </w:rPr>
      </w:pPr>
    </w:p>
    <w:p w14:paraId="38FE845B" w14:textId="33E3CC28" w:rsidR="006A4E18" w:rsidRPr="00A668DC" w:rsidRDefault="006A4E18" w:rsidP="00A668DC">
      <w:pPr>
        <w:pStyle w:val="NormalWeb"/>
        <w:spacing w:before="0" w:beforeAutospacing="0" w:after="240" w:afterAutospacing="0" w:line="360" w:lineRule="auto"/>
        <w:rPr>
          <w:rFonts w:ascii="Arial" w:hAnsi="Arial" w:cs="Arial"/>
          <w:bCs/>
          <w:color w:val="000000"/>
        </w:rPr>
      </w:pPr>
      <w:proofErr w:type="spellStart"/>
      <w:r w:rsidRPr="00A668DC">
        <w:rPr>
          <w:rFonts w:ascii="Arial" w:hAnsi="Arial" w:cs="Arial"/>
          <w:bCs/>
          <w:color w:val="000000"/>
        </w:rPr>
        <w:t>Pelchen</w:t>
      </w:r>
      <w:proofErr w:type="spellEnd"/>
      <w:r w:rsidRPr="00A668DC">
        <w:rPr>
          <w:rFonts w:ascii="Arial" w:hAnsi="Arial" w:cs="Arial"/>
          <w:bCs/>
          <w:color w:val="000000"/>
        </w:rPr>
        <w:t>, L. (2024). Internet Usage Statistics In 2024. [online] Forbes. Available at: https://www.forbes.com/home-improvement/internet/internet-statistics/ [Accessed 28 Jun. 2025].</w:t>
      </w:r>
    </w:p>
    <w:p w14:paraId="17285C85" w14:textId="77777777" w:rsidR="006A4E18" w:rsidRPr="00E34203" w:rsidRDefault="006A4E18" w:rsidP="00E34203">
      <w:pPr>
        <w:keepNext/>
        <w:ind w:right="237"/>
        <w:rPr>
          <w:bCs/>
          <w:sz w:val="24"/>
          <w:szCs w:val="24"/>
        </w:rPr>
      </w:pPr>
      <w:r w:rsidRPr="00E34203">
        <w:rPr>
          <w:bCs/>
          <w:sz w:val="24"/>
          <w:szCs w:val="24"/>
        </w:rPr>
        <w:t xml:space="preserve">Police Recruitment (2023). </w:t>
      </w:r>
      <w:r w:rsidRPr="00E34203">
        <w:rPr>
          <w:bCs/>
          <w:i/>
          <w:iCs/>
          <w:sz w:val="24"/>
          <w:szCs w:val="24"/>
        </w:rPr>
        <w:t>Historical Background of Policing in the UK</w:t>
      </w:r>
      <w:r w:rsidRPr="00E34203">
        <w:rPr>
          <w:bCs/>
          <w:sz w:val="24"/>
          <w:szCs w:val="24"/>
        </w:rPr>
        <w:t>. [online] Police Recruitment UK. Available at: https://police-recruitment.co.uk/historical-background-of-policing-in-the-uk/ [Accessed 19 Mar. 2025].</w:t>
      </w:r>
    </w:p>
    <w:p w14:paraId="0609478A" w14:textId="77777777" w:rsidR="006A4E18" w:rsidRDefault="006A4E18">
      <w:pPr>
        <w:overflowPunct/>
        <w:autoSpaceDE/>
        <w:autoSpaceDN/>
        <w:adjustRightInd/>
        <w:textAlignment w:val="auto"/>
        <w:rPr>
          <w:bCs/>
          <w:sz w:val="24"/>
          <w:szCs w:val="24"/>
        </w:rPr>
      </w:pPr>
    </w:p>
    <w:p w14:paraId="02721C68" w14:textId="5A1C2D78" w:rsidR="006A4E18" w:rsidRDefault="006A4E18">
      <w:pPr>
        <w:overflowPunct/>
        <w:autoSpaceDE/>
        <w:autoSpaceDN/>
        <w:adjustRightInd/>
        <w:textAlignment w:val="auto"/>
        <w:rPr>
          <w:bCs/>
          <w:sz w:val="24"/>
          <w:szCs w:val="24"/>
        </w:rPr>
      </w:pPr>
      <w:r w:rsidRPr="008A43EC">
        <w:rPr>
          <w:bCs/>
          <w:sz w:val="24"/>
          <w:szCs w:val="24"/>
        </w:rPr>
        <w:t>Reflective Practice toolkit: Models of Reflection. [online] University of Cambridge. Available at: https://libguides.cam.ac.uk/reflectivepracticetoolkit/models [Accessed 19 May 2025</w:t>
      </w:r>
      <w:proofErr w:type="gramStart"/>
      <w:r w:rsidRPr="008A43EC">
        <w:rPr>
          <w:bCs/>
          <w:sz w:val="24"/>
          <w:szCs w:val="24"/>
        </w:rPr>
        <w:t>].University</w:t>
      </w:r>
      <w:proofErr w:type="gramEnd"/>
      <w:r w:rsidRPr="008A43EC">
        <w:rPr>
          <w:bCs/>
          <w:sz w:val="24"/>
          <w:szCs w:val="24"/>
        </w:rPr>
        <w:t xml:space="preserve"> of Sussex (2024). </w:t>
      </w:r>
    </w:p>
    <w:p w14:paraId="78478665" w14:textId="77777777" w:rsidR="006A4E18" w:rsidRDefault="006A4E18" w:rsidP="00766FA0">
      <w:pPr>
        <w:pStyle w:val="NormalWeb"/>
        <w:spacing w:before="0" w:beforeAutospacing="0" w:after="240" w:afterAutospacing="0" w:line="360" w:lineRule="auto"/>
        <w:rPr>
          <w:rFonts w:ascii="Arial" w:hAnsi="Arial" w:cs="Arial"/>
          <w:bCs/>
          <w:color w:val="000000"/>
        </w:rPr>
      </w:pPr>
    </w:p>
    <w:p w14:paraId="6EB87D32" w14:textId="2D0A1EAC" w:rsidR="006A4E18" w:rsidRPr="00766FA0" w:rsidRDefault="006A4E18" w:rsidP="00766FA0">
      <w:pPr>
        <w:pStyle w:val="NormalWeb"/>
        <w:spacing w:before="0" w:beforeAutospacing="0" w:after="240" w:afterAutospacing="0" w:line="360" w:lineRule="auto"/>
        <w:rPr>
          <w:rFonts w:ascii="Arial" w:hAnsi="Arial" w:cs="Arial"/>
          <w:bCs/>
          <w:color w:val="000000"/>
        </w:rPr>
      </w:pPr>
      <w:r w:rsidRPr="00766FA0">
        <w:rPr>
          <w:rFonts w:ascii="Arial" w:hAnsi="Arial" w:cs="Arial"/>
          <w:bCs/>
          <w:color w:val="000000"/>
        </w:rPr>
        <w:t>Shonk, K. (2025). The contingency theory of leadership: A focus on fit. [online] Program on Negotiation at Harvard Law School. Available at: https://www.pon.harvard.edu/daily/leadership-skills-daily/the-contingency-theory-of-leadership-a-focus-on-fit/ [Accessed 29 Jun. 2025].</w:t>
      </w:r>
    </w:p>
    <w:p w14:paraId="36A7E8F1" w14:textId="77777777" w:rsidR="006A4E18" w:rsidRDefault="006A4E18" w:rsidP="00766FA0">
      <w:pPr>
        <w:pStyle w:val="NormalWeb"/>
        <w:spacing w:before="0" w:beforeAutospacing="0" w:after="240" w:afterAutospacing="0" w:line="360" w:lineRule="auto"/>
        <w:rPr>
          <w:rFonts w:ascii="Arial" w:hAnsi="Arial" w:cs="Arial"/>
          <w:bCs/>
          <w:color w:val="000000"/>
        </w:rPr>
      </w:pPr>
      <w:r w:rsidRPr="00364042">
        <w:rPr>
          <w:rFonts w:ascii="Arial" w:hAnsi="Arial" w:cs="Arial"/>
          <w:bCs/>
          <w:color w:val="000000"/>
        </w:rPr>
        <w:t>Statista (2023). Internet usage UK by age 2023. [online] Statista. Available at: https://www.statista.com/statistics/1415144/internet-usage-uk-by-age/ [Accessed 28 Jun. 2025].</w:t>
      </w:r>
    </w:p>
    <w:p w14:paraId="62A0472E" w14:textId="77777777" w:rsidR="006A4E18" w:rsidRPr="004A572E" w:rsidRDefault="006A4E18" w:rsidP="004A572E">
      <w:pPr>
        <w:overflowPunct/>
        <w:autoSpaceDE/>
        <w:autoSpaceDN/>
        <w:adjustRightInd/>
        <w:textAlignment w:val="auto"/>
        <w:rPr>
          <w:bCs/>
          <w:sz w:val="24"/>
          <w:szCs w:val="24"/>
        </w:rPr>
      </w:pPr>
      <w:r w:rsidRPr="004A572E">
        <w:rPr>
          <w:bCs/>
          <w:sz w:val="24"/>
          <w:szCs w:val="24"/>
        </w:rPr>
        <w:t xml:space="preserve">The </w:t>
      </w:r>
      <w:r>
        <w:rPr>
          <w:bCs/>
          <w:sz w:val="24"/>
          <w:szCs w:val="24"/>
        </w:rPr>
        <w:t>Open University</w:t>
      </w:r>
      <w:r w:rsidRPr="004A572E">
        <w:rPr>
          <w:bCs/>
          <w:sz w:val="24"/>
          <w:szCs w:val="24"/>
        </w:rPr>
        <w:t xml:space="preserve"> (2024). </w:t>
      </w:r>
      <w:r w:rsidRPr="004A572E">
        <w:rPr>
          <w:bCs/>
          <w:i/>
          <w:iCs/>
          <w:sz w:val="24"/>
          <w:szCs w:val="24"/>
        </w:rPr>
        <w:t>The Open University</w:t>
      </w:r>
      <w:r w:rsidRPr="004A572E">
        <w:rPr>
          <w:bCs/>
          <w:sz w:val="24"/>
          <w:szCs w:val="24"/>
        </w:rPr>
        <w:t>. [online] help.open.ac.uk. Available at: https://help.open.ac.uk/strategic-study-techniques/reflective-learning [Accessed 29 May 2025].</w:t>
      </w:r>
    </w:p>
    <w:p w14:paraId="595BB502" w14:textId="77777777" w:rsidR="006A4E18" w:rsidRDefault="006A4E18" w:rsidP="00766FA0">
      <w:pPr>
        <w:pStyle w:val="NormalWeb"/>
        <w:spacing w:before="0" w:beforeAutospacing="0" w:after="240" w:afterAutospacing="0" w:line="360" w:lineRule="auto"/>
        <w:rPr>
          <w:rFonts w:ascii="Arial" w:hAnsi="Arial" w:cs="Arial"/>
          <w:bCs/>
          <w:color w:val="000000"/>
        </w:rPr>
      </w:pPr>
    </w:p>
    <w:p w14:paraId="39D7A38D" w14:textId="6AFBCFB1" w:rsidR="006A4E18" w:rsidRPr="00766FA0" w:rsidRDefault="006A4E18" w:rsidP="00766FA0">
      <w:pPr>
        <w:pStyle w:val="NormalWeb"/>
        <w:spacing w:before="0" w:beforeAutospacing="0" w:after="240" w:afterAutospacing="0" w:line="360" w:lineRule="auto"/>
        <w:rPr>
          <w:rFonts w:ascii="Arial" w:hAnsi="Arial" w:cs="Arial"/>
          <w:bCs/>
          <w:color w:val="000000"/>
        </w:rPr>
      </w:pPr>
      <w:r w:rsidRPr="00766FA0">
        <w:rPr>
          <w:rFonts w:ascii="Arial" w:hAnsi="Arial" w:cs="Arial"/>
          <w:bCs/>
          <w:color w:val="000000"/>
        </w:rPr>
        <w:lastRenderedPageBreak/>
        <w:t xml:space="preserve">Thompson, G. and Vecchio, R.P. (2009). Situational Leadership theory: a Test of Three Versions. The Leadership Quarterly, [online] 20(5), pp.837–848. </w:t>
      </w:r>
      <w:proofErr w:type="spellStart"/>
      <w:proofErr w:type="gramStart"/>
      <w:r w:rsidRPr="00766FA0">
        <w:rPr>
          <w:rFonts w:ascii="Arial" w:hAnsi="Arial" w:cs="Arial"/>
          <w:bCs/>
          <w:color w:val="000000"/>
        </w:rPr>
        <w:t>doi:https</w:t>
      </w:r>
      <w:proofErr w:type="spellEnd"/>
      <w:r w:rsidRPr="00766FA0">
        <w:rPr>
          <w:rFonts w:ascii="Arial" w:hAnsi="Arial" w:cs="Arial"/>
          <w:bCs/>
          <w:color w:val="000000"/>
        </w:rPr>
        <w:t>://doi.org/10.1016/j.leaqua.2009.06.014</w:t>
      </w:r>
      <w:proofErr w:type="gramEnd"/>
      <w:r w:rsidRPr="00766FA0">
        <w:rPr>
          <w:rFonts w:ascii="Arial" w:hAnsi="Arial" w:cs="Arial"/>
          <w:bCs/>
          <w:color w:val="000000"/>
        </w:rPr>
        <w:t>.</w:t>
      </w:r>
    </w:p>
    <w:p w14:paraId="20AA2B05" w14:textId="77777777" w:rsidR="006A4E18" w:rsidRPr="00DC5AA2" w:rsidRDefault="006A4E18" w:rsidP="00DC5AA2">
      <w:pPr>
        <w:pStyle w:val="NormalWeb"/>
        <w:spacing w:before="0" w:beforeAutospacing="0" w:after="240" w:afterAutospacing="0" w:line="360" w:lineRule="auto"/>
        <w:rPr>
          <w:rFonts w:ascii="Arial" w:hAnsi="Arial" w:cs="Arial"/>
          <w:bCs/>
          <w:color w:val="000000"/>
        </w:rPr>
      </w:pPr>
      <w:r w:rsidRPr="00DC5AA2">
        <w:rPr>
          <w:rFonts w:ascii="Arial" w:hAnsi="Arial" w:cs="Arial"/>
          <w:bCs/>
          <w:color w:val="000000"/>
        </w:rPr>
        <w:t>Williams, J. (2019). Situational leadership. [online] Available at: https://practice-supervisors.rip.org.uk/wp-content/uploads/2019/11/Situational-leadership.pdf [Accessed 25 Jun. 2025].</w:t>
      </w:r>
    </w:p>
    <w:p w14:paraId="3B412DA4" w14:textId="77777777" w:rsidR="006A4E18" w:rsidRPr="00DC5AA2" w:rsidRDefault="006A4E18" w:rsidP="00DC5AA2">
      <w:pPr>
        <w:pStyle w:val="NormalWeb"/>
        <w:spacing w:before="0" w:beforeAutospacing="0" w:after="240" w:afterAutospacing="0" w:line="360" w:lineRule="auto"/>
        <w:rPr>
          <w:rFonts w:ascii="Arial" w:hAnsi="Arial" w:cs="Arial"/>
          <w:bCs/>
          <w:color w:val="000000"/>
        </w:rPr>
      </w:pPr>
      <w:r w:rsidRPr="00DC5AA2">
        <w:rPr>
          <w:rFonts w:ascii="Arial" w:hAnsi="Arial" w:cs="Arial"/>
          <w:bCs/>
          <w:color w:val="000000"/>
        </w:rPr>
        <w:t>Wilson, C. (2020). The GROW model. [online] Culture at Work. Available at: https://www.coachingcultureatwork.com/the-grow-model/ [Accessed 25 Jun. 2025].</w:t>
      </w:r>
    </w:p>
    <w:p w14:paraId="4E80C9B7" w14:textId="77777777" w:rsidR="006A4E18" w:rsidRDefault="006A4E18" w:rsidP="00E34203">
      <w:pPr>
        <w:keepNext/>
        <w:ind w:right="237"/>
        <w:rPr>
          <w:bCs/>
          <w:sz w:val="24"/>
          <w:szCs w:val="24"/>
        </w:rPr>
      </w:pPr>
      <w:r w:rsidRPr="00E34203">
        <w:rPr>
          <w:bCs/>
          <w:sz w:val="24"/>
          <w:szCs w:val="24"/>
        </w:rPr>
        <w:t xml:space="preserve">YouGov (2025). </w:t>
      </w:r>
      <w:r w:rsidRPr="00E34203">
        <w:rPr>
          <w:bCs/>
          <w:i/>
          <w:iCs/>
          <w:sz w:val="24"/>
          <w:szCs w:val="24"/>
        </w:rPr>
        <w:t>Are the police doing a good job?</w:t>
      </w:r>
      <w:r w:rsidRPr="00E34203">
        <w:rPr>
          <w:bCs/>
          <w:sz w:val="24"/>
          <w:szCs w:val="24"/>
        </w:rPr>
        <w:t xml:space="preserve"> [online] Yougov.co.uk. Available at: https://yougov.co.uk/topics/politics/trackers/are-the-police-doing-a-good-job?crossBreak=1824 [Accessed 29 Mar. 2025].</w:t>
      </w:r>
    </w:p>
    <w:p w14:paraId="5CC941FB" w14:textId="77777777" w:rsidR="00A668DC" w:rsidRDefault="00A668DC">
      <w:pPr>
        <w:overflowPunct/>
        <w:autoSpaceDE/>
        <w:autoSpaceDN/>
        <w:adjustRightInd/>
        <w:textAlignment w:val="auto"/>
        <w:rPr>
          <w:bCs/>
          <w:sz w:val="24"/>
          <w:szCs w:val="24"/>
        </w:rPr>
      </w:pPr>
    </w:p>
    <w:p w14:paraId="67EB7D67" w14:textId="77777777" w:rsidR="00A668DC" w:rsidRDefault="00A668DC">
      <w:pPr>
        <w:overflowPunct/>
        <w:autoSpaceDE/>
        <w:autoSpaceDN/>
        <w:adjustRightInd/>
        <w:textAlignment w:val="auto"/>
        <w:rPr>
          <w:bCs/>
          <w:sz w:val="24"/>
          <w:szCs w:val="24"/>
        </w:rPr>
      </w:pPr>
    </w:p>
    <w:p w14:paraId="5EF98D48" w14:textId="77777777" w:rsidR="00A668DC" w:rsidRDefault="00A668DC">
      <w:pPr>
        <w:overflowPunct/>
        <w:autoSpaceDE/>
        <w:autoSpaceDN/>
        <w:adjustRightInd/>
        <w:textAlignment w:val="auto"/>
        <w:rPr>
          <w:bCs/>
          <w:sz w:val="24"/>
          <w:szCs w:val="24"/>
        </w:rPr>
      </w:pPr>
    </w:p>
    <w:p w14:paraId="7B3CC3AE" w14:textId="77777777" w:rsidR="00A668DC" w:rsidRDefault="00A668DC">
      <w:pPr>
        <w:overflowPunct/>
        <w:autoSpaceDE/>
        <w:autoSpaceDN/>
        <w:adjustRightInd/>
        <w:textAlignment w:val="auto"/>
        <w:rPr>
          <w:bCs/>
          <w:sz w:val="24"/>
          <w:szCs w:val="24"/>
        </w:rPr>
      </w:pPr>
    </w:p>
    <w:p w14:paraId="5E7C90E5" w14:textId="77777777" w:rsidR="00A668DC" w:rsidRDefault="00A668DC">
      <w:pPr>
        <w:overflowPunct/>
        <w:autoSpaceDE/>
        <w:autoSpaceDN/>
        <w:adjustRightInd/>
        <w:textAlignment w:val="auto"/>
        <w:rPr>
          <w:bCs/>
          <w:sz w:val="24"/>
          <w:szCs w:val="24"/>
        </w:rPr>
      </w:pPr>
    </w:p>
    <w:p w14:paraId="13677FCB" w14:textId="77777777" w:rsidR="00A668DC" w:rsidRDefault="00A668DC">
      <w:pPr>
        <w:overflowPunct/>
        <w:autoSpaceDE/>
        <w:autoSpaceDN/>
        <w:adjustRightInd/>
        <w:textAlignment w:val="auto"/>
        <w:rPr>
          <w:bCs/>
          <w:sz w:val="24"/>
          <w:szCs w:val="24"/>
        </w:rPr>
      </w:pPr>
    </w:p>
    <w:p w14:paraId="498FB1A6" w14:textId="77777777" w:rsidR="00A668DC" w:rsidRDefault="00A668DC">
      <w:pPr>
        <w:overflowPunct/>
        <w:autoSpaceDE/>
        <w:autoSpaceDN/>
        <w:adjustRightInd/>
        <w:textAlignment w:val="auto"/>
        <w:rPr>
          <w:bCs/>
          <w:sz w:val="24"/>
          <w:szCs w:val="24"/>
        </w:rPr>
      </w:pPr>
    </w:p>
    <w:p w14:paraId="7AA5084C" w14:textId="77777777" w:rsidR="00A668DC" w:rsidRDefault="00A668DC">
      <w:pPr>
        <w:overflowPunct/>
        <w:autoSpaceDE/>
        <w:autoSpaceDN/>
        <w:adjustRightInd/>
        <w:textAlignment w:val="auto"/>
        <w:rPr>
          <w:bCs/>
          <w:sz w:val="24"/>
          <w:szCs w:val="24"/>
        </w:rPr>
      </w:pPr>
    </w:p>
    <w:p w14:paraId="39554692" w14:textId="77777777" w:rsidR="008A43EC" w:rsidRDefault="008A43EC">
      <w:pPr>
        <w:overflowPunct/>
        <w:autoSpaceDE/>
        <w:autoSpaceDN/>
        <w:adjustRightInd/>
        <w:textAlignment w:val="auto"/>
        <w:rPr>
          <w:bCs/>
          <w:sz w:val="24"/>
          <w:szCs w:val="24"/>
        </w:rPr>
      </w:pPr>
    </w:p>
    <w:p w14:paraId="2B127369" w14:textId="5045D3ED" w:rsidR="609B7D34" w:rsidRPr="006A4E18" w:rsidRDefault="609B7D34" w:rsidP="28D1B5E1">
      <w:pPr>
        <w:jc w:val="both"/>
        <w:rPr>
          <w:rFonts w:eastAsia="Arial"/>
          <w:b/>
          <w:bCs/>
          <w:color w:val="000000" w:themeColor="text1"/>
          <w:sz w:val="24"/>
          <w:szCs w:val="24"/>
        </w:rPr>
      </w:pPr>
      <w:r w:rsidRPr="006A4E18">
        <w:rPr>
          <w:rFonts w:eastAsia="Arial"/>
          <w:b/>
          <w:bCs/>
          <w:color w:val="000000" w:themeColor="text1"/>
          <w:sz w:val="24"/>
          <w:szCs w:val="24"/>
        </w:rPr>
        <w:t xml:space="preserve">CONFIDENTIALITY and PLAGIARISM </w:t>
      </w:r>
    </w:p>
    <w:p w14:paraId="37AF4F35" w14:textId="10CB9FE1" w:rsidR="609B7D34" w:rsidRPr="006A4E18" w:rsidRDefault="609B7D34" w:rsidP="28D1B5E1">
      <w:pPr>
        <w:jc w:val="both"/>
        <w:rPr>
          <w:rFonts w:eastAsia="Arial"/>
          <w:b/>
          <w:bCs/>
          <w:color w:val="000000" w:themeColor="text1"/>
          <w:sz w:val="24"/>
          <w:szCs w:val="24"/>
        </w:rPr>
      </w:pPr>
    </w:p>
    <w:p w14:paraId="2E6D5953" w14:textId="7A4157C9" w:rsidR="609B7D34" w:rsidRPr="006A4E18" w:rsidRDefault="4A2FCBCA" w:rsidP="28D1B5E1">
      <w:pPr>
        <w:jc w:val="both"/>
        <w:rPr>
          <w:rFonts w:eastAsia="Arial"/>
          <w:b/>
          <w:bCs/>
          <w:color w:val="000000" w:themeColor="text1"/>
          <w:sz w:val="24"/>
          <w:szCs w:val="24"/>
        </w:rPr>
      </w:pPr>
      <w:r w:rsidRPr="006A4E18">
        <w:rPr>
          <w:rFonts w:eastAsia="Arial"/>
          <w:b/>
          <w:bCs/>
          <w:color w:val="000000" w:themeColor="text1"/>
          <w:sz w:val="24"/>
          <w:szCs w:val="24"/>
        </w:rPr>
        <w:t>This is automatically checked via Turnitin submission of your workbook.</w:t>
      </w:r>
    </w:p>
    <w:p w14:paraId="6D01F843" w14:textId="093A8EEF" w:rsidR="28D1B5E1" w:rsidRPr="006A4E18" w:rsidRDefault="28D1B5E1" w:rsidP="28D1B5E1">
      <w:pPr>
        <w:jc w:val="both"/>
        <w:rPr>
          <w:b/>
          <w:bCs/>
          <w:color w:val="000000" w:themeColor="text1"/>
          <w:sz w:val="24"/>
          <w:szCs w:val="24"/>
        </w:rPr>
      </w:pPr>
    </w:p>
    <w:p w14:paraId="1015A658" w14:textId="3FC5C757" w:rsidR="28D1B5E1" w:rsidRPr="006A4E18" w:rsidRDefault="28D1B5E1" w:rsidP="28D1B5E1">
      <w:pPr>
        <w:jc w:val="both"/>
        <w:rPr>
          <w:rFonts w:eastAsia="Arial"/>
          <w:b/>
          <w:bCs/>
          <w:color w:val="000000" w:themeColor="text1"/>
          <w:sz w:val="24"/>
          <w:szCs w:val="24"/>
        </w:rPr>
      </w:pPr>
      <w:r w:rsidRPr="006A4E18">
        <w:rPr>
          <w:rFonts w:eastAsia="Arial"/>
          <w:b/>
          <w:bCs/>
          <w:color w:val="000000" w:themeColor="text1"/>
          <w:sz w:val="24"/>
          <w:szCs w:val="24"/>
        </w:rPr>
        <w:t xml:space="preserve">Please sign below to confirm that the work submitted is your own. </w:t>
      </w:r>
    </w:p>
    <w:p w14:paraId="31F2C73E" w14:textId="15BB5EF1" w:rsidR="28D1B5E1" w:rsidRPr="006A4E18" w:rsidRDefault="28D1B5E1" w:rsidP="28D1B5E1">
      <w:pPr>
        <w:jc w:val="both"/>
        <w:rPr>
          <w:b/>
          <w:bCs/>
          <w:color w:val="000000" w:themeColor="text1"/>
          <w:sz w:val="24"/>
          <w:szCs w:val="24"/>
        </w:rPr>
      </w:pPr>
    </w:p>
    <w:p w14:paraId="6955422D" w14:textId="443A6ADC" w:rsidR="28D1B5E1" w:rsidRPr="006A4E18" w:rsidRDefault="28D1B5E1" w:rsidP="28D1B5E1">
      <w:pPr>
        <w:jc w:val="both"/>
        <w:rPr>
          <w:rFonts w:eastAsia="Arial"/>
          <w:b/>
          <w:bCs/>
          <w:color w:val="000000" w:themeColor="text1"/>
          <w:sz w:val="24"/>
          <w:szCs w:val="24"/>
        </w:rPr>
      </w:pPr>
      <w:r w:rsidRPr="006A4E18">
        <w:rPr>
          <w:rFonts w:eastAsia="Arial"/>
          <w:b/>
          <w:bCs/>
          <w:color w:val="000000" w:themeColor="text1"/>
          <w:sz w:val="24"/>
          <w:szCs w:val="24"/>
        </w:rPr>
        <w:t>Sign</w:t>
      </w:r>
      <w:r w:rsidR="000A6812" w:rsidRPr="006A4E18">
        <w:rPr>
          <w:rFonts w:eastAsia="Arial"/>
          <w:b/>
          <w:bCs/>
          <w:color w:val="000000" w:themeColor="text1"/>
          <w:sz w:val="24"/>
          <w:szCs w:val="24"/>
        </w:rPr>
        <w:t xml:space="preserve"> C GIBBS</w:t>
      </w:r>
    </w:p>
    <w:p w14:paraId="574DF1C8" w14:textId="1C0C00AA" w:rsidR="28D1B5E1" w:rsidRPr="006A4E18" w:rsidRDefault="28D1B5E1" w:rsidP="28D1B5E1">
      <w:pPr>
        <w:jc w:val="both"/>
        <w:rPr>
          <w:b/>
          <w:bCs/>
          <w:color w:val="000000" w:themeColor="text1"/>
          <w:sz w:val="24"/>
          <w:szCs w:val="24"/>
        </w:rPr>
      </w:pPr>
    </w:p>
    <w:p w14:paraId="6AF6F333" w14:textId="0A46B2E0" w:rsidR="28D1B5E1" w:rsidRPr="006A4E18" w:rsidRDefault="28D1B5E1" w:rsidP="28D1B5E1">
      <w:pPr>
        <w:jc w:val="both"/>
        <w:rPr>
          <w:rFonts w:eastAsia="Arial"/>
          <w:b/>
          <w:bCs/>
          <w:color w:val="000000" w:themeColor="text1"/>
          <w:sz w:val="24"/>
          <w:szCs w:val="24"/>
        </w:rPr>
      </w:pPr>
      <w:r w:rsidRPr="006A4E18">
        <w:rPr>
          <w:rFonts w:eastAsia="Arial"/>
          <w:b/>
          <w:bCs/>
          <w:color w:val="000000" w:themeColor="text1"/>
          <w:sz w:val="24"/>
          <w:szCs w:val="24"/>
        </w:rPr>
        <w:t>Date</w:t>
      </w:r>
      <w:r w:rsidR="000A6812" w:rsidRPr="006A4E18">
        <w:rPr>
          <w:rFonts w:eastAsia="Arial"/>
          <w:b/>
          <w:bCs/>
          <w:color w:val="000000" w:themeColor="text1"/>
          <w:sz w:val="24"/>
          <w:szCs w:val="24"/>
        </w:rPr>
        <w:t xml:space="preserve"> </w:t>
      </w:r>
      <w:r w:rsidR="006A4E18">
        <w:rPr>
          <w:rFonts w:eastAsia="Arial"/>
          <w:b/>
          <w:bCs/>
          <w:color w:val="000000" w:themeColor="text1"/>
          <w:sz w:val="24"/>
          <w:szCs w:val="24"/>
        </w:rPr>
        <w:t>30/06/2025</w:t>
      </w:r>
    </w:p>
    <w:p w14:paraId="43C6D25D" w14:textId="39E31A37" w:rsidR="609B7D34" w:rsidRPr="006A4E18" w:rsidRDefault="609B7D34" w:rsidP="28D1B5E1">
      <w:pPr>
        <w:ind w:right="237"/>
        <w:jc w:val="both"/>
        <w:rPr>
          <w:sz w:val="24"/>
          <w:szCs w:val="24"/>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9C2868" w14:textId="77777777" w:rsidR="00630574" w:rsidRDefault="00630574">
      <w:r>
        <w:separator/>
      </w:r>
    </w:p>
  </w:endnote>
  <w:endnote w:type="continuationSeparator" w:id="0">
    <w:p w14:paraId="5EF3B679" w14:textId="77777777" w:rsidR="00630574" w:rsidRDefault="006305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46A331" w14:textId="77777777" w:rsidR="00630574" w:rsidRDefault="00630574">
      <w:r>
        <w:separator/>
      </w:r>
    </w:p>
  </w:footnote>
  <w:footnote w:type="continuationSeparator" w:id="0">
    <w:p w14:paraId="5EC2166E" w14:textId="77777777" w:rsidR="00630574" w:rsidRDefault="0063057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DE52D8"/>
    <w:multiLevelType w:val="hybridMultilevel"/>
    <w:tmpl w:val="D954F596"/>
    <w:lvl w:ilvl="0" w:tplc="D6F29E5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F94C87"/>
    <w:multiLevelType w:val="hybridMultilevel"/>
    <w:tmpl w:val="E9D077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4534DB"/>
    <w:multiLevelType w:val="hybridMultilevel"/>
    <w:tmpl w:val="06042882"/>
    <w:lvl w:ilvl="0" w:tplc="C632047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4"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5" w15:restartNumberingAfterBreak="0">
    <w:nsid w:val="4DE87F66"/>
    <w:multiLevelType w:val="hybridMultilevel"/>
    <w:tmpl w:val="54CED3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7" w15:restartNumberingAfterBreak="0">
    <w:nsid w:val="6C427FF7"/>
    <w:multiLevelType w:val="hybridMultilevel"/>
    <w:tmpl w:val="D4AEBD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8"/>
  </w:num>
  <w:num w:numId="2" w16cid:durableId="458649193">
    <w:abstractNumId w:val="4"/>
  </w:num>
  <w:num w:numId="3" w16cid:durableId="1589077822">
    <w:abstractNumId w:val="6"/>
  </w:num>
  <w:num w:numId="4" w16cid:durableId="1226835170">
    <w:abstractNumId w:val="3"/>
  </w:num>
  <w:num w:numId="5" w16cid:durableId="505242900">
    <w:abstractNumId w:val="7"/>
  </w:num>
  <w:num w:numId="6" w16cid:durableId="737674836">
    <w:abstractNumId w:val="1"/>
  </w:num>
  <w:num w:numId="7" w16cid:durableId="138377104">
    <w:abstractNumId w:val="5"/>
  </w:num>
  <w:num w:numId="8" w16cid:durableId="237833165">
    <w:abstractNumId w:val="2"/>
  </w:num>
  <w:num w:numId="9" w16cid:durableId="927928226">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6A34"/>
    <w:rsid w:val="00015A5A"/>
    <w:rsid w:val="00017A6E"/>
    <w:rsid w:val="00020978"/>
    <w:rsid w:val="00020EEC"/>
    <w:rsid w:val="00025650"/>
    <w:rsid w:val="00026FAB"/>
    <w:rsid w:val="00027B1F"/>
    <w:rsid w:val="0003088B"/>
    <w:rsid w:val="000325D9"/>
    <w:rsid w:val="000353BD"/>
    <w:rsid w:val="000372B2"/>
    <w:rsid w:val="0004079F"/>
    <w:rsid w:val="00045B87"/>
    <w:rsid w:val="00045C07"/>
    <w:rsid w:val="00052570"/>
    <w:rsid w:val="00055D43"/>
    <w:rsid w:val="00056FAC"/>
    <w:rsid w:val="00057751"/>
    <w:rsid w:val="00060415"/>
    <w:rsid w:val="0006064E"/>
    <w:rsid w:val="000623F0"/>
    <w:rsid w:val="00062E39"/>
    <w:rsid w:val="0007121C"/>
    <w:rsid w:val="000716D0"/>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2475"/>
    <w:rsid w:val="000A2B09"/>
    <w:rsid w:val="000A4240"/>
    <w:rsid w:val="000A469A"/>
    <w:rsid w:val="000A6812"/>
    <w:rsid w:val="000B1E96"/>
    <w:rsid w:val="000B504E"/>
    <w:rsid w:val="000B515B"/>
    <w:rsid w:val="000C378F"/>
    <w:rsid w:val="000C6892"/>
    <w:rsid w:val="000C6A12"/>
    <w:rsid w:val="000C6FFE"/>
    <w:rsid w:val="000D0BB6"/>
    <w:rsid w:val="000D7133"/>
    <w:rsid w:val="000E26B0"/>
    <w:rsid w:val="000E6739"/>
    <w:rsid w:val="000F1599"/>
    <w:rsid w:val="000F1769"/>
    <w:rsid w:val="000F3ADD"/>
    <w:rsid w:val="000F4F4E"/>
    <w:rsid w:val="000F6196"/>
    <w:rsid w:val="000F7ECD"/>
    <w:rsid w:val="0010008C"/>
    <w:rsid w:val="001018F0"/>
    <w:rsid w:val="00102E64"/>
    <w:rsid w:val="0010312C"/>
    <w:rsid w:val="00106DC7"/>
    <w:rsid w:val="001104DD"/>
    <w:rsid w:val="00112391"/>
    <w:rsid w:val="001143AA"/>
    <w:rsid w:val="00114F52"/>
    <w:rsid w:val="001207B5"/>
    <w:rsid w:val="00120C23"/>
    <w:rsid w:val="0012135C"/>
    <w:rsid w:val="00122B67"/>
    <w:rsid w:val="001320AF"/>
    <w:rsid w:val="001347F8"/>
    <w:rsid w:val="00136282"/>
    <w:rsid w:val="00137BB5"/>
    <w:rsid w:val="00137E05"/>
    <w:rsid w:val="00141797"/>
    <w:rsid w:val="001447F6"/>
    <w:rsid w:val="00147DE3"/>
    <w:rsid w:val="00150794"/>
    <w:rsid w:val="001608C4"/>
    <w:rsid w:val="00161E15"/>
    <w:rsid w:val="00171418"/>
    <w:rsid w:val="00172163"/>
    <w:rsid w:val="00190913"/>
    <w:rsid w:val="00194971"/>
    <w:rsid w:val="001961CF"/>
    <w:rsid w:val="001A2B07"/>
    <w:rsid w:val="001A59BB"/>
    <w:rsid w:val="001A6A51"/>
    <w:rsid w:val="001A79C4"/>
    <w:rsid w:val="001B331A"/>
    <w:rsid w:val="001B5AA0"/>
    <w:rsid w:val="001C0E74"/>
    <w:rsid w:val="001C1F54"/>
    <w:rsid w:val="001C31BA"/>
    <w:rsid w:val="001C321F"/>
    <w:rsid w:val="001C4AE9"/>
    <w:rsid w:val="001C6CEC"/>
    <w:rsid w:val="001C7A47"/>
    <w:rsid w:val="001D229F"/>
    <w:rsid w:val="001D2549"/>
    <w:rsid w:val="001D2B65"/>
    <w:rsid w:val="001D6162"/>
    <w:rsid w:val="001E198A"/>
    <w:rsid w:val="001E5820"/>
    <w:rsid w:val="001E6EDE"/>
    <w:rsid w:val="001E728F"/>
    <w:rsid w:val="001E7592"/>
    <w:rsid w:val="001F1FB5"/>
    <w:rsid w:val="001F3878"/>
    <w:rsid w:val="001F4552"/>
    <w:rsid w:val="001F4C33"/>
    <w:rsid w:val="002001D8"/>
    <w:rsid w:val="002019EB"/>
    <w:rsid w:val="002030F2"/>
    <w:rsid w:val="00205051"/>
    <w:rsid w:val="00211F65"/>
    <w:rsid w:val="0022001B"/>
    <w:rsid w:val="00220ADE"/>
    <w:rsid w:val="00220D06"/>
    <w:rsid w:val="002219BA"/>
    <w:rsid w:val="002246A0"/>
    <w:rsid w:val="00224AF9"/>
    <w:rsid w:val="00230008"/>
    <w:rsid w:val="00230439"/>
    <w:rsid w:val="0023052E"/>
    <w:rsid w:val="0023473B"/>
    <w:rsid w:val="00235176"/>
    <w:rsid w:val="00236061"/>
    <w:rsid w:val="0024100E"/>
    <w:rsid w:val="00241C1B"/>
    <w:rsid w:val="0024288B"/>
    <w:rsid w:val="0024792E"/>
    <w:rsid w:val="00255810"/>
    <w:rsid w:val="00255D8E"/>
    <w:rsid w:val="00260CE8"/>
    <w:rsid w:val="002657E9"/>
    <w:rsid w:val="0026665E"/>
    <w:rsid w:val="00270EEB"/>
    <w:rsid w:val="0027147E"/>
    <w:rsid w:val="00274DE8"/>
    <w:rsid w:val="002761F4"/>
    <w:rsid w:val="002775E1"/>
    <w:rsid w:val="00277979"/>
    <w:rsid w:val="002808EB"/>
    <w:rsid w:val="0028095D"/>
    <w:rsid w:val="00281705"/>
    <w:rsid w:val="00290F55"/>
    <w:rsid w:val="00291ADD"/>
    <w:rsid w:val="00294868"/>
    <w:rsid w:val="00295CA1"/>
    <w:rsid w:val="002A06D0"/>
    <w:rsid w:val="002A1653"/>
    <w:rsid w:val="002A291A"/>
    <w:rsid w:val="002A5604"/>
    <w:rsid w:val="002B163E"/>
    <w:rsid w:val="002B1701"/>
    <w:rsid w:val="002B1736"/>
    <w:rsid w:val="002B23C3"/>
    <w:rsid w:val="002B443A"/>
    <w:rsid w:val="002B5B35"/>
    <w:rsid w:val="002B5CF3"/>
    <w:rsid w:val="002C256A"/>
    <w:rsid w:val="002C496D"/>
    <w:rsid w:val="002D05EB"/>
    <w:rsid w:val="002D23A5"/>
    <w:rsid w:val="002D2F29"/>
    <w:rsid w:val="002D2FD3"/>
    <w:rsid w:val="002D780C"/>
    <w:rsid w:val="002E7017"/>
    <w:rsid w:val="002F4F6E"/>
    <w:rsid w:val="003015C3"/>
    <w:rsid w:val="0030239D"/>
    <w:rsid w:val="003040A0"/>
    <w:rsid w:val="00305768"/>
    <w:rsid w:val="0030698D"/>
    <w:rsid w:val="0031350A"/>
    <w:rsid w:val="0031569E"/>
    <w:rsid w:val="00316815"/>
    <w:rsid w:val="003168CA"/>
    <w:rsid w:val="003173DA"/>
    <w:rsid w:val="00317F2D"/>
    <w:rsid w:val="00321255"/>
    <w:rsid w:val="0032230D"/>
    <w:rsid w:val="00322A0B"/>
    <w:rsid w:val="00332379"/>
    <w:rsid w:val="00335209"/>
    <w:rsid w:val="00335C6B"/>
    <w:rsid w:val="00335FC5"/>
    <w:rsid w:val="00340E9A"/>
    <w:rsid w:val="003516C0"/>
    <w:rsid w:val="00352E59"/>
    <w:rsid w:val="00354DBE"/>
    <w:rsid w:val="00355210"/>
    <w:rsid w:val="00355D43"/>
    <w:rsid w:val="0036354E"/>
    <w:rsid w:val="00364042"/>
    <w:rsid w:val="00365DF9"/>
    <w:rsid w:val="0036668D"/>
    <w:rsid w:val="00371904"/>
    <w:rsid w:val="00372DB4"/>
    <w:rsid w:val="00373209"/>
    <w:rsid w:val="0037490C"/>
    <w:rsid w:val="00375AF5"/>
    <w:rsid w:val="003761BD"/>
    <w:rsid w:val="003769F6"/>
    <w:rsid w:val="00385414"/>
    <w:rsid w:val="00387953"/>
    <w:rsid w:val="00390074"/>
    <w:rsid w:val="003935CA"/>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D6F22"/>
    <w:rsid w:val="003E0624"/>
    <w:rsid w:val="003E0A03"/>
    <w:rsid w:val="003E16D7"/>
    <w:rsid w:val="003E197E"/>
    <w:rsid w:val="003E2ECC"/>
    <w:rsid w:val="003F01F2"/>
    <w:rsid w:val="003F2899"/>
    <w:rsid w:val="004046F0"/>
    <w:rsid w:val="0040668F"/>
    <w:rsid w:val="00412677"/>
    <w:rsid w:val="00416A64"/>
    <w:rsid w:val="00417925"/>
    <w:rsid w:val="004325EC"/>
    <w:rsid w:val="004348AE"/>
    <w:rsid w:val="00435E2F"/>
    <w:rsid w:val="004376C0"/>
    <w:rsid w:val="0044115F"/>
    <w:rsid w:val="0044223A"/>
    <w:rsid w:val="00446792"/>
    <w:rsid w:val="00446F80"/>
    <w:rsid w:val="00450C83"/>
    <w:rsid w:val="004512FC"/>
    <w:rsid w:val="00451851"/>
    <w:rsid w:val="00453343"/>
    <w:rsid w:val="004608B9"/>
    <w:rsid w:val="00460ADB"/>
    <w:rsid w:val="00465947"/>
    <w:rsid w:val="00470BB1"/>
    <w:rsid w:val="004718F7"/>
    <w:rsid w:val="00473153"/>
    <w:rsid w:val="004743AF"/>
    <w:rsid w:val="00475C38"/>
    <w:rsid w:val="0048074B"/>
    <w:rsid w:val="00482C17"/>
    <w:rsid w:val="00487A2B"/>
    <w:rsid w:val="00487ED3"/>
    <w:rsid w:val="00490D63"/>
    <w:rsid w:val="004911B4"/>
    <w:rsid w:val="0049196A"/>
    <w:rsid w:val="004923DA"/>
    <w:rsid w:val="00493434"/>
    <w:rsid w:val="004962F9"/>
    <w:rsid w:val="004968E2"/>
    <w:rsid w:val="004A2A3F"/>
    <w:rsid w:val="004A2A49"/>
    <w:rsid w:val="004A3EBC"/>
    <w:rsid w:val="004A572E"/>
    <w:rsid w:val="004B38E7"/>
    <w:rsid w:val="004B399A"/>
    <w:rsid w:val="004B600B"/>
    <w:rsid w:val="004B6822"/>
    <w:rsid w:val="004B69F6"/>
    <w:rsid w:val="004B767D"/>
    <w:rsid w:val="004C2D3A"/>
    <w:rsid w:val="004C4E66"/>
    <w:rsid w:val="004D03C4"/>
    <w:rsid w:val="004D0BF1"/>
    <w:rsid w:val="004D24D2"/>
    <w:rsid w:val="004D35A4"/>
    <w:rsid w:val="004D445F"/>
    <w:rsid w:val="004E042D"/>
    <w:rsid w:val="004E087B"/>
    <w:rsid w:val="004E44A4"/>
    <w:rsid w:val="004E78DF"/>
    <w:rsid w:val="004E7B8B"/>
    <w:rsid w:val="004E7BDD"/>
    <w:rsid w:val="004F1E21"/>
    <w:rsid w:val="004F740D"/>
    <w:rsid w:val="004F7B8F"/>
    <w:rsid w:val="00500748"/>
    <w:rsid w:val="005011D6"/>
    <w:rsid w:val="0050167A"/>
    <w:rsid w:val="00501F57"/>
    <w:rsid w:val="005042F1"/>
    <w:rsid w:val="00513C7D"/>
    <w:rsid w:val="005169D1"/>
    <w:rsid w:val="00516BA1"/>
    <w:rsid w:val="00521123"/>
    <w:rsid w:val="00521221"/>
    <w:rsid w:val="00525A32"/>
    <w:rsid w:val="00531235"/>
    <w:rsid w:val="00536803"/>
    <w:rsid w:val="00536FA9"/>
    <w:rsid w:val="005414F4"/>
    <w:rsid w:val="00546187"/>
    <w:rsid w:val="005463F1"/>
    <w:rsid w:val="005534F2"/>
    <w:rsid w:val="00554A59"/>
    <w:rsid w:val="00557D77"/>
    <w:rsid w:val="005614E7"/>
    <w:rsid w:val="00562EAA"/>
    <w:rsid w:val="00563B58"/>
    <w:rsid w:val="005640C4"/>
    <w:rsid w:val="005647C4"/>
    <w:rsid w:val="00564C53"/>
    <w:rsid w:val="00565639"/>
    <w:rsid w:val="0056684C"/>
    <w:rsid w:val="00571403"/>
    <w:rsid w:val="00573A0F"/>
    <w:rsid w:val="00574A0C"/>
    <w:rsid w:val="00576E4C"/>
    <w:rsid w:val="0057780F"/>
    <w:rsid w:val="00581E0A"/>
    <w:rsid w:val="00583A6A"/>
    <w:rsid w:val="00586D89"/>
    <w:rsid w:val="00590615"/>
    <w:rsid w:val="005916B8"/>
    <w:rsid w:val="005A1B4C"/>
    <w:rsid w:val="005A1BA3"/>
    <w:rsid w:val="005A545C"/>
    <w:rsid w:val="005B1CF8"/>
    <w:rsid w:val="005C1567"/>
    <w:rsid w:val="005C6289"/>
    <w:rsid w:val="005C6CE5"/>
    <w:rsid w:val="005D2A9A"/>
    <w:rsid w:val="005D2FE6"/>
    <w:rsid w:val="005D3F07"/>
    <w:rsid w:val="005D583E"/>
    <w:rsid w:val="005E13EA"/>
    <w:rsid w:val="005E488D"/>
    <w:rsid w:val="005E53BD"/>
    <w:rsid w:val="005F1280"/>
    <w:rsid w:val="005F213B"/>
    <w:rsid w:val="00606E27"/>
    <w:rsid w:val="006108C9"/>
    <w:rsid w:val="00611609"/>
    <w:rsid w:val="00613270"/>
    <w:rsid w:val="00615C7E"/>
    <w:rsid w:val="00617141"/>
    <w:rsid w:val="0062158D"/>
    <w:rsid w:val="00630574"/>
    <w:rsid w:val="00630F39"/>
    <w:rsid w:val="006326D1"/>
    <w:rsid w:val="00632E0A"/>
    <w:rsid w:val="00633165"/>
    <w:rsid w:val="00636B6C"/>
    <w:rsid w:val="006409D2"/>
    <w:rsid w:val="00644130"/>
    <w:rsid w:val="006447DE"/>
    <w:rsid w:val="00644DD3"/>
    <w:rsid w:val="00650CE9"/>
    <w:rsid w:val="0065276E"/>
    <w:rsid w:val="00654329"/>
    <w:rsid w:val="00654CEC"/>
    <w:rsid w:val="00655507"/>
    <w:rsid w:val="00656D91"/>
    <w:rsid w:val="00662F70"/>
    <w:rsid w:val="006632EB"/>
    <w:rsid w:val="006712A7"/>
    <w:rsid w:val="006733CC"/>
    <w:rsid w:val="00674FC2"/>
    <w:rsid w:val="00677E42"/>
    <w:rsid w:val="00682334"/>
    <w:rsid w:val="00684A80"/>
    <w:rsid w:val="00684B16"/>
    <w:rsid w:val="00690208"/>
    <w:rsid w:val="00690C40"/>
    <w:rsid w:val="00693E91"/>
    <w:rsid w:val="00694C00"/>
    <w:rsid w:val="00696F65"/>
    <w:rsid w:val="006A4E18"/>
    <w:rsid w:val="006A7A6D"/>
    <w:rsid w:val="006A7E48"/>
    <w:rsid w:val="006B5E67"/>
    <w:rsid w:val="006BE8E5"/>
    <w:rsid w:val="006C2579"/>
    <w:rsid w:val="006C2EB5"/>
    <w:rsid w:val="006C3261"/>
    <w:rsid w:val="006C67CB"/>
    <w:rsid w:val="006D18A3"/>
    <w:rsid w:val="006D5970"/>
    <w:rsid w:val="006E481E"/>
    <w:rsid w:val="006E795F"/>
    <w:rsid w:val="00700249"/>
    <w:rsid w:val="0070393B"/>
    <w:rsid w:val="0070604C"/>
    <w:rsid w:val="007069CD"/>
    <w:rsid w:val="007110E6"/>
    <w:rsid w:val="00711A70"/>
    <w:rsid w:val="00712E6F"/>
    <w:rsid w:val="00712E90"/>
    <w:rsid w:val="00713B7E"/>
    <w:rsid w:val="007176F0"/>
    <w:rsid w:val="007204AE"/>
    <w:rsid w:val="0072678F"/>
    <w:rsid w:val="00726EF4"/>
    <w:rsid w:val="00727C4C"/>
    <w:rsid w:val="00734809"/>
    <w:rsid w:val="00736622"/>
    <w:rsid w:val="00737A78"/>
    <w:rsid w:val="007406E1"/>
    <w:rsid w:val="00741A39"/>
    <w:rsid w:val="00743E40"/>
    <w:rsid w:val="00747508"/>
    <w:rsid w:val="00751263"/>
    <w:rsid w:val="00753371"/>
    <w:rsid w:val="007566A0"/>
    <w:rsid w:val="0075704F"/>
    <w:rsid w:val="00763B2D"/>
    <w:rsid w:val="00766FA0"/>
    <w:rsid w:val="00770DA8"/>
    <w:rsid w:val="007723D7"/>
    <w:rsid w:val="00772924"/>
    <w:rsid w:val="00784EC4"/>
    <w:rsid w:val="007872F2"/>
    <w:rsid w:val="007874BC"/>
    <w:rsid w:val="00787554"/>
    <w:rsid w:val="00787878"/>
    <w:rsid w:val="007908E0"/>
    <w:rsid w:val="00793EB3"/>
    <w:rsid w:val="00794205"/>
    <w:rsid w:val="00797012"/>
    <w:rsid w:val="007A1F6A"/>
    <w:rsid w:val="007A41B7"/>
    <w:rsid w:val="007B0DE3"/>
    <w:rsid w:val="007B491F"/>
    <w:rsid w:val="007B5CB2"/>
    <w:rsid w:val="007B7191"/>
    <w:rsid w:val="007C1634"/>
    <w:rsid w:val="007C1D94"/>
    <w:rsid w:val="007C2879"/>
    <w:rsid w:val="007C366F"/>
    <w:rsid w:val="007C6A87"/>
    <w:rsid w:val="007C6FE4"/>
    <w:rsid w:val="007C705D"/>
    <w:rsid w:val="007D0A07"/>
    <w:rsid w:val="007D0C96"/>
    <w:rsid w:val="007D133D"/>
    <w:rsid w:val="007D3EB4"/>
    <w:rsid w:val="007D3F16"/>
    <w:rsid w:val="007D78CC"/>
    <w:rsid w:val="007E2846"/>
    <w:rsid w:val="007E4FC2"/>
    <w:rsid w:val="007E6E06"/>
    <w:rsid w:val="007F3F7E"/>
    <w:rsid w:val="007F5497"/>
    <w:rsid w:val="00805704"/>
    <w:rsid w:val="00813CEC"/>
    <w:rsid w:val="0081534C"/>
    <w:rsid w:val="008171E4"/>
    <w:rsid w:val="008208EA"/>
    <w:rsid w:val="00820F09"/>
    <w:rsid w:val="00822E82"/>
    <w:rsid w:val="00824E67"/>
    <w:rsid w:val="00825A64"/>
    <w:rsid w:val="00826F48"/>
    <w:rsid w:val="008308AE"/>
    <w:rsid w:val="0083166E"/>
    <w:rsid w:val="00831DC3"/>
    <w:rsid w:val="008322C7"/>
    <w:rsid w:val="00834F1D"/>
    <w:rsid w:val="00836FEC"/>
    <w:rsid w:val="00837FAE"/>
    <w:rsid w:val="008403FD"/>
    <w:rsid w:val="00841F9D"/>
    <w:rsid w:val="008420E1"/>
    <w:rsid w:val="00843D58"/>
    <w:rsid w:val="00843EBA"/>
    <w:rsid w:val="00844D98"/>
    <w:rsid w:val="00846D84"/>
    <w:rsid w:val="0085230E"/>
    <w:rsid w:val="00852A3A"/>
    <w:rsid w:val="0085355E"/>
    <w:rsid w:val="00853F0F"/>
    <w:rsid w:val="008550A1"/>
    <w:rsid w:val="00860FF2"/>
    <w:rsid w:val="00861035"/>
    <w:rsid w:val="00861038"/>
    <w:rsid w:val="008646B6"/>
    <w:rsid w:val="00865008"/>
    <w:rsid w:val="008665C1"/>
    <w:rsid w:val="00866B50"/>
    <w:rsid w:val="00867776"/>
    <w:rsid w:val="008708F1"/>
    <w:rsid w:val="00877821"/>
    <w:rsid w:val="00880539"/>
    <w:rsid w:val="00885344"/>
    <w:rsid w:val="008859E8"/>
    <w:rsid w:val="0088737B"/>
    <w:rsid w:val="00892716"/>
    <w:rsid w:val="00893067"/>
    <w:rsid w:val="008933DE"/>
    <w:rsid w:val="00894509"/>
    <w:rsid w:val="00895FCE"/>
    <w:rsid w:val="00897F3E"/>
    <w:rsid w:val="008A1BA8"/>
    <w:rsid w:val="008A21B4"/>
    <w:rsid w:val="008A43EC"/>
    <w:rsid w:val="008A4576"/>
    <w:rsid w:val="008A76A6"/>
    <w:rsid w:val="008B07DE"/>
    <w:rsid w:val="008B28E7"/>
    <w:rsid w:val="008C14C7"/>
    <w:rsid w:val="008C2264"/>
    <w:rsid w:val="008C2FFB"/>
    <w:rsid w:val="008C527C"/>
    <w:rsid w:val="008C6EEA"/>
    <w:rsid w:val="008D5813"/>
    <w:rsid w:val="008D634E"/>
    <w:rsid w:val="008D778A"/>
    <w:rsid w:val="008F22BD"/>
    <w:rsid w:val="008F2616"/>
    <w:rsid w:val="008F3C20"/>
    <w:rsid w:val="008F46CC"/>
    <w:rsid w:val="00903D78"/>
    <w:rsid w:val="009079BD"/>
    <w:rsid w:val="009125D8"/>
    <w:rsid w:val="00912BD9"/>
    <w:rsid w:val="00920E5B"/>
    <w:rsid w:val="009259F7"/>
    <w:rsid w:val="00926436"/>
    <w:rsid w:val="0093018C"/>
    <w:rsid w:val="00932CCA"/>
    <w:rsid w:val="00933025"/>
    <w:rsid w:val="0093378C"/>
    <w:rsid w:val="00953E15"/>
    <w:rsid w:val="00953E68"/>
    <w:rsid w:val="00953F70"/>
    <w:rsid w:val="0095427A"/>
    <w:rsid w:val="009544C0"/>
    <w:rsid w:val="00954FA4"/>
    <w:rsid w:val="00956AE9"/>
    <w:rsid w:val="00960971"/>
    <w:rsid w:val="00964CC6"/>
    <w:rsid w:val="0097714F"/>
    <w:rsid w:val="00991FDA"/>
    <w:rsid w:val="009927A1"/>
    <w:rsid w:val="0099774D"/>
    <w:rsid w:val="009A2EAF"/>
    <w:rsid w:val="009A5F3B"/>
    <w:rsid w:val="009B0B61"/>
    <w:rsid w:val="009B26A2"/>
    <w:rsid w:val="009B28C0"/>
    <w:rsid w:val="009B5C75"/>
    <w:rsid w:val="009B7136"/>
    <w:rsid w:val="009B7806"/>
    <w:rsid w:val="009C25C0"/>
    <w:rsid w:val="009C3AC2"/>
    <w:rsid w:val="009D2659"/>
    <w:rsid w:val="009D4365"/>
    <w:rsid w:val="009D4E3B"/>
    <w:rsid w:val="009D71D2"/>
    <w:rsid w:val="009D7BC9"/>
    <w:rsid w:val="009E0C5A"/>
    <w:rsid w:val="009E1982"/>
    <w:rsid w:val="009E224D"/>
    <w:rsid w:val="009E2865"/>
    <w:rsid w:val="009E3837"/>
    <w:rsid w:val="009E4D2C"/>
    <w:rsid w:val="009E665D"/>
    <w:rsid w:val="009F0978"/>
    <w:rsid w:val="009F1CFA"/>
    <w:rsid w:val="009F3AEC"/>
    <w:rsid w:val="00A00081"/>
    <w:rsid w:val="00A015F7"/>
    <w:rsid w:val="00A10620"/>
    <w:rsid w:val="00A10D56"/>
    <w:rsid w:val="00A12AAE"/>
    <w:rsid w:val="00A13BB2"/>
    <w:rsid w:val="00A16DD1"/>
    <w:rsid w:val="00A22441"/>
    <w:rsid w:val="00A23F3B"/>
    <w:rsid w:val="00A24406"/>
    <w:rsid w:val="00A25F64"/>
    <w:rsid w:val="00A27CC2"/>
    <w:rsid w:val="00A3221B"/>
    <w:rsid w:val="00A3273B"/>
    <w:rsid w:val="00A40ED6"/>
    <w:rsid w:val="00A4131D"/>
    <w:rsid w:val="00A41FC8"/>
    <w:rsid w:val="00A470EE"/>
    <w:rsid w:val="00A47621"/>
    <w:rsid w:val="00A479CD"/>
    <w:rsid w:val="00A50CFC"/>
    <w:rsid w:val="00A54D67"/>
    <w:rsid w:val="00A54F0A"/>
    <w:rsid w:val="00A55605"/>
    <w:rsid w:val="00A55A3F"/>
    <w:rsid w:val="00A56BC4"/>
    <w:rsid w:val="00A652F6"/>
    <w:rsid w:val="00A668DC"/>
    <w:rsid w:val="00A732EA"/>
    <w:rsid w:val="00A7489E"/>
    <w:rsid w:val="00A8015F"/>
    <w:rsid w:val="00A80BD2"/>
    <w:rsid w:val="00A83E18"/>
    <w:rsid w:val="00A85039"/>
    <w:rsid w:val="00A851F7"/>
    <w:rsid w:val="00A900D8"/>
    <w:rsid w:val="00A906AA"/>
    <w:rsid w:val="00A91438"/>
    <w:rsid w:val="00A94C5E"/>
    <w:rsid w:val="00A97AE6"/>
    <w:rsid w:val="00A97B6E"/>
    <w:rsid w:val="00AA241A"/>
    <w:rsid w:val="00AA252C"/>
    <w:rsid w:val="00AA666E"/>
    <w:rsid w:val="00AB1933"/>
    <w:rsid w:val="00AB5518"/>
    <w:rsid w:val="00AC01D4"/>
    <w:rsid w:val="00AC4A04"/>
    <w:rsid w:val="00AD336F"/>
    <w:rsid w:val="00AD3550"/>
    <w:rsid w:val="00AD4DB4"/>
    <w:rsid w:val="00AE2214"/>
    <w:rsid w:val="00AE2564"/>
    <w:rsid w:val="00AE301F"/>
    <w:rsid w:val="00AE3302"/>
    <w:rsid w:val="00AE7077"/>
    <w:rsid w:val="00AF44E1"/>
    <w:rsid w:val="00AF61C2"/>
    <w:rsid w:val="00AF6CC6"/>
    <w:rsid w:val="00B011CD"/>
    <w:rsid w:val="00B0296A"/>
    <w:rsid w:val="00B0675B"/>
    <w:rsid w:val="00B11800"/>
    <w:rsid w:val="00B12295"/>
    <w:rsid w:val="00B137BE"/>
    <w:rsid w:val="00B17FA0"/>
    <w:rsid w:val="00B24344"/>
    <w:rsid w:val="00B26769"/>
    <w:rsid w:val="00B31C91"/>
    <w:rsid w:val="00B3747F"/>
    <w:rsid w:val="00B411A6"/>
    <w:rsid w:val="00B43194"/>
    <w:rsid w:val="00B47734"/>
    <w:rsid w:val="00B50FBA"/>
    <w:rsid w:val="00B558EB"/>
    <w:rsid w:val="00B577D3"/>
    <w:rsid w:val="00B57A1D"/>
    <w:rsid w:val="00B60466"/>
    <w:rsid w:val="00B65267"/>
    <w:rsid w:val="00B6548F"/>
    <w:rsid w:val="00B7502A"/>
    <w:rsid w:val="00B77305"/>
    <w:rsid w:val="00B81598"/>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4F6"/>
    <w:rsid w:val="00BC460B"/>
    <w:rsid w:val="00BC5725"/>
    <w:rsid w:val="00BD2ADD"/>
    <w:rsid w:val="00BD30B1"/>
    <w:rsid w:val="00BD3F2F"/>
    <w:rsid w:val="00BE0F7B"/>
    <w:rsid w:val="00BE10C2"/>
    <w:rsid w:val="00BE2A16"/>
    <w:rsid w:val="00BE71CB"/>
    <w:rsid w:val="00C01D14"/>
    <w:rsid w:val="00C025B4"/>
    <w:rsid w:val="00C0451B"/>
    <w:rsid w:val="00C11F61"/>
    <w:rsid w:val="00C161FD"/>
    <w:rsid w:val="00C23F17"/>
    <w:rsid w:val="00C26D0D"/>
    <w:rsid w:val="00C27C95"/>
    <w:rsid w:val="00C300D2"/>
    <w:rsid w:val="00C3270F"/>
    <w:rsid w:val="00C3278B"/>
    <w:rsid w:val="00C33375"/>
    <w:rsid w:val="00C34C23"/>
    <w:rsid w:val="00C41284"/>
    <w:rsid w:val="00C42005"/>
    <w:rsid w:val="00C44446"/>
    <w:rsid w:val="00C4664D"/>
    <w:rsid w:val="00C472AA"/>
    <w:rsid w:val="00C50A05"/>
    <w:rsid w:val="00C54AED"/>
    <w:rsid w:val="00C55B2F"/>
    <w:rsid w:val="00C57BB3"/>
    <w:rsid w:val="00C63D00"/>
    <w:rsid w:val="00C6441B"/>
    <w:rsid w:val="00C7108B"/>
    <w:rsid w:val="00C8089F"/>
    <w:rsid w:val="00C836CC"/>
    <w:rsid w:val="00C87A74"/>
    <w:rsid w:val="00C90A71"/>
    <w:rsid w:val="00C91574"/>
    <w:rsid w:val="00C91BC2"/>
    <w:rsid w:val="00C92564"/>
    <w:rsid w:val="00C92C71"/>
    <w:rsid w:val="00C93F8F"/>
    <w:rsid w:val="00C96C28"/>
    <w:rsid w:val="00CA13A5"/>
    <w:rsid w:val="00CA2745"/>
    <w:rsid w:val="00CA3593"/>
    <w:rsid w:val="00CA7AE0"/>
    <w:rsid w:val="00CA7F4F"/>
    <w:rsid w:val="00CB258E"/>
    <w:rsid w:val="00CB3C8F"/>
    <w:rsid w:val="00CB75CE"/>
    <w:rsid w:val="00CC02F1"/>
    <w:rsid w:val="00CC11A6"/>
    <w:rsid w:val="00CC135E"/>
    <w:rsid w:val="00CC2F8D"/>
    <w:rsid w:val="00CC6F8F"/>
    <w:rsid w:val="00CD5D3F"/>
    <w:rsid w:val="00CF12E4"/>
    <w:rsid w:val="00CF1E90"/>
    <w:rsid w:val="00CF2BE6"/>
    <w:rsid w:val="00CF3DB3"/>
    <w:rsid w:val="00D052BC"/>
    <w:rsid w:val="00D07026"/>
    <w:rsid w:val="00D11C62"/>
    <w:rsid w:val="00D22C8F"/>
    <w:rsid w:val="00D23FEA"/>
    <w:rsid w:val="00D33491"/>
    <w:rsid w:val="00D448DE"/>
    <w:rsid w:val="00D44F8E"/>
    <w:rsid w:val="00D44FD0"/>
    <w:rsid w:val="00D454CE"/>
    <w:rsid w:val="00D507FB"/>
    <w:rsid w:val="00D51377"/>
    <w:rsid w:val="00D5733C"/>
    <w:rsid w:val="00D607EF"/>
    <w:rsid w:val="00D60F88"/>
    <w:rsid w:val="00D625E7"/>
    <w:rsid w:val="00D646BD"/>
    <w:rsid w:val="00D6605D"/>
    <w:rsid w:val="00D70239"/>
    <w:rsid w:val="00D71201"/>
    <w:rsid w:val="00D720C7"/>
    <w:rsid w:val="00D73A26"/>
    <w:rsid w:val="00D74457"/>
    <w:rsid w:val="00D74FCF"/>
    <w:rsid w:val="00D77A04"/>
    <w:rsid w:val="00D80954"/>
    <w:rsid w:val="00D81D06"/>
    <w:rsid w:val="00D82E0D"/>
    <w:rsid w:val="00D8652C"/>
    <w:rsid w:val="00D876E6"/>
    <w:rsid w:val="00DA1025"/>
    <w:rsid w:val="00DA22EC"/>
    <w:rsid w:val="00DA5860"/>
    <w:rsid w:val="00DB1281"/>
    <w:rsid w:val="00DB2767"/>
    <w:rsid w:val="00DB2C4D"/>
    <w:rsid w:val="00DC4729"/>
    <w:rsid w:val="00DC5AA2"/>
    <w:rsid w:val="00DE296A"/>
    <w:rsid w:val="00DE556F"/>
    <w:rsid w:val="00DF3C52"/>
    <w:rsid w:val="00DF4CF5"/>
    <w:rsid w:val="00E03B6D"/>
    <w:rsid w:val="00E17160"/>
    <w:rsid w:val="00E20B11"/>
    <w:rsid w:val="00E27E98"/>
    <w:rsid w:val="00E30485"/>
    <w:rsid w:val="00E32335"/>
    <w:rsid w:val="00E33505"/>
    <w:rsid w:val="00E34203"/>
    <w:rsid w:val="00E35B12"/>
    <w:rsid w:val="00E35BEC"/>
    <w:rsid w:val="00E50821"/>
    <w:rsid w:val="00E50EF8"/>
    <w:rsid w:val="00E51F91"/>
    <w:rsid w:val="00E5238B"/>
    <w:rsid w:val="00E57B0A"/>
    <w:rsid w:val="00E60048"/>
    <w:rsid w:val="00E7086E"/>
    <w:rsid w:val="00E7374A"/>
    <w:rsid w:val="00E73C41"/>
    <w:rsid w:val="00E7598F"/>
    <w:rsid w:val="00E76F60"/>
    <w:rsid w:val="00E8267F"/>
    <w:rsid w:val="00E83D90"/>
    <w:rsid w:val="00E83F28"/>
    <w:rsid w:val="00E83F91"/>
    <w:rsid w:val="00E861BD"/>
    <w:rsid w:val="00E9107A"/>
    <w:rsid w:val="00E91F62"/>
    <w:rsid w:val="00E92990"/>
    <w:rsid w:val="00E929FD"/>
    <w:rsid w:val="00E93240"/>
    <w:rsid w:val="00E9479B"/>
    <w:rsid w:val="00E95CA7"/>
    <w:rsid w:val="00EA4D48"/>
    <w:rsid w:val="00EB2173"/>
    <w:rsid w:val="00EB28DC"/>
    <w:rsid w:val="00EB33DB"/>
    <w:rsid w:val="00EB3E2F"/>
    <w:rsid w:val="00EB62E6"/>
    <w:rsid w:val="00EC7925"/>
    <w:rsid w:val="00ED1B30"/>
    <w:rsid w:val="00ED250E"/>
    <w:rsid w:val="00ED6535"/>
    <w:rsid w:val="00EE084B"/>
    <w:rsid w:val="00EE149A"/>
    <w:rsid w:val="00EE1AC1"/>
    <w:rsid w:val="00EE39D6"/>
    <w:rsid w:val="00EE413C"/>
    <w:rsid w:val="00EE52AD"/>
    <w:rsid w:val="00EE7514"/>
    <w:rsid w:val="00EF214A"/>
    <w:rsid w:val="00EF301C"/>
    <w:rsid w:val="00EF408E"/>
    <w:rsid w:val="00F01F92"/>
    <w:rsid w:val="00F044AA"/>
    <w:rsid w:val="00F10A08"/>
    <w:rsid w:val="00F139CF"/>
    <w:rsid w:val="00F22AC5"/>
    <w:rsid w:val="00F254D1"/>
    <w:rsid w:val="00F32B82"/>
    <w:rsid w:val="00F36F75"/>
    <w:rsid w:val="00F4043E"/>
    <w:rsid w:val="00F40CB5"/>
    <w:rsid w:val="00F41BBC"/>
    <w:rsid w:val="00F43B9D"/>
    <w:rsid w:val="00F444F0"/>
    <w:rsid w:val="00F50590"/>
    <w:rsid w:val="00F50847"/>
    <w:rsid w:val="00F519E5"/>
    <w:rsid w:val="00F5249A"/>
    <w:rsid w:val="00F53F27"/>
    <w:rsid w:val="00F546D1"/>
    <w:rsid w:val="00F61DF4"/>
    <w:rsid w:val="00F632E9"/>
    <w:rsid w:val="00F6513F"/>
    <w:rsid w:val="00F66272"/>
    <w:rsid w:val="00F709C0"/>
    <w:rsid w:val="00F80465"/>
    <w:rsid w:val="00F80D3E"/>
    <w:rsid w:val="00F840EA"/>
    <w:rsid w:val="00F905AE"/>
    <w:rsid w:val="00F927A1"/>
    <w:rsid w:val="00F92E4D"/>
    <w:rsid w:val="00FA3764"/>
    <w:rsid w:val="00FA56ED"/>
    <w:rsid w:val="00FB5FA6"/>
    <w:rsid w:val="00FB7E24"/>
    <w:rsid w:val="00FC03AF"/>
    <w:rsid w:val="00FC1310"/>
    <w:rsid w:val="00FC2FF3"/>
    <w:rsid w:val="00FC3263"/>
    <w:rsid w:val="00FC51F9"/>
    <w:rsid w:val="00FC5B40"/>
    <w:rsid w:val="00FC5FF8"/>
    <w:rsid w:val="00FC702B"/>
    <w:rsid w:val="00FD3D7C"/>
    <w:rsid w:val="00FD4F8F"/>
    <w:rsid w:val="00FD725D"/>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487ED3"/>
    <w:rPr>
      <w:color w:val="605E5C"/>
      <w:shd w:val="clear" w:color="auto" w:fill="E1DFDD"/>
    </w:rPr>
  </w:style>
  <w:style w:type="character" w:styleId="FollowedHyperlink">
    <w:name w:val="FollowedHyperlink"/>
    <w:basedOn w:val="DefaultParagraphFont"/>
    <w:uiPriority w:val="99"/>
    <w:semiHidden/>
    <w:unhideWhenUsed/>
    <w:rsid w:val="00194971"/>
    <w:rPr>
      <w:color w:val="954F72" w:themeColor="followedHyperlink"/>
      <w:u w:val="single"/>
    </w:rPr>
  </w:style>
  <w:style w:type="paragraph" w:styleId="NormalWeb">
    <w:name w:val="Normal (Web)"/>
    <w:basedOn w:val="Normal"/>
    <w:uiPriority w:val="99"/>
    <w:unhideWhenUsed/>
    <w:rsid w:val="00DC5AA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28382890">
      <w:bodyDiv w:val="1"/>
      <w:marLeft w:val="0"/>
      <w:marRight w:val="0"/>
      <w:marTop w:val="0"/>
      <w:marBottom w:val="0"/>
      <w:divBdr>
        <w:top w:val="none" w:sz="0" w:space="0" w:color="auto"/>
        <w:left w:val="none" w:sz="0" w:space="0" w:color="auto"/>
        <w:bottom w:val="none" w:sz="0" w:space="0" w:color="auto"/>
        <w:right w:val="none" w:sz="0" w:space="0" w:color="auto"/>
      </w:divBdr>
      <w:divsChild>
        <w:div w:id="978532019">
          <w:marLeft w:val="0"/>
          <w:marRight w:val="0"/>
          <w:marTop w:val="0"/>
          <w:marBottom w:val="0"/>
          <w:divBdr>
            <w:top w:val="none" w:sz="0" w:space="0" w:color="auto"/>
            <w:left w:val="none" w:sz="0" w:space="0" w:color="auto"/>
            <w:bottom w:val="none" w:sz="0" w:space="0" w:color="auto"/>
            <w:right w:val="none" w:sz="0" w:space="0" w:color="auto"/>
          </w:divBdr>
        </w:div>
      </w:divsChild>
    </w:div>
    <w:div w:id="45029682">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32987178">
      <w:bodyDiv w:val="1"/>
      <w:marLeft w:val="0"/>
      <w:marRight w:val="0"/>
      <w:marTop w:val="0"/>
      <w:marBottom w:val="0"/>
      <w:divBdr>
        <w:top w:val="none" w:sz="0" w:space="0" w:color="auto"/>
        <w:left w:val="none" w:sz="0" w:space="0" w:color="auto"/>
        <w:bottom w:val="none" w:sz="0" w:space="0" w:color="auto"/>
        <w:right w:val="none" w:sz="0" w:space="0" w:color="auto"/>
      </w:divBdr>
      <w:divsChild>
        <w:div w:id="566889566">
          <w:marLeft w:val="0"/>
          <w:marRight w:val="0"/>
          <w:marTop w:val="0"/>
          <w:marBottom w:val="0"/>
          <w:divBdr>
            <w:top w:val="none" w:sz="0" w:space="0" w:color="auto"/>
            <w:left w:val="none" w:sz="0" w:space="0" w:color="auto"/>
            <w:bottom w:val="none" w:sz="0" w:space="0" w:color="auto"/>
            <w:right w:val="none" w:sz="0" w:space="0" w:color="auto"/>
          </w:divBdr>
        </w:div>
      </w:divsChild>
    </w:div>
    <w:div w:id="148374750">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59272964">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0177592">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38774341">
      <w:bodyDiv w:val="1"/>
      <w:marLeft w:val="0"/>
      <w:marRight w:val="0"/>
      <w:marTop w:val="0"/>
      <w:marBottom w:val="0"/>
      <w:divBdr>
        <w:top w:val="none" w:sz="0" w:space="0" w:color="auto"/>
        <w:left w:val="none" w:sz="0" w:space="0" w:color="auto"/>
        <w:bottom w:val="none" w:sz="0" w:space="0" w:color="auto"/>
        <w:right w:val="none" w:sz="0" w:space="0" w:color="auto"/>
      </w:divBdr>
    </w:div>
    <w:div w:id="353770168">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397049660">
      <w:bodyDiv w:val="1"/>
      <w:marLeft w:val="0"/>
      <w:marRight w:val="0"/>
      <w:marTop w:val="0"/>
      <w:marBottom w:val="0"/>
      <w:divBdr>
        <w:top w:val="none" w:sz="0" w:space="0" w:color="auto"/>
        <w:left w:val="none" w:sz="0" w:space="0" w:color="auto"/>
        <w:bottom w:val="none" w:sz="0" w:space="0" w:color="auto"/>
        <w:right w:val="none" w:sz="0" w:space="0" w:color="auto"/>
      </w:divBdr>
    </w:div>
    <w:div w:id="403265574">
      <w:bodyDiv w:val="1"/>
      <w:marLeft w:val="0"/>
      <w:marRight w:val="0"/>
      <w:marTop w:val="0"/>
      <w:marBottom w:val="0"/>
      <w:divBdr>
        <w:top w:val="none" w:sz="0" w:space="0" w:color="auto"/>
        <w:left w:val="none" w:sz="0" w:space="0" w:color="auto"/>
        <w:bottom w:val="none" w:sz="0" w:space="0" w:color="auto"/>
        <w:right w:val="none" w:sz="0" w:space="0" w:color="auto"/>
      </w:divBdr>
    </w:div>
    <w:div w:id="411197829">
      <w:bodyDiv w:val="1"/>
      <w:marLeft w:val="0"/>
      <w:marRight w:val="0"/>
      <w:marTop w:val="0"/>
      <w:marBottom w:val="0"/>
      <w:divBdr>
        <w:top w:val="none" w:sz="0" w:space="0" w:color="auto"/>
        <w:left w:val="none" w:sz="0" w:space="0" w:color="auto"/>
        <w:bottom w:val="none" w:sz="0" w:space="0" w:color="auto"/>
        <w:right w:val="none" w:sz="0" w:space="0" w:color="auto"/>
      </w:divBdr>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65053666">
      <w:bodyDiv w:val="1"/>
      <w:marLeft w:val="0"/>
      <w:marRight w:val="0"/>
      <w:marTop w:val="0"/>
      <w:marBottom w:val="0"/>
      <w:divBdr>
        <w:top w:val="none" w:sz="0" w:space="0" w:color="auto"/>
        <w:left w:val="none" w:sz="0" w:space="0" w:color="auto"/>
        <w:bottom w:val="none" w:sz="0" w:space="0" w:color="auto"/>
        <w:right w:val="none" w:sz="0" w:space="0" w:color="auto"/>
      </w:divBdr>
    </w:div>
    <w:div w:id="470908842">
      <w:bodyDiv w:val="1"/>
      <w:marLeft w:val="0"/>
      <w:marRight w:val="0"/>
      <w:marTop w:val="0"/>
      <w:marBottom w:val="0"/>
      <w:divBdr>
        <w:top w:val="none" w:sz="0" w:space="0" w:color="auto"/>
        <w:left w:val="none" w:sz="0" w:space="0" w:color="auto"/>
        <w:bottom w:val="none" w:sz="0" w:space="0" w:color="auto"/>
        <w:right w:val="none" w:sz="0" w:space="0" w:color="auto"/>
      </w:divBdr>
      <w:divsChild>
        <w:div w:id="1102454690">
          <w:marLeft w:val="0"/>
          <w:marRight w:val="0"/>
          <w:marTop w:val="0"/>
          <w:marBottom w:val="0"/>
          <w:divBdr>
            <w:top w:val="none" w:sz="0" w:space="0" w:color="auto"/>
            <w:left w:val="none" w:sz="0" w:space="0" w:color="auto"/>
            <w:bottom w:val="none" w:sz="0" w:space="0" w:color="auto"/>
            <w:right w:val="none" w:sz="0" w:space="0" w:color="auto"/>
          </w:divBdr>
        </w:div>
      </w:divsChild>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07524238">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34082585">
      <w:bodyDiv w:val="1"/>
      <w:marLeft w:val="0"/>
      <w:marRight w:val="0"/>
      <w:marTop w:val="0"/>
      <w:marBottom w:val="0"/>
      <w:divBdr>
        <w:top w:val="none" w:sz="0" w:space="0" w:color="auto"/>
        <w:left w:val="none" w:sz="0" w:space="0" w:color="auto"/>
        <w:bottom w:val="none" w:sz="0" w:space="0" w:color="auto"/>
        <w:right w:val="none" w:sz="0" w:space="0" w:color="auto"/>
      </w:divBdr>
      <w:divsChild>
        <w:div w:id="474877530">
          <w:marLeft w:val="0"/>
          <w:marRight w:val="0"/>
          <w:marTop w:val="0"/>
          <w:marBottom w:val="0"/>
          <w:divBdr>
            <w:top w:val="none" w:sz="0" w:space="0" w:color="auto"/>
            <w:left w:val="none" w:sz="0" w:space="0" w:color="auto"/>
            <w:bottom w:val="none" w:sz="0" w:space="0" w:color="auto"/>
            <w:right w:val="none" w:sz="0" w:space="0" w:color="auto"/>
          </w:divBdr>
        </w:div>
      </w:divsChild>
    </w:div>
    <w:div w:id="552423482">
      <w:bodyDiv w:val="1"/>
      <w:marLeft w:val="0"/>
      <w:marRight w:val="0"/>
      <w:marTop w:val="0"/>
      <w:marBottom w:val="0"/>
      <w:divBdr>
        <w:top w:val="none" w:sz="0" w:space="0" w:color="auto"/>
        <w:left w:val="none" w:sz="0" w:space="0" w:color="auto"/>
        <w:bottom w:val="none" w:sz="0" w:space="0" w:color="auto"/>
        <w:right w:val="none" w:sz="0" w:space="0" w:color="auto"/>
      </w:divBdr>
    </w:div>
    <w:div w:id="553660890">
      <w:bodyDiv w:val="1"/>
      <w:marLeft w:val="0"/>
      <w:marRight w:val="0"/>
      <w:marTop w:val="0"/>
      <w:marBottom w:val="0"/>
      <w:divBdr>
        <w:top w:val="none" w:sz="0" w:space="0" w:color="auto"/>
        <w:left w:val="none" w:sz="0" w:space="0" w:color="auto"/>
        <w:bottom w:val="none" w:sz="0" w:space="0" w:color="auto"/>
        <w:right w:val="none" w:sz="0" w:space="0" w:color="auto"/>
      </w:divBdr>
      <w:divsChild>
        <w:div w:id="1155534563">
          <w:marLeft w:val="0"/>
          <w:marRight w:val="0"/>
          <w:marTop w:val="0"/>
          <w:marBottom w:val="0"/>
          <w:divBdr>
            <w:top w:val="none" w:sz="0" w:space="0" w:color="auto"/>
            <w:left w:val="none" w:sz="0" w:space="0" w:color="auto"/>
            <w:bottom w:val="none" w:sz="0" w:space="0" w:color="auto"/>
            <w:right w:val="none" w:sz="0" w:space="0" w:color="auto"/>
          </w:divBdr>
        </w:div>
      </w:divsChild>
    </w:div>
    <w:div w:id="575433063">
      <w:bodyDiv w:val="1"/>
      <w:marLeft w:val="0"/>
      <w:marRight w:val="0"/>
      <w:marTop w:val="0"/>
      <w:marBottom w:val="0"/>
      <w:divBdr>
        <w:top w:val="none" w:sz="0" w:space="0" w:color="auto"/>
        <w:left w:val="none" w:sz="0" w:space="0" w:color="auto"/>
        <w:bottom w:val="none" w:sz="0" w:space="0" w:color="auto"/>
        <w:right w:val="none" w:sz="0" w:space="0" w:color="auto"/>
      </w:divBdr>
    </w:div>
    <w:div w:id="59698556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46978948">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53210568">
      <w:bodyDiv w:val="1"/>
      <w:marLeft w:val="0"/>
      <w:marRight w:val="0"/>
      <w:marTop w:val="0"/>
      <w:marBottom w:val="0"/>
      <w:divBdr>
        <w:top w:val="none" w:sz="0" w:space="0" w:color="auto"/>
        <w:left w:val="none" w:sz="0" w:space="0" w:color="auto"/>
        <w:bottom w:val="none" w:sz="0" w:space="0" w:color="auto"/>
        <w:right w:val="none" w:sz="0" w:space="0" w:color="auto"/>
      </w:divBdr>
      <w:divsChild>
        <w:div w:id="1705249727">
          <w:marLeft w:val="0"/>
          <w:marRight w:val="0"/>
          <w:marTop w:val="0"/>
          <w:marBottom w:val="0"/>
          <w:divBdr>
            <w:top w:val="none" w:sz="0" w:space="0" w:color="auto"/>
            <w:left w:val="none" w:sz="0" w:space="0" w:color="auto"/>
            <w:bottom w:val="none" w:sz="0" w:space="0" w:color="auto"/>
            <w:right w:val="none" w:sz="0" w:space="0" w:color="auto"/>
          </w:divBdr>
        </w:div>
      </w:divsChild>
    </w:div>
    <w:div w:id="777943666">
      <w:bodyDiv w:val="1"/>
      <w:marLeft w:val="0"/>
      <w:marRight w:val="0"/>
      <w:marTop w:val="0"/>
      <w:marBottom w:val="0"/>
      <w:divBdr>
        <w:top w:val="none" w:sz="0" w:space="0" w:color="auto"/>
        <w:left w:val="none" w:sz="0" w:space="0" w:color="auto"/>
        <w:bottom w:val="none" w:sz="0" w:space="0" w:color="auto"/>
        <w:right w:val="none" w:sz="0" w:space="0" w:color="auto"/>
      </w:divBdr>
      <w:divsChild>
        <w:div w:id="2086100753">
          <w:marLeft w:val="0"/>
          <w:marRight w:val="0"/>
          <w:marTop w:val="0"/>
          <w:marBottom w:val="0"/>
          <w:divBdr>
            <w:top w:val="none" w:sz="0" w:space="0" w:color="auto"/>
            <w:left w:val="none" w:sz="0" w:space="0" w:color="auto"/>
            <w:bottom w:val="none" w:sz="0" w:space="0" w:color="auto"/>
            <w:right w:val="none" w:sz="0" w:space="0" w:color="auto"/>
          </w:divBdr>
        </w:div>
      </w:divsChild>
    </w:div>
    <w:div w:id="819855442">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57163377">
      <w:bodyDiv w:val="1"/>
      <w:marLeft w:val="0"/>
      <w:marRight w:val="0"/>
      <w:marTop w:val="0"/>
      <w:marBottom w:val="0"/>
      <w:divBdr>
        <w:top w:val="none" w:sz="0" w:space="0" w:color="auto"/>
        <w:left w:val="none" w:sz="0" w:space="0" w:color="auto"/>
        <w:bottom w:val="none" w:sz="0" w:space="0" w:color="auto"/>
        <w:right w:val="none" w:sz="0" w:space="0" w:color="auto"/>
      </w:divBdr>
    </w:div>
    <w:div w:id="860096384">
      <w:bodyDiv w:val="1"/>
      <w:marLeft w:val="0"/>
      <w:marRight w:val="0"/>
      <w:marTop w:val="0"/>
      <w:marBottom w:val="0"/>
      <w:divBdr>
        <w:top w:val="none" w:sz="0" w:space="0" w:color="auto"/>
        <w:left w:val="none" w:sz="0" w:space="0" w:color="auto"/>
        <w:bottom w:val="none" w:sz="0" w:space="0" w:color="auto"/>
        <w:right w:val="none" w:sz="0" w:space="0" w:color="auto"/>
      </w:divBdr>
    </w:div>
    <w:div w:id="918366841">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28675138">
      <w:bodyDiv w:val="1"/>
      <w:marLeft w:val="0"/>
      <w:marRight w:val="0"/>
      <w:marTop w:val="0"/>
      <w:marBottom w:val="0"/>
      <w:divBdr>
        <w:top w:val="none" w:sz="0" w:space="0" w:color="auto"/>
        <w:left w:val="none" w:sz="0" w:space="0" w:color="auto"/>
        <w:bottom w:val="none" w:sz="0" w:space="0" w:color="auto"/>
        <w:right w:val="none" w:sz="0" w:space="0" w:color="auto"/>
      </w:divBdr>
    </w:div>
    <w:div w:id="1068115464">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22308420">
      <w:bodyDiv w:val="1"/>
      <w:marLeft w:val="0"/>
      <w:marRight w:val="0"/>
      <w:marTop w:val="0"/>
      <w:marBottom w:val="0"/>
      <w:divBdr>
        <w:top w:val="none" w:sz="0" w:space="0" w:color="auto"/>
        <w:left w:val="none" w:sz="0" w:space="0" w:color="auto"/>
        <w:bottom w:val="none" w:sz="0" w:space="0" w:color="auto"/>
        <w:right w:val="none" w:sz="0" w:space="0" w:color="auto"/>
      </w:divBdr>
    </w:div>
    <w:div w:id="1150092917">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4419086">
      <w:bodyDiv w:val="1"/>
      <w:marLeft w:val="0"/>
      <w:marRight w:val="0"/>
      <w:marTop w:val="0"/>
      <w:marBottom w:val="0"/>
      <w:divBdr>
        <w:top w:val="none" w:sz="0" w:space="0" w:color="auto"/>
        <w:left w:val="none" w:sz="0" w:space="0" w:color="auto"/>
        <w:bottom w:val="none" w:sz="0" w:space="0" w:color="auto"/>
        <w:right w:val="none" w:sz="0" w:space="0" w:color="auto"/>
      </w:divBdr>
    </w:div>
    <w:div w:id="1197739765">
      <w:bodyDiv w:val="1"/>
      <w:marLeft w:val="0"/>
      <w:marRight w:val="0"/>
      <w:marTop w:val="0"/>
      <w:marBottom w:val="0"/>
      <w:divBdr>
        <w:top w:val="none" w:sz="0" w:space="0" w:color="auto"/>
        <w:left w:val="none" w:sz="0" w:space="0" w:color="auto"/>
        <w:bottom w:val="none" w:sz="0" w:space="0" w:color="auto"/>
        <w:right w:val="none" w:sz="0" w:space="0" w:color="auto"/>
      </w:divBdr>
    </w:div>
    <w:div w:id="1218010107">
      <w:bodyDiv w:val="1"/>
      <w:marLeft w:val="0"/>
      <w:marRight w:val="0"/>
      <w:marTop w:val="0"/>
      <w:marBottom w:val="0"/>
      <w:divBdr>
        <w:top w:val="none" w:sz="0" w:space="0" w:color="auto"/>
        <w:left w:val="none" w:sz="0" w:space="0" w:color="auto"/>
        <w:bottom w:val="none" w:sz="0" w:space="0" w:color="auto"/>
        <w:right w:val="none" w:sz="0" w:space="0" w:color="auto"/>
      </w:divBdr>
    </w:div>
    <w:div w:id="1222209985">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17107711">
      <w:bodyDiv w:val="1"/>
      <w:marLeft w:val="0"/>
      <w:marRight w:val="0"/>
      <w:marTop w:val="0"/>
      <w:marBottom w:val="0"/>
      <w:divBdr>
        <w:top w:val="none" w:sz="0" w:space="0" w:color="auto"/>
        <w:left w:val="none" w:sz="0" w:space="0" w:color="auto"/>
        <w:bottom w:val="none" w:sz="0" w:space="0" w:color="auto"/>
        <w:right w:val="none" w:sz="0" w:space="0" w:color="auto"/>
      </w:divBdr>
    </w:div>
    <w:div w:id="1317301537">
      <w:bodyDiv w:val="1"/>
      <w:marLeft w:val="0"/>
      <w:marRight w:val="0"/>
      <w:marTop w:val="0"/>
      <w:marBottom w:val="0"/>
      <w:divBdr>
        <w:top w:val="none" w:sz="0" w:space="0" w:color="auto"/>
        <w:left w:val="none" w:sz="0" w:space="0" w:color="auto"/>
        <w:bottom w:val="none" w:sz="0" w:space="0" w:color="auto"/>
        <w:right w:val="none" w:sz="0" w:space="0" w:color="auto"/>
      </w:divBdr>
    </w:div>
    <w:div w:id="1320034738">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401754626">
      <w:bodyDiv w:val="1"/>
      <w:marLeft w:val="0"/>
      <w:marRight w:val="0"/>
      <w:marTop w:val="0"/>
      <w:marBottom w:val="0"/>
      <w:divBdr>
        <w:top w:val="none" w:sz="0" w:space="0" w:color="auto"/>
        <w:left w:val="none" w:sz="0" w:space="0" w:color="auto"/>
        <w:bottom w:val="none" w:sz="0" w:space="0" w:color="auto"/>
        <w:right w:val="none" w:sz="0" w:space="0" w:color="auto"/>
      </w:divBdr>
    </w:div>
    <w:div w:id="1529219840">
      <w:bodyDiv w:val="1"/>
      <w:marLeft w:val="0"/>
      <w:marRight w:val="0"/>
      <w:marTop w:val="0"/>
      <w:marBottom w:val="0"/>
      <w:divBdr>
        <w:top w:val="none" w:sz="0" w:space="0" w:color="auto"/>
        <w:left w:val="none" w:sz="0" w:space="0" w:color="auto"/>
        <w:bottom w:val="none" w:sz="0" w:space="0" w:color="auto"/>
        <w:right w:val="none" w:sz="0" w:space="0" w:color="auto"/>
      </w:divBdr>
      <w:divsChild>
        <w:div w:id="2081708301">
          <w:marLeft w:val="0"/>
          <w:marRight w:val="0"/>
          <w:marTop w:val="0"/>
          <w:marBottom w:val="0"/>
          <w:divBdr>
            <w:top w:val="none" w:sz="0" w:space="0" w:color="auto"/>
            <w:left w:val="none" w:sz="0" w:space="0" w:color="auto"/>
            <w:bottom w:val="none" w:sz="0" w:space="0" w:color="auto"/>
            <w:right w:val="none" w:sz="0" w:space="0" w:color="auto"/>
          </w:divBdr>
        </w:div>
      </w:divsChild>
    </w:div>
    <w:div w:id="1545632928">
      <w:bodyDiv w:val="1"/>
      <w:marLeft w:val="0"/>
      <w:marRight w:val="0"/>
      <w:marTop w:val="0"/>
      <w:marBottom w:val="0"/>
      <w:divBdr>
        <w:top w:val="none" w:sz="0" w:space="0" w:color="auto"/>
        <w:left w:val="none" w:sz="0" w:space="0" w:color="auto"/>
        <w:bottom w:val="none" w:sz="0" w:space="0" w:color="auto"/>
        <w:right w:val="none" w:sz="0" w:space="0" w:color="auto"/>
      </w:divBdr>
      <w:divsChild>
        <w:div w:id="259874595">
          <w:marLeft w:val="0"/>
          <w:marRight w:val="0"/>
          <w:marTop w:val="0"/>
          <w:marBottom w:val="0"/>
          <w:divBdr>
            <w:top w:val="none" w:sz="0" w:space="0" w:color="auto"/>
            <w:left w:val="none" w:sz="0" w:space="0" w:color="auto"/>
            <w:bottom w:val="none" w:sz="0" w:space="0" w:color="auto"/>
            <w:right w:val="none" w:sz="0" w:space="0" w:color="auto"/>
          </w:divBdr>
        </w:div>
      </w:divsChild>
    </w:div>
    <w:div w:id="155400583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71112803">
      <w:bodyDiv w:val="1"/>
      <w:marLeft w:val="0"/>
      <w:marRight w:val="0"/>
      <w:marTop w:val="0"/>
      <w:marBottom w:val="0"/>
      <w:divBdr>
        <w:top w:val="none" w:sz="0" w:space="0" w:color="auto"/>
        <w:left w:val="none" w:sz="0" w:space="0" w:color="auto"/>
        <w:bottom w:val="none" w:sz="0" w:space="0" w:color="auto"/>
        <w:right w:val="none" w:sz="0" w:space="0" w:color="auto"/>
      </w:divBdr>
    </w:div>
    <w:div w:id="1624773908">
      <w:bodyDiv w:val="1"/>
      <w:marLeft w:val="0"/>
      <w:marRight w:val="0"/>
      <w:marTop w:val="0"/>
      <w:marBottom w:val="0"/>
      <w:divBdr>
        <w:top w:val="none" w:sz="0" w:space="0" w:color="auto"/>
        <w:left w:val="none" w:sz="0" w:space="0" w:color="auto"/>
        <w:bottom w:val="none" w:sz="0" w:space="0" w:color="auto"/>
        <w:right w:val="none" w:sz="0" w:space="0" w:color="auto"/>
      </w:divBdr>
    </w:div>
    <w:div w:id="1659000375">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18896462">
      <w:bodyDiv w:val="1"/>
      <w:marLeft w:val="0"/>
      <w:marRight w:val="0"/>
      <w:marTop w:val="0"/>
      <w:marBottom w:val="0"/>
      <w:divBdr>
        <w:top w:val="none" w:sz="0" w:space="0" w:color="auto"/>
        <w:left w:val="none" w:sz="0" w:space="0" w:color="auto"/>
        <w:bottom w:val="none" w:sz="0" w:space="0" w:color="auto"/>
        <w:right w:val="none" w:sz="0" w:space="0" w:color="auto"/>
      </w:divBdr>
    </w:div>
    <w:div w:id="1732845650">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25388134">
      <w:bodyDiv w:val="1"/>
      <w:marLeft w:val="0"/>
      <w:marRight w:val="0"/>
      <w:marTop w:val="0"/>
      <w:marBottom w:val="0"/>
      <w:divBdr>
        <w:top w:val="none" w:sz="0" w:space="0" w:color="auto"/>
        <w:left w:val="none" w:sz="0" w:space="0" w:color="auto"/>
        <w:bottom w:val="none" w:sz="0" w:space="0" w:color="auto"/>
        <w:right w:val="none" w:sz="0" w:space="0" w:color="auto"/>
      </w:divBdr>
    </w:div>
    <w:div w:id="1827628705">
      <w:bodyDiv w:val="1"/>
      <w:marLeft w:val="0"/>
      <w:marRight w:val="0"/>
      <w:marTop w:val="0"/>
      <w:marBottom w:val="0"/>
      <w:divBdr>
        <w:top w:val="none" w:sz="0" w:space="0" w:color="auto"/>
        <w:left w:val="none" w:sz="0" w:space="0" w:color="auto"/>
        <w:bottom w:val="none" w:sz="0" w:space="0" w:color="auto"/>
        <w:right w:val="none" w:sz="0" w:space="0" w:color="auto"/>
      </w:divBdr>
      <w:divsChild>
        <w:div w:id="592860606">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74864646">
      <w:bodyDiv w:val="1"/>
      <w:marLeft w:val="0"/>
      <w:marRight w:val="0"/>
      <w:marTop w:val="0"/>
      <w:marBottom w:val="0"/>
      <w:divBdr>
        <w:top w:val="none" w:sz="0" w:space="0" w:color="auto"/>
        <w:left w:val="none" w:sz="0" w:space="0" w:color="auto"/>
        <w:bottom w:val="none" w:sz="0" w:space="0" w:color="auto"/>
        <w:right w:val="none" w:sz="0" w:space="0" w:color="auto"/>
      </w:divBdr>
    </w:div>
    <w:div w:id="1975715981">
      <w:bodyDiv w:val="1"/>
      <w:marLeft w:val="0"/>
      <w:marRight w:val="0"/>
      <w:marTop w:val="0"/>
      <w:marBottom w:val="0"/>
      <w:divBdr>
        <w:top w:val="none" w:sz="0" w:space="0" w:color="auto"/>
        <w:left w:val="none" w:sz="0" w:space="0" w:color="auto"/>
        <w:bottom w:val="none" w:sz="0" w:space="0" w:color="auto"/>
        <w:right w:val="none" w:sz="0" w:space="0" w:color="auto"/>
      </w:divBdr>
    </w:div>
    <w:div w:id="2007396255">
      <w:bodyDiv w:val="1"/>
      <w:marLeft w:val="0"/>
      <w:marRight w:val="0"/>
      <w:marTop w:val="0"/>
      <w:marBottom w:val="0"/>
      <w:divBdr>
        <w:top w:val="none" w:sz="0" w:space="0" w:color="auto"/>
        <w:left w:val="none" w:sz="0" w:space="0" w:color="auto"/>
        <w:bottom w:val="none" w:sz="0" w:space="0" w:color="auto"/>
        <w:right w:val="none" w:sz="0" w:space="0" w:color="auto"/>
      </w:divBdr>
      <w:divsChild>
        <w:div w:id="2007513175">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9835486">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305829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2141</TotalTime>
  <Pages>26</Pages>
  <Words>9428</Words>
  <Characters>53457</Characters>
  <Application>Microsoft Office Word</Application>
  <DocSecurity>0</DocSecurity>
  <Lines>1113</Lines>
  <Paragraphs>262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62623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Conor Gibbs</cp:lastModifiedBy>
  <cp:revision>238</cp:revision>
  <cp:lastPrinted>2014-08-26T08:55:00Z</cp:lastPrinted>
  <dcterms:created xsi:type="dcterms:W3CDTF">2025-03-07T15:14:00Z</dcterms:created>
  <dcterms:modified xsi:type="dcterms:W3CDTF">2025-06-30T15:48:00Z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GrammarlyDocumentId">
    <vt:lpwstr>2ef6a98da81d92cdbe996d10125d8607226d7d1709eec90df974e844e622d829</vt:lpwstr>
  </property>
</Properties>
</file>