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BA5AB1" w:rsidP="56BA5AB1" w:rsidRDefault="56BA5AB1" w14:paraId="7D353C9E" w14:textId="240FF1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6BA5AB1" w:rsidP="56BA5AB1" w:rsidRDefault="56BA5AB1" w14:paraId="336D64F9" w14:textId="3ED414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A0" w:firstRow="1" w:lastRow="0" w:firstColumn="1" w:lastColumn="0" w:noHBand="1" w:noVBand="1"/>
      </w:tblPr>
      <w:tblGrid>
        <w:gridCol w:w="9465"/>
      </w:tblGrid>
      <w:tr w:rsidR="59535DF1" w:rsidTr="08FAE8A1" w14:paraId="16C0D5B2">
        <w:tc>
          <w:tcPr>
            <w:tcW w:w="9465" w:type="dxa"/>
            <w:shd w:val="clear" w:color="auto" w:fill="D9E2F3" w:themeFill="accent1" w:themeFillTint="33"/>
            <w:tcMar/>
          </w:tcPr>
          <w:p w:rsidR="06F673FF" w:rsidP="1F741B0A" w:rsidRDefault="06F673FF" w14:paraId="2C379733" w14:textId="6022079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 xml:space="preserve">Student Name: Rose McKenzie </w:t>
            </w:r>
          </w:p>
          <w:p w:rsidR="06F673FF" w:rsidP="1F741B0A" w:rsidRDefault="06F673FF" w14:paraId="0BB70C75" w14:textId="49E082E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Student ID Number:</w:t>
            </w:r>
          </w:p>
          <w:p w:rsidR="06F673FF" w:rsidP="1F741B0A" w:rsidRDefault="06F673FF" w14:paraId="6FA20C84" w14:textId="4318D1B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Programme: BSc Health and Social Care</w:t>
            </w:r>
          </w:p>
          <w:p w:rsidR="06F673FF" w:rsidP="1F741B0A" w:rsidRDefault="06F673FF" w14:paraId="2955C493" w14:textId="17F0D6C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Module: Mental Disorders and Psychopathology</w:t>
            </w:r>
          </w:p>
          <w:p w:rsidR="06F673FF" w:rsidP="1F741B0A" w:rsidRDefault="06F673FF" w14:paraId="7695CA8A" w14:textId="381A89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Module Code: BMHP6006</w:t>
            </w:r>
          </w:p>
          <w:p w:rsidR="06F673FF" w:rsidP="1F741B0A" w:rsidRDefault="06F673FF" w14:paraId="5F0B574F" w14:textId="5A8232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Lecturer: Chloe Harries</w:t>
            </w:r>
          </w:p>
          <w:p w:rsidR="06F673FF" w:rsidP="1F741B0A" w:rsidRDefault="06F673FF" w14:paraId="6F502E10" w14:textId="26DB69F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 xml:space="preserve">Assignment Title: Component1/Task 2-Annotated </w:t>
            </w:r>
            <w:r w:rsidRPr="1F741B0A" w:rsidR="005A5023">
              <w:rPr>
                <w:rFonts w:ascii="Arial" w:hAnsi="Arial" w:eastAsia="Arial" w:cs="Arial"/>
                <w:b w:val="0"/>
                <w:bCs w:val="0"/>
                <w:i w:val="0"/>
                <w:iCs w:val="0"/>
                <w:caps w:val="0"/>
                <w:smallCaps w:val="0"/>
                <w:noProof w:val="0"/>
                <w:color w:val="000000" w:themeColor="text1" w:themeTint="FF" w:themeShade="FF"/>
                <w:sz w:val="22"/>
                <w:szCs w:val="22"/>
                <w:lang w:val="en-US"/>
              </w:rPr>
              <w:t>Bibliography</w:t>
            </w:r>
          </w:p>
          <w:p w:rsidR="59535DF1" w:rsidP="1F741B0A" w:rsidRDefault="59535DF1" w14:paraId="2F5E6395" w14:textId="155662B1">
            <w:pPr>
              <w:pStyle w:val="Normal"/>
              <w:spacing w:line="360" w:lineRule="auto"/>
              <w:rPr>
                <w:rFonts w:ascii="Arial" w:hAnsi="Arial" w:eastAsia="Arial" w:cs="Arial"/>
              </w:rPr>
            </w:pPr>
          </w:p>
          <w:p w:rsidR="59535DF1" w:rsidP="1F741B0A" w:rsidRDefault="59535DF1" w14:paraId="0C3BE340" w14:textId="4AD4A6C3">
            <w:pPr>
              <w:pStyle w:val="Normal"/>
              <w:spacing w:line="360" w:lineRule="auto"/>
              <w:rPr>
                <w:rFonts w:ascii="Arial" w:hAnsi="Arial" w:eastAsia="Arial" w:cs="Arial"/>
                <w:b w:val="0"/>
                <w:bCs w:val="0"/>
                <w:i w:val="0"/>
                <w:iCs w:val="0"/>
                <w:caps w:val="0"/>
                <w:smallCaps w:val="0"/>
                <w:strike w:val="0"/>
                <w:dstrike w:val="0"/>
                <w:noProof w:val="0"/>
                <w:sz w:val="27"/>
                <w:szCs w:val="27"/>
                <w:lang w:val="en-US"/>
              </w:rPr>
            </w:pPr>
          </w:p>
        </w:tc>
      </w:tr>
    </w:tbl>
    <w:p w:rsidR="56BA5AB1" w:rsidP="1F741B0A" w:rsidRDefault="56BA5AB1" w14:paraId="383FD338" w14:textId="7C4632D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741B0A" w14:paraId="2C078E63" wp14:textId="155662B1">
      <w:pPr>
        <w:pStyle w:val="Normal"/>
        <w:spacing w:line="360" w:lineRule="auto"/>
        <w:rPr>
          <w:rFonts w:ascii="Arial" w:hAnsi="Arial" w:eastAsia="Arial" w:cs="Arial"/>
        </w:rPr>
      </w:pPr>
    </w:p>
    <w:p w:rsidR="56BA5AB1" w:rsidP="1F741B0A" w:rsidRDefault="56BA5AB1" w14:paraId="569081D8" w14:textId="02D83BB9">
      <w:pPr>
        <w:pStyle w:val="Normal"/>
        <w:spacing w:line="360" w:lineRule="auto"/>
        <w:rPr>
          <w:rFonts w:ascii="Arial" w:hAnsi="Arial" w:eastAsia="Arial" w:cs="Arial"/>
        </w:rPr>
      </w:pPr>
    </w:p>
    <w:p w:rsidR="56BA5AB1" w:rsidP="1F741B0A" w:rsidRDefault="56BA5AB1" w14:paraId="4DA68CF8" w14:textId="2C6B1142">
      <w:pPr>
        <w:pStyle w:val="Normal"/>
        <w:spacing w:line="360" w:lineRule="auto"/>
        <w:rPr>
          <w:rFonts w:ascii="Arial" w:hAnsi="Arial" w:eastAsia="Arial" w:cs="Arial"/>
        </w:rPr>
      </w:pPr>
    </w:p>
    <w:p w:rsidR="56BA5AB1" w:rsidP="1F741B0A" w:rsidRDefault="56BA5AB1" w14:paraId="31365354" w14:textId="15B3D77E">
      <w:pPr>
        <w:pStyle w:val="Normal"/>
        <w:spacing w:line="360" w:lineRule="auto"/>
        <w:rPr>
          <w:rFonts w:ascii="Arial" w:hAnsi="Arial" w:eastAsia="Arial" w:cs="Arial"/>
        </w:rPr>
      </w:pPr>
    </w:p>
    <w:p w:rsidR="56BA5AB1" w:rsidP="1F741B0A" w:rsidRDefault="56BA5AB1" w14:paraId="60BD9482" w14:textId="441061F0">
      <w:pPr>
        <w:pStyle w:val="Normal"/>
        <w:spacing w:line="360" w:lineRule="auto"/>
        <w:rPr>
          <w:rFonts w:ascii="Arial" w:hAnsi="Arial" w:eastAsia="Arial" w:cs="Arial"/>
        </w:rPr>
      </w:pPr>
    </w:p>
    <w:p w:rsidR="56BA5AB1" w:rsidP="1F741B0A" w:rsidRDefault="56BA5AB1" w14:paraId="1D1FC4C9" w14:textId="4586083F">
      <w:pPr>
        <w:pStyle w:val="Normal"/>
        <w:spacing w:line="360" w:lineRule="auto"/>
        <w:rPr>
          <w:rFonts w:ascii="Arial" w:hAnsi="Arial" w:eastAsia="Arial" w:cs="Arial"/>
        </w:rPr>
      </w:pPr>
    </w:p>
    <w:p w:rsidR="56BA5AB1" w:rsidP="1F741B0A" w:rsidRDefault="56BA5AB1" w14:paraId="2606B27C" w14:textId="1BFCE515">
      <w:pPr>
        <w:pStyle w:val="Normal"/>
        <w:spacing w:line="360" w:lineRule="auto"/>
        <w:rPr>
          <w:rFonts w:ascii="Arial" w:hAnsi="Arial" w:eastAsia="Arial" w:cs="Arial"/>
        </w:rPr>
      </w:pPr>
    </w:p>
    <w:p w:rsidR="56BA5AB1" w:rsidP="1F741B0A" w:rsidRDefault="56BA5AB1" w14:paraId="73726DB5" w14:textId="1ACB250F">
      <w:pPr>
        <w:pStyle w:val="Normal"/>
        <w:spacing w:line="360" w:lineRule="auto"/>
        <w:rPr>
          <w:rFonts w:ascii="Arial" w:hAnsi="Arial" w:eastAsia="Arial" w:cs="Arial"/>
        </w:rPr>
      </w:pPr>
    </w:p>
    <w:p w:rsidR="56BA5AB1" w:rsidP="1F741B0A" w:rsidRDefault="56BA5AB1" w14:paraId="12424820" w14:textId="176063A3">
      <w:pPr>
        <w:pStyle w:val="Normal"/>
        <w:spacing w:line="360" w:lineRule="auto"/>
        <w:rPr>
          <w:rFonts w:ascii="Arial" w:hAnsi="Arial" w:eastAsia="Arial" w:cs="Arial"/>
        </w:rPr>
      </w:pPr>
    </w:p>
    <w:p w:rsidR="56BA5AB1" w:rsidP="1F741B0A" w:rsidRDefault="56BA5AB1" w14:paraId="26D2DEA9" w14:textId="06F086E1">
      <w:pPr>
        <w:pStyle w:val="Normal"/>
        <w:spacing w:line="360" w:lineRule="auto"/>
        <w:rPr>
          <w:rFonts w:ascii="Arial" w:hAnsi="Arial" w:eastAsia="Arial" w:cs="Arial"/>
        </w:rPr>
      </w:pPr>
    </w:p>
    <w:p w:rsidR="56BA5AB1" w:rsidP="1F741B0A" w:rsidRDefault="56BA5AB1" w14:paraId="30887AD0" w14:textId="2E2B9C3D">
      <w:pPr>
        <w:pStyle w:val="Normal"/>
        <w:spacing w:line="360" w:lineRule="auto"/>
        <w:rPr>
          <w:rFonts w:ascii="Arial" w:hAnsi="Arial" w:eastAsia="Arial" w:cs="Arial"/>
        </w:rPr>
      </w:pPr>
    </w:p>
    <w:p w:rsidR="56BA5AB1" w:rsidP="1F741B0A" w:rsidRDefault="56BA5AB1" w14:paraId="751E76E2" w14:textId="717A4BAB">
      <w:pPr>
        <w:pStyle w:val="Normal"/>
        <w:spacing w:line="360" w:lineRule="auto"/>
        <w:rPr>
          <w:rFonts w:ascii="Arial" w:hAnsi="Arial" w:eastAsia="Arial" w:cs="Arial"/>
        </w:rPr>
      </w:pPr>
    </w:p>
    <w:p w:rsidR="56BA5AB1" w:rsidP="1F741B0A" w:rsidRDefault="56BA5AB1" w14:paraId="147A596E" w14:textId="7A2DDCB3">
      <w:pPr>
        <w:pStyle w:val="Normal"/>
        <w:spacing w:line="360" w:lineRule="auto"/>
        <w:rPr>
          <w:rFonts w:ascii="Arial" w:hAnsi="Arial" w:eastAsia="Arial" w:cs="Arial"/>
        </w:rPr>
      </w:pPr>
    </w:p>
    <w:p w:rsidR="56BA5AB1" w:rsidP="1F741B0A" w:rsidRDefault="56BA5AB1" w14:paraId="384E9FBD" w14:textId="3E61B2EE">
      <w:pPr>
        <w:pStyle w:val="Normal"/>
        <w:spacing w:line="360" w:lineRule="auto"/>
        <w:rPr>
          <w:rFonts w:ascii="Arial" w:hAnsi="Arial" w:eastAsia="Arial" w:cs="Arial"/>
        </w:rPr>
      </w:pPr>
    </w:p>
    <w:p w:rsidR="56BA5AB1" w:rsidP="1F741B0A" w:rsidRDefault="56BA5AB1" w14:paraId="5EDA2B89" w14:textId="76D83D8F">
      <w:pPr>
        <w:pStyle w:val="Normal"/>
        <w:spacing w:line="360" w:lineRule="auto"/>
        <w:rPr>
          <w:rFonts w:ascii="Arial" w:hAnsi="Arial" w:eastAsia="Arial" w:cs="Arial"/>
        </w:rPr>
      </w:pPr>
    </w:p>
    <w:p w:rsidR="56BA5AB1" w:rsidP="1F741B0A" w:rsidRDefault="56BA5AB1" w14:paraId="31BC131C" w14:textId="15CC6BAB">
      <w:pPr>
        <w:pStyle w:val="Normal"/>
        <w:spacing w:line="360" w:lineRule="auto"/>
        <w:rPr>
          <w:rFonts w:ascii="Arial" w:hAnsi="Arial" w:eastAsia="Arial" w:cs="Arial"/>
        </w:rPr>
      </w:pPr>
    </w:p>
    <w:p w:rsidR="7D35FAA7" w:rsidP="1F741B0A" w:rsidRDefault="7D35FAA7" w14:paraId="090CE766" w14:textId="35707967">
      <w:pPr>
        <w:pStyle w:val="Normal"/>
        <w:spacing w:line="360" w:lineRule="auto"/>
        <w:rPr>
          <w:rFonts w:ascii="Arial" w:hAnsi="Arial" w:eastAsia="Arial" w:cs="Arial"/>
        </w:rPr>
      </w:pPr>
    </w:p>
    <w:p w:rsidR="56BA5AB1" w:rsidP="1F741B0A" w:rsidRDefault="56BA5AB1" w14:paraId="57803927" w14:textId="337981A1">
      <w:pPr>
        <w:pStyle w:val="Normal"/>
        <w:spacing w:line="360" w:lineRule="auto"/>
        <w:rPr>
          <w:rFonts w:ascii="Arial" w:hAnsi="Arial" w:eastAsia="Arial" w:cs="Arial"/>
        </w:rPr>
      </w:pPr>
    </w:p>
    <w:p w:rsidR="58E2F35E" w:rsidP="08FAE8A1" w:rsidRDefault="58E2F35E" w14:paraId="4257EF1F" w14:textId="70BFC788">
      <w:pPr>
        <w:pStyle w:val="Normal"/>
        <w:spacing w:line="360" w:lineRule="auto"/>
        <w:rPr>
          <w:rFonts w:ascii="Arial" w:hAnsi="Arial" w:eastAsia="Arial" w:cs="Arial"/>
          <w:b w:val="1"/>
          <w:bCs w:val="1"/>
          <w:sz w:val="22"/>
          <w:szCs w:val="22"/>
        </w:rPr>
      </w:pPr>
      <w:r w:rsidRPr="08FAE8A1" w:rsidR="6537E4DF">
        <w:rPr>
          <w:rFonts w:ascii="Arial" w:hAnsi="Arial" w:eastAsia="Arial" w:cs="Arial"/>
          <w:b w:val="1"/>
          <w:bCs w:val="1"/>
          <w:sz w:val="22"/>
          <w:szCs w:val="22"/>
        </w:rPr>
        <w:t>Annotated Bibliography</w:t>
      </w:r>
    </w:p>
    <w:p w:rsidR="623BBC1E" w:rsidP="1F741B0A" w:rsidRDefault="623BBC1E" w14:paraId="595F8F2F" w14:textId="69ED95B4">
      <w:pPr>
        <w:pStyle w:val="Normal"/>
        <w:spacing w:line="360" w:lineRule="auto"/>
        <w:rPr>
          <w:rFonts w:ascii="Arial" w:hAnsi="Arial" w:eastAsia="Arial" w:cs="Arial"/>
          <w:sz w:val="22"/>
          <w:szCs w:val="22"/>
        </w:rPr>
      </w:pPr>
      <w:r w:rsidRPr="08FAE8A1" w:rsidR="5AC327BC">
        <w:rPr>
          <w:rFonts w:ascii="Arial" w:hAnsi="Arial" w:eastAsia="Arial" w:cs="Arial"/>
          <w:sz w:val="22"/>
          <w:szCs w:val="22"/>
        </w:rPr>
        <w:t xml:space="preserve">The </w:t>
      </w:r>
      <w:r w:rsidRPr="08FAE8A1" w:rsidR="7D8C912B">
        <w:rPr>
          <w:rFonts w:ascii="Arial" w:hAnsi="Arial" w:eastAsia="Arial" w:cs="Arial"/>
          <w:sz w:val="22"/>
          <w:szCs w:val="22"/>
        </w:rPr>
        <w:t>inventory</w:t>
      </w:r>
      <w:r w:rsidRPr="08FAE8A1" w:rsidR="5AC327BC">
        <w:rPr>
          <w:rFonts w:ascii="Arial" w:hAnsi="Arial" w:eastAsia="Arial" w:cs="Arial"/>
          <w:sz w:val="22"/>
          <w:szCs w:val="22"/>
        </w:rPr>
        <w:t xml:space="preserve"> </w:t>
      </w:r>
      <w:r w:rsidRPr="08FAE8A1" w:rsidR="5AC327BC">
        <w:rPr>
          <w:rFonts w:ascii="Arial" w:hAnsi="Arial" w:eastAsia="Arial" w:cs="Arial"/>
          <w:sz w:val="22"/>
          <w:szCs w:val="22"/>
        </w:rPr>
        <w:t xml:space="preserve">of references </w:t>
      </w:r>
      <w:r w:rsidRPr="08FAE8A1" w:rsidR="67A225F3">
        <w:rPr>
          <w:rFonts w:ascii="Arial" w:hAnsi="Arial" w:eastAsia="Arial" w:cs="Arial"/>
          <w:sz w:val="22"/>
          <w:szCs w:val="22"/>
        </w:rPr>
        <w:t>constructed</w:t>
      </w:r>
      <w:r w:rsidRPr="08FAE8A1" w:rsidR="5AC327BC">
        <w:rPr>
          <w:rFonts w:ascii="Arial" w:hAnsi="Arial" w:eastAsia="Arial" w:cs="Arial"/>
          <w:sz w:val="22"/>
          <w:szCs w:val="22"/>
        </w:rPr>
        <w:t xml:space="preserve"> in this </w:t>
      </w:r>
      <w:r w:rsidRPr="08FAE8A1" w:rsidR="5AC327BC">
        <w:rPr>
          <w:rFonts w:ascii="Arial" w:hAnsi="Arial" w:eastAsia="Arial" w:cs="Arial"/>
          <w:sz w:val="22"/>
          <w:szCs w:val="22"/>
        </w:rPr>
        <w:t xml:space="preserve">Annotated Bibliography was compiled from </w:t>
      </w:r>
      <w:r w:rsidRPr="08FAE8A1" w:rsidR="2D28D131">
        <w:rPr>
          <w:rFonts w:ascii="Arial" w:hAnsi="Arial" w:eastAsia="Arial" w:cs="Arial"/>
          <w:sz w:val="22"/>
          <w:szCs w:val="22"/>
        </w:rPr>
        <w:t>several</w:t>
      </w:r>
      <w:r w:rsidRPr="08FAE8A1" w:rsidR="0A9FDB5C">
        <w:rPr>
          <w:rFonts w:ascii="Arial" w:hAnsi="Arial" w:eastAsia="Arial" w:cs="Arial"/>
          <w:sz w:val="22"/>
          <w:szCs w:val="22"/>
        </w:rPr>
        <w:t xml:space="preserve"> citations used in</w:t>
      </w:r>
      <w:r w:rsidRPr="08FAE8A1" w:rsidR="7842A1E2">
        <w:rPr>
          <w:rFonts w:ascii="Arial" w:hAnsi="Arial" w:eastAsia="Arial" w:cs="Arial"/>
          <w:sz w:val="22"/>
          <w:szCs w:val="22"/>
        </w:rPr>
        <w:t xml:space="preserve"> a classroom base classroom</w:t>
      </w:r>
      <w:r w:rsidRPr="08FAE8A1" w:rsidR="5D01DDA0">
        <w:rPr>
          <w:rFonts w:ascii="Arial" w:hAnsi="Arial" w:eastAsia="Arial" w:cs="Arial"/>
          <w:sz w:val="22"/>
          <w:szCs w:val="22"/>
        </w:rPr>
        <w:t xml:space="preserve">, </w:t>
      </w:r>
      <w:r w:rsidRPr="08FAE8A1" w:rsidR="7061389E">
        <w:rPr>
          <w:rFonts w:ascii="Arial" w:hAnsi="Arial" w:eastAsia="Arial" w:cs="Arial"/>
          <w:sz w:val="22"/>
          <w:szCs w:val="22"/>
        </w:rPr>
        <w:t xml:space="preserve">addresses </w:t>
      </w:r>
      <w:r w:rsidRPr="08FAE8A1" w:rsidR="7607A066">
        <w:rPr>
          <w:rFonts w:ascii="Arial" w:hAnsi="Arial" w:eastAsia="Arial" w:cs="Arial"/>
          <w:sz w:val="22"/>
          <w:szCs w:val="22"/>
        </w:rPr>
        <w:t>D</w:t>
      </w:r>
      <w:r w:rsidRPr="08FAE8A1" w:rsidR="7061389E">
        <w:rPr>
          <w:rFonts w:ascii="Arial" w:hAnsi="Arial" w:eastAsia="Arial" w:cs="Arial"/>
          <w:sz w:val="22"/>
          <w:szCs w:val="22"/>
        </w:rPr>
        <w:t xml:space="preserve">ementia </w:t>
      </w:r>
      <w:r w:rsidRPr="08FAE8A1" w:rsidR="3D56E15E">
        <w:rPr>
          <w:rFonts w:ascii="Arial" w:hAnsi="Arial" w:eastAsia="Arial" w:cs="Arial"/>
          <w:sz w:val="22"/>
          <w:szCs w:val="22"/>
        </w:rPr>
        <w:t xml:space="preserve">and </w:t>
      </w:r>
      <w:r w:rsidRPr="08FAE8A1" w:rsidR="2C658B8F">
        <w:rPr>
          <w:rFonts w:ascii="Arial" w:hAnsi="Arial" w:eastAsia="Arial" w:cs="Arial"/>
          <w:sz w:val="22"/>
          <w:szCs w:val="22"/>
        </w:rPr>
        <w:t>whether the</w:t>
      </w:r>
      <w:r w:rsidRPr="08FAE8A1" w:rsidR="3D56E15E">
        <w:rPr>
          <w:rFonts w:ascii="Arial" w:hAnsi="Arial" w:eastAsia="Arial" w:cs="Arial"/>
          <w:sz w:val="22"/>
          <w:szCs w:val="22"/>
        </w:rPr>
        <w:t xml:space="preserve"> Uk </w:t>
      </w:r>
      <w:r w:rsidRPr="08FAE8A1" w:rsidR="5B8DEA7F">
        <w:rPr>
          <w:rFonts w:ascii="Arial" w:hAnsi="Arial" w:eastAsia="Arial" w:cs="Arial"/>
          <w:sz w:val="22"/>
          <w:szCs w:val="22"/>
        </w:rPr>
        <w:t>governmental health</w:t>
      </w:r>
      <w:r w:rsidRPr="08FAE8A1" w:rsidR="7D5559D9">
        <w:rPr>
          <w:rFonts w:ascii="Arial" w:hAnsi="Arial" w:eastAsia="Arial" w:cs="Arial"/>
          <w:sz w:val="22"/>
          <w:szCs w:val="22"/>
        </w:rPr>
        <w:t xml:space="preserve"> bodies as </w:t>
      </w:r>
      <w:r w:rsidRPr="08FAE8A1" w:rsidR="144B7B45">
        <w:rPr>
          <w:rFonts w:ascii="Arial" w:hAnsi="Arial" w:eastAsia="Arial" w:cs="Arial"/>
          <w:sz w:val="22"/>
          <w:szCs w:val="22"/>
        </w:rPr>
        <w:t xml:space="preserve">contributed </w:t>
      </w:r>
      <w:r w:rsidRPr="08FAE8A1" w:rsidR="144B7B45">
        <w:rPr>
          <w:rFonts w:ascii="Arial" w:hAnsi="Arial" w:eastAsia="Arial" w:cs="Arial"/>
          <w:sz w:val="22"/>
          <w:szCs w:val="22"/>
        </w:rPr>
        <w:t>enough to</w:t>
      </w:r>
      <w:r w:rsidRPr="08FAE8A1" w:rsidR="15A6960B">
        <w:rPr>
          <w:rFonts w:ascii="Arial" w:hAnsi="Arial" w:eastAsia="Arial" w:cs="Arial"/>
          <w:sz w:val="22"/>
          <w:szCs w:val="22"/>
        </w:rPr>
        <w:t xml:space="preserve"> </w:t>
      </w:r>
      <w:r w:rsidRPr="08FAE8A1" w:rsidR="15A6960B">
        <w:rPr>
          <w:rFonts w:ascii="Arial" w:hAnsi="Arial" w:eastAsia="Arial" w:cs="Arial"/>
          <w:sz w:val="22"/>
          <w:szCs w:val="22"/>
        </w:rPr>
        <w:t>providing</w:t>
      </w:r>
      <w:r w:rsidRPr="08FAE8A1" w:rsidR="1738A024">
        <w:rPr>
          <w:rFonts w:ascii="Arial" w:hAnsi="Arial" w:eastAsia="Arial" w:cs="Arial"/>
          <w:sz w:val="22"/>
          <w:szCs w:val="22"/>
        </w:rPr>
        <w:t xml:space="preserve"> provision and medical treatment for indiv</w:t>
      </w:r>
      <w:r w:rsidRPr="08FAE8A1" w:rsidR="1CABD64F">
        <w:rPr>
          <w:rFonts w:ascii="Arial" w:hAnsi="Arial" w:eastAsia="Arial" w:cs="Arial"/>
          <w:sz w:val="22"/>
          <w:szCs w:val="22"/>
        </w:rPr>
        <w:t>iduals who suffer from dementia</w:t>
      </w:r>
      <w:r w:rsidRPr="08FAE8A1" w:rsidR="52F6F7DB">
        <w:rPr>
          <w:rFonts w:ascii="Arial" w:hAnsi="Arial" w:eastAsia="Arial" w:cs="Arial"/>
          <w:sz w:val="22"/>
          <w:szCs w:val="22"/>
        </w:rPr>
        <w:t xml:space="preserve"> or Alzheimer's disease.</w:t>
      </w:r>
    </w:p>
    <w:p w:rsidR="0C93E877" w:rsidP="1F741B0A" w:rsidRDefault="0C93E877" w14:paraId="4C3D75FE" w14:textId="36DCEE74">
      <w:pPr>
        <w:pStyle w:val="Normal"/>
        <w:spacing w:line="360" w:lineRule="auto"/>
        <w:rPr>
          <w:rFonts w:ascii="Arial" w:hAnsi="Arial" w:eastAsia="Arial" w:cs="Arial"/>
          <w:sz w:val="22"/>
          <w:szCs w:val="22"/>
        </w:rPr>
      </w:pPr>
    </w:p>
    <w:p w:rsidR="0C93E877" w:rsidP="1F741B0A" w:rsidRDefault="0C93E877" w14:paraId="5BBCB5B5" w14:textId="160A52D2">
      <w:pPr>
        <w:pStyle w:val="Normal"/>
        <w:spacing w:line="360" w:lineRule="auto"/>
        <w:rPr>
          <w:rFonts w:ascii="Arial" w:hAnsi="Arial" w:eastAsia="Arial" w:cs="Arial"/>
        </w:rPr>
      </w:pPr>
    </w:p>
    <w:p w:rsidR="5FA27C68" w:rsidP="08FAE8A1" w:rsidRDefault="5FA27C68" w14:paraId="5859EB82" w14:textId="176EB2C2">
      <w:pPr>
        <w:pStyle w:val="ListParagraph"/>
        <w:numPr>
          <w:ilvl w:val="0"/>
          <w:numId w:val="1"/>
        </w:numPr>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xml:space="preserve">WHO (2010). The </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 xml:space="preserve">ICD-10 classification of mental and behavioural disorders descriptions and diagnostic guidelines. </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In:  World</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 xml:space="preserve"> Health Organisation International, 10</w:t>
      </w:r>
      <w:r w:rsidRPr="08FAE8A1" w:rsidR="4799EA97">
        <w:rPr>
          <w:rFonts w:ascii="Arial" w:hAnsi="Arial" w:eastAsia="Arial" w:cs="Arial"/>
          <w:b w:val="1"/>
          <w:bCs w:val="1"/>
          <w:i w:val="1"/>
          <w:iCs w:val="1"/>
          <w:caps w:val="0"/>
          <w:smallCaps w:val="0"/>
          <w:noProof w:val="0"/>
          <w:color w:val="000000" w:themeColor="text1" w:themeTint="FF" w:themeShade="FF"/>
          <w:sz w:val="22"/>
          <w:szCs w:val="22"/>
          <w:vertAlign w:val="superscript"/>
          <w:lang w:val="en-US"/>
        </w:rPr>
        <w:t>th</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 xml:space="preserve"> ed.</w:t>
      </w:r>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xml:space="preserve"> [online] Geneva: World Health Organisation. Available at: </w:t>
      </w:r>
      <w:hyperlink w:anchor="/F00- F09" r:id="R2a656826bb524bef">
        <w:r w:rsidRPr="08FAE8A1" w:rsidR="4799EA97">
          <w:rPr>
            <w:rStyle w:val="Hyperlink"/>
            <w:rFonts w:ascii="Arial" w:hAnsi="Arial" w:eastAsia="Arial" w:cs="Arial"/>
            <w:b w:val="1"/>
            <w:bCs w:val="1"/>
            <w:i w:val="0"/>
            <w:iCs w:val="0"/>
            <w:caps w:val="0"/>
            <w:smallCaps w:val="0"/>
            <w:noProof w:val="0"/>
            <w:sz w:val="22"/>
            <w:szCs w:val="22"/>
            <w:lang w:val="en-US"/>
          </w:rPr>
          <w:t>https://icd.who.int/browse10/2010/en#/F00- F09</w:t>
        </w:r>
      </w:hyperlink>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w:t>
      </w:r>
      <w:r w:rsidRPr="08FAE8A1" w:rsidR="7EF3599B">
        <w:rPr>
          <w:rFonts w:ascii="Arial" w:hAnsi="Arial" w:eastAsia="Arial" w:cs="Arial"/>
          <w:b w:val="1"/>
          <w:bCs w:val="1"/>
          <w:i w:val="0"/>
          <w:iCs w:val="0"/>
          <w:caps w:val="0"/>
          <w:smallCaps w:val="0"/>
          <w:noProof w:val="0"/>
          <w:color w:val="000000" w:themeColor="text1" w:themeTint="FF" w:themeShade="FF"/>
          <w:sz w:val="22"/>
          <w:szCs w:val="22"/>
          <w:lang w:val="en-US"/>
        </w:rPr>
        <w:t>Accessed:</w:t>
      </w:r>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xml:space="preserve"> 06 February 2022).</w:t>
      </w:r>
    </w:p>
    <w:p w:rsidR="0C93E877" w:rsidP="08FAE8A1" w:rsidRDefault="0C93E877" w14:paraId="1F27905B" w14:textId="7FEBAD7E">
      <w:pPr>
        <w:pStyle w:val="Normal"/>
        <w:spacing w:line="360" w:lineRule="auto"/>
        <w:jc w:val="both"/>
        <w:rPr>
          <w:rFonts w:ascii="Arial" w:hAnsi="Arial" w:eastAsia="Arial" w:cs="Arial"/>
          <w:noProof w:val="0"/>
          <w:sz w:val="22"/>
          <w:szCs w:val="22"/>
          <w:lang w:val="en-US"/>
        </w:rPr>
      </w:pPr>
      <w:r w:rsidRPr="08FAE8A1" w:rsidR="5690D7E1">
        <w:rPr>
          <w:rFonts w:ascii="Arial" w:hAnsi="Arial" w:eastAsia="Arial" w:cs="Arial"/>
          <w:noProof w:val="0"/>
          <w:sz w:val="22"/>
          <w:szCs w:val="22"/>
          <w:lang w:val="en-US"/>
        </w:rPr>
        <w:t>The</w:t>
      </w:r>
      <w:r w:rsidRPr="08FAE8A1" w:rsidR="5690D7E1">
        <w:rPr>
          <w:rFonts w:ascii="Arial" w:hAnsi="Arial" w:eastAsia="Arial" w:cs="Arial"/>
          <w:noProof w:val="0"/>
          <w:sz w:val="22"/>
          <w:szCs w:val="22"/>
          <w:lang w:val="en-US"/>
        </w:rPr>
        <w:t xml:space="preserve"> </w:t>
      </w:r>
      <w:r w:rsidRPr="08FAE8A1" w:rsidR="397AC595">
        <w:rPr>
          <w:rFonts w:ascii="Arial" w:hAnsi="Arial" w:eastAsia="Arial" w:cs="Arial"/>
          <w:noProof w:val="0"/>
          <w:sz w:val="22"/>
          <w:szCs w:val="22"/>
          <w:lang w:val="en-US"/>
        </w:rPr>
        <w:t xml:space="preserve">(ICD-10) The </w:t>
      </w:r>
      <w:r w:rsidRPr="08FAE8A1" w:rsidR="0E2FA442">
        <w:rPr>
          <w:rFonts w:ascii="Arial" w:hAnsi="Arial" w:eastAsia="Arial" w:cs="Arial"/>
          <w:noProof w:val="0"/>
          <w:sz w:val="22"/>
          <w:szCs w:val="22"/>
          <w:lang w:val="en-US"/>
        </w:rPr>
        <w:t>I</w:t>
      </w:r>
      <w:r w:rsidRPr="08FAE8A1" w:rsidR="397AC595">
        <w:rPr>
          <w:rFonts w:ascii="Arial" w:hAnsi="Arial" w:eastAsia="Arial" w:cs="Arial"/>
          <w:noProof w:val="0"/>
          <w:sz w:val="22"/>
          <w:szCs w:val="22"/>
          <w:lang w:val="en-US"/>
        </w:rPr>
        <w:t xml:space="preserve">nternational </w:t>
      </w:r>
      <w:r w:rsidRPr="08FAE8A1" w:rsidR="17F3D0E4">
        <w:rPr>
          <w:rFonts w:ascii="Arial" w:hAnsi="Arial" w:eastAsia="Arial" w:cs="Arial"/>
          <w:noProof w:val="0"/>
          <w:sz w:val="22"/>
          <w:szCs w:val="22"/>
          <w:lang w:val="en-US"/>
        </w:rPr>
        <w:t xml:space="preserve">Classification of </w:t>
      </w:r>
      <w:r w:rsidRPr="08FAE8A1" w:rsidR="257FD263">
        <w:rPr>
          <w:rFonts w:ascii="Arial" w:hAnsi="Arial" w:eastAsia="Arial" w:cs="Arial"/>
          <w:noProof w:val="0"/>
          <w:sz w:val="22"/>
          <w:szCs w:val="22"/>
          <w:lang w:val="en-US"/>
        </w:rPr>
        <w:t>Diseases, Tenth Revision</w:t>
      </w:r>
      <w:r w:rsidRPr="08FAE8A1" w:rsidR="5690D7E1">
        <w:rPr>
          <w:rFonts w:ascii="Arial" w:hAnsi="Arial" w:eastAsia="Arial" w:cs="Arial"/>
          <w:noProof w:val="0"/>
          <w:sz w:val="22"/>
          <w:szCs w:val="22"/>
          <w:lang w:val="en-US"/>
        </w:rPr>
        <w:t xml:space="preserve"> </w:t>
      </w:r>
      <w:r w:rsidRPr="08FAE8A1" w:rsidR="5690D7E1">
        <w:rPr>
          <w:rFonts w:ascii="Arial" w:hAnsi="Arial" w:eastAsia="Arial" w:cs="Arial"/>
          <w:noProof w:val="0"/>
          <w:sz w:val="22"/>
          <w:szCs w:val="22"/>
          <w:lang w:val="en-US"/>
        </w:rPr>
        <w:t>is a credib</w:t>
      </w:r>
      <w:r w:rsidRPr="08FAE8A1" w:rsidR="16161AC5">
        <w:rPr>
          <w:rFonts w:ascii="Arial" w:hAnsi="Arial" w:eastAsia="Arial" w:cs="Arial"/>
          <w:noProof w:val="0"/>
          <w:sz w:val="22"/>
          <w:szCs w:val="22"/>
          <w:lang w:val="en-US"/>
        </w:rPr>
        <w:t xml:space="preserve">le source because if </w:t>
      </w:r>
      <w:r w:rsidRPr="08FAE8A1" w:rsidR="16161AC5">
        <w:rPr>
          <w:rFonts w:ascii="Arial" w:hAnsi="Arial" w:eastAsia="Arial" w:cs="Arial"/>
          <w:noProof w:val="0"/>
          <w:sz w:val="22"/>
          <w:szCs w:val="22"/>
          <w:lang w:val="en-US"/>
        </w:rPr>
        <w:t>provided</w:t>
      </w:r>
      <w:r w:rsidRPr="08FAE8A1" w:rsidR="16161AC5">
        <w:rPr>
          <w:rFonts w:ascii="Arial" w:hAnsi="Arial" w:eastAsia="Arial" w:cs="Arial"/>
          <w:noProof w:val="0"/>
          <w:sz w:val="22"/>
          <w:szCs w:val="22"/>
          <w:lang w:val="en-US"/>
        </w:rPr>
        <w:t xml:space="preserve"> coded analysis language for reporting and monitoring diseases, primary data from wor</w:t>
      </w:r>
      <w:r w:rsidRPr="08FAE8A1" w:rsidR="1E8C56D8">
        <w:rPr>
          <w:rFonts w:ascii="Arial" w:hAnsi="Arial" w:eastAsia="Arial" w:cs="Arial"/>
          <w:noProof w:val="0"/>
          <w:sz w:val="22"/>
          <w:szCs w:val="22"/>
          <w:lang w:val="en-US"/>
        </w:rPr>
        <w:t>ldwide from health organizations, Furthermore the ICD-10 is a large scale and dependable on Clinical Research and allowing data sharing and comparisons from many countries. The ICD-10 is a credible source because it performed research based on clinical research statistic data that used a coded system. The place of publication is also a credible source WHO (World Health Organization) because it is a legal global Health authority.</w:t>
      </w:r>
    </w:p>
    <w:p w:rsidR="0C93E877" w:rsidP="08FAE8A1" w:rsidRDefault="0C93E877" w14:paraId="6D0D755C" w14:textId="2707FCF6">
      <w:pPr>
        <w:pStyle w:val="Normal"/>
        <w:spacing w:line="360" w:lineRule="auto"/>
        <w:jc w:val="both"/>
        <w:rPr>
          <w:rFonts w:ascii="Arial" w:hAnsi="Arial" w:eastAsia="Arial" w:cs="Arial"/>
          <w:noProof w:val="0"/>
          <w:sz w:val="22"/>
          <w:szCs w:val="22"/>
          <w:lang w:val="en-US"/>
        </w:rPr>
      </w:pPr>
    </w:p>
    <w:p w:rsidR="1F741B0A" w:rsidP="08FAE8A1" w:rsidRDefault="1F741B0A" w14:paraId="26D2D530" w14:textId="3F469C58">
      <w:pPr>
        <w:pStyle w:val="Normal"/>
        <w:spacing w:line="360" w:lineRule="auto"/>
        <w:jc w:val="both"/>
        <w:rPr>
          <w:rFonts w:ascii="Arial" w:hAnsi="Arial" w:eastAsia="Arial" w:cs="Arial"/>
          <w:noProof w:val="0"/>
          <w:sz w:val="22"/>
          <w:szCs w:val="22"/>
          <w:lang w:val="en-US"/>
        </w:rPr>
      </w:pPr>
    </w:p>
    <w:p w:rsidR="1F741B0A" w:rsidP="1F741B0A" w:rsidRDefault="1F741B0A" w14:paraId="691048A7" w14:textId="596F7349">
      <w:pPr>
        <w:pStyle w:val="Normal"/>
        <w:spacing w:line="360" w:lineRule="auto"/>
        <w:rPr>
          <w:rFonts w:ascii="Arial" w:hAnsi="Arial" w:eastAsia="Arial" w:cs="Arial"/>
          <w:noProof w:val="0"/>
          <w:sz w:val="22"/>
          <w:szCs w:val="22"/>
          <w:lang w:val="en-US"/>
        </w:rPr>
      </w:pPr>
    </w:p>
    <w:p w:rsidR="1F741B0A" w:rsidP="1F741B0A" w:rsidRDefault="1F741B0A" w14:paraId="296FF75A" w14:textId="6B576F60">
      <w:pPr>
        <w:pStyle w:val="Normal"/>
        <w:spacing w:line="360" w:lineRule="auto"/>
        <w:rPr>
          <w:rFonts w:ascii="Arial" w:hAnsi="Arial" w:eastAsia="Arial" w:cs="Arial"/>
          <w:noProof w:val="0"/>
          <w:sz w:val="22"/>
          <w:szCs w:val="22"/>
          <w:lang w:val="en-US"/>
        </w:rPr>
      </w:pPr>
    </w:p>
    <w:p w:rsidR="1F741B0A" w:rsidP="1F741B0A" w:rsidRDefault="1F741B0A" w14:paraId="3AAFC91B" w14:textId="224049D4">
      <w:pPr>
        <w:pStyle w:val="Normal"/>
        <w:spacing w:line="360" w:lineRule="auto"/>
        <w:rPr>
          <w:rFonts w:ascii="Arial" w:hAnsi="Arial" w:eastAsia="Arial" w:cs="Arial"/>
          <w:noProof w:val="0"/>
          <w:sz w:val="22"/>
          <w:szCs w:val="22"/>
          <w:lang w:val="en-US"/>
        </w:rPr>
      </w:pPr>
    </w:p>
    <w:p w:rsidR="1F741B0A" w:rsidP="1F741B0A" w:rsidRDefault="1F741B0A" w14:paraId="4A6888F4" w14:textId="61EA6B67">
      <w:pPr>
        <w:pStyle w:val="Normal"/>
        <w:spacing w:line="360" w:lineRule="auto"/>
        <w:rPr>
          <w:rFonts w:ascii="Arial" w:hAnsi="Arial" w:eastAsia="Arial" w:cs="Arial"/>
          <w:noProof w:val="0"/>
          <w:sz w:val="22"/>
          <w:szCs w:val="22"/>
          <w:lang w:val="en-US"/>
        </w:rPr>
      </w:pPr>
    </w:p>
    <w:p w:rsidR="1F741B0A" w:rsidP="1F741B0A" w:rsidRDefault="1F741B0A" w14:paraId="7316ADEC" w14:textId="33507FF7">
      <w:pPr>
        <w:pStyle w:val="Normal"/>
        <w:spacing w:line="360" w:lineRule="auto"/>
        <w:rPr>
          <w:rFonts w:ascii="Arial" w:hAnsi="Arial" w:eastAsia="Arial" w:cs="Arial"/>
          <w:noProof w:val="0"/>
          <w:sz w:val="22"/>
          <w:szCs w:val="22"/>
          <w:lang w:val="en-US"/>
        </w:rPr>
      </w:pPr>
    </w:p>
    <w:p w:rsidR="1F741B0A" w:rsidP="1F741B0A" w:rsidRDefault="1F741B0A" w14:paraId="02DDE810" w14:textId="049D9A55">
      <w:pPr>
        <w:pStyle w:val="Normal"/>
        <w:spacing w:line="360" w:lineRule="auto"/>
        <w:rPr>
          <w:rFonts w:ascii="Arial" w:hAnsi="Arial" w:eastAsia="Arial" w:cs="Arial"/>
          <w:noProof w:val="0"/>
          <w:sz w:val="22"/>
          <w:szCs w:val="22"/>
          <w:lang w:val="en-US"/>
        </w:rPr>
      </w:pPr>
    </w:p>
    <w:p w:rsidR="1F741B0A" w:rsidP="1F741B0A" w:rsidRDefault="1F741B0A" w14:paraId="45548352" w14:textId="3C675A89">
      <w:pPr>
        <w:pStyle w:val="Normal"/>
        <w:spacing w:line="360" w:lineRule="auto"/>
        <w:rPr>
          <w:rFonts w:ascii="Arial" w:hAnsi="Arial" w:eastAsia="Arial" w:cs="Arial"/>
          <w:noProof w:val="0"/>
          <w:sz w:val="22"/>
          <w:szCs w:val="22"/>
          <w:lang w:val="en-US"/>
        </w:rPr>
      </w:pPr>
    </w:p>
    <w:p w:rsidR="6701670F" w:rsidP="08FAE8A1" w:rsidRDefault="6701670F" w14:paraId="7ED5BD85" w14:textId="09DDE656">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12327390">
        <w:rPr>
          <w:rFonts w:ascii="Arial" w:hAnsi="Arial" w:eastAsia="Arial" w:cs="Arial"/>
          <w:b w:val="1"/>
          <w:bCs w:val="1"/>
          <w:noProof w:val="0"/>
          <w:lang w:val="en-US"/>
        </w:rPr>
        <w:t xml:space="preserve">NICE (2017). </w:t>
      </w:r>
      <w:r w:rsidRPr="08FAE8A1" w:rsidR="12327390">
        <w:rPr>
          <w:rFonts w:ascii="Arial" w:hAnsi="Arial" w:eastAsia="Arial" w:cs="Arial"/>
          <w:b w:val="1"/>
          <w:bCs w:val="1"/>
          <w:noProof w:val="0"/>
          <w:lang w:val="en-US"/>
        </w:rPr>
        <w:t>Mental health and the NHS</w:t>
      </w:r>
      <w:r w:rsidRPr="08FAE8A1" w:rsidR="12327390">
        <w:rPr>
          <w:rFonts w:ascii="Arial" w:hAnsi="Arial" w:eastAsia="Arial" w:cs="Arial"/>
          <w:b w:val="1"/>
          <w:bCs w:val="1"/>
          <w:noProof w:val="0"/>
          <w:lang w:val="en-US"/>
        </w:rPr>
        <w:t xml:space="preserve">. [online] indepth.nice.org.uk. Available at: </w:t>
      </w:r>
      <w:hyperlink r:id="R35d2db7135b14414">
        <w:r w:rsidRPr="08FAE8A1" w:rsidR="12327390">
          <w:rPr>
            <w:rStyle w:val="Hyperlink"/>
            <w:rFonts w:ascii="Arial" w:hAnsi="Arial" w:eastAsia="Arial" w:cs="Arial"/>
            <w:b w:val="1"/>
            <w:bCs w:val="1"/>
            <w:noProof w:val="0"/>
            <w:lang w:val="en-US"/>
          </w:rPr>
          <w:t>https://indepth.nice.org.uk/mental-health-and-the-nhs/index.html</w:t>
        </w:r>
      </w:hyperlink>
      <w:r w:rsidRPr="08FAE8A1" w:rsidR="12327390">
        <w:rPr>
          <w:rFonts w:ascii="Arial" w:hAnsi="Arial" w:eastAsia="Arial" w:cs="Arial"/>
          <w:b w:val="1"/>
          <w:bCs w:val="1"/>
          <w:noProof w:val="0"/>
          <w:lang w:val="en-US"/>
        </w:rPr>
        <w:t>. (Accessed: 06 February 2022).</w:t>
      </w:r>
    </w:p>
    <w:p w:rsidR="4345404B" w:rsidP="08FAE8A1" w:rsidRDefault="4345404B" w14:paraId="53D68C9E" w14:textId="6A0941FA">
      <w:pPr>
        <w:pStyle w:val="Normal"/>
        <w:spacing w:line="360" w:lineRule="auto"/>
        <w:ind w:left="0"/>
        <w:rPr>
          <w:rFonts w:ascii="Arial" w:hAnsi="Arial" w:eastAsia="Arial" w:cs="Arial"/>
          <w:b w:val="0"/>
          <w:bCs w:val="0"/>
          <w:i w:val="0"/>
          <w:iCs w:val="0"/>
          <w:noProof w:val="0"/>
          <w:color w:val="000000" w:themeColor="text1" w:themeTint="FF" w:themeShade="FF"/>
          <w:sz w:val="27"/>
          <w:szCs w:val="27"/>
          <w:lang w:val="en-US"/>
        </w:rPr>
      </w:pPr>
      <w:r w:rsidRPr="08FAE8A1" w:rsidR="33B01B23">
        <w:rPr>
          <w:rFonts w:ascii="Arial" w:hAnsi="Arial" w:eastAsia="Arial" w:cs="Arial"/>
          <w:noProof w:val="0"/>
          <w:lang w:val="en-US"/>
        </w:rPr>
        <w:t xml:space="preserve">This </w:t>
      </w:r>
      <w:r w:rsidRPr="08FAE8A1" w:rsidR="33B01B23">
        <w:rPr>
          <w:rFonts w:ascii="Arial" w:hAnsi="Arial" w:eastAsia="Arial" w:cs="Arial"/>
          <w:noProof w:val="0"/>
          <w:lang w:val="en-US"/>
        </w:rPr>
        <w:t>reference (</w:t>
      </w:r>
      <w:r w:rsidRPr="08FAE8A1" w:rsidR="33B01B23">
        <w:rPr>
          <w:rFonts w:ascii="Arial" w:hAnsi="Arial" w:eastAsia="Arial" w:cs="Arial"/>
          <w:noProof w:val="0"/>
          <w:lang w:val="en-US"/>
        </w:rPr>
        <w:t>NICE)</w:t>
      </w:r>
      <w:r w:rsidRPr="08FAE8A1" w:rsidR="13CE35BF">
        <w:rPr>
          <w:rFonts w:ascii="Arial" w:hAnsi="Arial" w:eastAsia="Arial" w:cs="Arial"/>
          <w:noProof w:val="0"/>
          <w:lang w:val="en-US"/>
        </w:rPr>
        <w:t xml:space="preserve"> National Institute for Health and Care Excellence</w:t>
      </w:r>
      <w:r w:rsidRPr="08FAE8A1" w:rsidR="094D7A7F">
        <w:rPr>
          <w:rFonts w:ascii="Arial" w:hAnsi="Arial" w:eastAsia="Arial" w:cs="Arial"/>
          <w:noProof w:val="0"/>
          <w:lang w:val="en-US"/>
        </w:rPr>
        <w:t xml:space="preserve"> is a credible authentic source because it is trusted by the clinician, government, and the public based on their evidence approach. Furthermore, NICE is a high-standard organization that performed clinical research a scientific advice services that are evidence-based, is independent, and impa</w:t>
      </w:r>
      <w:r w:rsidRPr="08FAE8A1" w:rsidR="1E8C56D8">
        <w:rPr>
          <w:rFonts w:ascii="Arial" w:hAnsi="Arial" w:eastAsia="Arial" w:cs="Arial"/>
          <w:noProof w:val="0"/>
          <w:lang w:val="en-US"/>
        </w:rPr>
        <w:t>rtial.</w:t>
      </w:r>
    </w:p>
    <w:p w:rsidR="08FAE8A1" w:rsidP="08FAE8A1" w:rsidRDefault="08FAE8A1" w14:paraId="5C54AA97" w14:textId="7A827E19">
      <w:pPr>
        <w:pStyle w:val="Normal"/>
        <w:spacing w:line="360" w:lineRule="auto"/>
        <w:ind w:left="0"/>
        <w:rPr>
          <w:rFonts w:ascii="Arial" w:hAnsi="Arial" w:eastAsia="Arial" w:cs="Arial"/>
          <w:noProof w:val="0"/>
          <w:lang w:val="en-US"/>
        </w:rPr>
      </w:pPr>
    </w:p>
    <w:p w:rsidR="4345404B" w:rsidP="6FF61646" w:rsidRDefault="4345404B" w14:paraId="37E5E0C2" w14:textId="64C6D953">
      <w:pPr>
        <w:pStyle w:val="Normal"/>
        <w:spacing w:line="360" w:lineRule="auto"/>
        <w:ind w:left="0"/>
        <w:rPr>
          <w:rFonts w:ascii="Arial" w:hAnsi="Arial" w:eastAsia="Arial" w:cs="Arial"/>
          <w:noProof w:val="0"/>
          <w:lang w:val="en-US"/>
        </w:rPr>
      </w:pPr>
    </w:p>
    <w:p w:rsidR="6FF61646" w:rsidP="08FAE8A1" w:rsidRDefault="6FF61646" w14:paraId="714B1B74" w14:textId="280AC523">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4FA4EC3D">
        <w:rPr>
          <w:rFonts w:ascii="Arial" w:hAnsi="Arial" w:eastAsia="Arial" w:cs="Arial"/>
          <w:b w:val="1"/>
          <w:bCs w:val="1"/>
          <w:noProof w:val="0"/>
          <w:lang w:val="en-US"/>
        </w:rPr>
        <w:t xml:space="preserve">Mental Health Act </w:t>
      </w:r>
      <w:r w:rsidRPr="08FAE8A1" w:rsidR="4FA4EC3D">
        <w:rPr>
          <w:rFonts w:ascii="Arial" w:hAnsi="Arial" w:eastAsia="Arial" w:cs="Arial"/>
          <w:b w:val="1"/>
          <w:bCs w:val="1"/>
          <w:noProof w:val="0"/>
          <w:lang w:val="en-US"/>
        </w:rPr>
        <w:t>Guide,</w:t>
      </w:r>
      <w:r w:rsidRPr="08FAE8A1" w:rsidR="43C48C67">
        <w:rPr>
          <w:rFonts w:ascii="Arial" w:hAnsi="Arial" w:eastAsia="Arial" w:cs="Arial"/>
          <w:b w:val="1"/>
          <w:bCs w:val="1"/>
          <w:noProof w:val="0"/>
          <w:lang w:val="en-US"/>
        </w:rPr>
        <w:t xml:space="preserve"> </w:t>
      </w:r>
      <w:r w:rsidRPr="08FAE8A1" w:rsidR="4FA4EC3D">
        <w:rPr>
          <w:rFonts w:ascii="Arial" w:hAnsi="Arial" w:eastAsia="Arial" w:cs="Arial"/>
          <w:b w:val="1"/>
          <w:bCs w:val="1"/>
          <w:noProof w:val="0"/>
          <w:lang w:val="en-US"/>
        </w:rPr>
        <w:t>by</w:t>
      </w:r>
      <w:r w:rsidRPr="08FAE8A1" w:rsidR="4FA4EC3D">
        <w:rPr>
          <w:rFonts w:ascii="Arial" w:hAnsi="Arial" w:eastAsia="Arial" w:cs="Arial"/>
          <w:b w:val="1"/>
          <w:bCs w:val="1"/>
          <w:noProof w:val="0"/>
          <w:lang w:val="en-US"/>
        </w:rPr>
        <w:t xml:space="preserve"> Dr</w:t>
      </w:r>
      <w:r w:rsidRPr="08FAE8A1" w:rsidR="1D27B99F">
        <w:rPr>
          <w:rFonts w:ascii="Arial" w:hAnsi="Arial" w:eastAsia="Arial" w:cs="Arial"/>
          <w:b w:val="1"/>
          <w:bCs w:val="1"/>
          <w:noProof w:val="0"/>
          <w:lang w:val="en-US"/>
        </w:rPr>
        <w:t>.</w:t>
      </w:r>
      <w:r w:rsidRPr="08FAE8A1" w:rsidR="4FA4EC3D">
        <w:rPr>
          <w:rFonts w:ascii="Arial" w:hAnsi="Arial" w:eastAsia="Arial" w:cs="Arial"/>
          <w:b w:val="1"/>
          <w:bCs w:val="1"/>
          <w:noProof w:val="0"/>
          <w:lang w:val="en-US"/>
        </w:rPr>
        <w:t xml:space="preserve"> Jaspreet S </w:t>
      </w:r>
      <w:r w:rsidRPr="08FAE8A1" w:rsidR="4FA4EC3D">
        <w:rPr>
          <w:rFonts w:ascii="Arial" w:hAnsi="Arial" w:eastAsia="Arial" w:cs="Arial"/>
          <w:b w:val="1"/>
          <w:bCs w:val="1"/>
          <w:noProof w:val="0"/>
          <w:lang w:val="en-US"/>
        </w:rPr>
        <w:t>Phull</w:t>
      </w:r>
      <w:r w:rsidRPr="08FAE8A1" w:rsidR="4FA4EC3D">
        <w:rPr>
          <w:rFonts w:ascii="Arial" w:hAnsi="Arial" w:eastAsia="Arial" w:cs="Arial"/>
          <w:b w:val="1"/>
          <w:bCs w:val="1"/>
          <w:noProof w:val="0"/>
          <w:lang w:val="en-US"/>
        </w:rPr>
        <w:t xml:space="preserve">. (No date). </w:t>
      </w:r>
      <w:r w:rsidRPr="08FAE8A1" w:rsidR="4FA4EC3D">
        <w:rPr>
          <w:rFonts w:ascii="Arial" w:hAnsi="Arial" w:eastAsia="Arial" w:cs="Arial"/>
          <w:b w:val="1"/>
          <w:bCs w:val="1"/>
          <w:noProof w:val="0"/>
          <w:lang w:val="en-US"/>
        </w:rPr>
        <w:t>History of Mental Health Legislation in the UK</w:t>
      </w:r>
      <w:r w:rsidRPr="08FAE8A1" w:rsidR="4FA4EC3D">
        <w:rPr>
          <w:rFonts w:ascii="Arial" w:hAnsi="Arial" w:eastAsia="Arial" w:cs="Arial"/>
          <w:b w:val="1"/>
          <w:bCs w:val="1"/>
          <w:noProof w:val="0"/>
          <w:lang w:val="en-US"/>
        </w:rPr>
        <w:t xml:space="preserve">. [online] Available at: </w:t>
      </w:r>
      <w:hyperlink r:id="R1af63994b7074bcf">
        <w:r w:rsidRPr="08FAE8A1" w:rsidR="4FA4EC3D">
          <w:rPr>
            <w:rStyle w:val="Hyperlink"/>
            <w:rFonts w:ascii="Arial" w:hAnsi="Arial" w:eastAsia="Arial" w:cs="Arial"/>
            <w:b w:val="1"/>
            <w:bCs w:val="1"/>
            <w:noProof w:val="0"/>
            <w:lang w:val="en-US"/>
          </w:rPr>
          <w:t>http://mentalhealthact.weebly.com/history-of-mental-health-legislation-in-the-uk.html</w:t>
        </w:r>
      </w:hyperlink>
      <w:r w:rsidRPr="08FAE8A1" w:rsidR="4FA4EC3D">
        <w:rPr>
          <w:rFonts w:ascii="Arial" w:hAnsi="Arial" w:eastAsia="Arial" w:cs="Arial"/>
          <w:b w:val="1"/>
          <w:bCs w:val="1"/>
          <w:noProof w:val="0"/>
          <w:lang w:val="en-US"/>
        </w:rPr>
        <w:t xml:space="preserve">. </w:t>
      </w:r>
      <w:r w:rsidRPr="08FAE8A1" w:rsidR="29DB2B1C">
        <w:rPr>
          <w:rFonts w:ascii="Arial" w:hAnsi="Arial" w:eastAsia="Arial" w:cs="Arial"/>
          <w:b w:val="1"/>
          <w:bCs w:val="1"/>
          <w:noProof w:val="0"/>
          <w:lang w:val="en-US"/>
        </w:rPr>
        <w:t>(</w:t>
      </w:r>
      <w:r w:rsidRPr="08FAE8A1" w:rsidR="29DB2B1C">
        <w:rPr>
          <w:rFonts w:ascii="Arial" w:hAnsi="Arial" w:eastAsia="Arial" w:cs="Arial"/>
          <w:b w:val="1"/>
          <w:bCs w:val="1"/>
          <w:noProof w:val="0"/>
          <w:lang w:val="en-US"/>
        </w:rPr>
        <w:t>Accessed:</w:t>
      </w:r>
      <w:r w:rsidRPr="08FAE8A1" w:rsidR="4FA4EC3D">
        <w:rPr>
          <w:rFonts w:ascii="Arial" w:hAnsi="Arial" w:eastAsia="Arial" w:cs="Arial"/>
          <w:b w:val="1"/>
          <w:bCs w:val="1"/>
          <w:noProof w:val="0"/>
          <w:lang w:val="en-US"/>
        </w:rPr>
        <w:t xml:space="preserve"> 06 February 2022).</w:t>
      </w:r>
    </w:p>
    <w:p w:rsidR="1F741B0A" w:rsidP="08FAE8A1" w:rsidRDefault="1F741B0A" w14:paraId="0839B575" w14:textId="3382BCBA">
      <w:pPr>
        <w:pStyle w:val="Normal"/>
        <w:spacing w:line="360" w:lineRule="auto"/>
        <w:rPr>
          <w:rFonts w:ascii="Arial" w:hAnsi="Arial" w:eastAsia="Arial" w:cs="Arial"/>
          <w:noProof w:val="0"/>
          <w:lang w:val="en-US"/>
        </w:rPr>
      </w:pPr>
      <w:r w:rsidRPr="08FAE8A1" w:rsidR="1E8C56D8">
        <w:rPr>
          <w:rFonts w:ascii="Arial" w:hAnsi="Arial" w:eastAsia="Arial" w:cs="Arial"/>
        </w:rPr>
        <w:t xml:space="preserve">The website “History- of mental health legislation in the Uk” is a credible and authentic source of information because it gives an overview of the United Kingdom's acts of parliament which is government legislation that has been approved by the House e of Commons and the House of Lords and been given royal assent by the Monarch, which is an authoritative body. Furthermore, an act is legal and sets stipulations and guidelines which binding and to adhere to by the public. The article is credible because it is peer-review </w:t>
      </w:r>
      <w:r w:rsidRPr="08FAE8A1" w:rsidR="1E8C56D8">
        <w:rPr>
          <w:rFonts w:ascii="Arial" w:hAnsi="Arial" w:eastAsia="Arial" w:cs="Arial"/>
        </w:rPr>
        <w:t>research and</w:t>
      </w:r>
      <w:r w:rsidRPr="08FAE8A1" w:rsidR="1E8C56D8">
        <w:rPr>
          <w:rFonts w:ascii="Arial" w:hAnsi="Arial" w:eastAsia="Arial" w:cs="Arial"/>
        </w:rPr>
        <w:t xml:space="preserve"> published. Written by an expert in his discipline Doctor  </w:t>
      </w:r>
      <w:r w:rsidRPr="08FAE8A1" w:rsidR="45D50A25">
        <w:rPr>
          <w:rFonts w:ascii="Arial" w:hAnsi="Arial" w:eastAsia="Arial" w:cs="Arial"/>
          <w:noProof w:val="0"/>
          <w:lang w:val="en-US"/>
        </w:rPr>
        <w:t>Jaspreet  Phull who is worked in Lincolnshire Partnership National Health Service Foundation Trust.</w:t>
      </w:r>
    </w:p>
    <w:p w:rsidR="1F741B0A" w:rsidP="1F741B0A" w:rsidRDefault="1F741B0A" w14:paraId="2E20DE8F" w14:textId="688AF7C3">
      <w:pPr>
        <w:pStyle w:val="Normal"/>
        <w:spacing w:line="360" w:lineRule="auto"/>
        <w:rPr>
          <w:rFonts w:ascii="Arial" w:hAnsi="Arial" w:eastAsia="Arial" w:cs="Arial"/>
        </w:rPr>
      </w:pPr>
    </w:p>
    <w:p w:rsidR="08FAE8A1" w:rsidP="08FAE8A1" w:rsidRDefault="08FAE8A1" w14:paraId="61796F5B" w14:textId="00CA8894">
      <w:pPr>
        <w:pStyle w:val="Normal"/>
        <w:spacing w:line="360" w:lineRule="auto"/>
        <w:rPr>
          <w:rFonts w:ascii="Arial" w:hAnsi="Arial" w:eastAsia="Arial" w:cs="Arial"/>
        </w:rPr>
      </w:pPr>
    </w:p>
    <w:p w:rsidR="08FAE8A1" w:rsidP="08FAE8A1" w:rsidRDefault="08FAE8A1" w14:paraId="3439CE17" w14:textId="6BED9639">
      <w:pPr>
        <w:pStyle w:val="Normal"/>
        <w:spacing w:line="360" w:lineRule="auto"/>
        <w:rPr>
          <w:rFonts w:ascii="Arial" w:hAnsi="Arial" w:eastAsia="Arial" w:cs="Arial"/>
        </w:rPr>
      </w:pPr>
    </w:p>
    <w:p w:rsidR="08FAE8A1" w:rsidP="08FAE8A1" w:rsidRDefault="08FAE8A1" w14:paraId="547DFB92" w14:textId="5B1EB4B4">
      <w:pPr>
        <w:pStyle w:val="Normal"/>
        <w:spacing w:line="360" w:lineRule="auto"/>
        <w:rPr>
          <w:rFonts w:ascii="Arial" w:hAnsi="Arial" w:eastAsia="Arial" w:cs="Arial"/>
        </w:rPr>
      </w:pPr>
    </w:p>
    <w:p w:rsidR="08FAE8A1" w:rsidP="08FAE8A1" w:rsidRDefault="08FAE8A1" w14:paraId="09A80C2B" w14:textId="47FD6787">
      <w:pPr>
        <w:pStyle w:val="Normal"/>
        <w:spacing w:line="360" w:lineRule="auto"/>
        <w:rPr>
          <w:rFonts w:ascii="Arial" w:hAnsi="Arial" w:eastAsia="Arial" w:cs="Arial"/>
        </w:rPr>
      </w:pPr>
    </w:p>
    <w:p w:rsidR="1F741B0A" w:rsidP="1F741B0A" w:rsidRDefault="1F741B0A" w14:paraId="508649CE" w14:textId="5CD9258E">
      <w:pPr>
        <w:pStyle w:val="Normal"/>
        <w:spacing w:line="360" w:lineRule="auto"/>
        <w:rPr>
          <w:rFonts w:ascii="Arial" w:hAnsi="Arial" w:eastAsia="Arial" w:cs="Arial"/>
        </w:rPr>
      </w:pPr>
    </w:p>
    <w:p w:rsidR="7AEB3E93" w:rsidP="08FAE8A1" w:rsidRDefault="7AEB3E93" w14:paraId="45E9ED7D" w14:textId="4036C8A2">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4C49E390">
        <w:rPr>
          <w:rFonts w:ascii="Arial" w:hAnsi="Arial" w:eastAsia="Arial" w:cs="Arial"/>
          <w:b w:val="1"/>
          <w:bCs w:val="1"/>
          <w:noProof w:val="0"/>
          <w:lang w:val="en-US"/>
        </w:rPr>
        <w:t xml:space="preserve">World Health </w:t>
      </w:r>
      <w:r w:rsidRPr="08FAE8A1" w:rsidR="4C49E390">
        <w:rPr>
          <w:rFonts w:ascii="Arial" w:hAnsi="Arial" w:eastAsia="Arial" w:cs="Arial"/>
          <w:b w:val="1"/>
          <w:bCs w:val="1"/>
          <w:noProof w:val="0"/>
          <w:lang w:val="en-US"/>
        </w:rPr>
        <w:t>Organisation</w:t>
      </w:r>
      <w:r w:rsidRPr="08FAE8A1" w:rsidR="4C49E390">
        <w:rPr>
          <w:rFonts w:ascii="Arial" w:hAnsi="Arial" w:eastAsia="Arial" w:cs="Arial"/>
          <w:b w:val="1"/>
          <w:bCs w:val="1"/>
          <w:noProof w:val="0"/>
          <w:lang w:val="en-US"/>
        </w:rPr>
        <w:t xml:space="preserve"> (2021). </w:t>
      </w:r>
      <w:r w:rsidRPr="08FAE8A1" w:rsidR="4C49E390">
        <w:rPr>
          <w:rFonts w:ascii="Arial" w:hAnsi="Arial" w:eastAsia="Arial" w:cs="Arial"/>
          <w:b w:val="1"/>
          <w:bCs w:val="1"/>
          <w:noProof w:val="0"/>
          <w:lang w:val="en-US"/>
        </w:rPr>
        <w:t>Dementia</w:t>
      </w:r>
      <w:r w:rsidRPr="08FAE8A1" w:rsidR="4C49E390">
        <w:rPr>
          <w:rFonts w:ascii="Arial" w:hAnsi="Arial" w:eastAsia="Arial" w:cs="Arial"/>
          <w:b w:val="1"/>
          <w:bCs w:val="1"/>
          <w:noProof w:val="0"/>
          <w:lang w:val="en-US"/>
        </w:rPr>
        <w:t xml:space="preserve">. [online] Who.int. Available at: </w:t>
      </w:r>
      <w:hyperlink r:id="R96d22ce81b37403c">
        <w:r w:rsidRPr="08FAE8A1" w:rsidR="4C49E390">
          <w:rPr>
            <w:rStyle w:val="Hyperlink"/>
            <w:rFonts w:ascii="Arial" w:hAnsi="Arial" w:eastAsia="Arial" w:cs="Arial"/>
            <w:b w:val="1"/>
            <w:bCs w:val="1"/>
            <w:noProof w:val="0"/>
            <w:lang w:val="en-US"/>
          </w:rPr>
          <w:t>https://www.who.int/news-room/fact-sheets/detail/dementia</w:t>
        </w:r>
      </w:hyperlink>
      <w:r w:rsidRPr="08FAE8A1" w:rsidR="4C49E390">
        <w:rPr>
          <w:rFonts w:ascii="Arial" w:hAnsi="Arial" w:eastAsia="Arial" w:cs="Arial"/>
          <w:b w:val="1"/>
          <w:bCs w:val="1"/>
          <w:noProof w:val="0"/>
          <w:lang w:val="en-US"/>
        </w:rPr>
        <w:t>. (Accessed:06February2022)</w:t>
      </w:r>
    </w:p>
    <w:p w:rsidR="08FAE8A1" w:rsidP="08FAE8A1" w:rsidRDefault="08FAE8A1" w14:paraId="1D0DAE2E" w14:textId="764476B3">
      <w:pPr>
        <w:pStyle w:val="Normal"/>
        <w:spacing w:line="360" w:lineRule="auto"/>
        <w:rPr>
          <w:rFonts w:ascii="Arial" w:hAnsi="Arial" w:eastAsia="Arial" w:cs="Arial"/>
          <w:noProof w:val="0"/>
          <w:lang w:val="en-US"/>
        </w:rPr>
      </w:pPr>
      <w:r w:rsidRPr="08FAE8A1" w:rsidR="08FAE8A1">
        <w:rPr>
          <w:rFonts w:ascii="Arial" w:hAnsi="Arial" w:eastAsia="Arial" w:cs="Arial"/>
          <w:b w:val="0"/>
          <w:bCs w:val="0"/>
          <w:i w:val="0"/>
          <w:iCs w:val="0"/>
          <w:caps w:val="0"/>
          <w:smallCaps w:val="0"/>
          <w:noProof w:val="0"/>
          <w:color w:val="000000" w:themeColor="text1" w:themeTint="FF" w:themeShade="FF"/>
          <w:sz w:val="22"/>
          <w:szCs w:val="22"/>
          <w:lang w:val="en-GB"/>
        </w:rPr>
        <w:t xml:space="preserve">The World Health Organization (WHO) is a reputable supply of statistics due to the fact they used peer-reviewed that this is nicely indicator that the supply is scholarly and reliable, Moreover, before publication, peer-reviewed journals require that articles files be reviewed via way of means of professionals withinside the identical profession. The world health Organisation  </w:t>
      </w:r>
      <w:r w:rsidRPr="08FAE8A1" w:rsidR="47D7904D">
        <w:rPr>
          <w:rFonts w:ascii="Arial" w:hAnsi="Arial" w:eastAsia="Arial" w:cs="Arial"/>
          <w:noProof w:val="0"/>
          <w:lang w:val="en-US"/>
        </w:rPr>
        <w:t xml:space="preserve">was </w:t>
      </w:r>
      <w:r w:rsidRPr="08FAE8A1" w:rsidR="47D7904D">
        <w:rPr>
          <w:rFonts w:ascii="Arial" w:hAnsi="Arial" w:eastAsia="Arial" w:cs="Arial"/>
          <w:noProof w:val="0"/>
          <w:lang w:val="en-US"/>
        </w:rPr>
        <w:t>established</w:t>
      </w:r>
      <w:r w:rsidRPr="08FAE8A1" w:rsidR="47D7904D">
        <w:rPr>
          <w:rFonts w:ascii="Arial" w:hAnsi="Arial" w:eastAsia="Arial" w:cs="Arial"/>
          <w:noProof w:val="0"/>
          <w:lang w:val="en-US"/>
        </w:rPr>
        <w:t xml:space="preserve"> in 1948, a United Nations organization that joins countries, </w:t>
      </w:r>
      <w:r w:rsidRPr="08FAE8A1" w:rsidR="47D7904D">
        <w:rPr>
          <w:rFonts w:ascii="Arial" w:hAnsi="Arial" w:eastAsia="Arial" w:cs="Arial"/>
          <w:noProof w:val="0"/>
          <w:lang w:val="en-US"/>
        </w:rPr>
        <w:t>collaborators, sharing statistic data for pu</w:t>
      </w:r>
      <w:r w:rsidRPr="08FAE8A1" w:rsidR="08FAE8A1">
        <w:rPr>
          <w:rFonts w:ascii="Arial" w:hAnsi="Arial" w:eastAsia="Arial" w:cs="Arial"/>
          <w:noProof w:val="0"/>
          <w:lang w:val="en-US"/>
        </w:rPr>
        <w:t xml:space="preserve">rposes of </w:t>
      </w:r>
      <w:r w:rsidRPr="08FAE8A1" w:rsidR="08FAE8A1">
        <w:rPr>
          <w:rFonts w:ascii="Arial" w:hAnsi="Arial" w:eastAsia="Arial" w:cs="Arial"/>
          <w:noProof w:val="0"/>
          <w:lang w:val="en-US"/>
        </w:rPr>
        <w:t>evidence-based</w:t>
      </w:r>
      <w:r w:rsidRPr="08FAE8A1" w:rsidR="08FAE8A1">
        <w:rPr>
          <w:rFonts w:ascii="Arial" w:hAnsi="Arial" w:eastAsia="Arial" w:cs="Arial"/>
          <w:noProof w:val="0"/>
          <w:lang w:val="en-US"/>
        </w:rPr>
        <w:t xml:space="preserve"> research.</w:t>
      </w:r>
    </w:p>
    <w:p w:rsidR="08FAE8A1" w:rsidP="08FAE8A1" w:rsidRDefault="08FAE8A1" w14:paraId="5AF7D07B" w14:textId="7B130F9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8FAE8A1" w:rsidP="08FAE8A1" w:rsidRDefault="08FAE8A1" w14:paraId="0EF156AB" w14:textId="6E85E213">
      <w:pPr>
        <w:pStyle w:val="Normal"/>
        <w:spacing w:line="360" w:lineRule="auto"/>
        <w:rPr>
          <w:rFonts w:ascii="Arial" w:hAnsi="Arial" w:eastAsia="Arial" w:cs="Arial"/>
          <w:noProof w:val="0"/>
          <w:lang w:val="en-US"/>
        </w:rPr>
      </w:pPr>
    </w:p>
    <w:p w:rsidR="08FAE8A1" w:rsidP="08FAE8A1" w:rsidRDefault="08FAE8A1" w14:paraId="3E7C59BE" w14:textId="47220EF9">
      <w:pPr>
        <w:pStyle w:val="Normal"/>
        <w:spacing w:line="360" w:lineRule="auto"/>
        <w:rPr>
          <w:rFonts w:ascii="Arial" w:hAnsi="Arial" w:eastAsia="Arial" w:cs="Arial"/>
          <w:noProof w:val="0"/>
          <w:lang w:val="en-US"/>
        </w:rPr>
      </w:pPr>
    </w:p>
    <w:p w:rsidR="3E81F226" w:rsidP="08FAE8A1" w:rsidRDefault="3E81F226" w14:paraId="4F42700E" w14:textId="5A8590F6">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693B3233">
        <w:rPr>
          <w:rFonts w:ascii="Arial" w:hAnsi="Arial" w:eastAsia="Arial" w:cs="Arial"/>
          <w:b w:val="1"/>
          <w:bCs w:val="1"/>
          <w:noProof w:val="0"/>
          <w:lang w:val="en-US"/>
        </w:rPr>
        <w:t xml:space="preserve">Whitfield, K. and Wismer, S. (2006). Inclusivity and Dementia: Health Services Planning with Individuals with Dementia. </w:t>
      </w:r>
      <w:r w:rsidRPr="08FAE8A1" w:rsidR="693B3233">
        <w:rPr>
          <w:rFonts w:ascii="Arial" w:hAnsi="Arial" w:eastAsia="Arial" w:cs="Arial"/>
          <w:b w:val="1"/>
          <w:bCs w:val="1"/>
          <w:noProof w:val="0"/>
          <w:lang w:val="en-US"/>
        </w:rPr>
        <w:t>Healthcare Policy</w:t>
      </w:r>
      <w:r w:rsidRPr="08FAE8A1" w:rsidR="693B3233">
        <w:rPr>
          <w:rFonts w:ascii="Arial" w:hAnsi="Arial" w:eastAsia="Arial" w:cs="Arial"/>
          <w:b w:val="1"/>
          <w:bCs w:val="1"/>
          <w:noProof w:val="0"/>
          <w:lang w:val="en-US"/>
        </w:rPr>
        <w:t xml:space="preserve">, [online] 1(2), pp.120–134. Available at: </w:t>
      </w:r>
      <w:hyperlink r:id="R9e077b6c089f49b7">
        <w:r w:rsidRPr="08FAE8A1" w:rsidR="693B3233">
          <w:rPr>
            <w:rStyle w:val="Hyperlink"/>
            <w:rFonts w:ascii="Arial" w:hAnsi="Arial" w:eastAsia="Arial" w:cs="Arial"/>
            <w:b w:val="1"/>
            <w:bCs w:val="1"/>
            <w:noProof w:val="0"/>
            <w:lang w:val="en-US"/>
          </w:rPr>
          <w:t>https://www.ncbi.nlm.nih.gov/pmc/articles/PMC2585329/</w:t>
        </w:r>
      </w:hyperlink>
      <w:r w:rsidRPr="08FAE8A1" w:rsidR="693B3233">
        <w:rPr>
          <w:rFonts w:ascii="Arial" w:hAnsi="Arial" w:eastAsia="Arial" w:cs="Arial"/>
          <w:b w:val="1"/>
          <w:bCs w:val="1"/>
          <w:noProof w:val="0"/>
          <w:lang w:val="en-US"/>
        </w:rPr>
        <w:t xml:space="preserve">. </w:t>
      </w:r>
      <w:r w:rsidRPr="08FAE8A1" w:rsidR="4DC9E7BE">
        <w:rPr>
          <w:rFonts w:ascii="Arial" w:hAnsi="Arial" w:eastAsia="Arial" w:cs="Arial"/>
          <w:b w:val="1"/>
          <w:bCs w:val="1"/>
          <w:noProof w:val="0"/>
          <w:lang w:val="en-US"/>
        </w:rPr>
        <w:t>(Accessed</w:t>
      </w:r>
      <w:r w:rsidRPr="08FAE8A1" w:rsidR="693B3233">
        <w:rPr>
          <w:rFonts w:ascii="Arial" w:hAnsi="Arial" w:eastAsia="Arial" w:cs="Arial"/>
          <w:b w:val="1"/>
          <w:bCs w:val="1"/>
          <w:noProof w:val="0"/>
          <w:lang w:val="en-US"/>
        </w:rPr>
        <w:t xml:space="preserve"> 07 </w:t>
      </w:r>
      <w:r w:rsidRPr="08FAE8A1" w:rsidR="66542F60">
        <w:rPr>
          <w:rFonts w:ascii="Arial" w:hAnsi="Arial" w:eastAsia="Arial" w:cs="Arial"/>
          <w:b w:val="1"/>
          <w:bCs w:val="1"/>
          <w:noProof w:val="0"/>
          <w:lang w:val="en-US"/>
        </w:rPr>
        <w:t xml:space="preserve">February </w:t>
      </w:r>
      <w:r w:rsidRPr="08FAE8A1" w:rsidR="4E45D063">
        <w:rPr>
          <w:rFonts w:ascii="Arial" w:hAnsi="Arial" w:eastAsia="Arial" w:cs="Arial"/>
          <w:b w:val="1"/>
          <w:bCs w:val="1"/>
          <w:noProof w:val="0"/>
          <w:lang w:val="en-US"/>
        </w:rPr>
        <w:t>2022)</w:t>
      </w:r>
      <w:r w:rsidRPr="08FAE8A1" w:rsidR="57D6A0B6">
        <w:rPr>
          <w:rFonts w:ascii="Arial" w:hAnsi="Arial" w:eastAsia="Arial" w:cs="Arial"/>
          <w:b w:val="1"/>
          <w:bCs w:val="1"/>
          <w:noProof w:val="0"/>
          <w:lang w:val="en-US"/>
        </w:rPr>
        <w:t>.</w:t>
      </w:r>
    </w:p>
    <w:p w:rsidR="286B2AA0" w:rsidP="08FAE8A1" w:rsidRDefault="286B2AA0" w14:paraId="5A80F52E" w14:textId="2D5C5E7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08FAE8A1" w:rsidR="28385F5C">
        <w:rPr>
          <w:rFonts w:ascii="Arial" w:hAnsi="Arial" w:eastAsia="Arial" w:cs="Arial"/>
          <w:noProof w:val="0"/>
          <w:lang w:val="en-US"/>
        </w:rPr>
        <w:t xml:space="preserve"> </w:t>
      </w:r>
    </w:p>
    <w:p w:rsidR="1F741B0A" w:rsidP="08FAE8A1" w:rsidRDefault="1F741B0A" w14:paraId="5F41446E" w14:textId="5EC4091B">
      <w:pPr>
        <w:pStyle w:val="Normal"/>
        <w:spacing w:line="360" w:lineRule="auto"/>
        <w:rPr>
          <w:rFonts w:ascii="Arial" w:hAnsi="Arial" w:eastAsia="Arial" w:cs="Arial"/>
          <w:noProof w:val="0"/>
          <w:lang w:val="en-US"/>
        </w:rPr>
      </w:pPr>
      <w:r w:rsidRPr="08FAE8A1" w:rsidR="08FAE8A1">
        <w:rPr>
          <w:rFonts w:ascii="Arial" w:hAnsi="Arial" w:eastAsia="Arial" w:cs="Arial"/>
          <w:noProof w:val="0"/>
          <w:lang w:val="en-US"/>
        </w:rPr>
        <w:t>This website article is a credible source of information because it was a published journal document that has been peer-reviewed and researched study-based on evidence. Furthermore, the source is authentic because critical analysis health policies that are the authoritative body which is a legal state law that needs to be followed.</w:t>
      </w:r>
    </w:p>
    <w:p w:rsidR="1F741B0A" w:rsidP="1F741B0A" w:rsidRDefault="1F741B0A" w14:paraId="65A649ED" w14:textId="3A46887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8F74887" w14:textId="6982C6BB">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1D751452" w14:textId="7FAA9914">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7BED1B1C" w14:textId="4AB9AE09">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5253F291" w14:textId="7CB6C4E2">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436D9DAF" w14:textId="70362006">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63E0B8F" w:rsidP="08FAE8A1" w:rsidRDefault="063E0B8F" w14:paraId="15361999" w14:textId="0EB3EE1E">
      <w:pPr>
        <w:pStyle w:val="ListParagraph"/>
        <w:numPr>
          <w:ilvl w:val="0"/>
          <w:numId w:val="1"/>
        </w:numPr>
        <w:bidi w:val="0"/>
        <w:spacing w:before="0" w:beforeAutospacing="off" w:after="160" w:afterAutospacing="off" w:line="360" w:lineRule="auto"/>
        <w:ind w:right="0"/>
        <w:jc w:val="left"/>
        <w:rPr>
          <w:rFonts w:ascii="Arial" w:hAnsi="Arial" w:eastAsia="Arial" w:cs="Arial"/>
          <w:b w:val="1"/>
          <w:bCs w:val="1"/>
          <w:caps w:val="0"/>
          <w:smallCaps w:val="0"/>
          <w:noProof w:val="0"/>
          <w:color w:val="000000" w:themeColor="text1" w:themeTint="FF" w:themeShade="FF"/>
          <w:sz w:val="27"/>
          <w:szCs w:val="27"/>
          <w:lang w:val="en-US"/>
        </w:rPr>
      </w:pPr>
      <w:r w:rsidRPr="08FAE8A1" w:rsidR="063E0B8F">
        <w:rPr>
          <w:rFonts w:ascii="Arial" w:hAnsi="Arial" w:eastAsia="Arial" w:cs="Arial"/>
          <w:b w:val="1"/>
          <w:bCs w:val="1"/>
          <w:noProof w:val="0"/>
          <w:lang w:val="en-US"/>
        </w:rPr>
        <w:t xml:space="preserve">Alzheimer's Research UK (2015). </w:t>
      </w:r>
      <w:r w:rsidRPr="08FAE8A1" w:rsidR="063E0B8F">
        <w:rPr>
          <w:rFonts w:ascii="Arial" w:hAnsi="Arial" w:eastAsia="Arial" w:cs="Arial"/>
          <w:b w:val="1"/>
          <w:bCs w:val="1"/>
          <w:noProof w:val="0"/>
          <w:lang w:val="en-US"/>
        </w:rPr>
        <w:t>Statistics about dementia | Dementia Statistics Hub</w:t>
      </w:r>
      <w:r w:rsidRPr="08FAE8A1" w:rsidR="063E0B8F">
        <w:rPr>
          <w:rFonts w:ascii="Arial" w:hAnsi="Arial" w:eastAsia="Arial" w:cs="Arial"/>
          <w:b w:val="1"/>
          <w:bCs w:val="1"/>
          <w:noProof w:val="0"/>
          <w:lang w:val="en-US"/>
        </w:rPr>
        <w:t xml:space="preserve">. [online] Dementia Statistics Hub. Available at: </w:t>
      </w:r>
      <w:hyperlink r:id="R5edc3744922c462f">
        <w:r w:rsidRPr="08FAE8A1" w:rsidR="063E0B8F">
          <w:rPr>
            <w:rStyle w:val="Hyperlink"/>
            <w:rFonts w:ascii="Arial" w:hAnsi="Arial" w:eastAsia="Arial" w:cs="Arial"/>
            <w:b w:val="1"/>
            <w:bCs w:val="1"/>
            <w:noProof w:val="0"/>
            <w:lang w:val="en-US"/>
          </w:rPr>
          <w:t>https://www.dementiastatistics.org/statistics-about-dementia/</w:t>
        </w:r>
      </w:hyperlink>
      <w:r w:rsidRPr="08FAE8A1" w:rsidR="063E0B8F">
        <w:rPr>
          <w:rFonts w:ascii="Arial" w:hAnsi="Arial" w:eastAsia="Arial" w:cs="Arial"/>
          <w:b w:val="1"/>
          <w:bCs w:val="1"/>
          <w:noProof w:val="0"/>
          <w:lang w:val="en-US"/>
        </w:rPr>
        <w:t>.</w:t>
      </w:r>
      <w:r w:rsidRPr="08FAE8A1" w:rsidR="42E32694">
        <w:rPr>
          <w:rFonts w:ascii="Arial" w:hAnsi="Arial" w:eastAsia="Arial" w:cs="Arial"/>
          <w:b w:val="1"/>
          <w:bCs w:val="1"/>
          <w:noProof w:val="0"/>
          <w:lang w:val="en-US"/>
        </w:rPr>
        <w:t xml:space="preserve"> (</w:t>
      </w:r>
      <w:r w:rsidRPr="08FAE8A1" w:rsidR="1EF6FCBF">
        <w:rPr>
          <w:rFonts w:ascii="Arial" w:hAnsi="Arial" w:eastAsia="Arial" w:cs="Arial"/>
          <w:b w:val="1"/>
          <w:bCs w:val="1"/>
          <w:noProof w:val="0"/>
          <w:lang w:val="en-US"/>
        </w:rPr>
        <w:t>Accessed:</w:t>
      </w:r>
      <w:r w:rsidRPr="08FAE8A1" w:rsidR="42E32694">
        <w:rPr>
          <w:rFonts w:ascii="Arial" w:hAnsi="Arial" w:eastAsia="Arial" w:cs="Arial"/>
          <w:b w:val="1"/>
          <w:bCs w:val="1"/>
          <w:noProof w:val="0"/>
          <w:lang w:val="en-US"/>
        </w:rPr>
        <w:t xml:space="preserve"> 07 February 2022</w:t>
      </w:r>
      <w:r w:rsidRPr="08FAE8A1" w:rsidR="266D4C10">
        <w:rPr>
          <w:rFonts w:ascii="Arial" w:hAnsi="Arial" w:eastAsia="Arial" w:cs="Arial"/>
          <w:b w:val="1"/>
          <w:bCs w:val="1"/>
          <w:noProof w:val="0"/>
          <w:lang w:val="en-US"/>
        </w:rPr>
        <w:t>)</w:t>
      </w:r>
      <w:r w:rsidRPr="08FAE8A1" w:rsidR="08FAE8A1">
        <w:rPr>
          <w:rFonts w:ascii="Arial" w:hAnsi="Arial" w:eastAsia="Arial" w:cs="Arial"/>
          <w:b w:val="1"/>
          <w:bCs w:val="1"/>
          <w:i w:val="0"/>
          <w:iCs w:val="0"/>
          <w:caps w:val="0"/>
          <w:smallCaps w:val="0"/>
          <w:noProof w:val="0"/>
          <w:color w:val="000000" w:themeColor="text1" w:themeTint="FF" w:themeShade="FF"/>
          <w:sz w:val="27"/>
          <w:szCs w:val="27"/>
          <w:lang w:val="en-US"/>
        </w:rPr>
        <w:t>.</w:t>
      </w:r>
    </w:p>
    <w:p w:rsidR="5A52CE05" w:rsidP="08FAE8A1" w:rsidRDefault="5A52CE05" w14:paraId="136F7F35" w14:textId="4B73A1D3">
      <w:pPr>
        <w:pStyle w:val="Normal"/>
        <w:spacing w:line="360" w:lineRule="auto"/>
        <w:rPr>
          <w:rFonts w:ascii="Arial" w:hAnsi="Arial" w:eastAsia="Arial" w:cs="Arial"/>
          <w:noProof w:val="0"/>
          <w:lang w:val="en-US"/>
        </w:rPr>
      </w:pPr>
      <w:r w:rsidRPr="08FAE8A1" w:rsidR="5A52CE05">
        <w:rPr>
          <w:rFonts w:ascii="Arial" w:hAnsi="Arial" w:eastAsia="Arial" w:cs="Arial"/>
          <w:noProof w:val="0"/>
          <w:lang w:val="en-US"/>
        </w:rPr>
        <w:t>Alzheimer's Research is a credible source because they take part in clinical research about Dementia, its diagnoses, treatments, and causes, which is evidence-based. Furthermore, all research completed is peer-reviewed by experts in the profession prior to publication. Alzheimer's Research is a reputable source because they perform</w:t>
      </w:r>
      <w:r w:rsidRPr="08FAE8A1" w:rsidR="08FAE8A1">
        <w:rPr>
          <w:rFonts w:ascii="Arial" w:hAnsi="Arial" w:eastAsia="Arial" w:cs="Arial"/>
          <w:noProof w:val="0"/>
          <w:lang w:val="en-US"/>
        </w:rPr>
        <w:t xml:space="preserve"> clinical trials involving suffer of dementia to understand the disease after making their findings public.</w:t>
      </w:r>
    </w:p>
    <w:p w:rsidR="1A5AA4CB" w:rsidP="08FAE8A1" w:rsidRDefault="1A5AA4CB" w14:paraId="71915D6F" w14:textId="39E6C13A">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A5AA4CB" w:rsidP="1F741B0A" w:rsidRDefault="1A5AA4CB" w14:paraId="432125AC" w14:textId="2FE0CCF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3AE2AEFF" w:rsidP="08FAE8A1" w:rsidRDefault="3AE2AEFF" w14:paraId="44320725" w14:textId="364B974C">
      <w:pPr>
        <w:pStyle w:val="ListParagraph"/>
        <w:numPr>
          <w:ilvl w:val="0"/>
          <w:numId w:val="1"/>
        </w:numPr>
        <w:rPr>
          <w:rFonts w:ascii="Arial" w:hAnsi="Arial" w:eastAsia="Arial" w:cs="Arial"/>
          <w:b w:val="1"/>
          <w:bCs w:val="1"/>
          <w:caps w:val="0"/>
          <w:smallCaps w:val="0"/>
          <w:noProof w:val="0"/>
          <w:color w:val="000000" w:themeColor="text1" w:themeTint="FF" w:themeShade="FF"/>
          <w:sz w:val="27"/>
          <w:szCs w:val="27"/>
          <w:lang w:val="en-US"/>
        </w:rPr>
      </w:pPr>
      <w:r w:rsidRPr="08FAE8A1" w:rsidR="2BFCC270">
        <w:rPr>
          <w:rFonts w:ascii="Arial" w:hAnsi="Arial" w:eastAsia="Arial" w:cs="Arial"/>
          <w:b w:val="1"/>
          <w:bCs w:val="1"/>
          <w:noProof w:val="0"/>
          <w:lang w:val="en-US"/>
        </w:rPr>
        <w:t xml:space="preserve">Alzheimer's Society (2019). </w:t>
      </w:r>
      <w:r w:rsidRPr="08FAE8A1" w:rsidR="2BFCC270">
        <w:rPr>
          <w:rFonts w:ascii="Arial" w:hAnsi="Arial" w:eastAsia="Arial" w:cs="Arial"/>
          <w:b w:val="1"/>
          <w:bCs w:val="1"/>
          <w:noProof w:val="0"/>
          <w:lang w:val="en-US"/>
        </w:rPr>
        <w:t>Facts for the media</w:t>
      </w:r>
      <w:r w:rsidRPr="08FAE8A1" w:rsidR="2BFCC270">
        <w:rPr>
          <w:rFonts w:ascii="Arial" w:hAnsi="Arial" w:eastAsia="Arial" w:cs="Arial"/>
          <w:b w:val="1"/>
          <w:bCs w:val="1"/>
          <w:noProof w:val="0"/>
          <w:lang w:val="en-US"/>
        </w:rPr>
        <w:t xml:space="preserve">. [online] Alzheimer’s Society. Available at: </w:t>
      </w:r>
      <w:hyperlink r:id="Rbe7cc2cac52d401c">
        <w:r w:rsidRPr="08FAE8A1" w:rsidR="2BFCC270">
          <w:rPr>
            <w:rStyle w:val="Hyperlink"/>
            <w:rFonts w:ascii="Arial" w:hAnsi="Arial" w:eastAsia="Arial" w:cs="Arial"/>
            <w:b w:val="1"/>
            <w:bCs w:val="1"/>
            <w:noProof w:val="0"/>
            <w:lang w:val="en-US"/>
          </w:rPr>
          <w:t>https://www.alzheimers.org.uk/about-us/news-and-media/facts-media</w:t>
        </w:r>
      </w:hyperlink>
      <w:r w:rsidRPr="08FAE8A1" w:rsidR="2BFCC270">
        <w:rPr>
          <w:rFonts w:ascii="Arial" w:hAnsi="Arial" w:eastAsia="Arial" w:cs="Arial"/>
          <w:b w:val="1"/>
          <w:bCs w:val="1"/>
          <w:noProof w:val="0"/>
          <w:lang w:val="en-US"/>
        </w:rPr>
        <w:t xml:space="preserve">. </w:t>
      </w:r>
      <w:r w:rsidRPr="08FAE8A1" w:rsidR="2BD6D9A5">
        <w:rPr>
          <w:rFonts w:ascii="Arial" w:hAnsi="Arial" w:eastAsia="Arial" w:cs="Arial"/>
          <w:b w:val="1"/>
          <w:bCs w:val="1"/>
          <w:noProof w:val="0"/>
          <w:lang w:val="en-US"/>
        </w:rPr>
        <w:t>(Accessed</w:t>
      </w:r>
      <w:r w:rsidRPr="08FAE8A1" w:rsidR="2BFCC270">
        <w:rPr>
          <w:rFonts w:ascii="Arial" w:hAnsi="Arial" w:eastAsia="Arial" w:cs="Arial"/>
          <w:b w:val="1"/>
          <w:bCs w:val="1"/>
          <w:noProof w:val="0"/>
          <w:lang w:val="en-US"/>
        </w:rPr>
        <w:t xml:space="preserve">: </w:t>
      </w:r>
      <w:r w:rsidRPr="08FAE8A1" w:rsidR="2EA41072">
        <w:rPr>
          <w:rFonts w:ascii="Arial" w:hAnsi="Arial" w:eastAsia="Arial" w:cs="Arial"/>
          <w:b w:val="1"/>
          <w:bCs w:val="1"/>
          <w:noProof w:val="0"/>
          <w:lang w:val="en-US"/>
        </w:rPr>
        <w:t xml:space="preserve">07 February </w:t>
      </w:r>
      <w:r w:rsidRPr="08FAE8A1" w:rsidR="66448B43">
        <w:rPr>
          <w:rFonts w:ascii="Arial" w:hAnsi="Arial" w:eastAsia="Arial" w:cs="Arial"/>
          <w:b w:val="1"/>
          <w:bCs w:val="1"/>
          <w:noProof w:val="0"/>
          <w:lang w:val="en-US"/>
        </w:rPr>
        <w:t>2022)</w:t>
      </w:r>
    </w:p>
    <w:p w:rsidR="1A5AA4CB" w:rsidP="08FAE8A1" w:rsidRDefault="1A5AA4CB" w14:paraId="31C852D0" w14:textId="309E3CE0">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08FAE8A1" w:rsidR="1B4CB5EC">
        <w:rPr>
          <w:rFonts w:ascii="Arial" w:hAnsi="Arial" w:eastAsia="Arial" w:cs="Arial"/>
          <w:noProof w:val="0"/>
          <w:lang w:val="en-US"/>
        </w:rPr>
        <w:t xml:space="preserve">The main reason for choosing the Alzheimer's Society is because </w:t>
      </w:r>
      <w:r w:rsidRPr="08FAE8A1" w:rsidR="1B4CB5EC">
        <w:rPr>
          <w:rFonts w:ascii="Arial" w:hAnsi="Arial" w:eastAsia="Arial" w:cs="Arial"/>
          <w:noProof w:val="0"/>
          <w:lang w:val="en-US"/>
        </w:rPr>
        <w:t>it is</w:t>
      </w:r>
      <w:r w:rsidRPr="08FAE8A1" w:rsidR="1B4CB5EC">
        <w:rPr>
          <w:rFonts w:ascii="Arial" w:hAnsi="Arial" w:eastAsia="Arial" w:cs="Arial"/>
          <w:noProof w:val="0"/>
          <w:lang w:val="en-US"/>
        </w:rPr>
        <w:t xml:space="preserve"> a credible source of reference that focuses on giving advice on Dementia based on experience and evidence. Furthermore, they help people with Dementia live longer in the community without recrimination. The source is widely accepted and is accessed by organizations, healthcare workers, and the public.</w:t>
      </w:r>
    </w:p>
    <w:p w:rsidR="3AE2AEFF" w:rsidP="08FAE8A1" w:rsidRDefault="3AE2AEFF" w14:paraId="1FEF8F12" w14:textId="5E34970A">
      <w:pPr>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08FAE8A1" w:rsidR="0BC59A45">
        <w:rPr>
          <w:rFonts w:ascii="Arial" w:hAnsi="Arial" w:eastAsia="Arial" w:cs="Arial"/>
          <w:b w:val="0"/>
          <w:bCs w:val="0"/>
          <w:i w:val="0"/>
          <w:iCs w:val="0"/>
          <w:caps w:val="0"/>
          <w:smallCaps w:val="0"/>
          <w:noProof w:val="0"/>
          <w:color w:val="000000" w:themeColor="text1" w:themeTint="FF" w:themeShade="FF"/>
          <w:sz w:val="27"/>
          <w:szCs w:val="27"/>
          <w:lang w:val="en-US"/>
        </w:rPr>
        <w:t>‌</w:t>
      </w:r>
    </w:p>
    <w:p w:rsidR="1F741B0A" w:rsidP="1F741B0A" w:rsidRDefault="1F741B0A" w14:paraId="4484CE88" w14:textId="2B714C96">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1F741B0A" w:rsidRDefault="1F741B0A" w14:paraId="23C5BE7F" w14:textId="68624147">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1F741B0A" w:rsidRDefault="1F741B0A" w14:paraId="0842200F" w14:textId="2E8678CC">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F466336" w14:textId="50B8ECCC">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536CAE2F" w14:textId="24451310">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744F55D1" w14:textId="4823D5FB">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711E6FF0" w14:textId="6E4DCD23">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4635DBE" w14:textId="71121808">
      <w:pPr>
        <w:pStyle w:val="ListParagraph"/>
        <w:numPr>
          <w:ilvl w:val="0"/>
          <w:numId w:val="1"/>
        </w:numPr>
        <w:rPr>
          <w:rFonts w:ascii="Arial" w:hAnsi="Arial" w:eastAsia="Arial" w:cs="Arial"/>
          <w:b w:val="1"/>
          <w:bCs w:val="1"/>
          <w:noProof w:val="0"/>
          <w:sz w:val="22"/>
          <w:szCs w:val="22"/>
          <w:lang w:val="en-GB"/>
        </w:rPr>
      </w:pPr>
      <w:r w:rsidRPr="08FAE8A1" w:rsidR="0E40CA0E">
        <w:rPr>
          <w:rFonts w:ascii="Arial" w:hAnsi="Arial" w:eastAsia="Arial" w:cs="Arial"/>
          <w:b w:val="1"/>
          <w:bCs w:val="1"/>
          <w:noProof w:val="0"/>
          <w:lang w:val="en-GB"/>
        </w:rPr>
        <w:t>(</w:t>
      </w:r>
      <w:r w:rsidRPr="08FAE8A1" w:rsidR="0E40CA0E">
        <w:rPr>
          <w:rFonts w:ascii="Arial" w:hAnsi="Arial" w:eastAsia="Arial" w:cs="Arial"/>
          <w:b w:val="1"/>
          <w:bCs w:val="1"/>
          <w:noProof w:val="0"/>
          <w:lang w:val="en-GB"/>
        </w:rPr>
        <w:t>Age Uk ,2022). [online] Available at: https://www.ageuk.org.uk/globalassets/age-uk/documents/reports-and-publications/reports-and-briefings/health-wellbeing/rb_oct14_cognitive_decline_and_dementia_evidence_review_age_uk.pdf&gt; [Accessed: 19 February 2022].</w:t>
      </w:r>
    </w:p>
    <w:p w:rsidR="1F741B0A" w:rsidP="08FAE8A1" w:rsidRDefault="1F741B0A" w14:paraId="62F7DE84" w14:textId="545EF009">
      <w:pPr>
        <w:pStyle w:val="Normal"/>
        <w:spacing w:after="160" w:line="360" w:lineRule="auto"/>
        <w:jc w:val="left"/>
        <w:rPr>
          <w:rFonts w:ascii="Arial" w:hAnsi="Arial" w:eastAsia="Arial" w:cs="Arial"/>
          <w:noProof w:val="0"/>
          <w:lang w:val="en-US"/>
        </w:rPr>
      </w:pPr>
      <w:r w:rsidRPr="08FAE8A1" w:rsidR="21486227">
        <w:rPr>
          <w:rFonts w:ascii="Arial" w:hAnsi="Arial" w:eastAsia="Arial" w:cs="Arial"/>
          <w:noProof w:val="0"/>
          <w:lang w:val="en-US"/>
        </w:rPr>
        <w:t xml:space="preserve"> The website used in this annotated bibliography is a credible source because the information has been peer</w:t>
      </w:r>
      <w:r w:rsidRPr="08FAE8A1" w:rsidR="08FAE8A1">
        <w:rPr>
          <w:rFonts w:ascii="Arial" w:hAnsi="Arial" w:eastAsia="Arial" w:cs="Arial"/>
          <w:noProof w:val="0"/>
          <w:lang w:val="en-US"/>
        </w:rPr>
        <w:t>-reviewed and published.</w:t>
      </w:r>
      <w:r w:rsidRPr="08FAE8A1" w:rsidR="21486227">
        <w:rPr>
          <w:rFonts w:ascii="Arial" w:hAnsi="Arial" w:eastAsia="Arial" w:cs="Arial"/>
          <w:noProof w:val="0"/>
          <w:lang w:val="en-US"/>
        </w:rPr>
        <w:t xml:space="preserve"> Fur</w:t>
      </w:r>
      <w:r w:rsidRPr="08FAE8A1" w:rsidR="6F5CECE9">
        <w:rPr>
          <w:rFonts w:ascii="Arial" w:hAnsi="Arial" w:eastAsia="Arial" w:cs="Arial"/>
          <w:noProof w:val="0"/>
          <w:lang w:val="en-US"/>
        </w:rPr>
        <w:t>thermore, the Age Uk website is a recognizable source of essential information from reputable governmental pages. They performed evidence-based research on topic related to their area of</w:t>
      </w:r>
      <w:r w:rsidRPr="08FAE8A1" w:rsidR="08FAE8A1">
        <w:rPr>
          <w:rFonts w:ascii="Arial" w:hAnsi="Arial" w:eastAsia="Arial" w:cs="Arial"/>
          <w:noProof w:val="0"/>
          <w:lang w:val="en-US"/>
        </w:rPr>
        <w:t xml:space="preserve"> expertise.</w:t>
      </w:r>
    </w:p>
    <w:p w:rsidR="08FAE8A1" w:rsidP="08FAE8A1" w:rsidRDefault="08FAE8A1" w14:paraId="0BE172B8" w14:textId="52FE132C">
      <w:pPr>
        <w:pStyle w:val="Normal"/>
        <w:spacing w:after="160" w:line="360" w:lineRule="auto"/>
        <w:jc w:val="both"/>
        <w:rPr>
          <w:rFonts w:ascii="Arial" w:hAnsi="Arial" w:eastAsia="Arial" w:cs="Arial"/>
          <w:noProof w:val="0"/>
          <w:lang w:val="en-US"/>
        </w:rPr>
      </w:pPr>
    </w:p>
    <w:p w:rsidR="5639A752" w:rsidP="08FAE8A1" w:rsidRDefault="5639A752" w14:paraId="733C0EE5" w14:textId="66F7915F">
      <w:pPr>
        <w:pStyle w:val="ListParagraph"/>
        <w:numPr>
          <w:ilvl w:val="0"/>
          <w:numId w:val="1"/>
        </w:numPr>
        <w:rPr>
          <w:rFonts w:ascii="Arial" w:hAnsi="Arial" w:eastAsia="Arial" w:cs="Arial"/>
          <w:b w:val="1"/>
          <w:bCs w:val="1"/>
          <w:caps w:val="0"/>
          <w:smallCaps w:val="0"/>
          <w:noProof w:val="0"/>
          <w:color w:val="000000" w:themeColor="text1" w:themeTint="FF" w:themeShade="FF"/>
          <w:sz w:val="27"/>
          <w:szCs w:val="27"/>
          <w:lang w:val="en-GB"/>
        </w:rPr>
      </w:pPr>
      <w:r w:rsidRPr="08FAE8A1" w:rsidR="0E40CA0E">
        <w:rPr>
          <w:rFonts w:ascii="Arial" w:hAnsi="Arial" w:eastAsia="Arial" w:cs="Arial"/>
          <w:b w:val="1"/>
          <w:bCs w:val="1"/>
          <w:noProof w:val="0"/>
          <w:lang w:val="en-GB"/>
        </w:rPr>
        <w:t xml:space="preserve">Gisborne, L. (2014). </w:t>
      </w:r>
      <w:r w:rsidRPr="08FAE8A1" w:rsidR="0E40CA0E">
        <w:rPr>
          <w:rFonts w:ascii="Arial" w:hAnsi="Arial" w:eastAsia="Arial" w:cs="Arial"/>
          <w:b w:val="1"/>
          <w:bCs w:val="1"/>
          <w:noProof w:val="0"/>
          <w:lang w:val="en-GB"/>
        </w:rPr>
        <w:t>The Social Model of Disability</w:t>
      </w:r>
      <w:r w:rsidRPr="08FAE8A1" w:rsidR="0E40CA0E">
        <w:rPr>
          <w:rFonts w:ascii="Arial" w:hAnsi="Arial" w:eastAsia="Arial" w:cs="Arial"/>
          <w:b w:val="1"/>
          <w:bCs w:val="1"/>
          <w:noProof w:val="0"/>
          <w:lang w:val="en-GB"/>
        </w:rPr>
        <w:t xml:space="preserve">. [online] </w:t>
      </w:r>
      <w:hyperlink r:id="Re7fe98f112334d64">
        <w:r w:rsidRPr="08FAE8A1" w:rsidR="0E40CA0E">
          <w:rPr>
            <w:rStyle w:val="Hyperlink"/>
            <w:rFonts w:ascii="Arial" w:hAnsi="Arial" w:eastAsia="Arial" w:cs="Arial"/>
            <w:b w:val="1"/>
            <w:bCs w:val="1"/>
            <w:noProof w:val="0"/>
            <w:lang w:val="en-GB"/>
          </w:rPr>
          <w:t>www.disability.admin.cam.ac.uk</w:t>
        </w:r>
      </w:hyperlink>
      <w:r w:rsidRPr="08FAE8A1" w:rsidR="0E40CA0E">
        <w:rPr>
          <w:rFonts w:ascii="Arial" w:hAnsi="Arial" w:eastAsia="Arial" w:cs="Arial"/>
          <w:b w:val="1"/>
          <w:bCs w:val="1"/>
          <w:noProof w:val="0"/>
          <w:lang w:val="en-GB"/>
        </w:rPr>
        <w:t xml:space="preserve">. Available at: </w:t>
      </w:r>
      <w:hyperlink r:id="R75e31cf03b264ba1">
        <w:r w:rsidRPr="08FAE8A1" w:rsidR="0E40CA0E">
          <w:rPr>
            <w:rStyle w:val="Hyperlink"/>
            <w:rFonts w:ascii="Arial" w:hAnsi="Arial" w:eastAsia="Arial" w:cs="Arial"/>
            <w:b w:val="1"/>
            <w:bCs w:val="1"/>
            <w:noProof w:val="0"/>
            <w:lang w:val="en-GB"/>
          </w:rPr>
          <w:t>https://www.disability.admin.cam.ac.uk/disability/social-model-disability</w:t>
        </w:r>
      </w:hyperlink>
      <w:r w:rsidRPr="08FAE8A1" w:rsidR="0E40CA0E">
        <w:rPr>
          <w:rFonts w:ascii="Arial" w:hAnsi="Arial" w:eastAsia="Arial" w:cs="Arial"/>
          <w:b w:val="1"/>
          <w:bCs w:val="1"/>
          <w:noProof w:val="0"/>
          <w:lang w:val="en-GB"/>
        </w:rPr>
        <w:t>.</w:t>
      </w:r>
    </w:p>
    <w:p w:rsidR="178FCFAC" w:rsidP="08FAE8A1" w:rsidRDefault="178FCFAC" w14:paraId="645C6498" w14:textId="3E70307E">
      <w:pPr>
        <w:pStyle w:val="Normal"/>
        <w:spacing w:after="160" w:line="360" w:lineRule="auto"/>
        <w:ind/>
        <w:jc w:val="both"/>
        <w:rPr>
          <w:rFonts w:ascii="Arial" w:hAnsi="Arial" w:eastAsia="Arial" w:cs="Arial"/>
          <w:b w:val="0"/>
          <w:bCs w:val="0"/>
          <w:i w:val="0"/>
          <w:iCs w:val="0"/>
          <w:caps w:val="0"/>
          <w:smallCaps w:val="0"/>
          <w:noProof w:val="0"/>
          <w:color w:val="000000" w:themeColor="text1" w:themeTint="FF" w:themeShade="FF"/>
          <w:sz w:val="21"/>
          <w:szCs w:val="21"/>
          <w:highlight w:val="yellow"/>
          <w:lang w:val="en-GB"/>
        </w:rPr>
      </w:pPr>
      <w:r w:rsidRPr="08FAE8A1" w:rsidR="6F5CECE9">
        <w:rPr>
          <w:rFonts w:ascii="Arial" w:hAnsi="Arial" w:eastAsia="Arial" w:cs="Arial"/>
          <w:noProof w:val="0"/>
          <w:lang w:val="en-GB"/>
        </w:rPr>
        <w:t xml:space="preserve">This article on The Social Model of disability was chosen because it is a reputable source because data and statistics within its content have been peer-reviewed robustly search for any errors within the documents and have been published in a journal article. The Social Model of disability made the comparison to the medical model of disability, </w:t>
      </w:r>
      <w:r w:rsidRPr="08FAE8A1" w:rsidR="6F5CECE9">
        <w:rPr>
          <w:rFonts w:ascii="Arial" w:hAnsi="Arial" w:eastAsia="Arial" w:cs="Arial"/>
          <w:noProof w:val="0"/>
          <w:lang w:val="en-GB"/>
        </w:rPr>
        <w:t>stating</w:t>
      </w:r>
      <w:r w:rsidRPr="08FAE8A1" w:rsidR="6F5CECE9">
        <w:rPr>
          <w:rFonts w:ascii="Arial" w:hAnsi="Arial" w:eastAsia="Arial" w:cs="Arial"/>
          <w:noProof w:val="0"/>
          <w:lang w:val="en-GB"/>
        </w:rPr>
        <w:t xml:space="preserve"> that the medical model treats the illness but does not look at other underlying conditions that may have </w:t>
      </w:r>
      <w:r w:rsidRPr="08FAE8A1" w:rsidR="6F5CECE9">
        <w:rPr>
          <w:rFonts w:ascii="Arial" w:hAnsi="Arial" w:eastAsia="Arial" w:cs="Arial"/>
          <w:noProof w:val="0"/>
          <w:lang w:val="en-GB"/>
        </w:rPr>
        <w:t>impacted</w:t>
      </w:r>
      <w:r w:rsidRPr="08FAE8A1" w:rsidR="6F5CECE9">
        <w:rPr>
          <w:rFonts w:ascii="Arial" w:hAnsi="Arial" w:eastAsia="Arial" w:cs="Arial"/>
          <w:noProof w:val="0"/>
          <w:lang w:val="en-GB"/>
        </w:rPr>
        <w:t xml:space="preserve"> the person’s poor health.</w:t>
      </w:r>
    </w:p>
    <w:p w:rsidR="1F741B0A" w:rsidP="1F741B0A" w:rsidRDefault="1F741B0A" w14:paraId="3C4309CF" w14:textId="13FF8FE9">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74FE2AF7" w:rsidP="08FAE8A1" w:rsidRDefault="74FE2AF7" w14:paraId="40032557" w14:textId="76E446E8">
      <w:pPr>
        <w:pStyle w:val="ListParagraph"/>
        <w:numPr>
          <w:ilvl w:val="0"/>
          <w:numId w:val="1"/>
        </w:num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08FAE8A1" w:rsidR="42D6D2BF">
        <w:rPr>
          <w:rFonts w:ascii="Arial" w:hAnsi="Arial" w:eastAsia="Arial" w:cs="Arial"/>
          <w:b w:val="1"/>
          <w:bCs w:val="1"/>
          <w:i w:val="0"/>
          <w:iCs w:val="0"/>
          <w:caps w:val="0"/>
          <w:smallCaps w:val="0"/>
          <w:noProof w:val="0"/>
          <w:color w:val="000000" w:themeColor="text1" w:themeTint="FF" w:themeShade="FF"/>
          <w:sz w:val="22"/>
          <w:szCs w:val="22"/>
          <w:lang w:val="en-US"/>
        </w:rPr>
        <w:t xml:space="preserve">The Medical Model of </w:t>
      </w:r>
      <w:r w:rsidRPr="08FAE8A1" w:rsidR="42D6D2BF">
        <w:rPr>
          <w:rFonts w:ascii="Arial" w:hAnsi="Arial" w:eastAsia="Arial" w:cs="Arial"/>
          <w:b w:val="1"/>
          <w:bCs w:val="1"/>
          <w:i w:val="0"/>
          <w:iCs w:val="0"/>
          <w:caps w:val="0"/>
          <w:smallCaps w:val="0"/>
          <w:noProof w:val="0"/>
          <w:color w:val="000000" w:themeColor="text1" w:themeTint="FF" w:themeShade="FF"/>
          <w:sz w:val="22"/>
          <w:szCs w:val="22"/>
          <w:lang w:val="en-US"/>
        </w:rPr>
        <w:t>Disability (</w:t>
      </w:r>
      <w:r w:rsidRPr="08FAE8A1" w:rsidR="42D6D2B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8FAE8A1" w:rsidR="0E40CA0E">
        <w:rPr>
          <w:rFonts w:ascii="Arial" w:hAnsi="Arial" w:eastAsia="Arial" w:cs="Arial"/>
          <w:b w:val="1"/>
          <w:bCs w:val="1"/>
          <w:i w:val="0"/>
          <w:iCs w:val="0"/>
          <w:caps w:val="0"/>
          <w:smallCaps w:val="0"/>
          <w:noProof w:val="0"/>
          <w:color w:val="000000" w:themeColor="text1" w:themeTint="FF" w:themeShade="FF"/>
          <w:sz w:val="22"/>
          <w:szCs w:val="22"/>
          <w:lang w:val="en-GB"/>
        </w:rPr>
        <w:t>2022). [online] Available at: &lt;http://www.mdpag.org.uk/resources/the-medical-model-of-disability/problem.&gt; [Accessed 18 February 2022].</w:t>
      </w:r>
    </w:p>
    <w:p w:rsidR="6B3F2368" w:rsidP="08FAE8A1" w:rsidRDefault="6B3F2368" w14:paraId="29969B14" w14:textId="4FFA369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FAE8A1" w:rsidR="6F5CECE9">
        <w:rPr>
          <w:rFonts w:ascii="Arial" w:hAnsi="Arial" w:eastAsia="Arial" w:cs="Arial"/>
          <w:b w:val="0"/>
          <w:bCs w:val="0"/>
          <w:i w:val="0"/>
          <w:iCs w:val="0"/>
          <w:caps w:val="0"/>
          <w:smallCaps w:val="0"/>
          <w:noProof w:val="0"/>
          <w:color w:val="000000" w:themeColor="text1" w:themeTint="FF" w:themeShade="FF"/>
          <w:sz w:val="22"/>
          <w:szCs w:val="22"/>
          <w:lang w:val="en-US"/>
        </w:rPr>
        <w:t xml:space="preserve">This source of information was retrieved from a reputable source because it has been peer-reviewed, researched, and published. </w:t>
      </w:r>
      <w:r w:rsidRPr="08FAE8A1" w:rsidR="6F5CECE9">
        <w:rPr>
          <w:rFonts w:ascii="Arial" w:hAnsi="Arial" w:eastAsia="Arial" w:cs="Arial"/>
          <w:b w:val="0"/>
          <w:bCs w:val="0"/>
          <w:i w:val="0"/>
          <w:iCs w:val="0"/>
          <w:caps w:val="0"/>
          <w:smallCaps w:val="0"/>
          <w:noProof w:val="0"/>
          <w:color w:val="000000" w:themeColor="text1" w:themeTint="FF" w:themeShade="FF"/>
          <w:sz w:val="22"/>
          <w:szCs w:val="22"/>
          <w:lang w:val="en-US"/>
        </w:rPr>
        <w:t>The medical model is credible beca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use it outlines a prediction protocol and treatment that is used in medical treatment but does not address the other underlying problems that may be contributing to why individuals have developed such conditions. For instance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p</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contributes 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v</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w</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g</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h</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n</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h</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disease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c</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c</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u</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l</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n</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s</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rder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s.</w:t>
      </w:r>
    </w:p>
    <w:p w:rsidR="1F741B0A" w:rsidP="1F741B0A" w:rsidRDefault="1F741B0A" w14:paraId="5B6971B2" w14:textId="42EC070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69BF5419" w14:textId="4C5881E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3CA99F5C" w14:textId="3D8B720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0F73B850" w14:textId="3B57269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6D9F8140" w14:textId="503AE06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4B71CB" w:rsidP="08FAE8A1" w:rsidRDefault="1F4B71CB" w14:paraId="5C3D0956" w14:textId="46EB2D6B">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08FAE8A1" w:rsidR="6F5CECE9">
        <w:rPr>
          <w:rFonts w:ascii="Arial" w:hAnsi="Arial" w:eastAsia="Arial" w:cs="Arial"/>
          <w:noProof w:val="0"/>
          <w:sz w:val="28"/>
          <w:szCs w:val="28"/>
          <w:lang w:val="en-US"/>
        </w:rPr>
        <w:t xml:space="preserve"> 1</w:t>
      </w:r>
      <w:r w:rsidRPr="08FAE8A1" w:rsidR="6F5CECE9">
        <w:rPr>
          <w:rFonts w:ascii="Arial" w:hAnsi="Arial" w:eastAsia="Arial" w:cs="Arial"/>
          <w:noProof w:val="0"/>
          <w:sz w:val="28"/>
          <w:szCs w:val="28"/>
          <w:lang w:val="en-US"/>
        </w:rPr>
        <w:t>1.</w:t>
      </w:r>
      <w:r w:rsidRPr="08FAE8A1" w:rsidR="25659054">
        <w:rPr>
          <w:rFonts w:ascii="Arial" w:hAnsi="Arial" w:eastAsia="Arial" w:cs="Arial"/>
          <w:noProof w:val="0"/>
          <w:sz w:val="28"/>
          <w:szCs w:val="28"/>
          <w:lang w:val="en-GB"/>
        </w:rPr>
        <w:t xml:space="preserve"> </w:t>
      </w:r>
      <w:r w:rsidRPr="08FAE8A1" w:rsidR="25659054">
        <w:rPr>
          <w:rFonts w:ascii="Arial" w:hAnsi="Arial" w:eastAsia="Arial" w:cs="Arial"/>
          <w:b w:val="1"/>
          <w:bCs w:val="1"/>
          <w:noProof w:val="0"/>
          <w:sz w:val="22"/>
          <w:szCs w:val="22"/>
          <w:lang w:val="en-GB"/>
        </w:rPr>
        <w:t>Brady, T and Sutton, L (2022). Advocates and disability rights — Advice. [online] Available at: &lt;https://www.familycourtsupport.social/advocates-and-disability-rights&gt; [Accessed: 21 February 2022].</w:t>
      </w:r>
    </w:p>
    <w:p w:rsidR="1F741B0A" w:rsidP="08FAE8A1" w:rsidRDefault="1F741B0A" w14:paraId="44652D7C" w14:textId="4C7F2D93">
      <w:pPr>
        <w:pStyle w:val="Normal"/>
        <w:spacing w:line="360" w:lineRule="auto"/>
        <w:jc w:val="both"/>
        <w:rPr>
          <w:rFonts w:ascii="Arial" w:hAnsi="Arial" w:eastAsia="Arial" w:cs="Arial"/>
          <w:b w:val="0"/>
          <w:bCs w:val="0"/>
          <w:i w:val="0"/>
          <w:iCs w:val="0"/>
          <w:strike w:val="0"/>
          <w:dstrike w:val="0"/>
          <w:noProof w:val="0"/>
          <w:color w:val="000000" w:themeColor="text1" w:themeTint="FF" w:themeShade="FF"/>
          <w:u w:val="none"/>
          <w:lang w:val="en-US"/>
        </w:rPr>
      </w:pPr>
      <w:r w:rsidRPr="08FAE8A1" w:rsidR="4FAE550F">
        <w:rPr>
          <w:rFonts w:ascii="Arial" w:hAnsi="Arial" w:eastAsia="Arial" w:cs="Arial"/>
          <w:b w:val="0"/>
          <w:bCs w:val="0"/>
          <w:i w:val="0"/>
          <w:iCs w:val="0"/>
          <w:noProof w:val="0"/>
          <w:color w:val="000000" w:themeColor="text1" w:themeTint="FF" w:themeShade="FF"/>
          <w:lang w:val="en-US"/>
        </w:rPr>
        <w:t xml:space="preserve">This source of information is collected from a credible source because they are from the family court, which is governed by law and legal procedures, and guidance. </w:t>
      </w:r>
      <w:r w:rsidRPr="08FAE8A1" w:rsidR="07A8FECE">
        <w:rPr>
          <w:rFonts w:ascii="Arial" w:hAnsi="Arial" w:eastAsia="Arial" w:cs="Arial"/>
          <w:b w:val="0"/>
          <w:bCs w:val="0"/>
          <w:i w:val="0"/>
          <w:iCs w:val="0"/>
          <w:strike w:val="0"/>
          <w:dstrike w:val="0"/>
          <w:noProof w:val="0"/>
          <w:color w:val="000000" w:themeColor="text1" w:themeTint="FF" w:themeShade="FF"/>
          <w:u w:val="none"/>
          <w:lang w:val="en-US"/>
        </w:rPr>
        <w:t xml:space="preserve">This website </w:t>
      </w:r>
      <w:r w:rsidRPr="08FAE8A1" w:rsidR="07A8FECE">
        <w:rPr>
          <w:rFonts w:ascii="Arial" w:hAnsi="Arial" w:eastAsia="Arial" w:cs="Arial"/>
          <w:b w:val="0"/>
          <w:bCs w:val="0"/>
          <w:i w:val="0"/>
          <w:iCs w:val="0"/>
          <w:strike w:val="0"/>
          <w:dstrike w:val="0"/>
          <w:noProof w:val="0"/>
          <w:color w:val="000000" w:themeColor="text1" w:themeTint="FF" w:themeShade="FF"/>
          <w:u w:val="none"/>
          <w:lang w:val="en-US"/>
        </w:rPr>
        <w:t>provided</w:t>
      </w:r>
      <w:r w:rsidRPr="08FAE8A1" w:rsidR="07A8FECE">
        <w:rPr>
          <w:rFonts w:ascii="Arial" w:hAnsi="Arial" w:eastAsia="Arial" w:cs="Arial"/>
          <w:b w:val="0"/>
          <w:bCs w:val="0"/>
          <w:i w:val="0"/>
          <w:iCs w:val="0"/>
          <w:strike w:val="0"/>
          <w:dstrike w:val="0"/>
          <w:noProof w:val="0"/>
          <w:color w:val="000000" w:themeColor="text1" w:themeTint="FF" w:themeShade="FF"/>
          <w:u w:val="none"/>
          <w:lang w:val="en-US"/>
        </w:rPr>
        <w:t xml:space="preserve"> services and advice that support disability rights and advocacy.</w:t>
      </w:r>
    </w:p>
    <w:p w:rsidR="1F741B0A" w:rsidP="1F741B0A" w:rsidRDefault="1F741B0A" w14:paraId="5245CE69" w14:textId="00CCC1D2">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91FD7B9" w14:textId="31BDC4CC">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1F741B0A" w:rsidRDefault="1F741B0A" w14:paraId="10CA59A5" w14:textId="78279146">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78FCFAC" w:rsidP="08FAE8A1" w:rsidRDefault="178FCFAC" w14:paraId="0AA71CD5" w14:textId="490B12DC">
      <w:pPr>
        <w:pStyle w:val="Normal"/>
        <w:spacing w:after="160" w:line="360" w:lineRule="auto"/>
        <w:jc w:val="left"/>
        <w:rPr>
          <w:rFonts w:ascii="Arial" w:hAnsi="Arial" w:eastAsia="Arial" w:cs="Arial"/>
          <w:b w:val="1"/>
          <w:bCs w:val="1"/>
          <w:i w:val="0"/>
          <w:iCs w:val="0"/>
          <w:caps w:val="0"/>
          <w:smallCaps w:val="0"/>
          <w:noProof w:val="0"/>
          <w:color w:val="303030"/>
          <w:sz w:val="22"/>
          <w:szCs w:val="22"/>
          <w:lang w:val="en-US"/>
        </w:rPr>
      </w:pPr>
      <w:r w:rsidRPr="08FAE8A1" w:rsidR="6B5B70D3">
        <w:rPr>
          <w:rFonts w:ascii="Arial" w:hAnsi="Arial" w:eastAsia="Arial" w:cs="Arial"/>
          <w:b w:val="0"/>
          <w:bCs w:val="0"/>
          <w:i w:val="0"/>
          <w:iCs w:val="0"/>
          <w:caps w:val="0"/>
          <w:smallCaps w:val="0"/>
          <w:noProof w:val="0"/>
          <w:color w:val="000000" w:themeColor="text1" w:themeTint="FF" w:themeShade="FF"/>
          <w:sz w:val="27"/>
          <w:szCs w:val="27"/>
          <w:lang w:val="en-US"/>
        </w:rPr>
        <w:t>12.</w:t>
      </w:r>
      <w:r w:rsidRPr="08FAE8A1" w:rsidR="4FAE550F">
        <w:rPr>
          <w:rFonts w:ascii="Arial" w:hAnsi="Arial" w:eastAsia="Arial" w:cs="Arial"/>
          <w:b w:val="1"/>
          <w:bCs w:val="1"/>
          <w:i w:val="0"/>
          <w:iCs w:val="0"/>
          <w:caps w:val="0"/>
          <w:smallCaps w:val="0"/>
          <w:noProof w:val="0"/>
          <w:color w:val="303030"/>
          <w:sz w:val="22"/>
          <w:szCs w:val="22"/>
          <w:lang w:val="en-GB"/>
        </w:rPr>
        <w:t xml:space="preserve"> </w:t>
      </w:r>
      <w:r w:rsidRPr="08FAE8A1" w:rsidR="4FAE550F">
        <w:rPr>
          <w:rFonts w:ascii="Arial" w:hAnsi="Arial" w:eastAsia="Arial" w:cs="Arial"/>
          <w:b w:val="1"/>
          <w:bCs w:val="1"/>
          <w:i w:val="0"/>
          <w:iCs w:val="0"/>
          <w:caps w:val="0"/>
          <w:smallCaps w:val="0"/>
          <w:noProof w:val="0"/>
          <w:color w:val="303030"/>
          <w:sz w:val="22"/>
          <w:szCs w:val="22"/>
          <w:lang w:val="en-GB"/>
        </w:rPr>
        <w:t xml:space="preserve">Rasmussen, J., &amp; Langerman, H. (2019). Alzheimer's Disease - Why We Need Early Diagnosis. </w:t>
      </w:r>
      <w:r w:rsidRPr="08FAE8A1" w:rsidR="4FAE550F">
        <w:rPr>
          <w:rFonts w:ascii="Arial" w:hAnsi="Arial" w:eastAsia="Arial" w:cs="Arial"/>
          <w:b w:val="1"/>
          <w:bCs w:val="1"/>
          <w:i w:val="1"/>
          <w:iCs w:val="1"/>
          <w:caps w:val="0"/>
          <w:smallCaps w:val="0"/>
          <w:noProof w:val="0"/>
          <w:color w:val="303030"/>
          <w:sz w:val="22"/>
          <w:szCs w:val="22"/>
          <w:lang w:val="en-GB"/>
        </w:rPr>
        <w:t>Degenerative neurological and neuromuscular disease</w:t>
      </w:r>
      <w:r w:rsidRPr="08FAE8A1" w:rsidR="4FAE550F">
        <w:rPr>
          <w:rFonts w:ascii="Arial" w:hAnsi="Arial" w:eastAsia="Arial" w:cs="Arial"/>
          <w:b w:val="1"/>
          <w:bCs w:val="1"/>
          <w:i w:val="0"/>
          <w:iCs w:val="0"/>
          <w:caps w:val="0"/>
          <w:smallCaps w:val="0"/>
          <w:noProof w:val="0"/>
          <w:color w:val="303030"/>
          <w:sz w:val="22"/>
          <w:szCs w:val="22"/>
          <w:lang w:val="en-GB"/>
        </w:rPr>
        <w:t xml:space="preserve">, </w:t>
      </w:r>
      <w:r w:rsidRPr="08FAE8A1" w:rsidR="4FAE550F">
        <w:rPr>
          <w:rFonts w:ascii="Arial" w:hAnsi="Arial" w:eastAsia="Arial" w:cs="Arial"/>
          <w:b w:val="1"/>
          <w:bCs w:val="1"/>
          <w:i w:val="1"/>
          <w:iCs w:val="1"/>
          <w:caps w:val="0"/>
          <w:smallCaps w:val="0"/>
          <w:noProof w:val="0"/>
          <w:color w:val="303030"/>
          <w:sz w:val="22"/>
          <w:szCs w:val="22"/>
          <w:lang w:val="en-GB"/>
        </w:rPr>
        <w:t>9</w:t>
      </w:r>
      <w:r w:rsidRPr="08FAE8A1" w:rsidR="4FAE550F">
        <w:rPr>
          <w:rFonts w:ascii="Arial" w:hAnsi="Arial" w:eastAsia="Arial" w:cs="Arial"/>
          <w:b w:val="1"/>
          <w:bCs w:val="1"/>
          <w:i w:val="0"/>
          <w:iCs w:val="0"/>
          <w:caps w:val="0"/>
          <w:smallCaps w:val="0"/>
          <w:noProof w:val="0"/>
          <w:color w:val="303030"/>
          <w:sz w:val="22"/>
          <w:szCs w:val="22"/>
          <w:lang w:val="en-GB"/>
        </w:rPr>
        <w:t xml:space="preserve">, 123–130. </w:t>
      </w:r>
      <w:hyperlink r:id="R2e0ac4dc17254cf1">
        <w:r w:rsidRPr="08FAE8A1" w:rsidR="4FAE550F">
          <w:rPr>
            <w:rStyle w:val="Hyperlink"/>
            <w:rFonts w:ascii="Arial" w:hAnsi="Arial" w:eastAsia="Arial" w:cs="Arial"/>
            <w:b w:val="1"/>
            <w:bCs w:val="1"/>
            <w:i w:val="0"/>
            <w:iCs w:val="0"/>
            <w:caps w:val="0"/>
            <w:smallCaps w:val="0"/>
            <w:strike w:val="0"/>
            <w:dstrike w:val="0"/>
            <w:noProof w:val="0"/>
            <w:sz w:val="22"/>
            <w:szCs w:val="22"/>
            <w:lang w:val="en-GB"/>
          </w:rPr>
          <w:t>https://doi.org/10.2147/DNND.S228939</w:t>
        </w:r>
      </w:hyperlink>
    </w:p>
    <w:p w:rsidR="351269F4" w:rsidP="1F741B0A" w:rsidRDefault="351269F4" w14:paraId="5F4123AF" w14:textId="5038662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F4B71CB" w:rsidP="08FAE8A1" w:rsidRDefault="1F4B71CB" w14:paraId="7DC7AEF2" w14:textId="3330A8B3">
      <w:pPr>
        <w:pStyle w:val="Normal"/>
        <w:spacing w:line="360" w:lineRule="auto"/>
        <w:jc w:val="both"/>
        <w:rPr>
          <w:rFonts w:ascii="Arial" w:hAnsi="Arial" w:eastAsia="Arial" w:cs="Arial"/>
          <w:noProof w:val="0"/>
          <w:sz w:val="22"/>
          <w:szCs w:val="22"/>
          <w:lang w:val="en-US"/>
        </w:rPr>
      </w:pPr>
      <w:r w:rsidRPr="08FAE8A1" w:rsidR="08FAE8A1">
        <w:rPr>
          <w:rFonts w:ascii="Arial" w:hAnsi="Arial" w:eastAsia="Arial" w:cs="Arial"/>
          <w:noProof w:val="0"/>
          <w:sz w:val="22"/>
          <w:szCs w:val="22"/>
          <w:lang w:val="en-US"/>
        </w:rPr>
        <w:t xml:space="preserve">The motive for deciding on this reference is because it is from a credible source of information that has been published in a journal article that has been peer-reviewed, this </w:t>
      </w:r>
      <w:r w:rsidRPr="08FAE8A1" w:rsidR="08FAE8A1">
        <w:rPr>
          <w:rFonts w:ascii="Arial" w:hAnsi="Arial" w:eastAsia="Arial" w:cs="Arial"/>
          <w:noProof w:val="0"/>
          <w:sz w:val="22"/>
          <w:szCs w:val="22"/>
          <w:lang w:val="en-US"/>
        </w:rPr>
        <w:t>indicates</w:t>
      </w:r>
      <w:r w:rsidRPr="08FAE8A1" w:rsidR="08FAE8A1">
        <w:rPr>
          <w:rFonts w:ascii="Arial" w:hAnsi="Arial" w:eastAsia="Arial" w:cs="Arial"/>
          <w:noProof w:val="0"/>
          <w:sz w:val="22"/>
          <w:szCs w:val="22"/>
          <w:lang w:val="en-US"/>
        </w:rPr>
        <w:t xml:space="preserve"> </w:t>
      </w:r>
      <w:r w:rsidRPr="08FAE8A1" w:rsidR="08FAE8A1">
        <w:rPr>
          <w:rFonts w:ascii="Arial" w:hAnsi="Arial" w:eastAsia="Arial" w:cs="Arial"/>
          <w:noProof w:val="0"/>
          <w:sz w:val="22"/>
          <w:szCs w:val="22"/>
          <w:lang w:val="en-US"/>
        </w:rPr>
        <w:t>it has</w:t>
      </w:r>
      <w:r w:rsidRPr="08FAE8A1" w:rsidR="08FAE8A1">
        <w:rPr>
          <w:rFonts w:ascii="Arial" w:hAnsi="Arial" w:eastAsia="Arial" w:cs="Arial"/>
          <w:noProof w:val="0"/>
          <w:sz w:val="22"/>
          <w:szCs w:val="22"/>
          <w:lang w:val="en-US"/>
        </w:rPr>
        <w:t xml:space="preserve"> been very well tested through specialists withinside the discipline and evidence-primarily based totally on the researched findings or outcome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ni8UUdXdlt6RIo" id="jMJMOOeZ"/>
    <int:WordHash hashCode="m/C6mGJeQTWOW1" id="FLAq98Ko"/>
    <int:WordHash hashCode="voBos3H88nPPAh" id="HkMXh806"/>
    <int:WordHash hashCode="isIOBoCZsBE8h0" id="dV5zan4p"/>
    <int:WordHash hashCode="RoHRJMxsS3O6q/" id="WkpHzs42"/>
    <int:WordHash hashCode="aptQsCFqb9KTuE" id="RygAl0oR"/>
    <int:WordHash hashCode="7r0VfCb591wnTj" id="oHgtGW0G"/>
    <int:WordHash hashCode="21kAbStRIOsfZI" id="EzcE3tsT"/>
    <int:WordHash hashCode="L/OGqKB8HHLeeV" id="h8AcC2fK"/>
    <int:WordHash hashCode="PLZtS9B8ew8ND3" id="81v48qUx"/>
  </int:Manifest>
  <int:Observations>
    <int:Content id="jMJMOOeZ">
      <int:Rejection type="LegacyProofing"/>
    </int:Content>
    <int:Content id="FLAq98Ko">
      <int:Rejection type="LegacyProofing"/>
    </int:Content>
    <int:Content id="HkMXh806">
      <int:Rejection type="LegacyProofing"/>
    </int:Content>
    <int:Content id="dV5zan4p">
      <int:Rejection type="LegacyProofing"/>
    </int:Content>
    <int:Content id="WkpHzs42">
      <int:Rejection type="AugLoop_Text_Critique"/>
    </int:Content>
    <int:Content id="RygAl0oR">
      <int:Rejection type="LegacyProofing"/>
    </int:Content>
    <int:Content id="oHgtGW0G">
      <int:Rejection type="LegacyProofing"/>
    </int:Content>
    <int:Content id="EzcE3tsT">
      <int:Rejection type="LegacyProofing"/>
    </int:Content>
    <int:Content id="h8AcC2fK">
      <int:Rejection type="LegacyProofing"/>
    </int:Content>
    <int:Content id="81v48qU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9E20B0"/>
    <w:rsid w:val="0001CECA"/>
    <w:rsid w:val="001E1E55"/>
    <w:rsid w:val="00294EB4"/>
    <w:rsid w:val="0041C254"/>
    <w:rsid w:val="005A5023"/>
    <w:rsid w:val="005E84CE"/>
    <w:rsid w:val="00A4863A"/>
    <w:rsid w:val="00D3B387"/>
    <w:rsid w:val="00E67F50"/>
    <w:rsid w:val="00E6C5C0"/>
    <w:rsid w:val="00E83E2B"/>
    <w:rsid w:val="00FFEE1D"/>
    <w:rsid w:val="012F5391"/>
    <w:rsid w:val="013C6635"/>
    <w:rsid w:val="0148554A"/>
    <w:rsid w:val="014ABDC2"/>
    <w:rsid w:val="01FCFE61"/>
    <w:rsid w:val="021B1A43"/>
    <w:rsid w:val="02552150"/>
    <w:rsid w:val="02623BF5"/>
    <w:rsid w:val="027163B3"/>
    <w:rsid w:val="027881A0"/>
    <w:rsid w:val="02BBA2A1"/>
    <w:rsid w:val="02C73750"/>
    <w:rsid w:val="02EE1822"/>
    <w:rsid w:val="031800C4"/>
    <w:rsid w:val="0332D106"/>
    <w:rsid w:val="0355BF17"/>
    <w:rsid w:val="03796316"/>
    <w:rsid w:val="03DC26FC"/>
    <w:rsid w:val="03E7C0BE"/>
    <w:rsid w:val="03EEEB6C"/>
    <w:rsid w:val="03FAE93B"/>
    <w:rsid w:val="0406D2B7"/>
    <w:rsid w:val="040C2412"/>
    <w:rsid w:val="0429487E"/>
    <w:rsid w:val="042E863E"/>
    <w:rsid w:val="04574829"/>
    <w:rsid w:val="046307B1"/>
    <w:rsid w:val="046B6136"/>
    <w:rsid w:val="047406F7"/>
    <w:rsid w:val="04E39DA1"/>
    <w:rsid w:val="04F76220"/>
    <w:rsid w:val="051CBD33"/>
    <w:rsid w:val="053AD2AE"/>
    <w:rsid w:val="053B2A1F"/>
    <w:rsid w:val="054F1A9D"/>
    <w:rsid w:val="055257AB"/>
    <w:rsid w:val="05636FA7"/>
    <w:rsid w:val="05867E35"/>
    <w:rsid w:val="05882A15"/>
    <w:rsid w:val="05ACD057"/>
    <w:rsid w:val="05AFDA83"/>
    <w:rsid w:val="05B8B669"/>
    <w:rsid w:val="05C0A57C"/>
    <w:rsid w:val="05C822C8"/>
    <w:rsid w:val="05C89302"/>
    <w:rsid w:val="05E0115A"/>
    <w:rsid w:val="05F507AD"/>
    <w:rsid w:val="05F5DAB9"/>
    <w:rsid w:val="05F5DAB9"/>
    <w:rsid w:val="0603C3E1"/>
    <w:rsid w:val="062C6EC9"/>
    <w:rsid w:val="063E0B8F"/>
    <w:rsid w:val="06541F58"/>
    <w:rsid w:val="06569FBE"/>
    <w:rsid w:val="0676BDD3"/>
    <w:rsid w:val="0681D8BF"/>
    <w:rsid w:val="068EFCE1"/>
    <w:rsid w:val="06AEEDB4"/>
    <w:rsid w:val="06B5ABDB"/>
    <w:rsid w:val="06F673FF"/>
    <w:rsid w:val="06FAD232"/>
    <w:rsid w:val="070A10AE"/>
    <w:rsid w:val="071FBB8F"/>
    <w:rsid w:val="07289273"/>
    <w:rsid w:val="072BA793"/>
    <w:rsid w:val="073E7379"/>
    <w:rsid w:val="07457270"/>
    <w:rsid w:val="074CB792"/>
    <w:rsid w:val="0752BE6C"/>
    <w:rsid w:val="0754A412"/>
    <w:rsid w:val="075F1840"/>
    <w:rsid w:val="0760E940"/>
    <w:rsid w:val="07A8FECE"/>
    <w:rsid w:val="080CB971"/>
    <w:rsid w:val="081B383C"/>
    <w:rsid w:val="082BB691"/>
    <w:rsid w:val="0831C550"/>
    <w:rsid w:val="083C5C21"/>
    <w:rsid w:val="083C5C21"/>
    <w:rsid w:val="085D75EF"/>
    <w:rsid w:val="088769E2"/>
    <w:rsid w:val="08A17DE0"/>
    <w:rsid w:val="08AF981F"/>
    <w:rsid w:val="08CE5A5E"/>
    <w:rsid w:val="08E142D1"/>
    <w:rsid w:val="08ED4ECF"/>
    <w:rsid w:val="08FAE8A1"/>
    <w:rsid w:val="08FCCED1"/>
    <w:rsid w:val="09283918"/>
    <w:rsid w:val="094287E0"/>
    <w:rsid w:val="094D7A7F"/>
    <w:rsid w:val="095C47B5"/>
    <w:rsid w:val="09719BF4"/>
    <w:rsid w:val="09ABA044"/>
    <w:rsid w:val="09B1E490"/>
    <w:rsid w:val="09B7089D"/>
    <w:rsid w:val="09CF66B1"/>
    <w:rsid w:val="09F3F6B7"/>
    <w:rsid w:val="0A0925E4"/>
    <w:rsid w:val="0A4272DB"/>
    <w:rsid w:val="0A50512C"/>
    <w:rsid w:val="0A58D9D2"/>
    <w:rsid w:val="0A5CEBDE"/>
    <w:rsid w:val="0A603335"/>
    <w:rsid w:val="0A6353B9"/>
    <w:rsid w:val="0A7D1332"/>
    <w:rsid w:val="0A8EEAAE"/>
    <w:rsid w:val="0A977478"/>
    <w:rsid w:val="0A9EE2DD"/>
    <w:rsid w:val="0A9FDB5C"/>
    <w:rsid w:val="0AB80B3A"/>
    <w:rsid w:val="0B0C11FF"/>
    <w:rsid w:val="0B20185D"/>
    <w:rsid w:val="0B445A33"/>
    <w:rsid w:val="0B4C6EF7"/>
    <w:rsid w:val="0B4F3A77"/>
    <w:rsid w:val="0B8BFEB7"/>
    <w:rsid w:val="0B8F56DE"/>
    <w:rsid w:val="0BC59A45"/>
    <w:rsid w:val="0BFF1D9C"/>
    <w:rsid w:val="0C2C5043"/>
    <w:rsid w:val="0C37D486"/>
    <w:rsid w:val="0C439010"/>
    <w:rsid w:val="0C46BF2B"/>
    <w:rsid w:val="0C730565"/>
    <w:rsid w:val="0C93E877"/>
    <w:rsid w:val="0CED2BF3"/>
    <w:rsid w:val="0D3D07D6"/>
    <w:rsid w:val="0D643C77"/>
    <w:rsid w:val="0D716B27"/>
    <w:rsid w:val="0D7C21C3"/>
    <w:rsid w:val="0D8BFF42"/>
    <w:rsid w:val="0D948CA0"/>
    <w:rsid w:val="0D948CA0"/>
    <w:rsid w:val="0D97D3F7"/>
    <w:rsid w:val="0D9AF47B"/>
    <w:rsid w:val="0DA2C2A1"/>
    <w:rsid w:val="0DADB4FD"/>
    <w:rsid w:val="0DC4B297"/>
    <w:rsid w:val="0DC5AC39"/>
    <w:rsid w:val="0DD3A4E7"/>
    <w:rsid w:val="0DD6C230"/>
    <w:rsid w:val="0E06E05E"/>
    <w:rsid w:val="0E2FA442"/>
    <w:rsid w:val="0E40CA0E"/>
    <w:rsid w:val="0E7690C1"/>
    <w:rsid w:val="0E89E343"/>
    <w:rsid w:val="0EAA387A"/>
    <w:rsid w:val="0EACAC85"/>
    <w:rsid w:val="0EDC9707"/>
    <w:rsid w:val="0F8394A2"/>
    <w:rsid w:val="0F9448D2"/>
    <w:rsid w:val="0FA445B7"/>
    <w:rsid w:val="0FAAB5C1"/>
    <w:rsid w:val="10194194"/>
    <w:rsid w:val="1028AE0F"/>
    <w:rsid w:val="104608DB"/>
    <w:rsid w:val="106616F3"/>
    <w:rsid w:val="10750D3F"/>
    <w:rsid w:val="10A4E58E"/>
    <w:rsid w:val="10B07674"/>
    <w:rsid w:val="10B8624F"/>
    <w:rsid w:val="10BD15FB"/>
    <w:rsid w:val="10CF74B9"/>
    <w:rsid w:val="10DE2B25"/>
    <w:rsid w:val="10DF61E9"/>
    <w:rsid w:val="10F6A5DF"/>
    <w:rsid w:val="110FCE3C"/>
    <w:rsid w:val="111DEE6E"/>
    <w:rsid w:val="11274CBE"/>
    <w:rsid w:val="112E2275"/>
    <w:rsid w:val="11468622"/>
    <w:rsid w:val="1149563C"/>
    <w:rsid w:val="114E9389"/>
    <w:rsid w:val="115D953A"/>
    <w:rsid w:val="11686B8B"/>
    <w:rsid w:val="11D6FDC3"/>
    <w:rsid w:val="11D72B3E"/>
    <w:rsid w:val="11E27C01"/>
    <w:rsid w:val="11FA32C3"/>
    <w:rsid w:val="11FBA405"/>
    <w:rsid w:val="1226ACAD"/>
    <w:rsid w:val="12327390"/>
    <w:rsid w:val="123442E9"/>
    <w:rsid w:val="123E73BF"/>
    <w:rsid w:val="12764982"/>
    <w:rsid w:val="128E5D8B"/>
    <w:rsid w:val="12927640"/>
    <w:rsid w:val="131F2120"/>
    <w:rsid w:val="134147B3"/>
    <w:rsid w:val="1348F4D0"/>
    <w:rsid w:val="1350E256"/>
    <w:rsid w:val="135780DC"/>
    <w:rsid w:val="136B3058"/>
    <w:rsid w:val="13781D61"/>
    <w:rsid w:val="137C734A"/>
    <w:rsid w:val="138C7CDE"/>
    <w:rsid w:val="13C02CDD"/>
    <w:rsid w:val="13CE35BF"/>
    <w:rsid w:val="140DFB63"/>
    <w:rsid w:val="14476EFE"/>
    <w:rsid w:val="144B7B45"/>
    <w:rsid w:val="144DB2A9"/>
    <w:rsid w:val="14711841"/>
    <w:rsid w:val="14E80905"/>
    <w:rsid w:val="14F1113C"/>
    <w:rsid w:val="14F9AB50"/>
    <w:rsid w:val="14FC12A9"/>
    <w:rsid w:val="1501A8CA"/>
    <w:rsid w:val="1504B42C"/>
    <w:rsid w:val="15116635"/>
    <w:rsid w:val="1536A95E"/>
    <w:rsid w:val="15669899"/>
    <w:rsid w:val="1573D77A"/>
    <w:rsid w:val="158733A8"/>
    <w:rsid w:val="15887A12"/>
    <w:rsid w:val="15A45881"/>
    <w:rsid w:val="15A6960B"/>
    <w:rsid w:val="16161AC5"/>
    <w:rsid w:val="167ED42C"/>
    <w:rsid w:val="16888318"/>
    <w:rsid w:val="16940E39"/>
    <w:rsid w:val="1697E30A"/>
    <w:rsid w:val="1699C953"/>
    <w:rsid w:val="16A1ED6C"/>
    <w:rsid w:val="16CEB15E"/>
    <w:rsid w:val="16E17BB2"/>
    <w:rsid w:val="16FD7720"/>
    <w:rsid w:val="1738A024"/>
    <w:rsid w:val="1761D624"/>
    <w:rsid w:val="176383C0"/>
    <w:rsid w:val="17690925"/>
    <w:rsid w:val="176B072B"/>
    <w:rsid w:val="17702C62"/>
    <w:rsid w:val="17710AC6"/>
    <w:rsid w:val="1771B2B7"/>
    <w:rsid w:val="177D65E5"/>
    <w:rsid w:val="177F0FC0"/>
    <w:rsid w:val="178EA687"/>
    <w:rsid w:val="178FCFAC"/>
    <w:rsid w:val="17BD9D44"/>
    <w:rsid w:val="17EC921B"/>
    <w:rsid w:val="17ED97CF"/>
    <w:rsid w:val="17F3D0E4"/>
    <w:rsid w:val="18006D26"/>
    <w:rsid w:val="181AA48D"/>
    <w:rsid w:val="183A666E"/>
    <w:rsid w:val="184DA418"/>
    <w:rsid w:val="184FD6A0"/>
    <w:rsid w:val="187F0C82"/>
    <w:rsid w:val="18C01AD4"/>
    <w:rsid w:val="18FC166E"/>
    <w:rsid w:val="1900517E"/>
    <w:rsid w:val="191028E6"/>
    <w:rsid w:val="191DD4DA"/>
    <w:rsid w:val="192123CC"/>
    <w:rsid w:val="194A9385"/>
    <w:rsid w:val="196D6BDB"/>
    <w:rsid w:val="1976787A"/>
    <w:rsid w:val="197B50BF"/>
    <w:rsid w:val="19A2D8A0"/>
    <w:rsid w:val="19AD4EBF"/>
    <w:rsid w:val="19CB023A"/>
    <w:rsid w:val="19CBAEFB"/>
    <w:rsid w:val="19D16A15"/>
    <w:rsid w:val="19D20131"/>
    <w:rsid w:val="19D9E1FC"/>
    <w:rsid w:val="19ED7801"/>
    <w:rsid w:val="19F40F6D"/>
    <w:rsid w:val="1A06284B"/>
    <w:rsid w:val="1A065220"/>
    <w:rsid w:val="1A0B0B0D"/>
    <w:rsid w:val="1A122207"/>
    <w:rsid w:val="1A4985A4"/>
    <w:rsid w:val="1A537C83"/>
    <w:rsid w:val="1A5AA4CB"/>
    <w:rsid w:val="1A63D6E1"/>
    <w:rsid w:val="1A6B751C"/>
    <w:rsid w:val="1AA0F6A1"/>
    <w:rsid w:val="1AA73080"/>
    <w:rsid w:val="1AB19844"/>
    <w:rsid w:val="1B4CB5EC"/>
    <w:rsid w:val="1B6041B4"/>
    <w:rsid w:val="1B677F5C"/>
    <w:rsid w:val="1B9E9669"/>
    <w:rsid w:val="1BA2864B"/>
    <w:rsid w:val="1BB8D98D"/>
    <w:rsid w:val="1BDFF5F0"/>
    <w:rsid w:val="1BE55605"/>
    <w:rsid w:val="1C180EA1"/>
    <w:rsid w:val="1C3D8A2F"/>
    <w:rsid w:val="1C59E27F"/>
    <w:rsid w:val="1C79FBC3"/>
    <w:rsid w:val="1C800720"/>
    <w:rsid w:val="1CA6621C"/>
    <w:rsid w:val="1CABD64F"/>
    <w:rsid w:val="1CE829F9"/>
    <w:rsid w:val="1CEFD716"/>
    <w:rsid w:val="1D0410A7"/>
    <w:rsid w:val="1D090AD7"/>
    <w:rsid w:val="1D241396"/>
    <w:rsid w:val="1D27B99F"/>
    <w:rsid w:val="1D2BB02F"/>
    <w:rsid w:val="1D8312FF"/>
    <w:rsid w:val="1D83D93D"/>
    <w:rsid w:val="1D83D93D"/>
    <w:rsid w:val="1D89EC02"/>
    <w:rsid w:val="1D903767"/>
    <w:rsid w:val="1DAFA16A"/>
    <w:rsid w:val="1DB31E1C"/>
    <w:rsid w:val="1DB91E22"/>
    <w:rsid w:val="1DE81FA2"/>
    <w:rsid w:val="1DF494EF"/>
    <w:rsid w:val="1E39E840"/>
    <w:rsid w:val="1E8BA777"/>
    <w:rsid w:val="1E8C56D8"/>
    <w:rsid w:val="1EA70DA4"/>
    <w:rsid w:val="1EF6FCBF"/>
    <w:rsid w:val="1F34FD6D"/>
    <w:rsid w:val="1F3B5A7E"/>
    <w:rsid w:val="1F3CA7E7"/>
    <w:rsid w:val="1F4B71CB"/>
    <w:rsid w:val="1F6215EA"/>
    <w:rsid w:val="1F741B0A"/>
    <w:rsid w:val="1F74CE19"/>
    <w:rsid w:val="1F79BAB4"/>
    <w:rsid w:val="1FC8C711"/>
    <w:rsid w:val="1FCAB60B"/>
    <w:rsid w:val="1FFA3566"/>
    <w:rsid w:val="20042615"/>
    <w:rsid w:val="203F9519"/>
    <w:rsid w:val="204F7ABD"/>
    <w:rsid w:val="2076F59E"/>
    <w:rsid w:val="20B79C50"/>
    <w:rsid w:val="20C71D39"/>
    <w:rsid w:val="20CB2CB9"/>
    <w:rsid w:val="21167204"/>
    <w:rsid w:val="212EB372"/>
    <w:rsid w:val="21486227"/>
    <w:rsid w:val="215F1C62"/>
    <w:rsid w:val="21A1B154"/>
    <w:rsid w:val="21A1B154"/>
    <w:rsid w:val="21C34839"/>
    <w:rsid w:val="21D781CA"/>
    <w:rsid w:val="21E148B4"/>
    <w:rsid w:val="2202216C"/>
    <w:rsid w:val="2206D047"/>
    <w:rsid w:val="22324919"/>
    <w:rsid w:val="226C9E2F"/>
    <w:rsid w:val="2287A3BB"/>
    <w:rsid w:val="228C8F45"/>
    <w:rsid w:val="2291CDEF"/>
    <w:rsid w:val="22991A08"/>
    <w:rsid w:val="22AC6EDB"/>
    <w:rsid w:val="22D3FCC7"/>
    <w:rsid w:val="22D946B4"/>
    <w:rsid w:val="22DCCAA5"/>
    <w:rsid w:val="23005839"/>
    <w:rsid w:val="230C7149"/>
    <w:rsid w:val="235F189A"/>
    <w:rsid w:val="2371D4C0"/>
    <w:rsid w:val="237B31EA"/>
    <w:rsid w:val="239AF1B3"/>
    <w:rsid w:val="23B493D3"/>
    <w:rsid w:val="23D50368"/>
    <w:rsid w:val="23E84729"/>
    <w:rsid w:val="23F3E85B"/>
    <w:rsid w:val="23F83F56"/>
    <w:rsid w:val="241D6510"/>
    <w:rsid w:val="242CBDE7"/>
    <w:rsid w:val="244D1EF7"/>
    <w:rsid w:val="2464F464"/>
    <w:rsid w:val="247D3B3E"/>
    <w:rsid w:val="24B57E81"/>
    <w:rsid w:val="24C1FA37"/>
    <w:rsid w:val="2502D681"/>
    <w:rsid w:val="250F228C"/>
    <w:rsid w:val="2514B3D8"/>
    <w:rsid w:val="2517E220"/>
    <w:rsid w:val="25562440"/>
    <w:rsid w:val="25659054"/>
    <w:rsid w:val="2569E9DB"/>
    <w:rsid w:val="257CE858"/>
    <w:rsid w:val="257FD263"/>
    <w:rsid w:val="259431AF"/>
    <w:rsid w:val="25A50CFB"/>
    <w:rsid w:val="25B6D7ED"/>
    <w:rsid w:val="25C365D7"/>
    <w:rsid w:val="25E8EF58"/>
    <w:rsid w:val="2600155F"/>
    <w:rsid w:val="2608F94A"/>
    <w:rsid w:val="261DE924"/>
    <w:rsid w:val="2635C725"/>
    <w:rsid w:val="26418659"/>
    <w:rsid w:val="266D4C10"/>
    <w:rsid w:val="26816403"/>
    <w:rsid w:val="26884A4F"/>
    <w:rsid w:val="2694DE77"/>
    <w:rsid w:val="269D9BC6"/>
    <w:rsid w:val="269EA6E2"/>
    <w:rsid w:val="26A8D233"/>
    <w:rsid w:val="26B08439"/>
    <w:rsid w:val="26B21F89"/>
    <w:rsid w:val="27027B92"/>
    <w:rsid w:val="27365EBD"/>
    <w:rsid w:val="273F0733"/>
    <w:rsid w:val="27411559"/>
    <w:rsid w:val="275505D2"/>
    <w:rsid w:val="27680298"/>
    <w:rsid w:val="27784608"/>
    <w:rsid w:val="2784CC99"/>
    <w:rsid w:val="278A7C4F"/>
    <w:rsid w:val="27916951"/>
    <w:rsid w:val="27D8A4CB"/>
    <w:rsid w:val="27DC6F6B"/>
    <w:rsid w:val="27DD56BA"/>
    <w:rsid w:val="27E9905E"/>
    <w:rsid w:val="27EC1D8B"/>
    <w:rsid w:val="2804E572"/>
    <w:rsid w:val="28385F5C"/>
    <w:rsid w:val="2838B5DD"/>
    <w:rsid w:val="284B3ACE"/>
    <w:rsid w:val="28529484"/>
    <w:rsid w:val="2861922D"/>
    <w:rsid w:val="286B2AA0"/>
    <w:rsid w:val="286B8D5F"/>
    <w:rsid w:val="2872EFE2"/>
    <w:rsid w:val="28758D35"/>
    <w:rsid w:val="288D4BFC"/>
    <w:rsid w:val="28B73084"/>
    <w:rsid w:val="28C46D88"/>
    <w:rsid w:val="28DCE5BA"/>
    <w:rsid w:val="28F0D633"/>
    <w:rsid w:val="29109A8A"/>
    <w:rsid w:val="291A60AC"/>
    <w:rsid w:val="291E9F93"/>
    <w:rsid w:val="2931A3B3"/>
    <w:rsid w:val="295680FA"/>
    <w:rsid w:val="297402B1"/>
    <w:rsid w:val="2977B6BE"/>
    <w:rsid w:val="29786663"/>
    <w:rsid w:val="29B67A49"/>
    <w:rsid w:val="29DB2B1C"/>
    <w:rsid w:val="2A291C5D"/>
    <w:rsid w:val="2A356E2D"/>
    <w:rsid w:val="2A720EFF"/>
    <w:rsid w:val="2A7BA8D3"/>
    <w:rsid w:val="2A8CA694"/>
    <w:rsid w:val="2A9B4E37"/>
    <w:rsid w:val="2AB780C0"/>
    <w:rsid w:val="2AC5E64F"/>
    <w:rsid w:val="2AEDEE47"/>
    <w:rsid w:val="2AEDEE47"/>
    <w:rsid w:val="2AF241C1"/>
    <w:rsid w:val="2AF5AF77"/>
    <w:rsid w:val="2AFB0E67"/>
    <w:rsid w:val="2AFB0E67"/>
    <w:rsid w:val="2B277B09"/>
    <w:rsid w:val="2B710CE9"/>
    <w:rsid w:val="2B755BD9"/>
    <w:rsid w:val="2B97C597"/>
    <w:rsid w:val="2BA76EE2"/>
    <w:rsid w:val="2BB705A9"/>
    <w:rsid w:val="2BD6D9A5"/>
    <w:rsid w:val="2BFCC270"/>
    <w:rsid w:val="2C3B5F11"/>
    <w:rsid w:val="2C658B8F"/>
    <w:rsid w:val="2C9344AB"/>
    <w:rsid w:val="2C960F42"/>
    <w:rsid w:val="2CEE2327"/>
    <w:rsid w:val="2CF615C7"/>
    <w:rsid w:val="2D112C3A"/>
    <w:rsid w:val="2D221430"/>
    <w:rsid w:val="2D28D131"/>
    <w:rsid w:val="2D384817"/>
    <w:rsid w:val="2D3EB6B0"/>
    <w:rsid w:val="2D9A9317"/>
    <w:rsid w:val="2D9A9317"/>
    <w:rsid w:val="2DA9AFC1"/>
    <w:rsid w:val="2DB056DD"/>
    <w:rsid w:val="2DD2EEF9"/>
    <w:rsid w:val="2DE1DDFE"/>
    <w:rsid w:val="2E0DC804"/>
    <w:rsid w:val="2E3CEE5A"/>
    <w:rsid w:val="2E6C84B1"/>
    <w:rsid w:val="2EA41072"/>
    <w:rsid w:val="2EBDE491"/>
    <w:rsid w:val="2EC603FC"/>
    <w:rsid w:val="2EDA8711"/>
    <w:rsid w:val="2EE0AD8A"/>
    <w:rsid w:val="2F2FB2D0"/>
    <w:rsid w:val="2F60DF1C"/>
    <w:rsid w:val="2FC6F58B"/>
    <w:rsid w:val="2FE5A23E"/>
    <w:rsid w:val="2FE6F842"/>
    <w:rsid w:val="2FEF5359"/>
    <w:rsid w:val="2FF2254D"/>
    <w:rsid w:val="3023DA65"/>
    <w:rsid w:val="30302B74"/>
    <w:rsid w:val="3061B7A8"/>
    <w:rsid w:val="3062F81C"/>
    <w:rsid w:val="306A6C34"/>
    <w:rsid w:val="308FF0A3"/>
    <w:rsid w:val="30B39E7C"/>
    <w:rsid w:val="30F69051"/>
    <w:rsid w:val="3120A9E9"/>
    <w:rsid w:val="312C6FC9"/>
    <w:rsid w:val="315BBE46"/>
    <w:rsid w:val="31665204"/>
    <w:rsid w:val="319B4BB5"/>
    <w:rsid w:val="31A98588"/>
    <w:rsid w:val="31F4D230"/>
    <w:rsid w:val="31FB2466"/>
    <w:rsid w:val="321A0976"/>
    <w:rsid w:val="324512BA"/>
    <w:rsid w:val="326F6224"/>
    <w:rsid w:val="32BC41EC"/>
    <w:rsid w:val="32C5B9D3"/>
    <w:rsid w:val="32C88D6D"/>
    <w:rsid w:val="32F64F3A"/>
    <w:rsid w:val="32F7DD61"/>
    <w:rsid w:val="32FF7C2D"/>
    <w:rsid w:val="333C3638"/>
    <w:rsid w:val="3357BB7A"/>
    <w:rsid w:val="335E4224"/>
    <w:rsid w:val="338B7B6C"/>
    <w:rsid w:val="3395472B"/>
    <w:rsid w:val="33B01B23"/>
    <w:rsid w:val="33D9FB13"/>
    <w:rsid w:val="34145244"/>
    <w:rsid w:val="34169556"/>
    <w:rsid w:val="3419CE1A"/>
    <w:rsid w:val="3420D8FF"/>
    <w:rsid w:val="344670F6"/>
    <w:rsid w:val="3457C480"/>
    <w:rsid w:val="3464C048"/>
    <w:rsid w:val="34757152"/>
    <w:rsid w:val="349DF2C6"/>
    <w:rsid w:val="34B463EC"/>
    <w:rsid w:val="34C59670"/>
    <w:rsid w:val="34E0D398"/>
    <w:rsid w:val="350CB438"/>
    <w:rsid w:val="351269F4"/>
    <w:rsid w:val="351D069B"/>
    <w:rsid w:val="35349C6B"/>
    <w:rsid w:val="35384A8D"/>
    <w:rsid w:val="353BAB07"/>
    <w:rsid w:val="355494D3"/>
    <w:rsid w:val="357CB37C"/>
    <w:rsid w:val="35940A37"/>
    <w:rsid w:val="35E24157"/>
    <w:rsid w:val="35F394E1"/>
    <w:rsid w:val="360BB222"/>
    <w:rsid w:val="3621FAD2"/>
    <w:rsid w:val="3623C92B"/>
    <w:rsid w:val="368FB64B"/>
    <w:rsid w:val="36A88499"/>
    <w:rsid w:val="36BB0E84"/>
    <w:rsid w:val="36E5094B"/>
    <w:rsid w:val="36E598F6"/>
    <w:rsid w:val="36F27E4E"/>
    <w:rsid w:val="370F9E98"/>
    <w:rsid w:val="373113F3"/>
    <w:rsid w:val="37337DA7"/>
    <w:rsid w:val="378288F0"/>
    <w:rsid w:val="3792CEBF"/>
    <w:rsid w:val="37C350D5"/>
    <w:rsid w:val="37DD810E"/>
    <w:rsid w:val="37DD810E"/>
    <w:rsid w:val="37FA653E"/>
    <w:rsid w:val="37FB680A"/>
    <w:rsid w:val="382B2C9D"/>
    <w:rsid w:val="38448226"/>
    <w:rsid w:val="384EC028"/>
    <w:rsid w:val="3888E6A3"/>
    <w:rsid w:val="38B2EBAB"/>
    <w:rsid w:val="38B4543E"/>
    <w:rsid w:val="39209952"/>
    <w:rsid w:val="39414898"/>
    <w:rsid w:val="3944F1D1"/>
    <w:rsid w:val="395742B0"/>
    <w:rsid w:val="396EB93C"/>
    <w:rsid w:val="397AC595"/>
    <w:rsid w:val="397FDF36"/>
    <w:rsid w:val="398E8A2D"/>
    <w:rsid w:val="39A9A3D5"/>
    <w:rsid w:val="39B4976D"/>
    <w:rsid w:val="39CB95F4"/>
    <w:rsid w:val="39EB6B45"/>
    <w:rsid w:val="3A086BF2"/>
    <w:rsid w:val="3A132CB6"/>
    <w:rsid w:val="3A2405E1"/>
    <w:rsid w:val="3A2805F6"/>
    <w:rsid w:val="3A2B8C1E"/>
    <w:rsid w:val="3A62555A"/>
    <w:rsid w:val="3A71F5A3"/>
    <w:rsid w:val="3A92706A"/>
    <w:rsid w:val="3AB32C7A"/>
    <w:rsid w:val="3AC70604"/>
    <w:rsid w:val="3ADBFC17"/>
    <w:rsid w:val="3AE2AEFF"/>
    <w:rsid w:val="3AE71B63"/>
    <w:rsid w:val="3AF46FB7"/>
    <w:rsid w:val="3AFBBAD1"/>
    <w:rsid w:val="3B0BFF97"/>
    <w:rsid w:val="3B1521D0"/>
    <w:rsid w:val="3B5712B5"/>
    <w:rsid w:val="3B6E1445"/>
    <w:rsid w:val="3B7A6A2F"/>
    <w:rsid w:val="3BD25945"/>
    <w:rsid w:val="3BDB44D7"/>
    <w:rsid w:val="3BE30021"/>
    <w:rsid w:val="3BEF040B"/>
    <w:rsid w:val="3BFD6B25"/>
    <w:rsid w:val="3C186968"/>
    <w:rsid w:val="3C2303CC"/>
    <w:rsid w:val="3C339268"/>
    <w:rsid w:val="3C358817"/>
    <w:rsid w:val="3C6114FF"/>
    <w:rsid w:val="3C632C28"/>
    <w:rsid w:val="3C6E6186"/>
    <w:rsid w:val="3C77CC78"/>
    <w:rsid w:val="3C83C823"/>
    <w:rsid w:val="3CFA8E40"/>
    <w:rsid w:val="3CFA8E40"/>
    <w:rsid w:val="3D17C61D"/>
    <w:rsid w:val="3D27DCF8"/>
    <w:rsid w:val="3D29F918"/>
    <w:rsid w:val="3D482836"/>
    <w:rsid w:val="3D503486"/>
    <w:rsid w:val="3D56E15E"/>
    <w:rsid w:val="3D5FA6B8"/>
    <w:rsid w:val="3D7EE01C"/>
    <w:rsid w:val="3DC914F5"/>
    <w:rsid w:val="3DF3A420"/>
    <w:rsid w:val="3DF5556C"/>
    <w:rsid w:val="3DFCE560"/>
    <w:rsid w:val="3E08D217"/>
    <w:rsid w:val="3E0A31E7"/>
    <w:rsid w:val="3E3A414E"/>
    <w:rsid w:val="3E4CC292"/>
    <w:rsid w:val="3E81F226"/>
    <w:rsid w:val="3EADF54D"/>
    <w:rsid w:val="3EB9801A"/>
    <w:rsid w:val="3EC97A65"/>
    <w:rsid w:val="3ECBD08F"/>
    <w:rsid w:val="3EEB1CCA"/>
    <w:rsid w:val="3EF12BDF"/>
    <w:rsid w:val="3EF3039E"/>
    <w:rsid w:val="3F07AADB"/>
    <w:rsid w:val="3F1602AD"/>
    <w:rsid w:val="3F1E0E99"/>
    <w:rsid w:val="3F30825E"/>
    <w:rsid w:val="3F3C856A"/>
    <w:rsid w:val="3FCEDC20"/>
    <w:rsid w:val="3FE892F3"/>
    <w:rsid w:val="3FFE06FF"/>
    <w:rsid w:val="405F7DBA"/>
    <w:rsid w:val="4063528B"/>
    <w:rsid w:val="406CF32D"/>
    <w:rsid w:val="407CD856"/>
    <w:rsid w:val="4086ED2B"/>
    <w:rsid w:val="40A6C89C"/>
    <w:rsid w:val="40AE7639"/>
    <w:rsid w:val="40B9DEFA"/>
    <w:rsid w:val="40BF2DF9"/>
    <w:rsid w:val="40BF3DEA"/>
    <w:rsid w:val="411209C8"/>
    <w:rsid w:val="413097D2"/>
    <w:rsid w:val="418B0A6D"/>
    <w:rsid w:val="41CE2016"/>
    <w:rsid w:val="41D569EE"/>
    <w:rsid w:val="41D6A7D9"/>
    <w:rsid w:val="41D9FC69"/>
    <w:rsid w:val="41E225BE"/>
    <w:rsid w:val="41E27925"/>
    <w:rsid w:val="425241A5"/>
    <w:rsid w:val="425B0E4B"/>
    <w:rsid w:val="42961A7D"/>
    <w:rsid w:val="429E20B0"/>
    <w:rsid w:val="42D05683"/>
    <w:rsid w:val="42D217E9"/>
    <w:rsid w:val="42D6D2BF"/>
    <w:rsid w:val="42E32694"/>
    <w:rsid w:val="431BBA96"/>
    <w:rsid w:val="432033B5"/>
    <w:rsid w:val="432BEDB4"/>
    <w:rsid w:val="4335D11A"/>
    <w:rsid w:val="4336C1FF"/>
    <w:rsid w:val="434075EC"/>
    <w:rsid w:val="4345404B"/>
    <w:rsid w:val="4350A767"/>
    <w:rsid w:val="43628BDA"/>
    <w:rsid w:val="437E4986"/>
    <w:rsid w:val="43893E3E"/>
    <w:rsid w:val="4395FF97"/>
    <w:rsid w:val="43A0DD9C"/>
    <w:rsid w:val="43BE8DED"/>
    <w:rsid w:val="43C48C67"/>
    <w:rsid w:val="43E028DE"/>
    <w:rsid w:val="43E15203"/>
    <w:rsid w:val="4442A233"/>
    <w:rsid w:val="4461A237"/>
    <w:rsid w:val="44671E7F"/>
    <w:rsid w:val="446A9F10"/>
    <w:rsid w:val="448AD9E5"/>
    <w:rsid w:val="44C0BD03"/>
    <w:rsid w:val="44D1A17B"/>
    <w:rsid w:val="44D98290"/>
    <w:rsid w:val="44E52057"/>
    <w:rsid w:val="44FE15E3"/>
    <w:rsid w:val="45021E38"/>
    <w:rsid w:val="457AC695"/>
    <w:rsid w:val="457C9911"/>
    <w:rsid w:val="4589F201"/>
    <w:rsid w:val="4592AF0D"/>
    <w:rsid w:val="45C407C5"/>
    <w:rsid w:val="45D50A25"/>
    <w:rsid w:val="45F45AF7"/>
    <w:rsid w:val="462501D8"/>
    <w:rsid w:val="462A75BF"/>
    <w:rsid w:val="462DCF66"/>
    <w:rsid w:val="46420441"/>
    <w:rsid w:val="46520643"/>
    <w:rsid w:val="4657E127"/>
    <w:rsid w:val="4699E644"/>
    <w:rsid w:val="46AA18FC"/>
    <w:rsid w:val="46B4D183"/>
    <w:rsid w:val="46D06A09"/>
    <w:rsid w:val="47020878"/>
    <w:rsid w:val="4725C262"/>
    <w:rsid w:val="4729207E"/>
    <w:rsid w:val="4743A9E4"/>
    <w:rsid w:val="4745C840"/>
    <w:rsid w:val="475C7022"/>
    <w:rsid w:val="4777C357"/>
    <w:rsid w:val="4779507D"/>
    <w:rsid w:val="4799EA97"/>
    <w:rsid w:val="47C28231"/>
    <w:rsid w:val="47D7904D"/>
    <w:rsid w:val="47EFF087"/>
    <w:rsid w:val="47F6FCFF"/>
    <w:rsid w:val="4809423D"/>
    <w:rsid w:val="481E447A"/>
    <w:rsid w:val="4825C6BA"/>
    <w:rsid w:val="482FFF65"/>
    <w:rsid w:val="4857D825"/>
    <w:rsid w:val="48641C07"/>
    <w:rsid w:val="486ED018"/>
    <w:rsid w:val="4886C228"/>
    <w:rsid w:val="488FFAA5"/>
    <w:rsid w:val="48A2595F"/>
    <w:rsid w:val="48BF82F4"/>
    <w:rsid w:val="48C4F0DF"/>
    <w:rsid w:val="48C9A02A"/>
    <w:rsid w:val="48CA4FCF"/>
    <w:rsid w:val="4909C3FC"/>
    <w:rsid w:val="490C5C93"/>
    <w:rsid w:val="490CF7F4"/>
    <w:rsid w:val="491BEAFD"/>
    <w:rsid w:val="49351ACB"/>
    <w:rsid w:val="495F59E8"/>
    <w:rsid w:val="496D2AA3"/>
    <w:rsid w:val="4979A503"/>
    <w:rsid w:val="49C9890C"/>
    <w:rsid w:val="49DD20C8"/>
    <w:rsid w:val="49E50E4E"/>
    <w:rsid w:val="4A0AA079"/>
    <w:rsid w:val="4A229289"/>
    <w:rsid w:val="4A25B9B7"/>
    <w:rsid w:val="4A3109F0"/>
    <w:rsid w:val="4A5E9631"/>
    <w:rsid w:val="4A709D96"/>
    <w:rsid w:val="4A9B29E0"/>
    <w:rsid w:val="4AA720EE"/>
    <w:rsid w:val="4ACA2F36"/>
    <w:rsid w:val="4AD83B02"/>
    <w:rsid w:val="4B020CDA"/>
    <w:rsid w:val="4B0C525F"/>
    <w:rsid w:val="4B1280AB"/>
    <w:rsid w:val="4B20B1DC"/>
    <w:rsid w:val="4B27BAA2"/>
    <w:rsid w:val="4B300439"/>
    <w:rsid w:val="4B5800F9"/>
    <w:rsid w:val="4B64C6AE"/>
    <w:rsid w:val="4B8426DB"/>
    <w:rsid w:val="4BB850E8"/>
    <w:rsid w:val="4BED1B41"/>
    <w:rsid w:val="4BFA6692"/>
    <w:rsid w:val="4C2100CB"/>
    <w:rsid w:val="4C36FA41"/>
    <w:rsid w:val="4C49E390"/>
    <w:rsid w:val="4C922772"/>
    <w:rsid w:val="4C92C50C"/>
    <w:rsid w:val="4C96FAAA"/>
    <w:rsid w:val="4CAE510C"/>
    <w:rsid w:val="4CC715FB"/>
    <w:rsid w:val="4D5D5A79"/>
    <w:rsid w:val="4DA1B091"/>
    <w:rsid w:val="4DC9E7BE"/>
    <w:rsid w:val="4DDAA065"/>
    <w:rsid w:val="4E033551"/>
    <w:rsid w:val="4E06A3BF"/>
    <w:rsid w:val="4E0BDF88"/>
    <w:rsid w:val="4E18EEBF"/>
    <w:rsid w:val="4E45D063"/>
    <w:rsid w:val="4EB6E156"/>
    <w:rsid w:val="4EB886E2"/>
    <w:rsid w:val="4EC4E93F"/>
    <w:rsid w:val="4EEFF1AA"/>
    <w:rsid w:val="4EF24FC8"/>
    <w:rsid w:val="4F399153"/>
    <w:rsid w:val="4F6FA73F"/>
    <w:rsid w:val="4F78C6F0"/>
    <w:rsid w:val="4F7F92BF"/>
    <w:rsid w:val="4F877E59"/>
    <w:rsid w:val="4F8FC577"/>
    <w:rsid w:val="4FA4EC3D"/>
    <w:rsid w:val="4FAC1D28"/>
    <w:rsid w:val="4FAE550F"/>
    <w:rsid w:val="4FBD1551"/>
    <w:rsid w:val="4FC14BE8"/>
    <w:rsid w:val="4FC41398"/>
    <w:rsid w:val="4FD050D5"/>
    <w:rsid w:val="4FD57DFD"/>
    <w:rsid w:val="4FD75336"/>
    <w:rsid w:val="4FE956C1"/>
    <w:rsid w:val="500B967D"/>
    <w:rsid w:val="5052B1B7"/>
    <w:rsid w:val="50544FD2"/>
    <w:rsid w:val="5055AE50"/>
    <w:rsid w:val="5067784F"/>
    <w:rsid w:val="507F8F0E"/>
    <w:rsid w:val="508FBA2A"/>
    <w:rsid w:val="50C3493B"/>
    <w:rsid w:val="50C5824A"/>
    <w:rsid w:val="50C61161"/>
    <w:rsid w:val="50D4922E"/>
    <w:rsid w:val="50DFDF1A"/>
    <w:rsid w:val="50F215CD"/>
    <w:rsid w:val="50F32315"/>
    <w:rsid w:val="51016749"/>
    <w:rsid w:val="512756F1"/>
    <w:rsid w:val="513BDAB4"/>
    <w:rsid w:val="51473C7F"/>
    <w:rsid w:val="516F1C0E"/>
    <w:rsid w:val="518FF360"/>
    <w:rsid w:val="521830C9"/>
    <w:rsid w:val="5222D9C5"/>
    <w:rsid w:val="527052F5"/>
    <w:rsid w:val="528E1942"/>
    <w:rsid w:val="52990A76"/>
    <w:rsid w:val="52BC1C1E"/>
    <w:rsid w:val="52C32752"/>
    <w:rsid w:val="52DB5F61"/>
    <w:rsid w:val="52E08E96"/>
    <w:rsid w:val="52EA7983"/>
    <w:rsid w:val="52F6F7DB"/>
    <w:rsid w:val="533E1436"/>
    <w:rsid w:val="53567EC4"/>
    <w:rsid w:val="536CE5D9"/>
    <w:rsid w:val="538BF094"/>
    <w:rsid w:val="540C32F0"/>
    <w:rsid w:val="541770F0"/>
    <w:rsid w:val="545667C9"/>
    <w:rsid w:val="54642ECE"/>
    <w:rsid w:val="549E5464"/>
    <w:rsid w:val="54A02564"/>
    <w:rsid w:val="54A6BCD0"/>
    <w:rsid w:val="54A8281A"/>
    <w:rsid w:val="54DDD139"/>
    <w:rsid w:val="54EAE3DD"/>
    <w:rsid w:val="54F9F6E2"/>
    <w:rsid w:val="55002582"/>
    <w:rsid w:val="5513CD0A"/>
    <w:rsid w:val="551AE06D"/>
    <w:rsid w:val="55540A59"/>
    <w:rsid w:val="5559DDE3"/>
    <w:rsid w:val="556AF2B5"/>
    <w:rsid w:val="5593FD87"/>
    <w:rsid w:val="55A80351"/>
    <w:rsid w:val="55CFC1EE"/>
    <w:rsid w:val="55FAC814"/>
    <w:rsid w:val="56182F58"/>
    <w:rsid w:val="5627B5FF"/>
    <w:rsid w:val="563122B0"/>
    <w:rsid w:val="5639A752"/>
    <w:rsid w:val="566C9557"/>
    <w:rsid w:val="5690D7E1"/>
    <w:rsid w:val="56B5BE27"/>
    <w:rsid w:val="56B97CF7"/>
    <w:rsid w:val="56BA5AB1"/>
    <w:rsid w:val="570C8FE2"/>
    <w:rsid w:val="570F6D1E"/>
    <w:rsid w:val="5712944C"/>
    <w:rsid w:val="5744A338"/>
    <w:rsid w:val="574506BF"/>
    <w:rsid w:val="574722FD"/>
    <w:rsid w:val="574731CE"/>
    <w:rsid w:val="5748C374"/>
    <w:rsid w:val="57737CC1"/>
    <w:rsid w:val="577707D2"/>
    <w:rsid w:val="5780ED94"/>
    <w:rsid w:val="578BC65B"/>
    <w:rsid w:val="57969875"/>
    <w:rsid w:val="579CE582"/>
    <w:rsid w:val="579F6F59"/>
    <w:rsid w:val="57A5D8B4"/>
    <w:rsid w:val="57C28F40"/>
    <w:rsid w:val="57C9BFAF"/>
    <w:rsid w:val="57CCF311"/>
    <w:rsid w:val="57D5F526"/>
    <w:rsid w:val="57D6A0B6"/>
    <w:rsid w:val="57E60C87"/>
    <w:rsid w:val="57F785EF"/>
    <w:rsid w:val="57F8654F"/>
    <w:rsid w:val="5822849F"/>
    <w:rsid w:val="5833073B"/>
    <w:rsid w:val="5838662B"/>
    <w:rsid w:val="58917EA5"/>
    <w:rsid w:val="589376FC"/>
    <w:rsid w:val="58A86043"/>
    <w:rsid w:val="58AB3D7F"/>
    <w:rsid w:val="58CAFC39"/>
    <w:rsid w:val="58E07399"/>
    <w:rsid w:val="58E0D720"/>
    <w:rsid w:val="58E2F35E"/>
    <w:rsid w:val="58F7542A"/>
    <w:rsid w:val="590A43B5"/>
    <w:rsid w:val="591588D5"/>
    <w:rsid w:val="593B749D"/>
    <w:rsid w:val="5950AE43"/>
    <w:rsid w:val="59535DF1"/>
    <w:rsid w:val="596904CE"/>
    <w:rsid w:val="597A08B7"/>
    <w:rsid w:val="5A277B7C"/>
    <w:rsid w:val="5A3BDD81"/>
    <w:rsid w:val="5A4430A4"/>
    <w:rsid w:val="5A4B557F"/>
    <w:rsid w:val="5A52CE05"/>
    <w:rsid w:val="5A5C777E"/>
    <w:rsid w:val="5A7ED290"/>
    <w:rsid w:val="5A803399"/>
    <w:rsid w:val="5A86C160"/>
    <w:rsid w:val="5AC327BC"/>
    <w:rsid w:val="5AFA3002"/>
    <w:rsid w:val="5AFB5ED9"/>
    <w:rsid w:val="5B17699E"/>
    <w:rsid w:val="5B1E8DD1"/>
    <w:rsid w:val="5B4028C2"/>
    <w:rsid w:val="5B45CBF2"/>
    <w:rsid w:val="5B8DEA7F"/>
    <w:rsid w:val="5BC91F67"/>
    <w:rsid w:val="5BE00105"/>
    <w:rsid w:val="5BE160D5"/>
    <w:rsid w:val="5BE221BF"/>
    <w:rsid w:val="5C0633C4"/>
    <w:rsid w:val="5C5F377E"/>
    <w:rsid w:val="5C63945A"/>
    <w:rsid w:val="5C9A640F"/>
    <w:rsid w:val="5CAC3F0F"/>
    <w:rsid w:val="5CAEB16C"/>
    <w:rsid w:val="5CB65BC1"/>
    <w:rsid w:val="5CD2A607"/>
    <w:rsid w:val="5D01DDA0"/>
    <w:rsid w:val="5D2A056B"/>
    <w:rsid w:val="5D31558A"/>
    <w:rsid w:val="5D407E99"/>
    <w:rsid w:val="5D5EB5E9"/>
    <w:rsid w:val="5D723299"/>
    <w:rsid w:val="5D7DF220"/>
    <w:rsid w:val="5D835FE1"/>
    <w:rsid w:val="5D869C28"/>
    <w:rsid w:val="5DD61676"/>
    <w:rsid w:val="5DF5A7CA"/>
    <w:rsid w:val="5DFB07DF"/>
    <w:rsid w:val="5E057FEA"/>
    <w:rsid w:val="5E0E7828"/>
    <w:rsid w:val="5E0E8F7E"/>
    <w:rsid w:val="5E387E42"/>
    <w:rsid w:val="5E474817"/>
    <w:rsid w:val="5E480F70"/>
    <w:rsid w:val="5E5D3B91"/>
    <w:rsid w:val="5E96E863"/>
    <w:rsid w:val="5EA1D005"/>
    <w:rsid w:val="5EA6F80A"/>
    <w:rsid w:val="5EAA50E1"/>
    <w:rsid w:val="5EB50ABD"/>
    <w:rsid w:val="5EF2D7DB"/>
    <w:rsid w:val="5EFAEC9F"/>
    <w:rsid w:val="5F10DFF3"/>
    <w:rsid w:val="5F11D4FB"/>
    <w:rsid w:val="5F34B181"/>
    <w:rsid w:val="5F694221"/>
    <w:rsid w:val="5F787672"/>
    <w:rsid w:val="5FA27C68"/>
    <w:rsid w:val="5FA2D2CF"/>
    <w:rsid w:val="5FC1CFEF"/>
    <w:rsid w:val="5FCDA125"/>
    <w:rsid w:val="60020F54"/>
    <w:rsid w:val="60025943"/>
    <w:rsid w:val="6042C86B"/>
    <w:rsid w:val="60462142"/>
    <w:rsid w:val="6076133A"/>
    <w:rsid w:val="607AC678"/>
    <w:rsid w:val="609C6A85"/>
    <w:rsid w:val="60B3F78A"/>
    <w:rsid w:val="60B97692"/>
    <w:rsid w:val="60CD2A87"/>
    <w:rsid w:val="60D081E2"/>
    <w:rsid w:val="60D9A4E7"/>
    <w:rsid w:val="60E75F7C"/>
    <w:rsid w:val="60FDF06A"/>
    <w:rsid w:val="610EA77D"/>
    <w:rsid w:val="613186EA"/>
    <w:rsid w:val="613FB6A1"/>
    <w:rsid w:val="613FCE86"/>
    <w:rsid w:val="6182228F"/>
    <w:rsid w:val="61A5734A"/>
    <w:rsid w:val="61B4E41D"/>
    <w:rsid w:val="61C08DB9"/>
    <w:rsid w:val="61C5508E"/>
    <w:rsid w:val="61F25F39"/>
    <w:rsid w:val="62118C36"/>
    <w:rsid w:val="6211E39B"/>
    <w:rsid w:val="623BBC1E"/>
    <w:rsid w:val="625A0D4B"/>
    <w:rsid w:val="6299C0CB"/>
    <w:rsid w:val="63022E8D"/>
    <w:rsid w:val="630541E7"/>
    <w:rsid w:val="631DF2F0"/>
    <w:rsid w:val="632CC082"/>
    <w:rsid w:val="63371B4D"/>
    <w:rsid w:val="63C7BF3C"/>
    <w:rsid w:val="63D7FAE6"/>
    <w:rsid w:val="63DB14AB"/>
    <w:rsid w:val="63E45116"/>
    <w:rsid w:val="640359C4"/>
    <w:rsid w:val="642715DF"/>
    <w:rsid w:val="646927AC"/>
    <w:rsid w:val="6474C16E"/>
    <w:rsid w:val="6488F655"/>
    <w:rsid w:val="64BFE0B4"/>
    <w:rsid w:val="64C4CE20"/>
    <w:rsid w:val="64CC7D15"/>
    <w:rsid w:val="64D1A1EF"/>
    <w:rsid w:val="64E8D629"/>
    <w:rsid w:val="64FA50F1"/>
    <w:rsid w:val="650D2877"/>
    <w:rsid w:val="6537E4DF"/>
    <w:rsid w:val="6588431B"/>
    <w:rsid w:val="65C6E427"/>
    <w:rsid w:val="65CE8F99"/>
    <w:rsid w:val="66100857"/>
    <w:rsid w:val="661886C6"/>
    <w:rsid w:val="66448B43"/>
    <w:rsid w:val="6646498F"/>
    <w:rsid w:val="664E218B"/>
    <w:rsid w:val="66542F60"/>
    <w:rsid w:val="665D8138"/>
    <w:rsid w:val="66627F20"/>
    <w:rsid w:val="666EBC0F"/>
    <w:rsid w:val="667BA4D0"/>
    <w:rsid w:val="6698C1B1"/>
    <w:rsid w:val="669B980E"/>
    <w:rsid w:val="6701670F"/>
    <w:rsid w:val="6724D466"/>
    <w:rsid w:val="673050B9"/>
    <w:rsid w:val="673050B9"/>
    <w:rsid w:val="673AFA86"/>
    <w:rsid w:val="6745F1B2"/>
    <w:rsid w:val="6748E66B"/>
    <w:rsid w:val="676E9CCA"/>
    <w:rsid w:val="67A225F3"/>
    <w:rsid w:val="67E70948"/>
    <w:rsid w:val="67F5ECA6"/>
    <w:rsid w:val="6809FD89"/>
    <w:rsid w:val="6810337A"/>
    <w:rsid w:val="681F246A"/>
    <w:rsid w:val="68349212"/>
    <w:rsid w:val="68744483"/>
    <w:rsid w:val="68B14354"/>
    <w:rsid w:val="68C3F118"/>
    <w:rsid w:val="68D2103B"/>
    <w:rsid w:val="68D322FF"/>
    <w:rsid w:val="68D7FDE5"/>
    <w:rsid w:val="693B3233"/>
    <w:rsid w:val="695DEB20"/>
    <w:rsid w:val="6990CB80"/>
    <w:rsid w:val="699FEE38"/>
    <w:rsid w:val="6A02737C"/>
    <w:rsid w:val="6A1DB6EB"/>
    <w:rsid w:val="6A305BC2"/>
    <w:rsid w:val="6A4BF6D3"/>
    <w:rsid w:val="6A68465E"/>
    <w:rsid w:val="6A6B5A97"/>
    <w:rsid w:val="6A8B6C1E"/>
    <w:rsid w:val="6A9E141A"/>
    <w:rsid w:val="6A9E7586"/>
    <w:rsid w:val="6AA4D2B0"/>
    <w:rsid w:val="6AB3E24E"/>
    <w:rsid w:val="6AD2A1D3"/>
    <w:rsid w:val="6AEBF7E9"/>
    <w:rsid w:val="6AED4EF6"/>
    <w:rsid w:val="6AF29794"/>
    <w:rsid w:val="6AF3DBAA"/>
    <w:rsid w:val="6AF7847C"/>
    <w:rsid w:val="6B1163CE"/>
    <w:rsid w:val="6B1786CD"/>
    <w:rsid w:val="6B1E0D66"/>
    <w:rsid w:val="6B3F2368"/>
    <w:rsid w:val="6B46217F"/>
    <w:rsid w:val="6B5B70D3"/>
    <w:rsid w:val="6B82ACE4"/>
    <w:rsid w:val="6B8ED8F5"/>
    <w:rsid w:val="6BB3B8D5"/>
    <w:rsid w:val="6BD2D121"/>
    <w:rsid w:val="6BE7C734"/>
    <w:rsid w:val="6BFE5448"/>
    <w:rsid w:val="6C0ECF1A"/>
    <w:rsid w:val="6C1FE511"/>
    <w:rsid w:val="6C40A311"/>
    <w:rsid w:val="6C83B159"/>
    <w:rsid w:val="6C8EEB87"/>
    <w:rsid w:val="6CA380E8"/>
    <w:rsid w:val="6CBA7A6B"/>
    <w:rsid w:val="6CC86C42"/>
    <w:rsid w:val="6CC8F4E4"/>
    <w:rsid w:val="6CEB4792"/>
    <w:rsid w:val="6D3FE625"/>
    <w:rsid w:val="6D9E2EF9"/>
    <w:rsid w:val="6D9F6FCC"/>
    <w:rsid w:val="6DB1AE0C"/>
    <w:rsid w:val="6DBD20BC"/>
    <w:rsid w:val="6E15A734"/>
    <w:rsid w:val="6E402AED"/>
    <w:rsid w:val="6E6015EC"/>
    <w:rsid w:val="6E8BE2D1"/>
    <w:rsid w:val="6EA3C3FC"/>
    <w:rsid w:val="6EA892BB"/>
    <w:rsid w:val="6EC5095A"/>
    <w:rsid w:val="6ECCB1F4"/>
    <w:rsid w:val="6EFF6F3D"/>
    <w:rsid w:val="6F2084D8"/>
    <w:rsid w:val="6F3B402D"/>
    <w:rsid w:val="6F584F0D"/>
    <w:rsid w:val="6F5CB472"/>
    <w:rsid w:val="6F5CECE9"/>
    <w:rsid w:val="6F6DC66D"/>
    <w:rsid w:val="6F7571DF"/>
    <w:rsid w:val="6FABDA53"/>
    <w:rsid w:val="6FDE7394"/>
    <w:rsid w:val="6FEBAAFF"/>
    <w:rsid w:val="6FF61646"/>
    <w:rsid w:val="70000D04"/>
    <w:rsid w:val="7004D35C"/>
    <w:rsid w:val="703E983E"/>
    <w:rsid w:val="7061389E"/>
    <w:rsid w:val="70627E92"/>
    <w:rsid w:val="709630AB"/>
    <w:rsid w:val="70A43DE7"/>
    <w:rsid w:val="70A64244"/>
    <w:rsid w:val="70C904B2"/>
    <w:rsid w:val="70EE9332"/>
    <w:rsid w:val="710996CE"/>
    <w:rsid w:val="714ACE37"/>
    <w:rsid w:val="715FCAF2"/>
    <w:rsid w:val="71DC0E58"/>
    <w:rsid w:val="71F7A5A8"/>
    <w:rsid w:val="72119C0F"/>
    <w:rsid w:val="7220BC0D"/>
    <w:rsid w:val="7245DD4E"/>
    <w:rsid w:val="72558B4C"/>
    <w:rsid w:val="725B3B02"/>
    <w:rsid w:val="7275FE38"/>
    <w:rsid w:val="727DAD2D"/>
    <w:rsid w:val="728A6393"/>
    <w:rsid w:val="728C094C"/>
    <w:rsid w:val="72DD0CB6"/>
    <w:rsid w:val="72E37B15"/>
    <w:rsid w:val="73126157"/>
    <w:rsid w:val="73161456"/>
    <w:rsid w:val="737B5098"/>
    <w:rsid w:val="737D57B3"/>
    <w:rsid w:val="7399EADA"/>
    <w:rsid w:val="73B28B6F"/>
    <w:rsid w:val="73E75B60"/>
    <w:rsid w:val="73F70B63"/>
    <w:rsid w:val="740F28A4"/>
    <w:rsid w:val="7411CE99"/>
    <w:rsid w:val="742FFCB9"/>
    <w:rsid w:val="743591F3"/>
    <w:rsid w:val="74382271"/>
    <w:rsid w:val="7449E01C"/>
    <w:rsid w:val="7450F716"/>
    <w:rsid w:val="746D56D3"/>
    <w:rsid w:val="746E109F"/>
    <w:rsid w:val="74C0526F"/>
    <w:rsid w:val="74DAB359"/>
    <w:rsid w:val="74FE2AF7"/>
    <w:rsid w:val="750FBE9E"/>
    <w:rsid w:val="7555579D"/>
    <w:rsid w:val="7579B367"/>
    <w:rsid w:val="75802AAF"/>
    <w:rsid w:val="758491C7"/>
    <w:rsid w:val="75A41318"/>
    <w:rsid w:val="75B45FEB"/>
    <w:rsid w:val="7607A066"/>
    <w:rsid w:val="762A7D79"/>
    <w:rsid w:val="76448706"/>
    <w:rsid w:val="7660C00D"/>
    <w:rsid w:val="7662B864"/>
    <w:rsid w:val="7679C076"/>
    <w:rsid w:val="767A0FA8"/>
    <w:rsid w:val="76A90C63"/>
    <w:rsid w:val="76AB8EFF"/>
    <w:rsid w:val="76ECAC37"/>
    <w:rsid w:val="76F49B1D"/>
    <w:rsid w:val="770A465D"/>
    <w:rsid w:val="7728FC6F"/>
    <w:rsid w:val="772A7434"/>
    <w:rsid w:val="772EAC25"/>
    <w:rsid w:val="7758FAD7"/>
    <w:rsid w:val="775F7A6F"/>
    <w:rsid w:val="775FC30F"/>
    <w:rsid w:val="776A73C4"/>
    <w:rsid w:val="777D15A0"/>
    <w:rsid w:val="77838110"/>
    <w:rsid w:val="77926556"/>
    <w:rsid w:val="77CC5D74"/>
    <w:rsid w:val="77FC906E"/>
    <w:rsid w:val="77FE88C5"/>
    <w:rsid w:val="7815E009"/>
    <w:rsid w:val="781A41A1"/>
    <w:rsid w:val="782D19A7"/>
    <w:rsid w:val="783F649E"/>
    <w:rsid w:val="7842A1E2"/>
    <w:rsid w:val="784EE6E8"/>
    <w:rsid w:val="789C4BC8"/>
    <w:rsid w:val="78EBCACE"/>
    <w:rsid w:val="78ECEEB1"/>
    <w:rsid w:val="79186783"/>
    <w:rsid w:val="797C27C8"/>
    <w:rsid w:val="79A88099"/>
    <w:rsid w:val="79ABB5A2"/>
    <w:rsid w:val="79E9E459"/>
    <w:rsid w:val="79EBA92C"/>
    <w:rsid w:val="79EE9FB7"/>
    <w:rsid w:val="79EF4349"/>
    <w:rsid w:val="7A07222B"/>
    <w:rsid w:val="7A4221E4"/>
    <w:rsid w:val="7A467F8C"/>
    <w:rsid w:val="7A475EC2"/>
    <w:rsid w:val="7A5CC4FC"/>
    <w:rsid w:val="7A72C747"/>
    <w:rsid w:val="7A759B03"/>
    <w:rsid w:val="7A81101D"/>
    <w:rsid w:val="7A827B67"/>
    <w:rsid w:val="7A857020"/>
    <w:rsid w:val="7A88BF12"/>
    <w:rsid w:val="7A909B99"/>
    <w:rsid w:val="7AB0DDBB"/>
    <w:rsid w:val="7AB437E4"/>
    <w:rsid w:val="7ABC256A"/>
    <w:rsid w:val="7ACA0618"/>
    <w:rsid w:val="7AEB3E93"/>
    <w:rsid w:val="7B0E66A1"/>
    <w:rsid w:val="7B17117F"/>
    <w:rsid w:val="7B1778C9"/>
    <w:rsid w:val="7B343130"/>
    <w:rsid w:val="7B417401"/>
    <w:rsid w:val="7B846F8B"/>
    <w:rsid w:val="7B85B4BA"/>
    <w:rsid w:val="7B9FB6DE"/>
    <w:rsid w:val="7BE147CE"/>
    <w:rsid w:val="7BE32F23"/>
    <w:rsid w:val="7C0AD43D"/>
    <w:rsid w:val="7C13549C"/>
    <w:rsid w:val="7C270054"/>
    <w:rsid w:val="7C4C84C3"/>
    <w:rsid w:val="7C57F5CB"/>
    <w:rsid w:val="7C5BE26D"/>
    <w:rsid w:val="7C602CF8"/>
    <w:rsid w:val="7C602CF8"/>
    <w:rsid w:val="7C924AE1"/>
    <w:rsid w:val="7CDC66EE"/>
    <w:rsid w:val="7D2349EE"/>
    <w:rsid w:val="7D2463F7"/>
    <w:rsid w:val="7D263466"/>
    <w:rsid w:val="7D35FAA7"/>
    <w:rsid w:val="7D3CE557"/>
    <w:rsid w:val="7D5559D9"/>
    <w:rsid w:val="7D8C912B"/>
    <w:rsid w:val="7D911157"/>
    <w:rsid w:val="7D979132"/>
    <w:rsid w:val="7D9CE28D"/>
    <w:rsid w:val="7DBA06F9"/>
    <w:rsid w:val="7DBD3DEB"/>
    <w:rsid w:val="7DBD811C"/>
    <w:rsid w:val="7DC05FD4"/>
    <w:rsid w:val="7DD6393F"/>
    <w:rsid w:val="7DE11E30"/>
    <w:rsid w:val="7E2733C3"/>
    <w:rsid w:val="7E287001"/>
    <w:rsid w:val="7E3DC48C"/>
    <w:rsid w:val="7E58BAE4"/>
    <w:rsid w:val="7E814BB0"/>
    <w:rsid w:val="7EAD2556"/>
    <w:rsid w:val="7ED85EF6"/>
    <w:rsid w:val="7EF3599B"/>
    <w:rsid w:val="7EF75BB7"/>
    <w:rsid w:val="7EFA02D4"/>
    <w:rsid w:val="7F00C852"/>
    <w:rsid w:val="7F08B5D8"/>
    <w:rsid w:val="7F159307"/>
    <w:rsid w:val="7F20976F"/>
    <w:rsid w:val="7F3D8ED2"/>
    <w:rsid w:val="7F85CEBC"/>
    <w:rsid w:val="7FAC84E8"/>
    <w:rsid w:val="7FD7BC02"/>
    <w:rsid w:val="7FFB3043"/>
    <w:rsid w:val="7FFBBCC7"/>
    <w:rsid w:val="7FFFB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20B0"/>
  <w15:chartTrackingRefBased/>
  <w15:docId w15:val="{39850616-AC4F-4D7C-9FE4-185FD72C23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BDFF5F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BDFF5F0"/>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1BDFF5F0"/>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1BDFF5F0"/>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1BDFF5F0"/>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1BDFF5F0"/>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1BDFF5F0"/>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1BDFF5F0"/>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1BDFF5F0"/>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1BDFF5F0"/>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1BDFF5F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BDFF5F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BDFF5F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BDFF5F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BDFF5F0"/>
    <w:pPr>
      <w:spacing/>
      <w:ind w:left="720"/>
      <w:contextualSpacing/>
    </w:pPr>
  </w:style>
  <w:style w:type="character" w:styleId="Heading1Char" w:customStyle="true">
    <w:uiPriority w:val="9"/>
    <w:name w:val="Heading 1 Char"/>
    <w:basedOn w:val="DefaultParagraphFont"/>
    <w:link w:val="Heading1"/>
    <w:rsid w:val="1BDFF5F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BDFF5F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BDFF5F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BDFF5F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BDFF5F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BDFF5F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BDFF5F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BDFF5F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BDFF5F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BDFF5F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BDFF5F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BDFF5F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BDFF5F0"/>
    <w:rPr>
      <w:i w:val="1"/>
      <w:iCs w:val="1"/>
      <w:noProof w:val="0"/>
      <w:color w:val="4472C4" w:themeColor="accent1" w:themeTint="FF" w:themeShade="FF"/>
      <w:lang w:val="en-GB"/>
    </w:rPr>
  </w:style>
  <w:style w:type="paragraph" w:styleId="TOC1">
    <w:uiPriority w:val="39"/>
    <w:name w:val="toc 1"/>
    <w:basedOn w:val="Normal"/>
    <w:next w:val="Normal"/>
    <w:unhideWhenUsed/>
    <w:rsid w:val="1BDFF5F0"/>
    <w:pPr>
      <w:spacing w:after="100"/>
    </w:pPr>
  </w:style>
  <w:style w:type="paragraph" w:styleId="TOC2">
    <w:uiPriority w:val="39"/>
    <w:name w:val="toc 2"/>
    <w:basedOn w:val="Normal"/>
    <w:next w:val="Normal"/>
    <w:unhideWhenUsed/>
    <w:rsid w:val="1BDFF5F0"/>
    <w:pPr>
      <w:spacing w:after="100"/>
      <w:ind w:left="220"/>
    </w:pPr>
  </w:style>
  <w:style w:type="paragraph" w:styleId="TOC3">
    <w:uiPriority w:val="39"/>
    <w:name w:val="toc 3"/>
    <w:basedOn w:val="Normal"/>
    <w:next w:val="Normal"/>
    <w:unhideWhenUsed/>
    <w:rsid w:val="1BDFF5F0"/>
    <w:pPr>
      <w:spacing w:after="100"/>
      <w:ind w:left="440"/>
    </w:pPr>
  </w:style>
  <w:style w:type="paragraph" w:styleId="TOC4">
    <w:uiPriority w:val="39"/>
    <w:name w:val="toc 4"/>
    <w:basedOn w:val="Normal"/>
    <w:next w:val="Normal"/>
    <w:unhideWhenUsed/>
    <w:rsid w:val="1BDFF5F0"/>
    <w:pPr>
      <w:spacing w:after="100"/>
      <w:ind w:left="660"/>
    </w:pPr>
  </w:style>
  <w:style w:type="paragraph" w:styleId="TOC5">
    <w:uiPriority w:val="39"/>
    <w:name w:val="toc 5"/>
    <w:basedOn w:val="Normal"/>
    <w:next w:val="Normal"/>
    <w:unhideWhenUsed/>
    <w:rsid w:val="1BDFF5F0"/>
    <w:pPr>
      <w:spacing w:after="100"/>
      <w:ind w:left="880"/>
    </w:pPr>
  </w:style>
  <w:style w:type="paragraph" w:styleId="TOC6">
    <w:uiPriority w:val="39"/>
    <w:name w:val="toc 6"/>
    <w:basedOn w:val="Normal"/>
    <w:next w:val="Normal"/>
    <w:unhideWhenUsed/>
    <w:rsid w:val="1BDFF5F0"/>
    <w:pPr>
      <w:spacing w:after="100"/>
      <w:ind w:left="1100"/>
    </w:pPr>
  </w:style>
  <w:style w:type="paragraph" w:styleId="TOC7">
    <w:uiPriority w:val="39"/>
    <w:name w:val="toc 7"/>
    <w:basedOn w:val="Normal"/>
    <w:next w:val="Normal"/>
    <w:unhideWhenUsed/>
    <w:rsid w:val="1BDFF5F0"/>
    <w:pPr>
      <w:spacing w:after="100"/>
      <w:ind w:left="1320"/>
    </w:pPr>
  </w:style>
  <w:style w:type="paragraph" w:styleId="TOC8">
    <w:uiPriority w:val="39"/>
    <w:name w:val="toc 8"/>
    <w:basedOn w:val="Normal"/>
    <w:next w:val="Normal"/>
    <w:unhideWhenUsed/>
    <w:rsid w:val="1BDFF5F0"/>
    <w:pPr>
      <w:spacing w:after="100"/>
      <w:ind w:left="1540"/>
    </w:pPr>
  </w:style>
  <w:style w:type="paragraph" w:styleId="TOC9">
    <w:uiPriority w:val="39"/>
    <w:name w:val="toc 9"/>
    <w:basedOn w:val="Normal"/>
    <w:next w:val="Normal"/>
    <w:unhideWhenUsed/>
    <w:rsid w:val="1BDFF5F0"/>
    <w:pPr>
      <w:spacing w:after="100"/>
      <w:ind w:left="1760"/>
    </w:pPr>
  </w:style>
  <w:style w:type="paragraph" w:styleId="EndnoteText">
    <w:uiPriority w:val="99"/>
    <w:name w:val="endnote text"/>
    <w:basedOn w:val="Normal"/>
    <w:semiHidden/>
    <w:unhideWhenUsed/>
    <w:link w:val="EndnoteTextChar"/>
    <w:rsid w:val="1BDFF5F0"/>
    <w:rPr>
      <w:sz w:val="20"/>
      <w:szCs w:val="20"/>
    </w:rPr>
    <w:pPr>
      <w:spacing w:after="0"/>
    </w:pPr>
  </w:style>
  <w:style w:type="character" w:styleId="EndnoteTextChar" w:customStyle="true">
    <w:uiPriority w:val="99"/>
    <w:name w:val="Endnote Text Char"/>
    <w:basedOn w:val="DefaultParagraphFont"/>
    <w:semiHidden/>
    <w:link w:val="EndnoteText"/>
    <w:rsid w:val="1BDFF5F0"/>
    <w:rPr>
      <w:noProof w:val="0"/>
      <w:sz w:val="20"/>
      <w:szCs w:val="20"/>
      <w:lang w:val="en-GB"/>
    </w:rPr>
  </w:style>
  <w:style w:type="paragraph" w:styleId="Footer">
    <w:uiPriority w:val="99"/>
    <w:name w:val="footer"/>
    <w:basedOn w:val="Normal"/>
    <w:unhideWhenUsed/>
    <w:link w:val="FooterChar"/>
    <w:rsid w:val="1BDFF5F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BDFF5F0"/>
    <w:rPr>
      <w:noProof w:val="0"/>
      <w:lang w:val="en-GB"/>
    </w:rPr>
  </w:style>
  <w:style w:type="paragraph" w:styleId="FootnoteText">
    <w:uiPriority w:val="99"/>
    <w:name w:val="footnote text"/>
    <w:basedOn w:val="Normal"/>
    <w:semiHidden/>
    <w:unhideWhenUsed/>
    <w:link w:val="FootnoteTextChar"/>
    <w:rsid w:val="1BDFF5F0"/>
    <w:rPr>
      <w:sz w:val="20"/>
      <w:szCs w:val="20"/>
    </w:rPr>
    <w:pPr>
      <w:spacing w:after="0"/>
    </w:pPr>
  </w:style>
  <w:style w:type="character" w:styleId="FootnoteTextChar" w:customStyle="true">
    <w:uiPriority w:val="99"/>
    <w:name w:val="Footnote Text Char"/>
    <w:basedOn w:val="DefaultParagraphFont"/>
    <w:semiHidden/>
    <w:link w:val="FootnoteText"/>
    <w:rsid w:val="1BDFF5F0"/>
    <w:rPr>
      <w:noProof w:val="0"/>
      <w:sz w:val="20"/>
      <w:szCs w:val="20"/>
      <w:lang w:val="en-GB"/>
    </w:rPr>
  </w:style>
  <w:style w:type="paragraph" w:styleId="Header">
    <w:uiPriority w:val="99"/>
    <w:name w:val="header"/>
    <w:basedOn w:val="Normal"/>
    <w:unhideWhenUsed/>
    <w:link w:val="HeaderChar"/>
    <w:rsid w:val="1BDFF5F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BDFF5F0"/>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5388a3ec25524480" /><Relationship Type="http://schemas.openxmlformats.org/officeDocument/2006/relationships/numbering" Target="numbering.xml" Id="R44044d3b372c4158" /><Relationship Type="http://schemas.openxmlformats.org/officeDocument/2006/relationships/hyperlink" Target="https://icd.who.int/browse10/2010/en" TargetMode="External" Id="R2a656826bb524bef" /><Relationship Type="http://schemas.openxmlformats.org/officeDocument/2006/relationships/hyperlink" Target="https://indepth.nice.org.uk/mental-health-and-the-nhs/index.html" TargetMode="External" Id="R35d2db7135b14414" /><Relationship Type="http://schemas.openxmlformats.org/officeDocument/2006/relationships/hyperlink" Target="http://mentalhealthact.weebly.com/history-of-mental-health-legislation-in-the-uk.html" TargetMode="External" Id="R1af63994b7074bcf" /><Relationship Type="http://schemas.openxmlformats.org/officeDocument/2006/relationships/hyperlink" Target="https://www.who.int/news-room/fact-sheets/detail/dementia" TargetMode="External" Id="R96d22ce81b37403c" /><Relationship Type="http://schemas.openxmlformats.org/officeDocument/2006/relationships/hyperlink" Target="https://www.ncbi.nlm.nih.gov/pmc/articles/PMC2585329/" TargetMode="External" Id="R9e077b6c089f49b7" /><Relationship Type="http://schemas.openxmlformats.org/officeDocument/2006/relationships/hyperlink" Target="https://www.dementiastatistics.org/statistics-about-dementia/" TargetMode="External" Id="R5edc3744922c462f" /><Relationship Type="http://schemas.openxmlformats.org/officeDocument/2006/relationships/hyperlink" Target="https://www.alzheimers.org.uk/about-us/news-and-media/facts-media" TargetMode="External" Id="Rbe7cc2cac52d401c" /><Relationship Type="http://schemas.openxmlformats.org/officeDocument/2006/relationships/hyperlink" Target="http://www.disability.admin.cam.ac.uk/" TargetMode="External" Id="Re7fe98f112334d64" /><Relationship Type="http://schemas.openxmlformats.org/officeDocument/2006/relationships/hyperlink" Target="https://www.disability.admin.cam.ac.uk/disability/social-model-disability" TargetMode="External" Id="R75e31cf03b264ba1" /><Relationship Type="http://schemas.openxmlformats.org/officeDocument/2006/relationships/hyperlink" Target="https://doi.org/10.2147/DNND.S228939" TargetMode="External" Id="R2e0ac4dc17254c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2022-01-27T20:55:56.0513670Z</dcterms:created>
  <dcterms:modified xsi:type="dcterms:W3CDTF">2022-03-17T21:59:20.1289266Z</dcterms:modified>
  <dc:creator>Rose Marie Mckenzie (1912554)</dc:creator>
  <lastModifiedBy>Rose Mckenzie (1912554)</lastModifiedBy>
</coreProperties>
</file>